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11F78D99" w:rsidR="0033027D" w:rsidRPr="006C2E80" w:rsidRDefault="0033027D" w:rsidP="006C2E80">
      <w:pPr>
        <w:pStyle w:val="a5"/>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2C4FF9">
        <w:rPr>
          <w:sz w:val="24"/>
          <w:szCs w:val="24"/>
        </w:rPr>
        <w:t>7</w:t>
      </w:r>
      <w:r w:rsidR="00824CC6">
        <w:rPr>
          <w:sz w:val="24"/>
          <w:szCs w:val="24"/>
        </w:rPr>
        <w:t>e</w:t>
      </w:r>
      <w:r w:rsidRPr="006C2E80">
        <w:rPr>
          <w:sz w:val="24"/>
          <w:szCs w:val="24"/>
        </w:rPr>
        <w:t xml:space="preserve"> </w:t>
      </w:r>
      <w:r w:rsidRPr="006C2E80">
        <w:rPr>
          <w:sz w:val="24"/>
          <w:szCs w:val="24"/>
        </w:rPr>
        <w:tab/>
      </w:r>
      <w:r w:rsidR="009C3F4F" w:rsidRPr="009C3F4F">
        <w:rPr>
          <w:sz w:val="24"/>
          <w:szCs w:val="24"/>
        </w:rPr>
        <w:t>S1-220202</w:t>
      </w:r>
    </w:p>
    <w:p w14:paraId="55CF78DE" w14:textId="4896BA41" w:rsidR="006A45BA" w:rsidRDefault="00A91E45" w:rsidP="006C2E80">
      <w:pPr>
        <w:pStyle w:val="a5"/>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2C4FF9">
        <w:rPr>
          <w:sz w:val="24"/>
          <w:szCs w:val="24"/>
        </w:rPr>
        <w:t>14</w:t>
      </w:r>
      <w:r w:rsidR="004F09F1">
        <w:rPr>
          <w:sz w:val="24"/>
          <w:szCs w:val="24"/>
        </w:rPr>
        <w:t xml:space="preserve"> - </w:t>
      </w:r>
      <w:r w:rsidR="002C4FF9">
        <w:rPr>
          <w:sz w:val="24"/>
          <w:szCs w:val="24"/>
        </w:rPr>
        <w:t>24</w:t>
      </w:r>
      <w:r w:rsidRPr="00A91E45">
        <w:rPr>
          <w:sz w:val="24"/>
          <w:szCs w:val="24"/>
        </w:rPr>
        <w:t xml:space="preserve"> </w:t>
      </w:r>
      <w:r w:rsidR="002C4FF9">
        <w:rPr>
          <w:sz w:val="24"/>
          <w:szCs w:val="24"/>
        </w:rPr>
        <w:t>Feb</w:t>
      </w:r>
      <w:r w:rsidRPr="00A91E45">
        <w:rPr>
          <w:sz w:val="24"/>
          <w:szCs w:val="24"/>
        </w:rPr>
        <w:t xml:space="preserve"> 202</w:t>
      </w:r>
      <w:r w:rsidR="002C4FF9">
        <w:rPr>
          <w:sz w:val="24"/>
          <w:szCs w:val="24"/>
        </w:rPr>
        <w:t>2</w:t>
      </w:r>
      <w:r w:rsidR="0033027D" w:rsidRPr="006C2E80">
        <w:rPr>
          <w:sz w:val="20"/>
        </w:rPr>
        <w:tab/>
      </w:r>
      <w:r w:rsidR="009C3F4F" w:rsidRPr="009C3F4F">
        <w:rPr>
          <w:sz w:val="20"/>
        </w:rPr>
        <w:t>(</w:t>
      </w:r>
      <w:r w:rsidR="00F82CF7">
        <w:rPr>
          <w:sz w:val="20"/>
        </w:rPr>
        <w:t>R</w:t>
      </w:r>
      <w:r w:rsidR="009C3F4F" w:rsidRPr="009C3F4F">
        <w:rPr>
          <w:sz w:val="20"/>
        </w:rPr>
        <w:t>evision of S1-2200</w:t>
      </w:r>
      <w:r w:rsidR="009C3F4F">
        <w:rPr>
          <w:sz w:val="20"/>
        </w:rPr>
        <w:t>34</w:t>
      </w:r>
      <w:r w:rsidR="009C3F4F" w:rsidRPr="009C3F4F">
        <w:rPr>
          <w:sz w:val="20"/>
        </w:rPr>
        <w:t>)</w:t>
      </w:r>
    </w:p>
    <w:p w14:paraId="316844BC" w14:textId="77777777" w:rsidR="00AE25BF" w:rsidRPr="009C3F4F"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0821AFA6" w14:textId="4C20DA43"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52193">
        <w:rPr>
          <w:rFonts w:ascii="Arial" w:eastAsia="Batang" w:hAnsi="Arial"/>
          <w:b/>
          <w:sz w:val="24"/>
          <w:szCs w:val="24"/>
          <w:lang w:val="en-US" w:eastAsia="zh-CN"/>
        </w:rPr>
        <w:t>China Telecom</w:t>
      </w:r>
      <w:bookmarkStart w:id="0" w:name="_GoBack"/>
      <w:bookmarkEnd w:id="0"/>
    </w:p>
    <w:p w14:paraId="77734250" w14:textId="43645053"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152193">
        <w:rPr>
          <w:rFonts w:ascii="Arial" w:eastAsia="Batang" w:hAnsi="Arial" w:cs="Arial"/>
          <w:b/>
          <w:sz w:val="24"/>
          <w:szCs w:val="24"/>
          <w:lang w:eastAsia="zh-CN"/>
        </w:rPr>
        <w:t>S</w:t>
      </w:r>
      <w:r w:rsidR="00D31CC8" w:rsidRPr="006C2E80">
        <w:rPr>
          <w:rFonts w:ascii="Arial" w:eastAsia="Batang" w:hAnsi="Arial" w:cs="Arial"/>
          <w:b/>
          <w:sz w:val="24"/>
          <w:szCs w:val="24"/>
          <w:lang w:eastAsia="zh-CN"/>
        </w:rPr>
        <w:t>ID on</w:t>
      </w:r>
      <w:r w:rsidR="00F179B2">
        <w:rPr>
          <w:rFonts w:ascii="Arial" w:eastAsia="Batang" w:hAnsi="Arial" w:cs="Arial"/>
          <w:b/>
          <w:sz w:val="24"/>
          <w:szCs w:val="24"/>
          <w:lang w:eastAsia="zh-CN"/>
        </w:rPr>
        <w:t xml:space="preserve"> </w:t>
      </w:r>
      <w:r w:rsidR="00152193">
        <w:rPr>
          <w:rFonts w:ascii="Arial" w:eastAsia="Batang" w:hAnsi="Arial" w:cs="Arial"/>
          <w:b/>
          <w:sz w:val="24"/>
          <w:szCs w:val="24"/>
          <w:lang w:eastAsia="zh-CN"/>
        </w:rPr>
        <w:t>Minimization of Service Interrupt</w:t>
      </w:r>
      <w:r w:rsidR="009A6E18">
        <w:rPr>
          <w:rFonts w:ascii="Arial" w:eastAsia="Batang" w:hAnsi="Arial" w:cs="Arial"/>
          <w:b/>
          <w:sz w:val="24"/>
          <w:szCs w:val="24"/>
          <w:lang w:eastAsia="zh-CN"/>
        </w:rPr>
        <w:t>ion</w:t>
      </w:r>
      <w:r w:rsidR="00171624">
        <w:rPr>
          <w:rFonts w:ascii="Arial" w:eastAsia="Batang" w:hAnsi="Arial" w:cs="Arial"/>
          <w:b/>
          <w:sz w:val="24"/>
          <w:szCs w:val="24"/>
          <w:lang w:eastAsia="zh-CN"/>
        </w:rPr>
        <w:t xml:space="preserve"> Phase 2</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5084C14"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47542">
        <w:rPr>
          <w:rFonts w:ascii="Arial" w:eastAsia="Batang" w:hAnsi="Arial"/>
          <w:b/>
          <w:sz w:val="24"/>
          <w:szCs w:val="24"/>
          <w:lang w:val="en-US" w:eastAsia="zh-CN"/>
        </w:rPr>
        <w:t>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9E34BB6" w:rsidR="006C2E80" w:rsidRPr="006C2E80" w:rsidRDefault="008A76FD" w:rsidP="006C2E80">
      <w:pPr>
        <w:pStyle w:val="8"/>
      </w:pPr>
      <w:r w:rsidRPr="006C2E80">
        <w:t>Title</w:t>
      </w:r>
      <w:r w:rsidR="00985B73" w:rsidRPr="006C2E80">
        <w:t>:</w:t>
      </w:r>
      <w:r w:rsidR="00F41A27" w:rsidRPr="006C2E80">
        <w:tab/>
      </w:r>
      <w:r w:rsidR="00152193">
        <w:t>Study on</w:t>
      </w:r>
      <w:r w:rsidR="00F179B2">
        <w:t xml:space="preserve"> </w:t>
      </w:r>
      <w:r w:rsidR="003B6FBA">
        <w:t>Minimization of Service Interrupt</w:t>
      </w:r>
      <w:r w:rsidR="003A5B35">
        <w:rPr>
          <w:rFonts w:hint="eastAsia"/>
          <w:lang w:eastAsia="zh-CN"/>
        </w:rPr>
        <w:t>ion</w:t>
      </w:r>
      <w:r w:rsidR="00171624">
        <w:t xml:space="preserve"> Phase 2</w:t>
      </w:r>
    </w:p>
    <w:p w14:paraId="289CB42C" w14:textId="0122F1FC" w:rsidR="006C2E80" w:rsidRDefault="00E13CB2" w:rsidP="006C2E80">
      <w:pPr>
        <w:pStyle w:val="8"/>
      </w:pPr>
      <w:r>
        <w:t>A</w:t>
      </w:r>
      <w:r w:rsidR="00B078D6">
        <w:t>cronym:</w:t>
      </w:r>
      <w:r w:rsidR="006C2E80">
        <w:tab/>
      </w:r>
      <w:r w:rsidR="00707650">
        <w:t>FS_M</w:t>
      </w:r>
      <w:r w:rsidR="0074241F">
        <w:t>INT</w:t>
      </w:r>
      <w:r w:rsidR="00707650">
        <w:t>_</w:t>
      </w:r>
      <w:r w:rsidR="00171624">
        <w:t>P</w:t>
      </w:r>
      <w:r w:rsidR="00171624">
        <w:rPr>
          <w:rFonts w:hint="eastAsia"/>
          <w:lang w:eastAsia="zh-CN"/>
        </w:rPr>
        <w:t>h</w:t>
      </w:r>
      <w:r w:rsidR="00171624">
        <w:t>2</w:t>
      </w:r>
    </w:p>
    <w:p w14:paraId="679E2B2D" w14:textId="3D093BB1" w:rsidR="006C2E80" w:rsidRDefault="00B078D6" w:rsidP="006C2E80">
      <w:pPr>
        <w:pStyle w:val="8"/>
      </w:pPr>
      <w:r>
        <w:t>Unique identifier</w:t>
      </w:r>
      <w:r w:rsidR="00F41A27">
        <w:t>:</w:t>
      </w:r>
      <w:r w:rsidR="006C2E80">
        <w:tab/>
      </w:r>
      <w:r w:rsidR="0032294A">
        <w:t>XXXXXX</w:t>
      </w:r>
    </w:p>
    <w:p w14:paraId="63EE9719" w14:textId="2FA16272" w:rsidR="003F7142" w:rsidRDefault="003F7142" w:rsidP="006C2E80">
      <w:pPr>
        <w:pStyle w:val="8"/>
      </w:pPr>
      <w:r w:rsidRPr="003F7142">
        <w:t>Potential target Release:</w:t>
      </w:r>
      <w:r w:rsidR="006C2E80">
        <w:tab/>
      </w:r>
      <w:r w:rsidRPr="00EE2FE0">
        <w:rPr>
          <w:iCs/>
        </w:rPr>
        <w:t>Rel-</w:t>
      </w:r>
      <w:r w:rsidR="001F76C1" w:rsidRPr="00EE2FE0">
        <w:rPr>
          <w:iCs/>
        </w:rPr>
        <w:t>19</w:t>
      </w:r>
    </w:p>
    <w:p w14:paraId="2D54825D" w14:textId="382FA67F" w:rsidR="004260A5" w:rsidRDefault="004260A5" w:rsidP="003A5B35">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0438A55B" w:rsidR="004260A5" w:rsidRDefault="00FA44FB" w:rsidP="006C2E80">
            <w:pPr>
              <w:pStyle w:val="TAC"/>
              <w:rPr>
                <w:lang w:eastAsia="zh-CN"/>
              </w:rPr>
            </w:pPr>
            <w:r>
              <w:rPr>
                <w:rFonts w:hint="eastAsia"/>
                <w:lang w:eastAsia="zh-CN"/>
              </w:rPr>
              <w:t>X</w:t>
            </w:r>
          </w:p>
        </w:tc>
        <w:tc>
          <w:tcPr>
            <w:tcW w:w="851" w:type="dxa"/>
            <w:tcBorders>
              <w:top w:val="nil"/>
            </w:tcBorders>
          </w:tcPr>
          <w:p w14:paraId="3E3077D8" w14:textId="0C2C4CA2" w:rsidR="004260A5" w:rsidRDefault="00FA44FB"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1581A68" w:rsidR="004260A5" w:rsidRDefault="004260A5" w:rsidP="006C2E80">
            <w:pPr>
              <w:pStyle w:val="TAC"/>
            </w:pPr>
          </w:p>
        </w:tc>
        <w:tc>
          <w:tcPr>
            <w:tcW w:w="1037" w:type="dxa"/>
          </w:tcPr>
          <w:p w14:paraId="477F02DA" w14:textId="21DAC369" w:rsidR="004260A5" w:rsidRDefault="004260A5" w:rsidP="006C2E80">
            <w:pPr>
              <w:pStyle w:val="TAC"/>
              <w:rPr>
                <w:lang w:eastAsia="zh-CN"/>
              </w:rPr>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26590205" w:rsidR="004260A5" w:rsidRDefault="003C4A8B" w:rsidP="006C2E80">
            <w:pPr>
              <w:pStyle w:val="TAC"/>
            </w:pPr>
            <w:r>
              <w:rPr>
                <w:rFonts w:hint="eastAsia"/>
                <w:lang w:eastAsia="zh-CN"/>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5BF9EA9C" w:rsidR="004260A5" w:rsidRDefault="00C94755" w:rsidP="006C2E80">
            <w:pPr>
              <w:pStyle w:val="TAC"/>
              <w:rPr>
                <w:lang w:eastAsia="zh-CN"/>
              </w:rPr>
            </w:pPr>
            <w:r>
              <w:rPr>
                <w:lang w:eastAsia="zh-CN"/>
              </w:rPr>
              <w:t>X</w:t>
            </w:r>
          </w:p>
        </w:tc>
        <w:tc>
          <w:tcPr>
            <w:tcW w:w="1037" w:type="dxa"/>
          </w:tcPr>
          <w:p w14:paraId="5219BA8E" w14:textId="60876677" w:rsidR="004260A5" w:rsidRDefault="00C94755" w:rsidP="006C2E80">
            <w:pPr>
              <w:pStyle w:val="TAC"/>
            </w:pPr>
            <w:r>
              <w:rPr>
                <w:rFonts w:hint="eastAsia"/>
                <w:lang w:eastAsia="zh-CN"/>
              </w:rPr>
              <w:t>X</w:t>
            </w: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09B9575B" w:rsidR="004260A5" w:rsidRDefault="004260A5" w:rsidP="006C2E80">
            <w:pPr>
              <w:pStyle w:val="TAC"/>
              <w:rPr>
                <w:lang w:eastAsia="zh-CN"/>
              </w:rPr>
            </w:pP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p w14:paraId="03E5240C" w14:textId="485AB7EF"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39618F57" w:rsidR="00BF7C9D" w:rsidRPr="00662741" w:rsidRDefault="008F6F6B"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3C422077" w:rsidR="008835FC" w:rsidRDefault="00EE2FE0" w:rsidP="006C2E80">
            <w:pPr>
              <w:pStyle w:val="TAL"/>
            </w:pPr>
            <w:r w:rsidRPr="005946E9">
              <w:t>N/A</w:t>
            </w:r>
          </w:p>
        </w:tc>
        <w:tc>
          <w:tcPr>
            <w:tcW w:w="1101" w:type="dxa"/>
          </w:tcPr>
          <w:p w14:paraId="6AE820B7" w14:textId="4FE44FE5" w:rsidR="008835FC" w:rsidRDefault="00EE2FE0" w:rsidP="006C2E80">
            <w:pPr>
              <w:pStyle w:val="TAL"/>
            </w:pPr>
            <w:r w:rsidRPr="005946E9">
              <w:t>N/A</w:t>
            </w:r>
          </w:p>
        </w:tc>
        <w:tc>
          <w:tcPr>
            <w:tcW w:w="1101" w:type="dxa"/>
          </w:tcPr>
          <w:p w14:paraId="663BF2FB" w14:textId="04D9D5CB" w:rsidR="008835FC" w:rsidRDefault="00EE2FE0" w:rsidP="006C2E80">
            <w:pPr>
              <w:pStyle w:val="TAL"/>
            </w:pPr>
            <w:r w:rsidRPr="005946E9">
              <w:t>N/A</w:t>
            </w:r>
          </w:p>
        </w:tc>
        <w:tc>
          <w:tcPr>
            <w:tcW w:w="6010" w:type="dxa"/>
          </w:tcPr>
          <w:p w14:paraId="24E5739B" w14:textId="33EB78CE" w:rsidR="008835FC" w:rsidRPr="00251D80" w:rsidRDefault="00EE2FE0" w:rsidP="006C2E80">
            <w:pPr>
              <w:pStyle w:val="TAL"/>
            </w:pPr>
            <w:r w:rsidRPr="005946E9">
              <w:t>N/A</w:t>
            </w:r>
          </w:p>
        </w:tc>
      </w:tr>
    </w:tbl>
    <w:p w14:paraId="7C3FBD77" w14:textId="77777777" w:rsidR="004876B9" w:rsidRDefault="004876B9" w:rsidP="006C2E80"/>
    <w:p w14:paraId="2932921C" w14:textId="7071446E" w:rsidR="00746F46" w:rsidRPr="0051020A" w:rsidRDefault="004876B9" w:rsidP="0051020A">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224F4E88" w:rsidR="008835FC" w:rsidRPr="00A758F3" w:rsidRDefault="009A558D" w:rsidP="00A758F3">
            <w:pPr>
              <w:rPr>
                <w:lang w:val="en-US" w:eastAsia="zh-CN"/>
              </w:rPr>
            </w:pPr>
            <w:r w:rsidRPr="00A758F3">
              <w:rPr>
                <w:lang w:val="en-US" w:eastAsia="zh-CN"/>
              </w:rPr>
              <w:t>830018</w:t>
            </w:r>
          </w:p>
        </w:tc>
        <w:tc>
          <w:tcPr>
            <w:tcW w:w="3326" w:type="dxa"/>
          </w:tcPr>
          <w:p w14:paraId="6AD6B1DF" w14:textId="62B65BC4" w:rsidR="008835FC" w:rsidRPr="00A758F3" w:rsidRDefault="009A558D" w:rsidP="00A758F3">
            <w:pPr>
              <w:pStyle w:val="TAL"/>
              <w:spacing w:after="180"/>
              <w:rPr>
                <w:rFonts w:ascii="Times New Roman" w:hAnsi="Times New Roman"/>
                <w:sz w:val="20"/>
                <w:lang w:val="en-US" w:eastAsia="zh-CN"/>
              </w:rPr>
            </w:pPr>
            <w:r w:rsidRPr="00A758F3">
              <w:rPr>
                <w:rFonts w:ascii="Times New Roman" w:hAnsi="Times New Roman"/>
                <w:sz w:val="20"/>
                <w:lang w:val="en-US" w:eastAsia="zh-CN"/>
              </w:rPr>
              <w:t xml:space="preserve">Study </w:t>
            </w:r>
            <w:r w:rsidR="00332AAD" w:rsidRPr="00A758F3">
              <w:rPr>
                <w:rFonts w:ascii="Times New Roman" w:hAnsi="Times New Roman"/>
                <w:sz w:val="20"/>
                <w:lang w:val="en-US" w:eastAsia="zh-CN"/>
              </w:rPr>
              <w:t>on Support for Minimization of S</w:t>
            </w:r>
            <w:r w:rsidRPr="00A758F3">
              <w:rPr>
                <w:rFonts w:ascii="Times New Roman" w:hAnsi="Times New Roman"/>
                <w:sz w:val="20"/>
                <w:lang w:val="en-US" w:eastAsia="zh-CN"/>
              </w:rPr>
              <w:t>ervice Interruption</w:t>
            </w:r>
          </w:p>
        </w:tc>
        <w:tc>
          <w:tcPr>
            <w:tcW w:w="5099" w:type="dxa"/>
          </w:tcPr>
          <w:p w14:paraId="4972B8BD" w14:textId="5376F716" w:rsidR="008835FC" w:rsidRPr="00A758F3" w:rsidRDefault="00876688" w:rsidP="00A758F3">
            <w:pPr>
              <w:pStyle w:val="Guidance"/>
              <w:rPr>
                <w:i w:val="0"/>
                <w:lang w:val="en-US" w:eastAsia="zh-CN"/>
              </w:rPr>
            </w:pPr>
            <w:r w:rsidRPr="00A758F3">
              <w:rPr>
                <w:rFonts w:hint="eastAsia"/>
                <w:i w:val="0"/>
                <w:lang w:val="en-US" w:eastAsia="zh-CN"/>
              </w:rPr>
              <w:t>T</w:t>
            </w:r>
            <w:r w:rsidRPr="00A758F3">
              <w:rPr>
                <w:i w:val="0"/>
                <w:lang w:val="en-US" w:eastAsia="zh-CN"/>
              </w:rPr>
              <w:t xml:space="preserve">his </w:t>
            </w:r>
            <w:r w:rsidR="00332AAD" w:rsidRPr="00A758F3">
              <w:rPr>
                <w:i w:val="0"/>
                <w:lang w:val="en-US" w:eastAsia="zh-CN"/>
              </w:rPr>
              <w:t>SID stud</w:t>
            </w:r>
            <w:r w:rsidR="00332AAD" w:rsidRPr="00A758F3">
              <w:rPr>
                <w:rFonts w:hint="eastAsia"/>
                <w:i w:val="0"/>
                <w:lang w:val="en-US" w:eastAsia="zh-CN"/>
              </w:rPr>
              <w:t>ies</w:t>
            </w:r>
            <w:r w:rsidR="00944A77" w:rsidRPr="00A758F3">
              <w:rPr>
                <w:i w:val="0"/>
                <w:lang w:val="en-US" w:eastAsia="zh-CN"/>
              </w:rPr>
              <w:t xml:space="preserve"> the minimization of service interruption during RAN failure</w:t>
            </w:r>
            <w:r w:rsidR="008F55A5" w:rsidRPr="00A758F3">
              <w:rPr>
                <w:i w:val="0"/>
                <w:lang w:val="en-US" w:eastAsia="zh-CN"/>
              </w:rPr>
              <w:t>.</w:t>
            </w:r>
          </w:p>
        </w:tc>
      </w:tr>
      <w:tr w:rsidR="00CB1840" w14:paraId="45C19EE7" w14:textId="77777777" w:rsidTr="006C2E80">
        <w:trPr>
          <w:cantSplit/>
          <w:jc w:val="center"/>
        </w:trPr>
        <w:tc>
          <w:tcPr>
            <w:tcW w:w="1101" w:type="dxa"/>
          </w:tcPr>
          <w:p w14:paraId="6B7B38A0" w14:textId="03234998" w:rsidR="00CB1840" w:rsidRPr="00A758F3" w:rsidRDefault="00CB1840" w:rsidP="00A758F3">
            <w:pPr>
              <w:rPr>
                <w:lang w:val="en-US" w:eastAsia="zh-CN"/>
              </w:rPr>
            </w:pPr>
            <w:r>
              <w:rPr>
                <w:rFonts w:hint="eastAsia"/>
                <w:lang w:val="en-US" w:eastAsia="zh-CN"/>
              </w:rPr>
              <w:t>8</w:t>
            </w:r>
            <w:r>
              <w:rPr>
                <w:lang w:val="en-US" w:eastAsia="zh-CN"/>
              </w:rPr>
              <w:t>50036</w:t>
            </w:r>
          </w:p>
        </w:tc>
        <w:tc>
          <w:tcPr>
            <w:tcW w:w="3326" w:type="dxa"/>
          </w:tcPr>
          <w:p w14:paraId="7138316E" w14:textId="3A7DE1D4" w:rsidR="00CB1840" w:rsidRPr="00A758F3" w:rsidRDefault="00CB1840" w:rsidP="00A758F3">
            <w:pPr>
              <w:pStyle w:val="TAL"/>
              <w:spacing w:after="180"/>
              <w:rPr>
                <w:rFonts w:ascii="Times New Roman" w:hAnsi="Times New Roman"/>
                <w:sz w:val="20"/>
                <w:lang w:val="en-US" w:eastAsia="zh-CN"/>
              </w:rPr>
            </w:pPr>
            <w:r w:rsidRPr="00CB1840">
              <w:rPr>
                <w:rFonts w:ascii="Times New Roman" w:hAnsi="Times New Roman"/>
                <w:sz w:val="20"/>
                <w:lang w:val="en-US" w:eastAsia="zh-CN"/>
              </w:rPr>
              <w:t>Support for Minimization of service Interruption</w:t>
            </w:r>
          </w:p>
        </w:tc>
        <w:tc>
          <w:tcPr>
            <w:tcW w:w="5099" w:type="dxa"/>
          </w:tcPr>
          <w:p w14:paraId="13CD4AF7" w14:textId="09D64F57" w:rsidR="00CB1840" w:rsidRPr="00A758F3" w:rsidRDefault="00CB1840" w:rsidP="00CB1840">
            <w:pPr>
              <w:pStyle w:val="Guidance"/>
              <w:rPr>
                <w:i w:val="0"/>
                <w:lang w:val="en-US" w:eastAsia="zh-CN"/>
              </w:rPr>
            </w:pPr>
            <w:r w:rsidRPr="00CB1840">
              <w:rPr>
                <w:i w:val="0"/>
                <w:lang w:val="en-US" w:eastAsia="zh-CN"/>
              </w:rPr>
              <w:t xml:space="preserve">The </w:t>
            </w:r>
            <w:r>
              <w:rPr>
                <w:i w:val="0"/>
                <w:lang w:val="en-US" w:eastAsia="zh-CN"/>
              </w:rPr>
              <w:t>WID specif</w:t>
            </w:r>
            <w:r>
              <w:rPr>
                <w:rFonts w:hint="eastAsia"/>
                <w:i w:val="0"/>
                <w:lang w:val="en-US" w:eastAsia="zh-CN"/>
              </w:rPr>
              <w:t>ies</w:t>
            </w:r>
            <w:r w:rsidRPr="00CB1840">
              <w:rPr>
                <w:i w:val="0"/>
                <w:lang w:val="en-US" w:eastAsia="zh-CN"/>
              </w:rPr>
              <w:t xml:space="preserve"> normative service requirements coming out of the study on Support for Minimization of service Interruption</w:t>
            </w:r>
            <w:r>
              <w:rPr>
                <w:i w:val="0"/>
                <w:lang w:val="en-US" w:eastAsia="zh-CN"/>
              </w:rPr>
              <w:t>, which is to deal with RAN failure</w:t>
            </w:r>
            <w:r w:rsidRPr="00CB1840">
              <w:rPr>
                <w:i w:val="0"/>
                <w:lang w:val="en-US" w:eastAsia="zh-CN"/>
              </w:rPr>
              <w:t>.</w:t>
            </w:r>
          </w:p>
        </w:tc>
      </w:tr>
    </w:tbl>
    <w:p w14:paraId="3E795897" w14:textId="77777777" w:rsidR="008A76FD" w:rsidRDefault="008A76FD" w:rsidP="006C2E80">
      <w:pPr>
        <w:pStyle w:val="1"/>
      </w:pPr>
      <w:r>
        <w:t>3</w:t>
      </w:r>
      <w:r>
        <w:tab/>
        <w:t>Justification</w:t>
      </w:r>
    </w:p>
    <w:p w14:paraId="5E1CE18C" w14:textId="0B6FB3F2" w:rsidR="00976B30" w:rsidRDefault="000C644E" w:rsidP="006C2E80">
      <w:pPr>
        <w:rPr>
          <w:lang w:val="en-US" w:eastAsia="zh-CN"/>
        </w:rPr>
      </w:pPr>
      <w:r>
        <w:rPr>
          <w:rFonts w:hint="eastAsia"/>
          <w:lang w:val="en-US" w:eastAsia="zh-CN"/>
        </w:rPr>
        <w:t>In</w:t>
      </w:r>
      <w:r>
        <w:rPr>
          <w:lang w:val="en-US" w:eastAsia="zh-CN"/>
        </w:rPr>
        <w:t xml:space="preserve"> 5G system,</w:t>
      </w:r>
      <w:r w:rsidR="00D9374B">
        <w:rPr>
          <w:lang w:val="en-US" w:eastAsia="zh-CN"/>
        </w:rPr>
        <w:t xml:space="preserve"> ensuring </w:t>
      </w:r>
      <w:r w:rsidR="00154D5F">
        <w:rPr>
          <w:lang w:val="en-US" w:eastAsia="zh-CN"/>
        </w:rPr>
        <w:t>the high availab</w:t>
      </w:r>
      <w:r w:rsidR="00F43B49">
        <w:rPr>
          <w:lang w:val="en-US" w:eastAsia="zh-CN"/>
        </w:rPr>
        <w:t>i</w:t>
      </w:r>
      <w:r w:rsidR="00154D5F">
        <w:rPr>
          <w:lang w:val="en-US" w:eastAsia="zh-CN"/>
        </w:rPr>
        <w:t>lity</w:t>
      </w:r>
      <w:r w:rsidR="00F43B49">
        <w:rPr>
          <w:lang w:val="en-US" w:eastAsia="zh-CN"/>
        </w:rPr>
        <w:t xml:space="preserve"> of communication</w:t>
      </w:r>
      <w:r w:rsidR="00154D5F">
        <w:rPr>
          <w:lang w:val="en-US" w:eastAsia="zh-CN"/>
        </w:rPr>
        <w:t xml:space="preserve"> </w:t>
      </w:r>
      <w:r w:rsidR="00F43B49">
        <w:rPr>
          <w:lang w:val="en-US" w:eastAsia="zh-CN"/>
        </w:rPr>
        <w:t xml:space="preserve">service </w:t>
      </w:r>
      <w:r w:rsidR="00A6458A" w:rsidRPr="00A6458A">
        <w:rPr>
          <w:lang w:val="en-US" w:eastAsia="zh-CN"/>
        </w:rPr>
        <w:t>is</w:t>
      </w:r>
      <w:r w:rsidR="00A220DF">
        <w:rPr>
          <w:lang w:val="en-US" w:eastAsia="zh-CN"/>
        </w:rPr>
        <w:t xml:space="preserve"> </w:t>
      </w:r>
      <w:r w:rsidR="0028129C">
        <w:rPr>
          <w:lang w:val="en-US" w:eastAsia="zh-CN"/>
        </w:rPr>
        <w:t>critical</w:t>
      </w:r>
      <w:r w:rsidR="00F47A4B">
        <w:rPr>
          <w:lang w:val="en-US" w:eastAsia="zh-CN"/>
        </w:rPr>
        <w:t>.</w:t>
      </w:r>
      <w:r w:rsidR="00A6458A" w:rsidRPr="00A6458A">
        <w:rPr>
          <w:lang w:val="en-US" w:eastAsia="zh-CN"/>
        </w:rPr>
        <w:t xml:space="preserve"> </w:t>
      </w:r>
      <w:r w:rsidR="00F47A4B">
        <w:rPr>
          <w:lang w:val="en-US" w:eastAsia="zh-CN"/>
        </w:rPr>
        <w:t xml:space="preserve">The </w:t>
      </w:r>
      <w:r w:rsidR="00A6458A" w:rsidRPr="00A6458A">
        <w:rPr>
          <w:lang w:val="en-US" w:eastAsia="zh-CN"/>
        </w:rPr>
        <w:t xml:space="preserve">number of users that are impacted by the </w:t>
      </w:r>
      <w:r w:rsidR="0042799A">
        <w:rPr>
          <w:lang w:val="en-US" w:eastAsia="zh-CN"/>
        </w:rPr>
        <w:t>core network</w:t>
      </w:r>
      <w:r w:rsidR="0042799A" w:rsidRPr="00A6458A">
        <w:rPr>
          <w:lang w:val="en-US" w:eastAsia="zh-CN"/>
        </w:rPr>
        <w:t xml:space="preserve"> </w:t>
      </w:r>
      <w:r w:rsidR="00A6458A" w:rsidRPr="00A6458A">
        <w:rPr>
          <w:lang w:val="en-US" w:eastAsia="zh-CN"/>
        </w:rPr>
        <w:t xml:space="preserve">is large. </w:t>
      </w:r>
      <w:r w:rsidR="00E16584">
        <w:rPr>
          <w:lang w:val="en-US" w:eastAsia="zh-CN"/>
        </w:rPr>
        <w:t>O</w:t>
      </w:r>
      <w:r w:rsidR="00A6458A" w:rsidRPr="00A6458A">
        <w:rPr>
          <w:lang w:val="en-US" w:eastAsia="zh-CN"/>
        </w:rPr>
        <w:t xml:space="preserve">nce the 5G </w:t>
      </w:r>
      <w:r w:rsidR="0042799A">
        <w:rPr>
          <w:lang w:val="en-US" w:eastAsia="zh-CN"/>
        </w:rPr>
        <w:t>core network</w:t>
      </w:r>
      <w:r w:rsidR="0042799A" w:rsidRPr="00A6458A">
        <w:rPr>
          <w:lang w:val="en-US" w:eastAsia="zh-CN"/>
        </w:rPr>
        <w:t xml:space="preserve"> </w:t>
      </w:r>
      <w:r w:rsidR="00A6458A" w:rsidRPr="00A6458A">
        <w:rPr>
          <w:lang w:val="en-US" w:eastAsia="zh-CN"/>
        </w:rPr>
        <w:t>service</w:t>
      </w:r>
      <w:r w:rsidR="000C06E6">
        <w:rPr>
          <w:lang w:val="en-US" w:eastAsia="zh-CN"/>
        </w:rPr>
        <w:t xml:space="preserve"> fails</w:t>
      </w:r>
      <w:r w:rsidR="00A6458A" w:rsidRPr="00A6458A">
        <w:rPr>
          <w:lang w:val="en-US" w:eastAsia="zh-CN"/>
        </w:rPr>
        <w:t>, the communication for millions of users</w:t>
      </w:r>
      <w:r w:rsidR="00F43B49">
        <w:rPr>
          <w:lang w:val="en-US" w:eastAsia="zh-CN"/>
        </w:rPr>
        <w:t xml:space="preserve"> </w:t>
      </w:r>
      <w:r w:rsidR="00A6458A" w:rsidRPr="00A6458A">
        <w:rPr>
          <w:lang w:val="en-US" w:eastAsia="zh-CN"/>
        </w:rPr>
        <w:t>would be interrupted</w:t>
      </w:r>
      <w:r w:rsidR="00A220DF">
        <w:rPr>
          <w:lang w:val="en-US" w:eastAsia="zh-CN"/>
        </w:rPr>
        <w:t xml:space="preserve"> and unpredictable loss </w:t>
      </w:r>
      <w:r w:rsidR="00391381" w:rsidRPr="00A6458A">
        <w:rPr>
          <w:lang w:val="en-US" w:eastAsia="zh-CN"/>
        </w:rPr>
        <w:t>would</w:t>
      </w:r>
      <w:r w:rsidR="00A220DF">
        <w:rPr>
          <w:lang w:val="en-US" w:eastAsia="zh-CN"/>
        </w:rPr>
        <w:t xml:space="preserve"> be caused</w:t>
      </w:r>
      <w:r w:rsidR="00A6458A" w:rsidRPr="00A6458A">
        <w:rPr>
          <w:lang w:val="en-US" w:eastAsia="zh-CN"/>
        </w:rPr>
        <w:t>.</w:t>
      </w:r>
      <w:r w:rsidR="00A220DF">
        <w:rPr>
          <w:lang w:val="en-US" w:eastAsia="zh-CN"/>
        </w:rPr>
        <w:t xml:space="preserve"> </w:t>
      </w:r>
      <w:r w:rsidR="00EF4B63">
        <w:rPr>
          <w:lang w:val="en-US" w:eastAsia="zh-CN"/>
        </w:rPr>
        <w:t>To minimize the service interruption, s</w:t>
      </w:r>
      <w:r w:rsidR="0028129C">
        <w:rPr>
          <w:lang w:val="en-US" w:eastAsia="zh-CN"/>
        </w:rPr>
        <w:t>ome related stud</w:t>
      </w:r>
      <w:r w:rsidR="00876F58">
        <w:rPr>
          <w:lang w:val="en-US" w:eastAsia="zh-CN"/>
        </w:rPr>
        <w:t>y</w:t>
      </w:r>
      <w:r w:rsidR="003D19A2">
        <w:rPr>
          <w:lang w:val="en-US" w:eastAsia="zh-CN"/>
        </w:rPr>
        <w:t xml:space="preserve"> </w:t>
      </w:r>
      <w:r w:rsidR="0028129C">
        <w:rPr>
          <w:lang w:val="en-US" w:eastAsia="zh-CN"/>
        </w:rPr>
        <w:t>ha</w:t>
      </w:r>
      <w:r w:rsidR="00876F58">
        <w:rPr>
          <w:lang w:val="en-US" w:eastAsia="zh-CN"/>
        </w:rPr>
        <w:t>s</w:t>
      </w:r>
      <w:r w:rsidR="0028129C">
        <w:rPr>
          <w:lang w:val="en-US" w:eastAsia="zh-CN"/>
        </w:rPr>
        <w:t xml:space="preserve"> been done in SA1</w:t>
      </w:r>
      <w:r w:rsidR="00171981">
        <w:rPr>
          <w:lang w:val="en-US" w:eastAsia="zh-CN"/>
        </w:rPr>
        <w:t xml:space="preserve"> </w:t>
      </w:r>
      <w:r w:rsidR="0028129C">
        <w:rPr>
          <w:lang w:val="en-US" w:eastAsia="zh-CN"/>
        </w:rPr>
        <w:t>(e.g. M</w:t>
      </w:r>
      <w:r w:rsidR="0028129C">
        <w:rPr>
          <w:rFonts w:hint="eastAsia"/>
          <w:lang w:val="en-US" w:eastAsia="zh-CN"/>
        </w:rPr>
        <w:t>INT</w:t>
      </w:r>
      <w:r w:rsidR="0028129C">
        <w:rPr>
          <w:lang w:val="en-US" w:eastAsia="zh-CN"/>
        </w:rPr>
        <w:t>)</w:t>
      </w:r>
      <w:r w:rsidR="003D19A2">
        <w:rPr>
          <w:rFonts w:hint="eastAsia"/>
          <w:lang w:val="en-US" w:eastAsia="zh-CN"/>
        </w:rPr>
        <w:t>.</w:t>
      </w:r>
      <w:r w:rsidR="003D19A2">
        <w:rPr>
          <w:lang w:val="en-US" w:eastAsia="zh-CN"/>
        </w:rPr>
        <w:t xml:space="preserve"> </w:t>
      </w:r>
      <w:r w:rsidR="00876F58">
        <w:rPr>
          <w:lang w:val="en-US" w:eastAsia="zh-CN"/>
        </w:rPr>
        <w:t>However, the existing identified requirements only consider the service interruption caused by the failure of RAN</w:t>
      </w:r>
      <w:r w:rsidR="00391381">
        <w:rPr>
          <w:lang w:val="en-US" w:eastAsia="zh-CN"/>
        </w:rPr>
        <w:t>,</w:t>
      </w:r>
      <w:r w:rsidR="00876F58">
        <w:rPr>
          <w:lang w:val="en-US" w:eastAsia="zh-CN"/>
        </w:rPr>
        <w:t xml:space="preserve"> and </w:t>
      </w:r>
      <w:r w:rsidR="003C54E9">
        <w:rPr>
          <w:lang w:val="en-US" w:eastAsia="zh-CN"/>
        </w:rPr>
        <w:t xml:space="preserve">the requirements of service interruption caused by the failure of 5G </w:t>
      </w:r>
      <w:r w:rsidR="0042799A">
        <w:rPr>
          <w:lang w:val="en-US" w:eastAsia="zh-CN"/>
        </w:rPr>
        <w:t>core network</w:t>
      </w:r>
      <w:r w:rsidR="003C54E9">
        <w:rPr>
          <w:lang w:val="en-US" w:eastAsia="zh-CN"/>
        </w:rPr>
        <w:t xml:space="preserve"> remain </w:t>
      </w:r>
      <w:r w:rsidR="008F28E6">
        <w:rPr>
          <w:lang w:val="en-US" w:eastAsia="zh-CN"/>
        </w:rPr>
        <w:t>out of scope of the MINT feature</w:t>
      </w:r>
      <w:r w:rsidR="003C54E9">
        <w:rPr>
          <w:lang w:val="en-US" w:eastAsia="zh-CN"/>
        </w:rPr>
        <w:t>.</w:t>
      </w:r>
    </w:p>
    <w:p w14:paraId="3C598271" w14:textId="5756FBD7" w:rsidR="00332AAD" w:rsidRDefault="00332AAD" w:rsidP="00332AAD">
      <w:pPr>
        <w:rPr>
          <w:lang w:val="en-US" w:eastAsia="zh-CN"/>
        </w:rPr>
      </w:pPr>
      <w:r>
        <w:rPr>
          <w:rFonts w:hint="eastAsia"/>
          <w:lang w:val="en-US" w:eastAsia="zh-CN"/>
        </w:rPr>
        <w:t>T</w:t>
      </w:r>
      <w:r>
        <w:rPr>
          <w:lang w:val="en-US" w:eastAsia="zh-CN"/>
        </w:rPr>
        <w:t>wo</w:t>
      </w:r>
      <w:r>
        <w:rPr>
          <w:rFonts w:hint="eastAsia"/>
          <w:lang w:val="en-US" w:eastAsia="zh-CN"/>
        </w:rPr>
        <w:t xml:space="preserve"> typical </w:t>
      </w:r>
      <w:r w:rsidR="008F28E6">
        <w:rPr>
          <w:lang w:val="en-US" w:eastAsia="zh-CN"/>
        </w:rPr>
        <w:t>disastrous situations</w:t>
      </w:r>
      <w:r>
        <w:rPr>
          <w:rFonts w:hint="eastAsia"/>
          <w:lang w:val="en-US" w:eastAsia="zh-CN"/>
        </w:rPr>
        <w:t xml:space="preserve"> have been identified</w:t>
      </w:r>
      <w:r>
        <w:rPr>
          <w:lang w:val="en-US" w:eastAsia="zh-CN"/>
        </w:rPr>
        <w:t xml:space="preserve"> as follows:</w:t>
      </w:r>
    </w:p>
    <w:p w14:paraId="50EE007E" w14:textId="3E340D1B" w:rsidR="00332AAD" w:rsidRPr="00332AAD" w:rsidRDefault="00F47A4B" w:rsidP="00332AAD">
      <w:pPr>
        <w:pStyle w:val="ac"/>
        <w:numPr>
          <w:ilvl w:val="0"/>
          <w:numId w:val="13"/>
        </w:numPr>
        <w:ind w:firstLineChars="0"/>
        <w:rPr>
          <w:lang w:val="en-US" w:eastAsia="zh-CN"/>
        </w:rPr>
      </w:pPr>
      <w:r>
        <w:rPr>
          <w:b/>
          <w:bCs/>
          <w:lang w:eastAsia="zh-CN"/>
        </w:rPr>
        <w:t>Situation</w:t>
      </w:r>
      <w:r w:rsidR="00332AAD" w:rsidRPr="00332AAD">
        <w:rPr>
          <w:b/>
          <w:bCs/>
          <w:lang w:eastAsia="zh-CN"/>
        </w:rPr>
        <w:t xml:space="preserve"> 1: </w:t>
      </w:r>
      <w:r w:rsidR="0042799A" w:rsidRPr="00332AAD">
        <w:rPr>
          <w:b/>
          <w:bCs/>
          <w:lang w:eastAsia="zh-CN"/>
        </w:rPr>
        <w:t>C</w:t>
      </w:r>
      <w:r w:rsidR="0042799A">
        <w:rPr>
          <w:b/>
          <w:bCs/>
          <w:lang w:eastAsia="zh-CN"/>
        </w:rPr>
        <w:t>ore network</w:t>
      </w:r>
      <w:r w:rsidR="0042799A" w:rsidRPr="00332AAD">
        <w:rPr>
          <w:b/>
          <w:bCs/>
          <w:lang w:eastAsia="zh-CN"/>
        </w:rPr>
        <w:t xml:space="preserve"> </w:t>
      </w:r>
      <w:r w:rsidR="00332AAD" w:rsidRPr="00332AAD">
        <w:rPr>
          <w:b/>
          <w:bCs/>
          <w:lang w:eastAsia="zh-CN"/>
        </w:rPr>
        <w:t>failure due to failed network control</w:t>
      </w:r>
    </w:p>
    <w:p w14:paraId="5595BAA3" w14:textId="6BD79FCA" w:rsidR="00332AAD" w:rsidRDefault="00332AAD" w:rsidP="00332AAD">
      <w:pPr>
        <w:ind w:left="420"/>
        <w:rPr>
          <w:lang w:val="en-US" w:eastAsia="zh-CN"/>
        </w:rPr>
      </w:pPr>
      <w:r w:rsidRPr="0038625D">
        <w:rPr>
          <w:lang w:val="en-US" w:eastAsia="zh-CN"/>
        </w:rPr>
        <w:t>Failed upgrade of NF/NE(s), computer virus, software bugs, incorrect network configuratio</w:t>
      </w:r>
      <w:r w:rsidR="003A2705">
        <w:rPr>
          <w:lang w:val="en-US" w:eastAsia="zh-CN"/>
        </w:rPr>
        <w:t>ns or malfunctions may cause ab</w:t>
      </w:r>
      <w:r w:rsidRPr="0038625D">
        <w:rPr>
          <w:lang w:val="en-US" w:eastAsia="zh-CN"/>
        </w:rPr>
        <w:t xml:space="preserve">normal behavior of the </w:t>
      </w:r>
      <w:r w:rsidR="0042799A">
        <w:rPr>
          <w:lang w:val="en-US" w:eastAsia="zh-CN"/>
        </w:rPr>
        <w:t>core network</w:t>
      </w:r>
      <w:r w:rsidRPr="0038625D">
        <w:rPr>
          <w:lang w:val="en-US" w:eastAsia="zh-CN"/>
        </w:rPr>
        <w:t xml:space="preserve"> and put the entire network out of service. </w:t>
      </w:r>
    </w:p>
    <w:p w14:paraId="6C25E963" w14:textId="63387AB4" w:rsidR="00332AAD" w:rsidRPr="00332AAD" w:rsidRDefault="00F47A4B" w:rsidP="00332AAD">
      <w:pPr>
        <w:pStyle w:val="ac"/>
        <w:numPr>
          <w:ilvl w:val="0"/>
          <w:numId w:val="13"/>
        </w:numPr>
        <w:ind w:firstLineChars="0"/>
        <w:rPr>
          <w:lang w:val="en-US" w:eastAsia="zh-CN"/>
        </w:rPr>
      </w:pPr>
      <w:r>
        <w:rPr>
          <w:b/>
          <w:bCs/>
          <w:lang w:eastAsia="zh-CN"/>
        </w:rPr>
        <w:t>Situation</w:t>
      </w:r>
      <w:r w:rsidR="00332AAD" w:rsidRPr="00332AAD">
        <w:rPr>
          <w:b/>
          <w:bCs/>
          <w:lang w:eastAsia="zh-CN"/>
        </w:rPr>
        <w:t xml:space="preserve"> 2: C</w:t>
      </w:r>
      <w:r w:rsidR="0042799A">
        <w:rPr>
          <w:b/>
          <w:bCs/>
          <w:lang w:eastAsia="zh-CN"/>
        </w:rPr>
        <w:t>ore network</w:t>
      </w:r>
      <w:r w:rsidR="00332AAD" w:rsidRPr="00332AAD">
        <w:rPr>
          <w:b/>
          <w:bCs/>
          <w:lang w:eastAsia="zh-CN"/>
        </w:rPr>
        <w:t xml:space="preserve"> failure due to natural disasters</w:t>
      </w:r>
    </w:p>
    <w:p w14:paraId="67D84C71" w14:textId="04655649" w:rsidR="00DA5D9B" w:rsidRDefault="00332AAD" w:rsidP="00332AAD">
      <w:pPr>
        <w:ind w:left="420"/>
        <w:rPr>
          <w:lang w:val="en-US" w:eastAsia="zh-CN"/>
        </w:rPr>
      </w:pPr>
      <w:r w:rsidRPr="0038625D">
        <w:rPr>
          <w:lang w:val="en-US" w:eastAsia="zh-CN"/>
        </w:rPr>
        <w:t xml:space="preserve">Natural disasters such as storms, floods and fires may lead to extreme and sudden damage to </w:t>
      </w:r>
      <w:r w:rsidR="0042799A">
        <w:rPr>
          <w:lang w:val="en-US" w:eastAsia="zh-CN"/>
        </w:rPr>
        <w:t xml:space="preserve">core network </w:t>
      </w:r>
      <w:r w:rsidRPr="0038625D">
        <w:rPr>
          <w:lang w:val="en-US" w:eastAsia="zh-CN"/>
        </w:rPr>
        <w:t xml:space="preserve">NF/NE(s) in a particular region. </w:t>
      </w:r>
    </w:p>
    <w:p w14:paraId="105095E6" w14:textId="3EABEAEA" w:rsidR="002301E5" w:rsidRDefault="00332AAD" w:rsidP="00EF4B63">
      <w:pPr>
        <w:rPr>
          <w:lang w:val="en-US" w:eastAsia="zh-CN"/>
        </w:rPr>
      </w:pPr>
      <w:r w:rsidRPr="0038625D">
        <w:rPr>
          <w:lang w:val="en-US" w:eastAsia="zh-CN"/>
        </w:rPr>
        <w:t>Such events have led to lots of network service disruptions in the past few years</w:t>
      </w:r>
      <w:r w:rsidR="002301E5">
        <w:rPr>
          <w:lang w:val="en-US" w:eastAsia="zh-CN"/>
        </w:rPr>
        <w:t xml:space="preserve"> leading to huge social and economic loss. Therefore, </w:t>
      </w:r>
      <w:r w:rsidR="002301E5" w:rsidRPr="002301E5">
        <w:rPr>
          <w:lang w:val="en-US" w:eastAsia="zh-CN"/>
        </w:rPr>
        <w:t xml:space="preserve">current 3GPP system needs some improvements </w:t>
      </w:r>
      <w:r w:rsidR="002301E5">
        <w:rPr>
          <w:lang w:val="en-US" w:eastAsia="zh-CN"/>
        </w:rPr>
        <w:t xml:space="preserve">to minimize service interruption during </w:t>
      </w:r>
      <w:r w:rsidR="0042799A">
        <w:rPr>
          <w:lang w:val="en-US" w:eastAsia="zh-CN"/>
        </w:rPr>
        <w:t xml:space="preserve">core network </w:t>
      </w:r>
      <w:r w:rsidR="002301E5">
        <w:rPr>
          <w:lang w:val="en-US" w:eastAsia="zh-CN"/>
        </w:rPr>
        <w:t>failure</w:t>
      </w:r>
      <w:r w:rsidRPr="0038625D">
        <w:rPr>
          <w:lang w:val="en-US" w:eastAsia="zh-CN"/>
        </w:rPr>
        <w:t>.</w:t>
      </w:r>
      <w:r w:rsidR="00DA5D9B">
        <w:rPr>
          <w:rFonts w:hint="eastAsia"/>
          <w:lang w:val="en-US" w:eastAsia="zh-CN"/>
        </w:rPr>
        <w:t xml:space="preserve"> </w:t>
      </w:r>
    </w:p>
    <w:p w14:paraId="576DB5EF" w14:textId="57CCD29C" w:rsidR="00861A24" w:rsidRDefault="008F28E6" w:rsidP="00EF4B63">
      <w:pPr>
        <w:rPr>
          <w:lang w:val="en-US" w:eastAsia="zh-CN"/>
        </w:rPr>
      </w:pPr>
      <w:r>
        <w:rPr>
          <w:lang w:val="en-US" w:eastAsia="zh-CN"/>
        </w:rPr>
        <w:t xml:space="preserve">As in the MINT study, this study aims to consider interruption of service that is </w:t>
      </w:r>
      <w:r>
        <w:rPr>
          <w:i/>
          <w:lang w:val="en-US" w:eastAsia="zh-CN"/>
        </w:rPr>
        <w:t>local</w:t>
      </w:r>
      <w:r>
        <w:rPr>
          <w:lang w:val="en-US" w:eastAsia="zh-CN"/>
        </w:rPr>
        <w:t xml:space="preserve"> (limited in terms of the location in which it occurs) and </w:t>
      </w:r>
      <w:r>
        <w:rPr>
          <w:i/>
          <w:lang w:val="en-US" w:eastAsia="zh-CN"/>
        </w:rPr>
        <w:t>transient</w:t>
      </w:r>
      <w:r>
        <w:rPr>
          <w:lang w:val="en-US" w:eastAsia="zh-CN"/>
        </w:rPr>
        <w:t xml:space="preserve"> (limited in terms of the time in which it continues.) These are the same conditions as apply to MINT. It is out of scope of this study to determine how a core network failure’</w:t>
      </w:r>
      <w:r w:rsidR="00861A24">
        <w:rPr>
          <w:lang w:val="en-US" w:eastAsia="zh-CN"/>
        </w:rPr>
        <w:t>s physical extent is determined</w:t>
      </w:r>
      <w:r w:rsidR="005C72B5">
        <w:rPr>
          <w:lang w:val="en-US" w:eastAsia="zh-CN"/>
        </w:rPr>
        <w:t>, how the duration of the core network failure is determined, nor the cause, nature or restoration of service of the core network.</w:t>
      </w:r>
      <w:r w:rsidR="00861A24">
        <w:rPr>
          <w:lang w:val="en-US" w:eastAsia="zh-CN"/>
        </w:rPr>
        <w:t xml:space="preserve"> </w:t>
      </w:r>
    </w:p>
    <w:p w14:paraId="1A2DFBD1" w14:textId="7C678CB6" w:rsidR="004F5809" w:rsidRDefault="004F5809" w:rsidP="00EF4B63">
      <w:pPr>
        <w:rPr>
          <w:lang w:val="en-US" w:eastAsia="zh-CN"/>
        </w:rPr>
      </w:pPr>
      <w:r w:rsidRPr="004F5809">
        <w:rPr>
          <w:lang w:val="en-US" w:eastAsia="zh-CN"/>
        </w:rPr>
        <w:t>The scope of this study excludes any network failure that includes the UDR/UDM and AUSF network functionality. FS_MINT_</w:t>
      </w:r>
      <w:r w:rsidR="000C06E6">
        <w:rPr>
          <w:lang w:val="en-US" w:eastAsia="zh-CN"/>
        </w:rPr>
        <w:t>Ph2</w:t>
      </w:r>
      <w:r w:rsidRPr="004F5809">
        <w:rPr>
          <w:lang w:val="en-US" w:eastAsia="zh-CN"/>
        </w:rPr>
        <w:t xml:space="preserve"> will only consider scenarios in which the HPLMN can support procedures for UE registration (including UE authentication and subscription information checking) in the PLMN that provides connectivity service to the affected UEs of HPLMN</w:t>
      </w:r>
      <w:r>
        <w:rPr>
          <w:lang w:val="en-US" w:eastAsia="zh-CN"/>
        </w:rPr>
        <w:t>.</w:t>
      </w:r>
    </w:p>
    <w:p w14:paraId="1B7C18E4" w14:textId="24A8DFBD" w:rsidR="008F28E6" w:rsidRDefault="008F28E6" w:rsidP="00EF4B63">
      <w:pPr>
        <w:rPr>
          <w:lang w:val="en-US" w:eastAsia="zh-CN"/>
        </w:rPr>
      </w:pPr>
      <w:r>
        <w:rPr>
          <w:lang w:val="en-US" w:eastAsia="zh-CN"/>
        </w:rPr>
        <w:t>Though there is no specific regulatory requirement for this study – however it will rely upon the same regulatory aspects as MINT. The only difference between MINT and the scope of FS_MINT_</w:t>
      </w:r>
      <w:r w:rsidR="000C06E6">
        <w:rPr>
          <w:lang w:val="en-US" w:eastAsia="zh-CN"/>
        </w:rPr>
        <w:t>Ph2</w:t>
      </w:r>
      <w:r>
        <w:rPr>
          <w:lang w:val="en-US" w:eastAsia="zh-CN"/>
        </w:rPr>
        <w:t xml:space="preserve"> are:</w:t>
      </w:r>
    </w:p>
    <w:p w14:paraId="692DE40A" w14:textId="7A4506F5" w:rsidR="00D661A2" w:rsidRDefault="008F28E6" w:rsidP="009C3F4F">
      <w:pPr>
        <w:pStyle w:val="B1"/>
        <w:rPr>
          <w:lang w:val="en-US" w:eastAsia="zh-CN"/>
        </w:rPr>
      </w:pPr>
      <w:r>
        <w:rPr>
          <w:lang w:val="en-US" w:eastAsia="zh-CN"/>
        </w:rPr>
        <w:t>-</w:t>
      </w:r>
      <w:r>
        <w:rPr>
          <w:lang w:val="en-US" w:eastAsia="zh-CN"/>
        </w:rPr>
        <w:tab/>
      </w:r>
      <w:r w:rsidR="00D661A2" w:rsidRPr="00D661A2">
        <w:rPr>
          <w:lang w:val="en-US" w:eastAsia="zh-CN"/>
        </w:rPr>
        <w:t xml:space="preserve"> FS_MINT_</w:t>
      </w:r>
      <w:r w:rsidR="000C06E6">
        <w:rPr>
          <w:lang w:val="en-US" w:eastAsia="zh-CN"/>
        </w:rPr>
        <w:t>Ph2</w:t>
      </w:r>
      <w:r w:rsidR="00D661A2">
        <w:rPr>
          <w:lang w:val="en-US" w:eastAsia="zh-CN"/>
        </w:rPr>
        <w:t xml:space="preserve"> considers</w:t>
      </w:r>
      <w:r w:rsidR="00D661A2" w:rsidRPr="00D661A2">
        <w:rPr>
          <w:lang w:val="en-US" w:eastAsia="zh-CN"/>
        </w:rPr>
        <w:t xml:space="preserve"> failures due to core network failure</w:t>
      </w:r>
      <w:r w:rsidR="00D661A2">
        <w:rPr>
          <w:lang w:val="en-US" w:eastAsia="zh-CN"/>
        </w:rPr>
        <w:t>,</w:t>
      </w:r>
      <w:r w:rsidR="00D661A2" w:rsidRPr="00D661A2">
        <w:rPr>
          <w:lang w:val="en-US" w:eastAsia="zh-CN"/>
        </w:rPr>
        <w:t xml:space="preserve"> while MINT’s sco</w:t>
      </w:r>
      <w:r w:rsidR="00446A8A">
        <w:rPr>
          <w:lang w:val="en-US" w:eastAsia="zh-CN"/>
        </w:rPr>
        <w:t>pe is restricted to RAN failure</w:t>
      </w:r>
      <w:r w:rsidR="00D661A2">
        <w:rPr>
          <w:lang w:val="en-US" w:eastAsia="zh-CN"/>
        </w:rPr>
        <w:t>.</w:t>
      </w:r>
    </w:p>
    <w:p w14:paraId="248D3D56" w14:textId="48985E62" w:rsidR="008F28E6" w:rsidRPr="008F28E6" w:rsidRDefault="008F28E6" w:rsidP="009C3F4F">
      <w:pPr>
        <w:pStyle w:val="B1"/>
        <w:rPr>
          <w:lang w:val="en-US" w:eastAsia="zh-CN"/>
        </w:rPr>
      </w:pPr>
      <w:r>
        <w:rPr>
          <w:lang w:val="en-US" w:eastAsia="zh-CN"/>
        </w:rPr>
        <w:t>-</w:t>
      </w:r>
      <w:r>
        <w:rPr>
          <w:lang w:val="en-US" w:eastAsia="zh-CN"/>
        </w:rPr>
        <w:tab/>
      </w:r>
      <w:r w:rsidR="00D661A2" w:rsidRPr="00D661A2">
        <w:t xml:space="preserve"> </w:t>
      </w:r>
      <w:r w:rsidR="00D661A2" w:rsidRPr="00D661A2">
        <w:rPr>
          <w:lang w:val="en-US" w:eastAsia="zh-CN"/>
        </w:rPr>
        <w:t>FS_MINT_</w:t>
      </w:r>
      <w:r w:rsidR="000C06E6">
        <w:rPr>
          <w:lang w:val="en-US" w:eastAsia="zh-CN"/>
        </w:rPr>
        <w:t>Ph2</w:t>
      </w:r>
      <w:r w:rsidR="00D661A2" w:rsidRPr="00D661A2">
        <w:rPr>
          <w:lang w:val="en-US" w:eastAsia="zh-CN"/>
        </w:rPr>
        <w:t xml:space="preserve"> may consider other functionality as discussed below, while MINT’s requirements focused on functionality to enable the UE to become a Disaster Inbound Roamer with associated changes to the PLMN Selection specification in 22.011</w:t>
      </w:r>
      <w:r w:rsidR="00D661A2">
        <w:rPr>
          <w:lang w:val="en-US" w:eastAsia="zh-CN"/>
        </w:rPr>
        <w:t>.</w:t>
      </w:r>
    </w:p>
    <w:p w14:paraId="2B7D1582" w14:textId="303EEA73" w:rsidR="00EF4B63" w:rsidRDefault="00EF4B63" w:rsidP="00EF4B63">
      <w:pPr>
        <w:rPr>
          <w:lang w:val="en-US" w:eastAsia="zh-CN"/>
        </w:rPr>
      </w:pPr>
      <w:r w:rsidRPr="00FF0B98">
        <w:rPr>
          <w:lang w:val="en-US" w:eastAsia="zh-CN"/>
        </w:rPr>
        <w:t>In order to avoid the repeated construction of</w:t>
      </w:r>
      <w:r>
        <w:rPr>
          <w:lang w:val="en-US" w:eastAsia="zh-CN"/>
        </w:rPr>
        <w:t xml:space="preserve"> 5G</w:t>
      </w:r>
      <w:r w:rsidRPr="00FF0B98">
        <w:rPr>
          <w:lang w:val="en-US" w:eastAsia="zh-CN"/>
        </w:rPr>
        <w:t xml:space="preserve"> network infrastructure and save the construction cost</w:t>
      </w:r>
      <w:r>
        <w:rPr>
          <w:lang w:val="en-US" w:eastAsia="zh-CN"/>
        </w:rPr>
        <w:t>, Multi Operator Core Network (MOCN) network sharing scenario</w:t>
      </w:r>
      <w:r w:rsidR="00EA65E0">
        <w:rPr>
          <w:lang w:val="en-US" w:eastAsia="zh-CN"/>
        </w:rPr>
        <w:t>, where</w:t>
      </w:r>
      <w:r w:rsidR="00BD5F40">
        <w:rPr>
          <w:lang w:val="en-US" w:eastAsia="zh-CN"/>
        </w:rPr>
        <w:t xml:space="preserve"> only</w:t>
      </w:r>
      <w:r w:rsidR="00EA65E0">
        <w:rPr>
          <w:lang w:val="en-US" w:eastAsia="zh-CN"/>
        </w:rPr>
        <w:t xml:space="preserve"> the RAN is share</w:t>
      </w:r>
      <w:r w:rsidR="00A529A2">
        <w:rPr>
          <w:lang w:val="en-US" w:eastAsia="zh-CN"/>
        </w:rPr>
        <w:t>d</w:t>
      </w:r>
      <w:r w:rsidR="00EA65E0">
        <w:rPr>
          <w:lang w:val="en-US" w:eastAsia="zh-CN"/>
        </w:rPr>
        <w:t>,</w:t>
      </w:r>
      <w:r>
        <w:rPr>
          <w:lang w:val="en-US" w:eastAsia="zh-CN"/>
        </w:rPr>
        <w:t xml:space="preserve"> has been introduced to 5G </w:t>
      </w:r>
      <w:r w:rsidR="003C54E9">
        <w:rPr>
          <w:lang w:val="en-US" w:eastAsia="zh-CN"/>
        </w:rPr>
        <w:t>system</w:t>
      </w:r>
      <w:r>
        <w:rPr>
          <w:lang w:val="en-US" w:eastAsia="zh-CN"/>
        </w:rPr>
        <w:t>.</w:t>
      </w:r>
      <w:r w:rsidR="003C54E9">
        <w:rPr>
          <w:lang w:val="en-US" w:eastAsia="zh-CN"/>
        </w:rPr>
        <w:t xml:space="preserve"> MOCN</w:t>
      </w:r>
      <w:r w:rsidR="00BD5F40">
        <w:rPr>
          <w:lang w:val="en-US" w:eastAsia="zh-CN"/>
        </w:rPr>
        <w:t xml:space="preserve"> supports operator’s ability to use more than one PLMN ID</w:t>
      </w:r>
      <w:r w:rsidR="00267C55">
        <w:rPr>
          <w:lang w:val="en-US" w:eastAsia="zh-CN"/>
        </w:rPr>
        <w:t>.</w:t>
      </w:r>
      <w:r w:rsidR="00BD5F40">
        <w:rPr>
          <w:lang w:val="en-US" w:eastAsia="zh-CN"/>
        </w:rPr>
        <w:t xml:space="preserve"> </w:t>
      </w:r>
      <w:r w:rsidR="00267C55">
        <w:rPr>
          <w:lang w:val="en-US" w:eastAsia="zh-CN"/>
        </w:rPr>
        <w:t>I</w:t>
      </w:r>
      <w:r w:rsidR="00A529A2">
        <w:rPr>
          <w:lang w:val="en-US" w:eastAsia="zh-CN"/>
        </w:rPr>
        <w:t xml:space="preserve">t </w:t>
      </w:r>
      <w:r w:rsidR="008F28E6">
        <w:rPr>
          <w:lang w:val="en-US" w:eastAsia="zh-CN"/>
        </w:rPr>
        <w:t>is proposed to study this use cases associated with this</w:t>
      </w:r>
      <w:r w:rsidR="00A529A2">
        <w:rPr>
          <w:lang w:val="en-US" w:eastAsia="zh-CN"/>
        </w:rPr>
        <w:t xml:space="preserve"> scenario </w:t>
      </w:r>
      <w:r w:rsidR="008F28E6">
        <w:rPr>
          <w:lang w:val="en-US" w:eastAsia="zh-CN"/>
        </w:rPr>
        <w:t xml:space="preserve">as it may make it possible, with additional functionality, </w:t>
      </w:r>
      <w:r w:rsidR="00A529A2">
        <w:rPr>
          <w:lang w:val="en-US" w:eastAsia="zh-CN"/>
        </w:rPr>
        <w:t xml:space="preserve">to </w:t>
      </w:r>
      <w:r w:rsidR="008F28E6">
        <w:rPr>
          <w:lang w:val="en-US" w:eastAsia="zh-CN"/>
        </w:rPr>
        <w:t>support</w:t>
      </w:r>
      <w:r w:rsidR="00A529A2">
        <w:rPr>
          <w:lang w:val="en-US" w:eastAsia="zh-CN"/>
        </w:rPr>
        <w:t xml:space="preserve"> service interruption during the failure of </w:t>
      </w:r>
      <w:r w:rsidR="008B0B72">
        <w:rPr>
          <w:lang w:val="en-US" w:eastAsia="zh-CN"/>
        </w:rPr>
        <w:t xml:space="preserve">5G </w:t>
      </w:r>
      <w:r w:rsidR="0042799A">
        <w:rPr>
          <w:lang w:val="en-US" w:eastAsia="zh-CN"/>
        </w:rPr>
        <w:t>core network</w:t>
      </w:r>
      <w:r w:rsidR="008B0B72">
        <w:rPr>
          <w:lang w:val="en-US" w:eastAsia="zh-CN"/>
        </w:rPr>
        <w:t xml:space="preserve">. In MOCN </w:t>
      </w:r>
      <w:r w:rsidR="0074241F">
        <w:rPr>
          <w:lang w:val="en-US" w:eastAsia="zh-CN"/>
        </w:rPr>
        <w:t>scenario</w:t>
      </w:r>
      <w:r w:rsidR="008B0B72">
        <w:rPr>
          <w:lang w:val="en-US" w:eastAsia="zh-CN"/>
        </w:rPr>
        <w:t xml:space="preserve">, </w:t>
      </w:r>
      <w:r w:rsidR="006D1007">
        <w:rPr>
          <w:lang w:val="en-US" w:eastAsia="zh-CN"/>
        </w:rPr>
        <w:t xml:space="preserve">when </w:t>
      </w:r>
      <w:r w:rsidR="00D31846">
        <w:rPr>
          <w:lang w:val="en-US" w:eastAsia="zh-CN"/>
        </w:rPr>
        <w:t xml:space="preserve">one operator’s </w:t>
      </w:r>
      <w:r w:rsidR="006D1007">
        <w:rPr>
          <w:lang w:val="en-US" w:eastAsia="zh-CN"/>
        </w:rPr>
        <w:t xml:space="preserve">5G </w:t>
      </w:r>
      <w:r w:rsidR="0042799A">
        <w:rPr>
          <w:lang w:val="en-US" w:eastAsia="zh-CN"/>
        </w:rPr>
        <w:t>core network</w:t>
      </w:r>
      <w:r w:rsidR="00D31846">
        <w:rPr>
          <w:lang w:val="en-US" w:eastAsia="zh-CN"/>
        </w:rPr>
        <w:t xml:space="preserve"> </w:t>
      </w:r>
      <w:r w:rsidR="008F28E6">
        <w:rPr>
          <w:lang w:val="en-US" w:eastAsia="zh-CN"/>
        </w:rPr>
        <w:t>fails</w:t>
      </w:r>
      <w:r w:rsidR="006D1007">
        <w:rPr>
          <w:lang w:val="en-US" w:eastAsia="zh-CN"/>
        </w:rPr>
        <w:t>, the service interruption may be minimized by</w:t>
      </w:r>
      <w:r w:rsidR="00D31846">
        <w:rPr>
          <w:lang w:val="en-US" w:eastAsia="zh-CN"/>
        </w:rPr>
        <w:t xml:space="preserve"> temporarily</w:t>
      </w:r>
      <w:r w:rsidR="006D1007">
        <w:rPr>
          <w:lang w:val="en-US" w:eastAsia="zh-CN"/>
        </w:rPr>
        <w:t xml:space="preserve"> using the service provided by the</w:t>
      </w:r>
      <w:r w:rsidR="00D31846">
        <w:rPr>
          <w:lang w:val="en-US" w:eastAsia="zh-CN"/>
        </w:rPr>
        <w:t xml:space="preserve"> </w:t>
      </w:r>
      <w:r w:rsidR="0042799A">
        <w:rPr>
          <w:lang w:val="en-US" w:eastAsia="zh-CN"/>
        </w:rPr>
        <w:t>core network</w:t>
      </w:r>
      <w:r w:rsidR="00D31846">
        <w:rPr>
          <w:lang w:val="en-US" w:eastAsia="zh-CN"/>
        </w:rPr>
        <w:t xml:space="preserve"> of </w:t>
      </w:r>
      <w:r w:rsidR="007C39B6">
        <w:rPr>
          <w:lang w:val="en-US" w:eastAsia="zh-CN"/>
        </w:rPr>
        <w:t xml:space="preserve">the </w:t>
      </w:r>
      <w:r w:rsidR="006D1007">
        <w:rPr>
          <w:lang w:val="en-US" w:eastAsia="zh-CN"/>
        </w:rPr>
        <w:t>cooperat</w:t>
      </w:r>
      <w:r w:rsidR="00D31846">
        <w:rPr>
          <w:lang w:val="en-US" w:eastAsia="zh-CN"/>
        </w:rPr>
        <w:t xml:space="preserve">ive </w:t>
      </w:r>
      <w:r w:rsidR="006D1007">
        <w:rPr>
          <w:lang w:val="en-US" w:eastAsia="zh-CN"/>
        </w:rPr>
        <w:t xml:space="preserve">operator. </w:t>
      </w:r>
    </w:p>
    <w:p w14:paraId="24C3031C" w14:textId="78B506E7" w:rsidR="008F28E6" w:rsidRDefault="008F28E6" w:rsidP="00EF4B63">
      <w:pPr>
        <w:rPr>
          <w:lang w:val="en-US" w:eastAsia="zh-CN"/>
        </w:rPr>
      </w:pPr>
      <w:r>
        <w:rPr>
          <w:lang w:val="en-US" w:eastAsia="zh-CN"/>
        </w:rPr>
        <w:t>Another aspect of this study can be to consider core network failure</w:t>
      </w:r>
      <w:r w:rsidR="00861A24">
        <w:rPr>
          <w:lang w:val="en-US" w:eastAsia="zh-CN"/>
        </w:rPr>
        <w:t xml:space="preserve"> scenarios</w:t>
      </w:r>
      <w:r>
        <w:rPr>
          <w:lang w:val="en-US" w:eastAsia="zh-CN"/>
        </w:rPr>
        <w:t xml:space="preserve"> </w:t>
      </w:r>
      <w:r w:rsidR="00861A24">
        <w:rPr>
          <w:lang w:val="en-US" w:eastAsia="zh-CN"/>
        </w:rPr>
        <w:t xml:space="preserve">and how this can be supported with </w:t>
      </w:r>
      <w:r w:rsidR="004F5809">
        <w:rPr>
          <w:lang w:val="en-US" w:eastAsia="zh-CN"/>
        </w:rPr>
        <w:t>additional functionalit</w:t>
      </w:r>
      <w:r w:rsidR="00446A8A">
        <w:rPr>
          <w:lang w:val="en-US" w:eastAsia="zh-CN"/>
        </w:rPr>
        <w:t>y</w:t>
      </w:r>
      <w:r w:rsidR="004F5809">
        <w:rPr>
          <w:lang w:val="en-US" w:eastAsia="zh-CN"/>
        </w:rPr>
        <w:t xml:space="preserve"> </w:t>
      </w:r>
      <w:r w:rsidR="00861A24">
        <w:rPr>
          <w:lang w:val="en-US" w:eastAsia="zh-CN"/>
        </w:rPr>
        <w:t>to the support for the MINT feature.</w:t>
      </w:r>
    </w:p>
    <w:p w14:paraId="04A47C84" w14:textId="77777777" w:rsidR="008A76FD" w:rsidRDefault="008A76FD" w:rsidP="006C2E80">
      <w:pPr>
        <w:pStyle w:val="1"/>
      </w:pPr>
      <w:r>
        <w:lastRenderedPageBreak/>
        <w:t>4</w:t>
      </w:r>
      <w:r>
        <w:tab/>
        <w:t>Objective</w:t>
      </w:r>
    </w:p>
    <w:p w14:paraId="3A90ADE1" w14:textId="247D8226" w:rsidR="00A748BA" w:rsidRDefault="00A748BA" w:rsidP="00A748BA">
      <w:bookmarkStart w:id="1" w:name="OLE_LINK2"/>
      <w:r>
        <w:rPr>
          <w:rFonts w:hint="eastAsia"/>
          <w:lang w:eastAsia="zh-CN"/>
        </w:rPr>
        <w:t>T</w:t>
      </w:r>
      <w:r>
        <w:rPr>
          <w:lang w:eastAsia="zh-CN"/>
        </w:rPr>
        <w:t>he aim of this</w:t>
      </w:r>
      <w:r w:rsidR="002F40D7">
        <w:rPr>
          <w:lang w:eastAsia="zh-CN"/>
        </w:rPr>
        <w:t xml:space="preserve"> study is to gather and analyse</w:t>
      </w:r>
      <w:r>
        <w:rPr>
          <w:lang w:eastAsia="zh-CN"/>
        </w:rPr>
        <w:t xml:space="preserve"> scenarios </w:t>
      </w:r>
      <w:r w:rsidR="000010A0">
        <w:rPr>
          <w:lang w:eastAsia="zh-CN"/>
        </w:rPr>
        <w:t xml:space="preserve">where interruption to communication service occurs and to derive potential service requirements out of the scenarios, while meeting applicable regional regulatory requirements. This study will assume the MINT feature as a starting point and consider the feasibility of extending the applicability of that feature to also support 5G </w:t>
      </w:r>
      <w:r w:rsidR="0042799A">
        <w:rPr>
          <w:lang w:eastAsia="zh-CN"/>
        </w:rPr>
        <w:t>c</w:t>
      </w:r>
      <w:r w:rsidR="000010A0">
        <w:rPr>
          <w:lang w:eastAsia="zh-CN"/>
        </w:rPr>
        <w:t xml:space="preserve">ore </w:t>
      </w:r>
      <w:r w:rsidR="0042799A">
        <w:rPr>
          <w:lang w:eastAsia="zh-CN"/>
        </w:rPr>
        <w:t>n</w:t>
      </w:r>
      <w:r w:rsidR="000010A0">
        <w:rPr>
          <w:lang w:eastAsia="zh-CN"/>
        </w:rPr>
        <w:t xml:space="preserve">etwork failure scenarios. This study is not limited to considering use cases and requirements that were considered in the MINT study. </w:t>
      </w:r>
      <w:bookmarkEnd w:id="1"/>
    </w:p>
    <w:p w14:paraId="4ED5AB29" w14:textId="6294DD9A" w:rsidR="000010A0" w:rsidRDefault="000010A0" w:rsidP="00A748BA">
      <w:r>
        <w:t>Potential aspects to be addressed to derive relevant potential service requirements include:</w:t>
      </w:r>
    </w:p>
    <w:p w14:paraId="1324D28D" w14:textId="7B856517" w:rsidR="00A748BA" w:rsidRDefault="00A748BA" w:rsidP="00A748BA">
      <w:pPr>
        <w:pStyle w:val="B1"/>
      </w:pPr>
      <w:r>
        <w:t xml:space="preserve">- </w:t>
      </w:r>
      <w:r>
        <w:tab/>
        <w:t>The scenarios</w:t>
      </w:r>
      <w:r w:rsidR="005C72B5">
        <w:t xml:space="preserve"> and</w:t>
      </w:r>
      <w:r>
        <w:t xml:space="preserve"> scales or causes of interruption of communication service</w:t>
      </w:r>
      <w:r w:rsidR="005C72B5">
        <w:t>, including both MOCN network sharing and other scenarios</w:t>
      </w:r>
      <w:r w:rsidR="00FF324E">
        <w:rPr>
          <w:rFonts w:hint="eastAsia"/>
          <w:lang w:eastAsia="zh-CN"/>
        </w:rPr>
        <w:t>.</w:t>
      </w:r>
    </w:p>
    <w:p w14:paraId="704BAE83" w14:textId="096628DE" w:rsidR="00880679" w:rsidRDefault="00A748BA" w:rsidP="00880679">
      <w:pPr>
        <w:pStyle w:val="B1"/>
        <w:rPr>
          <w:lang w:eastAsia="zh-CN"/>
        </w:rPr>
      </w:pPr>
      <w:r>
        <w:t xml:space="preserve">- </w:t>
      </w:r>
      <w:r>
        <w:tab/>
      </w:r>
      <w:bookmarkStart w:id="2" w:name="OLE_LINK3"/>
      <w:r w:rsidR="000010A0">
        <w:t>Allowing impacted users to obtain service with minimal interruption</w:t>
      </w:r>
      <w:r w:rsidR="00FF324E">
        <w:rPr>
          <w:lang w:eastAsia="zh-CN"/>
        </w:rPr>
        <w:t>.</w:t>
      </w:r>
    </w:p>
    <w:p w14:paraId="315AC95B" w14:textId="3D0FA5C5" w:rsidR="000010A0" w:rsidRDefault="000010A0" w:rsidP="000010A0">
      <w:pPr>
        <w:pStyle w:val="B1"/>
      </w:pPr>
      <w:r>
        <w:t>-</w:t>
      </w:r>
      <w:r>
        <w:tab/>
        <w:t>Giving different treatments of the refugee users from the native home users (e.g. access control differentiation), and for which types of services (voice, data, etc) the differentiation applies.</w:t>
      </w:r>
    </w:p>
    <w:p w14:paraId="1C574E03" w14:textId="1F12EFCD" w:rsidR="00D661A2" w:rsidRPr="00880679" w:rsidRDefault="00D661A2" w:rsidP="000010A0">
      <w:pPr>
        <w:pStyle w:val="B1"/>
      </w:pPr>
      <w:r>
        <w:t>-</w:t>
      </w:r>
      <w:r>
        <w:tab/>
        <w:t>Failure recovery situations (e.g. overload control when UEs return back to their HPLMN</w:t>
      </w:r>
      <w:r w:rsidR="00667B02">
        <w:t xml:space="preserve"> </w:t>
      </w:r>
      <w:r w:rsidR="00667B02" w:rsidRPr="00667B02">
        <w:t>after disaster period</w:t>
      </w:r>
      <w:r>
        <w:t>).</w:t>
      </w:r>
    </w:p>
    <w:bookmarkEnd w:id="2"/>
    <w:p w14:paraId="3EE2CEA5" w14:textId="178E955F" w:rsidR="00A748BA" w:rsidRDefault="00A748BA" w:rsidP="00A748BA">
      <w:pPr>
        <w:pStyle w:val="B1"/>
      </w:pPr>
      <w:r>
        <w:t xml:space="preserve">- </w:t>
      </w:r>
      <w:r>
        <w:tab/>
      </w:r>
      <w:r w:rsidR="00880679">
        <w:t xml:space="preserve">Other aspects, including </w:t>
      </w:r>
      <w:r w:rsidR="005C72B5">
        <w:t xml:space="preserve">regulatory, </w:t>
      </w:r>
      <w:r w:rsidR="00880679">
        <w:t>s</w:t>
      </w:r>
      <w:r w:rsidR="00F405B7">
        <w:t xml:space="preserve">ecurity </w:t>
      </w:r>
      <w:r w:rsidR="0032294A">
        <w:t xml:space="preserve">and privacy </w:t>
      </w:r>
      <w:r w:rsidR="00F405B7">
        <w:t>requirements</w:t>
      </w:r>
      <w:r w:rsidR="00FF324E">
        <w:t>.</w:t>
      </w:r>
    </w:p>
    <w:p w14:paraId="47970C01" w14:textId="63F04E7B" w:rsidR="004D6366" w:rsidRDefault="00881C8B" w:rsidP="00881C8B">
      <w:pPr>
        <w:pStyle w:val="B1"/>
      </w:pPr>
      <w:r>
        <w:t xml:space="preserve">- </w:t>
      </w:r>
      <w:r>
        <w:tab/>
      </w:r>
      <w:r w:rsidR="004D6366">
        <w:t xml:space="preserve">Gap analysis between the identified requirements for </w:t>
      </w:r>
      <w:r>
        <w:t>MINT</w:t>
      </w:r>
      <w:r w:rsidR="00C94755">
        <w:t>_</w:t>
      </w:r>
      <w:r w:rsidR="000C06E6">
        <w:t>Ph2</w:t>
      </w:r>
      <w:r w:rsidR="004D6366">
        <w:t xml:space="preserve"> and what is already defined by existing 3GPP requirements.</w:t>
      </w:r>
    </w:p>
    <w:p w14:paraId="6B704874" w14:textId="4E43FF80" w:rsidR="00861A24" w:rsidRDefault="00861A24" w:rsidP="009C3F4F">
      <w:pPr>
        <w:pStyle w:val="B1"/>
        <w:ind w:left="0" w:firstLine="0"/>
      </w:pPr>
      <w:r>
        <w:t xml:space="preserve">The scope of this study is limited: </w:t>
      </w:r>
    </w:p>
    <w:p w14:paraId="1AC44139" w14:textId="14FFBDEC" w:rsidR="00861A24" w:rsidRDefault="00861A24" w:rsidP="00861A24">
      <w:pPr>
        <w:pStyle w:val="B1"/>
      </w:pPr>
      <w:r>
        <w:t>-</w:t>
      </w:r>
      <w:r>
        <w:tab/>
        <w:t xml:space="preserve">This study will only study core network failure that does not include the </w:t>
      </w:r>
      <w:r w:rsidR="005C72B5">
        <w:t>UDM/</w:t>
      </w:r>
      <w:r>
        <w:t>UDR and AUSF functionality: the network must be operational with respect to support of registration procedures from a</w:t>
      </w:r>
      <w:r w:rsidR="008C5650" w:rsidRPr="008C5650">
        <w:rPr>
          <w:lang w:val="en-US" w:eastAsia="zh-CN"/>
        </w:rPr>
        <w:t xml:space="preserve"> </w:t>
      </w:r>
      <w:r w:rsidR="008C5650" w:rsidRPr="004F5809">
        <w:rPr>
          <w:lang w:val="en-US" w:eastAsia="zh-CN"/>
        </w:rPr>
        <w:t>PLMN that provides connectivity service to the affected UEs of HPLMN</w:t>
      </w:r>
      <w:r>
        <w:t xml:space="preserve">. </w:t>
      </w:r>
    </w:p>
    <w:p w14:paraId="2308CBFE" w14:textId="7ACB8BFD" w:rsidR="00861A24" w:rsidRDefault="00861A24" w:rsidP="00861A24">
      <w:pPr>
        <w:pStyle w:val="B1"/>
      </w:pPr>
      <w:r>
        <w:t>-</w:t>
      </w:r>
      <w:r>
        <w:tab/>
        <w:t>This study will only consider network failure scenarios that are limited in space and time.</w:t>
      </w:r>
    </w:p>
    <w:p w14:paraId="3A3F8937" w14:textId="77777777" w:rsidR="000010A0" w:rsidRDefault="00861A24" w:rsidP="005C72B5">
      <w:pPr>
        <w:pStyle w:val="B1"/>
      </w:pPr>
      <w:r>
        <w:t>-</w:t>
      </w:r>
      <w:r>
        <w:tab/>
        <w:t xml:space="preserve">This study will not consider how </w:t>
      </w:r>
      <w:r w:rsidR="005C72B5">
        <w:t xml:space="preserve">service interruption in a limited space and time is determined, nor any aspect of the failure itself (the service failure’s cause, nature or restoration of the core network.) </w:t>
      </w:r>
    </w:p>
    <w:p w14:paraId="6697D5A5" w14:textId="6926B534" w:rsidR="005C72B5" w:rsidRPr="00182D5E" w:rsidRDefault="000010A0" w:rsidP="009C3F4F">
      <w:pPr>
        <w:pStyle w:val="NO"/>
      </w:pPr>
      <w:r>
        <w:t xml:space="preserve">NOTE: </w:t>
      </w:r>
      <w:r>
        <w:tab/>
      </w:r>
      <w:r w:rsidR="005C72B5">
        <w:t xml:space="preserve">The </w:t>
      </w:r>
      <w:r>
        <w:t xml:space="preserve">core </w:t>
      </w:r>
      <w:r w:rsidR="005C72B5">
        <w:t>network failure itself is out of scope, except as determined as a Disa</w:t>
      </w:r>
      <w:r>
        <w:t>ster Condition as defined in TS 22.261. In the Rel-17 feature MINT, ‘RAN failure’ was the condition, though the details of the RAN failure were out of scope.</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18C9B5EC" w:rsidR="006C2E80" w:rsidRPr="00EE2FE0" w:rsidRDefault="008F6F6B" w:rsidP="006C2E80">
            <w:pPr>
              <w:pStyle w:val="TAL"/>
              <w:rPr>
                <w:rFonts w:ascii="Times New Roman" w:hAnsi="Times New Roman"/>
              </w:rPr>
            </w:pPr>
            <w:r w:rsidRPr="00EE2FE0">
              <w:rPr>
                <w:rFonts w:ascii="Times New Roman" w:hAnsi="Times New Roman"/>
              </w:rPr>
              <w:t>Internal TR</w:t>
            </w:r>
          </w:p>
        </w:tc>
        <w:tc>
          <w:tcPr>
            <w:tcW w:w="1134" w:type="dxa"/>
          </w:tcPr>
          <w:p w14:paraId="43E70D9D" w14:textId="4D082E50" w:rsidR="006C2E80" w:rsidRPr="00EE2FE0" w:rsidRDefault="008F6F6B" w:rsidP="006C2E80">
            <w:pPr>
              <w:pStyle w:val="TAL"/>
              <w:rPr>
                <w:rFonts w:ascii="Times New Roman" w:hAnsi="Times New Roman"/>
                <w:lang w:eastAsia="zh-CN"/>
              </w:rPr>
            </w:pPr>
            <w:r w:rsidRPr="00EE2FE0">
              <w:rPr>
                <w:rFonts w:ascii="Times New Roman" w:hAnsi="Times New Roman"/>
                <w:lang w:eastAsia="zh-CN"/>
              </w:rPr>
              <w:t>22.XXX</w:t>
            </w:r>
          </w:p>
        </w:tc>
        <w:tc>
          <w:tcPr>
            <w:tcW w:w="2409" w:type="dxa"/>
          </w:tcPr>
          <w:p w14:paraId="12022B30" w14:textId="36385F06" w:rsidR="006C2E80" w:rsidRPr="00EE2FE0" w:rsidRDefault="00215F6F" w:rsidP="00BE3BF1">
            <w:pPr>
              <w:pStyle w:val="TAL"/>
              <w:rPr>
                <w:rFonts w:ascii="Times New Roman" w:hAnsi="Times New Roman"/>
                <w:lang w:eastAsia="zh-CN"/>
              </w:rPr>
            </w:pPr>
            <w:r w:rsidRPr="00EE2FE0">
              <w:rPr>
                <w:rFonts w:ascii="Times New Roman" w:hAnsi="Times New Roman"/>
                <w:lang w:eastAsia="zh-CN"/>
              </w:rPr>
              <w:t xml:space="preserve">Study on Minimization of Service Interruption </w:t>
            </w:r>
            <w:r w:rsidR="00BE3BF1">
              <w:rPr>
                <w:rFonts w:ascii="Times New Roman" w:hAnsi="Times New Roman"/>
                <w:lang w:eastAsia="zh-CN"/>
              </w:rPr>
              <w:t>Phase 2</w:t>
            </w:r>
          </w:p>
        </w:tc>
        <w:tc>
          <w:tcPr>
            <w:tcW w:w="993" w:type="dxa"/>
          </w:tcPr>
          <w:p w14:paraId="783F7A2B" w14:textId="3433C1E5" w:rsidR="006C2E80" w:rsidRPr="00EE2FE0" w:rsidRDefault="00EE2FE0" w:rsidP="006C2E80">
            <w:pPr>
              <w:pStyle w:val="TAL"/>
              <w:rPr>
                <w:rFonts w:ascii="Times New Roman" w:hAnsi="Times New Roman"/>
                <w:lang w:eastAsia="zh-CN"/>
              </w:rPr>
            </w:pPr>
            <w:r w:rsidRPr="00EE2FE0">
              <w:rPr>
                <w:rFonts w:ascii="Times New Roman" w:hAnsi="Times New Roman"/>
                <w:lang w:eastAsia="zh-CN"/>
              </w:rPr>
              <w:t>TSG#98 (Dec 2022)</w:t>
            </w:r>
          </w:p>
        </w:tc>
        <w:tc>
          <w:tcPr>
            <w:tcW w:w="1074" w:type="dxa"/>
          </w:tcPr>
          <w:p w14:paraId="363ECA7E" w14:textId="3CD81EC9" w:rsidR="006C2E80" w:rsidRPr="00EE2FE0" w:rsidRDefault="00EE2FE0" w:rsidP="00EE2FE0">
            <w:pPr>
              <w:pStyle w:val="TAL"/>
              <w:rPr>
                <w:rFonts w:ascii="Times New Roman" w:hAnsi="Times New Roman"/>
              </w:rPr>
            </w:pPr>
            <w:r w:rsidRPr="00EE2FE0">
              <w:rPr>
                <w:rFonts w:ascii="Times New Roman" w:hAnsi="Times New Roman"/>
                <w:lang w:eastAsia="zh-CN"/>
              </w:rPr>
              <w:t>TSG#99 (Mar 2023)</w:t>
            </w:r>
          </w:p>
        </w:tc>
        <w:tc>
          <w:tcPr>
            <w:tcW w:w="2186" w:type="dxa"/>
          </w:tcPr>
          <w:p w14:paraId="21EB1BD1" w14:textId="38195125" w:rsidR="006C2E80" w:rsidRPr="00EE2FE0" w:rsidRDefault="00EE2FE0" w:rsidP="006C2E80">
            <w:pPr>
              <w:pStyle w:val="TAL"/>
              <w:rPr>
                <w:rFonts w:ascii="Times New Roman" w:hAnsi="Times New Roman"/>
                <w:lang w:eastAsia="zh-CN"/>
              </w:rPr>
            </w:pPr>
            <w:r w:rsidRPr="00EE2FE0">
              <w:rPr>
                <w:rFonts w:ascii="Times New Roman" w:hAnsi="Times New Roman"/>
                <w:lang w:eastAsia="zh-CN"/>
              </w:rPr>
              <w:t>Yinglin Chen, China Telecom, chenyl37@chinatelecom.cn</w:t>
            </w:r>
          </w:p>
        </w:tc>
      </w:tr>
    </w:tbl>
    <w:p w14:paraId="5B510A00" w14:textId="0CEED403" w:rsidR="00102222" w:rsidRPr="004720F2" w:rsidRDefault="00102222" w:rsidP="006C2E80">
      <w:pPr>
        <w:rPr>
          <w:rFonts w:eastAsia="MS Mincho"/>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6B1F473C" w:rsidR="006C2E80" w:rsidRPr="00EE2FE0" w:rsidRDefault="00EE2FE0" w:rsidP="006C2E80">
            <w:pPr>
              <w:pStyle w:val="TAL"/>
              <w:rPr>
                <w:rFonts w:ascii="Times New Roman" w:hAnsi="Times New Roman"/>
                <w:lang w:eastAsia="zh-CN"/>
              </w:rPr>
            </w:pPr>
            <w:r w:rsidRPr="00EE2FE0">
              <w:rPr>
                <w:rFonts w:ascii="Times New Roman" w:hAnsi="Times New Roman"/>
                <w:lang w:eastAsia="zh-CN"/>
              </w:rPr>
              <w:t>N/A</w:t>
            </w:r>
          </w:p>
        </w:tc>
        <w:tc>
          <w:tcPr>
            <w:tcW w:w="4344" w:type="dxa"/>
            <w:tcBorders>
              <w:top w:val="single" w:sz="4" w:space="0" w:color="auto"/>
              <w:left w:val="single" w:sz="4" w:space="0" w:color="auto"/>
              <w:bottom w:val="single" w:sz="4" w:space="0" w:color="auto"/>
              <w:right w:val="single" w:sz="4" w:space="0" w:color="auto"/>
            </w:tcBorders>
          </w:tcPr>
          <w:p w14:paraId="714F8B34" w14:textId="5FF76AEC" w:rsidR="006C2E80" w:rsidRPr="00EE2FE0" w:rsidRDefault="00EE2FE0" w:rsidP="006C2E80">
            <w:pPr>
              <w:pStyle w:val="TAL"/>
              <w:rPr>
                <w:rFonts w:ascii="Times New Roman" w:hAnsi="Times New Roman"/>
              </w:rPr>
            </w:pPr>
            <w:r w:rsidRPr="00EE2FE0">
              <w:rPr>
                <w:rFonts w:ascii="Times New Roman" w:hAnsi="Times New Roman"/>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39C356A" w14:textId="31CDB6CD" w:rsidR="006C2E80" w:rsidRPr="00EE2FE0" w:rsidRDefault="00EE2FE0" w:rsidP="006C2E80">
            <w:pPr>
              <w:pStyle w:val="TAL"/>
              <w:rPr>
                <w:rFonts w:ascii="Times New Roman" w:hAnsi="Times New Roman"/>
              </w:rPr>
            </w:pPr>
            <w:r w:rsidRPr="00EE2FE0">
              <w:rPr>
                <w:rFonts w:ascii="Times New Roman" w:hAnsi="Times New Roman"/>
                <w:lang w:eastAsia="zh-CN"/>
              </w:rPr>
              <w:t>N/A</w:t>
            </w:r>
          </w:p>
        </w:tc>
        <w:tc>
          <w:tcPr>
            <w:tcW w:w="2101" w:type="dxa"/>
            <w:tcBorders>
              <w:top w:val="single" w:sz="4" w:space="0" w:color="auto"/>
              <w:left w:val="single" w:sz="4" w:space="0" w:color="auto"/>
              <w:bottom w:val="single" w:sz="4" w:space="0" w:color="auto"/>
              <w:right w:val="single" w:sz="4" w:space="0" w:color="auto"/>
            </w:tcBorders>
          </w:tcPr>
          <w:p w14:paraId="6AB9F028" w14:textId="3BEAB2DC" w:rsidR="006C2E80" w:rsidRPr="00EE2FE0" w:rsidRDefault="00EE2FE0" w:rsidP="006C2E80">
            <w:pPr>
              <w:pStyle w:val="TAL"/>
              <w:rPr>
                <w:rFonts w:ascii="Times New Roman" w:hAnsi="Times New Roman"/>
              </w:rPr>
            </w:pPr>
            <w:r w:rsidRPr="00EE2FE0">
              <w:rPr>
                <w:rFonts w:ascii="Times New Roman" w:hAnsi="Times New Roman"/>
                <w:lang w:eastAsia="zh-CN"/>
              </w:rPr>
              <w:t>N/A</w:t>
            </w: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1B77F9" w14:textId="4CDFAE0F" w:rsidR="006C2E80" w:rsidRPr="006C2E80" w:rsidRDefault="00EE2FE0" w:rsidP="006C2E80">
      <w:r w:rsidRPr="00EE2FE0">
        <w:t>Yinglin Chen, China Telecom, chenyl37@chinatelecom.cn</w:t>
      </w:r>
    </w:p>
    <w:p w14:paraId="4B2B339C" w14:textId="77777777" w:rsidR="008A76FD" w:rsidRDefault="00174617" w:rsidP="006C2E80">
      <w:pPr>
        <w:pStyle w:val="1"/>
      </w:pPr>
      <w:r>
        <w:t>7</w:t>
      </w:r>
      <w:r w:rsidR="009870A7">
        <w:tab/>
      </w:r>
      <w:r w:rsidR="008A76FD">
        <w:t>Work item leadership</w:t>
      </w:r>
    </w:p>
    <w:p w14:paraId="5BA7F984" w14:textId="3ACA1A27" w:rsidR="00557B2E" w:rsidRPr="00557B2E" w:rsidRDefault="005F4261" w:rsidP="006C2E80">
      <w:pPr>
        <w:rPr>
          <w:lang w:eastAsia="zh-CN"/>
        </w:rPr>
      </w:pPr>
      <w:r>
        <w:rPr>
          <w:rFonts w:hint="eastAsia"/>
          <w:lang w:eastAsia="zh-CN"/>
        </w:rPr>
        <w:t>S</w:t>
      </w:r>
      <w:r>
        <w:rPr>
          <w:lang w:eastAsia="zh-CN"/>
        </w:rPr>
        <w:t>A1</w:t>
      </w:r>
    </w:p>
    <w:p w14:paraId="561C1584" w14:textId="77777777" w:rsidR="00174617" w:rsidRDefault="00174617" w:rsidP="006C2E80">
      <w:pPr>
        <w:pStyle w:val="1"/>
      </w:pPr>
      <w:r>
        <w:lastRenderedPageBreak/>
        <w:t>8</w:t>
      </w:r>
      <w:r>
        <w:tab/>
        <w:t>A</w:t>
      </w:r>
      <w:r w:rsidRPr="00A97A52">
        <w:t xml:space="preserve">spects that involve </w:t>
      </w:r>
      <w:r>
        <w:t>other</w:t>
      </w:r>
      <w:r w:rsidRPr="00A97A52">
        <w:t xml:space="preserve"> WGs</w:t>
      </w:r>
    </w:p>
    <w:p w14:paraId="4CDD53C1" w14:textId="77777777" w:rsidR="006C2E80" w:rsidRPr="00557B2E" w:rsidRDefault="006C2E80" w:rsidP="006C2E80"/>
    <w:p w14:paraId="10A04A29" w14:textId="38A5C2D8" w:rsidR="0033027D" w:rsidRPr="006C2E80" w:rsidRDefault="00872B3B" w:rsidP="002F40D7">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4A95BE5" w:rsidR="00557B2E" w:rsidRDefault="005F4261" w:rsidP="001C5C86">
            <w:pPr>
              <w:pStyle w:val="TAL"/>
              <w:rPr>
                <w:lang w:eastAsia="zh-CN"/>
              </w:rPr>
            </w:pPr>
            <w:r>
              <w:rPr>
                <w:rFonts w:hint="eastAsia"/>
                <w:lang w:eastAsia="zh-CN"/>
              </w:rPr>
              <w:t>C</w:t>
            </w:r>
            <w:r>
              <w:rPr>
                <w:lang w:eastAsia="zh-CN"/>
              </w:rPr>
              <w:t>hina Telecom</w:t>
            </w:r>
          </w:p>
        </w:tc>
      </w:tr>
      <w:tr w:rsidR="0048267C" w14:paraId="62EA82FF" w14:textId="77777777" w:rsidTr="006C2E80">
        <w:trPr>
          <w:cantSplit/>
          <w:jc w:val="center"/>
        </w:trPr>
        <w:tc>
          <w:tcPr>
            <w:tcW w:w="5029" w:type="dxa"/>
            <w:shd w:val="clear" w:color="auto" w:fill="auto"/>
          </w:tcPr>
          <w:p w14:paraId="4BBE69B8" w14:textId="3C9C7A47" w:rsidR="0048267C" w:rsidRDefault="000E634A" w:rsidP="001C5C86">
            <w:pPr>
              <w:pStyle w:val="TAL"/>
              <w:rPr>
                <w:lang w:eastAsia="zh-CN"/>
              </w:rPr>
            </w:pPr>
            <w:r>
              <w:rPr>
                <w:lang w:eastAsia="zh-CN"/>
              </w:rPr>
              <w:t>Inspur</w:t>
            </w:r>
          </w:p>
        </w:tc>
      </w:tr>
      <w:tr w:rsidR="0048267C" w14:paraId="5C370FB4" w14:textId="77777777" w:rsidTr="006C2E80">
        <w:trPr>
          <w:cantSplit/>
          <w:jc w:val="center"/>
        </w:trPr>
        <w:tc>
          <w:tcPr>
            <w:tcW w:w="5029" w:type="dxa"/>
            <w:shd w:val="clear" w:color="auto" w:fill="auto"/>
          </w:tcPr>
          <w:p w14:paraId="59B05198" w14:textId="03B68EAA" w:rsidR="0048267C" w:rsidRDefault="00F47A4B" w:rsidP="001C5C86">
            <w:pPr>
              <w:pStyle w:val="TAL"/>
              <w:rPr>
                <w:lang w:eastAsia="zh-CN"/>
              </w:rPr>
            </w:pPr>
            <w:r>
              <w:rPr>
                <w:rFonts w:hint="eastAsia"/>
                <w:lang w:eastAsia="zh-CN"/>
              </w:rPr>
              <w:t>C</w:t>
            </w:r>
            <w:r>
              <w:rPr>
                <w:lang w:eastAsia="zh-CN"/>
              </w:rPr>
              <w:t>ATT</w:t>
            </w:r>
          </w:p>
        </w:tc>
      </w:tr>
      <w:tr w:rsidR="0048267C" w14:paraId="24ADC33F" w14:textId="77777777" w:rsidTr="006C2E80">
        <w:trPr>
          <w:cantSplit/>
          <w:jc w:val="center"/>
        </w:trPr>
        <w:tc>
          <w:tcPr>
            <w:tcW w:w="5029" w:type="dxa"/>
            <w:shd w:val="clear" w:color="auto" w:fill="auto"/>
          </w:tcPr>
          <w:p w14:paraId="47626447" w14:textId="6392D478" w:rsidR="0048267C" w:rsidRDefault="00F67C86" w:rsidP="001C5C86">
            <w:pPr>
              <w:pStyle w:val="TAL"/>
              <w:rPr>
                <w:lang w:eastAsia="zh-CN"/>
              </w:rPr>
            </w:pPr>
            <w:r>
              <w:rPr>
                <w:rFonts w:hint="eastAsia"/>
                <w:lang w:eastAsia="zh-CN"/>
              </w:rPr>
              <w:t>v</w:t>
            </w:r>
            <w:r>
              <w:rPr>
                <w:lang w:eastAsia="zh-CN"/>
              </w:rPr>
              <w:t>ivo</w:t>
            </w:r>
          </w:p>
        </w:tc>
      </w:tr>
      <w:tr w:rsidR="00025316" w14:paraId="53215410" w14:textId="77777777" w:rsidTr="006C2E80">
        <w:trPr>
          <w:cantSplit/>
          <w:jc w:val="center"/>
        </w:trPr>
        <w:tc>
          <w:tcPr>
            <w:tcW w:w="5029" w:type="dxa"/>
            <w:shd w:val="clear" w:color="auto" w:fill="auto"/>
          </w:tcPr>
          <w:p w14:paraId="39281E5B" w14:textId="5E01D10C" w:rsidR="00025316" w:rsidRDefault="00171624" w:rsidP="001C5C86">
            <w:pPr>
              <w:pStyle w:val="TAL"/>
              <w:rPr>
                <w:lang w:eastAsia="zh-CN"/>
              </w:rPr>
            </w:pPr>
            <w:r>
              <w:rPr>
                <w:rFonts w:hint="eastAsia"/>
                <w:lang w:eastAsia="zh-CN"/>
              </w:rPr>
              <w:t>O</w:t>
            </w:r>
            <w:r>
              <w:rPr>
                <w:lang w:eastAsia="zh-CN"/>
              </w:rPr>
              <w:t>range</w:t>
            </w: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041F61" w14:textId="77777777" w:rsidR="00950FAB" w:rsidRDefault="00950FAB">
      <w:r>
        <w:separator/>
      </w:r>
    </w:p>
  </w:endnote>
  <w:endnote w:type="continuationSeparator" w:id="0">
    <w:p w14:paraId="637BDC7F" w14:textId="77777777" w:rsidR="00950FAB" w:rsidRDefault="00950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default"/>
    <w:sig w:usb0="00000000" w:usb1="69D77CFB" w:usb2="00000030" w:usb3="00000000" w:csb0="4008009F" w:csb1="DFD7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A49CA9" w14:textId="77777777" w:rsidR="00950FAB" w:rsidRDefault="00950FAB">
      <w:r>
        <w:separator/>
      </w:r>
    </w:p>
  </w:footnote>
  <w:footnote w:type="continuationSeparator" w:id="0">
    <w:p w14:paraId="03D0C9B8" w14:textId="77777777" w:rsidR="00950FAB" w:rsidRDefault="00950FA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FB298D"/>
    <w:multiLevelType w:val="hybridMultilevel"/>
    <w:tmpl w:val="AF306848"/>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03512E8"/>
    <w:multiLevelType w:val="hybridMultilevel"/>
    <w:tmpl w:val="6FA0ABC2"/>
    <w:lvl w:ilvl="0" w:tplc="5ADC0A88">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52112086"/>
    <w:multiLevelType w:val="hybridMultilevel"/>
    <w:tmpl w:val="FD4AA1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12"/>
  </w:num>
  <w:num w:numId="6">
    <w:abstractNumId w:val="11"/>
  </w:num>
  <w:num w:numId="7">
    <w:abstractNumId w:val="4"/>
  </w:num>
  <w:num w:numId="8">
    <w:abstractNumId w:val="2"/>
  </w:num>
  <w:num w:numId="9">
    <w:abstractNumId w:val="1"/>
  </w:num>
  <w:num w:numId="10">
    <w:abstractNumId w:val="0"/>
  </w:num>
  <w:num w:numId="11">
    <w:abstractNumId w:val="5"/>
  </w:num>
  <w:num w:numId="12">
    <w:abstractNumId w:val="8"/>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0A0"/>
    <w:rsid w:val="00003B9A"/>
    <w:rsid w:val="00004399"/>
    <w:rsid w:val="00006EF7"/>
    <w:rsid w:val="00010E24"/>
    <w:rsid w:val="00011074"/>
    <w:rsid w:val="0001220A"/>
    <w:rsid w:val="000132D1"/>
    <w:rsid w:val="00016E0A"/>
    <w:rsid w:val="000205C5"/>
    <w:rsid w:val="00025316"/>
    <w:rsid w:val="00037C06"/>
    <w:rsid w:val="00044DAE"/>
    <w:rsid w:val="0005210D"/>
    <w:rsid w:val="00052BF8"/>
    <w:rsid w:val="00057116"/>
    <w:rsid w:val="00064CB2"/>
    <w:rsid w:val="00066954"/>
    <w:rsid w:val="00067741"/>
    <w:rsid w:val="00072A56"/>
    <w:rsid w:val="00076B84"/>
    <w:rsid w:val="00082CCB"/>
    <w:rsid w:val="00091612"/>
    <w:rsid w:val="0009740E"/>
    <w:rsid w:val="000A3125"/>
    <w:rsid w:val="000B0519"/>
    <w:rsid w:val="000B1ABD"/>
    <w:rsid w:val="000B61FD"/>
    <w:rsid w:val="000C06E6"/>
    <w:rsid w:val="000C0BF7"/>
    <w:rsid w:val="000C3231"/>
    <w:rsid w:val="000C5FE3"/>
    <w:rsid w:val="000C644E"/>
    <w:rsid w:val="000D122A"/>
    <w:rsid w:val="000E55AD"/>
    <w:rsid w:val="000E630D"/>
    <w:rsid w:val="000E634A"/>
    <w:rsid w:val="000E79A1"/>
    <w:rsid w:val="000F34F4"/>
    <w:rsid w:val="001001BD"/>
    <w:rsid w:val="00102222"/>
    <w:rsid w:val="00112F41"/>
    <w:rsid w:val="00120541"/>
    <w:rsid w:val="001211F3"/>
    <w:rsid w:val="00127B5D"/>
    <w:rsid w:val="00133B51"/>
    <w:rsid w:val="00147542"/>
    <w:rsid w:val="00152193"/>
    <w:rsid w:val="00154D5F"/>
    <w:rsid w:val="00171624"/>
    <w:rsid w:val="00171925"/>
    <w:rsid w:val="00171981"/>
    <w:rsid w:val="00173998"/>
    <w:rsid w:val="00174617"/>
    <w:rsid w:val="001759A7"/>
    <w:rsid w:val="001816B7"/>
    <w:rsid w:val="001A1C84"/>
    <w:rsid w:val="001A4192"/>
    <w:rsid w:val="001A7910"/>
    <w:rsid w:val="001A7BCE"/>
    <w:rsid w:val="001C5C86"/>
    <w:rsid w:val="001C718D"/>
    <w:rsid w:val="001D6C81"/>
    <w:rsid w:val="001D71C4"/>
    <w:rsid w:val="001E14C4"/>
    <w:rsid w:val="001E549C"/>
    <w:rsid w:val="001F76C1"/>
    <w:rsid w:val="001F7D5F"/>
    <w:rsid w:val="001F7EB4"/>
    <w:rsid w:val="002000C2"/>
    <w:rsid w:val="00205F25"/>
    <w:rsid w:val="00207910"/>
    <w:rsid w:val="00215F6F"/>
    <w:rsid w:val="00221B1E"/>
    <w:rsid w:val="002301E5"/>
    <w:rsid w:val="00230C66"/>
    <w:rsid w:val="00240DCD"/>
    <w:rsid w:val="00246870"/>
    <w:rsid w:val="0024786B"/>
    <w:rsid w:val="00251D80"/>
    <w:rsid w:val="00254FB5"/>
    <w:rsid w:val="002640E5"/>
    <w:rsid w:val="0026436F"/>
    <w:rsid w:val="0026606E"/>
    <w:rsid w:val="00266864"/>
    <w:rsid w:val="00267C55"/>
    <w:rsid w:val="00276403"/>
    <w:rsid w:val="0028129C"/>
    <w:rsid w:val="00283472"/>
    <w:rsid w:val="002944FD"/>
    <w:rsid w:val="002A3B17"/>
    <w:rsid w:val="002C1C50"/>
    <w:rsid w:val="002C4FF9"/>
    <w:rsid w:val="002D2CBD"/>
    <w:rsid w:val="002E083C"/>
    <w:rsid w:val="002E6A7D"/>
    <w:rsid w:val="002E7A9E"/>
    <w:rsid w:val="002F3C41"/>
    <w:rsid w:val="002F40D7"/>
    <w:rsid w:val="002F4739"/>
    <w:rsid w:val="002F6C5C"/>
    <w:rsid w:val="0030045C"/>
    <w:rsid w:val="003205AD"/>
    <w:rsid w:val="00321FF1"/>
    <w:rsid w:val="0032294A"/>
    <w:rsid w:val="0033027D"/>
    <w:rsid w:val="00332AAD"/>
    <w:rsid w:val="00334A2F"/>
    <w:rsid w:val="00334F34"/>
    <w:rsid w:val="00335107"/>
    <w:rsid w:val="00335FB2"/>
    <w:rsid w:val="00344158"/>
    <w:rsid w:val="00347B74"/>
    <w:rsid w:val="00355CB6"/>
    <w:rsid w:val="00363651"/>
    <w:rsid w:val="00366257"/>
    <w:rsid w:val="00376BCF"/>
    <w:rsid w:val="00381D4D"/>
    <w:rsid w:val="00384B9A"/>
    <w:rsid w:val="0038516D"/>
    <w:rsid w:val="0038625D"/>
    <w:rsid w:val="003869D7"/>
    <w:rsid w:val="00391381"/>
    <w:rsid w:val="003A08AA"/>
    <w:rsid w:val="003A1EB0"/>
    <w:rsid w:val="003A2705"/>
    <w:rsid w:val="003A5B35"/>
    <w:rsid w:val="003B38C1"/>
    <w:rsid w:val="003B6FBA"/>
    <w:rsid w:val="003C0F14"/>
    <w:rsid w:val="003C2DA6"/>
    <w:rsid w:val="003C4A8B"/>
    <w:rsid w:val="003C54E9"/>
    <w:rsid w:val="003C6DA6"/>
    <w:rsid w:val="003D19A2"/>
    <w:rsid w:val="003D2781"/>
    <w:rsid w:val="003D62A9"/>
    <w:rsid w:val="003D7E29"/>
    <w:rsid w:val="003E2F53"/>
    <w:rsid w:val="003F04C7"/>
    <w:rsid w:val="003F1CDE"/>
    <w:rsid w:val="003F268E"/>
    <w:rsid w:val="003F7142"/>
    <w:rsid w:val="003F7B3D"/>
    <w:rsid w:val="00411698"/>
    <w:rsid w:val="00414164"/>
    <w:rsid w:val="0041789B"/>
    <w:rsid w:val="004260A5"/>
    <w:rsid w:val="0042799A"/>
    <w:rsid w:val="00432283"/>
    <w:rsid w:val="0043745F"/>
    <w:rsid w:val="00437F58"/>
    <w:rsid w:val="0044029F"/>
    <w:rsid w:val="00440BC9"/>
    <w:rsid w:val="004442C0"/>
    <w:rsid w:val="00446A8A"/>
    <w:rsid w:val="00454609"/>
    <w:rsid w:val="00455DE4"/>
    <w:rsid w:val="004612A5"/>
    <w:rsid w:val="004720F2"/>
    <w:rsid w:val="0048267C"/>
    <w:rsid w:val="004876B9"/>
    <w:rsid w:val="00493A79"/>
    <w:rsid w:val="00495840"/>
    <w:rsid w:val="004A40BE"/>
    <w:rsid w:val="004A6A60"/>
    <w:rsid w:val="004C634D"/>
    <w:rsid w:val="004D24B9"/>
    <w:rsid w:val="004D6366"/>
    <w:rsid w:val="004E2CE2"/>
    <w:rsid w:val="004E313F"/>
    <w:rsid w:val="004E5172"/>
    <w:rsid w:val="004E6F8A"/>
    <w:rsid w:val="004F09F1"/>
    <w:rsid w:val="004F5809"/>
    <w:rsid w:val="00502CD2"/>
    <w:rsid w:val="00504E33"/>
    <w:rsid w:val="00506949"/>
    <w:rsid w:val="0051020A"/>
    <w:rsid w:val="0051129B"/>
    <w:rsid w:val="00517334"/>
    <w:rsid w:val="00523F8C"/>
    <w:rsid w:val="0054287C"/>
    <w:rsid w:val="0055216E"/>
    <w:rsid w:val="00552C2C"/>
    <w:rsid w:val="005555B7"/>
    <w:rsid w:val="005562A8"/>
    <w:rsid w:val="005573BB"/>
    <w:rsid w:val="00557B2E"/>
    <w:rsid w:val="00561267"/>
    <w:rsid w:val="005629E8"/>
    <w:rsid w:val="005662C3"/>
    <w:rsid w:val="00571E3F"/>
    <w:rsid w:val="00574059"/>
    <w:rsid w:val="00586951"/>
    <w:rsid w:val="00587F7A"/>
    <w:rsid w:val="00590087"/>
    <w:rsid w:val="005A032D"/>
    <w:rsid w:val="005A3D4D"/>
    <w:rsid w:val="005A7577"/>
    <w:rsid w:val="005C29F7"/>
    <w:rsid w:val="005C4F58"/>
    <w:rsid w:val="005C5E8D"/>
    <w:rsid w:val="005C72B5"/>
    <w:rsid w:val="005C78F2"/>
    <w:rsid w:val="005D057C"/>
    <w:rsid w:val="005D3FEC"/>
    <w:rsid w:val="005D44BE"/>
    <w:rsid w:val="005E088B"/>
    <w:rsid w:val="005F4261"/>
    <w:rsid w:val="00611EC4"/>
    <w:rsid w:val="00612542"/>
    <w:rsid w:val="006146D2"/>
    <w:rsid w:val="00620B3F"/>
    <w:rsid w:val="006239E7"/>
    <w:rsid w:val="006254C4"/>
    <w:rsid w:val="006323BE"/>
    <w:rsid w:val="00635847"/>
    <w:rsid w:val="006418C6"/>
    <w:rsid w:val="00641ED8"/>
    <w:rsid w:val="00654893"/>
    <w:rsid w:val="00656A70"/>
    <w:rsid w:val="00662741"/>
    <w:rsid w:val="006633A4"/>
    <w:rsid w:val="00667B02"/>
    <w:rsid w:val="00667DD2"/>
    <w:rsid w:val="00671BBB"/>
    <w:rsid w:val="00682237"/>
    <w:rsid w:val="006A0EF8"/>
    <w:rsid w:val="006A45BA"/>
    <w:rsid w:val="006B4280"/>
    <w:rsid w:val="006B4B1C"/>
    <w:rsid w:val="006B79DB"/>
    <w:rsid w:val="006C2E80"/>
    <w:rsid w:val="006C4991"/>
    <w:rsid w:val="006D1007"/>
    <w:rsid w:val="006E0F19"/>
    <w:rsid w:val="006E1FDA"/>
    <w:rsid w:val="006E5E87"/>
    <w:rsid w:val="006E68CC"/>
    <w:rsid w:val="006F1A44"/>
    <w:rsid w:val="00703B25"/>
    <w:rsid w:val="00706A1A"/>
    <w:rsid w:val="00707650"/>
    <w:rsid w:val="00707673"/>
    <w:rsid w:val="007162BE"/>
    <w:rsid w:val="00721122"/>
    <w:rsid w:val="00722267"/>
    <w:rsid w:val="0074241F"/>
    <w:rsid w:val="00746F46"/>
    <w:rsid w:val="00747819"/>
    <w:rsid w:val="0075252A"/>
    <w:rsid w:val="00764B84"/>
    <w:rsid w:val="00765028"/>
    <w:rsid w:val="00772316"/>
    <w:rsid w:val="00776962"/>
    <w:rsid w:val="0078034D"/>
    <w:rsid w:val="00790BCC"/>
    <w:rsid w:val="00795CEE"/>
    <w:rsid w:val="00796F94"/>
    <w:rsid w:val="007974F5"/>
    <w:rsid w:val="007A08A2"/>
    <w:rsid w:val="007A4681"/>
    <w:rsid w:val="007A5AA5"/>
    <w:rsid w:val="007A6136"/>
    <w:rsid w:val="007B0F49"/>
    <w:rsid w:val="007C39B6"/>
    <w:rsid w:val="007C7E14"/>
    <w:rsid w:val="007D03D2"/>
    <w:rsid w:val="007D1620"/>
    <w:rsid w:val="007D1AB2"/>
    <w:rsid w:val="007D36CF"/>
    <w:rsid w:val="007F522E"/>
    <w:rsid w:val="007F7421"/>
    <w:rsid w:val="00801F7F"/>
    <w:rsid w:val="0080428C"/>
    <w:rsid w:val="00813C1F"/>
    <w:rsid w:val="008146A2"/>
    <w:rsid w:val="00824CC6"/>
    <w:rsid w:val="00834A60"/>
    <w:rsid w:val="008355C4"/>
    <w:rsid w:val="00837BCD"/>
    <w:rsid w:val="00850175"/>
    <w:rsid w:val="0085530D"/>
    <w:rsid w:val="00861A24"/>
    <w:rsid w:val="00863E89"/>
    <w:rsid w:val="00872B3B"/>
    <w:rsid w:val="00876688"/>
    <w:rsid w:val="00876F58"/>
    <w:rsid w:val="00880679"/>
    <w:rsid w:val="00881C8B"/>
    <w:rsid w:val="0088222A"/>
    <w:rsid w:val="008835FC"/>
    <w:rsid w:val="00885711"/>
    <w:rsid w:val="00885FEB"/>
    <w:rsid w:val="008901F6"/>
    <w:rsid w:val="00896C03"/>
    <w:rsid w:val="008A07E9"/>
    <w:rsid w:val="008A495D"/>
    <w:rsid w:val="008A4C8A"/>
    <w:rsid w:val="008A76FD"/>
    <w:rsid w:val="008B0B72"/>
    <w:rsid w:val="008B114B"/>
    <w:rsid w:val="008B2D09"/>
    <w:rsid w:val="008B519F"/>
    <w:rsid w:val="008C0E78"/>
    <w:rsid w:val="008C432D"/>
    <w:rsid w:val="008C537F"/>
    <w:rsid w:val="008C5650"/>
    <w:rsid w:val="008D5FF1"/>
    <w:rsid w:val="008D658B"/>
    <w:rsid w:val="008F28E6"/>
    <w:rsid w:val="008F55A5"/>
    <w:rsid w:val="008F6F6B"/>
    <w:rsid w:val="00900CD8"/>
    <w:rsid w:val="009158C5"/>
    <w:rsid w:val="00922FCB"/>
    <w:rsid w:val="00935CB0"/>
    <w:rsid w:val="00937C6F"/>
    <w:rsid w:val="009428A9"/>
    <w:rsid w:val="009437A2"/>
    <w:rsid w:val="00944A77"/>
    <w:rsid w:val="00944B28"/>
    <w:rsid w:val="00950486"/>
    <w:rsid w:val="00950FAB"/>
    <w:rsid w:val="009569ED"/>
    <w:rsid w:val="00963ADB"/>
    <w:rsid w:val="00967838"/>
    <w:rsid w:val="00976514"/>
    <w:rsid w:val="00976B30"/>
    <w:rsid w:val="009822EC"/>
    <w:rsid w:val="00982CD6"/>
    <w:rsid w:val="00985B73"/>
    <w:rsid w:val="009870A7"/>
    <w:rsid w:val="00992266"/>
    <w:rsid w:val="00994A54"/>
    <w:rsid w:val="0099501C"/>
    <w:rsid w:val="009A0B51"/>
    <w:rsid w:val="009A3BC4"/>
    <w:rsid w:val="009A527F"/>
    <w:rsid w:val="009A558D"/>
    <w:rsid w:val="009A6092"/>
    <w:rsid w:val="009A6E18"/>
    <w:rsid w:val="009B1936"/>
    <w:rsid w:val="009B493F"/>
    <w:rsid w:val="009C2977"/>
    <w:rsid w:val="009C2DCC"/>
    <w:rsid w:val="009C3F4F"/>
    <w:rsid w:val="009E6C21"/>
    <w:rsid w:val="009F7959"/>
    <w:rsid w:val="00A01CFF"/>
    <w:rsid w:val="00A02702"/>
    <w:rsid w:val="00A10539"/>
    <w:rsid w:val="00A15763"/>
    <w:rsid w:val="00A220DF"/>
    <w:rsid w:val="00A226C6"/>
    <w:rsid w:val="00A27779"/>
    <w:rsid w:val="00A27912"/>
    <w:rsid w:val="00A338A3"/>
    <w:rsid w:val="00A339CF"/>
    <w:rsid w:val="00A35110"/>
    <w:rsid w:val="00A36378"/>
    <w:rsid w:val="00A40015"/>
    <w:rsid w:val="00A47445"/>
    <w:rsid w:val="00A529A2"/>
    <w:rsid w:val="00A6458A"/>
    <w:rsid w:val="00A6656B"/>
    <w:rsid w:val="00A70E1E"/>
    <w:rsid w:val="00A73257"/>
    <w:rsid w:val="00A748BA"/>
    <w:rsid w:val="00A758F3"/>
    <w:rsid w:val="00A84AB5"/>
    <w:rsid w:val="00A9081F"/>
    <w:rsid w:val="00A9188C"/>
    <w:rsid w:val="00A91E45"/>
    <w:rsid w:val="00A9437F"/>
    <w:rsid w:val="00A97002"/>
    <w:rsid w:val="00A97A52"/>
    <w:rsid w:val="00AA0D6A"/>
    <w:rsid w:val="00AA6533"/>
    <w:rsid w:val="00AB58BF"/>
    <w:rsid w:val="00AC50CC"/>
    <w:rsid w:val="00AC6AE6"/>
    <w:rsid w:val="00AD0611"/>
    <w:rsid w:val="00AD0751"/>
    <w:rsid w:val="00AD77C4"/>
    <w:rsid w:val="00AE25BF"/>
    <w:rsid w:val="00AE5A8C"/>
    <w:rsid w:val="00AF0C13"/>
    <w:rsid w:val="00AF3E06"/>
    <w:rsid w:val="00B01158"/>
    <w:rsid w:val="00B03AF5"/>
    <w:rsid w:val="00B03C01"/>
    <w:rsid w:val="00B06153"/>
    <w:rsid w:val="00B078D6"/>
    <w:rsid w:val="00B1248D"/>
    <w:rsid w:val="00B14709"/>
    <w:rsid w:val="00B2743D"/>
    <w:rsid w:val="00B27894"/>
    <w:rsid w:val="00B3015C"/>
    <w:rsid w:val="00B31E5D"/>
    <w:rsid w:val="00B344D8"/>
    <w:rsid w:val="00B537CE"/>
    <w:rsid w:val="00B567D1"/>
    <w:rsid w:val="00B73B4C"/>
    <w:rsid w:val="00B73F75"/>
    <w:rsid w:val="00B8483E"/>
    <w:rsid w:val="00B946CD"/>
    <w:rsid w:val="00B96481"/>
    <w:rsid w:val="00BA1FA1"/>
    <w:rsid w:val="00BA3A53"/>
    <w:rsid w:val="00BA3C54"/>
    <w:rsid w:val="00BA4095"/>
    <w:rsid w:val="00BA5B43"/>
    <w:rsid w:val="00BB5EBF"/>
    <w:rsid w:val="00BC642A"/>
    <w:rsid w:val="00BD5F40"/>
    <w:rsid w:val="00BE39BB"/>
    <w:rsid w:val="00BE3BF1"/>
    <w:rsid w:val="00BF2CA8"/>
    <w:rsid w:val="00BF7C9D"/>
    <w:rsid w:val="00C01E8C"/>
    <w:rsid w:val="00C02DF6"/>
    <w:rsid w:val="00C03DF9"/>
    <w:rsid w:val="00C03E01"/>
    <w:rsid w:val="00C1261D"/>
    <w:rsid w:val="00C23582"/>
    <w:rsid w:val="00C2724D"/>
    <w:rsid w:val="00C27CA9"/>
    <w:rsid w:val="00C30B6A"/>
    <w:rsid w:val="00C317E7"/>
    <w:rsid w:val="00C3799C"/>
    <w:rsid w:val="00C40902"/>
    <w:rsid w:val="00C4305E"/>
    <w:rsid w:val="00C43B74"/>
    <w:rsid w:val="00C43D1E"/>
    <w:rsid w:val="00C44336"/>
    <w:rsid w:val="00C50F7C"/>
    <w:rsid w:val="00C51704"/>
    <w:rsid w:val="00C5591F"/>
    <w:rsid w:val="00C57C50"/>
    <w:rsid w:val="00C715CA"/>
    <w:rsid w:val="00C7495D"/>
    <w:rsid w:val="00C74F81"/>
    <w:rsid w:val="00C77CE9"/>
    <w:rsid w:val="00C94755"/>
    <w:rsid w:val="00CA0968"/>
    <w:rsid w:val="00CA168E"/>
    <w:rsid w:val="00CB0647"/>
    <w:rsid w:val="00CB1840"/>
    <w:rsid w:val="00CB4236"/>
    <w:rsid w:val="00CC72A4"/>
    <w:rsid w:val="00CD3153"/>
    <w:rsid w:val="00CD6C6E"/>
    <w:rsid w:val="00CE350E"/>
    <w:rsid w:val="00CE5564"/>
    <w:rsid w:val="00CF5E9A"/>
    <w:rsid w:val="00CF6810"/>
    <w:rsid w:val="00D06117"/>
    <w:rsid w:val="00D1090C"/>
    <w:rsid w:val="00D14641"/>
    <w:rsid w:val="00D21FAC"/>
    <w:rsid w:val="00D31544"/>
    <w:rsid w:val="00D31846"/>
    <w:rsid w:val="00D31CC8"/>
    <w:rsid w:val="00D32678"/>
    <w:rsid w:val="00D521C1"/>
    <w:rsid w:val="00D5688C"/>
    <w:rsid w:val="00D661A2"/>
    <w:rsid w:val="00D71F40"/>
    <w:rsid w:val="00D77416"/>
    <w:rsid w:val="00D80FC6"/>
    <w:rsid w:val="00D924EE"/>
    <w:rsid w:val="00D9374B"/>
    <w:rsid w:val="00D94917"/>
    <w:rsid w:val="00DA5D9B"/>
    <w:rsid w:val="00DA74F3"/>
    <w:rsid w:val="00DB69F3"/>
    <w:rsid w:val="00DC4907"/>
    <w:rsid w:val="00DD017C"/>
    <w:rsid w:val="00DD0BF4"/>
    <w:rsid w:val="00DD397A"/>
    <w:rsid w:val="00DD58B7"/>
    <w:rsid w:val="00DD6699"/>
    <w:rsid w:val="00DE3168"/>
    <w:rsid w:val="00DF0421"/>
    <w:rsid w:val="00DF114D"/>
    <w:rsid w:val="00E007C5"/>
    <w:rsid w:val="00E00DBF"/>
    <w:rsid w:val="00E0213F"/>
    <w:rsid w:val="00E033E0"/>
    <w:rsid w:val="00E047AE"/>
    <w:rsid w:val="00E05916"/>
    <w:rsid w:val="00E1026B"/>
    <w:rsid w:val="00E12246"/>
    <w:rsid w:val="00E130FA"/>
    <w:rsid w:val="00E13CB2"/>
    <w:rsid w:val="00E16584"/>
    <w:rsid w:val="00E20C37"/>
    <w:rsid w:val="00E418DE"/>
    <w:rsid w:val="00E433CB"/>
    <w:rsid w:val="00E476CF"/>
    <w:rsid w:val="00E52C57"/>
    <w:rsid w:val="00E5386E"/>
    <w:rsid w:val="00E57E7D"/>
    <w:rsid w:val="00E71FA4"/>
    <w:rsid w:val="00E83DFE"/>
    <w:rsid w:val="00E84CD8"/>
    <w:rsid w:val="00E86172"/>
    <w:rsid w:val="00E90B85"/>
    <w:rsid w:val="00E91679"/>
    <w:rsid w:val="00E92452"/>
    <w:rsid w:val="00E94CC1"/>
    <w:rsid w:val="00E96431"/>
    <w:rsid w:val="00EA1EEB"/>
    <w:rsid w:val="00EA65E0"/>
    <w:rsid w:val="00EC3039"/>
    <w:rsid w:val="00EC5235"/>
    <w:rsid w:val="00ED6B03"/>
    <w:rsid w:val="00ED7A5B"/>
    <w:rsid w:val="00EE2FE0"/>
    <w:rsid w:val="00EF4B63"/>
    <w:rsid w:val="00F03B33"/>
    <w:rsid w:val="00F07C92"/>
    <w:rsid w:val="00F138AB"/>
    <w:rsid w:val="00F14B43"/>
    <w:rsid w:val="00F179B2"/>
    <w:rsid w:val="00F203C7"/>
    <w:rsid w:val="00F215E2"/>
    <w:rsid w:val="00F21E3F"/>
    <w:rsid w:val="00F405B7"/>
    <w:rsid w:val="00F41A27"/>
    <w:rsid w:val="00F4338D"/>
    <w:rsid w:val="00F436EF"/>
    <w:rsid w:val="00F43B49"/>
    <w:rsid w:val="00F440D3"/>
    <w:rsid w:val="00F446AC"/>
    <w:rsid w:val="00F46EAF"/>
    <w:rsid w:val="00F47A4B"/>
    <w:rsid w:val="00F50D7C"/>
    <w:rsid w:val="00F5774F"/>
    <w:rsid w:val="00F62688"/>
    <w:rsid w:val="00F67C86"/>
    <w:rsid w:val="00F76BE5"/>
    <w:rsid w:val="00F76D40"/>
    <w:rsid w:val="00F82CF7"/>
    <w:rsid w:val="00F83D11"/>
    <w:rsid w:val="00F921F1"/>
    <w:rsid w:val="00FA44FB"/>
    <w:rsid w:val="00FB127E"/>
    <w:rsid w:val="00FC0804"/>
    <w:rsid w:val="00FC3B6D"/>
    <w:rsid w:val="00FD2A29"/>
    <w:rsid w:val="00FD3A4E"/>
    <w:rsid w:val="00FD5692"/>
    <w:rsid w:val="00FD6800"/>
    <w:rsid w:val="00FF0B98"/>
    <w:rsid w:val="00FF324E"/>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character" w:styleId="a7">
    <w:name w:val="annotation reference"/>
    <w:basedOn w:val="a0"/>
    <w:rsid w:val="007D1620"/>
    <w:rPr>
      <w:sz w:val="21"/>
      <w:szCs w:val="21"/>
    </w:rPr>
  </w:style>
  <w:style w:type="paragraph" w:styleId="a8">
    <w:name w:val="annotation text"/>
    <w:basedOn w:val="a"/>
    <w:link w:val="a9"/>
    <w:rsid w:val="007D1620"/>
  </w:style>
  <w:style w:type="character" w:customStyle="1" w:styleId="a9">
    <w:name w:val="批注文字 字符"/>
    <w:basedOn w:val="a0"/>
    <w:link w:val="a8"/>
    <w:rsid w:val="007D1620"/>
    <w:rPr>
      <w:color w:val="000000"/>
      <w:lang w:eastAsia="ja-JP"/>
    </w:rPr>
  </w:style>
  <w:style w:type="paragraph" w:styleId="aa">
    <w:name w:val="annotation subject"/>
    <w:basedOn w:val="a8"/>
    <w:next w:val="a8"/>
    <w:link w:val="ab"/>
    <w:rsid w:val="007D1620"/>
    <w:rPr>
      <w:b/>
      <w:bCs/>
    </w:rPr>
  </w:style>
  <w:style w:type="character" w:customStyle="1" w:styleId="ab">
    <w:name w:val="批注主题 字符"/>
    <w:basedOn w:val="a9"/>
    <w:link w:val="aa"/>
    <w:rsid w:val="007D1620"/>
    <w:rPr>
      <w:b/>
      <w:bCs/>
      <w:color w:val="000000"/>
      <w:lang w:eastAsia="ja-JP"/>
    </w:rPr>
  </w:style>
  <w:style w:type="paragraph" w:styleId="ac">
    <w:name w:val="List Paragraph"/>
    <w:basedOn w:val="a"/>
    <w:uiPriority w:val="34"/>
    <w:qFormat/>
    <w:rsid w:val="002D2CBD"/>
    <w:pPr>
      <w:ind w:firstLineChars="200" w:firstLine="420"/>
    </w:pPr>
  </w:style>
  <w:style w:type="paragraph" w:styleId="ad">
    <w:name w:val="Revision"/>
    <w:hidden/>
    <w:uiPriority w:val="99"/>
    <w:semiHidden/>
    <w:rsid w:val="00AD0611"/>
    <w:rPr>
      <w:color w:val="000000"/>
      <w:lang w:eastAsia="ja-JP"/>
    </w:rPr>
  </w:style>
  <w:style w:type="paragraph" w:styleId="ae">
    <w:name w:val="Balloon Text"/>
    <w:basedOn w:val="a"/>
    <w:link w:val="af"/>
    <w:rsid w:val="003B38C1"/>
    <w:pPr>
      <w:spacing w:after="0"/>
    </w:pPr>
    <w:rPr>
      <w:sz w:val="18"/>
      <w:szCs w:val="18"/>
    </w:rPr>
  </w:style>
  <w:style w:type="character" w:customStyle="1" w:styleId="af">
    <w:name w:val="批注框文本 字符"/>
    <w:basedOn w:val="a0"/>
    <w:link w:val="ae"/>
    <w:rsid w:val="003B38C1"/>
    <w:rPr>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613749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06257339">
      <w:bodyDiv w:val="1"/>
      <w:marLeft w:val="0"/>
      <w:marRight w:val="0"/>
      <w:marTop w:val="0"/>
      <w:marBottom w:val="0"/>
      <w:divBdr>
        <w:top w:val="none" w:sz="0" w:space="0" w:color="auto"/>
        <w:left w:val="none" w:sz="0" w:space="0" w:color="auto"/>
        <w:bottom w:val="none" w:sz="0" w:space="0" w:color="auto"/>
        <w:right w:val="none" w:sz="0" w:space="0" w:color="auto"/>
      </w:divBdr>
    </w:div>
    <w:div w:id="1349018559">
      <w:bodyDiv w:val="1"/>
      <w:marLeft w:val="0"/>
      <w:marRight w:val="0"/>
      <w:marTop w:val="0"/>
      <w:marBottom w:val="0"/>
      <w:divBdr>
        <w:top w:val="none" w:sz="0" w:space="0" w:color="auto"/>
        <w:left w:val="none" w:sz="0" w:space="0" w:color="auto"/>
        <w:bottom w:val="none" w:sz="0" w:space="0" w:color="auto"/>
        <w:right w:val="none" w:sz="0" w:space="0" w:color="auto"/>
      </w:divBdr>
    </w:div>
    <w:div w:id="158926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8DB1B7-76D9-428C-9F0D-7E1B9E832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445</TotalTime>
  <Pages>4</Pages>
  <Words>1250</Words>
  <Characters>7126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8360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Yinglin Chen</cp:lastModifiedBy>
  <cp:revision>16</cp:revision>
  <cp:lastPrinted>2000-02-29T11:31:00Z</cp:lastPrinted>
  <dcterms:created xsi:type="dcterms:W3CDTF">2022-02-18T09:43:00Z</dcterms:created>
  <dcterms:modified xsi:type="dcterms:W3CDTF">2022-02-25T07:18:00Z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