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4B721C" w:rsidR="001E41F3" w:rsidRDefault="001E41F3">
      <w:pPr>
        <w:pStyle w:val="CRCoverPage"/>
        <w:tabs>
          <w:tab w:val="right" w:pos="9639"/>
        </w:tabs>
        <w:spacing w:after="0"/>
        <w:rPr>
          <w:b/>
          <w:i/>
          <w:noProof/>
          <w:sz w:val="28"/>
        </w:rPr>
      </w:pPr>
      <w:r>
        <w:rPr>
          <w:b/>
          <w:noProof/>
          <w:sz w:val="24"/>
        </w:rPr>
        <w:t>3GPP TSG-</w:t>
      </w:r>
      <w:r w:rsidR="007D1A75">
        <w:fldChar w:fldCharType="begin"/>
      </w:r>
      <w:r w:rsidR="007D1A75">
        <w:instrText xml:space="preserve"> DOCPROPERTY  TSG/WGRef  \* MERGEFORMAT </w:instrText>
      </w:r>
      <w:r w:rsidR="007D1A75">
        <w:fldChar w:fldCharType="separate"/>
      </w:r>
      <w:r w:rsidR="00A406D5">
        <w:rPr>
          <w:b/>
          <w:noProof/>
          <w:sz w:val="24"/>
        </w:rPr>
        <w:t>SA WG1</w:t>
      </w:r>
      <w:r w:rsidR="007D1A75">
        <w:rPr>
          <w:b/>
          <w:noProof/>
          <w:sz w:val="24"/>
        </w:rPr>
        <w:fldChar w:fldCharType="end"/>
      </w:r>
      <w:r w:rsidR="00C66BA2">
        <w:rPr>
          <w:b/>
          <w:noProof/>
          <w:sz w:val="24"/>
        </w:rPr>
        <w:t xml:space="preserve"> </w:t>
      </w:r>
      <w:r>
        <w:rPr>
          <w:b/>
          <w:noProof/>
          <w:sz w:val="24"/>
        </w:rPr>
        <w:t>Meeting #</w:t>
      </w:r>
      <w:r w:rsidR="007D1A75">
        <w:fldChar w:fldCharType="begin"/>
      </w:r>
      <w:r w:rsidR="007D1A75">
        <w:instrText xml:space="preserve"> DOCPROPERTY  MtgSeq  \* MERGEFORMAT </w:instrText>
      </w:r>
      <w:r w:rsidR="007D1A75">
        <w:fldChar w:fldCharType="separate"/>
      </w:r>
      <w:r w:rsidR="00EB09B7" w:rsidRPr="00EB09B7">
        <w:rPr>
          <w:b/>
          <w:noProof/>
          <w:sz w:val="24"/>
        </w:rPr>
        <w:t xml:space="preserve"> </w:t>
      </w:r>
      <w:r w:rsidR="00A406D5">
        <w:rPr>
          <w:b/>
          <w:noProof/>
          <w:sz w:val="24"/>
        </w:rPr>
        <w:t>9</w:t>
      </w:r>
      <w:r w:rsidR="00AA29E5">
        <w:rPr>
          <w:b/>
          <w:noProof/>
          <w:sz w:val="24"/>
        </w:rPr>
        <w:t>5</w:t>
      </w:r>
      <w:r w:rsidR="007D1A75">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7D1A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7D1A75"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w:t>
            </w:r>
            <w:r w:rsidR="00872762">
              <w:rPr>
                <w:noProof/>
              </w:rPr>
              <w:t xml:space="preserve">ormative </w:t>
            </w:r>
            <w:r w:rsidR="00872762">
              <w:rPr>
                <w:noProof/>
              </w:rPr>
              <w:t>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7D1A75">
              <w:fldChar w:fldCharType="begin"/>
            </w:r>
            <w:r w:rsidR="007D1A75">
              <w:instrText xml:space="preserve"> DOCPROPERTY  SourceIfTsg  \* MERGEFORMAT </w:instrText>
            </w:r>
            <w:r w:rsidR="007D1A75">
              <w:fldChar w:fldCharType="separate"/>
            </w:r>
            <w:r w:rsidR="00E13F3D">
              <w:rPr>
                <w:noProof/>
              </w:rPr>
              <w:t>S</w:t>
            </w:r>
            <w:r w:rsidR="00A406D5">
              <w:rPr>
                <w:noProof/>
              </w:rPr>
              <w:t>A WG1</w:t>
            </w:r>
            <w:r w:rsidR="007D1A7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7D1A75">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Change w:id="12" w:author="S1-212150" w:date="2021-08-17T12:27:00Z">
            <w:rPr>
              <w:ins w:id="13" w:author="Lola Awoniyi-Oteri" w:date="2021-08-11T12:42:00Z"/>
            </w:rPr>
          </w:rPrChange>
        </w:rPr>
      </w:pPr>
      <w:bookmarkStart w:id="14" w:name="_Hlk79512539"/>
      <w:ins w:id="15" w:author="Lola Awoniyi-Oteri" w:date="2021-08-11T12:42:00Z">
        <w:r w:rsidRPr="00106DFD">
          <w:t xml:space="preserve">Providing access to local services </w:t>
        </w:r>
        <w:bookmarkEnd w:id="14"/>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w:t>
        </w:r>
        <w:r w:rsidRPr="00106DFD">
          <w:rPr>
            <w:rPrChange w:id="16" w:author="S1-212150" w:date="2021-08-17T12:27:00Z">
              <w:rPr/>
            </w:rPrChange>
          </w:rPr>
          <w:t>ess to the network (and service) should be efficient, and convenient from a user experience standpoint.</w:t>
        </w:r>
      </w:ins>
    </w:p>
    <w:p w14:paraId="21CA6809" w14:textId="77777777" w:rsidR="002803E0" w:rsidRPr="00106DFD" w:rsidRDefault="002803E0" w:rsidP="002803E0">
      <w:pPr>
        <w:rPr>
          <w:ins w:id="17" w:author="Lola Awoniyi-Oteri" w:date="2021-08-11T12:42:00Z"/>
          <w:rPrChange w:id="18" w:author="S1-212150" w:date="2021-08-17T12:27:00Z">
            <w:rPr>
              <w:ins w:id="19" w:author="Lola Awoniyi-Oteri" w:date="2021-08-11T12:42:00Z"/>
            </w:rPr>
          </w:rPrChange>
        </w:rPr>
      </w:pPr>
      <w:ins w:id="20" w:author="Lola Awoniyi-Oteri" w:date="2021-08-11T12:42:00Z">
        <w:r w:rsidRPr="00106DFD">
          <w:rPr>
            <w:rPrChange w:id="21" w:author="S1-212150" w:date="2021-08-17T12:27:00Z">
              <w:rPr/>
            </w:rPrChange>
          </w:rPr>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w:t>
        </w:r>
        <w:r w:rsidRPr="00106DFD">
          <w:t>short-term basis), without the need for long term business relationships, perm</w:t>
        </w:r>
        <w:r w:rsidRPr="00106DFD">
          <w:rPr>
            <w:rPrChange w:id="22" w:author="S1-212150" w:date="2021-08-17T12:27:00Z">
              <w:rPr/>
            </w:rPrChange>
          </w:rPr>
          <w:t xml:space="preserve">anently installed equipment, etc. </w:t>
        </w:r>
      </w:ins>
    </w:p>
    <w:p w14:paraId="6D05DDF6" w14:textId="2E4B54D1" w:rsidR="002803E0" w:rsidRPr="00106DFD" w:rsidRDefault="002803E0" w:rsidP="002803E0">
      <w:pPr>
        <w:rPr>
          <w:ins w:id="23" w:author="Lola Awoniyi-Oteri" w:date="2021-08-11T12:42:00Z"/>
          <w:rPrChange w:id="24" w:author="S1-212150" w:date="2021-08-17T12:27:00Z">
            <w:rPr>
              <w:ins w:id="25" w:author="Lola Awoniyi-Oteri" w:date="2021-08-11T12:42:00Z"/>
            </w:rPr>
          </w:rPrChange>
        </w:rPr>
      </w:pPr>
      <w:ins w:id="26" w:author="Lola Awoniyi-Oteri" w:date="2021-08-11T12:42:00Z">
        <w:r w:rsidRPr="00106DFD">
          <w:rPr>
            <w:rPrChange w:id="27" w:author="S1-212150" w:date="2021-08-17T12:27:00Z">
              <w:rPr/>
            </w:rPrChange>
          </w:rPr>
          <w:t>This type of local service access can be promoted and arranged through different channels. Principally the local service operators (</w:t>
        </w:r>
        <w:proofErr w:type="gramStart"/>
        <w:r w:rsidRPr="00106DFD">
          <w:rPr>
            <w:rPrChange w:id="28" w:author="S1-212150" w:date="2021-08-17T12:27:00Z">
              <w:rPr/>
            </w:rPrChange>
          </w:rPr>
          <w:t>e.g.</w:t>
        </w:r>
        <w:proofErr w:type="gramEnd"/>
        <w:r w:rsidRPr="00106DFD">
          <w:rPr>
            <w:rPrChange w:id="29" w:author="S1-212150" w:date="2021-08-17T12:27:00Z">
              <w:rPr/>
            </w:rPrChange>
          </w:rPr>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30" w:author="Lola Awoniyi-Oteri" w:date="2021-08-11T12:42:00Z"/>
          <w:rFonts w:eastAsia="MS Mincho"/>
          <w:lang w:eastAsia="ja-JP"/>
        </w:rPr>
      </w:pPr>
      <w:ins w:id="31" w:author="Lola Awoniyi-Oteri" w:date="2021-08-11T12:42:00Z">
        <w:r>
          <w:rPr>
            <w:rFonts w:eastAsia="MS Mincho"/>
            <w:lang w:eastAsia="ja-JP"/>
          </w:rPr>
          <w:t>6.X.2</w:t>
        </w:r>
        <w:r>
          <w:rPr>
            <w:rFonts w:eastAsia="MS Mincho"/>
            <w:lang w:eastAsia="ja-JP"/>
          </w:rPr>
          <w:tab/>
          <w:t>Requirements</w:t>
        </w:r>
      </w:ins>
    </w:p>
    <w:p w14:paraId="2ECF7A77" w14:textId="77777777" w:rsidR="002803E0" w:rsidRDefault="002803E0" w:rsidP="002803E0">
      <w:pPr>
        <w:pStyle w:val="NO"/>
        <w:ind w:left="0" w:firstLine="0"/>
        <w:rPr>
          <w:ins w:id="32" w:author="Lola Awoniyi-Oteri" w:date="2021-08-11T12:42:00Z"/>
        </w:rPr>
      </w:pPr>
      <w:ins w:id="33"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34" w:author="Lola Awoniyi-Oteri" w:date="2021-08-11T12:42:00Z"/>
        </w:rPr>
      </w:pPr>
      <w:ins w:id="35"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36" w:author="Lola Awoniyi-Oteri" w:date="2021-08-11T12:42:00Z"/>
        </w:rPr>
      </w:pPr>
      <w:ins w:id="37"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38" w:name="_Hlk77033436"/>
      </w:ins>
    </w:p>
    <w:p w14:paraId="793EA385" w14:textId="77777777" w:rsidR="002803E0" w:rsidRPr="00645F31" w:rsidRDefault="002803E0" w:rsidP="002803E0">
      <w:pPr>
        <w:pStyle w:val="Heading4"/>
        <w:rPr>
          <w:ins w:id="39" w:author="Lola Awoniyi-Oteri" w:date="2021-08-11T12:42:00Z"/>
          <w:rFonts w:eastAsia="MS Mincho"/>
        </w:rPr>
      </w:pPr>
      <w:ins w:id="40" w:author="Lola Awoniyi-Oteri" w:date="2021-08-11T12:42:00Z">
        <w:r w:rsidRPr="00645F31">
          <w:rPr>
            <w:rFonts w:eastAsia="MS Mincho"/>
          </w:rPr>
          <w:t>6.X.2.1</w:t>
        </w:r>
        <w:r w:rsidRPr="00645F31">
          <w:rPr>
            <w:rFonts w:eastAsia="MS Mincho"/>
          </w:rPr>
          <w:tab/>
          <w:t>Configuration of Localized Services in Hosting Network</w:t>
        </w:r>
      </w:ins>
    </w:p>
    <w:bookmarkEnd w:id="38"/>
    <w:p w14:paraId="7314296A" w14:textId="2BC5BBB1" w:rsidR="002803E0" w:rsidRPr="007570FE" w:rsidRDefault="002803E0" w:rsidP="002803E0">
      <w:pPr>
        <w:spacing w:after="240"/>
        <w:rPr>
          <w:ins w:id="41" w:author="Lola Awoniyi-Oteri" w:date="2021-08-11T12:42:00Z"/>
        </w:rPr>
      </w:pPr>
      <w:ins w:id="42" w:author="Lola Awoniyi-Oteri" w:date="2021-08-11T12:42:00Z">
        <w:r w:rsidRPr="007570FE">
          <w:rPr>
            <w:rFonts w:eastAsia="MS Mincho"/>
            <w:lang w:eastAsia="ja-JP"/>
          </w:rPr>
          <w:t xml:space="preserve">The 5G </w:t>
        </w:r>
      </w:ins>
      <w:ins w:id="43" w:author="Lola Awoniyi-Oteri" w:date="2021-08-16T22:18:00Z">
        <w:r w:rsidR="00872762">
          <w:rPr>
            <w:rFonts w:eastAsia="MS Mincho"/>
            <w:lang w:eastAsia="ja-JP"/>
          </w:rPr>
          <w:t>system</w:t>
        </w:r>
      </w:ins>
      <w:ins w:id="44"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45" w:author="Lola Awoniyi-Oteri" w:date="2021-08-11T12:42:00Z"/>
        </w:rPr>
      </w:pPr>
      <w:ins w:id="46"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7" w:author="Lola Awoniyi-Oteri" w:date="2021-08-11T12:42:00Z"/>
        </w:rPr>
      </w:pPr>
      <w:ins w:id="48"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9" w:author="Lola Awoniyi-Oteri" w:date="2021-08-11T12:42:00Z"/>
          <w:rFonts w:eastAsia="MS Mincho"/>
          <w:lang w:eastAsia="ja-JP"/>
        </w:rPr>
      </w:pPr>
      <w:ins w:id="50"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51" w:author="Lola Awoniyi-Oteri" w:date="2021-08-11T12:42:00Z"/>
          <w:rFonts w:eastAsia="MS Mincho"/>
          <w:lang w:eastAsia="ja-JP"/>
        </w:rPr>
      </w:pPr>
      <w:ins w:id="52"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53" w:author="Lola Awoniyi-Oteri" w:date="2021-08-11T12:42:00Z"/>
          <w:lang w:eastAsia="ja-JP"/>
        </w:rPr>
      </w:pPr>
      <w:ins w:id="54" w:author="Lola Awoniyi-Oteri" w:date="2021-08-11T12:42:00Z">
        <w:r w:rsidRPr="007570FE">
          <w:rPr>
            <w:lang w:eastAsia="ja-JP"/>
          </w:rPr>
          <w:t xml:space="preserve">Subject to regulatory requirements and localized service agreements, the 5G </w:t>
        </w:r>
      </w:ins>
      <w:ins w:id="55" w:author="Lola Awoniyi-Oteri" w:date="2021-08-16T22:18:00Z">
        <w:r w:rsidR="00872762">
          <w:rPr>
            <w:lang w:eastAsia="ja-JP"/>
          </w:rPr>
          <w:t>system</w:t>
        </w:r>
      </w:ins>
      <w:ins w:id="56"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7" w:author="Lola Awoniyi-Oteri" w:date="2021-08-11T12:42:00Z"/>
          <w:rFonts w:eastAsia="Batang"/>
          <w:lang w:eastAsia="zh-CN"/>
        </w:rPr>
      </w:pPr>
      <w:ins w:id="58"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9" w:author="Lola Awoniyi-Oteri" w:date="2021-08-11T12:42:00Z"/>
          <w:lang w:eastAsia="ko-KR"/>
        </w:rPr>
      </w:pPr>
      <w:ins w:id="60"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61" w:author="Lola Awoniyi-Oteri" w:date="2021-08-11T12:42:00Z"/>
          <w:rFonts w:eastAsia="Batang"/>
          <w:lang w:eastAsia="ko-KR"/>
        </w:rPr>
      </w:pPr>
      <w:ins w:id="62"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63" w:author="Lola Awoniyi-Oteri" w:date="2021-08-11T12:42:00Z"/>
        </w:rPr>
      </w:pPr>
      <w:ins w:id="64" w:author="Lola Awoniyi-Oteri" w:date="2021-08-11T12:42:00Z">
        <w:r w:rsidRPr="007570FE">
          <w:rPr>
            <w:rFonts w:eastAsia="MS Mincho"/>
            <w:lang w:eastAsia="ja-JP"/>
          </w:rPr>
          <w:t xml:space="preserve">The 5G </w:t>
        </w:r>
      </w:ins>
      <w:ins w:id="65" w:author="Lola Awoniyi-Oteri" w:date="2021-08-11T16:08:00Z">
        <w:r w:rsidR="00787FED">
          <w:rPr>
            <w:rFonts w:eastAsia="MS Mincho"/>
            <w:lang w:eastAsia="ja-JP"/>
          </w:rPr>
          <w:t>s</w:t>
        </w:r>
      </w:ins>
      <w:ins w:id="66"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7" w:author="Lola Awoniyi-Oteri" w:date="2021-08-11T12:42:00Z"/>
          <w:rFonts w:eastAsia="MS Mincho"/>
          <w:lang w:eastAsia="ja-JP"/>
        </w:rPr>
      </w:pPr>
      <w:ins w:id="68" w:author="Lola Awoniyi-Oteri" w:date="2021-08-11T12:42:00Z">
        <w:r w:rsidRPr="007570FE">
          <w:rPr>
            <w:rFonts w:eastAsia="MS Mincho"/>
            <w:lang w:eastAsia="ja-JP"/>
          </w:rPr>
          <w:t xml:space="preserve">The 5G </w:t>
        </w:r>
      </w:ins>
      <w:ins w:id="69" w:author="Lola Awoniyi-Oteri" w:date="2021-08-11T16:08:00Z">
        <w:r w:rsidR="00787FED">
          <w:rPr>
            <w:rFonts w:eastAsia="MS Mincho"/>
            <w:lang w:eastAsia="ja-JP"/>
          </w:rPr>
          <w:t>s</w:t>
        </w:r>
      </w:ins>
      <w:ins w:id="70"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71" w:author="Lola Awoniyi-Oteri" w:date="2021-08-11T12:42:00Z"/>
        </w:rPr>
      </w:pPr>
      <w:ins w:id="72"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77777777" w:rsidR="002803E0" w:rsidRPr="007570FE" w:rsidRDefault="002803E0" w:rsidP="002803E0">
      <w:pPr>
        <w:pStyle w:val="Heading4"/>
        <w:rPr>
          <w:ins w:id="73" w:author="Lola Awoniyi-Oteri" w:date="2021-08-11T12:42:00Z"/>
        </w:rPr>
      </w:pPr>
      <w:ins w:id="74"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2.2</w:t>
        </w:r>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5" w:author="Lola Awoniyi-Oteri" w:date="2021-08-11T12:42:00Z"/>
          <w:rFonts w:eastAsia="MS Mincho"/>
          <w:lang w:eastAsia="ja-JP"/>
        </w:rPr>
      </w:pPr>
      <w:ins w:id="76"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77777777" w:rsidR="002803E0" w:rsidRPr="002803E0" w:rsidRDefault="002803E0" w:rsidP="002803E0">
      <w:pPr>
        <w:pStyle w:val="NO"/>
        <w:rPr>
          <w:ins w:id="77" w:author="Lola Awoniyi-Oteri" w:date="2021-08-11T12:42:00Z"/>
        </w:rPr>
      </w:pPr>
      <w:ins w:id="78" w:author="Lola Awoniyi-Oteri" w:date="2021-08-11T12:42:00Z">
        <w:r w:rsidRPr="002803E0">
          <w:t>NOTE</w:t>
        </w:r>
        <w:r w:rsidRPr="00787FED">
          <w:t>: localized services are provided via local breakout at the hosting network based on interworking scenarios for hosting network owned/collaborative services</w:t>
        </w:r>
        <w:r w:rsidRPr="002803E0">
          <w:t>.</w:t>
        </w:r>
      </w:ins>
    </w:p>
    <w:p w14:paraId="03E131AA" w14:textId="77777777" w:rsidR="002803E0" w:rsidRPr="004045D8" w:rsidRDefault="002803E0" w:rsidP="002803E0">
      <w:pPr>
        <w:pStyle w:val="Heading4"/>
        <w:rPr>
          <w:ins w:id="79" w:author="Lola Awoniyi-Oteri" w:date="2021-08-11T12:42:00Z"/>
        </w:rPr>
      </w:pPr>
      <w:ins w:id="80"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2.3</w:t>
        </w:r>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1" w:author="Lola Awoniyi-Oteri" w:date="2021-08-11T12:42:00Z"/>
          <w:rFonts w:eastAsia="Batang"/>
          <w:lang w:eastAsia="zh-CN"/>
        </w:rPr>
      </w:pPr>
      <w:ins w:id="82" w:author="Lola Awoniyi-Oteri" w:date="2021-08-11T12:42:00Z">
        <w:r w:rsidRPr="002A4C69">
          <w:rPr>
            <w:rFonts w:eastAsia="Batang"/>
            <w:lang w:eastAsia="zh-CN"/>
          </w:rPr>
          <w:t xml:space="preserve">Subject to localized services agreements, the 5G </w:t>
        </w:r>
      </w:ins>
      <w:ins w:id="83" w:author="Lola Awoniyi-Oteri" w:date="2021-08-16T22:19:00Z">
        <w:r w:rsidR="00872762">
          <w:rPr>
            <w:rFonts w:eastAsia="Batang"/>
            <w:lang w:eastAsia="zh-CN"/>
          </w:rPr>
          <w:t>system</w:t>
        </w:r>
      </w:ins>
      <w:ins w:id="84"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85" w:author="Lola Awoniyi-Oteri" w:date="2021-08-11T12:42:00Z"/>
          <w:rFonts w:eastAsia="Batang"/>
          <w:lang w:eastAsia="zh-CN"/>
        </w:rPr>
      </w:pPr>
      <w:ins w:id="86" w:author="Lola Awoniyi-Oteri" w:date="2021-08-11T12:42:00Z">
        <w:r w:rsidRPr="002A4C69">
          <w:rPr>
            <w:rFonts w:eastAsia="Batang"/>
            <w:lang w:eastAsia="zh-CN"/>
          </w:rPr>
          <w:t xml:space="preserve">The 5G </w:t>
        </w:r>
      </w:ins>
      <w:ins w:id="87" w:author="Lola Awoniyi-Oteri" w:date="2021-08-16T22:19:00Z">
        <w:r w:rsidR="00872762">
          <w:rPr>
            <w:rFonts w:eastAsia="Batang"/>
            <w:lang w:eastAsia="zh-CN"/>
          </w:rPr>
          <w:t>system</w:t>
        </w:r>
      </w:ins>
      <w:ins w:id="88"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89" w:author="Lola Awoniyi-Oteri" w:date="2021-08-11T12:42:00Z"/>
          <w:color w:val="000000" w:themeColor="text1"/>
        </w:rPr>
      </w:pPr>
      <w:ins w:id="90" w:author="Lola Awoniyi-Oteri" w:date="2021-08-11T12:42:00Z">
        <w:r w:rsidRPr="0092223E">
          <w:rPr>
            <w:color w:val="000000" w:themeColor="text1"/>
          </w:rPr>
          <w:t>The 5G system shall enable a UE to use credentials</w:t>
        </w:r>
      </w:ins>
      <w:ins w:id="91" w:author="Lola Awoniyi-Oteri" w:date="2021-08-11T16:20:00Z">
        <w:r w:rsidR="00A62FF3">
          <w:rPr>
            <w:color w:val="000000" w:themeColor="text1"/>
          </w:rPr>
          <w:t xml:space="preserve"> </w:t>
        </w:r>
      </w:ins>
      <w:ins w:id="92" w:author="Lola Awoniyi-Oteri" w:date="2021-08-11T12:42:00Z">
        <w:r w:rsidRPr="0092223E">
          <w:rPr>
            <w:color w:val="000000" w:themeColor="text1"/>
          </w:rPr>
          <w:t>provided by the hosting network with or without coordination with the home network of the UE,</w:t>
        </w:r>
      </w:ins>
      <w:ins w:id="93" w:author="Lola Awoniyi-Oteri" w:date="2021-08-11T16:21:00Z">
        <w:r w:rsidR="00077C21">
          <w:rPr>
            <w:color w:val="000000" w:themeColor="text1"/>
          </w:rPr>
          <w:t xml:space="preserve"> </w:t>
        </w:r>
      </w:ins>
      <w:ins w:id="94"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95" w:author="Lola Awoniyi-Oteri" w:date="2021-08-11T12:42:00Z"/>
        </w:rPr>
      </w:pPr>
      <w:ins w:id="96" w:author="Lola Awoniyi-Oteri" w:date="2021-08-11T12:42:00Z">
        <w:r w:rsidRPr="00974DDA">
          <w:t xml:space="preserve">The 5G </w:t>
        </w:r>
      </w:ins>
      <w:ins w:id="97" w:author="Lola Awoniyi-Oteri" w:date="2021-08-16T22:19:00Z">
        <w:r w:rsidR="00872762">
          <w:t>system</w:t>
        </w:r>
      </w:ins>
      <w:ins w:id="98"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019E63A4" w:rsidR="002803E0" w:rsidRPr="004045D8" w:rsidRDefault="002803E0" w:rsidP="002803E0">
      <w:pPr>
        <w:pStyle w:val="Heading4"/>
        <w:rPr>
          <w:ins w:id="99" w:author="Lola Awoniyi-Oteri" w:date="2021-08-11T12:42:00Z"/>
        </w:rPr>
      </w:pPr>
      <w:ins w:id="100" w:author="Lola Awoniyi-Oteri" w:date="2021-08-11T12:42:00Z">
        <w:r w:rsidRPr="004045D8">
          <w:t>6</w:t>
        </w:r>
        <w:r>
          <w:t>.X.</w:t>
        </w:r>
        <w:r w:rsidRPr="004045D8">
          <w:t>2.4</w:t>
        </w:r>
        <w:r w:rsidRPr="004045D8">
          <w:tab/>
          <w:t>UE Discovery, Selection and Access</w:t>
        </w:r>
      </w:ins>
    </w:p>
    <w:p w14:paraId="309FB5BE" w14:textId="7D64D488" w:rsidR="002803E0" w:rsidRPr="001E060C" w:rsidRDefault="002803E0" w:rsidP="002803E0">
      <w:pPr>
        <w:rPr>
          <w:ins w:id="101" w:author="Lola Awoniyi-Oteri" w:date="2021-08-11T12:42:00Z"/>
        </w:rPr>
      </w:pPr>
      <w:ins w:id="102" w:author="Lola Awoniyi-Oteri" w:date="2021-08-11T12:42:00Z">
        <w:r>
          <w:t>Subject to operator’s policy and agreement between a 3</w:t>
        </w:r>
        <w:r w:rsidRPr="001E060C">
          <w:rPr>
            <w:vertAlign w:val="superscript"/>
          </w:rPr>
          <w:t>rd</w:t>
        </w:r>
      </w:ins>
      <w:ins w:id="103" w:author="Lola Awoniyi-Oteri" w:date="2021-08-11T16:20:00Z">
        <w:r w:rsidR="00A62FF3">
          <w:t xml:space="preserve"> </w:t>
        </w:r>
      </w:ins>
      <w:ins w:id="104"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05" w:author="Lola Awoniyi-Oteri" w:date="2021-08-11T16:20:00Z">
        <w:r w:rsidR="00A62FF3">
          <w:t xml:space="preserve"> </w:t>
        </w:r>
      </w:ins>
      <w:ins w:id="106"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07" w:author="Lola Awoniyi-Oteri" w:date="2021-08-11T16:20:00Z">
        <w:r w:rsidR="00A62FF3">
          <w:t xml:space="preserve"> </w:t>
        </w:r>
      </w:ins>
      <w:ins w:id="108"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09" w:author="Lola Awoniyi-Oteri" w:date="2021-08-11T12:42:00Z"/>
        </w:rPr>
      </w:pPr>
      <w:ins w:id="110" w:author="Lola Awoniyi-Oteri" w:date="2021-08-11T12:42:00Z">
        <w:r w:rsidRPr="001E060C">
          <w:t>The 5G system shall support secure means for a UE to select and access localized services which may be provided by a 3</w:t>
        </w:r>
        <w:r w:rsidRPr="001E060C">
          <w:rPr>
            <w:vertAlign w:val="superscript"/>
          </w:rPr>
          <w:t>rd</w:t>
        </w:r>
      </w:ins>
      <w:ins w:id="111" w:author="Lola Awoniyi-Oteri" w:date="2021-08-11T16:20:00Z">
        <w:r w:rsidR="00A62FF3">
          <w:t xml:space="preserve"> </w:t>
        </w:r>
      </w:ins>
      <w:ins w:id="112" w:author="Lola Awoniyi-Oteri" w:date="2021-08-11T12:42:00Z">
        <w:r w:rsidRPr="001E060C">
          <w:t>party service provider via a hosting network, independent of prior subscription to the hosting network or 3</w:t>
        </w:r>
        <w:r w:rsidRPr="001E060C">
          <w:rPr>
            <w:vertAlign w:val="superscript"/>
          </w:rPr>
          <w:t>rd</w:t>
        </w:r>
      </w:ins>
      <w:ins w:id="113" w:author="Lola Awoniyi-Oteri" w:date="2021-08-11T16:20:00Z">
        <w:r w:rsidR="00A62FF3">
          <w:rPr>
            <w:vertAlign w:val="superscript"/>
          </w:rPr>
          <w:t xml:space="preserve"> </w:t>
        </w:r>
      </w:ins>
      <w:ins w:id="114" w:author="Lola Awoniyi-Oteri" w:date="2021-08-11T12:42:00Z">
        <w:r w:rsidRPr="001E060C">
          <w:t>party service provider.</w:t>
        </w:r>
      </w:ins>
    </w:p>
    <w:p w14:paraId="38D95FB2" w14:textId="77777777" w:rsidR="002803E0" w:rsidRPr="001B7339" w:rsidRDefault="002803E0" w:rsidP="002803E0">
      <w:pPr>
        <w:rPr>
          <w:ins w:id="115" w:author="Lola Awoniyi-Oteri" w:date="2021-08-11T12:42:00Z"/>
        </w:rPr>
      </w:pPr>
      <w:ins w:id="116"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17" w:author="Lola Awoniyi-Oteri" w:date="2021-08-11T12:42:00Z"/>
          <w:lang w:eastAsia="ja-JP"/>
        </w:rPr>
      </w:pPr>
      <w:ins w:id="118"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77777777" w:rsidR="002803E0" w:rsidRPr="008E3364" w:rsidRDefault="002803E0" w:rsidP="002803E0">
      <w:pPr>
        <w:pStyle w:val="Heading4"/>
        <w:rPr>
          <w:ins w:id="119" w:author="Lola Awoniyi-Oteri" w:date="2021-08-11T12:42:00Z"/>
          <w:rFonts w:eastAsia="MS Mincho"/>
          <w:lang w:eastAsia="ja-JP"/>
        </w:rPr>
      </w:pPr>
      <w:ins w:id="120"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.5</w:t>
        </w:r>
        <w:r w:rsidRPr="008E3364">
          <w:rPr>
            <w:rFonts w:eastAsia="MS Mincho"/>
            <w:lang w:eastAsia="ja-JP"/>
          </w:rPr>
          <w:tab/>
          <w:t>Hosting Network Localized Services and Home Operator Services</w:t>
        </w:r>
      </w:ins>
    </w:p>
    <w:p w14:paraId="08ABD9C9" w14:textId="1EC360CD" w:rsidR="002803E0" w:rsidRDefault="002803E0" w:rsidP="002803E0">
      <w:pPr>
        <w:rPr>
          <w:ins w:id="121" w:author="Lola Awoniyi-Oteri" w:date="2021-08-11T12:42:00Z"/>
          <w:color w:val="000000" w:themeColor="text1"/>
        </w:rPr>
      </w:pPr>
      <w:ins w:id="122" w:author="Lola Awoniyi-Oteri" w:date="2021-08-11T12:42:00Z">
        <w:r>
          <w:rPr>
            <w:color w:val="000000" w:themeColor="text1"/>
          </w:rPr>
          <w:t xml:space="preserve">The 5G </w:t>
        </w:r>
      </w:ins>
      <w:ins w:id="123" w:author="Lola Awoniyi-Oteri" w:date="2021-08-16T22:19:00Z">
        <w:r w:rsidR="00872762">
          <w:rPr>
            <w:color w:val="000000" w:themeColor="text1"/>
          </w:rPr>
          <w:t>system</w:t>
        </w:r>
      </w:ins>
      <w:ins w:id="124"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25" w:author="Lola Awoniyi-Oteri" w:date="2021-08-11T16:22:00Z">
        <w:r w:rsidR="00077C21">
          <w:rPr>
            <w:color w:val="000000" w:themeColor="text1"/>
          </w:rPr>
          <w:t xml:space="preserve"> </w:t>
        </w:r>
      </w:ins>
      <w:ins w:id="126"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27" w:author="Lola Awoniyi-Oteri" w:date="2021-08-11T12:42:00Z"/>
        </w:rPr>
      </w:pPr>
      <w:ins w:id="128" w:author="Lola Awoniyi-Oteri" w:date="2021-08-11T12:42:00Z">
        <w:r w:rsidRPr="007570FE">
          <w:rPr>
            <w:lang w:eastAsia="ja-JP"/>
          </w:rPr>
          <w:lastRenderedPageBreak/>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29" w:author="Lola Awoniyi-Oteri" w:date="2021-08-11T12:42:00Z"/>
          <w:rFonts w:eastAsia="MS Mincho"/>
          <w:lang w:eastAsia="ja-JP"/>
        </w:rPr>
      </w:pPr>
      <w:ins w:id="130"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77777777" w:rsidR="002803E0" w:rsidRPr="008E3364" w:rsidRDefault="002803E0" w:rsidP="002803E0">
      <w:pPr>
        <w:pStyle w:val="Heading4"/>
        <w:rPr>
          <w:ins w:id="131" w:author="Lola Awoniyi-Oteri" w:date="2021-08-11T12:42:00Z"/>
          <w:rFonts w:eastAsia="MS Mincho"/>
          <w:lang w:eastAsia="ja-JP"/>
        </w:rPr>
      </w:pPr>
      <w:ins w:id="132"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6</w:t>
        </w:r>
        <w:r w:rsidRPr="008E3364">
          <w:rPr>
            <w:rFonts w:eastAsia="MS Mincho"/>
            <w:lang w:eastAsia="ja-JP"/>
          </w:rPr>
          <w:tab/>
          <w:t>Returning to Home Network</w:t>
        </w:r>
      </w:ins>
    </w:p>
    <w:p w14:paraId="0C00B841" w14:textId="77777777" w:rsidR="002803E0" w:rsidRPr="001E060C" w:rsidRDefault="002803E0" w:rsidP="002803E0">
      <w:pPr>
        <w:rPr>
          <w:ins w:id="133" w:author="Lola Awoniyi-Oteri" w:date="2021-08-11T12:42:00Z"/>
          <w:lang w:eastAsia="zh-CN"/>
        </w:rPr>
      </w:pPr>
      <w:ins w:id="134"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35" w:author="Lola Awoniyi-Oteri" w:date="2021-08-11T12:42:00Z"/>
          <w:lang w:eastAsia="zh-CN"/>
        </w:rPr>
      </w:pPr>
      <w:ins w:id="136"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77777777" w:rsidR="002803E0" w:rsidRPr="00E10E55" w:rsidRDefault="002803E0" w:rsidP="002803E0">
      <w:pPr>
        <w:pStyle w:val="Heading4"/>
        <w:rPr>
          <w:ins w:id="137" w:author="Lola Awoniyi-Oteri" w:date="2021-08-11T12:42:00Z"/>
          <w:rFonts w:eastAsia="MS Mincho"/>
          <w:lang w:eastAsia="ja-JP"/>
        </w:rPr>
      </w:pPr>
      <w:ins w:id="138"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2.7</w:t>
        </w:r>
        <w:r w:rsidRPr="00E10E55">
          <w:rPr>
            <w:rFonts w:eastAsia="MS Mincho"/>
            <w:lang w:eastAsia="ja-JP"/>
          </w:rPr>
          <w:tab/>
          <w:t>Charging</w:t>
        </w:r>
      </w:ins>
    </w:p>
    <w:p w14:paraId="045946D5" w14:textId="77777777" w:rsidR="002803E0" w:rsidRPr="00645F31" w:rsidRDefault="002803E0" w:rsidP="002803E0">
      <w:pPr>
        <w:rPr>
          <w:ins w:id="139" w:author="Lola Awoniyi-Oteri" w:date="2021-08-11T12:42:00Z"/>
        </w:rPr>
      </w:pPr>
      <w:ins w:id="140"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7777777" w:rsidR="002803E0" w:rsidRPr="00E10E55" w:rsidRDefault="002803E0" w:rsidP="002803E0">
      <w:pPr>
        <w:pStyle w:val="Heading4"/>
        <w:rPr>
          <w:ins w:id="141" w:author="Lola Awoniyi-Oteri" w:date="2021-08-11T12:42:00Z"/>
          <w:rFonts w:eastAsia="MS Mincho"/>
          <w:lang w:eastAsia="ja-JP"/>
        </w:rPr>
      </w:pPr>
      <w:ins w:id="142"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 xml:space="preserve">2.8 </w:t>
        </w:r>
        <w:r w:rsidRPr="00E10E55">
          <w:rPr>
            <w:rFonts w:eastAsia="MS Mincho"/>
            <w:lang w:eastAsia="ja-JP"/>
          </w:rPr>
          <w:tab/>
          <w:t>Regulatory Services</w:t>
        </w:r>
      </w:ins>
    </w:p>
    <w:p w14:paraId="265DC214" w14:textId="77777777" w:rsidR="002803E0" w:rsidRDefault="002803E0" w:rsidP="002803E0">
      <w:pPr>
        <w:rPr>
          <w:ins w:id="143" w:author="Lola Awoniyi-Oteri" w:date="2021-08-11T12:42:00Z"/>
          <w:rFonts w:eastAsia="MS Mincho"/>
          <w:lang w:eastAsia="ja-JP"/>
        </w:rPr>
      </w:pPr>
      <w:ins w:id="144"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77777777" w:rsidR="002803E0" w:rsidRPr="00E10E55" w:rsidRDefault="002803E0" w:rsidP="002803E0">
      <w:pPr>
        <w:pStyle w:val="Heading4"/>
        <w:rPr>
          <w:ins w:id="145" w:author="Lola Awoniyi-Oteri" w:date="2021-08-11T12:42:00Z"/>
          <w:rFonts w:eastAsia="MS Mincho"/>
          <w:lang w:eastAsia="ja-JP"/>
        </w:rPr>
      </w:pPr>
      <w:ins w:id="146"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2.9</w:t>
        </w:r>
        <w:r w:rsidRPr="00E10E55">
          <w:rPr>
            <w:rFonts w:eastAsia="MS Mincho"/>
            <w:lang w:eastAsia="ja-JP"/>
          </w:rPr>
          <w:tab/>
          <w:t>Multicast/Broadcast</w:t>
        </w:r>
      </w:ins>
    </w:p>
    <w:p w14:paraId="5C25AF6A" w14:textId="77777777" w:rsidR="002803E0" w:rsidRPr="007570FE" w:rsidRDefault="002803E0" w:rsidP="002803E0">
      <w:pPr>
        <w:spacing w:after="240"/>
        <w:rPr>
          <w:ins w:id="147" w:author="Lola Awoniyi-Oteri" w:date="2021-08-11T12:42:00Z"/>
          <w:rFonts w:eastAsia="MS Mincho"/>
          <w:lang w:eastAsia="ja-JP"/>
        </w:rPr>
      </w:pPr>
      <w:ins w:id="148"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49" w:author="Lola Awoniyi-Oteri" w:date="2021-08-11T12:42:00Z"/>
          <w:rFonts w:eastAsia="MS Mincho"/>
          <w:lang w:eastAsia="ja-JP"/>
        </w:rPr>
      </w:pPr>
      <w:ins w:id="150"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51" w:author="Lola Awoniyi-Oteri" w:date="2021-08-11T12:42:00Z"/>
        </w:rPr>
      </w:pPr>
      <w:ins w:id="152"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77777777" w:rsidR="002803E0" w:rsidRPr="007570FE" w:rsidRDefault="002803E0" w:rsidP="002803E0">
      <w:pPr>
        <w:spacing w:after="240"/>
        <w:rPr>
          <w:ins w:id="153" w:author="Lola Awoniyi-Oteri" w:date="2021-08-11T12:42:00Z"/>
        </w:rPr>
      </w:pPr>
      <w:ins w:id="154"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ins>
    </w:p>
    <w:p w14:paraId="5293948B" w14:textId="77777777" w:rsidR="002803E0" w:rsidRDefault="002803E0" w:rsidP="002803E0">
      <w:pPr>
        <w:rPr>
          <w:ins w:id="155" w:author="Lola Awoniyi-Oteri" w:date="2021-08-11T12:42:00Z"/>
        </w:rPr>
      </w:pPr>
      <w:ins w:id="156"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57"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07A7C" w14:textId="77777777" w:rsidR="00E553DE" w:rsidRDefault="00E553DE">
      <w:r>
        <w:separator/>
      </w:r>
    </w:p>
  </w:endnote>
  <w:endnote w:type="continuationSeparator" w:id="0">
    <w:p w14:paraId="661A82AF" w14:textId="77777777" w:rsidR="00E553DE" w:rsidRDefault="00E5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1C315" w14:textId="77777777" w:rsidR="00E553DE" w:rsidRDefault="00E553DE">
      <w:r>
        <w:separator/>
      </w:r>
    </w:p>
  </w:footnote>
  <w:footnote w:type="continuationSeparator" w:id="0">
    <w:p w14:paraId="7857409A" w14:textId="77777777" w:rsidR="00E553DE" w:rsidRDefault="00E5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S1-212150">
    <w15:presenceInfo w15:providerId="None" w15:userId="S1-212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2</cp:revision>
  <cp:lastPrinted>2021-07-05T22:18:00Z</cp:lastPrinted>
  <dcterms:created xsi:type="dcterms:W3CDTF">2021-08-17T19:28:00Z</dcterms:created>
  <dcterms:modified xsi:type="dcterms:W3CDTF">2021-08-17T19:28:00Z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