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FE38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S1-21xxxx</w:t>
        </w:r>
      </w:fldSimple>
    </w:p>
    <w:p w14:paraId="7CB45193" w14:textId="4AEF6694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5 July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06D5">
          <w:rPr>
            <w:b/>
            <w:noProof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52E5B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406D5">
                <w:rPr>
                  <w:noProof/>
                </w:rPr>
                <w:t>yyyy-MM-dd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193</Words>
  <Characters>2133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2</cp:revision>
  <cp:lastPrinted>1899-12-31T23:00:00Z</cp:lastPrinted>
  <dcterms:created xsi:type="dcterms:W3CDTF">2021-06-24T08:13:00Z</dcterms:created>
  <dcterms:modified xsi:type="dcterms:W3CDTF">2021-06-24T08:13:00Z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