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79435" w14:textId="747DCA75" w:rsidR="0063146E" w:rsidRPr="0033027D" w:rsidRDefault="0067557E" w:rsidP="0063146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Toc511118030"/>
      <w:bookmarkStart w:id="1" w:name="_Toc519398092"/>
      <w:r>
        <w:rPr>
          <w:b/>
          <w:noProof/>
          <w:sz w:val="24"/>
        </w:rPr>
        <w:t>3</w:t>
      </w:r>
      <w:r w:rsidR="0063146E">
        <w:rPr>
          <w:b/>
          <w:noProof/>
          <w:sz w:val="24"/>
        </w:rPr>
        <w:t>GPP TSG-SA WG1 Meeting #8</w:t>
      </w:r>
      <w:r w:rsidR="007A73B6">
        <w:rPr>
          <w:b/>
          <w:noProof/>
          <w:sz w:val="24"/>
        </w:rPr>
        <w:t>5</w:t>
      </w:r>
      <w:r w:rsidR="0063146E" w:rsidRPr="0033027D">
        <w:rPr>
          <w:b/>
          <w:noProof/>
          <w:sz w:val="24"/>
        </w:rPr>
        <w:tab/>
      </w:r>
      <w:r w:rsidR="0063146E">
        <w:rPr>
          <w:rFonts w:hint="eastAsia"/>
          <w:b/>
          <w:noProof/>
          <w:sz w:val="24"/>
          <w:lang w:eastAsia="zh-CN"/>
        </w:rPr>
        <w:t>S1</w:t>
      </w:r>
      <w:r w:rsidR="0063146E" w:rsidRPr="0033027D">
        <w:rPr>
          <w:b/>
          <w:noProof/>
          <w:sz w:val="24"/>
        </w:rPr>
        <w:t>-</w:t>
      </w:r>
      <w:r w:rsidR="004C60B5">
        <w:rPr>
          <w:b/>
          <w:noProof/>
          <w:sz w:val="24"/>
        </w:rPr>
        <w:t>190010</w:t>
      </w:r>
    </w:p>
    <w:p w14:paraId="3A4D7F49" w14:textId="18375F95" w:rsidR="0063146E" w:rsidRDefault="00FB4CD2" w:rsidP="003F46CF">
      <w:pPr>
        <w:pStyle w:val="CRCoverPage"/>
        <w:tabs>
          <w:tab w:val="right" w:pos="9639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r>
        <w:rPr>
          <w:b/>
          <w:noProof/>
          <w:sz w:val="24"/>
        </w:rPr>
        <w:t xml:space="preserve">Tallinn, Estonia, Feb. 18-22, </w:t>
      </w:r>
      <w:r w:rsidR="007A73B6">
        <w:rPr>
          <w:b/>
          <w:noProof/>
          <w:sz w:val="24"/>
        </w:rPr>
        <w:t>2019</w:t>
      </w:r>
    </w:p>
    <w:p w14:paraId="4A18D8AE" w14:textId="77777777" w:rsidR="0063146E" w:rsidRDefault="0063146E" w:rsidP="0063146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3D57CA" w14:textId="10295A65" w:rsidR="0063146E" w:rsidRDefault="0063146E" w:rsidP="006314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758E">
        <w:rPr>
          <w:rFonts w:ascii="Arial" w:hAnsi="Arial"/>
          <w:sz w:val="24"/>
          <w:szCs w:val="24"/>
          <w:lang w:eastAsia="en-GB"/>
        </w:rPr>
        <w:t>Traffic Scenario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F9645F">
        <w:rPr>
          <w:rFonts w:ascii="Arial" w:hAnsi="Arial"/>
          <w:sz w:val="24"/>
          <w:szCs w:val="24"/>
          <w:lang w:val="en-US" w:eastAsia="zh-CN"/>
        </w:rPr>
        <w:t>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7A73B6">
        <w:rPr>
          <w:rFonts w:ascii="Arial" w:hAnsi="Arial" w:hint="eastAsia"/>
          <w:sz w:val="24"/>
          <w:szCs w:val="24"/>
          <w:lang w:eastAsia="en-GB"/>
        </w:rPr>
        <w:t>Micro-environment S</w:t>
      </w:r>
      <w:r>
        <w:rPr>
          <w:rFonts w:ascii="Arial" w:hAnsi="Arial" w:hint="eastAsia"/>
          <w:sz w:val="24"/>
          <w:szCs w:val="24"/>
          <w:lang w:eastAsia="en-GB"/>
        </w:rPr>
        <w:t>ervices</w:t>
      </w:r>
      <w:r w:rsidR="007A73B6">
        <w:rPr>
          <w:rFonts w:ascii="Arial" w:hAnsi="Arial"/>
          <w:sz w:val="24"/>
          <w:szCs w:val="24"/>
          <w:lang w:eastAsia="en-GB"/>
        </w:rPr>
        <w:t xml:space="preserve"> </w:t>
      </w:r>
      <w:r w:rsidR="00F9645F">
        <w:rPr>
          <w:rFonts w:ascii="Arial" w:hAnsi="Arial"/>
          <w:sz w:val="24"/>
          <w:szCs w:val="24"/>
          <w:lang w:eastAsia="en-GB"/>
        </w:rPr>
        <w:t>for</w:t>
      </w:r>
      <w:r w:rsidR="007A73B6">
        <w:rPr>
          <w:rFonts w:ascii="Arial" w:hAnsi="Arial"/>
          <w:sz w:val="24"/>
          <w:szCs w:val="24"/>
          <w:lang w:eastAsia="en-GB"/>
        </w:rPr>
        <w:t xml:space="preserve"> SCC</w:t>
      </w:r>
    </w:p>
    <w:p w14:paraId="6A5DAC48" w14:textId="36924045" w:rsidR="0063146E" w:rsidRDefault="0063146E" w:rsidP="006314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3F46CF">
        <w:rPr>
          <w:rFonts w:ascii="Arial" w:hAnsi="Arial"/>
          <w:sz w:val="24"/>
          <w:szCs w:val="24"/>
          <w:lang w:eastAsia="zh-CN"/>
        </w:rPr>
        <w:t>8.11</w:t>
      </w:r>
    </w:p>
    <w:p w14:paraId="26A7466F" w14:textId="634E3102" w:rsidR="0063146E" w:rsidRDefault="0063146E" w:rsidP="006314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AD3DF6">
        <w:rPr>
          <w:rFonts w:ascii="Arial" w:hAnsi="Arial"/>
          <w:sz w:val="24"/>
          <w:szCs w:val="24"/>
          <w:lang w:eastAsia="en-GB"/>
        </w:rPr>
        <w:t xml:space="preserve"> Networks</w:t>
      </w:r>
    </w:p>
    <w:p w14:paraId="7A45E8F6" w14:textId="268AA4F1" w:rsidR="0063146E" w:rsidRDefault="0063146E" w:rsidP="006314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AD3DF6">
        <w:rPr>
          <w:rFonts w:ascii="Arial" w:hAnsi="Arial"/>
          <w:sz w:val="24"/>
          <w:szCs w:val="24"/>
          <w:lang w:eastAsia="en-GB"/>
        </w:rPr>
        <w:t>Di Li</w:t>
      </w:r>
      <w:r w:rsidR="00AD3DF6">
        <w:rPr>
          <w:rFonts w:ascii="Arial" w:hAnsi="Arial" w:hint="eastAsia"/>
          <w:sz w:val="24"/>
          <w:szCs w:val="24"/>
          <w:lang w:eastAsia="en-GB"/>
        </w:rPr>
        <w:t xml:space="preserve"> (d.</w:t>
      </w:r>
      <w:r w:rsidR="00AD3DF6">
        <w:rPr>
          <w:rFonts w:ascii="Arial" w:hAnsi="Arial"/>
          <w:sz w:val="24"/>
          <w:szCs w:val="24"/>
          <w:lang w:eastAsia="en-GB"/>
        </w:rPr>
        <w:t>li</w:t>
      </w:r>
      <w:r>
        <w:rPr>
          <w:rFonts w:ascii="Arial" w:hAnsi="Arial" w:hint="eastAsia"/>
          <w:sz w:val="24"/>
          <w:szCs w:val="24"/>
          <w:lang w:eastAsia="en-GB"/>
        </w:rPr>
        <w:t xml:space="preserve">@omeshnet.cn) </w:t>
      </w:r>
    </w:p>
    <w:p w14:paraId="670720FF" w14:textId="77777777" w:rsidR="0063146E" w:rsidRDefault="0063146E" w:rsidP="006314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789CBC1" w14:textId="00B45787" w:rsidR="0063146E" w:rsidRDefault="0063146E" w:rsidP="006314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</w:t>
      </w:r>
      <w:r w:rsidR="007A73B6">
        <w:rPr>
          <w:rFonts w:ascii="Arial" w:eastAsia="Calibri" w:hAnsi="Arial" w:cs="Arial"/>
          <w:i/>
          <w:sz w:val="22"/>
          <w:szCs w:val="22"/>
          <w:lang w:val="nl-NL"/>
        </w:rPr>
        <w:t>traffic scenario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bookmarkStart w:id="2" w:name="OLE_LINK23"/>
      <w:r w:rsidR="00B759BB"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>Micro-environment service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 w:rsidR="001F0F58">
        <w:rPr>
          <w:rFonts w:ascii="Arial" w:eastAsia="Calibri" w:hAnsi="Arial" w:cs="Arial"/>
          <w:i/>
          <w:sz w:val="22"/>
          <w:szCs w:val="22"/>
          <w:lang w:val="nl-NL"/>
        </w:rPr>
        <w:t xml:space="preserve">for IoE based smart community in the SID </w:t>
      </w:r>
      <w:r w:rsidR="003F46CF" w:rsidRPr="003F46CF">
        <w:rPr>
          <w:rFonts w:ascii="Arial" w:eastAsia="Calibri" w:hAnsi="Arial" w:cs="Arial"/>
          <w:i/>
          <w:sz w:val="22"/>
          <w:szCs w:val="22"/>
          <w:lang w:val="nl-NL"/>
        </w:rPr>
        <w:t>FS_REFEC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2"/>
    </w:p>
    <w:p w14:paraId="3ACD07CA" w14:textId="17961D2F" w:rsidR="00435832" w:rsidRDefault="006A23AC" w:rsidP="00435832">
      <w:pPr>
        <w:pStyle w:val="Heading2"/>
        <w:rPr>
          <w:lang w:val="en-US"/>
        </w:rPr>
      </w:pPr>
      <w:r>
        <w:rPr>
          <w:lang w:eastAsia="zh-CN"/>
        </w:rPr>
        <w:t>6</w:t>
      </w:r>
      <w:r w:rsidR="00435832">
        <w:t>.</w:t>
      </w:r>
      <w:r w:rsidR="00E67E64">
        <w:rPr>
          <w:rFonts w:hint="eastAsia"/>
          <w:lang w:val="en-US" w:eastAsia="zh-CN"/>
        </w:rPr>
        <w:t>X</w:t>
      </w:r>
      <w:r w:rsidR="00435832">
        <w:tab/>
      </w:r>
      <w:r w:rsidR="00435832">
        <w:rPr>
          <w:rFonts w:hint="eastAsia"/>
          <w:lang w:val="en-US"/>
        </w:rPr>
        <w:t>Micro-environment services</w:t>
      </w:r>
      <w:bookmarkEnd w:id="0"/>
      <w:bookmarkEnd w:id="1"/>
    </w:p>
    <w:p w14:paraId="23C10FE5" w14:textId="5BBEF2C5" w:rsidR="00435832" w:rsidRDefault="006A23AC" w:rsidP="00435832">
      <w:pPr>
        <w:pStyle w:val="Heading3"/>
      </w:pPr>
      <w:bookmarkStart w:id="3" w:name="_Toc519398093"/>
      <w:r>
        <w:rPr>
          <w:lang w:eastAsia="zh-CN"/>
        </w:rPr>
        <w:t>6</w:t>
      </w:r>
      <w:r w:rsidR="00E67E64">
        <w:t>.</w:t>
      </w:r>
      <w:r w:rsidR="00356281">
        <w:t>x</w:t>
      </w:r>
      <w:r w:rsidR="00435832">
        <w:t>.1</w:t>
      </w:r>
      <w:r w:rsidR="00435832">
        <w:tab/>
        <w:t>Description</w:t>
      </w:r>
      <w:bookmarkEnd w:id="3"/>
    </w:p>
    <w:p w14:paraId="3CF08DE7" w14:textId="10150A4A" w:rsidR="00287CEE" w:rsidRDefault="00435832" w:rsidP="006D6A9E">
      <w:pPr>
        <w:pStyle w:val="Heading3"/>
        <w:overflowPunct w:val="0"/>
        <w:autoSpaceDE w:val="0"/>
        <w:autoSpaceDN w:val="0"/>
        <w:adjustRightInd w:val="0"/>
        <w:spacing w:before="0" w:after="0"/>
        <w:ind w:left="0" w:firstLine="0"/>
        <w:jc w:val="both"/>
        <w:textAlignment w:val="baseline"/>
        <w:rPr>
          <w:rFonts w:ascii="Times New Roman" w:hAnsi="Times New Roman"/>
          <w:sz w:val="20"/>
          <w:szCs w:val="13"/>
          <w:lang w:val="en-US" w:eastAsia="zh-CN"/>
        </w:rPr>
      </w:pPr>
      <w:r>
        <w:rPr>
          <w:rFonts w:ascii="Times New Roman" w:hAnsi="Times New Roman"/>
          <w:sz w:val="20"/>
          <w:szCs w:val="13"/>
          <w:lang w:val="en-US" w:eastAsia="zh-CN"/>
        </w:rPr>
        <w:t>Environmental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 xml:space="preserve"> data</w:t>
      </w:r>
      <w:r>
        <w:rPr>
          <w:rFonts w:ascii="Times New Roman" w:hAnsi="Times New Roman"/>
          <w:sz w:val="20"/>
          <w:szCs w:val="13"/>
          <w:lang w:val="en-US" w:eastAsia="zh-CN"/>
        </w:rPr>
        <w:t xml:space="preserve"> information services have become an integral part of people's 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>life</w:t>
      </w:r>
      <w:r>
        <w:rPr>
          <w:rFonts w:ascii="Times New Roman" w:hAnsi="Times New Roman"/>
          <w:sz w:val="20"/>
          <w:szCs w:val="13"/>
          <w:lang w:val="en-US" w:eastAsia="zh-CN"/>
        </w:rPr>
        <w:t>. Market analysis report points out that 85% parents of 0~3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>-</w:t>
      </w:r>
      <w:r>
        <w:rPr>
          <w:rFonts w:ascii="Times New Roman" w:hAnsi="Times New Roman"/>
          <w:sz w:val="20"/>
          <w:szCs w:val="13"/>
          <w:lang w:val="en-US" w:eastAsia="zh-CN"/>
        </w:rPr>
        <w:t>year-old infants pay more attention to changes of environmental quality, where 60% parents choose to travel according to the external environment. However, existing Internet weather applications have great limitations in real-time, effectiveness, and proximity.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 xml:space="preserve"> Urban micro-environmental services refer to real-time monitoring and feedback on various environmental indicators in the living environment of residents. Urban micro-environment monitoring can provide residents with co</w:t>
      </w:r>
      <w:r w:rsidR="00A902ED">
        <w:rPr>
          <w:rFonts w:ascii="Times New Roman" w:hAnsi="Times New Roman"/>
          <w:sz w:val="20"/>
          <w:szCs w:val="13"/>
          <w:lang w:val="en-US" w:eastAsia="zh-CN"/>
        </w:rPr>
        <w:t>mfort in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 xml:space="preserve"> </w:t>
      </w:r>
      <w:r w:rsidR="00A902ED">
        <w:rPr>
          <w:rFonts w:ascii="Times New Roman" w:hAnsi="Times New Roman"/>
          <w:sz w:val="20"/>
          <w:szCs w:val="13"/>
          <w:lang w:val="en-US" w:eastAsia="zh-CN"/>
        </w:rPr>
        <w:t xml:space="preserve">daily 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 xml:space="preserve">living and traveling, and it is also </w:t>
      </w:r>
      <w:r w:rsidR="00A902ED">
        <w:rPr>
          <w:rFonts w:ascii="Times New Roman" w:hAnsi="Times New Roman"/>
          <w:sz w:val="20"/>
          <w:szCs w:val="13"/>
          <w:lang w:val="en-US" w:eastAsia="zh-CN"/>
        </w:rPr>
        <w:t>a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 xml:space="preserve"> basic work </w:t>
      </w:r>
      <w:r w:rsidR="00A902ED">
        <w:rPr>
          <w:rFonts w:ascii="Times New Roman" w:hAnsi="Times New Roman"/>
          <w:sz w:val="20"/>
          <w:szCs w:val="13"/>
          <w:lang w:val="en-US" w:eastAsia="zh-CN"/>
        </w:rPr>
        <w:t>for</w:t>
      </w:r>
      <w:r>
        <w:rPr>
          <w:rFonts w:ascii="Times New Roman" w:hAnsi="Times New Roman" w:hint="eastAsia"/>
          <w:sz w:val="20"/>
          <w:szCs w:val="13"/>
          <w:lang w:val="en-US" w:eastAsia="zh-CN"/>
        </w:rPr>
        <w:t xml:space="preserve"> environmental protection.</w:t>
      </w:r>
    </w:p>
    <w:p w14:paraId="123874AE" w14:textId="77777777" w:rsidR="006D6A9E" w:rsidRPr="006D6A9E" w:rsidRDefault="006D6A9E" w:rsidP="006D6A9E">
      <w:pPr>
        <w:rPr>
          <w:lang w:val="en-US" w:eastAsia="zh-CN"/>
        </w:rPr>
      </w:pPr>
    </w:p>
    <w:p w14:paraId="3A8572BA" w14:textId="0CF1056E" w:rsidR="00287CEE" w:rsidRPr="00287CEE" w:rsidRDefault="00287CEE" w:rsidP="00287CEE">
      <w:pPr>
        <w:rPr>
          <w:lang w:val="en-US" w:eastAsia="zh-CN"/>
        </w:rPr>
      </w:pPr>
      <w:r>
        <w:rPr>
          <w:szCs w:val="13"/>
          <w:lang w:val="en-US" w:eastAsia="zh-CN"/>
        </w:rPr>
        <w:t>Smart terminals (UEs of IoE) in the community integrate a number of environment sensors such as ambient light, air quality, ultraviolet intensity, noise intensity, tempera</w:t>
      </w:r>
      <w:r w:rsidR="00F9645F">
        <w:rPr>
          <w:szCs w:val="13"/>
          <w:lang w:val="en-US" w:eastAsia="zh-CN"/>
        </w:rPr>
        <w:t xml:space="preserve">ture and humidity. By using </w:t>
      </w:r>
      <w:r>
        <w:rPr>
          <w:szCs w:val="13"/>
          <w:lang w:val="en-US" w:eastAsia="zh-CN"/>
        </w:rPr>
        <w:t>multi-hop links to monitor environment quality within 50 meters in real-time, it perfectly solves the limitations of traditional environment monitoring</w:t>
      </w:r>
      <w:r w:rsidR="00B16BCD">
        <w:rPr>
          <w:szCs w:val="13"/>
          <w:lang w:val="en-US" w:eastAsia="zh-CN"/>
        </w:rPr>
        <w:t xml:space="preserve">. It also improves capacity of the cell by UE to UE proximity traffics, </w:t>
      </w:r>
      <w:r w:rsidR="005B5D8C">
        <w:rPr>
          <w:szCs w:val="13"/>
          <w:lang w:val="en-US" w:eastAsia="zh-CN"/>
        </w:rPr>
        <w:t>with</w:t>
      </w:r>
      <w:r w:rsidR="00B16BCD">
        <w:rPr>
          <w:szCs w:val="13"/>
          <w:lang w:val="en-US" w:eastAsia="zh-CN"/>
        </w:rPr>
        <w:t xml:space="preserve"> enhanced resource and energy efficiency.</w:t>
      </w:r>
    </w:p>
    <w:p w14:paraId="5000B1D3" w14:textId="77777777" w:rsidR="006A23AC" w:rsidRDefault="006A23AC" w:rsidP="006A23AC">
      <w:pPr>
        <w:rPr>
          <w:lang w:val="en-US" w:eastAsia="zh-CN"/>
        </w:rPr>
      </w:pPr>
    </w:p>
    <w:p w14:paraId="74B9F6AD" w14:textId="517C4372" w:rsidR="006A23AC" w:rsidRDefault="006A23AC" w:rsidP="006A23AC">
      <w:pPr>
        <w:pStyle w:val="Heading3"/>
      </w:pPr>
      <w:r>
        <w:rPr>
          <w:lang w:eastAsia="zh-CN"/>
        </w:rPr>
        <w:t>6</w:t>
      </w:r>
      <w:r>
        <w:t>.x.2</w:t>
      </w:r>
      <w:r>
        <w:tab/>
        <w:t>Assumptions</w:t>
      </w:r>
    </w:p>
    <w:p w14:paraId="62566B31" w14:textId="1569F281" w:rsidR="00287CEE" w:rsidRDefault="00287CEE" w:rsidP="00287CEE">
      <w:pPr>
        <w:jc w:val="both"/>
      </w:pPr>
      <w:r>
        <w:t xml:space="preserve">Co-located smart IoE terminals shares the environmental data (e.g., air pollution, ambient light, noise, ultraviolet, </w:t>
      </w:r>
      <w:r w:rsidR="00F12D60">
        <w:t>temperature and humidity</w:t>
      </w:r>
      <w:r>
        <w:t xml:space="preserve">), </w:t>
      </w:r>
      <w:r w:rsidR="00F9645F">
        <w:t>and street sight images.</w:t>
      </w:r>
      <w:r w:rsidR="00F12D60">
        <w:t xml:space="preserve"> </w:t>
      </w:r>
      <w:r w:rsidR="00F9645F">
        <w:t>L</w:t>
      </w:r>
      <w:r>
        <w:t xml:space="preserve">ocal data aggregation </w:t>
      </w:r>
      <w:r w:rsidR="00F9645F">
        <w:t xml:space="preserve">is </w:t>
      </w:r>
      <w:r>
        <w:t>process</w:t>
      </w:r>
      <w:r w:rsidR="00F9645F">
        <w:t>ed</w:t>
      </w:r>
      <w:r>
        <w:t xml:space="preserve"> to dete</w:t>
      </w:r>
      <w:r w:rsidR="00F12D60">
        <w:t xml:space="preserve">rmine environmental events such as </w:t>
      </w:r>
      <w:r>
        <w:t>pollution area</w:t>
      </w:r>
      <w:r w:rsidR="00F12D60">
        <w:t>, etc.</w:t>
      </w:r>
      <w:r>
        <w:t xml:space="preserve"> The aggregated data includes </w:t>
      </w:r>
      <w:r w:rsidR="00F9645F">
        <w:t xml:space="preserve">for example an accurate pollution map being </w:t>
      </w:r>
      <w:r>
        <w:t>updated in real-time</w:t>
      </w:r>
      <w:r w:rsidR="00F9645F">
        <w:t>,</w:t>
      </w:r>
      <w:r>
        <w:t xml:space="preserve"> in terms of both pollution intensity and change of location. By the distributed computation in network, the aggregated data is also: 1) broadcasted to neighbourhood consumer UEs, including smart phones and wearable devices to provide warning, tracking and prediction; </w:t>
      </w:r>
      <w:r w:rsidR="00D84BA9">
        <w:t>2) delivered to dedicated infrastructure controllers such as street lighting controller, etc.; 3</w:t>
      </w:r>
      <w:r>
        <w:t xml:space="preserve">) streamed to environment data centre for record and potential policy of actions. The data is also synchronized in the virtual scene to provide </w:t>
      </w:r>
      <w:r w:rsidR="00F9645F">
        <w:t xml:space="preserve">real-time and interactive </w:t>
      </w:r>
      <w:r>
        <w:t xml:space="preserve">visualization. </w:t>
      </w:r>
    </w:p>
    <w:p w14:paraId="0F6767F5" w14:textId="21F718AA" w:rsidR="00F12D60" w:rsidRDefault="00F12D60" w:rsidP="00287CEE">
      <w:pPr>
        <w:jc w:val="both"/>
      </w:pPr>
      <w:r>
        <w:t xml:space="preserve">Three categories of </w:t>
      </w:r>
      <w:r w:rsidR="00F12970">
        <w:t xml:space="preserve">smart </w:t>
      </w:r>
      <w:r>
        <w:t>IoE terminals shall be supported</w:t>
      </w:r>
      <w:r w:rsidR="00D84BA9">
        <w:t xml:space="preserve"> under the </w:t>
      </w:r>
      <w:r w:rsidR="00E5758E">
        <w:t xml:space="preserve">above </w:t>
      </w:r>
      <w:r w:rsidR="00D84BA9">
        <w:t xml:space="preserve">traffic </w:t>
      </w:r>
      <w:r w:rsidR="00E5758E">
        <w:t>pattern</w:t>
      </w:r>
      <w:r w:rsidR="005C273E">
        <w:t>, with a network density higher than [0.2] node per square meter</w:t>
      </w:r>
      <w:r w:rsidR="00EC6818">
        <w:t>, and continuous proximity coverage of over [1] sq. km</w:t>
      </w:r>
      <w:r w:rsidR="005C273E">
        <w:t>.</w:t>
      </w:r>
    </w:p>
    <w:p w14:paraId="37B83C4C" w14:textId="74316E2D" w:rsidR="004F53F2" w:rsidRDefault="00F12970" w:rsidP="004F53F2">
      <w:pPr>
        <w:numPr>
          <w:ilvl w:val="0"/>
          <w:numId w:val="4"/>
        </w:numPr>
      </w:pPr>
      <w:r>
        <w:t xml:space="preserve">Category I: smart IoE terminals with no access to power grid </w:t>
      </w:r>
      <w:r w:rsidR="00B16BCD">
        <w:t xml:space="preserve">or external </w:t>
      </w:r>
      <w:r>
        <w:t xml:space="preserve">supply, </w:t>
      </w:r>
      <w:r w:rsidR="00F9645F">
        <w:t>having</w:t>
      </w:r>
      <w:r>
        <w:t xml:space="preserve"> </w:t>
      </w:r>
      <w:r w:rsidR="004F53F2">
        <w:t>battery life of larger than 10 years</w:t>
      </w:r>
      <w:r>
        <w:t>,</w:t>
      </w:r>
      <w:r w:rsidR="004F53F2">
        <w:t xml:space="preserve"> with an average data transmission rate of [12] messages/packets per minute, i.e., all other data expect for image and video.</w:t>
      </w:r>
    </w:p>
    <w:p w14:paraId="3DDF4FAD" w14:textId="38C977B1" w:rsidR="00F12970" w:rsidRDefault="00F12970" w:rsidP="004F53F2">
      <w:pPr>
        <w:numPr>
          <w:ilvl w:val="0"/>
          <w:numId w:val="4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Category II: smart IoE terminals with reduced power supply, </w:t>
      </w:r>
      <w:r w:rsidR="00F9645F">
        <w:rPr>
          <w:lang w:val="en-US" w:eastAsia="zh-CN"/>
        </w:rPr>
        <w:t xml:space="preserve">having </w:t>
      </w:r>
      <w:r>
        <w:rPr>
          <w:lang w:val="en-US" w:eastAsia="zh-CN"/>
        </w:rPr>
        <w:t xml:space="preserve">battery life of at least 30 days </w:t>
      </w:r>
      <w:r w:rsidR="00D84BA9">
        <w:rPr>
          <w:lang w:val="en-US" w:eastAsia="zh-CN"/>
        </w:rPr>
        <w:t xml:space="preserve">with battery rechargeable by solar panel in one day. </w:t>
      </w:r>
      <w:r w:rsidR="00150BD7">
        <w:rPr>
          <w:lang w:val="en-US" w:eastAsia="zh-CN"/>
        </w:rPr>
        <w:t xml:space="preserve">It </w:t>
      </w:r>
      <w:r w:rsidR="00150BD7" w:rsidRPr="00F12970">
        <w:rPr>
          <w:rFonts w:hint="eastAsia"/>
          <w:lang w:val="en-US" w:eastAsia="zh-CN"/>
        </w:rPr>
        <w:t>shall be able to support a minimal user experience (e.g., user experienced data rate of [</w:t>
      </w:r>
      <w:r w:rsidR="00150BD7" w:rsidRPr="00F12970">
        <w:rPr>
          <w:lang w:val="en-US" w:eastAsia="zh-CN"/>
        </w:rPr>
        <w:t>1</w:t>
      </w:r>
      <w:r w:rsidR="00150BD7" w:rsidRPr="00F12970">
        <w:rPr>
          <w:rFonts w:hint="eastAsia"/>
          <w:lang w:val="en-US" w:eastAsia="zh-CN"/>
        </w:rPr>
        <w:t xml:space="preserve">] </w:t>
      </w:r>
      <w:r w:rsidR="00150BD7" w:rsidRPr="00F12970">
        <w:rPr>
          <w:lang w:val="en-US" w:eastAsia="zh-CN"/>
        </w:rPr>
        <w:t>M</w:t>
      </w:r>
      <w:r w:rsidR="00150BD7" w:rsidRPr="00F12970">
        <w:rPr>
          <w:rFonts w:hint="eastAsia"/>
          <w:lang w:val="en-US" w:eastAsia="zh-CN"/>
        </w:rPr>
        <w:t xml:space="preserve">bps, E2E latency of </w:t>
      </w:r>
      <w:r w:rsidR="00150BD7" w:rsidRPr="00F12970">
        <w:rPr>
          <w:lang w:val="en-US" w:eastAsia="zh-CN"/>
        </w:rPr>
        <w:t>[1</w:t>
      </w:r>
      <w:r w:rsidR="00150BD7" w:rsidRPr="00F12970">
        <w:rPr>
          <w:rFonts w:hint="eastAsia"/>
          <w:lang w:val="en-US" w:eastAsia="zh-CN"/>
        </w:rPr>
        <w:t>0</w:t>
      </w:r>
      <w:r w:rsidR="00150BD7" w:rsidRPr="00F12970">
        <w:rPr>
          <w:lang w:val="en-US" w:eastAsia="zh-CN"/>
        </w:rPr>
        <w:t>0]</w:t>
      </w:r>
      <w:r w:rsidR="00150BD7" w:rsidRPr="00F12970">
        <w:rPr>
          <w:rFonts w:hint="eastAsia"/>
          <w:lang w:val="en-US" w:eastAsia="zh-CN"/>
        </w:rPr>
        <w:t xml:space="preserve"> ms, lower availability of the network of </w:t>
      </w:r>
      <w:r w:rsidR="00150BD7" w:rsidRPr="00F12970">
        <w:rPr>
          <w:lang w:val="en-US" w:eastAsia="zh-CN"/>
        </w:rPr>
        <w:t>[</w:t>
      </w:r>
      <w:r w:rsidR="00150BD7" w:rsidRPr="00F12970">
        <w:rPr>
          <w:rFonts w:hint="eastAsia"/>
          <w:lang w:val="en-US" w:eastAsia="zh-CN"/>
        </w:rPr>
        <w:t>9</w:t>
      </w:r>
      <w:r w:rsidR="00150BD7" w:rsidRPr="00F12970">
        <w:rPr>
          <w:lang w:val="en-US" w:eastAsia="zh-CN"/>
        </w:rPr>
        <w:t>9</w:t>
      </w:r>
      <w:r w:rsidR="00150BD7" w:rsidRPr="00F12970">
        <w:rPr>
          <w:rFonts w:hint="eastAsia"/>
          <w:lang w:val="en-US" w:eastAsia="zh-CN"/>
        </w:rPr>
        <w:t>%</w:t>
      </w:r>
      <w:r w:rsidR="00150BD7" w:rsidRPr="00F12970">
        <w:rPr>
          <w:lang w:val="en-US" w:eastAsia="zh-CN"/>
        </w:rPr>
        <w:t>] in packet delivery ratio</w:t>
      </w:r>
      <w:r w:rsidR="00150BD7" w:rsidRPr="00F12970">
        <w:rPr>
          <w:rFonts w:hint="eastAsia"/>
          <w:lang w:val="en-US" w:eastAsia="zh-CN"/>
        </w:rPr>
        <w:t>), i.e.,</w:t>
      </w:r>
      <w:r w:rsidR="00150BD7" w:rsidRPr="00F12970">
        <w:rPr>
          <w:lang w:val="en-US" w:eastAsia="zh-CN"/>
        </w:rPr>
        <w:t xml:space="preserve"> all other data expect for video.</w:t>
      </w:r>
    </w:p>
    <w:p w14:paraId="68E61D15" w14:textId="44B88B25" w:rsidR="00150BD7" w:rsidRDefault="00150BD7" w:rsidP="004F53F2">
      <w:pPr>
        <w:numPr>
          <w:ilvl w:val="0"/>
          <w:numId w:val="4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Category III: smart IoE terminals with reliable power supply, e.g., having access to power grid. It shall be able to support high performance computing and communications, e.g., </w:t>
      </w:r>
      <w:r w:rsidR="008A5DF9">
        <w:rPr>
          <w:lang w:val="en-US" w:eastAsia="zh-CN"/>
        </w:rPr>
        <w:t xml:space="preserve">with </w:t>
      </w:r>
      <w:r w:rsidR="008B683E">
        <w:rPr>
          <w:lang w:val="en-US" w:eastAsia="zh-CN"/>
        </w:rPr>
        <w:t xml:space="preserve">average </w:t>
      </w:r>
      <w:r>
        <w:rPr>
          <w:lang w:val="en-US" w:eastAsia="zh-CN"/>
        </w:rPr>
        <w:t xml:space="preserve">user experience data rate of </w:t>
      </w:r>
      <w:r w:rsidR="008B683E">
        <w:t xml:space="preserve">over </w:t>
      </w:r>
      <w:r w:rsidR="00B16BCD">
        <w:t>[50] Mbps (</w:t>
      </w:r>
      <w:r>
        <w:t>for supporting 360 high-definition video</w:t>
      </w:r>
      <w:r w:rsidR="00B16BCD">
        <w:t>), and peak data rate of over [500] Mbps (for support</w:t>
      </w:r>
      <w:r w:rsidR="008A5DF9">
        <w:t>ing</w:t>
      </w:r>
      <w:r w:rsidR="00B16BCD">
        <w:t xml:space="preserve"> AR/VR applications), E2E latency of [10]ms and reliability of [99.99%] in packet delivery ratio</w:t>
      </w:r>
      <w:r>
        <w:rPr>
          <w:lang w:val="en-US" w:eastAsia="zh-CN"/>
        </w:rPr>
        <w:t>.</w:t>
      </w:r>
    </w:p>
    <w:p w14:paraId="45B2BAED" w14:textId="77777777" w:rsidR="006A23AC" w:rsidRPr="00287CEE" w:rsidRDefault="006A23AC" w:rsidP="006A23AC">
      <w:pPr>
        <w:rPr>
          <w:lang w:eastAsia="zh-CN"/>
        </w:rPr>
      </w:pPr>
    </w:p>
    <w:p w14:paraId="3AC75A79" w14:textId="705137C8" w:rsidR="006A23AC" w:rsidRDefault="006A23AC" w:rsidP="006A23AC">
      <w:pPr>
        <w:pStyle w:val="Heading3"/>
      </w:pPr>
      <w:r>
        <w:rPr>
          <w:lang w:eastAsia="zh-CN"/>
        </w:rPr>
        <w:t>6</w:t>
      </w:r>
      <w:r>
        <w:t>.x.3</w:t>
      </w:r>
      <w:r>
        <w:tab/>
        <w:t>Potential Key Requirements</w:t>
      </w:r>
    </w:p>
    <w:p w14:paraId="7A666466" w14:textId="482BC3C9" w:rsidR="00F12D60" w:rsidRDefault="00F12D60" w:rsidP="00F12D60">
      <w:pPr>
        <w:rPr>
          <w:u w:val="single"/>
        </w:rPr>
      </w:pPr>
      <w:r w:rsidRPr="00F12D60">
        <w:rPr>
          <w:u w:val="single"/>
        </w:rPr>
        <w:t>General</w:t>
      </w:r>
    </w:p>
    <w:p w14:paraId="589D7325" w14:textId="5A9DB1E1" w:rsidR="00F12D60" w:rsidRDefault="00F12D60" w:rsidP="00F12D60">
      <w:r>
        <w:t>The 5G system shall support traffics of UE to UE multi</w:t>
      </w:r>
      <w:r w:rsidR="00CA3E75">
        <w:t>-</w:t>
      </w:r>
      <w:r>
        <w:t xml:space="preserve">hop relay by broadcasting, unicasting, and multicasting, over arbitrary number of </w:t>
      </w:r>
      <w:r w:rsidR="00150BD7">
        <w:t xml:space="preserve">wireless </w:t>
      </w:r>
      <w:r>
        <w:t>hops.</w:t>
      </w:r>
    </w:p>
    <w:p w14:paraId="3E9A713C" w14:textId="6EBDDA74" w:rsidR="00F12D60" w:rsidRDefault="00F12D60" w:rsidP="00F12D60">
      <w:r>
        <w:t>The 5G system shall support traffics of UE to Network multi</w:t>
      </w:r>
      <w:r w:rsidR="00CA3E75">
        <w:t>-</w:t>
      </w:r>
      <w:r>
        <w:t xml:space="preserve">hop relay, over arbitrary number of </w:t>
      </w:r>
      <w:r w:rsidR="00150BD7">
        <w:t xml:space="preserve">wireless </w:t>
      </w:r>
      <w:r>
        <w:t>hops.</w:t>
      </w:r>
    </w:p>
    <w:p w14:paraId="46BC269C" w14:textId="1ECC04C3" w:rsidR="006A5473" w:rsidRDefault="006A5473" w:rsidP="00F12D60">
      <w:r>
        <w:t xml:space="preserve">The 5G system shall support reliable E2E user experience data rate, </w:t>
      </w:r>
      <w:r w:rsidR="008A5DF9">
        <w:t xml:space="preserve">being </w:t>
      </w:r>
      <w:r>
        <w:t>independent of the number of wireless hops.</w:t>
      </w:r>
    </w:p>
    <w:p w14:paraId="11EC3DB3" w14:textId="7C664507" w:rsidR="006A5473" w:rsidRDefault="006A5473" w:rsidP="00F12D60">
      <w:r>
        <w:t xml:space="preserve">The 5G system shall support reliable E2E latency, being linear </w:t>
      </w:r>
      <w:r w:rsidR="008A5DF9">
        <w:t>to</w:t>
      </w:r>
      <w:r>
        <w:t xml:space="preserve"> the number of wireless hops.</w:t>
      </w:r>
    </w:p>
    <w:p w14:paraId="6F98F3F2" w14:textId="7E52139F" w:rsidR="0069702E" w:rsidRDefault="0069702E" w:rsidP="00F12D60">
      <w:r>
        <w:t>The 5G system shall suppor</w:t>
      </w:r>
      <w:r w:rsidR="00297C17">
        <w:t xml:space="preserve">t </w:t>
      </w:r>
      <w:r>
        <w:t xml:space="preserve">switching between multi-hop broadcast, unicast, and multicast </w:t>
      </w:r>
      <w:r w:rsidR="00297C17">
        <w:t xml:space="preserve">at </w:t>
      </w:r>
      <w:r w:rsidR="00B16BCD">
        <w:t xml:space="preserve">UE </w:t>
      </w:r>
      <w:r w:rsidR="00297C17">
        <w:t xml:space="preserve">relays </w:t>
      </w:r>
      <w:r>
        <w:t>of the same traffic</w:t>
      </w:r>
      <w:r w:rsidR="00B16BCD">
        <w:t>,</w:t>
      </w:r>
      <w:r w:rsidR="00297C17">
        <w:t xml:space="preserve"> for delivering to multiple segments of the cell.</w:t>
      </w:r>
    </w:p>
    <w:p w14:paraId="119C3A6A" w14:textId="14BFE87C" w:rsidR="006A5473" w:rsidRDefault="006A5473" w:rsidP="00F12D60">
      <w:r>
        <w:t>Note 1: the general requirement</w:t>
      </w:r>
      <w:r w:rsidR="00EB585C">
        <w:t>s are</w:t>
      </w:r>
      <w:r>
        <w:t xml:space="preserve"> shared amon</w:t>
      </w:r>
      <w:r w:rsidR="0069702E">
        <w:t>g the traffic scenarios in SCC.</w:t>
      </w:r>
    </w:p>
    <w:p w14:paraId="2F07C250" w14:textId="2BA3D200" w:rsidR="006A5473" w:rsidRPr="006A5473" w:rsidRDefault="006A5473" w:rsidP="00F12D60">
      <w:pPr>
        <w:rPr>
          <w:u w:val="single"/>
        </w:rPr>
      </w:pPr>
      <w:r w:rsidRPr="006A5473">
        <w:rPr>
          <w:u w:val="single"/>
        </w:rPr>
        <w:t>Low power operation</w:t>
      </w:r>
    </w:p>
    <w:p w14:paraId="0EBEDAD3" w14:textId="05E09B44" w:rsidR="008B683E" w:rsidRDefault="008B683E" w:rsidP="00F12D60">
      <w:r>
        <w:t xml:space="preserve">The 5G system shall support low power UEs operating </w:t>
      </w:r>
      <w:r w:rsidR="00CF4DCD">
        <w:t>as a leaf node attached to one or more</w:t>
      </w:r>
      <w:r>
        <w:t xml:space="preserve"> full power UE</w:t>
      </w:r>
      <w:r w:rsidR="00CF4DCD">
        <w:t>s</w:t>
      </w:r>
      <w:r>
        <w:t xml:space="preserve"> to reserve power.</w:t>
      </w:r>
    </w:p>
    <w:p w14:paraId="0F096B7E" w14:textId="5EF6A3F9" w:rsidR="008B683E" w:rsidRDefault="008B683E" w:rsidP="00F12D60">
      <w:r>
        <w:t>Note</w:t>
      </w:r>
      <w:r w:rsidR="006A5473">
        <w:t xml:space="preserve"> 2</w:t>
      </w:r>
      <w:r>
        <w:t xml:space="preserve">: Low power UEs </w:t>
      </w:r>
      <w:r w:rsidR="00F1547C">
        <w:t>indicate</w:t>
      </w:r>
      <w:r>
        <w:t xml:space="preserve"> Category I and II smart IoE terminals.</w:t>
      </w:r>
    </w:p>
    <w:p w14:paraId="68243E83" w14:textId="77A4CBAE" w:rsidR="008B683E" w:rsidRDefault="008B683E" w:rsidP="00F12D60">
      <w:r>
        <w:t>The 5G system shall support synchronized sleeping of low power UEs in order to maintain the connectivity when a low power UE is used as relay.</w:t>
      </w:r>
    </w:p>
    <w:p w14:paraId="7B0F83C9" w14:textId="4C15A967" w:rsidR="00F12D60" w:rsidRDefault="00F12D60" w:rsidP="00F12D60">
      <w:pPr>
        <w:rPr>
          <w:u w:val="single"/>
        </w:rPr>
      </w:pPr>
      <w:r>
        <w:rPr>
          <w:u w:val="single"/>
        </w:rPr>
        <w:t>Relay selection</w:t>
      </w:r>
    </w:p>
    <w:p w14:paraId="4FC7F9AA" w14:textId="1ECA1500" w:rsidR="00B16BCD" w:rsidRDefault="00B16BCD" w:rsidP="00F12D60">
      <w:r>
        <w:t>The 5G system shall support routing redundancy for every UE relay.</w:t>
      </w:r>
    </w:p>
    <w:p w14:paraId="7A2FF4CB" w14:textId="75DE3D65" w:rsidR="006A5473" w:rsidRDefault="006A5473" w:rsidP="00F12D60">
      <w:r>
        <w:t xml:space="preserve">The 5G system shall support </w:t>
      </w:r>
      <w:r w:rsidR="003C1C3C">
        <w:t xml:space="preserve">UE </w:t>
      </w:r>
      <w:r>
        <w:t xml:space="preserve">relay selection </w:t>
      </w:r>
      <w:r w:rsidR="00293DBB">
        <w:t>on</w:t>
      </w:r>
      <w:r>
        <w:t xml:space="preserve"> hop-by-hop basis, based on both long-term cost metrics</w:t>
      </w:r>
      <w:r w:rsidR="00293DBB">
        <w:t xml:space="preserve"> provided by gNB</w:t>
      </w:r>
      <w:r w:rsidR="00ED0560">
        <w:t xml:space="preserve">, </w:t>
      </w:r>
      <w:r>
        <w:t>and inst</w:t>
      </w:r>
      <w:r w:rsidR="00293DBB">
        <w:t xml:space="preserve">antaneous relay availability </w:t>
      </w:r>
      <w:r>
        <w:t xml:space="preserve">decided by </w:t>
      </w:r>
      <w:r w:rsidR="00ED0560">
        <w:t xml:space="preserve">fast-changing </w:t>
      </w:r>
      <w:r>
        <w:t>channel status</w:t>
      </w:r>
      <w:r w:rsidR="0069702E">
        <w:t xml:space="preserve"> and buffer load.</w:t>
      </w:r>
    </w:p>
    <w:p w14:paraId="318A2C79" w14:textId="2152FF39" w:rsidR="00293DBB" w:rsidRDefault="00293DBB" w:rsidP="00F12D60">
      <w:r>
        <w:t>The 5G system shall support the calculation of long-term cost metrics for relay selection, based on routing IDs assigned by gNB.</w:t>
      </w:r>
    </w:p>
    <w:p w14:paraId="77F68179" w14:textId="1B9B9335" w:rsidR="006A5473" w:rsidRDefault="006A5473" w:rsidP="00F12D60">
      <w:pPr>
        <w:rPr>
          <w:u w:val="single"/>
        </w:rPr>
      </w:pPr>
      <w:r>
        <w:t xml:space="preserve">The 5G system shall support </w:t>
      </w:r>
      <w:r w:rsidR="003C1C3C">
        <w:t xml:space="preserve">UE </w:t>
      </w:r>
      <w:r>
        <w:t>relay selection based on instantaneous relay availability including the current battery level.</w:t>
      </w:r>
    </w:p>
    <w:p w14:paraId="7610B140" w14:textId="541110B2" w:rsidR="00F12D60" w:rsidRDefault="00F12D60" w:rsidP="00F12D60">
      <w:pPr>
        <w:rPr>
          <w:u w:val="single"/>
        </w:rPr>
      </w:pPr>
      <w:r>
        <w:rPr>
          <w:u w:val="single"/>
        </w:rPr>
        <w:t>Resource allocation</w:t>
      </w:r>
    </w:p>
    <w:p w14:paraId="72E500D0" w14:textId="25157871" w:rsidR="0069702E" w:rsidRDefault="0069702E" w:rsidP="0069702E">
      <w:r>
        <w:lastRenderedPageBreak/>
        <w:t xml:space="preserve">The 5G system shall support </w:t>
      </w:r>
      <w:r w:rsidR="003C1C3C">
        <w:t xml:space="preserve">autonomous </w:t>
      </w:r>
      <w:r>
        <w:t xml:space="preserve">UE </w:t>
      </w:r>
      <w:r w:rsidR="003C1C3C">
        <w:t xml:space="preserve">relay </w:t>
      </w:r>
      <w:r>
        <w:t xml:space="preserve">resource </w:t>
      </w:r>
      <w:r w:rsidR="003C1C3C">
        <w:t>scheduling</w:t>
      </w:r>
      <w:r>
        <w:t xml:space="preserve"> based on a </w:t>
      </w:r>
      <w:r w:rsidR="00AB3B36">
        <w:t>semi-static</w:t>
      </w:r>
      <w:r w:rsidR="003C1C3C">
        <w:t xml:space="preserve"> </w:t>
      </w:r>
      <w:r>
        <w:t xml:space="preserve">resource pool </w:t>
      </w:r>
      <w:r w:rsidR="003C1C3C">
        <w:t>allocated</w:t>
      </w:r>
      <w:r>
        <w:t xml:space="preserve"> by gNB.</w:t>
      </w:r>
    </w:p>
    <w:p w14:paraId="4A4A164E" w14:textId="06C0E37E" w:rsidR="0069702E" w:rsidRDefault="0069702E" w:rsidP="0069702E">
      <w:r>
        <w:t>The 5G system shall support high power UEs to schedule the resource of low power UEs.</w:t>
      </w:r>
    </w:p>
    <w:p w14:paraId="0E1ABBBF" w14:textId="3C8C2F6D" w:rsidR="0069702E" w:rsidRDefault="0069702E" w:rsidP="0069702E">
      <w:r>
        <w:t xml:space="preserve">Note 3: High power UEs </w:t>
      </w:r>
      <w:r w:rsidR="00F1547C">
        <w:t>indicate</w:t>
      </w:r>
      <w:r>
        <w:t xml:space="preserve"> Category III smart IoE terminals.</w:t>
      </w:r>
    </w:p>
    <w:p w14:paraId="07F9F6FD" w14:textId="78A03E26" w:rsidR="0069702E" w:rsidRDefault="0069702E" w:rsidP="0069702E">
      <w:r>
        <w:t xml:space="preserve">The 5G system shall support dynamic </w:t>
      </w:r>
      <w:r w:rsidR="003C1C3C">
        <w:t xml:space="preserve">UE relay </w:t>
      </w:r>
      <w:r>
        <w:t xml:space="preserve">resource </w:t>
      </w:r>
      <w:r w:rsidR="003C1C3C">
        <w:t>scheduling</w:t>
      </w:r>
      <w:r w:rsidR="00297C17">
        <w:t xml:space="preserve"> based on </w:t>
      </w:r>
      <w:r w:rsidR="00ED0560">
        <w:t xml:space="preserve">sensing, </w:t>
      </w:r>
      <w:r w:rsidR="00297C17">
        <w:t>signalling and contention</w:t>
      </w:r>
      <w:r>
        <w:t xml:space="preserve">. </w:t>
      </w:r>
    </w:p>
    <w:p w14:paraId="3653064D" w14:textId="77777777" w:rsidR="00311889" w:rsidRDefault="00311889" w:rsidP="0069702E"/>
    <w:p w14:paraId="7B01F0A4" w14:textId="77777777" w:rsidR="00311889" w:rsidRDefault="00311889" w:rsidP="00311889">
      <w:r>
        <w:t>--- End of PCR</w:t>
      </w:r>
    </w:p>
    <w:p w14:paraId="2A257B8F" w14:textId="77777777" w:rsidR="00311889" w:rsidRDefault="00311889" w:rsidP="0069702E">
      <w:bookmarkStart w:id="4" w:name="_GoBack"/>
      <w:bookmarkEnd w:id="4"/>
    </w:p>
    <w:sectPr w:rsidR="0031188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35088" w14:textId="77777777" w:rsidR="00F409D4" w:rsidRDefault="00F409D4" w:rsidP="00C90CC0">
      <w:pPr>
        <w:spacing w:after="0"/>
      </w:pPr>
      <w:r>
        <w:separator/>
      </w:r>
    </w:p>
  </w:endnote>
  <w:endnote w:type="continuationSeparator" w:id="0">
    <w:p w14:paraId="72D75706" w14:textId="77777777" w:rsidR="00F409D4" w:rsidRDefault="00F409D4" w:rsidP="00C90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C5E48" w14:textId="77777777" w:rsidR="00F409D4" w:rsidRDefault="00F409D4" w:rsidP="00C90CC0">
      <w:pPr>
        <w:spacing w:after="0"/>
      </w:pPr>
      <w:r>
        <w:separator/>
      </w:r>
    </w:p>
  </w:footnote>
  <w:footnote w:type="continuationSeparator" w:id="0">
    <w:p w14:paraId="18624654" w14:textId="77777777" w:rsidR="00F409D4" w:rsidRDefault="00F409D4" w:rsidP="00C90C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62F8"/>
    <w:multiLevelType w:val="hybridMultilevel"/>
    <w:tmpl w:val="3306EE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42C1F"/>
    <w:multiLevelType w:val="multilevel"/>
    <w:tmpl w:val="32D42C1F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32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08E0"/>
    <w:rsid w:val="00061BA5"/>
    <w:rsid w:val="000633C3"/>
    <w:rsid w:val="000640D4"/>
    <w:rsid w:val="000668AF"/>
    <w:rsid w:val="00067679"/>
    <w:rsid w:val="00070E51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339"/>
    <w:rsid w:val="00085108"/>
    <w:rsid w:val="00090E0D"/>
    <w:rsid w:val="00091533"/>
    <w:rsid w:val="00092577"/>
    <w:rsid w:val="00094C69"/>
    <w:rsid w:val="000959EB"/>
    <w:rsid w:val="0009681F"/>
    <w:rsid w:val="00097453"/>
    <w:rsid w:val="00097E8D"/>
    <w:rsid w:val="000A0CC3"/>
    <w:rsid w:val="000A0FA8"/>
    <w:rsid w:val="000A3159"/>
    <w:rsid w:val="000A4C4A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BD7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2A67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0F58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6985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054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CEE"/>
    <w:rsid w:val="00287DA8"/>
    <w:rsid w:val="00291987"/>
    <w:rsid w:val="00292E0A"/>
    <w:rsid w:val="00293AD7"/>
    <w:rsid w:val="00293BFB"/>
    <w:rsid w:val="00293DBB"/>
    <w:rsid w:val="00293FAB"/>
    <w:rsid w:val="00294188"/>
    <w:rsid w:val="00296485"/>
    <w:rsid w:val="002964B7"/>
    <w:rsid w:val="002972BA"/>
    <w:rsid w:val="002973C4"/>
    <w:rsid w:val="00297572"/>
    <w:rsid w:val="00297C17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0E92"/>
    <w:rsid w:val="0030198A"/>
    <w:rsid w:val="00301DAE"/>
    <w:rsid w:val="0030295A"/>
    <w:rsid w:val="003052B3"/>
    <w:rsid w:val="003071D9"/>
    <w:rsid w:val="003104C8"/>
    <w:rsid w:val="00310709"/>
    <w:rsid w:val="003111AA"/>
    <w:rsid w:val="003111C7"/>
    <w:rsid w:val="00311889"/>
    <w:rsid w:val="003118F8"/>
    <w:rsid w:val="0031266C"/>
    <w:rsid w:val="003129F2"/>
    <w:rsid w:val="00313419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13CF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281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4D9B"/>
    <w:rsid w:val="003755F5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6866"/>
    <w:rsid w:val="0038749C"/>
    <w:rsid w:val="0039048E"/>
    <w:rsid w:val="00391EE3"/>
    <w:rsid w:val="003947A7"/>
    <w:rsid w:val="003965B6"/>
    <w:rsid w:val="003A0A7D"/>
    <w:rsid w:val="003A0B7D"/>
    <w:rsid w:val="003A1162"/>
    <w:rsid w:val="003A2F6B"/>
    <w:rsid w:val="003A35EA"/>
    <w:rsid w:val="003A4757"/>
    <w:rsid w:val="003A5981"/>
    <w:rsid w:val="003A63C8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1C3C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46CF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13F0"/>
    <w:rsid w:val="004317F3"/>
    <w:rsid w:val="00431CEC"/>
    <w:rsid w:val="00432007"/>
    <w:rsid w:val="004347FF"/>
    <w:rsid w:val="00434D0D"/>
    <w:rsid w:val="004357D9"/>
    <w:rsid w:val="00435832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707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75A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48C"/>
    <w:rsid w:val="004B3CCB"/>
    <w:rsid w:val="004B49FE"/>
    <w:rsid w:val="004B4D50"/>
    <w:rsid w:val="004B57CB"/>
    <w:rsid w:val="004B5A74"/>
    <w:rsid w:val="004B5A97"/>
    <w:rsid w:val="004B5F26"/>
    <w:rsid w:val="004C0D46"/>
    <w:rsid w:val="004C1B54"/>
    <w:rsid w:val="004C3563"/>
    <w:rsid w:val="004C591B"/>
    <w:rsid w:val="004C60B5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53F2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634"/>
    <w:rsid w:val="00573B0A"/>
    <w:rsid w:val="00573EB8"/>
    <w:rsid w:val="005746CD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560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6"/>
    <w:rsid w:val="005B4908"/>
    <w:rsid w:val="005B5D8C"/>
    <w:rsid w:val="005B6959"/>
    <w:rsid w:val="005B6F2F"/>
    <w:rsid w:val="005B7739"/>
    <w:rsid w:val="005B7C97"/>
    <w:rsid w:val="005C0E21"/>
    <w:rsid w:val="005C15E9"/>
    <w:rsid w:val="005C17DA"/>
    <w:rsid w:val="005C18A7"/>
    <w:rsid w:val="005C245F"/>
    <w:rsid w:val="005C273E"/>
    <w:rsid w:val="005C2BFA"/>
    <w:rsid w:val="005C2FFC"/>
    <w:rsid w:val="005C37C9"/>
    <w:rsid w:val="005C5A8E"/>
    <w:rsid w:val="005C60BF"/>
    <w:rsid w:val="005C676A"/>
    <w:rsid w:val="005C6C65"/>
    <w:rsid w:val="005C7A62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46E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57E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02E"/>
    <w:rsid w:val="00697300"/>
    <w:rsid w:val="006976C2"/>
    <w:rsid w:val="006A15E3"/>
    <w:rsid w:val="006A23AC"/>
    <w:rsid w:val="006A470F"/>
    <w:rsid w:val="006A4D32"/>
    <w:rsid w:val="006A5473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4124"/>
    <w:rsid w:val="006D5270"/>
    <w:rsid w:val="006D53A5"/>
    <w:rsid w:val="006D60B0"/>
    <w:rsid w:val="006D6A9E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6C4C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8F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A73B6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36934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77F68"/>
    <w:rsid w:val="00880B07"/>
    <w:rsid w:val="00880F75"/>
    <w:rsid w:val="00882737"/>
    <w:rsid w:val="008847CA"/>
    <w:rsid w:val="008849F4"/>
    <w:rsid w:val="00885102"/>
    <w:rsid w:val="00885A89"/>
    <w:rsid w:val="00885CA1"/>
    <w:rsid w:val="00886D84"/>
    <w:rsid w:val="0089025B"/>
    <w:rsid w:val="00890BC7"/>
    <w:rsid w:val="008911E7"/>
    <w:rsid w:val="0089424E"/>
    <w:rsid w:val="008953B4"/>
    <w:rsid w:val="0089732C"/>
    <w:rsid w:val="00897DDF"/>
    <w:rsid w:val="008A0E14"/>
    <w:rsid w:val="008A0F1A"/>
    <w:rsid w:val="008A1249"/>
    <w:rsid w:val="008A2CBF"/>
    <w:rsid w:val="008A4D4B"/>
    <w:rsid w:val="008A5DF9"/>
    <w:rsid w:val="008A5F88"/>
    <w:rsid w:val="008A68AA"/>
    <w:rsid w:val="008A7EC1"/>
    <w:rsid w:val="008A7F93"/>
    <w:rsid w:val="008B4960"/>
    <w:rsid w:val="008B526A"/>
    <w:rsid w:val="008B683E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601E5"/>
    <w:rsid w:val="00960402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0DE2"/>
    <w:rsid w:val="009B1A4C"/>
    <w:rsid w:val="009B28DF"/>
    <w:rsid w:val="009B5273"/>
    <w:rsid w:val="009B65D9"/>
    <w:rsid w:val="009B68E6"/>
    <w:rsid w:val="009B74CF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5E5D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674"/>
    <w:rsid w:val="00A902E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396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36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3DF6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483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6BCD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9BB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11D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27962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1AF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96D"/>
    <w:rsid w:val="00C82FCE"/>
    <w:rsid w:val="00C838CF"/>
    <w:rsid w:val="00C87B2B"/>
    <w:rsid w:val="00C90CC0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3E75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4DCD"/>
    <w:rsid w:val="00CF550D"/>
    <w:rsid w:val="00CF74B9"/>
    <w:rsid w:val="00CF7E6E"/>
    <w:rsid w:val="00D008F8"/>
    <w:rsid w:val="00D01096"/>
    <w:rsid w:val="00D020D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0DE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4BA9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36C2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1A77"/>
    <w:rsid w:val="00DE2E3D"/>
    <w:rsid w:val="00DE31BB"/>
    <w:rsid w:val="00DE3861"/>
    <w:rsid w:val="00DE4CCC"/>
    <w:rsid w:val="00DE4F36"/>
    <w:rsid w:val="00DE63C2"/>
    <w:rsid w:val="00DE7001"/>
    <w:rsid w:val="00DE749A"/>
    <w:rsid w:val="00DF09D2"/>
    <w:rsid w:val="00DF0B7C"/>
    <w:rsid w:val="00DF23A5"/>
    <w:rsid w:val="00DF54D2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32E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58E"/>
    <w:rsid w:val="00E57DAA"/>
    <w:rsid w:val="00E616EA"/>
    <w:rsid w:val="00E61A49"/>
    <w:rsid w:val="00E62338"/>
    <w:rsid w:val="00E65EC0"/>
    <w:rsid w:val="00E67E64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763"/>
    <w:rsid w:val="00EA690E"/>
    <w:rsid w:val="00EA714F"/>
    <w:rsid w:val="00EA7B37"/>
    <w:rsid w:val="00EA7BB5"/>
    <w:rsid w:val="00EB1951"/>
    <w:rsid w:val="00EB585C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6818"/>
    <w:rsid w:val="00EC78FF"/>
    <w:rsid w:val="00ED021A"/>
    <w:rsid w:val="00ED0560"/>
    <w:rsid w:val="00ED1DEC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2970"/>
    <w:rsid w:val="00F12D60"/>
    <w:rsid w:val="00F13293"/>
    <w:rsid w:val="00F133D2"/>
    <w:rsid w:val="00F145CA"/>
    <w:rsid w:val="00F14717"/>
    <w:rsid w:val="00F148CD"/>
    <w:rsid w:val="00F14FD2"/>
    <w:rsid w:val="00F153E0"/>
    <w:rsid w:val="00F1547C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5F0B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09D4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645F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4CD2"/>
    <w:rsid w:val="00FB597E"/>
    <w:rsid w:val="00FB6FD0"/>
    <w:rsid w:val="00FC08FD"/>
    <w:rsid w:val="00FC195C"/>
    <w:rsid w:val="00FC246F"/>
    <w:rsid w:val="00FC2625"/>
    <w:rsid w:val="00FC2DE8"/>
    <w:rsid w:val="00FC3055"/>
    <w:rsid w:val="00FC640D"/>
    <w:rsid w:val="00FC651F"/>
    <w:rsid w:val="00FC656D"/>
    <w:rsid w:val="00FD1489"/>
    <w:rsid w:val="00FD3D21"/>
    <w:rsid w:val="00FD4A35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B5D0C"/>
  <w15:chartTrackingRefBased/>
  <w15:docId w15:val="{FBFD6814-FC1F-4FBF-AF2F-0DA21616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832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58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435832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43583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35832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35832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3583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63146E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818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8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8F0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8F0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8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8F0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90CC0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90CC0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90CC0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90CC0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12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5</cp:revision>
  <dcterms:created xsi:type="dcterms:W3CDTF">2019-02-07T19:06:00Z</dcterms:created>
  <dcterms:modified xsi:type="dcterms:W3CDTF">2019-02-07T19:28:00Z</dcterms:modified>
</cp:coreProperties>
</file>