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7A2F37" w14:textId="0360401E" w:rsidR="00D92901" w:rsidRPr="0039737B" w:rsidRDefault="00D92901" w:rsidP="00D92901">
      <w:pPr>
        <w:pStyle w:val="CRCoverPage"/>
        <w:tabs>
          <w:tab w:val="right" w:pos="9639"/>
        </w:tabs>
        <w:spacing w:after="0"/>
        <w:rPr>
          <w:b/>
          <w:noProof/>
          <w:sz w:val="24"/>
        </w:rPr>
      </w:pPr>
      <w:r>
        <w:rPr>
          <w:b/>
          <w:noProof/>
          <w:sz w:val="24"/>
        </w:rPr>
        <w:t>3GPP TSG-SA WG1 Meeting #83</w:t>
      </w:r>
      <w:r w:rsidRPr="0039737B">
        <w:rPr>
          <w:b/>
          <w:noProof/>
          <w:sz w:val="24"/>
        </w:rPr>
        <w:t xml:space="preserve"> </w:t>
      </w:r>
      <w:r w:rsidRPr="0039737B">
        <w:rPr>
          <w:b/>
          <w:noProof/>
          <w:sz w:val="24"/>
        </w:rPr>
        <w:tab/>
      </w:r>
      <w:bookmarkStart w:id="0" w:name="_GoBack"/>
      <w:r>
        <w:rPr>
          <w:b/>
          <w:noProof/>
          <w:sz w:val="24"/>
        </w:rPr>
        <w:t>S1</w:t>
      </w:r>
      <w:r w:rsidRPr="0039737B">
        <w:rPr>
          <w:b/>
          <w:noProof/>
          <w:sz w:val="24"/>
        </w:rPr>
        <w:t>-18</w:t>
      </w:r>
      <w:r w:rsidR="00010691">
        <w:rPr>
          <w:b/>
          <w:noProof/>
          <w:sz w:val="24"/>
        </w:rPr>
        <w:t>2237</w:t>
      </w:r>
      <w:bookmarkEnd w:id="0"/>
    </w:p>
    <w:p w14:paraId="03723BAF" w14:textId="77777777" w:rsidR="00D92901" w:rsidRPr="00E15307" w:rsidRDefault="00D92901" w:rsidP="00D92901">
      <w:pPr>
        <w:pStyle w:val="CRCoverPage"/>
        <w:tabs>
          <w:tab w:val="right" w:pos="9639"/>
        </w:tabs>
        <w:spacing w:after="0"/>
        <w:rPr>
          <w:b/>
          <w:i/>
          <w:noProof/>
          <w:sz w:val="28"/>
        </w:rPr>
      </w:pPr>
      <w:r w:rsidRPr="00690CDE">
        <w:rPr>
          <w:b/>
          <w:noProof/>
          <w:sz w:val="24"/>
        </w:rPr>
        <w:t>West Palm Beach, Florida, USA, 20 - 24 August 2018</w:t>
      </w:r>
      <w:r w:rsidRPr="0039737B">
        <w:rPr>
          <w:b/>
          <w:noProof/>
          <w:sz w:val="24"/>
        </w:rPr>
        <w:tab/>
      </w:r>
      <w:r>
        <w:rPr>
          <w:rFonts w:cs="Arial"/>
          <w:b/>
          <w:i/>
          <w:color w:val="0070C0"/>
        </w:rPr>
        <w:t>(revision of S1</w:t>
      </w:r>
      <w:r w:rsidRPr="0039737B">
        <w:rPr>
          <w:rFonts w:cs="Arial"/>
          <w:b/>
          <w:i/>
          <w:color w:val="0070C0"/>
        </w:rPr>
        <w:t>-18xxxx)</w:t>
      </w:r>
    </w:p>
    <w:p w14:paraId="64A7310F" w14:textId="77777777" w:rsidR="00B852E8" w:rsidRPr="00CF68B7" w:rsidRDefault="00B852E8" w:rsidP="00B852E8">
      <w:pPr>
        <w:rPr>
          <w:rFonts w:ascii="Arial" w:hAnsi="Arial"/>
        </w:rPr>
      </w:pPr>
    </w:p>
    <w:p w14:paraId="7D11E6BC" w14:textId="4C7C1D3B" w:rsidR="00B852E8" w:rsidRPr="00CF68B7" w:rsidRDefault="00B852E8" w:rsidP="00B852E8">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Pr>
          <w:rFonts w:ascii="Arial" w:eastAsia="SimSun" w:hAnsi="Arial"/>
          <w:lang w:eastAsia="en-GB"/>
        </w:rPr>
        <w:t xml:space="preserve">Addition of a new UAC Access Category for RRC level MO </w:t>
      </w:r>
      <w:proofErr w:type="spellStart"/>
      <w:r>
        <w:rPr>
          <w:rFonts w:ascii="Arial" w:eastAsia="SimSun" w:hAnsi="Arial"/>
          <w:lang w:eastAsia="en-GB"/>
        </w:rPr>
        <w:t>signalling</w:t>
      </w:r>
      <w:proofErr w:type="spellEnd"/>
    </w:p>
    <w:p w14:paraId="32CDB5C8" w14:textId="1C84BFD0" w:rsidR="00B852E8" w:rsidRPr="00CF68B7" w:rsidRDefault="00B852E8" w:rsidP="00B852E8">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Pr>
          <w:rFonts w:ascii="Arial" w:eastAsia="SimSun" w:hAnsi="Arial"/>
          <w:lang w:eastAsia="en-GB"/>
        </w:rPr>
        <w:t>5.</w:t>
      </w:r>
      <w:r w:rsidR="00010691">
        <w:rPr>
          <w:rFonts w:ascii="Arial" w:eastAsia="SimSun" w:hAnsi="Arial"/>
          <w:lang w:eastAsia="en-GB"/>
        </w:rPr>
        <w:t>1</w:t>
      </w:r>
    </w:p>
    <w:p w14:paraId="18C37A2C" w14:textId="77777777" w:rsidR="00B852E8" w:rsidRPr="00CF68B7" w:rsidRDefault="00B852E8" w:rsidP="00B852E8">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Ericsson</w:t>
      </w:r>
    </w:p>
    <w:p w14:paraId="1E32AC86" w14:textId="08826553" w:rsidR="00B852E8" w:rsidRPr="00B852E8" w:rsidRDefault="00B852E8" w:rsidP="00B852E8">
      <w:pPr>
        <w:tabs>
          <w:tab w:val="left" w:pos="1701"/>
        </w:tabs>
        <w:overflowPunct w:val="0"/>
        <w:autoSpaceDE w:val="0"/>
        <w:autoSpaceDN w:val="0"/>
        <w:adjustRightInd w:val="0"/>
        <w:spacing w:after="180"/>
        <w:textAlignment w:val="baseline"/>
        <w:rPr>
          <w:rFonts w:ascii="Arial" w:eastAsia="SimSun" w:hAnsi="Arial"/>
          <w:lang w:val="sv-SE" w:eastAsia="en-GB"/>
        </w:rPr>
      </w:pPr>
      <w:r w:rsidRPr="00B852E8">
        <w:rPr>
          <w:rFonts w:ascii="Arial" w:eastAsia="SimSun" w:hAnsi="Arial"/>
          <w:lang w:val="sv-SE" w:eastAsia="en-GB"/>
        </w:rPr>
        <w:t>Contact:</w:t>
      </w:r>
      <w:r w:rsidRPr="00B852E8">
        <w:rPr>
          <w:rFonts w:ascii="Arial" w:eastAsia="SimSun" w:hAnsi="Arial"/>
          <w:lang w:val="sv-SE" w:eastAsia="en-GB"/>
        </w:rPr>
        <w:tab/>
        <w:t>Krister Sallberg (</w:t>
      </w:r>
      <w:proofErr w:type="spellStart"/>
      <w:r w:rsidRPr="00B852E8">
        <w:rPr>
          <w:rFonts w:ascii="Arial" w:eastAsia="SimSun" w:hAnsi="Arial"/>
          <w:lang w:val="sv-SE" w:eastAsia="en-GB"/>
        </w:rPr>
        <w:t>krister</w:t>
      </w:r>
      <w:proofErr w:type="spellEnd"/>
      <w:r w:rsidRPr="00B852E8">
        <w:rPr>
          <w:rFonts w:ascii="Arial" w:eastAsia="SimSun" w:hAnsi="Arial"/>
          <w:lang w:val="sv-SE" w:eastAsia="en-GB"/>
        </w:rPr>
        <w:t xml:space="preserve"> &lt;</w:t>
      </w:r>
      <w:proofErr w:type="spellStart"/>
      <w:r w:rsidRPr="00B852E8">
        <w:rPr>
          <w:rFonts w:ascii="Arial" w:eastAsia="SimSun" w:hAnsi="Arial"/>
          <w:lang w:val="sv-SE" w:eastAsia="en-GB"/>
        </w:rPr>
        <w:t>dot</w:t>
      </w:r>
      <w:proofErr w:type="spellEnd"/>
      <w:r w:rsidRPr="00B852E8">
        <w:rPr>
          <w:rFonts w:ascii="Arial" w:eastAsia="SimSun" w:hAnsi="Arial"/>
          <w:lang w:val="sv-SE" w:eastAsia="en-GB"/>
        </w:rPr>
        <w:t xml:space="preserve">&gt; </w:t>
      </w:r>
      <w:proofErr w:type="spellStart"/>
      <w:r w:rsidRPr="00B852E8">
        <w:rPr>
          <w:rFonts w:ascii="Arial" w:eastAsia="SimSun" w:hAnsi="Arial"/>
          <w:lang w:val="sv-SE" w:eastAsia="en-GB"/>
        </w:rPr>
        <w:t>sallberg</w:t>
      </w:r>
      <w:proofErr w:type="spellEnd"/>
      <w:r w:rsidRPr="00B852E8">
        <w:rPr>
          <w:rFonts w:ascii="Arial" w:eastAsia="SimSun" w:hAnsi="Arial"/>
          <w:lang w:val="sv-SE" w:eastAsia="en-GB"/>
        </w:rPr>
        <w:t xml:space="preserve"> &lt;at&gt; </w:t>
      </w:r>
      <w:proofErr w:type="spellStart"/>
      <w:r w:rsidRPr="00B852E8">
        <w:rPr>
          <w:rFonts w:ascii="Arial" w:eastAsia="SimSun" w:hAnsi="Arial"/>
          <w:lang w:val="sv-SE" w:eastAsia="en-GB"/>
        </w:rPr>
        <w:t>ericsson</w:t>
      </w:r>
      <w:proofErr w:type="spellEnd"/>
      <w:r w:rsidRPr="00B852E8">
        <w:rPr>
          <w:rFonts w:ascii="Arial" w:eastAsia="SimSun" w:hAnsi="Arial"/>
          <w:lang w:val="sv-SE" w:eastAsia="en-GB"/>
        </w:rPr>
        <w:t xml:space="preserve"> &lt;</w:t>
      </w:r>
      <w:proofErr w:type="spellStart"/>
      <w:r w:rsidRPr="00B852E8">
        <w:rPr>
          <w:rFonts w:ascii="Arial" w:eastAsia="SimSun" w:hAnsi="Arial"/>
          <w:lang w:val="sv-SE" w:eastAsia="en-GB"/>
        </w:rPr>
        <w:t>dot</w:t>
      </w:r>
      <w:proofErr w:type="spellEnd"/>
      <w:r w:rsidRPr="00B852E8">
        <w:rPr>
          <w:rFonts w:ascii="Arial" w:eastAsia="SimSun" w:hAnsi="Arial"/>
          <w:lang w:val="sv-SE" w:eastAsia="en-GB"/>
        </w:rPr>
        <w:t xml:space="preserve">&gt; </w:t>
      </w:r>
      <w:proofErr w:type="spellStart"/>
      <w:r w:rsidRPr="00B852E8">
        <w:rPr>
          <w:rFonts w:ascii="Arial" w:eastAsia="SimSun" w:hAnsi="Arial"/>
          <w:lang w:val="sv-SE" w:eastAsia="en-GB"/>
        </w:rPr>
        <w:t>com</w:t>
      </w:r>
      <w:proofErr w:type="spellEnd"/>
      <w:r w:rsidRPr="00B852E8">
        <w:rPr>
          <w:rFonts w:ascii="Arial" w:eastAsia="SimSun" w:hAnsi="Arial"/>
          <w:lang w:val="sv-SE" w:eastAsia="en-GB"/>
        </w:rPr>
        <w:t>)</w:t>
      </w:r>
    </w:p>
    <w:p w14:paraId="5C80F4D9" w14:textId="769CAF09" w:rsidR="00E90E49" w:rsidRPr="00B852E8" w:rsidRDefault="00230D18" w:rsidP="00CE0424">
      <w:pPr>
        <w:pStyle w:val="Heading1"/>
        <w:rPr>
          <w:lang w:val="sv-SE"/>
        </w:rPr>
      </w:pPr>
      <w:r w:rsidRPr="00B852E8">
        <w:rPr>
          <w:lang w:val="sv-SE"/>
        </w:rPr>
        <w:t>1</w:t>
      </w:r>
      <w:r w:rsidRPr="00B852E8">
        <w:rPr>
          <w:lang w:val="sv-SE"/>
        </w:rPr>
        <w:tab/>
      </w:r>
      <w:proofErr w:type="spellStart"/>
      <w:r w:rsidR="00B852E8" w:rsidRPr="00B852E8">
        <w:rPr>
          <w:lang w:val="sv-SE"/>
        </w:rPr>
        <w:t>Di</w:t>
      </w:r>
      <w:r w:rsidR="00B852E8">
        <w:rPr>
          <w:lang w:val="sv-SE"/>
        </w:rPr>
        <w:t>scussion</w:t>
      </w:r>
      <w:proofErr w:type="spellEnd"/>
    </w:p>
    <w:p w14:paraId="1B44A12A" w14:textId="2557AE7B" w:rsidR="0021483C" w:rsidRDefault="0021483C" w:rsidP="0021483C">
      <w:pPr>
        <w:pStyle w:val="BodyText"/>
        <w:rPr>
          <w:lang w:eastAsia="en-US"/>
        </w:rPr>
      </w:pPr>
      <w:r>
        <w:t xml:space="preserve">For the RRC resume request triggered by RAN Notification Area (RNA) update it was agreed at the RAN2#101 meeting that it shall be subject to access control (barring check), i.e. the UE shall check that the access category applicable for the RNA update is not barred prior to initiating the resume request. </w:t>
      </w:r>
    </w:p>
    <w:p w14:paraId="32E781BB" w14:textId="289E2E0F" w:rsidR="0021483C" w:rsidRDefault="00173EB7" w:rsidP="0021483C">
      <w:pPr>
        <w:pStyle w:val="BodyText"/>
      </w:pPr>
      <w:r>
        <w:t>In</w:t>
      </w:r>
      <w:r w:rsidR="0021483C">
        <w:t xml:space="preserve"> </w:t>
      </w:r>
      <w:r w:rsidR="0023019D">
        <w:t>TS 22.261</w:t>
      </w:r>
      <w:r>
        <w:t>,</w:t>
      </w:r>
      <w:r w:rsidR="0023019D">
        <w:t xml:space="preserve"> </w:t>
      </w:r>
      <w:r>
        <w:t>the</w:t>
      </w:r>
      <w:r w:rsidR="0021483C">
        <w:t xml:space="preserve"> access category 3 is used for an access attempt of type “MO </w:t>
      </w:r>
      <w:proofErr w:type="spellStart"/>
      <w:r w:rsidR="0021483C">
        <w:t>signalling</w:t>
      </w:r>
      <w:proofErr w:type="spellEnd"/>
      <w:r w:rsidR="0021483C">
        <w:t xml:space="preserve">” (except when overruled by access category 1). </w:t>
      </w:r>
      <w:r>
        <w:t>An</w:t>
      </w:r>
      <w:r w:rsidR="0021483C">
        <w:t xml:space="preserve"> example of an access attempt that would typically use access category 3 is a NAS MO procedure, such as a </w:t>
      </w:r>
      <w:r w:rsidR="0021483C">
        <w:rPr>
          <w:i/>
        </w:rPr>
        <w:t>5GMM Registration</w:t>
      </w:r>
      <w:r w:rsidR="0021483C">
        <w:t xml:space="preserve"> procedure. </w:t>
      </w:r>
    </w:p>
    <w:p w14:paraId="6246D91F" w14:textId="77777777" w:rsidR="00AC0B3C" w:rsidRDefault="00B852E8" w:rsidP="00215521">
      <w:pPr>
        <w:pStyle w:val="BodyText"/>
      </w:pPr>
      <w:r>
        <w:t xml:space="preserve">The </w:t>
      </w:r>
      <w:r w:rsidR="0021483C">
        <w:t>RNA update causes load on RAN but normally not on the core network. For example, in case of CN overload, but not RAN overload, it make</w:t>
      </w:r>
      <w:r>
        <w:t>s</w:t>
      </w:r>
      <w:r w:rsidR="0021483C">
        <w:t xml:space="preserve"> sense to allow RNA update procedures, while blocking 5GMM Registration procedures. Therefore</w:t>
      </w:r>
      <w:r w:rsidR="00173EB7">
        <w:t>,</w:t>
      </w:r>
      <w:r w:rsidR="0021483C">
        <w:t xml:space="preserve"> </w:t>
      </w:r>
      <w:r>
        <w:t>it is beneficial to use</w:t>
      </w:r>
      <w:r w:rsidR="0021483C">
        <w:t xml:space="preserve"> a</w:t>
      </w:r>
      <w:r>
        <w:t>nother</w:t>
      </w:r>
      <w:r w:rsidR="0021483C">
        <w:t xml:space="preserve"> access category </w:t>
      </w:r>
      <w:r>
        <w:t xml:space="preserve">than </w:t>
      </w:r>
      <w:r w:rsidR="0021483C">
        <w:t xml:space="preserve">“MO </w:t>
      </w:r>
      <w:proofErr w:type="spellStart"/>
      <w:r w:rsidR="0021483C">
        <w:t>signalling</w:t>
      </w:r>
      <w:proofErr w:type="spellEnd"/>
      <w:r w:rsidR="0021483C">
        <w:t xml:space="preserve">” for the RNA update procedure. </w:t>
      </w:r>
      <w:bookmarkStart w:id="1" w:name="_Toc510701798"/>
      <w:bookmarkStart w:id="2" w:name="_Toc510675412"/>
      <w:bookmarkStart w:id="3" w:name="_Toc510675300"/>
      <w:bookmarkStart w:id="4" w:name="_Toc510628417"/>
      <w:bookmarkStart w:id="5" w:name="_Toc510628364"/>
      <w:bookmarkStart w:id="6" w:name="_Toc510011924"/>
      <w:bookmarkStart w:id="7" w:name="_Toc509671538"/>
    </w:p>
    <w:p w14:paraId="68C48350" w14:textId="652547F8" w:rsidR="004A3422" w:rsidRDefault="004A3422" w:rsidP="00215521">
      <w:pPr>
        <w:pStyle w:val="BodyText"/>
      </w:pPr>
      <w:r>
        <w:t>It should then also be clarified that the existing access category 3 “</w:t>
      </w:r>
      <w:r w:rsidRPr="004A3422">
        <w:rPr>
          <w:rFonts w:cs="Arial"/>
          <w:i/>
        </w:rPr>
        <w:t xml:space="preserve">MO </w:t>
      </w:r>
      <w:proofErr w:type="spellStart"/>
      <w:r w:rsidRPr="004A3422">
        <w:rPr>
          <w:rFonts w:cs="Arial"/>
          <w:i/>
        </w:rPr>
        <w:t>signalling</w:t>
      </w:r>
      <w:proofErr w:type="spellEnd"/>
      <w:r w:rsidRPr="004A3422">
        <w:rPr>
          <w:rFonts w:cs="Arial"/>
          <w:i/>
        </w:rPr>
        <w:t xml:space="preserve"> resulting from other than paging</w:t>
      </w:r>
      <w:r>
        <w:t xml:space="preserve">” is only applicable for NAS </w:t>
      </w:r>
      <w:proofErr w:type="spellStart"/>
      <w:r>
        <w:t>signalling</w:t>
      </w:r>
      <w:proofErr w:type="spellEnd"/>
      <w:r>
        <w:t xml:space="preserve">. </w:t>
      </w:r>
    </w:p>
    <w:bookmarkEnd w:id="1"/>
    <w:bookmarkEnd w:id="2"/>
    <w:bookmarkEnd w:id="3"/>
    <w:bookmarkEnd w:id="4"/>
    <w:bookmarkEnd w:id="5"/>
    <w:bookmarkEnd w:id="6"/>
    <w:bookmarkEnd w:id="7"/>
    <w:p w14:paraId="3A875FF4" w14:textId="77777777" w:rsidR="00C01F33" w:rsidRPr="00CE0424" w:rsidRDefault="00C01F33" w:rsidP="00CE0424">
      <w:pPr>
        <w:pStyle w:val="Heading1"/>
      </w:pPr>
      <w:r w:rsidRPr="00CE0424">
        <w:t>Conclusion</w:t>
      </w:r>
    </w:p>
    <w:p w14:paraId="7678E469" w14:textId="4FE2C720" w:rsidR="008E065E" w:rsidRDefault="00AC0B3C" w:rsidP="008E065E">
      <w:pPr>
        <w:pStyle w:val="BodyText"/>
      </w:pPr>
      <w:r>
        <w:t xml:space="preserve">It is proposed to introduce a new access category for MO </w:t>
      </w:r>
      <w:proofErr w:type="spellStart"/>
      <w:r>
        <w:t>Signalling</w:t>
      </w:r>
      <w:proofErr w:type="spellEnd"/>
      <w:r>
        <w:t xml:space="preserve"> to differentiate between NAS level and RRC level. </w:t>
      </w:r>
    </w:p>
    <w:p w14:paraId="49FDE839" w14:textId="0409F0BD" w:rsidR="00AC0B3C" w:rsidRDefault="00AC0B3C" w:rsidP="008E065E">
      <w:pPr>
        <w:pStyle w:val="BodyText"/>
      </w:pPr>
      <w:r>
        <w:t>A CR towards TS 22.261 is provided for both Rel-15 and Rel-16.</w:t>
      </w:r>
    </w:p>
    <w:sectPr w:rsidR="00AC0B3C"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7153FD" w14:textId="77777777" w:rsidR="00D74753" w:rsidRDefault="00D74753">
      <w:r>
        <w:separator/>
      </w:r>
    </w:p>
  </w:endnote>
  <w:endnote w:type="continuationSeparator" w:id="0">
    <w:p w14:paraId="43AB467C" w14:textId="77777777" w:rsidR="00D74753" w:rsidRDefault="00D74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731C1E" w14:textId="77777777" w:rsidR="00D74753" w:rsidRDefault="00D74753">
      <w:r>
        <w:separator/>
      </w:r>
    </w:p>
  </w:footnote>
  <w:footnote w:type="continuationSeparator" w:id="0">
    <w:p w14:paraId="79EE9183" w14:textId="77777777" w:rsidR="00D74753" w:rsidRDefault="00D747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5BE9548A"/>
    <w:multiLevelType w:val="hybridMultilevel"/>
    <w:tmpl w:val="D7F8E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2"/>
  </w:num>
  <w:num w:numId="21">
    <w:abstractNumId w:val="10"/>
  </w:num>
  <w:num w:numId="22">
    <w:abstractNumId w:val="21"/>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E1"/>
    <w:rsid w:val="00002A37"/>
    <w:rsid w:val="0000564C"/>
    <w:rsid w:val="0000577E"/>
    <w:rsid w:val="000057E2"/>
    <w:rsid w:val="00005809"/>
    <w:rsid w:val="00006446"/>
    <w:rsid w:val="00006896"/>
    <w:rsid w:val="00007CDC"/>
    <w:rsid w:val="00010691"/>
    <w:rsid w:val="00011B28"/>
    <w:rsid w:val="00015D15"/>
    <w:rsid w:val="00020005"/>
    <w:rsid w:val="0002564D"/>
    <w:rsid w:val="00025ECA"/>
    <w:rsid w:val="000325B8"/>
    <w:rsid w:val="00034C15"/>
    <w:rsid w:val="00035B26"/>
    <w:rsid w:val="00036BA1"/>
    <w:rsid w:val="000422E2"/>
    <w:rsid w:val="00042F22"/>
    <w:rsid w:val="000444EF"/>
    <w:rsid w:val="00052A07"/>
    <w:rsid w:val="000534E3"/>
    <w:rsid w:val="0005606A"/>
    <w:rsid w:val="0005651C"/>
    <w:rsid w:val="00057117"/>
    <w:rsid w:val="000616E7"/>
    <w:rsid w:val="0006487E"/>
    <w:rsid w:val="00065E1A"/>
    <w:rsid w:val="000736B2"/>
    <w:rsid w:val="00077E5F"/>
    <w:rsid w:val="0008036A"/>
    <w:rsid w:val="00081918"/>
    <w:rsid w:val="00081AE6"/>
    <w:rsid w:val="000855EB"/>
    <w:rsid w:val="00085B52"/>
    <w:rsid w:val="000866F2"/>
    <w:rsid w:val="0009009F"/>
    <w:rsid w:val="00091557"/>
    <w:rsid w:val="000924C1"/>
    <w:rsid w:val="000924F0"/>
    <w:rsid w:val="00093474"/>
    <w:rsid w:val="0009510F"/>
    <w:rsid w:val="000A1B7B"/>
    <w:rsid w:val="000A3E2D"/>
    <w:rsid w:val="000A56F2"/>
    <w:rsid w:val="000B19AA"/>
    <w:rsid w:val="000B2719"/>
    <w:rsid w:val="000B3A8F"/>
    <w:rsid w:val="000B4AB9"/>
    <w:rsid w:val="000B58C3"/>
    <w:rsid w:val="000B61E9"/>
    <w:rsid w:val="000C165A"/>
    <w:rsid w:val="000C2B1F"/>
    <w:rsid w:val="000C2E19"/>
    <w:rsid w:val="000D0C3B"/>
    <w:rsid w:val="000D0D07"/>
    <w:rsid w:val="000D4797"/>
    <w:rsid w:val="000E0527"/>
    <w:rsid w:val="000E1E92"/>
    <w:rsid w:val="000E1FF9"/>
    <w:rsid w:val="000E74FC"/>
    <w:rsid w:val="000F06D6"/>
    <w:rsid w:val="000F0EB1"/>
    <w:rsid w:val="000F1106"/>
    <w:rsid w:val="000F3BE9"/>
    <w:rsid w:val="000F3F6C"/>
    <w:rsid w:val="000F6DF3"/>
    <w:rsid w:val="000F7583"/>
    <w:rsid w:val="001005FF"/>
    <w:rsid w:val="00102911"/>
    <w:rsid w:val="001062FB"/>
    <w:rsid w:val="001063E6"/>
    <w:rsid w:val="00113CF4"/>
    <w:rsid w:val="001153EA"/>
    <w:rsid w:val="00115643"/>
    <w:rsid w:val="00116765"/>
    <w:rsid w:val="00116CA1"/>
    <w:rsid w:val="001219F5"/>
    <w:rsid w:val="00121A20"/>
    <w:rsid w:val="0012377F"/>
    <w:rsid w:val="00124314"/>
    <w:rsid w:val="00126B4A"/>
    <w:rsid w:val="00132FD0"/>
    <w:rsid w:val="001344C0"/>
    <w:rsid w:val="001346FA"/>
    <w:rsid w:val="00135252"/>
    <w:rsid w:val="001376DD"/>
    <w:rsid w:val="00137AB5"/>
    <w:rsid w:val="00137F0B"/>
    <w:rsid w:val="00151E23"/>
    <w:rsid w:val="001526E0"/>
    <w:rsid w:val="001551B5"/>
    <w:rsid w:val="00157AB3"/>
    <w:rsid w:val="001659C1"/>
    <w:rsid w:val="00173A8E"/>
    <w:rsid w:val="00173EB7"/>
    <w:rsid w:val="0017502C"/>
    <w:rsid w:val="0018143F"/>
    <w:rsid w:val="00181FF8"/>
    <w:rsid w:val="00182A51"/>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D6EBC"/>
    <w:rsid w:val="001E2ACF"/>
    <w:rsid w:val="001E58E2"/>
    <w:rsid w:val="001E7AED"/>
    <w:rsid w:val="001F3916"/>
    <w:rsid w:val="001F3EA4"/>
    <w:rsid w:val="001F54C5"/>
    <w:rsid w:val="001F662C"/>
    <w:rsid w:val="001F7074"/>
    <w:rsid w:val="00200490"/>
    <w:rsid w:val="00201F3A"/>
    <w:rsid w:val="00203F96"/>
    <w:rsid w:val="002069B2"/>
    <w:rsid w:val="00207FA3"/>
    <w:rsid w:val="0021483C"/>
    <w:rsid w:val="00214DA8"/>
    <w:rsid w:val="00214EEE"/>
    <w:rsid w:val="00215423"/>
    <w:rsid w:val="00215521"/>
    <w:rsid w:val="002158FA"/>
    <w:rsid w:val="00220600"/>
    <w:rsid w:val="002224DB"/>
    <w:rsid w:val="00223294"/>
    <w:rsid w:val="00223FCB"/>
    <w:rsid w:val="002252C3"/>
    <w:rsid w:val="00225C54"/>
    <w:rsid w:val="0023019D"/>
    <w:rsid w:val="00230765"/>
    <w:rsid w:val="00230D18"/>
    <w:rsid w:val="002319E4"/>
    <w:rsid w:val="00232485"/>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534B"/>
    <w:rsid w:val="00296227"/>
    <w:rsid w:val="00296F44"/>
    <w:rsid w:val="0029777D"/>
    <w:rsid w:val="002A055E"/>
    <w:rsid w:val="002A1D4E"/>
    <w:rsid w:val="002A2869"/>
    <w:rsid w:val="002B0C81"/>
    <w:rsid w:val="002B24D6"/>
    <w:rsid w:val="002C41E6"/>
    <w:rsid w:val="002D071A"/>
    <w:rsid w:val="002D34B2"/>
    <w:rsid w:val="002D48B0"/>
    <w:rsid w:val="002D5B37"/>
    <w:rsid w:val="002D7637"/>
    <w:rsid w:val="002E17F2"/>
    <w:rsid w:val="002E4C52"/>
    <w:rsid w:val="002E7CAE"/>
    <w:rsid w:val="002F2771"/>
    <w:rsid w:val="002F37A9"/>
    <w:rsid w:val="002F6676"/>
    <w:rsid w:val="00301CE6"/>
    <w:rsid w:val="0030256B"/>
    <w:rsid w:val="00304A6D"/>
    <w:rsid w:val="0030501F"/>
    <w:rsid w:val="00307BA1"/>
    <w:rsid w:val="00311702"/>
    <w:rsid w:val="00311E82"/>
    <w:rsid w:val="00313FD6"/>
    <w:rsid w:val="003143BD"/>
    <w:rsid w:val="00315363"/>
    <w:rsid w:val="003162CB"/>
    <w:rsid w:val="003203ED"/>
    <w:rsid w:val="00322C9F"/>
    <w:rsid w:val="00324D23"/>
    <w:rsid w:val="003273C4"/>
    <w:rsid w:val="00331751"/>
    <w:rsid w:val="00334579"/>
    <w:rsid w:val="00335858"/>
    <w:rsid w:val="00336BDA"/>
    <w:rsid w:val="00342BD7"/>
    <w:rsid w:val="00346DB5"/>
    <w:rsid w:val="003477B1"/>
    <w:rsid w:val="00350CA1"/>
    <w:rsid w:val="00357380"/>
    <w:rsid w:val="003602D9"/>
    <w:rsid w:val="003604CE"/>
    <w:rsid w:val="003654BB"/>
    <w:rsid w:val="00370E47"/>
    <w:rsid w:val="003742AC"/>
    <w:rsid w:val="003747DE"/>
    <w:rsid w:val="00377CE1"/>
    <w:rsid w:val="00385BF0"/>
    <w:rsid w:val="00390FF5"/>
    <w:rsid w:val="003939FF"/>
    <w:rsid w:val="00395AA0"/>
    <w:rsid w:val="003A15E9"/>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D611A"/>
    <w:rsid w:val="003E15FA"/>
    <w:rsid w:val="003E3749"/>
    <w:rsid w:val="003E55E4"/>
    <w:rsid w:val="003E74E3"/>
    <w:rsid w:val="003F05C7"/>
    <w:rsid w:val="003F2CD4"/>
    <w:rsid w:val="003F6BBE"/>
    <w:rsid w:val="003F79E7"/>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44F6"/>
    <w:rsid w:val="00427248"/>
    <w:rsid w:val="004359DC"/>
    <w:rsid w:val="00437447"/>
    <w:rsid w:val="00441A92"/>
    <w:rsid w:val="004431DC"/>
    <w:rsid w:val="00444F56"/>
    <w:rsid w:val="00446488"/>
    <w:rsid w:val="004517AA"/>
    <w:rsid w:val="00452CAC"/>
    <w:rsid w:val="0045365A"/>
    <w:rsid w:val="004538D2"/>
    <w:rsid w:val="00457565"/>
    <w:rsid w:val="00457B71"/>
    <w:rsid w:val="004669E2"/>
    <w:rsid w:val="00470C31"/>
    <w:rsid w:val="00471DE0"/>
    <w:rsid w:val="004734D0"/>
    <w:rsid w:val="0047556B"/>
    <w:rsid w:val="00477768"/>
    <w:rsid w:val="00492BC5"/>
    <w:rsid w:val="00494DBD"/>
    <w:rsid w:val="004964F1"/>
    <w:rsid w:val="00497EC5"/>
    <w:rsid w:val="004A16BC"/>
    <w:rsid w:val="004A2B94"/>
    <w:rsid w:val="004A3422"/>
    <w:rsid w:val="004A3EC5"/>
    <w:rsid w:val="004B657C"/>
    <w:rsid w:val="004B6F6A"/>
    <w:rsid w:val="004B7C0C"/>
    <w:rsid w:val="004C3898"/>
    <w:rsid w:val="004D36B1"/>
    <w:rsid w:val="004D7AD6"/>
    <w:rsid w:val="004D7EBD"/>
    <w:rsid w:val="004E069A"/>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614B8"/>
    <w:rsid w:val="0057164A"/>
    <w:rsid w:val="00572505"/>
    <w:rsid w:val="005778F6"/>
    <w:rsid w:val="00582809"/>
    <w:rsid w:val="0058798C"/>
    <w:rsid w:val="005900FA"/>
    <w:rsid w:val="005935A4"/>
    <w:rsid w:val="005948C2"/>
    <w:rsid w:val="00595DCA"/>
    <w:rsid w:val="0059779B"/>
    <w:rsid w:val="005A209A"/>
    <w:rsid w:val="005A662D"/>
    <w:rsid w:val="005B1409"/>
    <w:rsid w:val="005B35D7"/>
    <w:rsid w:val="005B392A"/>
    <w:rsid w:val="005B3AA3"/>
    <w:rsid w:val="005B561A"/>
    <w:rsid w:val="005B6F83"/>
    <w:rsid w:val="005C61E6"/>
    <w:rsid w:val="005C74FB"/>
    <w:rsid w:val="005D053F"/>
    <w:rsid w:val="005D1602"/>
    <w:rsid w:val="005D17CA"/>
    <w:rsid w:val="005D6F5A"/>
    <w:rsid w:val="005E33B5"/>
    <w:rsid w:val="005E385F"/>
    <w:rsid w:val="005E3A67"/>
    <w:rsid w:val="005E47D1"/>
    <w:rsid w:val="005E5B81"/>
    <w:rsid w:val="005F2CB1"/>
    <w:rsid w:val="005F3025"/>
    <w:rsid w:val="005F618C"/>
    <w:rsid w:val="005F70BD"/>
    <w:rsid w:val="0060283C"/>
    <w:rsid w:val="00604F14"/>
    <w:rsid w:val="00611B83"/>
    <w:rsid w:val="00613257"/>
    <w:rsid w:val="00614F5F"/>
    <w:rsid w:val="00616E9A"/>
    <w:rsid w:val="00620A71"/>
    <w:rsid w:val="00620D80"/>
    <w:rsid w:val="006234A6"/>
    <w:rsid w:val="0062490B"/>
    <w:rsid w:val="006255E7"/>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57C33"/>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166"/>
    <w:rsid w:val="00696949"/>
    <w:rsid w:val="00697052"/>
    <w:rsid w:val="006A46FB"/>
    <w:rsid w:val="006A5E28"/>
    <w:rsid w:val="006A6064"/>
    <w:rsid w:val="006A697B"/>
    <w:rsid w:val="006A7AFF"/>
    <w:rsid w:val="006B1816"/>
    <w:rsid w:val="006B2099"/>
    <w:rsid w:val="006B50CF"/>
    <w:rsid w:val="006C0173"/>
    <w:rsid w:val="006C03B8"/>
    <w:rsid w:val="006C5EC9"/>
    <w:rsid w:val="006C6059"/>
    <w:rsid w:val="006C7522"/>
    <w:rsid w:val="006D5D91"/>
    <w:rsid w:val="006D6207"/>
    <w:rsid w:val="006D6F08"/>
    <w:rsid w:val="006E062C"/>
    <w:rsid w:val="006E1C82"/>
    <w:rsid w:val="006E28B7"/>
    <w:rsid w:val="006E2A9B"/>
    <w:rsid w:val="006E3310"/>
    <w:rsid w:val="006E4E39"/>
    <w:rsid w:val="006E565E"/>
    <w:rsid w:val="006E673D"/>
    <w:rsid w:val="006E7D3B"/>
    <w:rsid w:val="006F0EDF"/>
    <w:rsid w:val="006F1B70"/>
    <w:rsid w:val="006F341D"/>
    <w:rsid w:val="006F3CDE"/>
    <w:rsid w:val="006F58D4"/>
    <w:rsid w:val="006F6582"/>
    <w:rsid w:val="00702999"/>
    <w:rsid w:val="0070346E"/>
    <w:rsid w:val="00704EDB"/>
    <w:rsid w:val="00706101"/>
    <w:rsid w:val="00707072"/>
    <w:rsid w:val="00707D61"/>
    <w:rsid w:val="00712287"/>
    <w:rsid w:val="00712772"/>
    <w:rsid w:val="007148D3"/>
    <w:rsid w:val="00715B9A"/>
    <w:rsid w:val="0072331B"/>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85A"/>
    <w:rsid w:val="00776971"/>
    <w:rsid w:val="00780A80"/>
    <w:rsid w:val="0078177E"/>
    <w:rsid w:val="0078304C"/>
    <w:rsid w:val="00783673"/>
    <w:rsid w:val="00785490"/>
    <w:rsid w:val="00791809"/>
    <w:rsid w:val="007925EA"/>
    <w:rsid w:val="00793CD8"/>
    <w:rsid w:val="00795C92"/>
    <w:rsid w:val="00796231"/>
    <w:rsid w:val="007A1638"/>
    <w:rsid w:val="007A1CB3"/>
    <w:rsid w:val="007A306F"/>
    <w:rsid w:val="007A43A6"/>
    <w:rsid w:val="007A58A6"/>
    <w:rsid w:val="007B3A36"/>
    <w:rsid w:val="007B3D2D"/>
    <w:rsid w:val="007B50AE"/>
    <w:rsid w:val="007B51DF"/>
    <w:rsid w:val="007B68B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6AC7"/>
    <w:rsid w:val="00827D6F"/>
    <w:rsid w:val="008328EE"/>
    <w:rsid w:val="008376AC"/>
    <w:rsid w:val="0084222D"/>
    <w:rsid w:val="008444E8"/>
    <w:rsid w:val="00844E80"/>
    <w:rsid w:val="00846A81"/>
    <w:rsid w:val="00846FE7"/>
    <w:rsid w:val="00856911"/>
    <w:rsid w:val="008677FD"/>
    <w:rsid w:val="008706D4"/>
    <w:rsid w:val="00870F8A"/>
    <w:rsid w:val="008719A4"/>
    <w:rsid w:val="00871D23"/>
    <w:rsid w:val="008733F0"/>
    <w:rsid w:val="00874312"/>
    <w:rsid w:val="0087437C"/>
    <w:rsid w:val="00875CD7"/>
    <w:rsid w:val="00876B4D"/>
    <w:rsid w:val="00877F18"/>
    <w:rsid w:val="008941E3"/>
    <w:rsid w:val="00894A88"/>
    <w:rsid w:val="00895386"/>
    <w:rsid w:val="00896C12"/>
    <w:rsid w:val="008A21FF"/>
    <w:rsid w:val="008A2CE2"/>
    <w:rsid w:val="008A30AC"/>
    <w:rsid w:val="008A44B8"/>
    <w:rsid w:val="008A51A8"/>
    <w:rsid w:val="008A54C7"/>
    <w:rsid w:val="008A62CB"/>
    <w:rsid w:val="008A6BBD"/>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4A0F"/>
    <w:rsid w:val="008D6D1A"/>
    <w:rsid w:val="008E065E"/>
    <w:rsid w:val="008E0927"/>
    <w:rsid w:val="008E1909"/>
    <w:rsid w:val="008F1EAB"/>
    <w:rsid w:val="008F33DC"/>
    <w:rsid w:val="008F477F"/>
    <w:rsid w:val="008F5CE8"/>
    <w:rsid w:val="00902350"/>
    <w:rsid w:val="0090310B"/>
    <w:rsid w:val="0090336B"/>
    <w:rsid w:val="009053AA"/>
    <w:rsid w:val="00906939"/>
    <w:rsid w:val="00910B7D"/>
    <w:rsid w:val="00911DFB"/>
    <w:rsid w:val="009139D9"/>
    <w:rsid w:val="00914AD8"/>
    <w:rsid w:val="00916079"/>
    <w:rsid w:val="00917854"/>
    <w:rsid w:val="00917CE9"/>
    <w:rsid w:val="00920BF2"/>
    <w:rsid w:val="00922010"/>
    <w:rsid w:val="00924BDB"/>
    <w:rsid w:val="00931BD9"/>
    <w:rsid w:val="009368F3"/>
    <w:rsid w:val="009413E1"/>
    <w:rsid w:val="00941636"/>
    <w:rsid w:val="00943742"/>
    <w:rsid w:val="00945C05"/>
    <w:rsid w:val="00946945"/>
    <w:rsid w:val="00947713"/>
    <w:rsid w:val="00947EAF"/>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5A6"/>
    <w:rsid w:val="00990630"/>
    <w:rsid w:val="00991761"/>
    <w:rsid w:val="00994DCA"/>
    <w:rsid w:val="00995D72"/>
    <w:rsid w:val="009960EC"/>
    <w:rsid w:val="009970DD"/>
    <w:rsid w:val="009A0FBA"/>
    <w:rsid w:val="009A1601"/>
    <w:rsid w:val="009A3BB6"/>
    <w:rsid w:val="009A462D"/>
    <w:rsid w:val="009A5CBA"/>
    <w:rsid w:val="009B1F30"/>
    <w:rsid w:val="009B3AC2"/>
    <w:rsid w:val="009B41FC"/>
    <w:rsid w:val="009B4DF4"/>
    <w:rsid w:val="009B564E"/>
    <w:rsid w:val="009B7E87"/>
    <w:rsid w:val="009C0169"/>
    <w:rsid w:val="009C08B0"/>
    <w:rsid w:val="009C403E"/>
    <w:rsid w:val="009D4FF0"/>
    <w:rsid w:val="009D703C"/>
    <w:rsid w:val="009D718F"/>
    <w:rsid w:val="009E068F"/>
    <w:rsid w:val="009E14E0"/>
    <w:rsid w:val="009E35DB"/>
    <w:rsid w:val="009E47A3"/>
    <w:rsid w:val="009F08F3"/>
    <w:rsid w:val="009F344F"/>
    <w:rsid w:val="00A02680"/>
    <w:rsid w:val="00A031D8"/>
    <w:rsid w:val="00A048A8"/>
    <w:rsid w:val="00A04F49"/>
    <w:rsid w:val="00A13E54"/>
    <w:rsid w:val="00A17326"/>
    <w:rsid w:val="00A17F63"/>
    <w:rsid w:val="00A2193B"/>
    <w:rsid w:val="00A2351A"/>
    <w:rsid w:val="00A264A9"/>
    <w:rsid w:val="00A26DCF"/>
    <w:rsid w:val="00A27785"/>
    <w:rsid w:val="00A30187"/>
    <w:rsid w:val="00A3448A"/>
    <w:rsid w:val="00A36297"/>
    <w:rsid w:val="00A41E2B"/>
    <w:rsid w:val="00A45B74"/>
    <w:rsid w:val="00A51068"/>
    <w:rsid w:val="00A5127D"/>
    <w:rsid w:val="00A52E1D"/>
    <w:rsid w:val="00A561CF"/>
    <w:rsid w:val="00A61499"/>
    <w:rsid w:val="00A62A77"/>
    <w:rsid w:val="00A63483"/>
    <w:rsid w:val="00A64313"/>
    <w:rsid w:val="00A657D7"/>
    <w:rsid w:val="00A660AC"/>
    <w:rsid w:val="00A67E6C"/>
    <w:rsid w:val="00A71B99"/>
    <w:rsid w:val="00A739D0"/>
    <w:rsid w:val="00A75ED0"/>
    <w:rsid w:val="00A761D4"/>
    <w:rsid w:val="00A77EC4"/>
    <w:rsid w:val="00A811C0"/>
    <w:rsid w:val="00A92328"/>
    <w:rsid w:val="00A92879"/>
    <w:rsid w:val="00A9442A"/>
    <w:rsid w:val="00AA016F"/>
    <w:rsid w:val="00AA1ED6"/>
    <w:rsid w:val="00AA51D6"/>
    <w:rsid w:val="00AB0BC8"/>
    <w:rsid w:val="00AB11CA"/>
    <w:rsid w:val="00AB14D9"/>
    <w:rsid w:val="00AB4AB8"/>
    <w:rsid w:val="00AB655E"/>
    <w:rsid w:val="00AC007F"/>
    <w:rsid w:val="00AC0B3C"/>
    <w:rsid w:val="00AC0C50"/>
    <w:rsid w:val="00AC2ECD"/>
    <w:rsid w:val="00AC3119"/>
    <w:rsid w:val="00AC49FB"/>
    <w:rsid w:val="00AC5A10"/>
    <w:rsid w:val="00AD0AA3"/>
    <w:rsid w:val="00AD2B8D"/>
    <w:rsid w:val="00AD3F94"/>
    <w:rsid w:val="00AD4A5A"/>
    <w:rsid w:val="00AE27AC"/>
    <w:rsid w:val="00AE40E0"/>
    <w:rsid w:val="00AE4DBA"/>
    <w:rsid w:val="00AE4F07"/>
    <w:rsid w:val="00AE5A5C"/>
    <w:rsid w:val="00AF1C5D"/>
    <w:rsid w:val="00AF42D7"/>
    <w:rsid w:val="00B006FE"/>
    <w:rsid w:val="00B007CB"/>
    <w:rsid w:val="00B02AA9"/>
    <w:rsid w:val="00B02FA3"/>
    <w:rsid w:val="00B05084"/>
    <w:rsid w:val="00B0692E"/>
    <w:rsid w:val="00B157F9"/>
    <w:rsid w:val="00B20256"/>
    <w:rsid w:val="00B20D09"/>
    <w:rsid w:val="00B2485B"/>
    <w:rsid w:val="00B2763F"/>
    <w:rsid w:val="00B27AAC"/>
    <w:rsid w:val="00B30929"/>
    <w:rsid w:val="00B372AA"/>
    <w:rsid w:val="00B40445"/>
    <w:rsid w:val="00B405C9"/>
    <w:rsid w:val="00B409E0"/>
    <w:rsid w:val="00B41888"/>
    <w:rsid w:val="00B42049"/>
    <w:rsid w:val="00B45A52"/>
    <w:rsid w:val="00B46175"/>
    <w:rsid w:val="00B548B7"/>
    <w:rsid w:val="00B664C7"/>
    <w:rsid w:val="00B739F6"/>
    <w:rsid w:val="00B81A6C"/>
    <w:rsid w:val="00B852E8"/>
    <w:rsid w:val="00B85DE5"/>
    <w:rsid w:val="00B90F73"/>
    <w:rsid w:val="00B9387B"/>
    <w:rsid w:val="00B93B59"/>
    <w:rsid w:val="00B9406A"/>
    <w:rsid w:val="00BA2280"/>
    <w:rsid w:val="00BA2A08"/>
    <w:rsid w:val="00BA56D2"/>
    <w:rsid w:val="00BA76E0"/>
    <w:rsid w:val="00BB2A25"/>
    <w:rsid w:val="00BB51E9"/>
    <w:rsid w:val="00BC01A7"/>
    <w:rsid w:val="00BC0FDC"/>
    <w:rsid w:val="00BC3053"/>
    <w:rsid w:val="00BC4D2E"/>
    <w:rsid w:val="00BD48AC"/>
    <w:rsid w:val="00BD5F1A"/>
    <w:rsid w:val="00BD69E6"/>
    <w:rsid w:val="00BE1234"/>
    <w:rsid w:val="00BE2FA6"/>
    <w:rsid w:val="00BE333F"/>
    <w:rsid w:val="00BE7090"/>
    <w:rsid w:val="00BE7406"/>
    <w:rsid w:val="00BE7603"/>
    <w:rsid w:val="00BF3279"/>
    <w:rsid w:val="00BF74C7"/>
    <w:rsid w:val="00C015F1"/>
    <w:rsid w:val="00C01F33"/>
    <w:rsid w:val="00C02CC6"/>
    <w:rsid w:val="00C040F7"/>
    <w:rsid w:val="00C044AB"/>
    <w:rsid w:val="00C05706"/>
    <w:rsid w:val="00C07377"/>
    <w:rsid w:val="00C10478"/>
    <w:rsid w:val="00C12107"/>
    <w:rsid w:val="00C12F8E"/>
    <w:rsid w:val="00C14D4B"/>
    <w:rsid w:val="00C154BB"/>
    <w:rsid w:val="00C279B5"/>
    <w:rsid w:val="00C27C45"/>
    <w:rsid w:val="00C3719D"/>
    <w:rsid w:val="00C37CB2"/>
    <w:rsid w:val="00C4189A"/>
    <w:rsid w:val="00C44AEC"/>
    <w:rsid w:val="00C473A5"/>
    <w:rsid w:val="00C54995"/>
    <w:rsid w:val="00C54D41"/>
    <w:rsid w:val="00C60783"/>
    <w:rsid w:val="00C64672"/>
    <w:rsid w:val="00C70697"/>
    <w:rsid w:val="00C72093"/>
    <w:rsid w:val="00C72EF4"/>
    <w:rsid w:val="00C73DF7"/>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6974"/>
    <w:rsid w:val="00CC7B45"/>
    <w:rsid w:val="00CD1188"/>
    <w:rsid w:val="00CD2ED1"/>
    <w:rsid w:val="00CD337B"/>
    <w:rsid w:val="00CE0424"/>
    <w:rsid w:val="00CE7561"/>
    <w:rsid w:val="00CF0581"/>
    <w:rsid w:val="00CF1354"/>
    <w:rsid w:val="00CF3B1F"/>
    <w:rsid w:val="00CF3BF6"/>
    <w:rsid w:val="00CF4824"/>
    <w:rsid w:val="00CF625B"/>
    <w:rsid w:val="00CF687E"/>
    <w:rsid w:val="00D0349B"/>
    <w:rsid w:val="00D10249"/>
    <w:rsid w:val="00D115C3"/>
    <w:rsid w:val="00D11897"/>
    <w:rsid w:val="00D13135"/>
    <w:rsid w:val="00D13E4E"/>
    <w:rsid w:val="00D21B2A"/>
    <w:rsid w:val="00D239A7"/>
    <w:rsid w:val="00D23F47"/>
    <w:rsid w:val="00D27582"/>
    <w:rsid w:val="00D36E71"/>
    <w:rsid w:val="00D37D87"/>
    <w:rsid w:val="00D40B33"/>
    <w:rsid w:val="00D4318F"/>
    <w:rsid w:val="00D438BF"/>
    <w:rsid w:val="00D43AD2"/>
    <w:rsid w:val="00D440F8"/>
    <w:rsid w:val="00D4769A"/>
    <w:rsid w:val="00D546FF"/>
    <w:rsid w:val="00D55AD5"/>
    <w:rsid w:val="00D55CE4"/>
    <w:rsid w:val="00D5629D"/>
    <w:rsid w:val="00D576CA"/>
    <w:rsid w:val="00D61AF5"/>
    <w:rsid w:val="00D652B5"/>
    <w:rsid w:val="00D66155"/>
    <w:rsid w:val="00D708B0"/>
    <w:rsid w:val="00D74753"/>
    <w:rsid w:val="00D77B1D"/>
    <w:rsid w:val="00D8021F"/>
    <w:rsid w:val="00D80383"/>
    <w:rsid w:val="00D823C6"/>
    <w:rsid w:val="00D8327F"/>
    <w:rsid w:val="00D86CA3"/>
    <w:rsid w:val="00D871CE"/>
    <w:rsid w:val="00D9196D"/>
    <w:rsid w:val="00D92901"/>
    <w:rsid w:val="00D92982"/>
    <w:rsid w:val="00DA305E"/>
    <w:rsid w:val="00DA5417"/>
    <w:rsid w:val="00DA56E8"/>
    <w:rsid w:val="00DB0A9F"/>
    <w:rsid w:val="00DB3248"/>
    <w:rsid w:val="00DB377D"/>
    <w:rsid w:val="00DC075D"/>
    <w:rsid w:val="00DC2441"/>
    <w:rsid w:val="00DC2D36"/>
    <w:rsid w:val="00DC53EF"/>
    <w:rsid w:val="00DE5608"/>
    <w:rsid w:val="00DE58D0"/>
    <w:rsid w:val="00DE654F"/>
    <w:rsid w:val="00DF06D6"/>
    <w:rsid w:val="00DF0B6E"/>
    <w:rsid w:val="00DF15E0"/>
    <w:rsid w:val="00DF37A0"/>
    <w:rsid w:val="00E110E7"/>
    <w:rsid w:val="00E11B20"/>
    <w:rsid w:val="00E17E28"/>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1088"/>
    <w:rsid w:val="00E517D5"/>
    <w:rsid w:val="00E53B75"/>
    <w:rsid w:val="00E542A7"/>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D93"/>
    <w:rsid w:val="00E94F8A"/>
    <w:rsid w:val="00EA7A41"/>
    <w:rsid w:val="00EB077B"/>
    <w:rsid w:val="00EB4EA2"/>
    <w:rsid w:val="00EC24D5"/>
    <w:rsid w:val="00EC27C6"/>
    <w:rsid w:val="00EC4207"/>
    <w:rsid w:val="00EC5653"/>
    <w:rsid w:val="00EC71CE"/>
    <w:rsid w:val="00ED1006"/>
    <w:rsid w:val="00EE5E56"/>
    <w:rsid w:val="00EF18FE"/>
    <w:rsid w:val="00EF39C7"/>
    <w:rsid w:val="00EF5787"/>
    <w:rsid w:val="00EF60D0"/>
    <w:rsid w:val="00F0528D"/>
    <w:rsid w:val="00F06C67"/>
    <w:rsid w:val="00F06DFD"/>
    <w:rsid w:val="00F071D1"/>
    <w:rsid w:val="00F07533"/>
    <w:rsid w:val="00F10629"/>
    <w:rsid w:val="00F1409F"/>
    <w:rsid w:val="00F15FA5"/>
    <w:rsid w:val="00F204C4"/>
    <w:rsid w:val="00F209B7"/>
    <w:rsid w:val="00F22818"/>
    <w:rsid w:val="00F2376F"/>
    <w:rsid w:val="00F243D8"/>
    <w:rsid w:val="00F30828"/>
    <w:rsid w:val="00F313D6"/>
    <w:rsid w:val="00F40F0C"/>
    <w:rsid w:val="00F42A2B"/>
    <w:rsid w:val="00F4766C"/>
    <w:rsid w:val="00F5060E"/>
    <w:rsid w:val="00F507D1"/>
    <w:rsid w:val="00F519CE"/>
    <w:rsid w:val="00F51ADA"/>
    <w:rsid w:val="00F60203"/>
    <w:rsid w:val="00F607C5"/>
    <w:rsid w:val="00F60AB3"/>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2138"/>
    <w:rsid w:val="00F8456C"/>
    <w:rsid w:val="00F859D8"/>
    <w:rsid w:val="00F868F5"/>
    <w:rsid w:val="00F9056A"/>
    <w:rsid w:val="00F90F8D"/>
    <w:rsid w:val="00F911DA"/>
    <w:rsid w:val="00F92782"/>
    <w:rsid w:val="00F93AA9"/>
    <w:rsid w:val="00F96985"/>
    <w:rsid w:val="00F97838"/>
    <w:rsid w:val="00FA2BB3"/>
    <w:rsid w:val="00FA7785"/>
    <w:rsid w:val="00FB4C80"/>
    <w:rsid w:val="00FB6A6A"/>
    <w:rsid w:val="00FB6DC4"/>
    <w:rsid w:val="00FC2E07"/>
    <w:rsid w:val="00FC7429"/>
    <w:rsid w:val="00FD07F6"/>
    <w:rsid w:val="00FD1EC8"/>
    <w:rsid w:val="00FD47ED"/>
    <w:rsid w:val="00FD74DB"/>
    <w:rsid w:val="00FD7611"/>
    <w:rsid w:val="00FD7660"/>
    <w:rsid w:val="00FE0655"/>
    <w:rsid w:val="00FE2365"/>
    <w:rsid w:val="00FE37D7"/>
    <w:rsid w:val="00FE4C7B"/>
    <w:rsid w:val="00FE7336"/>
    <w:rsid w:val="00FE75F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DF4E2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D7611"/>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basedOn w:val="Heading2"/>
    <w:next w:val="Normal"/>
    <w:link w:val="Heading3Char"/>
    <w:qFormat/>
    <w:rsid w:val="00FC2E07"/>
    <w:pPr>
      <w:spacing w:before="120"/>
      <w:outlineLvl w:val="2"/>
    </w:pPr>
    <w:rPr>
      <w:sz w:val="28"/>
    </w:rPr>
  </w:style>
  <w:style w:type="paragraph" w:styleId="Heading4">
    <w:name w:val="heading 4"/>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FD761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D7611"/>
  </w:style>
  <w:style w:type="paragraph" w:styleId="TOC8">
    <w:name w:val="toc 8"/>
    <w:basedOn w:val="TOC1"/>
    <w:uiPriority w:val="39"/>
    <w:rsid w:val="00FC2E07"/>
    <w:pPr>
      <w:spacing w:before="180"/>
      <w:ind w:left="2693" w:hanging="2693"/>
    </w:pPr>
    <w:rPr>
      <w:b/>
    </w:rPr>
  </w:style>
  <w:style w:type="paragraph" w:styleId="TOC1">
    <w:name w:val="toc 1"/>
    <w:uiPriority w:val="39"/>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pPr>
      <w:spacing w:before="120" w:after="120"/>
    </w:pPr>
    <w:rPr>
      <w:b/>
      <w:lang w:eastAsia="en-GB"/>
    </w:rPr>
  </w:style>
  <w:style w:type="paragraph" w:styleId="TOC5">
    <w:name w:val="toc 5"/>
    <w:basedOn w:val="TOC4"/>
    <w:uiPriority w:val="39"/>
    <w:rsid w:val="00FC2E07"/>
    <w:pPr>
      <w:ind w:left="1701" w:hanging="1701"/>
    </w:pPr>
  </w:style>
  <w:style w:type="paragraph" w:styleId="TOC4">
    <w:name w:val="toc 4"/>
    <w:basedOn w:val="TOC3"/>
    <w:uiPriority w:val="39"/>
    <w:rsid w:val="00FC2E07"/>
    <w:pPr>
      <w:ind w:left="1418" w:hanging="1418"/>
    </w:pPr>
  </w:style>
  <w:style w:type="paragraph" w:styleId="TOC3">
    <w:name w:val="toc 3"/>
    <w:basedOn w:val="TOC2"/>
    <w:uiPriority w:val="39"/>
    <w:rsid w:val="00FC2E07"/>
    <w:pPr>
      <w:ind w:left="1134" w:hanging="1134"/>
    </w:pPr>
  </w:style>
  <w:style w:type="paragraph" w:styleId="TOC2">
    <w:name w:val="toc 2"/>
    <w:basedOn w:val="TOC1"/>
    <w:uiPriority w:val="39"/>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rsid w:val="00FC2E07"/>
    <w:pPr>
      <w:keepLines/>
      <w:spacing w:after="0"/>
    </w:pPr>
  </w:style>
  <w:style w:type="paragraph" w:styleId="DocumentMap">
    <w:name w:val="Document Map"/>
    <w:basedOn w:val="Normal"/>
    <w:link w:val="DocumentMapChar"/>
    <w:rsid w:val="00FC2E07"/>
    <w:pPr>
      <w:shd w:val="clear" w:color="auto" w:fill="000080"/>
    </w:pPr>
    <w:rPr>
      <w:rFonts w:ascii="Tahoma" w:hAnsi="Tahoma" w:cs="Tahoma"/>
    </w:rPr>
  </w:style>
  <w:style w:type="paragraph" w:styleId="ListNumber2">
    <w:name w:val="List Number 2"/>
    <w:basedOn w:val="ListNumber"/>
    <w:rsid w:val="00FC2E07"/>
    <w:pPr>
      <w:numPr>
        <w:numId w:val="22"/>
      </w:numPr>
    </w:pPr>
  </w:style>
  <w:style w:type="paragraph" w:styleId="ListNumber">
    <w:name w:val="List Number"/>
    <w:basedOn w:val="List"/>
    <w:rsid w:val="00FC2E07"/>
    <w:pPr>
      <w:numPr>
        <w:numId w:val="21"/>
      </w:numPr>
    </w:pPr>
    <w:rPr>
      <w:lang w:eastAsia="ja-JP"/>
    </w:rPr>
  </w:style>
  <w:style w:type="paragraph" w:styleId="List">
    <w:name w:val="List"/>
    <w:basedOn w:val="BodyText"/>
    <w:rsid w:val="00FC2E07"/>
    <w:pPr>
      <w:ind w:left="568" w:hanging="284"/>
    </w:pPr>
  </w:style>
  <w:style w:type="paragraph" w:styleId="Header">
    <w:name w:val="header"/>
    <w:link w:val="HeaderChar"/>
    <w:rsid w:val="00FC2E0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C2E07"/>
    <w:rPr>
      <w:b/>
      <w:position w:val="6"/>
      <w:sz w:val="16"/>
    </w:rPr>
  </w:style>
  <w:style w:type="paragraph" w:styleId="FootnoteText">
    <w:name w:val="footnote text"/>
    <w:basedOn w:val="Normal"/>
    <w:link w:val="FootnoteTextChar"/>
    <w:rsid w:val="00FC2E07"/>
    <w:pPr>
      <w:keepLines/>
      <w:spacing w:after="0"/>
      <w:ind w:left="454" w:hanging="454"/>
    </w:pPr>
    <w:rPr>
      <w:sz w:val="16"/>
    </w:rPr>
  </w:style>
  <w:style w:type="paragraph" w:customStyle="1" w:styleId="3GPPHeader">
    <w:name w:val="3GPP_Header"/>
    <w:basedOn w:val="BodyText"/>
    <w:rsid w:val="00FC2E07"/>
    <w:pPr>
      <w:tabs>
        <w:tab w:val="left" w:pos="1701"/>
        <w:tab w:val="right" w:pos="9639"/>
      </w:tabs>
      <w:spacing w:after="240"/>
    </w:pPr>
    <w:rPr>
      <w:b/>
      <w:sz w:val="24"/>
    </w:rPr>
  </w:style>
  <w:style w:type="paragraph" w:styleId="TOC9">
    <w:name w:val="toc 9"/>
    <w:basedOn w:val="TOC8"/>
    <w:uiPriority w:val="39"/>
    <w:rsid w:val="00FC2E07"/>
    <w:pPr>
      <w:ind w:left="1418" w:hanging="1418"/>
    </w:pPr>
  </w:style>
  <w:style w:type="paragraph" w:styleId="TOC6">
    <w:name w:val="toc 6"/>
    <w:basedOn w:val="TOC5"/>
    <w:next w:val="Normal"/>
    <w:uiPriority w:val="39"/>
    <w:rsid w:val="00FC2E07"/>
    <w:pPr>
      <w:ind w:left="1985" w:hanging="1985"/>
    </w:pPr>
  </w:style>
  <w:style w:type="paragraph" w:styleId="TOC7">
    <w:name w:val="toc 7"/>
    <w:basedOn w:val="TOC6"/>
    <w:next w:val="Normal"/>
    <w:uiPriority w:val="39"/>
    <w:rsid w:val="00FC2E07"/>
    <w:pPr>
      <w:ind w:left="2268" w:hanging="2268"/>
    </w:pPr>
  </w:style>
  <w:style w:type="paragraph" w:styleId="ListBullet2">
    <w:name w:val="List Bullet 2"/>
    <w:basedOn w:val="ListBullet"/>
    <w:rsid w:val="00FC2E07"/>
    <w:pPr>
      <w:numPr>
        <w:numId w:val="17"/>
      </w:numPr>
    </w:pPr>
  </w:style>
  <w:style w:type="paragraph" w:styleId="ListBullet">
    <w:name w:val="List Bullet"/>
    <w:basedOn w:val="List"/>
    <w:rsid w:val="00FC2E07"/>
    <w:pPr>
      <w:numPr>
        <w:numId w:val="16"/>
      </w:numPr>
    </w:pPr>
    <w:rPr>
      <w:lang w:eastAsia="ja-JP"/>
    </w:rPr>
  </w:style>
  <w:style w:type="paragraph" w:styleId="ListBullet3">
    <w:name w:val="List Bullet 3"/>
    <w:basedOn w:val="ListBullet2"/>
    <w:rsid w:val="00FC2E07"/>
    <w:pPr>
      <w:numPr>
        <w:numId w:val="18"/>
      </w:numPr>
    </w:pPr>
  </w:style>
  <w:style w:type="paragraph" w:customStyle="1" w:styleId="EQ">
    <w:name w:val="EQ"/>
    <w:basedOn w:val="Normal"/>
    <w:next w:val="Normal"/>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rsid w:val="00FC2E07"/>
    <w:pPr>
      <w:ind w:left="1418"/>
    </w:pPr>
  </w:style>
  <w:style w:type="paragraph" w:styleId="List5">
    <w:name w:val="List 5"/>
    <w:basedOn w:val="List4"/>
    <w:rsid w:val="00FC2E07"/>
    <w:pPr>
      <w:ind w:left="1702"/>
    </w:pPr>
  </w:style>
  <w:style w:type="paragraph" w:customStyle="1" w:styleId="EditorsNote">
    <w:name w:val="Editor's Note"/>
    <w:aliases w:val="EN"/>
    <w:basedOn w:val="NO"/>
    <w:link w:val="EditorsNoteChar"/>
    <w:rsid w:val="00FC2E07"/>
    <w:rPr>
      <w:color w:val="FF0000"/>
      <w:lang w:val="x-none" w:eastAsia="x-none"/>
    </w:rPr>
  </w:style>
  <w:style w:type="paragraph" w:styleId="ListBullet4">
    <w:name w:val="List Bullet 4"/>
    <w:basedOn w:val="ListBullet3"/>
    <w:rsid w:val="00FC2E07"/>
    <w:pPr>
      <w:numPr>
        <w:numId w:val="19"/>
      </w:numPr>
    </w:pPr>
  </w:style>
  <w:style w:type="paragraph" w:styleId="ListBullet5">
    <w:name w:val="List Bullet 5"/>
    <w:basedOn w:val="ListBullet4"/>
    <w:rsid w:val="00FC2E07"/>
    <w:pPr>
      <w:numPr>
        <w:numId w:val="20"/>
      </w:numPr>
    </w:pPr>
  </w:style>
  <w:style w:type="paragraph" w:styleId="Footer">
    <w:name w:val="footer"/>
    <w:basedOn w:val="Header"/>
    <w:link w:val="FooterChar"/>
    <w:rsid w:val="00FC2E07"/>
    <w:pPr>
      <w:jc w:val="center"/>
    </w:pPr>
    <w:rPr>
      <w:i/>
    </w:rPr>
  </w:style>
  <w:style w:type="paragraph" w:customStyle="1" w:styleId="Reference">
    <w:name w:val="Reference"/>
    <w:basedOn w:val="BodyText"/>
    <w:rsid w:val="00FC2E07"/>
    <w:pPr>
      <w:numPr>
        <w:numId w:val="2"/>
      </w:numPr>
    </w:pPr>
  </w:style>
  <w:style w:type="paragraph" w:styleId="BalloonText">
    <w:name w:val="Balloon Text"/>
    <w:basedOn w:val="Normal"/>
    <w:link w:val="BalloonTextChar"/>
    <w:rsid w:val="00FC2E07"/>
    <w:pPr>
      <w:spacing w:after="0"/>
    </w:pPr>
    <w:rPr>
      <w:rFonts w:ascii="Segoe UI" w:hAnsi="Segoe UI" w:cs="Segoe UI"/>
      <w:sz w:val="18"/>
      <w:szCs w:val="18"/>
    </w:rPr>
  </w:style>
  <w:style w:type="character" w:styleId="PageNumber">
    <w:name w:val="page number"/>
    <w:basedOn w:val="DefaultParagraphFont"/>
    <w:rsid w:val="00FC2E07"/>
  </w:style>
  <w:style w:type="paragraph" w:styleId="BodyText">
    <w:name w:val="Body Text"/>
    <w:basedOn w:val="Normal"/>
    <w:link w:val="BodyTextChar"/>
    <w:rsid w:val="00FC2E07"/>
    <w:pPr>
      <w:spacing w:after="120"/>
      <w:jc w:val="both"/>
    </w:pPr>
    <w:rPr>
      <w:rFonts w:ascii="Arial" w:hAnsi="Arial"/>
      <w:lang w:eastAsia="zh-CN"/>
    </w:rPr>
  </w:style>
  <w:style w:type="character" w:styleId="Hyperlink">
    <w:name w:val="Hyperlink"/>
    <w:uiPriority w:val="99"/>
    <w:rsid w:val="00FC2E07"/>
    <w:rPr>
      <w:color w:val="0000FF"/>
      <w:u w:val="single"/>
    </w:rPr>
  </w:style>
  <w:style w:type="character" w:styleId="FollowedHyperlink">
    <w:name w:val="FollowedHyperlink"/>
    <w:unhideWhenUsed/>
    <w:rsid w:val="00FC2E07"/>
    <w:rPr>
      <w:color w:val="800080"/>
      <w:u w:val="single"/>
    </w:rPr>
  </w:style>
  <w:style w:type="character" w:styleId="CommentReference">
    <w:name w:val="annotation reference"/>
    <w:uiPriority w:val="99"/>
    <w:qFormat/>
    <w:rsid w:val="00FC2E07"/>
    <w:rPr>
      <w:sz w:val="16"/>
      <w:szCs w:val="16"/>
    </w:rPr>
  </w:style>
  <w:style w:type="paragraph" w:styleId="CommentText">
    <w:name w:val="annotation text"/>
    <w:basedOn w:val="Normal"/>
    <w:link w:val="CommentTextChar"/>
    <w:uiPriority w:val="99"/>
    <w:qFormat/>
    <w:rsid w:val="00FC2E07"/>
  </w:style>
  <w:style w:type="paragraph" w:styleId="CommentSubject">
    <w:name w:val="annotation subject"/>
    <w:basedOn w:val="CommentText"/>
    <w:next w:val="CommentText"/>
    <w:link w:val="CommentSubjectChar"/>
    <w:rsid w:val="00FC2E07"/>
    <w:rPr>
      <w:b/>
      <w:bCs/>
    </w:rPr>
  </w:style>
  <w:style w:type="character" w:customStyle="1" w:styleId="Heading1Char">
    <w:name w:val="Heading 1 Char"/>
    <w:link w:val="Heading1"/>
    <w:rsid w:val="00FC2E07"/>
    <w:rPr>
      <w:rFonts w:ascii="Arial" w:hAnsi="Arial"/>
      <w:sz w:val="36"/>
      <w:lang w:eastAsia="ja-JP"/>
    </w:rPr>
  </w:style>
  <w:style w:type="paragraph" w:customStyle="1" w:styleId="B1">
    <w:name w:val="B1"/>
    <w:basedOn w:val="List"/>
    <w:link w:val="B1Char1"/>
    <w:rsid w:val="00FC2E07"/>
    <w:rPr>
      <w:rFonts w:ascii="Times New Roman" w:hAnsi="Times New Roman"/>
    </w:rPr>
  </w:style>
  <w:style w:type="paragraph" w:customStyle="1" w:styleId="B2">
    <w:name w:val="B2"/>
    <w:basedOn w:val="List2"/>
    <w:link w:val="B2Char"/>
    <w:qFormat/>
    <w:rsid w:val="00FC2E07"/>
    <w:rPr>
      <w:rFonts w:ascii="Times New Roman" w:hAnsi="Times New Roman"/>
    </w:rPr>
  </w:style>
  <w:style w:type="paragraph" w:customStyle="1" w:styleId="B3">
    <w:name w:val="B3"/>
    <w:basedOn w:val="List3"/>
    <w:link w:val="B3Char2"/>
    <w:rsid w:val="00FC2E07"/>
    <w:rPr>
      <w:rFonts w:ascii="Times New Roman" w:hAnsi="Times New Roman"/>
    </w:rPr>
  </w:style>
  <w:style w:type="paragraph" w:customStyle="1" w:styleId="B4">
    <w:name w:val="B4"/>
    <w:basedOn w:val="List4"/>
    <w:link w:val="B4Char"/>
    <w:rsid w:val="00FC2E07"/>
    <w:rPr>
      <w:rFonts w:ascii="Times New Roman" w:hAnsi="Times New Roman"/>
    </w:rPr>
  </w:style>
  <w:style w:type="paragraph" w:customStyle="1" w:styleId="Proposal">
    <w:name w:val="Proposal"/>
    <w:basedOn w:val="BodyText"/>
    <w:rsid w:val="00FC2E07"/>
    <w:pPr>
      <w:numPr>
        <w:numId w:val="3"/>
      </w:numPr>
      <w:tabs>
        <w:tab w:val="clear" w:pos="1304"/>
        <w:tab w:val="left" w:pos="1701"/>
      </w:tabs>
      <w:ind w:left="1701" w:hanging="1701"/>
    </w:pPr>
    <w:rPr>
      <w:b/>
      <w:bCs/>
    </w:rPr>
  </w:style>
  <w:style w:type="character" w:customStyle="1" w:styleId="BodyTextChar">
    <w:name w:val="Body Text Char"/>
    <w:link w:val="BodyText"/>
    <w:rsid w:val="00FC2E07"/>
    <w:rPr>
      <w:rFonts w:ascii="Arial" w:hAnsi="Arial"/>
      <w:lang w:eastAsia="zh-CN"/>
    </w:rPr>
  </w:style>
  <w:style w:type="paragraph" w:customStyle="1" w:styleId="B5">
    <w:name w:val="B5"/>
    <w:basedOn w:val="List5"/>
    <w:link w:val="B5Char"/>
    <w:rsid w:val="00FC2E07"/>
    <w:rPr>
      <w:rFonts w:ascii="Times New Roman" w:hAnsi="Times New Roman"/>
    </w:rPr>
  </w:style>
  <w:style w:type="paragraph" w:customStyle="1" w:styleId="EX">
    <w:name w:val="EX"/>
    <w:basedOn w:val="Normal"/>
    <w:rsid w:val="00FC2E07"/>
    <w:pPr>
      <w:keepLines/>
      <w:ind w:left="1702" w:hanging="1418"/>
    </w:pPr>
  </w:style>
  <w:style w:type="paragraph" w:customStyle="1" w:styleId="EW">
    <w:name w:val="EW"/>
    <w:basedOn w:val="EX"/>
    <w:rsid w:val="00FC2E07"/>
    <w:pPr>
      <w:spacing w:after="0"/>
    </w:pPr>
  </w:style>
  <w:style w:type="paragraph" w:customStyle="1" w:styleId="TAL">
    <w:name w:val="TAL"/>
    <w:basedOn w:val="Normal"/>
    <w:link w:val="TALCar"/>
    <w:rsid w:val="00FC2E07"/>
    <w:pPr>
      <w:keepNext/>
      <w:keepLines/>
      <w:spacing w:after="0"/>
    </w:pPr>
    <w:rPr>
      <w:rFonts w:ascii="Arial" w:hAnsi="Arial"/>
      <w:sz w:val="18"/>
      <w:lang w:val="x-none" w:eastAsia="x-none"/>
    </w:rPr>
  </w:style>
  <w:style w:type="paragraph" w:customStyle="1" w:styleId="TAC">
    <w:name w:val="TAC"/>
    <w:basedOn w:val="TAL"/>
    <w:rsid w:val="00FC2E07"/>
    <w:pPr>
      <w:jc w:val="center"/>
    </w:pPr>
  </w:style>
  <w:style w:type="paragraph" w:customStyle="1" w:styleId="TAH">
    <w:name w:val="TAH"/>
    <w:basedOn w:val="TAC"/>
    <w:link w:val="TAHCar"/>
    <w:rsid w:val="00FC2E07"/>
    <w:rPr>
      <w:b/>
    </w:rPr>
  </w:style>
  <w:style w:type="paragraph" w:customStyle="1" w:styleId="TAN">
    <w:name w:val="TAN"/>
    <w:basedOn w:val="TAL"/>
    <w:rsid w:val="00FC2E07"/>
    <w:pPr>
      <w:ind w:left="851" w:hanging="851"/>
    </w:pPr>
  </w:style>
  <w:style w:type="paragraph" w:customStyle="1" w:styleId="TAR">
    <w:name w:val="TAR"/>
    <w:basedOn w:val="TAL"/>
    <w:rsid w:val="00FC2E07"/>
    <w:pPr>
      <w:jc w:val="right"/>
    </w:pPr>
  </w:style>
  <w:style w:type="paragraph" w:customStyle="1" w:styleId="TH">
    <w:name w:val="TH"/>
    <w:basedOn w:val="Normal"/>
    <w:link w:val="THChar"/>
    <w:rsid w:val="00FC2E07"/>
    <w:pPr>
      <w:keepNext/>
      <w:keepLines/>
      <w:spacing w:before="60"/>
      <w:jc w:val="center"/>
    </w:pPr>
    <w:rPr>
      <w:rFonts w:ascii="Arial" w:hAnsi="Arial"/>
      <w:b/>
      <w:lang w:val="x-none" w:eastAsia="x-none"/>
    </w:rPr>
  </w:style>
  <w:style w:type="paragraph" w:customStyle="1" w:styleId="TF">
    <w:name w:val="TF"/>
    <w:basedOn w:val="TH"/>
    <w:link w:val="TFChar"/>
    <w:rsid w:val="00FC2E07"/>
    <w:pPr>
      <w:keepNext w:val="0"/>
      <w:spacing w:before="0" w:after="240"/>
    </w:pPr>
  </w:style>
  <w:style w:type="paragraph" w:customStyle="1" w:styleId="TT">
    <w:name w:val="TT"/>
    <w:basedOn w:val="Heading1"/>
    <w:next w:val="Normal"/>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E07"/>
    <w:pPr>
      <w:framePr w:wrap="notBeside" w:y="16161"/>
    </w:pPr>
  </w:style>
  <w:style w:type="paragraph" w:customStyle="1" w:styleId="FP">
    <w:name w:val="FP"/>
    <w:basedOn w:val="Normal"/>
    <w:rsid w:val="00FC2E07"/>
    <w:pPr>
      <w:spacing w:after="0"/>
    </w:pPr>
  </w:style>
  <w:style w:type="paragraph" w:customStyle="1" w:styleId="Observation">
    <w:name w:val="Observation"/>
    <w:basedOn w:val="Proposal"/>
    <w:qFormat/>
    <w:rsid w:val="00FC2E07"/>
    <w:pPr>
      <w:numPr>
        <w:numId w:val="13"/>
      </w:numPr>
      <w:ind w:left="1701" w:hanging="1701"/>
    </w:pPr>
    <w:rPr>
      <w:lang w:eastAsia="ja-JP"/>
    </w:rPr>
  </w:style>
  <w:style w:type="paragraph" w:styleId="TableofFigures">
    <w:name w:val="table of figures"/>
    <w:basedOn w:val="BodyText"/>
    <w:next w:val="Normal"/>
    <w:uiPriority w:val="99"/>
    <w:rsid w:val="00FC2E07"/>
    <w:pPr>
      <w:ind w:left="1701" w:hanging="1701"/>
      <w:jc w:val="left"/>
    </w:pPr>
    <w:rPr>
      <w:b/>
    </w:rPr>
  </w:style>
  <w:style w:type="character" w:customStyle="1" w:styleId="B1Char1">
    <w:name w:val="B1 Char1"/>
    <w:link w:val="B1"/>
    <w:qFormat/>
    <w:rsid w:val="00FC2E07"/>
    <w:rPr>
      <w:rFonts w:ascii="Times New Roman" w:hAnsi="Times New Roman"/>
      <w:lang w:eastAsia="zh-CN"/>
    </w:rPr>
  </w:style>
  <w:style w:type="character" w:customStyle="1" w:styleId="B2Char">
    <w:name w:val="B2 Char"/>
    <w:link w:val="B2"/>
    <w:qFormat/>
    <w:rsid w:val="00FC2E07"/>
    <w:rPr>
      <w:rFonts w:ascii="Times New Roman" w:hAnsi="Times New Roman"/>
      <w:lang w:eastAsia="ja-JP"/>
    </w:rPr>
  </w:style>
  <w:style w:type="character" w:customStyle="1" w:styleId="B3Char2">
    <w:name w:val="B3 Char2"/>
    <w:link w:val="B3"/>
    <w:qFormat/>
    <w:rsid w:val="00FC2E07"/>
    <w:rPr>
      <w:rFonts w:ascii="Times New Roman" w:hAnsi="Times New Roman"/>
      <w:lang w:eastAsia="ja-JP"/>
    </w:rPr>
  </w:style>
  <w:style w:type="character" w:customStyle="1" w:styleId="B4Char">
    <w:name w:val="B4 Char"/>
    <w:link w:val="B4"/>
    <w:rsid w:val="00FC2E07"/>
    <w:rPr>
      <w:rFonts w:ascii="Times New Roman" w:hAnsi="Times New Roman"/>
      <w:lang w:eastAsia="ja-JP"/>
    </w:rPr>
  </w:style>
  <w:style w:type="character" w:customStyle="1" w:styleId="B5Char">
    <w:name w:val="B5 Char"/>
    <w:link w:val="B5"/>
    <w:rsid w:val="00FC2E07"/>
    <w:rPr>
      <w:rFonts w:ascii="Times New Roman" w:hAnsi="Times New Roman"/>
      <w:lang w:eastAsia="ja-JP"/>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character" w:customStyle="1" w:styleId="BalloonTextChar">
    <w:name w:val="Balloon Text Char"/>
    <w:link w:val="BalloonText"/>
    <w:rsid w:val="00FC2E07"/>
    <w:rPr>
      <w:rFonts w:ascii="Segoe UI" w:hAnsi="Segoe UI" w:cs="Segoe UI"/>
      <w:sz w:val="18"/>
      <w:szCs w:val="18"/>
      <w:lang w:eastAsia="ja-JP"/>
    </w:rPr>
  </w:style>
  <w:style w:type="character" w:customStyle="1" w:styleId="CommentTextChar">
    <w:name w:val="Comment Text Char"/>
    <w:link w:val="CommentText"/>
    <w:uiPriority w:val="99"/>
    <w:qFormat/>
    <w:rsid w:val="00FC2E07"/>
    <w:rPr>
      <w:rFonts w:ascii="Times New Roman" w:hAnsi="Times New Roman"/>
      <w:lang w:eastAsia="ja-JP"/>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CRCoverPage">
    <w:name w:val="CR Cover Page"/>
    <w:link w:val="CRCoverPageZchn"/>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customStyle="1" w:styleId="NO">
    <w:name w:val="NO"/>
    <w:basedOn w:val="Normal"/>
    <w:link w:val="NOChar"/>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FC2E07"/>
    <w:pPr>
      <w:numPr>
        <w:numId w:val="14"/>
      </w:numPr>
      <w:spacing w:before="40" w:after="0"/>
    </w:pPr>
    <w:rPr>
      <w:rFonts w:ascii="Arial" w:eastAsia="MS Mincho" w:hAnsi="Arial"/>
      <w:b/>
      <w:szCs w:val="24"/>
      <w:lang w:eastAsia="en-GB"/>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FC2E07"/>
    <w:rPr>
      <w:rFonts w:ascii="Arial" w:hAnsi="Arial"/>
      <w:b/>
      <w:noProof/>
      <w:sz w:val="18"/>
      <w:lang w:eastAsia="ja-JP"/>
    </w:rPr>
  </w:style>
  <w:style w:type="character" w:customStyle="1" w:styleId="FooterChar">
    <w:name w:val="Footer Char"/>
    <w:link w:val="Footer"/>
    <w:rsid w:val="00FC2E07"/>
    <w:rPr>
      <w:rFonts w:ascii="Arial" w:hAnsi="Arial"/>
      <w:b/>
      <w:i/>
      <w:noProof/>
      <w:sz w:val="18"/>
      <w:lang w:eastAsia="ja-JP"/>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Guidance">
    <w:name w:val="Guidance"/>
    <w:basedOn w:val="Normal"/>
    <w:rsid w:val="00FC2E07"/>
    <w:rPr>
      <w:i/>
      <w:color w:val="0000FF"/>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link w:val="Heading3"/>
    <w:rsid w:val="00FC2E07"/>
    <w:rPr>
      <w:rFonts w:ascii="Arial" w:hAnsi="Arial"/>
      <w:sz w:val="28"/>
      <w:lang w:eastAsia="ja-JP"/>
    </w:rPr>
  </w:style>
  <w:style w:type="character" w:customStyle="1" w:styleId="Heading4Char">
    <w:name w:val="Heading 4 Char"/>
    <w:link w:val="Heading4"/>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rsid w:val="00FC2E07"/>
    <w:pPr>
      <w:ind w:left="1985" w:hanging="1985"/>
      <w:outlineLvl w:val="9"/>
    </w:pPr>
    <w:rPr>
      <w:sz w:val="20"/>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after="240"/>
    </w:pPr>
    <w:rPr>
      <w:b/>
      <w:i/>
      <w:sz w:val="26"/>
      <w:lang w:eastAsia="en-GB"/>
    </w:rPr>
  </w:style>
  <w:style w:type="paragraph" w:customStyle="1" w:styleId="LD">
    <w:name w:val="LD"/>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FC2E07"/>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FC2E07"/>
    <w:rPr>
      <w:rFonts w:ascii="Calibri" w:eastAsia="Calibri" w:hAnsi="Calibri"/>
      <w:sz w:val="22"/>
      <w:szCs w:val="22"/>
      <w:lang w:val="x-none" w:eastAsia="en-US"/>
    </w:rPr>
  </w:style>
  <w:style w:type="paragraph" w:customStyle="1" w:styleId="NF">
    <w:name w:val="NF"/>
    <w:basedOn w:val="NO"/>
    <w:rsid w:val="00FC2E07"/>
    <w:pPr>
      <w:keepNext/>
      <w:spacing w:after="0"/>
    </w:pPr>
    <w:rPr>
      <w:rFonts w:ascii="Arial" w:hAnsi="Arial"/>
      <w:sz w:val="18"/>
    </w:rPr>
  </w:style>
  <w:style w:type="paragraph" w:customStyle="1" w:styleId="NW">
    <w:name w:val="NW"/>
    <w:basedOn w:val="NO"/>
    <w:rsid w:val="00FC2E07"/>
    <w:pPr>
      <w:spacing w:after="0"/>
    </w:pPr>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uiPriority w:val="22"/>
    <w:qFormat/>
    <w:rsid w:val="00FC2E07"/>
    <w:rPr>
      <w:b/>
      <w:bCs/>
    </w:rPr>
  </w:style>
  <w:style w:type="table" w:styleId="TableGrid">
    <w:name w:val="Table Grid"/>
    <w:basedOn w:val="TableNormal"/>
    <w:uiPriority w:val="39"/>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C2E07"/>
    <w:rPr>
      <w:rFonts w:ascii="Arial" w:hAnsi="Arial"/>
      <w:sz w:val="18"/>
      <w:lang w:val="x-none" w:eastAsia="x-none"/>
    </w:rPr>
  </w:style>
  <w:style w:type="character" w:customStyle="1" w:styleId="TAHCar">
    <w:name w:val="TAH Car"/>
    <w:link w:val="TAH"/>
    <w:locked/>
    <w:rsid w:val="00FC2E07"/>
    <w:rPr>
      <w:rFonts w:ascii="Arial" w:hAnsi="Arial"/>
      <w:b/>
      <w:sz w:val="18"/>
      <w:lang w:val="x-none" w:eastAsia="x-none"/>
    </w:rPr>
  </w:style>
  <w:style w:type="character" w:customStyle="1" w:styleId="THChar">
    <w:name w:val="TH Char"/>
    <w:link w:val="TH"/>
    <w:rsid w:val="00FC2E07"/>
    <w:rPr>
      <w:rFonts w:ascii="Arial" w:hAnsi="Arial"/>
      <w:b/>
      <w:lang w:val="x-none" w:eastAsia="x-none"/>
    </w:r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character" w:customStyle="1" w:styleId="TFChar">
    <w:name w:val="TF Char"/>
    <w:link w:val="TF"/>
    <w:rsid w:val="00FC2E07"/>
    <w:rPr>
      <w:rFonts w:ascii="Arial" w:hAnsi="Arial"/>
      <w:b/>
      <w:lang w:val="x-none" w:eastAsia="x-none"/>
    </w:rPr>
  </w:style>
  <w:style w:type="paragraph" w:styleId="ListContinue">
    <w:name w:val="List Continue"/>
    <w:basedOn w:val="Normal"/>
    <w:rsid w:val="00FC2E07"/>
    <w:pPr>
      <w:spacing w:after="120"/>
      <w:ind w:left="283"/>
      <w:contextualSpacing/>
    </w:pPr>
    <w:rPr>
      <w:rFonts w:ascii="Arial" w:hAnsi="Arial"/>
    </w:rPr>
  </w:style>
  <w:style w:type="paragraph" w:styleId="ListContinue2">
    <w:name w:val="List Continue 2"/>
    <w:basedOn w:val="Normal"/>
    <w:rsid w:val="00FC2E07"/>
    <w:pPr>
      <w:spacing w:after="120"/>
      <w:ind w:left="566"/>
      <w:contextualSpacing/>
    </w:pPr>
    <w:rPr>
      <w:rFonts w:ascii="Arial" w:hAnsi="Arial"/>
    </w:rPr>
  </w:style>
  <w:style w:type="paragraph" w:styleId="ListNumber3">
    <w:name w:val="List Number 3"/>
    <w:basedOn w:val="ListNumber2"/>
    <w:rsid w:val="00FC2E07"/>
    <w:pPr>
      <w:numPr>
        <w:numId w:val="10"/>
      </w:numPr>
      <w:contextualSpacing/>
    </w:pPr>
  </w:style>
  <w:style w:type="paragraph" w:customStyle="1" w:styleId="Doc-title">
    <w:name w:val="Doc-title"/>
    <w:basedOn w:val="Normal"/>
    <w:next w:val="Doc-text2"/>
    <w:link w:val="Doc-titleChar"/>
    <w:qFormat/>
    <w:rsid w:val="008F5CE8"/>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character" w:customStyle="1" w:styleId="EmailDiscussionChar">
    <w:name w:val="EmailDiscussion Char"/>
    <w:link w:val="EmailDiscussion"/>
    <w:rsid w:val="008F5CE8"/>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4F83D1-1EBE-4E37-9DCA-21D2CB757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235</Words>
  <Characters>1341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2018-08-10T16:16:00Z</dcterms:created>
  <dcterms:modified xsi:type="dcterms:W3CDTF">2018-08-10T16:16:00Z</dcterms:modified>
  <cp:category/>
</cp:coreProperties>
</file>