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235394" w:rsidRDefault="00E8629F">
      <w:pPr>
        <w:pStyle w:val="ZA"/>
        <w:framePr w:wrap="notBeside"/>
      </w:pPr>
      <w:bookmarkStart w:id="0" w:name="page1"/>
      <w:r w:rsidRPr="00235394">
        <w:rPr>
          <w:sz w:val="64"/>
        </w:rPr>
        <w:t xml:space="preserve">3GPP TR </w:t>
      </w:r>
      <w:r w:rsidR="002E1EAC">
        <w:rPr>
          <w:sz w:val="64"/>
        </w:rPr>
        <w:t>22</w:t>
      </w:r>
      <w:r w:rsidRPr="00235394">
        <w:rPr>
          <w:sz w:val="64"/>
        </w:rPr>
        <w:t>.</w:t>
      </w:r>
      <w:r w:rsidR="006F542D">
        <w:rPr>
          <w:sz w:val="64"/>
        </w:rPr>
        <w:t>827</w:t>
      </w:r>
      <w:r w:rsidRPr="00235394">
        <w:rPr>
          <w:sz w:val="64"/>
        </w:rPr>
        <w:t xml:space="preserve"> </w:t>
      </w:r>
      <w:r w:rsidRPr="00235394">
        <w:t>V</w:t>
      </w:r>
      <w:r w:rsidR="0066094E">
        <w:t>0</w:t>
      </w:r>
      <w:r w:rsidRPr="00235394">
        <w:t>.</w:t>
      </w:r>
      <w:r w:rsidR="0066094E">
        <w:t>0</w:t>
      </w:r>
      <w:r w:rsidRPr="00235394">
        <w:t>.</w:t>
      </w:r>
      <w:r w:rsidR="0066094E">
        <w:t>0</w:t>
      </w:r>
      <w:r w:rsidRPr="00235394">
        <w:t xml:space="preserve"> </w:t>
      </w:r>
      <w:r w:rsidRPr="00235394">
        <w:rPr>
          <w:sz w:val="32"/>
        </w:rPr>
        <w:t>(</w:t>
      </w:r>
      <w:r w:rsidR="0066094E">
        <w:rPr>
          <w:sz w:val="32"/>
        </w:rPr>
        <w:t>2018</w:t>
      </w:r>
      <w:r w:rsidRPr="00235394">
        <w:rPr>
          <w:sz w:val="32"/>
        </w:rPr>
        <w:t>-</w:t>
      </w:r>
      <w:r w:rsidR="0066094E">
        <w:rPr>
          <w:sz w:val="32"/>
        </w:rPr>
        <w:t>08</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863885" w:rsidRPr="00863885">
        <w:t>Services and System Aspects</w:t>
      </w:r>
      <w:r w:rsidRPr="00235394">
        <w:t>;</w:t>
      </w:r>
    </w:p>
    <w:p w:rsidR="0066094E" w:rsidRDefault="0066094E">
      <w:pPr>
        <w:pStyle w:val="ZT"/>
        <w:framePr w:wrap="notBeside"/>
      </w:pPr>
      <w:r>
        <w:rPr>
          <w:rFonts w:hint="eastAsia"/>
          <w:lang w:eastAsia="zh-CN"/>
        </w:rPr>
        <w:t xml:space="preserve">Study on </w:t>
      </w:r>
      <w:r>
        <w:rPr>
          <w:lang w:eastAsia="zh-CN"/>
        </w:rPr>
        <w:t>Audio-Visual</w:t>
      </w:r>
      <w:r>
        <w:rPr>
          <w:rFonts w:hint="eastAsia"/>
          <w:lang w:eastAsia="zh-CN"/>
        </w:rPr>
        <w:t xml:space="preserve"> </w:t>
      </w:r>
      <w:r>
        <w:rPr>
          <w:lang w:eastAsia="zh-CN"/>
        </w:rPr>
        <w:t>S</w:t>
      </w:r>
      <w:r>
        <w:rPr>
          <w:rFonts w:hint="eastAsia"/>
          <w:lang w:eastAsia="zh-CN"/>
        </w:rPr>
        <w:t>ervice</w:t>
      </w:r>
      <w:r>
        <w:rPr>
          <w:lang w:eastAsia="zh-CN"/>
        </w:rPr>
        <w:t xml:space="preserve"> Production</w:t>
      </w:r>
      <w:r w:rsidRPr="00235394">
        <w:t xml:space="preserve"> </w:t>
      </w:r>
    </w:p>
    <w:p w:rsidR="00E8629F" w:rsidRPr="00235394" w:rsidRDefault="00E8629F">
      <w:pPr>
        <w:pStyle w:val="ZT"/>
        <w:framePr w:wrap="notBeside"/>
        <w:rPr>
          <w:i/>
          <w:sz w:val="28"/>
        </w:rPr>
      </w:pPr>
      <w:r w:rsidRPr="00235394">
        <w:t>(</w:t>
      </w:r>
      <w:r w:rsidRPr="00235394">
        <w:rPr>
          <w:rStyle w:val="ZGSM"/>
        </w:rPr>
        <w:t xml:space="preserve">Release </w:t>
      </w:r>
      <w:r w:rsidR="00863885">
        <w:rPr>
          <w:rStyle w:val="ZGSM"/>
        </w:rPr>
        <w:t>1</w:t>
      </w:r>
      <w:r w:rsidR="0066094E">
        <w:rPr>
          <w:rStyle w:val="ZGSM"/>
        </w:rPr>
        <w:t>7</w:t>
      </w:r>
      <w:r w:rsidRPr="00235394">
        <w:t>)</w:t>
      </w:r>
    </w:p>
    <w:p w:rsidR="00983910" w:rsidRPr="002E1EAC" w:rsidRDefault="00E8629F" w:rsidP="00983910">
      <w:pPr>
        <w:pStyle w:val="ZU"/>
        <w:framePr w:h="4929" w:hRule="exact" w:wrap="notBeside"/>
        <w:tabs>
          <w:tab w:val="right" w:pos="10206"/>
        </w:tabs>
        <w:jc w:val="left"/>
        <w:rPr>
          <w:color w:val="0000FF"/>
        </w:rPr>
      </w:pPr>
      <w:r w:rsidRPr="00235394">
        <w:rPr>
          <w:color w:val="0000FF"/>
        </w:rPr>
        <w:tab/>
      </w:r>
      <w:r w:rsidRPr="00235394">
        <w:rPr>
          <w:color w:val="0000FF"/>
        </w:rPr>
        <w:tab/>
      </w:r>
      <w:r w:rsidR="00983910" w:rsidRPr="00235394">
        <w:rPr>
          <w:color w:val="0000FF"/>
        </w:rPr>
        <w:tab/>
      </w:r>
    </w:p>
    <w:p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66094E">
        <w:rPr>
          <w:i/>
          <w:lang w:val="de-DE" w:eastAsia="de-DE"/>
        </w:rPr>
        <w:drawing>
          <wp:inline distT="0" distB="0" distL="0" distR="0">
            <wp:extent cx="1208405" cy="837565"/>
            <wp:effectExtent l="19050" t="0" r="0" b="0"/>
            <wp:docPr id="1" name="Bild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08405" cy="837565"/>
                    </a:xfrm>
                    <a:prstGeom prst="rect">
                      <a:avLst/>
                    </a:prstGeom>
                    <a:noFill/>
                    <a:ln w="9525">
                      <a:noFill/>
                      <a:miter lim="800000"/>
                      <a:headEnd/>
                      <a:tailEnd/>
                    </a:ln>
                  </pic:spPr>
                </pic:pic>
              </a:graphicData>
            </a:graphic>
          </wp:inline>
        </w:drawing>
      </w:r>
      <w:r w:rsidR="00D756B6" w:rsidRPr="00235394">
        <w:rPr>
          <w:color w:val="0000FF"/>
        </w:rPr>
        <w:tab/>
      </w:r>
      <w:r w:rsidR="0066094E">
        <w:rPr>
          <w:lang w:val="de-DE" w:eastAsia="de-DE"/>
        </w:rPr>
        <w:drawing>
          <wp:inline distT="0" distB="0" distL="0" distR="0">
            <wp:extent cx="1624965" cy="950595"/>
            <wp:effectExtent l="19050" t="0" r="0" b="0"/>
            <wp:docPr id="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4965" cy="950595"/>
                    </a:xfrm>
                    <a:prstGeom prst="rect">
                      <a:avLst/>
                    </a:prstGeom>
                    <a:noFill/>
                    <a:ln w="9525">
                      <a:noFill/>
                      <a:miter lim="800000"/>
                      <a:headEnd/>
                      <a:tailEnd/>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pPr>
        <w:pStyle w:val="FP"/>
        <w:framePr w:wrap="notBeside" w:hAnchor="margin" w:y="1419"/>
        <w:pBdr>
          <w:bottom w:val="single" w:sz="6" w:space="1" w:color="auto"/>
        </w:pBdr>
        <w:spacing w:before="240"/>
        <w:ind w:left="2835" w:right="2835"/>
        <w:jc w:val="center"/>
      </w:pPr>
      <w:bookmarkStart w:id="1" w:name="page2"/>
      <w:r w:rsidRPr="00235394">
        <w:lastRenderedPageBreak/>
        <w:t>Keywords</w:t>
      </w:r>
    </w:p>
    <w:p w:rsidR="00E8629F" w:rsidRPr="00235394" w:rsidRDefault="0066094E">
      <w:pPr>
        <w:pStyle w:val="FP"/>
        <w:framePr w:wrap="notBeside" w:hAnchor="margin" w:y="1419"/>
        <w:ind w:left="2835" w:right="2835"/>
        <w:jc w:val="center"/>
        <w:rPr>
          <w:rFonts w:ascii="Arial" w:hAnsi="Arial"/>
          <w:sz w:val="18"/>
        </w:rPr>
      </w:pPr>
      <w:proofErr w:type="gramStart"/>
      <w:r>
        <w:rPr>
          <w:rFonts w:ascii="Arial" w:hAnsi="Arial"/>
          <w:sz w:val="18"/>
        </w:rPr>
        <w:t>audio-visual</w:t>
      </w:r>
      <w:proofErr w:type="gramEnd"/>
      <w:r>
        <w:rPr>
          <w:rFonts w:ascii="Arial" w:hAnsi="Arial"/>
          <w:sz w:val="18"/>
        </w:rPr>
        <w:t xml:space="preserve"> content and services production </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r>
      <w:r w:rsidRPr="00235394">
        <w:lastRenderedPageBreak/>
        <w:t>Contents</w:t>
      </w:r>
    </w:p>
    <w:p w:rsidR="009B4180" w:rsidRPr="009B4180" w:rsidRDefault="00F2461A">
      <w:pPr>
        <w:pStyle w:val="Verzeichnis1"/>
        <w:rPr>
          <w:rFonts w:asciiTheme="minorHAnsi" w:eastAsiaTheme="minorEastAsia" w:hAnsiTheme="minorHAnsi" w:cstheme="minorBidi"/>
          <w:szCs w:val="22"/>
          <w:lang w:eastAsia="de-DE"/>
        </w:rPr>
      </w:pPr>
      <w:r>
        <w:fldChar w:fldCharType="begin"/>
      </w:r>
      <w:r w:rsidR="00235394">
        <w:instrText xml:space="preserve"> TOC \o "1-9" </w:instrText>
      </w:r>
      <w:r>
        <w:fldChar w:fldCharType="separate"/>
      </w:r>
      <w:r w:rsidR="009B4180">
        <w:t>Foreword</w:t>
      </w:r>
      <w:r w:rsidR="009B4180">
        <w:tab/>
      </w:r>
      <w:r w:rsidR="009B4180">
        <w:fldChar w:fldCharType="begin"/>
      </w:r>
      <w:r w:rsidR="009B4180">
        <w:instrText xml:space="preserve"> PAGEREF _Toc521309600 \h </w:instrText>
      </w:r>
      <w:r w:rsidR="009B4180">
        <w:fldChar w:fldCharType="separate"/>
      </w:r>
      <w:r w:rsidR="009B4180">
        <w:t>4</w:t>
      </w:r>
      <w:r w:rsidR="009B4180">
        <w:fldChar w:fldCharType="end"/>
      </w:r>
    </w:p>
    <w:p w:rsidR="009B4180" w:rsidRPr="009B4180" w:rsidRDefault="009B4180">
      <w:pPr>
        <w:pStyle w:val="Verzeichnis1"/>
        <w:rPr>
          <w:rFonts w:asciiTheme="minorHAnsi" w:eastAsiaTheme="minorEastAsia" w:hAnsiTheme="minorHAnsi" w:cstheme="minorBidi"/>
          <w:szCs w:val="22"/>
          <w:lang w:eastAsia="de-DE"/>
        </w:rPr>
      </w:pPr>
      <w:r>
        <w:t>Introduction</w:t>
      </w:r>
      <w:r>
        <w:tab/>
      </w:r>
      <w:r>
        <w:fldChar w:fldCharType="begin"/>
      </w:r>
      <w:r>
        <w:instrText xml:space="preserve"> PAGEREF _Toc521309601 \h </w:instrText>
      </w:r>
      <w:r>
        <w:fldChar w:fldCharType="separate"/>
      </w:r>
      <w:r>
        <w:t>4</w:t>
      </w:r>
      <w:r>
        <w:fldChar w:fldCharType="end"/>
      </w:r>
    </w:p>
    <w:p w:rsidR="009B4180" w:rsidRPr="009B4180" w:rsidRDefault="009B4180">
      <w:pPr>
        <w:pStyle w:val="Verzeichnis1"/>
        <w:rPr>
          <w:rFonts w:asciiTheme="minorHAnsi" w:eastAsiaTheme="minorEastAsia" w:hAnsiTheme="minorHAnsi" w:cstheme="minorBidi"/>
          <w:szCs w:val="22"/>
          <w:lang w:eastAsia="de-DE"/>
        </w:rPr>
      </w:pPr>
      <w:r>
        <w:t>1</w:t>
      </w:r>
      <w:r w:rsidRPr="009B4180">
        <w:rPr>
          <w:rFonts w:asciiTheme="minorHAnsi" w:eastAsiaTheme="minorEastAsia" w:hAnsiTheme="minorHAnsi" w:cstheme="minorBidi"/>
          <w:szCs w:val="22"/>
          <w:lang w:eastAsia="de-DE"/>
        </w:rPr>
        <w:tab/>
      </w:r>
      <w:r>
        <w:t>Scope</w:t>
      </w:r>
      <w:r>
        <w:tab/>
      </w:r>
      <w:r>
        <w:fldChar w:fldCharType="begin"/>
      </w:r>
      <w:r>
        <w:instrText xml:space="preserve"> PAGEREF _Toc521309602 \h </w:instrText>
      </w:r>
      <w:r>
        <w:fldChar w:fldCharType="separate"/>
      </w:r>
      <w:r>
        <w:t>5</w:t>
      </w:r>
      <w:r>
        <w:fldChar w:fldCharType="end"/>
      </w:r>
    </w:p>
    <w:p w:rsidR="009B4180" w:rsidRPr="009B4180" w:rsidRDefault="009B4180">
      <w:pPr>
        <w:pStyle w:val="Verzeichnis1"/>
        <w:rPr>
          <w:rFonts w:asciiTheme="minorHAnsi" w:eastAsiaTheme="minorEastAsia" w:hAnsiTheme="minorHAnsi" w:cstheme="minorBidi"/>
          <w:szCs w:val="22"/>
          <w:lang w:eastAsia="de-DE"/>
        </w:rPr>
      </w:pPr>
      <w:r>
        <w:t>2</w:t>
      </w:r>
      <w:r w:rsidRPr="009B4180">
        <w:rPr>
          <w:rFonts w:asciiTheme="minorHAnsi" w:eastAsiaTheme="minorEastAsia" w:hAnsiTheme="minorHAnsi" w:cstheme="minorBidi"/>
          <w:szCs w:val="22"/>
          <w:lang w:eastAsia="de-DE"/>
        </w:rPr>
        <w:tab/>
      </w:r>
      <w:r>
        <w:t>References</w:t>
      </w:r>
      <w:r>
        <w:tab/>
      </w:r>
      <w:r>
        <w:fldChar w:fldCharType="begin"/>
      </w:r>
      <w:r>
        <w:instrText xml:space="preserve"> PAGEREF _Toc521309603 \h </w:instrText>
      </w:r>
      <w:r>
        <w:fldChar w:fldCharType="separate"/>
      </w:r>
      <w:r>
        <w:t>5</w:t>
      </w:r>
      <w:r>
        <w:fldChar w:fldCharType="end"/>
      </w:r>
    </w:p>
    <w:p w:rsidR="009B4180" w:rsidRPr="009B4180" w:rsidRDefault="009B4180">
      <w:pPr>
        <w:pStyle w:val="Verzeichnis1"/>
        <w:rPr>
          <w:rFonts w:asciiTheme="minorHAnsi" w:eastAsiaTheme="minorEastAsia" w:hAnsiTheme="minorHAnsi" w:cstheme="minorBidi"/>
          <w:szCs w:val="22"/>
          <w:lang w:eastAsia="de-DE"/>
        </w:rPr>
      </w:pPr>
      <w:r>
        <w:t>3</w:t>
      </w:r>
      <w:r w:rsidRPr="009B4180">
        <w:rPr>
          <w:rFonts w:asciiTheme="minorHAnsi" w:eastAsiaTheme="minorEastAsia" w:hAnsiTheme="minorHAnsi" w:cstheme="minorBidi"/>
          <w:szCs w:val="22"/>
          <w:lang w:eastAsia="de-DE"/>
        </w:rPr>
        <w:tab/>
      </w:r>
      <w:r>
        <w:t>Definitions, symbols and abbreviations</w:t>
      </w:r>
      <w:r>
        <w:tab/>
      </w:r>
      <w:r>
        <w:fldChar w:fldCharType="begin"/>
      </w:r>
      <w:r>
        <w:instrText xml:space="preserve"> PAGEREF _Toc521309604 \h </w:instrText>
      </w:r>
      <w:r>
        <w:fldChar w:fldCharType="separate"/>
      </w:r>
      <w:r>
        <w:t>5</w:t>
      </w:r>
      <w:r>
        <w:fldChar w:fldCharType="end"/>
      </w:r>
    </w:p>
    <w:p w:rsidR="009B4180" w:rsidRPr="009B4180" w:rsidRDefault="009B4180">
      <w:pPr>
        <w:pStyle w:val="Verzeichnis2"/>
        <w:rPr>
          <w:rFonts w:asciiTheme="minorHAnsi" w:eastAsiaTheme="minorEastAsia" w:hAnsiTheme="minorHAnsi" w:cstheme="minorBidi"/>
          <w:sz w:val="22"/>
          <w:szCs w:val="22"/>
          <w:lang w:eastAsia="de-DE"/>
        </w:rPr>
      </w:pPr>
      <w:r>
        <w:t>3.1</w:t>
      </w:r>
      <w:r w:rsidRPr="009B4180">
        <w:rPr>
          <w:rFonts w:asciiTheme="minorHAnsi" w:eastAsiaTheme="minorEastAsia" w:hAnsiTheme="minorHAnsi" w:cstheme="minorBidi"/>
          <w:sz w:val="22"/>
          <w:szCs w:val="22"/>
          <w:lang w:eastAsia="de-DE"/>
        </w:rPr>
        <w:tab/>
      </w:r>
      <w:r>
        <w:t>Definitions</w:t>
      </w:r>
      <w:r>
        <w:tab/>
      </w:r>
      <w:r>
        <w:fldChar w:fldCharType="begin"/>
      </w:r>
      <w:r>
        <w:instrText xml:space="preserve"> PAGEREF _Toc521309605 \h </w:instrText>
      </w:r>
      <w:r>
        <w:fldChar w:fldCharType="separate"/>
      </w:r>
      <w:r>
        <w:t>5</w:t>
      </w:r>
      <w:r>
        <w:fldChar w:fldCharType="end"/>
      </w:r>
    </w:p>
    <w:p w:rsidR="009B4180" w:rsidRPr="009B4180" w:rsidRDefault="009B4180">
      <w:pPr>
        <w:pStyle w:val="Verzeichnis2"/>
        <w:rPr>
          <w:rFonts w:asciiTheme="minorHAnsi" w:eastAsiaTheme="minorEastAsia" w:hAnsiTheme="minorHAnsi" w:cstheme="minorBidi"/>
          <w:sz w:val="22"/>
          <w:szCs w:val="22"/>
          <w:lang w:eastAsia="de-DE"/>
        </w:rPr>
      </w:pPr>
      <w:r>
        <w:t>3.2</w:t>
      </w:r>
      <w:r w:rsidRPr="009B4180">
        <w:rPr>
          <w:rFonts w:asciiTheme="minorHAnsi" w:eastAsiaTheme="minorEastAsia" w:hAnsiTheme="minorHAnsi" w:cstheme="minorBidi"/>
          <w:sz w:val="22"/>
          <w:szCs w:val="22"/>
          <w:lang w:eastAsia="de-DE"/>
        </w:rPr>
        <w:tab/>
      </w:r>
      <w:r>
        <w:t>Symbols</w:t>
      </w:r>
      <w:r>
        <w:tab/>
      </w:r>
      <w:r>
        <w:fldChar w:fldCharType="begin"/>
      </w:r>
      <w:r>
        <w:instrText xml:space="preserve"> PAGEREF _Toc521309606 \h </w:instrText>
      </w:r>
      <w:r>
        <w:fldChar w:fldCharType="separate"/>
      </w:r>
      <w:r>
        <w:t>5</w:t>
      </w:r>
      <w:r>
        <w:fldChar w:fldCharType="end"/>
      </w:r>
    </w:p>
    <w:p w:rsidR="009B4180" w:rsidRPr="009B4180" w:rsidRDefault="009B4180">
      <w:pPr>
        <w:pStyle w:val="Verzeichnis2"/>
        <w:rPr>
          <w:rFonts w:asciiTheme="minorHAnsi" w:eastAsiaTheme="minorEastAsia" w:hAnsiTheme="minorHAnsi" w:cstheme="minorBidi"/>
          <w:sz w:val="22"/>
          <w:szCs w:val="22"/>
          <w:lang w:eastAsia="de-DE"/>
        </w:rPr>
      </w:pPr>
      <w:r>
        <w:t>3.3</w:t>
      </w:r>
      <w:r w:rsidRPr="009B4180">
        <w:rPr>
          <w:rFonts w:asciiTheme="minorHAnsi" w:eastAsiaTheme="minorEastAsia" w:hAnsiTheme="minorHAnsi" w:cstheme="minorBidi"/>
          <w:sz w:val="22"/>
          <w:szCs w:val="22"/>
          <w:lang w:eastAsia="de-DE"/>
        </w:rPr>
        <w:tab/>
      </w:r>
      <w:r>
        <w:t>Abbreviations</w:t>
      </w:r>
      <w:r>
        <w:tab/>
      </w:r>
      <w:r>
        <w:fldChar w:fldCharType="begin"/>
      </w:r>
      <w:r>
        <w:instrText xml:space="preserve"> PAGEREF _Toc521309607 \h </w:instrText>
      </w:r>
      <w:r>
        <w:fldChar w:fldCharType="separate"/>
      </w:r>
      <w:r>
        <w:t>6</w:t>
      </w:r>
      <w:r>
        <w:fldChar w:fldCharType="end"/>
      </w:r>
    </w:p>
    <w:p w:rsidR="009B4180" w:rsidRPr="009B4180" w:rsidRDefault="009B4180">
      <w:pPr>
        <w:pStyle w:val="Verzeichnis1"/>
        <w:rPr>
          <w:rFonts w:asciiTheme="minorHAnsi" w:eastAsiaTheme="minorEastAsia" w:hAnsiTheme="minorHAnsi" w:cstheme="minorBidi"/>
          <w:szCs w:val="22"/>
          <w:lang w:eastAsia="de-DE"/>
        </w:rPr>
      </w:pPr>
      <w:r>
        <w:t>4</w:t>
      </w:r>
      <w:r w:rsidRPr="009B4180">
        <w:rPr>
          <w:rFonts w:asciiTheme="minorHAnsi" w:eastAsiaTheme="minorEastAsia" w:hAnsiTheme="minorHAnsi" w:cstheme="minorBidi"/>
          <w:szCs w:val="22"/>
          <w:lang w:eastAsia="de-DE"/>
        </w:rPr>
        <w:tab/>
      </w:r>
      <w:r>
        <w:t>Overview</w:t>
      </w:r>
      <w:r>
        <w:tab/>
      </w:r>
      <w:r>
        <w:fldChar w:fldCharType="begin"/>
      </w:r>
      <w:r>
        <w:instrText xml:space="preserve"> PAGEREF _Toc521309608 \h </w:instrText>
      </w:r>
      <w:r>
        <w:fldChar w:fldCharType="separate"/>
      </w:r>
      <w:r>
        <w:t>6</w:t>
      </w:r>
      <w:r>
        <w:fldChar w:fldCharType="end"/>
      </w:r>
    </w:p>
    <w:p w:rsidR="009B4180" w:rsidRPr="009B4180" w:rsidRDefault="009B4180">
      <w:pPr>
        <w:pStyle w:val="Verzeichnis1"/>
        <w:rPr>
          <w:rFonts w:asciiTheme="minorHAnsi" w:eastAsiaTheme="minorEastAsia" w:hAnsiTheme="minorHAnsi" w:cstheme="minorBidi"/>
          <w:szCs w:val="22"/>
          <w:lang w:eastAsia="de-DE"/>
        </w:rPr>
      </w:pPr>
      <w:r>
        <w:t>5</w:t>
      </w:r>
      <w:r w:rsidRPr="009B4180">
        <w:rPr>
          <w:rFonts w:asciiTheme="minorHAnsi" w:eastAsiaTheme="minorEastAsia" w:hAnsiTheme="minorHAnsi" w:cstheme="minorBidi"/>
          <w:szCs w:val="22"/>
          <w:lang w:eastAsia="de-DE"/>
        </w:rPr>
        <w:tab/>
      </w:r>
      <w:r>
        <w:t>Use cases</w:t>
      </w:r>
      <w:r>
        <w:tab/>
      </w:r>
      <w:r>
        <w:fldChar w:fldCharType="begin"/>
      </w:r>
      <w:r>
        <w:instrText xml:space="preserve"> PAGEREF _Toc521309609 \h </w:instrText>
      </w:r>
      <w:r>
        <w:fldChar w:fldCharType="separate"/>
      </w:r>
      <w:r>
        <w:t>6</w:t>
      </w:r>
      <w:r>
        <w:fldChar w:fldCharType="end"/>
      </w:r>
    </w:p>
    <w:p w:rsidR="009B4180" w:rsidRPr="009B4180" w:rsidRDefault="009B4180">
      <w:pPr>
        <w:pStyle w:val="Verzeichnis2"/>
        <w:rPr>
          <w:rFonts w:asciiTheme="minorHAnsi" w:eastAsiaTheme="minorEastAsia" w:hAnsiTheme="minorHAnsi" w:cstheme="minorBidi"/>
          <w:sz w:val="22"/>
          <w:szCs w:val="22"/>
          <w:lang w:eastAsia="de-DE"/>
        </w:rPr>
      </w:pPr>
      <w:r w:rsidRPr="00ED5EF6">
        <w:rPr>
          <w:rFonts w:eastAsia="SimSun"/>
        </w:rPr>
        <w:t>5</w:t>
      </w:r>
      <w:r>
        <w:t>.1</w:t>
      </w:r>
      <w:r w:rsidRPr="009B4180">
        <w:rPr>
          <w:rFonts w:asciiTheme="minorHAnsi" w:eastAsiaTheme="minorEastAsia" w:hAnsiTheme="minorHAnsi" w:cstheme="minorBidi"/>
          <w:sz w:val="22"/>
          <w:szCs w:val="22"/>
          <w:lang w:eastAsia="de-DE"/>
        </w:rPr>
        <w:tab/>
      </w:r>
      <w:r>
        <w:t>Use case 1</w:t>
      </w:r>
      <w:r w:rsidRPr="00ED5EF6">
        <w:rPr>
          <w:rFonts w:eastAsia="SimSun"/>
        </w:rPr>
        <w:t>:</w:t>
      </w:r>
      <w:r>
        <w:tab/>
      </w:r>
      <w:r>
        <w:fldChar w:fldCharType="begin"/>
      </w:r>
      <w:r>
        <w:instrText xml:space="preserve"> PAGEREF _Toc521309610 \h </w:instrText>
      </w:r>
      <w:r>
        <w:fldChar w:fldCharType="separate"/>
      </w:r>
      <w:r>
        <w:t>6</w:t>
      </w:r>
      <w:r>
        <w:fldChar w:fldCharType="end"/>
      </w:r>
    </w:p>
    <w:p w:rsidR="009B4180" w:rsidRPr="009B4180" w:rsidRDefault="009B4180">
      <w:pPr>
        <w:pStyle w:val="Verzeichnis3"/>
        <w:rPr>
          <w:rFonts w:asciiTheme="minorHAnsi" w:eastAsiaTheme="minorEastAsia" w:hAnsiTheme="minorHAnsi" w:cstheme="minorBidi"/>
          <w:sz w:val="22"/>
          <w:szCs w:val="22"/>
          <w:lang w:eastAsia="de-DE"/>
        </w:rPr>
      </w:pPr>
      <w:r w:rsidRPr="00ED5EF6">
        <w:rPr>
          <w:rFonts w:eastAsia="SimSun"/>
          <w:lang w:eastAsia="zh-CN"/>
        </w:rPr>
        <w:t>5</w:t>
      </w:r>
      <w:r>
        <w:t>.1.1</w:t>
      </w:r>
      <w:r w:rsidRPr="009B4180">
        <w:rPr>
          <w:rFonts w:asciiTheme="minorHAnsi" w:eastAsiaTheme="minorEastAsia" w:hAnsiTheme="minorHAnsi" w:cstheme="minorBidi"/>
          <w:sz w:val="22"/>
          <w:szCs w:val="22"/>
          <w:lang w:eastAsia="de-DE"/>
        </w:rPr>
        <w:tab/>
      </w:r>
      <w:r>
        <w:t>Description</w:t>
      </w:r>
      <w:r>
        <w:tab/>
      </w:r>
      <w:r>
        <w:fldChar w:fldCharType="begin"/>
      </w:r>
      <w:r>
        <w:instrText xml:space="preserve"> PAGEREF _Toc521309611 \h </w:instrText>
      </w:r>
      <w:r>
        <w:fldChar w:fldCharType="separate"/>
      </w:r>
      <w:r>
        <w:t>6</w:t>
      </w:r>
      <w:r>
        <w:fldChar w:fldCharType="end"/>
      </w:r>
    </w:p>
    <w:p w:rsidR="009B4180" w:rsidRPr="009B4180" w:rsidRDefault="009B4180">
      <w:pPr>
        <w:pStyle w:val="Verzeichnis3"/>
        <w:rPr>
          <w:rFonts w:asciiTheme="minorHAnsi" w:eastAsiaTheme="minorEastAsia" w:hAnsiTheme="minorHAnsi" w:cstheme="minorBidi"/>
          <w:sz w:val="22"/>
          <w:szCs w:val="22"/>
          <w:lang w:eastAsia="de-DE"/>
        </w:rPr>
      </w:pPr>
      <w:r w:rsidRPr="00ED5EF6">
        <w:rPr>
          <w:rFonts w:eastAsia="SimSun"/>
          <w:lang w:eastAsia="zh-CN"/>
        </w:rPr>
        <w:t>5</w:t>
      </w:r>
      <w:r>
        <w:t>.1.2</w:t>
      </w:r>
      <w:r w:rsidRPr="009B4180">
        <w:rPr>
          <w:rFonts w:asciiTheme="minorHAnsi" w:eastAsiaTheme="minorEastAsia" w:hAnsiTheme="minorHAnsi" w:cstheme="minorBidi"/>
          <w:sz w:val="22"/>
          <w:szCs w:val="22"/>
          <w:lang w:eastAsia="de-DE"/>
        </w:rPr>
        <w:tab/>
      </w:r>
      <w:r>
        <w:t>Pre-conditions</w:t>
      </w:r>
      <w:r>
        <w:tab/>
      </w:r>
      <w:r>
        <w:fldChar w:fldCharType="begin"/>
      </w:r>
      <w:r>
        <w:instrText xml:space="preserve"> PAGEREF _Toc521309612 \h </w:instrText>
      </w:r>
      <w:r>
        <w:fldChar w:fldCharType="separate"/>
      </w:r>
      <w:r>
        <w:t>6</w:t>
      </w:r>
      <w:r>
        <w:fldChar w:fldCharType="end"/>
      </w:r>
    </w:p>
    <w:p w:rsidR="009B4180" w:rsidRPr="009B4180" w:rsidRDefault="009B4180">
      <w:pPr>
        <w:pStyle w:val="Verzeichnis3"/>
        <w:rPr>
          <w:rFonts w:asciiTheme="minorHAnsi" w:eastAsiaTheme="minorEastAsia" w:hAnsiTheme="minorHAnsi" w:cstheme="minorBidi"/>
          <w:sz w:val="22"/>
          <w:szCs w:val="22"/>
          <w:lang w:eastAsia="de-DE"/>
        </w:rPr>
      </w:pPr>
      <w:r w:rsidRPr="00ED5EF6">
        <w:rPr>
          <w:rFonts w:eastAsia="SimSun"/>
          <w:lang w:eastAsia="zh-CN"/>
        </w:rPr>
        <w:t>5</w:t>
      </w:r>
      <w:r>
        <w:t>.1.3</w:t>
      </w:r>
      <w:r w:rsidRPr="009B4180">
        <w:rPr>
          <w:rFonts w:asciiTheme="minorHAnsi" w:eastAsiaTheme="minorEastAsia" w:hAnsiTheme="minorHAnsi" w:cstheme="minorBidi"/>
          <w:sz w:val="22"/>
          <w:szCs w:val="22"/>
          <w:lang w:eastAsia="de-DE"/>
        </w:rPr>
        <w:tab/>
      </w:r>
      <w:r>
        <w:t>Service flows</w:t>
      </w:r>
      <w:r>
        <w:tab/>
      </w:r>
      <w:r>
        <w:fldChar w:fldCharType="begin"/>
      </w:r>
      <w:r>
        <w:instrText xml:space="preserve"> PAGEREF _Toc521309613 \h </w:instrText>
      </w:r>
      <w:r>
        <w:fldChar w:fldCharType="separate"/>
      </w:r>
      <w:r>
        <w:t>6</w:t>
      </w:r>
      <w:r>
        <w:fldChar w:fldCharType="end"/>
      </w:r>
    </w:p>
    <w:p w:rsidR="009B4180" w:rsidRPr="009B4180" w:rsidRDefault="009B4180">
      <w:pPr>
        <w:pStyle w:val="Verzeichnis3"/>
        <w:rPr>
          <w:rFonts w:asciiTheme="minorHAnsi" w:eastAsiaTheme="minorEastAsia" w:hAnsiTheme="minorHAnsi" w:cstheme="minorBidi"/>
          <w:sz w:val="22"/>
          <w:szCs w:val="22"/>
          <w:lang w:eastAsia="de-DE"/>
        </w:rPr>
      </w:pPr>
      <w:r w:rsidRPr="00ED5EF6">
        <w:rPr>
          <w:rFonts w:eastAsia="SimSun"/>
          <w:lang w:eastAsia="zh-CN"/>
        </w:rPr>
        <w:t>5</w:t>
      </w:r>
      <w:r>
        <w:t>.1.4</w:t>
      </w:r>
      <w:r w:rsidRPr="009B4180">
        <w:rPr>
          <w:rFonts w:asciiTheme="minorHAnsi" w:eastAsiaTheme="minorEastAsia" w:hAnsiTheme="minorHAnsi" w:cstheme="minorBidi"/>
          <w:sz w:val="22"/>
          <w:szCs w:val="22"/>
          <w:lang w:eastAsia="de-DE"/>
        </w:rPr>
        <w:tab/>
      </w:r>
      <w:r>
        <w:t>Post-conditions</w:t>
      </w:r>
      <w:r>
        <w:tab/>
      </w:r>
      <w:r>
        <w:fldChar w:fldCharType="begin"/>
      </w:r>
      <w:r>
        <w:instrText xml:space="preserve"> PAGEREF _Toc521309614 \h </w:instrText>
      </w:r>
      <w:r>
        <w:fldChar w:fldCharType="separate"/>
      </w:r>
      <w:r>
        <w:t>6</w:t>
      </w:r>
      <w:r>
        <w:fldChar w:fldCharType="end"/>
      </w:r>
    </w:p>
    <w:p w:rsidR="009B4180" w:rsidRPr="009B4180" w:rsidRDefault="009B4180">
      <w:pPr>
        <w:pStyle w:val="Verzeichnis3"/>
        <w:rPr>
          <w:rFonts w:asciiTheme="minorHAnsi" w:eastAsiaTheme="minorEastAsia" w:hAnsiTheme="minorHAnsi" w:cstheme="minorBidi"/>
          <w:sz w:val="22"/>
          <w:szCs w:val="22"/>
          <w:lang w:eastAsia="de-DE"/>
        </w:rPr>
      </w:pPr>
      <w:r>
        <w:t>5.1.5</w:t>
      </w:r>
      <w:r w:rsidRPr="009B4180">
        <w:rPr>
          <w:rFonts w:asciiTheme="minorHAnsi" w:eastAsiaTheme="minorEastAsia" w:hAnsiTheme="minorHAnsi" w:cstheme="minorBidi"/>
          <w:sz w:val="22"/>
          <w:szCs w:val="22"/>
          <w:lang w:eastAsia="de-DE"/>
        </w:rPr>
        <w:tab/>
      </w:r>
      <w:r>
        <w:t>Challenges to the 5G system</w:t>
      </w:r>
      <w:r>
        <w:tab/>
      </w:r>
      <w:r>
        <w:fldChar w:fldCharType="begin"/>
      </w:r>
      <w:r>
        <w:instrText xml:space="preserve"> PAGEREF _Toc521309615 \h </w:instrText>
      </w:r>
      <w:r>
        <w:fldChar w:fldCharType="separate"/>
      </w:r>
      <w:r>
        <w:t>6</w:t>
      </w:r>
      <w:r>
        <w:fldChar w:fldCharType="end"/>
      </w:r>
    </w:p>
    <w:p w:rsidR="009B4180" w:rsidRPr="009B4180" w:rsidRDefault="009B4180">
      <w:pPr>
        <w:pStyle w:val="Verzeichnis3"/>
        <w:rPr>
          <w:rFonts w:asciiTheme="minorHAnsi" w:eastAsiaTheme="minorEastAsia" w:hAnsiTheme="minorHAnsi" w:cstheme="minorBidi"/>
          <w:sz w:val="22"/>
          <w:szCs w:val="22"/>
          <w:lang w:eastAsia="de-DE"/>
        </w:rPr>
      </w:pPr>
      <w:r>
        <w:t>5.1.6</w:t>
      </w:r>
      <w:r w:rsidRPr="009B4180">
        <w:rPr>
          <w:rFonts w:asciiTheme="minorHAnsi" w:eastAsiaTheme="minorEastAsia" w:hAnsiTheme="minorHAnsi" w:cstheme="minorBidi"/>
          <w:sz w:val="22"/>
          <w:szCs w:val="22"/>
          <w:lang w:eastAsia="de-DE"/>
        </w:rPr>
        <w:tab/>
      </w:r>
      <w:r>
        <w:t>Potential requirements</w:t>
      </w:r>
      <w:r>
        <w:tab/>
      </w:r>
      <w:r>
        <w:fldChar w:fldCharType="begin"/>
      </w:r>
      <w:r>
        <w:instrText xml:space="preserve"> PAGEREF _Toc521309616 \h </w:instrText>
      </w:r>
      <w:r>
        <w:fldChar w:fldCharType="separate"/>
      </w:r>
      <w:r>
        <w:t>6</w:t>
      </w:r>
      <w:r>
        <w:fldChar w:fldCharType="end"/>
      </w:r>
    </w:p>
    <w:p w:rsidR="009B4180" w:rsidRPr="009B4180" w:rsidRDefault="009B4180">
      <w:pPr>
        <w:pStyle w:val="Verzeichnis2"/>
        <w:rPr>
          <w:rFonts w:asciiTheme="minorHAnsi" w:eastAsiaTheme="minorEastAsia" w:hAnsiTheme="minorHAnsi" w:cstheme="minorBidi"/>
          <w:sz w:val="22"/>
          <w:szCs w:val="22"/>
          <w:lang w:eastAsia="de-DE"/>
        </w:rPr>
      </w:pPr>
      <w:r w:rsidRPr="00ED5EF6">
        <w:rPr>
          <w:rFonts w:eastAsia="SimSun"/>
        </w:rPr>
        <w:t>5</w:t>
      </w:r>
      <w:r>
        <w:t>.2</w:t>
      </w:r>
      <w:r w:rsidRPr="009B4180">
        <w:rPr>
          <w:rFonts w:asciiTheme="minorHAnsi" w:eastAsiaTheme="minorEastAsia" w:hAnsiTheme="minorHAnsi" w:cstheme="minorBidi"/>
          <w:sz w:val="22"/>
          <w:szCs w:val="22"/>
          <w:lang w:eastAsia="de-DE"/>
        </w:rPr>
        <w:tab/>
      </w:r>
      <w:r>
        <w:t>Use case 2</w:t>
      </w:r>
      <w:r w:rsidRPr="00ED5EF6">
        <w:rPr>
          <w:rFonts w:eastAsia="SimSun"/>
        </w:rPr>
        <w:t>:</w:t>
      </w:r>
      <w:r>
        <w:tab/>
      </w:r>
      <w:r>
        <w:fldChar w:fldCharType="begin"/>
      </w:r>
      <w:r>
        <w:instrText xml:space="preserve"> PAGEREF _Toc521309617 \h </w:instrText>
      </w:r>
      <w:r>
        <w:fldChar w:fldCharType="separate"/>
      </w:r>
      <w:r>
        <w:t>6</w:t>
      </w:r>
      <w:r>
        <w:fldChar w:fldCharType="end"/>
      </w:r>
    </w:p>
    <w:p w:rsidR="009B4180" w:rsidRPr="009B4180" w:rsidRDefault="009B4180">
      <w:pPr>
        <w:pStyle w:val="Verzeichnis3"/>
        <w:rPr>
          <w:rFonts w:asciiTheme="minorHAnsi" w:eastAsiaTheme="minorEastAsia" w:hAnsiTheme="minorHAnsi" w:cstheme="minorBidi"/>
          <w:sz w:val="22"/>
          <w:szCs w:val="22"/>
          <w:lang w:eastAsia="de-DE"/>
        </w:rPr>
      </w:pPr>
      <w:r w:rsidRPr="00ED5EF6">
        <w:rPr>
          <w:rFonts w:eastAsia="SimSun"/>
          <w:lang w:eastAsia="zh-CN"/>
        </w:rPr>
        <w:t>5</w:t>
      </w:r>
      <w:r>
        <w:t>.2.1</w:t>
      </w:r>
      <w:r w:rsidRPr="009B4180">
        <w:rPr>
          <w:rFonts w:asciiTheme="minorHAnsi" w:eastAsiaTheme="minorEastAsia" w:hAnsiTheme="minorHAnsi" w:cstheme="minorBidi"/>
          <w:sz w:val="22"/>
          <w:szCs w:val="22"/>
          <w:lang w:eastAsia="de-DE"/>
        </w:rPr>
        <w:tab/>
      </w:r>
      <w:r>
        <w:t>Description</w:t>
      </w:r>
      <w:r>
        <w:tab/>
      </w:r>
      <w:r>
        <w:fldChar w:fldCharType="begin"/>
      </w:r>
      <w:r>
        <w:instrText xml:space="preserve"> PAGEREF _Toc521309618 \h </w:instrText>
      </w:r>
      <w:r>
        <w:fldChar w:fldCharType="separate"/>
      </w:r>
      <w:r>
        <w:t>6</w:t>
      </w:r>
      <w:r>
        <w:fldChar w:fldCharType="end"/>
      </w:r>
    </w:p>
    <w:p w:rsidR="009B4180" w:rsidRPr="009B4180" w:rsidRDefault="009B4180">
      <w:pPr>
        <w:pStyle w:val="Verzeichnis3"/>
        <w:rPr>
          <w:rFonts w:asciiTheme="minorHAnsi" w:eastAsiaTheme="minorEastAsia" w:hAnsiTheme="minorHAnsi" w:cstheme="minorBidi"/>
          <w:sz w:val="22"/>
          <w:szCs w:val="22"/>
          <w:lang w:eastAsia="de-DE"/>
        </w:rPr>
      </w:pPr>
      <w:r w:rsidRPr="00ED5EF6">
        <w:rPr>
          <w:rFonts w:eastAsia="SimSun"/>
          <w:lang w:eastAsia="zh-CN"/>
        </w:rPr>
        <w:t>5</w:t>
      </w:r>
      <w:r>
        <w:t>.2.2</w:t>
      </w:r>
      <w:r w:rsidRPr="009B4180">
        <w:rPr>
          <w:rFonts w:asciiTheme="minorHAnsi" w:eastAsiaTheme="minorEastAsia" w:hAnsiTheme="minorHAnsi" w:cstheme="minorBidi"/>
          <w:sz w:val="22"/>
          <w:szCs w:val="22"/>
          <w:lang w:eastAsia="de-DE"/>
        </w:rPr>
        <w:tab/>
      </w:r>
      <w:r>
        <w:t>Pre-conditions</w:t>
      </w:r>
      <w:r>
        <w:tab/>
      </w:r>
      <w:r>
        <w:fldChar w:fldCharType="begin"/>
      </w:r>
      <w:r>
        <w:instrText xml:space="preserve"> PAGEREF _Toc521309619 \h </w:instrText>
      </w:r>
      <w:r>
        <w:fldChar w:fldCharType="separate"/>
      </w:r>
      <w:r>
        <w:t>6</w:t>
      </w:r>
      <w:r>
        <w:fldChar w:fldCharType="end"/>
      </w:r>
    </w:p>
    <w:p w:rsidR="009B4180" w:rsidRPr="009B4180" w:rsidRDefault="009B4180">
      <w:pPr>
        <w:pStyle w:val="Verzeichnis3"/>
        <w:rPr>
          <w:rFonts w:asciiTheme="minorHAnsi" w:eastAsiaTheme="minorEastAsia" w:hAnsiTheme="minorHAnsi" w:cstheme="minorBidi"/>
          <w:sz w:val="22"/>
          <w:szCs w:val="22"/>
          <w:lang w:eastAsia="de-DE"/>
        </w:rPr>
      </w:pPr>
      <w:r w:rsidRPr="00ED5EF6">
        <w:rPr>
          <w:rFonts w:eastAsia="SimSun"/>
          <w:lang w:eastAsia="zh-CN"/>
        </w:rPr>
        <w:t>5</w:t>
      </w:r>
      <w:r>
        <w:t>.2.3</w:t>
      </w:r>
      <w:r w:rsidRPr="009B4180">
        <w:rPr>
          <w:rFonts w:asciiTheme="minorHAnsi" w:eastAsiaTheme="minorEastAsia" w:hAnsiTheme="minorHAnsi" w:cstheme="minorBidi"/>
          <w:sz w:val="22"/>
          <w:szCs w:val="22"/>
          <w:lang w:eastAsia="de-DE"/>
        </w:rPr>
        <w:tab/>
      </w:r>
      <w:r>
        <w:t>Service flows</w:t>
      </w:r>
      <w:r>
        <w:tab/>
      </w:r>
      <w:r>
        <w:fldChar w:fldCharType="begin"/>
      </w:r>
      <w:r>
        <w:instrText xml:space="preserve"> PAGEREF _Toc521309620 \h </w:instrText>
      </w:r>
      <w:r>
        <w:fldChar w:fldCharType="separate"/>
      </w:r>
      <w:r>
        <w:t>6</w:t>
      </w:r>
      <w:r>
        <w:fldChar w:fldCharType="end"/>
      </w:r>
    </w:p>
    <w:p w:rsidR="009B4180" w:rsidRPr="009B4180" w:rsidRDefault="009B4180">
      <w:pPr>
        <w:pStyle w:val="Verzeichnis3"/>
        <w:rPr>
          <w:rFonts w:asciiTheme="minorHAnsi" w:eastAsiaTheme="minorEastAsia" w:hAnsiTheme="minorHAnsi" w:cstheme="minorBidi"/>
          <w:sz w:val="22"/>
          <w:szCs w:val="22"/>
          <w:lang w:eastAsia="de-DE"/>
        </w:rPr>
      </w:pPr>
      <w:r w:rsidRPr="00ED5EF6">
        <w:rPr>
          <w:rFonts w:eastAsia="SimSun"/>
          <w:lang w:eastAsia="zh-CN"/>
        </w:rPr>
        <w:t>5</w:t>
      </w:r>
      <w:r>
        <w:t>.2.4</w:t>
      </w:r>
      <w:r w:rsidRPr="009B4180">
        <w:rPr>
          <w:rFonts w:asciiTheme="minorHAnsi" w:eastAsiaTheme="minorEastAsia" w:hAnsiTheme="minorHAnsi" w:cstheme="minorBidi"/>
          <w:sz w:val="22"/>
          <w:szCs w:val="22"/>
          <w:lang w:eastAsia="de-DE"/>
        </w:rPr>
        <w:tab/>
      </w:r>
      <w:r>
        <w:t>Post-conditions</w:t>
      </w:r>
      <w:r>
        <w:tab/>
      </w:r>
      <w:r>
        <w:fldChar w:fldCharType="begin"/>
      </w:r>
      <w:r>
        <w:instrText xml:space="preserve"> PAGEREF _Toc521309621 \h </w:instrText>
      </w:r>
      <w:r>
        <w:fldChar w:fldCharType="separate"/>
      </w:r>
      <w:r>
        <w:t>6</w:t>
      </w:r>
      <w:r>
        <w:fldChar w:fldCharType="end"/>
      </w:r>
    </w:p>
    <w:p w:rsidR="009B4180" w:rsidRPr="009B4180" w:rsidRDefault="009B4180">
      <w:pPr>
        <w:pStyle w:val="Verzeichnis3"/>
        <w:rPr>
          <w:rFonts w:asciiTheme="minorHAnsi" w:eastAsiaTheme="minorEastAsia" w:hAnsiTheme="minorHAnsi" w:cstheme="minorBidi"/>
          <w:sz w:val="22"/>
          <w:szCs w:val="22"/>
          <w:lang w:eastAsia="de-DE"/>
        </w:rPr>
      </w:pPr>
      <w:r>
        <w:t>5.2.5</w:t>
      </w:r>
      <w:r w:rsidRPr="009B4180">
        <w:rPr>
          <w:rFonts w:asciiTheme="minorHAnsi" w:eastAsiaTheme="minorEastAsia" w:hAnsiTheme="minorHAnsi" w:cstheme="minorBidi"/>
          <w:sz w:val="22"/>
          <w:szCs w:val="22"/>
          <w:lang w:eastAsia="de-DE"/>
        </w:rPr>
        <w:tab/>
      </w:r>
      <w:r>
        <w:t>Challenges to the 5G system</w:t>
      </w:r>
      <w:r>
        <w:tab/>
      </w:r>
      <w:r>
        <w:fldChar w:fldCharType="begin"/>
      </w:r>
      <w:r>
        <w:instrText xml:space="preserve"> PAGEREF _Toc521309622 \h </w:instrText>
      </w:r>
      <w:r>
        <w:fldChar w:fldCharType="separate"/>
      </w:r>
      <w:r>
        <w:t>6</w:t>
      </w:r>
      <w:r>
        <w:fldChar w:fldCharType="end"/>
      </w:r>
    </w:p>
    <w:p w:rsidR="009B4180" w:rsidRPr="009B4180" w:rsidRDefault="009B4180">
      <w:pPr>
        <w:pStyle w:val="Verzeichnis3"/>
        <w:rPr>
          <w:rFonts w:asciiTheme="minorHAnsi" w:eastAsiaTheme="minorEastAsia" w:hAnsiTheme="minorHAnsi" w:cstheme="minorBidi"/>
          <w:sz w:val="22"/>
          <w:szCs w:val="22"/>
          <w:lang w:eastAsia="de-DE"/>
        </w:rPr>
      </w:pPr>
      <w:r>
        <w:t>5.2.6</w:t>
      </w:r>
      <w:r w:rsidRPr="009B4180">
        <w:rPr>
          <w:rFonts w:asciiTheme="minorHAnsi" w:eastAsiaTheme="minorEastAsia" w:hAnsiTheme="minorHAnsi" w:cstheme="minorBidi"/>
          <w:sz w:val="22"/>
          <w:szCs w:val="22"/>
          <w:lang w:eastAsia="de-DE"/>
        </w:rPr>
        <w:tab/>
      </w:r>
      <w:r>
        <w:t>Potential requirements</w:t>
      </w:r>
      <w:r>
        <w:tab/>
      </w:r>
      <w:r>
        <w:fldChar w:fldCharType="begin"/>
      </w:r>
      <w:r>
        <w:instrText xml:space="preserve"> PAGEREF _Toc521309623 \h </w:instrText>
      </w:r>
      <w:r>
        <w:fldChar w:fldCharType="separate"/>
      </w:r>
      <w:r>
        <w:t>6</w:t>
      </w:r>
      <w:r>
        <w:fldChar w:fldCharType="end"/>
      </w:r>
    </w:p>
    <w:p w:rsidR="009B4180" w:rsidRPr="009B4180" w:rsidRDefault="009B4180">
      <w:pPr>
        <w:pStyle w:val="Verzeichnis1"/>
        <w:rPr>
          <w:rFonts w:asciiTheme="minorHAnsi" w:eastAsiaTheme="minorEastAsia" w:hAnsiTheme="minorHAnsi" w:cstheme="minorBidi"/>
          <w:szCs w:val="22"/>
          <w:lang w:eastAsia="de-DE"/>
        </w:rPr>
      </w:pPr>
      <w:r>
        <w:t>6</w:t>
      </w:r>
      <w:r w:rsidRPr="009B4180">
        <w:rPr>
          <w:rFonts w:asciiTheme="minorHAnsi" w:eastAsiaTheme="minorEastAsia" w:hAnsiTheme="minorHAnsi" w:cstheme="minorBidi"/>
          <w:szCs w:val="22"/>
          <w:lang w:eastAsia="de-DE"/>
        </w:rPr>
        <w:tab/>
      </w:r>
      <w:r>
        <w:t>Security Aspects</w:t>
      </w:r>
      <w:r>
        <w:tab/>
      </w:r>
      <w:r>
        <w:fldChar w:fldCharType="begin"/>
      </w:r>
      <w:r>
        <w:instrText xml:space="preserve"> PAGEREF _Toc521309624 \h </w:instrText>
      </w:r>
      <w:r>
        <w:fldChar w:fldCharType="separate"/>
      </w:r>
      <w:r>
        <w:t>7</w:t>
      </w:r>
      <w:r>
        <w:fldChar w:fldCharType="end"/>
      </w:r>
    </w:p>
    <w:p w:rsidR="009B4180" w:rsidRPr="009B4180" w:rsidRDefault="009B4180">
      <w:pPr>
        <w:pStyle w:val="Verzeichnis1"/>
        <w:rPr>
          <w:rFonts w:asciiTheme="minorHAnsi" w:eastAsiaTheme="minorEastAsia" w:hAnsiTheme="minorHAnsi" w:cstheme="minorBidi"/>
          <w:szCs w:val="22"/>
          <w:lang w:eastAsia="de-DE"/>
        </w:rPr>
      </w:pPr>
      <w:r>
        <w:t>7</w:t>
      </w:r>
      <w:r w:rsidRPr="009B4180">
        <w:rPr>
          <w:rFonts w:asciiTheme="minorHAnsi" w:eastAsiaTheme="minorEastAsia" w:hAnsiTheme="minorHAnsi" w:cstheme="minorBidi"/>
          <w:szCs w:val="22"/>
          <w:lang w:eastAsia="de-DE"/>
        </w:rPr>
        <w:tab/>
      </w:r>
      <w:r>
        <w:t>Additional considerations</w:t>
      </w:r>
      <w:r>
        <w:tab/>
      </w:r>
      <w:r>
        <w:fldChar w:fldCharType="begin"/>
      </w:r>
      <w:r>
        <w:instrText xml:space="preserve"> PAGEREF _Toc521309625 \h </w:instrText>
      </w:r>
      <w:r>
        <w:fldChar w:fldCharType="separate"/>
      </w:r>
      <w:r>
        <w:t>7</w:t>
      </w:r>
      <w:r>
        <w:fldChar w:fldCharType="end"/>
      </w:r>
    </w:p>
    <w:p w:rsidR="009B4180" w:rsidRPr="009B4180" w:rsidRDefault="009B4180">
      <w:pPr>
        <w:pStyle w:val="Verzeichnis1"/>
        <w:rPr>
          <w:rFonts w:asciiTheme="minorHAnsi" w:eastAsiaTheme="minorEastAsia" w:hAnsiTheme="minorHAnsi" w:cstheme="minorBidi"/>
          <w:szCs w:val="22"/>
          <w:lang w:eastAsia="de-DE"/>
        </w:rPr>
      </w:pPr>
      <w:r>
        <w:t>8</w:t>
      </w:r>
      <w:r w:rsidRPr="009B4180">
        <w:rPr>
          <w:rFonts w:asciiTheme="minorHAnsi" w:eastAsiaTheme="minorEastAsia" w:hAnsiTheme="minorHAnsi" w:cstheme="minorBidi"/>
          <w:szCs w:val="22"/>
          <w:lang w:eastAsia="de-DE"/>
        </w:rPr>
        <w:tab/>
      </w:r>
      <w:r>
        <w:rPr>
          <w:lang w:eastAsia="zh-CN"/>
        </w:rPr>
        <w:t>C</w:t>
      </w:r>
      <w:r>
        <w:t xml:space="preserve">onsolidated </w:t>
      </w:r>
      <w:r>
        <w:rPr>
          <w:lang w:eastAsia="zh-CN"/>
        </w:rPr>
        <w:t>p</w:t>
      </w:r>
      <w:r>
        <w:t>otential requirements</w:t>
      </w:r>
      <w:r>
        <w:tab/>
      </w:r>
      <w:r>
        <w:fldChar w:fldCharType="begin"/>
      </w:r>
      <w:r>
        <w:instrText xml:space="preserve"> PAGEREF _Toc521309626 \h </w:instrText>
      </w:r>
      <w:r>
        <w:fldChar w:fldCharType="separate"/>
      </w:r>
      <w:r>
        <w:t>7</w:t>
      </w:r>
      <w:r>
        <w:fldChar w:fldCharType="end"/>
      </w:r>
    </w:p>
    <w:p w:rsidR="009B4180" w:rsidRPr="009B4180" w:rsidRDefault="009B4180">
      <w:pPr>
        <w:pStyle w:val="Verzeichnis1"/>
        <w:rPr>
          <w:rFonts w:asciiTheme="minorHAnsi" w:eastAsiaTheme="minorEastAsia" w:hAnsiTheme="minorHAnsi" w:cstheme="minorBidi"/>
          <w:szCs w:val="22"/>
          <w:lang w:eastAsia="de-DE"/>
        </w:rPr>
      </w:pPr>
      <w:r>
        <w:t>Pro-forma copyright release text block</w:t>
      </w:r>
      <w:r>
        <w:tab/>
      </w:r>
      <w:r>
        <w:fldChar w:fldCharType="begin"/>
      </w:r>
      <w:r>
        <w:instrText xml:space="preserve"> PAGEREF _Toc521309627 \h </w:instrText>
      </w:r>
      <w:r>
        <w:fldChar w:fldCharType="separate"/>
      </w:r>
      <w:r>
        <w:t>7</w:t>
      </w:r>
      <w:r>
        <w:fldChar w:fldCharType="end"/>
      </w:r>
    </w:p>
    <w:p w:rsidR="009B4180" w:rsidRPr="009B4180" w:rsidRDefault="009B4180">
      <w:pPr>
        <w:pStyle w:val="Verzeichnis1"/>
        <w:rPr>
          <w:rFonts w:asciiTheme="minorHAnsi" w:eastAsiaTheme="minorEastAsia" w:hAnsiTheme="minorHAnsi" w:cstheme="minorBidi"/>
          <w:szCs w:val="22"/>
          <w:lang w:eastAsia="de-DE"/>
        </w:rPr>
      </w:pPr>
      <w:r>
        <w:t>Annex &lt;A&gt;: &lt;Annex title&gt;</w:t>
      </w:r>
      <w:r>
        <w:tab/>
      </w:r>
      <w:r>
        <w:fldChar w:fldCharType="begin"/>
      </w:r>
      <w:r>
        <w:instrText xml:space="preserve"> PAGEREF _Toc521309628 \h </w:instrText>
      </w:r>
      <w:r>
        <w:fldChar w:fldCharType="separate"/>
      </w:r>
      <w:r>
        <w:t>8</w:t>
      </w:r>
      <w:r>
        <w:fldChar w:fldCharType="end"/>
      </w:r>
    </w:p>
    <w:p w:rsidR="009B4180" w:rsidRPr="009B4180" w:rsidRDefault="009B4180">
      <w:pPr>
        <w:pStyle w:val="Verzeichnis1"/>
        <w:rPr>
          <w:rFonts w:asciiTheme="minorHAnsi" w:eastAsiaTheme="minorEastAsia" w:hAnsiTheme="minorHAnsi" w:cstheme="minorBidi"/>
          <w:szCs w:val="22"/>
          <w:lang w:eastAsia="de-DE"/>
        </w:rPr>
      </w:pPr>
      <w:r>
        <w:t>A.1</w:t>
      </w:r>
      <w:r w:rsidRPr="009B4180">
        <w:rPr>
          <w:rFonts w:asciiTheme="minorHAnsi" w:eastAsiaTheme="minorEastAsia" w:hAnsiTheme="minorHAnsi" w:cstheme="minorBidi"/>
          <w:szCs w:val="22"/>
          <w:lang w:eastAsia="de-DE"/>
        </w:rPr>
        <w:tab/>
      </w:r>
      <w:r>
        <w:t>Heading levels in an annex</w:t>
      </w:r>
      <w:r>
        <w:tab/>
      </w:r>
      <w:r>
        <w:fldChar w:fldCharType="begin"/>
      </w:r>
      <w:r>
        <w:instrText xml:space="preserve"> PAGEREF _Toc521309629 \h </w:instrText>
      </w:r>
      <w:r>
        <w:fldChar w:fldCharType="separate"/>
      </w:r>
      <w:r>
        <w:t>8</w:t>
      </w:r>
      <w:r>
        <w:fldChar w:fldCharType="end"/>
      </w:r>
    </w:p>
    <w:p w:rsidR="009B4180" w:rsidRDefault="009B4180">
      <w:pPr>
        <w:pStyle w:val="Verzeichnis9"/>
        <w:rPr>
          <w:rFonts w:asciiTheme="minorHAnsi" w:eastAsiaTheme="minorEastAsia" w:hAnsiTheme="minorHAnsi" w:cstheme="minorBidi"/>
          <w:b w:val="0"/>
          <w:szCs w:val="22"/>
          <w:lang w:val="de-DE" w:eastAsia="de-DE"/>
        </w:rPr>
      </w:pPr>
      <w:r>
        <w:t>Annex &lt;X&gt;: Change history</w:t>
      </w:r>
      <w:r>
        <w:tab/>
      </w:r>
      <w:r>
        <w:fldChar w:fldCharType="begin"/>
      </w:r>
      <w:r>
        <w:instrText xml:space="preserve"> PAGEREF _Toc521309630 \h </w:instrText>
      </w:r>
      <w:r>
        <w:fldChar w:fldCharType="separate"/>
      </w:r>
      <w:r>
        <w:t>10</w:t>
      </w:r>
      <w:r>
        <w:fldChar w:fldCharType="end"/>
      </w:r>
    </w:p>
    <w:p w:rsidR="00E8629F" w:rsidRPr="00235394" w:rsidRDefault="00F2461A">
      <w:r>
        <w:rPr>
          <w:noProof/>
          <w:sz w:val="22"/>
        </w:rPr>
        <w:fldChar w:fldCharType="end"/>
      </w:r>
    </w:p>
    <w:p w:rsidR="00E8629F" w:rsidRPr="00235394" w:rsidRDefault="00E8629F">
      <w:pPr>
        <w:pStyle w:val="berschrift1"/>
      </w:pPr>
      <w:r w:rsidRPr="00235394">
        <w:br w:type="page"/>
      </w:r>
      <w:bookmarkStart w:id="3" w:name="_Toc521309600"/>
      <w:r w:rsidRPr="00235394">
        <w:lastRenderedPageBreak/>
        <w:t>Foreword</w:t>
      </w:r>
      <w:bookmarkEnd w:id="3"/>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proofErr w:type="gramStart"/>
      <w:r w:rsidRPr="00235394">
        <w:t>where</w:t>
      </w:r>
      <w:proofErr w:type="gramEnd"/>
      <w:r w:rsidRPr="00235394">
        <w:t>:</w:t>
      </w:r>
    </w:p>
    <w:p w:rsidR="00E8629F" w:rsidRPr="00235394" w:rsidRDefault="00E8629F">
      <w:pPr>
        <w:pStyle w:val="B2"/>
      </w:pPr>
      <w:proofErr w:type="gramStart"/>
      <w:r w:rsidRPr="00235394">
        <w:t>x</w:t>
      </w:r>
      <w:proofErr w:type="gramEnd"/>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proofErr w:type="gramStart"/>
      <w:r w:rsidRPr="00235394">
        <w:t>y</w:t>
      </w:r>
      <w:proofErr w:type="gramEnd"/>
      <w:r w:rsidRPr="00235394">
        <w:tab/>
        <w:t>the second digit is incremented for all changes of substance, i.e. technical enhancements, corrections, updates, etc.</w:t>
      </w:r>
    </w:p>
    <w:p w:rsidR="00E8629F" w:rsidRPr="00235394" w:rsidRDefault="00E8629F">
      <w:pPr>
        <w:pStyle w:val="B2"/>
      </w:pPr>
      <w:proofErr w:type="gramStart"/>
      <w:r w:rsidRPr="00235394">
        <w:t>z</w:t>
      </w:r>
      <w:proofErr w:type="gramEnd"/>
      <w:r w:rsidRPr="00235394">
        <w:tab/>
        <w:t>the third digit is incremented when editorial only changes have been incorporated in the document.</w:t>
      </w:r>
    </w:p>
    <w:p w:rsidR="00E8629F" w:rsidRPr="00235394" w:rsidRDefault="00E8629F">
      <w:pPr>
        <w:pStyle w:val="berschrift1"/>
      </w:pPr>
      <w:bookmarkStart w:id="4" w:name="_Toc521309601"/>
      <w:r w:rsidRPr="00235394">
        <w:t>Introduction</w:t>
      </w:r>
      <w:bookmarkEnd w:id="4"/>
    </w:p>
    <w:p w:rsidR="00E8629F" w:rsidRPr="00235394" w:rsidRDefault="00E8629F">
      <w:pPr>
        <w:pStyle w:val="Guidance"/>
      </w:pPr>
      <w:r w:rsidRPr="00235394">
        <w:t>This clause is optional. If it exists, it is always the second unnumbered clause.</w:t>
      </w:r>
    </w:p>
    <w:p w:rsidR="00E8629F" w:rsidRPr="00235394" w:rsidRDefault="00E8629F">
      <w:pPr>
        <w:pStyle w:val="berschrift1"/>
      </w:pPr>
      <w:r w:rsidRPr="00235394">
        <w:br w:type="page"/>
      </w:r>
      <w:bookmarkStart w:id="5" w:name="_Toc521309602"/>
      <w:r w:rsidRPr="00235394">
        <w:lastRenderedPageBreak/>
        <w:t>1</w:t>
      </w:r>
      <w:r w:rsidRPr="00235394">
        <w:tab/>
        <w:t>Scope</w:t>
      </w:r>
      <w:bookmarkEnd w:id="5"/>
    </w:p>
    <w:p w:rsidR="005157A8" w:rsidRDefault="00705B17" w:rsidP="005157A8">
      <w:pPr>
        <w:ind w:right="-99"/>
        <w:rPr>
          <w:rFonts w:eastAsia="SimSun"/>
          <w:bCs/>
          <w:lang w:eastAsia="zh-CN"/>
        </w:rPr>
      </w:pPr>
      <w:r w:rsidRPr="0088159A">
        <w:t>The present document …</w:t>
      </w:r>
      <w:r w:rsidR="005157A8">
        <w:rPr>
          <w:rFonts w:eastAsia="SimSun"/>
          <w:bCs/>
          <w:lang w:eastAsia="zh-CN"/>
        </w:rPr>
        <w:t xml:space="preserve"> </w:t>
      </w:r>
    </w:p>
    <w:p w:rsidR="00E8629F" w:rsidRPr="00235394" w:rsidRDefault="00E8629F">
      <w:pPr>
        <w:pStyle w:val="berschrift1"/>
      </w:pPr>
      <w:bookmarkStart w:id="6" w:name="_Toc521309603"/>
      <w:r w:rsidRPr="00235394">
        <w:t>2</w:t>
      </w:r>
      <w:r w:rsidRPr="00235394">
        <w:tab/>
        <w:t>References</w:t>
      </w:r>
      <w:bookmarkEnd w:id="6"/>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Pr="00235394" w:rsidRDefault="00282213" w:rsidP="007066FA">
      <w:pPr>
        <w:pStyle w:val="EX"/>
      </w:pPr>
      <w:r w:rsidRPr="00235394">
        <w:t>[1]</w:t>
      </w:r>
      <w:r w:rsidRPr="00235394">
        <w:tab/>
        <w:t>3GPP TR 21.905: "Vocabulary for 3GPP Specifications".</w:t>
      </w:r>
    </w:p>
    <w:p w:rsidR="00282213" w:rsidRPr="00235394" w:rsidRDefault="00282213" w:rsidP="00282213">
      <w:pPr>
        <w:pStyle w:val="EX"/>
      </w:pPr>
      <w:r w:rsidRPr="00235394">
        <w:t>…</w:t>
      </w:r>
    </w:p>
    <w:p w:rsidR="00282213" w:rsidRPr="00235394" w:rsidRDefault="00282213" w:rsidP="00282213">
      <w:pPr>
        <w:pStyle w:val="EX"/>
      </w:pPr>
      <w:r w:rsidRPr="00235394">
        <w:t>[x]</w:t>
      </w:r>
      <w:r w:rsidRPr="00235394">
        <w:tab/>
        <w:t>&lt;</w:t>
      </w:r>
      <w:proofErr w:type="gramStart"/>
      <w:r w:rsidRPr="00235394">
        <w:t>doctype</w:t>
      </w:r>
      <w:proofErr w:type="gramEnd"/>
      <w:r w:rsidRPr="00235394">
        <w:t>&gt; &lt;#&gt;[ ([up to and including]{yyyy[-mm]|V&lt;a[.b[.c]]&gt;}[onwards])]: "&lt;Title&gt;".</w:t>
      </w:r>
    </w:p>
    <w:p w:rsidR="00E8629F" w:rsidRPr="00235394" w:rsidRDefault="00E8629F">
      <w:pPr>
        <w:pStyle w:val="Guidance"/>
      </w:pPr>
      <w:r w:rsidRPr="00235394">
        <w:t>It is preferred that the reference to 21.905 be the first in the list.</w:t>
      </w:r>
    </w:p>
    <w:p w:rsidR="00E8629F" w:rsidRPr="00235394" w:rsidRDefault="00E8629F">
      <w:pPr>
        <w:pStyle w:val="berschrift1"/>
      </w:pPr>
      <w:bookmarkStart w:id="7" w:name="_Toc521309604"/>
      <w:r w:rsidRPr="00235394">
        <w:t>3</w:t>
      </w:r>
      <w:r w:rsidRPr="00235394">
        <w:tab/>
      </w:r>
      <w:r w:rsidR="00367724" w:rsidRPr="00235394">
        <w:t>Definitions, symbols and abbreviations</w:t>
      </w:r>
      <w:bookmarkEnd w:id="7"/>
    </w:p>
    <w:p w:rsidR="00E8629F" w:rsidRPr="00235394" w:rsidRDefault="00E8629F">
      <w:pPr>
        <w:pStyle w:val="Guidance"/>
      </w:pPr>
      <w:r w:rsidRPr="00235394">
        <w:t>Delete from the above heading those words which are not applicable.</w:t>
      </w:r>
    </w:p>
    <w:p w:rsidR="00E8629F" w:rsidRPr="00235394" w:rsidRDefault="00E8629F">
      <w:pPr>
        <w:pStyle w:val="Guidance"/>
      </w:pPr>
      <w:r w:rsidRPr="00235394">
        <w:t>Clause numbering depends on applicability and should be renumbered accordingly.</w:t>
      </w:r>
    </w:p>
    <w:p w:rsidR="00E8629F" w:rsidRPr="00235394" w:rsidRDefault="00E8629F">
      <w:pPr>
        <w:pStyle w:val="berschrift2"/>
      </w:pPr>
      <w:bookmarkStart w:id="8" w:name="_Toc521309605"/>
      <w:r w:rsidRPr="00235394">
        <w:t>3.1</w:t>
      </w:r>
      <w:r w:rsidRPr="00235394">
        <w:tab/>
        <w:t>Definitions</w:t>
      </w:r>
      <w:bookmarkEnd w:id="8"/>
    </w:p>
    <w:p w:rsidR="00E8629F" w:rsidRPr="00235394" w:rsidRDefault="00E8629F">
      <w:r w:rsidRPr="00235394">
        <w:t xml:space="preserve">For the purposes of the present document, the terms and definitions given in </w:t>
      </w:r>
      <w:bookmarkStart w:id="9" w:name="OLE_LINK1"/>
      <w:bookmarkStart w:id="10" w:name="OLE_LINK2"/>
      <w:bookmarkStart w:id="11" w:name="OLE_LINK3"/>
      <w:bookmarkStart w:id="12" w:name="OLE_LINK4"/>
      <w:bookmarkStart w:id="13" w:name="OLE_LINK5"/>
      <w:r w:rsidR="00212373">
        <w:t xml:space="preserve">3GPP </w:t>
      </w:r>
      <w:bookmarkEnd w:id="9"/>
      <w:bookmarkEnd w:id="10"/>
      <w:bookmarkEnd w:id="11"/>
      <w:bookmarkEnd w:id="12"/>
      <w:bookmarkEnd w:id="13"/>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pPr>
        <w:pStyle w:val="Guidance"/>
      </w:pPr>
      <w:r w:rsidRPr="00235394">
        <w:t>Definition format (</w:t>
      </w:r>
      <w:smartTag w:uri="urn:schemas-microsoft-com:office:smarttags" w:element="City">
        <w:smartTag w:uri="urn:schemas-microsoft-com:office:smarttags" w:element="place">
          <w:r w:rsidRPr="00235394">
            <w:t>Normal</w:t>
          </w:r>
        </w:smartTag>
      </w:smartTag>
      <w:r w:rsidRPr="00235394">
        <w:t>)</w:t>
      </w:r>
    </w:p>
    <w:p w:rsidR="00E8629F" w:rsidRPr="00235394" w:rsidRDefault="00E8629F">
      <w:pPr>
        <w:pStyle w:val="Guidance"/>
      </w:pPr>
      <w:r w:rsidRPr="00235394">
        <w:rPr>
          <w:b/>
        </w:rPr>
        <w:t>&lt;</w:t>
      </w:r>
      <w:proofErr w:type="gramStart"/>
      <w:r w:rsidRPr="00235394">
        <w:rPr>
          <w:b/>
        </w:rPr>
        <w:t>defined</w:t>
      </w:r>
      <w:proofErr w:type="gramEnd"/>
      <w:r w:rsidRPr="00235394">
        <w:rPr>
          <w:b/>
        </w:rPr>
        <w:t xml:space="preserve"> term&gt;:</w:t>
      </w:r>
      <w:r w:rsidRPr="00235394">
        <w:t xml:space="preserve"> &lt;definition&gt;.</w:t>
      </w:r>
    </w:p>
    <w:p w:rsidR="00E8629F" w:rsidRPr="00235394" w:rsidRDefault="00E8629F">
      <w:proofErr w:type="gramStart"/>
      <w:r w:rsidRPr="00235394">
        <w:rPr>
          <w:b/>
        </w:rPr>
        <w:t>example</w:t>
      </w:r>
      <w:proofErr w:type="gramEnd"/>
      <w:r w:rsidRPr="00235394">
        <w:rPr>
          <w:b/>
        </w:rPr>
        <w:t>:</w:t>
      </w:r>
      <w:r w:rsidRPr="00235394">
        <w:t xml:space="preserve"> text used to clarify abstract rules by applying them literally.</w:t>
      </w:r>
    </w:p>
    <w:p w:rsidR="00E8629F" w:rsidRPr="00235394" w:rsidRDefault="00E8629F">
      <w:pPr>
        <w:pStyle w:val="berschrift2"/>
      </w:pPr>
      <w:bookmarkStart w:id="14" w:name="_Toc521309606"/>
      <w:r w:rsidRPr="00235394">
        <w:t>3.2</w:t>
      </w:r>
      <w:r w:rsidRPr="00235394">
        <w:tab/>
        <w:t>Symbols</w:t>
      </w:r>
      <w:bookmarkEnd w:id="14"/>
    </w:p>
    <w:p w:rsidR="00E8629F" w:rsidRPr="00235394" w:rsidRDefault="00E8629F">
      <w:pPr>
        <w:keepNext/>
      </w:pPr>
      <w:r w:rsidRPr="00235394">
        <w:t>For the purposes of the present document, the following symbols apply:</w:t>
      </w:r>
    </w:p>
    <w:p w:rsidR="00E8629F" w:rsidRPr="00235394" w:rsidRDefault="00E8629F">
      <w:pPr>
        <w:pStyle w:val="Guidance"/>
      </w:pPr>
      <w:r w:rsidRPr="00235394">
        <w:t>Symbol format (EW)</w:t>
      </w:r>
    </w:p>
    <w:p w:rsidR="00E8629F" w:rsidRPr="00235394" w:rsidRDefault="00E8629F">
      <w:pPr>
        <w:pStyle w:val="EW"/>
      </w:pPr>
      <w:r w:rsidRPr="00235394">
        <w:t>&lt;</w:t>
      </w:r>
      <w:proofErr w:type="gramStart"/>
      <w:r w:rsidRPr="00235394">
        <w:t>symbol</w:t>
      </w:r>
      <w:proofErr w:type="gramEnd"/>
      <w:r w:rsidRPr="00235394">
        <w:t>&gt;</w:t>
      </w:r>
      <w:r w:rsidRPr="00235394">
        <w:tab/>
        <w:t>&lt;Explanation&gt;</w:t>
      </w:r>
    </w:p>
    <w:p w:rsidR="00E8629F" w:rsidRPr="00235394" w:rsidRDefault="00E8629F">
      <w:pPr>
        <w:pStyle w:val="EW"/>
      </w:pPr>
    </w:p>
    <w:p w:rsidR="00E8629F" w:rsidRPr="00235394" w:rsidRDefault="00E8629F">
      <w:pPr>
        <w:pStyle w:val="berschrift2"/>
      </w:pPr>
      <w:bookmarkStart w:id="15" w:name="_Toc521309607"/>
      <w:r w:rsidRPr="00235394">
        <w:lastRenderedPageBreak/>
        <w:t>3.3</w:t>
      </w:r>
      <w:r w:rsidRPr="00235394">
        <w:tab/>
        <w:t>Abbreviations</w:t>
      </w:r>
      <w:bookmarkEnd w:id="15"/>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Pr="00235394" w:rsidRDefault="00E8629F">
      <w:pPr>
        <w:pStyle w:val="Guidance"/>
        <w:keepNext/>
      </w:pPr>
      <w:r w:rsidRPr="00235394">
        <w:t>Abbreviation format (EW)</w:t>
      </w:r>
    </w:p>
    <w:p w:rsidR="00E8629F" w:rsidRDefault="00E8629F">
      <w:pPr>
        <w:pStyle w:val="EW"/>
      </w:pPr>
      <w:r w:rsidRPr="00235394">
        <w:t>&lt;ACRONYM&gt;</w:t>
      </w:r>
      <w:r w:rsidRPr="00235394">
        <w:tab/>
        <w:t>&lt;Explanation&gt;</w:t>
      </w:r>
    </w:p>
    <w:p w:rsidR="00487E20" w:rsidRDefault="00487E20" w:rsidP="00487E20">
      <w:pPr>
        <w:pStyle w:val="EW"/>
        <w:ind w:left="0" w:firstLine="0"/>
      </w:pPr>
    </w:p>
    <w:p w:rsidR="00487E20" w:rsidRDefault="00487E20" w:rsidP="00487E20">
      <w:pPr>
        <w:pStyle w:val="EW"/>
        <w:ind w:left="0" w:firstLine="0"/>
      </w:pPr>
    </w:p>
    <w:p w:rsidR="00487E20" w:rsidRDefault="00487E20" w:rsidP="00487E20">
      <w:pPr>
        <w:pStyle w:val="berschrift1"/>
      </w:pPr>
      <w:bookmarkStart w:id="16" w:name="_Toc521309608"/>
      <w:r>
        <w:t>4</w:t>
      </w:r>
      <w:r>
        <w:tab/>
        <w:t>Overview</w:t>
      </w:r>
      <w:bookmarkEnd w:id="16"/>
    </w:p>
    <w:p w:rsidR="00705B17" w:rsidRDefault="00705B17" w:rsidP="00705B17">
      <w:pPr>
        <w:pStyle w:val="EditorsNote"/>
      </w:pPr>
      <w:r>
        <w:t>[Editor’s Note: This clause provides a high-level overview of the feature that includes:</w:t>
      </w:r>
    </w:p>
    <w:p w:rsidR="00705B17" w:rsidRDefault="00705B17" w:rsidP="00705B17">
      <w:pPr>
        <w:pStyle w:val="EditorsNote"/>
      </w:pPr>
      <w:r>
        <w:t xml:space="preserve">- </w:t>
      </w:r>
      <w:proofErr w:type="gramStart"/>
      <w:r>
        <w:t>description</w:t>
      </w:r>
      <w:proofErr w:type="gramEnd"/>
      <w:r>
        <w:t xml:space="preserve"> of feature</w:t>
      </w:r>
    </w:p>
    <w:p w:rsidR="00705B17" w:rsidRDefault="00705B17" w:rsidP="00705B17">
      <w:pPr>
        <w:pStyle w:val="EditorsNote"/>
      </w:pPr>
      <w:r>
        <w:t xml:space="preserve">- </w:t>
      </w:r>
      <w:proofErr w:type="gramStart"/>
      <w:r>
        <w:t>benefit(s)</w:t>
      </w:r>
      <w:proofErr w:type="gramEnd"/>
      <w:r>
        <w:t xml:space="preserve"> the feature provide to the operator, end user, etc</w:t>
      </w:r>
    </w:p>
    <w:p w:rsidR="00705B17" w:rsidRDefault="00705B17" w:rsidP="00705B17">
      <w:pPr>
        <w:pStyle w:val="EditorsNote"/>
      </w:pPr>
      <w:r>
        <w:t xml:space="preserve">- </w:t>
      </w:r>
      <w:proofErr w:type="gramStart"/>
      <w:r>
        <w:t>any</w:t>
      </w:r>
      <w:proofErr w:type="gramEnd"/>
      <w:r>
        <w:t xml:space="preserve"> other (background) information that helps the reader understand the feature</w:t>
      </w:r>
    </w:p>
    <w:p w:rsidR="00487E20" w:rsidRDefault="00705B17" w:rsidP="00705B17">
      <w:pPr>
        <w:pStyle w:val="EditorsNote"/>
      </w:pPr>
      <w:r>
        <w:t>]</w:t>
      </w:r>
    </w:p>
    <w:p w:rsidR="005157A8" w:rsidRPr="005157A8" w:rsidRDefault="00487E20" w:rsidP="00705B17">
      <w:pPr>
        <w:pStyle w:val="berschrift1"/>
      </w:pPr>
      <w:bookmarkStart w:id="17" w:name="_Toc521309609"/>
      <w:r>
        <w:t>5</w:t>
      </w:r>
      <w:r>
        <w:tab/>
        <w:t xml:space="preserve">Use </w:t>
      </w:r>
      <w:r w:rsidR="004D6C3B">
        <w:t>c</w:t>
      </w:r>
      <w:r>
        <w:t>ases</w:t>
      </w:r>
      <w:bookmarkEnd w:id="17"/>
    </w:p>
    <w:p w:rsidR="00487E20" w:rsidRPr="00487E20" w:rsidRDefault="00487E20" w:rsidP="007C3852">
      <w:pPr>
        <w:pStyle w:val="berschrift2"/>
        <w:rPr>
          <w:rFonts w:eastAsia="SimSun"/>
        </w:rPr>
      </w:pPr>
      <w:bookmarkStart w:id="18" w:name="_Toc445993418"/>
      <w:bookmarkStart w:id="19" w:name="_Toc521309610"/>
      <w:r w:rsidRPr="00487E20">
        <w:rPr>
          <w:rFonts w:eastAsia="SimSun"/>
        </w:rPr>
        <w:t>5</w:t>
      </w:r>
      <w:r w:rsidRPr="00487E20">
        <w:t>.1</w:t>
      </w:r>
      <w:r w:rsidRPr="00487E20">
        <w:tab/>
        <w:t>Use</w:t>
      </w:r>
      <w:r w:rsidR="004D6C3B">
        <w:t xml:space="preserve"> c</w:t>
      </w:r>
      <w:r w:rsidRPr="00487E20">
        <w:t>ase 1</w:t>
      </w:r>
      <w:r w:rsidRPr="00487E20">
        <w:rPr>
          <w:rFonts w:eastAsia="SimSun" w:hint="eastAsia"/>
        </w:rPr>
        <w:t>:</w:t>
      </w:r>
      <w:bookmarkEnd w:id="19"/>
      <w:r w:rsidRPr="00487E20">
        <w:rPr>
          <w:rFonts w:eastAsia="SimSun" w:hint="eastAsia"/>
        </w:rPr>
        <w:t xml:space="preserve"> </w:t>
      </w:r>
      <w:bookmarkEnd w:id="18"/>
    </w:p>
    <w:p w:rsidR="00487E20" w:rsidRPr="00360514" w:rsidRDefault="00487E20" w:rsidP="007C3852">
      <w:pPr>
        <w:pStyle w:val="berschrift3"/>
      </w:pPr>
      <w:bookmarkStart w:id="20" w:name="_Toc445993419"/>
      <w:bookmarkStart w:id="21" w:name="_Toc521309611"/>
      <w:r>
        <w:rPr>
          <w:rFonts w:eastAsia="SimSun"/>
          <w:lang w:eastAsia="zh-CN"/>
        </w:rPr>
        <w:t>5</w:t>
      </w:r>
      <w:r w:rsidRPr="00D42B5A">
        <w:t>.1.1</w:t>
      </w:r>
      <w:r w:rsidRPr="00D42B5A">
        <w:tab/>
        <w:t>Description</w:t>
      </w:r>
      <w:bookmarkEnd w:id="20"/>
      <w:bookmarkEnd w:id="21"/>
    </w:p>
    <w:p w:rsidR="00487E20" w:rsidRPr="00D42B5A" w:rsidRDefault="00487E20" w:rsidP="007C3852">
      <w:pPr>
        <w:pStyle w:val="berschrift3"/>
      </w:pPr>
      <w:bookmarkStart w:id="22" w:name="_Toc445993420"/>
      <w:bookmarkStart w:id="23" w:name="_Toc521309612"/>
      <w:r>
        <w:rPr>
          <w:rFonts w:eastAsia="SimSun"/>
          <w:lang w:eastAsia="zh-CN"/>
        </w:rPr>
        <w:t>5</w:t>
      </w:r>
      <w:r w:rsidRPr="00D42B5A">
        <w:t>.1.</w:t>
      </w:r>
      <w:r w:rsidR="007C3852">
        <w:t>2</w:t>
      </w:r>
      <w:r>
        <w:tab/>
      </w:r>
      <w:r w:rsidRPr="00D42B5A">
        <w:t>Pre-conditions</w:t>
      </w:r>
      <w:bookmarkEnd w:id="22"/>
      <w:bookmarkEnd w:id="23"/>
      <w:r w:rsidRPr="00D42B5A">
        <w:t xml:space="preserve"> </w:t>
      </w:r>
    </w:p>
    <w:p w:rsidR="00487E20" w:rsidRPr="00D42B5A" w:rsidRDefault="00487E20" w:rsidP="007C3852">
      <w:pPr>
        <w:pStyle w:val="berschrift3"/>
      </w:pPr>
      <w:bookmarkStart w:id="24" w:name="_Toc445993421"/>
      <w:bookmarkStart w:id="25" w:name="_Toc521309613"/>
      <w:r>
        <w:rPr>
          <w:rFonts w:eastAsia="SimSun"/>
          <w:lang w:eastAsia="zh-CN"/>
        </w:rPr>
        <w:t>5</w:t>
      </w:r>
      <w:r w:rsidRPr="00D42B5A">
        <w:t>.1.</w:t>
      </w:r>
      <w:r w:rsidR="007C3852">
        <w:t>3</w:t>
      </w:r>
      <w:r w:rsidR="004D6C3B">
        <w:tab/>
        <w:t>Service f</w:t>
      </w:r>
      <w:r w:rsidRPr="00D42B5A">
        <w:t>lows</w:t>
      </w:r>
      <w:bookmarkEnd w:id="24"/>
      <w:bookmarkEnd w:id="25"/>
    </w:p>
    <w:p w:rsidR="00487E20" w:rsidRDefault="00487E20" w:rsidP="007C3852">
      <w:pPr>
        <w:pStyle w:val="berschrift3"/>
      </w:pPr>
      <w:bookmarkStart w:id="26" w:name="_Toc445993422"/>
      <w:bookmarkStart w:id="27" w:name="_Toc521309614"/>
      <w:r>
        <w:rPr>
          <w:rFonts w:eastAsia="SimSun"/>
          <w:lang w:eastAsia="zh-CN"/>
        </w:rPr>
        <w:t>5</w:t>
      </w:r>
      <w:r w:rsidRPr="00D42B5A">
        <w:t>.1.</w:t>
      </w:r>
      <w:r w:rsidR="007C3852">
        <w:t>4</w:t>
      </w:r>
      <w:r w:rsidRPr="00D42B5A">
        <w:tab/>
        <w:t>Post-conditions</w:t>
      </w:r>
      <w:bookmarkEnd w:id="26"/>
      <w:bookmarkEnd w:id="27"/>
    </w:p>
    <w:p w:rsidR="00BA0F42" w:rsidRDefault="007C3852" w:rsidP="007C3852">
      <w:pPr>
        <w:pStyle w:val="berschrift3"/>
      </w:pPr>
      <w:bookmarkStart w:id="28" w:name="_Toc521309615"/>
      <w:r>
        <w:t>5.1.5</w:t>
      </w:r>
      <w:r w:rsidR="00BA0F42">
        <w:tab/>
      </w:r>
      <w:r w:rsidR="00941DCE">
        <w:t>Challenges to the 5G system</w:t>
      </w:r>
      <w:bookmarkEnd w:id="28"/>
    </w:p>
    <w:p w:rsidR="007C3852" w:rsidRPr="007C3852" w:rsidRDefault="004D6C3B" w:rsidP="007C3852">
      <w:pPr>
        <w:pStyle w:val="berschrift3"/>
      </w:pPr>
      <w:bookmarkStart w:id="29" w:name="_Toc521309616"/>
      <w:r>
        <w:t>5.1.6</w:t>
      </w:r>
      <w:r>
        <w:tab/>
        <w:t>Potential r</w:t>
      </w:r>
      <w:r w:rsidR="007C3852">
        <w:t>equirements</w:t>
      </w:r>
      <w:bookmarkEnd w:id="29"/>
    </w:p>
    <w:p w:rsidR="007C3852" w:rsidRPr="00487E20" w:rsidRDefault="007C3852" w:rsidP="007C3852">
      <w:pPr>
        <w:pStyle w:val="berschrift2"/>
        <w:rPr>
          <w:rFonts w:eastAsia="SimSun"/>
        </w:rPr>
      </w:pPr>
      <w:bookmarkStart w:id="30" w:name="_Toc521309617"/>
      <w:r w:rsidRPr="00487E20">
        <w:rPr>
          <w:rFonts w:eastAsia="SimSun"/>
        </w:rPr>
        <w:t>5</w:t>
      </w:r>
      <w:r w:rsidR="004D6C3B">
        <w:t>.2</w:t>
      </w:r>
      <w:r w:rsidR="004D6C3B">
        <w:tab/>
        <w:t>Use c</w:t>
      </w:r>
      <w:r>
        <w:t>ase 2</w:t>
      </w:r>
      <w:r w:rsidRPr="00487E20">
        <w:rPr>
          <w:rFonts w:eastAsia="SimSun" w:hint="eastAsia"/>
        </w:rPr>
        <w:t>:</w:t>
      </w:r>
      <w:bookmarkEnd w:id="30"/>
      <w:r w:rsidRPr="00487E20">
        <w:rPr>
          <w:rFonts w:eastAsia="SimSun" w:hint="eastAsia"/>
        </w:rPr>
        <w:t xml:space="preserve"> </w:t>
      </w:r>
    </w:p>
    <w:p w:rsidR="007C3852" w:rsidRPr="00360514" w:rsidRDefault="007C3852" w:rsidP="007C3852">
      <w:pPr>
        <w:pStyle w:val="berschrift3"/>
      </w:pPr>
      <w:bookmarkStart w:id="31" w:name="_Toc521309618"/>
      <w:r>
        <w:rPr>
          <w:rFonts w:eastAsia="SimSun"/>
          <w:lang w:eastAsia="zh-CN"/>
        </w:rPr>
        <w:t>5</w:t>
      </w:r>
      <w:r>
        <w:t>.2</w:t>
      </w:r>
      <w:r w:rsidRPr="00D42B5A">
        <w:t>.1</w:t>
      </w:r>
      <w:r w:rsidRPr="00D42B5A">
        <w:tab/>
        <w:t>Description</w:t>
      </w:r>
      <w:bookmarkEnd w:id="31"/>
    </w:p>
    <w:p w:rsidR="007C3852" w:rsidRPr="00D42B5A" w:rsidRDefault="007C3852" w:rsidP="007C3852">
      <w:pPr>
        <w:pStyle w:val="berschrift3"/>
      </w:pPr>
      <w:bookmarkStart w:id="32" w:name="_Toc521309619"/>
      <w:r>
        <w:rPr>
          <w:rFonts w:eastAsia="SimSun"/>
          <w:lang w:eastAsia="zh-CN"/>
        </w:rPr>
        <w:t>5</w:t>
      </w:r>
      <w:r>
        <w:t>.2</w:t>
      </w:r>
      <w:r w:rsidRPr="00D42B5A">
        <w:t>.</w:t>
      </w:r>
      <w:r>
        <w:t>2</w:t>
      </w:r>
      <w:r>
        <w:tab/>
      </w:r>
      <w:r w:rsidRPr="00D42B5A">
        <w:t>Pre-conditions</w:t>
      </w:r>
      <w:bookmarkEnd w:id="32"/>
      <w:r w:rsidRPr="00D42B5A">
        <w:t xml:space="preserve"> </w:t>
      </w:r>
    </w:p>
    <w:p w:rsidR="007C3852" w:rsidRPr="00D42B5A" w:rsidRDefault="007C3852" w:rsidP="007C3852">
      <w:pPr>
        <w:pStyle w:val="berschrift3"/>
      </w:pPr>
      <w:bookmarkStart w:id="33" w:name="_Toc521309620"/>
      <w:r>
        <w:rPr>
          <w:rFonts w:eastAsia="SimSun"/>
          <w:lang w:eastAsia="zh-CN"/>
        </w:rPr>
        <w:t>5</w:t>
      </w:r>
      <w:r>
        <w:t>.2</w:t>
      </w:r>
      <w:r w:rsidRPr="00D42B5A">
        <w:t>.</w:t>
      </w:r>
      <w:r>
        <w:t>3</w:t>
      </w:r>
      <w:r w:rsidRPr="00D42B5A">
        <w:tab/>
        <w:t xml:space="preserve">Service </w:t>
      </w:r>
      <w:r w:rsidR="004D6C3B">
        <w:t>f</w:t>
      </w:r>
      <w:r w:rsidRPr="00D42B5A">
        <w:t>lows</w:t>
      </w:r>
      <w:bookmarkEnd w:id="33"/>
    </w:p>
    <w:p w:rsidR="007C3852" w:rsidRDefault="007C3852" w:rsidP="007C3852">
      <w:pPr>
        <w:pStyle w:val="berschrift3"/>
      </w:pPr>
      <w:bookmarkStart w:id="34" w:name="_Toc521309621"/>
      <w:r>
        <w:rPr>
          <w:rFonts w:eastAsia="SimSun"/>
          <w:lang w:eastAsia="zh-CN"/>
        </w:rPr>
        <w:t>5</w:t>
      </w:r>
      <w:r>
        <w:t>.2</w:t>
      </w:r>
      <w:r w:rsidRPr="00D42B5A">
        <w:t>.</w:t>
      </w:r>
      <w:r>
        <w:t>4</w:t>
      </w:r>
      <w:r w:rsidRPr="00D42B5A">
        <w:tab/>
        <w:t>Post-conditions</w:t>
      </w:r>
      <w:bookmarkEnd w:id="34"/>
    </w:p>
    <w:p w:rsidR="007C3852" w:rsidRDefault="007C3852" w:rsidP="007C3852">
      <w:pPr>
        <w:pStyle w:val="berschrift3"/>
      </w:pPr>
      <w:bookmarkStart w:id="35" w:name="_Toc521309622"/>
      <w:r>
        <w:t>5.2.5</w:t>
      </w:r>
      <w:r>
        <w:tab/>
      </w:r>
      <w:r w:rsidR="00941DCE">
        <w:t>Challenges to the 5G system</w:t>
      </w:r>
      <w:bookmarkEnd w:id="35"/>
    </w:p>
    <w:p w:rsidR="007C3852" w:rsidRDefault="007C3852" w:rsidP="007C3852">
      <w:pPr>
        <w:pStyle w:val="berschrift3"/>
      </w:pPr>
      <w:bookmarkStart w:id="36" w:name="_Toc521309623"/>
      <w:r>
        <w:t>5.2.6</w:t>
      </w:r>
      <w:r>
        <w:tab/>
        <w:t xml:space="preserve">Potential </w:t>
      </w:r>
      <w:r w:rsidR="004D6C3B">
        <w:t>r</w:t>
      </w:r>
      <w:r>
        <w:t>equirements</w:t>
      </w:r>
      <w:bookmarkEnd w:id="36"/>
    </w:p>
    <w:p w:rsidR="007F377A" w:rsidRDefault="00360514" w:rsidP="007F377A">
      <w:r>
        <w:t>...</w:t>
      </w:r>
    </w:p>
    <w:p w:rsidR="00FC330E" w:rsidRDefault="00FC330E" w:rsidP="00FC330E">
      <w:pPr>
        <w:pStyle w:val="berschrift1"/>
      </w:pPr>
      <w:bookmarkStart w:id="37" w:name="_Toc521309624"/>
      <w:r>
        <w:lastRenderedPageBreak/>
        <w:t>6</w:t>
      </w:r>
      <w:r>
        <w:tab/>
        <w:t>Security Aspects</w:t>
      </w:r>
      <w:bookmarkEnd w:id="37"/>
    </w:p>
    <w:p w:rsidR="00FC330E" w:rsidRPr="00FC330E" w:rsidRDefault="00FC330E" w:rsidP="00FC330E"/>
    <w:p w:rsidR="00705B17" w:rsidRPr="00235394" w:rsidRDefault="00FC330E" w:rsidP="00705B17">
      <w:pPr>
        <w:pStyle w:val="berschrift1"/>
      </w:pPr>
      <w:bookmarkStart w:id="38" w:name="_Toc408371056"/>
      <w:bookmarkStart w:id="39" w:name="_Toc493157736"/>
      <w:bookmarkStart w:id="40" w:name="_Toc498348613"/>
      <w:bookmarkStart w:id="41" w:name="_Toc503534322"/>
      <w:bookmarkStart w:id="42" w:name="_Toc521309625"/>
      <w:r>
        <w:t>7</w:t>
      </w:r>
      <w:r w:rsidR="00705B17" w:rsidRPr="00235394">
        <w:tab/>
      </w:r>
      <w:r w:rsidR="00705B17">
        <w:t>Additional considerations</w:t>
      </w:r>
      <w:bookmarkEnd w:id="38"/>
      <w:bookmarkEnd w:id="39"/>
      <w:bookmarkEnd w:id="40"/>
      <w:bookmarkEnd w:id="41"/>
      <w:bookmarkEnd w:id="42"/>
    </w:p>
    <w:p w:rsidR="007F377A" w:rsidRPr="00705B17" w:rsidRDefault="00705B17" w:rsidP="00705B17">
      <w:pPr>
        <w:rPr>
          <w:color w:val="FF0000"/>
        </w:rPr>
      </w:pPr>
      <w:r>
        <w:t xml:space="preserve"> </w:t>
      </w:r>
      <w:r>
        <w:tab/>
      </w:r>
      <w:r w:rsidRPr="00705B17">
        <w:rPr>
          <w:color w:val="FF0000"/>
        </w:rPr>
        <w:t>[Editor’s note: Add sub-clauses as needed.</w:t>
      </w:r>
      <w:r w:rsidR="002F6641">
        <w:rPr>
          <w:color w:val="FF0000"/>
        </w:rPr>
        <w:t xml:space="preserve"> </w:t>
      </w:r>
      <w:r w:rsidRPr="00705B17">
        <w:rPr>
          <w:color w:val="FF0000"/>
        </w:rPr>
        <w:t>Text to be provided.]</w:t>
      </w:r>
    </w:p>
    <w:p w:rsidR="00E8629F" w:rsidRDefault="00E8629F"/>
    <w:p w:rsidR="00705B17" w:rsidRPr="00235394" w:rsidRDefault="00FC330E" w:rsidP="00705B17">
      <w:pPr>
        <w:pStyle w:val="berschrift1"/>
      </w:pPr>
      <w:bookmarkStart w:id="43" w:name="_Toc408371059"/>
      <w:bookmarkStart w:id="44" w:name="_Toc493157739"/>
      <w:bookmarkStart w:id="45" w:name="_Toc498348616"/>
      <w:bookmarkStart w:id="46" w:name="_Toc503534323"/>
      <w:bookmarkStart w:id="47" w:name="_Toc521309626"/>
      <w:r>
        <w:t>8</w:t>
      </w:r>
      <w:r w:rsidR="00705B17" w:rsidRPr="00235394">
        <w:tab/>
      </w:r>
      <w:r w:rsidR="00705B17">
        <w:rPr>
          <w:rFonts w:hint="eastAsia"/>
          <w:lang w:eastAsia="zh-CN"/>
        </w:rPr>
        <w:t>C</w:t>
      </w:r>
      <w:r w:rsidR="00705B17" w:rsidRPr="00A46789">
        <w:t>onsolidated</w:t>
      </w:r>
      <w:r w:rsidR="00705B17">
        <w:t xml:space="preserve"> </w:t>
      </w:r>
      <w:r w:rsidR="00705B17">
        <w:rPr>
          <w:rFonts w:hint="eastAsia"/>
          <w:lang w:eastAsia="zh-CN"/>
        </w:rPr>
        <w:t>p</w:t>
      </w:r>
      <w:r w:rsidR="00705B17">
        <w:t xml:space="preserve">otential </w:t>
      </w:r>
      <w:r w:rsidR="00705B17" w:rsidRPr="00A46789">
        <w:t>requirements</w:t>
      </w:r>
      <w:bookmarkEnd w:id="43"/>
      <w:bookmarkEnd w:id="44"/>
      <w:bookmarkEnd w:id="45"/>
      <w:bookmarkEnd w:id="46"/>
      <w:bookmarkEnd w:id="47"/>
    </w:p>
    <w:p w:rsidR="00705B17" w:rsidRDefault="00705B17" w:rsidP="00705B17">
      <w:pPr>
        <w:rPr>
          <w:color w:val="FF0000"/>
        </w:rPr>
      </w:pPr>
      <w:r>
        <w:t xml:space="preserve"> </w:t>
      </w:r>
      <w:r>
        <w:tab/>
      </w:r>
      <w:r w:rsidRPr="00705B17">
        <w:rPr>
          <w:color w:val="FF0000"/>
        </w:rPr>
        <w:t>[Editor’s note: Text to be provided.]</w:t>
      </w:r>
    </w:p>
    <w:p w:rsidR="00705B17" w:rsidRPr="00705B17" w:rsidRDefault="00705B17" w:rsidP="00705B17">
      <w:pPr>
        <w:rPr>
          <w:color w:val="FF0000"/>
        </w:rPr>
      </w:pPr>
    </w:p>
    <w:p w:rsidR="00E8629F" w:rsidRPr="00235394" w:rsidRDefault="00E8629F">
      <w:pPr>
        <w:pStyle w:val="berschrift1"/>
      </w:pPr>
      <w:bookmarkStart w:id="48" w:name="_Toc521309627"/>
      <w:r w:rsidRPr="00235394">
        <w:t>Pro</w:t>
      </w:r>
      <w:r w:rsidR="00235394">
        <w:t>-</w:t>
      </w:r>
      <w:r w:rsidRPr="00235394">
        <w:t>forma copyright release text block</w:t>
      </w:r>
      <w:bookmarkEnd w:id="48"/>
    </w:p>
    <w:p w:rsidR="00E8629F" w:rsidRPr="00235394" w:rsidRDefault="00E8629F">
      <w:pPr>
        <w:pStyle w:val="Guidance"/>
      </w:pPr>
      <w:r w:rsidRPr="00235394">
        <w:t>(</w:t>
      </w:r>
      <w:proofErr w:type="gramStart"/>
      <w:r w:rsidRPr="00235394">
        <w:t>e.g</w:t>
      </w:r>
      <w:proofErr w:type="gramEnd"/>
      <w:r w:rsidRPr="00235394">
        <w:t>. for PICS and PIXIT Pro</w:t>
      </w:r>
      <w:r w:rsidR="00235394">
        <w:t>-</w:t>
      </w:r>
      <w:r w:rsidRPr="00235394">
        <w:t>forma)</w:t>
      </w:r>
    </w:p>
    <w:p w:rsidR="00E8629F" w:rsidRPr="00235394" w:rsidRDefault="00E8629F">
      <w:pPr>
        <w:pStyle w:val="Guidance"/>
      </w:pPr>
      <w:r w:rsidRPr="00235394">
        <w:t xml:space="preserve">This text box shall immediately follow after the heading of an element (i.e. clause or annex) containing a </w:t>
      </w:r>
      <w:proofErr w:type="spellStart"/>
      <w:r w:rsidR="00A81B15">
        <w:t>proforma</w:t>
      </w:r>
      <w:proofErr w:type="spellEnd"/>
      <w:r w:rsidRPr="00235394">
        <w:t xml:space="preserve"> or template which is intended to be copied by the user. Such an element shall always start on a new page.</w:t>
      </w:r>
    </w:p>
    <w:p w:rsidR="00E8629F" w:rsidRPr="00235394" w:rsidRDefault="00E8629F">
      <w:pPr>
        <w:pBdr>
          <w:top w:val="single" w:sz="6" w:space="1" w:color="auto"/>
          <w:left w:val="single" w:sz="6" w:space="1" w:color="auto"/>
          <w:bottom w:val="single" w:sz="6" w:space="1" w:color="auto"/>
          <w:right w:val="single" w:sz="6" w:space="1" w:color="auto"/>
        </w:pBdr>
      </w:pPr>
      <w:r w:rsidRPr="00235394">
        <w:t xml:space="preserve">Notwithstanding the provisions of the copyright clause related to the text of the present document, </w:t>
      </w:r>
      <w:r w:rsidR="00505BFA" w:rsidRPr="00235394">
        <w:t xml:space="preserve">the 3GPP Organizational Partners grant </w:t>
      </w:r>
      <w:r w:rsidRPr="00235394">
        <w:t>that users of the present document may freely reproduce the &lt;</w:t>
      </w:r>
      <w:proofErr w:type="spellStart"/>
      <w:r w:rsidR="00A81B15">
        <w:t>proformatype</w:t>
      </w:r>
      <w:proofErr w:type="spellEnd"/>
      <w:r w:rsidRPr="00235394">
        <w:t xml:space="preserve">&gt; </w:t>
      </w:r>
      <w:proofErr w:type="spellStart"/>
      <w:r w:rsidR="00A81B15">
        <w:t>proforma</w:t>
      </w:r>
      <w:proofErr w:type="spellEnd"/>
      <w:r w:rsidRPr="00235394">
        <w:t xml:space="preserve"> in this {clause|annex} so that it can be used for its intended purposes and may further publish the completed &lt;</w:t>
      </w:r>
      <w:proofErr w:type="spellStart"/>
      <w:r w:rsidR="00A81B15">
        <w:t>proformatype</w:t>
      </w:r>
      <w:proofErr w:type="spellEnd"/>
      <w:r w:rsidRPr="00235394">
        <w:t>&gt;.</w:t>
      </w:r>
    </w:p>
    <w:p w:rsidR="00E8629F" w:rsidRPr="00235394" w:rsidRDefault="00E8629F" w:rsidP="00863885">
      <w:pPr>
        <w:pStyle w:val="berschrift1"/>
      </w:pPr>
      <w:r w:rsidRPr="00235394">
        <w:br w:type="page"/>
      </w:r>
      <w:bookmarkStart w:id="49" w:name="_Toc521309628"/>
      <w:r w:rsidRPr="00235394">
        <w:lastRenderedPageBreak/>
        <w:t>Annex &lt;A</w:t>
      </w:r>
      <w:proofErr w:type="gramStart"/>
      <w:r w:rsidRPr="00235394">
        <w:t>&gt;:</w:t>
      </w:r>
      <w:proofErr w:type="gramEnd"/>
      <w:r w:rsidRPr="00235394">
        <w:br/>
        <w:t>&lt;Annex title&gt;</w:t>
      </w:r>
      <w:bookmarkEnd w:id="49"/>
    </w:p>
    <w:p w:rsidR="00A85DBC" w:rsidRPr="00A85DBC" w:rsidRDefault="00A85DBC" w:rsidP="00A85DBC">
      <w:pPr>
        <w:pStyle w:val="Guidance"/>
        <w:rPr>
          <w:color w:val="FF0000"/>
        </w:rPr>
      </w:pPr>
      <w:r w:rsidRPr="00A85DBC">
        <w:rPr>
          <w:color w:val="FF0000"/>
        </w:rPr>
        <w:t>Annexes are only to be used where appropriate:</w:t>
      </w:r>
    </w:p>
    <w:p w:rsidR="00E8629F" w:rsidRPr="00235394" w:rsidRDefault="00E8629F">
      <w:pPr>
        <w:pStyle w:val="Guidance"/>
      </w:pPr>
      <w:r w:rsidRPr="00235394">
        <w:t>Annexes are labelled A, B, C, etc. and are "informative"</w:t>
      </w:r>
      <w:r w:rsidR="00085221">
        <w:t xml:space="preserve"> </w:t>
      </w:r>
      <w:r w:rsidRPr="00235394">
        <w:t>(3G</w:t>
      </w:r>
      <w:r w:rsidR="00235394">
        <w:t>PP</w:t>
      </w:r>
      <w:r w:rsidRPr="00235394">
        <w:t xml:space="preserve"> TRs are informative documents by nature).</w:t>
      </w:r>
    </w:p>
    <w:p w:rsidR="00E8629F" w:rsidRPr="00235394" w:rsidRDefault="00E8629F">
      <w:pPr>
        <w:pStyle w:val="berschrift1"/>
      </w:pPr>
      <w:bookmarkStart w:id="50" w:name="_Toc521309629"/>
      <w:r w:rsidRPr="00235394">
        <w:t>A.1</w:t>
      </w:r>
      <w:r w:rsidRPr="00235394">
        <w:tab/>
        <w:t>Heading levels in an annex</w:t>
      </w:r>
      <w:bookmarkEnd w:id="50"/>
    </w:p>
    <w:p w:rsidR="00E8629F" w:rsidRPr="00235394" w:rsidRDefault="00E8629F">
      <w:r w:rsidRPr="00235394">
        <w:t xml:space="preserve">Heading levels within an annex are used as in the main document, but for </w:t>
      </w:r>
      <w:proofErr w:type="gramStart"/>
      <w:r w:rsidRPr="00235394">
        <w:t>Heading</w:t>
      </w:r>
      <w:proofErr w:type="gramEnd"/>
      <w:r w:rsidRPr="00235394">
        <w:t xml:space="preserve"> level selection, the "A.", "B.", etc. are ignored. e.g. </w:t>
      </w:r>
      <w:r w:rsidRPr="00235394">
        <w:rPr>
          <w:b/>
        </w:rPr>
        <w:t>A.1.2</w:t>
      </w:r>
      <w:r w:rsidRPr="00235394">
        <w:t xml:space="preserve"> is formatted using </w:t>
      </w:r>
      <w:r w:rsidRPr="00235394">
        <w:rPr>
          <w:b/>
          <w:i/>
        </w:rPr>
        <w:t>Heading 2</w:t>
      </w:r>
      <w:r w:rsidRPr="00235394">
        <w:t xml:space="preserve"> </w:t>
      </w:r>
      <w:proofErr w:type="gramStart"/>
      <w:r w:rsidRPr="00235394">
        <w:t>style</w:t>
      </w:r>
      <w:proofErr w:type="gramEnd"/>
      <w:r w:rsidRPr="00235394">
        <w:t>.</w:t>
      </w:r>
    </w:p>
    <w:p w:rsidR="00E8629F" w:rsidRPr="00235394" w:rsidRDefault="00E8629F">
      <w:pPr>
        <w:pStyle w:val="Guidance"/>
      </w:pPr>
      <w:r w:rsidRPr="00235394">
        <w:br w:type="page"/>
      </w:r>
      <w:r w:rsidRPr="00235394">
        <w:lastRenderedPageBreak/>
        <w:t>Bibliography</w:t>
      </w:r>
    </w:p>
    <w:p w:rsidR="00E8629F" w:rsidRPr="00235394" w:rsidRDefault="00E8629F">
      <w:pPr>
        <w:pStyle w:val="Guidance"/>
      </w:pPr>
      <w:r w:rsidRPr="00235394">
        <w:t>The Bibliography is optional. If it exists, it shall follow the last annex in the document.</w:t>
      </w:r>
    </w:p>
    <w:p w:rsidR="00E8629F" w:rsidRPr="00235394" w:rsidRDefault="00E8629F">
      <w:r w:rsidRPr="00235394">
        <w:t>The following material, though not specifically referenced in the body of the present document (or not publicly available), gives supporting information.</w:t>
      </w:r>
    </w:p>
    <w:p w:rsidR="00E8629F" w:rsidRPr="00235394" w:rsidRDefault="00E8629F">
      <w:pPr>
        <w:pStyle w:val="Guidance"/>
      </w:pPr>
      <w:r w:rsidRPr="00235394">
        <w:t>Bibliography format</w:t>
      </w:r>
    </w:p>
    <w:p w:rsidR="00E8629F" w:rsidRPr="00235394" w:rsidRDefault="00E8629F">
      <w:pPr>
        <w:pStyle w:val="EX"/>
      </w:pPr>
      <w:r w:rsidRPr="00235394">
        <w:t>-</w:t>
      </w:r>
      <w:r w:rsidRPr="00235394">
        <w:tab/>
        <w:t>&lt;Publication&gt;: "&lt;Title&gt;".</w:t>
      </w:r>
    </w:p>
    <w:p w:rsidR="00E8629F" w:rsidRPr="00235394" w:rsidRDefault="00E8629F">
      <w:r w:rsidRPr="00235394">
        <w:t>OR</w:t>
      </w:r>
    </w:p>
    <w:p w:rsidR="00E8629F" w:rsidRPr="00235394" w:rsidRDefault="00E8629F">
      <w:r w:rsidRPr="00235394">
        <w:t>&lt;Publication&gt;: "&lt;Title&gt;".</w:t>
      </w:r>
    </w:p>
    <w:p w:rsidR="00E8629F" w:rsidRPr="00235394" w:rsidRDefault="00E8629F">
      <w:pPr>
        <w:pStyle w:val="berschrift9"/>
      </w:pPr>
      <w:bookmarkStart w:id="51" w:name="historyclause"/>
      <w:r w:rsidRPr="00235394">
        <w:br w:type="page"/>
      </w:r>
      <w:bookmarkStart w:id="52" w:name="_Toc521309630"/>
      <w:r w:rsidRPr="00235394">
        <w:lastRenderedPageBreak/>
        <w:t>Annex &lt;X&gt;</w:t>
      </w:r>
      <w:proofErr w:type="gramStart"/>
      <w:r w:rsidRPr="00235394">
        <w:t>:</w:t>
      </w:r>
      <w:proofErr w:type="gramEnd"/>
      <w:r w:rsidRPr="00235394">
        <w:br/>
        <w:t>Change history</w:t>
      </w:r>
      <w:bookmarkEnd w:id="52"/>
    </w:p>
    <w:p w:rsidR="00E8629F" w:rsidRPr="00235394" w:rsidRDefault="00222897" w:rsidP="006B0D02">
      <w:pPr>
        <w:pStyle w:val="Guidance"/>
      </w:pPr>
      <w:bookmarkStart w:id="53" w:name="OLE_LINK20"/>
      <w:bookmarkStart w:id="54" w:name="OLE_LINK21"/>
      <w:bookmarkStart w:id="55" w:name="OLE_LINK22"/>
      <w:r w:rsidRPr="00235394">
        <w:t>This is the last</w:t>
      </w:r>
      <w:r w:rsidR="00E8629F" w:rsidRPr="00235394">
        <w:t xml:space="preserve"> annex for </w:t>
      </w:r>
      <w:r w:rsidRPr="00235394">
        <w:t>TRs which details the</w:t>
      </w:r>
      <w:r w:rsidR="00E8629F" w:rsidRPr="00235394">
        <w:t xml:space="preserve"> change history using </w:t>
      </w:r>
      <w:r w:rsidRPr="00235394">
        <w:t>the following</w:t>
      </w:r>
      <w:r w:rsidR="00E8629F" w:rsidRPr="00235394">
        <w:t xml:space="preserve"> table</w:t>
      </w:r>
      <w:r w:rsidRPr="00235394">
        <w:t>.</w:t>
      </w:r>
    </w:p>
    <w:p w:rsidR="00222897" w:rsidRDefault="00222897" w:rsidP="006B0D02">
      <w:pPr>
        <w:pStyle w:val="Guidance"/>
      </w:pPr>
      <w:r w:rsidRPr="00235394">
        <w:t>This table can be used for recording progress during the WG drafting process till TSG approval of this TR.</w:t>
      </w:r>
    </w:p>
    <w:p w:rsidR="007D6048" w:rsidRDefault="007D6048" w:rsidP="006B0D02">
      <w:pPr>
        <w:pStyle w:val="Guidance"/>
      </w:pPr>
      <w:r>
        <w:t>For TRs under change control, use one line per approved Change Request</w:t>
      </w:r>
    </w:p>
    <w:p w:rsidR="007D6048" w:rsidRDefault="007D6048" w:rsidP="006B0D02">
      <w:pPr>
        <w:pStyle w:val="Guidance"/>
      </w:pPr>
      <w:r>
        <w:t>Date: use format YYYY-MM</w:t>
      </w:r>
    </w:p>
    <w:p w:rsidR="007D6048" w:rsidRDefault="007D6048" w:rsidP="006B0D02">
      <w:pPr>
        <w:pStyle w:val="Guidance"/>
      </w:pPr>
      <w:r>
        <w:t xml:space="preserve">TSG </w:t>
      </w:r>
      <w:proofErr w:type="gramStart"/>
      <w:r>
        <w:t># :</w:t>
      </w:r>
      <w:proofErr w:type="gramEnd"/>
      <w:r>
        <w:t xml:space="preserve"> use format RAN#55</w:t>
      </w:r>
    </w:p>
    <w:p w:rsidR="007D6048" w:rsidRDefault="007D6048" w:rsidP="006B0D02">
      <w:pPr>
        <w:pStyle w:val="Guidance"/>
      </w:pPr>
      <w:r>
        <w:t>CR: four digits, leading zeros as necessary</w:t>
      </w:r>
    </w:p>
    <w:p w:rsidR="007D6048" w:rsidRDefault="007D6048" w:rsidP="006B0D02">
      <w:pPr>
        <w:pStyle w:val="Guidance"/>
      </w:pPr>
      <w:r>
        <w:t>Rev: blank, or number (max two digits)</w:t>
      </w:r>
    </w:p>
    <w:p w:rsidR="007D6048" w:rsidRDefault="007D6048" w:rsidP="006B0D02">
      <w:pPr>
        <w:pStyle w:val="Guidance"/>
      </w:pPr>
      <w:r>
        <w:t>Cat: use one of the letters A, B, C, D, F</w:t>
      </w:r>
    </w:p>
    <w:p w:rsidR="007D6048" w:rsidRDefault="007D6048" w:rsidP="006B0D02">
      <w:pPr>
        <w:pStyle w:val="Guidance"/>
      </w:pPr>
      <w:r>
        <w:t>Subject/Comment: for TRs under change control, include full text of the subject field of the Change Request cover</w:t>
      </w:r>
    </w:p>
    <w:p w:rsidR="007D6048" w:rsidRDefault="007D6048" w:rsidP="006B0D02">
      <w:pPr>
        <w:pStyle w:val="Guidance"/>
      </w:pPr>
      <w:bookmarkStart w:id="56" w:name="OLE_LINK6"/>
      <w:bookmarkStart w:id="57" w:name="OLE_LINK7"/>
      <w:r>
        <w:t xml:space="preserve">New </w:t>
      </w:r>
      <w:proofErr w:type="spellStart"/>
      <w:r>
        <w:t>vers</w:t>
      </w:r>
      <w:proofErr w:type="spellEnd"/>
      <w:r>
        <w:t>: use format n[n].n[n].n[n]</w:t>
      </w:r>
    </w:p>
    <w:p w:rsidR="00D756B6" w:rsidRPr="00235394" w:rsidRDefault="00D756B6" w:rsidP="00D756B6">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425"/>
        <w:gridCol w:w="4962"/>
        <w:gridCol w:w="708"/>
      </w:tblGrid>
      <w:tr w:rsidR="00E8629F" w:rsidRPr="00235394" w:rsidTr="007D6048">
        <w:trPr>
          <w:cantSplit/>
        </w:trPr>
        <w:tc>
          <w:tcPr>
            <w:tcW w:w="9639" w:type="dxa"/>
            <w:gridSpan w:val="8"/>
            <w:tcBorders>
              <w:bottom w:val="nil"/>
            </w:tcBorders>
            <w:shd w:val="solid" w:color="FFFFFF" w:fill="auto"/>
          </w:tcPr>
          <w:bookmarkEnd w:id="56"/>
          <w:bookmarkEnd w:id="57"/>
          <w:p w:rsidR="00E8629F" w:rsidRPr="00235394" w:rsidRDefault="00E8629F">
            <w:pPr>
              <w:pStyle w:val="TAL"/>
              <w:jc w:val="center"/>
              <w:rPr>
                <w:b/>
                <w:sz w:val="16"/>
              </w:rPr>
            </w:pPr>
            <w:r w:rsidRPr="00235394">
              <w:rPr>
                <w:b/>
              </w:rPr>
              <w:t>Change history</w:t>
            </w:r>
          </w:p>
        </w:tc>
      </w:tr>
      <w:tr w:rsidR="006B0D02" w:rsidRPr="00235394" w:rsidTr="007D6048">
        <w:tc>
          <w:tcPr>
            <w:tcW w:w="800" w:type="dxa"/>
            <w:shd w:val="pct10" w:color="auto" w:fill="FFFFFF"/>
          </w:tcPr>
          <w:p w:rsidR="006B0D02" w:rsidRPr="00235394" w:rsidRDefault="006B0D02">
            <w:pPr>
              <w:pStyle w:val="TAL"/>
              <w:rPr>
                <w:b/>
                <w:sz w:val="16"/>
              </w:rPr>
            </w:pPr>
            <w:r w:rsidRPr="00235394">
              <w:rPr>
                <w:b/>
                <w:sz w:val="16"/>
              </w:rPr>
              <w:t>Date</w:t>
            </w:r>
          </w:p>
        </w:tc>
        <w:tc>
          <w:tcPr>
            <w:tcW w:w="800" w:type="dxa"/>
            <w:shd w:val="pct10" w:color="auto" w:fill="FFFFFF"/>
          </w:tcPr>
          <w:p w:rsidR="006B0D02" w:rsidRPr="00235394" w:rsidRDefault="006856E5">
            <w:pPr>
              <w:pStyle w:val="TAL"/>
              <w:rPr>
                <w:b/>
                <w:sz w:val="16"/>
              </w:rPr>
            </w:pPr>
            <w:r>
              <w:rPr>
                <w:b/>
                <w:sz w:val="16"/>
              </w:rPr>
              <w:t>Meeting</w:t>
            </w:r>
          </w:p>
        </w:tc>
        <w:tc>
          <w:tcPr>
            <w:tcW w:w="1094" w:type="dxa"/>
            <w:shd w:val="pct10" w:color="auto" w:fill="FFFFFF"/>
          </w:tcPr>
          <w:p w:rsidR="006B0D02" w:rsidRPr="00235394" w:rsidRDefault="006B0D02" w:rsidP="006856E5">
            <w:pPr>
              <w:pStyle w:val="TAL"/>
              <w:rPr>
                <w:b/>
                <w:sz w:val="16"/>
              </w:rPr>
            </w:pPr>
            <w:proofErr w:type="spellStart"/>
            <w:r w:rsidRPr="00235394">
              <w:rPr>
                <w:b/>
                <w:sz w:val="16"/>
              </w:rPr>
              <w:t>TDoc</w:t>
            </w:r>
            <w:proofErr w:type="spellEnd"/>
          </w:p>
        </w:tc>
        <w:tc>
          <w:tcPr>
            <w:tcW w:w="425" w:type="dxa"/>
            <w:shd w:val="pct10" w:color="auto" w:fill="FFFFFF"/>
          </w:tcPr>
          <w:p w:rsidR="006B0D02" w:rsidRPr="00235394" w:rsidRDefault="006B0D02">
            <w:pPr>
              <w:pStyle w:val="TAL"/>
              <w:rPr>
                <w:b/>
                <w:sz w:val="16"/>
              </w:rPr>
            </w:pPr>
            <w:r w:rsidRPr="00235394">
              <w:rPr>
                <w:b/>
                <w:sz w:val="16"/>
              </w:rPr>
              <w:t>CR</w:t>
            </w:r>
          </w:p>
        </w:tc>
        <w:tc>
          <w:tcPr>
            <w:tcW w:w="425" w:type="dxa"/>
            <w:shd w:val="pct10" w:color="auto" w:fill="FFFFFF"/>
          </w:tcPr>
          <w:p w:rsidR="006B0D02" w:rsidRPr="00235394" w:rsidRDefault="006B0D02">
            <w:pPr>
              <w:pStyle w:val="TAL"/>
              <w:rPr>
                <w:b/>
                <w:sz w:val="16"/>
              </w:rPr>
            </w:pPr>
            <w:r w:rsidRPr="00235394">
              <w:rPr>
                <w:b/>
                <w:sz w:val="16"/>
              </w:rPr>
              <w:t>Rev</w:t>
            </w:r>
          </w:p>
        </w:tc>
        <w:tc>
          <w:tcPr>
            <w:tcW w:w="425" w:type="dxa"/>
            <w:shd w:val="pct10" w:color="auto" w:fill="FFFFFF"/>
          </w:tcPr>
          <w:p w:rsidR="006B0D02" w:rsidRPr="00235394" w:rsidRDefault="006B0D02">
            <w:pPr>
              <w:pStyle w:val="TAL"/>
              <w:rPr>
                <w:b/>
                <w:sz w:val="16"/>
              </w:rPr>
            </w:pPr>
            <w:r>
              <w:rPr>
                <w:b/>
                <w:sz w:val="16"/>
              </w:rPr>
              <w:t>Cat</w:t>
            </w:r>
          </w:p>
        </w:tc>
        <w:tc>
          <w:tcPr>
            <w:tcW w:w="4962" w:type="dxa"/>
            <w:shd w:val="pct10" w:color="auto" w:fill="FFFFFF"/>
          </w:tcPr>
          <w:p w:rsidR="006B0D02" w:rsidRPr="00235394" w:rsidRDefault="006B0D02">
            <w:pPr>
              <w:pStyle w:val="TAL"/>
              <w:rPr>
                <w:b/>
                <w:sz w:val="16"/>
              </w:rPr>
            </w:pPr>
            <w:r w:rsidRPr="00235394">
              <w:rPr>
                <w:b/>
                <w:sz w:val="16"/>
              </w:rPr>
              <w:t>Subject/Comment</w:t>
            </w:r>
          </w:p>
        </w:tc>
        <w:tc>
          <w:tcPr>
            <w:tcW w:w="708" w:type="dxa"/>
            <w:shd w:val="pct10" w:color="auto" w:fill="FFFFFF"/>
          </w:tcPr>
          <w:p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B0D02" w:rsidRPr="006B0D02" w:rsidTr="007D6048">
        <w:tc>
          <w:tcPr>
            <w:tcW w:w="800" w:type="dxa"/>
            <w:shd w:val="solid" w:color="FFFFFF" w:fill="auto"/>
          </w:tcPr>
          <w:p w:rsidR="006B0D02" w:rsidRPr="006B0D02" w:rsidRDefault="006B0D02" w:rsidP="006B0D02">
            <w:pPr>
              <w:pStyle w:val="TAC"/>
              <w:rPr>
                <w:sz w:val="16"/>
                <w:szCs w:val="16"/>
              </w:rPr>
            </w:pPr>
          </w:p>
        </w:tc>
        <w:tc>
          <w:tcPr>
            <w:tcW w:w="800" w:type="dxa"/>
            <w:shd w:val="solid" w:color="FFFFFF" w:fill="auto"/>
          </w:tcPr>
          <w:p w:rsidR="006B0D02" w:rsidRPr="006B0D02" w:rsidRDefault="006B0D02" w:rsidP="006B0D02">
            <w:pPr>
              <w:pStyle w:val="TAC"/>
              <w:rPr>
                <w:sz w:val="16"/>
                <w:szCs w:val="16"/>
              </w:rPr>
            </w:pPr>
          </w:p>
        </w:tc>
        <w:tc>
          <w:tcPr>
            <w:tcW w:w="1094" w:type="dxa"/>
            <w:shd w:val="solid" w:color="FFFFFF" w:fill="auto"/>
          </w:tcPr>
          <w:p w:rsidR="006B0D02" w:rsidRPr="006B0D02" w:rsidRDefault="006B0D02" w:rsidP="006B0D02">
            <w:pPr>
              <w:pStyle w:val="TAC"/>
              <w:rPr>
                <w:sz w:val="16"/>
                <w:szCs w:val="16"/>
              </w:rPr>
            </w:pPr>
          </w:p>
        </w:tc>
        <w:tc>
          <w:tcPr>
            <w:tcW w:w="425" w:type="dxa"/>
            <w:shd w:val="solid" w:color="FFFFFF" w:fill="auto"/>
          </w:tcPr>
          <w:p w:rsidR="006B0D02" w:rsidRPr="006B0D02" w:rsidRDefault="006B0D02" w:rsidP="006B0D02">
            <w:pPr>
              <w:pStyle w:val="TAL"/>
              <w:rPr>
                <w:sz w:val="16"/>
                <w:szCs w:val="16"/>
              </w:rPr>
            </w:pPr>
          </w:p>
        </w:tc>
        <w:tc>
          <w:tcPr>
            <w:tcW w:w="425" w:type="dxa"/>
            <w:shd w:val="solid" w:color="FFFFFF" w:fill="auto"/>
          </w:tcPr>
          <w:p w:rsidR="006B0D02" w:rsidRPr="006B0D02" w:rsidRDefault="006B0D02" w:rsidP="006B0D02">
            <w:pPr>
              <w:pStyle w:val="TAR"/>
              <w:rPr>
                <w:sz w:val="16"/>
                <w:szCs w:val="16"/>
              </w:rPr>
            </w:pPr>
          </w:p>
        </w:tc>
        <w:tc>
          <w:tcPr>
            <w:tcW w:w="425" w:type="dxa"/>
            <w:shd w:val="solid" w:color="FFFFFF" w:fill="auto"/>
          </w:tcPr>
          <w:p w:rsidR="006B0D02" w:rsidRPr="006B0D02" w:rsidRDefault="006B0D02" w:rsidP="006B0D02">
            <w:pPr>
              <w:pStyle w:val="TAC"/>
              <w:rPr>
                <w:sz w:val="16"/>
                <w:szCs w:val="16"/>
              </w:rPr>
            </w:pPr>
          </w:p>
        </w:tc>
        <w:tc>
          <w:tcPr>
            <w:tcW w:w="4962" w:type="dxa"/>
            <w:shd w:val="solid" w:color="FFFFFF" w:fill="auto"/>
          </w:tcPr>
          <w:p w:rsidR="006B0D02" w:rsidRPr="006B0D02" w:rsidRDefault="006B0D02" w:rsidP="006B0D02">
            <w:pPr>
              <w:pStyle w:val="TAL"/>
              <w:rPr>
                <w:sz w:val="16"/>
                <w:szCs w:val="16"/>
              </w:rPr>
            </w:pPr>
          </w:p>
        </w:tc>
        <w:tc>
          <w:tcPr>
            <w:tcW w:w="708" w:type="dxa"/>
            <w:shd w:val="solid" w:color="FFFFFF" w:fill="auto"/>
          </w:tcPr>
          <w:p w:rsidR="006B0D02" w:rsidRPr="007D6048" w:rsidRDefault="006B0D02" w:rsidP="007D6048">
            <w:pPr>
              <w:pStyle w:val="TAC"/>
              <w:rPr>
                <w:sz w:val="16"/>
                <w:szCs w:val="16"/>
              </w:rPr>
            </w:pPr>
          </w:p>
        </w:tc>
      </w:tr>
      <w:bookmarkEnd w:id="51"/>
    </w:tbl>
    <w:p w:rsidR="00E8629F" w:rsidRPr="00235394" w:rsidRDefault="00E8629F"/>
    <w:p w:rsidR="00836C44" w:rsidRPr="00235394" w:rsidRDefault="00863885" w:rsidP="00863885">
      <w:pPr>
        <w:pStyle w:val="Guidance"/>
      </w:pPr>
      <w:r w:rsidRPr="00235394">
        <w:t xml:space="preserve"> </w:t>
      </w:r>
    </w:p>
    <w:bookmarkEnd w:id="53"/>
    <w:bookmarkEnd w:id="54"/>
    <w:bookmarkEnd w:id="55"/>
    <w:p w:rsidR="00E8629F" w:rsidRPr="00235394" w:rsidRDefault="00E8629F"/>
    <w:sectPr w:rsidR="00E8629F" w:rsidRPr="00235394" w:rsidSect="007A2380">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5EB3" w:rsidRDefault="009E5EB3">
      <w:r>
        <w:separator/>
      </w:r>
    </w:p>
  </w:endnote>
  <w:endnote w:type="continuationSeparator" w:id="0">
    <w:p w:rsidR="009E5EB3" w:rsidRDefault="009E5E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29F" w:rsidRDefault="00E8629F">
    <w:pPr>
      <w:pStyle w:val="Fuzeile"/>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5EB3" w:rsidRDefault="009E5EB3">
      <w:r>
        <w:separator/>
      </w:r>
    </w:p>
  </w:footnote>
  <w:footnote w:type="continuationSeparator" w:id="0">
    <w:p w:rsidR="009E5EB3" w:rsidRDefault="009E5E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29F" w:rsidRDefault="00F2461A">
    <w:pPr>
      <w:pStyle w:val="Kopfzeile"/>
      <w:framePr w:wrap="auto" w:vAnchor="text" w:hAnchor="margin" w:xAlign="right" w:y="1"/>
      <w:widowControl/>
    </w:pPr>
    <w:fldSimple w:instr=" STYLEREF ZA ">
      <w:r w:rsidR="009B4180">
        <w:t>3GPP TR 22.827 V0.0.0 (2018-08)</w:t>
      </w:r>
    </w:fldSimple>
  </w:p>
  <w:p w:rsidR="00E8629F" w:rsidRDefault="00F2461A">
    <w:pPr>
      <w:pStyle w:val="Kopfzeile"/>
      <w:framePr w:wrap="auto" w:vAnchor="text" w:hAnchor="margin" w:xAlign="center" w:y="1"/>
      <w:widowControl/>
    </w:pPr>
    <w:fldSimple w:instr=" PAGE ">
      <w:r w:rsidR="009B4180">
        <w:t>3</w:t>
      </w:r>
    </w:fldSimple>
  </w:p>
  <w:p w:rsidR="00E8629F" w:rsidRDefault="00F2461A">
    <w:pPr>
      <w:pStyle w:val="Kopfzeile"/>
      <w:framePr w:wrap="auto" w:vAnchor="text" w:hAnchor="margin" w:y="1"/>
      <w:widowControl/>
    </w:pPr>
    <w:fldSimple w:instr=" STYLEREF ZGSM ">
      <w:r w:rsidR="009B4180">
        <w:t>Release 17</w:t>
      </w:r>
    </w:fldSimple>
  </w:p>
  <w:p w:rsidR="00E8629F" w:rsidRDefault="00E8629F">
    <w:pPr>
      <w:pStyle w:val="Kopfzeil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printFractionalCharacterWidth/>
  <w:embedSystemFont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282213"/>
    <w:rsid w:val="0000098D"/>
    <w:rsid w:val="0002191D"/>
    <w:rsid w:val="000266A0"/>
    <w:rsid w:val="000319FE"/>
    <w:rsid w:val="00031C1D"/>
    <w:rsid w:val="000513A2"/>
    <w:rsid w:val="00085221"/>
    <w:rsid w:val="00093E7E"/>
    <w:rsid w:val="000D6CFC"/>
    <w:rsid w:val="00153528"/>
    <w:rsid w:val="001A08AA"/>
    <w:rsid w:val="001A3120"/>
    <w:rsid w:val="001C3A35"/>
    <w:rsid w:val="001E2922"/>
    <w:rsid w:val="00212373"/>
    <w:rsid w:val="002138EA"/>
    <w:rsid w:val="00214FBD"/>
    <w:rsid w:val="00222897"/>
    <w:rsid w:val="00235394"/>
    <w:rsid w:val="00246CE1"/>
    <w:rsid w:val="0026179F"/>
    <w:rsid w:val="00274E1A"/>
    <w:rsid w:val="00282213"/>
    <w:rsid w:val="002E1EAC"/>
    <w:rsid w:val="002F4093"/>
    <w:rsid w:val="002F6641"/>
    <w:rsid w:val="00351F51"/>
    <w:rsid w:val="00360514"/>
    <w:rsid w:val="00367724"/>
    <w:rsid w:val="00372EE9"/>
    <w:rsid w:val="003D7224"/>
    <w:rsid w:val="00423490"/>
    <w:rsid w:val="00444225"/>
    <w:rsid w:val="00450ADA"/>
    <w:rsid w:val="0047516E"/>
    <w:rsid w:val="00487E20"/>
    <w:rsid w:val="004A17C7"/>
    <w:rsid w:val="004D6C3B"/>
    <w:rsid w:val="004F7A3D"/>
    <w:rsid w:val="00505BFA"/>
    <w:rsid w:val="005157A8"/>
    <w:rsid w:val="00645857"/>
    <w:rsid w:val="0066094E"/>
    <w:rsid w:val="006856E5"/>
    <w:rsid w:val="006B0D02"/>
    <w:rsid w:val="006D7613"/>
    <w:rsid w:val="006F542D"/>
    <w:rsid w:val="00705B17"/>
    <w:rsid w:val="0070646B"/>
    <w:rsid w:val="007066FA"/>
    <w:rsid w:val="00707941"/>
    <w:rsid w:val="00712027"/>
    <w:rsid w:val="007222F7"/>
    <w:rsid w:val="00751C51"/>
    <w:rsid w:val="007A2380"/>
    <w:rsid w:val="007C3852"/>
    <w:rsid w:val="007D6048"/>
    <w:rsid w:val="007F0E1E"/>
    <w:rsid w:val="007F377A"/>
    <w:rsid w:val="007F62EA"/>
    <w:rsid w:val="00824D95"/>
    <w:rsid w:val="00836C44"/>
    <w:rsid w:val="00863885"/>
    <w:rsid w:val="00893454"/>
    <w:rsid w:val="008C60E9"/>
    <w:rsid w:val="008F7D93"/>
    <w:rsid w:val="009055B8"/>
    <w:rsid w:val="009246C1"/>
    <w:rsid w:val="00931702"/>
    <w:rsid w:val="00941DCE"/>
    <w:rsid w:val="009701F7"/>
    <w:rsid w:val="00983910"/>
    <w:rsid w:val="009A1783"/>
    <w:rsid w:val="009B4180"/>
    <w:rsid w:val="009C0727"/>
    <w:rsid w:val="009E5EB3"/>
    <w:rsid w:val="00A17573"/>
    <w:rsid w:val="00A65439"/>
    <w:rsid w:val="00A72864"/>
    <w:rsid w:val="00A81B15"/>
    <w:rsid w:val="00A85DBC"/>
    <w:rsid w:val="00AB3F85"/>
    <w:rsid w:val="00B04059"/>
    <w:rsid w:val="00B8446C"/>
    <w:rsid w:val="00BA0F42"/>
    <w:rsid w:val="00D520E4"/>
    <w:rsid w:val="00D57DFA"/>
    <w:rsid w:val="00D756B6"/>
    <w:rsid w:val="00DD0C2C"/>
    <w:rsid w:val="00E26A9F"/>
    <w:rsid w:val="00E42DAB"/>
    <w:rsid w:val="00E55ABC"/>
    <w:rsid w:val="00E57B74"/>
    <w:rsid w:val="00E73593"/>
    <w:rsid w:val="00E8629F"/>
    <w:rsid w:val="00EA3C24"/>
    <w:rsid w:val="00EB3BDE"/>
    <w:rsid w:val="00EC0173"/>
    <w:rsid w:val="00F072D8"/>
    <w:rsid w:val="00F2461A"/>
    <w:rsid w:val="00FC051F"/>
    <w:rsid w:val="00FC330E"/>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7A2380"/>
    <w:pPr>
      <w:spacing w:after="180"/>
    </w:pPr>
    <w:rPr>
      <w:lang w:val="en-GB" w:eastAsia="en-US"/>
    </w:rPr>
  </w:style>
  <w:style w:type="paragraph" w:styleId="berschrift1">
    <w:name w:val="heading 1"/>
    <w:next w:val="Standard"/>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7A2380"/>
    <w:pPr>
      <w:pBdr>
        <w:top w:val="none" w:sz="0" w:space="0" w:color="auto"/>
      </w:pBdr>
      <w:spacing w:before="180"/>
      <w:outlineLvl w:val="1"/>
    </w:pPr>
    <w:rPr>
      <w:sz w:val="32"/>
    </w:rPr>
  </w:style>
  <w:style w:type="paragraph" w:styleId="berschrift3">
    <w:name w:val="heading 3"/>
    <w:basedOn w:val="berschrift2"/>
    <w:next w:val="Standard"/>
    <w:qFormat/>
    <w:rsid w:val="007A2380"/>
    <w:pPr>
      <w:spacing w:before="120"/>
      <w:outlineLvl w:val="2"/>
    </w:pPr>
    <w:rPr>
      <w:sz w:val="28"/>
    </w:rPr>
  </w:style>
  <w:style w:type="paragraph" w:styleId="berschrift4">
    <w:name w:val="heading 4"/>
    <w:basedOn w:val="berschrift3"/>
    <w:next w:val="Standard"/>
    <w:qFormat/>
    <w:rsid w:val="007A2380"/>
    <w:pPr>
      <w:ind w:left="1418" w:hanging="1418"/>
      <w:outlineLvl w:val="3"/>
    </w:pPr>
    <w:rPr>
      <w:sz w:val="24"/>
    </w:rPr>
  </w:style>
  <w:style w:type="paragraph" w:styleId="berschrift5">
    <w:name w:val="heading 5"/>
    <w:basedOn w:val="berschrift4"/>
    <w:next w:val="Standard"/>
    <w:qFormat/>
    <w:rsid w:val="007A2380"/>
    <w:pPr>
      <w:ind w:left="1701" w:hanging="1701"/>
      <w:outlineLvl w:val="4"/>
    </w:pPr>
    <w:rPr>
      <w:sz w:val="22"/>
    </w:rPr>
  </w:style>
  <w:style w:type="paragraph" w:styleId="berschrift6">
    <w:name w:val="heading 6"/>
    <w:basedOn w:val="H6"/>
    <w:next w:val="Standard"/>
    <w:qFormat/>
    <w:rsid w:val="007A2380"/>
    <w:pPr>
      <w:outlineLvl w:val="5"/>
    </w:pPr>
  </w:style>
  <w:style w:type="paragraph" w:styleId="berschrift7">
    <w:name w:val="heading 7"/>
    <w:basedOn w:val="H6"/>
    <w:next w:val="Standard"/>
    <w:qFormat/>
    <w:rsid w:val="007A2380"/>
    <w:pPr>
      <w:outlineLvl w:val="6"/>
    </w:pPr>
  </w:style>
  <w:style w:type="paragraph" w:styleId="berschrift8">
    <w:name w:val="heading 8"/>
    <w:basedOn w:val="berschrift1"/>
    <w:next w:val="Standard"/>
    <w:qFormat/>
    <w:rsid w:val="007A2380"/>
    <w:pPr>
      <w:ind w:left="0" w:firstLine="0"/>
      <w:outlineLvl w:val="7"/>
    </w:pPr>
  </w:style>
  <w:style w:type="paragraph" w:styleId="berschrift9">
    <w:name w:val="heading 9"/>
    <w:basedOn w:val="berschrift8"/>
    <w:next w:val="Standard"/>
    <w:qFormat/>
    <w:rsid w:val="007A2380"/>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rsid w:val="007A2380"/>
    <w:pPr>
      <w:ind w:left="1985" w:hanging="1985"/>
      <w:outlineLvl w:val="9"/>
    </w:pPr>
    <w:rPr>
      <w:sz w:val="20"/>
    </w:rPr>
  </w:style>
  <w:style w:type="paragraph" w:styleId="Verzeichnis9">
    <w:name w:val="toc 9"/>
    <w:basedOn w:val="Verzeichnis8"/>
    <w:uiPriority w:val="39"/>
    <w:rsid w:val="007A2380"/>
    <w:pPr>
      <w:ind w:left="1418" w:hanging="1418"/>
    </w:pPr>
  </w:style>
  <w:style w:type="paragraph" w:styleId="Verzeichnis8">
    <w:name w:val="toc 8"/>
    <w:basedOn w:val="Verzeichnis1"/>
    <w:semiHidden/>
    <w:rsid w:val="007A2380"/>
    <w:pPr>
      <w:spacing w:before="180"/>
      <w:ind w:left="2693" w:hanging="2693"/>
    </w:pPr>
    <w:rPr>
      <w:b/>
    </w:rPr>
  </w:style>
  <w:style w:type="paragraph" w:styleId="Verzeichnis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Standard"/>
    <w:next w:val="Standard"/>
    <w:rsid w:val="007A2380"/>
    <w:pPr>
      <w:keepLines/>
      <w:tabs>
        <w:tab w:val="center" w:pos="4536"/>
        <w:tab w:val="right" w:pos="9072"/>
      </w:tabs>
    </w:pPr>
    <w:rPr>
      <w:noProof/>
    </w:rPr>
  </w:style>
  <w:style w:type="character" w:customStyle="1" w:styleId="ZGSM">
    <w:name w:val="ZGSM"/>
    <w:rsid w:val="007A2380"/>
  </w:style>
  <w:style w:type="paragraph" w:styleId="Kopfzeile">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Verzeichnis5">
    <w:name w:val="toc 5"/>
    <w:basedOn w:val="Verzeichnis4"/>
    <w:semiHidden/>
    <w:rsid w:val="007A2380"/>
    <w:pPr>
      <w:ind w:left="1701" w:hanging="1701"/>
    </w:pPr>
  </w:style>
  <w:style w:type="paragraph" w:styleId="Verzeichnis4">
    <w:name w:val="toc 4"/>
    <w:basedOn w:val="Verzeichnis3"/>
    <w:uiPriority w:val="39"/>
    <w:rsid w:val="007A2380"/>
    <w:pPr>
      <w:ind w:left="1418" w:hanging="1418"/>
    </w:pPr>
  </w:style>
  <w:style w:type="paragraph" w:styleId="Verzeichnis3">
    <w:name w:val="toc 3"/>
    <w:basedOn w:val="Verzeichnis2"/>
    <w:uiPriority w:val="39"/>
    <w:rsid w:val="007A2380"/>
    <w:pPr>
      <w:ind w:left="1134" w:hanging="1134"/>
    </w:pPr>
  </w:style>
  <w:style w:type="paragraph" w:styleId="Verzeichnis2">
    <w:name w:val="toc 2"/>
    <w:basedOn w:val="Verzeichnis1"/>
    <w:uiPriority w:val="39"/>
    <w:rsid w:val="007A2380"/>
    <w:pPr>
      <w:keepNext w:val="0"/>
      <w:spacing w:before="0"/>
      <w:ind w:left="851" w:hanging="851"/>
    </w:pPr>
    <w:rPr>
      <w:sz w:val="20"/>
    </w:rPr>
  </w:style>
  <w:style w:type="paragraph" w:styleId="Index1">
    <w:name w:val="index 1"/>
    <w:basedOn w:val="Standard"/>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berschrift1"/>
    <w:next w:val="Standard"/>
    <w:rsid w:val="007A2380"/>
    <w:pPr>
      <w:outlineLvl w:val="9"/>
    </w:pPr>
  </w:style>
  <w:style w:type="paragraph" w:styleId="Fuzeile">
    <w:name w:val="footer"/>
    <w:basedOn w:val="Kopfzeile"/>
    <w:rsid w:val="007A2380"/>
    <w:pPr>
      <w:jc w:val="center"/>
    </w:pPr>
    <w:rPr>
      <w:i/>
    </w:rPr>
  </w:style>
  <w:style w:type="character" w:styleId="Funotenzeichen">
    <w:name w:val="footnote reference"/>
    <w:semiHidden/>
    <w:rsid w:val="007A2380"/>
    <w:rPr>
      <w:b/>
      <w:position w:val="6"/>
      <w:sz w:val="16"/>
    </w:rPr>
  </w:style>
  <w:style w:type="paragraph" w:styleId="Funotentext">
    <w:name w:val="footnote text"/>
    <w:basedOn w:val="Standard"/>
    <w:semiHidden/>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Standard"/>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Standard"/>
    <w:rsid w:val="007A2380"/>
    <w:pPr>
      <w:keepNext/>
      <w:keepLines/>
      <w:spacing w:after="0"/>
    </w:pPr>
    <w:rPr>
      <w:rFonts w:ascii="Arial" w:hAnsi="Arial"/>
      <w:sz w:val="18"/>
    </w:rPr>
  </w:style>
  <w:style w:type="paragraph" w:styleId="Listennummer2">
    <w:name w:val="List Number 2"/>
    <w:basedOn w:val="Listennummer"/>
    <w:rsid w:val="007A2380"/>
    <w:pPr>
      <w:ind w:left="851"/>
    </w:pPr>
  </w:style>
  <w:style w:type="paragraph" w:styleId="Listennummer">
    <w:name w:val="List Number"/>
    <w:basedOn w:val="Liste"/>
    <w:rsid w:val="007A2380"/>
  </w:style>
  <w:style w:type="paragraph" w:styleId="Liste">
    <w:name w:val="List"/>
    <w:basedOn w:val="Standard"/>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Standard"/>
    <w:rsid w:val="007A2380"/>
    <w:pPr>
      <w:keepLines/>
      <w:ind w:left="1702" w:hanging="1418"/>
    </w:pPr>
  </w:style>
  <w:style w:type="paragraph" w:customStyle="1" w:styleId="FP">
    <w:name w:val="FP"/>
    <w:basedOn w:val="Standard"/>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e"/>
    <w:rsid w:val="007A2380"/>
  </w:style>
  <w:style w:type="paragraph" w:styleId="Verzeichnis6">
    <w:name w:val="toc 6"/>
    <w:basedOn w:val="Verzeichnis5"/>
    <w:next w:val="Standard"/>
    <w:semiHidden/>
    <w:rsid w:val="007A2380"/>
    <w:pPr>
      <w:ind w:left="1985" w:hanging="1985"/>
    </w:pPr>
  </w:style>
  <w:style w:type="paragraph" w:styleId="Verzeichnis7">
    <w:name w:val="toc 7"/>
    <w:basedOn w:val="Verzeichnis6"/>
    <w:next w:val="Standard"/>
    <w:semiHidden/>
    <w:rsid w:val="007A2380"/>
    <w:pPr>
      <w:ind w:left="2268" w:hanging="2268"/>
    </w:pPr>
  </w:style>
  <w:style w:type="paragraph" w:styleId="Aufzhlungszeichen2">
    <w:name w:val="List Bullet 2"/>
    <w:basedOn w:val="Aufzhlungszeichen"/>
    <w:rsid w:val="007A2380"/>
    <w:pPr>
      <w:ind w:left="851"/>
    </w:pPr>
  </w:style>
  <w:style w:type="paragraph" w:styleId="Aufzhlungszeichen">
    <w:name w:val="List Bullet"/>
    <w:basedOn w:val="Liste"/>
    <w:rsid w:val="007A2380"/>
  </w:style>
  <w:style w:type="paragraph" w:customStyle="1" w:styleId="EditorsNote">
    <w:name w:val="Editor's Note"/>
    <w:basedOn w:val="NO"/>
    <w:rsid w:val="007A2380"/>
    <w:rPr>
      <w:color w:val="FF0000"/>
    </w:rPr>
  </w:style>
  <w:style w:type="paragraph" w:customStyle="1" w:styleId="TH">
    <w:name w:val="TH"/>
    <w:basedOn w:val="Standard"/>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Aufzhlungszeichen3">
    <w:name w:val="List Bullet 3"/>
    <w:basedOn w:val="Aufzhlungszeichen2"/>
    <w:rsid w:val="007A2380"/>
    <w:pPr>
      <w:ind w:left="1135"/>
    </w:pPr>
  </w:style>
  <w:style w:type="paragraph" w:styleId="Liste2">
    <w:name w:val="List 2"/>
    <w:basedOn w:val="Liste"/>
    <w:rsid w:val="007A2380"/>
    <w:pPr>
      <w:ind w:left="851"/>
    </w:pPr>
  </w:style>
  <w:style w:type="paragraph" w:styleId="Liste3">
    <w:name w:val="List 3"/>
    <w:basedOn w:val="Liste2"/>
    <w:rsid w:val="007A2380"/>
    <w:pPr>
      <w:ind w:left="1135"/>
    </w:pPr>
  </w:style>
  <w:style w:type="paragraph" w:styleId="Liste4">
    <w:name w:val="List 4"/>
    <w:basedOn w:val="Liste3"/>
    <w:rsid w:val="007A2380"/>
    <w:pPr>
      <w:ind w:left="1418"/>
    </w:pPr>
  </w:style>
  <w:style w:type="paragraph" w:styleId="Liste5">
    <w:name w:val="List 5"/>
    <w:basedOn w:val="Liste4"/>
    <w:rsid w:val="007A2380"/>
    <w:pPr>
      <w:ind w:left="1702"/>
    </w:pPr>
  </w:style>
  <w:style w:type="paragraph" w:styleId="Aufzhlungszeichen4">
    <w:name w:val="List Bullet 4"/>
    <w:basedOn w:val="Aufzhlungszeichen3"/>
    <w:rsid w:val="007A2380"/>
    <w:pPr>
      <w:ind w:left="1418"/>
    </w:pPr>
  </w:style>
  <w:style w:type="paragraph" w:styleId="Aufzhlungszeichen5">
    <w:name w:val="List Bullet 5"/>
    <w:basedOn w:val="Aufzhlungszeichen4"/>
    <w:rsid w:val="007A2380"/>
    <w:pPr>
      <w:ind w:left="1702"/>
    </w:pPr>
  </w:style>
  <w:style w:type="paragraph" w:customStyle="1" w:styleId="B2">
    <w:name w:val="B2"/>
    <w:basedOn w:val="Liste2"/>
    <w:rsid w:val="007A2380"/>
  </w:style>
  <w:style w:type="paragraph" w:customStyle="1" w:styleId="B3">
    <w:name w:val="B3"/>
    <w:basedOn w:val="Liste3"/>
    <w:rsid w:val="007A2380"/>
  </w:style>
  <w:style w:type="paragraph" w:customStyle="1" w:styleId="B4">
    <w:name w:val="B4"/>
    <w:basedOn w:val="Liste4"/>
    <w:rsid w:val="007A2380"/>
  </w:style>
  <w:style w:type="paragraph" w:customStyle="1" w:styleId="B5">
    <w:name w:val="B5"/>
    <w:basedOn w:val="Liste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berschrift">
    <w:name w:val="index heading"/>
    <w:basedOn w:val="Standard"/>
    <w:next w:val="Standard"/>
    <w:semiHidden/>
    <w:rsid w:val="007A2380"/>
    <w:pPr>
      <w:pBdr>
        <w:top w:val="single" w:sz="12" w:space="0" w:color="auto"/>
      </w:pBdr>
      <w:spacing w:before="360" w:after="240"/>
    </w:pPr>
    <w:rPr>
      <w:b/>
      <w:i/>
      <w:sz w:val="26"/>
    </w:rPr>
  </w:style>
  <w:style w:type="paragraph" w:customStyle="1" w:styleId="INDENT1">
    <w:name w:val="INDENT1"/>
    <w:basedOn w:val="Standard"/>
    <w:rsid w:val="007A2380"/>
    <w:pPr>
      <w:ind w:left="851"/>
    </w:pPr>
  </w:style>
  <w:style w:type="paragraph" w:customStyle="1" w:styleId="INDENT2">
    <w:name w:val="INDENT2"/>
    <w:basedOn w:val="Standard"/>
    <w:rsid w:val="007A2380"/>
    <w:pPr>
      <w:ind w:left="1135" w:hanging="284"/>
    </w:pPr>
  </w:style>
  <w:style w:type="paragraph" w:customStyle="1" w:styleId="INDENT3">
    <w:name w:val="INDENT3"/>
    <w:basedOn w:val="Standard"/>
    <w:rsid w:val="007A2380"/>
    <w:pPr>
      <w:ind w:left="1701" w:hanging="567"/>
    </w:pPr>
  </w:style>
  <w:style w:type="paragraph" w:customStyle="1" w:styleId="FigureTitle">
    <w:name w:val="Figure_Title"/>
    <w:basedOn w:val="Standard"/>
    <w:next w:val="Standard"/>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
    <w:rsid w:val="007A2380"/>
    <w:pPr>
      <w:keepNext/>
      <w:keepLines/>
    </w:pPr>
    <w:rPr>
      <w:b/>
    </w:rPr>
  </w:style>
  <w:style w:type="paragraph" w:customStyle="1" w:styleId="enumlev2">
    <w:name w:val="enumlev2"/>
    <w:basedOn w:val="Standard"/>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Standard"/>
    <w:rsid w:val="007A2380"/>
    <w:pPr>
      <w:keepNext/>
      <w:keepLines/>
      <w:spacing w:before="240"/>
      <w:ind w:left="1418"/>
    </w:pPr>
    <w:rPr>
      <w:rFonts w:ascii="Arial" w:hAnsi="Arial"/>
      <w:b/>
      <w:sz w:val="36"/>
      <w:lang w:val="en-US"/>
    </w:rPr>
  </w:style>
  <w:style w:type="paragraph" w:styleId="Beschriftung">
    <w:name w:val="caption"/>
    <w:basedOn w:val="Standard"/>
    <w:next w:val="Standard"/>
    <w:qFormat/>
    <w:rsid w:val="007A2380"/>
    <w:pPr>
      <w:spacing w:before="120" w:after="120"/>
    </w:pPr>
    <w:rPr>
      <w:b/>
    </w:rPr>
  </w:style>
  <w:style w:type="character" w:styleId="Hyperlink">
    <w:name w:val="Hyperlink"/>
    <w:rsid w:val="007A2380"/>
    <w:rPr>
      <w:color w:val="0000FF"/>
      <w:u w:val="single"/>
    </w:rPr>
  </w:style>
  <w:style w:type="character" w:styleId="BesuchterHyperlink">
    <w:name w:val="FollowedHyperlink"/>
    <w:rsid w:val="007A2380"/>
    <w:rPr>
      <w:color w:val="800080"/>
      <w:u w:val="single"/>
    </w:rPr>
  </w:style>
  <w:style w:type="paragraph" w:styleId="Dokumentstruktur">
    <w:name w:val="Document Map"/>
    <w:basedOn w:val="Standard"/>
    <w:semiHidden/>
    <w:rsid w:val="007A2380"/>
    <w:pPr>
      <w:shd w:val="clear" w:color="auto" w:fill="000080"/>
    </w:pPr>
    <w:rPr>
      <w:rFonts w:ascii="Tahoma" w:hAnsi="Tahoma"/>
    </w:rPr>
  </w:style>
  <w:style w:type="paragraph" w:styleId="NurText">
    <w:name w:val="Plain Text"/>
    <w:basedOn w:val="Standard"/>
    <w:rsid w:val="007A2380"/>
    <w:rPr>
      <w:rFonts w:ascii="Courier New" w:hAnsi="Courier New"/>
      <w:lang w:val="nb-NO"/>
    </w:rPr>
  </w:style>
  <w:style w:type="paragraph" w:customStyle="1" w:styleId="TAJ">
    <w:name w:val="TAJ"/>
    <w:basedOn w:val="TH"/>
    <w:rsid w:val="007A2380"/>
  </w:style>
  <w:style w:type="paragraph" w:styleId="Textkrper">
    <w:name w:val="Body Text"/>
    <w:basedOn w:val="Standard"/>
    <w:rsid w:val="007A2380"/>
  </w:style>
  <w:style w:type="character" w:styleId="Kommentarzeichen">
    <w:name w:val="annotation reference"/>
    <w:semiHidden/>
    <w:rsid w:val="007A2380"/>
    <w:rPr>
      <w:sz w:val="16"/>
    </w:rPr>
  </w:style>
  <w:style w:type="paragraph" w:customStyle="1" w:styleId="Guidance">
    <w:name w:val="Guidance"/>
    <w:basedOn w:val="Standard"/>
    <w:rsid w:val="007A2380"/>
    <w:rPr>
      <w:i/>
      <w:color w:val="0000FF"/>
    </w:rPr>
  </w:style>
  <w:style w:type="paragraph" w:styleId="Kommentartext">
    <w:name w:val="annotation text"/>
    <w:basedOn w:val="Standard"/>
    <w:link w:val="KommentartextZchn"/>
    <w:semiHidden/>
    <w:rsid w:val="007A2380"/>
  </w:style>
  <w:style w:type="paragraph" w:styleId="Sprechblasentext">
    <w:name w:val="Balloon Text"/>
    <w:basedOn w:val="Standard"/>
    <w:link w:val="SprechblasentextZchn"/>
    <w:rsid w:val="007222F7"/>
    <w:pPr>
      <w:spacing w:after="0"/>
    </w:pPr>
    <w:rPr>
      <w:rFonts w:ascii="Tahoma" w:hAnsi="Tahoma" w:cs="Tahoma"/>
      <w:sz w:val="16"/>
      <w:szCs w:val="16"/>
    </w:rPr>
  </w:style>
  <w:style w:type="character" w:customStyle="1" w:styleId="SprechblasentextZchn">
    <w:name w:val="Sprechblasentext Zchn"/>
    <w:basedOn w:val="Absatz-Standardschriftart"/>
    <w:link w:val="Sprechblasentext"/>
    <w:rsid w:val="007222F7"/>
    <w:rPr>
      <w:rFonts w:ascii="Tahoma" w:hAnsi="Tahoma" w:cs="Tahoma"/>
      <w:sz w:val="16"/>
      <w:szCs w:val="16"/>
      <w:lang w:val="en-GB" w:eastAsia="en-US"/>
    </w:rPr>
  </w:style>
  <w:style w:type="paragraph" w:styleId="Listenabsatz">
    <w:name w:val="List Paragraph"/>
    <w:basedOn w:val="Standard"/>
    <w:uiPriority w:val="34"/>
    <w:qFormat/>
    <w:rsid w:val="005157A8"/>
    <w:pPr>
      <w:ind w:left="720"/>
      <w:contextualSpacing/>
    </w:pPr>
  </w:style>
  <w:style w:type="paragraph" w:styleId="Kommentarthema">
    <w:name w:val="annotation subject"/>
    <w:basedOn w:val="Kommentartext"/>
    <w:next w:val="Kommentartext"/>
    <w:link w:val="KommentarthemaZchn"/>
    <w:rsid w:val="0000098D"/>
    <w:rPr>
      <w:b/>
      <w:bCs/>
    </w:rPr>
  </w:style>
  <w:style w:type="character" w:customStyle="1" w:styleId="KommentartextZchn">
    <w:name w:val="Kommentartext Zchn"/>
    <w:basedOn w:val="Absatz-Standardschriftart"/>
    <w:link w:val="Kommentartext"/>
    <w:semiHidden/>
    <w:rsid w:val="0000098D"/>
    <w:rPr>
      <w:lang w:val="en-GB" w:eastAsia="en-US"/>
    </w:rPr>
  </w:style>
  <w:style w:type="character" w:customStyle="1" w:styleId="KommentarthemaZchn">
    <w:name w:val="Kommentarthema Zchn"/>
    <w:basedOn w:val="KommentartextZchn"/>
    <w:link w:val="Kommentarthema"/>
    <w:rsid w:val="0000098D"/>
  </w:style>
</w:styles>
</file>

<file path=word/webSettings.xml><?xml version="1.0" encoding="utf-8"?>
<w:webSettings xmlns:r="http://schemas.openxmlformats.org/officeDocument/2006/relationships" xmlns:w="http://schemas.openxmlformats.org/wordprocessingml/2006/main">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10</Pages>
  <Words>1239</Words>
  <Characters>7810</Characters>
  <Application>Microsoft Office Word</Application>
  <DocSecurity>0</DocSecurity>
  <Lines>65</Lines>
  <Paragraphs>18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9031</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Dr. Roland Beutler</cp:lastModifiedBy>
  <cp:revision>3</cp:revision>
  <dcterms:created xsi:type="dcterms:W3CDTF">2018-08-06T06:55:00Z</dcterms:created>
  <dcterms:modified xsi:type="dcterms:W3CDTF">2018-08-06T07:10:00Z</dcterms:modified>
</cp:coreProperties>
</file>