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 xml:space="preserve">.cde </w:t>
      </w:r>
      <w:r w:rsidR="00E8629F" w:rsidRPr="00235394">
        <w:t>V</w:t>
      </w:r>
      <w:r w:rsidR="00726B6A">
        <w:rPr>
          <w:rFonts w:hint="eastAsia"/>
          <w:lang w:eastAsia="zh-CN"/>
        </w:rPr>
        <w:t>0</w:t>
      </w:r>
      <w:r w:rsidR="00E8629F" w:rsidRPr="00235394">
        <w:t>.</w:t>
      </w:r>
      <w:r w:rsidR="00726B6A">
        <w:rPr>
          <w:rFonts w:hint="eastAsia"/>
          <w:lang w:eastAsia="zh-CN"/>
        </w:rPr>
        <w:t>1</w:t>
      </w:r>
      <w:r w:rsidR="00E8629F" w:rsidRPr="00235394">
        <w:t>.</w:t>
      </w:r>
      <w:r w:rsidR="00726B6A">
        <w:rPr>
          <w:rFonts w:hint="eastAsia"/>
          <w:lang w:eastAsia="zh-CN"/>
        </w:rPr>
        <w:t>1</w:t>
      </w:r>
      <w:r w:rsidR="00E8629F" w:rsidRPr="00235394">
        <w:t xml:space="preserve"> </w:t>
      </w:r>
      <w:r w:rsidR="00E8629F" w:rsidRPr="00235394">
        <w:rPr>
          <w:sz w:val="32"/>
        </w:rPr>
        <w:t>(</w:t>
      </w:r>
      <w:r w:rsidR="00726B6A">
        <w:rPr>
          <w:rFonts w:hint="eastAsia"/>
          <w:sz w:val="32"/>
          <w:lang w:eastAsia="zh-CN"/>
        </w:rPr>
        <w:t>2017</w:t>
      </w:r>
      <w:r w:rsidR="00E8629F" w:rsidRPr="00235394">
        <w:rPr>
          <w:sz w:val="32"/>
        </w:rPr>
        <w:t>-</w:t>
      </w:r>
      <w:r w:rsidR="00726B6A">
        <w:rPr>
          <w:rFonts w:hint="eastAsia"/>
          <w:sz w:val="32"/>
          <w:lang w:eastAsia="zh-CN"/>
        </w:rPr>
        <w:t>02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DF7C20" w:rsidRDefault="00FE53C0">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rsidR="00DF7C20">
        <w:fldChar w:fldCharType="begin"/>
      </w:r>
      <w:r w:rsidR="00DF7C20">
        <w:instrText xml:space="preserve"> PAGEREF _Toc475102419 \h </w:instrText>
      </w:r>
      <w:r w:rsidR="00DF7C20">
        <w:fldChar w:fldCharType="separate"/>
      </w:r>
      <w:r w:rsidR="00DF7C20">
        <w:t>4</w:t>
      </w:r>
      <w:r w:rsidR="00DF7C20">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_Toc475102420 \h </w:instrText>
      </w:r>
      <w:r>
        <w:fldChar w:fldCharType="separate"/>
      </w:r>
      <w:r>
        <w:t>4</w:t>
      </w:r>
      <w:r>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_Toc475102421 \h </w:instrText>
      </w:r>
      <w:r>
        <w:fldChar w:fldCharType="separate"/>
      </w:r>
      <w:r>
        <w:t>5</w:t>
      </w:r>
      <w:r>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_Toc475102422 \h </w:instrText>
      </w:r>
      <w:r>
        <w:fldChar w:fldCharType="separate"/>
      </w:r>
      <w:r>
        <w:t>5</w:t>
      </w:r>
      <w:r>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_Toc475102423 \h </w:instrText>
      </w:r>
      <w:r>
        <w:fldChar w:fldCharType="separate"/>
      </w:r>
      <w:r>
        <w:t>5</w:t>
      </w:r>
      <w:r>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_Toc475102424 \h </w:instrText>
      </w:r>
      <w:r>
        <w:fldChar w:fldCharType="separate"/>
      </w:r>
      <w:r>
        <w:t>5</w:t>
      </w:r>
      <w:r>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_Toc475102425 \h </w:instrText>
      </w:r>
      <w:r>
        <w:fldChar w:fldCharType="separate"/>
      </w:r>
      <w:r>
        <w:t>5</w:t>
      </w:r>
      <w:r>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_Toc475102426 \h </w:instrText>
      </w:r>
      <w:r>
        <w:fldChar w:fldCharType="separate"/>
      </w:r>
      <w:r>
        <w:t>6</w:t>
      </w:r>
      <w:r>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_Toc475102427 \h </w:instrText>
      </w:r>
      <w:r>
        <w:fldChar w:fldCharType="separate"/>
      </w:r>
      <w:r>
        <w:t>6</w:t>
      </w:r>
      <w:r>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fldChar w:fldCharType="begin"/>
      </w:r>
      <w:r>
        <w:instrText xml:space="preserve"> PAGEREF _Toc475102428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_Toc475102429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fldChar w:fldCharType="begin"/>
      </w:r>
      <w:r>
        <w:instrText xml:space="preserve"> PAGEREF _Toc475102430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fldChar w:fldCharType="begin"/>
      </w:r>
      <w:r>
        <w:instrText xml:space="preserve"> PAGEREF _Toc475102431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fldChar w:fldCharType="begin"/>
      </w:r>
      <w:r>
        <w:instrText xml:space="preserve"> PAGEREF _Toc475102432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_Toc475102433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_Toc475102434 \h </w:instrText>
      </w:r>
      <w:r>
        <w:fldChar w:fldCharType="separate"/>
      </w:r>
      <w:r>
        <w:t>6</w:t>
      </w:r>
      <w:r>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fldChar w:fldCharType="begin"/>
      </w:r>
      <w:r>
        <w:instrText xml:space="preserve"> PAGEREF _Toc475102435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_Toc475102436 \h </w:instrText>
      </w:r>
      <w:r>
        <w:fldChar w:fldCharType="separate"/>
      </w:r>
      <w:r>
        <w:t>6</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_Toc475102437 \h </w:instrText>
      </w:r>
      <w:r>
        <w:fldChar w:fldCharType="separate"/>
      </w:r>
      <w:r>
        <w:t>7</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_Toc475102438 \h </w:instrText>
      </w:r>
      <w:r>
        <w:fldChar w:fldCharType="separate"/>
      </w:r>
      <w:r>
        <w:t>7</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_Toc475102439 \h </w:instrText>
      </w:r>
      <w:r>
        <w:fldChar w:fldCharType="separate"/>
      </w:r>
      <w:r>
        <w:t>7</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_Toc475102440 \h </w:instrText>
      </w:r>
      <w:r>
        <w:fldChar w:fldCharType="separate"/>
      </w:r>
      <w:r>
        <w:t>7</w:t>
      </w:r>
      <w:r>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_Toc475102441 \h </w:instrText>
      </w:r>
      <w:r>
        <w:fldChar w:fldCharType="separate"/>
      </w:r>
      <w:r>
        <w:t>7</w:t>
      </w:r>
      <w:r>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fldChar w:fldCharType="begin"/>
      </w:r>
      <w:r>
        <w:instrText xml:space="preserve"> PAGEREF _Toc475102442 \h </w:instrText>
      </w:r>
      <w:r>
        <w:fldChar w:fldCharType="separate"/>
      </w:r>
      <w:r>
        <w:t>7</w:t>
      </w:r>
      <w:r>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fldChar w:fldCharType="begin"/>
      </w:r>
      <w:r>
        <w:instrText xml:space="preserve"> PAGEREF _Toc475102443 \h </w:instrText>
      </w:r>
      <w:r>
        <w:fldChar w:fldCharType="separate"/>
      </w:r>
      <w:r>
        <w:t>7</w:t>
      </w:r>
      <w:r>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fldChar w:fldCharType="begin"/>
      </w:r>
      <w:r>
        <w:instrText xml:space="preserve"> PAGEREF _Toc475102444 \h </w:instrText>
      </w:r>
      <w:r>
        <w:fldChar w:fldCharType="separate"/>
      </w:r>
      <w:r>
        <w:t>7</w:t>
      </w:r>
      <w:r>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_Toc475102445 \h </w:instrText>
      </w:r>
      <w:r>
        <w:fldChar w:fldCharType="separate"/>
      </w:r>
      <w:r>
        <w:t>7</w:t>
      </w:r>
      <w:r>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_Toc475102446 \h </w:instrText>
      </w:r>
      <w:r>
        <w:fldChar w:fldCharType="separate"/>
      </w:r>
      <w:r>
        <w:t>7</w:t>
      </w:r>
      <w:r>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_Toc475102447 \h </w:instrText>
      </w:r>
      <w:r>
        <w:fldChar w:fldCharType="separate"/>
      </w:r>
      <w:r>
        <w:t>8</w:t>
      </w:r>
      <w:r>
        <w:fldChar w:fldCharType="end"/>
      </w:r>
    </w:p>
    <w:p w:rsidR="00E8629F" w:rsidRPr="00235394" w:rsidRDefault="00FE53C0">
      <w:r>
        <w:rPr>
          <w:noProof/>
          <w:sz w:val="22"/>
        </w:rPr>
        <w:fldChar w:fldCharType="end"/>
      </w:r>
    </w:p>
    <w:p w:rsidR="00E8629F" w:rsidRPr="00235394" w:rsidRDefault="00E8629F">
      <w:pPr>
        <w:pStyle w:val="1"/>
      </w:pPr>
      <w:r w:rsidRPr="00235394">
        <w:br w:type="page"/>
      </w:r>
      <w:bookmarkStart w:id="3" w:name="_Toc408371040"/>
      <w:bookmarkStart w:id="4" w:name="_Toc475102419"/>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408371041"/>
      <w:bookmarkStart w:id="6" w:name="_Toc475102420"/>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408371042"/>
      <w:bookmarkStart w:id="8" w:name="_Toc475102421"/>
      <w:r w:rsidRPr="00235394">
        <w:lastRenderedPageBreak/>
        <w:t>1</w:t>
      </w:r>
      <w:r w:rsidRPr="00235394">
        <w:tab/>
        <w:t>Scope</w:t>
      </w:r>
      <w:bookmarkEnd w:id="7"/>
      <w:bookmarkEnd w:id="8"/>
    </w:p>
    <w:p w:rsidR="00123C7C" w:rsidRPr="00235394" w:rsidRDefault="00123C7C">
      <w:pPr>
        <w:rPr>
          <w:rFonts w:hint="eastAsia"/>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9" w:name="_Toc408371043"/>
      <w:bookmarkStart w:id="10" w:name="_Toc475102422"/>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gramStart"/>
      <w:r w:rsidRPr="00235394">
        <w:t>doctype</w:t>
      </w:r>
      <w:proofErr w:type="gramEnd"/>
      <w:r w:rsidRPr="00235394">
        <w:t>&gt;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408371044"/>
      <w:bookmarkStart w:id="12" w:name="_Toc475102423"/>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408371045"/>
      <w:bookmarkStart w:id="14" w:name="_Toc475102424"/>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0" w:name="_Toc408371046"/>
      <w:bookmarkStart w:id="21" w:name="_Toc475102425"/>
      <w:r w:rsidRPr="00235394">
        <w:t>3.</w:t>
      </w:r>
      <w:r w:rsidR="005F378D">
        <w:t>2</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2" w:name="_Toc408371047"/>
      <w:bookmarkStart w:id="23" w:name="_Toc475102426"/>
      <w:r w:rsidRPr="00235394">
        <w:lastRenderedPageBreak/>
        <w:t>4</w:t>
      </w:r>
      <w:r w:rsidRPr="00235394">
        <w:tab/>
      </w:r>
      <w:r w:rsidR="005F378D">
        <w:t>Overview</w:t>
      </w:r>
      <w:bookmarkEnd w:id="22"/>
      <w:bookmarkEnd w:id="23"/>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24" w:name="_Toc408371048"/>
      <w:bookmarkStart w:id="25" w:name="_Toc475102427"/>
      <w:r>
        <w:t>5</w:t>
      </w:r>
      <w:r w:rsidRPr="00235394">
        <w:tab/>
      </w:r>
      <w:r w:rsidRPr="00346D57">
        <w:t>Use Cases</w:t>
      </w:r>
      <w:bookmarkEnd w:id="24"/>
      <w:bookmarkEnd w:id="25"/>
    </w:p>
    <w:p w:rsidR="005F378D" w:rsidRDefault="005F378D" w:rsidP="005F378D">
      <w:pPr>
        <w:pStyle w:val="2"/>
      </w:pPr>
      <w:bookmarkStart w:id="26" w:name="_Toc408371049"/>
      <w:bookmarkStart w:id="27" w:name="_Toc475102428"/>
      <w:r>
        <w:t>5.1</w:t>
      </w:r>
      <w:r>
        <w:tab/>
      </w:r>
      <w:bookmarkEnd w:id="26"/>
      <w:r w:rsidR="00123C7C">
        <w:rPr>
          <w:rFonts w:eastAsia="SimSun" w:hint="eastAsia"/>
          <w:lang w:eastAsia="zh-CN"/>
        </w:rPr>
        <w:t>Operator controlled C</w:t>
      </w:r>
      <w:r w:rsidR="00123C7C" w:rsidRPr="00C26238">
        <w:rPr>
          <w:lang w:eastAsia="ko-KR"/>
        </w:rPr>
        <w:t>aching service delivery</w:t>
      </w:r>
      <w:bookmarkEnd w:id="27"/>
    </w:p>
    <w:p w:rsidR="005F378D" w:rsidRDefault="005F378D" w:rsidP="005F378D">
      <w:pPr>
        <w:pStyle w:val="3"/>
      </w:pPr>
      <w:bookmarkStart w:id="28" w:name="_Toc408371050"/>
      <w:bookmarkStart w:id="29" w:name="_Toc475102429"/>
      <w:r>
        <w:t>5.1.1</w:t>
      </w:r>
      <w:r>
        <w:tab/>
        <w:t>Description</w:t>
      </w:r>
      <w:bookmarkEnd w:id="28"/>
      <w:bookmarkEnd w:id="29"/>
    </w:p>
    <w:p w:rsidR="00123C7C" w:rsidRPr="00317937" w:rsidRDefault="00123C7C" w:rsidP="00123C7C">
      <w:pPr>
        <w:rPr>
          <w:rFonts w:eastAsia="SimSun"/>
          <w:lang w:eastAsia="zh-CN"/>
        </w:rPr>
      </w:pPr>
      <w:bookmarkStart w:id="30"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31" w:name="_Toc475102430"/>
      <w:r>
        <w:t>5.1.2</w:t>
      </w:r>
      <w:r>
        <w:tab/>
        <w:t>Pre-conditions</w:t>
      </w:r>
      <w:bookmarkEnd w:id="30"/>
      <w:bookmarkEnd w:id="31"/>
    </w:p>
    <w:p w:rsidR="00123C7C" w:rsidRDefault="00123C7C" w:rsidP="00123C7C">
      <w:pPr>
        <w:rPr>
          <w:rFonts w:eastAsia="SimSun"/>
          <w:lang w:eastAsia="zh-CN"/>
        </w:rPr>
      </w:pPr>
      <w:bookmarkStart w:id="32"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3" w:name="_Toc475102431"/>
      <w:r>
        <w:t>5.1.3</w:t>
      </w:r>
      <w:r>
        <w:tab/>
        <w:t>Service Flows</w:t>
      </w:r>
      <w:bookmarkEnd w:id="32"/>
      <w:bookmarkEnd w:id="33"/>
    </w:p>
    <w:p w:rsidR="00123C7C" w:rsidRDefault="00123C7C" w:rsidP="00123C7C">
      <w:bookmarkStart w:id="34"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35" w:name="_Toc475102432"/>
      <w:r>
        <w:t>5.1.4</w:t>
      </w:r>
      <w:r>
        <w:tab/>
        <w:t>Post-conditions</w:t>
      </w:r>
      <w:bookmarkEnd w:id="34"/>
      <w:bookmarkEnd w:id="35"/>
    </w:p>
    <w:p w:rsidR="00123C7C" w:rsidRPr="00CD08EA" w:rsidRDefault="00123C7C" w:rsidP="00123C7C">
      <w:bookmarkStart w:id="36"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rFonts w:hint="eastAsia"/>
          <w:lang w:eastAsia="zh-CN"/>
        </w:rPr>
      </w:pPr>
      <w:bookmarkStart w:id="37" w:name="_Toc475102433"/>
      <w:r>
        <w:t>5.1.5</w:t>
      </w:r>
      <w:r>
        <w:tab/>
        <w:t>Potential Impacts or Interactions with Existing Services/Features</w:t>
      </w:r>
      <w:bookmarkEnd w:id="36"/>
      <w:bookmarkEnd w:id="37"/>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38" w:name="_Toc408371055"/>
      <w:bookmarkStart w:id="39" w:name="_Toc475102434"/>
      <w:r>
        <w:t>5.1.6</w:t>
      </w:r>
      <w:r>
        <w:tab/>
        <w:t>Potential Requirements</w:t>
      </w:r>
      <w:bookmarkEnd w:id="38"/>
      <w:bookmarkEnd w:id="39"/>
    </w:p>
    <w:p w:rsidR="00123C7C" w:rsidRDefault="00123C7C" w:rsidP="00123C7C">
      <w:bookmarkStart w:id="40"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rFonts w:hint="eastAsia"/>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rFonts w:hint="eastAsia"/>
          <w:lang w:eastAsia="zh-CN"/>
        </w:rPr>
      </w:pPr>
    </w:p>
    <w:p w:rsidR="00DF7C20" w:rsidRDefault="00DF7C20" w:rsidP="00DF7C20">
      <w:pPr>
        <w:pStyle w:val="2"/>
      </w:pPr>
      <w:bookmarkStart w:id="41"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1"/>
    </w:p>
    <w:p w:rsidR="00DF7C20" w:rsidRDefault="00DF7C20" w:rsidP="00DF7C20">
      <w:pPr>
        <w:pStyle w:val="3"/>
      </w:pPr>
      <w:bookmarkStart w:id="42" w:name="_Toc475102436"/>
      <w:r>
        <w:t>5.</w:t>
      </w:r>
      <w:r>
        <w:rPr>
          <w:rFonts w:hint="eastAsia"/>
          <w:lang w:eastAsia="zh-CN"/>
        </w:rPr>
        <w:t>2</w:t>
      </w:r>
      <w:r>
        <w:t>.1</w:t>
      </w:r>
      <w:r>
        <w:tab/>
        <w:t>Description</w:t>
      </w:r>
      <w:bookmarkEnd w:id="42"/>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proofErr w:type="gramStart"/>
      <w:r>
        <w:rPr>
          <w:rFonts w:eastAsia="宋体" w:hint="eastAsia"/>
          <w:lang w:eastAsia="zh-CN"/>
        </w:rPr>
        <w:t>( e.g</w:t>
      </w:r>
      <w:proofErr w:type="gramEnd"/>
      <w:r>
        <w:rPr>
          <w:rFonts w:eastAsia="宋体" w:hint="eastAsia"/>
          <w:lang w:eastAsia="zh-CN"/>
        </w:rPr>
        <w:t>. night).</w:t>
      </w:r>
    </w:p>
    <w:p w:rsidR="00DF7C20" w:rsidRDefault="00DF7C20" w:rsidP="00DF7C20">
      <w:pPr>
        <w:pStyle w:val="3"/>
      </w:pPr>
      <w:bookmarkStart w:id="43" w:name="_Toc475102437"/>
      <w:r>
        <w:lastRenderedPageBreak/>
        <w:t>5.</w:t>
      </w:r>
      <w:r>
        <w:rPr>
          <w:rFonts w:hint="eastAsia"/>
          <w:lang w:eastAsia="zh-CN"/>
        </w:rPr>
        <w:t>2</w:t>
      </w:r>
      <w:r>
        <w:t>.2</w:t>
      </w:r>
      <w:r>
        <w:tab/>
        <w:t>Pre-conditions</w:t>
      </w:r>
      <w:bookmarkEnd w:id="43"/>
    </w:p>
    <w:p w:rsidR="00DF7C20" w:rsidRDefault="00DF7C20" w:rsidP="00DF7C20">
      <w:pPr>
        <w:rPr>
          <w:rFonts w:eastAsia="宋体" w:hint="eastAsia"/>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4" w:name="_Toc475102438"/>
      <w:r>
        <w:t>5.</w:t>
      </w:r>
      <w:r>
        <w:rPr>
          <w:rFonts w:hint="eastAsia"/>
          <w:lang w:eastAsia="zh-CN"/>
        </w:rPr>
        <w:t>2</w:t>
      </w:r>
      <w:r>
        <w:t>.3</w:t>
      </w:r>
      <w:r>
        <w:tab/>
        <w:t>Service Flows</w:t>
      </w:r>
      <w:bookmarkEnd w:id="44"/>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45" w:name="_Toc475102439"/>
      <w:r>
        <w:t>5.</w:t>
      </w:r>
      <w:r>
        <w:rPr>
          <w:rFonts w:hint="eastAsia"/>
          <w:lang w:eastAsia="zh-CN"/>
        </w:rPr>
        <w:t>2</w:t>
      </w:r>
      <w:r>
        <w:t>.4</w:t>
      </w:r>
      <w:r>
        <w:tab/>
        <w:t>Post-conditions</w:t>
      </w:r>
      <w:bookmarkEnd w:id="45"/>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rFonts w:hint="eastAsia"/>
          <w:lang w:eastAsia="zh-CN"/>
        </w:rPr>
      </w:pPr>
      <w:bookmarkStart w:id="46" w:name="_Toc475102440"/>
      <w:r>
        <w:t>5.</w:t>
      </w:r>
      <w:r>
        <w:rPr>
          <w:rFonts w:hint="eastAsia"/>
          <w:lang w:eastAsia="zh-CN"/>
        </w:rPr>
        <w:t>2</w:t>
      </w:r>
      <w:r>
        <w:t>.5</w:t>
      </w:r>
      <w:r>
        <w:tab/>
        <w:t>Potential Impacts or Interactions with Existing Services/Features</w:t>
      </w:r>
      <w:bookmarkEnd w:id="46"/>
    </w:p>
    <w:p w:rsidR="00DF7C20" w:rsidRPr="00123C7C" w:rsidRDefault="00DF7C20" w:rsidP="00DF7C20">
      <w:pPr>
        <w:rPr>
          <w:lang w:eastAsia="zh-CN"/>
        </w:rPr>
      </w:pPr>
      <w:r>
        <w:rPr>
          <w:rFonts w:hint="eastAsia"/>
          <w:lang w:eastAsia="zh-CN"/>
        </w:rPr>
        <w:t>None.</w:t>
      </w:r>
    </w:p>
    <w:p w:rsidR="00DF7C20" w:rsidRDefault="00DF7C20" w:rsidP="00DF7C20">
      <w:pPr>
        <w:pStyle w:val="3"/>
      </w:pPr>
      <w:bookmarkStart w:id="47" w:name="_Toc475102441"/>
      <w:r>
        <w:t>5.</w:t>
      </w:r>
      <w:r>
        <w:rPr>
          <w:rFonts w:hint="eastAsia"/>
          <w:lang w:eastAsia="zh-CN"/>
        </w:rPr>
        <w:t>2</w:t>
      </w:r>
      <w:r>
        <w:t>.6</w:t>
      </w:r>
      <w:r>
        <w:tab/>
        <w:t>Potential Requirements</w:t>
      </w:r>
      <w:bookmarkEnd w:id="47"/>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Pr="00DF7C20" w:rsidRDefault="00DF7C20" w:rsidP="00123C7C"/>
    <w:p w:rsidR="005F378D" w:rsidRPr="00235394" w:rsidRDefault="005F378D" w:rsidP="005F378D">
      <w:pPr>
        <w:pStyle w:val="1"/>
      </w:pPr>
      <w:bookmarkStart w:id="48" w:name="_Toc475102442"/>
      <w:r>
        <w:t>6</w:t>
      </w:r>
      <w:r w:rsidRPr="00235394">
        <w:tab/>
      </w:r>
      <w:r>
        <w:t>Considerations</w:t>
      </w:r>
      <w:bookmarkEnd w:id="40"/>
      <w:bookmarkEnd w:id="48"/>
    </w:p>
    <w:p w:rsidR="005F378D" w:rsidRDefault="005F378D" w:rsidP="005F378D">
      <w:pPr>
        <w:pStyle w:val="2"/>
        <w:rPr>
          <w:rFonts w:hint="eastAsia"/>
          <w:lang w:eastAsia="zh-CN"/>
        </w:rPr>
      </w:pPr>
      <w:bookmarkStart w:id="49" w:name="_Toc408371057"/>
      <w:bookmarkStart w:id="50" w:name="_Toc475102443"/>
      <w:r>
        <w:t>6.1</w:t>
      </w:r>
      <w:r w:rsidRPr="00235394">
        <w:tab/>
      </w:r>
      <w:r>
        <w:t>Considerations on security</w:t>
      </w:r>
      <w:bookmarkEnd w:id="49"/>
      <w:bookmarkEnd w:id="50"/>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rFonts w:hint="eastAsia"/>
          <w:lang w:eastAsia="zh-CN"/>
        </w:rPr>
      </w:pPr>
      <w:bookmarkStart w:id="51" w:name="_Toc408371058"/>
      <w:bookmarkStart w:id="52" w:name="_Toc475102444"/>
      <w:r>
        <w:t>6.2</w:t>
      </w:r>
      <w:r w:rsidRPr="00235394">
        <w:tab/>
      </w:r>
      <w:r>
        <w:t xml:space="preserve">Considerations on </w:t>
      </w:r>
      <w:bookmarkEnd w:id="51"/>
      <w:r w:rsidR="00123C7C">
        <w:rPr>
          <w:rFonts w:hint="eastAsia"/>
          <w:lang w:eastAsia="zh-CN"/>
        </w:rPr>
        <w:t>charging</w:t>
      </w:r>
      <w:bookmarkEnd w:id="52"/>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53" w:name="_Toc408371059"/>
      <w:bookmarkStart w:id="54" w:name="_Toc475102445"/>
      <w:r>
        <w:t>7</w:t>
      </w:r>
      <w:r w:rsidRPr="00235394">
        <w:tab/>
      </w:r>
      <w:r>
        <w:t>Potential Requirements</w:t>
      </w:r>
      <w:bookmarkEnd w:id="53"/>
      <w:bookmarkEnd w:id="54"/>
    </w:p>
    <w:p w:rsidR="005F378D" w:rsidRPr="009B7C76" w:rsidRDefault="005F378D" w:rsidP="005F378D">
      <w:proofErr w:type="gramStart"/>
      <w:r>
        <w:t>Text to be provided.</w:t>
      </w:r>
      <w:proofErr w:type="gramEnd"/>
    </w:p>
    <w:p w:rsidR="005F378D" w:rsidRPr="00235394" w:rsidRDefault="005F378D" w:rsidP="005F378D">
      <w:pPr>
        <w:pStyle w:val="1"/>
      </w:pPr>
      <w:bookmarkStart w:id="55" w:name="_Toc408371060"/>
      <w:bookmarkStart w:id="56" w:name="_Toc475102446"/>
      <w:r>
        <w:t>8</w:t>
      </w:r>
      <w:r w:rsidRPr="00235394">
        <w:tab/>
      </w:r>
      <w:r>
        <w:t>Conclusion and Recommendations</w:t>
      </w:r>
      <w:bookmarkEnd w:id="55"/>
      <w:bookmarkEnd w:id="56"/>
    </w:p>
    <w:p w:rsidR="005F378D" w:rsidRPr="00926CAE" w:rsidRDefault="005F378D" w:rsidP="005F378D">
      <w:proofErr w:type="gramStart"/>
      <w:r>
        <w:t>Text to be provided.</w:t>
      </w:r>
      <w:proofErr w:type="gramEnd"/>
    </w:p>
    <w:p w:rsidR="005F378D" w:rsidRPr="00235394" w:rsidRDefault="00E8629F" w:rsidP="005F378D">
      <w:pPr>
        <w:pStyle w:val="9"/>
      </w:pPr>
      <w:bookmarkStart w:id="57" w:name="historyclause"/>
      <w:r w:rsidRPr="00235394">
        <w:br w:type="page"/>
      </w:r>
      <w:bookmarkStart w:id="58" w:name="_Toc408371066"/>
      <w:bookmarkStart w:id="59" w:name="_Toc475102447"/>
      <w:bookmarkEnd w:id="57"/>
      <w:r w:rsidR="005F378D" w:rsidRPr="00235394">
        <w:lastRenderedPageBreak/>
        <w:t>Annex &lt;X&gt;</w:t>
      </w:r>
      <w:proofErr w:type="gramStart"/>
      <w:r w:rsidR="005F378D" w:rsidRPr="00235394">
        <w:t>:</w:t>
      </w:r>
      <w:proofErr w:type="gramEnd"/>
      <w:r w:rsidR="005F378D" w:rsidRPr="00235394">
        <w:br/>
        <w:t>Change history</w:t>
      </w:r>
      <w:bookmarkEnd w:id="58"/>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rFonts w:hint="eastAsia"/>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rFonts w:hint="eastAsia"/>
                <w:lang w:eastAsia="zh-CN"/>
              </w:rPr>
            </w:pPr>
            <w:r>
              <w:rPr>
                <w:rFonts w:hint="eastAsia"/>
                <w:lang w:eastAsia="zh-CN"/>
              </w:rPr>
              <w:t>SA1#77</w:t>
            </w:r>
          </w:p>
        </w:tc>
        <w:tc>
          <w:tcPr>
            <w:tcW w:w="1094" w:type="dxa"/>
            <w:shd w:val="solid" w:color="FFFFFF" w:fill="auto"/>
          </w:tcPr>
          <w:p w:rsidR="005F378D" w:rsidRPr="00235394" w:rsidRDefault="002D0F5D" w:rsidP="002D0F5D">
            <w:pPr>
              <w:snapToGrid w:val="0"/>
              <w:spacing w:after="0"/>
            </w:pPr>
            <w:hyperlink r:id="rId10" w:history="1">
              <w:r w:rsidRPr="002D0F5D">
                <w:rPr>
                  <w:i/>
                  <w:color w:val="0000FF"/>
                  <w:lang w:eastAsia="zh-CN"/>
                </w:rPr>
                <w:t>S1</w:t>
              </w:r>
              <w:r w:rsidRPr="002D0F5D">
                <w:rPr>
                  <w:rFonts w:hint="eastAsia"/>
                  <w:i/>
                  <w:color w:val="0000FF"/>
                  <w:lang w:eastAsia="zh-CN"/>
                </w:rPr>
                <w:t>-</w:t>
              </w:r>
              <w:r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rFonts w:hint="eastAsia"/>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rFonts w:hint="eastAsia"/>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rFonts w:hint="eastAsia"/>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SA1#77</w:t>
            </w:r>
          </w:p>
        </w:tc>
        <w:tc>
          <w:tcPr>
            <w:tcW w:w="1094" w:type="dxa"/>
            <w:shd w:val="solid" w:color="FFFFFF" w:fill="auto"/>
          </w:tcPr>
          <w:p w:rsidR="002D0F5D" w:rsidRPr="00235394" w:rsidRDefault="002D0F5D" w:rsidP="00CA7E3D">
            <w:pPr>
              <w:snapToGrid w:val="0"/>
              <w:spacing w:after="0"/>
            </w:pPr>
            <w:hyperlink r:id="rId11" w:history="1">
              <w:r w:rsidRPr="002D0F5D">
                <w:rPr>
                  <w:i/>
                  <w:color w:val="0000FF"/>
                  <w:lang w:eastAsia="zh-CN"/>
                </w:rPr>
                <w:t>S1</w:t>
              </w:r>
              <w:r w:rsidRPr="002D0F5D">
                <w:rPr>
                  <w:rFonts w:hint="eastAsia"/>
                  <w:i/>
                  <w:color w:val="0000FF"/>
                  <w:lang w:eastAsia="zh-CN"/>
                </w:rPr>
                <w:t>-</w:t>
              </w:r>
              <w:r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rFonts w:hint="eastAsia"/>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CA7E3D">
            <w:pPr>
              <w:pStyle w:val="Guidance"/>
              <w:rPr>
                <w:rFonts w:hint="eastAsia"/>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rFonts w:hint="eastAsia"/>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SA1#77</w:t>
            </w:r>
          </w:p>
        </w:tc>
        <w:tc>
          <w:tcPr>
            <w:tcW w:w="1094" w:type="dxa"/>
            <w:shd w:val="solid" w:color="FFFFFF" w:fill="auto"/>
          </w:tcPr>
          <w:p w:rsidR="002D0F5D" w:rsidRPr="00235394" w:rsidRDefault="002D0F5D" w:rsidP="002D0F5D">
            <w:pPr>
              <w:snapToGrid w:val="0"/>
              <w:spacing w:after="0"/>
            </w:pPr>
            <w:hyperlink r:id="rId12" w:history="1">
              <w:r w:rsidRPr="002D0F5D">
                <w:rPr>
                  <w:i/>
                  <w:color w:val="0000FF"/>
                  <w:lang w:eastAsia="zh-CN"/>
                </w:rPr>
                <w:t>S1</w:t>
              </w:r>
              <w:r w:rsidRPr="002D0F5D">
                <w:rPr>
                  <w:rFonts w:hint="eastAsia"/>
                  <w:i/>
                  <w:color w:val="0000FF"/>
                  <w:lang w:eastAsia="zh-CN"/>
                </w:rPr>
                <w:t>-</w:t>
              </w:r>
              <w:r w:rsidRPr="002D0F5D">
                <w:rPr>
                  <w:i/>
                  <w:color w:val="0000FF"/>
                  <w:lang w:eastAsia="zh-CN"/>
                </w:rPr>
                <w:t>1714</w:t>
              </w:r>
              <w:r>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rFonts w:hint="eastAsia"/>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CA7E3D">
            <w:pPr>
              <w:pStyle w:val="Guidance"/>
              <w:rPr>
                <w:rFonts w:hint="eastAsia"/>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rFonts w:hint="eastAsia"/>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SA1#77</w:t>
            </w:r>
          </w:p>
        </w:tc>
        <w:tc>
          <w:tcPr>
            <w:tcW w:w="1094" w:type="dxa"/>
            <w:shd w:val="solid" w:color="FFFFFF" w:fill="auto"/>
          </w:tcPr>
          <w:p w:rsidR="002D0F5D" w:rsidRPr="00235394" w:rsidRDefault="002D0F5D" w:rsidP="002D0F5D">
            <w:pPr>
              <w:snapToGrid w:val="0"/>
              <w:spacing w:after="0"/>
            </w:pPr>
            <w:hyperlink r:id="rId13" w:history="1">
              <w:r w:rsidRPr="002D0F5D">
                <w:rPr>
                  <w:i/>
                  <w:color w:val="0000FF"/>
                  <w:lang w:eastAsia="zh-CN"/>
                </w:rPr>
                <w:t>S1</w:t>
              </w:r>
              <w:r w:rsidRPr="002D0F5D">
                <w:rPr>
                  <w:rFonts w:hint="eastAsia"/>
                  <w:i/>
                  <w:color w:val="0000FF"/>
                  <w:lang w:eastAsia="zh-CN"/>
                </w:rPr>
                <w:t>-</w:t>
              </w:r>
              <w:r w:rsidRPr="002D0F5D">
                <w:rPr>
                  <w:i/>
                  <w:color w:val="0000FF"/>
                  <w:lang w:eastAsia="zh-CN"/>
                </w:rPr>
                <w:t>1714</w:t>
              </w:r>
              <w:r>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rFonts w:hint="eastAsia"/>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CA7E3D">
            <w:pPr>
              <w:pStyle w:val="Guidance"/>
              <w:rPr>
                <w:rFonts w:hint="eastAsia"/>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rFonts w:hint="eastAsia"/>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rFonts w:hint="eastAsia"/>
                <w:lang w:eastAsia="zh-CN"/>
              </w:rPr>
            </w:pPr>
            <w:r>
              <w:rPr>
                <w:rFonts w:hint="eastAsia"/>
                <w:lang w:eastAsia="zh-CN"/>
              </w:rPr>
              <w:t>SA1#77</w:t>
            </w:r>
          </w:p>
        </w:tc>
        <w:tc>
          <w:tcPr>
            <w:tcW w:w="1094" w:type="dxa"/>
            <w:shd w:val="solid" w:color="FFFFFF" w:fill="auto"/>
          </w:tcPr>
          <w:p w:rsidR="002D0F5D" w:rsidRPr="00235394" w:rsidRDefault="002D0F5D" w:rsidP="002D0F5D">
            <w:pPr>
              <w:snapToGrid w:val="0"/>
              <w:spacing w:after="0"/>
            </w:pPr>
            <w:hyperlink r:id="rId14" w:history="1">
              <w:r w:rsidRPr="002D0F5D">
                <w:rPr>
                  <w:i/>
                  <w:color w:val="0000FF"/>
                  <w:lang w:eastAsia="zh-CN"/>
                </w:rPr>
                <w:t>S1</w:t>
              </w:r>
              <w:r w:rsidRPr="002D0F5D">
                <w:rPr>
                  <w:rFonts w:hint="eastAsia"/>
                  <w:i/>
                  <w:color w:val="0000FF"/>
                  <w:lang w:eastAsia="zh-CN"/>
                </w:rPr>
                <w:t>-</w:t>
              </w:r>
              <w:r w:rsidRPr="002D0F5D">
                <w:rPr>
                  <w:i/>
                  <w:color w:val="0000FF"/>
                  <w:lang w:eastAsia="zh-CN"/>
                </w:rPr>
                <w:t>1714</w:t>
              </w:r>
              <w:r>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rFonts w:hint="eastAsia"/>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CA7E3D">
            <w:pPr>
              <w:pStyle w:val="Guidance"/>
              <w:rPr>
                <w:rFonts w:hint="eastAsia"/>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rFonts w:hint="eastAsia"/>
                <w:lang w:eastAsia="zh-CN"/>
              </w:rPr>
            </w:pPr>
            <w:r w:rsidRPr="00AA1CAE">
              <w:t>0.</w:t>
            </w:r>
            <w:r>
              <w:rPr>
                <w:rFonts w:hint="eastAsia"/>
                <w:lang w:eastAsia="zh-CN"/>
              </w:rPr>
              <w:t>1</w:t>
            </w:r>
            <w:r w:rsidRPr="00AA1CAE">
              <w:t>.</w:t>
            </w:r>
            <w:r>
              <w:rPr>
                <w:rFonts w:hint="eastAsia"/>
                <w:lang w:eastAsia="zh-CN"/>
              </w:rPr>
              <w:t>1</w:t>
            </w:r>
          </w:p>
        </w:tc>
      </w:tr>
    </w:tbl>
    <w:p w:rsidR="005F378D" w:rsidRPr="00235394" w:rsidRDefault="005F378D" w:rsidP="005F378D"/>
    <w:p w:rsidR="00E8629F" w:rsidRPr="00235394" w:rsidRDefault="00E8629F" w:rsidP="00352487"/>
    <w:sectPr w:rsidR="00E8629F" w:rsidRPr="00235394" w:rsidSect="00FE53C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D97" w:rsidRDefault="00805D97">
      <w:r>
        <w:separator/>
      </w:r>
    </w:p>
  </w:endnote>
  <w:endnote w:type="continuationSeparator" w:id="0">
    <w:p w:rsidR="00805D97" w:rsidRDefault="00805D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D97" w:rsidRDefault="00805D97">
      <w:r>
        <w:separator/>
      </w:r>
    </w:p>
  </w:footnote>
  <w:footnote w:type="continuationSeparator" w:id="0">
    <w:p w:rsidR="00805D97" w:rsidRDefault="00805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FE53C0">
    <w:pPr>
      <w:pStyle w:val="a3"/>
      <w:framePr w:wrap="auto" w:vAnchor="text" w:hAnchor="margin" w:xAlign="right" w:y="1"/>
      <w:widowControl/>
    </w:pPr>
    <w:fldSimple w:instr=" STYLEREF ZA ">
      <w:r w:rsidR="00DF7C20">
        <w:t>3GPP TR 22.cde V0.1.1 (2017-02)</w:t>
      </w:r>
    </w:fldSimple>
  </w:p>
  <w:p w:rsidR="00E8629F" w:rsidRDefault="00FE53C0">
    <w:pPr>
      <w:pStyle w:val="a3"/>
      <w:framePr w:wrap="auto" w:vAnchor="text" w:hAnchor="margin" w:xAlign="center" w:y="1"/>
      <w:widowControl/>
    </w:pPr>
    <w:fldSimple w:instr=" PAGE ">
      <w:r w:rsidR="00DF7C20">
        <w:t>8</w:t>
      </w:r>
    </w:fldSimple>
  </w:p>
  <w:p w:rsidR="00E8629F" w:rsidRDefault="00FE53C0">
    <w:pPr>
      <w:pStyle w:val="a3"/>
      <w:framePr w:wrap="auto" w:vAnchor="text" w:hAnchor="margin" w:y="1"/>
      <w:widowControl/>
    </w:pPr>
    <w:fldSimple w:instr=" STYLEREF ZGSM ">
      <w:r w:rsidR="00DF7C20">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282213"/>
    <w:rsid w:val="0002191D"/>
    <w:rsid w:val="000266A0"/>
    <w:rsid w:val="00031C1D"/>
    <w:rsid w:val="00093E7E"/>
    <w:rsid w:val="000D6CFC"/>
    <w:rsid w:val="00123C7C"/>
    <w:rsid w:val="00153528"/>
    <w:rsid w:val="001A08AA"/>
    <w:rsid w:val="00212373"/>
    <w:rsid w:val="002138EA"/>
    <w:rsid w:val="00214FBD"/>
    <w:rsid w:val="00222897"/>
    <w:rsid w:val="00235394"/>
    <w:rsid w:val="0026179F"/>
    <w:rsid w:val="00274E1A"/>
    <w:rsid w:val="00282213"/>
    <w:rsid w:val="002D0F5D"/>
    <w:rsid w:val="002F4093"/>
    <w:rsid w:val="00352487"/>
    <w:rsid w:val="00367724"/>
    <w:rsid w:val="00444225"/>
    <w:rsid w:val="004A17C7"/>
    <w:rsid w:val="00505BFA"/>
    <w:rsid w:val="005F378D"/>
    <w:rsid w:val="006917D4"/>
    <w:rsid w:val="0070646B"/>
    <w:rsid w:val="00726B6A"/>
    <w:rsid w:val="007F0E1E"/>
    <w:rsid w:val="007F62EA"/>
    <w:rsid w:val="00805D97"/>
    <w:rsid w:val="008C60E9"/>
    <w:rsid w:val="00983910"/>
    <w:rsid w:val="009C0727"/>
    <w:rsid w:val="00A81B15"/>
    <w:rsid w:val="00A85DBC"/>
    <w:rsid w:val="00B8446C"/>
    <w:rsid w:val="00B94C97"/>
    <w:rsid w:val="00BB0F35"/>
    <w:rsid w:val="00BE6BFB"/>
    <w:rsid w:val="00BF6780"/>
    <w:rsid w:val="00D520E4"/>
    <w:rsid w:val="00D57DFA"/>
    <w:rsid w:val="00DD0C2C"/>
    <w:rsid w:val="00DF7C20"/>
    <w:rsid w:val="00E55ABC"/>
    <w:rsid w:val="00E57B74"/>
    <w:rsid w:val="00E8629F"/>
    <w:rsid w:val="00EA3C24"/>
    <w:rsid w:val="00F072D8"/>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E:\3GPP\SA1%20Jeju%202017\docs\S1-17141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8</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11285</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4</cp:revision>
  <dcterms:created xsi:type="dcterms:W3CDTF">2017-02-17T05:32:00Z</dcterms:created>
  <dcterms:modified xsi:type="dcterms:W3CDTF">2017-02-17T05:45:00Z</dcterms:modified>
</cp:coreProperties>
</file>