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DB1746" w:rsidRDefault="00FB4F1F" w:rsidP="003948C7">
      <w:pPr>
        <w:pBdr>
          <w:bottom w:val="single" w:sz="4" w:space="1" w:color="auto"/>
        </w:pBdr>
        <w:tabs>
          <w:tab w:val="right" w:pos="9214"/>
        </w:tabs>
        <w:rPr>
          <w:rFonts w:ascii="Arial" w:eastAsiaTheme="minorEastAsia" w:hAnsi="Arial" w:cs="Arial" w:hint="eastAsia"/>
          <w:b/>
          <w:lang w:eastAsia="zh-CN"/>
        </w:rPr>
      </w:pPr>
      <w:r w:rsidRPr="00FB4F1F">
        <w:rPr>
          <w:rFonts w:ascii="Arial" w:hAnsi="Arial" w:cs="Arial"/>
          <w:b/>
        </w:rPr>
        <w:t>3GPP TSG-SA WG1 Meeting #</w:t>
      </w:r>
      <w:r w:rsidR="008C41C3">
        <w:rPr>
          <w:rFonts w:ascii="Arial" w:hAnsi="Arial" w:cs="Arial"/>
          <w:b/>
        </w:rPr>
        <w:t>7</w:t>
      </w:r>
      <w:r w:rsidR="00AE1F0C">
        <w:rPr>
          <w:rFonts w:ascii="Arial" w:hAnsi="Arial" w:cs="Arial"/>
          <w:b/>
        </w:rPr>
        <w:t>5</w:t>
      </w:r>
      <w:r w:rsidR="003948C7" w:rsidRPr="00A92C48">
        <w:rPr>
          <w:rFonts w:ascii="Arial" w:hAnsi="Arial" w:cs="Arial"/>
          <w:b/>
        </w:rPr>
        <w:tab/>
        <w:t>S1-</w:t>
      </w:r>
      <w:r w:rsidR="00DB1746" w:rsidRPr="00A92C48">
        <w:rPr>
          <w:rFonts w:ascii="Arial" w:hAnsi="Arial" w:cs="Arial"/>
          <w:b/>
        </w:rPr>
        <w:t>1</w:t>
      </w:r>
      <w:r w:rsidR="00DB1746">
        <w:rPr>
          <w:rFonts w:ascii="Arial" w:hAnsi="Arial" w:cs="Arial"/>
          <w:b/>
        </w:rPr>
        <w:t>6</w:t>
      </w:r>
      <w:r w:rsidR="00DB1746">
        <w:rPr>
          <w:rFonts w:ascii="Arial" w:eastAsiaTheme="minorEastAsia" w:hAnsi="Arial" w:cs="Arial" w:hint="eastAsia"/>
          <w:b/>
          <w:lang w:eastAsia="zh-CN"/>
        </w:rPr>
        <w:t>2146</w:t>
      </w:r>
    </w:p>
    <w:p w:rsidR="003948C7" w:rsidRPr="00BF0408" w:rsidRDefault="00AE1F0C" w:rsidP="003948C7">
      <w:pPr>
        <w:pBdr>
          <w:bottom w:val="single" w:sz="4" w:space="1" w:color="auto"/>
        </w:pBdr>
        <w:tabs>
          <w:tab w:val="right" w:pos="9214"/>
        </w:tabs>
        <w:rPr>
          <w:rFonts w:ascii="Arial" w:hAnsi="Arial" w:cs="Arial"/>
          <w:b/>
        </w:rPr>
      </w:pPr>
      <w:r>
        <w:rPr>
          <w:rFonts w:ascii="Arial" w:hAnsi="Arial" w:cs="Arial"/>
          <w:b/>
        </w:rPr>
        <w:t>San Francisco, CA</w:t>
      </w:r>
      <w:r w:rsidR="003F790B">
        <w:rPr>
          <w:rFonts w:ascii="Arial" w:hAnsi="Arial" w:cs="Arial"/>
          <w:b/>
        </w:rPr>
        <w:t xml:space="preserve">, </w:t>
      </w:r>
      <w:r>
        <w:rPr>
          <w:rFonts w:ascii="Arial" w:hAnsi="Arial" w:cs="Arial"/>
          <w:b/>
        </w:rPr>
        <w:t>USA</w:t>
      </w:r>
      <w:r w:rsidR="00D326DE" w:rsidRPr="00D326DE">
        <w:rPr>
          <w:rFonts w:ascii="Arial" w:hAnsi="Arial" w:cs="Arial"/>
          <w:b/>
        </w:rPr>
        <w:t xml:space="preserve">, </w:t>
      </w:r>
      <w:r>
        <w:rPr>
          <w:rFonts w:ascii="Arial" w:hAnsi="Arial" w:cs="Arial"/>
          <w:b/>
        </w:rPr>
        <w:t>22-26 August</w:t>
      </w:r>
      <w:r w:rsidR="003F790B">
        <w:rPr>
          <w:rFonts w:ascii="Arial" w:hAnsi="Arial" w:cs="Arial"/>
          <w:b/>
        </w:rPr>
        <w:t xml:space="preserve"> 2016</w:t>
      </w:r>
      <w:r w:rsidR="003948C7">
        <w:rPr>
          <w:rFonts w:ascii="Arial" w:hAnsi="Arial" w:cs="Arial"/>
          <w:b/>
        </w:rPr>
        <w:tab/>
      </w:r>
      <w:r w:rsidR="003948C7">
        <w:rPr>
          <w:rFonts w:ascii="Arial" w:hAnsi="Arial" w:cs="Arial"/>
          <w:b/>
          <w:i/>
          <w:color w:val="0070C0"/>
          <w:sz w:val="20"/>
          <w:szCs w:val="20"/>
        </w:rPr>
        <w:t>(revision of S1-1</w:t>
      </w:r>
      <w:r w:rsidR="003F790B">
        <w:rPr>
          <w:rFonts w:ascii="Arial" w:hAnsi="Arial" w:cs="Arial"/>
          <w:b/>
          <w:i/>
          <w:color w:val="0070C0"/>
          <w:sz w:val="20"/>
          <w:szCs w:val="20"/>
        </w:rPr>
        <w:t>6</w:t>
      </w:r>
      <w:r w:rsidR="002B186A">
        <w:rPr>
          <w:rFonts w:ascii="Arial" w:hAnsi="Arial" w:cs="Arial"/>
          <w:b/>
          <w:i/>
          <w:color w:val="0070C0"/>
          <w:sz w:val="20"/>
          <w:szCs w:val="20"/>
        </w:rPr>
        <w:t>x</w:t>
      </w:r>
      <w:r>
        <w:rPr>
          <w:rFonts w:ascii="Arial" w:hAnsi="Arial" w:cs="Arial"/>
          <w:b/>
          <w:i/>
          <w:color w:val="0070C0"/>
          <w:sz w:val="20"/>
          <w:szCs w:val="20"/>
        </w:rPr>
        <w:t>xxx</w:t>
      </w:r>
      <w:r w:rsidR="003948C7">
        <w:rPr>
          <w:rFonts w:ascii="Arial" w:hAnsi="Arial" w:cs="Arial"/>
          <w:b/>
          <w:i/>
          <w:color w:val="0070C0"/>
          <w:sz w:val="20"/>
          <w:szCs w:val="20"/>
        </w:rPr>
        <w:t>)</w:t>
      </w:r>
    </w:p>
    <w:p w:rsidR="00A45CBF" w:rsidRDefault="00A45CBF" w:rsidP="00A45CBF">
      <w:pPr>
        <w:rPr>
          <w:rFonts w:ascii="Arial" w:hAnsi="Arial"/>
        </w:rPr>
      </w:pPr>
    </w:p>
    <w:p w:rsidR="00480CAC" w:rsidRDefault="00480CAC" w:rsidP="00480CAC">
      <w:pPr>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Title:</w:t>
      </w:r>
      <w:r>
        <w:rPr>
          <w:rFonts w:ascii="Arial" w:eastAsia="SimSun" w:hAnsi="Arial"/>
          <w:lang w:eastAsia="en-GB"/>
        </w:rPr>
        <w:tab/>
      </w:r>
      <w:r w:rsidR="001869B1">
        <w:rPr>
          <w:rFonts w:ascii="Arial" w:eastAsia="SimSun" w:hAnsi="Arial"/>
          <w:lang w:eastAsia="en-GB"/>
        </w:rPr>
        <w:t>I</w:t>
      </w:r>
      <w:r w:rsidR="001869B1">
        <w:rPr>
          <w:rFonts w:ascii="Arial" w:eastAsiaTheme="minorEastAsia" w:hAnsi="Arial" w:hint="eastAsia"/>
          <w:lang w:eastAsia="zh-CN"/>
        </w:rPr>
        <w:t xml:space="preserve">mprovement of </w:t>
      </w:r>
      <w:r w:rsidR="001869B1">
        <w:rPr>
          <w:rFonts w:ascii="Arial" w:eastAsiaTheme="minorEastAsia" w:hAnsi="Arial"/>
          <w:lang w:eastAsia="zh-CN"/>
        </w:rPr>
        <w:t xml:space="preserve">3GPP </w:t>
      </w:r>
      <w:r w:rsidR="001869B1">
        <w:rPr>
          <w:rFonts w:ascii="Arial" w:eastAsiaTheme="minorEastAsia" w:hAnsi="Arial" w:hint="eastAsia"/>
          <w:lang w:eastAsia="zh-CN"/>
        </w:rPr>
        <w:t>MC</w:t>
      </w:r>
      <w:r w:rsidR="005A4F3E">
        <w:rPr>
          <w:rFonts w:ascii="Arial" w:eastAsiaTheme="minorEastAsia" w:hAnsi="Arial" w:hint="eastAsia"/>
          <w:lang w:eastAsia="zh-CN"/>
        </w:rPr>
        <w:t xml:space="preserve">X </w:t>
      </w:r>
      <w:r w:rsidR="00CC0FB9">
        <w:rPr>
          <w:rFonts w:ascii="Arial" w:eastAsiaTheme="minorEastAsia" w:hAnsi="Arial" w:hint="eastAsia"/>
          <w:lang w:eastAsia="zh-CN"/>
        </w:rPr>
        <w:t>Service</w:t>
      </w:r>
      <w:r w:rsidR="0052361A">
        <w:rPr>
          <w:rFonts w:ascii="Arial" w:eastAsia="SimSun" w:hAnsi="Arial"/>
          <w:lang w:eastAsia="en-GB"/>
        </w:rPr>
        <w:t xml:space="preserve"> </w:t>
      </w:r>
      <w:r w:rsidR="001869B1">
        <w:rPr>
          <w:rFonts w:ascii="Arial" w:eastAsia="SimSun" w:hAnsi="Arial"/>
          <w:lang w:eastAsia="en-GB"/>
        </w:rPr>
        <w:t xml:space="preserve">to support FRMCS URS </w:t>
      </w:r>
    </w:p>
    <w:p w:rsidR="00480CAC" w:rsidRDefault="00B00C85" w:rsidP="00480CAC">
      <w:pPr>
        <w:tabs>
          <w:tab w:val="left" w:pos="1701"/>
        </w:tabs>
        <w:overflowPunct w:val="0"/>
        <w:autoSpaceDE w:val="0"/>
        <w:autoSpaceDN w:val="0"/>
        <w:adjustRightInd w:val="0"/>
        <w:spacing w:after="180"/>
        <w:textAlignment w:val="baseline"/>
        <w:rPr>
          <w:rFonts w:ascii="Arial" w:eastAsia="SimSun" w:hAnsi="Arial"/>
          <w:lang w:val="fi-FI" w:eastAsia="en-GB"/>
        </w:rPr>
      </w:pPr>
      <w:r>
        <w:rPr>
          <w:rFonts w:ascii="Arial" w:eastAsia="SimSun" w:hAnsi="Arial"/>
          <w:lang w:eastAsia="en-GB"/>
        </w:rPr>
        <w:t>Agenda Item:</w:t>
      </w:r>
      <w:r>
        <w:rPr>
          <w:rFonts w:ascii="Arial" w:eastAsia="SimSun" w:hAnsi="Arial"/>
          <w:lang w:eastAsia="en-GB"/>
        </w:rPr>
        <w:tab/>
      </w:r>
      <w:r w:rsidR="00D81DFB">
        <w:rPr>
          <w:rFonts w:ascii="Arial" w:eastAsia="SimSun" w:hAnsi="Arial"/>
          <w:lang w:eastAsia="en-GB"/>
        </w:rPr>
        <w:t>9.3</w:t>
      </w:r>
      <w:r w:rsidR="00480CAC">
        <w:rPr>
          <w:rFonts w:ascii="Arial" w:eastAsia="SimSun" w:hAnsi="Arial"/>
          <w:lang w:eastAsia="en-GB"/>
        </w:rPr>
        <w:t xml:space="preserve"> </w:t>
      </w:r>
      <w:r w:rsidR="00507907">
        <w:rPr>
          <w:rFonts w:ascii="Arial" w:eastAsia="SimSun" w:hAnsi="Arial"/>
          <w:lang w:eastAsia="en-GB"/>
        </w:rPr>
        <w:t>(</w:t>
      </w:r>
      <w:r w:rsidR="00D81DFB">
        <w:rPr>
          <w:rFonts w:ascii="Arial" w:eastAsia="SimSun" w:hAnsi="Arial"/>
          <w:lang w:eastAsia="en-GB"/>
        </w:rPr>
        <w:t>FS_FRMCS</w:t>
      </w:r>
      <w:r w:rsidR="00507907">
        <w:rPr>
          <w:rFonts w:ascii="Arial" w:eastAsia="SimSun" w:hAnsi="Arial"/>
          <w:lang w:eastAsia="en-GB"/>
        </w:rPr>
        <w:t>)</w:t>
      </w:r>
    </w:p>
    <w:p w:rsidR="00480CAC" w:rsidRDefault="00351F88" w:rsidP="00480CAC">
      <w:pPr>
        <w:overflowPunct w:val="0"/>
        <w:autoSpaceDE w:val="0"/>
        <w:autoSpaceDN w:val="0"/>
        <w:adjustRightInd w:val="0"/>
        <w:spacing w:after="180"/>
        <w:ind w:left="1701" w:hanging="1701"/>
        <w:textAlignment w:val="baseline"/>
        <w:rPr>
          <w:rFonts w:ascii="Arial" w:eastAsia="SimSun" w:hAnsi="Arial"/>
          <w:lang w:eastAsia="en-GB"/>
        </w:rPr>
      </w:pPr>
      <w:bookmarkStart w:id="0" w:name="OLE_LINK304"/>
      <w:bookmarkStart w:id="1" w:name="OLE_LINK305"/>
      <w:r>
        <w:rPr>
          <w:rFonts w:ascii="Arial" w:eastAsia="SimSun" w:hAnsi="Arial"/>
          <w:lang w:eastAsia="en-GB"/>
        </w:rPr>
        <w:t>Source:</w:t>
      </w:r>
      <w:r>
        <w:rPr>
          <w:rFonts w:ascii="Arial" w:eastAsia="SimSun" w:hAnsi="Arial"/>
          <w:lang w:eastAsia="en-GB"/>
        </w:rPr>
        <w:tab/>
      </w:r>
      <w:bookmarkStart w:id="2" w:name="OLE_LINK302"/>
      <w:bookmarkStart w:id="3" w:name="OLE_LINK303"/>
      <w:r w:rsidR="00B70D33">
        <w:rPr>
          <w:rFonts w:ascii="Arial" w:eastAsiaTheme="minorEastAsia" w:hAnsi="Arial" w:hint="eastAsia"/>
          <w:lang w:eastAsia="zh-CN"/>
        </w:rPr>
        <w:t xml:space="preserve">China Academy of Railway Sciences (CARS), </w:t>
      </w:r>
      <w:r w:rsidR="007B762D">
        <w:rPr>
          <w:rFonts w:ascii="Arial" w:eastAsia="SimSun" w:hAnsi="Arial"/>
          <w:lang w:eastAsia="en-GB"/>
        </w:rPr>
        <w:t>Huawei</w:t>
      </w:r>
    </w:p>
    <w:bookmarkEnd w:id="0"/>
    <w:bookmarkEnd w:id="1"/>
    <w:bookmarkEnd w:id="2"/>
    <w:bookmarkEnd w:id="3"/>
    <w:p w:rsidR="002B186A" w:rsidRDefault="00A45CBF" w:rsidP="002B186A">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proofErr w:type="spellStart"/>
      <w:r w:rsidR="002B186A" w:rsidRPr="005E57DE">
        <w:rPr>
          <w:rFonts w:ascii="Arial" w:eastAsia="SimSun" w:hAnsi="Arial"/>
          <w:lang w:eastAsia="en-GB"/>
        </w:rPr>
        <w:t>LiuJianning</w:t>
      </w:r>
      <w:proofErr w:type="spellEnd"/>
      <w:r w:rsidR="002B186A" w:rsidRPr="005E57DE">
        <w:rPr>
          <w:rFonts w:ascii="Arial" w:eastAsia="SimSun" w:hAnsi="Arial"/>
          <w:lang w:eastAsia="en-GB"/>
        </w:rPr>
        <w:t xml:space="preserve"> (</w:t>
      </w:r>
      <w:hyperlink r:id="rId8" w:history="1">
        <w:r w:rsidR="002B186A" w:rsidRPr="00D330CC">
          <w:rPr>
            <w:rStyle w:val="a5"/>
            <w:rFonts w:ascii="Arial" w:eastAsia="SimSun" w:hAnsi="Arial"/>
            <w:lang w:eastAsia="en-GB"/>
          </w:rPr>
          <w:t>liujianning.liu@huawei.com</w:t>
        </w:r>
      </w:hyperlink>
      <w:r w:rsidR="002B186A" w:rsidRPr="005E57DE">
        <w:rPr>
          <w:rFonts w:ascii="Arial" w:eastAsia="SimSun" w:hAnsi="Arial"/>
          <w:lang w:eastAsia="en-GB"/>
        </w:rPr>
        <w:t>)</w:t>
      </w:r>
    </w:p>
    <w:p w:rsidR="00B103E2" w:rsidRDefault="00B103E2" w:rsidP="002B186A">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ab/>
        <w:t>Laurence Meriau (</w:t>
      </w:r>
      <w:hyperlink r:id="rId9" w:history="1">
        <w:r w:rsidR="00B70D33" w:rsidRPr="00F93BB1">
          <w:rPr>
            <w:rStyle w:val="a5"/>
            <w:rFonts w:ascii="Arial" w:eastAsia="SimSun" w:hAnsi="Arial"/>
            <w:lang w:eastAsia="en-GB"/>
          </w:rPr>
          <w:t>laurence.meriau@huawei.com</w:t>
        </w:r>
      </w:hyperlink>
      <w:r w:rsidR="00B70D33">
        <w:rPr>
          <w:rFonts w:ascii="Arial" w:eastAsiaTheme="minorEastAsia" w:hAnsi="Arial" w:hint="eastAsia"/>
          <w:lang w:eastAsia="zh-CN"/>
        </w:rPr>
        <w:t xml:space="preserve"> </w:t>
      </w:r>
      <w:r>
        <w:rPr>
          <w:rFonts w:ascii="Arial" w:eastAsia="SimSun" w:hAnsi="Arial"/>
          <w:lang w:eastAsia="en-GB"/>
        </w:rPr>
        <w:t>)</w:t>
      </w:r>
    </w:p>
    <w:p w:rsidR="00A45CBF" w:rsidRPr="005A4F3E" w:rsidRDefault="00A45CBF" w:rsidP="00E268AA">
      <w:pPr>
        <w:pBdr>
          <w:bottom w:val="single" w:sz="6" w:space="1" w:color="auto"/>
        </w:pBdr>
        <w:rPr>
          <w:rFonts w:ascii="Arial" w:eastAsia="Calibri" w:hAnsi="Arial" w:cs="Arial"/>
          <w:i/>
          <w:sz w:val="22"/>
          <w:szCs w:val="22"/>
          <w:lang w:eastAsia="en-US"/>
        </w:rPr>
      </w:pPr>
    </w:p>
    <w:p w:rsidR="000B530E" w:rsidRDefault="000B530E" w:rsidP="00E826DD">
      <w:pPr>
        <w:rPr>
          <w:rFonts w:ascii="Arial" w:eastAsia="Calibri" w:hAnsi="Arial" w:cs="Arial"/>
          <w:i/>
          <w:sz w:val="22"/>
          <w:szCs w:val="22"/>
          <w:lang w:val="nl-NL" w:eastAsia="en-US"/>
        </w:rPr>
      </w:pPr>
      <w:r w:rsidRPr="00E268AA">
        <w:rPr>
          <w:rFonts w:ascii="Arial" w:eastAsia="Calibri" w:hAnsi="Arial" w:cs="Arial"/>
          <w:i/>
          <w:sz w:val="22"/>
          <w:szCs w:val="22"/>
          <w:lang w:val="nl-NL" w:eastAsia="en-US"/>
        </w:rPr>
        <w:t xml:space="preserve">Abstract: </w:t>
      </w:r>
      <w:r w:rsidRPr="00E826DD">
        <w:rPr>
          <w:rFonts w:ascii="Arial" w:eastAsia="Calibri" w:hAnsi="Arial" w:cs="Arial"/>
          <w:i/>
          <w:sz w:val="22"/>
          <w:szCs w:val="22"/>
          <w:lang w:val="nl-NL" w:eastAsia="en-US"/>
        </w:rPr>
        <w:t xml:space="preserve">This document proposes </w:t>
      </w:r>
      <w:r w:rsidR="00E268AA" w:rsidRPr="00E826DD">
        <w:rPr>
          <w:rFonts w:ascii="Arial" w:eastAsia="Calibri" w:hAnsi="Arial" w:cs="Arial"/>
          <w:i/>
          <w:sz w:val="22"/>
          <w:szCs w:val="22"/>
          <w:lang w:val="nl-NL" w:eastAsia="en-US"/>
        </w:rPr>
        <w:t>use case</w:t>
      </w:r>
      <w:r w:rsidR="001C7D08">
        <w:rPr>
          <w:rFonts w:ascii="Arial" w:eastAsia="Calibri" w:hAnsi="Arial" w:cs="Arial"/>
          <w:i/>
          <w:sz w:val="22"/>
          <w:szCs w:val="22"/>
          <w:lang w:val="nl-NL" w:eastAsia="en-US"/>
        </w:rPr>
        <w:t>s</w:t>
      </w:r>
      <w:r w:rsidR="00290BA8" w:rsidRPr="00E826DD">
        <w:rPr>
          <w:rFonts w:ascii="Arial" w:eastAsia="Calibri" w:hAnsi="Arial" w:cs="Arial"/>
          <w:i/>
          <w:sz w:val="22"/>
          <w:szCs w:val="22"/>
          <w:lang w:val="nl-NL" w:eastAsia="en-US"/>
        </w:rPr>
        <w:t xml:space="preserve"> </w:t>
      </w:r>
      <w:r w:rsidR="00E268AA" w:rsidRPr="00E826DD">
        <w:rPr>
          <w:rFonts w:ascii="Arial" w:eastAsia="Calibri" w:hAnsi="Arial" w:cs="Arial"/>
          <w:i/>
          <w:sz w:val="22"/>
          <w:szCs w:val="22"/>
          <w:lang w:val="nl-NL" w:eastAsia="en-US"/>
        </w:rPr>
        <w:t xml:space="preserve">describing </w:t>
      </w:r>
      <w:r w:rsidR="001C7D08">
        <w:rPr>
          <w:rFonts w:ascii="Arial" w:eastAsia="Calibri" w:hAnsi="Arial" w:cs="Arial"/>
          <w:i/>
          <w:sz w:val="22"/>
          <w:szCs w:val="22"/>
          <w:lang w:val="nl-NL" w:eastAsia="en-US"/>
        </w:rPr>
        <w:t>foreseen</w:t>
      </w:r>
      <w:r w:rsidR="001C7D08" w:rsidRPr="00E826DD">
        <w:rPr>
          <w:rFonts w:ascii="Arial" w:eastAsia="Calibri" w:hAnsi="Arial" w:cs="Arial"/>
          <w:i/>
          <w:sz w:val="22"/>
          <w:szCs w:val="22"/>
          <w:lang w:val="nl-NL" w:eastAsia="en-US"/>
        </w:rPr>
        <w:t xml:space="preserve"> </w:t>
      </w:r>
      <w:r w:rsidR="00E268AA" w:rsidRPr="00E826DD">
        <w:rPr>
          <w:rFonts w:ascii="Arial" w:eastAsia="Calibri" w:hAnsi="Arial" w:cs="Arial"/>
          <w:i/>
          <w:sz w:val="22"/>
          <w:szCs w:val="22"/>
          <w:lang w:val="nl-NL" w:eastAsia="en-US"/>
        </w:rPr>
        <w:t>impact</w:t>
      </w:r>
      <w:r w:rsidR="001C7D08">
        <w:rPr>
          <w:rFonts w:ascii="Arial" w:eastAsia="Calibri" w:hAnsi="Arial" w:cs="Arial"/>
          <w:i/>
          <w:sz w:val="22"/>
          <w:szCs w:val="22"/>
          <w:lang w:val="nl-NL" w:eastAsia="en-US"/>
        </w:rPr>
        <w:t>s</w:t>
      </w:r>
      <w:r w:rsidR="00E268AA" w:rsidRPr="00E826DD">
        <w:rPr>
          <w:rFonts w:ascii="Arial" w:eastAsia="Calibri" w:hAnsi="Arial" w:cs="Arial"/>
          <w:i/>
          <w:sz w:val="22"/>
          <w:szCs w:val="22"/>
          <w:lang w:val="nl-NL" w:eastAsia="en-US"/>
        </w:rPr>
        <w:t xml:space="preserve"> on LTE system to</w:t>
      </w:r>
      <w:r w:rsidR="001C7D08">
        <w:rPr>
          <w:rFonts w:ascii="Arial" w:eastAsia="Calibri" w:hAnsi="Arial" w:cs="Arial"/>
          <w:i/>
          <w:sz w:val="22"/>
          <w:szCs w:val="22"/>
          <w:lang w:val="nl-NL" w:eastAsia="en-US"/>
        </w:rPr>
        <w:t xml:space="preserve"> s</w:t>
      </w:r>
      <w:r w:rsidR="00C178C3" w:rsidRPr="00E826DD">
        <w:rPr>
          <w:rFonts w:ascii="Arial" w:eastAsia="Calibri" w:hAnsi="Arial" w:cs="Arial"/>
          <w:i/>
          <w:sz w:val="22"/>
          <w:szCs w:val="22"/>
          <w:lang w:val="nl-NL" w:eastAsia="en-US"/>
        </w:rPr>
        <w:t xml:space="preserve">upport functionalities currently provided by </w:t>
      </w:r>
      <w:r w:rsidR="001869B1">
        <w:rPr>
          <w:rFonts w:ascii="Arial" w:eastAsia="Calibri" w:hAnsi="Arial" w:cs="Arial"/>
          <w:i/>
          <w:sz w:val="22"/>
          <w:szCs w:val="22"/>
          <w:lang w:val="nl-NL" w:eastAsia="en-US"/>
        </w:rPr>
        <w:t xml:space="preserve">ETSI FRMCS URS, </w:t>
      </w:r>
      <w:r w:rsidR="00E268AA" w:rsidRPr="00E826DD">
        <w:rPr>
          <w:rFonts w:ascii="Arial" w:eastAsia="Calibri" w:hAnsi="Arial" w:cs="Arial"/>
          <w:i/>
          <w:sz w:val="22"/>
          <w:szCs w:val="22"/>
          <w:lang w:val="nl-NL" w:eastAsia="en-US"/>
        </w:rPr>
        <w:t>with a gap analysis compared to what LTE MCPTT system already support</w:t>
      </w:r>
      <w:r w:rsidR="009F74EB" w:rsidRPr="00E826DD">
        <w:rPr>
          <w:rFonts w:ascii="Arial" w:eastAsia="Calibri" w:hAnsi="Arial" w:cs="Arial"/>
          <w:i/>
          <w:sz w:val="22"/>
          <w:szCs w:val="22"/>
          <w:lang w:val="nl-NL" w:eastAsia="en-US"/>
        </w:rPr>
        <w:t>s</w:t>
      </w:r>
      <w:r w:rsidR="00E268AA" w:rsidRPr="00E826DD">
        <w:rPr>
          <w:rFonts w:ascii="Arial" w:eastAsia="Calibri" w:hAnsi="Arial" w:cs="Arial"/>
          <w:i/>
          <w:sz w:val="22"/>
          <w:szCs w:val="22"/>
          <w:lang w:val="nl-NL" w:eastAsia="en-US"/>
        </w:rPr>
        <w:t>.</w:t>
      </w:r>
    </w:p>
    <w:p w:rsidR="00C55A90" w:rsidRPr="00E826DD" w:rsidRDefault="00C55A90" w:rsidP="00E826DD">
      <w:pPr>
        <w:rPr>
          <w:rFonts w:ascii="Arial" w:eastAsia="Calibri" w:hAnsi="Arial" w:cs="Arial"/>
          <w:i/>
          <w:sz w:val="22"/>
          <w:szCs w:val="22"/>
          <w:lang w:val="nl-NL" w:eastAsia="en-US"/>
        </w:rPr>
      </w:pPr>
    </w:p>
    <w:p w:rsidR="00A45CBF" w:rsidRPr="00B810A6" w:rsidRDefault="00507907" w:rsidP="00507907">
      <w:pPr>
        <w:pStyle w:val="2"/>
        <w:rPr>
          <w:lang w:val="nl-NL"/>
        </w:rPr>
      </w:pPr>
      <w:r>
        <w:rPr>
          <w:lang w:val="nl-NL"/>
        </w:rPr>
        <w:t>Discussion</w:t>
      </w:r>
    </w:p>
    <w:p w:rsidR="00D81DFB" w:rsidRPr="009F74EB" w:rsidRDefault="00C178C3" w:rsidP="00D81DFB">
      <w:pPr>
        <w:rPr>
          <w:lang w:val="nl-NL"/>
        </w:rPr>
      </w:pPr>
      <w:r w:rsidRPr="00C178C3">
        <w:rPr>
          <w:lang w:val="nl-NL"/>
        </w:rPr>
        <w:t xml:space="preserve">Below is an analysis of </w:t>
      </w:r>
      <w:r w:rsidR="001869B1">
        <w:rPr>
          <w:rFonts w:eastAsiaTheme="minorEastAsia"/>
          <w:lang w:val="nl-NL" w:eastAsia="zh-CN"/>
        </w:rPr>
        <w:t>what is</w:t>
      </w:r>
      <w:r w:rsidR="00CC0FB9" w:rsidRPr="00C178C3">
        <w:rPr>
          <w:lang w:val="nl-NL"/>
        </w:rPr>
        <w:t xml:space="preserve"> </w:t>
      </w:r>
      <w:r w:rsidR="001C7D08">
        <w:rPr>
          <w:lang w:val="nl-NL"/>
        </w:rPr>
        <w:t xml:space="preserve">expected </w:t>
      </w:r>
      <w:r w:rsidR="00EB5CBD">
        <w:rPr>
          <w:lang w:val="nl-NL"/>
        </w:rPr>
        <w:t xml:space="preserve">by </w:t>
      </w:r>
      <w:r w:rsidR="001869B1">
        <w:rPr>
          <w:lang w:val="nl-NL"/>
        </w:rPr>
        <w:t xml:space="preserve"> </w:t>
      </w:r>
      <w:r w:rsidR="00CC0FB9">
        <w:rPr>
          <w:rFonts w:eastAsiaTheme="minorEastAsia" w:hint="eastAsia"/>
          <w:lang w:val="nl-NL" w:eastAsia="zh-CN"/>
        </w:rPr>
        <w:t>FRMCS</w:t>
      </w:r>
      <w:r w:rsidR="00EB5CBD">
        <w:rPr>
          <w:lang w:val="nl-NL"/>
        </w:rPr>
        <w:t xml:space="preserve"> </w:t>
      </w:r>
      <w:r w:rsidR="001869B1">
        <w:rPr>
          <w:lang w:val="nl-NL"/>
        </w:rPr>
        <w:t xml:space="preserve">URS </w:t>
      </w:r>
      <w:r w:rsidR="00EB5CBD">
        <w:rPr>
          <w:lang w:val="nl-NL"/>
        </w:rPr>
        <w:t>to determine which</w:t>
      </w:r>
      <w:r w:rsidRPr="00C178C3">
        <w:rPr>
          <w:lang w:val="nl-NL"/>
        </w:rPr>
        <w:t xml:space="preserve"> </w:t>
      </w:r>
      <w:r w:rsidR="001869B1">
        <w:rPr>
          <w:lang w:val="nl-NL"/>
        </w:rPr>
        <w:t>functionnalities</w:t>
      </w:r>
      <w:r w:rsidR="001869B1" w:rsidRPr="00C178C3">
        <w:rPr>
          <w:lang w:val="nl-NL"/>
        </w:rPr>
        <w:t xml:space="preserve"> </w:t>
      </w:r>
      <w:r w:rsidRPr="00C178C3">
        <w:rPr>
          <w:lang w:val="nl-NL"/>
        </w:rPr>
        <w:t>are not sup</w:t>
      </w:r>
      <w:r w:rsidR="001C7D08">
        <w:rPr>
          <w:lang w:val="nl-NL"/>
        </w:rPr>
        <w:t>p</w:t>
      </w:r>
      <w:r w:rsidRPr="00C178C3">
        <w:rPr>
          <w:lang w:val="nl-NL"/>
        </w:rPr>
        <w:t xml:space="preserve">orted currently by </w:t>
      </w:r>
      <w:r w:rsidR="001869B1">
        <w:rPr>
          <w:lang w:val="nl-NL"/>
        </w:rPr>
        <w:t xml:space="preserve">3GPP </w:t>
      </w:r>
      <w:r w:rsidRPr="00C178C3">
        <w:rPr>
          <w:lang w:val="nl-NL"/>
        </w:rPr>
        <w:t>LTE</w:t>
      </w:r>
      <w:r w:rsidR="001869B1">
        <w:rPr>
          <w:lang w:val="nl-NL"/>
        </w:rPr>
        <w:t xml:space="preserve"> System</w:t>
      </w:r>
      <w:r w:rsidRPr="00C178C3">
        <w:rPr>
          <w:lang w:val="nl-NL"/>
        </w:rPr>
        <w:t>.</w:t>
      </w:r>
    </w:p>
    <w:p w:rsidR="00D81DFB" w:rsidRPr="008B6B90" w:rsidRDefault="00D81DFB" w:rsidP="00D81DFB">
      <w:pPr>
        <w:rPr>
          <w:lang w:val="nl-NL"/>
        </w:rPr>
      </w:pPr>
    </w:p>
    <w:p w:rsidR="0015057D" w:rsidRDefault="001B6BB1">
      <w:pPr>
        <w:pStyle w:val="af7"/>
        <w:numPr>
          <w:ilvl w:val="0"/>
          <w:numId w:val="27"/>
        </w:numPr>
        <w:rPr>
          <w:lang w:val="nl-NL"/>
        </w:rPr>
      </w:pPr>
      <w:r w:rsidRPr="001C7D08">
        <w:rPr>
          <w:rFonts w:hint="eastAsia"/>
          <w:lang w:val="nl-NL"/>
        </w:rPr>
        <w:t>ETSI NG2R has done a first gap analysi</w:t>
      </w:r>
      <w:r w:rsidR="008B6B90" w:rsidRPr="001C7D08">
        <w:rPr>
          <w:rFonts w:hint="eastAsia"/>
          <w:lang w:val="nl-NL"/>
        </w:rPr>
        <w:t>s</w:t>
      </w:r>
      <w:r w:rsidR="00024B90" w:rsidRPr="001C7D08">
        <w:rPr>
          <w:lang w:val="nl-NL"/>
        </w:rPr>
        <w:t xml:space="preserve"> between</w:t>
      </w:r>
      <w:r w:rsidR="008B6B90" w:rsidRPr="001C7D08">
        <w:rPr>
          <w:rFonts w:hint="eastAsia"/>
          <w:lang w:val="nl-NL"/>
        </w:rPr>
        <w:t xml:space="preserve"> FRMCS URS and </w:t>
      </w:r>
      <w:r w:rsidR="001B7AC7">
        <w:rPr>
          <w:lang w:val="nl-NL"/>
        </w:rPr>
        <w:t xml:space="preserve">3GPP Release 13 </w:t>
      </w:r>
      <w:r w:rsidR="008B6B90" w:rsidRPr="001C7D08">
        <w:rPr>
          <w:rFonts w:hint="eastAsia"/>
          <w:lang w:val="nl-NL"/>
        </w:rPr>
        <w:t>MC</w:t>
      </w:r>
      <w:r w:rsidR="001B7AC7">
        <w:rPr>
          <w:lang w:val="nl-NL"/>
        </w:rPr>
        <w:t>PTT</w:t>
      </w:r>
      <w:r w:rsidR="008B6B90" w:rsidRPr="001C7D08">
        <w:rPr>
          <w:rFonts w:hint="eastAsia"/>
          <w:lang w:val="nl-NL"/>
        </w:rPr>
        <w:t xml:space="preserve"> service</w:t>
      </w:r>
      <w:r w:rsidRPr="001C7D08">
        <w:rPr>
          <w:rFonts w:hint="eastAsia"/>
          <w:lang w:val="nl-NL"/>
        </w:rPr>
        <w:t>, in April 2016</w:t>
      </w:r>
      <w:r w:rsidR="009F74EB" w:rsidRPr="001C7D08">
        <w:rPr>
          <w:lang w:val="nl-NL"/>
        </w:rPr>
        <w:t xml:space="preserve"> in [1]</w:t>
      </w:r>
      <w:r w:rsidR="001C7D08" w:rsidRPr="001C7D08">
        <w:rPr>
          <w:lang w:val="nl-NL"/>
        </w:rPr>
        <w:t>.</w:t>
      </w:r>
    </w:p>
    <w:p w:rsidR="0015057D" w:rsidRDefault="001C7D08">
      <w:pPr>
        <w:pStyle w:val="af7"/>
        <w:numPr>
          <w:ilvl w:val="0"/>
          <w:numId w:val="27"/>
        </w:numPr>
        <w:rPr>
          <w:lang w:val="nl-NL"/>
        </w:rPr>
      </w:pPr>
      <w:r w:rsidRPr="001C7D08">
        <w:rPr>
          <w:lang w:val="nl-NL"/>
        </w:rPr>
        <w:t xml:space="preserve"> W</w:t>
      </w:r>
      <w:r w:rsidR="001B6BB1" w:rsidRPr="001C7D08">
        <w:rPr>
          <w:rFonts w:hint="eastAsia"/>
          <w:lang w:val="nl-NL"/>
        </w:rPr>
        <w:t xml:space="preserve">e </w:t>
      </w:r>
      <w:r w:rsidR="009F74EB" w:rsidRPr="001C7D08">
        <w:rPr>
          <w:lang w:val="nl-NL"/>
        </w:rPr>
        <w:t xml:space="preserve">started </w:t>
      </w:r>
      <w:r w:rsidRPr="001C7D08">
        <w:rPr>
          <w:lang w:val="nl-NL"/>
        </w:rPr>
        <w:t xml:space="preserve">gap analysis </w:t>
      </w:r>
      <w:r w:rsidR="009F74EB" w:rsidRPr="001C7D08">
        <w:rPr>
          <w:lang w:val="nl-NL"/>
        </w:rPr>
        <w:t xml:space="preserve">with this ETSI analysis, </w:t>
      </w:r>
      <w:r w:rsidR="001B7AC7">
        <w:rPr>
          <w:lang w:val="nl-NL"/>
        </w:rPr>
        <w:t>and</w:t>
      </w:r>
      <w:r w:rsidR="001B7AC7" w:rsidRPr="001C7D08">
        <w:rPr>
          <w:lang w:val="nl-NL"/>
        </w:rPr>
        <w:t xml:space="preserve"> </w:t>
      </w:r>
      <w:r w:rsidRPr="001C7D08">
        <w:rPr>
          <w:lang w:val="nl-NL"/>
        </w:rPr>
        <w:t xml:space="preserve">we </w:t>
      </w:r>
      <w:r w:rsidR="009F74EB" w:rsidRPr="001C7D08">
        <w:rPr>
          <w:lang w:val="nl-NL"/>
        </w:rPr>
        <w:t>considered also new MC</w:t>
      </w:r>
      <w:r w:rsidR="00DB1746">
        <w:rPr>
          <w:rFonts w:eastAsiaTheme="minorEastAsia" w:hint="eastAsia"/>
          <w:lang w:val="nl-NL" w:eastAsia="zh-CN"/>
        </w:rPr>
        <w:t>PTT</w:t>
      </w:r>
      <w:r w:rsidR="001B7AC7">
        <w:rPr>
          <w:lang w:val="nl-NL"/>
        </w:rPr>
        <w:t xml:space="preserve"> </w:t>
      </w:r>
      <w:r w:rsidR="009F74EB" w:rsidRPr="001C7D08">
        <w:rPr>
          <w:lang w:val="nl-NL"/>
        </w:rPr>
        <w:t>Rel</w:t>
      </w:r>
      <w:r w:rsidR="00DB1746">
        <w:rPr>
          <w:rFonts w:eastAsiaTheme="minorEastAsia" w:hint="eastAsia"/>
          <w:lang w:val="nl-NL" w:eastAsia="zh-CN"/>
        </w:rPr>
        <w:t xml:space="preserve">ease </w:t>
      </w:r>
      <w:r w:rsidR="009F74EB" w:rsidRPr="001C7D08">
        <w:rPr>
          <w:lang w:val="nl-NL"/>
        </w:rPr>
        <w:t xml:space="preserve">14 specification. </w:t>
      </w:r>
    </w:p>
    <w:p w:rsidR="0015057D" w:rsidRDefault="009F74EB">
      <w:pPr>
        <w:pStyle w:val="af7"/>
        <w:numPr>
          <w:ilvl w:val="0"/>
          <w:numId w:val="27"/>
        </w:numPr>
        <w:rPr>
          <w:lang w:val="nl-NL"/>
        </w:rPr>
      </w:pPr>
      <w:r w:rsidRPr="001C7D08">
        <w:rPr>
          <w:lang w:val="nl-NL"/>
        </w:rPr>
        <w:t>S</w:t>
      </w:r>
      <w:r w:rsidR="00F33417" w:rsidRPr="001C7D08">
        <w:rPr>
          <w:rFonts w:hint="eastAsia"/>
          <w:lang w:val="nl-NL"/>
        </w:rPr>
        <w:t xml:space="preserve">ome </w:t>
      </w:r>
      <w:r w:rsidRPr="001C7D08">
        <w:rPr>
          <w:lang w:val="nl-NL"/>
        </w:rPr>
        <w:t>of</w:t>
      </w:r>
      <w:r w:rsidR="00762D79" w:rsidRPr="001C7D08">
        <w:rPr>
          <w:rFonts w:hint="eastAsia"/>
          <w:lang w:val="nl-NL"/>
        </w:rPr>
        <w:t xml:space="preserve"> </w:t>
      </w:r>
      <w:r w:rsidRPr="001C7D08">
        <w:rPr>
          <w:lang w:val="nl-NL"/>
        </w:rPr>
        <w:t>the</w:t>
      </w:r>
      <w:r w:rsidR="00F33417" w:rsidRPr="001C7D08">
        <w:rPr>
          <w:rFonts w:hint="eastAsia"/>
          <w:lang w:val="nl-NL"/>
        </w:rPr>
        <w:t xml:space="preserve"> gaps (</w:t>
      </w:r>
      <w:r w:rsidR="005A4F3E">
        <w:rPr>
          <w:rFonts w:eastAsiaTheme="minorEastAsia" w:hint="eastAsia"/>
          <w:lang w:val="nl-NL" w:eastAsia="zh-CN"/>
        </w:rPr>
        <w:t>8</w:t>
      </w:r>
      <w:r w:rsidR="005A4F3E" w:rsidRPr="001C7D08">
        <w:rPr>
          <w:rFonts w:hint="eastAsia"/>
          <w:lang w:val="nl-NL"/>
        </w:rPr>
        <w:t xml:space="preserve"> </w:t>
      </w:r>
      <w:r w:rsidR="00F33417" w:rsidRPr="001C7D08">
        <w:rPr>
          <w:rFonts w:hint="eastAsia"/>
          <w:lang w:val="nl-NL"/>
        </w:rPr>
        <w:t xml:space="preserve">gaps) </w:t>
      </w:r>
      <w:r w:rsidRPr="001C7D08">
        <w:rPr>
          <w:lang w:val="nl-NL"/>
        </w:rPr>
        <w:t xml:space="preserve">initially identified by ETSI </w:t>
      </w:r>
      <w:r w:rsidR="00F33417" w:rsidRPr="001C7D08">
        <w:rPr>
          <w:rFonts w:hint="eastAsia"/>
          <w:lang w:val="nl-NL"/>
        </w:rPr>
        <w:t xml:space="preserve">are </w:t>
      </w:r>
      <w:r w:rsidRPr="001C7D08">
        <w:rPr>
          <w:lang w:val="nl-NL"/>
        </w:rPr>
        <w:t>new</w:t>
      </w:r>
      <w:r w:rsidR="008B6B90" w:rsidRPr="001C7D08">
        <w:rPr>
          <w:lang w:val="nl-NL"/>
        </w:rPr>
        <w:t>ly</w:t>
      </w:r>
      <w:r w:rsidRPr="001C7D08">
        <w:rPr>
          <w:lang w:val="nl-NL"/>
        </w:rPr>
        <w:t xml:space="preserve"> </w:t>
      </w:r>
      <w:r w:rsidR="00F33417" w:rsidRPr="001C7D08">
        <w:rPr>
          <w:lang w:val="nl-NL"/>
        </w:rPr>
        <w:t>supported</w:t>
      </w:r>
      <w:r w:rsidR="00F33417" w:rsidRPr="001C7D08">
        <w:rPr>
          <w:rFonts w:hint="eastAsia"/>
          <w:lang w:val="nl-NL"/>
        </w:rPr>
        <w:t xml:space="preserve"> by </w:t>
      </w:r>
      <w:r w:rsidRPr="001C7D08">
        <w:rPr>
          <w:lang w:val="nl-NL"/>
        </w:rPr>
        <w:t>R</w:t>
      </w:r>
      <w:r w:rsidR="00F33417" w:rsidRPr="001C7D08">
        <w:rPr>
          <w:rFonts w:hint="eastAsia"/>
          <w:lang w:val="nl-NL"/>
        </w:rPr>
        <w:t>el-14</w:t>
      </w:r>
      <w:r w:rsidRPr="001C7D08">
        <w:rPr>
          <w:lang w:val="nl-NL"/>
        </w:rPr>
        <w:t xml:space="preserve"> in our view</w:t>
      </w:r>
      <w:r w:rsidR="00F33417" w:rsidRPr="001C7D08">
        <w:rPr>
          <w:rFonts w:hint="eastAsia"/>
          <w:lang w:val="nl-NL"/>
        </w:rPr>
        <w:t>.</w:t>
      </w:r>
      <w:r w:rsidR="008B6B90" w:rsidRPr="001C7D08">
        <w:rPr>
          <w:lang w:val="nl-NL"/>
        </w:rPr>
        <w:t xml:space="preserve"> </w:t>
      </w:r>
    </w:p>
    <w:p w:rsidR="001B6BB1" w:rsidRDefault="001B6BB1" w:rsidP="00D81DFB">
      <w:pPr>
        <w:rPr>
          <w:rFonts w:eastAsiaTheme="minorEastAsia"/>
          <w:b/>
          <w:lang w:val="en-US" w:eastAsia="zh-CN"/>
        </w:rPr>
      </w:pPr>
    </w:p>
    <w:p w:rsidR="00DB286C" w:rsidRDefault="00DB286C" w:rsidP="001E6396">
      <w:pPr>
        <w:jc w:val="center"/>
        <w:rPr>
          <w:rFonts w:eastAsiaTheme="minorEastAsia"/>
          <w:b/>
          <w:lang w:eastAsia="zh-CN"/>
        </w:rPr>
      </w:pPr>
      <w:r>
        <w:rPr>
          <w:rFonts w:eastAsiaTheme="minorEastAsia" w:hint="eastAsia"/>
          <w:b/>
          <w:lang w:eastAsia="zh-CN"/>
        </w:rPr>
        <w:t>Gap analysis</w:t>
      </w:r>
      <w:r w:rsidR="001E6396">
        <w:rPr>
          <w:rFonts w:eastAsiaTheme="minorEastAsia"/>
          <w:b/>
          <w:lang w:eastAsia="zh-CN"/>
        </w:rPr>
        <w:t xml:space="preserve"> table</w:t>
      </w:r>
    </w:p>
    <w:tbl>
      <w:tblPr>
        <w:tblStyle w:val="af4"/>
        <w:tblW w:w="0" w:type="auto"/>
        <w:tblLayout w:type="fixed"/>
        <w:tblLook w:val="04A0"/>
      </w:tblPr>
      <w:tblGrid>
        <w:gridCol w:w="1809"/>
        <w:gridCol w:w="2268"/>
        <w:gridCol w:w="2552"/>
        <w:gridCol w:w="3307"/>
      </w:tblGrid>
      <w:tr w:rsidR="007B5D18" w:rsidRPr="00CD3242" w:rsidTr="001E310C">
        <w:tc>
          <w:tcPr>
            <w:tcW w:w="1809" w:type="dxa"/>
          </w:tcPr>
          <w:p w:rsidR="00CD3242" w:rsidRPr="00CD3242" w:rsidRDefault="00CD3242" w:rsidP="00CD3242">
            <w:pPr>
              <w:rPr>
                <w:rFonts w:eastAsiaTheme="minorEastAsia"/>
                <w:b/>
                <w:sz w:val="20"/>
                <w:lang w:val="en-US" w:eastAsia="zh-CN"/>
              </w:rPr>
            </w:pPr>
            <w:r w:rsidRPr="00CD3242">
              <w:rPr>
                <w:rFonts w:eastAsiaTheme="minorEastAsia"/>
                <w:b/>
                <w:sz w:val="20"/>
                <w:lang w:val="en-US" w:eastAsia="zh-CN"/>
              </w:rPr>
              <w:t>Application Ref. in URS [3]</w:t>
            </w:r>
          </w:p>
        </w:tc>
        <w:tc>
          <w:tcPr>
            <w:tcW w:w="2268" w:type="dxa"/>
          </w:tcPr>
          <w:p w:rsidR="00CD3242" w:rsidRPr="00CD3242" w:rsidRDefault="00CD3242" w:rsidP="004471C7">
            <w:pPr>
              <w:rPr>
                <w:rFonts w:eastAsiaTheme="minorEastAsia"/>
                <w:b/>
                <w:sz w:val="20"/>
                <w:lang w:val="en-US" w:eastAsia="zh-CN"/>
              </w:rPr>
            </w:pPr>
            <w:r w:rsidRPr="00CD3242">
              <w:rPr>
                <w:rFonts w:eastAsiaTheme="minorEastAsia"/>
                <w:b/>
                <w:sz w:val="20"/>
                <w:lang w:val="en-US" w:eastAsia="zh-CN"/>
              </w:rPr>
              <w:t xml:space="preserve">Description of </w:t>
            </w:r>
            <w:r w:rsidR="004471C7">
              <w:rPr>
                <w:rFonts w:eastAsiaTheme="minorEastAsia"/>
                <w:b/>
                <w:sz w:val="20"/>
                <w:lang w:val="en-US" w:eastAsia="zh-CN"/>
              </w:rPr>
              <w:t>A</w:t>
            </w:r>
            <w:r w:rsidRPr="00CD3242">
              <w:rPr>
                <w:rFonts w:eastAsiaTheme="minorEastAsia"/>
                <w:b/>
                <w:sz w:val="20"/>
                <w:lang w:val="en-US" w:eastAsia="zh-CN"/>
              </w:rPr>
              <w:t>pplication [3]</w:t>
            </w:r>
          </w:p>
        </w:tc>
        <w:tc>
          <w:tcPr>
            <w:tcW w:w="2552" w:type="dxa"/>
          </w:tcPr>
          <w:p w:rsidR="00CD3242" w:rsidRPr="00CD3242" w:rsidRDefault="001C7D08" w:rsidP="00CD3242">
            <w:pPr>
              <w:rPr>
                <w:rFonts w:eastAsiaTheme="minorEastAsia"/>
                <w:b/>
                <w:sz w:val="20"/>
                <w:lang w:val="en-US" w:eastAsia="zh-CN"/>
              </w:rPr>
            </w:pPr>
            <w:r>
              <w:rPr>
                <w:rFonts w:eastAsiaTheme="minorEastAsia"/>
                <w:b/>
                <w:sz w:val="20"/>
                <w:lang w:val="en-US" w:eastAsia="zh-CN"/>
              </w:rPr>
              <w:t>D</w:t>
            </w:r>
            <w:r w:rsidR="004471C7">
              <w:rPr>
                <w:rFonts w:eastAsiaTheme="minorEastAsia"/>
                <w:b/>
                <w:sz w:val="20"/>
                <w:lang w:val="en-US" w:eastAsia="zh-CN"/>
              </w:rPr>
              <w:t>etails</w:t>
            </w:r>
            <w:r w:rsidR="00CD3242" w:rsidRPr="00CD3242">
              <w:rPr>
                <w:rFonts w:eastAsiaTheme="minorEastAsia"/>
                <w:b/>
                <w:sz w:val="20"/>
                <w:lang w:val="en-US" w:eastAsia="zh-CN"/>
              </w:rPr>
              <w:t xml:space="preserve"> of gap analysis from ETSI [1]</w:t>
            </w:r>
            <w:r w:rsidR="004471C7">
              <w:rPr>
                <w:rFonts w:eastAsiaTheme="minorEastAsia"/>
                <w:b/>
                <w:sz w:val="20"/>
                <w:lang w:val="en-US" w:eastAsia="zh-CN"/>
              </w:rPr>
              <w:t xml:space="preserve"> (on MCPTT rel-13)</w:t>
            </w:r>
          </w:p>
        </w:tc>
        <w:tc>
          <w:tcPr>
            <w:tcW w:w="3307" w:type="dxa"/>
          </w:tcPr>
          <w:p w:rsidR="00CD3242" w:rsidRPr="00CD3242" w:rsidRDefault="004471C7" w:rsidP="00CD3242">
            <w:pPr>
              <w:rPr>
                <w:rFonts w:eastAsiaTheme="minorEastAsia"/>
                <w:b/>
                <w:sz w:val="20"/>
                <w:lang w:val="en-US" w:eastAsia="zh-CN"/>
              </w:rPr>
            </w:pPr>
            <w:r>
              <w:rPr>
                <w:rFonts w:eastAsiaTheme="minorEastAsia"/>
                <w:b/>
                <w:sz w:val="20"/>
                <w:lang w:val="en-US" w:eastAsia="zh-CN"/>
              </w:rPr>
              <w:t>3GPP foreseen impact and gap analysis compared to existing MCPTT rel-14</w:t>
            </w:r>
          </w:p>
        </w:tc>
      </w:tr>
      <w:tr w:rsidR="007B5D18" w:rsidRPr="00CD3242" w:rsidTr="001E310C">
        <w:tc>
          <w:tcPr>
            <w:tcW w:w="1809" w:type="dxa"/>
          </w:tcPr>
          <w:p w:rsidR="00CD3242" w:rsidRPr="00CD3242" w:rsidRDefault="00CD3242" w:rsidP="00CD3242">
            <w:pPr>
              <w:rPr>
                <w:rFonts w:eastAsiaTheme="minorEastAsia"/>
                <w:sz w:val="20"/>
                <w:lang w:val="en-US" w:eastAsia="zh-CN"/>
              </w:rPr>
            </w:pPr>
            <w:r w:rsidRPr="00CD3242">
              <w:rPr>
                <w:rFonts w:eastAsiaTheme="minorEastAsia" w:hint="eastAsia"/>
                <w:sz w:val="20"/>
                <w:lang w:eastAsia="zh-CN"/>
              </w:rPr>
              <w:t>5.3 on-train outgoing voice communication from the driver towards the controller(s) of the train.</w:t>
            </w:r>
            <w:r w:rsidRPr="00CD3242">
              <w:rPr>
                <w:rFonts w:eastAsiaTheme="minorEastAsia"/>
                <w:sz w:val="20"/>
                <w:lang w:eastAsia="zh-CN"/>
              </w:rPr>
              <w:t xml:space="preserve"> </w:t>
            </w:r>
          </w:p>
        </w:tc>
        <w:tc>
          <w:tcPr>
            <w:tcW w:w="2268" w:type="dxa"/>
          </w:tcPr>
          <w:p w:rsidR="00CD3242" w:rsidRPr="00CD3242" w:rsidRDefault="00451DFC" w:rsidP="00043876">
            <w:pPr>
              <w:rPr>
                <w:rFonts w:eastAsiaTheme="minorEastAsia"/>
                <w:b/>
                <w:sz w:val="20"/>
                <w:lang w:val="en-US" w:eastAsia="zh-CN"/>
              </w:rPr>
            </w:pPr>
            <w:r w:rsidRPr="00451DFC">
              <w:rPr>
                <w:rFonts w:eastAsiaTheme="minorEastAsia"/>
                <w:sz w:val="20"/>
                <w:lang w:eastAsia="zh-CN"/>
              </w:rPr>
              <w:t xml:space="preserve">Selected trains/ground users exiting an area where </w:t>
            </w:r>
            <w:r w:rsidR="00043876">
              <w:rPr>
                <w:rFonts w:eastAsiaTheme="minorEastAsia"/>
                <w:sz w:val="20"/>
                <w:lang w:eastAsia="zh-CN"/>
              </w:rPr>
              <w:t>the</w:t>
            </w:r>
            <w:r w:rsidRPr="00451DFC">
              <w:rPr>
                <w:rFonts w:eastAsiaTheme="minorEastAsia"/>
                <w:sz w:val="20"/>
                <w:lang w:eastAsia="zh-CN"/>
              </w:rPr>
              <w:t xml:space="preserve"> type of communications has</w:t>
            </w:r>
            <w:r>
              <w:rPr>
                <w:rFonts w:eastAsiaTheme="minorEastAsia"/>
                <w:sz w:val="20"/>
                <w:lang w:eastAsia="zh-CN"/>
              </w:rPr>
              <w:t xml:space="preserve"> </w:t>
            </w:r>
            <w:r w:rsidRPr="00451DFC">
              <w:rPr>
                <w:rFonts w:eastAsiaTheme="minorEastAsia"/>
                <w:sz w:val="20"/>
                <w:lang w:eastAsia="zh-CN"/>
              </w:rPr>
              <w:t>already been established shall be provided with the opportunity to remain connected to</w:t>
            </w:r>
            <w:r>
              <w:rPr>
                <w:rFonts w:eastAsiaTheme="minorEastAsia"/>
                <w:sz w:val="20"/>
                <w:lang w:eastAsia="zh-CN"/>
              </w:rPr>
              <w:t xml:space="preserve"> </w:t>
            </w:r>
            <w:r w:rsidRPr="00451DFC">
              <w:rPr>
                <w:rFonts w:eastAsiaTheme="minorEastAsia"/>
                <w:sz w:val="20"/>
                <w:lang w:eastAsia="zh-CN"/>
              </w:rPr>
              <w:t>the voice communication.</w:t>
            </w:r>
          </w:p>
        </w:tc>
        <w:tc>
          <w:tcPr>
            <w:tcW w:w="2552" w:type="dxa"/>
          </w:tcPr>
          <w:p w:rsidR="00CD3242" w:rsidRPr="00CD3242" w:rsidRDefault="00CD3242" w:rsidP="00CD3242">
            <w:pPr>
              <w:rPr>
                <w:rFonts w:eastAsiaTheme="minorEastAsia"/>
                <w:b/>
                <w:sz w:val="20"/>
                <w:lang w:val="en-US" w:eastAsia="zh-CN"/>
              </w:rPr>
            </w:pPr>
            <w:r w:rsidRPr="00CD3242">
              <w:rPr>
                <w:rFonts w:eastAsiaTheme="minorEastAsia"/>
                <w:sz w:val="20"/>
                <w:lang w:eastAsia="zh-CN"/>
              </w:rPr>
              <w:t>“</w:t>
            </w:r>
            <w:r w:rsidRPr="00CD3242">
              <w:rPr>
                <w:rFonts w:eastAsiaTheme="minorEastAsia"/>
                <w:i/>
                <w:sz w:val="20"/>
                <w:lang w:eastAsia="zh-CN"/>
              </w:rPr>
              <w:t>URS-</w:t>
            </w:r>
            <w:proofErr w:type="gramStart"/>
            <w:r w:rsidRPr="00CD3242">
              <w:rPr>
                <w:rFonts w:eastAsiaTheme="minorEastAsia"/>
                <w:i/>
                <w:sz w:val="20"/>
                <w:lang w:eastAsia="zh-CN"/>
              </w:rPr>
              <w:t>5.3.4.3</w:t>
            </w:r>
            <w:r w:rsidRPr="00CD3242">
              <w:rPr>
                <w:rFonts w:eastAsiaTheme="minorEastAsia" w:hint="eastAsia"/>
                <w:i/>
                <w:sz w:val="20"/>
                <w:lang w:eastAsia="zh-CN"/>
              </w:rPr>
              <w:t xml:space="preserve"> </w:t>
            </w:r>
            <w:r w:rsidRPr="00CD3242">
              <w:rPr>
                <w:rFonts w:eastAsiaTheme="minorEastAsia"/>
                <w:i/>
                <w:sz w:val="20"/>
                <w:lang w:eastAsia="zh-CN"/>
              </w:rPr>
              <w:t>,</w:t>
            </w:r>
            <w:proofErr w:type="gramEnd"/>
            <w:r w:rsidRPr="00CD3242">
              <w:rPr>
                <w:rFonts w:eastAsiaTheme="minorEastAsia"/>
                <w:i/>
                <w:sz w:val="20"/>
                <w:lang w:eastAsia="zh-CN"/>
              </w:rPr>
              <w:t xml:space="preserve"> </w:t>
            </w:r>
            <w:r w:rsidRPr="00CD3242">
              <w:rPr>
                <w:rFonts w:eastAsiaTheme="minorEastAsia" w:hint="eastAsia"/>
                <w:i/>
                <w:sz w:val="20"/>
                <w:lang w:eastAsia="zh-CN"/>
              </w:rPr>
              <w:t>i</w:t>
            </w:r>
            <w:r w:rsidRPr="00CD3242">
              <w:rPr>
                <w:rFonts w:eastAsiaTheme="minorEastAsia"/>
                <w:i/>
                <w:sz w:val="20"/>
                <w:lang w:eastAsia="zh-CN"/>
              </w:rPr>
              <w:t>s there described how to remain connected when</w:t>
            </w:r>
            <w:r w:rsidRPr="00CD3242">
              <w:rPr>
                <w:rFonts w:eastAsiaTheme="minorEastAsia" w:hint="eastAsia"/>
                <w:i/>
                <w:sz w:val="20"/>
                <w:lang w:eastAsia="zh-CN"/>
              </w:rPr>
              <w:t xml:space="preserve"> </w:t>
            </w:r>
            <w:r w:rsidRPr="00CD3242">
              <w:rPr>
                <w:rFonts w:eastAsiaTheme="minorEastAsia"/>
                <w:i/>
                <w:sz w:val="20"/>
                <w:lang w:eastAsia="zh-CN"/>
              </w:rPr>
              <w:t>leaving the area? Maybe a gap in the 3GPP specs MCPTT.</w:t>
            </w:r>
            <w:r w:rsidRPr="00CD3242">
              <w:rPr>
                <w:rFonts w:eastAsiaTheme="minorEastAsia"/>
                <w:sz w:val="20"/>
                <w:lang w:eastAsia="zh-CN"/>
              </w:rPr>
              <w:t xml:space="preserve">” </w:t>
            </w:r>
          </w:p>
        </w:tc>
        <w:tc>
          <w:tcPr>
            <w:tcW w:w="3307" w:type="dxa"/>
          </w:tcPr>
          <w:p w:rsidR="00CD3242" w:rsidRDefault="00370E45" w:rsidP="00CD3242">
            <w:pPr>
              <w:rPr>
                <w:rFonts w:eastAsiaTheme="minorEastAsia"/>
                <w:sz w:val="20"/>
                <w:lang w:eastAsia="zh-CN"/>
              </w:rPr>
            </w:pPr>
            <w:r w:rsidRPr="00370E45">
              <w:rPr>
                <w:rFonts w:eastAsiaTheme="minorEastAsia"/>
                <w:sz w:val="20"/>
                <w:highlight w:val="green"/>
                <w:lang w:eastAsia="zh-CN"/>
              </w:rPr>
              <w:t>No gap</w:t>
            </w:r>
            <w:r w:rsidRPr="00370E45">
              <w:rPr>
                <w:rFonts w:eastAsiaTheme="minorEastAsia"/>
                <w:sz w:val="20"/>
                <w:lang w:eastAsia="zh-CN"/>
              </w:rPr>
              <w:t>.</w:t>
            </w:r>
            <w:r w:rsidR="00CD3242" w:rsidRPr="00CD3242">
              <w:rPr>
                <w:rFonts w:eastAsiaTheme="minorEastAsia"/>
                <w:sz w:val="20"/>
                <w:lang w:eastAsia="zh-CN"/>
              </w:rPr>
              <w:t xml:space="preserve">  </w:t>
            </w:r>
          </w:p>
          <w:p w:rsidR="007B5D18" w:rsidRPr="00CD3242" w:rsidRDefault="007B5D18" w:rsidP="00CD3242">
            <w:pPr>
              <w:rPr>
                <w:rFonts w:eastAsiaTheme="minorEastAsia"/>
                <w:sz w:val="20"/>
                <w:lang w:eastAsia="zh-CN"/>
              </w:rPr>
            </w:pPr>
          </w:p>
          <w:p w:rsidR="00CD3242" w:rsidRDefault="00CD3242" w:rsidP="00CD3242">
            <w:pPr>
              <w:rPr>
                <w:rFonts w:eastAsiaTheme="minorEastAsia"/>
                <w:sz w:val="20"/>
                <w:lang w:eastAsia="zh-CN"/>
              </w:rPr>
            </w:pPr>
            <w:r w:rsidRPr="00CD3242">
              <w:rPr>
                <w:rFonts w:eastAsiaTheme="minorEastAsia"/>
                <w:sz w:val="20"/>
                <w:lang w:eastAsia="zh-CN"/>
              </w:rPr>
              <w:t>The connection will be remained unless the administrator/user determines to remove the affiliation to the ongoing communication</w:t>
            </w:r>
            <w:r w:rsidR="00043876">
              <w:rPr>
                <w:rFonts w:eastAsiaTheme="minorEastAsia"/>
                <w:sz w:val="20"/>
                <w:lang w:eastAsia="zh-CN"/>
              </w:rPr>
              <w:t xml:space="preserve"> group</w:t>
            </w:r>
            <w:r w:rsidRPr="00CD3242">
              <w:rPr>
                <w:rFonts w:eastAsiaTheme="minorEastAsia"/>
                <w:sz w:val="20"/>
                <w:lang w:eastAsia="zh-CN"/>
              </w:rPr>
              <w:t>.</w:t>
            </w:r>
          </w:p>
          <w:p w:rsidR="00451DFC" w:rsidRPr="00CD3242" w:rsidRDefault="00451DFC" w:rsidP="00CD3242">
            <w:pPr>
              <w:rPr>
                <w:rFonts w:eastAsiaTheme="minorEastAsia"/>
                <w:sz w:val="20"/>
                <w:lang w:eastAsia="zh-CN"/>
              </w:rPr>
            </w:pPr>
          </w:p>
          <w:p w:rsidR="00B2096B" w:rsidRPr="001E310C" w:rsidRDefault="00B2096B" w:rsidP="00B2096B">
            <w:pPr>
              <w:rPr>
                <w:rFonts w:eastAsiaTheme="minorEastAsia"/>
                <w:i/>
                <w:sz w:val="20"/>
                <w:lang w:eastAsia="zh-CN"/>
              </w:rPr>
            </w:pPr>
            <w:r w:rsidRPr="001E310C">
              <w:rPr>
                <w:rFonts w:eastAsiaTheme="minorEastAsia"/>
                <w:i/>
                <w:sz w:val="20"/>
                <w:lang w:eastAsia="zh-CN"/>
              </w:rPr>
              <w:t xml:space="preserve">[R-5.1.3-001] MCX service Administrator can </w:t>
            </w:r>
            <w:bookmarkStart w:id="4" w:name="OLE_LINK202"/>
            <w:bookmarkStart w:id="5" w:name="OLE_LINK203"/>
            <w:r w:rsidRPr="001E310C">
              <w:rPr>
                <w:rFonts w:eastAsiaTheme="minorEastAsia"/>
                <w:i/>
                <w:sz w:val="20"/>
                <w:lang w:eastAsia="zh-CN"/>
              </w:rPr>
              <w:t>restrict who can be</w:t>
            </w:r>
            <w:bookmarkEnd w:id="4"/>
            <w:bookmarkEnd w:id="5"/>
            <w:r w:rsidRPr="001E310C">
              <w:rPr>
                <w:rFonts w:eastAsiaTheme="minorEastAsia"/>
                <w:i/>
                <w:sz w:val="20"/>
                <w:lang w:eastAsia="zh-CN"/>
              </w:rPr>
              <w:t xml:space="preserve"> a member of specific MCX service groups in [2].</w:t>
            </w:r>
          </w:p>
          <w:p w:rsidR="00B2096B" w:rsidRPr="001E310C" w:rsidRDefault="00B2096B" w:rsidP="00B2096B">
            <w:pPr>
              <w:rPr>
                <w:rFonts w:eastAsiaTheme="minorEastAsia"/>
                <w:b/>
                <w:sz w:val="20"/>
                <w:lang w:val="en-US" w:eastAsia="zh-CN"/>
              </w:rPr>
            </w:pPr>
          </w:p>
          <w:p w:rsidR="00B2096B" w:rsidRPr="001E310C" w:rsidRDefault="00B2096B" w:rsidP="00B2096B">
            <w:pPr>
              <w:rPr>
                <w:rFonts w:eastAsiaTheme="minorEastAsia"/>
                <w:b/>
                <w:i/>
                <w:sz w:val="20"/>
                <w:lang w:val="en-US" w:eastAsia="zh-CN"/>
              </w:rPr>
            </w:pPr>
            <w:r w:rsidRPr="001E310C">
              <w:rPr>
                <w:rFonts w:eastAsiaTheme="minorEastAsia"/>
                <w:i/>
                <w:sz w:val="20"/>
                <w:lang w:eastAsia="zh-CN"/>
              </w:rPr>
              <w:t>The</w:t>
            </w:r>
            <w:bookmarkStart w:id="6" w:name="OLE_LINK209"/>
            <w:bookmarkStart w:id="7" w:name="OLE_LINK210"/>
            <w:r w:rsidRPr="001E310C">
              <w:rPr>
                <w:rFonts w:eastAsiaTheme="minorEastAsia"/>
                <w:i/>
                <w:sz w:val="20"/>
                <w:lang w:eastAsia="zh-CN"/>
              </w:rPr>
              <w:t xml:space="preserve"> </w:t>
            </w:r>
            <w:bookmarkStart w:id="8" w:name="OLE_LINK206"/>
            <w:r w:rsidRPr="001E310C">
              <w:rPr>
                <w:rFonts w:eastAsiaTheme="minorEastAsia"/>
                <w:i/>
                <w:sz w:val="20"/>
                <w:lang w:eastAsia="zh-CN"/>
              </w:rPr>
              <w:t>affiliations remain in effec</w:t>
            </w:r>
            <w:bookmarkEnd w:id="8"/>
            <w:r w:rsidRPr="001E310C">
              <w:rPr>
                <w:rFonts w:eastAsiaTheme="minorEastAsia"/>
                <w:i/>
                <w:sz w:val="20"/>
                <w:lang w:eastAsia="zh-CN"/>
              </w:rPr>
              <w:t>t</w:t>
            </w:r>
            <w:bookmarkEnd w:id="6"/>
            <w:bookmarkEnd w:id="7"/>
            <w:r w:rsidRPr="001E310C">
              <w:rPr>
                <w:rFonts w:eastAsiaTheme="minorEastAsia"/>
                <w:i/>
                <w:sz w:val="20"/>
                <w:lang w:eastAsia="zh-CN"/>
              </w:rPr>
              <w:t xml:space="preserve"> until the MCPTT User removes them, or changes them, or </w:t>
            </w:r>
            <w:bookmarkStart w:id="9" w:name="OLE_LINK207"/>
            <w:bookmarkStart w:id="10" w:name="OLE_LINK208"/>
            <w:r w:rsidRPr="001E310C">
              <w:rPr>
                <w:rFonts w:eastAsiaTheme="minorEastAsia"/>
                <w:i/>
                <w:sz w:val="20"/>
                <w:lang w:eastAsia="zh-CN"/>
              </w:rPr>
              <w:t>signs</w:t>
            </w:r>
            <w:bookmarkEnd w:id="9"/>
            <w:bookmarkEnd w:id="10"/>
            <w:r w:rsidRPr="001E310C">
              <w:rPr>
                <w:rFonts w:eastAsiaTheme="minorEastAsia"/>
                <w:i/>
                <w:sz w:val="20"/>
                <w:lang w:eastAsia="zh-CN"/>
              </w:rPr>
              <w:t xml:space="preserve"> out of the service. [4]</w:t>
            </w:r>
          </w:p>
          <w:p w:rsidR="00CD3242" w:rsidRPr="00CD3242" w:rsidRDefault="00CD3242" w:rsidP="005A4F3E">
            <w:pPr>
              <w:rPr>
                <w:rFonts w:eastAsiaTheme="minorEastAsia"/>
                <w:b/>
                <w:sz w:val="20"/>
                <w:lang w:val="en-US" w:eastAsia="zh-CN"/>
              </w:rPr>
            </w:pPr>
          </w:p>
        </w:tc>
      </w:tr>
      <w:tr w:rsidR="007B5D18" w:rsidRPr="00CD3242" w:rsidTr="001E310C">
        <w:tc>
          <w:tcPr>
            <w:tcW w:w="1809" w:type="dxa"/>
          </w:tcPr>
          <w:p w:rsidR="00CD3242" w:rsidRPr="00CD3242" w:rsidRDefault="00CD3242" w:rsidP="00CD3242">
            <w:pPr>
              <w:rPr>
                <w:rFonts w:eastAsiaTheme="minorEastAsia"/>
                <w:b/>
                <w:sz w:val="20"/>
                <w:lang w:val="en-US" w:eastAsia="zh-CN"/>
              </w:rPr>
            </w:pPr>
            <w:bookmarkStart w:id="11" w:name="OLE_LINK97"/>
            <w:bookmarkStart w:id="12" w:name="OLE_LINK98"/>
            <w:r w:rsidRPr="00CD3242">
              <w:rPr>
                <w:bCs/>
                <w:sz w:val="20"/>
                <w:szCs w:val="21"/>
              </w:rPr>
              <w:t xml:space="preserve">6.3 Multi-Train voice communication for drivers excluding ground user(s) </w:t>
            </w:r>
            <w:bookmarkEnd w:id="11"/>
            <w:bookmarkEnd w:id="12"/>
          </w:p>
        </w:tc>
        <w:tc>
          <w:tcPr>
            <w:tcW w:w="2268" w:type="dxa"/>
          </w:tcPr>
          <w:p w:rsidR="00CD3242" w:rsidRPr="00CD3242" w:rsidRDefault="00043876" w:rsidP="00043876">
            <w:pPr>
              <w:rPr>
                <w:rFonts w:eastAsiaTheme="minorEastAsia"/>
                <w:b/>
                <w:sz w:val="20"/>
                <w:lang w:val="en-US" w:eastAsia="zh-CN"/>
              </w:rPr>
            </w:pPr>
            <w:r w:rsidRPr="00043876">
              <w:rPr>
                <w:rFonts w:eastAsiaTheme="minorEastAsia"/>
                <w:sz w:val="20"/>
                <w:lang w:eastAsia="zh-CN"/>
              </w:rPr>
              <w:t>A driver leaving the voice communication area shall be provided with the opportunity to</w:t>
            </w:r>
            <w:r>
              <w:rPr>
                <w:rFonts w:eastAsiaTheme="minorEastAsia"/>
                <w:sz w:val="20"/>
                <w:lang w:eastAsia="zh-CN"/>
              </w:rPr>
              <w:t xml:space="preserve"> </w:t>
            </w:r>
            <w:r w:rsidRPr="00043876">
              <w:rPr>
                <w:rFonts w:eastAsiaTheme="minorEastAsia"/>
                <w:sz w:val="20"/>
                <w:lang w:eastAsia="zh-CN"/>
              </w:rPr>
              <w:t xml:space="preserve">remain connected to the multi-user voice </w:t>
            </w:r>
            <w:r w:rsidRPr="00043876">
              <w:rPr>
                <w:rFonts w:eastAsiaTheme="minorEastAsia"/>
                <w:sz w:val="20"/>
                <w:lang w:eastAsia="zh-CN"/>
              </w:rPr>
              <w:lastRenderedPageBreak/>
              <w:t>communication.</w:t>
            </w:r>
          </w:p>
        </w:tc>
        <w:tc>
          <w:tcPr>
            <w:tcW w:w="2552" w:type="dxa"/>
          </w:tcPr>
          <w:p w:rsidR="00CD3242" w:rsidRPr="00CD3242" w:rsidRDefault="00CD3242" w:rsidP="00CD3242">
            <w:pPr>
              <w:rPr>
                <w:rFonts w:eastAsiaTheme="minorEastAsia"/>
                <w:b/>
                <w:sz w:val="20"/>
                <w:lang w:val="en-US" w:eastAsia="zh-CN"/>
              </w:rPr>
            </w:pPr>
            <w:bookmarkStart w:id="13" w:name="OLE_LINK102"/>
            <w:bookmarkStart w:id="14" w:name="OLE_LINK103"/>
            <w:bookmarkStart w:id="15" w:name="OLE_LINK104"/>
            <w:r w:rsidRPr="00CD3242">
              <w:rPr>
                <w:rFonts w:eastAsiaTheme="minorEastAsia"/>
                <w:sz w:val="20"/>
                <w:lang w:eastAsia="zh-CN"/>
              </w:rPr>
              <w:lastRenderedPageBreak/>
              <w:t>“</w:t>
            </w:r>
            <w:r w:rsidRPr="00CD3242">
              <w:rPr>
                <w:rFonts w:eastAsiaTheme="minorEastAsia"/>
                <w:i/>
                <w:sz w:val="20"/>
                <w:lang w:eastAsia="zh-CN"/>
              </w:rPr>
              <w:t xml:space="preserve">URS-5.3. </w:t>
            </w:r>
            <w:proofErr w:type="gramStart"/>
            <w:r w:rsidRPr="00CD3242">
              <w:rPr>
                <w:rFonts w:eastAsiaTheme="minorEastAsia"/>
                <w:i/>
                <w:sz w:val="20"/>
                <w:lang w:eastAsia="zh-CN"/>
              </w:rPr>
              <w:t>4.3,</w:t>
            </w:r>
            <w:proofErr w:type="gramEnd"/>
            <w:r w:rsidRPr="00CD3242">
              <w:rPr>
                <w:rFonts w:eastAsiaTheme="minorEastAsia" w:hint="eastAsia"/>
                <w:i/>
                <w:sz w:val="20"/>
                <w:lang w:eastAsia="zh-CN"/>
              </w:rPr>
              <w:t xml:space="preserve"> i</w:t>
            </w:r>
            <w:r w:rsidRPr="00CD3242">
              <w:rPr>
                <w:rFonts w:eastAsiaTheme="minorEastAsia"/>
                <w:i/>
                <w:sz w:val="20"/>
                <w:lang w:eastAsia="zh-CN"/>
              </w:rPr>
              <w:t>s there described how to remain connected when</w:t>
            </w:r>
            <w:r w:rsidRPr="00CD3242">
              <w:rPr>
                <w:rFonts w:eastAsiaTheme="minorEastAsia" w:hint="eastAsia"/>
                <w:i/>
                <w:sz w:val="20"/>
                <w:lang w:eastAsia="zh-CN"/>
              </w:rPr>
              <w:t xml:space="preserve"> </w:t>
            </w:r>
            <w:r w:rsidRPr="00CD3242">
              <w:rPr>
                <w:rFonts w:eastAsiaTheme="minorEastAsia"/>
                <w:i/>
                <w:sz w:val="20"/>
                <w:lang w:eastAsia="zh-CN"/>
              </w:rPr>
              <w:t>leaving the area? Maybe a gap in the 3GPP specs MCPTT.</w:t>
            </w:r>
            <w:r w:rsidRPr="00CD3242">
              <w:rPr>
                <w:rFonts w:eastAsiaTheme="minorEastAsia"/>
                <w:sz w:val="20"/>
                <w:lang w:eastAsia="zh-CN"/>
              </w:rPr>
              <w:t>”</w:t>
            </w:r>
            <w:bookmarkEnd w:id="13"/>
            <w:bookmarkEnd w:id="14"/>
            <w:bookmarkEnd w:id="15"/>
          </w:p>
        </w:tc>
        <w:tc>
          <w:tcPr>
            <w:tcW w:w="3307" w:type="dxa"/>
          </w:tcPr>
          <w:p w:rsidR="00CD3242" w:rsidRPr="00CD3242" w:rsidRDefault="00370E45" w:rsidP="00CD3242">
            <w:pPr>
              <w:rPr>
                <w:rFonts w:eastAsiaTheme="minorEastAsia"/>
                <w:sz w:val="20"/>
                <w:lang w:eastAsia="zh-CN"/>
              </w:rPr>
            </w:pPr>
            <w:bookmarkStart w:id="16" w:name="OLE_LINK105"/>
            <w:bookmarkStart w:id="17" w:name="OLE_LINK106"/>
            <w:r w:rsidRPr="00370E45">
              <w:rPr>
                <w:rFonts w:eastAsiaTheme="minorEastAsia"/>
                <w:sz w:val="20"/>
                <w:highlight w:val="green"/>
                <w:lang w:eastAsia="zh-CN"/>
              </w:rPr>
              <w:t>No gap.</w:t>
            </w:r>
            <w:r w:rsidR="00CD3242" w:rsidRPr="00CD3242">
              <w:rPr>
                <w:rFonts w:eastAsiaTheme="minorEastAsia"/>
                <w:sz w:val="20"/>
                <w:lang w:eastAsia="zh-CN"/>
              </w:rPr>
              <w:t xml:space="preserve">  </w:t>
            </w:r>
          </w:p>
          <w:p w:rsidR="00CD3242" w:rsidRPr="00CD3242" w:rsidRDefault="00CD3242" w:rsidP="00CD3242">
            <w:pPr>
              <w:rPr>
                <w:rFonts w:eastAsiaTheme="minorEastAsia"/>
                <w:sz w:val="20"/>
                <w:lang w:eastAsia="zh-CN"/>
              </w:rPr>
            </w:pPr>
            <w:bookmarkStart w:id="18" w:name="OLE_LINK154"/>
            <w:bookmarkStart w:id="19" w:name="OLE_LINK155"/>
            <w:r w:rsidRPr="00CD3242">
              <w:rPr>
                <w:rFonts w:eastAsiaTheme="minorEastAsia"/>
                <w:sz w:val="20"/>
                <w:lang w:eastAsia="zh-CN"/>
              </w:rPr>
              <w:t xml:space="preserve">The same analysed as Ref. 5.3 </w:t>
            </w:r>
          </w:p>
          <w:bookmarkEnd w:id="16"/>
          <w:bookmarkEnd w:id="17"/>
          <w:bookmarkEnd w:id="18"/>
          <w:bookmarkEnd w:id="19"/>
          <w:p w:rsidR="00CD3242" w:rsidRPr="00CD3242" w:rsidRDefault="00CD3242" w:rsidP="00CD3242">
            <w:pPr>
              <w:rPr>
                <w:rFonts w:eastAsiaTheme="minorEastAsia"/>
                <w:b/>
                <w:sz w:val="20"/>
                <w:lang w:eastAsia="zh-CN"/>
              </w:rPr>
            </w:pPr>
          </w:p>
        </w:tc>
      </w:tr>
      <w:tr w:rsidR="007B5D18" w:rsidRPr="00CD3242" w:rsidTr="001E310C">
        <w:tc>
          <w:tcPr>
            <w:tcW w:w="1809" w:type="dxa"/>
          </w:tcPr>
          <w:p w:rsidR="00CD3242" w:rsidRPr="00CD3242" w:rsidRDefault="00CD3242" w:rsidP="00CD3242">
            <w:pPr>
              <w:pStyle w:val="Default"/>
              <w:rPr>
                <w:rFonts w:ascii="Times New Roman" w:eastAsiaTheme="minorEastAsia" w:hAnsi="Times New Roman" w:cs="Times New Roman"/>
                <w:bCs/>
                <w:sz w:val="20"/>
                <w:szCs w:val="21"/>
              </w:rPr>
            </w:pPr>
            <w:r w:rsidRPr="00CD3242">
              <w:rPr>
                <w:rFonts w:ascii="Times New Roman" w:hAnsi="Times New Roman" w:cs="Times New Roman"/>
                <w:bCs/>
                <w:sz w:val="20"/>
                <w:szCs w:val="21"/>
              </w:rPr>
              <w:lastRenderedPageBreak/>
              <w:t>5.20 Data recording and Access.</w:t>
            </w:r>
            <w:bookmarkStart w:id="20" w:name="OLE_LINK88"/>
            <w:bookmarkStart w:id="21" w:name="OLE_LINK89"/>
            <w:r w:rsidRPr="00CD3242">
              <w:rPr>
                <w:rFonts w:ascii="Times New Roman" w:hAnsi="Times New Roman" w:cs="Times New Roman"/>
                <w:bCs/>
                <w:sz w:val="20"/>
                <w:szCs w:val="21"/>
              </w:rPr>
              <w:t xml:space="preserve"> [3]</w:t>
            </w:r>
            <w:bookmarkEnd w:id="20"/>
            <w:bookmarkEnd w:id="21"/>
          </w:p>
        </w:tc>
        <w:tc>
          <w:tcPr>
            <w:tcW w:w="2268" w:type="dxa"/>
          </w:tcPr>
          <w:p w:rsidR="00CD3242" w:rsidRPr="00CD3242" w:rsidRDefault="00CD3242" w:rsidP="00CD3242">
            <w:pPr>
              <w:pStyle w:val="Default"/>
              <w:rPr>
                <w:rFonts w:eastAsiaTheme="minorEastAsia"/>
                <w:b/>
                <w:sz w:val="20"/>
              </w:rPr>
            </w:pPr>
            <w:r w:rsidRPr="00CD3242">
              <w:rPr>
                <w:rFonts w:ascii="Times New Roman" w:hAnsi="Times New Roman" w:cs="Times New Roman"/>
                <w:bCs/>
                <w:sz w:val="20"/>
                <w:szCs w:val="21"/>
              </w:rPr>
              <w:t>It shall be possible to enable the recording of, and access to, communication content and the communication related data in order to support analysis. [3]</w:t>
            </w:r>
          </w:p>
        </w:tc>
        <w:tc>
          <w:tcPr>
            <w:tcW w:w="2552" w:type="dxa"/>
          </w:tcPr>
          <w:p w:rsidR="00CD3242" w:rsidRPr="00CD3242" w:rsidRDefault="001B7AC7" w:rsidP="00CD3242">
            <w:pPr>
              <w:rPr>
                <w:rFonts w:eastAsiaTheme="minorEastAsia"/>
                <w:b/>
                <w:sz w:val="20"/>
                <w:lang w:val="en-US" w:eastAsia="zh-CN"/>
              </w:rPr>
            </w:pPr>
            <w:r>
              <w:rPr>
                <w:rFonts w:eastAsiaTheme="minorEastAsia"/>
                <w:i/>
                <w:sz w:val="20"/>
                <w:lang w:eastAsia="zh-CN"/>
              </w:rPr>
              <w:t xml:space="preserve">FRMCS URS requires this data storage, </w:t>
            </w:r>
            <w:r w:rsidR="00CD3242" w:rsidRPr="00CD3242">
              <w:rPr>
                <w:rFonts w:eastAsiaTheme="minorEastAsia"/>
                <w:i/>
                <w:sz w:val="20"/>
                <w:lang w:eastAsia="zh-CN"/>
              </w:rPr>
              <w:t>Not covered (yet?) in MCDATA</w:t>
            </w:r>
          </w:p>
        </w:tc>
        <w:tc>
          <w:tcPr>
            <w:tcW w:w="3307" w:type="dxa"/>
          </w:tcPr>
          <w:p w:rsidR="00CD3242" w:rsidRPr="00CD3242" w:rsidRDefault="00370E45" w:rsidP="00CD3242">
            <w:pPr>
              <w:rPr>
                <w:rFonts w:eastAsiaTheme="minorEastAsia"/>
                <w:b/>
                <w:color w:val="FF0000"/>
                <w:sz w:val="20"/>
                <w:lang w:val="en-US" w:eastAsia="zh-CN"/>
              </w:rPr>
            </w:pPr>
            <w:r w:rsidRPr="00370E45">
              <w:rPr>
                <w:rFonts w:eastAsiaTheme="minorEastAsia"/>
                <w:b/>
                <w:color w:val="FF0000"/>
                <w:sz w:val="20"/>
                <w:highlight w:val="yellow"/>
                <w:lang w:val="en-US" w:eastAsia="zh-CN"/>
              </w:rPr>
              <w:t>Gap</w:t>
            </w:r>
          </w:p>
          <w:p w:rsidR="00C966C1" w:rsidRDefault="00CD3242" w:rsidP="00CD3242">
            <w:pPr>
              <w:rPr>
                <w:rFonts w:eastAsiaTheme="minorEastAsia"/>
                <w:sz w:val="20"/>
                <w:lang w:eastAsia="zh-CN"/>
              </w:rPr>
            </w:pPr>
            <w:r w:rsidRPr="00CD3242">
              <w:rPr>
                <w:rFonts w:eastAsiaTheme="minorEastAsia"/>
                <w:sz w:val="20"/>
                <w:lang w:eastAsia="zh-CN"/>
              </w:rPr>
              <w:t xml:space="preserve">In 3GPP MCX service (rel-14) currently only supports to log the metadata of MCX service </w:t>
            </w:r>
            <w:proofErr w:type="gramStart"/>
            <w:r w:rsidRPr="00CD3242">
              <w:rPr>
                <w:rFonts w:eastAsiaTheme="minorEastAsia"/>
                <w:sz w:val="20"/>
                <w:lang w:eastAsia="zh-CN"/>
              </w:rPr>
              <w:t>communications</w:t>
            </w:r>
            <w:r w:rsidR="009821EB">
              <w:rPr>
                <w:rFonts w:eastAsiaTheme="minorEastAsia"/>
                <w:sz w:val="20"/>
                <w:lang w:eastAsia="zh-CN"/>
              </w:rPr>
              <w:t xml:space="preserve"> </w:t>
            </w:r>
            <w:r w:rsidR="00EB0364">
              <w:rPr>
                <w:rFonts w:eastAsiaTheme="minorEastAsia" w:hint="eastAsia"/>
                <w:sz w:val="20"/>
                <w:lang w:eastAsia="zh-CN"/>
              </w:rPr>
              <w:t>,</w:t>
            </w:r>
            <w:proofErr w:type="gramEnd"/>
            <w:r w:rsidR="00EB0364">
              <w:rPr>
                <w:rFonts w:eastAsiaTheme="minorEastAsia" w:hint="eastAsia"/>
                <w:sz w:val="20"/>
                <w:lang w:eastAsia="zh-CN"/>
              </w:rPr>
              <w:t xml:space="preserve"> e.g., </w:t>
            </w:r>
            <w:r w:rsidR="00EB0364" w:rsidRPr="00EB0364">
              <w:rPr>
                <w:rFonts w:eastAsiaTheme="minorEastAsia"/>
                <w:sz w:val="20"/>
                <w:lang w:eastAsia="zh-CN"/>
              </w:rPr>
              <w:t>start time, date, MCX User ID, MCX Group ID, Location informatio</w:t>
            </w:r>
            <w:r w:rsidR="00EB0364">
              <w:rPr>
                <w:rFonts w:eastAsiaTheme="minorEastAsia" w:hint="eastAsia"/>
                <w:sz w:val="20"/>
                <w:lang w:eastAsia="zh-CN"/>
              </w:rPr>
              <w:t>n, etc.</w:t>
            </w:r>
          </w:p>
          <w:p w:rsidR="00C966C1" w:rsidRDefault="00C966C1" w:rsidP="00CD3242">
            <w:pPr>
              <w:rPr>
                <w:rFonts w:eastAsiaTheme="minorEastAsia"/>
                <w:sz w:val="20"/>
                <w:lang w:eastAsia="zh-CN"/>
              </w:rPr>
            </w:pPr>
          </w:p>
          <w:p w:rsidR="00CD3242" w:rsidRDefault="00C966C1" w:rsidP="00CD3242">
            <w:pPr>
              <w:rPr>
                <w:rFonts w:eastAsiaTheme="minorEastAsia"/>
                <w:sz w:val="20"/>
                <w:lang w:val="en-US" w:eastAsia="zh-CN"/>
              </w:rPr>
            </w:pPr>
            <w:r>
              <w:rPr>
                <w:rFonts w:eastAsiaTheme="minorEastAsia"/>
                <w:sz w:val="20"/>
                <w:lang w:eastAsia="zh-CN"/>
              </w:rPr>
              <w:t>B</w:t>
            </w:r>
            <w:r w:rsidR="00CD3242" w:rsidRPr="00CD3242">
              <w:rPr>
                <w:rFonts w:eastAsiaTheme="minorEastAsia"/>
                <w:sz w:val="20"/>
                <w:lang w:eastAsia="zh-CN"/>
              </w:rPr>
              <w:t>ut communication contents are not supported</w:t>
            </w:r>
            <w:r w:rsidR="001B7AC7">
              <w:rPr>
                <w:rFonts w:eastAsiaTheme="minorEastAsia"/>
                <w:sz w:val="20"/>
                <w:lang w:eastAsia="zh-CN"/>
              </w:rPr>
              <w:t xml:space="preserve"> and required by FMRCS URS</w:t>
            </w:r>
            <w:r w:rsidR="00CD3242" w:rsidRPr="00CD3242">
              <w:rPr>
                <w:rFonts w:eastAsiaTheme="minorEastAsia"/>
                <w:sz w:val="20"/>
                <w:lang w:eastAsia="zh-CN"/>
              </w:rPr>
              <w:t>.</w:t>
            </w:r>
            <w:r>
              <w:rPr>
                <w:rFonts w:eastAsiaTheme="minorEastAsia"/>
                <w:sz w:val="20"/>
                <w:lang w:eastAsia="zh-CN"/>
              </w:rPr>
              <w:t xml:space="preserve"> </w:t>
            </w:r>
            <w:r w:rsidR="00CD3242" w:rsidRPr="00CD3242">
              <w:rPr>
                <w:rFonts w:eastAsiaTheme="minorEastAsia"/>
                <w:sz w:val="20"/>
                <w:lang w:eastAsia="zh-CN"/>
              </w:rPr>
              <w:t>And also UE is not supported to access to the records communication.</w:t>
            </w:r>
            <w:r>
              <w:rPr>
                <w:rFonts w:eastAsiaTheme="minorEastAsia"/>
                <w:sz w:val="20"/>
                <w:lang w:val="en-US" w:eastAsia="zh-CN"/>
              </w:rPr>
              <w:t xml:space="preserve"> </w:t>
            </w:r>
          </w:p>
          <w:p w:rsidR="00C966C1" w:rsidRDefault="00C966C1" w:rsidP="00C966C1">
            <w:pPr>
              <w:rPr>
                <w:rFonts w:eastAsiaTheme="minorEastAsia" w:hint="eastAsia"/>
                <w:sz w:val="20"/>
                <w:lang w:val="en-US" w:eastAsia="zh-CN"/>
              </w:rPr>
            </w:pPr>
          </w:p>
          <w:p w:rsidR="00EB0364" w:rsidRPr="00B70D33" w:rsidRDefault="00EB0364" w:rsidP="00EB0364">
            <w:pPr>
              <w:rPr>
                <w:rFonts w:eastAsiaTheme="minorEastAsia"/>
                <w:i/>
                <w:sz w:val="20"/>
                <w:lang w:eastAsia="zh-CN"/>
              </w:rPr>
            </w:pPr>
            <w:r w:rsidRPr="00B70D33">
              <w:rPr>
                <w:rFonts w:eastAsiaTheme="minorEastAsia"/>
                <w:i/>
                <w:sz w:val="20"/>
                <w:lang w:eastAsia="zh-CN"/>
              </w:rPr>
              <w:t xml:space="preserve">[R-6.15.4-004] The MCX Service shall provide a mechanism for a Mission Critical Organization to log at least the following metadata per communication: depending on service this may include; </w:t>
            </w:r>
            <w:bookmarkStart w:id="22" w:name="OLE_LINK298"/>
            <w:bookmarkStart w:id="23" w:name="OLE_LINK299"/>
            <w:r w:rsidRPr="00B70D33">
              <w:rPr>
                <w:rFonts w:eastAsiaTheme="minorEastAsia"/>
                <w:i/>
                <w:sz w:val="20"/>
                <w:lang w:eastAsia="zh-CN"/>
              </w:rPr>
              <w:t>start time, date, MCX User ID, MCX Group ID, Location information</w:t>
            </w:r>
            <w:bookmarkEnd w:id="22"/>
            <w:bookmarkEnd w:id="23"/>
            <w:r w:rsidRPr="00B70D33">
              <w:rPr>
                <w:rFonts w:eastAsiaTheme="minorEastAsia"/>
                <w:i/>
                <w:sz w:val="20"/>
                <w:lang w:eastAsia="zh-CN"/>
              </w:rPr>
              <w:t xml:space="preserve"> of the transmitting Participant, end time or duration, end reason, type of communication (e.g., MCX Service Emergency, regroup, private).</w:t>
            </w:r>
          </w:p>
          <w:p w:rsidR="00EB0364" w:rsidRPr="00EB0364" w:rsidRDefault="00EB0364" w:rsidP="00C966C1">
            <w:pPr>
              <w:rPr>
                <w:rFonts w:eastAsiaTheme="minorEastAsia"/>
                <w:sz w:val="20"/>
                <w:lang w:eastAsia="zh-CN"/>
              </w:rPr>
            </w:pPr>
          </w:p>
        </w:tc>
      </w:tr>
      <w:tr w:rsidR="007B5D18" w:rsidRPr="00CD3242" w:rsidTr="001E310C">
        <w:tc>
          <w:tcPr>
            <w:tcW w:w="1809" w:type="dxa"/>
          </w:tcPr>
          <w:p w:rsidR="00CD3242" w:rsidRPr="00CD3242" w:rsidRDefault="00CD3242" w:rsidP="00CD3242">
            <w:pPr>
              <w:pStyle w:val="Default"/>
              <w:rPr>
                <w:rFonts w:eastAsiaTheme="minorEastAsia"/>
                <w:b/>
                <w:sz w:val="20"/>
              </w:rPr>
            </w:pPr>
            <w:r w:rsidRPr="00CD3242">
              <w:rPr>
                <w:rFonts w:ascii="Times New Roman" w:hAnsi="Times New Roman" w:cs="Times New Roman"/>
                <w:bCs/>
                <w:sz w:val="20"/>
                <w:szCs w:val="21"/>
              </w:rPr>
              <w:t xml:space="preserve">7.1 </w:t>
            </w:r>
            <w:r w:rsidRPr="00CD3242">
              <w:rPr>
                <w:rFonts w:ascii="Times New Roman" w:hAnsi="Times New Roman" w:cs="Times New Roman"/>
                <w:bCs/>
                <w:sz w:val="20"/>
                <w:szCs w:val="21"/>
                <w:lang w:val="en-GB"/>
              </w:rPr>
              <w:t>Inviting-a-user messaging</w:t>
            </w:r>
            <w:r w:rsidRPr="00CD3242">
              <w:rPr>
                <w:rFonts w:ascii="Times New Roman" w:hAnsi="Times New Roman" w:cs="Times New Roman"/>
                <w:bCs/>
                <w:sz w:val="20"/>
                <w:szCs w:val="21"/>
              </w:rPr>
              <w:t xml:space="preserve"> </w:t>
            </w:r>
          </w:p>
        </w:tc>
        <w:tc>
          <w:tcPr>
            <w:tcW w:w="2268" w:type="dxa"/>
          </w:tcPr>
          <w:p w:rsidR="00CD3242" w:rsidRPr="00CD3242" w:rsidRDefault="00C966C1" w:rsidP="001B7AC7">
            <w:pPr>
              <w:rPr>
                <w:rFonts w:eastAsiaTheme="minorEastAsia"/>
                <w:b/>
                <w:sz w:val="20"/>
                <w:lang w:val="en-US" w:eastAsia="zh-CN"/>
              </w:rPr>
            </w:pPr>
            <w:r w:rsidRPr="00C966C1">
              <w:rPr>
                <w:bCs/>
                <w:sz w:val="20"/>
                <w:szCs w:val="21"/>
              </w:rPr>
              <w:t xml:space="preserve">It shall be possible to join </w:t>
            </w:r>
            <w:r w:rsidR="001B7AC7">
              <w:rPr>
                <w:bCs/>
                <w:sz w:val="20"/>
                <w:szCs w:val="21"/>
              </w:rPr>
              <w:t xml:space="preserve">an already </w:t>
            </w:r>
            <w:r w:rsidRPr="00C966C1">
              <w:rPr>
                <w:bCs/>
                <w:sz w:val="20"/>
                <w:szCs w:val="21"/>
              </w:rPr>
              <w:t>ongoing user-to-user or multi</w:t>
            </w:r>
            <w:r>
              <w:rPr>
                <w:bCs/>
                <w:sz w:val="20"/>
                <w:szCs w:val="21"/>
              </w:rPr>
              <w:t>-</w:t>
            </w:r>
            <w:r w:rsidRPr="00C966C1">
              <w:rPr>
                <w:bCs/>
                <w:sz w:val="20"/>
                <w:szCs w:val="21"/>
              </w:rPr>
              <w:t>users communication</w:t>
            </w:r>
            <w:r w:rsidR="001B7AC7">
              <w:rPr>
                <w:bCs/>
                <w:sz w:val="20"/>
                <w:szCs w:val="21"/>
              </w:rPr>
              <w:t xml:space="preserve"> anytime</w:t>
            </w:r>
            <w:r w:rsidRPr="00C966C1">
              <w:rPr>
                <w:bCs/>
                <w:sz w:val="20"/>
                <w:szCs w:val="21"/>
              </w:rPr>
              <w:t xml:space="preserve">. </w:t>
            </w:r>
            <w:r w:rsidR="001B7AC7">
              <w:rPr>
                <w:bCs/>
                <w:sz w:val="20"/>
                <w:szCs w:val="21"/>
              </w:rPr>
              <w:t xml:space="preserve">For ex a </w:t>
            </w:r>
            <w:r w:rsidRPr="00C966C1">
              <w:rPr>
                <w:bCs/>
                <w:sz w:val="20"/>
                <w:szCs w:val="21"/>
              </w:rPr>
              <w:t>user-to-user communication will transfer into a multi user communication.</w:t>
            </w:r>
          </w:p>
        </w:tc>
        <w:tc>
          <w:tcPr>
            <w:tcW w:w="2552" w:type="dxa"/>
          </w:tcPr>
          <w:p w:rsidR="00CD3242" w:rsidRPr="00CD3242" w:rsidRDefault="00CD3242" w:rsidP="00CD3242">
            <w:pPr>
              <w:rPr>
                <w:rFonts w:eastAsiaTheme="minorEastAsia"/>
                <w:b/>
                <w:sz w:val="20"/>
                <w:lang w:val="en-US" w:eastAsia="zh-CN"/>
              </w:rPr>
            </w:pPr>
            <w:r w:rsidRPr="00CD3242">
              <w:rPr>
                <w:rFonts w:eastAsiaTheme="minorEastAsia"/>
                <w:i/>
                <w:sz w:val="20"/>
                <w:lang w:eastAsia="zh-CN"/>
              </w:rPr>
              <w:t>The data communication for inviting a user is covered but the transfer of a point-to-point call into a multi user call is missing in the MC-spec. This is a gap</w:t>
            </w:r>
          </w:p>
        </w:tc>
        <w:tc>
          <w:tcPr>
            <w:tcW w:w="3307" w:type="dxa"/>
          </w:tcPr>
          <w:p w:rsidR="00CD3242" w:rsidRPr="0083335A" w:rsidRDefault="0015057D" w:rsidP="00CD3242">
            <w:pPr>
              <w:rPr>
                <w:rFonts w:eastAsiaTheme="minorEastAsia"/>
                <w:color w:val="FF0000"/>
                <w:sz w:val="20"/>
                <w:lang w:val="en-US" w:eastAsia="zh-CN"/>
              </w:rPr>
            </w:pPr>
            <w:r w:rsidRPr="0083335A">
              <w:rPr>
                <w:rFonts w:eastAsiaTheme="minorEastAsia"/>
                <w:color w:val="FF0000"/>
                <w:sz w:val="20"/>
                <w:highlight w:val="yellow"/>
                <w:lang w:val="en-US" w:eastAsia="zh-CN"/>
              </w:rPr>
              <w:t>Gap</w:t>
            </w:r>
          </w:p>
          <w:p w:rsidR="00C966C1" w:rsidRDefault="00C966C1" w:rsidP="00CD3242">
            <w:pPr>
              <w:rPr>
                <w:rFonts w:eastAsiaTheme="minorEastAsia" w:hint="eastAsia"/>
                <w:sz w:val="20"/>
                <w:lang w:val="en-US" w:eastAsia="zh-CN"/>
              </w:rPr>
            </w:pPr>
          </w:p>
          <w:p w:rsidR="00B2096B" w:rsidRDefault="00B2096B" w:rsidP="00CD3242">
            <w:pPr>
              <w:rPr>
                <w:rFonts w:eastAsiaTheme="minorEastAsia"/>
                <w:sz w:val="20"/>
                <w:lang w:val="en-US" w:eastAsia="zh-CN"/>
              </w:rPr>
            </w:pPr>
            <w:r>
              <w:rPr>
                <w:rFonts w:eastAsiaTheme="minorEastAsia"/>
                <w:sz w:val="20"/>
                <w:lang w:val="en-US" w:eastAsia="zh-CN"/>
              </w:rPr>
              <w:t>N</w:t>
            </w:r>
            <w:r>
              <w:rPr>
                <w:rFonts w:eastAsiaTheme="minorEastAsia" w:hint="eastAsia"/>
                <w:sz w:val="20"/>
                <w:lang w:val="en-US" w:eastAsia="zh-CN"/>
              </w:rPr>
              <w:t>ot well supported</w:t>
            </w:r>
          </w:p>
          <w:p w:rsidR="00CD3242" w:rsidRPr="00CD3242" w:rsidRDefault="001B7AC7" w:rsidP="00CD3242">
            <w:pPr>
              <w:rPr>
                <w:rFonts w:eastAsiaTheme="minorEastAsia"/>
                <w:sz w:val="20"/>
                <w:lang w:eastAsia="zh-CN"/>
              </w:rPr>
            </w:pPr>
            <w:r>
              <w:rPr>
                <w:rFonts w:eastAsiaTheme="minorEastAsia"/>
                <w:sz w:val="20"/>
                <w:lang w:val="en-US" w:eastAsia="zh-CN"/>
              </w:rPr>
              <w:t>A</w:t>
            </w:r>
            <w:r w:rsidR="00C966C1">
              <w:rPr>
                <w:rFonts w:eastAsiaTheme="minorEastAsia"/>
                <w:sz w:val="20"/>
                <w:lang w:val="en-US" w:eastAsia="zh-CN"/>
              </w:rPr>
              <w:t xml:space="preserve"> </w:t>
            </w:r>
            <w:r w:rsidR="001F2930">
              <w:rPr>
                <w:rFonts w:eastAsiaTheme="minorEastAsia" w:hint="eastAsia"/>
                <w:sz w:val="20"/>
                <w:lang w:val="en-US" w:eastAsia="zh-CN"/>
              </w:rPr>
              <w:t>private</w:t>
            </w:r>
            <w:r w:rsidR="001F2930">
              <w:rPr>
                <w:rFonts w:eastAsiaTheme="minorEastAsia"/>
                <w:sz w:val="20"/>
                <w:lang w:val="en-US" w:eastAsia="zh-CN"/>
              </w:rPr>
              <w:t xml:space="preserve"> </w:t>
            </w:r>
            <w:r w:rsidR="00C966C1">
              <w:rPr>
                <w:rFonts w:eastAsiaTheme="minorEastAsia"/>
                <w:sz w:val="20"/>
                <w:lang w:val="en-US" w:eastAsia="zh-CN"/>
              </w:rPr>
              <w:t xml:space="preserve">communication </w:t>
            </w:r>
            <w:r>
              <w:rPr>
                <w:rFonts w:eastAsiaTheme="minorEastAsia"/>
                <w:sz w:val="20"/>
                <w:lang w:val="en-US" w:eastAsia="zh-CN"/>
              </w:rPr>
              <w:t>with only</w:t>
            </w:r>
            <w:r w:rsidR="00CD3242" w:rsidRPr="00CD3242">
              <w:rPr>
                <w:rFonts w:eastAsiaTheme="minorEastAsia"/>
                <w:sz w:val="20"/>
                <w:lang w:eastAsia="zh-CN"/>
              </w:rPr>
              <w:t xml:space="preserve"> two </w:t>
            </w:r>
            <w:r w:rsidR="00A51FC5" w:rsidRPr="00CD3242">
              <w:rPr>
                <w:rFonts w:eastAsiaTheme="minorEastAsia"/>
                <w:sz w:val="20"/>
                <w:lang w:eastAsia="zh-CN"/>
              </w:rPr>
              <w:t>members</w:t>
            </w:r>
            <w:r w:rsidR="00CD3242" w:rsidRPr="00CD3242">
              <w:rPr>
                <w:rFonts w:eastAsiaTheme="minorEastAsia"/>
                <w:sz w:val="20"/>
                <w:lang w:eastAsia="zh-CN"/>
              </w:rPr>
              <w:t xml:space="preserve"> </w:t>
            </w:r>
            <w:r w:rsidR="001F2930">
              <w:rPr>
                <w:rFonts w:eastAsiaTheme="minorEastAsia" w:hint="eastAsia"/>
                <w:sz w:val="20"/>
                <w:lang w:eastAsia="zh-CN"/>
              </w:rPr>
              <w:t>shall</w:t>
            </w:r>
            <w:r w:rsidR="001F2930">
              <w:rPr>
                <w:rFonts w:eastAsiaTheme="minorEastAsia"/>
                <w:sz w:val="20"/>
                <w:lang w:eastAsia="zh-CN"/>
              </w:rPr>
              <w:t xml:space="preserve"> </w:t>
            </w:r>
            <w:r>
              <w:rPr>
                <w:rFonts w:eastAsiaTheme="minorEastAsia"/>
                <w:sz w:val="20"/>
                <w:lang w:eastAsia="zh-CN"/>
              </w:rPr>
              <w:t xml:space="preserve">be enhanced to </w:t>
            </w:r>
            <w:r w:rsidR="00532228">
              <w:rPr>
                <w:rFonts w:eastAsiaTheme="minorEastAsia"/>
                <w:sz w:val="20"/>
                <w:lang w:eastAsia="zh-CN"/>
              </w:rPr>
              <w:t xml:space="preserve">add </w:t>
            </w:r>
            <w:r w:rsidR="00532228" w:rsidRPr="00CD3242">
              <w:rPr>
                <w:rFonts w:eastAsiaTheme="minorEastAsia"/>
                <w:sz w:val="20"/>
                <w:lang w:eastAsia="zh-CN"/>
              </w:rPr>
              <w:t>more</w:t>
            </w:r>
            <w:r w:rsidR="00CD3242" w:rsidRPr="00CD3242">
              <w:rPr>
                <w:rFonts w:eastAsiaTheme="minorEastAsia"/>
                <w:sz w:val="20"/>
                <w:lang w:eastAsia="zh-CN"/>
              </w:rPr>
              <w:t xml:space="preserve"> members joining</w:t>
            </w:r>
            <w:r>
              <w:rPr>
                <w:rFonts w:eastAsiaTheme="minorEastAsia"/>
                <w:sz w:val="20"/>
                <w:lang w:eastAsia="zh-CN"/>
              </w:rPr>
              <w:t xml:space="preserve"> and become a</w:t>
            </w:r>
            <w:r w:rsidR="00C966C1">
              <w:rPr>
                <w:rFonts w:eastAsiaTheme="minorEastAsia"/>
                <w:sz w:val="20"/>
                <w:lang w:eastAsia="zh-CN"/>
              </w:rPr>
              <w:t xml:space="preserve"> </w:t>
            </w:r>
            <w:r w:rsidR="00CD3242" w:rsidRPr="00CD3242">
              <w:rPr>
                <w:rFonts w:eastAsiaTheme="minorEastAsia"/>
                <w:sz w:val="20"/>
                <w:lang w:eastAsia="zh-CN"/>
              </w:rPr>
              <w:t>multi-user call</w:t>
            </w:r>
            <w:r w:rsidR="00A51FC5">
              <w:rPr>
                <w:rFonts w:eastAsiaTheme="minorEastAsia" w:hint="eastAsia"/>
                <w:sz w:val="20"/>
                <w:lang w:eastAsia="zh-CN"/>
              </w:rPr>
              <w:t>.</w:t>
            </w:r>
          </w:p>
          <w:p w:rsidR="00CD3242" w:rsidRPr="00C966C1" w:rsidRDefault="00CD3242" w:rsidP="001F2930">
            <w:pPr>
              <w:rPr>
                <w:rFonts w:eastAsiaTheme="minorEastAsia"/>
                <w:b/>
                <w:sz w:val="20"/>
                <w:lang w:eastAsia="zh-CN"/>
              </w:rPr>
            </w:pPr>
          </w:p>
        </w:tc>
      </w:tr>
      <w:tr w:rsidR="007B5D18" w:rsidRPr="00CD3242" w:rsidTr="001E310C">
        <w:tc>
          <w:tcPr>
            <w:tcW w:w="1809" w:type="dxa"/>
          </w:tcPr>
          <w:p w:rsidR="00CD3242" w:rsidRPr="00CD3242" w:rsidRDefault="00CD3242" w:rsidP="00CD3242">
            <w:pPr>
              <w:rPr>
                <w:rFonts w:eastAsiaTheme="minorEastAsia"/>
                <w:b/>
                <w:sz w:val="20"/>
                <w:lang w:val="en-US" w:eastAsia="zh-CN"/>
              </w:rPr>
            </w:pPr>
            <w:r w:rsidRPr="00CD3242">
              <w:rPr>
                <w:bCs/>
                <w:sz w:val="20"/>
                <w:szCs w:val="21"/>
              </w:rPr>
              <w:t>8.1 Secured voice communication</w:t>
            </w:r>
          </w:p>
        </w:tc>
        <w:tc>
          <w:tcPr>
            <w:tcW w:w="2268" w:type="dxa"/>
          </w:tcPr>
          <w:p w:rsidR="00CD3242" w:rsidRPr="00CD3242" w:rsidRDefault="00CD3242" w:rsidP="00CD3242">
            <w:pPr>
              <w:rPr>
                <w:rFonts w:eastAsiaTheme="minorEastAsia"/>
                <w:b/>
                <w:sz w:val="20"/>
                <w:lang w:val="en-US" w:eastAsia="zh-CN"/>
              </w:rPr>
            </w:pPr>
            <w:r w:rsidRPr="00CD3242">
              <w:rPr>
                <w:bCs/>
                <w:sz w:val="20"/>
                <w:szCs w:val="21"/>
              </w:rPr>
              <w:t>The secured voice communication shall be applied in those situations, where the users are at risk, when the communication is interrupted, for example in shunting communication during pushing movements.</w:t>
            </w:r>
          </w:p>
        </w:tc>
        <w:tc>
          <w:tcPr>
            <w:tcW w:w="2552" w:type="dxa"/>
          </w:tcPr>
          <w:p w:rsidR="00CD3242" w:rsidRPr="00CD3242" w:rsidRDefault="00CD3242" w:rsidP="00CD3242">
            <w:pPr>
              <w:rPr>
                <w:rFonts w:eastAsiaTheme="minorEastAsia"/>
                <w:b/>
                <w:sz w:val="20"/>
                <w:lang w:val="en-US" w:eastAsia="zh-CN"/>
              </w:rPr>
            </w:pPr>
            <w:r w:rsidRPr="00CD3242">
              <w:rPr>
                <w:rFonts w:eastAsiaTheme="minorEastAsia"/>
                <w:i/>
                <w:sz w:val="20"/>
                <w:lang w:val="en-US" w:eastAsia="zh-CN"/>
              </w:rPr>
              <w:t>In MCPTT group calls and p2p are covered but the secure link mechanism is missing (gap).</w:t>
            </w:r>
          </w:p>
        </w:tc>
        <w:tc>
          <w:tcPr>
            <w:tcW w:w="3307" w:type="dxa"/>
          </w:tcPr>
          <w:p w:rsidR="00CD3242" w:rsidRPr="00CD3242" w:rsidRDefault="00370E45" w:rsidP="00CD3242">
            <w:pPr>
              <w:rPr>
                <w:rFonts w:eastAsiaTheme="minorEastAsia"/>
                <w:color w:val="000000" w:themeColor="text1"/>
                <w:sz w:val="20"/>
                <w:lang w:val="en-US" w:eastAsia="zh-CN"/>
              </w:rPr>
            </w:pPr>
            <w:r w:rsidRPr="00370E45">
              <w:rPr>
                <w:rFonts w:eastAsiaTheme="minorEastAsia"/>
                <w:color w:val="000000" w:themeColor="text1"/>
                <w:sz w:val="20"/>
                <w:highlight w:val="green"/>
                <w:lang w:val="en-US" w:eastAsia="zh-CN"/>
              </w:rPr>
              <w:t>No Gap</w:t>
            </w:r>
          </w:p>
          <w:p w:rsidR="00CD3242" w:rsidRPr="00CD3242" w:rsidRDefault="00CD3242" w:rsidP="00CD3242">
            <w:pPr>
              <w:rPr>
                <w:rFonts w:eastAsiaTheme="minorEastAsia"/>
                <w:sz w:val="20"/>
                <w:lang w:val="en-US" w:eastAsia="zh-CN"/>
              </w:rPr>
            </w:pPr>
          </w:p>
          <w:p w:rsidR="00CD3242" w:rsidRPr="00CD3242" w:rsidRDefault="00CD3242" w:rsidP="00CD3242">
            <w:pPr>
              <w:rPr>
                <w:rFonts w:eastAsiaTheme="minorEastAsia"/>
                <w:sz w:val="20"/>
                <w:lang w:val="en-US" w:eastAsia="zh-CN"/>
              </w:rPr>
            </w:pPr>
            <w:bookmarkStart w:id="24" w:name="OLE_LINK67"/>
            <w:bookmarkStart w:id="25" w:name="OLE_LINK68"/>
            <w:r w:rsidRPr="00CD3242">
              <w:rPr>
                <w:rFonts w:eastAsiaTheme="minorEastAsia"/>
                <w:sz w:val="20"/>
                <w:lang w:val="en-US" w:eastAsia="zh-CN"/>
              </w:rPr>
              <w:t>In 3GPP, the on-network communications are supported to switch to off-network communication when detecting an off-network condition (in case of interruption).</w:t>
            </w:r>
            <w:bookmarkEnd w:id="24"/>
            <w:bookmarkEnd w:id="25"/>
            <w:r w:rsidRPr="00CD3242">
              <w:rPr>
                <w:rFonts w:eastAsiaTheme="minorEastAsia"/>
                <w:sz w:val="20"/>
                <w:lang w:val="en-US" w:eastAsia="zh-CN"/>
              </w:rPr>
              <w:t xml:space="preserve">  So it indicates that when the communication (on-network) is interrupted, the communication can be secured and continued by switching to off-network communication.</w:t>
            </w:r>
          </w:p>
          <w:p w:rsidR="00CD3242" w:rsidRPr="00CD3242" w:rsidRDefault="00CD3242" w:rsidP="00CD3242">
            <w:pPr>
              <w:rPr>
                <w:rFonts w:eastAsiaTheme="minorEastAsia"/>
                <w:sz w:val="20"/>
                <w:lang w:val="en-US" w:eastAsia="zh-CN"/>
              </w:rPr>
            </w:pPr>
          </w:p>
          <w:p w:rsidR="00CD3242" w:rsidRPr="00CD3242" w:rsidRDefault="00CD3242" w:rsidP="00CD3242">
            <w:pPr>
              <w:rPr>
                <w:rFonts w:eastAsiaTheme="minorEastAsia"/>
                <w:b/>
                <w:sz w:val="20"/>
                <w:lang w:val="en-US" w:eastAsia="zh-CN"/>
              </w:rPr>
            </w:pPr>
            <w:r w:rsidRPr="001E310C">
              <w:rPr>
                <w:rFonts w:eastAsiaTheme="minorEastAsia"/>
                <w:i/>
                <w:sz w:val="20"/>
                <w:lang w:eastAsia="zh-CN"/>
              </w:rPr>
              <w:t>[R-7.13-001]An MCX UE shall be capable of automatically switching to a ProSe direct communications path for use of MCX Service when detecting an off-network (out of coverage) condition.</w:t>
            </w:r>
            <w:bookmarkStart w:id="26" w:name="OLE_LINK95"/>
            <w:bookmarkStart w:id="27" w:name="OLE_LINK96"/>
            <w:r w:rsidRPr="001E310C">
              <w:rPr>
                <w:rFonts w:eastAsiaTheme="minorEastAsia"/>
                <w:i/>
                <w:sz w:val="20"/>
                <w:lang w:eastAsia="zh-CN"/>
              </w:rPr>
              <w:t>[2]</w:t>
            </w:r>
            <w:bookmarkEnd w:id="26"/>
            <w:bookmarkEnd w:id="27"/>
          </w:p>
        </w:tc>
      </w:tr>
      <w:tr w:rsidR="007B5D18" w:rsidRPr="00CD3242" w:rsidTr="001E310C">
        <w:tc>
          <w:tcPr>
            <w:tcW w:w="1809" w:type="dxa"/>
          </w:tcPr>
          <w:p w:rsidR="00CD3242" w:rsidRPr="00CD3242" w:rsidRDefault="00CD3242" w:rsidP="00CD3242">
            <w:pPr>
              <w:rPr>
                <w:rFonts w:eastAsiaTheme="minorEastAsia"/>
                <w:sz w:val="20"/>
                <w:lang w:val="en-US" w:eastAsia="zh-CN"/>
              </w:rPr>
            </w:pPr>
            <w:r w:rsidRPr="00CD3242">
              <w:rPr>
                <w:bCs/>
                <w:sz w:val="20"/>
                <w:szCs w:val="21"/>
              </w:rPr>
              <w:t>8.10 Secured data communication</w:t>
            </w:r>
          </w:p>
        </w:tc>
        <w:tc>
          <w:tcPr>
            <w:tcW w:w="2268" w:type="dxa"/>
          </w:tcPr>
          <w:p w:rsidR="00CD3242" w:rsidRPr="00CD3242" w:rsidRDefault="00CD3242" w:rsidP="00CD3242">
            <w:pPr>
              <w:rPr>
                <w:rFonts w:eastAsiaTheme="minorEastAsia"/>
                <w:b/>
                <w:sz w:val="20"/>
                <w:lang w:val="en-US" w:eastAsia="zh-CN"/>
              </w:rPr>
            </w:pPr>
            <w:r w:rsidRPr="00CD3242">
              <w:rPr>
                <w:bCs/>
                <w:sz w:val="20"/>
                <w:szCs w:val="21"/>
              </w:rPr>
              <w:t xml:space="preserve">The secured data communication shall be applied in those situations, where the users are at risk, when the communication is interrupted, for example in shunting </w:t>
            </w:r>
            <w:r w:rsidRPr="00CD3242">
              <w:rPr>
                <w:bCs/>
                <w:sz w:val="20"/>
                <w:szCs w:val="21"/>
              </w:rPr>
              <w:lastRenderedPageBreak/>
              <w:t>communication during pushing movements</w:t>
            </w:r>
          </w:p>
        </w:tc>
        <w:tc>
          <w:tcPr>
            <w:tcW w:w="2552" w:type="dxa"/>
          </w:tcPr>
          <w:p w:rsidR="00CD3242" w:rsidRPr="00CD3242" w:rsidRDefault="00CD3242" w:rsidP="00CD3242">
            <w:pPr>
              <w:rPr>
                <w:rFonts w:eastAsiaTheme="minorEastAsia"/>
                <w:b/>
                <w:sz w:val="20"/>
                <w:lang w:val="en-US" w:eastAsia="zh-CN"/>
              </w:rPr>
            </w:pPr>
            <w:r w:rsidRPr="00CD3242">
              <w:rPr>
                <w:rFonts w:eastAsiaTheme="minorEastAsia"/>
                <w:i/>
                <w:sz w:val="20"/>
                <w:lang w:val="en-US" w:eastAsia="zh-CN"/>
              </w:rPr>
              <w:lastRenderedPageBreak/>
              <w:t>Not covered (yet?) in MCDATA. This is a gap.</w:t>
            </w:r>
          </w:p>
        </w:tc>
        <w:tc>
          <w:tcPr>
            <w:tcW w:w="3307" w:type="dxa"/>
          </w:tcPr>
          <w:p w:rsidR="00CD3242" w:rsidRPr="00CD3242" w:rsidRDefault="00370E45" w:rsidP="00CD3242">
            <w:pPr>
              <w:rPr>
                <w:rFonts w:eastAsiaTheme="minorEastAsia"/>
                <w:color w:val="000000" w:themeColor="text1"/>
                <w:sz w:val="20"/>
                <w:lang w:val="en-US" w:eastAsia="zh-CN"/>
              </w:rPr>
            </w:pPr>
            <w:r w:rsidRPr="00370E45">
              <w:rPr>
                <w:rFonts w:eastAsiaTheme="minorEastAsia"/>
                <w:color w:val="000000" w:themeColor="text1"/>
                <w:sz w:val="20"/>
                <w:highlight w:val="green"/>
                <w:lang w:val="en-US" w:eastAsia="zh-CN"/>
              </w:rPr>
              <w:t>No Gap</w:t>
            </w:r>
          </w:p>
          <w:p w:rsidR="00CD3242" w:rsidRPr="00CD3242" w:rsidRDefault="00CD3242" w:rsidP="00CD3242">
            <w:pPr>
              <w:rPr>
                <w:rFonts w:eastAsiaTheme="minorEastAsia"/>
                <w:sz w:val="20"/>
                <w:lang w:val="en-US" w:eastAsia="zh-CN"/>
              </w:rPr>
            </w:pPr>
          </w:p>
          <w:p w:rsidR="00CD3242" w:rsidRPr="00CD3242" w:rsidRDefault="00CD3242" w:rsidP="00CD3242">
            <w:pPr>
              <w:rPr>
                <w:rFonts w:eastAsiaTheme="minorEastAsia"/>
                <w:sz w:val="20"/>
                <w:lang w:eastAsia="zh-CN"/>
              </w:rPr>
            </w:pPr>
            <w:bookmarkStart w:id="28" w:name="OLE_LINK192"/>
            <w:r w:rsidRPr="00CD3242">
              <w:rPr>
                <w:rFonts w:eastAsiaTheme="minorEastAsia"/>
                <w:sz w:val="20"/>
                <w:lang w:eastAsia="zh-CN"/>
              </w:rPr>
              <w:t xml:space="preserve">The same analysed as Ref. 8.1 </w:t>
            </w:r>
          </w:p>
          <w:bookmarkEnd w:id="28"/>
          <w:p w:rsidR="00CD3242" w:rsidRPr="00CD3242" w:rsidRDefault="00CD3242" w:rsidP="00CD3242">
            <w:pPr>
              <w:rPr>
                <w:rFonts w:eastAsiaTheme="minorEastAsia"/>
                <w:b/>
                <w:sz w:val="20"/>
                <w:lang w:eastAsia="zh-CN"/>
              </w:rPr>
            </w:pPr>
          </w:p>
        </w:tc>
      </w:tr>
      <w:tr w:rsidR="007B5D18" w:rsidRPr="00CD3242" w:rsidTr="001E310C">
        <w:tc>
          <w:tcPr>
            <w:tcW w:w="1809" w:type="dxa"/>
          </w:tcPr>
          <w:p w:rsidR="00CD3242" w:rsidRPr="00CD3242" w:rsidRDefault="00CD3242" w:rsidP="00CD3242">
            <w:pPr>
              <w:rPr>
                <w:rFonts w:eastAsiaTheme="minorEastAsia"/>
                <w:b/>
                <w:sz w:val="20"/>
                <w:lang w:val="en-US" w:eastAsia="zh-CN"/>
              </w:rPr>
            </w:pPr>
            <w:r w:rsidRPr="00CD3242">
              <w:rPr>
                <w:bCs/>
                <w:sz w:val="20"/>
                <w:szCs w:val="21"/>
              </w:rPr>
              <w:lastRenderedPageBreak/>
              <w:t>8.3 Role management and presence</w:t>
            </w:r>
          </w:p>
        </w:tc>
        <w:tc>
          <w:tcPr>
            <w:tcW w:w="2268" w:type="dxa"/>
          </w:tcPr>
          <w:p w:rsidR="00CD3242" w:rsidRPr="00CD3242" w:rsidRDefault="00CD3242" w:rsidP="00CD3242">
            <w:pPr>
              <w:rPr>
                <w:rFonts w:eastAsiaTheme="minorEastAsia"/>
                <w:b/>
                <w:sz w:val="20"/>
                <w:lang w:val="en-US" w:eastAsia="zh-CN"/>
              </w:rPr>
            </w:pPr>
            <w:r w:rsidRPr="00CD3242">
              <w:rPr>
                <w:bCs/>
                <w:sz w:val="20"/>
                <w:szCs w:val="21"/>
              </w:rPr>
              <w:t>It shall be possible to provide the current status of a functional identity, for example available, busy, dealing with emergency situation, etc.</w:t>
            </w:r>
          </w:p>
        </w:tc>
        <w:tc>
          <w:tcPr>
            <w:tcW w:w="2552" w:type="dxa"/>
          </w:tcPr>
          <w:p w:rsidR="00CD3242" w:rsidRPr="00CD3242" w:rsidRDefault="00CD3242" w:rsidP="00CD3242">
            <w:pPr>
              <w:rPr>
                <w:rFonts w:eastAsiaTheme="minorEastAsia"/>
                <w:b/>
                <w:sz w:val="20"/>
                <w:lang w:val="en-US" w:eastAsia="zh-CN"/>
              </w:rPr>
            </w:pPr>
            <w:r w:rsidRPr="00CD3242">
              <w:rPr>
                <w:rFonts w:eastAsiaTheme="minorEastAsia"/>
                <w:i/>
                <w:sz w:val="20"/>
                <w:lang w:eastAsia="zh-CN"/>
              </w:rPr>
              <w:t>The MCPTT describe user ID (just for authorisation) and user profiles. This potentially could cover the needs for the railway for functional roles, but this needs to be investigated in more detail. For now it is classified as a gap because it is an important functionality.</w:t>
            </w:r>
          </w:p>
        </w:tc>
        <w:tc>
          <w:tcPr>
            <w:tcW w:w="3307" w:type="dxa"/>
          </w:tcPr>
          <w:p w:rsidR="00CD3242" w:rsidRPr="00EB0364" w:rsidRDefault="00370E45" w:rsidP="00CD3242">
            <w:pPr>
              <w:rPr>
                <w:rFonts w:eastAsiaTheme="minorEastAsia"/>
                <w:b/>
                <w:color w:val="FF0000"/>
                <w:sz w:val="20"/>
                <w:lang w:val="en-US" w:eastAsia="zh-CN"/>
              </w:rPr>
            </w:pPr>
            <w:r w:rsidRPr="00EB0364">
              <w:rPr>
                <w:rFonts w:eastAsiaTheme="minorEastAsia"/>
                <w:b/>
                <w:color w:val="FF0000"/>
                <w:sz w:val="20"/>
                <w:highlight w:val="yellow"/>
                <w:lang w:val="en-US" w:eastAsia="zh-CN"/>
              </w:rPr>
              <w:t>Gap</w:t>
            </w:r>
          </w:p>
          <w:p w:rsidR="00CD3242" w:rsidRPr="00CD3242" w:rsidRDefault="00CD3242" w:rsidP="00CD3242">
            <w:pPr>
              <w:rPr>
                <w:rFonts w:eastAsiaTheme="minorEastAsia"/>
                <w:sz w:val="20"/>
                <w:lang w:val="en-US" w:eastAsia="zh-CN"/>
              </w:rPr>
            </w:pPr>
          </w:p>
          <w:p w:rsidR="001C7D08" w:rsidRPr="001E310C" w:rsidRDefault="00CD3242" w:rsidP="001C7D08">
            <w:pPr>
              <w:rPr>
                <w:rFonts w:eastAsiaTheme="minorEastAsia"/>
                <w:i/>
                <w:sz w:val="20"/>
                <w:lang w:eastAsia="zh-CN"/>
              </w:rPr>
            </w:pPr>
            <w:r w:rsidRPr="00CD3242">
              <w:rPr>
                <w:rFonts w:eastAsiaTheme="minorEastAsia"/>
                <w:sz w:val="20"/>
                <w:lang w:val="en-US" w:eastAsia="zh-CN"/>
              </w:rPr>
              <w:t xml:space="preserve">Not </w:t>
            </w:r>
            <w:r w:rsidR="001B7AC7">
              <w:rPr>
                <w:rFonts w:eastAsiaTheme="minorEastAsia"/>
                <w:sz w:val="20"/>
                <w:lang w:val="en-US" w:eastAsia="zh-CN"/>
              </w:rPr>
              <w:t>completely</w:t>
            </w:r>
            <w:r w:rsidR="001C7D08" w:rsidRPr="00CD3242">
              <w:rPr>
                <w:rFonts w:eastAsiaTheme="minorEastAsia"/>
                <w:sz w:val="20"/>
                <w:lang w:val="en-US" w:eastAsia="zh-CN"/>
              </w:rPr>
              <w:t xml:space="preserve"> </w:t>
            </w:r>
            <w:r w:rsidRPr="00CD3242">
              <w:rPr>
                <w:rFonts w:eastAsiaTheme="minorEastAsia"/>
                <w:sz w:val="20"/>
                <w:lang w:val="en-US" w:eastAsia="zh-CN"/>
              </w:rPr>
              <w:t>supported by 3GPP</w:t>
            </w:r>
            <w:r w:rsidR="001C7D08">
              <w:rPr>
                <w:rFonts w:eastAsiaTheme="minorEastAsia"/>
                <w:sz w:val="20"/>
                <w:lang w:val="en-US" w:eastAsia="zh-CN"/>
              </w:rPr>
              <w:t xml:space="preserve"> which o</w:t>
            </w:r>
            <w:r w:rsidRPr="00CD3242">
              <w:rPr>
                <w:rFonts w:eastAsiaTheme="minorEastAsia"/>
                <w:sz w:val="20"/>
                <w:lang w:val="en-US" w:eastAsia="zh-CN"/>
              </w:rPr>
              <w:t xml:space="preserve">nly support </w:t>
            </w:r>
            <w:r w:rsidR="001C7D08">
              <w:rPr>
                <w:rFonts w:eastAsiaTheme="minorEastAsia"/>
                <w:sz w:val="20"/>
                <w:lang w:val="en-US" w:eastAsia="zh-CN"/>
              </w:rPr>
              <w:t xml:space="preserve">possibility </w:t>
            </w:r>
            <w:r w:rsidRPr="00CD3242">
              <w:rPr>
                <w:rFonts w:eastAsiaTheme="minorEastAsia"/>
                <w:sz w:val="20"/>
                <w:lang w:val="en-US" w:eastAsia="zh-CN"/>
              </w:rPr>
              <w:t>for administrator to configure whether UE’s status is “available”</w:t>
            </w:r>
            <w:r w:rsidR="001C7D08">
              <w:rPr>
                <w:rFonts w:eastAsiaTheme="minorEastAsia"/>
                <w:sz w:val="20"/>
                <w:lang w:val="en-US" w:eastAsia="zh-CN"/>
              </w:rPr>
              <w:t>: “</w:t>
            </w:r>
            <w:r w:rsidR="001C7D08" w:rsidRPr="001E310C">
              <w:rPr>
                <w:rFonts w:eastAsiaTheme="minorEastAsia"/>
                <w:i/>
                <w:sz w:val="20"/>
                <w:lang w:eastAsia="zh-CN"/>
              </w:rPr>
              <w:t>[R-6.7.3-001] The MCX Service should provide a mechanism for an MCX Service Administrator to configure whether the presence on the network of a particular MCX User is available. [2]</w:t>
            </w:r>
            <w:r w:rsidR="001C7D08">
              <w:rPr>
                <w:rFonts w:eastAsiaTheme="minorEastAsia"/>
                <w:i/>
                <w:sz w:val="20"/>
                <w:lang w:eastAsia="zh-CN"/>
              </w:rPr>
              <w:t>”</w:t>
            </w:r>
          </w:p>
          <w:p w:rsidR="00CD3242" w:rsidRPr="00CD3242" w:rsidRDefault="00CD3242" w:rsidP="00CD3242">
            <w:pPr>
              <w:rPr>
                <w:rFonts w:eastAsiaTheme="minorEastAsia"/>
                <w:sz w:val="20"/>
                <w:lang w:val="en-US" w:eastAsia="zh-CN"/>
              </w:rPr>
            </w:pPr>
          </w:p>
          <w:p w:rsidR="00CD3242" w:rsidRPr="00CD3242" w:rsidRDefault="00CD3242" w:rsidP="00CD3242">
            <w:pPr>
              <w:rPr>
                <w:rFonts w:eastAsiaTheme="minorEastAsia"/>
                <w:sz w:val="20"/>
                <w:lang w:val="en-US" w:eastAsia="zh-CN"/>
              </w:rPr>
            </w:pPr>
            <w:r w:rsidRPr="00CD3242">
              <w:rPr>
                <w:rFonts w:eastAsiaTheme="minorEastAsia"/>
                <w:sz w:val="20"/>
                <w:lang w:val="en-US" w:eastAsia="zh-CN"/>
              </w:rPr>
              <w:t xml:space="preserve">It is proposed to </w:t>
            </w:r>
            <w:r w:rsidR="001B7AC7">
              <w:rPr>
                <w:rFonts w:eastAsiaTheme="minorEastAsia"/>
                <w:sz w:val="20"/>
                <w:lang w:val="en-US" w:eastAsia="zh-CN"/>
              </w:rPr>
              <w:t>enha</w:t>
            </w:r>
            <w:r w:rsidR="001C7D08">
              <w:rPr>
                <w:rFonts w:eastAsiaTheme="minorEastAsia"/>
                <w:sz w:val="20"/>
                <w:lang w:val="en-US" w:eastAsia="zh-CN"/>
              </w:rPr>
              <w:t>nce</w:t>
            </w:r>
            <w:r w:rsidR="001C7D08" w:rsidRPr="00CD3242">
              <w:rPr>
                <w:rFonts w:eastAsiaTheme="minorEastAsia"/>
                <w:sz w:val="20"/>
                <w:lang w:val="en-US" w:eastAsia="zh-CN"/>
              </w:rPr>
              <w:t xml:space="preserve"> </w:t>
            </w:r>
            <w:r w:rsidRPr="00CD3242">
              <w:rPr>
                <w:rFonts w:eastAsiaTheme="minorEastAsia"/>
                <w:sz w:val="20"/>
                <w:lang w:val="en-US" w:eastAsia="zh-CN"/>
              </w:rPr>
              <w:t xml:space="preserve">the </w:t>
            </w:r>
            <w:r w:rsidR="001B7AC7">
              <w:rPr>
                <w:rFonts w:eastAsiaTheme="minorEastAsia"/>
                <w:sz w:val="20"/>
                <w:lang w:val="en-US" w:eastAsia="zh-CN"/>
              </w:rPr>
              <w:t xml:space="preserve">current 3GPP </w:t>
            </w:r>
            <w:r w:rsidRPr="00CD3242">
              <w:rPr>
                <w:rFonts w:eastAsiaTheme="minorEastAsia"/>
                <w:sz w:val="20"/>
                <w:lang w:val="en-US" w:eastAsia="zh-CN"/>
              </w:rPr>
              <w:t xml:space="preserve">requirements to support more presence </w:t>
            </w:r>
            <w:r w:rsidR="001C7D08">
              <w:rPr>
                <w:rFonts w:eastAsiaTheme="minorEastAsia"/>
                <w:sz w:val="20"/>
                <w:lang w:val="en-US" w:eastAsia="zh-CN"/>
              </w:rPr>
              <w:t>information for the</w:t>
            </w:r>
            <w:r w:rsidRPr="00CD3242">
              <w:rPr>
                <w:rFonts w:eastAsiaTheme="minorEastAsia"/>
                <w:sz w:val="20"/>
                <w:lang w:val="en-US" w:eastAsia="zh-CN"/>
              </w:rPr>
              <w:t xml:space="preserve"> UE, such as busy, dealing with emergency situation, etc. </w:t>
            </w:r>
          </w:p>
          <w:p w:rsidR="00CD3242" w:rsidRPr="00CD3242" w:rsidRDefault="00CD3242" w:rsidP="00CD3242">
            <w:pPr>
              <w:rPr>
                <w:rFonts w:eastAsiaTheme="minorEastAsia"/>
                <w:sz w:val="20"/>
                <w:lang w:val="en-US" w:eastAsia="zh-CN"/>
              </w:rPr>
            </w:pPr>
          </w:p>
          <w:p w:rsidR="00CD3242" w:rsidRPr="00CD3242" w:rsidRDefault="00CD3242" w:rsidP="001C7D08">
            <w:pPr>
              <w:rPr>
                <w:rFonts w:eastAsiaTheme="minorEastAsia"/>
                <w:b/>
                <w:sz w:val="20"/>
                <w:lang w:val="en-US" w:eastAsia="zh-CN"/>
              </w:rPr>
            </w:pPr>
          </w:p>
        </w:tc>
      </w:tr>
      <w:tr w:rsidR="007B5D18" w:rsidRPr="00CD3242" w:rsidTr="001E310C">
        <w:tc>
          <w:tcPr>
            <w:tcW w:w="1809" w:type="dxa"/>
          </w:tcPr>
          <w:p w:rsidR="00CD3242" w:rsidRPr="00CD3242" w:rsidRDefault="00CD3242" w:rsidP="00CD3242">
            <w:pPr>
              <w:rPr>
                <w:rFonts w:eastAsiaTheme="minorEastAsia"/>
                <w:b/>
                <w:sz w:val="20"/>
                <w:lang w:val="en-US" w:eastAsia="zh-CN"/>
              </w:rPr>
            </w:pPr>
            <w:r w:rsidRPr="00CD3242">
              <w:rPr>
                <w:bCs/>
                <w:sz w:val="20"/>
                <w:szCs w:val="21"/>
              </w:rPr>
              <w:t>8.4 Location services</w:t>
            </w:r>
          </w:p>
        </w:tc>
        <w:tc>
          <w:tcPr>
            <w:tcW w:w="2268" w:type="dxa"/>
          </w:tcPr>
          <w:p w:rsidR="00CD3242" w:rsidRPr="00CD3242" w:rsidRDefault="00CD3242" w:rsidP="00CD3242">
            <w:pPr>
              <w:rPr>
                <w:rFonts w:eastAsiaTheme="minorEastAsia"/>
                <w:b/>
                <w:sz w:val="20"/>
                <w:lang w:val="en-US" w:eastAsia="zh-CN"/>
              </w:rPr>
            </w:pPr>
            <w:r w:rsidRPr="00CD3242">
              <w:rPr>
                <w:rFonts w:eastAsiaTheme="minorEastAsia"/>
                <w:sz w:val="20"/>
                <w:lang w:eastAsia="zh-CN"/>
              </w:rPr>
              <w:t>Location information shall be based on the most accurate available information, for example taking into account track position and running/moving direction. Location data provided by devices and external systems shall be supported.</w:t>
            </w:r>
          </w:p>
        </w:tc>
        <w:tc>
          <w:tcPr>
            <w:tcW w:w="2552" w:type="dxa"/>
          </w:tcPr>
          <w:p w:rsidR="00CD3242" w:rsidRPr="00CD3242" w:rsidRDefault="00CD3242" w:rsidP="00CD3242">
            <w:pPr>
              <w:rPr>
                <w:rFonts w:eastAsiaTheme="minorEastAsia"/>
                <w:b/>
                <w:sz w:val="20"/>
                <w:lang w:val="en-US" w:eastAsia="zh-CN"/>
              </w:rPr>
            </w:pPr>
            <w:r w:rsidRPr="00CD3242">
              <w:rPr>
                <w:rFonts w:eastAsiaTheme="minorEastAsia"/>
                <w:i/>
                <w:sz w:val="20"/>
                <w:lang w:eastAsia="zh-CN"/>
              </w:rPr>
              <w:t xml:space="preserve">Some of the requirements have to be provided by specific applications: </w:t>
            </w:r>
            <w:r w:rsidRPr="00CD3242">
              <w:rPr>
                <w:rFonts w:eastAsiaTheme="minorEastAsia"/>
                <w:b/>
                <w:i/>
                <w:iCs/>
                <w:sz w:val="20"/>
                <w:lang w:eastAsia="zh-CN"/>
              </w:rPr>
              <w:t>URS: 8.4.4.1 Location information shall be based on the most accurate available information, for example taking into account track position and running/moving direction. Location data provided by devices and external systems shall be supported</w:t>
            </w:r>
            <w:r w:rsidRPr="00CD3242">
              <w:rPr>
                <w:rFonts w:eastAsiaTheme="minorEastAsia"/>
                <w:i/>
                <w:iCs/>
                <w:sz w:val="20"/>
                <w:lang w:eastAsia="zh-CN"/>
              </w:rPr>
              <w:t xml:space="preserve">. </w:t>
            </w:r>
            <w:r w:rsidRPr="00CD3242">
              <w:rPr>
                <w:rFonts w:eastAsiaTheme="minorEastAsia"/>
                <w:i/>
                <w:sz w:val="20"/>
                <w:lang w:eastAsia="zh-CN"/>
              </w:rPr>
              <w:t>MCPTT service provides Location services, and indicates that the update trigger should be able to be configured based on a number of characteristics. This trigger can be different in different status (</w:t>
            </w:r>
            <w:proofErr w:type="spellStart"/>
            <w:r w:rsidRPr="00CD3242">
              <w:rPr>
                <w:rFonts w:eastAsiaTheme="minorEastAsia"/>
                <w:i/>
                <w:sz w:val="20"/>
                <w:lang w:eastAsia="zh-CN"/>
              </w:rPr>
              <w:t>i.e</w:t>
            </w:r>
            <w:proofErr w:type="spellEnd"/>
            <w:r w:rsidRPr="00CD3242">
              <w:rPr>
                <w:rFonts w:eastAsiaTheme="minorEastAsia"/>
                <w:i/>
                <w:sz w:val="20"/>
                <w:lang w:eastAsia="zh-CN"/>
              </w:rPr>
              <w:t xml:space="preserve"> when the user is in Emergency State), can be set in predefined areas to be more or less frequent, can be requested when entering a specific area, etc. There is no description of the granularity that can be achieved, they refer to the acceptance of Location Information but there is no indication of whether the source is triangulation or GPS, for example. The need is not covered in MCPTT and therefore it is a gap. But it may be covered in another layer or system externally</w:t>
            </w:r>
          </w:p>
        </w:tc>
        <w:tc>
          <w:tcPr>
            <w:tcW w:w="3307" w:type="dxa"/>
          </w:tcPr>
          <w:p w:rsidR="00CD3242" w:rsidRPr="00CD3242" w:rsidRDefault="00370E45" w:rsidP="00CD3242">
            <w:pPr>
              <w:rPr>
                <w:rFonts w:eastAsiaTheme="minorEastAsia"/>
                <w:color w:val="000000" w:themeColor="text1"/>
                <w:sz w:val="20"/>
                <w:lang w:val="en-US" w:eastAsia="zh-CN"/>
              </w:rPr>
            </w:pPr>
            <w:r w:rsidRPr="00370E45">
              <w:rPr>
                <w:rFonts w:eastAsiaTheme="minorEastAsia"/>
                <w:color w:val="000000" w:themeColor="text1"/>
                <w:sz w:val="20"/>
                <w:highlight w:val="green"/>
                <w:lang w:val="en-US" w:eastAsia="zh-CN"/>
              </w:rPr>
              <w:t>No Gap</w:t>
            </w:r>
          </w:p>
          <w:p w:rsidR="00CD3242" w:rsidRPr="00CD3242" w:rsidRDefault="00CD3242" w:rsidP="00CD3242">
            <w:pPr>
              <w:rPr>
                <w:rFonts w:eastAsiaTheme="minorEastAsia"/>
                <w:sz w:val="20"/>
                <w:lang w:val="en-US" w:eastAsia="zh-CN"/>
              </w:rPr>
            </w:pPr>
          </w:p>
          <w:p w:rsidR="00CD3242" w:rsidRPr="00CD3242" w:rsidRDefault="00CD3242" w:rsidP="00CD3242">
            <w:pPr>
              <w:rPr>
                <w:rFonts w:eastAsiaTheme="minorEastAsia"/>
                <w:sz w:val="20"/>
                <w:lang w:val="en-US" w:eastAsia="zh-CN"/>
              </w:rPr>
            </w:pPr>
            <w:r w:rsidRPr="00CD3242">
              <w:rPr>
                <w:rFonts w:eastAsiaTheme="minorEastAsia"/>
                <w:sz w:val="20"/>
                <w:lang w:val="en-US" w:eastAsia="zh-CN"/>
              </w:rPr>
              <w:t xml:space="preserve">3GPP MCX service provides an open interface for external application, and also support to convey future formats of location information. So it implies that location data provided by external system are supported by MCX service. </w:t>
            </w:r>
          </w:p>
          <w:p w:rsidR="00CD3242" w:rsidRPr="001E310C" w:rsidRDefault="00CD3242" w:rsidP="00CD3242">
            <w:pPr>
              <w:rPr>
                <w:rFonts w:eastAsiaTheme="minorEastAsia"/>
                <w:sz w:val="21"/>
                <w:lang w:val="en-US" w:eastAsia="zh-CN"/>
              </w:rPr>
            </w:pPr>
          </w:p>
          <w:p w:rsidR="00CD3242" w:rsidRPr="001E310C" w:rsidRDefault="00CD3242" w:rsidP="00CD3242">
            <w:pPr>
              <w:rPr>
                <w:rFonts w:eastAsiaTheme="minorEastAsia"/>
                <w:i/>
                <w:sz w:val="20"/>
                <w:lang w:eastAsia="zh-CN"/>
              </w:rPr>
            </w:pPr>
            <w:r w:rsidRPr="001E310C">
              <w:rPr>
                <w:rFonts w:eastAsiaTheme="minorEastAsia"/>
                <w:i/>
                <w:sz w:val="20"/>
                <w:lang w:eastAsia="zh-CN"/>
              </w:rPr>
              <w:t>[R-5.18.2-001] The MCX Service shall be securely accessible via an open interface by an external application. [2]</w:t>
            </w:r>
          </w:p>
          <w:p w:rsidR="00CD3242" w:rsidRPr="001E310C" w:rsidRDefault="00CD3242" w:rsidP="00CD3242">
            <w:pPr>
              <w:rPr>
                <w:rFonts w:eastAsiaTheme="minorEastAsia"/>
                <w:i/>
                <w:sz w:val="20"/>
                <w:lang w:eastAsia="zh-CN"/>
              </w:rPr>
            </w:pPr>
            <w:r w:rsidRPr="001E310C">
              <w:rPr>
                <w:rFonts w:eastAsiaTheme="minorEastAsia"/>
                <w:i/>
                <w:sz w:val="20"/>
                <w:lang w:eastAsia="zh-CN"/>
              </w:rPr>
              <w:t>[R-5.11-003] The MCX Service shall provide for the flexibility to convey future formats of Location information. [2]</w:t>
            </w:r>
          </w:p>
          <w:p w:rsidR="00CD3242" w:rsidRPr="00CD3242" w:rsidRDefault="00CD3242" w:rsidP="00CD3242">
            <w:pPr>
              <w:rPr>
                <w:rFonts w:eastAsiaTheme="minorEastAsia"/>
                <w:b/>
                <w:sz w:val="20"/>
                <w:lang w:val="en-US" w:eastAsia="zh-CN"/>
              </w:rPr>
            </w:pPr>
          </w:p>
        </w:tc>
      </w:tr>
      <w:tr w:rsidR="007B5D18" w:rsidRPr="00CD3242" w:rsidTr="001E310C">
        <w:tc>
          <w:tcPr>
            <w:tcW w:w="1809" w:type="dxa"/>
          </w:tcPr>
          <w:p w:rsidR="00CD3242" w:rsidRPr="00CD3242" w:rsidRDefault="00CD3242" w:rsidP="00CD3242">
            <w:pPr>
              <w:rPr>
                <w:rFonts w:eastAsiaTheme="minorEastAsia"/>
                <w:b/>
                <w:sz w:val="20"/>
                <w:lang w:val="en-US" w:eastAsia="zh-CN"/>
              </w:rPr>
            </w:pPr>
            <w:r w:rsidRPr="00CD3242">
              <w:rPr>
                <w:bCs/>
                <w:sz w:val="20"/>
                <w:szCs w:val="21"/>
              </w:rPr>
              <w:t xml:space="preserve">8.5 Authorization </w:t>
            </w:r>
            <w:r w:rsidRPr="00CD3242">
              <w:rPr>
                <w:bCs/>
                <w:sz w:val="20"/>
                <w:szCs w:val="21"/>
              </w:rPr>
              <w:lastRenderedPageBreak/>
              <w:t xml:space="preserve">of voice communication  </w:t>
            </w:r>
          </w:p>
        </w:tc>
        <w:tc>
          <w:tcPr>
            <w:tcW w:w="2268" w:type="dxa"/>
          </w:tcPr>
          <w:p w:rsidR="00CD3242" w:rsidRPr="00CD3242" w:rsidRDefault="00CD3242" w:rsidP="00CD3242">
            <w:pPr>
              <w:rPr>
                <w:rFonts w:eastAsiaTheme="minorEastAsia"/>
                <w:b/>
                <w:sz w:val="20"/>
                <w:lang w:val="en-US" w:eastAsia="zh-CN"/>
              </w:rPr>
            </w:pPr>
            <w:r w:rsidRPr="00CD3242">
              <w:rPr>
                <w:bCs/>
                <w:sz w:val="20"/>
                <w:szCs w:val="21"/>
                <w:lang w:val="en-US"/>
              </w:rPr>
              <w:lastRenderedPageBreak/>
              <w:t xml:space="preserve">The system shall be </w:t>
            </w:r>
            <w:r w:rsidRPr="00CD3242">
              <w:rPr>
                <w:bCs/>
                <w:sz w:val="20"/>
                <w:szCs w:val="21"/>
                <w:lang w:val="en-US"/>
              </w:rPr>
              <w:lastRenderedPageBreak/>
              <w:t>configurable, so that access to voice communications can be controlled through the use of, for example: role; identity; user; user-to-user; multi-user; location, etc.</w:t>
            </w:r>
          </w:p>
        </w:tc>
        <w:tc>
          <w:tcPr>
            <w:tcW w:w="2552" w:type="dxa"/>
          </w:tcPr>
          <w:p w:rsidR="00CD3242" w:rsidRPr="00CD3242" w:rsidRDefault="00CD3242" w:rsidP="00CD3242">
            <w:pPr>
              <w:rPr>
                <w:rFonts w:eastAsiaTheme="minorEastAsia"/>
                <w:b/>
                <w:sz w:val="20"/>
                <w:lang w:val="en-US" w:eastAsia="zh-CN"/>
              </w:rPr>
            </w:pPr>
            <w:r w:rsidRPr="00CD3242">
              <w:rPr>
                <w:rFonts w:eastAsiaTheme="minorEastAsia"/>
                <w:i/>
                <w:sz w:val="20"/>
                <w:lang w:val="en-US" w:eastAsia="zh-CN"/>
              </w:rPr>
              <w:lastRenderedPageBreak/>
              <w:t xml:space="preserve">Not covered in MCPTT so it </w:t>
            </w:r>
            <w:r w:rsidRPr="00CD3242">
              <w:rPr>
                <w:rFonts w:eastAsiaTheme="minorEastAsia"/>
                <w:i/>
                <w:sz w:val="20"/>
                <w:lang w:val="en-US" w:eastAsia="zh-CN"/>
              </w:rPr>
              <w:lastRenderedPageBreak/>
              <w:t>is a gap. Maybe it is covered elsewhere.</w:t>
            </w:r>
          </w:p>
        </w:tc>
        <w:tc>
          <w:tcPr>
            <w:tcW w:w="3307" w:type="dxa"/>
          </w:tcPr>
          <w:p w:rsidR="00CD3242" w:rsidRPr="00CD3242" w:rsidRDefault="00370E45" w:rsidP="00CD3242">
            <w:pPr>
              <w:rPr>
                <w:rFonts w:eastAsiaTheme="minorEastAsia"/>
                <w:color w:val="000000" w:themeColor="text1"/>
                <w:sz w:val="20"/>
                <w:lang w:val="en-US" w:eastAsia="zh-CN"/>
              </w:rPr>
            </w:pPr>
            <w:r w:rsidRPr="00370E45">
              <w:rPr>
                <w:rFonts w:eastAsiaTheme="minorEastAsia"/>
                <w:color w:val="000000" w:themeColor="text1"/>
                <w:sz w:val="20"/>
                <w:highlight w:val="green"/>
                <w:lang w:val="en-US" w:eastAsia="zh-CN"/>
              </w:rPr>
              <w:lastRenderedPageBreak/>
              <w:t>No Gap</w:t>
            </w:r>
          </w:p>
          <w:p w:rsidR="00CD3242" w:rsidRPr="00CD3242" w:rsidRDefault="00CD3242" w:rsidP="00CD3242">
            <w:pPr>
              <w:rPr>
                <w:rFonts w:eastAsiaTheme="minorEastAsia"/>
                <w:sz w:val="20"/>
                <w:lang w:val="en-US" w:eastAsia="zh-CN"/>
              </w:rPr>
            </w:pPr>
          </w:p>
          <w:p w:rsidR="00CD3242" w:rsidRPr="00CD3242" w:rsidRDefault="00CD3242" w:rsidP="00CD3242">
            <w:pPr>
              <w:rPr>
                <w:rFonts w:eastAsiaTheme="minorEastAsia"/>
                <w:sz w:val="20"/>
                <w:lang w:val="en-US" w:eastAsia="zh-CN"/>
              </w:rPr>
            </w:pPr>
            <w:r w:rsidRPr="00CD3242">
              <w:rPr>
                <w:rFonts w:eastAsiaTheme="minorEastAsia"/>
                <w:sz w:val="20"/>
                <w:lang w:val="en-US" w:eastAsia="zh-CN"/>
              </w:rPr>
              <w:t>MCX service supports to control UE/user’s access to MCX service.</w:t>
            </w:r>
          </w:p>
          <w:p w:rsidR="00CD3242" w:rsidRPr="00CD3242" w:rsidRDefault="00CD3242" w:rsidP="00CD3242">
            <w:pPr>
              <w:rPr>
                <w:rFonts w:eastAsiaTheme="minorEastAsia"/>
                <w:sz w:val="20"/>
                <w:lang w:val="en-US" w:eastAsia="zh-CN"/>
              </w:rPr>
            </w:pPr>
          </w:p>
          <w:p w:rsidR="00CD3242" w:rsidRPr="001E310C" w:rsidRDefault="00CD3242" w:rsidP="00CD3242">
            <w:pPr>
              <w:rPr>
                <w:rFonts w:eastAsiaTheme="minorEastAsia"/>
                <w:i/>
                <w:sz w:val="20"/>
                <w:lang w:eastAsia="zh-CN"/>
              </w:rPr>
            </w:pPr>
            <w:r w:rsidRPr="001E310C">
              <w:rPr>
                <w:rFonts w:eastAsiaTheme="minorEastAsia"/>
                <w:i/>
                <w:sz w:val="20"/>
                <w:lang w:eastAsia="zh-CN"/>
              </w:rPr>
              <w:t>[R-6.13.4-001] The MCX Service shall support suspending or disabling of access from an MCX UE or an MCX User to the MCX Service. [2]</w:t>
            </w:r>
          </w:p>
          <w:p w:rsidR="00CD3242" w:rsidRPr="001E310C" w:rsidRDefault="00CD3242" w:rsidP="00CD3242">
            <w:pPr>
              <w:rPr>
                <w:rFonts w:eastAsiaTheme="minorEastAsia"/>
                <w:i/>
                <w:sz w:val="20"/>
                <w:lang w:eastAsia="zh-CN"/>
              </w:rPr>
            </w:pPr>
            <w:r w:rsidRPr="001E310C">
              <w:rPr>
                <w:rFonts w:eastAsiaTheme="minorEastAsia"/>
                <w:i/>
                <w:sz w:val="20"/>
                <w:lang w:eastAsia="zh-CN"/>
              </w:rPr>
              <w:t>[R-6.13.4-006] The MCX Service shall provide a me</w:t>
            </w:r>
            <w:r w:rsidRPr="001E310C">
              <w:rPr>
                <w:rFonts w:eastAsiaTheme="minorEastAsia" w:hint="eastAsia"/>
                <w:i/>
                <w:sz w:val="20"/>
                <w:lang w:eastAsia="zh-CN"/>
              </w:rPr>
              <w:t>chanism</w:t>
            </w:r>
            <w:r w:rsidRPr="001E310C">
              <w:rPr>
                <w:rFonts w:eastAsiaTheme="minorEastAsia"/>
                <w:i/>
                <w:sz w:val="20"/>
                <w:lang w:eastAsia="zh-CN"/>
              </w:rPr>
              <w:t xml:space="preserve"> </w:t>
            </w:r>
            <w:r w:rsidRPr="001E310C">
              <w:rPr>
                <w:rFonts w:eastAsiaTheme="minorEastAsia" w:hint="eastAsia"/>
                <w:i/>
                <w:sz w:val="20"/>
                <w:lang w:eastAsia="zh-CN"/>
              </w:rPr>
              <w:t xml:space="preserve">to </w:t>
            </w:r>
            <w:r w:rsidRPr="001E310C">
              <w:rPr>
                <w:rFonts w:eastAsiaTheme="minorEastAsia"/>
                <w:i/>
                <w:sz w:val="20"/>
                <w:lang w:eastAsia="zh-CN"/>
              </w:rPr>
              <w:t>re-enable</w:t>
            </w:r>
            <w:r w:rsidRPr="001E310C">
              <w:rPr>
                <w:rFonts w:eastAsiaTheme="minorEastAsia" w:hint="eastAsia"/>
                <w:i/>
                <w:sz w:val="20"/>
                <w:lang w:eastAsia="zh-CN"/>
              </w:rPr>
              <w:t xml:space="preserve"> a temporarily disabled </w:t>
            </w:r>
            <w:r w:rsidRPr="001E310C">
              <w:rPr>
                <w:rFonts w:eastAsiaTheme="minorEastAsia"/>
                <w:i/>
                <w:sz w:val="20"/>
                <w:lang w:eastAsia="zh-CN"/>
              </w:rPr>
              <w:t>MCX UE</w:t>
            </w:r>
            <w:r w:rsidRPr="001E310C">
              <w:rPr>
                <w:rFonts w:eastAsiaTheme="minorEastAsia" w:hint="eastAsia"/>
                <w:i/>
                <w:sz w:val="20"/>
                <w:lang w:eastAsia="zh-CN"/>
              </w:rPr>
              <w:t xml:space="preserve"> by the </w:t>
            </w:r>
            <w:r w:rsidRPr="001E310C">
              <w:rPr>
                <w:rFonts w:eastAsiaTheme="minorEastAsia"/>
                <w:i/>
                <w:sz w:val="20"/>
                <w:lang w:eastAsia="zh-CN"/>
              </w:rPr>
              <w:t>MCX Service</w:t>
            </w:r>
            <w:r w:rsidRPr="001E310C">
              <w:rPr>
                <w:rFonts w:eastAsiaTheme="minorEastAsia" w:hint="eastAsia"/>
                <w:i/>
                <w:sz w:val="20"/>
                <w:lang w:eastAsia="zh-CN"/>
              </w:rPr>
              <w:t xml:space="preserve"> </w:t>
            </w:r>
            <w:r w:rsidRPr="001E310C">
              <w:rPr>
                <w:rFonts w:eastAsiaTheme="minorEastAsia"/>
                <w:i/>
                <w:sz w:val="20"/>
                <w:lang w:eastAsia="zh-CN"/>
              </w:rPr>
              <w:t>A</w:t>
            </w:r>
            <w:r w:rsidRPr="001E310C">
              <w:rPr>
                <w:rFonts w:eastAsiaTheme="minorEastAsia" w:hint="eastAsia"/>
                <w:i/>
                <w:sz w:val="20"/>
                <w:lang w:eastAsia="zh-CN"/>
              </w:rPr>
              <w:t xml:space="preserve">dministrator or an authorized </w:t>
            </w:r>
            <w:r w:rsidRPr="001E310C">
              <w:rPr>
                <w:rFonts w:eastAsiaTheme="minorEastAsia"/>
                <w:i/>
                <w:sz w:val="20"/>
                <w:lang w:eastAsia="zh-CN"/>
              </w:rPr>
              <w:t>MCX User</w:t>
            </w:r>
            <w:r w:rsidRPr="001E310C">
              <w:rPr>
                <w:rFonts w:eastAsiaTheme="minorEastAsia" w:hint="eastAsia"/>
                <w:i/>
                <w:sz w:val="20"/>
                <w:lang w:eastAsia="zh-CN"/>
              </w:rPr>
              <w:t>.</w:t>
            </w:r>
            <w:r w:rsidRPr="001E310C">
              <w:rPr>
                <w:rFonts w:eastAsiaTheme="minorEastAsia"/>
                <w:i/>
                <w:sz w:val="20"/>
                <w:lang w:eastAsia="zh-CN"/>
              </w:rPr>
              <w:t xml:space="preserve"> [2]</w:t>
            </w:r>
          </w:p>
          <w:p w:rsidR="00CD3242" w:rsidRPr="00CD3242" w:rsidRDefault="00CD3242" w:rsidP="00CD3242">
            <w:pPr>
              <w:rPr>
                <w:rFonts w:eastAsiaTheme="minorEastAsia"/>
                <w:b/>
                <w:sz w:val="20"/>
                <w:lang w:val="en-US" w:eastAsia="zh-CN"/>
              </w:rPr>
            </w:pPr>
          </w:p>
        </w:tc>
      </w:tr>
      <w:tr w:rsidR="007B5D18" w:rsidRPr="00CD3242" w:rsidTr="001E310C">
        <w:tc>
          <w:tcPr>
            <w:tcW w:w="1809" w:type="dxa"/>
          </w:tcPr>
          <w:p w:rsidR="00CD3242" w:rsidRPr="00CD3242" w:rsidRDefault="00CD3242" w:rsidP="00CD3242">
            <w:pPr>
              <w:rPr>
                <w:rFonts w:eastAsiaTheme="minorEastAsia"/>
                <w:b/>
                <w:sz w:val="20"/>
                <w:lang w:val="en-US" w:eastAsia="zh-CN"/>
              </w:rPr>
            </w:pPr>
            <w:r w:rsidRPr="00CD3242">
              <w:rPr>
                <w:bCs/>
                <w:sz w:val="20"/>
                <w:szCs w:val="21"/>
              </w:rPr>
              <w:lastRenderedPageBreak/>
              <w:t>8.6 Authorization of data communication</w:t>
            </w:r>
          </w:p>
        </w:tc>
        <w:tc>
          <w:tcPr>
            <w:tcW w:w="2268" w:type="dxa"/>
          </w:tcPr>
          <w:p w:rsidR="00CD3242" w:rsidRPr="00CD3242" w:rsidRDefault="00CD3242" w:rsidP="00CD3242">
            <w:pPr>
              <w:rPr>
                <w:rFonts w:eastAsiaTheme="minorEastAsia"/>
                <w:b/>
                <w:sz w:val="20"/>
                <w:lang w:val="en-US" w:eastAsia="zh-CN"/>
              </w:rPr>
            </w:pPr>
            <w:r w:rsidRPr="00CD3242">
              <w:rPr>
                <w:bCs/>
                <w:sz w:val="20"/>
                <w:szCs w:val="21"/>
                <w:lang w:val="en-US"/>
              </w:rPr>
              <w:t xml:space="preserve">This application allows the network operators to control and regulate data communications in order to avoid disruption/distraction to the users (for example drivers), preventing </w:t>
            </w:r>
            <w:proofErr w:type="spellStart"/>
            <w:r w:rsidRPr="00CD3242">
              <w:rPr>
                <w:bCs/>
                <w:sz w:val="20"/>
                <w:szCs w:val="21"/>
                <w:lang w:val="en-US"/>
              </w:rPr>
              <w:t>unauthorised</w:t>
            </w:r>
            <w:proofErr w:type="spellEnd"/>
            <w:r w:rsidRPr="00CD3242">
              <w:rPr>
                <w:bCs/>
                <w:sz w:val="20"/>
                <w:szCs w:val="21"/>
                <w:lang w:val="en-US"/>
              </w:rPr>
              <w:t xml:space="preserve"> communication and to </w:t>
            </w:r>
            <w:r w:rsidRPr="00CD3242">
              <w:rPr>
                <w:bCs/>
                <w:sz w:val="20"/>
                <w:szCs w:val="21"/>
              </w:rPr>
              <w:t>minimize</w:t>
            </w:r>
            <w:r w:rsidRPr="00CD3242">
              <w:rPr>
                <w:bCs/>
                <w:sz w:val="20"/>
                <w:szCs w:val="21"/>
                <w:lang w:val="en-US"/>
              </w:rPr>
              <w:t xml:space="preserve"> network load</w:t>
            </w:r>
          </w:p>
        </w:tc>
        <w:tc>
          <w:tcPr>
            <w:tcW w:w="2552" w:type="dxa"/>
          </w:tcPr>
          <w:p w:rsidR="00CD3242" w:rsidRPr="00CD3242" w:rsidRDefault="00CD3242" w:rsidP="00CD3242">
            <w:pPr>
              <w:rPr>
                <w:rFonts w:eastAsiaTheme="minorEastAsia"/>
                <w:b/>
                <w:sz w:val="20"/>
                <w:lang w:val="en-US" w:eastAsia="zh-CN"/>
              </w:rPr>
            </w:pPr>
            <w:r w:rsidRPr="00CD3242">
              <w:rPr>
                <w:i/>
                <w:sz w:val="20"/>
                <w:szCs w:val="21"/>
              </w:rPr>
              <w:t>Not covered (yet?) in MCDATA. This is a gap.</w:t>
            </w:r>
          </w:p>
        </w:tc>
        <w:tc>
          <w:tcPr>
            <w:tcW w:w="3307" w:type="dxa"/>
          </w:tcPr>
          <w:p w:rsidR="00CD3242" w:rsidRPr="00CD3242" w:rsidRDefault="00370E45" w:rsidP="00CD3242">
            <w:pPr>
              <w:rPr>
                <w:rFonts w:eastAsiaTheme="minorEastAsia"/>
                <w:color w:val="000000" w:themeColor="text1"/>
                <w:sz w:val="20"/>
                <w:lang w:val="en-US" w:eastAsia="zh-CN"/>
              </w:rPr>
            </w:pPr>
            <w:r w:rsidRPr="00370E45">
              <w:rPr>
                <w:rFonts w:eastAsiaTheme="minorEastAsia"/>
                <w:color w:val="000000" w:themeColor="text1"/>
                <w:sz w:val="20"/>
                <w:highlight w:val="green"/>
                <w:lang w:val="en-US" w:eastAsia="zh-CN"/>
              </w:rPr>
              <w:t>No Gap</w:t>
            </w:r>
          </w:p>
          <w:p w:rsidR="00CD3242" w:rsidRPr="00CD3242" w:rsidRDefault="00CD3242" w:rsidP="00CD3242">
            <w:pPr>
              <w:rPr>
                <w:rFonts w:eastAsiaTheme="minorEastAsia"/>
                <w:sz w:val="20"/>
                <w:lang w:val="en-US" w:eastAsia="zh-CN"/>
              </w:rPr>
            </w:pPr>
          </w:p>
          <w:p w:rsidR="00CD3242" w:rsidRPr="00CD3242" w:rsidRDefault="00CD3242" w:rsidP="00CD3242">
            <w:pPr>
              <w:rPr>
                <w:rFonts w:eastAsiaTheme="minorEastAsia"/>
                <w:sz w:val="20"/>
                <w:lang w:eastAsia="zh-CN"/>
              </w:rPr>
            </w:pPr>
            <w:bookmarkStart w:id="29" w:name="OLE_LINK213"/>
            <w:bookmarkStart w:id="30" w:name="OLE_LINK214"/>
            <w:r w:rsidRPr="00CD3242">
              <w:rPr>
                <w:rFonts w:eastAsiaTheme="minorEastAsia"/>
                <w:sz w:val="20"/>
                <w:lang w:eastAsia="zh-CN"/>
              </w:rPr>
              <w:t xml:space="preserve">The same analysed as Ref. 8.5 </w:t>
            </w:r>
          </w:p>
          <w:bookmarkEnd w:id="29"/>
          <w:bookmarkEnd w:id="30"/>
          <w:p w:rsidR="00CD3242" w:rsidRPr="00CD3242" w:rsidRDefault="00CD3242" w:rsidP="00CD3242">
            <w:pPr>
              <w:rPr>
                <w:rFonts w:eastAsiaTheme="minorEastAsia"/>
                <w:b/>
                <w:sz w:val="20"/>
                <w:lang w:eastAsia="zh-CN"/>
              </w:rPr>
            </w:pPr>
          </w:p>
        </w:tc>
      </w:tr>
      <w:tr w:rsidR="007B5D18" w:rsidRPr="00CD3242" w:rsidTr="001E310C">
        <w:tc>
          <w:tcPr>
            <w:tcW w:w="1809" w:type="dxa"/>
          </w:tcPr>
          <w:p w:rsidR="00CD3242" w:rsidRPr="00CD3242" w:rsidRDefault="00CD3242" w:rsidP="00CD3242">
            <w:pPr>
              <w:rPr>
                <w:rFonts w:eastAsiaTheme="minorEastAsia"/>
                <w:b/>
                <w:sz w:val="20"/>
                <w:lang w:val="en-US" w:eastAsia="zh-CN"/>
              </w:rPr>
            </w:pPr>
            <w:r w:rsidRPr="00CD3242">
              <w:rPr>
                <w:bCs/>
                <w:sz w:val="20"/>
                <w:szCs w:val="21"/>
              </w:rPr>
              <w:t>8.7 Authorization of application</w:t>
            </w:r>
          </w:p>
        </w:tc>
        <w:tc>
          <w:tcPr>
            <w:tcW w:w="2268" w:type="dxa"/>
          </w:tcPr>
          <w:p w:rsidR="00CD3242" w:rsidRPr="00CD3242" w:rsidRDefault="00CD3242" w:rsidP="00CD3242">
            <w:pPr>
              <w:rPr>
                <w:rFonts w:eastAsiaTheme="minorEastAsia"/>
                <w:b/>
                <w:sz w:val="20"/>
                <w:lang w:val="en-US" w:eastAsia="zh-CN"/>
              </w:rPr>
            </w:pPr>
            <w:r w:rsidRPr="00CD3242">
              <w:rPr>
                <w:bCs/>
                <w:sz w:val="20"/>
                <w:szCs w:val="21"/>
                <w:lang w:val="en-US"/>
              </w:rPr>
              <w:t>This application allows the network operators to control the use of applications by users in order to avoid disruption/distraction to the users (for example drivers), preventing unauthorized usage and to minimize network load.</w:t>
            </w:r>
          </w:p>
        </w:tc>
        <w:tc>
          <w:tcPr>
            <w:tcW w:w="2552" w:type="dxa"/>
          </w:tcPr>
          <w:p w:rsidR="00CD3242" w:rsidRPr="00CD3242" w:rsidRDefault="00CD3242" w:rsidP="00CD3242">
            <w:pPr>
              <w:rPr>
                <w:rFonts w:eastAsiaTheme="minorEastAsia"/>
                <w:b/>
                <w:sz w:val="20"/>
                <w:lang w:val="en-US" w:eastAsia="zh-CN"/>
              </w:rPr>
            </w:pPr>
            <w:r w:rsidRPr="00CD3242">
              <w:rPr>
                <w:i/>
                <w:sz w:val="20"/>
                <w:szCs w:val="21"/>
              </w:rPr>
              <w:t>The MCPTT, MCData, MCVideo services requires authorization of the user, but do not clearly meet the authorization of application approach of URS in my opinion. This is a gap.</w:t>
            </w:r>
          </w:p>
        </w:tc>
        <w:tc>
          <w:tcPr>
            <w:tcW w:w="3307" w:type="dxa"/>
          </w:tcPr>
          <w:p w:rsidR="00CD3242" w:rsidRPr="00CD3242" w:rsidRDefault="00370E45" w:rsidP="00CD3242">
            <w:pPr>
              <w:rPr>
                <w:rFonts w:eastAsiaTheme="minorEastAsia"/>
                <w:color w:val="000000" w:themeColor="text1"/>
                <w:sz w:val="20"/>
                <w:lang w:val="en-US" w:eastAsia="zh-CN"/>
              </w:rPr>
            </w:pPr>
            <w:r w:rsidRPr="00370E45">
              <w:rPr>
                <w:rFonts w:eastAsiaTheme="minorEastAsia"/>
                <w:color w:val="000000" w:themeColor="text1"/>
                <w:sz w:val="20"/>
                <w:highlight w:val="green"/>
                <w:lang w:val="en-US" w:eastAsia="zh-CN"/>
              </w:rPr>
              <w:t>No Gap</w:t>
            </w:r>
          </w:p>
          <w:p w:rsidR="00CD3242" w:rsidRPr="00CD3242" w:rsidRDefault="00CD3242" w:rsidP="00CD3242">
            <w:pPr>
              <w:rPr>
                <w:rFonts w:eastAsiaTheme="minorEastAsia"/>
                <w:sz w:val="20"/>
                <w:lang w:val="en-US" w:eastAsia="zh-CN"/>
              </w:rPr>
            </w:pPr>
          </w:p>
          <w:p w:rsidR="00A05D50" w:rsidRDefault="00A05D50" w:rsidP="00A05D50">
            <w:pPr>
              <w:rPr>
                <w:rFonts w:eastAsiaTheme="minorEastAsia"/>
                <w:sz w:val="20"/>
                <w:lang w:eastAsia="zh-CN"/>
              </w:rPr>
            </w:pPr>
            <w:r>
              <w:rPr>
                <w:rFonts w:eastAsiaTheme="minorEastAsia"/>
                <w:sz w:val="20"/>
                <w:lang w:eastAsia="zh-CN"/>
              </w:rPr>
              <w:t xml:space="preserve">The same analysed as Ref. 8.5 </w:t>
            </w:r>
          </w:p>
          <w:p w:rsidR="00CD3242" w:rsidRPr="00A05D50" w:rsidRDefault="00CD3242" w:rsidP="00A05D50">
            <w:pPr>
              <w:rPr>
                <w:rFonts w:eastAsiaTheme="minorEastAsia"/>
                <w:b/>
                <w:sz w:val="20"/>
                <w:lang w:eastAsia="zh-CN"/>
              </w:rPr>
            </w:pPr>
          </w:p>
        </w:tc>
      </w:tr>
    </w:tbl>
    <w:p w:rsidR="00253E36" w:rsidRPr="00CD3242" w:rsidRDefault="00253E36" w:rsidP="00D81DFB">
      <w:pPr>
        <w:rPr>
          <w:rFonts w:eastAsiaTheme="minorEastAsia"/>
          <w:b/>
          <w:lang w:val="en-US" w:eastAsia="zh-CN"/>
        </w:rPr>
      </w:pPr>
    </w:p>
    <w:p w:rsidR="00294914" w:rsidRDefault="00294914" w:rsidP="00D81DFB">
      <w:pPr>
        <w:rPr>
          <w:rFonts w:eastAsiaTheme="minorEastAsia"/>
          <w:b/>
          <w:lang w:val="en-US" w:eastAsia="zh-CN"/>
        </w:rPr>
      </w:pPr>
    </w:p>
    <w:p w:rsidR="00294914" w:rsidRDefault="00294914" w:rsidP="00D81DFB">
      <w:pPr>
        <w:rPr>
          <w:rFonts w:eastAsiaTheme="minorEastAsia"/>
          <w:b/>
          <w:lang w:val="en-US" w:eastAsia="zh-CN"/>
        </w:rPr>
      </w:pPr>
    </w:p>
    <w:p w:rsidR="001B6BB1" w:rsidRPr="009F74EB" w:rsidRDefault="009F74EB" w:rsidP="009F74EB">
      <w:pPr>
        <w:pStyle w:val="2"/>
      </w:pPr>
      <w:r w:rsidRPr="009F74EB">
        <w:t>References</w:t>
      </w:r>
    </w:p>
    <w:p w:rsidR="00762D79" w:rsidRPr="00EC0481" w:rsidRDefault="009F74EB" w:rsidP="00EC0481">
      <w:pPr>
        <w:spacing w:line="360" w:lineRule="auto"/>
        <w:rPr>
          <w:rFonts w:eastAsiaTheme="minorEastAsia"/>
          <w:sz w:val="22"/>
          <w:lang w:val="nl-NL" w:eastAsia="zh-CN"/>
        </w:rPr>
      </w:pPr>
      <w:r w:rsidRPr="00EC0481">
        <w:rPr>
          <w:rFonts w:eastAsiaTheme="minorEastAsia"/>
          <w:sz w:val="22"/>
          <w:lang w:val="nl-NL" w:eastAsia="zh-CN"/>
        </w:rPr>
        <w:t xml:space="preserve">[1] </w:t>
      </w:r>
      <w:r w:rsidR="00024B90" w:rsidRPr="00EC0481">
        <w:rPr>
          <w:rFonts w:eastAsiaTheme="minorEastAsia"/>
          <w:sz w:val="22"/>
          <w:lang w:val="nl-NL" w:eastAsia="zh-CN"/>
        </w:rPr>
        <w:t xml:space="preserve"> </w:t>
      </w:r>
      <w:r w:rsidR="00762D79" w:rsidRPr="00EC0481">
        <w:rPr>
          <w:rFonts w:eastAsiaTheme="minorEastAsia"/>
          <w:sz w:val="22"/>
          <w:lang w:val="nl-NL" w:eastAsia="zh-CN"/>
        </w:rPr>
        <w:t>NG2R(16)005004_FRMCS_gap_analyses_vs_3GPP_R13R14_MC_stage_1</w:t>
      </w:r>
      <w:r w:rsidR="00762D79" w:rsidRPr="00EC0481" w:rsidDel="00762D79">
        <w:rPr>
          <w:rFonts w:eastAsiaTheme="minorEastAsia"/>
          <w:sz w:val="22"/>
          <w:lang w:val="nl-NL" w:eastAsia="zh-CN"/>
        </w:rPr>
        <w:t xml:space="preserve"> </w:t>
      </w:r>
    </w:p>
    <w:p w:rsidR="009F74EB" w:rsidRDefault="009F74EB" w:rsidP="00EC0481">
      <w:pPr>
        <w:spacing w:line="360" w:lineRule="auto"/>
        <w:rPr>
          <w:sz w:val="22"/>
        </w:rPr>
      </w:pPr>
      <w:bookmarkStart w:id="31" w:name="OLE_LINK211"/>
      <w:bookmarkStart w:id="32" w:name="OLE_LINK212"/>
      <w:r w:rsidRPr="00EC0481">
        <w:rPr>
          <w:rFonts w:eastAsiaTheme="minorEastAsia"/>
          <w:sz w:val="22"/>
          <w:lang w:val="nl-NL" w:eastAsia="zh-CN"/>
        </w:rPr>
        <w:t xml:space="preserve">[2] </w:t>
      </w:r>
      <w:r w:rsidR="00024B90" w:rsidRPr="00EC0481">
        <w:rPr>
          <w:rFonts w:eastAsiaTheme="minorEastAsia"/>
          <w:sz w:val="22"/>
          <w:lang w:val="nl-NL" w:eastAsia="zh-CN"/>
        </w:rPr>
        <w:t xml:space="preserve"> </w:t>
      </w:r>
      <w:r w:rsidR="00EC0481" w:rsidRPr="00EC0481">
        <w:rPr>
          <w:sz w:val="22"/>
        </w:rPr>
        <w:t>3GPP TR 22.</w:t>
      </w:r>
      <w:r w:rsidR="00EC0481">
        <w:rPr>
          <w:sz w:val="22"/>
        </w:rPr>
        <w:t>280</w:t>
      </w:r>
      <w:r w:rsidR="00EC0481" w:rsidRPr="00EC0481">
        <w:rPr>
          <w:sz w:val="22"/>
        </w:rPr>
        <w:t xml:space="preserve">: "Mission Critical </w:t>
      </w:r>
      <w:r w:rsidR="00EC0481">
        <w:rPr>
          <w:sz w:val="22"/>
        </w:rPr>
        <w:t>Services Common Requirements (</w:t>
      </w:r>
      <w:proofErr w:type="spellStart"/>
      <w:r w:rsidR="00EC0481">
        <w:rPr>
          <w:sz w:val="22"/>
        </w:rPr>
        <w:t>MCCoRe</w:t>
      </w:r>
      <w:proofErr w:type="spellEnd"/>
      <w:r w:rsidR="00EC0481">
        <w:rPr>
          <w:sz w:val="22"/>
        </w:rPr>
        <w:t>)</w:t>
      </w:r>
      <w:r w:rsidR="00EC0481" w:rsidRPr="00EC0481">
        <w:rPr>
          <w:sz w:val="22"/>
        </w:rPr>
        <w:t>; Stage 1</w:t>
      </w:r>
      <w:r w:rsidR="00EC0481">
        <w:rPr>
          <w:sz w:val="22"/>
        </w:rPr>
        <w:t xml:space="preserve"> (Rel-14)</w:t>
      </w:r>
      <w:r w:rsidR="00EC0481" w:rsidRPr="00EC0481">
        <w:rPr>
          <w:sz w:val="22"/>
        </w:rPr>
        <w:t>".</w:t>
      </w:r>
    </w:p>
    <w:bookmarkEnd w:id="31"/>
    <w:bookmarkEnd w:id="32"/>
    <w:p w:rsidR="00EC0481" w:rsidRDefault="00EC0481" w:rsidP="00EC0481">
      <w:pPr>
        <w:spacing w:line="360" w:lineRule="auto"/>
        <w:rPr>
          <w:sz w:val="22"/>
        </w:rPr>
      </w:pPr>
      <w:r>
        <w:rPr>
          <w:rFonts w:eastAsiaTheme="minorEastAsia"/>
          <w:sz w:val="22"/>
          <w:lang w:val="nl-NL" w:eastAsia="zh-CN"/>
        </w:rPr>
        <w:t>[3</w:t>
      </w:r>
      <w:r w:rsidRPr="00EC0481">
        <w:rPr>
          <w:rFonts w:eastAsiaTheme="minorEastAsia"/>
          <w:sz w:val="22"/>
          <w:lang w:val="nl-NL" w:eastAsia="zh-CN"/>
        </w:rPr>
        <w:t xml:space="preserve">]  </w:t>
      </w:r>
      <w:r>
        <w:rPr>
          <w:sz w:val="22"/>
        </w:rPr>
        <w:t xml:space="preserve">Future Railway Mobile Communication System: User Requirements Specification. </w:t>
      </w:r>
    </w:p>
    <w:p w:rsidR="001E310C" w:rsidRDefault="001E310C" w:rsidP="001E310C">
      <w:pPr>
        <w:spacing w:line="360" w:lineRule="auto"/>
        <w:rPr>
          <w:sz w:val="22"/>
        </w:rPr>
      </w:pPr>
      <w:r w:rsidRPr="00EC0481">
        <w:rPr>
          <w:rFonts w:eastAsiaTheme="minorEastAsia"/>
          <w:sz w:val="22"/>
          <w:lang w:val="nl-NL" w:eastAsia="zh-CN"/>
        </w:rPr>
        <w:t>[</w:t>
      </w:r>
      <w:r w:rsidR="00C55A90">
        <w:rPr>
          <w:rFonts w:eastAsiaTheme="minorEastAsia"/>
          <w:sz w:val="22"/>
          <w:lang w:val="nl-NL" w:eastAsia="zh-CN"/>
        </w:rPr>
        <w:t>4</w:t>
      </w:r>
      <w:r w:rsidRPr="00EC0481">
        <w:rPr>
          <w:rFonts w:eastAsiaTheme="minorEastAsia"/>
          <w:sz w:val="22"/>
          <w:lang w:val="nl-NL" w:eastAsia="zh-CN"/>
        </w:rPr>
        <w:t xml:space="preserve">]  </w:t>
      </w:r>
      <w:r w:rsidRPr="00EC0481">
        <w:rPr>
          <w:sz w:val="22"/>
        </w:rPr>
        <w:t>3GPP TR 22.</w:t>
      </w:r>
      <w:r>
        <w:rPr>
          <w:sz w:val="22"/>
        </w:rPr>
        <w:t>179</w:t>
      </w:r>
      <w:r w:rsidRPr="00EC0481">
        <w:rPr>
          <w:sz w:val="22"/>
        </w:rPr>
        <w:t xml:space="preserve">: "Mission Critical </w:t>
      </w:r>
      <w:r>
        <w:rPr>
          <w:sz w:val="22"/>
        </w:rPr>
        <w:t>Push To Talk (MCPTT) over LTE</w:t>
      </w:r>
      <w:r w:rsidRPr="00EC0481">
        <w:rPr>
          <w:sz w:val="22"/>
        </w:rPr>
        <w:t>; Stage 1</w:t>
      </w:r>
      <w:r>
        <w:rPr>
          <w:sz w:val="22"/>
        </w:rPr>
        <w:t xml:space="preserve"> (Rel-14)</w:t>
      </w:r>
      <w:r w:rsidRPr="00EC0481">
        <w:rPr>
          <w:sz w:val="22"/>
        </w:rPr>
        <w:t>".</w:t>
      </w:r>
    </w:p>
    <w:p w:rsidR="00EC0481" w:rsidRPr="001E310C" w:rsidRDefault="00EC0481" w:rsidP="00EC0481">
      <w:pPr>
        <w:spacing w:line="360" w:lineRule="auto"/>
        <w:rPr>
          <w:rFonts w:eastAsiaTheme="minorEastAsia"/>
          <w:sz w:val="22"/>
          <w:lang w:eastAsia="zh-CN"/>
        </w:rPr>
      </w:pPr>
    </w:p>
    <w:p w:rsidR="00164F51" w:rsidRPr="00EA587A" w:rsidRDefault="00164F51" w:rsidP="00507907">
      <w:pPr>
        <w:pStyle w:val="2"/>
      </w:pPr>
      <w:r w:rsidRPr="00EA587A">
        <w:t>Proposal</w:t>
      </w:r>
    </w:p>
    <w:p w:rsidR="00D81DFB" w:rsidRDefault="007B762D" w:rsidP="00164F51">
      <w:pPr>
        <w:rPr>
          <w:lang w:val="nl-NL"/>
        </w:rPr>
      </w:pPr>
      <w:r>
        <w:rPr>
          <w:lang w:val="nl-NL"/>
        </w:rPr>
        <w:t>The fol</w:t>
      </w:r>
      <w:r w:rsidR="00D81DFB">
        <w:rPr>
          <w:lang w:val="nl-NL"/>
        </w:rPr>
        <w:t>l</w:t>
      </w:r>
      <w:r>
        <w:rPr>
          <w:lang w:val="nl-NL"/>
        </w:rPr>
        <w:t xml:space="preserve">owing </w:t>
      </w:r>
      <w:r w:rsidR="00D81DFB">
        <w:rPr>
          <w:lang w:val="nl-NL"/>
        </w:rPr>
        <w:t>text</w:t>
      </w:r>
      <w:r>
        <w:rPr>
          <w:lang w:val="nl-NL"/>
        </w:rPr>
        <w:t xml:space="preserve"> </w:t>
      </w:r>
      <w:r w:rsidR="00D81DFB">
        <w:rPr>
          <w:lang w:val="nl-NL"/>
        </w:rPr>
        <w:t>p</w:t>
      </w:r>
      <w:r>
        <w:rPr>
          <w:lang w:val="nl-NL"/>
        </w:rPr>
        <w:t>r</w:t>
      </w:r>
      <w:r w:rsidR="00D81DFB">
        <w:rPr>
          <w:lang w:val="nl-NL"/>
        </w:rPr>
        <w:t>o</w:t>
      </w:r>
      <w:r>
        <w:rPr>
          <w:lang w:val="nl-NL"/>
        </w:rPr>
        <w:t>pose</w:t>
      </w:r>
      <w:r w:rsidR="00E268AA">
        <w:rPr>
          <w:lang w:val="nl-NL"/>
        </w:rPr>
        <w:t xml:space="preserve">s a use case </w:t>
      </w:r>
      <w:r w:rsidR="00AE00E1">
        <w:rPr>
          <w:lang w:val="nl-NL"/>
        </w:rPr>
        <w:t xml:space="preserve">per above table line </w:t>
      </w:r>
      <w:r w:rsidR="001C7D08">
        <w:rPr>
          <w:lang w:val="nl-NL"/>
        </w:rPr>
        <w:t xml:space="preserve">identified with a gap. It clarifies </w:t>
      </w:r>
      <w:r w:rsidR="00AE00E1">
        <w:rPr>
          <w:lang w:val="nl-NL"/>
        </w:rPr>
        <w:t xml:space="preserve"> expected service and expected 3GPP impacts foreeen with potential requirements </w:t>
      </w:r>
      <w:r w:rsidR="001C7D08">
        <w:rPr>
          <w:lang w:val="nl-NL"/>
        </w:rPr>
        <w:t>for</w:t>
      </w:r>
      <w:r w:rsidR="00E268AA">
        <w:rPr>
          <w:lang w:val="nl-NL"/>
        </w:rPr>
        <w:t xml:space="preserve"> LTE system to support the</w:t>
      </w:r>
      <w:r w:rsidR="009B7E9B">
        <w:rPr>
          <w:lang w:val="nl-NL"/>
        </w:rPr>
        <w:t>se</w:t>
      </w:r>
      <w:r w:rsidR="00E268AA">
        <w:rPr>
          <w:lang w:val="nl-NL"/>
        </w:rPr>
        <w:t xml:space="preserve"> </w:t>
      </w:r>
      <w:r w:rsidR="00CC0FB9">
        <w:rPr>
          <w:rFonts w:eastAsiaTheme="minorEastAsia" w:hint="eastAsia"/>
          <w:lang w:val="nl-NL" w:eastAsia="zh-CN"/>
        </w:rPr>
        <w:t>FRMCS</w:t>
      </w:r>
      <w:r w:rsidR="00E268AA">
        <w:rPr>
          <w:lang w:val="nl-NL"/>
        </w:rPr>
        <w:t xml:space="preserve"> </w:t>
      </w:r>
      <w:r w:rsidR="009821EB">
        <w:rPr>
          <w:rFonts w:eastAsiaTheme="minorEastAsia"/>
          <w:lang w:val="nl-NL" w:eastAsia="zh-CN"/>
        </w:rPr>
        <w:t xml:space="preserve">URS requirements </w:t>
      </w:r>
      <w:r w:rsidR="00E268AA">
        <w:rPr>
          <w:lang w:val="nl-NL"/>
        </w:rPr>
        <w:t>not possible with current LTE</w:t>
      </w:r>
      <w:r w:rsidR="00D81DFB">
        <w:rPr>
          <w:lang w:val="nl-NL"/>
        </w:rPr>
        <w:t>.</w:t>
      </w:r>
    </w:p>
    <w:p w:rsidR="001C7D08" w:rsidRDefault="001C7D08" w:rsidP="00164F51">
      <w:pPr>
        <w:rPr>
          <w:lang w:val="nl-NL"/>
        </w:rPr>
      </w:pPr>
    </w:p>
    <w:p w:rsidR="001C7D08" w:rsidRPr="001C7D08" w:rsidRDefault="00370E45" w:rsidP="00164F51">
      <w:pPr>
        <w:rPr>
          <w:i/>
          <w:lang w:val="nl-NL"/>
        </w:rPr>
      </w:pPr>
      <w:r w:rsidRPr="00370E45">
        <w:rPr>
          <w:i/>
          <w:lang w:val="nl-NL"/>
        </w:rPr>
        <w:t>Note: these are fully new use cases, nevertheless no revision marks have been provided, to allow an easy check of changes done during the SA1 meeting week.</w:t>
      </w:r>
    </w:p>
    <w:p w:rsidR="00E268AA" w:rsidRDefault="00E268AA" w:rsidP="00164F51">
      <w:pPr>
        <w:rPr>
          <w:lang w:val="nl-NL"/>
        </w:rPr>
      </w:pPr>
    </w:p>
    <w:p w:rsidR="00C55A90" w:rsidRDefault="00C55A90" w:rsidP="00164F51">
      <w:pPr>
        <w:rPr>
          <w:lang w:val="nl-NL"/>
        </w:rPr>
      </w:pPr>
    </w:p>
    <w:p w:rsidR="00DC03E2" w:rsidRPr="00302FE2" w:rsidRDefault="00DC03E2" w:rsidP="00DC03E2">
      <w:pPr>
        <w:rPr>
          <w:color w:val="0000FF"/>
        </w:rPr>
      </w:pPr>
      <w:r w:rsidRPr="00302FE2">
        <w:rPr>
          <w:color w:val="0000FF"/>
        </w:rPr>
        <w:t>------------</w:t>
      </w:r>
      <w:r w:rsidR="00E268AA" w:rsidRPr="00302FE2">
        <w:rPr>
          <w:color w:val="0000FF"/>
        </w:rPr>
        <w:t>---------------------------</w:t>
      </w:r>
      <w:r w:rsidRPr="00302FE2">
        <w:rPr>
          <w:color w:val="0000FF"/>
        </w:rPr>
        <w:t>------------- 1ST CHANGE ----------------------------</w:t>
      </w:r>
    </w:p>
    <w:p w:rsidR="00E268AA" w:rsidRPr="00CC0FB9" w:rsidRDefault="00E268AA" w:rsidP="00E268AA">
      <w:pPr>
        <w:pStyle w:val="1"/>
        <w:rPr>
          <w:rFonts w:eastAsiaTheme="minorEastAsia"/>
          <w:lang w:eastAsia="zh-CN"/>
        </w:rPr>
      </w:pPr>
      <w:bookmarkStart w:id="33" w:name="_Toc451423696"/>
      <w:r>
        <w:rPr>
          <w:rFonts w:hint="eastAsia"/>
        </w:rPr>
        <w:t>5</w:t>
      </w:r>
      <w:r w:rsidRPr="00235394">
        <w:tab/>
      </w:r>
      <w:r w:rsidRPr="00346D57">
        <w:t xml:space="preserve">Use </w:t>
      </w:r>
      <w:r>
        <w:t>c</w:t>
      </w:r>
      <w:r w:rsidRPr="00346D57">
        <w:t>ase</w:t>
      </w:r>
      <w:r>
        <w:t>s</w:t>
      </w:r>
      <w:bookmarkEnd w:id="33"/>
      <w:r>
        <w:t xml:space="preserve"> </w:t>
      </w:r>
      <w:r w:rsidR="00CC0FB9">
        <w:rPr>
          <w:rFonts w:eastAsiaTheme="minorEastAsia" w:hint="eastAsia"/>
          <w:lang w:eastAsia="zh-CN"/>
        </w:rPr>
        <w:t>support for improvement of MCX Service</w:t>
      </w:r>
    </w:p>
    <w:p w:rsidR="00E268AA" w:rsidRPr="007D67AF" w:rsidRDefault="00E268AA" w:rsidP="00E268AA">
      <w:pPr>
        <w:pStyle w:val="2"/>
        <w:ind w:left="0" w:firstLine="0"/>
      </w:pPr>
      <w:bookmarkStart w:id="34" w:name="_Toc451423697"/>
      <w:bookmarkStart w:id="35" w:name="_Toc436138698"/>
      <w:bookmarkStart w:id="36" w:name="OLE_LINK7"/>
      <w:bookmarkStart w:id="37" w:name="OLE_LINK8"/>
      <w:r w:rsidRPr="007D67AF">
        <w:t>5.</w:t>
      </w:r>
      <w:r w:rsidR="0078336B">
        <w:t>1</w:t>
      </w:r>
      <w:r w:rsidRPr="007D67AF">
        <w:tab/>
      </w:r>
      <w:bookmarkEnd w:id="34"/>
      <w:r w:rsidR="00FA286F">
        <w:t>Recording and Accessing use case</w:t>
      </w:r>
    </w:p>
    <w:p w:rsidR="00E268AA" w:rsidRDefault="00E268AA" w:rsidP="00E268AA">
      <w:pPr>
        <w:pStyle w:val="3"/>
      </w:pPr>
      <w:bookmarkStart w:id="38" w:name="_Toc451423698"/>
      <w:r w:rsidRPr="00F64503">
        <w:t>5.</w:t>
      </w:r>
      <w:r w:rsidR="0078336B">
        <w:t>1</w:t>
      </w:r>
      <w:r w:rsidRPr="00F64503">
        <w:t>.1</w:t>
      </w:r>
      <w:r w:rsidRPr="00F64503">
        <w:tab/>
        <w:t>Description</w:t>
      </w:r>
      <w:bookmarkEnd w:id="35"/>
      <w:bookmarkEnd w:id="38"/>
    </w:p>
    <w:p w:rsidR="00FE3A1A" w:rsidRDefault="001C7D08" w:rsidP="00FA286F">
      <w:r>
        <w:t>T</w:t>
      </w:r>
      <w:r w:rsidR="005E0C8A">
        <w:t>his use case</w:t>
      </w:r>
      <w:r w:rsidR="005E0C8A" w:rsidRPr="005E0C8A">
        <w:t xml:space="preserve"> </w:t>
      </w:r>
      <w:r w:rsidR="003C03B1">
        <w:t xml:space="preserve">enables record of </w:t>
      </w:r>
      <w:r>
        <w:t xml:space="preserve">communication content and related data </w:t>
      </w:r>
      <w:r w:rsidR="003C03B1">
        <w:t>in order to</w:t>
      </w:r>
      <w:r w:rsidR="005E0C8A" w:rsidRPr="005E0C8A">
        <w:t xml:space="preserve"> </w:t>
      </w:r>
      <w:r>
        <w:t xml:space="preserve">perform </w:t>
      </w:r>
      <w:r w:rsidR="005E0C8A" w:rsidRPr="005E0C8A">
        <w:t>post</w:t>
      </w:r>
      <w:r w:rsidR="005E0C8A">
        <w:t>-</w:t>
      </w:r>
      <w:r w:rsidR="005E0C8A" w:rsidRPr="005E0C8A">
        <w:t>incident/accident analysis, training, operational improvement, staff supervision or any other purpose. Typically, all the data communications related to the movement of the train shall be recorded.</w:t>
      </w:r>
      <w:r w:rsidR="005E0C8A">
        <w:t xml:space="preserve">  </w:t>
      </w:r>
    </w:p>
    <w:p w:rsidR="00FE3A1A" w:rsidRDefault="00FE3A1A" w:rsidP="00FA286F"/>
    <w:p w:rsidR="005E0C8A" w:rsidRDefault="005E0C8A" w:rsidP="00FA286F">
      <w:r>
        <w:t xml:space="preserve">It also enables the authorized user(s) to access </w:t>
      </w:r>
      <w:r w:rsidR="003C03B1">
        <w:t xml:space="preserve">to the </w:t>
      </w:r>
      <w:r>
        <w:t xml:space="preserve">recorded </w:t>
      </w:r>
      <w:r w:rsidR="009821EB">
        <w:t xml:space="preserve">data and metadata </w:t>
      </w:r>
      <w:r w:rsidR="001C7D08">
        <w:t>information</w:t>
      </w:r>
      <w:r>
        <w:t>.</w:t>
      </w:r>
    </w:p>
    <w:p w:rsidR="00FE3A1A" w:rsidRPr="00FE3A1A" w:rsidRDefault="00FE3A1A" w:rsidP="00FE3A1A">
      <w:pPr>
        <w:pStyle w:val="3"/>
        <w:rPr>
          <w:lang w:val="en-US"/>
        </w:rPr>
      </w:pPr>
      <w:r>
        <w:rPr>
          <w:lang w:val="en-US"/>
        </w:rPr>
        <w:t>5.</w:t>
      </w:r>
      <w:r w:rsidR="0078336B">
        <w:rPr>
          <w:lang w:val="en-US"/>
        </w:rPr>
        <w:t>1</w:t>
      </w:r>
      <w:r>
        <w:rPr>
          <w:lang w:val="en-US"/>
        </w:rPr>
        <w:t xml:space="preserve">.2 </w:t>
      </w:r>
      <w:r w:rsidR="00CD3242">
        <w:rPr>
          <w:lang w:val="en-US"/>
        </w:rPr>
        <w:t>Potential</w:t>
      </w:r>
      <w:r>
        <w:rPr>
          <w:lang w:val="en-US"/>
        </w:rPr>
        <w:t xml:space="preserve"> impacts on 3GPP MCX service</w:t>
      </w:r>
    </w:p>
    <w:p w:rsidR="00FE3A1A" w:rsidRDefault="00FE3A1A" w:rsidP="00FA286F">
      <w:bookmarkStart w:id="39" w:name="OLE_LINK35"/>
      <w:bookmarkStart w:id="40" w:name="OLE_LINK36"/>
      <w:r>
        <w:t>I</w:t>
      </w:r>
      <w:r w:rsidR="00917D64">
        <w:t xml:space="preserve">n 3GPP </w:t>
      </w:r>
      <w:r w:rsidR="006F60EE">
        <w:t>MCX service</w:t>
      </w:r>
      <w:r>
        <w:t xml:space="preserve"> (rel-14)</w:t>
      </w:r>
      <w:r w:rsidR="006F60EE">
        <w:t xml:space="preserve"> </w:t>
      </w:r>
      <w:bookmarkStart w:id="41" w:name="OLE_LINK33"/>
      <w:bookmarkStart w:id="42" w:name="OLE_LINK34"/>
      <w:r>
        <w:t>currently</w:t>
      </w:r>
      <w:r w:rsidR="006F60EE">
        <w:t xml:space="preserve"> supports to log the metadata of MCX service communications</w:t>
      </w:r>
      <w:bookmarkEnd w:id="39"/>
      <w:bookmarkEnd w:id="40"/>
      <w:bookmarkEnd w:id="41"/>
      <w:bookmarkEnd w:id="42"/>
      <w:r w:rsidR="006F60EE">
        <w:t xml:space="preserve">, </w:t>
      </w:r>
      <w:r>
        <w:t>such as</w:t>
      </w:r>
      <w:r w:rsidR="006F60EE">
        <w:t xml:space="preserve"> communication logs (</w:t>
      </w:r>
      <w:r>
        <w:t xml:space="preserve">date, </w:t>
      </w:r>
      <w:r w:rsidR="006F60EE">
        <w:t xml:space="preserve">UE ID, group ID, etc), key event logs (registration state changes, </w:t>
      </w:r>
      <w:r w:rsidR="00917D64">
        <w:t>emergency alert, etc</w:t>
      </w:r>
      <w:r w:rsidR="006F60EE">
        <w:t>)</w:t>
      </w:r>
      <w:r w:rsidR="00917D64">
        <w:t xml:space="preserve">, etc. </w:t>
      </w:r>
      <w:r>
        <w:t xml:space="preserve"> </w:t>
      </w:r>
    </w:p>
    <w:p w:rsidR="00FE3A1A" w:rsidRDefault="00FE3A1A" w:rsidP="00FA286F"/>
    <w:p w:rsidR="006F60EE" w:rsidRDefault="00FE3A1A" w:rsidP="00FA286F">
      <w:r>
        <w:t>However, c</w:t>
      </w:r>
      <w:r w:rsidR="00917D64">
        <w:t xml:space="preserve">ommunication contents are not supported </w:t>
      </w:r>
      <w:r w:rsidR="001C7D08">
        <w:t>and</w:t>
      </w:r>
      <w:r w:rsidR="00917D64">
        <w:t xml:space="preserve"> U</w:t>
      </w:r>
      <w:r w:rsidR="009821EB">
        <w:t>ser</w:t>
      </w:r>
      <w:r w:rsidR="00917D64">
        <w:t xml:space="preserve"> access to the record</w:t>
      </w:r>
      <w:r w:rsidR="003C03B1">
        <w:t>ed</w:t>
      </w:r>
      <w:r>
        <w:t xml:space="preserve"> communication</w:t>
      </w:r>
      <w:r w:rsidR="001C7D08" w:rsidRPr="001C7D08">
        <w:t xml:space="preserve"> </w:t>
      </w:r>
      <w:r w:rsidR="001C7D08">
        <w:t>is not supported</w:t>
      </w:r>
      <w:r w:rsidR="00917D64">
        <w:t xml:space="preserve">. </w:t>
      </w:r>
    </w:p>
    <w:p w:rsidR="00E268AA" w:rsidRDefault="00E268AA" w:rsidP="00E268AA">
      <w:pPr>
        <w:pStyle w:val="3"/>
      </w:pPr>
      <w:bookmarkStart w:id="43" w:name="_Toc436138701"/>
      <w:bookmarkStart w:id="44" w:name="_Toc451423699"/>
      <w:r w:rsidRPr="00F64503">
        <w:t>5.</w:t>
      </w:r>
      <w:r w:rsidR="0078336B">
        <w:t>1</w:t>
      </w:r>
      <w:r w:rsidRPr="00F64503">
        <w:t>.</w:t>
      </w:r>
      <w:r w:rsidR="00FE3A1A">
        <w:t>3</w:t>
      </w:r>
      <w:r w:rsidRPr="00F64503">
        <w:tab/>
        <w:t>Potential requirements</w:t>
      </w:r>
      <w:bookmarkEnd w:id="43"/>
      <w:bookmarkEnd w:id="44"/>
    </w:p>
    <w:p w:rsidR="001C7D08" w:rsidRPr="001C7D08" w:rsidRDefault="001C7D08" w:rsidP="001C7D08">
      <w:r w:rsidRPr="001C7D08">
        <w:t>[PR.5.1.2-00</w:t>
      </w:r>
      <w:r>
        <w:t>1</w:t>
      </w:r>
      <w:r w:rsidR="009821EB">
        <w:t>] T</w:t>
      </w:r>
      <w:r w:rsidRPr="001C7D08">
        <w:t xml:space="preserve">he </w:t>
      </w:r>
      <w:r w:rsidR="00AC6AB4">
        <w:t>MC</w:t>
      </w:r>
      <w:r w:rsidR="00B70D33">
        <w:rPr>
          <w:rFonts w:eastAsiaTheme="minorEastAsia" w:hint="eastAsia"/>
          <w:lang w:eastAsia="zh-CN"/>
        </w:rPr>
        <w:t xml:space="preserve">X </w:t>
      </w:r>
      <w:r w:rsidR="00AC6AB4">
        <w:t>Server</w:t>
      </w:r>
      <w:r w:rsidRPr="001C7D08">
        <w:t xml:space="preserve"> shall provide </w:t>
      </w:r>
      <w:r w:rsidR="009821EB">
        <w:t xml:space="preserve">means for </w:t>
      </w:r>
      <w:r>
        <w:t>the operator to</w:t>
      </w:r>
      <w:r w:rsidRPr="001C7D08">
        <w:t xml:space="preserve"> </w:t>
      </w:r>
      <w:r w:rsidRPr="009821EB">
        <w:t xml:space="preserve">authorize </w:t>
      </w:r>
      <w:r w:rsidR="009821EB">
        <w:t xml:space="preserve">MCX </w:t>
      </w:r>
      <w:r w:rsidR="00370E45" w:rsidRPr="009821EB">
        <w:t>User</w:t>
      </w:r>
      <w:r w:rsidRPr="001C7D08">
        <w:t xml:space="preserve"> to record the </w:t>
      </w:r>
      <w:r w:rsidR="009821EB">
        <w:t>MC</w:t>
      </w:r>
      <w:r w:rsidR="00B70D33">
        <w:rPr>
          <w:rFonts w:eastAsiaTheme="minorEastAsia" w:hint="eastAsia"/>
          <w:lang w:eastAsia="zh-CN"/>
        </w:rPr>
        <w:t xml:space="preserve">X </w:t>
      </w:r>
      <w:r w:rsidR="009821EB">
        <w:t>Service’s</w:t>
      </w:r>
      <w:r w:rsidR="009821EB" w:rsidRPr="001C7D08">
        <w:t xml:space="preserve"> </w:t>
      </w:r>
      <w:r w:rsidRPr="001C7D08">
        <w:t>communica</w:t>
      </w:r>
      <w:r>
        <w:t>ti</w:t>
      </w:r>
      <w:r w:rsidRPr="001C7D08">
        <w:t>on content.</w:t>
      </w:r>
    </w:p>
    <w:p w:rsidR="001C7D08" w:rsidRPr="009821EB" w:rsidRDefault="001C7D08" w:rsidP="001C7D08">
      <w:r w:rsidRPr="001C7D08">
        <w:t>[PR.5.1.2-00</w:t>
      </w:r>
      <w:r>
        <w:t>2</w:t>
      </w:r>
      <w:proofErr w:type="gramStart"/>
      <w:r w:rsidRPr="001C7D08">
        <w:t>]  The</w:t>
      </w:r>
      <w:proofErr w:type="gramEnd"/>
      <w:r w:rsidRPr="001C7D08">
        <w:t xml:space="preserve"> </w:t>
      </w:r>
      <w:r w:rsidR="00AC6AB4">
        <w:t>MC</w:t>
      </w:r>
      <w:r w:rsidR="00B70D33">
        <w:rPr>
          <w:rFonts w:eastAsiaTheme="minorEastAsia" w:hint="eastAsia"/>
          <w:lang w:eastAsia="zh-CN"/>
        </w:rPr>
        <w:t xml:space="preserve">X </w:t>
      </w:r>
      <w:r w:rsidR="00AC6AB4">
        <w:t>Server</w:t>
      </w:r>
      <w:r w:rsidRPr="001C7D08">
        <w:t xml:space="preserve"> shall provide a means for an </w:t>
      </w:r>
      <w:r w:rsidRPr="009821EB">
        <w:t xml:space="preserve">authorized </w:t>
      </w:r>
      <w:r w:rsidR="00370E45" w:rsidRPr="009821EB">
        <w:t>User</w:t>
      </w:r>
      <w:r w:rsidRPr="009821EB">
        <w:t xml:space="preserve"> to record the communication content.</w:t>
      </w:r>
    </w:p>
    <w:p w:rsidR="00E268AA" w:rsidRPr="001C7D08" w:rsidRDefault="00370E45" w:rsidP="001C7D08">
      <w:r w:rsidRPr="009821EB">
        <w:t>[PR.5.1.2-00</w:t>
      </w:r>
      <w:r w:rsidR="001C7D08" w:rsidRPr="009821EB">
        <w:t>3</w:t>
      </w:r>
      <w:proofErr w:type="gramStart"/>
      <w:r w:rsidRPr="009821EB">
        <w:t>]  The</w:t>
      </w:r>
      <w:proofErr w:type="gramEnd"/>
      <w:r w:rsidRPr="009821EB">
        <w:t xml:space="preserve"> MCX Serv</w:t>
      </w:r>
      <w:r w:rsidR="00AC6AB4">
        <w:t>er</w:t>
      </w:r>
      <w:r w:rsidRPr="009821EB">
        <w:t xml:space="preserve"> shall provide a means for an </w:t>
      </w:r>
      <w:r w:rsidR="001C7D08" w:rsidRPr="009821EB">
        <w:t>auth</w:t>
      </w:r>
      <w:r w:rsidRPr="009821EB">
        <w:t>orized User to access</w:t>
      </w:r>
      <w:r w:rsidRPr="00370E45">
        <w:t xml:space="preserve"> the recorded communica</w:t>
      </w:r>
      <w:r w:rsidR="001C7D08">
        <w:t>ti</w:t>
      </w:r>
      <w:r w:rsidRPr="00370E45">
        <w:t>on.</w:t>
      </w:r>
    </w:p>
    <w:p w:rsidR="00E268AA" w:rsidRPr="001C7D08" w:rsidRDefault="00E268AA" w:rsidP="00E268AA"/>
    <w:bookmarkEnd w:id="36"/>
    <w:bookmarkEnd w:id="37"/>
    <w:p w:rsidR="00D81DFB" w:rsidRPr="001C7D08" w:rsidRDefault="00D81DFB" w:rsidP="00D81DFB"/>
    <w:p w:rsidR="00160DC6" w:rsidRPr="001C7D08" w:rsidRDefault="00160DC6" w:rsidP="00D81DFB"/>
    <w:p w:rsidR="00160DC6" w:rsidRPr="007D67AF" w:rsidRDefault="00160DC6" w:rsidP="00160DC6">
      <w:pPr>
        <w:pStyle w:val="2"/>
        <w:ind w:left="0" w:firstLine="0"/>
      </w:pPr>
      <w:r w:rsidRPr="007D67AF">
        <w:t>5.</w:t>
      </w:r>
      <w:r w:rsidR="0078336B">
        <w:t>2</w:t>
      </w:r>
      <w:r w:rsidRPr="007D67AF">
        <w:tab/>
      </w:r>
      <w:r w:rsidR="00530D90">
        <w:t>Presence</w:t>
      </w:r>
      <w:r>
        <w:t xml:space="preserve"> use case</w:t>
      </w:r>
    </w:p>
    <w:p w:rsidR="00160DC6" w:rsidRDefault="00160DC6" w:rsidP="00160DC6">
      <w:pPr>
        <w:pStyle w:val="3"/>
      </w:pPr>
      <w:r w:rsidRPr="00F64503">
        <w:t>5.</w:t>
      </w:r>
      <w:r w:rsidR="0078336B">
        <w:t>2</w:t>
      </w:r>
      <w:r w:rsidRPr="00F64503">
        <w:t>.1</w:t>
      </w:r>
      <w:r w:rsidRPr="00F64503">
        <w:tab/>
        <w:t>Description</w:t>
      </w:r>
    </w:p>
    <w:p w:rsidR="00160DC6" w:rsidRDefault="001C7D08" w:rsidP="00160DC6">
      <w:r>
        <w:t>T</w:t>
      </w:r>
      <w:r w:rsidR="00530D90">
        <w:t>his use case</w:t>
      </w:r>
      <w:r w:rsidR="009821EB">
        <w:t xml:space="preserve"> </w:t>
      </w:r>
      <w:r w:rsidR="00530D90" w:rsidRPr="00530D90">
        <w:t xml:space="preserve">enables the management of the </w:t>
      </w:r>
      <w:r w:rsidR="0078336B">
        <w:t xml:space="preserve">current status of a </w:t>
      </w:r>
      <w:r>
        <w:t>user</w:t>
      </w:r>
      <w:r w:rsidR="0078336B">
        <w:t xml:space="preserve"> (available, busy, etc),</w:t>
      </w:r>
      <w:r w:rsidR="00530D90" w:rsidRPr="00530D90">
        <w:t xml:space="preserve"> which will make railway communications</w:t>
      </w:r>
      <w:r w:rsidR="00530D90">
        <w:t xml:space="preserve"> </w:t>
      </w:r>
      <w:r w:rsidR="00530D90" w:rsidRPr="00530D90">
        <w:t>more efficient</w:t>
      </w:r>
      <w:r w:rsidR="009821EB">
        <w:t xml:space="preserve"> e.g. to avoid missed calls</w:t>
      </w:r>
      <w:r w:rsidR="00530D90" w:rsidRPr="00530D90">
        <w:t xml:space="preserve">. </w:t>
      </w:r>
      <w:r w:rsidR="00530D90">
        <w:t>It</w:t>
      </w:r>
      <w:r w:rsidR="00530D90" w:rsidRPr="00530D90">
        <w:t xml:space="preserve"> shall also enable the routing based on the initiator functional</w:t>
      </w:r>
      <w:r w:rsidR="00530D90">
        <w:t xml:space="preserve"> </w:t>
      </w:r>
      <w:r w:rsidR="00530D90" w:rsidRPr="00530D90">
        <w:t>identity.</w:t>
      </w:r>
    </w:p>
    <w:p w:rsidR="00160DC6" w:rsidRDefault="00160DC6" w:rsidP="00160DC6"/>
    <w:p w:rsidR="00160DC6" w:rsidRPr="00FE3A1A" w:rsidRDefault="0078336B" w:rsidP="00160DC6">
      <w:pPr>
        <w:pStyle w:val="3"/>
        <w:rPr>
          <w:lang w:val="en-US"/>
        </w:rPr>
      </w:pPr>
      <w:r>
        <w:rPr>
          <w:lang w:val="en-US"/>
        </w:rPr>
        <w:t>5.2</w:t>
      </w:r>
      <w:r w:rsidR="00160DC6">
        <w:rPr>
          <w:lang w:val="en-US"/>
        </w:rPr>
        <w:t xml:space="preserve">.2 </w:t>
      </w:r>
      <w:r>
        <w:rPr>
          <w:lang w:val="en-US"/>
        </w:rPr>
        <w:t>P</w:t>
      </w:r>
      <w:r w:rsidR="00160DC6">
        <w:rPr>
          <w:lang w:val="en-US"/>
        </w:rPr>
        <w:t>otential impacts on 3GPP MCX service</w:t>
      </w:r>
    </w:p>
    <w:p w:rsidR="0078336B" w:rsidRDefault="00160DC6" w:rsidP="00160DC6">
      <w:r>
        <w:t>3GPP MCX service (rel-14) currently supports</w:t>
      </w:r>
      <w:r w:rsidR="0078336B">
        <w:t xml:space="preserve"> </w:t>
      </w:r>
      <w:r w:rsidR="001C7D08">
        <w:t xml:space="preserve">service configuration </w:t>
      </w:r>
      <w:r w:rsidR="009821EB">
        <w:t xml:space="preserve">of </w:t>
      </w:r>
      <w:r w:rsidR="007E4A80">
        <w:t>User Profile</w:t>
      </w:r>
      <w:r w:rsidR="00A05D50">
        <w:t xml:space="preserve">, </w:t>
      </w:r>
      <w:r w:rsidR="00A73B41">
        <w:t>for example,</w:t>
      </w:r>
      <w:r w:rsidR="00A05D50">
        <w:t xml:space="preserve"> </w:t>
      </w:r>
      <w:r w:rsidR="001C7D08">
        <w:t xml:space="preserve">indication of </w:t>
      </w:r>
      <w:r w:rsidR="00A05D50">
        <w:t>permissions and privileges with respect to MCX Service</w:t>
      </w:r>
      <w:r w:rsidR="00A73B41">
        <w:t xml:space="preserve">, </w:t>
      </w:r>
      <w:r w:rsidR="001C7D08">
        <w:t xml:space="preserve">and </w:t>
      </w:r>
      <w:r w:rsidR="00A73B41">
        <w:t xml:space="preserve">the presence of a particular User </w:t>
      </w:r>
      <w:r w:rsidR="001C7D08">
        <w:t>such as “A</w:t>
      </w:r>
      <w:r w:rsidR="00A73B41">
        <w:t>vailable</w:t>
      </w:r>
      <w:r w:rsidR="001C7D08">
        <w:t>”</w:t>
      </w:r>
      <w:r w:rsidR="00A73B41">
        <w:t>.</w:t>
      </w:r>
    </w:p>
    <w:p w:rsidR="00A05D50" w:rsidRDefault="00A05D50" w:rsidP="00160DC6"/>
    <w:p w:rsidR="00A05D50" w:rsidRDefault="00A05D50" w:rsidP="00160DC6">
      <w:r>
        <w:t xml:space="preserve">However, </w:t>
      </w:r>
      <w:r w:rsidR="00A73B41">
        <w:t>the presence of extra status of a particular User is needed</w:t>
      </w:r>
      <w:r w:rsidR="009821EB">
        <w:t xml:space="preserve"> by FMRCS URS</w:t>
      </w:r>
      <w:r w:rsidR="00A73B41">
        <w:t xml:space="preserve">, such as busy, dealing with emergency situation, etc. And </w:t>
      </w:r>
      <w:r w:rsidR="009821EB">
        <w:t>such information</w:t>
      </w:r>
      <w:r w:rsidR="00A73B41">
        <w:t xml:space="preserve"> is </w:t>
      </w:r>
      <w:r w:rsidR="009821EB">
        <w:t>expected</w:t>
      </w:r>
      <w:r w:rsidR="00A73B41">
        <w:t xml:space="preserve"> to be </w:t>
      </w:r>
      <w:r w:rsidR="009821EB">
        <w:t xml:space="preserve">a </w:t>
      </w:r>
      <w:r w:rsidR="00A73B41">
        <w:t>real time status.</w:t>
      </w:r>
    </w:p>
    <w:p w:rsidR="0078336B" w:rsidRPr="00A73B41" w:rsidRDefault="0078336B" w:rsidP="00160DC6"/>
    <w:p w:rsidR="00160DC6" w:rsidRDefault="00160DC6" w:rsidP="00160DC6">
      <w:pPr>
        <w:pStyle w:val="3"/>
      </w:pPr>
      <w:r w:rsidRPr="00F64503">
        <w:lastRenderedPageBreak/>
        <w:t>5.</w:t>
      </w:r>
      <w:r w:rsidR="0078336B">
        <w:t>2</w:t>
      </w:r>
      <w:r w:rsidRPr="00F64503">
        <w:t>.</w:t>
      </w:r>
      <w:r>
        <w:t>3</w:t>
      </w:r>
      <w:r w:rsidRPr="00F64503">
        <w:tab/>
        <w:t>Potential requirements</w:t>
      </w:r>
    </w:p>
    <w:p w:rsidR="00160DC6" w:rsidRPr="009821EB" w:rsidRDefault="00370E45" w:rsidP="00160DC6">
      <w:r w:rsidRPr="00370E45">
        <w:t>[PR.5.X.2-001] MCX S</w:t>
      </w:r>
      <w:r w:rsidR="009821EB">
        <w:t>erver</w:t>
      </w:r>
      <w:r w:rsidRPr="00370E45">
        <w:t xml:space="preserve"> shall suppo</w:t>
      </w:r>
      <w:r w:rsidR="001C7D08">
        <w:t>r</w:t>
      </w:r>
      <w:r w:rsidRPr="00370E45">
        <w:t xml:space="preserve">t to present </w:t>
      </w:r>
      <w:r w:rsidR="009821EB" w:rsidRPr="00370E45">
        <w:t xml:space="preserve">dynamically </w:t>
      </w:r>
      <w:r w:rsidR="009821EB">
        <w:t xml:space="preserve">to other users of the same group </w:t>
      </w:r>
      <w:r w:rsidRPr="00370E45">
        <w:t xml:space="preserve">the status </w:t>
      </w:r>
      <w:r w:rsidR="009821EB">
        <w:t>received by a</w:t>
      </w:r>
      <w:r w:rsidRPr="00370E45">
        <w:t xml:space="preserve"> MCX User (e.g., available, busy, etc).</w:t>
      </w:r>
    </w:p>
    <w:p w:rsidR="00160DC6" w:rsidRDefault="00160DC6" w:rsidP="00D81DFB">
      <w:pPr>
        <w:rPr>
          <w:rFonts w:eastAsiaTheme="minorEastAsia"/>
          <w:lang w:eastAsia="zh-CN"/>
        </w:rPr>
      </w:pPr>
    </w:p>
    <w:p w:rsidR="0016436D" w:rsidRDefault="0016436D" w:rsidP="00D81DFB">
      <w:pPr>
        <w:rPr>
          <w:rFonts w:eastAsiaTheme="minorEastAsia"/>
          <w:lang w:eastAsia="zh-CN"/>
        </w:rPr>
      </w:pPr>
    </w:p>
    <w:p w:rsidR="0016436D" w:rsidRPr="007D67AF" w:rsidRDefault="0016436D" w:rsidP="0016436D">
      <w:pPr>
        <w:pStyle w:val="2"/>
        <w:ind w:left="0" w:firstLine="0"/>
      </w:pPr>
      <w:r w:rsidRPr="007D67AF">
        <w:t>5.</w:t>
      </w:r>
      <w:r>
        <w:rPr>
          <w:rFonts w:eastAsiaTheme="minorEastAsia" w:hint="eastAsia"/>
          <w:lang w:eastAsia="zh-CN"/>
        </w:rPr>
        <w:t>3</w:t>
      </w:r>
      <w:r w:rsidRPr="007D67AF">
        <w:tab/>
      </w:r>
      <w:r>
        <w:rPr>
          <w:rFonts w:eastAsiaTheme="minorEastAsia"/>
          <w:lang w:eastAsia="zh-CN"/>
        </w:rPr>
        <w:t>Invit</w:t>
      </w:r>
      <w:r>
        <w:rPr>
          <w:rFonts w:eastAsiaTheme="minorEastAsia" w:hint="eastAsia"/>
          <w:lang w:eastAsia="zh-CN"/>
        </w:rPr>
        <w:t xml:space="preserve">ing user </w:t>
      </w:r>
      <w:r w:rsidR="00DB1746">
        <w:rPr>
          <w:rFonts w:eastAsiaTheme="minorEastAsia" w:hint="eastAsia"/>
          <w:lang w:eastAsia="zh-CN"/>
        </w:rPr>
        <w:t>join</w:t>
      </w:r>
      <w:r w:rsidR="00DB1746">
        <w:rPr>
          <w:rFonts w:eastAsiaTheme="minorEastAsia" w:hint="eastAsia"/>
          <w:lang w:eastAsia="zh-CN"/>
        </w:rPr>
        <w:t xml:space="preserve"> </w:t>
      </w:r>
      <w:r>
        <w:rPr>
          <w:rFonts w:eastAsiaTheme="minorEastAsia" w:hint="eastAsia"/>
          <w:lang w:eastAsia="zh-CN"/>
        </w:rPr>
        <w:t>ongoing</w:t>
      </w:r>
      <w:r w:rsidR="00DB1746">
        <w:rPr>
          <w:rFonts w:eastAsiaTheme="minorEastAsia" w:hint="eastAsia"/>
          <w:lang w:eastAsia="zh-CN"/>
        </w:rPr>
        <w:t xml:space="preserve"> private</w:t>
      </w:r>
      <w:r>
        <w:rPr>
          <w:rFonts w:eastAsiaTheme="minorEastAsia" w:hint="eastAsia"/>
          <w:lang w:eastAsia="zh-CN"/>
        </w:rPr>
        <w:t xml:space="preserve"> </w:t>
      </w:r>
      <w:r w:rsidR="00EB0364">
        <w:rPr>
          <w:rFonts w:eastAsiaTheme="minorEastAsia"/>
          <w:lang w:eastAsia="zh-CN"/>
        </w:rPr>
        <w:t xml:space="preserve">communication </w:t>
      </w:r>
      <w:r w:rsidR="00EB0364">
        <w:t>use</w:t>
      </w:r>
      <w:r>
        <w:t xml:space="preserve"> case</w:t>
      </w:r>
    </w:p>
    <w:p w:rsidR="0016436D" w:rsidRDefault="0016436D" w:rsidP="0016436D">
      <w:pPr>
        <w:pStyle w:val="3"/>
      </w:pPr>
      <w:r w:rsidRPr="00F64503">
        <w:t>5.</w:t>
      </w:r>
      <w:r>
        <w:t>2</w:t>
      </w:r>
      <w:r w:rsidRPr="00F64503">
        <w:t>.1</w:t>
      </w:r>
      <w:r w:rsidRPr="00F64503">
        <w:tab/>
        <w:t>Description</w:t>
      </w:r>
    </w:p>
    <w:p w:rsidR="0016436D" w:rsidRPr="00EB0364" w:rsidRDefault="0016436D" w:rsidP="0016436D">
      <w:pPr>
        <w:rPr>
          <w:rFonts w:eastAsiaTheme="minorEastAsia" w:hint="eastAsia"/>
          <w:lang w:eastAsia="zh-CN"/>
        </w:rPr>
      </w:pPr>
      <w:r>
        <w:t xml:space="preserve">This use case </w:t>
      </w:r>
      <w:r w:rsidRPr="00530D90">
        <w:t xml:space="preserve">enables </w:t>
      </w:r>
      <w:r w:rsidR="00EB0364">
        <w:rPr>
          <w:rFonts w:eastAsiaTheme="minorEastAsia" w:hint="eastAsia"/>
          <w:lang w:eastAsia="zh-CN"/>
        </w:rPr>
        <w:t>MCX User to invite another user</w:t>
      </w:r>
      <w:r w:rsidR="00DB1746">
        <w:rPr>
          <w:rFonts w:eastAsiaTheme="minorEastAsia" w:hint="eastAsia"/>
          <w:lang w:eastAsia="zh-CN"/>
        </w:rPr>
        <w:t>(s)</w:t>
      </w:r>
      <w:r w:rsidR="00EB0364">
        <w:rPr>
          <w:rFonts w:eastAsiaTheme="minorEastAsia" w:hint="eastAsia"/>
          <w:lang w:eastAsia="zh-CN"/>
        </w:rPr>
        <w:t xml:space="preserve"> to join the ongoing </w:t>
      </w:r>
      <w:r w:rsidR="00A51FC5">
        <w:rPr>
          <w:rFonts w:eastAsiaTheme="minorEastAsia" w:hint="eastAsia"/>
          <w:lang w:eastAsia="zh-CN"/>
        </w:rPr>
        <w:t xml:space="preserve">private </w:t>
      </w:r>
      <w:r w:rsidR="00EB0364">
        <w:rPr>
          <w:rFonts w:eastAsiaTheme="minorEastAsia" w:hint="eastAsia"/>
          <w:lang w:eastAsia="zh-CN"/>
        </w:rPr>
        <w:t>communication.</w:t>
      </w:r>
    </w:p>
    <w:p w:rsidR="0016436D" w:rsidRPr="00FE3A1A" w:rsidRDefault="009B2113" w:rsidP="0016436D">
      <w:pPr>
        <w:pStyle w:val="3"/>
        <w:rPr>
          <w:lang w:val="en-US"/>
        </w:rPr>
      </w:pPr>
      <w:r>
        <w:rPr>
          <w:lang w:val="en-US"/>
        </w:rPr>
        <w:t>5.2.2 Potential</w:t>
      </w:r>
      <w:r w:rsidR="0016436D">
        <w:rPr>
          <w:lang w:val="en-US"/>
        </w:rPr>
        <w:t xml:space="preserve"> impacts on 3GPP MCX service</w:t>
      </w:r>
    </w:p>
    <w:p w:rsidR="0016436D" w:rsidRDefault="0016436D" w:rsidP="0016436D">
      <w:pPr>
        <w:rPr>
          <w:rFonts w:eastAsiaTheme="minorEastAsia" w:hint="eastAsia"/>
          <w:lang w:eastAsia="zh-CN"/>
        </w:rPr>
      </w:pPr>
      <w:r>
        <w:t>3GPP MCX service (rel-14) currently supports</w:t>
      </w:r>
      <w:r w:rsidR="00EB0364" w:rsidRPr="004C2C59">
        <w:rPr>
          <w:rFonts w:hint="eastAsia"/>
        </w:rPr>
        <w:t xml:space="preserve"> </w:t>
      </w:r>
      <w:r w:rsidR="00B70D33" w:rsidRPr="004C2C59">
        <w:rPr>
          <w:rFonts w:hint="eastAsia"/>
        </w:rPr>
        <w:t>MCX User</w:t>
      </w:r>
      <w:r w:rsidR="00B70D33" w:rsidRPr="004C2C59">
        <w:rPr>
          <w:rFonts w:hint="eastAsia"/>
        </w:rPr>
        <w:t xml:space="preserve"> </w:t>
      </w:r>
      <w:r w:rsidR="00A51FC5" w:rsidRPr="004C2C59">
        <w:rPr>
          <w:rFonts w:hint="eastAsia"/>
        </w:rPr>
        <w:t>to</w:t>
      </w:r>
      <w:r w:rsidR="00A51FC5">
        <w:rPr>
          <w:rFonts w:eastAsiaTheme="minorEastAsia" w:hint="eastAsia"/>
          <w:lang w:eastAsia="zh-CN"/>
        </w:rPr>
        <w:t xml:space="preserve"> initiate private communication with another MCX User, and also support MCX User to join an </w:t>
      </w:r>
      <w:r w:rsidR="00B70D33" w:rsidRPr="004C2C59">
        <w:rPr>
          <w:rFonts w:hint="eastAsia"/>
        </w:rPr>
        <w:t>affiliate</w:t>
      </w:r>
      <w:r w:rsidR="00A51FC5">
        <w:rPr>
          <w:rFonts w:eastAsiaTheme="minorEastAsia" w:hint="eastAsia"/>
          <w:lang w:eastAsia="zh-CN"/>
        </w:rPr>
        <w:t>d</w:t>
      </w:r>
      <w:r w:rsidR="00B70D33" w:rsidRPr="004C2C59">
        <w:rPr>
          <w:rFonts w:hint="eastAsia"/>
        </w:rPr>
        <w:t xml:space="preserve"> group</w:t>
      </w:r>
      <w:r w:rsidR="00A51FC5">
        <w:rPr>
          <w:rFonts w:eastAsiaTheme="minorEastAsia" w:hint="eastAsia"/>
          <w:lang w:eastAsia="zh-CN"/>
        </w:rPr>
        <w:t xml:space="preserve"> communication.</w:t>
      </w:r>
    </w:p>
    <w:p w:rsidR="00A51FC5" w:rsidRPr="00A51FC5" w:rsidRDefault="00A51FC5" w:rsidP="0016436D">
      <w:pPr>
        <w:rPr>
          <w:rFonts w:eastAsiaTheme="minorEastAsia" w:hint="eastAsia"/>
          <w:lang w:eastAsia="zh-CN"/>
        </w:rPr>
      </w:pPr>
    </w:p>
    <w:p w:rsidR="0016436D" w:rsidRPr="00A51FC5" w:rsidRDefault="0016436D" w:rsidP="0016436D">
      <w:pPr>
        <w:rPr>
          <w:rFonts w:eastAsiaTheme="minorEastAsia" w:hint="eastAsia"/>
          <w:lang w:eastAsia="zh-CN"/>
        </w:rPr>
      </w:pPr>
      <w:r>
        <w:t>However,</w:t>
      </w:r>
      <w:r w:rsidR="00B70D33" w:rsidRPr="004C2C59">
        <w:rPr>
          <w:rFonts w:hint="eastAsia"/>
        </w:rPr>
        <w:t xml:space="preserve"> </w:t>
      </w:r>
      <w:r w:rsidR="00A51FC5">
        <w:rPr>
          <w:rFonts w:eastAsiaTheme="minorEastAsia" w:hint="eastAsia"/>
          <w:lang w:eastAsia="zh-CN"/>
        </w:rPr>
        <w:t>the private communication is not support to be extended to a multi-user communication by inviting other user(s).</w:t>
      </w:r>
    </w:p>
    <w:p w:rsidR="0016436D" w:rsidRPr="00A51FC5" w:rsidRDefault="0016436D" w:rsidP="0016436D"/>
    <w:p w:rsidR="0016436D" w:rsidRDefault="0016436D" w:rsidP="0016436D">
      <w:pPr>
        <w:pStyle w:val="3"/>
      </w:pPr>
      <w:r w:rsidRPr="00F64503">
        <w:t>5.</w:t>
      </w:r>
      <w:r>
        <w:t>2</w:t>
      </w:r>
      <w:r w:rsidRPr="00F64503">
        <w:t>.</w:t>
      </w:r>
      <w:r>
        <w:t>3</w:t>
      </w:r>
      <w:r w:rsidRPr="00F64503">
        <w:tab/>
        <w:t>Potential requirements</w:t>
      </w:r>
    </w:p>
    <w:p w:rsidR="0016436D" w:rsidRDefault="0016436D" w:rsidP="0016436D">
      <w:pPr>
        <w:rPr>
          <w:rFonts w:eastAsiaTheme="minorEastAsia" w:hint="eastAsia"/>
          <w:lang w:eastAsia="zh-CN"/>
        </w:rPr>
      </w:pPr>
      <w:r w:rsidRPr="00370E45">
        <w:t>[</w:t>
      </w:r>
      <w:r w:rsidR="00B70D33">
        <w:rPr>
          <w:rFonts w:eastAsiaTheme="minorEastAsia" w:hint="eastAsia"/>
          <w:lang w:eastAsia="zh-CN"/>
        </w:rPr>
        <w:t>X</w:t>
      </w:r>
      <w:r w:rsidRPr="00370E45">
        <w:t>X.</w:t>
      </w:r>
      <w:r w:rsidR="00B70D33">
        <w:rPr>
          <w:rFonts w:eastAsiaTheme="minorEastAsia" w:hint="eastAsia"/>
          <w:lang w:eastAsia="zh-CN"/>
        </w:rPr>
        <w:t>3</w:t>
      </w:r>
      <w:r w:rsidRPr="00370E45">
        <w:t>-001] MCX S</w:t>
      </w:r>
      <w:r>
        <w:t>erver</w:t>
      </w:r>
      <w:r w:rsidRPr="00370E45">
        <w:t xml:space="preserve"> shall suppo</w:t>
      </w:r>
      <w:r>
        <w:t>r</w:t>
      </w:r>
      <w:r w:rsidR="00B70D33">
        <w:t xml:space="preserve">t </w:t>
      </w:r>
      <w:r w:rsidR="00B70D33">
        <w:rPr>
          <w:rFonts w:eastAsiaTheme="minorEastAsia" w:hint="eastAsia"/>
          <w:lang w:eastAsia="zh-CN"/>
        </w:rPr>
        <w:t xml:space="preserve">a means for </w:t>
      </w:r>
      <w:r w:rsidR="00302FE2">
        <w:rPr>
          <w:rFonts w:eastAsiaTheme="minorEastAsia"/>
          <w:lang w:eastAsia="zh-CN"/>
        </w:rPr>
        <w:t>an</w:t>
      </w:r>
      <w:r w:rsidR="00A51FC5">
        <w:rPr>
          <w:rFonts w:eastAsiaTheme="minorEastAsia" w:hint="eastAsia"/>
          <w:lang w:eastAsia="zh-CN"/>
        </w:rPr>
        <w:t xml:space="preserve"> </w:t>
      </w:r>
      <w:r w:rsidR="00302FE2">
        <w:rPr>
          <w:rFonts w:eastAsiaTheme="minorEastAsia" w:hint="eastAsia"/>
          <w:lang w:eastAsia="zh-CN"/>
        </w:rPr>
        <w:t xml:space="preserve">ongoing </w:t>
      </w:r>
      <w:r w:rsidR="00A51FC5">
        <w:rPr>
          <w:rFonts w:eastAsiaTheme="minorEastAsia" w:hint="eastAsia"/>
          <w:lang w:eastAsia="zh-CN"/>
        </w:rPr>
        <w:t xml:space="preserve">private communication to be extended </w:t>
      </w:r>
      <w:r w:rsidR="00302FE2">
        <w:rPr>
          <w:rFonts w:eastAsiaTheme="minorEastAsia" w:hint="eastAsia"/>
          <w:lang w:eastAsia="zh-CN"/>
        </w:rPr>
        <w:t xml:space="preserve">to </w:t>
      </w:r>
      <w:proofErr w:type="gramStart"/>
      <w:r w:rsidR="00302FE2">
        <w:rPr>
          <w:rFonts w:eastAsiaTheme="minorEastAsia" w:hint="eastAsia"/>
          <w:lang w:eastAsia="zh-CN"/>
        </w:rPr>
        <w:t>a</w:t>
      </w:r>
      <w:proofErr w:type="gramEnd"/>
      <w:r w:rsidR="00302FE2">
        <w:rPr>
          <w:rFonts w:eastAsiaTheme="minorEastAsia" w:hint="eastAsia"/>
          <w:lang w:eastAsia="zh-CN"/>
        </w:rPr>
        <w:t xml:space="preserve"> ongoing multi-user communication by inviting another MCX User(s). </w:t>
      </w:r>
      <w:r w:rsidR="00B70D33">
        <w:rPr>
          <w:rFonts w:eastAsiaTheme="minorEastAsia" w:hint="eastAsia"/>
          <w:lang w:eastAsia="zh-CN"/>
        </w:rPr>
        <w:t xml:space="preserve"> .</w:t>
      </w:r>
    </w:p>
    <w:p w:rsidR="00302FE2" w:rsidRDefault="00302FE2" w:rsidP="0016436D">
      <w:pPr>
        <w:rPr>
          <w:rFonts w:eastAsiaTheme="minorEastAsia" w:hint="eastAsia"/>
          <w:lang w:eastAsia="zh-CN"/>
        </w:rPr>
      </w:pPr>
    </w:p>
    <w:p w:rsidR="00302FE2" w:rsidRDefault="00302FE2" w:rsidP="0016436D">
      <w:pPr>
        <w:rPr>
          <w:rFonts w:eastAsiaTheme="minorEastAsia" w:hint="eastAsia"/>
          <w:lang w:eastAsia="zh-CN"/>
        </w:rPr>
      </w:pPr>
    </w:p>
    <w:p w:rsidR="00302FE2" w:rsidRPr="00B70D33" w:rsidRDefault="00302FE2" w:rsidP="0016436D">
      <w:pPr>
        <w:rPr>
          <w:rFonts w:eastAsiaTheme="minorEastAsia" w:hint="eastAsia"/>
          <w:lang w:eastAsia="zh-CN"/>
        </w:rPr>
      </w:pPr>
    </w:p>
    <w:p w:rsidR="000E4B56" w:rsidRPr="00302FE2" w:rsidRDefault="00714CBF" w:rsidP="00714CBF">
      <w:pPr>
        <w:rPr>
          <w:color w:val="0000FF"/>
        </w:rPr>
      </w:pPr>
      <w:r w:rsidRPr="00302FE2">
        <w:rPr>
          <w:color w:val="0000FF"/>
        </w:rPr>
        <w:t>-------------------</w:t>
      </w:r>
      <w:r w:rsidR="00E268AA" w:rsidRPr="00302FE2">
        <w:rPr>
          <w:color w:val="0000FF"/>
        </w:rPr>
        <w:t>---------------------------------</w:t>
      </w:r>
      <w:r w:rsidRPr="00302FE2">
        <w:rPr>
          <w:color w:val="0000FF"/>
        </w:rPr>
        <w:t>- END OF CHANGES ---------------------</w:t>
      </w:r>
    </w:p>
    <w:sectPr w:rsidR="000E4B56" w:rsidRPr="00302FE2" w:rsidSect="00500045">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28D" w:rsidRDefault="00DE328D">
      <w:r>
        <w:separator/>
      </w:r>
    </w:p>
  </w:endnote>
  <w:endnote w:type="continuationSeparator" w:id="0">
    <w:p w:rsidR="00DE328D" w:rsidRDefault="00DE328D">
      <w:r>
        <w:continuationSeparator/>
      </w:r>
    </w:p>
  </w:endnote>
</w:endnotes>
</file>

<file path=word/fontTable.xml><?xml version="1.0" encoding="utf-8"?>
<w:fonts xmlns:r="http://schemas.openxmlformats.org/officeDocument/2006/relationships" xmlns:w="http://schemas.openxmlformats.org/wordprocessingml/2006/main">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28D" w:rsidRDefault="00DE328D">
      <w:r>
        <w:separator/>
      </w:r>
    </w:p>
  </w:footnote>
  <w:footnote w:type="continuationSeparator" w:id="0">
    <w:p w:rsidR="00DE328D" w:rsidRDefault="00DE32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B743BB"/>
    <w:multiLevelType w:val="hybridMultilevel"/>
    <w:tmpl w:val="52AC1276"/>
    <w:lvl w:ilvl="0" w:tplc="11949B46">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AA6C37"/>
    <w:multiLevelType w:val="hybridMultilevel"/>
    <w:tmpl w:val="2D6873E8"/>
    <w:lvl w:ilvl="0" w:tplc="4C468A90">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0592F40"/>
    <w:multiLevelType w:val="hybridMultilevel"/>
    <w:tmpl w:val="C2A2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85E4663"/>
    <w:multiLevelType w:val="hybridMultilevel"/>
    <w:tmpl w:val="22A2F4D4"/>
    <w:lvl w:ilvl="0" w:tplc="11949B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8CF1AFB"/>
    <w:multiLevelType w:val="hybridMultilevel"/>
    <w:tmpl w:val="7A42A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4E6C56"/>
    <w:multiLevelType w:val="hybridMultilevel"/>
    <w:tmpl w:val="2D6873E8"/>
    <w:lvl w:ilvl="0" w:tplc="4C468A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B532CF"/>
    <w:multiLevelType w:val="hybridMultilevel"/>
    <w:tmpl w:val="DD3E1878"/>
    <w:lvl w:ilvl="0" w:tplc="CCF8E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D768C7"/>
    <w:multiLevelType w:val="hybridMultilevel"/>
    <w:tmpl w:val="E7D6A7FC"/>
    <w:lvl w:ilvl="0" w:tplc="0ECC235E">
      <w:start w:val="1"/>
      <w:numFmt w:val="bullet"/>
      <w:lvlText w:val="–"/>
      <w:lvlJc w:val="left"/>
      <w:pPr>
        <w:tabs>
          <w:tab w:val="num" w:pos="720"/>
        </w:tabs>
        <w:ind w:left="720" w:hanging="360"/>
      </w:pPr>
      <w:rPr>
        <w:rFonts w:ascii="Arial" w:hAnsi="Arial" w:hint="default"/>
      </w:rPr>
    </w:lvl>
    <w:lvl w:ilvl="1" w:tplc="39A0F8B6">
      <w:start w:val="1"/>
      <w:numFmt w:val="bullet"/>
      <w:lvlText w:val="–"/>
      <w:lvlJc w:val="left"/>
      <w:pPr>
        <w:tabs>
          <w:tab w:val="num" w:pos="1440"/>
        </w:tabs>
        <w:ind w:left="1440" w:hanging="360"/>
      </w:pPr>
      <w:rPr>
        <w:rFonts w:ascii="Arial" w:hAnsi="Arial" w:hint="default"/>
      </w:rPr>
    </w:lvl>
    <w:lvl w:ilvl="2" w:tplc="1A3E464A" w:tentative="1">
      <w:start w:val="1"/>
      <w:numFmt w:val="bullet"/>
      <w:lvlText w:val="–"/>
      <w:lvlJc w:val="left"/>
      <w:pPr>
        <w:tabs>
          <w:tab w:val="num" w:pos="2160"/>
        </w:tabs>
        <w:ind w:left="2160" w:hanging="360"/>
      </w:pPr>
      <w:rPr>
        <w:rFonts w:ascii="Arial" w:hAnsi="Arial" w:hint="default"/>
      </w:rPr>
    </w:lvl>
    <w:lvl w:ilvl="3" w:tplc="E3BEAD4C" w:tentative="1">
      <w:start w:val="1"/>
      <w:numFmt w:val="bullet"/>
      <w:lvlText w:val="–"/>
      <w:lvlJc w:val="left"/>
      <w:pPr>
        <w:tabs>
          <w:tab w:val="num" w:pos="2880"/>
        </w:tabs>
        <w:ind w:left="2880" w:hanging="360"/>
      </w:pPr>
      <w:rPr>
        <w:rFonts w:ascii="Arial" w:hAnsi="Arial" w:hint="default"/>
      </w:rPr>
    </w:lvl>
    <w:lvl w:ilvl="4" w:tplc="E05E1D6E" w:tentative="1">
      <w:start w:val="1"/>
      <w:numFmt w:val="bullet"/>
      <w:lvlText w:val="–"/>
      <w:lvlJc w:val="left"/>
      <w:pPr>
        <w:tabs>
          <w:tab w:val="num" w:pos="3600"/>
        </w:tabs>
        <w:ind w:left="3600" w:hanging="360"/>
      </w:pPr>
      <w:rPr>
        <w:rFonts w:ascii="Arial" w:hAnsi="Arial" w:hint="default"/>
      </w:rPr>
    </w:lvl>
    <w:lvl w:ilvl="5" w:tplc="87820AEE" w:tentative="1">
      <w:start w:val="1"/>
      <w:numFmt w:val="bullet"/>
      <w:lvlText w:val="–"/>
      <w:lvlJc w:val="left"/>
      <w:pPr>
        <w:tabs>
          <w:tab w:val="num" w:pos="4320"/>
        </w:tabs>
        <w:ind w:left="4320" w:hanging="360"/>
      </w:pPr>
      <w:rPr>
        <w:rFonts w:ascii="Arial" w:hAnsi="Arial" w:hint="default"/>
      </w:rPr>
    </w:lvl>
    <w:lvl w:ilvl="6" w:tplc="A76C43B8" w:tentative="1">
      <w:start w:val="1"/>
      <w:numFmt w:val="bullet"/>
      <w:lvlText w:val="–"/>
      <w:lvlJc w:val="left"/>
      <w:pPr>
        <w:tabs>
          <w:tab w:val="num" w:pos="5040"/>
        </w:tabs>
        <w:ind w:left="5040" w:hanging="360"/>
      </w:pPr>
      <w:rPr>
        <w:rFonts w:ascii="Arial" w:hAnsi="Arial" w:hint="default"/>
      </w:rPr>
    </w:lvl>
    <w:lvl w:ilvl="7" w:tplc="4350C924" w:tentative="1">
      <w:start w:val="1"/>
      <w:numFmt w:val="bullet"/>
      <w:lvlText w:val="–"/>
      <w:lvlJc w:val="left"/>
      <w:pPr>
        <w:tabs>
          <w:tab w:val="num" w:pos="5760"/>
        </w:tabs>
        <w:ind w:left="5760" w:hanging="360"/>
      </w:pPr>
      <w:rPr>
        <w:rFonts w:ascii="Arial" w:hAnsi="Arial" w:hint="default"/>
      </w:rPr>
    </w:lvl>
    <w:lvl w:ilvl="8" w:tplc="1C1A5708" w:tentative="1">
      <w:start w:val="1"/>
      <w:numFmt w:val="bullet"/>
      <w:lvlText w:val="–"/>
      <w:lvlJc w:val="left"/>
      <w:pPr>
        <w:tabs>
          <w:tab w:val="num" w:pos="6480"/>
        </w:tabs>
        <w:ind w:left="6480" w:hanging="360"/>
      </w:pPr>
      <w:rPr>
        <w:rFonts w:ascii="Arial" w:hAnsi="Arial" w:hint="default"/>
      </w:rPr>
    </w:lvl>
  </w:abstractNum>
  <w:abstractNum w:abstractNumId="11">
    <w:nsid w:val="46DF1DB6"/>
    <w:multiLevelType w:val="hybridMultilevel"/>
    <w:tmpl w:val="1FA09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E0B481E"/>
    <w:multiLevelType w:val="hybridMultilevel"/>
    <w:tmpl w:val="5328B4C4"/>
    <w:lvl w:ilvl="0" w:tplc="0BD0689A">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F182010"/>
    <w:multiLevelType w:val="hybridMultilevel"/>
    <w:tmpl w:val="A1501E46"/>
    <w:lvl w:ilvl="0" w:tplc="F8C8DB46">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502D0236"/>
    <w:multiLevelType w:val="hybridMultilevel"/>
    <w:tmpl w:val="246A383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nsid w:val="5B7846B2"/>
    <w:multiLevelType w:val="hybridMultilevel"/>
    <w:tmpl w:val="B4689F1A"/>
    <w:lvl w:ilvl="0" w:tplc="A89CD5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B74273"/>
    <w:multiLevelType w:val="hybridMultilevel"/>
    <w:tmpl w:val="FAC6FF9A"/>
    <w:lvl w:ilvl="0" w:tplc="4224D9EC">
      <w:start w:val="1"/>
      <w:numFmt w:val="bullet"/>
      <w:lvlText w:val="–"/>
      <w:lvlJc w:val="left"/>
      <w:pPr>
        <w:tabs>
          <w:tab w:val="num" w:pos="720"/>
        </w:tabs>
        <w:ind w:left="720" w:hanging="360"/>
      </w:pPr>
      <w:rPr>
        <w:rFonts w:ascii="Arial" w:hAnsi="Arial" w:hint="default"/>
      </w:rPr>
    </w:lvl>
    <w:lvl w:ilvl="1" w:tplc="F10E3D4A">
      <w:start w:val="1"/>
      <w:numFmt w:val="bullet"/>
      <w:lvlText w:val="–"/>
      <w:lvlJc w:val="left"/>
      <w:pPr>
        <w:tabs>
          <w:tab w:val="num" w:pos="1440"/>
        </w:tabs>
        <w:ind w:left="1440" w:hanging="360"/>
      </w:pPr>
      <w:rPr>
        <w:rFonts w:ascii="Arial" w:hAnsi="Arial" w:hint="default"/>
      </w:rPr>
    </w:lvl>
    <w:lvl w:ilvl="2" w:tplc="90C43AD4" w:tentative="1">
      <w:start w:val="1"/>
      <w:numFmt w:val="bullet"/>
      <w:lvlText w:val="–"/>
      <w:lvlJc w:val="left"/>
      <w:pPr>
        <w:tabs>
          <w:tab w:val="num" w:pos="2160"/>
        </w:tabs>
        <w:ind w:left="2160" w:hanging="360"/>
      </w:pPr>
      <w:rPr>
        <w:rFonts w:ascii="Arial" w:hAnsi="Arial" w:hint="default"/>
      </w:rPr>
    </w:lvl>
    <w:lvl w:ilvl="3" w:tplc="5810E6DA" w:tentative="1">
      <w:start w:val="1"/>
      <w:numFmt w:val="bullet"/>
      <w:lvlText w:val="–"/>
      <w:lvlJc w:val="left"/>
      <w:pPr>
        <w:tabs>
          <w:tab w:val="num" w:pos="2880"/>
        </w:tabs>
        <w:ind w:left="2880" w:hanging="360"/>
      </w:pPr>
      <w:rPr>
        <w:rFonts w:ascii="Arial" w:hAnsi="Arial" w:hint="default"/>
      </w:rPr>
    </w:lvl>
    <w:lvl w:ilvl="4" w:tplc="BDDADB2E" w:tentative="1">
      <w:start w:val="1"/>
      <w:numFmt w:val="bullet"/>
      <w:lvlText w:val="–"/>
      <w:lvlJc w:val="left"/>
      <w:pPr>
        <w:tabs>
          <w:tab w:val="num" w:pos="3600"/>
        </w:tabs>
        <w:ind w:left="3600" w:hanging="360"/>
      </w:pPr>
      <w:rPr>
        <w:rFonts w:ascii="Arial" w:hAnsi="Arial" w:hint="default"/>
      </w:rPr>
    </w:lvl>
    <w:lvl w:ilvl="5" w:tplc="1608AFCC" w:tentative="1">
      <w:start w:val="1"/>
      <w:numFmt w:val="bullet"/>
      <w:lvlText w:val="–"/>
      <w:lvlJc w:val="left"/>
      <w:pPr>
        <w:tabs>
          <w:tab w:val="num" w:pos="4320"/>
        </w:tabs>
        <w:ind w:left="4320" w:hanging="360"/>
      </w:pPr>
      <w:rPr>
        <w:rFonts w:ascii="Arial" w:hAnsi="Arial" w:hint="default"/>
      </w:rPr>
    </w:lvl>
    <w:lvl w:ilvl="6" w:tplc="B0A8A6EC" w:tentative="1">
      <w:start w:val="1"/>
      <w:numFmt w:val="bullet"/>
      <w:lvlText w:val="–"/>
      <w:lvlJc w:val="left"/>
      <w:pPr>
        <w:tabs>
          <w:tab w:val="num" w:pos="5040"/>
        </w:tabs>
        <w:ind w:left="5040" w:hanging="360"/>
      </w:pPr>
      <w:rPr>
        <w:rFonts w:ascii="Arial" w:hAnsi="Arial" w:hint="default"/>
      </w:rPr>
    </w:lvl>
    <w:lvl w:ilvl="7" w:tplc="5FD01C9A" w:tentative="1">
      <w:start w:val="1"/>
      <w:numFmt w:val="bullet"/>
      <w:lvlText w:val="–"/>
      <w:lvlJc w:val="left"/>
      <w:pPr>
        <w:tabs>
          <w:tab w:val="num" w:pos="5760"/>
        </w:tabs>
        <w:ind w:left="5760" w:hanging="360"/>
      </w:pPr>
      <w:rPr>
        <w:rFonts w:ascii="Arial" w:hAnsi="Arial" w:hint="default"/>
      </w:rPr>
    </w:lvl>
    <w:lvl w:ilvl="8" w:tplc="A09E78C6" w:tentative="1">
      <w:start w:val="1"/>
      <w:numFmt w:val="bullet"/>
      <w:lvlText w:val="–"/>
      <w:lvlJc w:val="left"/>
      <w:pPr>
        <w:tabs>
          <w:tab w:val="num" w:pos="6480"/>
        </w:tabs>
        <w:ind w:left="6480" w:hanging="360"/>
      </w:pPr>
      <w:rPr>
        <w:rFonts w:ascii="Arial" w:hAnsi="Arial" w:hint="default"/>
      </w:rPr>
    </w:lvl>
  </w:abstractNum>
  <w:abstractNum w:abstractNumId="17">
    <w:nsid w:val="659003D0"/>
    <w:multiLevelType w:val="hybridMultilevel"/>
    <w:tmpl w:val="F272C286"/>
    <w:lvl w:ilvl="0" w:tplc="11949B46">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B352533"/>
    <w:multiLevelType w:val="hybridMultilevel"/>
    <w:tmpl w:val="A08497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6C7919A5"/>
    <w:multiLevelType w:val="hybridMultilevel"/>
    <w:tmpl w:val="E7BA8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B65E64"/>
    <w:multiLevelType w:val="hybridMultilevel"/>
    <w:tmpl w:val="EA38EBF8"/>
    <w:lvl w:ilvl="0" w:tplc="11949B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6D1A13"/>
    <w:multiLevelType w:val="hybridMultilevel"/>
    <w:tmpl w:val="D048FDF0"/>
    <w:lvl w:ilvl="0" w:tplc="1F042BF4">
      <w:start w:val="6"/>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5E8144D"/>
    <w:multiLevelType w:val="hybridMultilevel"/>
    <w:tmpl w:val="053C4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68F0DD5"/>
    <w:multiLevelType w:val="hybridMultilevel"/>
    <w:tmpl w:val="C97298B6"/>
    <w:lvl w:ilvl="0" w:tplc="BB82068C">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2C2025"/>
    <w:multiLevelType w:val="hybridMultilevel"/>
    <w:tmpl w:val="B216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C39724C"/>
    <w:multiLevelType w:val="hybridMultilevel"/>
    <w:tmpl w:val="5E46F9EE"/>
    <w:lvl w:ilvl="0" w:tplc="08090001">
      <w:start w:val="1"/>
      <w:numFmt w:val="bullet"/>
      <w:lvlText w:val=""/>
      <w:lvlJc w:val="left"/>
      <w:pPr>
        <w:ind w:left="1495" w:hanging="360"/>
      </w:pPr>
      <w:rPr>
        <w:rFonts w:ascii="Symbol" w:hAnsi="Symbol"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3"/>
  </w:num>
  <w:num w:numId="6">
    <w:abstractNumId w:val="18"/>
  </w:num>
  <w:num w:numId="7">
    <w:abstractNumId w:val="21"/>
  </w:num>
  <w:num w:numId="8">
    <w:abstractNumId w:val="11"/>
  </w:num>
  <w:num w:numId="9">
    <w:abstractNumId w:val="7"/>
  </w:num>
  <w:num w:numId="10">
    <w:abstractNumId w:val="22"/>
  </w:num>
  <w:num w:numId="11">
    <w:abstractNumId w:val="16"/>
  </w:num>
  <w:num w:numId="12">
    <w:abstractNumId w:val="5"/>
  </w:num>
  <w:num w:numId="13">
    <w:abstractNumId w:val="10"/>
  </w:num>
  <w:num w:numId="14">
    <w:abstractNumId w:val="14"/>
  </w:num>
  <w:num w:numId="15">
    <w:abstractNumId w:val="25"/>
  </w:num>
  <w:num w:numId="16">
    <w:abstractNumId w:val="20"/>
  </w:num>
  <w:num w:numId="17">
    <w:abstractNumId w:val="6"/>
  </w:num>
  <w:num w:numId="18">
    <w:abstractNumId w:val="2"/>
  </w:num>
  <w:num w:numId="19">
    <w:abstractNumId w:val="23"/>
  </w:num>
  <w:num w:numId="20">
    <w:abstractNumId w:val="17"/>
  </w:num>
  <w:num w:numId="21">
    <w:abstractNumId w:val="9"/>
  </w:num>
  <w:num w:numId="22">
    <w:abstractNumId w:val="12"/>
  </w:num>
  <w:num w:numId="23">
    <w:abstractNumId w:val="4"/>
  </w:num>
  <w:num w:numId="24">
    <w:abstractNumId w:val="8"/>
  </w:num>
  <w:num w:numId="25">
    <w:abstractNumId w:val="13"/>
  </w:num>
  <w:num w:numId="26">
    <w:abstractNumId w:val="15"/>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720"/>
  <w:characterSpacingControl w:val="doNotCompress"/>
  <w:hdrShapeDefaults>
    <o:shapedefaults v:ext="edit" spidmax="37890"/>
  </w:hdrShapeDefaults>
  <w:footnotePr>
    <w:footnote w:id="-1"/>
    <w:footnote w:id="0"/>
  </w:footnotePr>
  <w:endnotePr>
    <w:endnote w:id="-1"/>
    <w:endnote w:id="0"/>
  </w:endnotePr>
  <w:compat>
    <w:useFELayout/>
  </w:compat>
  <w:rsids>
    <w:rsidRoot w:val="00A45CBF"/>
    <w:rsid w:val="00002C78"/>
    <w:rsid w:val="000040D1"/>
    <w:rsid w:val="00004A00"/>
    <w:rsid w:val="00012CAF"/>
    <w:rsid w:val="0001344D"/>
    <w:rsid w:val="00016B19"/>
    <w:rsid w:val="000178B9"/>
    <w:rsid w:val="00024B90"/>
    <w:rsid w:val="0002503B"/>
    <w:rsid w:val="00025B7A"/>
    <w:rsid w:val="00026C30"/>
    <w:rsid w:val="00027666"/>
    <w:rsid w:val="00031092"/>
    <w:rsid w:val="00033242"/>
    <w:rsid w:val="00034434"/>
    <w:rsid w:val="00042020"/>
    <w:rsid w:val="00042879"/>
    <w:rsid w:val="00043876"/>
    <w:rsid w:val="00044844"/>
    <w:rsid w:val="00047497"/>
    <w:rsid w:val="00050B3B"/>
    <w:rsid w:val="0005162F"/>
    <w:rsid w:val="00052162"/>
    <w:rsid w:val="0005547C"/>
    <w:rsid w:val="00057570"/>
    <w:rsid w:val="0006096B"/>
    <w:rsid w:val="000713C3"/>
    <w:rsid w:val="00071EE7"/>
    <w:rsid w:val="00076C0B"/>
    <w:rsid w:val="000803CD"/>
    <w:rsid w:val="000808C9"/>
    <w:rsid w:val="00081FDE"/>
    <w:rsid w:val="0008579E"/>
    <w:rsid w:val="0008734C"/>
    <w:rsid w:val="00090978"/>
    <w:rsid w:val="000917C1"/>
    <w:rsid w:val="00092614"/>
    <w:rsid w:val="00096DC5"/>
    <w:rsid w:val="00097B86"/>
    <w:rsid w:val="000A585C"/>
    <w:rsid w:val="000B1A72"/>
    <w:rsid w:val="000B1F26"/>
    <w:rsid w:val="000B44E2"/>
    <w:rsid w:val="000B4575"/>
    <w:rsid w:val="000B52F5"/>
    <w:rsid w:val="000B530E"/>
    <w:rsid w:val="000B5AFD"/>
    <w:rsid w:val="000B6935"/>
    <w:rsid w:val="000B7994"/>
    <w:rsid w:val="000C014F"/>
    <w:rsid w:val="000C46B4"/>
    <w:rsid w:val="000C4E37"/>
    <w:rsid w:val="000C5044"/>
    <w:rsid w:val="000C63B5"/>
    <w:rsid w:val="000D01B2"/>
    <w:rsid w:val="000D382E"/>
    <w:rsid w:val="000D60A4"/>
    <w:rsid w:val="000D71CB"/>
    <w:rsid w:val="000D79FE"/>
    <w:rsid w:val="000E260D"/>
    <w:rsid w:val="000E4B56"/>
    <w:rsid w:val="000E65F3"/>
    <w:rsid w:val="000F296C"/>
    <w:rsid w:val="000F2C90"/>
    <w:rsid w:val="000F57D2"/>
    <w:rsid w:val="000F5938"/>
    <w:rsid w:val="000F5B38"/>
    <w:rsid w:val="000F7044"/>
    <w:rsid w:val="0010172A"/>
    <w:rsid w:val="001023F4"/>
    <w:rsid w:val="001039E5"/>
    <w:rsid w:val="00104151"/>
    <w:rsid w:val="00106BCD"/>
    <w:rsid w:val="0011184E"/>
    <w:rsid w:val="00112487"/>
    <w:rsid w:val="001124BF"/>
    <w:rsid w:val="00112547"/>
    <w:rsid w:val="00112828"/>
    <w:rsid w:val="00116B42"/>
    <w:rsid w:val="0012250D"/>
    <w:rsid w:val="0012385D"/>
    <w:rsid w:val="0012454F"/>
    <w:rsid w:val="00124DDA"/>
    <w:rsid w:val="00125869"/>
    <w:rsid w:val="00127FE9"/>
    <w:rsid w:val="001300EA"/>
    <w:rsid w:val="00136428"/>
    <w:rsid w:val="00140CBD"/>
    <w:rsid w:val="00142EE7"/>
    <w:rsid w:val="00142FCD"/>
    <w:rsid w:val="0014662E"/>
    <w:rsid w:val="001478EC"/>
    <w:rsid w:val="0015057D"/>
    <w:rsid w:val="00150E10"/>
    <w:rsid w:val="00153694"/>
    <w:rsid w:val="00153900"/>
    <w:rsid w:val="00153F82"/>
    <w:rsid w:val="00154695"/>
    <w:rsid w:val="00156032"/>
    <w:rsid w:val="00160DC6"/>
    <w:rsid w:val="00161A66"/>
    <w:rsid w:val="0016436D"/>
    <w:rsid w:val="00164F51"/>
    <w:rsid w:val="00165AC1"/>
    <w:rsid w:val="00165F4A"/>
    <w:rsid w:val="0016654E"/>
    <w:rsid w:val="00171136"/>
    <w:rsid w:val="00172919"/>
    <w:rsid w:val="00183621"/>
    <w:rsid w:val="0018546D"/>
    <w:rsid w:val="00185CBC"/>
    <w:rsid w:val="001869B1"/>
    <w:rsid w:val="00191741"/>
    <w:rsid w:val="001947EC"/>
    <w:rsid w:val="00194C66"/>
    <w:rsid w:val="001953D1"/>
    <w:rsid w:val="001A0FC7"/>
    <w:rsid w:val="001A5B08"/>
    <w:rsid w:val="001A5EEE"/>
    <w:rsid w:val="001A6061"/>
    <w:rsid w:val="001B0982"/>
    <w:rsid w:val="001B461C"/>
    <w:rsid w:val="001B6BB1"/>
    <w:rsid w:val="001B7AC7"/>
    <w:rsid w:val="001C04FF"/>
    <w:rsid w:val="001C6726"/>
    <w:rsid w:val="001C7D08"/>
    <w:rsid w:val="001D51FF"/>
    <w:rsid w:val="001D634E"/>
    <w:rsid w:val="001D6833"/>
    <w:rsid w:val="001D6996"/>
    <w:rsid w:val="001E310C"/>
    <w:rsid w:val="001E6396"/>
    <w:rsid w:val="001F2930"/>
    <w:rsid w:val="001F2A39"/>
    <w:rsid w:val="001F3226"/>
    <w:rsid w:val="001F665F"/>
    <w:rsid w:val="001F7F37"/>
    <w:rsid w:val="002003C4"/>
    <w:rsid w:val="00200557"/>
    <w:rsid w:val="00211D42"/>
    <w:rsid w:val="00211F5D"/>
    <w:rsid w:val="0021291D"/>
    <w:rsid w:val="00214DFB"/>
    <w:rsid w:val="00215437"/>
    <w:rsid w:val="00216010"/>
    <w:rsid w:val="00217995"/>
    <w:rsid w:val="002207CC"/>
    <w:rsid w:val="0022104A"/>
    <w:rsid w:val="00223B30"/>
    <w:rsid w:val="00226272"/>
    <w:rsid w:val="00230205"/>
    <w:rsid w:val="002315D4"/>
    <w:rsid w:val="002330A3"/>
    <w:rsid w:val="00236047"/>
    <w:rsid w:val="00237858"/>
    <w:rsid w:val="002402A8"/>
    <w:rsid w:val="002432F2"/>
    <w:rsid w:val="0024515C"/>
    <w:rsid w:val="00246053"/>
    <w:rsid w:val="00247609"/>
    <w:rsid w:val="00247814"/>
    <w:rsid w:val="00250A7A"/>
    <w:rsid w:val="00253E36"/>
    <w:rsid w:val="00257009"/>
    <w:rsid w:val="00257523"/>
    <w:rsid w:val="002600E1"/>
    <w:rsid w:val="00261949"/>
    <w:rsid w:val="00261A96"/>
    <w:rsid w:val="00267172"/>
    <w:rsid w:val="00272AA3"/>
    <w:rsid w:val="00273232"/>
    <w:rsid w:val="002777B0"/>
    <w:rsid w:val="0028269D"/>
    <w:rsid w:val="00284B29"/>
    <w:rsid w:val="00285C9A"/>
    <w:rsid w:val="002878F2"/>
    <w:rsid w:val="00290BA8"/>
    <w:rsid w:val="002910C0"/>
    <w:rsid w:val="00294914"/>
    <w:rsid w:val="00295A51"/>
    <w:rsid w:val="002974E5"/>
    <w:rsid w:val="0029781B"/>
    <w:rsid w:val="002A6978"/>
    <w:rsid w:val="002A6A22"/>
    <w:rsid w:val="002B186A"/>
    <w:rsid w:val="002B30DC"/>
    <w:rsid w:val="002B4778"/>
    <w:rsid w:val="002B4B76"/>
    <w:rsid w:val="002B66B5"/>
    <w:rsid w:val="002C1647"/>
    <w:rsid w:val="002C2E14"/>
    <w:rsid w:val="002C3678"/>
    <w:rsid w:val="002C6F47"/>
    <w:rsid w:val="002D7D26"/>
    <w:rsid w:val="002E08D8"/>
    <w:rsid w:val="002E0F8C"/>
    <w:rsid w:val="002E3881"/>
    <w:rsid w:val="002E408C"/>
    <w:rsid w:val="002E5CCC"/>
    <w:rsid w:val="002E5E4B"/>
    <w:rsid w:val="002F4EFF"/>
    <w:rsid w:val="002F51E7"/>
    <w:rsid w:val="002F5AB0"/>
    <w:rsid w:val="002F7422"/>
    <w:rsid w:val="003006A0"/>
    <w:rsid w:val="003019BB"/>
    <w:rsid w:val="00302FE2"/>
    <w:rsid w:val="00303D05"/>
    <w:rsid w:val="0030616C"/>
    <w:rsid w:val="003126B1"/>
    <w:rsid w:val="0031297B"/>
    <w:rsid w:val="003173C4"/>
    <w:rsid w:val="003175E0"/>
    <w:rsid w:val="00320887"/>
    <w:rsid w:val="00320CD1"/>
    <w:rsid w:val="003220E1"/>
    <w:rsid w:val="0032231C"/>
    <w:rsid w:val="00323189"/>
    <w:rsid w:val="003231A7"/>
    <w:rsid w:val="00324A19"/>
    <w:rsid w:val="00326493"/>
    <w:rsid w:val="00327F4A"/>
    <w:rsid w:val="00334EC2"/>
    <w:rsid w:val="003351A0"/>
    <w:rsid w:val="00337F4F"/>
    <w:rsid w:val="00340530"/>
    <w:rsid w:val="00340AAA"/>
    <w:rsid w:val="003431E0"/>
    <w:rsid w:val="0034327D"/>
    <w:rsid w:val="00351F88"/>
    <w:rsid w:val="003549BD"/>
    <w:rsid w:val="00354CCC"/>
    <w:rsid w:val="00356467"/>
    <w:rsid w:val="00361FE3"/>
    <w:rsid w:val="003705CD"/>
    <w:rsid w:val="00370E45"/>
    <w:rsid w:val="0037173E"/>
    <w:rsid w:val="00371FBB"/>
    <w:rsid w:val="00376F1A"/>
    <w:rsid w:val="003812EE"/>
    <w:rsid w:val="0038385F"/>
    <w:rsid w:val="0038484B"/>
    <w:rsid w:val="003854B9"/>
    <w:rsid w:val="00385CAA"/>
    <w:rsid w:val="00386194"/>
    <w:rsid w:val="00386962"/>
    <w:rsid w:val="00386AFC"/>
    <w:rsid w:val="00387C21"/>
    <w:rsid w:val="003948C7"/>
    <w:rsid w:val="0039531E"/>
    <w:rsid w:val="00395AE1"/>
    <w:rsid w:val="0039683F"/>
    <w:rsid w:val="00396A0D"/>
    <w:rsid w:val="003A3DB9"/>
    <w:rsid w:val="003A6BE6"/>
    <w:rsid w:val="003B0C1F"/>
    <w:rsid w:val="003B45CE"/>
    <w:rsid w:val="003B49E5"/>
    <w:rsid w:val="003B609D"/>
    <w:rsid w:val="003B612F"/>
    <w:rsid w:val="003C03B1"/>
    <w:rsid w:val="003C14C7"/>
    <w:rsid w:val="003C19C2"/>
    <w:rsid w:val="003C6246"/>
    <w:rsid w:val="003C7410"/>
    <w:rsid w:val="003D1837"/>
    <w:rsid w:val="003D3A1A"/>
    <w:rsid w:val="003D46C5"/>
    <w:rsid w:val="003D73FB"/>
    <w:rsid w:val="003D7981"/>
    <w:rsid w:val="003E468C"/>
    <w:rsid w:val="003E739D"/>
    <w:rsid w:val="003F1BFE"/>
    <w:rsid w:val="003F40DC"/>
    <w:rsid w:val="003F790B"/>
    <w:rsid w:val="0040087A"/>
    <w:rsid w:val="00403554"/>
    <w:rsid w:val="004133D4"/>
    <w:rsid w:val="0041527D"/>
    <w:rsid w:val="004172A3"/>
    <w:rsid w:val="0041754D"/>
    <w:rsid w:val="00417A12"/>
    <w:rsid w:val="00423170"/>
    <w:rsid w:val="004331B3"/>
    <w:rsid w:val="00433339"/>
    <w:rsid w:val="00433754"/>
    <w:rsid w:val="00434D9A"/>
    <w:rsid w:val="00440803"/>
    <w:rsid w:val="0044190E"/>
    <w:rsid w:val="004471C7"/>
    <w:rsid w:val="00451DFC"/>
    <w:rsid w:val="004532B3"/>
    <w:rsid w:val="0045332A"/>
    <w:rsid w:val="004563B3"/>
    <w:rsid w:val="00457CCA"/>
    <w:rsid w:val="004617B2"/>
    <w:rsid w:val="004621D9"/>
    <w:rsid w:val="00470A49"/>
    <w:rsid w:val="00480CAC"/>
    <w:rsid w:val="0048153C"/>
    <w:rsid w:val="00483795"/>
    <w:rsid w:val="00483CE8"/>
    <w:rsid w:val="00484287"/>
    <w:rsid w:val="00484761"/>
    <w:rsid w:val="004903C1"/>
    <w:rsid w:val="004931B8"/>
    <w:rsid w:val="004942C9"/>
    <w:rsid w:val="00494455"/>
    <w:rsid w:val="004962D7"/>
    <w:rsid w:val="00496F7D"/>
    <w:rsid w:val="0049767B"/>
    <w:rsid w:val="00497F70"/>
    <w:rsid w:val="004A0796"/>
    <w:rsid w:val="004B044F"/>
    <w:rsid w:val="004B19D2"/>
    <w:rsid w:val="004B1F3F"/>
    <w:rsid w:val="004B2773"/>
    <w:rsid w:val="004B2B6F"/>
    <w:rsid w:val="004B3555"/>
    <w:rsid w:val="004B7C0F"/>
    <w:rsid w:val="004C1132"/>
    <w:rsid w:val="004C20AA"/>
    <w:rsid w:val="004C214E"/>
    <w:rsid w:val="004C2C59"/>
    <w:rsid w:val="004C382E"/>
    <w:rsid w:val="004C3B12"/>
    <w:rsid w:val="004C4D02"/>
    <w:rsid w:val="004D2AF8"/>
    <w:rsid w:val="004D7B0B"/>
    <w:rsid w:val="004E3252"/>
    <w:rsid w:val="004E3DE7"/>
    <w:rsid w:val="004E68CA"/>
    <w:rsid w:val="004F13B6"/>
    <w:rsid w:val="004F52BB"/>
    <w:rsid w:val="004F66B3"/>
    <w:rsid w:val="00500045"/>
    <w:rsid w:val="00502A94"/>
    <w:rsid w:val="00503AB8"/>
    <w:rsid w:val="00507907"/>
    <w:rsid w:val="00514DDD"/>
    <w:rsid w:val="00516D1F"/>
    <w:rsid w:val="0052361A"/>
    <w:rsid w:val="00525581"/>
    <w:rsid w:val="0052645D"/>
    <w:rsid w:val="00530D90"/>
    <w:rsid w:val="00530E7F"/>
    <w:rsid w:val="00532228"/>
    <w:rsid w:val="00541787"/>
    <w:rsid w:val="00541925"/>
    <w:rsid w:val="00551668"/>
    <w:rsid w:val="00552898"/>
    <w:rsid w:val="00553BBE"/>
    <w:rsid w:val="005546FB"/>
    <w:rsid w:val="00556BEB"/>
    <w:rsid w:val="005578B2"/>
    <w:rsid w:val="0056447E"/>
    <w:rsid w:val="005651D4"/>
    <w:rsid w:val="005677FF"/>
    <w:rsid w:val="00570264"/>
    <w:rsid w:val="00574561"/>
    <w:rsid w:val="00580A53"/>
    <w:rsid w:val="005837A4"/>
    <w:rsid w:val="00584AE9"/>
    <w:rsid w:val="0059005C"/>
    <w:rsid w:val="005910C8"/>
    <w:rsid w:val="005920C5"/>
    <w:rsid w:val="00596140"/>
    <w:rsid w:val="00596817"/>
    <w:rsid w:val="00597E77"/>
    <w:rsid w:val="005A1C3A"/>
    <w:rsid w:val="005A2D78"/>
    <w:rsid w:val="005A4248"/>
    <w:rsid w:val="005A4F3E"/>
    <w:rsid w:val="005B3F0D"/>
    <w:rsid w:val="005B5400"/>
    <w:rsid w:val="005B57CA"/>
    <w:rsid w:val="005C1703"/>
    <w:rsid w:val="005C2065"/>
    <w:rsid w:val="005C4892"/>
    <w:rsid w:val="005C68E3"/>
    <w:rsid w:val="005D04DD"/>
    <w:rsid w:val="005D48DD"/>
    <w:rsid w:val="005D5E5A"/>
    <w:rsid w:val="005E0894"/>
    <w:rsid w:val="005E0C8A"/>
    <w:rsid w:val="005E2110"/>
    <w:rsid w:val="005F29C0"/>
    <w:rsid w:val="006028AD"/>
    <w:rsid w:val="006037BE"/>
    <w:rsid w:val="006044E7"/>
    <w:rsid w:val="00606A0F"/>
    <w:rsid w:val="00610B36"/>
    <w:rsid w:val="006110C0"/>
    <w:rsid w:val="00612B48"/>
    <w:rsid w:val="00614AD9"/>
    <w:rsid w:val="00615E56"/>
    <w:rsid w:val="00616FC2"/>
    <w:rsid w:val="00617E63"/>
    <w:rsid w:val="0062184D"/>
    <w:rsid w:val="006226C2"/>
    <w:rsid w:val="00623FBE"/>
    <w:rsid w:val="00624E5B"/>
    <w:rsid w:val="00624E60"/>
    <w:rsid w:val="0062719B"/>
    <w:rsid w:val="00632611"/>
    <w:rsid w:val="0063435E"/>
    <w:rsid w:val="00636024"/>
    <w:rsid w:val="0065266D"/>
    <w:rsid w:val="00653D48"/>
    <w:rsid w:val="0065494E"/>
    <w:rsid w:val="00661E6E"/>
    <w:rsid w:val="00662BA3"/>
    <w:rsid w:val="00662D06"/>
    <w:rsid w:val="00662EC7"/>
    <w:rsid w:val="006650BB"/>
    <w:rsid w:val="00666C7E"/>
    <w:rsid w:val="00670860"/>
    <w:rsid w:val="00674413"/>
    <w:rsid w:val="0067656C"/>
    <w:rsid w:val="00682F94"/>
    <w:rsid w:val="006874AA"/>
    <w:rsid w:val="00690D88"/>
    <w:rsid w:val="00692C7A"/>
    <w:rsid w:val="00693902"/>
    <w:rsid w:val="00696034"/>
    <w:rsid w:val="00697654"/>
    <w:rsid w:val="00697729"/>
    <w:rsid w:val="006A11BF"/>
    <w:rsid w:val="006A18FE"/>
    <w:rsid w:val="006A1EFE"/>
    <w:rsid w:val="006A6D8C"/>
    <w:rsid w:val="006B1984"/>
    <w:rsid w:val="006B1C09"/>
    <w:rsid w:val="006B1C4F"/>
    <w:rsid w:val="006B4188"/>
    <w:rsid w:val="006B4EBA"/>
    <w:rsid w:val="006B5859"/>
    <w:rsid w:val="006B785A"/>
    <w:rsid w:val="006C14C3"/>
    <w:rsid w:val="006C42DE"/>
    <w:rsid w:val="006C481F"/>
    <w:rsid w:val="006C6691"/>
    <w:rsid w:val="006C6D9F"/>
    <w:rsid w:val="006D397C"/>
    <w:rsid w:val="006D5A3A"/>
    <w:rsid w:val="006D5E3D"/>
    <w:rsid w:val="006D7EE1"/>
    <w:rsid w:val="006E6D89"/>
    <w:rsid w:val="006E7896"/>
    <w:rsid w:val="006F1148"/>
    <w:rsid w:val="006F208E"/>
    <w:rsid w:val="006F60EE"/>
    <w:rsid w:val="00701A09"/>
    <w:rsid w:val="0070214A"/>
    <w:rsid w:val="00702408"/>
    <w:rsid w:val="007024F8"/>
    <w:rsid w:val="007039E6"/>
    <w:rsid w:val="007124C3"/>
    <w:rsid w:val="00714CBF"/>
    <w:rsid w:val="007163B4"/>
    <w:rsid w:val="0072646C"/>
    <w:rsid w:val="00726ECA"/>
    <w:rsid w:val="0072759E"/>
    <w:rsid w:val="00731051"/>
    <w:rsid w:val="007316CB"/>
    <w:rsid w:val="00731BF1"/>
    <w:rsid w:val="00731C25"/>
    <w:rsid w:val="0073418D"/>
    <w:rsid w:val="00735364"/>
    <w:rsid w:val="00736D47"/>
    <w:rsid w:val="00737179"/>
    <w:rsid w:val="00741FD8"/>
    <w:rsid w:val="007458B3"/>
    <w:rsid w:val="00745CFD"/>
    <w:rsid w:val="00750253"/>
    <w:rsid w:val="007509FE"/>
    <w:rsid w:val="00751747"/>
    <w:rsid w:val="0075222D"/>
    <w:rsid w:val="00753601"/>
    <w:rsid w:val="00753AD8"/>
    <w:rsid w:val="007541B0"/>
    <w:rsid w:val="007564A7"/>
    <w:rsid w:val="00756918"/>
    <w:rsid w:val="00756DDB"/>
    <w:rsid w:val="00757E5D"/>
    <w:rsid w:val="0076099C"/>
    <w:rsid w:val="00762D79"/>
    <w:rsid w:val="00766C19"/>
    <w:rsid w:val="00770D89"/>
    <w:rsid w:val="0077351E"/>
    <w:rsid w:val="00780C86"/>
    <w:rsid w:val="0078336B"/>
    <w:rsid w:val="007862F3"/>
    <w:rsid w:val="00786388"/>
    <w:rsid w:val="00787176"/>
    <w:rsid w:val="00791772"/>
    <w:rsid w:val="007961BA"/>
    <w:rsid w:val="007A440E"/>
    <w:rsid w:val="007A76EC"/>
    <w:rsid w:val="007B56A9"/>
    <w:rsid w:val="007B5D18"/>
    <w:rsid w:val="007B762D"/>
    <w:rsid w:val="007C403B"/>
    <w:rsid w:val="007C76E6"/>
    <w:rsid w:val="007D10B2"/>
    <w:rsid w:val="007D22CE"/>
    <w:rsid w:val="007D298D"/>
    <w:rsid w:val="007D4D7A"/>
    <w:rsid w:val="007E247B"/>
    <w:rsid w:val="007E4A80"/>
    <w:rsid w:val="007E5F35"/>
    <w:rsid w:val="007E6841"/>
    <w:rsid w:val="007F2534"/>
    <w:rsid w:val="007F720F"/>
    <w:rsid w:val="007F7861"/>
    <w:rsid w:val="008021AD"/>
    <w:rsid w:val="00803A96"/>
    <w:rsid w:val="00803DF2"/>
    <w:rsid w:val="008073E0"/>
    <w:rsid w:val="008105B2"/>
    <w:rsid w:val="008127E8"/>
    <w:rsid w:val="00812DA0"/>
    <w:rsid w:val="008167FC"/>
    <w:rsid w:val="008245FC"/>
    <w:rsid w:val="008249B1"/>
    <w:rsid w:val="0082587B"/>
    <w:rsid w:val="0082666B"/>
    <w:rsid w:val="00827A07"/>
    <w:rsid w:val="008319D1"/>
    <w:rsid w:val="00831BBD"/>
    <w:rsid w:val="008322E4"/>
    <w:rsid w:val="0083335A"/>
    <w:rsid w:val="00834E2C"/>
    <w:rsid w:val="008351D0"/>
    <w:rsid w:val="0083590A"/>
    <w:rsid w:val="008408DD"/>
    <w:rsid w:val="0084263A"/>
    <w:rsid w:val="00847504"/>
    <w:rsid w:val="00850F25"/>
    <w:rsid w:val="00853578"/>
    <w:rsid w:val="0085412C"/>
    <w:rsid w:val="00873C4A"/>
    <w:rsid w:val="0087567E"/>
    <w:rsid w:val="00877C18"/>
    <w:rsid w:val="00877DAB"/>
    <w:rsid w:val="008800BB"/>
    <w:rsid w:val="0088159D"/>
    <w:rsid w:val="0088493E"/>
    <w:rsid w:val="008852C6"/>
    <w:rsid w:val="00890A6C"/>
    <w:rsid w:val="0089183A"/>
    <w:rsid w:val="00893AB2"/>
    <w:rsid w:val="008956DE"/>
    <w:rsid w:val="008960FB"/>
    <w:rsid w:val="0089737A"/>
    <w:rsid w:val="008A17AC"/>
    <w:rsid w:val="008A517B"/>
    <w:rsid w:val="008A64B8"/>
    <w:rsid w:val="008B0126"/>
    <w:rsid w:val="008B04AF"/>
    <w:rsid w:val="008B1A9F"/>
    <w:rsid w:val="008B33C1"/>
    <w:rsid w:val="008B574D"/>
    <w:rsid w:val="008B6B90"/>
    <w:rsid w:val="008B75BF"/>
    <w:rsid w:val="008C35A9"/>
    <w:rsid w:val="008C3910"/>
    <w:rsid w:val="008C41C3"/>
    <w:rsid w:val="008C4C1F"/>
    <w:rsid w:val="008C5119"/>
    <w:rsid w:val="008C541C"/>
    <w:rsid w:val="008C5F8F"/>
    <w:rsid w:val="008D17EF"/>
    <w:rsid w:val="008D2F6B"/>
    <w:rsid w:val="008D37FF"/>
    <w:rsid w:val="008D5ACB"/>
    <w:rsid w:val="008D65DA"/>
    <w:rsid w:val="008D6C64"/>
    <w:rsid w:val="008D701F"/>
    <w:rsid w:val="008E16EC"/>
    <w:rsid w:val="008E19AC"/>
    <w:rsid w:val="008E3BB2"/>
    <w:rsid w:val="008E6E55"/>
    <w:rsid w:val="008E79CB"/>
    <w:rsid w:val="008F457C"/>
    <w:rsid w:val="008F500A"/>
    <w:rsid w:val="00900798"/>
    <w:rsid w:val="00902C55"/>
    <w:rsid w:val="00904265"/>
    <w:rsid w:val="0090439E"/>
    <w:rsid w:val="00905E77"/>
    <w:rsid w:val="009061A9"/>
    <w:rsid w:val="00910D20"/>
    <w:rsid w:val="00917315"/>
    <w:rsid w:val="00917D64"/>
    <w:rsid w:val="00920B28"/>
    <w:rsid w:val="00925342"/>
    <w:rsid w:val="00926702"/>
    <w:rsid w:val="00926BD4"/>
    <w:rsid w:val="0092760D"/>
    <w:rsid w:val="0093026B"/>
    <w:rsid w:val="0093788C"/>
    <w:rsid w:val="00940BA0"/>
    <w:rsid w:val="00943F35"/>
    <w:rsid w:val="00944F0D"/>
    <w:rsid w:val="0094515F"/>
    <w:rsid w:val="0095374D"/>
    <w:rsid w:val="00954D13"/>
    <w:rsid w:val="00962644"/>
    <w:rsid w:val="009629B3"/>
    <w:rsid w:val="00963B44"/>
    <w:rsid w:val="009648F2"/>
    <w:rsid w:val="009652D6"/>
    <w:rsid w:val="00965C73"/>
    <w:rsid w:val="009660C1"/>
    <w:rsid w:val="0097181A"/>
    <w:rsid w:val="00971E6F"/>
    <w:rsid w:val="00973D2E"/>
    <w:rsid w:val="0097498F"/>
    <w:rsid w:val="009821EB"/>
    <w:rsid w:val="0098623F"/>
    <w:rsid w:val="009910B4"/>
    <w:rsid w:val="009958A7"/>
    <w:rsid w:val="009A09FE"/>
    <w:rsid w:val="009A1645"/>
    <w:rsid w:val="009A2A72"/>
    <w:rsid w:val="009B2113"/>
    <w:rsid w:val="009B28D1"/>
    <w:rsid w:val="009B33E1"/>
    <w:rsid w:val="009B59AA"/>
    <w:rsid w:val="009B6BF0"/>
    <w:rsid w:val="009B6F26"/>
    <w:rsid w:val="009B7E9B"/>
    <w:rsid w:val="009C0776"/>
    <w:rsid w:val="009C1823"/>
    <w:rsid w:val="009C4708"/>
    <w:rsid w:val="009C5286"/>
    <w:rsid w:val="009C550B"/>
    <w:rsid w:val="009C60C3"/>
    <w:rsid w:val="009C62FA"/>
    <w:rsid w:val="009D0B30"/>
    <w:rsid w:val="009D17CE"/>
    <w:rsid w:val="009D1F41"/>
    <w:rsid w:val="009D1F94"/>
    <w:rsid w:val="009D2D82"/>
    <w:rsid w:val="009D585E"/>
    <w:rsid w:val="009E274E"/>
    <w:rsid w:val="009E41D1"/>
    <w:rsid w:val="009E6D7B"/>
    <w:rsid w:val="009F74EB"/>
    <w:rsid w:val="009F7B78"/>
    <w:rsid w:val="00A05D50"/>
    <w:rsid w:val="00A0632E"/>
    <w:rsid w:val="00A12566"/>
    <w:rsid w:val="00A12EAB"/>
    <w:rsid w:val="00A1658F"/>
    <w:rsid w:val="00A17457"/>
    <w:rsid w:val="00A17DF5"/>
    <w:rsid w:val="00A25AF7"/>
    <w:rsid w:val="00A25D9F"/>
    <w:rsid w:val="00A27EFC"/>
    <w:rsid w:val="00A36F97"/>
    <w:rsid w:val="00A41B55"/>
    <w:rsid w:val="00A45CBF"/>
    <w:rsid w:val="00A473BD"/>
    <w:rsid w:val="00A51FC5"/>
    <w:rsid w:val="00A521F3"/>
    <w:rsid w:val="00A56D35"/>
    <w:rsid w:val="00A6003E"/>
    <w:rsid w:val="00A62A47"/>
    <w:rsid w:val="00A63E8D"/>
    <w:rsid w:val="00A64B28"/>
    <w:rsid w:val="00A65D23"/>
    <w:rsid w:val="00A71F0F"/>
    <w:rsid w:val="00A73B41"/>
    <w:rsid w:val="00A767A2"/>
    <w:rsid w:val="00A801CC"/>
    <w:rsid w:val="00A82DDD"/>
    <w:rsid w:val="00A868BB"/>
    <w:rsid w:val="00A9053F"/>
    <w:rsid w:val="00A93A44"/>
    <w:rsid w:val="00AA0C0A"/>
    <w:rsid w:val="00AA7011"/>
    <w:rsid w:val="00AA75BA"/>
    <w:rsid w:val="00AB69A5"/>
    <w:rsid w:val="00AC0063"/>
    <w:rsid w:val="00AC0DF5"/>
    <w:rsid w:val="00AC2E40"/>
    <w:rsid w:val="00AC33C6"/>
    <w:rsid w:val="00AC3628"/>
    <w:rsid w:val="00AC4BDB"/>
    <w:rsid w:val="00AC4C22"/>
    <w:rsid w:val="00AC6AB4"/>
    <w:rsid w:val="00AD0317"/>
    <w:rsid w:val="00AD39FE"/>
    <w:rsid w:val="00AE00E1"/>
    <w:rsid w:val="00AE04BB"/>
    <w:rsid w:val="00AE1F0C"/>
    <w:rsid w:val="00AE2FD4"/>
    <w:rsid w:val="00AE5D19"/>
    <w:rsid w:val="00AF5B15"/>
    <w:rsid w:val="00B004F3"/>
    <w:rsid w:val="00B00C85"/>
    <w:rsid w:val="00B03D32"/>
    <w:rsid w:val="00B04972"/>
    <w:rsid w:val="00B04FAD"/>
    <w:rsid w:val="00B061D9"/>
    <w:rsid w:val="00B103E2"/>
    <w:rsid w:val="00B13B71"/>
    <w:rsid w:val="00B15A8D"/>
    <w:rsid w:val="00B15F62"/>
    <w:rsid w:val="00B16217"/>
    <w:rsid w:val="00B2096B"/>
    <w:rsid w:val="00B2164E"/>
    <w:rsid w:val="00B24F85"/>
    <w:rsid w:val="00B25BCA"/>
    <w:rsid w:val="00B26781"/>
    <w:rsid w:val="00B31422"/>
    <w:rsid w:val="00B3159B"/>
    <w:rsid w:val="00B321D8"/>
    <w:rsid w:val="00B323C3"/>
    <w:rsid w:val="00B36F34"/>
    <w:rsid w:val="00B40279"/>
    <w:rsid w:val="00B425AF"/>
    <w:rsid w:val="00B433AE"/>
    <w:rsid w:val="00B502F3"/>
    <w:rsid w:val="00B50D95"/>
    <w:rsid w:val="00B5247D"/>
    <w:rsid w:val="00B532F4"/>
    <w:rsid w:val="00B5344B"/>
    <w:rsid w:val="00B53E0D"/>
    <w:rsid w:val="00B54DEA"/>
    <w:rsid w:val="00B600EE"/>
    <w:rsid w:val="00B606FB"/>
    <w:rsid w:val="00B613F1"/>
    <w:rsid w:val="00B64A75"/>
    <w:rsid w:val="00B70D33"/>
    <w:rsid w:val="00B720C9"/>
    <w:rsid w:val="00B766A9"/>
    <w:rsid w:val="00B8046D"/>
    <w:rsid w:val="00B810A6"/>
    <w:rsid w:val="00B830CE"/>
    <w:rsid w:val="00B91244"/>
    <w:rsid w:val="00B9451F"/>
    <w:rsid w:val="00B95391"/>
    <w:rsid w:val="00B95E00"/>
    <w:rsid w:val="00BA0FF4"/>
    <w:rsid w:val="00BA1C79"/>
    <w:rsid w:val="00BA27A9"/>
    <w:rsid w:val="00BB0020"/>
    <w:rsid w:val="00BB1ADB"/>
    <w:rsid w:val="00BB5E06"/>
    <w:rsid w:val="00BB7F21"/>
    <w:rsid w:val="00BC07E5"/>
    <w:rsid w:val="00BC2888"/>
    <w:rsid w:val="00BC2F27"/>
    <w:rsid w:val="00BC38BC"/>
    <w:rsid w:val="00BC4052"/>
    <w:rsid w:val="00BC4BC8"/>
    <w:rsid w:val="00BC52D0"/>
    <w:rsid w:val="00BD2818"/>
    <w:rsid w:val="00BD32D8"/>
    <w:rsid w:val="00BE314A"/>
    <w:rsid w:val="00BE6F28"/>
    <w:rsid w:val="00BF1AE9"/>
    <w:rsid w:val="00BF2043"/>
    <w:rsid w:val="00BF423D"/>
    <w:rsid w:val="00BF4771"/>
    <w:rsid w:val="00BF625B"/>
    <w:rsid w:val="00C03DF7"/>
    <w:rsid w:val="00C178C3"/>
    <w:rsid w:val="00C20FC8"/>
    <w:rsid w:val="00C21E57"/>
    <w:rsid w:val="00C22622"/>
    <w:rsid w:val="00C2305B"/>
    <w:rsid w:val="00C300CA"/>
    <w:rsid w:val="00C30B09"/>
    <w:rsid w:val="00C30F9B"/>
    <w:rsid w:val="00C31341"/>
    <w:rsid w:val="00C31D3F"/>
    <w:rsid w:val="00C359A7"/>
    <w:rsid w:val="00C46825"/>
    <w:rsid w:val="00C55A90"/>
    <w:rsid w:val="00C60866"/>
    <w:rsid w:val="00C62347"/>
    <w:rsid w:val="00C70F72"/>
    <w:rsid w:val="00C71989"/>
    <w:rsid w:val="00C73914"/>
    <w:rsid w:val="00C75A90"/>
    <w:rsid w:val="00C75C8E"/>
    <w:rsid w:val="00C770CB"/>
    <w:rsid w:val="00C772E0"/>
    <w:rsid w:val="00C80D20"/>
    <w:rsid w:val="00C82058"/>
    <w:rsid w:val="00C82B9E"/>
    <w:rsid w:val="00C82D19"/>
    <w:rsid w:val="00C84A3E"/>
    <w:rsid w:val="00C90C99"/>
    <w:rsid w:val="00C953CC"/>
    <w:rsid w:val="00C95401"/>
    <w:rsid w:val="00C966C1"/>
    <w:rsid w:val="00CA1C7D"/>
    <w:rsid w:val="00CA3B8B"/>
    <w:rsid w:val="00CA58CA"/>
    <w:rsid w:val="00CB1AF9"/>
    <w:rsid w:val="00CB4F6E"/>
    <w:rsid w:val="00CB5F88"/>
    <w:rsid w:val="00CB629B"/>
    <w:rsid w:val="00CC0FB9"/>
    <w:rsid w:val="00CC2721"/>
    <w:rsid w:val="00CD1F91"/>
    <w:rsid w:val="00CD2C95"/>
    <w:rsid w:val="00CD3242"/>
    <w:rsid w:val="00CD59D7"/>
    <w:rsid w:val="00CE0337"/>
    <w:rsid w:val="00CE1533"/>
    <w:rsid w:val="00CE1842"/>
    <w:rsid w:val="00CE25A6"/>
    <w:rsid w:val="00CE6750"/>
    <w:rsid w:val="00CE772F"/>
    <w:rsid w:val="00CE7AFD"/>
    <w:rsid w:val="00CF0AAE"/>
    <w:rsid w:val="00CF732B"/>
    <w:rsid w:val="00D00DC7"/>
    <w:rsid w:val="00D02624"/>
    <w:rsid w:val="00D038CC"/>
    <w:rsid w:val="00D11EE6"/>
    <w:rsid w:val="00D12A89"/>
    <w:rsid w:val="00D13400"/>
    <w:rsid w:val="00D1484A"/>
    <w:rsid w:val="00D15099"/>
    <w:rsid w:val="00D15F38"/>
    <w:rsid w:val="00D216A2"/>
    <w:rsid w:val="00D23CBC"/>
    <w:rsid w:val="00D326DE"/>
    <w:rsid w:val="00D33B64"/>
    <w:rsid w:val="00D37996"/>
    <w:rsid w:val="00D42185"/>
    <w:rsid w:val="00D4339D"/>
    <w:rsid w:val="00D454D1"/>
    <w:rsid w:val="00D47B06"/>
    <w:rsid w:val="00D50796"/>
    <w:rsid w:val="00D508A3"/>
    <w:rsid w:val="00D51F8A"/>
    <w:rsid w:val="00D52845"/>
    <w:rsid w:val="00D52BB8"/>
    <w:rsid w:val="00D60BFC"/>
    <w:rsid w:val="00D652AB"/>
    <w:rsid w:val="00D65822"/>
    <w:rsid w:val="00D70393"/>
    <w:rsid w:val="00D73BD4"/>
    <w:rsid w:val="00D76493"/>
    <w:rsid w:val="00D803E9"/>
    <w:rsid w:val="00D81C38"/>
    <w:rsid w:val="00D81DFB"/>
    <w:rsid w:val="00D84DF5"/>
    <w:rsid w:val="00D8526B"/>
    <w:rsid w:val="00D853E5"/>
    <w:rsid w:val="00D8736A"/>
    <w:rsid w:val="00D91C1C"/>
    <w:rsid w:val="00D95A27"/>
    <w:rsid w:val="00DA071E"/>
    <w:rsid w:val="00DA079A"/>
    <w:rsid w:val="00DA09F8"/>
    <w:rsid w:val="00DA2D12"/>
    <w:rsid w:val="00DA3E13"/>
    <w:rsid w:val="00DA48A3"/>
    <w:rsid w:val="00DA6EE6"/>
    <w:rsid w:val="00DB1746"/>
    <w:rsid w:val="00DB286C"/>
    <w:rsid w:val="00DB4029"/>
    <w:rsid w:val="00DC03E2"/>
    <w:rsid w:val="00DC0FDF"/>
    <w:rsid w:val="00DC1D13"/>
    <w:rsid w:val="00DC32A9"/>
    <w:rsid w:val="00DC3BF8"/>
    <w:rsid w:val="00DC7083"/>
    <w:rsid w:val="00DD0AFF"/>
    <w:rsid w:val="00DD0E74"/>
    <w:rsid w:val="00DD2171"/>
    <w:rsid w:val="00DD348B"/>
    <w:rsid w:val="00DE328D"/>
    <w:rsid w:val="00DE3C58"/>
    <w:rsid w:val="00DE63F5"/>
    <w:rsid w:val="00DF0B89"/>
    <w:rsid w:val="00DF1E25"/>
    <w:rsid w:val="00DF26F8"/>
    <w:rsid w:val="00DF3CC0"/>
    <w:rsid w:val="00DF5361"/>
    <w:rsid w:val="00E04DFC"/>
    <w:rsid w:val="00E05282"/>
    <w:rsid w:val="00E055CD"/>
    <w:rsid w:val="00E165D9"/>
    <w:rsid w:val="00E16DE2"/>
    <w:rsid w:val="00E17295"/>
    <w:rsid w:val="00E2078D"/>
    <w:rsid w:val="00E2311B"/>
    <w:rsid w:val="00E23857"/>
    <w:rsid w:val="00E261B0"/>
    <w:rsid w:val="00E268AA"/>
    <w:rsid w:val="00E3014F"/>
    <w:rsid w:val="00E3035B"/>
    <w:rsid w:val="00E3765C"/>
    <w:rsid w:val="00E40B50"/>
    <w:rsid w:val="00E4524A"/>
    <w:rsid w:val="00E50082"/>
    <w:rsid w:val="00E515AF"/>
    <w:rsid w:val="00E55DBA"/>
    <w:rsid w:val="00E73B0C"/>
    <w:rsid w:val="00E75487"/>
    <w:rsid w:val="00E8003C"/>
    <w:rsid w:val="00E80CE3"/>
    <w:rsid w:val="00E81637"/>
    <w:rsid w:val="00E826DD"/>
    <w:rsid w:val="00E83B53"/>
    <w:rsid w:val="00E87CFF"/>
    <w:rsid w:val="00E927D6"/>
    <w:rsid w:val="00E93D56"/>
    <w:rsid w:val="00E94290"/>
    <w:rsid w:val="00E95F32"/>
    <w:rsid w:val="00E97521"/>
    <w:rsid w:val="00E97C10"/>
    <w:rsid w:val="00E97CFA"/>
    <w:rsid w:val="00EA06DA"/>
    <w:rsid w:val="00EA4153"/>
    <w:rsid w:val="00EA587A"/>
    <w:rsid w:val="00EA64C3"/>
    <w:rsid w:val="00EB0364"/>
    <w:rsid w:val="00EB08A8"/>
    <w:rsid w:val="00EB5CBD"/>
    <w:rsid w:val="00EB665A"/>
    <w:rsid w:val="00EC0481"/>
    <w:rsid w:val="00EC175B"/>
    <w:rsid w:val="00EC1DA9"/>
    <w:rsid w:val="00EC41A5"/>
    <w:rsid w:val="00EC4F36"/>
    <w:rsid w:val="00EC559E"/>
    <w:rsid w:val="00EC5B71"/>
    <w:rsid w:val="00EC7374"/>
    <w:rsid w:val="00ED117C"/>
    <w:rsid w:val="00ED534C"/>
    <w:rsid w:val="00ED6A03"/>
    <w:rsid w:val="00EE0B17"/>
    <w:rsid w:val="00EE12EF"/>
    <w:rsid w:val="00EE24A1"/>
    <w:rsid w:val="00EE49C5"/>
    <w:rsid w:val="00EE55BB"/>
    <w:rsid w:val="00EE660A"/>
    <w:rsid w:val="00EE7AD2"/>
    <w:rsid w:val="00EF096F"/>
    <w:rsid w:val="00EF0A97"/>
    <w:rsid w:val="00EF1A03"/>
    <w:rsid w:val="00EF1E8A"/>
    <w:rsid w:val="00EF2D11"/>
    <w:rsid w:val="00EF50BD"/>
    <w:rsid w:val="00EF5E3F"/>
    <w:rsid w:val="00F00A09"/>
    <w:rsid w:val="00F01BD2"/>
    <w:rsid w:val="00F03A62"/>
    <w:rsid w:val="00F05B06"/>
    <w:rsid w:val="00F06C63"/>
    <w:rsid w:val="00F06C88"/>
    <w:rsid w:val="00F07C39"/>
    <w:rsid w:val="00F10525"/>
    <w:rsid w:val="00F109E9"/>
    <w:rsid w:val="00F12545"/>
    <w:rsid w:val="00F22F57"/>
    <w:rsid w:val="00F2319F"/>
    <w:rsid w:val="00F234C4"/>
    <w:rsid w:val="00F2655C"/>
    <w:rsid w:val="00F26DAE"/>
    <w:rsid w:val="00F27221"/>
    <w:rsid w:val="00F30A84"/>
    <w:rsid w:val="00F3326A"/>
    <w:rsid w:val="00F33417"/>
    <w:rsid w:val="00F3437A"/>
    <w:rsid w:val="00F35AF7"/>
    <w:rsid w:val="00F42973"/>
    <w:rsid w:val="00F43191"/>
    <w:rsid w:val="00F4584A"/>
    <w:rsid w:val="00F46362"/>
    <w:rsid w:val="00F4676B"/>
    <w:rsid w:val="00F46E57"/>
    <w:rsid w:val="00F52AD1"/>
    <w:rsid w:val="00F5483F"/>
    <w:rsid w:val="00F613B4"/>
    <w:rsid w:val="00F71E5A"/>
    <w:rsid w:val="00F72623"/>
    <w:rsid w:val="00F73828"/>
    <w:rsid w:val="00F738E6"/>
    <w:rsid w:val="00F74A1C"/>
    <w:rsid w:val="00F7786A"/>
    <w:rsid w:val="00F80B6C"/>
    <w:rsid w:val="00F86F62"/>
    <w:rsid w:val="00F90BA4"/>
    <w:rsid w:val="00F927E8"/>
    <w:rsid w:val="00F93BD2"/>
    <w:rsid w:val="00FA286F"/>
    <w:rsid w:val="00FA5284"/>
    <w:rsid w:val="00FB1218"/>
    <w:rsid w:val="00FB4B22"/>
    <w:rsid w:val="00FB4F1F"/>
    <w:rsid w:val="00FB5254"/>
    <w:rsid w:val="00FC03FD"/>
    <w:rsid w:val="00FC205B"/>
    <w:rsid w:val="00FC2825"/>
    <w:rsid w:val="00FC44E2"/>
    <w:rsid w:val="00FC4E5F"/>
    <w:rsid w:val="00FD04E8"/>
    <w:rsid w:val="00FD0686"/>
    <w:rsid w:val="00FD18E3"/>
    <w:rsid w:val="00FD20D2"/>
    <w:rsid w:val="00FD5D3A"/>
    <w:rsid w:val="00FD685C"/>
    <w:rsid w:val="00FE0852"/>
    <w:rsid w:val="00FE1517"/>
    <w:rsid w:val="00FE2D67"/>
    <w:rsid w:val="00FE3A1A"/>
    <w:rsid w:val="00FE3AF1"/>
    <w:rsid w:val="00FF51FF"/>
    <w:rsid w:val="00FF56D2"/>
    <w:rsid w:val="00FF757B"/>
    <w:rsid w:val="00FF7E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7B06"/>
    <w:rPr>
      <w:sz w:val="24"/>
      <w:szCs w:val="24"/>
      <w:lang w:val="en-GB" w:eastAsia="ja-JP"/>
    </w:rPr>
  </w:style>
  <w:style w:type="paragraph" w:styleId="1">
    <w:name w:val="heading 1"/>
    <w:next w:val="a"/>
    <w:link w:val="1Char"/>
    <w:qFormat/>
    <w:rsid w:val="00B810A6"/>
    <w:pPr>
      <w:keepNext/>
      <w:keepLines/>
      <w:pBdr>
        <w:top w:val="single" w:sz="12" w:space="3" w:color="auto"/>
      </w:pBdr>
      <w:spacing w:before="240" w:after="180"/>
      <w:ind w:left="1134" w:hanging="1134"/>
      <w:outlineLvl w:val="0"/>
    </w:pPr>
    <w:rPr>
      <w:rFonts w:ascii="Arial" w:eastAsia="Times New Roman" w:hAnsi="Arial"/>
      <w:sz w:val="36"/>
    </w:rPr>
  </w:style>
  <w:style w:type="paragraph" w:styleId="2">
    <w:name w:val="heading 2"/>
    <w:basedOn w:val="1"/>
    <w:next w:val="a"/>
    <w:link w:val="2Char"/>
    <w:qFormat/>
    <w:rsid w:val="00B810A6"/>
    <w:pPr>
      <w:pBdr>
        <w:top w:val="none" w:sz="0" w:space="0" w:color="auto"/>
      </w:pBdr>
      <w:spacing w:before="180"/>
      <w:outlineLvl w:val="1"/>
    </w:pPr>
    <w:rPr>
      <w:sz w:val="32"/>
    </w:rPr>
  </w:style>
  <w:style w:type="paragraph" w:styleId="3">
    <w:name w:val="heading 3"/>
    <w:basedOn w:val="a"/>
    <w:next w:val="a"/>
    <w:link w:val="3Char"/>
    <w:unhideWhenUsed/>
    <w:qFormat/>
    <w:rsid w:val="000E4B56"/>
    <w:pPr>
      <w:keepNext/>
      <w:spacing w:before="240" w:after="60"/>
      <w:outlineLvl w:val="2"/>
    </w:pPr>
    <w:rPr>
      <w:rFonts w:ascii="Calibri Light" w:eastAsia="MS Gothic" w:hAnsi="Calibri Light"/>
      <w:b/>
      <w:bCs/>
      <w:sz w:val="26"/>
      <w:szCs w:val="26"/>
    </w:rPr>
  </w:style>
  <w:style w:type="paragraph" w:styleId="4">
    <w:name w:val="heading 4"/>
    <w:basedOn w:val="a"/>
    <w:next w:val="a"/>
    <w:link w:val="4Char"/>
    <w:unhideWhenUsed/>
    <w:qFormat/>
    <w:rsid w:val="000E4B56"/>
    <w:pPr>
      <w:keepNext/>
      <w:spacing w:before="240" w:after="60"/>
      <w:outlineLvl w:val="3"/>
    </w:pPr>
    <w:rPr>
      <w:rFonts w:ascii="Calibri" w:hAnsi="Calibri"/>
      <w:b/>
      <w:bCs/>
      <w:sz w:val="28"/>
      <w:szCs w:val="28"/>
    </w:rPr>
  </w:style>
  <w:style w:type="paragraph" w:styleId="5">
    <w:name w:val="heading 5"/>
    <w:basedOn w:val="4"/>
    <w:next w:val="a"/>
    <w:link w:val="5Char"/>
    <w:qFormat/>
    <w:rsid w:val="000E4B56"/>
    <w:pPr>
      <w:keepLines/>
      <w:spacing w:before="120" w:after="180"/>
      <w:ind w:left="1701" w:hanging="1701"/>
      <w:outlineLvl w:val="4"/>
    </w:pPr>
    <w:rPr>
      <w:rFonts w:ascii="Arial" w:eastAsia="Times New Roman" w:hAnsi="Arial"/>
      <w:b w:val="0"/>
      <w:bCs w:val="0"/>
      <w:sz w:val="22"/>
      <w:szCs w:val="20"/>
    </w:rPr>
  </w:style>
  <w:style w:type="paragraph" w:styleId="6">
    <w:name w:val="heading 6"/>
    <w:basedOn w:val="H6"/>
    <w:next w:val="a"/>
    <w:link w:val="6Char"/>
    <w:qFormat/>
    <w:rsid w:val="000E4B56"/>
    <w:pPr>
      <w:outlineLvl w:val="5"/>
    </w:pPr>
  </w:style>
  <w:style w:type="paragraph" w:styleId="7">
    <w:name w:val="heading 7"/>
    <w:basedOn w:val="H6"/>
    <w:next w:val="a"/>
    <w:link w:val="7Char"/>
    <w:qFormat/>
    <w:rsid w:val="000E4B56"/>
    <w:pPr>
      <w:outlineLvl w:val="6"/>
    </w:pPr>
  </w:style>
  <w:style w:type="paragraph" w:styleId="8">
    <w:name w:val="heading 8"/>
    <w:basedOn w:val="1"/>
    <w:next w:val="a"/>
    <w:link w:val="8Char"/>
    <w:qFormat/>
    <w:rsid w:val="000E4B56"/>
    <w:pPr>
      <w:ind w:left="0" w:firstLine="0"/>
      <w:outlineLvl w:val="7"/>
    </w:pPr>
  </w:style>
  <w:style w:type="paragraph" w:styleId="9">
    <w:name w:val="heading 9"/>
    <w:basedOn w:val="8"/>
    <w:next w:val="a"/>
    <w:link w:val="9Char"/>
    <w:qFormat/>
    <w:rsid w:val="000E4B5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character" w:customStyle="1" w:styleId="1Char">
    <w:name w:val="标题 1 Char"/>
    <w:link w:val="1"/>
    <w:rsid w:val="00B810A6"/>
    <w:rPr>
      <w:rFonts w:ascii="Arial" w:eastAsia="Times New Roman" w:hAnsi="Arial"/>
      <w:sz w:val="36"/>
      <w:lang w:eastAsia="en-US" w:bidi="ar-SA"/>
    </w:rPr>
  </w:style>
  <w:style w:type="character" w:customStyle="1" w:styleId="2Char">
    <w:name w:val="标题 2 Char"/>
    <w:link w:val="2"/>
    <w:rsid w:val="00B810A6"/>
    <w:rPr>
      <w:rFonts w:ascii="Arial" w:eastAsia="Times New Roman" w:hAnsi="Arial"/>
      <w:sz w:val="32"/>
    </w:rPr>
  </w:style>
  <w:style w:type="paragraph" w:styleId="a4">
    <w:name w:val="List"/>
    <w:basedOn w:val="a"/>
    <w:rsid w:val="00B810A6"/>
    <w:pPr>
      <w:spacing w:after="180"/>
      <w:ind w:left="568" w:hanging="284"/>
    </w:pPr>
    <w:rPr>
      <w:rFonts w:eastAsia="Times New Roman"/>
      <w:sz w:val="20"/>
      <w:szCs w:val="20"/>
      <w:lang w:eastAsia="en-US"/>
    </w:rPr>
  </w:style>
  <w:style w:type="paragraph" w:customStyle="1" w:styleId="EX">
    <w:name w:val="EX"/>
    <w:basedOn w:val="a"/>
    <w:rsid w:val="00440803"/>
    <w:pPr>
      <w:keepLines/>
      <w:spacing w:after="180"/>
      <w:ind w:left="1702" w:hanging="1418"/>
    </w:pPr>
    <w:rPr>
      <w:rFonts w:eastAsia="Times New Roman"/>
      <w:sz w:val="20"/>
      <w:szCs w:val="20"/>
      <w:lang w:eastAsia="en-US"/>
    </w:rPr>
  </w:style>
  <w:style w:type="character" w:styleId="a5">
    <w:name w:val="Hyperlink"/>
    <w:rsid w:val="00440803"/>
    <w:rPr>
      <w:color w:val="0000FF"/>
      <w:u w:val="single"/>
    </w:rPr>
  </w:style>
  <w:style w:type="character" w:customStyle="1" w:styleId="3Char">
    <w:name w:val="标题 3 Char"/>
    <w:link w:val="3"/>
    <w:semiHidden/>
    <w:rsid w:val="000E4B56"/>
    <w:rPr>
      <w:rFonts w:ascii="Calibri Light" w:eastAsia="MS Gothic" w:hAnsi="Calibri Light" w:cs="Times New Roman"/>
      <w:b/>
      <w:bCs/>
      <w:sz w:val="26"/>
      <w:szCs w:val="26"/>
    </w:rPr>
  </w:style>
  <w:style w:type="character" w:customStyle="1" w:styleId="4Char">
    <w:name w:val="标题 4 Char"/>
    <w:link w:val="4"/>
    <w:semiHidden/>
    <w:rsid w:val="000E4B56"/>
    <w:rPr>
      <w:rFonts w:ascii="Calibri" w:eastAsia="MS Mincho" w:hAnsi="Calibri" w:cs="Times New Roman"/>
      <w:b/>
      <w:bCs/>
      <w:sz w:val="28"/>
      <w:szCs w:val="28"/>
    </w:rPr>
  </w:style>
  <w:style w:type="character" w:customStyle="1" w:styleId="5Char">
    <w:name w:val="标题 5 Char"/>
    <w:link w:val="5"/>
    <w:rsid w:val="000E4B56"/>
    <w:rPr>
      <w:rFonts w:ascii="Arial" w:eastAsia="Times New Roman" w:hAnsi="Arial"/>
      <w:sz w:val="22"/>
    </w:rPr>
  </w:style>
  <w:style w:type="character" w:customStyle="1" w:styleId="6Char">
    <w:name w:val="标题 6 Char"/>
    <w:link w:val="6"/>
    <w:rsid w:val="000E4B56"/>
    <w:rPr>
      <w:rFonts w:ascii="Arial" w:eastAsia="Times New Roman" w:hAnsi="Arial"/>
    </w:rPr>
  </w:style>
  <w:style w:type="character" w:customStyle="1" w:styleId="7Char">
    <w:name w:val="标题 7 Char"/>
    <w:link w:val="7"/>
    <w:rsid w:val="000E4B56"/>
    <w:rPr>
      <w:rFonts w:ascii="Arial" w:eastAsia="Times New Roman" w:hAnsi="Arial"/>
    </w:rPr>
  </w:style>
  <w:style w:type="character" w:customStyle="1" w:styleId="8Char">
    <w:name w:val="标题 8 Char"/>
    <w:link w:val="8"/>
    <w:rsid w:val="000E4B56"/>
    <w:rPr>
      <w:rFonts w:ascii="Arial" w:eastAsia="Times New Roman" w:hAnsi="Arial"/>
      <w:sz w:val="36"/>
      <w:lang w:eastAsia="en-US"/>
    </w:rPr>
  </w:style>
  <w:style w:type="character" w:customStyle="1" w:styleId="9Char">
    <w:name w:val="标题 9 Char"/>
    <w:link w:val="9"/>
    <w:rsid w:val="000E4B56"/>
    <w:rPr>
      <w:rFonts w:ascii="Arial" w:eastAsia="Times New Roman" w:hAnsi="Arial"/>
      <w:sz w:val="36"/>
      <w:lang w:eastAsia="en-US"/>
    </w:rPr>
  </w:style>
  <w:style w:type="numbering" w:customStyle="1" w:styleId="NoList1">
    <w:name w:val="No List1"/>
    <w:next w:val="a2"/>
    <w:semiHidden/>
    <w:rsid w:val="000E4B56"/>
  </w:style>
  <w:style w:type="paragraph" w:customStyle="1" w:styleId="H6">
    <w:name w:val="H6"/>
    <w:basedOn w:val="5"/>
    <w:next w:val="a"/>
    <w:rsid w:val="000E4B56"/>
    <w:pPr>
      <w:ind w:left="1985" w:hanging="1985"/>
      <w:outlineLvl w:val="9"/>
    </w:pPr>
    <w:rPr>
      <w:sz w:val="20"/>
    </w:rPr>
  </w:style>
  <w:style w:type="paragraph" w:styleId="90">
    <w:name w:val="toc 9"/>
    <w:basedOn w:val="80"/>
    <w:uiPriority w:val="39"/>
    <w:rsid w:val="000E4B56"/>
    <w:pPr>
      <w:ind w:left="1418" w:hanging="1418"/>
    </w:pPr>
  </w:style>
  <w:style w:type="paragraph" w:styleId="80">
    <w:name w:val="toc 8"/>
    <w:basedOn w:val="10"/>
    <w:rsid w:val="000E4B56"/>
    <w:pPr>
      <w:spacing w:before="180"/>
      <w:ind w:left="2693" w:hanging="2693"/>
    </w:pPr>
    <w:rPr>
      <w:b/>
    </w:rPr>
  </w:style>
  <w:style w:type="paragraph" w:styleId="10">
    <w:name w:val="toc 1"/>
    <w:uiPriority w:val="39"/>
    <w:rsid w:val="000E4B56"/>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rsid w:val="000E4B56"/>
    <w:pPr>
      <w:keepLines/>
      <w:tabs>
        <w:tab w:val="center" w:pos="4536"/>
        <w:tab w:val="right" w:pos="9072"/>
      </w:tabs>
      <w:spacing w:after="180"/>
    </w:pPr>
    <w:rPr>
      <w:rFonts w:eastAsia="Times New Roman"/>
      <w:noProof/>
      <w:sz w:val="20"/>
      <w:szCs w:val="20"/>
      <w:lang w:eastAsia="en-US"/>
    </w:rPr>
  </w:style>
  <w:style w:type="character" w:customStyle="1" w:styleId="ZGSM">
    <w:name w:val="ZGSM"/>
    <w:rsid w:val="000E4B56"/>
  </w:style>
  <w:style w:type="paragraph" w:styleId="a6">
    <w:name w:val="header"/>
    <w:link w:val="Char"/>
    <w:rsid w:val="000E4B56"/>
    <w:pPr>
      <w:widowControl w:val="0"/>
    </w:pPr>
    <w:rPr>
      <w:rFonts w:ascii="Arial" w:eastAsia="Times New Roman" w:hAnsi="Arial"/>
      <w:b/>
      <w:noProof/>
      <w:sz w:val="18"/>
    </w:rPr>
  </w:style>
  <w:style w:type="character" w:customStyle="1" w:styleId="Char">
    <w:name w:val="页眉 Char"/>
    <w:link w:val="a6"/>
    <w:rsid w:val="000E4B56"/>
    <w:rPr>
      <w:rFonts w:ascii="Arial" w:eastAsia="Times New Roman" w:hAnsi="Arial"/>
      <w:b/>
      <w:noProof/>
      <w:sz w:val="18"/>
      <w:lang w:eastAsia="en-US" w:bidi="ar-SA"/>
    </w:rPr>
  </w:style>
  <w:style w:type="paragraph" w:customStyle="1" w:styleId="ZD">
    <w:name w:val="ZD"/>
    <w:rsid w:val="000E4B56"/>
    <w:pPr>
      <w:framePr w:wrap="notBeside" w:vAnchor="page" w:hAnchor="margin" w:y="15764"/>
      <w:widowControl w:val="0"/>
    </w:pPr>
    <w:rPr>
      <w:rFonts w:ascii="Arial" w:eastAsia="Times New Roman" w:hAnsi="Arial"/>
      <w:noProof/>
      <w:sz w:val="32"/>
      <w:lang w:val="en-GB"/>
    </w:rPr>
  </w:style>
  <w:style w:type="paragraph" w:styleId="50">
    <w:name w:val="toc 5"/>
    <w:basedOn w:val="40"/>
    <w:rsid w:val="000E4B56"/>
    <w:pPr>
      <w:ind w:left="1701" w:hanging="1701"/>
    </w:pPr>
  </w:style>
  <w:style w:type="paragraph" w:styleId="40">
    <w:name w:val="toc 4"/>
    <w:basedOn w:val="30"/>
    <w:uiPriority w:val="39"/>
    <w:rsid w:val="000E4B56"/>
    <w:pPr>
      <w:ind w:left="1418" w:hanging="1418"/>
    </w:pPr>
  </w:style>
  <w:style w:type="paragraph" w:styleId="30">
    <w:name w:val="toc 3"/>
    <w:basedOn w:val="20"/>
    <w:uiPriority w:val="39"/>
    <w:rsid w:val="000E4B56"/>
    <w:pPr>
      <w:ind w:left="1134" w:hanging="1134"/>
    </w:pPr>
  </w:style>
  <w:style w:type="paragraph" w:styleId="20">
    <w:name w:val="toc 2"/>
    <w:basedOn w:val="10"/>
    <w:uiPriority w:val="39"/>
    <w:rsid w:val="000E4B56"/>
    <w:pPr>
      <w:keepNext w:val="0"/>
      <w:spacing w:before="0"/>
      <w:ind w:left="851" w:hanging="851"/>
    </w:pPr>
    <w:rPr>
      <w:sz w:val="20"/>
    </w:rPr>
  </w:style>
  <w:style w:type="paragraph" w:styleId="11">
    <w:name w:val="index 1"/>
    <w:basedOn w:val="a"/>
    <w:rsid w:val="000E4B56"/>
    <w:pPr>
      <w:keepLines/>
    </w:pPr>
    <w:rPr>
      <w:rFonts w:eastAsia="Times New Roman"/>
      <w:sz w:val="20"/>
      <w:szCs w:val="20"/>
      <w:lang w:eastAsia="en-US"/>
    </w:rPr>
  </w:style>
  <w:style w:type="paragraph" w:styleId="21">
    <w:name w:val="index 2"/>
    <w:basedOn w:val="11"/>
    <w:rsid w:val="000E4B56"/>
    <w:pPr>
      <w:ind w:left="284"/>
    </w:pPr>
  </w:style>
  <w:style w:type="paragraph" w:customStyle="1" w:styleId="TT">
    <w:name w:val="TT"/>
    <w:basedOn w:val="1"/>
    <w:next w:val="a"/>
    <w:rsid w:val="000E4B56"/>
    <w:pPr>
      <w:outlineLvl w:val="9"/>
    </w:pPr>
  </w:style>
  <w:style w:type="paragraph" w:styleId="a7">
    <w:name w:val="footer"/>
    <w:basedOn w:val="a6"/>
    <w:link w:val="Char0"/>
    <w:rsid w:val="000E4B56"/>
    <w:pPr>
      <w:jc w:val="center"/>
    </w:pPr>
    <w:rPr>
      <w:i/>
    </w:rPr>
  </w:style>
  <w:style w:type="character" w:customStyle="1" w:styleId="Char0">
    <w:name w:val="页脚 Char"/>
    <w:link w:val="a7"/>
    <w:rsid w:val="000E4B56"/>
    <w:rPr>
      <w:rFonts w:ascii="Arial" w:eastAsia="Times New Roman" w:hAnsi="Arial"/>
      <w:b/>
      <w:i/>
      <w:noProof/>
      <w:sz w:val="18"/>
      <w:lang w:eastAsia="en-US"/>
    </w:rPr>
  </w:style>
  <w:style w:type="character" w:styleId="a8">
    <w:name w:val="footnote reference"/>
    <w:rsid w:val="000E4B56"/>
    <w:rPr>
      <w:b/>
      <w:position w:val="6"/>
      <w:sz w:val="16"/>
    </w:rPr>
  </w:style>
  <w:style w:type="paragraph" w:styleId="a9">
    <w:name w:val="footnote text"/>
    <w:basedOn w:val="a"/>
    <w:link w:val="Char1"/>
    <w:rsid w:val="000E4B56"/>
    <w:pPr>
      <w:keepLines/>
      <w:ind w:left="454" w:hanging="454"/>
    </w:pPr>
    <w:rPr>
      <w:rFonts w:eastAsia="Times New Roman"/>
      <w:sz w:val="16"/>
      <w:szCs w:val="20"/>
      <w:lang w:eastAsia="en-US"/>
    </w:rPr>
  </w:style>
  <w:style w:type="character" w:customStyle="1" w:styleId="Char1">
    <w:name w:val="脚注文本 Char"/>
    <w:link w:val="a9"/>
    <w:rsid w:val="000E4B56"/>
    <w:rPr>
      <w:rFonts w:eastAsia="Times New Roman"/>
      <w:sz w:val="16"/>
      <w:lang w:eastAsia="en-US"/>
    </w:rPr>
  </w:style>
  <w:style w:type="paragraph" w:customStyle="1" w:styleId="NF">
    <w:name w:val="NF"/>
    <w:basedOn w:val="NO"/>
    <w:rsid w:val="000E4B56"/>
    <w:pPr>
      <w:keepNext/>
      <w:spacing w:after="0"/>
    </w:pPr>
    <w:rPr>
      <w:rFonts w:ascii="Arial" w:hAnsi="Arial"/>
      <w:sz w:val="18"/>
    </w:rPr>
  </w:style>
  <w:style w:type="paragraph" w:customStyle="1" w:styleId="NO">
    <w:name w:val="NO"/>
    <w:basedOn w:val="a"/>
    <w:rsid w:val="000E4B56"/>
    <w:pPr>
      <w:keepLines/>
      <w:spacing w:after="180"/>
      <w:ind w:left="1135" w:hanging="851"/>
    </w:pPr>
    <w:rPr>
      <w:rFonts w:eastAsia="Times New Roman"/>
      <w:sz w:val="20"/>
      <w:szCs w:val="20"/>
      <w:lang w:eastAsia="en-US"/>
    </w:rPr>
  </w:style>
  <w:style w:type="paragraph" w:customStyle="1" w:styleId="PL">
    <w:name w:val="PL"/>
    <w:rsid w:val="000E4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0E4B56"/>
    <w:pPr>
      <w:jc w:val="right"/>
    </w:pPr>
  </w:style>
  <w:style w:type="paragraph" w:customStyle="1" w:styleId="TAL">
    <w:name w:val="TAL"/>
    <w:basedOn w:val="a"/>
    <w:rsid w:val="000E4B56"/>
    <w:pPr>
      <w:keepNext/>
      <w:keepLines/>
    </w:pPr>
    <w:rPr>
      <w:rFonts w:ascii="Arial" w:eastAsia="Times New Roman" w:hAnsi="Arial"/>
      <w:sz w:val="18"/>
      <w:szCs w:val="20"/>
      <w:lang w:eastAsia="en-US"/>
    </w:rPr>
  </w:style>
  <w:style w:type="paragraph" w:styleId="22">
    <w:name w:val="List Number 2"/>
    <w:basedOn w:val="aa"/>
    <w:rsid w:val="000E4B56"/>
    <w:pPr>
      <w:ind w:left="851"/>
    </w:pPr>
  </w:style>
  <w:style w:type="paragraph" w:styleId="aa">
    <w:name w:val="List Number"/>
    <w:basedOn w:val="a4"/>
    <w:rsid w:val="000E4B56"/>
  </w:style>
  <w:style w:type="paragraph" w:customStyle="1" w:styleId="TAH">
    <w:name w:val="TAH"/>
    <w:basedOn w:val="TAC"/>
    <w:rsid w:val="000E4B56"/>
    <w:rPr>
      <w:b/>
    </w:rPr>
  </w:style>
  <w:style w:type="paragraph" w:customStyle="1" w:styleId="TAC">
    <w:name w:val="TAC"/>
    <w:basedOn w:val="TAL"/>
    <w:rsid w:val="000E4B56"/>
    <w:pPr>
      <w:jc w:val="center"/>
    </w:pPr>
  </w:style>
  <w:style w:type="paragraph" w:customStyle="1" w:styleId="LD">
    <w:name w:val="LD"/>
    <w:rsid w:val="000E4B56"/>
    <w:pPr>
      <w:keepNext/>
      <w:keepLines/>
      <w:spacing w:line="180" w:lineRule="exact"/>
    </w:pPr>
    <w:rPr>
      <w:rFonts w:ascii="Courier New" w:eastAsia="Times New Roman" w:hAnsi="Courier New"/>
      <w:noProof/>
      <w:lang w:val="en-GB"/>
    </w:rPr>
  </w:style>
  <w:style w:type="paragraph" w:customStyle="1" w:styleId="FP">
    <w:name w:val="FP"/>
    <w:basedOn w:val="a"/>
    <w:rsid w:val="000E4B56"/>
    <w:rPr>
      <w:rFonts w:eastAsia="Times New Roman"/>
      <w:sz w:val="20"/>
      <w:szCs w:val="20"/>
      <w:lang w:eastAsia="en-US"/>
    </w:rPr>
  </w:style>
  <w:style w:type="paragraph" w:customStyle="1" w:styleId="NW">
    <w:name w:val="NW"/>
    <w:basedOn w:val="NO"/>
    <w:rsid w:val="000E4B56"/>
    <w:pPr>
      <w:spacing w:after="0"/>
    </w:pPr>
  </w:style>
  <w:style w:type="paragraph" w:customStyle="1" w:styleId="EW">
    <w:name w:val="EW"/>
    <w:basedOn w:val="EX"/>
    <w:rsid w:val="000E4B56"/>
    <w:pPr>
      <w:spacing w:after="0"/>
    </w:pPr>
  </w:style>
  <w:style w:type="paragraph" w:customStyle="1" w:styleId="B1">
    <w:name w:val="B1"/>
    <w:basedOn w:val="a4"/>
    <w:rsid w:val="000E4B56"/>
  </w:style>
  <w:style w:type="paragraph" w:styleId="60">
    <w:name w:val="toc 6"/>
    <w:basedOn w:val="50"/>
    <w:next w:val="a"/>
    <w:rsid w:val="000E4B56"/>
    <w:pPr>
      <w:ind w:left="1985" w:hanging="1985"/>
    </w:pPr>
  </w:style>
  <w:style w:type="paragraph" w:styleId="70">
    <w:name w:val="toc 7"/>
    <w:basedOn w:val="60"/>
    <w:next w:val="a"/>
    <w:rsid w:val="000E4B56"/>
    <w:pPr>
      <w:ind w:left="2268" w:hanging="2268"/>
    </w:pPr>
  </w:style>
  <w:style w:type="paragraph" w:styleId="23">
    <w:name w:val="List Bullet 2"/>
    <w:basedOn w:val="ab"/>
    <w:rsid w:val="000E4B56"/>
    <w:pPr>
      <w:ind w:left="851"/>
    </w:pPr>
  </w:style>
  <w:style w:type="paragraph" w:styleId="ab">
    <w:name w:val="List Bullet"/>
    <w:basedOn w:val="a4"/>
    <w:rsid w:val="000E4B56"/>
  </w:style>
  <w:style w:type="paragraph" w:customStyle="1" w:styleId="EditorsNote">
    <w:name w:val="Editor's Note"/>
    <w:basedOn w:val="NO"/>
    <w:rsid w:val="000E4B56"/>
    <w:rPr>
      <w:color w:val="FF0000"/>
    </w:rPr>
  </w:style>
  <w:style w:type="paragraph" w:customStyle="1" w:styleId="TH">
    <w:name w:val="TH"/>
    <w:basedOn w:val="a"/>
    <w:rsid w:val="000E4B56"/>
    <w:pPr>
      <w:keepNext/>
      <w:keepLines/>
      <w:spacing w:before="60" w:after="180"/>
      <w:jc w:val="center"/>
    </w:pPr>
    <w:rPr>
      <w:rFonts w:ascii="Arial" w:eastAsia="Times New Roman" w:hAnsi="Arial"/>
      <w:b/>
      <w:sz w:val="20"/>
      <w:szCs w:val="20"/>
      <w:lang w:eastAsia="en-US"/>
    </w:rPr>
  </w:style>
  <w:style w:type="paragraph" w:customStyle="1" w:styleId="ZA">
    <w:name w:val="ZA"/>
    <w:rsid w:val="000E4B5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0E4B56"/>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0E4B56"/>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0E4B56"/>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0E4B56"/>
    <w:pPr>
      <w:ind w:left="851" w:hanging="851"/>
    </w:pPr>
  </w:style>
  <w:style w:type="paragraph" w:customStyle="1" w:styleId="ZH">
    <w:name w:val="ZH"/>
    <w:rsid w:val="000E4B56"/>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0E4B56"/>
    <w:pPr>
      <w:keepNext w:val="0"/>
      <w:spacing w:before="0" w:after="240"/>
    </w:pPr>
  </w:style>
  <w:style w:type="paragraph" w:customStyle="1" w:styleId="ZG">
    <w:name w:val="ZG"/>
    <w:rsid w:val="000E4B56"/>
    <w:pPr>
      <w:framePr w:wrap="notBeside" w:vAnchor="page" w:hAnchor="margin" w:xAlign="right" w:y="6805"/>
      <w:widowControl w:val="0"/>
      <w:jc w:val="right"/>
    </w:pPr>
    <w:rPr>
      <w:rFonts w:ascii="Arial" w:eastAsia="Times New Roman" w:hAnsi="Arial"/>
      <w:noProof/>
      <w:lang w:val="en-GB"/>
    </w:rPr>
  </w:style>
  <w:style w:type="paragraph" w:styleId="31">
    <w:name w:val="List Bullet 3"/>
    <w:basedOn w:val="23"/>
    <w:rsid w:val="000E4B56"/>
    <w:pPr>
      <w:ind w:left="1135"/>
    </w:pPr>
  </w:style>
  <w:style w:type="paragraph" w:styleId="24">
    <w:name w:val="List 2"/>
    <w:basedOn w:val="a4"/>
    <w:rsid w:val="000E4B56"/>
    <w:pPr>
      <w:ind w:left="851"/>
    </w:pPr>
  </w:style>
  <w:style w:type="paragraph" w:styleId="32">
    <w:name w:val="List 3"/>
    <w:basedOn w:val="24"/>
    <w:rsid w:val="000E4B56"/>
    <w:pPr>
      <w:ind w:left="1135"/>
    </w:pPr>
  </w:style>
  <w:style w:type="paragraph" w:styleId="41">
    <w:name w:val="List 4"/>
    <w:basedOn w:val="32"/>
    <w:rsid w:val="000E4B56"/>
    <w:pPr>
      <w:ind w:left="1418"/>
    </w:pPr>
  </w:style>
  <w:style w:type="paragraph" w:styleId="51">
    <w:name w:val="List 5"/>
    <w:basedOn w:val="41"/>
    <w:rsid w:val="000E4B56"/>
    <w:pPr>
      <w:ind w:left="1702"/>
    </w:pPr>
  </w:style>
  <w:style w:type="paragraph" w:styleId="42">
    <w:name w:val="List Bullet 4"/>
    <w:basedOn w:val="31"/>
    <w:rsid w:val="000E4B56"/>
    <w:pPr>
      <w:ind w:left="1418"/>
    </w:pPr>
  </w:style>
  <w:style w:type="paragraph" w:styleId="52">
    <w:name w:val="List Bullet 5"/>
    <w:basedOn w:val="42"/>
    <w:rsid w:val="000E4B56"/>
    <w:pPr>
      <w:ind w:left="1702"/>
    </w:pPr>
  </w:style>
  <w:style w:type="paragraph" w:customStyle="1" w:styleId="B2">
    <w:name w:val="B2"/>
    <w:basedOn w:val="24"/>
    <w:rsid w:val="000E4B56"/>
  </w:style>
  <w:style w:type="paragraph" w:customStyle="1" w:styleId="B3">
    <w:name w:val="B3"/>
    <w:basedOn w:val="32"/>
    <w:rsid w:val="000E4B56"/>
  </w:style>
  <w:style w:type="paragraph" w:customStyle="1" w:styleId="B4">
    <w:name w:val="B4"/>
    <w:basedOn w:val="41"/>
    <w:rsid w:val="000E4B56"/>
  </w:style>
  <w:style w:type="paragraph" w:customStyle="1" w:styleId="B5">
    <w:name w:val="B5"/>
    <w:basedOn w:val="51"/>
    <w:rsid w:val="000E4B56"/>
  </w:style>
  <w:style w:type="paragraph" w:customStyle="1" w:styleId="ZTD">
    <w:name w:val="ZTD"/>
    <w:basedOn w:val="ZB"/>
    <w:rsid w:val="000E4B56"/>
    <w:pPr>
      <w:framePr w:hRule="auto" w:wrap="notBeside" w:y="852"/>
    </w:pPr>
    <w:rPr>
      <w:i w:val="0"/>
      <w:sz w:val="40"/>
    </w:rPr>
  </w:style>
  <w:style w:type="paragraph" w:customStyle="1" w:styleId="ZV">
    <w:name w:val="ZV"/>
    <w:basedOn w:val="ZU"/>
    <w:rsid w:val="000E4B56"/>
    <w:pPr>
      <w:framePr w:wrap="notBeside" w:y="16161"/>
    </w:pPr>
  </w:style>
  <w:style w:type="paragraph" w:styleId="ac">
    <w:name w:val="index heading"/>
    <w:basedOn w:val="a"/>
    <w:next w:val="a"/>
    <w:rsid w:val="000E4B56"/>
    <w:pPr>
      <w:pBdr>
        <w:top w:val="single" w:sz="12" w:space="0" w:color="auto"/>
      </w:pBdr>
      <w:spacing w:before="360" w:after="240"/>
    </w:pPr>
    <w:rPr>
      <w:rFonts w:eastAsia="Times New Roman"/>
      <w:b/>
      <w:i/>
      <w:sz w:val="26"/>
      <w:szCs w:val="20"/>
      <w:lang w:eastAsia="en-US"/>
    </w:rPr>
  </w:style>
  <w:style w:type="paragraph" w:customStyle="1" w:styleId="INDENT1">
    <w:name w:val="INDENT1"/>
    <w:basedOn w:val="a"/>
    <w:rsid w:val="000E4B56"/>
    <w:pPr>
      <w:spacing w:after="180"/>
      <w:ind w:left="851"/>
    </w:pPr>
    <w:rPr>
      <w:rFonts w:eastAsia="Times New Roman"/>
      <w:sz w:val="20"/>
      <w:szCs w:val="20"/>
      <w:lang w:eastAsia="en-US"/>
    </w:rPr>
  </w:style>
  <w:style w:type="paragraph" w:customStyle="1" w:styleId="INDENT2">
    <w:name w:val="INDENT2"/>
    <w:basedOn w:val="a"/>
    <w:rsid w:val="000E4B56"/>
    <w:pPr>
      <w:spacing w:after="180"/>
      <w:ind w:left="1135" w:hanging="284"/>
    </w:pPr>
    <w:rPr>
      <w:rFonts w:eastAsia="Times New Roman"/>
      <w:sz w:val="20"/>
      <w:szCs w:val="20"/>
      <w:lang w:eastAsia="en-US"/>
    </w:rPr>
  </w:style>
  <w:style w:type="paragraph" w:customStyle="1" w:styleId="INDENT3">
    <w:name w:val="INDENT3"/>
    <w:basedOn w:val="a"/>
    <w:rsid w:val="000E4B56"/>
    <w:pPr>
      <w:spacing w:after="180"/>
      <w:ind w:left="1701" w:hanging="567"/>
    </w:pPr>
    <w:rPr>
      <w:rFonts w:eastAsia="Times New Roman"/>
      <w:sz w:val="20"/>
      <w:szCs w:val="20"/>
      <w:lang w:eastAsia="en-US"/>
    </w:rPr>
  </w:style>
  <w:style w:type="paragraph" w:customStyle="1" w:styleId="FigureTitle">
    <w:name w:val="Figure_Title"/>
    <w:basedOn w:val="a"/>
    <w:next w:val="a"/>
    <w:rsid w:val="000E4B56"/>
    <w:pPr>
      <w:keepLines/>
      <w:tabs>
        <w:tab w:val="left" w:pos="794"/>
        <w:tab w:val="left" w:pos="1191"/>
        <w:tab w:val="left" w:pos="1588"/>
        <w:tab w:val="left" w:pos="1985"/>
      </w:tabs>
      <w:spacing w:before="120" w:after="480"/>
      <w:jc w:val="center"/>
    </w:pPr>
    <w:rPr>
      <w:rFonts w:eastAsia="Times New Roman"/>
      <w:b/>
      <w:szCs w:val="20"/>
      <w:lang w:eastAsia="en-US"/>
    </w:rPr>
  </w:style>
  <w:style w:type="paragraph" w:customStyle="1" w:styleId="RecCCITT">
    <w:name w:val="Rec_CCITT_#"/>
    <w:basedOn w:val="a"/>
    <w:rsid w:val="000E4B56"/>
    <w:pPr>
      <w:keepNext/>
      <w:keepLines/>
      <w:spacing w:after="180"/>
    </w:pPr>
    <w:rPr>
      <w:rFonts w:eastAsia="Times New Roman"/>
      <w:b/>
      <w:sz w:val="20"/>
      <w:szCs w:val="20"/>
      <w:lang w:eastAsia="en-US"/>
    </w:rPr>
  </w:style>
  <w:style w:type="paragraph" w:customStyle="1" w:styleId="enumlev2">
    <w:name w:val="enumlev2"/>
    <w:basedOn w:val="a"/>
    <w:rsid w:val="000E4B56"/>
    <w:pPr>
      <w:tabs>
        <w:tab w:val="left" w:pos="794"/>
        <w:tab w:val="left" w:pos="1191"/>
        <w:tab w:val="left" w:pos="1588"/>
        <w:tab w:val="left" w:pos="1985"/>
      </w:tabs>
      <w:spacing w:before="86" w:after="180"/>
      <w:ind w:left="1588" w:hanging="397"/>
      <w:jc w:val="both"/>
    </w:pPr>
    <w:rPr>
      <w:rFonts w:eastAsia="Times New Roman"/>
      <w:sz w:val="20"/>
      <w:szCs w:val="20"/>
      <w:lang w:val="en-US" w:eastAsia="en-US"/>
    </w:rPr>
  </w:style>
  <w:style w:type="paragraph" w:customStyle="1" w:styleId="CouvRecTitle">
    <w:name w:val="Couv Rec Title"/>
    <w:basedOn w:val="a"/>
    <w:rsid w:val="000E4B56"/>
    <w:pPr>
      <w:keepNext/>
      <w:keepLines/>
      <w:spacing w:before="240" w:after="180"/>
      <w:ind w:left="1418"/>
    </w:pPr>
    <w:rPr>
      <w:rFonts w:ascii="Arial" w:eastAsia="Times New Roman" w:hAnsi="Arial"/>
      <w:b/>
      <w:sz w:val="36"/>
      <w:szCs w:val="20"/>
      <w:lang w:val="en-US" w:eastAsia="en-US"/>
    </w:rPr>
  </w:style>
  <w:style w:type="paragraph" w:styleId="ad">
    <w:name w:val="caption"/>
    <w:basedOn w:val="a"/>
    <w:next w:val="a"/>
    <w:qFormat/>
    <w:rsid w:val="000E4B56"/>
    <w:pPr>
      <w:spacing w:before="120" w:after="120"/>
    </w:pPr>
    <w:rPr>
      <w:rFonts w:eastAsia="Times New Roman"/>
      <w:b/>
      <w:sz w:val="20"/>
      <w:szCs w:val="20"/>
      <w:lang w:eastAsia="en-US"/>
    </w:rPr>
  </w:style>
  <w:style w:type="character" w:styleId="ae">
    <w:name w:val="FollowedHyperlink"/>
    <w:rsid w:val="000E4B56"/>
    <w:rPr>
      <w:color w:val="800080"/>
      <w:u w:val="single"/>
    </w:rPr>
  </w:style>
  <w:style w:type="paragraph" w:styleId="af">
    <w:name w:val="Document Map"/>
    <w:basedOn w:val="a"/>
    <w:link w:val="Char2"/>
    <w:rsid w:val="000E4B56"/>
    <w:pPr>
      <w:shd w:val="clear" w:color="auto" w:fill="000080"/>
      <w:spacing w:after="180"/>
    </w:pPr>
    <w:rPr>
      <w:rFonts w:ascii="Tahoma" w:eastAsia="Times New Roman" w:hAnsi="Tahoma"/>
      <w:sz w:val="20"/>
      <w:szCs w:val="20"/>
      <w:lang w:eastAsia="en-US"/>
    </w:rPr>
  </w:style>
  <w:style w:type="character" w:customStyle="1" w:styleId="Char2">
    <w:name w:val="文档结构图 Char"/>
    <w:link w:val="af"/>
    <w:rsid w:val="000E4B56"/>
    <w:rPr>
      <w:rFonts w:ascii="Tahoma" w:eastAsia="Times New Roman" w:hAnsi="Tahoma"/>
      <w:shd w:val="clear" w:color="auto" w:fill="000080"/>
      <w:lang w:eastAsia="en-US"/>
    </w:rPr>
  </w:style>
  <w:style w:type="paragraph" w:styleId="af0">
    <w:name w:val="Plain Text"/>
    <w:basedOn w:val="a"/>
    <w:link w:val="Char3"/>
    <w:rsid w:val="000E4B56"/>
    <w:pPr>
      <w:spacing w:after="180"/>
    </w:pPr>
    <w:rPr>
      <w:rFonts w:ascii="Courier New" w:eastAsia="Times New Roman" w:hAnsi="Courier New"/>
      <w:sz w:val="20"/>
      <w:szCs w:val="20"/>
      <w:lang w:val="nb-NO" w:eastAsia="en-US"/>
    </w:rPr>
  </w:style>
  <w:style w:type="character" w:customStyle="1" w:styleId="Char3">
    <w:name w:val="纯文本 Char"/>
    <w:link w:val="af0"/>
    <w:rsid w:val="000E4B56"/>
    <w:rPr>
      <w:rFonts w:ascii="Courier New" w:eastAsia="Times New Roman" w:hAnsi="Courier New"/>
      <w:lang w:val="nb-NO" w:eastAsia="en-US"/>
    </w:rPr>
  </w:style>
  <w:style w:type="paragraph" w:customStyle="1" w:styleId="TAJ">
    <w:name w:val="TAJ"/>
    <w:basedOn w:val="TH"/>
    <w:rsid w:val="000E4B56"/>
  </w:style>
  <w:style w:type="paragraph" w:styleId="af1">
    <w:name w:val="Body Text"/>
    <w:basedOn w:val="a"/>
    <w:link w:val="Char4"/>
    <w:rsid w:val="000E4B56"/>
    <w:pPr>
      <w:spacing w:after="180"/>
    </w:pPr>
    <w:rPr>
      <w:rFonts w:eastAsia="Times New Roman"/>
      <w:sz w:val="20"/>
      <w:szCs w:val="20"/>
      <w:lang w:eastAsia="en-US"/>
    </w:rPr>
  </w:style>
  <w:style w:type="character" w:customStyle="1" w:styleId="Char4">
    <w:name w:val="正文文本 Char"/>
    <w:link w:val="af1"/>
    <w:rsid w:val="000E4B56"/>
    <w:rPr>
      <w:rFonts w:eastAsia="Times New Roman"/>
      <w:lang w:eastAsia="en-US"/>
    </w:rPr>
  </w:style>
  <w:style w:type="character" w:styleId="af2">
    <w:name w:val="annotation reference"/>
    <w:rsid w:val="000E4B56"/>
    <w:rPr>
      <w:sz w:val="16"/>
    </w:rPr>
  </w:style>
  <w:style w:type="paragraph" w:customStyle="1" w:styleId="Guidance">
    <w:name w:val="Guidance"/>
    <w:basedOn w:val="a"/>
    <w:rsid w:val="000E4B56"/>
    <w:pPr>
      <w:spacing w:after="180"/>
    </w:pPr>
    <w:rPr>
      <w:rFonts w:eastAsia="Times New Roman"/>
      <w:i/>
      <w:color w:val="0000FF"/>
      <w:sz w:val="20"/>
      <w:szCs w:val="20"/>
      <w:lang w:eastAsia="en-US"/>
    </w:rPr>
  </w:style>
  <w:style w:type="paragraph" w:styleId="af3">
    <w:name w:val="annotation text"/>
    <w:basedOn w:val="a"/>
    <w:link w:val="Char5"/>
    <w:rsid w:val="000E4B56"/>
    <w:pPr>
      <w:spacing w:after="180"/>
    </w:pPr>
    <w:rPr>
      <w:rFonts w:eastAsia="Times New Roman"/>
      <w:sz w:val="20"/>
      <w:szCs w:val="20"/>
      <w:lang w:eastAsia="en-US"/>
    </w:rPr>
  </w:style>
  <w:style w:type="character" w:customStyle="1" w:styleId="Char5">
    <w:name w:val="批注文字 Char"/>
    <w:link w:val="af3"/>
    <w:rsid w:val="000E4B56"/>
    <w:rPr>
      <w:rFonts w:eastAsia="Times New Roman"/>
      <w:lang w:eastAsia="en-US"/>
    </w:rPr>
  </w:style>
  <w:style w:type="table" w:styleId="af4">
    <w:name w:val="Table Grid"/>
    <w:basedOn w:val="a1"/>
    <w:rsid w:val="000E4B5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6"/>
    <w:rsid w:val="000C63B5"/>
    <w:rPr>
      <w:rFonts w:ascii="Tahoma" w:hAnsi="Tahoma" w:cs="Tahoma"/>
      <w:sz w:val="16"/>
      <w:szCs w:val="16"/>
    </w:rPr>
  </w:style>
  <w:style w:type="character" w:customStyle="1" w:styleId="Char6">
    <w:name w:val="批注框文本 Char"/>
    <w:basedOn w:val="a0"/>
    <w:link w:val="af5"/>
    <w:rsid w:val="000C63B5"/>
    <w:rPr>
      <w:rFonts w:ascii="Tahoma" w:hAnsi="Tahoma" w:cs="Tahoma"/>
      <w:sz w:val="16"/>
      <w:szCs w:val="16"/>
      <w:lang w:eastAsia="ja-JP"/>
    </w:rPr>
  </w:style>
  <w:style w:type="paragraph" w:styleId="af6">
    <w:name w:val="annotation subject"/>
    <w:basedOn w:val="af3"/>
    <w:next w:val="af3"/>
    <w:link w:val="Char7"/>
    <w:rsid w:val="00552898"/>
    <w:pPr>
      <w:spacing w:after="0"/>
    </w:pPr>
    <w:rPr>
      <w:rFonts w:eastAsia="MS Mincho"/>
      <w:b/>
      <w:bCs/>
      <w:lang w:eastAsia="ja-JP"/>
    </w:rPr>
  </w:style>
  <w:style w:type="character" w:customStyle="1" w:styleId="Char7">
    <w:name w:val="批注主题 Char"/>
    <w:basedOn w:val="Char5"/>
    <w:link w:val="af6"/>
    <w:rsid w:val="00552898"/>
    <w:rPr>
      <w:b/>
      <w:bCs/>
      <w:lang w:val="en-GB" w:eastAsia="ja-JP"/>
    </w:rPr>
  </w:style>
  <w:style w:type="character" w:customStyle="1" w:styleId="TFChar">
    <w:name w:val="TF Char"/>
    <w:link w:val="TF"/>
    <w:rsid w:val="00D81DFB"/>
    <w:rPr>
      <w:rFonts w:ascii="Arial" w:eastAsia="Times New Roman" w:hAnsi="Arial"/>
      <w:b/>
      <w:lang w:val="en-GB"/>
    </w:rPr>
  </w:style>
  <w:style w:type="paragraph" w:styleId="af7">
    <w:name w:val="List Paragraph"/>
    <w:basedOn w:val="a"/>
    <w:uiPriority w:val="34"/>
    <w:qFormat/>
    <w:rsid w:val="00D81DFB"/>
    <w:pPr>
      <w:ind w:left="720"/>
      <w:contextualSpacing/>
    </w:pPr>
  </w:style>
  <w:style w:type="paragraph" w:customStyle="1" w:styleId="Default">
    <w:name w:val="Default"/>
    <w:rsid w:val="001B6BB1"/>
    <w:pPr>
      <w:widowControl w:val="0"/>
      <w:autoSpaceDE w:val="0"/>
      <w:autoSpaceDN w:val="0"/>
      <w:adjustRightInd w:val="0"/>
    </w:pPr>
    <w:rPr>
      <w:rFonts w:ascii="Calibri" w:hAnsi="Calibri" w:cs="Calibri"/>
      <w:color w:val="000000"/>
      <w:sz w:val="24"/>
      <w:szCs w:val="24"/>
      <w:lang w:eastAsia="zh-CN"/>
    </w:rPr>
  </w:style>
  <w:style w:type="paragraph" w:styleId="af8">
    <w:name w:val="Revision"/>
    <w:hidden/>
    <w:uiPriority w:val="99"/>
    <w:semiHidden/>
    <w:rsid w:val="00904265"/>
    <w:rPr>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219630946">
      <w:bodyDiv w:val="1"/>
      <w:marLeft w:val="0"/>
      <w:marRight w:val="0"/>
      <w:marTop w:val="0"/>
      <w:marBottom w:val="0"/>
      <w:divBdr>
        <w:top w:val="none" w:sz="0" w:space="0" w:color="auto"/>
        <w:left w:val="none" w:sz="0" w:space="0" w:color="auto"/>
        <w:bottom w:val="none" w:sz="0" w:space="0" w:color="auto"/>
        <w:right w:val="none" w:sz="0" w:space="0" w:color="auto"/>
      </w:divBdr>
    </w:div>
    <w:div w:id="471867383">
      <w:bodyDiv w:val="1"/>
      <w:marLeft w:val="0"/>
      <w:marRight w:val="0"/>
      <w:marTop w:val="0"/>
      <w:marBottom w:val="0"/>
      <w:divBdr>
        <w:top w:val="none" w:sz="0" w:space="0" w:color="auto"/>
        <w:left w:val="none" w:sz="0" w:space="0" w:color="auto"/>
        <w:bottom w:val="none" w:sz="0" w:space="0" w:color="auto"/>
        <w:right w:val="none" w:sz="0" w:space="0" w:color="auto"/>
      </w:divBdr>
    </w:div>
    <w:div w:id="521666778">
      <w:bodyDiv w:val="1"/>
      <w:marLeft w:val="0"/>
      <w:marRight w:val="0"/>
      <w:marTop w:val="0"/>
      <w:marBottom w:val="0"/>
      <w:divBdr>
        <w:top w:val="none" w:sz="0" w:space="0" w:color="auto"/>
        <w:left w:val="none" w:sz="0" w:space="0" w:color="auto"/>
        <w:bottom w:val="none" w:sz="0" w:space="0" w:color="auto"/>
        <w:right w:val="none" w:sz="0" w:space="0" w:color="auto"/>
      </w:divBdr>
    </w:div>
    <w:div w:id="594940234">
      <w:bodyDiv w:val="1"/>
      <w:marLeft w:val="0"/>
      <w:marRight w:val="0"/>
      <w:marTop w:val="0"/>
      <w:marBottom w:val="0"/>
      <w:divBdr>
        <w:top w:val="none" w:sz="0" w:space="0" w:color="auto"/>
        <w:left w:val="none" w:sz="0" w:space="0" w:color="auto"/>
        <w:bottom w:val="none" w:sz="0" w:space="0" w:color="auto"/>
        <w:right w:val="none" w:sz="0" w:space="0" w:color="auto"/>
      </w:divBdr>
    </w:div>
    <w:div w:id="840777434">
      <w:bodyDiv w:val="1"/>
      <w:marLeft w:val="0"/>
      <w:marRight w:val="0"/>
      <w:marTop w:val="0"/>
      <w:marBottom w:val="0"/>
      <w:divBdr>
        <w:top w:val="none" w:sz="0" w:space="0" w:color="auto"/>
        <w:left w:val="none" w:sz="0" w:space="0" w:color="auto"/>
        <w:bottom w:val="none" w:sz="0" w:space="0" w:color="auto"/>
        <w:right w:val="none" w:sz="0" w:space="0" w:color="auto"/>
      </w:divBdr>
    </w:div>
    <w:div w:id="844902033">
      <w:bodyDiv w:val="1"/>
      <w:marLeft w:val="0"/>
      <w:marRight w:val="0"/>
      <w:marTop w:val="0"/>
      <w:marBottom w:val="0"/>
      <w:divBdr>
        <w:top w:val="none" w:sz="0" w:space="0" w:color="auto"/>
        <w:left w:val="none" w:sz="0" w:space="0" w:color="auto"/>
        <w:bottom w:val="none" w:sz="0" w:space="0" w:color="auto"/>
        <w:right w:val="none" w:sz="0" w:space="0" w:color="auto"/>
      </w:divBdr>
      <w:divsChild>
        <w:div w:id="855268590">
          <w:marLeft w:val="979"/>
          <w:marRight w:val="0"/>
          <w:marTop w:val="0"/>
          <w:marBottom w:val="0"/>
          <w:divBdr>
            <w:top w:val="none" w:sz="0" w:space="0" w:color="auto"/>
            <w:left w:val="none" w:sz="0" w:space="0" w:color="auto"/>
            <w:bottom w:val="none" w:sz="0" w:space="0" w:color="auto"/>
            <w:right w:val="none" w:sz="0" w:space="0" w:color="auto"/>
          </w:divBdr>
        </w:div>
        <w:div w:id="716244903">
          <w:marLeft w:val="979"/>
          <w:marRight w:val="0"/>
          <w:marTop w:val="0"/>
          <w:marBottom w:val="0"/>
          <w:divBdr>
            <w:top w:val="none" w:sz="0" w:space="0" w:color="auto"/>
            <w:left w:val="none" w:sz="0" w:space="0" w:color="auto"/>
            <w:bottom w:val="none" w:sz="0" w:space="0" w:color="auto"/>
            <w:right w:val="none" w:sz="0" w:space="0" w:color="auto"/>
          </w:divBdr>
        </w:div>
        <w:div w:id="632759250">
          <w:marLeft w:val="979"/>
          <w:marRight w:val="0"/>
          <w:marTop w:val="0"/>
          <w:marBottom w:val="0"/>
          <w:divBdr>
            <w:top w:val="none" w:sz="0" w:space="0" w:color="auto"/>
            <w:left w:val="none" w:sz="0" w:space="0" w:color="auto"/>
            <w:bottom w:val="none" w:sz="0" w:space="0" w:color="auto"/>
            <w:right w:val="none" w:sz="0" w:space="0" w:color="auto"/>
          </w:divBdr>
        </w:div>
      </w:divsChild>
    </w:div>
    <w:div w:id="922908041">
      <w:bodyDiv w:val="1"/>
      <w:marLeft w:val="0"/>
      <w:marRight w:val="0"/>
      <w:marTop w:val="0"/>
      <w:marBottom w:val="0"/>
      <w:divBdr>
        <w:top w:val="none" w:sz="0" w:space="0" w:color="auto"/>
        <w:left w:val="none" w:sz="0" w:space="0" w:color="auto"/>
        <w:bottom w:val="none" w:sz="0" w:space="0" w:color="auto"/>
        <w:right w:val="none" w:sz="0" w:space="0" w:color="auto"/>
      </w:divBdr>
    </w:div>
    <w:div w:id="1009526225">
      <w:bodyDiv w:val="1"/>
      <w:marLeft w:val="0"/>
      <w:marRight w:val="0"/>
      <w:marTop w:val="0"/>
      <w:marBottom w:val="0"/>
      <w:divBdr>
        <w:top w:val="none" w:sz="0" w:space="0" w:color="auto"/>
        <w:left w:val="none" w:sz="0" w:space="0" w:color="auto"/>
        <w:bottom w:val="none" w:sz="0" w:space="0" w:color="auto"/>
        <w:right w:val="none" w:sz="0" w:space="0" w:color="auto"/>
      </w:divBdr>
    </w:div>
    <w:div w:id="1010529170">
      <w:bodyDiv w:val="1"/>
      <w:marLeft w:val="0"/>
      <w:marRight w:val="0"/>
      <w:marTop w:val="0"/>
      <w:marBottom w:val="0"/>
      <w:divBdr>
        <w:top w:val="none" w:sz="0" w:space="0" w:color="auto"/>
        <w:left w:val="none" w:sz="0" w:space="0" w:color="auto"/>
        <w:bottom w:val="none" w:sz="0" w:space="0" w:color="auto"/>
        <w:right w:val="none" w:sz="0" w:space="0" w:color="auto"/>
      </w:divBdr>
    </w:div>
    <w:div w:id="1076980415">
      <w:bodyDiv w:val="1"/>
      <w:marLeft w:val="0"/>
      <w:marRight w:val="0"/>
      <w:marTop w:val="0"/>
      <w:marBottom w:val="0"/>
      <w:divBdr>
        <w:top w:val="none" w:sz="0" w:space="0" w:color="auto"/>
        <w:left w:val="none" w:sz="0" w:space="0" w:color="auto"/>
        <w:bottom w:val="none" w:sz="0" w:space="0" w:color="auto"/>
        <w:right w:val="none" w:sz="0" w:space="0" w:color="auto"/>
      </w:divBdr>
    </w:div>
    <w:div w:id="1083649417">
      <w:bodyDiv w:val="1"/>
      <w:marLeft w:val="0"/>
      <w:marRight w:val="0"/>
      <w:marTop w:val="0"/>
      <w:marBottom w:val="0"/>
      <w:divBdr>
        <w:top w:val="none" w:sz="0" w:space="0" w:color="auto"/>
        <w:left w:val="none" w:sz="0" w:space="0" w:color="auto"/>
        <w:bottom w:val="none" w:sz="0" w:space="0" w:color="auto"/>
        <w:right w:val="none" w:sz="0" w:space="0" w:color="auto"/>
      </w:divBdr>
    </w:div>
    <w:div w:id="1370718043">
      <w:bodyDiv w:val="1"/>
      <w:marLeft w:val="0"/>
      <w:marRight w:val="0"/>
      <w:marTop w:val="0"/>
      <w:marBottom w:val="0"/>
      <w:divBdr>
        <w:top w:val="none" w:sz="0" w:space="0" w:color="auto"/>
        <w:left w:val="none" w:sz="0" w:space="0" w:color="auto"/>
        <w:bottom w:val="none" w:sz="0" w:space="0" w:color="auto"/>
        <w:right w:val="none" w:sz="0" w:space="0" w:color="auto"/>
      </w:divBdr>
    </w:div>
    <w:div w:id="1385106602">
      <w:bodyDiv w:val="1"/>
      <w:marLeft w:val="0"/>
      <w:marRight w:val="0"/>
      <w:marTop w:val="0"/>
      <w:marBottom w:val="0"/>
      <w:divBdr>
        <w:top w:val="none" w:sz="0" w:space="0" w:color="auto"/>
        <w:left w:val="none" w:sz="0" w:space="0" w:color="auto"/>
        <w:bottom w:val="none" w:sz="0" w:space="0" w:color="auto"/>
        <w:right w:val="none" w:sz="0" w:space="0" w:color="auto"/>
      </w:divBdr>
    </w:div>
    <w:div w:id="1468938307">
      <w:bodyDiv w:val="1"/>
      <w:marLeft w:val="0"/>
      <w:marRight w:val="0"/>
      <w:marTop w:val="0"/>
      <w:marBottom w:val="0"/>
      <w:divBdr>
        <w:top w:val="none" w:sz="0" w:space="0" w:color="auto"/>
        <w:left w:val="none" w:sz="0" w:space="0" w:color="auto"/>
        <w:bottom w:val="none" w:sz="0" w:space="0" w:color="auto"/>
        <w:right w:val="none" w:sz="0" w:space="0" w:color="auto"/>
      </w:divBdr>
    </w:div>
    <w:div w:id="1489829964">
      <w:bodyDiv w:val="1"/>
      <w:marLeft w:val="0"/>
      <w:marRight w:val="0"/>
      <w:marTop w:val="0"/>
      <w:marBottom w:val="0"/>
      <w:divBdr>
        <w:top w:val="none" w:sz="0" w:space="0" w:color="auto"/>
        <w:left w:val="none" w:sz="0" w:space="0" w:color="auto"/>
        <w:bottom w:val="none" w:sz="0" w:space="0" w:color="auto"/>
        <w:right w:val="none" w:sz="0" w:space="0" w:color="auto"/>
      </w:divBdr>
    </w:div>
    <w:div w:id="1509905460">
      <w:bodyDiv w:val="1"/>
      <w:marLeft w:val="0"/>
      <w:marRight w:val="0"/>
      <w:marTop w:val="0"/>
      <w:marBottom w:val="0"/>
      <w:divBdr>
        <w:top w:val="none" w:sz="0" w:space="0" w:color="auto"/>
        <w:left w:val="none" w:sz="0" w:space="0" w:color="auto"/>
        <w:bottom w:val="none" w:sz="0" w:space="0" w:color="auto"/>
        <w:right w:val="none" w:sz="0" w:space="0" w:color="auto"/>
      </w:divBdr>
    </w:div>
    <w:div w:id="1575815288">
      <w:bodyDiv w:val="1"/>
      <w:marLeft w:val="0"/>
      <w:marRight w:val="0"/>
      <w:marTop w:val="0"/>
      <w:marBottom w:val="0"/>
      <w:divBdr>
        <w:top w:val="none" w:sz="0" w:space="0" w:color="auto"/>
        <w:left w:val="none" w:sz="0" w:space="0" w:color="auto"/>
        <w:bottom w:val="none" w:sz="0" w:space="0" w:color="auto"/>
        <w:right w:val="none" w:sz="0" w:space="0" w:color="auto"/>
      </w:divBdr>
    </w:div>
    <w:div w:id="1686176204">
      <w:bodyDiv w:val="1"/>
      <w:marLeft w:val="0"/>
      <w:marRight w:val="0"/>
      <w:marTop w:val="0"/>
      <w:marBottom w:val="0"/>
      <w:divBdr>
        <w:top w:val="none" w:sz="0" w:space="0" w:color="auto"/>
        <w:left w:val="none" w:sz="0" w:space="0" w:color="auto"/>
        <w:bottom w:val="none" w:sz="0" w:space="0" w:color="auto"/>
        <w:right w:val="none" w:sz="0" w:space="0" w:color="auto"/>
      </w:divBdr>
      <w:divsChild>
        <w:div w:id="1442725655">
          <w:marLeft w:val="979"/>
          <w:marRight w:val="0"/>
          <w:marTop w:val="0"/>
          <w:marBottom w:val="0"/>
          <w:divBdr>
            <w:top w:val="none" w:sz="0" w:space="0" w:color="auto"/>
            <w:left w:val="none" w:sz="0" w:space="0" w:color="auto"/>
            <w:bottom w:val="none" w:sz="0" w:space="0" w:color="auto"/>
            <w:right w:val="none" w:sz="0" w:space="0" w:color="auto"/>
          </w:divBdr>
        </w:div>
      </w:divsChild>
    </w:div>
    <w:div w:id="1742828051">
      <w:bodyDiv w:val="1"/>
      <w:marLeft w:val="0"/>
      <w:marRight w:val="0"/>
      <w:marTop w:val="0"/>
      <w:marBottom w:val="0"/>
      <w:divBdr>
        <w:top w:val="none" w:sz="0" w:space="0" w:color="auto"/>
        <w:left w:val="none" w:sz="0" w:space="0" w:color="auto"/>
        <w:bottom w:val="none" w:sz="0" w:space="0" w:color="auto"/>
        <w:right w:val="none" w:sz="0" w:space="0" w:color="auto"/>
      </w:divBdr>
    </w:div>
    <w:div w:id="1989242741">
      <w:bodyDiv w:val="1"/>
      <w:marLeft w:val="0"/>
      <w:marRight w:val="0"/>
      <w:marTop w:val="0"/>
      <w:marBottom w:val="0"/>
      <w:divBdr>
        <w:top w:val="none" w:sz="0" w:space="0" w:color="auto"/>
        <w:left w:val="none" w:sz="0" w:space="0" w:color="auto"/>
        <w:bottom w:val="none" w:sz="0" w:space="0" w:color="auto"/>
        <w:right w:val="none" w:sz="0" w:space="0" w:color="auto"/>
      </w:divBdr>
    </w:div>
    <w:div w:id="2030183986">
      <w:bodyDiv w:val="1"/>
      <w:marLeft w:val="0"/>
      <w:marRight w:val="0"/>
      <w:marTop w:val="0"/>
      <w:marBottom w:val="0"/>
      <w:divBdr>
        <w:top w:val="none" w:sz="0" w:space="0" w:color="auto"/>
        <w:left w:val="none" w:sz="0" w:space="0" w:color="auto"/>
        <w:bottom w:val="none" w:sz="0" w:space="0" w:color="auto"/>
        <w:right w:val="none" w:sz="0" w:space="0" w:color="auto"/>
      </w:divBdr>
    </w:div>
    <w:div w:id="2052881540">
      <w:bodyDiv w:val="1"/>
      <w:marLeft w:val="0"/>
      <w:marRight w:val="0"/>
      <w:marTop w:val="0"/>
      <w:marBottom w:val="0"/>
      <w:divBdr>
        <w:top w:val="none" w:sz="0" w:space="0" w:color="auto"/>
        <w:left w:val="none" w:sz="0" w:space="0" w:color="auto"/>
        <w:bottom w:val="none" w:sz="0" w:space="0" w:color="auto"/>
        <w:right w:val="none" w:sz="0" w:space="0" w:color="auto"/>
      </w:divBdr>
    </w:div>
    <w:div w:id="20927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ujianning.liu@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ence.meriau@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04C1A-1800-4702-A0F6-14248C1C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6</Pages>
  <Words>1984</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Jianning</cp:lastModifiedBy>
  <cp:revision>4</cp:revision>
  <dcterms:created xsi:type="dcterms:W3CDTF">2016-08-12T09:26:00Z</dcterms:created>
  <dcterms:modified xsi:type="dcterms:W3CDTF">2016-08-12T10:53:00Z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(2)cgzYwU+rjf5V+0M2LQet/1N3Ry3/Xr73chIp0JWFUexUSd3D76fcrOQdq0oFHetcCGjnBXmR
GdduYWn1WkKihGPk1+HRghLjcM+ssAs3cKMlJL0s3gYDEaP4S9v1rnbHDOCZGADFfHuvEPH/
/SioZcX1EpYQwW1xuLkcIuP7+DnzFl5mp0RD9OCccQEbCc3bDqtixqdwxlq9cL3qAzBntM2M
b63IAGj8Y850ODLnIo</vt:lpwstr>
  </property>
  <property fmtid="{D5CDD505-2E9C-101B-9397-08002B2CF9AE}" pid="3" name="_2015_ms_pID_7253431">
    <vt:lpwstr>SGX9K2bPZ1MSO8xzJ+CrxjWAymMlGydGBq1OND/BZVviYPjYV3WRM2
gq1Puaqat0fqt6sicvyQoNIV+7Pcl0G9uGrynPTHk1mhB4RMg97hpeq+SpAcLfbJ8pfV3nUE
yam3tPoMOboeTMUbbcjFn/YM4mwE7+rqYbWYgpXLlJSB/N3VdyT84xgyMb3sV3bRKgTbL+m1
nZNaLe8vTwwhFRLN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1470556534</vt:lpwstr>
  </property>
</Properties>
</file>