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A979D2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C33986" w:rsidRPr="00203FE9">
              <w:t>V</w:t>
            </w:r>
            <w:r w:rsidR="00706AF3">
              <w:t>1</w:t>
            </w:r>
            <w:r w:rsidRPr="00203FE9">
              <w:t>.</w:t>
            </w:r>
            <w:r w:rsidR="00706AF3">
              <w:t>1</w:t>
            </w:r>
            <w:r w:rsidRPr="00203FE9">
              <w:t>.</w:t>
            </w:r>
            <w:bookmarkEnd w:id="3"/>
            <w:r w:rsidR="00F81F6E">
              <w:t>0</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C33986">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242BB8FE" w:rsidR="00BA4B8D" w:rsidRPr="00455699" w:rsidRDefault="00BA4B8D" w:rsidP="00BA4B8D">
            <w:pPr>
              <w:pStyle w:val="Guidance"/>
              <w:rPr>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 xml:space="preserve">TSG </w:t>
            </w:r>
            <w:proofErr w:type="gramStart"/>
            <w:r w:rsidR="002577A9">
              <w:t>SA</w:t>
            </w:r>
            <w:r w:rsidR="002577A9" w:rsidRPr="00203FE9">
              <w:t>;</w:t>
            </w:r>
            <w:proofErr w:type="gramEnd"/>
          </w:p>
          <w:p w14:paraId="211669E9" w14:textId="2828A9AA" w:rsidR="004F0988" w:rsidRPr="00203FE9" w:rsidRDefault="00203FE9" w:rsidP="00133525">
            <w:pPr>
              <w:pStyle w:val="ZT"/>
              <w:framePr w:wrap="auto" w:hAnchor="text" w:yAlign="inline"/>
            </w:pPr>
            <w:r w:rsidRPr="00203FE9">
              <w:t xml:space="preserve">Service requirements for Integrated Sensing and </w:t>
            </w:r>
            <w:proofErr w:type="gramStart"/>
            <w:r w:rsidRPr="00203FE9">
              <w:t>Communication</w:t>
            </w:r>
            <w:r w:rsidR="004F0988" w:rsidRPr="00203FE9">
              <w:t>;</w:t>
            </w:r>
            <w:proofErr w:type="gramEnd"/>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06069B" w:rsidRDefault="00BF128E" w:rsidP="00133525">
            <w:pPr>
              <w:pStyle w:val="ZU"/>
              <w:framePr w:w="0" w:wrap="auto" w:vAnchor="margin" w:hAnchor="text" w:yAlign="inline"/>
              <w:tabs>
                <w:tab w:val="right" w:pos="10206"/>
              </w:tabs>
              <w:jc w:val="left"/>
            </w:pPr>
            <w:r w:rsidRPr="0006069B">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45569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B73513C" w14:textId="41D969B3" w:rsidR="006F1EAD" w:rsidRPr="006F1EAD" w:rsidRDefault="004D3578">
      <w:pPr>
        <w:pStyle w:val="Verzeichnis1"/>
        <w:rPr>
          <w:rFonts w:asciiTheme="minorHAnsi" w:eastAsiaTheme="minorEastAsia" w:hAnsiTheme="minorHAnsi" w:cstheme="minorBidi"/>
          <w:kern w:val="2"/>
          <w:szCs w:val="22"/>
          <w:lang w:val="en-US" w:eastAsia="de-AT"/>
          <w14:ligatures w14:val="standardContextual"/>
        </w:rPr>
      </w:pPr>
      <w:r w:rsidRPr="004D3578">
        <w:fldChar w:fldCharType="begin"/>
      </w:r>
      <w:r w:rsidRPr="004D3578">
        <w:instrText xml:space="preserve"> TOC \o "1-9" </w:instrText>
      </w:r>
      <w:r w:rsidRPr="004D3578">
        <w:fldChar w:fldCharType="separate"/>
      </w:r>
      <w:r w:rsidR="006F1EAD">
        <w:t>Foreword</w:t>
      </w:r>
      <w:r w:rsidR="006F1EAD">
        <w:tab/>
      </w:r>
      <w:r w:rsidR="006F1EAD">
        <w:fldChar w:fldCharType="begin"/>
      </w:r>
      <w:r w:rsidR="006F1EAD">
        <w:instrText xml:space="preserve"> PAGEREF _Toc151726569 \h </w:instrText>
      </w:r>
      <w:r w:rsidR="006F1EAD">
        <w:fldChar w:fldCharType="separate"/>
      </w:r>
      <w:r w:rsidR="006F1EAD">
        <w:t>5</w:t>
      </w:r>
      <w:r w:rsidR="006F1EAD">
        <w:fldChar w:fldCharType="end"/>
      </w:r>
    </w:p>
    <w:p w14:paraId="32002491" w14:textId="4B0B0CCA" w:rsidR="006F1EAD" w:rsidRPr="006F1EAD" w:rsidRDefault="006F1EAD">
      <w:pPr>
        <w:pStyle w:val="Verzeichnis1"/>
        <w:rPr>
          <w:rFonts w:asciiTheme="minorHAnsi" w:eastAsiaTheme="minorEastAsia" w:hAnsiTheme="minorHAnsi" w:cstheme="minorBidi"/>
          <w:kern w:val="2"/>
          <w:szCs w:val="22"/>
          <w:lang w:val="en-US" w:eastAsia="de-AT"/>
          <w14:ligatures w14:val="standardContextual"/>
        </w:rPr>
      </w:pPr>
      <w:r>
        <w:t>1</w:t>
      </w:r>
      <w:r w:rsidRPr="006F1EAD">
        <w:rPr>
          <w:rFonts w:asciiTheme="minorHAnsi" w:eastAsiaTheme="minorEastAsia" w:hAnsiTheme="minorHAnsi" w:cstheme="minorBidi"/>
          <w:kern w:val="2"/>
          <w:szCs w:val="22"/>
          <w:lang w:val="en-US" w:eastAsia="de-AT"/>
          <w14:ligatures w14:val="standardContextual"/>
        </w:rPr>
        <w:tab/>
      </w:r>
      <w:r>
        <w:t>Scope</w:t>
      </w:r>
      <w:r>
        <w:tab/>
      </w:r>
      <w:r>
        <w:fldChar w:fldCharType="begin"/>
      </w:r>
      <w:r>
        <w:instrText xml:space="preserve"> PAGEREF _Toc151726570 \h </w:instrText>
      </w:r>
      <w:r>
        <w:fldChar w:fldCharType="separate"/>
      </w:r>
      <w:r>
        <w:t>7</w:t>
      </w:r>
      <w:r>
        <w:fldChar w:fldCharType="end"/>
      </w:r>
    </w:p>
    <w:p w14:paraId="4A87AA3D" w14:textId="65DB61A1" w:rsidR="006F1EAD" w:rsidRPr="006F1EAD" w:rsidRDefault="006F1EAD">
      <w:pPr>
        <w:pStyle w:val="Verzeichnis1"/>
        <w:rPr>
          <w:rFonts w:asciiTheme="minorHAnsi" w:eastAsiaTheme="minorEastAsia" w:hAnsiTheme="minorHAnsi" w:cstheme="minorBidi"/>
          <w:kern w:val="2"/>
          <w:szCs w:val="22"/>
          <w:lang w:val="en-US" w:eastAsia="de-AT"/>
          <w14:ligatures w14:val="standardContextual"/>
        </w:rPr>
      </w:pPr>
      <w:r>
        <w:t>2</w:t>
      </w:r>
      <w:r w:rsidRPr="006F1EAD">
        <w:rPr>
          <w:rFonts w:asciiTheme="minorHAnsi" w:eastAsiaTheme="minorEastAsia" w:hAnsiTheme="minorHAnsi" w:cstheme="minorBidi"/>
          <w:kern w:val="2"/>
          <w:szCs w:val="22"/>
          <w:lang w:val="en-US" w:eastAsia="de-AT"/>
          <w14:ligatures w14:val="standardContextual"/>
        </w:rPr>
        <w:tab/>
      </w:r>
      <w:r>
        <w:t>References</w:t>
      </w:r>
      <w:r>
        <w:tab/>
      </w:r>
      <w:r>
        <w:fldChar w:fldCharType="begin"/>
      </w:r>
      <w:r>
        <w:instrText xml:space="preserve"> PAGEREF _Toc151726571 \h </w:instrText>
      </w:r>
      <w:r>
        <w:fldChar w:fldCharType="separate"/>
      </w:r>
      <w:r>
        <w:t>7</w:t>
      </w:r>
      <w:r>
        <w:fldChar w:fldCharType="end"/>
      </w:r>
    </w:p>
    <w:p w14:paraId="519ABEA6" w14:textId="2938E136" w:rsidR="006F1EAD" w:rsidRPr="006F1EAD" w:rsidRDefault="006F1EAD">
      <w:pPr>
        <w:pStyle w:val="Verzeichnis1"/>
        <w:rPr>
          <w:rFonts w:asciiTheme="minorHAnsi" w:eastAsiaTheme="minorEastAsia" w:hAnsiTheme="minorHAnsi" w:cstheme="minorBidi"/>
          <w:kern w:val="2"/>
          <w:szCs w:val="22"/>
          <w:lang w:val="en-US" w:eastAsia="de-AT"/>
          <w14:ligatures w14:val="standardContextual"/>
        </w:rPr>
      </w:pPr>
      <w:r>
        <w:t>3</w:t>
      </w:r>
      <w:r w:rsidRPr="006F1EAD">
        <w:rPr>
          <w:rFonts w:asciiTheme="minorHAnsi" w:eastAsiaTheme="minorEastAsia" w:hAnsiTheme="minorHAnsi" w:cstheme="minorBidi"/>
          <w:kern w:val="2"/>
          <w:szCs w:val="22"/>
          <w:lang w:val="en-US" w:eastAsia="de-AT"/>
          <w14:ligatures w14:val="standardContextual"/>
        </w:rPr>
        <w:tab/>
      </w:r>
      <w:r>
        <w:t>Definitions of terms, symbols and abbreviations</w:t>
      </w:r>
      <w:r>
        <w:tab/>
      </w:r>
      <w:r>
        <w:fldChar w:fldCharType="begin"/>
      </w:r>
      <w:r>
        <w:instrText xml:space="preserve"> PAGEREF _Toc151726572 \h </w:instrText>
      </w:r>
      <w:r>
        <w:fldChar w:fldCharType="separate"/>
      </w:r>
      <w:r>
        <w:t>7</w:t>
      </w:r>
      <w:r>
        <w:fldChar w:fldCharType="end"/>
      </w:r>
    </w:p>
    <w:p w14:paraId="3890D400" w14:textId="3279978D" w:rsidR="006F1EAD" w:rsidRPr="006F1EAD" w:rsidRDefault="006F1EAD">
      <w:pPr>
        <w:pStyle w:val="Verzeichnis2"/>
        <w:rPr>
          <w:rFonts w:asciiTheme="minorHAnsi" w:eastAsiaTheme="minorEastAsia" w:hAnsiTheme="minorHAnsi" w:cstheme="minorBidi"/>
          <w:kern w:val="2"/>
          <w:sz w:val="22"/>
          <w:szCs w:val="22"/>
          <w:lang w:val="en-US" w:eastAsia="de-AT"/>
          <w14:ligatures w14:val="standardContextual"/>
        </w:rPr>
      </w:pPr>
      <w:r>
        <w:t>3.1</w:t>
      </w:r>
      <w:r w:rsidRPr="006F1EAD">
        <w:rPr>
          <w:rFonts w:asciiTheme="minorHAnsi" w:eastAsiaTheme="minorEastAsia" w:hAnsiTheme="minorHAnsi" w:cstheme="minorBidi"/>
          <w:kern w:val="2"/>
          <w:sz w:val="22"/>
          <w:szCs w:val="22"/>
          <w:lang w:val="en-US" w:eastAsia="de-AT"/>
          <w14:ligatures w14:val="standardContextual"/>
        </w:rPr>
        <w:tab/>
      </w:r>
      <w:r>
        <w:t>Terms</w:t>
      </w:r>
      <w:r>
        <w:tab/>
      </w:r>
      <w:r>
        <w:fldChar w:fldCharType="begin"/>
      </w:r>
      <w:r>
        <w:instrText xml:space="preserve"> PAGEREF _Toc151726573 \h </w:instrText>
      </w:r>
      <w:r>
        <w:fldChar w:fldCharType="separate"/>
      </w:r>
      <w:r>
        <w:t>7</w:t>
      </w:r>
      <w:r>
        <w:fldChar w:fldCharType="end"/>
      </w:r>
    </w:p>
    <w:p w14:paraId="2721DAD8" w14:textId="4695E186" w:rsidR="006F1EAD" w:rsidRPr="006F1EAD" w:rsidRDefault="006F1EAD">
      <w:pPr>
        <w:pStyle w:val="Verzeichnis2"/>
        <w:rPr>
          <w:rFonts w:asciiTheme="minorHAnsi" w:eastAsiaTheme="minorEastAsia" w:hAnsiTheme="minorHAnsi" w:cstheme="minorBidi"/>
          <w:kern w:val="2"/>
          <w:sz w:val="22"/>
          <w:szCs w:val="22"/>
          <w:lang w:val="en-US" w:eastAsia="de-AT"/>
          <w14:ligatures w14:val="standardContextual"/>
        </w:rPr>
      </w:pPr>
      <w:r>
        <w:t>3.2</w:t>
      </w:r>
      <w:r w:rsidRPr="006F1EAD">
        <w:rPr>
          <w:rFonts w:asciiTheme="minorHAnsi" w:eastAsiaTheme="minorEastAsia" w:hAnsiTheme="minorHAnsi" w:cstheme="minorBidi"/>
          <w:kern w:val="2"/>
          <w:sz w:val="22"/>
          <w:szCs w:val="22"/>
          <w:lang w:val="en-US" w:eastAsia="de-AT"/>
          <w14:ligatures w14:val="standardContextual"/>
        </w:rPr>
        <w:tab/>
      </w:r>
      <w:r>
        <w:t>Abbreviations</w:t>
      </w:r>
      <w:r>
        <w:tab/>
      </w:r>
      <w:r>
        <w:fldChar w:fldCharType="begin"/>
      </w:r>
      <w:r>
        <w:instrText xml:space="preserve"> PAGEREF _Toc151726574 \h </w:instrText>
      </w:r>
      <w:r>
        <w:fldChar w:fldCharType="separate"/>
      </w:r>
      <w:r>
        <w:t>8</w:t>
      </w:r>
      <w:r>
        <w:fldChar w:fldCharType="end"/>
      </w:r>
    </w:p>
    <w:p w14:paraId="58D557F3" w14:textId="2FF016CB" w:rsidR="006F1EAD" w:rsidRPr="006F1EAD" w:rsidRDefault="006F1EAD">
      <w:pPr>
        <w:pStyle w:val="Verzeichnis1"/>
        <w:rPr>
          <w:rFonts w:asciiTheme="minorHAnsi" w:eastAsiaTheme="minorEastAsia" w:hAnsiTheme="minorHAnsi" w:cstheme="minorBidi"/>
          <w:kern w:val="2"/>
          <w:szCs w:val="22"/>
          <w:lang w:val="en-US" w:eastAsia="de-AT"/>
          <w14:ligatures w14:val="standardContextual"/>
        </w:rPr>
      </w:pPr>
      <w:r>
        <w:t>4</w:t>
      </w:r>
      <w:r w:rsidRPr="006F1EAD">
        <w:rPr>
          <w:rFonts w:asciiTheme="minorHAnsi" w:eastAsiaTheme="minorEastAsia" w:hAnsiTheme="minorHAnsi" w:cstheme="minorBidi"/>
          <w:kern w:val="2"/>
          <w:szCs w:val="22"/>
          <w:lang w:val="en-US" w:eastAsia="de-AT"/>
          <w14:ligatures w14:val="standardContextual"/>
        </w:rPr>
        <w:tab/>
      </w:r>
      <w:r>
        <w:t>Overview</w:t>
      </w:r>
      <w:r>
        <w:tab/>
      </w:r>
      <w:r>
        <w:fldChar w:fldCharType="begin"/>
      </w:r>
      <w:r>
        <w:instrText xml:space="preserve"> PAGEREF _Toc151726575 \h </w:instrText>
      </w:r>
      <w:r>
        <w:fldChar w:fldCharType="separate"/>
      </w:r>
      <w:r>
        <w:t>9</w:t>
      </w:r>
      <w:r>
        <w:fldChar w:fldCharType="end"/>
      </w:r>
    </w:p>
    <w:p w14:paraId="0B9BEA0F" w14:textId="40D4E187" w:rsidR="006F1EAD" w:rsidRPr="006F1EAD" w:rsidRDefault="006F1EAD">
      <w:pPr>
        <w:pStyle w:val="Verzeichnis2"/>
        <w:rPr>
          <w:rFonts w:asciiTheme="minorHAnsi" w:eastAsiaTheme="minorEastAsia" w:hAnsiTheme="minorHAnsi" w:cstheme="minorBidi"/>
          <w:kern w:val="2"/>
          <w:sz w:val="22"/>
          <w:szCs w:val="22"/>
          <w:lang w:val="en-US" w:eastAsia="de-AT"/>
          <w14:ligatures w14:val="standardContextual"/>
        </w:rPr>
      </w:pPr>
      <w:r>
        <w:rPr>
          <w:lang w:eastAsia="en-GB"/>
        </w:rPr>
        <w:t>4.1</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General</w:t>
      </w:r>
      <w:r>
        <w:tab/>
      </w:r>
      <w:r>
        <w:fldChar w:fldCharType="begin"/>
      </w:r>
      <w:r>
        <w:instrText xml:space="preserve"> PAGEREF _Toc151726576 \h </w:instrText>
      </w:r>
      <w:r>
        <w:fldChar w:fldCharType="separate"/>
      </w:r>
      <w:r>
        <w:t>9</w:t>
      </w:r>
      <w:r>
        <w:fldChar w:fldCharType="end"/>
      </w:r>
    </w:p>
    <w:p w14:paraId="776F00B0" w14:textId="3DEF09BB" w:rsidR="006F1EAD" w:rsidRPr="006F1EAD" w:rsidRDefault="006F1EAD">
      <w:pPr>
        <w:pStyle w:val="Verzeichnis2"/>
        <w:rPr>
          <w:rFonts w:asciiTheme="minorHAnsi" w:eastAsiaTheme="minorEastAsia" w:hAnsiTheme="minorHAnsi" w:cstheme="minorBidi"/>
          <w:kern w:val="2"/>
          <w:sz w:val="22"/>
          <w:szCs w:val="22"/>
          <w:lang w:val="en-US" w:eastAsia="de-AT"/>
          <w14:ligatures w14:val="standardContextual"/>
        </w:rPr>
      </w:pPr>
      <w:r>
        <w:t>4.2</w:t>
      </w:r>
      <w:r w:rsidRPr="006F1EAD">
        <w:rPr>
          <w:rFonts w:asciiTheme="minorHAnsi" w:eastAsiaTheme="minorEastAsia" w:hAnsiTheme="minorHAnsi" w:cstheme="minorBidi"/>
          <w:kern w:val="2"/>
          <w:sz w:val="22"/>
          <w:szCs w:val="22"/>
          <w:lang w:val="en-US" w:eastAsia="de-AT"/>
          <w14:ligatures w14:val="standardContextual"/>
        </w:rPr>
        <w:tab/>
      </w:r>
      <w:r>
        <w:t>Sensing operation</w:t>
      </w:r>
      <w:r>
        <w:tab/>
      </w:r>
      <w:r>
        <w:fldChar w:fldCharType="begin"/>
      </w:r>
      <w:r>
        <w:instrText xml:space="preserve"> PAGEREF _Toc151726577 \h </w:instrText>
      </w:r>
      <w:r>
        <w:fldChar w:fldCharType="separate"/>
      </w:r>
      <w:r>
        <w:t>9</w:t>
      </w:r>
      <w:r>
        <w:fldChar w:fldCharType="end"/>
      </w:r>
    </w:p>
    <w:p w14:paraId="787A4576" w14:textId="04DFEF51" w:rsidR="006F1EAD" w:rsidRPr="006F1EAD" w:rsidRDefault="006F1EAD">
      <w:pPr>
        <w:pStyle w:val="Verzeichnis2"/>
        <w:rPr>
          <w:rFonts w:asciiTheme="minorHAnsi" w:eastAsiaTheme="minorEastAsia" w:hAnsiTheme="minorHAnsi" w:cstheme="minorBidi"/>
          <w:kern w:val="2"/>
          <w:sz w:val="22"/>
          <w:szCs w:val="22"/>
          <w:lang w:val="en-US" w:eastAsia="de-AT"/>
          <w14:ligatures w14:val="standardContextual"/>
        </w:rPr>
      </w:pPr>
      <w:r>
        <w:t>4.3</w:t>
      </w:r>
      <w:r w:rsidRPr="006F1EAD">
        <w:rPr>
          <w:rFonts w:asciiTheme="minorHAnsi" w:eastAsiaTheme="minorEastAsia" w:hAnsiTheme="minorHAnsi" w:cstheme="minorBidi"/>
          <w:kern w:val="2"/>
          <w:sz w:val="22"/>
          <w:szCs w:val="22"/>
          <w:lang w:val="en-US" w:eastAsia="de-AT"/>
          <w14:ligatures w14:val="standardContextual"/>
        </w:rPr>
        <w:tab/>
      </w:r>
      <w:r>
        <w:t>Sensing security and privacy aspects</w:t>
      </w:r>
      <w:r>
        <w:tab/>
      </w:r>
      <w:r>
        <w:fldChar w:fldCharType="begin"/>
      </w:r>
      <w:r>
        <w:instrText xml:space="preserve"> PAGEREF _Toc151726578 \h </w:instrText>
      </w:r>
      <w:r>
        <w:fldChar w:fldCharType="separate"/>
      </w:r>
      <w:r>
        <w:t>10</w:t>
      </w:r>
      <w:r>
        <w:fldChar w:fldCharType="end"/>
      </w:r>
    </w:p>
    <w:p w14:paraId="05C7C4DE" w14:textId="170A9A21" w:rsidR="006F1EAD" w:rsidRPr="006F1EAD" w:rsidRDefault="006F1EAD">
      <w:pPr>
        <w:pStyle w:val="Verzeichnis1"/>
        <w:rPr>
          <w:rFonts w:asciiTheme="minorHAnsi" w:eastAsiaTheme="minorEastAsia" w:hAnsiTheme="minorHAnsi" w:cstheme="minorBidi"/>
          <w:kern w:val="2"/>
          <w:szCs w:val="22"/>
          <w:lang w:val="en-US" w:eastAsia="de-AT"/>
          <w14:ligatures w14:val="standardContextual"/>
        </w:rPr>
      </w:pPr>
      <w:r>
        <w:t>5</w:t>
      </w:r>
      <w:r w:rsidRPr="006F1EAD">
        <w:rPr>
          <w:rFonts w:asciiTheme="minorHAnsi" w:eastAsiaTheme="minorEastAsia" w:hAnsiTheme="minorHAnsi" w:cstheme="minorBidi"/>
          <w:kern w:val="2"/>
          <w:szCs w:val="22"/>
          <w:lang w:val="en-US" w:eastAsia="de-AT"/>
          <w14:ligatures w14:val="standardContextual"/>
        </w:rPr>
        <w:tab/>
      </w:r>
      <w:r>
        <w:t xml:space="preserve">5G </w:t>
      </w:r>
      <w:r>
        <w:rPr>
          <w:lang w:eastAsia="zh-CN"/>
        </w:rPr>
        <w:t>wireless</w:t>
      </w:r>
      <w:r>
        <w:t xml:space="preserve"> sensing service functional requirements</w:t>
      </w:r>
      <w:r>
        <w:tab/>
      </w:r>
      <w:r>
        <w:fldChar w:fldCharType="begin"/>
      </w:r>
      <w:r>
        <w:instrText xml:space="preserve"> PAGEREF _Toc151726579 \h </w:instrText>
      </w:r>
      <w:r>
        <w:fldChar w:fldCharType="separate"/>
      </w:r>
      <w:r>
        <w:t>11</w:t>
      </w:r>
      <w:r>
        <w:fldChar w:fldCharType="end"/>
      </w:r>
    </w:p>
    <w:p w14:paraId="5BD83C02" w14:textId="09BCFAA6" w:rsidR="006F1EAD" w:rsidRPr="006F1EAD" w:rsidRDefault="006F1EAD">
      <w:pPr>
        <w:pStyle w:val="Verzeichnis2"/>
        <w:rPr>
          <w:rFonts w:asciiTheme="minorHAnsi" w:eastAsiaTheme="minorEastAsia" w:hAnsiTheme="minorHAnsi" w:cstheme="minorBidi"/>
          <w:kern w:val="2"/>
          <w:sz w:val="22"/>
          <w:szCs w:val="22"/>
          <w:lang w:val="en-US" w:eastAsia="de-AT"/>
          <w14:ligatures w14:val="standardContextual"/>
        </w:rPr>
      </w:pPr>
      <w:r>
        <w:t>5.1</w:t>
      </w:r>
      <w:r w:rsidRPr="006F1EAD">
        <w:rPr>
          <w:rFonts w:asciiTheme="minorHAnsi" w:eastAsiaTheme="minorEastAsia" w:hAnsiTheme="minorHAnsi" w:cstheme="minorBidi"/>
          <w:kern w:val="2"/>
          <w:sz w:val="22"/>
          <w:szCs w:val="22"/>
          <w:lang w:val="en-US" w:eastAsia="de-AT"/>
          <w14:ligatures w14:val="standardContextual"/>
        </w:rPr>
        <w:tab/>
      </w:r>
      <w:r>
        <w:t>Description</w:t>
      </w:r>
      <w:r>
        <w:tab/>
      </w:r>
      <w:r>
        <w:fldChar w:fldCharType="begin"/>
      </w:r>
      <w:r>
        <w:instrText xml:space="preserve"> PAGEREF _Toc151726580 \h </w:instrText>
      </w:r>
      <w:r>
        <w:fldChar w:fldCharType="separate"/>
      </w:r>
      <w:r>
        <w:t>11</w:t>
      </w:r>
      <w:r>
        <w:fldChar w:fldCharType="end"/>
      </w:r>
    </w:p>
    <w:p w14:paraId="1182FDE2" w14:textId="7C50B180" w:rsidR="006F1EAD" w:rsidRPr="006F1EAD" w:rsidRDefault="006F1EAD">
      <w:pPr>
        <w:pStyle w:val="Verzeichnis2"/>
        <w:rPr>
          <w:rFonts w:asciiTheme="minorHAnsi" w:eastAsiaTheme="minorEastAsia" w:hAnsiTheme="minorHAnsi" w:cstheme="minorBidi"/>
          <w:kern w:val="2"/>
          <w:sz w:val="22"/>
          <w:szCs w:val="22"/>
          <w:lang w:val="en-US" w:eastAsia="de-AT"/>
          <w14:ligatures w14:val="standardContextual"/>
        </w:rPr>
      </w:pPr>
      <w:r>
        <w:t>5.2</w:t>
      </w:r>
      <w:r w:rsidRPr="006F1EAD">
        <w:rPr>
          <w:rFonts w:asciiTheme="minorHAnsi" w:eastAsiaTheme="minorEastAsia" w:hAnsiTheme="minorHAnsi" w:cstheme="minorBidi"/>
          <w:kern w:val="2"/>
          <w:sz w:val="22"/>
          <w:szCs w:val="22"/>
          <w:lang w:val="en-US" w:eastAsia="de-AT"/>
          <w14:ligatures w14:val="standardContextual"/>
        </w:rPr>
        <w:tab/>
      </w:r>
      <w:r>
        <w:t>Requirements</w:t>
      </w:r>
      <w:r>
        <w:tab/>
      </w:r>
      <w:r>
        <w:fldChar w:fldCharType="begin"/>
      </w:r>
      <w:r>
        <w:instrText xml:space="preserve"> PAGEREF _Toc151726581 \h </w:instrText>
      </w:r>
      <w:r>
        <w:fldChar w:fldCharType="separate"/>
      </w:r>
      <w:r>
        <w:t>11</w:t>
      </w:r>
      <w:r>
        <w:fldChar w:fldCharType="end"/>
      </w:r>
    </w:p>
    <w:p w14:paraId="695282D1" w14:textId="049148DC" w:rsidR="006F1EAD" w:rsidRPr="006F1EAD" w:rsidRDefault="006F1EAD">
      <w:pPr>
        <w:pStyle w:val="Verzeichnis3"/>
        <w:rPr>
          <w:rFonts w:asciiTheme="minorHAnsi" w:eastAsiaTheme="minorEastAsia" w:hAnsiTheme="minorHAnsi" w:cstheme="minorBidi"/>
          <w:kern w:val="2"/>
          <w:sz w:val="22"/>
          <w:szCs w:val="22"/>
          <w:lang w:val="en-US" w:eastAsia="de-AT"/>
          <w14:ligatures w14:val="standardContextual"/>
        </w:rPr>
      </w:pPr>
      <w:r>
        <w:rPr>
          <w:lang w:eastAsia="en-GB"/>
        </w:rPr>
        <w:t>5.2.1</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General</w:t>
      </w:r>
      <w:r>
        <w:tab/>
      </w:r>
      <w:r>
        <w:fldChar w:fldCharType="begin"/>
      </w:r>
      <w:r>
        <w:instrText xml:space="preserve"> PAGEREF _Toc151726582 \h </w:instrText>
      </w:r>
      <w:r>
        <w:fldChar w:fldCharType="separate"/>
      </w:r>
      <w:r>
        <w:t>11</w:t>
      </w:r>
      <w:r>
        <w:fldChar w:fldCharType="end"/>
      </w:r>
    </w:p>
    <w:p w14:paraId="1D718337" w14:textId="1A9F3C57" w:rsidR="006F1EAD" w:rsidRPr="006F1EAD" w:rsidRDefault="006F1EAD">
      <w:pPr>
        <w:pStyle w:val="Verzeichnis3"/>
        <w:rPr>
          <w:rFonts w:asciiTheme="minorHAnsi" w:eastAsiaTheme="minorEastAsia" w:hAnsiTheme="minorHAnsi" w:cstheme="minorBidi"/>
          <w:kern w:val="2"/>
          <w:sz w:val="22"/>
          <w:szCs w:val="22"/>
          <w:lang w:val="en-US" w:eastAsia="de-AT"/>
          <w14:ligatures w14:val="standardContextual"/>
        </w:rPr>
      </w:pPr>
      <w:r>
        <w:rPr>
          <w:lang w:eastAsia="en-GB"/>
        </w:rPr>
        <w:t>5.2.2</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Configuration and authorization</w:t>
      </w:r>
      <w:r>
        <w:tab/>
      </w:r>
      <w:r>
        <w:fldChar w:fldCharType="begin"/>
      </w:r>
      <w:r>
        <w:instrText xml:space="preserve"> PAGEREF _Toc151726583 \h </w:instrText>
      </w:r>
      <w:r>
        <w:fldChar w:fldCharType="separate"/>
      </w:r>
      <w:r>
        <w:t>12</w:t>
      </w:r>
      <w:r>
        <w:fldChar w:fldCharType="end"/>
      </w:r>
    </w:p>
    <w:p w14:paraId="26C38F0D" w14:textId="3DAD9234" w:rsidR="006F1EAD" w:rsidRPr="006F1EAD" w:rsidRDefault="006F1EAD">
      <w:pPr>
        <w:pStyle w:val="Verzeichnis3"/>
        <w:rPr>
          <w:rFonts w:asciiTheme="minorHAnsi" w:eastAsiaTheme="minorEastAsia" w:hAnsiTheme="minorHAnsi" w:cstheme="minorBidi"/>
          <w:kern w:val="2"/>
          <w:sz w:val="22"/>
          <w:szCs w:val="22"/>
          <w:lang w:val="en-US" w:eastAsia="de-AT"/>
          <w14:ligatures w14:val="standardContextual"/>
        </w:rPr>
      </w:pPr>
      <w:r>
        <w:rPr>
          <w:lang w:eastAsia="en-GB"/>
        </w:rPr>
        <w:t>5.2.3</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Network exposure</w:t>
      </w:r>
      <w:r>
        <w:tab/>
      </w:r>
      <w:r>
        <w:fldChar w:fldCharType="begin"/>
      </w:r>
      <w:r>
        <w:instrText xml:space="preserve"> PAGEREF _Toc151726584 \h </w:instrText>
      </w:r>
      <w:r>
        <w:fldChar w:fldCharType="separate"/>
      </w:r>
      <w:r>
        <w:t>12</w:t>
      </w:r>
      <w:r>
        <w:fldChar w:fldCharType="end"/>
      </w:r>
    </w:p>
    <w:p w14:paraId="3753B6CC" w14:textId="77E93E13" w:rsidR="006F1EAD" w:rsidRPr="006F1EAD" w:rsidRDefault="006F1EAD">
      <w:pPr>
        <w:pStyle w:val="Verzeichnis3"/>
        <w:rPr>
          <w:rFonts w:asciiTheme="minorHAnsi" w:eastAsiaTheme="minorEastAsia" w:hAnsiTheme="minorHAnsi" w:cstheme="minorBidi"/>
          <w:kern w:val="2"/>
          <w:sz w:val="22"/>
          <w:szCs w:val="22"/>
          <w:lang w:val="en-US" w:eastAsia="de-AT"/>
          <w14:ligatures w14:val="standardContextual"/>
        </w:rPr>
      </w:pPr>
      <w:r>
        <w:rPr>
          <w:lang w:eastAsia="en-GB"/>
        </w:rPr>
        <w:t>5.2.4</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Security</w:t>
      </w:r>
      <w:r>
        <w:t xml:space="preserve"> and privacy</w:t>
      </w:r>
      <w:r>
        <w:tab/>
      </w:r>
      <w:r>
        <w:fldChar w:fldCharType="begin"/>
      </w:r>
      <w:r>
        <w:instrText xml:space="preserve"> PAGEREF _Toc151726585 \h </w:instrText>
      </w:r>
      <w:r>
        <w:fldChar w:fldCharType="separate"/>
      </w:r>
      <w:r>
        <w:t>12</w:t>
      </w:r>
      <w:r>
        <w:fldChar w:fldCharType="end"/>
      </w:r>
    </w:p>
    <w:p w14:paraId="2198781E" w14:textId="064F80F3" w:rsidR="006F1EAD" w:rsidRPr="006F1EAD" w:rsidRDefault="006F1EAD">
      <w:pPr>
        <w:pStyle w:val="Verzeichnis3"/>
        <w:rPr>
          <w:rFonts w:asciiTheme="minorHAnsi" w:eastAsiaTheme="minorEastAsia" w:hAnsiTheme="minorHAnsi" w:cstheme="minorBidi"/>
          <w:kern w:val="2"/>
          <w:sz w:val="22"/>
          <w:szCs w:val="22"/>
          <w:lang w:val="en-US" w:eastAsia="de-AT"/>
          <w14:ligatures w14:val="standardContextual"/>
        </w:rPr>
      </w:pPr>
      <w:r>
        <w:t>5.2.5</w:t>
      </w:r>
      <w:r w:rsidRPr="006F1EAD">
        <w:rPr>
          <w:rFonts w:asciiTheme="minorHAnsi" w:eastAsiaTheme="minorEastAsia" w:hAnsiTheme="minorHAnsi" w:cstheme="minorBidi"/>
          <w:kern w:val="2"/>
          <w:sz w:val="22"/>
          <w:szCs w:val="22"/>
          <w:lang w:val="en-US" w:eastAsia="de-AT"/>
          <w14:ligatures w14:val="standardContextual"/>
        </w:rPr>
        <w:tab/>
      </w:r>
      <w:r>
        <w:t>Charging</w:t>
      </w:r>
      <w:r>
        <w:tab/>
      </w:r>
      <w:r>
        <w:fldChar w:fldCharType="begin"/>
      </w:r>
      <w:r>
        <w:instrText xml:space="preserve"> PAGEREF _Toc151726586 \h </w:instrText>
      </w:r>
      <w:r>
        <w:fldChar w:fldCharType="separate"/>
      </w:r>
      <w:r>
        <w:t>13</w:t>
      </w:r>
      <w:r>
        <w:fldChar w:fldCharType="end"/>
      </w:r>
    </w:p>
    <w:p w14:paraId="7144DFBA" w14:textId="082A6663" w:rsidR="006F1EAD" w:rsidRPr="006F1EAD" w:rsidRDefault="006F1EAD">
      <w:pPr>
        <w:pStyle w:val="Verzeichnis1"/>
        <w:rPr>
          <w:rFonts w:asciiTheme="minorHAnsi" w:eastAsiaTheme="minorEastAsia" w:hAnsiTheme="minorHAnsi" w:cstheme="minorBidi"/>
          <w:kern w:val="2"/>
          <w:szCs w:val="22"/>
          <w:lang w:val="en-US" w:eastAsia="de-AT"/>
          <w14:ligatures w14:val="standardContextual"/>
        </w:rPr>
      </w:pPr>
      <w:r>
        <w:t>6</w:t>
      </w:r>
      <w:r w:rsidRPr="006F1EAD">
        <w:rPr>
          <w:rFonts w:asciiTheme="minorHAnsi" w:eastAsiaTheme="minorEastAsia" w:hAnsiTheme="minorHAnsi" w:cstheme="minorBidi"/>
          <w:kern w:val="2"/>
          <w:szCs w:val="22"/>
          <w:lang w:val="en-US" w:eastAsia="de-AT"/>
          <w14:ligatures w14:val="standardContextual"/>
        </w:rPr>
        <w:tab/>
      </w:r>
      <w:r>
        <w:t>5G wireless sensing performance requirements</w:t>
      </w:r>
      <w:r>
        <w:tab/>
      </w:r>
      <w:r>
        <w:fldChar w:fldCharType="begin"/>
      </w:r>
      <w:r>
        <w:instrText xml:space="preserve"> PAGEREF _Toc151726587 \h </w:instrText>
      </w:r>
      <w:r>
        <w:fldChar w:fldCharType="separate"/>
      </w:r>
      <w:r>
        <w:t>13</w:t>
      </w:r>
      <w:r>
        <w:fldChar w:fldCharType="end"/>
      </w:r>
    </w:p>
    <w:p w14:paraId="7A47D1B0" w14:textId="15D6E648" w:rsidR="006F1EAD" w:rsidRPr="006F1EAD" w:rsidRDefault="006F1EAD">
      <w:pPr>
        <w:pStyle w:val="Verzeichnis2"/>
        <w:rPr>
          <w:rFonts w:asciiTheme="minorHAnsi" w:eastAsiaTheme="minorEastAsia" w:hAnsiTheme="minorHAnsi" w:cstheme="minorBidi"/>
          <w:kern w:val="2"/>
          <w:sz w:val="22"/>
          <w:szCs w:val="22"/>
          <w:lang w:val="en-US" w:eastAsia="de-AT"/>
          <w14:ligatures w14:val="standardContextual"/>
        </w:rPr>
      </w:pPr>
      <w:r>
        <w:t>6.1</w:t>
      </w:r>
      <w:r w:rsidRPr="006F1EAD">
        <w:rPr>
          <w:rFonts w:asciiTheme="minorHAnsi" w:eastAsiaTheme="minorEastAsia" w:hAnsiTheme="minorHAnsi" w:cstheme="minorBidi"/>
          <w:kern w:val="2"/>
          <w:sz w:val="22"/>
          <w:szCs w:val="22"/>
          <w:lang w:val="en-US" w:eastAsia="de-AT"/>
          <w14:ligatures w14:val="standardContextual"/>
        </w:rPr>
        <w:tab/>
      </w:r>
      <w:r>
        <w:t>Description</w:t>
      </w:r>
      <w:r>
        <w:tab/>
      </w:r>
      <w:r>
        <w:fldChar w:fldCharType="begin"/>
      </w:r>
      <w:r>
        <w:instrText xml:space="preserve"> PAGEREF _Toc151726588 \h </w:instrText>
      </w:r>
      <w:r>
        <w:fldChar w:fldCharType="separate"/>
      </w:r>
      <w:r>
        <w:t>13</w:t>
      </w:r>
      <w:r>
        <w:fldChar w:fldCharType="end"/>
      </w:r>
    </w:p>
    <w:p w14:paraId="3044352A" w14:textId="3944D38C" w:rsidR="006F1EAD" w:rsidRPr="006F1EAD" w:rsidRDefault="006F1EAD">
      <w:pPr>
        <w:pStyle w:val="Verzeichnis2"/>
        <w:rPr>
          <w:rFonts w:asciiTheme="minorHAnsi" w:eastAsiaTheme="minorEastAsia" w:hAnsiTheme="minorHAnsi" w:cstheme="minorBidi"/>
          <w:kern w:val="2"/>
          <w:sz w:val="22"/>
          <w:szCs w:val="22"/>
          <w:lang w:val="en-US" w:eastAsia="de-AT"/>
          <w14:ligatures w14:val="standardContextual"/>
        </w:rPr>
      </w:pPr>
      <w:r>
        <w:t>6.2</w:t>
      </w:r>
      <w:r w:rsidRPr="006F1EAD">
        <w:rPr>
          <w:rFonts w:asciiTheme="minorHAnsi" w:eastAsiaTheme="minorEastAsia" w:hAnsiTheme="minorHAnsi" w:cstheme="minorBidi"/>
          <w:kern w:val="2"/>
          <w:sz w:val="22"/>
          <w:szCs w:val="22"/>
          <w:lang w:val="en-US" w:eastAsia="de-AT"/>
          <w14:ligatures w14:val="standardContextual"/>
        </w:rPr>
        <w:tab/>
      </w:r>
      <w:r>
        <w:t>Requirements</w:t>
      </w:r>
      <w:r>
        <w:tab/>
      </w:r>
      <w:r>
        <w:fldChar w:fldCharType="begin"/>
      </w:r>
      <w:r>
        <w:instrText xml:space="preserve"> PAGEREF _Toc151726589 \h </w:instrText>
      </w:r>
      <w:r>
        <w:fldChar w:fldCharType="separate"/>
      </w:r>
      <w:r>
        <w:t>14</w:t>
      </w:r>
      <w:r>
        <w:fldChar w:fldCharType="end"/>
      </w:r>
    </w:p>
    <w:p w14:paraId="43B85936" w14:textId="32148A26" w:rsidR="006F1EAD" w:rsidRPr="006F1EAD" w:rsidRDefault="006F1EAD">
      <w:pPr>
        <w:pStyle w:val="Verzeichnis8"/>
        <w:rPr>
          <w:rFonts w:asciiTheme="minorHAnsi" w:eastAsiaTheme="minorEastAsia" w:hAnsiTheme="minorHAnsi" w:cstheme="minorBidi"/>
          <w:b w:val="0"/>
          <w:kern w:val="2"/>
          <w:szCs w:val="22"/>
          <w:lang w:val="en-US" w:eastAsia="de-AT"/>
          <w14:ligatures w14:val="standardContextual"/>
        </w:rPr>
      </w:pPr>
      <w:r>
        <w:t>Annex A (informative): Change history</w:t>
      </w:r>
      <w:r>
        <w:tab/>
      </w:r>
      <w:r>
        <w:fldChar w:fldCharType="begin"/>
      </w:r>
      <w:r>
        <w:instrText xml:space="preserve"> PAGEREF _Toc151726590 \h </w:instrText>
      </w:r>
      <w:r>
        <w:fldChar w:fldCharType="separate"/>
      </w:r>
      <w:r>
        <w:t>22</w:t>
      </w:r>
      <w:r>
        <w:fldChar w:fldCharType="end"/>
      </w:r>
    </w:p>
    <w:p w14:paraId="0B9E3498" w14:textId="04A62325" w:rsidR="00080512" w:rsidRPr="004D3578" w:rsidRDefault="004D3578">
      <w:r w:rsidRPr="004D3578">
        <w:rPr>
          <w:noProof/>
          <w:sz w:val="22"/>
        </w:rPr>
        <w:fldChar w:fldCharType="end"/>
      </w:r>
    </w:p>
    <w:p w14:paraId="4F546A15" w14:textId="7443FBD1" w:rsidR="004E583C" w:rsidRPr="00455699" w:rsidRDefault="00080512" w:rsidP="004E583C">
      <w:pPr>
        <w:pStyle w:val="Guidance"/>
        <w:rPr>
          <w:color w:val="auto"/>
        </w:rPr>
      </w:pPr>
      <w:r w:rsidRPr="004D3578">
        <w:br w:type="page"/>
      </w:r>
    </w:p>
    <w:p w14:paraId="747690AD" w14:textId="5522DF8C" w:rsidR="0074026F" w:rsidRPr="00455699" w:rsidRDefault="0074026F" w:rsidP="0074026F">
      <w:pPr>
        <w:pStyle w:val="Guidance"/>
        <w:rPr>
          <w:color w:val="auto"/>
        </w:rPr>
      </w:pPr>
    </w:p>
    <w:p w14:paraId="03993004" w14:textId="77777777" w:rsidR="00080512" w:rsidRDefault="00080512">
      <w:pPr>
        <w:pStyle w:val="berschrift1"/>
      </w:pPr>
      <w:bookmarkStart w:id="15" w:name="foreword"/>
      <w:bookmarkStart w:id="16" w:name="_Toc151726569"/>
      <w:bookmarkEnd w:id="15"/>
      <w:r w:rsidRPr="004D3578">
        <w:t>Foreword</w:t>
      </w:r>
      <w:bookmarkEnd w:id="16"/>
    </w:p>
    <w:p w14:paraId="2511FBFA" w14:textId="2EC8500F" w:rsidR="00080512" w:rsidRPr="004D3578" w:rsidRDefault="00080512">
      <w:r w:rsidRPr="004D3578">
        <w:t xml:space="preserve">This </w:t>
      </w:r>
      <w:r w:rsidRPr="004E583C">
        <w:t xml:space="preserve">Technical </w:t>
      </w:r>
      <w:bookmarkStart w:id="17" w:name="spectype3"/>
      <w:r w:rsidRPr="004E583C">
        <w:t>Specification</w:t>
      </w:r>
      <w:bookmarkEnd w:id="17"/>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berschrift1"/>
      </w:pPr>
      <w:bookmarkStart w:id="18" w:name="introduction"/>
      <w:bookmarkEnd w:id="18"/>
      <w:r w:rsidRPr="004D3578">
        <w:br w:type="page"/>
      </w:r>
      <w:bookmarkStart w:id="19" w:name="scope"/>
      <w:bookmarkStart w:id="20" w:name="_Toc151726570"/>
      <w:bookmarkEnd w:id="19"/>
      <w:r w:rsidRPr="004D3578">
        <w:lastRenderedPageBreak/>
        <w:t>1</w:t>
      </w:r>
      <w:r w:rsidRPr="004D3578">
        <w:tab/>
        <w:t>Scope</w:t>
      </w:r>
      <w:bookmarkEnd w:id="20"/>
    </w:p>
    <w:p w14:paraId="4EA05E1B" w14:textId="5BD9AD62"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for </w:t>
      </w:r>
      <w:r w:rsidR="00D96DD2">
        <w:t>5G wireless sensing service</w:t>
      </w:r>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w:t>
      </w:r>
      <w:proofErr w:type="gramStart"/>
      <w:r w:rsidR="00711EF2">
        <w:t>operation</w:t>
      </w:r>
      <w:r>
        <w:t>;</w:t>
      </w:r>
      <w:proofErr w:type="gramEnd"/>
    </w:p>
    <w:p w14:paraId="42766C4C" w14:textId="72F359BE" w:rsidR="00374FF6" w:rsidRDefault="00374FF6" w:rsidP="00374FF6">
      <w:pPr>
        <w:pStyle w:val="B1"/>
      </w:pPr>
      <w:r>
        <w:t>-</w:t>
      </w:r>
      <w:r>
        <w:tab/>
      </w:r>
      <w:r w:rsidR="00711EF2">
        <w:t>Functional</w:t>
      </w:r>
      <w:r>
        <w:t xml:space="preserve"> requirements for </w:t>
      </w:r>
      <w:proofErr w:type="gramStart"/>
      <w:r>
        <w:t>sensing;</w:t>
      </w:r>
      <w:proofErr w:type="gramEnd"/>
    </w:p>
    <w:p w14:paraId="7362D712" w14:textId="7CC6BEB6" w:rsidR="00374FF6" w:rsidRPr="004D3578" w:rsidRDefault="00374FF6" w:rsidP="00374FF6">
      <w:pPr>
        <w:pStyle w:val="B1"/>
      </w:pPr>
      <w:r>
        <w:t>-</w:t>
      </w:r>
      <w:r>
        <w:tab/>
      </w:r>
      <w:r w:rsidR="00711EF2">
        <w:t>Performance requirements</w:t>
      </w:r>
      <w:r>
        <w:t xml:space="preserve"> (KPI</w:t>
      </w:r>
      <w:r w:rsidR="00711EF2">
        <w:t>s</w:t>
      </w:r>
      <w:r>
        <w:t>) for sensing</w:t>
      </w:r>
      <w:r w:rsidR="00D331D4">
        <w:t>.</w:t>
      </w:r>
    </w:p>
    <w:p w14:paraId="794720D9" w14:textId="77777777" w:rsidR="00080512" w:rsidRPr="004D3578" w:rsidRDefault="00080512">
      <w:pPr>
        <w:pStyle w:val="berschrift1"/>
      </w:pPr>
      <w:bookmarkStart w:id="21" w:name="references"/>
      <w:bookmarkStart w:id="22" w:name="_Toc15172657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5C392A9" w14:textId="7DF5290C" w:rsidR="00763C1C" w:rsidRDefault="00763C1C" w:rsidP="00763C1C">
      <w:pPr>
        <w:pStyle w:val="EX"/>
      </w:pP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77777777"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1" w:history="1">
        <w:r w:rsidRPr="00611834">
          <w:rPr>
            <w:rStyle w:val="Hyperlink"/>
            <w:lang w:eastAsia="zh-CN"/>
          </w:rPr>
          <w:t>https://digitalcommons.du.edu/etd/1544/</w:t>
        </w:r>
      </w:hyperlink>
      <w:r>
        <w:rPr>
          <w:lang w:eastAsia="zh-CN"/>
        </w:rPr>
        <w:t xml:space="preserve"> </w:t>
      </w:r>
    </w:p>
    <w:p w14:paraId="47AF1517" w14:textId="6C1D34F3" w:rsidR="00B23396" w:rsidRPr="004D3578"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2" w:history="1">
        <w:r w:rsidRPr="00611033">
          <w:rPr>
            <w:rStyle w:val="Hyperlink"/>
            <w:noProof/>
          </w:rPr>
          <w:t>https://www.mdpi.com/2072-4292/13/13/2523</w:t>
        </w:r>
      </w:hyperlink>
    </w:p>
    <w:p w14:paraId="24ACB616" w14:textId="77777777" w:rsidR="00080512" w:rsidRPr="004D3578" w:rsidRDefault="00080512">
      <w:pPr>
        <w:pStyle w:val="berschrift1"/>
      </w:pPr>
      <w:bookmarkStart w:id="23" w:name="definitions"/>
      <w:bookmarkStart w:id="24" w:name="_Toc151726572"/>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berschrift2"/>
      </w:pPr>
      <w:bookmarkStart w:id="25" w:name="_Toc15172657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2444EA35"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by an object or environment of interest for sensing purposes, and optionally processed within the 5G system</w:t>
      </w:r>
      <w:r>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w:t>
      </w:r>
      <w:proofErr w:type="gramStart"/>
      <w:r w:rsidRPr="00EE430B">
        <w:rPr>
          <w:bCs/>
        </w:rPr>
        <w:t>distances</w:t>
      </w:r>
      <w:proofErr w:type="gramEnd"/>
      <w:r w:rsidRPr="00EE430B">
        <w:rPr>
          <w:bCs/>
        </w:rPr>
        <w:t xml:space="preserve">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4E5A6A17" w14:textId="77777777"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77777777" w:rsidR="00FB0B91" w:rsidRDefault="00FB0B91" w:rsidP="00FB0B91">
      <w:pPr>
        <w:rPr>
          <w:bCs/>
          <w:lang w:val="en-US" w:eastAsia="zh-CN"/>
        </w:rPr>
      </w:pPr>
      <w:r>
        <w:rPr>
          <w:b/>
          <w:lang w:eastAsia="zh-CN"/>
        </w:rPr>
        <w:lastRenderedPageBreak/>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394A4606" w14:textId="1919706B" w:rsidR="00FB0B91" w:rsidRPr="00864190" w:rsidRDefault="00FB0B91" w:rsidP="00FB0B91">
      <w:pPr>
        <w:pStyle w:val="NO"/>
        <w:rPr>
          <w:bCs/>
          <w:lang w:val="en-US" w:eastAsia="zh-CN"/>
        </w:rPr>
      </w:pPr>
      <w:r>
        <w:rPr>
          <w:lang w:val="en-US" w:eastAsia="zh-CN"/>
        </w:rPr>
        <w:t>NOTE</w:t>
      </w:r>
      <w:r w:rsidR="00F87700">
        <w:rPr>
          <w:rFonts w:eastAsia="Malgun Gothic"/>
          <w:lang w:eastAsia="ko-KR"/>
        </w:rPr>
        <w:t> </w:t>
      </w:r>
      <w:r>
        <w:rPr>
          <w:lang w:val="en-US" w:eastAsia="zh-CN"/>
        </w:rPr>
        <w:t>1:</w:t>
      </w:r>
      <w:r w:rsidR="00D70175">
        <w:rPr>
          <w:lang w:val="en-US" w:eastAsia="zh-CN"/>
        </w:rPr>
        <w:tab/>
      </w:r>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716D1D3B" w14:textId="0FCBCC58" w:rsidR="00FB0B91" w:rsidRDefault="00FB0B91" w:rsidP="00FB0B91">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r w:rsidR="003149F5">
        <w:rPr>
          <w:bCs/>
          <w:lang w:val="en-US" w:eastAsia="zh-CN"/>
        </w:rPr>
        <w:t>-</w:t>
      </w:r>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02076476" w14:textId="4F3A2B5C" w:rsidR="00FB0B91" w:rsidRDefault="00FB0B91" w:rsidP="00FB0B91">
      <w:pPr>
        <w:pStyle w:val="NO"/>
        <w:rPr>
          <w:bCs/>
          <w:lang w:eastAsia="en-GB"/>
        </w:rPr>
      </w:pPr>
      <w:r>
        <w:t>NOTE</w:t>
      </w:r>
      <w:r w:rsidR="00F87700">
        <w:rPr>
          <w:rFonts w:eastAsia="Malgun Gothic"/>
          <w:lang w:eastAsia="ko-KR"/>
        </w:rPr>
        <w:t> </w:t>
      </w:r>
      <w:r>
        <w:t>2:</w:t>
      </w:r>
      <w:r w:rsidR="00D70175">
        <w:tab/>
      </w:r>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70A5B870" w14:textId="77777777" w:rsidR="00FB0B91" w:rsidRDefault="00FB0B91" w:rsidP="00FB0B91">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72EB5BFB" w14:textId="77777777" w:rsidR="00FB0B91" w:rsidRDefault="00FB0B91" w:rsidP="00FB0B91">
      <w:r>
        <w:rPr>
          <w:b/>
          <w:bCs/>
        </w:rPr>
        <w:t>Sensing receiver:</w:t>
      </w:r>
      <w:r>
        <w:t xml:space="preserve"> a sensing receiver is an entity that receives the sensing signal which the sensing service will use in its operation. A sensing receiver is part of a RAN node or a UE. A Sensing receiver can </w:t>
      </w:r>
      <w:proofErr w:type="gramStart"/>
      <w:r>
        <w:t>be located in</w:t>
      </w:r>
      <w:proofErr w:type="gramEnd"/>
      <w:r>
        <w:t xml:space="preserve"> the same or different entity as the Sensing transmitter.</w:t>
      </w:r>
    </w:p>
    <w:p w14:paraId="4A34A92A" w14:textId="77777777" w:rsidR="00FB0B91" w:rsidRDefault="00FB0B91" w:rsidP="00FB0B91">
      <w:r>
        <w:rPr>
          <w:b/>
        </w:rPr>
        <w:t>Sensing result</w:t>
      </w:r>
      <w:r>
        <w:t xml:space="preserve">: </w:t>
      </w:r>
      <w:r>
        <w:rPr>
          <w:lang w:val="en-US"/>
        </w:rPr>
        <w:t>processed 3GPP sensing data requested by a service consumer</w:t>
      </w:r>
      <w:r>
        <w:t>.</w:t>
      </w:r>
    </w:p>
    <w:p w14:paraId="614A8932" w14:textId="77777777" w:rsidR="00FB0B91" w:rsidRDefault="00FB0B91" w:rsidP="00FB0B91">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037E344F" w14:textId="20C79BE6" w:rsidR="00FB0B91" w:rsidRDefault="00FB0B91" w:rsidP="00FB0B91">
      <w:pPr>
        <w:pStyle w:val="NO"/>
        <w:rPr>
          <w:lang w:val="en-US" w:eastAsia="zh-CN" w:bidi="ar"/>
        </w:rPr>
      </w:pPr>
      <w:r>
        <w:t>NOTE</w:t>
      </w:r>
      <w:r w:rsidR="00F87700">
        <w:rPr>
          <w:rFonts w:eastAsia="Malgun Gothic"/>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BA978D1" w14:textId="77777777"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w:t>
      </w:r>
      <w:proofErr w:type="gramStart"/>
      <w:r>
        <w:t>be located in</w:t>
      </w:r>
      <w:proofErr w:type="gramEnd"/>
      <w:r>
        <w:t xml:space="preserve">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E81C5C1" w14:textId="16B72EC9" w:rsidR="00080512" w:rsidRPr="004D3578" w:rsidRDefault="00080512">
      <w:pPr>
        <w:pStyle w:val="berschrift2"/>
      </w:pPr>
      <w:bookmarkStart w:id="26" w:name="_Toc151726574"/>
      <w:r w:rsidRPr="004D3578">
        <w:t>3.</w:t>
      </w:r>
      <w:r w:rsidR="00C33986">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D1E7F71" w:rsidR="00080512" w:rsidRDefault="00080512">
      <w:pPr>
        <w:pStyle w:val="berschrift1"/>
      </w:pPr>
      <w:bookmarkStart w:id="27" w:name="clause4"/>
      <w:bookmarkStart w:id="28" w:name="_Toc151726575"/>
      <w:bookmarkEnd w:id="27"/>
      <w:r w:rsidRPr="004D3578">
        <w:t>4</w:t>
      </w:r>
      <w:r w:rsidRPr="004D3578">
        <w:tab/>
      </w:r>
      <w:r w:rsidR="00726F70">
        <w:t>Overview</w:t>
      </w:r>
      <w:bookmarkEnd w:id="28"/>
    </w:p>
    <w:p w14:paraId="7F6EFB8E" w14:textId="77777777" w:rsidR="003A7A69" w:rsidRPr="008742C8" w:rsidRDefault="003A7A69" w:rsidP="00EA5D8A">
      <w:pPr>
        <w:pStyle w:val="berschrift2"/>
      </w:pPr>
      <w:bookmarkStart w:id="29" w:name="_Toc151726576"/>
      <w:r w:rsidRPr="008742C8">
        <w:rPr>
          <w:lang w:eastAsia="en-GB"/>
        </w:rPr>
        <w:t>4.1</w:t>
      </w:r>
      <w:r w:rsidRPr="008742C8">
        <w:rPr>
          <w:lang w:eastAsia="en-GB"/>
        </w:rPr>
        <w:tab/>
        <w:t>General</w:t>
      </w:r>
      <w:bookmarkEnd w:id="29"/>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40C7EC11"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lastRenderedPageBreak/>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50B827DC"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E6F6B88" w14:textId="4E064616" w:rsidR="00AC0963" w:rsidRDefault="00AC0963" w:rsidP="00AC0963">
      <w:pPr>
        <w:pStyle w:val="berschrift2"/>
      </w:pPr>
      <w:bookmarkStart w:id="30" w:name="_Toc151726577"/>
      <w:r>
        <w:t>4.2</w:t>
      </w:r>
      <w:r w:rsidR="00BE27C1">
        <w:tab/>
      </w:r>
      <w:r>
        <w:t>Sensing operation</w:t>
      </w:r>
      <w:bookmarkEnd w:id="30"/>
    </w:p>
    <w:p w14:paraId="437D45C7" w14:textId="43D94EBF"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 xml:space="preserve">5G wireless sensing, therefore, </w:t>
      </w:r>
      <w:proofErr w:type="gramStart"/>
      <w:r>
        <w:t>has the opportunity to</w:t>
      </w:r>
      <w:proofErr w:type="gramEnd"/>
      <w:r>
        <w:t xml:space="preserve"> enhance the 5G system from a communication network to a wireless communication and sensing network, where it uses 5G entities to sense objects and the environment in its surroundings.</w:t>
      </w:r>
    </w:p>
    <w:p w14:paraId="453DFDD0" w14:textId="6E15D071"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w:t>
      </w:r>
      <w:proofErr w:type="spellStart"/>
      <w:r>
        <w:t>Multistatic</w:t>
      </w:r>
      <w:proofErr w:type="spellEnd"/>
      <w:r>
        <w:t xml:space="preserve">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19A9C68D"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3956EA13"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2132BFDA"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lastRenderedPageBreak/>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31" w:name="_Hlk71916259"/>
      <w:r>
        <w:rPr>
          <w:lang w:bidi="ar"/>
        </w:rPr>
        <w:t xml:space="preserve">4.2-1: </w:t>
      </w:r>
      <w:bookmarkEnd w:id="31"/>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berschrift2"/>
      </w:pPr>
      <w:bookmarkStart w:id="32" w:name="_Toc151726578"/>
      <w:r>
        <w:t>4</w:t>
      </w:r>
      <w:r w:rsidRPr="004D3578">
        <w:t>.</w:t>
      </w:r>
      <w:r w:rsidR="00BE27C1">
        <w:t>3</w:t>
      </w:r>
      <w:r w:rsidRPr="004D3578">
        <w:tab/>
      </w:r>
      <w:r>
        <w:t xml:space="preserve">Sensing </w:t>
      </w:r>
      <w:r w:rsidR="00183BCE">
        <w:t xml:space="preserve">security and </w:t>
      </w:r>
      <w:r>
        <w:t>privacy aspects</w:t>
      </w:r>
      <w:bookmarkEnd w:id="32"/>
    </w:p>
    <w:p w14:paraId="02B3BE33" w14:textId="77777777" w:rsidR="007C1A04" w:rsidRDefault="007C1A04" w:rsidP="00205471">
      <w:pPr>
        <w:rPr>
          <w:rFonts w:eastAsia="DengXian"/>
        </w:rPr>
      </w:pPr>
      <w:r w:rsidRPr="00C01005" w:rsidDel="007F0B2D">
        <w:rPr>
          <w:rFonts w:eastAsia="DengXian"/>
        </w:rPr>
        <w:t xml:space="preserve">5G wireless sensing service also brings challenges related to confidentiality and privacy. There is a need to protect the sensing data from unauthorized access, </w:t>
      </w:r>
      <w:proofErr w:type="gramStart"/>
      <w:r w:rsidRPr="00C01005" w:rsidDel="007F0B2D">
        <w:rPr>
          <w:rFonts w:eastAsia="DengXian"/>
        </w:rPr>
        <w:t>interception</w:t>
      </w:r>
      <w:proofErr w:type="gramEnd"/>
      <w:r w:rsidRPr="00C01005" w:rsidDel="007F0B2D">
        <w:rPr>
          <w:rFonts w:eastAsia="DengXian"/>
        </w:rPr>
        <w:t xml:space="preserve">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69D1BA46" w:rsidR="00205471" w:rsidRPr="004D3578" w:rsidRDefault="00205471" w:rsidP="00205471">
      <w:pPr>
        <w:rPr>
          <w:lang w:bidi="ar"/>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berschrift1"/>
      </w:pPr>
      <w:bookmarkStart w:id="33" w:name="_Toc151726579"/>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33"/>
    </w:p>
    <w:p w14:paraId="2BEA96A4" w14:textId="33A3779E" w:rsidR="00726F70" w:rsidRPr="004D3578" w:rsidRDefault="00D501DA" w:rsidP="00726F70">
      <w:pPr>
        <w:pStyle w:val="berschrift2"/>
      </w:pPr>
      <w:bookmarkStart w:id="34" w:name="_Toc151726580"/>
      <w:r>
        <w:t>5</w:t>
      </w:r>
      <w:r w:rsidR="00726F70" w:rsidRPr="004D3578">
        <w:t>.1</w:t>
      </w:r>
      <w:r w:rsidR="00726F70" w:rsidRPr="004D3578">
        <w:tab/>
      </w:r>
      <w:r w:rsidR="005A6E11">
        <w:t>Description</w:t>
      </w:r>
      <w:bookmarkEnd w:id="34"/>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493896">
      <w:pPr>
        <w:rPr>
          <w:noProof/>
        </w:rPr>
      </w:pPr>
      <w:r w:rsidRPr="00B04906">
        <w:rPr>
          <w:noProof/>
        </w:rPr>
        <w:t xml:space="preserve">It is important to consider energy efficient sensing operations which can include temporarily disabling sensing transmitters and receivers that are not involved in sensing and communication operations or adjusting the sensing </w:t>
      </w:r>
      <w:r w:rsidRPr="00B04906">
        <w:rPr>
          <w:noProof/>
        </w:rPr>
        <w:lastRenderedPageBreak/>
        <w:t>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 xml:space="preserve">needed, to ensure that these aspects are </w:t>
      </w:r>
      <w:proofErr w:type="gramStart"/>
      <w:r>
        <w:rPr>
          <w:lang w:val="en-US"/>
        </w:rPr>
        <w:t>taken into account</w:t>
      </w:r>
      <w:proofErr w:type="gramEnd"/>
      <w:r>
        <w:rPr>
          <w:lang w:val="en-US"/>
        </w:rPr>
        <w:t xml:space="preserve">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berschrift2"/>
      </w:pPr>
      <w:bookmarkStart w:id="35" w:name="_Toc151726581"/>
      <w:r>
        <w:t>5</w:t>
      </w:r>
      <w:r w:rsidR="00726F70" w:rsidRPr="004D3578">
        <w:t>.2</w:t>
      </w:r>
      <w:r w:rsidR="00726F70" w:rsidRPr="004D3578">
        <w:tab/>
      </w:r>
      <w:r w:rsidR="00A10B39">
        <w:t>R</w:t>
      </w:r>
      <w:r>
        <w:t>equirements</w:t>
      </w:r>
      <w:bookmarkEnd w:id="35"/>
    </w:p>
    <w:p w14:paraId="5727E947" w14:textId="77777777" w:rsidR="007B5F20" w:rsidRDefault="007B5F20" w:rsidP="00EA5D8A">
      <w:pPr>
        <w:pStyle w:val="berschrift3"/>
        <w:rPr>
          <w:lang w:eastAsia="en-GB"/>
        </w:rPr>
      </w:pPr>
      <w:bookmarkStart w:id="36" w:name="_Toc151726582"/>
      <w:r w:rsidRPr="00030D28">
        <w:rPr>
          <w:lang w:eastAsia="en-GB"/>
        </w:rPr>
        <w:t>5.2.</w:t>
      </w:r>
      <w:r>
        <w:rPr>
          <w:lang w:eastAsia="en-GB"/>
        </w:rPr>
        <w:t>1</w:t>
      </w:r>
      <w:r w:rsidRPr="00030D28">
        <w:rPr>
          <w:lang w:eastAsia="en-GB"/>
        </w:rPr>
        <w:tab/>
      </w:r>
      <w:r>
        <w:rPr>
          <w:lang w:eastAsia="en-GB"/>
        </w:rPr>
        <w:t>General</w:t>
      </w:r>
      <w:bookmarkEnd w:id="36"/>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w:t>
      </w:r>
      <w:proofErr w:type="gramStart"/>
      <w:r w:rsidRPr="00702B69">
        <w:rPr>
          <w:lang w:eastAsia="ko-KR"/>
        </w:rPr>
        <w:t>control</w:t>
      </w:r>
      <w:proofErr w:type="gramEnd"/>
      <w:r w:rsidRPr="00702B69">
        <w:rPr>
          <w:lang w:eastAsia="ko-KR"/>
        </w:rPr>
        <w:t xml:space="preserve">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554656">
        <w:rPr>
          <w:lang w:val="en-US" w:eastAsia="en-GB"/>
        </w:rPr>
        <w:t xml:space="preserve">The 5G system shall be able to provide 5G wireless sensing service in a </w:t>
      </w:r>
      <w:r>
        <w:rPr>
          <w:lang w:val="en-US" w:eastAsia="en-GB"/>
        </w:rPr>
        <w:t>target</w:t>
      </w:r>
      <w:r w:rsidRPr="00554656">
        <w:rPr>
          <w:lang w:val="en-US" w:eastAsia="en-GB"/>
        </w:rPr>
        <w:t xml:space="preserve">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Default="0002231A" w:rsidP="00F06430">
      <w:pPr>
        <w:rPr>
          <w:rFonts w:eastAsia="Malgun Gothic"/>
        </w:rPr>
      </w:pPr>
      <w:bookmarkStart w:id="37" w:name="_Hlk148443539"/>
      <w:r w:rsidRPr="009F7719">
        <w:t>Subject to operator’s policy, the 5G system may be able to use sensing assistance information to derive the sensing result</w:t>
      </w:r>
      <w:bookmarkEnd w:id="37"/>
      <w:r>
        <w:t>.</w:t>
      </w:r>
    </w:p>
    <w:p w14:paraId="1C4EE42A" w14:textId="77777777" w:rsidR="008D6EC5" w:rsidRDefault="008D6EC5" w:rsidP="00F06430">
      <w:pPr>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F06430">
      <w:pPr>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F06430">
      <w:bookmarkStart w:id="38" w:name="_Hlk142397791"/>
      <w:r w:rsidRPr="006E0330">
        <w:t>The 5G system shall support continuity for 5G wireless sensing service (e.g.</w:t>
      </w:r>
      <w:r>
        <w:t>,</w:t>
      </w:r>
      <w:r w:rsidRPr="006E0330">
        <w:t xml:space="preserve"> for sensing a moving object).</w:t>
      </w:r>
      <w:bookmarkEnd w:id="38"/>
    </w:p>
    <w:p w14:paraId="209451EB" w14:textId="77777777" w:rsidR="008D6EC5" w:rsidRDefault="008D6EC5" w:rsidP="00F06430">
      <w:pPr>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F06430">
      <w:pPr>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61ED56AD" w:rsidR="008D6EC5" w:rsidRDefault="00D9146F" w:rsidP="00F06430">
      <w:r>
        <w:t>Subject to local regulation, t</w:t>
      </w:r>
      <w:r w:rsidR="008D6EC5" w:rsidRPr="006E0330">
        <w:t xml:space="preserve">he 5G </w:t>
      </w:r>
      <w:r w:rsidR="008D6EC5">
        <w:t>network</w:t>
      </w:r>
      <w:r w:rsidR="008D6EC5" w:rsidRPr="006E0330">
        <w:t xml:space="preserve"> shall enable UEs without 5G coverage to use unlicensed spectrum to provide</w:t>
      </w:r>
      <w:r w:rsidR="008D6EC5">
        <w:t xml:space="preserve"> </w:t>
      </w:r>
      <w:r w:rsidR="008D6EC5" w:rsidRPr="006E0330">
        <w:t>5G wireless sensing service.</w:t>
      </w:r>
    </w:p>
    <w:p w14:paraId="2024F767" w14:textId="4AD19F77" w:rsidR="008D6EC5" w:rsidRDefault="008D6EC5" w:rsidP="008D6EC5">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EA5D8A">
      <w:pPr>
        <w:pStyle w:val="berschrift3"/>
        <w:rPr>
          <w:lang w:eastAsia="en-GB"/>
        </w:rPr>
      </w:pPr>
      <w:bookmarkStart w:id="39" w:name="OLE_LINK9"/>
      <w:bookmarkStart w:id="40" w:name="_Toc151726583"/>
      <w:r w:rsidRPr="00030D28">
        <w:rPr>
          <w:lang w:eastAsia="en-GB"/>
        </w:rPr>
        <w:t>5.2.</w:t>
      </w:r>
      <w:r>
        <w:rPr>
          <w:lang w:eastAsia="en-GB"/>
        </w:rPr>
        <w:t>2</w:t>
      </w:r>
      <w:r w:rsidRPr="00030D28">
        <w:rPr>
          <w:lang w:eastAsia="en-GB"/>
        </w:rPr>
        <w:tab/>
      </w:r>
      <w:bookmarkEnd w:id="39"/>
      <w:r w:rsidRPr="00644EF4">
        <w:rPr>
          <w:lang w:eastAsia="en-GB"/>
        </w:rPr>
        <w:t>Configuration and authorization</w:t>
      </w:r>
      <w:bookmarkEnd w:id="40"/>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41" w:name="OLE_LINK13"/>
      <w:bookmarkStart w:id="42"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41"/>
      <w:bookmarkEnd w:id="42"/>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Default="005A6E11" w:rsidP="005A6E11">
      <w:pPr>
        <w:rPr>
          <w:rFonts w:eastAsia="Malgun Gothic"/>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1BC560F6" w14:textId="77777777" w:rsidR="00221FE5" w:rsidRDefault="00221FE5" w:rsidP="00221FE5">
      <w:r w:rsidRPr="000A7095">
        <w:lastRenderedPageBreak/>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C2F72" w:rsidRDefault="00221FE5" w:rsidP="00F06430">
      <w:pPr>
        <w:pStyle w:val="NO"/>
        <w:rPr>
          <w:lang w:eastAsia="ko-KR"/>
        </w:rPr>
      </w:pPr>
      <w:r w:rsidRPr="00F06430">
        <w:t>NOTE</w:t>
      </w:r>
      <w:r w:rsidR="003D42DE">
        <w:rPr>
          <w:rFonts w:eastAsia="Malgun Gothic"/>
          <w:lang w:eastAsia="ko-KR"/>
        </w:rPr>
        <w:t> </w:t>
      </w:r>
      <w:r w:rsidRPr="00F06430">
        <w:t>3</w:t>
      </w:r>
      <w:r w:rsidRPr="008D5BE9">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644EF4" w:rsidRDefault="007B5F20" w:rsidP="00EA5D8A">
      <w:pPr>
        <w:pStyle w:val="berschrift3"/>
        <w:rPr>
          <w:lang w:eastAsia="en-GB"/>
        </w:rPr>
      </w:pPr>
      <w:bookmarkStart w:id="43" w:name="_Toc151726584"/>
      <w:r w:rsidRPr="00030D28">
        <w:rPr>
          <w:lang w:eastAsia="en-GB"/>
        </w:rPr>
        <w:t>5.2.</w:t>
      </w:r>
      <w:r>
        <w:rPr>
          <w:lang w:eastAsia="en-GB"/>
        </w:rPr>
        <w:t>3</w:t>
      </w:r>
      <w:r w:rsidRPr="00030D28">
        <w:rPr>
          <w:lang w:eastAsia="en-GB"/>
        </w:rPr>
        <w:tab/>
      </w:r>
      <w:r w:rsidRPr="00644EF4">
        <w:rPr>
          <w:lang w:eastAsia="en-GB"/>
        </w:rPr>
        <w:t>Network exposure</w:t>
      </w:r>
      <w:bookmarkEnd w:id="43"/>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w:t>
      </w:r>
      <w:proofErr w:type="gramStart"/>
      <w:r w:rsidRPr="002B7A75">
        <w:rPr>
          <w:lang w:val="en-US" w:eastAsia="zh-CN"/>
        </w:rPr>
        <w:t>period of time</w:t>
      </w:r>
      <w:proofErr w:type="gramEnd"/>
      <w:r w:rsidRPr="002B7A75">
        <w:rPr>
          <w:lang w:val="en-US" w:eastAsia="zh-CN"/>
        </w:rPr>
        <w:t>,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 xml:space="preserve">Subject to user’s consent, </w:t>
      </w:r>
      <w:proofErr w:type="gramStart"/>
      <w:r w:rsidRPr="00894CAC">
        <w:t>regulation</w:t>
      </w:r>
      <w:proofErr w:type="gramEnd"/>
      <w:r w:rsidRPr="00894CAC">
        <w:t xml:space="preserve">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A70F17">
      <w:bookmarkStart w:id="44"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4"/>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berschrift3"/>
        <w:rPr>
          <w:lang w:eastAsia="en-GB"/>
        </w:rPr>
      </w:pPr>
      <w:bookmarkStart w:id="45" w:name="_Toc151726585"/>
      <w:r w:rsidRPr="00030D28">
        <w:rPr>
          <w:lang w:eastAsia="en-GB"/>
        </w:rPr>
        <w:t>5.2.4</w:t>
      </w:r>
      <w:r w:rsidRPr="00030D28">
        <w:rPr>
          <w:lang w:eastAsia="en-GB"/>
        </w:rPr>
        <w:tab/>
        <w:t>Security</w:t>
      </w:r>
      <w:r w:rsidR="00A04F76">
        <w:t xml:space="preserve"> and privacy</w:t>
      </w:r>
      <w:bookmarkEnd w:id="45"/>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The 5G system shall support appropriate sensing KPIs of 5G wireless sensing for both situations where consent can be obtained, and where it cannot.</w:t>
      </w:r>
    </w:p>
    <w:p w14:paraId="5B6BA07A" w14:textId="77777777" w:rsidR="00471E16" w:rsidRDefault="00471E16" w:rsidP="00471E16">
      <w:r>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berschrift3"/>
        <w:rPr>
          <w:b/>
        </w:rPr>
      </w:pPr>
      <w:bookmarkStart w:id="46" w:name="_Toc151726586"/>
      <w:r>
        <w:t>5.2.5</w:t>
      </w:r>
      <w:r>
        <w:tab/>
        <w:t>Charging</w:t>
      </w:r>
      <w:bookmarkEnd w:id="46"/>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berschrift1"/>
      </w:pPr>
      <w:bookmarkStart w:id="47" w:name="_Toc151726587"/>
      <w:r>
        <w:lastRenderedPageBreak/>
        <w:t>6</w:t>
      </w:r>
      <w:r w:rsidR="00726F70" w:rsidRPr="004D3578">
        <w:tab/>
      </w:r>
      <w:r w:rsidR="00580A1A">
        <w:t>5G wireless sensing p</w:t>
      </w:r>
      <w:r w:rsidR="00726F70">
        <w:t>erformance requirements</w:t>
      </w:r>
      <w:bookmarkEnd w:id="47"/>
    </w:p>
    <w:p w14:paraId="323BB6A7" w14:textId="4B0F8233" w:rsidR="00726F70" w:rsidRPr="004D3578" w:rsidRDefault="00D501DA" w:rsidP="00726F70">
      <w:pPr>
        <w:pStyle w:val="berschrift2"/>
      </w:pPr>
      <w:bookmarkStart w:id="48" w:name="_Toc151726588"/>
      <w:r>
        <w:t>6</w:t>
      </w:r>
      <w:r w:rsidR="00726F70" w:rsidRPr="004D3578">
        <w:t>.1</w:t>
      </w:r>
      <w:r w:rsidR="00726F70" w:rsidRPr="004D3578">
        <w:tab/>
      </w:r>
      <w:r w:rsidR="00B96DCA">
        <w:t>Description</w:t>
      </w:r>
      <w:bookmarkEnd w:id="48"/>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berschrift2"/>
      </w:pPr>
      <w:bookmarkStart w:id="49" w:name="_Toc151726589"/>
      <w:r>
        <w:t>6</w:t>
      </w:r>
      <w:r w:rsidR="00726F70" w:rsidRPr="004D3578">
        <w:t>.2</w:t>
      </w:r>
      <w:r w:rsidR="00726F70" w:rsidRPr="004D3578">
        <w:tab/>
      </w:r>
      <w:r w:rsidR="00DB1E42">
        <w:t>R</w:t>
      </w:r>
      <w:r>
        <w:t>equirements</w:t>
      </w:r>
      <w:bookmarkEnd w:id="49"/>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w:t>
            </w:r>
            <w:proofErr w:type="spellStart"/>
            <w:r w:rsidRPr="00CF2E69">
              <w:rPr>
                <w:sz w:val="14"/>
              </w:rPr>
              <w:t>ms</w:t>
            </w:r>
            <w:proofErr w:type="spellEnd"/>
            <w:r w:rsidRPr="00CF2E69">
              <w:rPr>
                <w:sz w:val="14"/>
              </w:rPr>
              <w:t>]</w:t>
            </w:r>
          </w:p>
          <w:p w14:paraId="0FC69706" w14:textId="77777777" w:rsidR="00DB1E42" w:rsidRPr="00CF2E69" w:rsidRDefault="00DB1E42" w:rsidP="00333DAD">
            <w:pPr>
              <w:pStyle w:val="TAH"/>
              <w:rPr>
                <w:sz w:val="14"/>
              </w:rPr>
            </w:pPr>
          </w:p>
        </w:tc>
        <w:tc>
          <w:tcPr>
            <w:tcW w:w="993"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shd w:val="clear" w:color="auto" w:fill="auto"/>
          </w:tcPr>
          <w:p w14:paraId="0A50A01A" w14:textId="77777777" w:rsidR="00DB1E42" w:rsidRPr="00CF2E69" w:rsidRDefault="00DB1E42" w:rsidP="00333DAD">
            <w:pPr>
              <w:pStyle w:val="TAH"/>
              <w:rPr>
                <w:sz w:val="14"/>
              </w:rPr>
            </w:pPr>
            <w:r w:rsidRPr="00CF2E69">
              <w:rPr>
                <w:sz w:val="14"/>
              </w:rPr>
              <w:t xml:space="preserve">Missed </w:t>
            </w:r>
            <w:proofErr w:type="gramStart"/>
            <w:r w:rsidRPr="00CF2E69">
              <w:rPr>
                <w:sz w:val="14"/>
              </w:rPr>
              <w:t>detection</w:t>
            </w:r>
            <w:proofErr w:type="gramEnd"/>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shd w:val="clear" w:color="auto" w:fill="auto"/>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shd w:val="clear" w:color="auto" w:fill="auto"/>
          </w:tcPr>
          <w:p w14:paraId="48DB00AC" w14:textId="77777777" w:rsidR="00DB1E42" w:rsidRPr="00CF2E69" w:rsidRDefault="00DB1E42" w:rsidP="00333DAD">
            <w:pPr>
              <w:spacing w:after="0"/>
              <w:jc w:val="center"/>
              <w:rPr>
                <w:color w:val="0C0C0C"/>
                <w:sz w:val="16"/>
              </w:rPr>
            </w:pPr>
            <w:bookmarkStart w:id="50"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51" w:name="_MCCTEMPBM_CRPT81540188___4"/>
            <w:bookmarkEnd w:id="51"/>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shd w:val="clear" w:color="auto" w:fill="auto"/>
          </w:tcPr>
          <w:p w14:paraId="4C4AA58C" w14:textId="77777777" w:rsidR="00DB1E42" w:rsidRDefault="00DB1E42" w:rsidP="00333DAD">
            <w:pPr>
              <w:spacing w:after="0"/>
              <w:jc w:val="center"/>
              <w:rPr>
                <w:color w:val="0C0C0C"/>
                <w:sz w:val="16"/>
              </w:rPr>
            </w:pPr>
            <w:bookmarkStart w:id="52" w:name="_MCCTEMPBM_CRPT81540189___4" w:colFirst="0" w:colLast="12"/>
            <w:bookmarkStart w:id="53" w:name="_MCCTEMPBM_CRPT81540190___5" w:colFirst="14" w:colLast="14"/>
            <w:bookmarkEnd w:id="50"/>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shd w:val="clear" w:color="auto" w:fill="auto"/>
          </w:tcPr>
          <w:p w14:paraId="7E1A314E" w14:textId="77777777" w:rsidR="00DB1E42" w:rsidRDefault="00DB1E42" w:rsidP="00333DAD">
            <w:pPr>
              <w:spacing w:after="0"/>
              <w:jc w:val="center"/>
              <w:rPr>
                <w:color w:val="0C0C0C"/>
                <w:sz w:val="16"/>
              </w:rPr>
            </w:pPr>
            <w:bookmarkStart w:id="54" w:name="_MCCTEMPBM_CRPT81540191___4" w:colFirst="0" w:colLast="12"/>
            <w:bookmarkEnd w:id="52"/>
            <w:bookmarkEnd w:id="53"/>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55" w:name="_MCCTEMPBM_CRPT81540193___4"/>
            <w:bookmarkEnd w:id="55"/>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shd w:val="clear" w:color="auto" w:fill="auto"/>
          </w:tcPr>
          <w:p w14:paraId="07538F71" w14:textId="77777777" w:rsidR="00DB1E42" w:rsidRDefault="00DB1E42" w:rsidP="00333DAD">
            <w:pPr>
              <w:spacing w:after="0"/>
              <w:jc w:val="center"/>
              <w:rPr>
                <w:color w:val="0C0C0C"/>
                <w:sz w:val="16"/>
              </w:rPr>
            </w:pPr>
            <w:bookmarkStart w:id="56" w:name="_MCCTEMPBM_CRPT81540194___4" w:colFirst="0" w:colLast="12"/>
            <w:bookmarkStart w:id="57" w:name="_MCCTEMPBM_CRPT81540195___5" w:colFirst="14" w:colLast="14"/>
            <w:bookmarkEnd w:id="54"/>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FBDA0A2"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r w:rsidRPr="00BB2904">
              <w:rPr>
                <w:rFonts w:ascii="Arial" w:hAnsi="Arial" w:cs="Arial"/>
                <w:color w:val="0C0C0C"/>
                <w:sz w:val="16"/>
              </w:rPr>
              <w:t>requiring higher performance than category 3</w:t>
            </w:r>
            <w:r w:rsidRPr="0095599E">
              <w:rPr>
                <w:rFonts w:ascii="Arial" w:hAnsi="Arial" w:cs="Arial"/>
                <w:color w:val="0C0C0C"/>
                <w:sz w:val="16"/>
              </w:rPr>
              <w:t xml:space="preserve"> </w:t>
            </w:r>
          </w:p>
        </w:tc>
      </w:tr>
      <w:tr w:rsidR="007C55C6" w:rsidRPr="00CF2E69" w14:paraId="75BBDA12" w14:textId="77777777" w:rsidTr="007C55C6">
        <w:trPr>
          <w:trHeight w:val="746"/>
        </w:trPr>
        <w:tc>
          <w:tcPr>
            <w:tcW w:w="993" w:type="dxa"/>
            <w:shd w:val="clear" w:color="auto" w:fill="auto"/>
          </w:tcPr>
          <w:p w14:paraId="57180B8D" w14:textId="77777777" w:rsidR="00DB1E42" w:rsidRPr="00CF2E69" w:rsidRDefault="00DB1E42" w:rsidP="00333DAD">
            <w:pPr>
              <w:spacing w:after="0"/>
              <w:jc w:val="center"/>
              <w:rPr>
                <w:color w:val="0C0C0C"/>
                <w:sz w:val="16"/>
              </w:rPr>
            </w:pPr>
            <w:bookmarkStart w:id="58" w:name="_MCCTEMPBM_CRPT81540197___4" w:colFirst="0" w:colLast="12"/>
            <w:bookmarkEnd w:id="56"/>
            <w:bookmarkEnd w:id="57"/>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59" w:name="_MCCTEMPBM_CRPT81540200___7"/>
            <w:r w:rsidRPr="0095599E">
              <w:rPr>
                <w:rFonts w:cs="Arial"/>
                <w:color w:val="0C0C0C"/>
                <w:sz w:val="16"/>
              </w:rPr>
              <w:t>0.2</w:t>
            </w:r>
            <w:bookmarkEnd w:id="59"/>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w:t>
            </w:r>
            <w:proofErr w:type="gramStart"/>
            <w:r w:rsidR="00C211BF">
              <w:rPr>
                <w:rFonts w:ascii="Arial" w:hAnsi="Arial" w:cs="Arial"/>
                <w:color w:val="0C0C0C"/>
                <w:sz w:val="16"/>
              </w:rPr>
              <w:t>e.g.</w:t>
            </w:r>
            <w:proofErr w:type="gramEnd"/>
            <w:r w:rsidR="00C211BF">
              <w:rPr>
                <w:rFonts w:ascii="Arial" w:hAnsi="Arial" w:cs="Arial"/>
                <w:color w:val="0C0C0C"/>
                <w:sz w:val="16"/>
              </w:rPr>
              <w:t xml:space="preserve"> rainfall, flooding monitoring)</w:t>
            </w:r>
            <w:r w:rsidRPr="0095599E">
              <w:rPr>
                <w:rFonts w:ascii="Arial" w:hAnsi="Arial" w:cs="Arial"/>
                <w:color w:val="0C0C0C"/>
                <w:sz w:val="16"/>
              </w:rPr>
              <w:t xml:space="preserve"> </w:t>
            </w:r>
          </w:p>
        </w:tc>
      </w:tr>
      <w:bookmarkEnd w:id="58"/>
      <w:tr w:rsidR="007C55C6" w:rsidRPr="00CF2E69" w14:paraId="4EE1768F" w14:textId="77777777" w:rsidTr="007C55C6">
        <w:trPr>
          <w:trHeight w:val="45"/>
        </w:trPr>
        <w:tc>
          <w:tcPr>
            <w:tcW w:w="993"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60" w:name="_MCCTEMPBM_CRPT81540204___5"/>
            <w:r w:rsidRPr="00F73FC4">
              <w:rPr>
                <w:rFonts w:cs="Arial"/>
                <w:color w:val="0C0C0C"/>
                <w:sz w:val="16"/>
              </w:rPr>
              <w:t>N/A</w:t>
            </w:r>
            <w:bookmarkEnd w:id="60"/>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shd w:val="clear" w:color="auto" w:fill="auto"/>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61" w:name="_MCCTEMPBM_CRPT81540203___4" w:colFirst="0" w:colLast="3"/>
            <w:bookmarkStart w:id="62" w:name="_MCCTEMPBM_CRPT81540205___4" w:colFirst="6" w:colLast="12"/>
            <w:bookmarkStart w:id="63"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61"/>
        <w:bookmarkEnd w:id="62"/>
        <w:bookmarkEnd w:id="63"/>
      </w:tr>
    </w:tbl>
    <w:p w14:paraId="218018C6" w14:textId="75ABB494" w:rsidR="00645C3F" w:rsidRDefault="00645C3F">
      <w:pPr>
        <w:pStyle w:val="berschrift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64" w:name="startOfAnnexes"/>
      <w:bookmarkEnd w:id="64"/>
    </w:p>
    <w:p w14:paraId="5CA5E6C2" w14:textId="715AC72B" w:rsidR="00080512" w:rsidRPr="004D3578" w:rsidRDefault="00080512">
      <w:pPr>
        <w:pStyle w:val="berschrift8"/>
      </w:pPr>
      <w:bookmarkStart w:id="65" w:name="_Toc151726590"/>
      <w:r w:rsidRPr="004D3578">
        <w:lastRenderedPageBreak/>
        <w:t xml:space="preserve">Annex </w:t>
      </w:r>
      <w:r w:rsidR="003502FA">
        <w:t>A</w:t>
      </w:r>
      <w:r w:rsidRPr="004D3578">
        <w:t xml:space="preserve"> (informative):</w:t>
      </w:r>
      <w:r w:rsidRPr="004D3578">
        <w:br/>
        <w:t>Change history</w:t>
      </w:r>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6" w:name="historyclause"/>
            <w:bookmarkEnd w:id="66"/>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C7283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425" w:type="dxa"/>
            <w:shd w:val="solid" w:color="FFFFFF" w:fill="auto"/>
          </w:tcPr>
          <w:p w14:paraId="1B6CF1EC" w14:textId="77777777" w:rsidR="000261B0" w:rsidRPr="006B0D02" w:rsidRDefault="000261B0" w:rsidP="00C72833">
            <w:pPr>
              <w:pStyle w:val="TAL"/>
              <w:rPr>
                <w:sz w:val="16"/>
                <w:szCs w:val="16"/>
              </w:rPr>
            </w:pPr>
          </w:p>
        </w:tc>
        <w:tc>
          <w:tcPr>
            <w:tcW w:w="425"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C7283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425" w:type="dxa"/>
            <w:shd w:val="solid" w:color="FFFFFF" w:fill="auto"/>
          </w:tcPr>
          <w:p w14:paraId="4771936D" w14:textId="77777777" w:rsidR="002C6485" w:rsidRPr="006B0D02" w:rsidRDefault="002C6485" w:rsidP="00C72833">
            <w:pPr>
              <w:pStyle w:val="TAL"/>
              <w:rPr>
                <w:sz w:val="16"/>
                <w:szCs w:val="16"/>
              </w:rPr>
            </w:pPr>
          </w:p>
        </w:tc>
        <w:tc>
          <w:tcPr>
            <w:tcW w:w="425"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C7283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425" w:type="dxa"/>
            <w:shd w:val="solid" w:color="FFFFFF" w:fill="auto"/>
          </w:tcPr>
          <w:p w14:paraId="54558EDA" w14:textId="77777777" w:rsidR="00C0099E" w:rsidRPr="006B0D02" w:rsidRDefault="00C0099E" w:rsidP="00C72833">
            <w:pPr>
              <w:pStyle w:val="TAL"/>
              <w:rPr>
                <w:sz w:val="16"/>
                <w:szCs w:val="16"/>
              </w:rPr>
            </w:pPr>
          </w:p>
        </w:tc>
        <w:tc>
          <w:tcPr>
            <w:tcW w:w="425"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1DFB4" w14:textId="77777777" w:rsidR="00304857" w:rsidRDefault="00304857">
      <w:r>
        <w:separator/>
      </w:r>
    </w:p>
  </w:endnote>
  <w:endnote w:type="continuationSeparator" w:id="0">
    <w:p w14:paraId="637F08BA" w14:textId="77777777" w:rsidR="00304857" w:rsidRDefault="0030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7B77" w14:textId="77777777" w:rsidR="00304857" w:rsidRDefault="00304857">
      <w:r>
        <w:separator/>
      </w:r>
    </w:p>
  </w:footnote>
  <w:footnote w:type="continuationSeparator" w:id="0">
    <w:p w14:paraId="1987033F" w14:textId="77777777" w:rsidR="00304857" w:rsidRDefault="00304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0022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2E2">
      <w:rPr>
        <w:rFonts w:ascii="Arial" w:hAnsi="Arial" w:cs="Arial"/>
        <w:b/>
        <w:noProof/>
        <w:sz w:val="18"/>
        <w:szCs w:val="18"/>
      </w:rPr>
      <w:t>3GPP TS 22.137 V1.1.0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6D92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2E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40095"/>
    <w:rsid w:val="00040914"/>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3E56"/>
    <w:rsid w:val="00115E70"/>
    <w:rsid w:val="00116A42"/>
    <w:rsid w:val="0011790E"/>
    <w:rsid w:val="00121105"/>
    <w:rsid w:val="00133525"/>
    <w:rsid w:val="00134AF2"/>
    <w:rsid w:val="00142DFF"/>
    <w:rsid w:val="001439B4"/>
    <w:rsid w:val="001654FE"/>
    <w:rsid w:val="001809D8"/>
    <w:rsid w:val="00183BCE"/>
    <w:rsid w:val="001A1454"/>
    <w:rsid w:val="001A3B9D"/>
    <w:rsid w:val="001A4C42"/>
    <w:rsid w:val="001A7420"/>
    <w:rsid w:val="001B0C6B"/>
    <w:rsid w:val="001B6637"/>
    <w:rsid w:val="001B7FCA"/>
    <w:rsid w:val="001C21C3"/>
    <w:rsid w:val="001D02C2"/>
    <w:rsid w:val="001D46E3"/>
    <w:rsid w:val="001D758E"/>
    <w:rsid w:val="001E2662"/>
    <w:rsid w:val="001F0C1D"/>
    <w:rsid w:val="001F1132"/>
    <w:rsid w:val="001F168B"/>
    <w:rsid w:val="00203FE9"/>
    <w:rsid w:val="00205471"/>
    <w:rsid w:val="002159FF"/>
    <w:rsid w:val="00217095"/>
    <w:rsid w:val="00221FE5"/>
    <w:rsid w:val="002347A2"/>
    <w:rsid w:val="0024040D"/>
    <w:rsid w:val="002577A9"/>
    <w:rsid w:val="002675F0"/>
    <w:rsid w:val="00271E1D"/>
    <w:rsid w:val="002760EE"/>
    <w:rsid w:val="002B26C1"/>
    <w:rsid w:val="002B6339"/>
    <w:rsid w:val="002C6485"/>
    <w:rsid w:val="002C727F"/>
    <w:rsid w:val="002E00EE"/>
    <w:rsid w:val="002E13CF"/>
    <w:rsid w:val="002E44C5"/>
    <w:rsid w:val="002E69BB"/>
    <w:rsid w:val="002F6E54"/>
    <w:rsid w:val="00304857"/>
    <w:rsid w:val="003149F5"/>
    <w:rsid w:val="003172DC"/>
    <w:rsid w:val="003262C8"/>
    <w:rsid w:val="00344C2C"/>
    <w:rsid w:val="003502FA"/>
    <w:rsid w:val="0035462D"/>
    <w:rsid w:val="00356555"/>
    <w:rsid w:val="003624E0"/>
    <w:rsid w:val="00372C8C"/>
    <w:rsid w:val="00374FF6"/>
    <w:rsid w:val="003765B8"/>
    <w:rsid w:val="003A7A69"/>
    <w:rsid w:val="003C3971"/>
    <w:rsid w:val="003D42DE"/>
    <w:rsid w:val="003D560F"/>
    <w:rsid w:val="003E01EB"/>
    <w:rsid w:val="003E05ED"/>
    <w:rsid w:val="003E5497"/>
    <w:rsid w:val="003F32D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5CBF"/>
    <w:rsid w:val="004C30AC"/>
    <w:rsid w:val="004D3175"/>
    <w:rsid w:val="004D3578"/>
    <w:rsid w:val="004E213A"/>
    <w:rsid w:val="004E583C"/>
    <w:rsid w:val="004F0988"/>
    <w:rsid w:val="004F3340"/>
    <w:rsid w:val="004F7EBE"/>
    <w:rsid w:val="00510DD2"/>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D2E01"/>
    <w:rsid w:val="005D7526"/>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A323F"/>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3FD1"/>
    <w:rsid w:val="00726F70"/>
    <w:rsid w:val="007320F3"/>
    <w:rsid w:val="00734A5B"/>
    <w:rsid w:val="00735FE0"/>
    <w:rsid w:val="0074026F"/>
    <w:rsid w:val="007429F6"/>
    <w:rsid w:val="00744E76"/>
    <w:rsid w:val="0074653B"/>
    <w:rsid w:val="007571F8"/>
    <w:rsid w:val="0075738A"/>
    <w:rsid w:val="0076014C"/>
    <w:rsid w:val="00763C1C"/>
    <w:rsid w:val="00765EA3"/>
    <w:rsid w:val="00774AC4"/>
    <w:rsid w:val="00774DA4"/>
    <w:rsid w:val="0077707B"/>
    <w:rsid w:val="00781F0F"/>
    <w:rsid w:val="0079585E"/>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62F9"/>
    <w:rsid w:val="00926F8F"/>
    <w:rsid w:val="00933FB0"/>
    <w:rsid w:val="00942EC2"/>
    <w:rsid w:val="00943AA0"/>
    <w:rsid w:val="00946210"/>
    <w:rsid w:val="00946486"/>
    <w:rsid w:val="0094746A"/>
    <w:rsid w:val="009543FB"/>
    <w:rsid w:val="009600B5"/>
    <w:rsid w:val="00960A70"/>
    <w:rsid w:val="00965EA4"/>
    <w:rsid w:val="00973140"/>
    <w:rsid w:val="00980F62"/>
    <w:rsid w:val="00995314"/>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280E"/>
    <w:rsid w:val="00A46F93"/>
    <w:rsid w:val="00A53724"/>
    <w:rsid w:val="00A56066"/>
    <w:rsid w:val="00A62684"/>
    <w:rsid w:val="00A70F17"/>
    <w:rsid w:val="00A73129"/>
    <w:rsid w:val="00A82346"/>
    <w:rsid w:val="00A92BA1"/>
    <w:rsid w:val="00A95A32"/>
    <w:rsid w:val="00AB4A5D"/>
    <w:rsid w:val="00AB4E6C"/>
    <w:rsid w:val="00AC0963"/>
    <w:rsid w:val="00AC6BC6"/>
    <w:rsid w:val="00AD1F9C"/>
    <w:rsid w:val="00AE08B7"/>
    <w:rsid w:val="00AE4C52"/>
    <w:rsid w:val="00AE65E2"/>
    <w:rsid w:val="00AE7138"/>
    <w:rsid w:val="00AF1460"/>
    <w:rsid w:val="00AF3366"/>
    <w:rsid w:val="00AF5499"/>
    <w:rsid w:val="00B04906"/>
    <w:rsid w:val="00B06104"/>
    <w:rsid w:val="00B15449"/>
    <w:rsid w:val="00B1645B"/>
    <w:rsid w:val="00B23396"/>
    <w:rsid w:val="00B3190C"/>
    <w:rsid w:val="00B32E94"/>
    <w:rsid w:val="00B4617F"/>
    <w:rsid w:val="00B47C22"/>
    <w:rsid w:val="00B628A9"/>
    <w:rsid w:val="00B83856"/>
    <w:rsid w:val="00B92B0C"/>
    <w:rsid w:val="00B93086"/>
    <w:rsid w:val="00B933FE"/>
    <w:rsid w:val="00B9537A"/>
    <w:rsid w:val="00B96DCA"/>
    <w:rsid w:val="00BA19ED"/>
    <w:rsid w:val="00BA4B8D"/>
    <w:rsid w:val="00BA7E81"/>
    <w:rsid w:val="00BB3AB5"/>
    <w:rsid w:val="00BB7D30"/>
    <w:rsid w:val="00BC0F7D"/>
    <w:rsid w:val="00BD7D31"/>
    <w:rsid w:val="00BE27C1"/>
    <w:rsid w:val="00BE3255"/>
    <w:rsid w:val="00BF128E"/>
    <w:rsid w:val="00BF41F2"/>
    <w:rsid w:val="00C0099E"/>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4A51"/>
    <w:rsid w:val="00EA15B0"/>
    <w:rsid w:val="00EA2BD9"/>
    <w:rsid w:val="00EA5D8A"/>
    <w:rsid w:val="00EA5EA7"/>
    <w:rsid w:val="00EB3831"/>
    <w:rsid w:val="00EC029B"/>
    <w:rsid w:val="00EC4A25"/>
    <w:rsid w:val="00ED2C04"/>
    <w:rsid w:val="00EE430B"/>
    <w:rsid w:val="00EF41A9"/>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enabsatz">
    <w:name w:val="List Paragraph"/>
    <w:basedOn w:val="Standard"/>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mdpi.com/2072-4292/13/13/252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gitalcommons.du.edu/etd/1544/"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4182</Words>
  <Characters>26350</Characters>
  <Application>Microsoft Office Word</Application>
  <DocSecurity>0</DocSecurity>
  <Lines>219</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119</cp:revision>
  <cp:lastPrinted>2019-02-25T14:05:00Z</cp:lastPrinted>
  <dcterms:created xsi:type="dcterms:W3CDTF">2023-11-23T12:49:00Z</dcterms:created>
  <dcterms:modified xsi:type="dcterms:W3CDTF">2023-11-27T09:27:00Z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