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C25C3D5"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r w:rsidR="00363FA0">
              <w:t>2</w:t>
            </w:r>
            <w:r w:rsidRPr="00C3569B">
              <w:t>.</w:t>
            </w:r>
            <w:bookmarkEnd w:id="3"/>
            <w:r w:rsidR="002577A9" w:rsidRPr="00C3569B">
              <w:t>0</w:t>
            </w:r>
            <w:r w:rsidRPr="00C3569B">
              <w:t xml:space="preserve"> </w:t>
            </w:r>
            <w:r w:rsidRPr="00C3569B">
              <w:rPr>
                <w:sz w:val="32"/>
              </w:rPr>
              <w:t>(</w:t>
            </w:r>
            <w:bookmarkStart w:id="4" w:name="issueDate"/>
            <w:r w:rsidR="002577A9" w:rsidRPr="00C3569B">
              <w:rPr>
                <w:sz w:val="32"/>
              </w:rPr>
              <w:t>202</w:t>
            </w:r>
            <w:r w:rsidR="006046E3">
              <w:rPr>
                <w:sz w:val="32"/>
              </w:rPr>
              <w:t>3</w:t>
            </w:r>
            <w:r w:rsidRPr="00C3569B">
              <w:rPr>
                <w:sz w:val="32"/>
              </w:rPr>
              <w:t>-</w:t>
            </w:r>
            <w:bookmarkEnd w:id="4"/>
            <w:r w:rsidR="002577A9" w:rsidRPr="00C3569B">
              <w:rPr>
                <w:sz w:val="32"/>
              </w:rPr>
              <w:t>0</w:t>
            </w:r>
            <w:r w:rsidR="00363FA0">
              <w:rPr>
                <w:sz w:val="32"/>
              </w:rPr>
              <w:t>8</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6046E3">
              <w:rPr>
                <w:noProof/>
                <w:sz w:val="18"/>
              </w:rPr>
              <w:t>3</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150D590" w14:textId="77777777" w:rsidR="00D21B79"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bookmarkStart w:id="15" w:name="_GoBack"/>
      <w:bookmarkEnd w:id="15"/>
      <w:r w:rsidR="00D21B79">
        <w:t>Foreword</w:t>
      </w:r>
      <w:r w:rsidR="00D21B79">
        <w:tab/>
      </w:r>
      <w:r w:rsidR="00D21B79">
        <w:fldChar w:fldCharType="begin"/>
      </w:r>
      <w:r w:rsidR="00D21B79">
        <w:instrText xml:space="preserve"> PAGEREF _Toc144480140 \h </w:instrText>
      </w:r>
      <w:r w:rsidR="00D21B79">
        <w:fldChar w:fldCharType="separate"/>
      </w:r>
      <w:r w:rsidR="00D21B79">
        <w:t>4</w:t>
      </w:r>
      <w:r w:rsidR="00D21B79">
        <w:fldChar w:fldCharType="end"/>
      </w:r>
    </w:p>
    <w:p w14:paraId="251DD419" w14:textId="77777777" w:rsidR="00D21B79" w:rsidRDefault="00D21B79">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_Toc144480141 \h </w:instrText>
      </w:r>
      <w:r>
        <w:fldChar w:fldCharType="separate"/>
      </w:r>
      <w:r>
        <w:t>5</w:t>
      </w:r>
      <w:r>
        <w:fldChar w:fldCharType="end"/>
      </w:r>
    </w:p>
    <w:p w14:paraId="045E944F" w14:textId="77777777" w:rsidR="00D21B79" w:rsidRDefault="00D21B79">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_Toc144480142 \h </w:instrText>
      </w:r>
      <w:r>
        <w:fldChar w:fldCharType="separate"/>
      </w:r>
      <w:r>
        <w:t>5</w:t>
      </w:r>
      <w:r>
        <w:fldChar w:fldCharType="end"/>
      </w:r>
    </w:p>
    <w:p w14:paraId="3B6C4A47" w14:textId="77777777" w:rsidR="00D21B79" w:rsidRDefault="00D21B79">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_Toc144480143 \h </w:instrText>
      </w:r>
      <w:r>
        <w:fldChar w:fldCharType="separate"/>
      </w:r>
      <w:r>
        <w:t>5</w:t>
      </w:r>
      <w:r>
        <w:fldChar w:fldCharType="end"/>
      </w:r>
    </w:p>
    <w:p w14:paraId="446A6CBF" w14:textId="77777777" w:rsidR="00D21B79" w:rsidRDefault="00D21B79">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_Toc144480144 \h </w:instrText>
      </w:r>
      <w:r>
        <w:fldChar w:fldCharType="separate"/>
      </w:r>
      <w:r>
        <w:t>5</w:t>
      </w:r>
      <w:r>
        <w:fldChar w:fldCharType="end"/>
      </w:r>
    </w:p>
    <w:p w14:paraId="41DAA4E4" w14:textId="77777777" w:rsidR="00D21B79" w:rsidRDefault="00D21B79">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_Toc144480145 \h </w:instrText>
      </w:r>
      <w:r>
        <w:fldChar w:fldCharType="separate"/>
      </w:r>
      <w:r>
        <w:t>5</w:t>
      </w:r>
      <w:r>
        <w:fldChar w:fldCharType="end"/>
      </w:r>
    </w:p>
    <w:p w14:paraId="7BF49FEF" w14:textId="77777777" w:rsidR="00D21B79" w:rsidRDefault="00D21B79">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_Toc144480146 \h </w:instrText>
      </w:r>
      <w:r>
        <w:fldChar w:fldCharType="separate"/>
      </w:r>
      <w:r>
        <w:t>6</w:t>
      </w:r>
      <w:r>
        <w:fldChar w:fldCharType="end"/>
      </w:r>
    </w:p>
    <w:p w14:paraId="72A87D3F" w14:textId="77777777" w:rsidR="00D21B79" w:rsidRDefault="00D21B79">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_Toc144480147 \h </w:instrText>
      </w:r>
      <w:r>
        <w:fldChar w:fldCharType="separate"/>
      </w:r>
      <w:r>
        <w:t>6</w:t>
      </w:r>
      <w:r>
        <w:fldChar w:fldCharType="end"/>
      </w:r>
    </w:p>
    <w:p w14:paraId="44D9C99B" w14:textId="77777777" w:rsidR="00D21B79" w:rsidRDefault="00D21B79">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_Toc144480148 \h </w:instrText>
      </w:r>
      <w:r>
        <w:fldChar w:fldCharType="separate"/>
      </w:r>
      <w:r>
        <w:t>6</w:t>
      </w:r>
      <w:r>
        <w:fldChar w:fldCharType="end"/>
      </w:r>
    </w:p>
    <w:p w14:paraId="7218128D" w14:textId="77777777" w:rsidR="00D21B79" w:rsidRDefault="00D21B79">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_Toc144480149 \h </w:instrText>
      </w:r>
      <w:r>
        <w:fldChar w:fldCharType="separate"/>
      </w:r>
      <w:r>
        <w:t>6</w:t>
      </w:r>
      <w:r>
        <w:fldChar w:fldCharType="end"/>
      </w:r>
    </w:p>
    <w:p w14:paraId="208CA3DC" w14:textId="77777777" w:rsidR="00D21B79" w:rsidRDefault="00D21B79">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_Toc144480150 \h </w:instrText>
      </w:r>
      <w:r>
        <w:fldChar w:fldCharType="separate"/>
      </w:r>
      <w:r>
        <w:t>7</w:t>
      </w:r>
      <w:r>
        <w:fldChar w:fldCharType="end"/>
      </w:r>
    </w:p>
    <w:p w14:paraId="4E76F37B" w14:textId="77777777" w:rsidR="00D21B79" w:rsidRDefault="00D21B79">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_Toc144480151 \h </w:instrText>
      </w:r>
      <w:r>
        <w:fldChar w:fldCharType="separate"/>
      </w:r>
      <w:r>
        <w:t>7</w:t>
      </w:r>
      <w:r>
        <w:fldChar w:fldCharType="end"/>
      </w:r>
    </w:p>
    <w:p w14:paraId="4467973E" w14:textId="77777777" w:rsidR="00D21B79" w:rsidRDefault="00D21B79">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_Toc144480152 \h </w:instrText>
      </w:r>
      <w:r>
        <w:fldChar w:fldCharType="separate"/>
      </w:r>
      <w:r>
        <w:t>8</w:t>
      </w:r>
      <w:r>
        <w:fldChar w:fldCharType="end"/>
      </w:r>
    </w:p>
    <w:p w14:paraId="5521EC08" w14:textId="77777777" w:rsidR="00D21B79" w:rsidRDefault="00D21B79">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_Toc144480153 \h </w:instrText>
      </w:r>
      <w:r>
        <w:fldChar w:fldCharType="separate"/>
      </w:r>
      <w:r>
        <w:t>8</w:t>
      </w:r>
      <w:r>
        <w:fldChar w:fldCharType="end"/>
      </w:r>
    </w:p>
    <w:p w14:paraId="1168C5D4" w14:textId="77777777" w:rsidR="00D21B79" w:rsidRDefault="00D21B79">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_Toc144480154 \h </w:instrText>
      </w:r>
      <w:r>
        <w:fldChar w:fldCharType="separate"/>
      </w:r>
      <w:r>
        <w:t>8</w:t>
      </w:r>
      <w:r>
        <w:fldChar w:fldCharType="end"/>
      </w:r>
    </w:p>
    <w:p w14:paraId="7B79FE19" w14:textId="77777777" w:rsidR="00D21B79" w:rsidRDefault="00D21B79">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_Toc144480155 \h </w:instrText>
      </w:r>
      <w:r>
        <w:fldChar w:fldCharType="separate"/>
      </w:r>
      <w:r>
        <w:t>9</w:t>
      </w:r>
      <w:r>
        <w:fldChar w:fldCharType="end"/>
      </w:r>
    </w:p>
    <w:p w14:paraId="12160C1B" w14:textId="77777777" w:rsidR="00D21B79" w:rsidRDefault="00D21B79">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_Toc144480156 \h </w:instrText>
      </w:r>
      <w:r>
        <w:fldChar w:fldCharType="separate"/>
      </w:r>
      <w:r>
        <w:t>9</w:t>
      </w:r>
      <w:r>
        <w:fldChar w:fldCharType="end"/>
      </w:r>
    </w:p>
    <w:p w14:paraId="72DB2792" w14:textId="77777777" w:rsidR="00D21B79" w:rsidRDefault="00D21B79">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_Toc144480157 \h </w:instrText>
      </w:r>
      <w:r>
        <w:fldChar w:fldCharType="separate"/>
      </w:r>
      <w:r>
        <w:t>11</w:t>
      </w:r>
      <w:r>
        <w:fldChar w:fldCharType="end"/>
      </w:r>
    </w:p>
    <w:p w14:paraId="5C89FBFB" w14:textId="77777777" w:rsidR="00D21B79" w:rsidRDefault="00D21B79">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_Toc144480158 \h </w:instrText>
      </w:r>
      <w:r>
        <w:fldChar w:fldCharType="separate"/>
      </w:r>
      <w:r>
        <w:t>11</w:t>
      </w:r>
      <w:r>
        <w:fldChar w:fldCharType="end"/>
      </w:r>
    </w:p>
    <w:p w14:paraId="3494B469" w14:textId="77777777" w:rsidR="00D21B79" w:rsidRDefault="00D21B79">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_Toc144480159 \h </w:instrText>
      </w:r>
      <w:r>
        <w:fldChar w:fldCharType="separate"/>
      </w:r>
      <w:r>
        <w:t>11</w:t>
      </w:r>
      <w:r>
        <w:fldChar w:fldCharType="end"/>
      </w:r>
    </w:p>
    <w:p w14:paraId="47D9ED05" w14:textId="77777777" w:rsidR="00D21B79" w:rsidRDefault="00D21B79">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_Toc144480160 \h </w:instrText>
      </w:r>
      <w:r>
        <w:fldChar w:fldCharType="separate"/>
      </w:r>
      <w:r>
        <w:t>11</w:t>
      </w:r>
      <w:r>
        <w:fldChar w:fldCharType="end"/>
      </w:r>
    </w:p>
    <w:p w14:paraId="0E66C098" w14:textId="77777777" w:rsidR="00D21B79" w:rsidRDefault="00D21B79">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_Toc144480161 \h </w:instrText>
      </w:r>
      <w:r>
        <w:fldChar w:fldCharType="separate"/>
      </w:r>
      <w:r>
        <w:t>11</w:t>
      </w:r>
      <w:r>
        <w:fldChar w:fldCharType="end"/>
      </w:r>
    </w:p>
    <w:p w14:paraId="16F750A7" w14:textId="77777777" w:rsidR="00D21B79" w:rsidRDefault="00D21B79">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_Toc144480162 \h </w:instrText>
      </w:r>
      <w:r>
        <w:fldChar w:fldCharType="separate"/>
      </w:r>
      <w:r>
        <w:t>12</w:t>
      </w:r>
      <w:r>
        <w:fldChar w:fldCharType="end"/>
      </w:r>
    </w:p>
    <w:p w14:paraId="28DDCA72" w14:textId="77777777" w:rsidR="00D21B79" w:rsidRDefault="00D21B79">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_Toc144480163 \h </w:instrText>
      </w:r>
      <w:r>
        <w:fldChar w:fldCharType="separate"/>
      </w:r>
      <w:r>
        <w:t>12</w:t>
      </w:r>
      <w:r>
        <w:fldChar w:fldCharType="end"/>
      </w:r>
    </w:p>
    <w:p w14:paraId="5FAC3E98" w14:textId="77777777" w:rsidR="00D21B79" w:rsidRDefault="00D21B79">
      <w:pPr>
        <w:pStyle w:val="TOC3"/>
        <w:rPr>
          <w:rFonts w:asciiTheme="minorHAnsi" w:eastAsiaTheme="minorEastAsia" w:hAnsiTheme="minorHAnsi" w:cstheme="minorBidi"/>
          <w:sz w:val="24"/>
          <w:szCs w:val="24"/>
          <w:lang w:val="en-US"/>
        </w:rPr>
      </w:pPr>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_Toc144480164 \h </w:instrText>
      </w:r>
      <w:r>
        <w:fldChar w:fldCharType="separate"/>
      </w:r>
      <w:r>
        <w:t>13</w:t>
      </w:r>
      <w:r>
        <w:fldChar w:fldCharType="end"/>
      </w:r>
    </w:p>
    <w:p w14:paraId="6DEA3C7C" w14:textId="77777777" w:rsidR="00D21B79" w:rsidRDefault="00D21B79">
      <w:pPr>
        <w:pStyle w:val="TOC3"/>
        <w:rPr>
          <w:rFonts w:asciiTheme="minorHAnsi" w:eastAsiaTheme="minorEastAsia" w:hAnsiTheme="minorHAnsi" w:cstheme="minorBidi"/>
          <w:sz w:val="24"/>
          <w:szCs w:val="24"/>
          <w:lang w:val="en-US"/>
        </w:rPr>
      </w:pPr>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_Toc144480165 \h </w:instrText>
      </w:r>
      <w:r>
        <w:fldChar w:fldCharType="separate"/>
      </w:r>
      <w:r>
        <w:t>13</w:t>
      </w:r>
      <w:r>
        <w:fldChar w:fldCharType="end"/>
      </w:r>
    </w:p>
    <w:p w14:paraId="4E1F5722" w14:textId="77777777" w:rsidR="00D21B79" w:rsidRDefault="00D21B79">
      <w:pPr>
        <w:pStyle w:val="TOC3"/>
        <w:rPr>
          <w:rFonts w:asciiTheme="minorHAnsi" w:eastAsiaTheme="minorEastAsia" w:hAnsiTheme="minorHAnsi" w:cstheme="minorBidi"/>
          <w:sz w:val="24"/>
          <w:szCs w:val="24"/>
          <w:lang w:val="en-US"/>
        </w:rPr>
      </w:pPr>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_Toc144480166 \h </w:instrText>
      </w:r>
      <w:r>
        <w:fldChar w:fldCharType="separate"/>
      </w:r>
      <w:r>
        <w:t>13</w:t>
      </w:r>
      <w:r>
        <w:fldChar w:fldCharType="end"/>
      </w:r>
    </w:p>
    <w:p w14:paraId="235E9762" w14:textId="77777777" w:rsidR="00D21B79" w:rsidRDefault="00D21B79">
      <w:pPr>
        <w:pStyle w:val="TOC3"/>
        <w:rPr>
          <w:rFonts w:asciiTheme="minorHAnsi" w:eastAsiaTheme="minorEastAsia" w:hAnsiTheme="minorHAnsi" w:cstheme="minorBidi"/>
          <w:sz w:val="24"/>
          <w:szCs w:val="24"/>
          <w:lang w:val="en-US"/>
        </w:rPr>
      </w:pPr>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_Toc144480167 \h </w:instrText>
      </w:r>
      <w:r>
        <w:fldChar w:fldCharType="separate"/>
      </w:r>
      <w:r>
        <w:t>13</w:t>
      </w:r>
      <w:r>
        <w:fldChar w:fldCharType="end"/>
      </w:r>
    </w:p>
    <w:p w14:paraId="7EE250E1" w14:textId="77777777" w:rsidR="00D21B79" w:rsidRDefault="00D21B79">
      <w:pPr>
        <w:pStyle w:val="TOC3"/>
        <w:rPr>
          <w:rFonts w:asciiTheme="minorHAnsi" w:eastAsiaTheme="minorEastAsia" w:hAnsiTheme="minorHAnsi" w:cstheme="minorBidi"/>
          <w:sz w:val="24"/>
          <w:szCs w:val="24"/>
          <w:lang w:val="en-US"/>
        </w:rPr>
      </w:pPr>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_Toc144480168 \h </w:instrText>
      </w:r>
      <w:r>
        <w:fldChar w:fldCharType="separate"/>
      </w:r>
      <w:r>
        <w:t>13</w:t>
      </w:r>
      <w:r>
        <w:fldChar w:fldCharType="end"/>
      </w:r>
    </w:p>
    <w:p w14:paraId="4B45D67A" w14:textId="77777777" w:rsidR="00D21B79" w:rsidRDefault="00D21B79">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_Toc144480169 \h </w:instrText>
      </w:r>
      <w:r>
        <w:fldChar w:fldCharType="separate"/>
      </w:r>
      <w:r>
        <w:t>14</w:t>
      </w:r>
      <w:r>
        <w:fldChar w:fldCharType="end"/>
      </w:r>
    </w:p>
    <w:p w14:paraId="5141E135" w14:textId="77777777" w:rsidR="00D21B79" w:rsidRDefault="00D21B79">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_Toc144480170 \h </w:instrText>
      </w:r>
      <w:r>
        <w:fldChar w:fldCharType="separate"/>
      </w:r>
      <w:r>
        <w:t>14</w:t>
      </w:r>
      <w:r>
        <w:fldChar w:fldCharType="end"/>
      </w:r>
    </w:p>
    <w:p w14:paraId="676994C1" w14:textId="77777777" w:rsidR="00D21B79" w:rsidRDefault="00D21B79">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_Toc144480171 \h </w:instrText>
      </w:r>
      <w:r>
        <w:fldChar w:fldCharType="separate"/>
      </w:r>
      <w:r>
        <w:t>15</w:t>
      </w:r>
      <w:r>
        <w:fldChar w:fldCharType="end"/>
      </w:r>
    </w:p>
    <w:p w14:paraId="587C9C89" w14:textId="77777777" w:rsidR="00D21B79" w:rsidRDefault="00D21B79">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_Toc144480172 \h </w:instrText>
      </w:r>
      <w:r>
        <w:fldChar w:fldCharType="separate"/>
      </w:r>
      <w:r>
        <w:t>15</w:t>
      </w:r>
      <w:r>
        <w:fldChar w:fldCharType="end"/>
      </w:r>
    </w:p>
    <w:p w14:paraId="3F8E073D" w14:textId="77777777" w:rsidR="00D21B79" w:rsidRDefault="00D21B79">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_Toc144480173 \h </w:instrText>
      </w:r>
      <w:r>
        <w:fldChar w:fldCharType="separate"/>
      </w:r>
      <w:r>
        <w:t>15</w:t>
      </w:r>
      <w:r>
        <w:fldChar w:fldCharType="end"/>
      </w:r>
    </w:p>
    <w:p w14:paraId="46B89656" w14:textId="77777777" w:rsidR="00D21B79" w:rsidRDefault="00D21B79">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_Toc144480174 \h </w:instrText>
      </w:r>
      <w:r>
        <w:fldChar w:fldCharType="separate"/>
      </w:r>
      <w:r>
        <w:t>15</w:t>
      </w:r>
      <w:r>
        <w:fldChar w:fldCharType="end"/>
      </w:r>
    </w:p>
    <w:p w14:paraId="326C3FA7" w14:textId="77777777" w:rsidR="00D21B79" w:rsidRDefault="00D21B79">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_Toc144480175 \h </w:instrText>
      </w:r>
      <w:r>
        <w:fldChar w:fldCharType="separate"/>
      </w:r>
      <w:r>
        <w:t>15</w:t>
      </w:r>
      <w:r>
        <w:fldChar w:fldCharType="end"/>
      </w:r>
    </w:p>
    <w:p w14:paraId="7DD2BE69" w14:textId="77777777" w:rsidR="00D21B79" w:rsidRDefault="00D21B79">
      <w:pPr>
        <w:pStyle w:val="TOC2"/>
        <w:rPr>
          <w:rFonts w:asciiTheme="minorHAnsi" w:eastAsiaTheme="minorEastAsia" w:hAnsiTheme="minorHAnsi" w:cstheme="minorBidi"/>
          <w:sz w:val="24"/>
          <w:szCs w:val="24"/>
          <w:lang w:val="en-US"/>
        </w:rPr>
      </w:pPr>
      <w:r w:rsidRPr="009E38EB">
        <w:rPr>
          <w:lang w:val="en-US"/>
        </w:rPr>
        <w:t>5.5</w:t>
      </w:r>
      <w:r>
        <w:rPr>
          <w:rFonts w:asciiTheme="minorHAnsi" w:eastAsiaTheme="minorEastAsia" w:hAnsiTheme="minorHAnsi" w:cstheme="minorBidi"/>
          <w:sz w:val="24"/>
          <w:szCs w:val="24"/>
          <w:lang w:val="en-US"/>
        </w:rPr>
        <w:tab/>
      </w:r>
      <w:r w:rsidRPr="009E38EB">
        <w:rPr>
          <w:lang w:val="en-US"/>
        </w:rPr>
        <w:t>Use case on quality of service differentiation and resource prioritization in a group of interconnected standalone naval non-public networks</w:t>
      </w:r>
      <w:r>
        <w:tab/>
      </w:r>
      <w:r>
        <w:fldChar w:fldCharType="begin"/>
      </w:r>
      <w:r>
        <w:instrText xml:space="preserve"> PAGEREF _Toc144480176 \h </w:instrText>
      </w:r>
      <w:r>
        <w:fldChar w:fldCharType="separate"/>
      </w:r>
      <w:r>
        <w:t>16</w:t>
      </w:r>
      <w:r>
        <w:fldChar w:fldCharType="end"/>
      </w:r>
    </w:p>
    <w:p w14:paraId="18DFACB2" w14:textId="77777777" w:rsidR="00D21B79" w:rsidRDefault="00D21B79">
      <w:pPr>
        <w:pStyle w:val="TOC3"/>
        <w:rPr>
          <w:rFonts w:asciiTheme="minorHAnsi" w:eastAsiaTheme="minorEastAsia" w:hAnsiTheme="minorHAnsi" w:cstheme="minorBidi"/>
          <w:sz w:val="24"/>
          <w:szCs w:val="24"/>
          <w:lang w:val="en-US"/>
        </w:rPr>
      </w:pPr>
      <w:r w:rsidRPr="009E38EB">
        <w:rPr>
          <w:lang w:val="en-US"/>
        </w:rPr>
        <w:t>5.5.1</w:t>
      </w:r>
      <w:r>
        <w:rPr>
          <w:rFonts w:asciiTheme="minorHAnsi" w:eastAsiaTheme="minorEastAsia" w:hAnsiTheme="minorHAnsi" w:cstheme="minorBidi"/>
          <w:sz w:val="24"/>
          <w:szCs w:val="24"/>
          <w:lang w:val="en-US"/>
        </w:rPr>
        <w:tab/>
      </w:r>
      <w:r w:rsidRPr="009E38EB">
        <w:rPr>
          <w:lang w:val="en-US"/>
        </w:rPr>
        <w:t>Description</w:t>
      </w:r>
      <w:r>
        <w:tab/>
      </w:r>
      <w:r>
        <w:fldChar w:fldCharType="begin"/>
      </w:r>
      <w:r>
        <w:instrText xml:space="preserve"> PAGEREF _Toc144480177 \h </w:instrText>
      </w:r>
      <w:r>
        <w:fldChar w:fldCharType="separate"/>
      </w:r>
      <w:r>
        <w:t>16</w:t>
      </w:r>
      <w:r>
        <w:fldChar w:fldCharType="end"/>
      </w:r>
    </w:p>
    <w:p w14:paraId="57F0E787" w14:textId="77777777" w:rsidR="00D21B79" w:rsidRDefault="00D21B79">
      <w:pPr>
        <w:pStyle w:val="TOC3"/>
        <w:rPr>
          <w:rFonts w:asciiTheme="minorHAnsi" w:eastAsiaTheme="minorEastAsia" w:hAnsiTheme="minorHAnsi" w:cstheme="minorBidi"/>
          <w:sz w:val="24"/>
          <w:szCs w:val="24"/>
          <w:lang w:val="en-US"/>
        </w:rPr>
      </w:pPr>
      <w:r w:rsidRPr="009E38EB">
        <w:rPr>
          <w:lang w:val="en-US"/>
        </w:rPr>
        <w:t>5.5.2</w:t>
      </w:r>
      <w:r>
        <w:rPr>
          <w:rFonts w:asciiTheme="minorHAnsi" w:eastAsiaTheme="minorEastAsia" w:hAnsiTheme="minorHAnsi" w:cstheme="minorBidi"/>
          <w:sz w:val="24"/>
          <w:szCs w:val="24"/>
          <w:lang w:val="en-US"/>
        </w:rPr>
        <w:tab/>
      </w:r>
      <w:r w:rsidRPr="009E38EB">
        <w:rPr>
          <w:lang w:val="en-US"/>
        </w:rPr>
        <w:t>Pre-conditions</w:t>
      </w:r>
      <w:r>
        <w:tab/>
      </w:r>
      <w:r>
        <w:fldChar w:fldCharType="begin"/>
      </w:r>
      <w:r>
        <w:instrText xml:space="preserve"> PAGEREF _Toc144480178 \h </w:instrText>
      </w:r>
      <w:r>
        <w:fldChar w:fldCharType="separate"/>
      </w:r>
      <w:r>
        <w:t>16</w:t>
      </w:r>
      <w:r>
        <w:fldChar w:fldCharType="end"/>
      </w:r>
    </w:p>
    <w:p w14:paraId="4FEF0F17" w14:textId="77777777" w:rsidR="00D21B79" w:rsidRDefault="00D21B79">
      <w:pPr>
        <w:pStyle w:val="TOC3"/>
        <w:rPr>
          <w:rFonts w:asciiTheme="minorHAnsi" w:eastAsiaTheme="minorEastAsia" w:hAnsiTheme="minorHAnsi" w:cstheme="minorBidi"/>
          <w:sz w:val="24"/>
          <w:szCs w:val="24"/>
          <w:lang w:val="en-US"/>
        </w:rPr>
      </w:pPr>
      <w:r w:rsidRPr="009E38EB">
        <w:rPr>
          <w:lang w:val="en-US"/>
        </w:rPr>
        <w:t>5.5.3</w:t>
      </w:r>
      <w:r>
        <w:rPr>
          <w:rFonts w:asciiTheme="minorHAnsi" w:eastAsiaTheme="minorEastAsia" w:hAnsiTheme="minorHAnsi" w:cstheme="minorBidi"/>
          <w:sz w:val="24"/>
          <w:szCs w:val="24"/>
          <w:lang w:val="en-US"/>
        </w:rPr>
        <w:tab/>
      </w:r>
      <w:r w:rsidRPr="009E38EB">
        <w:rPr>
          <w:lang w:val="en-US"/>
        </w:rPr>
        <w:t>Service Flows</w:t>
      </w:r>
      <w:r>
        <w:tab/>
      </w:r>
      <w:r>
        <w:fldChar w:fldCharType="begin"/>
      </w:r>
      <w:r>
        <w:instrText xml:space="preserve"> PAGEREF _Toc144480179 \h </w:instrText>
      </w:r>
      <w:r>
        <w:fldChar w:fldCharType="separate"/>
      </w:r>
      <w:r>
        <w:t>16</w:t>
      </w:r>
      <w:r>
        <w:fldChar w:fldCharType="end"/>
      </w:r>
    </w:p>
    <w:p w14:paraId="2122D886" w14:textId="77777777" w:rsidR="00D21B79" w:rsidRDefault="00D21B79">
      <w:pPr>
        <w:pStyle w:val="TOC3"/>
        <w:rPr>
          <w:rFonts w:asciiTheme="minorHAnsi" w:eastAsiaTheme="minorEastAsia" w:hAnsiTheme="minorHAnsi" w:cstheme="minorBidi"/>
          <w:sz w:val="24"/>
          <w:szCs w:val="24"/>
          <w:lang w:val="en-US"/>
        </w:rPr>
      </w:pPr>
      <w:r w:rsidRPr="009E38EB">
        <w:rPr>
          <w:lang w:val="en-US"/>
        </w:rPr>
        <w:t>5.5.4</w:t>
      </w:r>
      <w:r>
        <w:rPr>
          <w:rFonts w:asciiTheme="minorHAnsi" w:eastAsiaTheme="minorEastAsia" w:hAnsiTheme="minorHAnsi" w:cstheme="minorBidi"/>
          <w:sz w:val="24"/>
          <w:szCs w:val="24"/>
          <w:lang w:val="en-US"/>
        </w:rPr>
        <w:tab/>
      </w:r>
      <w:r w:rsidRPr="009E38EB">
        <w:rPr>
          <w:lang w:val="en-US"/>
        </w:rPr>
        <w:t>Post-conditions</w:t>
      </w:r>
      <w:r>
        <w:tab/>
      </w:r>
      <w:r>
        <w:fldChar w:fldCharType="begin"/>
      </w:r>
      <w:r>
        <w:instrText xml:space="preserve"> PAGEREF _Toc144480180 \h </w:instrText>
      </w:r>
      <w:r>
        <w:fldChar w:fldCharType="separate"/>
      </w:r>
      <w:r>
        <w:t>17</w:t>
      </w:r>
      <w:r>
        <w:fldChar w:fldCharType="end"/>
      </w:r>
    </w:p>
    <w:p w14:paraId="50D94720" w14:textId="77777777" w:rsidR="00D21B79" w:rsidRDefault="00D21B79">
      <w:pPr>
        <w:pStyle w:val="TOC3"/>
        <w:rPr>
          <w:rFonts w:asciiTheme="minorHAnsi" w:eastAsiaTheme="minorEastAsia" w:hAnsiTheme="minorHAnsi" w:cstheme="minorBidi"/>
          <w:sz w:val="24"/>
          <w:szCs w:val="24"/>
          <w:lang w:val="en-US"/>
        </w:rPr>
      </w:pPr>
      <w:r w:rsidRPr="009E38EB">
        <w:rPr>
          <w:lang w:val="en-US"/>
        </w:rPr>
        <w:t>5.5.5</w:t>
      </w:r>
      <w:r>
        <w:rPr>
          <w:rFonts w:asciiTheme="minorHAnsi" w:eastAsiaTheme="minorEastAsia" w:hAnsiTheme="minorHAnsi" w:cstheme="minorBidi"/>
          <w:sz w:val="24"/>
          <w:szCs w:val="24"/>
          <w:lang w:val="en-US"/>
        </w:rPr>
        <w:tab/>
      </w:r>
      <w:r w:rsidRPr="009E38EB">
        <w:rPr>
          <w:lang w:val="en-US"/>
        </w:rPr>
        <w:t>Existing features partly or fully covering the use case functionality</w:t>
      </w:r>
      <w:r>
        <w:tab/>
      </w:r>
      <w:r>
        <w:fldChar w:fldCharType="begin"/>
      </w:r>
      <w:r>
        <w:instrText xml:space="preserve"> PAGEREF _Toc144480181 \h </w:instrText>
      </w:r>
      <w:r>
        <w:fldChar w:fldCharType="separate"/>
      </w:r>
      <w:r>
        <w:t>17</w:t>
      </w:r>
      <w:r>
        <w:fldChar w:fldCharType="end"/>
      </w:r>
    </w:p>
    <w:p w14:paraId="3A8A642D" w14:textId="77777777" w:rsidR="00D21B79" w:rsidRDefault="00D21B79">
      <w:pPr>
        <w:pStyle w:val="TOC3"/>
        <w:rPr>
          <w:rFonts w:asciiTheme="minorHAnsi" w:eastAsiaTheme="minorEastAsia" w:hAnsiTheme="minorHAnsi" w:cstheme="minorBidi"/>
          <w:sz w:val="24"/>
          <w:szCs w:val="24"/>
          <w:lang w:val="en-US"/>
        </w:rPr>
      </w:pPr>
      <w:r w:rsidRPr="009E38EB">
        <w:rPr>
          <w:lang w:val="en-US"/>
        </w:rPr>
        <w:t>5.5.6</w:t>
      </w:r>
      <w:r>
        <w:rPr>
          <w:rFonts w:asciiTheme="minorHAnsi" w:eastAsiaTheme="minorEastAsia" w:hAnsiTheme="minorHAnsi" w:cstheme="minorBidi"/>
          <w:sz w:val="24"/>
          <w:szCs w:val="24"/>
          <w:lang w:val="en-US"/>
        </w:rPr>
        <w:tab/>
      </w:r>
      <w:r w:rsidRPr="009E38EB">
        <w:rPr>
          <w:lang w:val="en-US"/>
        </w:rPr>
        <w:t>Potential New Requirements needed to support the use case</w:t>
      </w:r>
      <w:r>
        <w:tab/>
      </w:r>
      <w:r>
        <w:fldChar w:fldCharType="begin"/>
      </w:r>
      <w:r>
        <w:instrText xml:space="preserve"> PAGEREF _Toc144480182 \h </w:instrText>
      </w:r>
      <w:r>
        <w:fldChar w:fldCharType="separate"/>
      </w:r>
      <w:r>
        <w:t>17</w:t>
      </w:r>
      <w:r>
        <w:fldChar w:fldCharType="end"/>
      </w:r>
    </w:p>
    <w:p w14:paraId="6A31EC1C" w14:textId="77777777" w:rsidR="00D21B79" w:rsidRDefault="00D21B79">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_Toc144480183 \h </w:instrText>
      </w:r>
      <w:r>
        <w:fldChar w:fldCharType="separate"/>
      </w:r>
      <w:r>
        <w:t>18</w:t>
      </w:r>
      <w:r>
        <w:fldChar w:fldCharType="end"/>
      </w:r>
    </w:p>
    <w:p w14:paraId="183BDF3E" w14:textId="77777777" w:rsidR="00D21B79" w:rsidRDefault="00D21B79">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_Toc144480184 \h </w:instrText>
      </w:r>
      <w:r>
        <w:fldChar w:fldCharType="separate"/>
      </w:r>
      <w:r>
        <w:t>18</w:t>
      </w:r>
      <w:r>
        <w:fldChar w:fldCharType="end"/>
      </w:r>
    </w:p>
    <w:p w14:paraId="4BF004AC" w14:textId="77777777" w:rsidR="00D21B79" w:rsidRDefault="00D21B79">
      <w:pPr>
        <w:pStyle w:val="TOC8"/>
        <w:rPr>
          <w:rFonts w:asciiTheme="minorHAnsi" w:eastAsiaTheme="minorEastAsia" w:hAnsiTheme="minorHAnsi" w:cstheme="minorBidi"/>
          <w:b w:val="0"/>
          <w:sz w:val="24"/>
          <w:szCs w:val="24"/>
          <w:lang w:val="en-US"/>
        </w:rPr>
      </w:pPr>
      <w:r>
        <w:t>Annex A (informative): Change history</w:t>
      </w:r>
      <w:r>
        <w:tab/>
      </w:r>
      <w:r>
        <w:fldChar w:fldCharType="begin"/>
      </w:r>
      <w:r>
        <w:instrText xml:space="preserve"> PAGEREF _Toc144480185 \h </w:instrText>
      </w:r>
      <w:r>
        <w:fldChar w:fldCharType="separate"/>
      </w:r>
      <w:r>
        <w:t>19</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6" w:name="foreword"/>
      <w:bookmarkStart w:id="17" w:name="_Toc144480140"/>
      <w:bookmarkEnd w:id="16"/>
      <w:r w:rsidRPr="004D3578">
        <w:lastRenderedPageBreak/>
        <w:t>Foreword</w:t>
      </w:r>
      <w:bookmarkEnd w:id="17"/>
    </w:p>
    <w:p w14:paraId="2511FBFA" w14:textId="3D16B7B4" w:rsidR="00080512" w:rsidRPr="004D3578" w:rsidRDefault="00080512">
      <w:r w:rsidRPr="004D3578">
        <w:t>This Tech</w:t>
      </w:r>
      <w:r w:rsidRPr="00C3569B">
        <w:t xml:space="preserve">nical </w:t>
      </w:r>
      <w:bookmarkStart w:id="18" w:name="spectype3"/>
      <w:r w:rsidR="00602AEA" w:rsidRPr="00C3569B">
        <w:t>Report</w:t>
      </w:r>
      <w:bookmarkEnd w:id="1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44480141"/>
      <w:bookmarkEnd w:id="20"/>
      <w:r w:rsidRPr="004D3578">
        <w:lastRenderedPageBreak/>
        <w:t>1</w:t>
      </w:r>
      <w:r w:rsidRPr="004D3578">
        <w:tab/>
        <w:t>Scope</w:t>
      </w:r>
      <w:bookmarkEnd w:id="21"/>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 xml:space="preserve">here is no requirement for a PLMN to enhance </w:t>
      </w:r>
      <w:proofErr w:type="gramStart"/>
      <w:r w:rsidRPr="00FB0E6B">
        <w:rPr>
          <w:rStyle w:val="Emphasis"/>
          <w:i w:val="0"/>
        </w:rPr>
        <w:t>their</w:t>
      </w:r>
      <w:proofErr w:type="gramEnd"/>
      <w:r w:rsidRPr="00FB0E6B">
        <w:rPr>
          <w:rStyle w:val="Emphasis"/>
          <w:i w:val="0"/>
        </w:rPr>
        <w:t xml:space="preserve"> interconnect with SNPNs or operate an identity provider.</w:t>
      </w:r>
    </w:p>
    <w:p w14:paraId="794720D9" w14:textId="6F974FEF" w:rsidR="00080512" w:rsidRPr="004D3578" w:rsidRDefault="00080512">
      <w:pPr>
        <w:pStyle w:val="Heading1"/>
      </w:pPr>
      <w:bookmarkStart w:id="22" w:name="references"/>
      <w:bookmarkStart w:id="23" w:name="_Toc144480142"/>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24" w:name="definitions"/>
      <w:bookmarkStart w:id="25" w:name="_Toc144480143"/>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44480144"/>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SNPN</w:t>
      </w:r>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7" w:name="_Toc144480145"/>
      <w:r w:rsidRPr="004D3578">
        <w:t>3.</w:t>
      </w:r>
      <w:r w:rsidR="00C27393">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8" w:name="clause4"/>
      <w:bookmarkStart w:id="29" w:name="_Toc144480146"/>
      <w:bookmarkEnd w:id="28"/>
      <w:r w:rsidRPr="004D3578">
        <w:lastRenderedPageBreak/>
        <w:t>4</w:t>
      </w:r>
      <w:r w:rsidRPr="004D3578">
        <w:tab/>
      </w:r>
      <w:r w:rsidR="00C3569B">
        <w:t>Overview</w:t>
      </w:r>
      <w:bookmarkEnd w:id="29"/>
    </w:p>
    <w:p w14:paraId="3E4F264B" w14:textId="77777777" w:rsidR="00C27393" w:rsidRDefault="00C27393" w:rsidP="00C27393">
      <w:r>
        <w:t>The present document captures a set of use cases and potential service requirements related to the following topics:</w:t>
      </w:r>
    </w:p>
    <w:p w14:paraId="16078D89" w14:textId="750E0739" w:rsidR="0014715B" w:rsidRDefault="00C27393" w:rsidP="0014715B">
      <w:pPr>
        <w:pStyle w:val="B1"/>
        <w:numPr>
          <w:ilvl w:val="0"/>
          <w:numId w:val="13"/>
        </w:numPr>
      </w:pPr>
      <w:r>
        <w:rPr>
          <w:lang w:eastAsia="zh-CN"/>
        </w:rPr>
        <w:t>I</w:t>
      </w:r>
      <w:r w:rsidRPr="00594699">
        <w:rPr>
          <w:lang w:eastAsia="zh-CN"/>
        </w:rPr>
        <w:t xml:space="preserve">nterconnect of SNPN with </w:t>
      </w:r>
      <w:r w:rsidR="00F11208">
        <w:t>SNPN Credential</w:t>
      </w:r>
      <w:r>
        <w:rPr>
          <w:lang w:eastAsia="zh-CN"/>
        </w:rPr>
        <w:t xml:space="preserve"> providers</w:t>
      </w:r>
      <w:r w:rsidRPr="00594699">
        <w:rPr>
          <w:lang w:eastAsia="zh-CN"/>
        </w:rPr>
        <w:t xml:space="preserve"> that authenticate and authorize UE access to the SNPNs.</w:t>
      </w:r>
    </w:p>
    <w:p w14:paraId="3BB24B90" w14:textId="3ACD89E6" w:rsidR="00C27393" w:rsidRDefault="00C27393" w:rsidP="0014715B">
      <w:pPr>
        <w:pStyle w:val="B1"/>
        <w:numPr>
          <w:ilvl w:val="0"/>
          <w:numId w:val="13"/>
        </w:numPr>
      </w:pPr>
      <w:r>
        <w:t>I</w:t>
      </w:r>
      <w:r w:rsidRPr="00594699">
        <w:t>nterconnect between SNPNs</w:t>
      </w:r>
    </w:p>
    <w:p w14:paraId="76331FF4" w14:textId="77777777" w:rsidR="00905394" w:rsidRDefault="00905394" w:rsidP="00905394"/>
    <w:p w14:paraId="4B716E8F" w14:textId="77777777" w:rsidR="00D21B79" w:rsidRPr="00905394" w:rsidRDefault="00D21B79" w:rsidP="00905394"/>
    <w:p w14:paraId="40BAFFC5" w14:textId="682CFE37" w:rsidR="0045147D" w:rsidRDefault="0045147D" w:rsidP="0045147D">
      <w:pPr>
        <w:pStyle w:val="Heading1"/>
      </w:pPr>
      <w:bookmarkStart w:id="30" w:name="_Toc27760664"/>
      <w:bookmarkStart w:id="31" w:name="_Toc66909331"/>
      <w:bookmarkStart w:id="32" w:name="_Toc144480147"/>
      <w:r>
        <w:t>5</w:t>
      </w:r>
      <w:r>
        <w:tab/>
        <w:t>Use cases</w:t>
      </w:r>
      <w:bookmarkEnd w:id="32"/>
    </w:p>
    <w:p w14:paraId="359EDE46" w14:textId="61408AEB" w:rsidR="00D509E2" w:rsidRPr="00EC1552" w:rsidRDefault="00D509E2" w:rsidP="00D509E2">
      <w:pPr>
        <w:pStyle w:val="Heading2"/>
      </w:pPr>
      <w:bookmarkStart w:id="33" w:name="_Toc528919271"/>
      <w:bookmarkStart w:id="34" w:name="_Toc528964270"/>
      <w:bookmarkStart w:id="35" w:name="_Toc27760561"/>
      <w:bookmarkStart w:id="36" w:name="_Toc144480148"/>
      <w:r w:rsidRPr="00EC1552">
        <w:t>5.</w:t>
      </w:r>
      <w:r>
        <w:t>1</w:t>
      </w:r>
      <w:r w:rsidRPr="00EC1552">
        <w:tab/>
        <w:t>Use case on Scalable SNPN Interconnect with dynamic connections</w:t>
      </w:r>
      <w:bookmarkEnd w:id="36"/>
    </w:p>
    <w:p w14:paraId="2AC1FEC5" w14:textId="1A091D77" w:rsidR="00D509E2" w:rsidRPr="00EC1552" w:rsidRDefault="00D509E2" w:rsidP="00D509E2">
      <w:pPr>
        <w:pStyle w:val="Heading3"/>
      </w:pPr>
      <w:bookmarkStart w:id="37" w:name="_Toc355779204"/>
      <w:bookmarkStart w:id="38" w:name="_Toc354586742"/>
      <w:bookmarkStart w:id="39" w:name="_Toc354590101"/>
      <w:bookmarkStart w:id="40" w:name="_Toc144480149"/>
      <w:bookmarkEnd w:id="37"/>
      <w:bookmarkEnd w:id="38"/>
      <w:bookmarkEnd w:id="39"/>
      <w:r w:rsidRPr="00EC1552">
        <w:t>5.</w:t>
      </w:r>
      <w:r>
        <w:t>1</w:t>
      </w:r>
      <w:r w:rsidRPr="00EC1552">
        <w:t>.1</w:t>
      </w:r>
      <w:r w:rsidRPr="00EC1552">
        <w:tab/>
        <w:t>Description</w:t>
      </w:r>
      <w:bookmarkEnd w:id="40"/>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76371E66"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each other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6B4712" w:rsidP="00D509E2">
      <w:pPr>
        <w:rPr>
          <w:lang w:eastAsia="ko-KR"/>
        </w:rPr>
      </w:pPr>
      <w:r w:rsidRPr="00EC1552">
        <w:rPr>
          <w:noProof/>
        </w:rPr>
        <w:object w:dxaOrig="9620" w:dyaOrig="6060" w14:anchorId="0A2C1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55092916" r:id="rId12"/>
        </w:object>
      </w:r>
    </w:p>
    <w:p w14:paraId="18A74C30" w14:textId="27D81AC4"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r w:rsidR="00BF165C" w:rsidRPr="00BF165C">
        <w:rPr>
          <w:rFonts w:ascii="Arial" w:hAnsi="Arial" w:cs="Arial"/>
          <w:b/>
          <w:bCs/>
          <w:sz w:val="20"/>
          <w:szCs w:val="20"/>
          <w:lang w:val="en-GB"/>
        </w:rPr>
        <w:t xml:space="preserve">SNPN Credential </w:t>
      </w:r>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41" w:name="_Toc355779205"/>
      <w:bookmarkStart w:id="42" w:name="_Toc354586743"/>
      <w:bookmarkStart w:id="43" w:name="_Toc354590102"/>
      <w:bookmarkStart w:id="44" w:name="_Toc144480150"/>
      <w:bookmarkEnd w:id="41"/>
      <w:bookmarkEnd w:id="42"/>
      <w:bookmarkEnd w:id="43"/>
      <w:r w:rsidRPr="00EC1552">
        <w:t>5.</w:t>
      </w:r>
      <w:r>
        <w:t>1</w:t>
      </w:r>
      <w:r w:rsidRPr="00EC1552">
        <w:t>.2</w:t>
      </w:r>
      <w:r w:rsidRPr="00EC1552">
        <w:tab/>
        <w:t>Pre-conditions</w:t>
      </w:r>
      <w:bookmarkEnd w:id="44"/>
    </w:p>
    <w:p w14:paraId="27077FA2" w14:textId="22EF5A61" w:rsidR="00D509E2" w:rsidRPr="00EC1552" w:rsidRDefault="00D509E2" w:rsidP="00D509E2">
      <w:bookmarkStart w:id="45" w:name="_Toc355779206"/>
      <w:bookmarkStart w:id="46" w:name="_Toc354586744"/>
      <w:bookmarkStart w:id="47" w:name="_Toc354590103"/>
      <w:bookmarkEnd w:id="45"/>
      <w:bookmarkEnd w:id="46"/>
      <w:bookmarkEnd w:id="47"/>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48" w:name="_Toc144480151"/>
      <w:r w:rsidRPr="00EC1552">
        <w:t>5.</w:t>
      </w:r>
      <w:r>
        <w:t>1</w:t>
      </w:r>
      <w:r w:rsidRPr="00EC1552">
        <w:t>.3</w:t>
      </w:r>
      <w:r w:rsidRPr="00EC1552">
        <w:tab/>
        <w:t>Service Flows</w:t>
      </w:r>
      <w:bookmarkEnd w:id="48"/>
    </w:p>
    <w:p w14:paraId="4F874C94" w14:textId="77777777" w:rsidR="00D509E2" w:rsidRPr="00EC1552" w:rsidRDefault="00D509E2" w:rsidP="00D509E2">
      <w:bookmarkStart w:id="49" w:name="_Toc355779207"/>
      <w:bookmarkStart w:id="50" w:name="_Toc354586745"/>
      <w:bookmarkStart w:id="51" w:name="_Toc354590104"/>
      <w:bookmarkEnd w:id="49"/>
      <w:bookmarkEnd w:id="50"/>
      <w:bookmarkEnd w:id="51"/>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52" w:name="_Toc144480152"/>
      <w:r w:rsidRPr="00EC1552">
        <w:t>5.</w:t>
      </w:r>
      <w:r>
        <w:t>1</w:t>
      </w:r>
      <w:r w:rsidRPr="00EC1552">
        <w:t>.4</w:t>
      </w:r>
      <w:r w:rsidRPr="00EC1552">
        <w:tab/>
        <w:t>Post-conditions</w:t>
      </w:r>
      <w:bookmarkEnd w:id="52"/>
    </w:p>
    <w:p w14:paraId="386F31B3" w14:textId="77777777" w:rsidR="00D509E2" w:rsidRPr="00EC1552" w:rsidRDefault="00D509E2" w:rsidP="00D509E2">
      <w:bookmarkStart w:id="53" w:name="_Toc355779209"/>
      <w:bookmarkStart w:id="54" w:name="_Toc354586747"/>
      <w:bookmarkStart w:id="55" w:name="_Toc354590106"/>
      <w:bookmarkEnd w:id="53"/>
      <w:bookmarkEnd w:id="54"/>
      <w:bookmarkEnd w:id="55"/>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56" w:name="_Toc144480153"/>
      <w:r w:rsidRPr="00EC1552">
        <w:t>5.</w:t>
      </w:r>
      <w:r>
        <w:t>1</w:t>
      </w:r>
      <w:r w:rsidRPr="00EC1552">
        <w:t>.5</w:t>
      </w:r>
      <w:r w:rsidRPr="00EC1552">
        <w:tab/>
        <w:t>Existing features partly or fully covering the use case functionality</w:t>
      </w:r>
      <w:bookmarkEnd w:id="56"/>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57" w:name="_Toc144480154"/>
      <w:r w:rsidRPr="00EC1552">
        <w:t>5.</w:t>
      </w:r>
      <w:r>
        <w:t>1</w:t>
      </w:r>
      <w:r w:rsidRPr="00EC1552">
        <w:t>.6</w:t>
      </w:r>
      <w:r w:rsidRPr="00EC1552">
        <w:tab/>
        <w:t>Potential New Requirements needed to support the use case</w:t>
      </w:r>
      <w:bookmarkEnd w:id="57"/>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a large number of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a large number of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lastRenderedPageBreak/>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33"/>
      <w:bookmarkEnd w:id="34"/>
    </w:p>
    <w:p w14:paraId="50ECEB40" w14:textId="77777777" w:rsidR="00950F6E" w:rsidRPr="00EC1552" w:rsidRDefault="00950F6E" w:rsidP="00950F6E">
      <w:pPr>
        <w:pStyle w:val="Heading2"/>
      </w:pPr>
      <w:bookmarkStart w:id="58" w:name="_Toc144480155"/>
      <w:r w:rsidRPr="00EC1552">
        <w:t>5.</w:t>
      </w:r>
      <w:r>
        <w:t>2</w:t>
      </w:r>
      <w:r w:rsidRPr="00EC1552">
        <w:tab/>
        <w:t xml:space="preserve">Use case on </w:t>
      </w:r>
      <w:r w:rsidRPr="00846652">
        <w:t>Interconnect between SNPNs</w:t>
      </w:r>
      <w:bookmarkEnd w:id="58"/>
    </w:p>
    <w:p w14:paraId="2C09E67E" w14:textId="77777777" w:rsidR="00950F6E" w:rsidRPr="000D6532" w:rsidRDefault="00950F6E" w:rsidP="00950F6E">
      <w:pPr>
        <w:pStyle w:val="Heading3"/>
      </w:pPr>
      <w:bookmarkStart w:id="59" w:name="_Toc144480156"/>
      <w:r>
        <w:t>5</w:t>
      </w:r>
      <w:r w:rsidRPr="000D6532">
        <w:t>.</w:t>
      </w:r>
      <w:r>
        <w:t>2</w:t>
      </w:r>
      <w:r w:rsidRPr="000D6532">
        <w:t>.1</w:t>
      </w:r>
      <w:r w:rsidRPr="000D6532">
        <w:tab/>
        <w:t>Description</w:t>
      </w:r>
      <w:bookmarkEnd w:id="59"/>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0" w:name="_Ref134626250"/>
      <w:r w:rsidRPr="00816FEE">
        <w:rPr>
          <w:rFonts w:ascii="Arial" w:hAnsi="Arial" w:cs="Arial"/>
          <w:b/>
          <w:bCs/>
          <w:sz w:val="20"/>
          <w:szCs w:val="20"/>
          <w:lang w:val="en-GB"/>
        </w:rPr>
        <w:t>Figure 5.2.1-2: Overview of interconnect</w:t>
      </w:r>
    </w:p>
    <w:bookmarkEnd w:id="60"/>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1"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61"/>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62"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62"/>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63"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63"/>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4" w:name="_Toc144480157"/>
      <w:r>
        <w:t>5.2</w:t>
      </w:r>
      <w:r w:rsidRPr="000D6532">
        <w:t>.2</w:t>
      </w:r>
      <w:r w:rsidRPr="000D6532">
        <w:tab/>
        <w:t>Pre-conditions</w:t>
      </w:r>
      <w:bookmarkEnd w:id="64"/>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5" w:name="_Toc144480158"/>
      <w:r>
        <w:t>5</w:t>
      </w:r>
      <w:r w:rsidRPr="000D6532">
        <w:t>.</w:t>
      </w:r>
      <w:r>
        <w:t>2</w:t>
      </w:r>
      <w:r w:rsidRPr="000D6532">
        <w:t>.3</w:t>
      </w:r>
      <w:r w:rsidRPr="000D6532">
        <w:tab/>
        <w:t>Service Flows</w:t>
      </w:r>
      <w:bookmarkEnd w:id="65"/>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66" w:name="_Toc144480159"/>
      <w:r>
        <w:t>5</w:t>
      </w:r>
      <w:r w:rsidRPr="000D6532">
        <w:t>.</w:t>
      </w:r>
      <w:r>
        <w:t>2</w:t>
      </w:r>
      <w:r w:rsidRPr="000D6532">
        <w:t>.4</w:t>
      </w:r>
      <w:r w:rsidRPr="000D6532">
        <w:tab/>
        <w:t>Post-conditions</w:t>
      </w:r>
      <w:bookmarkEnd w:id="66"/>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7" w:name="_Toc144480160"/>
      <w:r>
        <w:t>5</w:t>
      </w:r>
      <w:r w:rsidRPr="000D6532">
        <w:t>.</w:t>
      </w:r>
      <w:r>
        <w:t>2</w:t>
      </w:r>
      <w:r w:rsidRPr="000D6532">
        <w:t>.5</w:t>
      </w:r>
      <w:r w:rsidRPr="000D6532">
        <w:tab/>
      </w:r>
      <w:r>
        <w:t>Existing</w:t>
      </w:r>
      <w:r w:rsidRPr="000D6532">
        <w:t xml:space="preserve"> </w:t>
      </w:r>
      <w:r>
        <w:t>features partly or fully covering the use case functionality</w:t>
      </w:r>
      <w:bookmarkEnd w:id="67"/>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8" w:name="_Toc144480161"/>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8"/>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lastRenderedPageBreak/>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69" w:name="_Toc144480162"/>
      <w:r w:rsidRPr="00EC1552">
        <w:t>5.</w:t>
      </w:r>
      <w:r>
        <w:t>3</w:t>
      </w:r>
      <w:r w:rsidRPr="00EC1552">
        <w:tab/>
        <w:t xml:space="preserve">Use case on </w:t>
      </w:r>
      <w:r w:rsidRPr="009742CD">
        <w:t>interconnection of standalone naval non-public networks</w:t>
      </w:r>
      <w:bookmarkEnd w:id="69"/>
    </w:p>
    <w:p w14:paraId="2828C7EC" w14:textId="1860AE3E" w:rsidR="009742CD" w:rsidRPr="000D6532" w:rsidRDefault="009742CD" w:rsidP="009742CD">
      <w:pPr>
        <w:pStyle w:val="Heading3"/>
      </w:pPr>
      <w:bookmarkStart w:id="70" w:name="_Toc144480163"/>
      <w:r>
        <w:t>5.3</w:t>
      </w:r>
      <w:r w:rsidRPr="000D6532">
        <w:t>.1</w:t>
      </w:r>
      <w:r w:rsidRPr="000D6532">
        <w:tab/>
        <w:t>Description</w:t>
      </w:r>
      <w:bookmarkEnd w:id="70"/>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lastRenderedPageBreak/>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0FDBE553" w14:textId="118FB30F" w:rsidR="009742CD" w:rsidRPr="00D21B79" w:rsidRDefault="009742CD" w:rsidP="009742CD">
      <w:pPr>
        <w:numPr>
          <w:ilvl w:val="1"/>
          <w:numId w:val="7"/>
        </w:numPr>
        <w:rPr>
          <w:rFonts w:eastAsia="Calibri"/>
        </w:rPr>
      </w:pPr>
      <w:r w:rsidRPr="00AD554A">
        <w:rPr>
          <w:rFonts w:eastAsia="Calibri"/>
        </w:rPr>
        <w:t>Latency &lt;&lt; 100ms</w:t>
      </w:r>
    </w:p>
    <w:p w14:paraId="01F95382" w14:textId="3972EB7E" w:rsidR="009742CD" w:rsidRPr="000D6532" w:rsidRDefault="0010203D" w:rsidP="009742CD">
      <w:pPr>
        <w:pStyle w:val="Heading3"/>
      </w:pPr>
      <w:bookmarkStart w:id="71" w:name="_Toc144480164"/>
      <w:r>
        <w:t>5.3</w:t>
      </w:r>
      <w:r w:rsidR="009742CD" w:rsidRPr="000D6532">
        <w:t>.2</w:t>
      </w:r>
      <w:r w:rsidR="009742CD" w:rsidRPr="000D6532">
        <w:tab/>
        <w:t>Pre-conditions</w:t>
      </w:r>
      <w:bookmarkEnd w:id="71"/>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72" w:name="_Toc144480165"/>
      <w:r>
        <w:t>5.3</w:t>
      </w:r>
      <w:r w:rsidR="009742CD" w:rsidRPr="000D6532">
        <w:t>.3</w:t>
      </w:r>
      <w:r w:rsidR="009742CD" w:rsidRPr="000D6532">
        <w:tab/>
        <w:t>Service Flows</w:t>
      </w:r>
      <w:bookmarkEnd w:id="72"/>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73" w:name="_Toc144480166"/>
      <w:r>
        <w:t>5.3</w:t>
      </w:r>
      <w:r w:rsidR="009742CD" w:rsidRPr="000D6532">
        <w:t>.4</w:t>
      </w:r>
      <w:r w:rsidR="009742CD" w:rsidRPr="000D6532">
        <w:tab/>
        <w:t>Post-conditions</w:t>
      </w:r>
      <w:bookmarkEnd w:id="73"/>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74" w:name="_Toc144480167"/>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74"/>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75" w:name="_Toc144480168"/>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75"/>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lastRenderedPageBreak/>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76" w:name="_Toc144480169"/>
      <w:r w:rsidRPr="00EC1552">
        <w:t>5.</w:t>
      </w:r>
      <w:r>
        <w:t>4</w:t>
      </w:r>
      <w:r w:rsidRPr="00EC1552">
        <w:tab/>
        <w:t xml:space="preserve">Use case on </w:t>
      </w:r>
      <w:r>
        <w:t>m</w:t>
      </w:r>
      <w:r w:rsidRPr="004F0E03">
        <w:t>obility in a group of interconnected standalone naval non-public networks</w:t>
      </w:r>
      <w:bookmarkEnd w:id="76"/>
    </w:p>
    <w:p w14:paraId="7DDF654B" w14:textId="6ADF11F2" w:rsidR="00F578BA" w:rsidRPr="000D6532" w:rsidRDefault="004F0E03" w:rsidP="00F578BA">
      <w:pPr>
        <w:pStyle w:val="Heading3"/>
      </w:pPr>
      <w:bookmarkStart w:id="77" w:name="_Toc144480170"/>
      <w:r>
        <w:t>5.4</w:t>
      </w:r>
      <w:r w:rsidR="00F578BA" w:rsidRPr="000D6532">
        <w:t>.1</w:t>
      </w:r>
      <w:r w:rsidR="00F578BA" w:rsidRPr="000D6532">
        <w:tab/>
        <w:t>Description</w:t>
      </w:r>
      <w:bookmarkEnd w:id="77"/>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8" w:name="_Toc144480171"/>
      <w:r>
        <w:t>5.4</w:t>
      </w:r>
      <w:r w:rsidR="00F578BA" w:rsidRPr="000D6532">
        <w:t>.2</w:t>
      </w:r>
      <w:r w:rsidR="00F578BA" w:rsidRPr="000D6532">
        <w:tab/>
        <w:t>Pre-conditions</w:t>
      </w:r>
      <w:bookmarkEnd w:id="78"/>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79" w:name="_Toc144480172"/>
      <w:r>
        <w:t>5.4</w:t>
      </w:r>
      <w:r w:rsidR="00F578BA" w:rsidRPr="000D6532">
        <w:t>.3</w:t>
      </w:r>
      <w:r w:rsidR="00F578BA" w:rsidRPr="000D6532">
        <w:tab/>
        <w:t>Service Flows</w:t>
      </w:r>
      <w:bookmarkEnd w:id="79"/>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w:t>
      </w:r>
      <w:proofErr w:type="spellStart"/>
      <w:r>
        <w:t>QoS</w:t>
      </w:r>
      <w:proofErr w:type="spellEnd"/>
      <w:r>
        <w:t xml:space="preserve">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80" w:name="_Toc144480173"/>
      <w:r>
        <w:t>5.4</w:t>
      </w:r>
      <w:r w:rsidR="00F578BA" w:rsidRPr="000D6532">
        <w:t>.4</w:t>
      </w:r>
      <w:r w:rsidR="00F578BA" w:rsidRPr="000D6532">
        <w:tab/>
        <w:t>Post-conditions</w:t>
      </w:r>
      <w:bookmarkEnd w:id="80"/>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1" w:name="_Toc144480174"/>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81"/>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82" w:name="_Toc144480175"/>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82"/>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lastRenderedPageBreak/>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83" w:name="_Toc144480176"/>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83"/>
    </w:p>
    <w:p w14:paraId="6EB5DAA5" w14:textId="705F3103" w:rsidR="009253E6" w:rsidRPr="0041443A" w:rsidRDefault="009253E6" w:rsidP="009253E6">
      <w:pPr>
        <w:pStyle w:val="Heading3"/>
        <w:rPr>
          <w:lang w:val="en-US"/>
        </w:rPr>
      </w:pPr>
      <w:bookmarkStart w:id="84" w:name="_Toc144480177"/>
      <w:r w:rsidRPr="0041443A">
        <w:rPr>
          <w:lang w:val="en-US"/>
        </w:rPr>
        <w:t>5.</w:t>
      </w:r>
      <w:r>
        <w:rPr>
          <w:lang w:val="en-US"/>
        </w:rPr>
        <w:t>5</w:t>
      </w:r>
      <w:r w:rsidRPr="0041443A">
        <w:rPr>
          <w:lang w:val="en-US"/>
        </w:rPr>
        <w:t>.1</w:t>
      </w:r>
      <w:r w:rsidRPr="0041443A">
        <w:rPr>
          <w:lang w:val="en-US"/>
        </w:rPr>
        <w:tab/>
        <w:t>Description</w:t>
      </w:r>
      <w:bookmarkEnd w:id="84"/>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9253E6">
      <w:pPr>
        <w:jc w:val="center"/>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9253E6">
      <w:pPr>
        <w:pStyle w:val="NormalWeb"/>
        <w:spacing w:before="0" w:beforeAutospacing="0" w:after="0" w:afterAutospacing="0"/>
        <w:jc w:val="center"/>
        <w:rPr>
          <w:rFonts w:ascii="Arial" w:hAnsi="Arial" w:cs="Arial"/>
          <w:b/>
          <w:bCs/>
          <w:sz w:val="20"/>
          <w:szCs w:val="20"/>
        </w:rPr>
      </w:pPr>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85" w:name="_Toc144480178"/>
      <w:r w:rsidRPr="0041443A">
        <w:rPr>
          <w:lang w:val="en-US"/>
        </w:rPr>
        <w:t>5.</w:t>
      </w:r>
      <w:r w:rsidR="003118EB">
        <w:rPr>
          <w:lang w:val="en-US"/>
        </w:rPr>
        <w:t>5</w:t>
      </w:r>
      <w:r w:rsidRPr="0041443A">
        <w:rPr>
          <w:lang w:val="en-US"/>
        </w:rPr>
        <w:t>.2</w:t>
      </w:r>
      <w:r w:rsidRPr="0041443A">
        <w:rPr>
          <w:lang w:val="en-US"/>
        </w:rPr>
        <w:tab/>
        <w:t>Pre-conditions</w:t>
      </w:r>
      <w:bookmarkEnd w:id="85"/>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86" w:name="_Toc144480179"/>
      <w:r w:rsidRPr="0041443A">
        <w:rPr>
          <w:lang w:val="en-US"/>
        </w:rPr>
        <w:t>5.</w:t>
      </w:r>
      <w:r w:rsidR="003118EB">
        <w:rPr>
          <w:lang w:val="en-US"/>
        </w:rPr>
        <w:t>5</w:t>
      </w:r>
      <w:r w:rsidRPr="0041443A">
        <w:rPr>
          <w:lang w:val="en-US"/>
        </w:rPr>
        <w:t>.3</w:t>
      </w:r>
      <w:r w:rsidRPr="0041443A">
        <w:rPr>
          <w:lang w:val="en-US"/>
        </w:rPr>
        <w:tab/>
        <w:t>Service Flows</w:t>
      </w:r>
      <w:bookmarkEnd w:id="86"/>
    </w:p>
    <w:p w14:paraId="62A3EB53" w14:textId="77777777" w:rsidR="009253E6" w:rsidRDefault="009253E6" w:rsidP="009253E6">
      <w:pPr>
        <w:pStyle w:val="ListParagraph"/>
        <w:numPr>
          <w:ilvl w:val="0"/>
          <w:numId w:val="12"/>
        </w:numPr>
        <w:ind w:leftChars="0"/>
        <w:rPr>
          <w:lang w:val="en-US"/>
        </w:rPr>
      </w:pPr>
      <w:r>
        <w:rPr>
          <w:lang w:val="en-US"/>
        </w:rPr>
        <w:t xml:space="preserve">User A requests a real time video streaming involving a MCX server located onboard ship A to </w:t>
      </w:r>
      <w:proofErr w:type="gramStart"/>
      <w:r>
        <w:rPr>
          <w:lang w:val="en-US"/>
        </w:rPr>
        <w:t>users</w:t>
      </w:r>
      <w:proofErr w:type="gramEnd"/>
      <w:r>
        <w:rPr>
          <w:lang w:val="en-US"/>
        </w:rPr>
        <w:t xml:space="preserve">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lastRenderedPageBreak/>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87" w:name="_Toc144480180"/>
      <w:r w:rsidRPr="0041443A">
        <w:rPr>
          <w:lang w:val="en-US"/>
        </w:rPr>
        <w:t>5.</w:t>
      </w:r>
      <w:r>
        <w:rPr>
          <w:lang w:val="en-US"/>
        </w:rPr>
        <w:t>5</w:t>
      </w:r>
      <w:r w:rsidRPr="0041443A">
        <w:rPr>
          <w:lang w:val="en-US"/>
        </w:rPr>
        <w:t>.4</w:t>
      </w:r>
      <w:r w:rsidRPr="0041443A">
        <w:rPr>
          <w:lang w:val="en-US"/>
        </w:rPr>
        <w:tab/>
        <w:t>Post-conditions</w:t>
      </w:r>
      <w:bookmarkEnd w:id="87"/>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88" w:name="_Toc144480181"/>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88"/>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89" w:name="_Toc144480182"/>
      <w:r w:rsidRPr="0041443A">
        <w:rPr>
          <w:lang w:val="en-US"/>
        </w:rPr>
        <w:t>5.</w:t>
      </w:r>
      <w:r>
        <w:rPr>
          <w:lang w:val="en-US"/>
        </w:rPr>
        <w:t>5</w:t>
      </w:r>
      <w:r w:rsidRPr="0041443A">
        <w:rPr>
          <w:lang w:val="en-US"/>
        </w:rPr>
        <w:t>.6</w:t>
      </w:r>
      <w:r w:rsidRPr="0041443A">
        <w:rPr>
          <w:lang w:val="en-US"/>
        </w:rPr>
        <w:tab/>
        <w:t>Potential New Requirements needed to support the use case</w:t>
      </w:r>
      <w:bookmarkEnd w:id="89"/>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w:t>
      </w:r>
      <w:proofErr w:type="spellStart"/>
      <w:r>
        <w:rPr>
          <w:lang w:val="en-US"/>
        </w:rPr>
        <w:t>QoS</w:t>
      </w:r>
      <w:proofErr w:type="spellEnd"/>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 xml:space="preserve">vent notification upon detecting that the requested end to end </w:t>
      </w:r>
      <w:proofErr w:type="spellStart"/>
      <w:r>
        <w:rPr>
          <w:color w:val="000000"/>
        </w:rPr>
        <w:t>QoS</w:t>
      </w:r>
      <w:proofErr w:type="spellEnd"/>
      <w:r>
        <w:rPr>
          <w:color w:val="000000"/>
        </w:rPr>
        <w:t xml:space="preserve">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bookmarkEnd w:id="35"/>
    <w:p w14:paraId="269478DC" w14:textId="77777777" w:rsidR="00D1317E" w:rsidRDefault="00D1317E" w:rsidP="00D1317E">
      <w:pPr>
        <w:pStyle w:val="EditorsNote"/>
        <w:ind w:left="0" w:firstLine="0"/>
      </w:pPr>
    </w:p>
    <w:p w14:paraId="728A442E" w14:textId="77777777" w:rsidR="00D21B79" w:rsidRDefault="00D21B79">
      <w:pPr>
        <w:spacing w:after="0"/>
        <w:rPr>
          <w:rFonts w:ascii="Arial" w:hAnsi="Arial"/>
          <w:sz w:val="36"/>
        </w:rPr>
      </w:pPr>
      <w:bookmarkStart w:id="90" w:name="_Toc27760656"/>
      <w:bookmarkStart w:id="91" w:name="_Toc91257423"/>
      <w:r>
        <w:br w:type="page"/>
      </w:r>
    </w:p>
    <w:p w14:paraId="66171FB3" w14:textId="5A9072A0" w:rsidR="00905394" w:rsidRDefault="0064114E" w:rsidP="00905394">
      <w:pPr>
        <w:pStyle w:val="Heading1"/>
      </w:pPr>
      <w:bookmarkStart w:id="92" w:name="_Toc144480183"/>
      <w:r>
        <w:lastRenderedPageBreak/>
        <w:t>6</w:t>
      </w:r>
      <w:r w:rsidR="00905394" w:rsidRPr="00235394">
        <w:tab/>
      </w:r>
      <w:r w:rsidR="00905394">
        <w:t>Consolidated requirements</w:t>
      </w:r>
      <w:bookmarkEnd w:id="90"/>
      <w:bookmarkEnd w:id="91"/>
      <w:bookmarkEnd w:id="92"/>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93" w:name="_Toc144480184"/>
      <w:r>
        <w:t>7</w:t>
      </w:r>
      <w:r w:rsidR="00905394">
        <w:tab/>
      </w:r>
      <w:r w:rsidR="0045147D">
        <w:t>Conclusions and recommendations</w:t>
      </w:r>
      <w:bookmarkEnd w:id="30"/>
      <w:bookmarkEnd w:id="31"/>
      <w:bookmarkEnd w:id="93"/>
    </w:p>
    <w:p w14:paraId="08177474" w14:textId="77777777" w:rsidR="00080512" w:rsidRPr="004D3578" w:rsidRDefault="00080512"/>
    <w:p w14:paraId="160C3942" w14:textId="10363E58" w:rsidR="0045147D" w:rsidRPr="00235394" w:rsidRDefault="00080512" w:rsidP="0070225B">
      <w:pPr>
        <w:pStyle w:val="Heading8"/>
      </w:pPr>
      <w:bookmarkStart w:id="94" w:name="tsgNames"/>
      <w:bookmarkEnd w:id="94"/>
      <w:r w:rsidRPr="004D3578">
        <w:br w:type="page"/>
      </w:r>
      <w:bookmarkStart w:id="95" w:name="_Toc144480185"/>
      <w:r w:rsidRPr="004D3578">
        <w:lastRenderedPageBreak/>
        <w:t xml:space="preserve">Annex </w:t>
      </w:r>
      <w:r w:rsidR="0045147D">
        <w:t>A</w:t>
      </w:r>
      <w:r w:rsidRPr="004D3578">
        <w:t xml:space="preserve"> (informative):</w:t>
      </w:r>
      <w:r w:rsidRPr="004D3578">
        <w:br/>
        <w:t>Change history</w:t>
      </w:r>
      <w:bookmarkStart w:id="96" w:name="historyclause"/>
      <w:bookmarkEnd w:id="95"/>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2B4BAE" w14:textId="77777777" w:rsidR="00DA2CC3" w:rsidRDefault="00DA2CC3">
      <w:r>
        <w:separator/>
      </w:r>
    </w:p>
  </w:endnote>
  <w:endnote w:type="continuationSeparator" w:id="0">
    <w:p w14:paraId="1FDAAA9D" w14:textId="77777777" w:rsidR="00DA2CC3" w:rsidRDefault="00DA2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A4DB8" w:rsidRDefault="000A4DB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04A4FB" w14:textId="77777777" w:rsidR="00DA2CC3" w:rsidRDefault="00DA2CC3">
      <w:r>
        <w:separator/>
      </w:r>
    </w:p>
  </w:footnote>
  <w:footnote w:type="continuationSeparator" w:id="0">
    <w:p w14:paraId="4F601678" w14:textId="77777777" w:rsidR="00DA2CC3" w:rsidRDefault="00DA2CC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1B79">
      <w:rPr>
        <w:rFonts w:ascii="Arial" w:hAnsi="Arial" w:cs="Arial"/>
        <w:b/>
        <w:noProof/>
        <w:sz w:val="18"/>
        <w:szCs w:val="18"/>
      </w:rPr>
      <w:t>3GPP TR 22.848 V0.2.0 (2023-08)</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B79">
      <w:rPr>
        <w:rFonts w:ascii="Arial" w:hAnsi="Arial" w:cs="Arial"/>
        <w:b/>
        <w:noProof/>
        <w:sz w:val="18"/>
        <w:szCs w:val="18"/>
      </w:rPr>
      <w:t>4</w:t>
    </w:r>
    <w:r>
      <w:rPr>
        <w:rFonts w:ascii="Arial" w:hAnsi="Arial" w:cs="Arial"/>
        <w:b/>
        <w:sz w:val="18"/>
        <w:szCs w:val="18"/>
      </w:rPr>
      <w:fldChar w:fldCharType="end"/>
    </w:r>
  </w:p>
  <w:p w14:paraId="13C538E8" w14:textId="3BA6A06F"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1B79">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5"/>
  </w:num>
  <w:num w:numId="6">
    <w:abstractNumId w:val="3"/>
  </w:num>
  <w:num w:numId="7">
    <w:abstractNumId w:val="4"/>
  </w:num>
  <w:num w:numId="8">
    <w:abstractNumId w:val="9"/>
  </w:num>
  <w:num w:numId="9">
    <w:abstractNumId w:val="8"/>
  </w:num>
  <w:num w:numId="10">
    <w:abstractNumId w:val="6"/>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0A1B"/>
    <w:rsid w:val="00031A66"/>
    <w:rsid w:val="00033397"/>
    <w:rsid w:val="00040095"/>
    <w:rsid w:val="00051834"/>
    <w:rsid w:val="00054A22"/>
    <w:rsid w:val="00062023"/>
    <w:rsid w:val="00064D3A"/>
    <w:rsid w:val="000655A6"/>
    <w:rsid w:val="00080512"/>
    <w:rsid w:val="00081C25"/>
    <w:rsid w:val="000A4DB8"/>
    <w:rsid w:val="000B04BD"/>
    <w:rsid w:val="000C47C3"/>
    <w:rsid w:val="000D3BA4"/>
    <w:rsid w:val="000D58AB"/>
    <w:rsid w:val="000E19FB"/>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E00EE"/>
    <w:rsid w:val="00305B5E"/>
    <w:rsid w:val="003111C0"/>
    <w:rsid w:val="003118EB"/>
    <w:rsid w:val="003128E6"/>
    <w:rsid w:val="003172DC"/>
    <w:rsid w:val="003319A2"/>
    <w:rsid w:val="003412ED"/>
    <w:rsid w:val="0035462D"/>
    <w:rsid w:val="00356555"/>
    <w:rsid w:val="00363FA0"/>
    <w:rsid w:val="003706E1"/>
    <w:rsid w:val="003765B8"/>
    <w:rsid w:val="003B1225"/>
    <w:rsid w:val="003C3971"/>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56F4"/>
    <w:rsid w:val="00647114"/>
    <w:rsid w:val="00651261"/>
    <w:rsid w:val="00657C0C"/>
    <w:rsid w:val="0066134D"/>
    <w:rsid w:val="006912E9"/>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20ABF"/>
    <w:rsid w:val="008303B6"/>
    <w:rsid w:val="0083074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53E6"/>
    <w:rsid w:val="00933FB0"/>
    <w:rsid w:val="00936E28"/>
    <w:rsid w:val="009400CF"/>
    <w:rsid w:val="00942EC2"/>
    <w:rsid w:val="00950F6E"/>
    <w:rsid w:val="0095573F"/>
    <w:rsid w:val="009742CD"/>
    <w:rsid w:val="00991D91"/>
    <w:rsid w:val="00993B60"/>
    <w:rsid w:val="009944CE"/>
    <w:rsid w:val="00995D66"/>
    <w:rsid w:val="009F37B7"/>
    <w:rsid w:val="00A10F02"/>
    <w:rsid w:val="00A164B4"/>
    <w:rsid w:val="00A26956"/>
    <w:rsid w:val="00A27486"/>
    <w:rsid w:val="00A35B62"/>
    <w:rsid w:val="00A37356"/>
    <w:rsid w:val="00A53724"/>
    <w:rsid w:val="00A56066"/>
    <w:rsid w:val="00A60210"/>
    <w:rsid w:val="00A73129"/>
    <w:rsid w:val="00A82346"/>
    <w:rsid w:val="00A87866"/>
    <w:rsid w:val="00A92BA1"/>
    <w:rsid w:val="00A95A32"/>
    <w:rsid w:val="00AB4A5D"/>
    <w:rsid w:val="00AB4B5C"/>
    <w:rsid w:val="00AC6BC6"/>
    <w:rsid w:val="00AD712C"/>
    <w:rsid w:val="00AE089D"/>
    <w:rsid w:val="00AE65E2"/>
    <w:rsid w:val="00AF1460"/>
    <w:rsid w:val="00AF60AA"/>
    <w:rsid w:val="00B15449"/>
    <w:rsid w:val="00B40FD9"/>
    <w:rsid w:val="00B65D47"/>
    <w:rsid w:val="00B92FEB"/>
    <w:rsid w:val="00B93086"/>
    <w:rsid w:val="00BA0197"/>
    <w:rsid w:val="00BA19ED"/>
    <w:rsid w:val="00BA4B8D"/>
    <w:rsid w:val="00BC0F7D"/>
    <w:rsid w:val="00BD7D31"/>
    <w:rsid w:val="00BE25A1"/>
    <w:rsid w:val="00BE295A"/>
    <w:rsid w:val="00BE325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D1317E"/>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F2B1F"/>
    <w:rsid w:val="00DF62CD"/>
    <w:rsid w:val="00E16509"/>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A1266"/>
    <w:rsid w:val="00FA55FE"/>
    <w:rsid w:val="00FB0E6B"/>
    <w:rsid w:val="00FC1192"/>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1.pn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D7E18C-4642-FE49-A31A-A1EBD0B54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5</TotalTime>
  <Pages>19</Pages>
  <Words>6053</Words>
  <Characters>34508</Characters>
  <Application>Microsoft Macintosh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2023-09-01T14:58:00Z</dcterms:created>
  <dcterms:modified xsi:type="dcterms:W3CDTF">2023-09-01T15:02:00Z</dcterms:modified>
</cp:coreProperties>
</file>