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1DC" w:rsidRDefault="00D711DC" w:rsidP="00D711D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75921">
        <w:rPr>
          <w:rFonts w:ascii="Arial" w:eastAsia="MS Mincho" w:hAnsi="Arial" w:cs="Arial"/>
          <w:b/>
          <w:sz w:val="24"/>
          <w:szCs w:val="24"/>
          <w:lang w:eastAsia="ja-JP"/>
        </w:rPr>
        <w:t>2665</w:t>
      </w:r>
      <w:bookmarkStart w:id="0" w:name="_GoBack"/>
      <w:bookmarkEnd w:id="0"/>
    </w:p>
    <w:p w:rsidR="00D711DC" w:rsidRDefault="00D711DC" w:rsidP="00D711DC">
      <w:pPr>
        <w:pBdr>
          <w:bottom w:val="single" w:sz="4" w:space="1" w:color="auto"/>
        </w:pBdr>
        <w:tabs>
          <w:tab w:val="right" w:pos="9214"/>
        </w:tabs>
        <w:spacing w:after="0"/>
        <w:ind w:firstLineChars="3600" w:firstLine="7559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Pr="008A5920">
        <w:rPr>
          <w:rFonts w:eastAsia="Arial Unicode MS" w:cs="Arial"/>
          <w:szCs w:val="18"/>
          <w:lang w:val="fr-FR" w:eastAsia="ar-SA"/>
        </w:rPr>
        <w:t>S1-23</w:t>
      </w:r>
      <w:r>
        <w:rPr>
          <w:rFonts w:eastAsia="Arial Unicode MS" w:cs="Arial"/>
          <w:szCs w:val="18"/>
          <w:lang w:val="fr-FR" w:eastAsia="ar-SA"/>
        </w:rPr>
        <w:t>2</w:t>
      </w:r>
      <w:r>
        <w:rPr>
          <w:rFonts w:eastAsia="Arial Unicode MS" w:cs="Arial"/>
          <w:szCs w:val="18"/>
          <w:lang w:val="fr-FR" w:eastAsia="ar-SA"/>
        </w:rPr>
        <w:t>591</w:t>
      </w:r>
      <w:r>
        <w:rPr>
          <w:rFonts w:eastAsia="Arial Unicode MS" w:cs="Arial"/>
          <w:szCs w:val="18"/>
          <w:lang w:val="fr-FR" w:eastAsia="ar-SA"/>
        </w:rPr>
        <w:t>)</w:t>
      </w:r>
    </w:p>
    <w:p w:rsidR="00036CB6" w:rsidRPr="004778A4" w:rsidRDefault="00D711DC" w:rsidP="00D711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1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1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36CB6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540635" w:rsidRDefault="000F7ECB" w:rsidP="000F7ECB">
      <w:pPr>
        <w:spacing w:after="60"/>
        <w:ind w:left="1985" w:hanging="1985"/>
        <w:rPr>
          <w:rFonts w:eastAsia="Times New Roman"/>
          <w:szCs w:val="18"/>
          <w:lang w:eastAsia="ar-SA"/>
        </w:rPr>
      </w:pPr>
      <w:r w:rsidRPr="008F7A27">
        <w:rPr>
          <w:rFonts w:ascii="Arial" w:hAnsi="Arial" w:cs="Arial"/>
          <w:b/>
        </w:rPr>
        <w:t>Title:</w:t>
      </w:r>
      <w:r w:rsidRPr="008F7A27">
        <w:rPr>
          <w:rFonts w:ascii="Arial" w:hAnsi="Arial" w:cs="Arial"/>
          <w:b/>
        </w:rPr>
        <w:tab/>
      </w:r>
      <w:r w:rsidR="00933FE9" w:rsidRPr="00933FE9">
        <w:rPr>
          <w:rFonts w:ascii="Arial" w:hAnsi="Arial" w:cs="Arial"/>
          <w:b/>
        </w:rPr>
        <w:t xml:space="preserve">Cover sheet of the TS 22.xxx for </w:t>
      </w:r>
      <w:r w:rsidR="000259F1">
        <w:rPr>
          <w:rFonts w:ascii="Arial" w:hAnsi="Arial" w:cs="Arial"/>
          <w:b/>
        </w:rPr>
        <w:t>information</w:t>
      </w:r>
    </w:p>
    <w:p w:rsidR="002B09A1" w:rsidRPr="008F7A2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8F7A27">
        <w:rPr>
          <w:rFonts w:ascii="Arial" w:hAnsi="Arial" w:cs="Arial"/>
          <w:b/>
        </w:rPr>
        <w:t>Source: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OPPO</w:t>
      </w:r>
    </w:p>
    <w:p w:rsidR="0045428D" w:rsidRPr="00DC56E4" w:rsidRDefault="00222D66" w:rsidP="00DC56E4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8F7A27">
        <w:rPr>
          <w:rFonts w:ascii="Arial" w:hAnsi="Arial" w:cs="Arial"/>
          <w:b/>
        </w:rPr>
        <w:t>Document for:</w:t>
      </w:r>
      <w:r w:rsidRPr="008F7A27">
        <w:rPr>
          <w:rFonts w:ascii="Arial" w:hAnsi="Arial" w:cs="Arial"/>
          <w:b/>
        </w:rPr>
        <w:tab/>
      </w:r>
      <w:r w:rsidR="00D76C1F">
        <w:rPr>
          <w:rFonts w:ascii="Arial" w:hAnsi="Arial" w:cs="Arial"/>
          <w:b/>
        </w:rPr>
        <w:t>Approval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Abstract of document:</w:t>
      </w:r>
    </w:p>
    <w:p w:rsidR="00315400" w:rsidRPr="00547FAB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The</w:t>
      </w:r>
      <w:r w:rsidR="0025677F">
        <w:rPr>
          <w:sz w:val="24"/>
        </w:rPr>
        <w:t xml:space="preserve"> </w:t>
      </w:r>
      <w:proofErr w:type="spellStart"/>
      <w:r w:rsidR="00BB415C">
        <w:rPr>
          <w:sz w:val="24"/>
        </w:rPr>
        <w:t>A</w:t>
      </w:r>
      <w:r w:rsidR="00D76C1F">
        <w:rPr>
          <w:sz w:val="24"/>
        </w:rPr>
        <w:t>mbientIoT</w:t>
      </w:r>
      <w:proofErr w:type="spellEnd"/>
      <w:r>
        <w:rPr>
          <w:sz w:val="24"/>
        </w:rPr>
        <w:t xml:space="preserve"> T</w:t>
      </w:r>
      <w:r w:rsidR="0025677F">
        <w:rPr>
          <w:rFonts w:hint="eastAsia"/>
          <w:sz w:val="24"/>
          <w:lang w:eastAsia="zh-CN"/>
        </w:rPr>
        <w:t>S</w:t>
      </w:r>
      <w:r>
        <w:rPr>
          <w:sz w:val="24"/>
        </w:rPr>
        <w:t xml:space="preserve"> 22.</w:t>
      </w:r>
      <w:r w:rsidR="0025677F">
        <w:rPr>
          <w:sz w:val="24"/>
        </w:rPr>
        <w:t>xxx</w:t>
      </w:r>
      <w:r>
        <w:rPr>
          <w:sz w:val="24"/>
        </w:rPr>
        <w:t xml:space="preserve"> has advanced significantly and is provided to TSG SA for </w:t>
      </w:r>
      <w:r w:rsidR="0025677F">
        <w:rPr>
          <w:sz w:val="24"/>
        </w:rPr>
        <w:t>information</w:t>
      </w:r>
      <w:r>
        <w:rPr>
          <w:sz w:val="24"/>
        </w:rPr>
        <w:t>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 xml:space="preserve">Changes since last presentation to </w:t>
      </w:r>
      <w:r w:rsidR="008F7A27">
        <w:rPr>
          <w:b/>
          <w:sz w:val="24"/>
        </w:rPr>
        <w:t>TSG SA</w:t>
      </w:r>
      <w:r w:rsidRPr="008F7A27">
        <w:rPr>
          <w:b/>
          <w:sz w:val="24"/>
        </w:rPr>
        <w:t>:</w:t>
      </w:r>
    </w:p>
    <w:p w:rsidR="00834540" w:rsidRDefault="00834540" w:rsidP="00834540">
      <w:pPr>
        <w:tabs>
          <w:tab w:val="left" w:pos="3119"/>
        </w:tabs>
        <w:rPr>
          <w:sz w:val="24"/>
        </w:rPr>
      </w:pPr>
      <w:r>
        <w:rPr>
          <w:sz w:val="24"/>
        </w:rPr>
        <w:t>The changes since this presentation are:</w:t>
      </w:r>
    </w:p>
    <w:p w:rsidR="0025677F" w:rsidRDefault="0025677F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hint="eastAsia"/>
          <w:sz w:val="24"/>
          <w:lang w:eastAsia="zh-CN"/>
        </w:rPr>
        <w:t>T</w:t>
      </w:r>
      <w:r>
        <w:rPr>
          <w:sz w:val="24"/>
          <w:lang w:eastAsia="zh-CN"/>
        </w:rPr>
        <w:t>he skeleton is agreed.</w:t>
      </w:r>
    </w:p>
    <w:p w:rsidR="0025677F" w:rsidRDefault="0025677F" w:rsidP="0025677F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sz w:val="24"/>
        </w:rPr>
        <w:t>Scope</w:t>
      </w:r>
      <w:r w:rsidRPr="00834540">
        <w:rPr>
          <w:sz w:val="24"/>
        </w:rPr>
        <w:t xml:space="preserve"> added</w:t>
      </w:r>
    </w:p>
    <w:p w:rsidR="00834540" w:rsidRDefault="00834540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 w:rsidRPr="00834540">
        <w:rPr>
          <w:sz w:val="24"/>
        </w:rPr>
        <w:t>Overview part added</w:t>
      </w:r>
    </w:p>
    <w:p w:rsidR="009671E4" w:rsidRPr="00A25546" w:rsidRDefault="0025677F" w:rsidP="009671E4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rFonts w:eastAsiaTheme="minorEastAsia"/>
          <w:sz w:val="24"/>
        </w:rPr>
      </w:pPr>
      <w:r>
        <w:rPr>
          <w:sz w:val="24"/>
        </w:rPr>
        <w:t>F</w:t>
      </w:r>
      <w:r w:rsidRPr="0025677F">
        <w:rPr>
          <w:sz w:val="24"/>
        </w:rPr>
        <w:t>unctional service requirements of Ambient IoT</w:t>
      </w:r>
      <w:r w:rsidR="009671E4" w:rsidRPr="00A25546">
        <w:rPr>
          <w:sz w:val="24"/>
        </w:rPr>
        <w:t xml:space="preserve"> </w:t>
      </w:r>
      <w:r>
        <w:rPr>
          <w:sz w:val="24"/>
        </w:rPr>
        <w:t>added</w:t>
      </w:r>
    </w:p>
    <w:p w:rsidR="0025677F" w:rsidRPr="003C7C92" w:rsidRDefault="0025677F" w:rsidP="00834540">
      <w:pPr>
        <w:pStyle w:val="af0"/>
        <w:numPr>
          <w:ilvl w:val="0"/>
          <w:numId w:val="8"/>
        </w:numPr>
        <w:tabs>
          <w:tab w:val="left" w:pos="3119"/>
        </w:tabs>
        <w:ind w:firstLineChars="0"/>
        <w:rPr>
          <w:sz w:val="24"/>
        </w:rPr>
      </w:pPr>
      <w:r>
        <w:rPr>
          <w:rFonts w:eastAsia="等线"/>
          <w:sz w:val="24"/>
          <w:lang w:eastAsia="zh-CN"/>
        </w:rPr>
        <w:t>F</w:t>
      </w:r>
      <w:r w:rsidRPr="0025677F">
        <w:rPr>
          <w:rFonts w:eastAsia="等线"/>
          <w:sz w:val="24"/>
          <w:lang w:eastAsia="zh-CN"/>
        </w:rPr>
        <w:t>unctional performance requirements of Ambient IoT added</w:t>
      </w:r>
    </w:p>
    <w:p w:rsidR="003C7C92" w:rsidRPr="003C7C92" w:rsidRDefault="003C7C92" w:rsidP="003C7C92">
      <w:pPr>
        <w:tabs>
          <w:tab w:val="left" w:pos="3119"/>
        </w:tabs>
        <w:rPr>
          <w:rFonts w:eastAsia="等线" w:hint="eastAsia"/>
          <w:sz w:val="24"/>
          <w:lang w:eastAsia="zh-CN"/>
        </w:rPr>
      </w:pPr>
      <w:r>
        <w:rPr>
          <w:rFonts w:eastAsia="等线" w:hint="eastAsia"/>
          <w:sz w:val="24"/>
          <w:lang w:eastAsia="zh-CN"/>
        </w:rPr>
        <w:t>P</w:t>
      </w:r>
      <w:r>
        <w:rPr>
          <w:rFonts w:eastAsia="等线"/>
          <w:sz w:val="24"/>
          <w:lang w:eastAsia="zh-CN"/>
        </w:rPr>
        <w:t>ercentage of completion is 80%.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Outstanding Issues:</w:t>
      </w:r>
    </w:p>
    <w:p w:rsidR="00FA3923" w:rsidRPr="00FA3923" w:rsidRDefault="00540635" w:rsidP="00FA3923">
      <w:pPr>
        <w:rPr>
          <w:sz w:val="24"/>
        </w:rPr>
      </w:pPr>
      <w:r>
        <w:rPr>
          <w:sz w:val="24"/>
        </w:rPr>
        <w:t>None</w:t>
      </w:r>
    </w:p>
    <w:p w:rsidR="0045428D" w:rsidRPr="008F7A27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F7A27">
        <w:rPr>
          <w:b/>
          <w:sz w:val="24"/>
        </w:rPr>
        <w:t>Contentious Issues:</w:t>
      </w:r>
    </w:p>
    <w:p w:rsidR="0045428D" w:rsidRPr="00255A48" w:rsidRDefault="008F7A27">
      <w:pPr>
        <w:tabs>
          <w:tab w:val="left" w:pos="3119"/>
        </w:tabs>
        <w:rPr>
          <w:rFonts w:eastAsiaTheme="minorEastAsia"/>
          <w:sz w:val="24"/>
        </w:rPr>
      </w:pPr>
      <w:r>
        <w:rPr>
          <w:sz w:val="24"/>
        </w:rPr>
        <w:t>None</w:t>
      </w:r>
    </w:p>
    <w:sectPr w:rsidR="0045428D" w:rsidRPr="00255A4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6C8" w:rsidRDefault="002136C8" w:rsidP="008F7A27">
      <w:pPr>
        <w:spacing w:after="0"/>
      </w:pPr>
      <w:r>
        <w:separator/>
      </w:r>
    </w:p>
  </w:endnote>
  <w:endnote w:type="continuationSeparator" w:id="0">
    <w:p w:rsidR="002136C8" w:rsidRDefault="002136C8" w:rsidP="008F7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6C8" w:rsidRDefault="002136C8" w:rsidP="008F7A27">
      <w:pPr>
        <w:spacing w:after="0"/>
      </w:pPr>
      <w:r>
        <w:separator/>
      </w:r>
    </w:p>
  </w:footnote>
  <w:footnote w:type="continuationSeparator" w:id="0">
    <w:p w:rsidR="002136C8" w:rsidRDefault="002136C8" w:rsidP="008F7A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D0400"/>
    <w:multiLevelType w:val="hybridMultilevel"/>
    <w:tmpl w:val="321A8A06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259F1"/>
    <w:rsid w:val="00036CB6"/>
    <w:rsid w:val="0008697A"/>
    <w:rsid w:val="000C0488"/>
    <w:rsid w:val="000F7ECB"/>
    <w:rsid w:val="00140F12"/>
    <w:rsid w:val="001901D0"/>
    <w:rsid w:val="00201520"/>
    <w:rsid w:val="002136C8"/>
    <w:rsid w:val="00222D66"/>
    <w:rsid w:val="00255A48"/>
    <w:rsid w:val="0025677F"/>
    <w:rsid w:val="002B09A1"/>
    <w:rsid w:val="002B70DE"/>
    <w:rsid w:val="002D7FB6"/>
    <w:rsid w:val="002E27D8"/>
    <w:rsid w:val="00315400"/>
    <w:rsid w:val="00373A80"/>
    <w:rsid w:val="003A2075"/>
    <w:rsid w:val="003C7C92"/>
    <w:rsid w:val="003D4CB4"/>
    <w:rsid w:val="0045428D"/>
    <w:rsid w:val="00491CE0"/>
    <w:rsid w:val="004B2233"/>
    <w:rsid w:val="004C1CF7"/>
    <w:rsid w:val="00540635"/>
    <w:rsid w:val="00547FAB"/>
    <w:rsid w:val="005907E3"/>
    <w:rsid w:val="00671A4E"/>
    <w:rsid w:val="00757A9E"/>
    <w:rsid w:val="007C5783"/>
    <w:rsid w:val="007F5976"/>
    <w:rsid w:val="00834540"/>
    <w:rsid w:val="0087723B"/>
    <w:rsid w:val="008D2B86"/>
    <w:rsid w:val="008E20CA"/>
    <w:rsid w:val="008F77F0"/>
    <w:rsid w:val="008F7A27"/>
    <w:rsid w:val="009126C2"/>
    <w:rsid w:val="00933FE9"/>
    <w:rsid w:val="00943B5E"/>
    <w:rsid w:val="009671E4"/>
    <w:rsid w:val="009A2397"/>
    <w:rsid w:val="009B1DE6"/>
    <w:rsid w:val="00A070B0"/>
    <w:rsid w:val="00A25546"/>
    <w:rsid w:val="00A50B75"/>
    <w:rsid w:val="00AA4C7D"/>
    <w:rsid w:val="00B75921"/>
    <w:rsid w:val="00BB415C"/>
    <w:rsid w:val="00BE12D4"/>
    <w:rsid w:val="00C8046E"/>
    <w:rsid w:val="00CA1DD3"/>
    <w:rsid w:val="00CC358C"/>
    <w:rsid w:val="00CD2F35"/>
    <w:rsid w:val="00CD5D38"/>
    <w:rsid w:val="00D711DC"/>
    <w:rsid w:val="00D76C1F"/>
    <w:rsid w:val="00DB2951"/>
    <w:rsid w:val="00DC278D"/>
    <w:rsid w:val="00DC56E4"/>
    <w:rsid w:val="00DD02F7"/>
    <w:rsid w:val="00FA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54894"/>
  <w15:chartTrackingRefBased/>
  <w15:docId w15:val="{4FE924FC-5786-4168-B17C-36648D9C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83454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45095-CCBA-4210-8235-3E717D61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WeijieOPPO_1</cp:lastModifiedBy>
  <cp:revision>2</cp:revision>
  <dcterms:created xsi:type="dcterms:W3CDTF">2023-08-25T11:01:00Z</dcterms:created>
  <dcterms:modified xsi:type="dcterms:W3CDTF">2023-08-25T11:01:00Z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