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4B2F6D8B"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C170B2">
        <w:rPr>
          <w:rFonts w:ascii="Arial" w:eastAsia="MS Mincho" w:hAnsi="Arial" w:cs="Arial"/>
          <w:b/>
          <w:sz w:val="24"/>
          <w:szCs w:val="24"/>
          <w:lang w:eastAsia="ja-JP"/>
        </w:rPr>
        <w:t>100</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E515F4" w:rsidRPr="00E144EA">
        <w:rPr>
          <w:rFonts w:ascii="Arial" w:hAnsi="Arial" w:cs="Arial"/>
          <w:b/>
          <w:bCs/>
          <w:sz w:val="24"/>
          <w:szCs w:val="24"/>
        </w:rPr>
        <w:t>S</w:t>
      </w:r>
      <w:r w:rsidR="007F2798" w:rsidRPr="00E144EA">
        <w:rPr>
          <w:rFonts w:ascii="Arial" w:hAnsi="Arial" w:cs="Arial"/>
          <w:b/>
          <w:bCs/>
          <w:sz w:val="24"/>
          <w:szCs w:val="24"/>
        </w:rPr>
        <w:t>1</w:t>
      </w:r>
      <w:r w:rsidR="001126EF" w:rsidRPr="00E144EA">
        <w:rPr>
          <w:rFonts w:ascii="Arial" w:hAnsi="Arial" w:cs="Arial"/>
          <w:b/>
          <w:bCs/>
          <w:sz w:val="24"/>
          <w:szCs w:val="24"/>
        </w:rPr>
        <w:t>-</w:t>
      </w:r>
      <w:r w:rsidR="00C175AF">
        <w:rPr>
          <w:rFonts w:ascii="Arial" w:hAnsi="Arial" w:cs="Arial"/>
          <w:b/>
          <w:bCs/>
          <w:sz w:val="24"/>
          <w:szCs w:val="24"/>
        </w:rPr>
        <w:t>223090</w:t>
      </w:r>
    </w:p>
    <w:p w14:paraId="37928451" w14:textId="11FA1722" w:rsidR="008D05CF" w:rsidRPr="000D6532" w:rsidRDefault="00DE50A3"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 xml:space="preserve">November </w:t>
      </w:r>
      <w:r w:rsidR="00C170B2">
        <w:rPr>
          <w:rFonts w:ascii="Arial" w:eastAsia="MS Mincho" w:hAnsi="Arial" w:cs="Arial"/>
          <w:b/>
          <w:sz w:val="24"/>
          <w:szCs w:val="24"/>
          <w:lang w:eastAsia="ja-JP"/>
        </w:rPr>
        <w:t>14</w:t>
      </w:r>
      <w:r w:rsidR="008359CD" w:rsidRPr="008359CD">
        <w:rPr>
          <w:rFonts w:ascii="Arial" w:eastAsia="MS Mincho" w:hAnsi="Arial" w:cs="Arial"/>
          <w:b/>
          <w:sz w:val="24"/>
          <w:szCs w:val="24"/>
          <w:lang w:eastAsia="ja-JP"/>
        </w:rPr>
        <w:t xml:space="preserve"> </w:t>
      </w:r>
      <w:r w:rsidR="007833F9">
        <w:rPr>
          <w:rFonts w:ascii="Arial" w:eastAsia="MS Mincho" w:hAnsi="Arial" w:cs="Arial"/>
          <w:b/>
          <w:sz w:val="24"/>
          <w:szCs w:val="24"/>
          <w:lang w:eastAsia="ja-JP"/>
        </w:rPr>
        <w:t xml:space="preserve">– </w:t>
      </w:r>
      <w:r w:rsidR="00C170B2">
        <w:rPr>
          <w:rFonts w:ascii="Arial" w:eastAsia="MS Mincho" w:hAnsi="Arial" w:cs="Arial"/>
          <w:b/>
          <w:sz w:val="24"/>
          <w:szCs w:val="24"/>
          <w:lang w:eastAsia="ja-JP"/>
        </w:rPr>
        <w:t>18</w:t>
      </w:r>
      <w:r>
        <w:rPr>
          <w:rFonts w:ascii="Arial" w:eastAsia="MS Mincho" w:hAnsi="Arial" w:cs="Arial"/>
          <w:b/>
          <w:sz w:val="24"/>
          <w:szCs w:val="24"/>
          <w:lang w:eastAsia="ja-JP"/>
        </w:rPr>
        <w:t xml:space="preserve">, </w:t>
      </w:r>
      <w:r w:rsidR="008359CD" w:rsidRPr="008359CD">
        <w:rPr>
          <w:rFonts w:ascii="Arial" w:eastAsia="MS Mincho" w:hAnsi="Arial" w:cs="Arial"/>
          <w:b/>
          <w:sz w:val="24"/>
          <w:szCs w:val="24"/>
          <w:lang w:eastAsia="ja-JP"/>
        </w:rPr>
        <w:t>2022</w:t>
      </w:r>
      <w:r w:rsidR="00A209EA">
        <w:rPr>
          <w:rFonts w:ascii="Arial" w:eastAsia="MS Mincho" w:hAnsi="Arial" w:cs="Arial"/>
          <w:b/>
          <w:sz w:val="24"/>
          <w:szCs w:val="24"/>
          <w:lang w:eastAsia="ja-JP"/>
        </w:rPr>
        <w:t>, Toulouse, France</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80E999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0374E">
        <w:rPr>
          <w:rFonts w:ascii="Arial" w:hAnsi="Arial" w:cs="Arial"/>
          <w:b/>
          <w:bCs/>
        </w:rPr>
        <w:t>Intel</w:t>
      </w:r>
    </w:p>
    <w:p w14:paraId="0F20B7B5" w14:textId="733F7338" w:rsidR="0093262C"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93262C">
        <w:rPr>
          <w:rFonts w:ascii="Arial" w:hAnsi="Arial" w:cs="Arial"/>
          <w:b/>
          <w:bCs/>
        </w:rPr>
        <w:t>Use Case</w:t>
      </w:r>
      <w:r w:rsidR="00E61503">
        <w:rPr>
          <w:rFonts w:ascii="Arial" w:hAnsi="Arial" w:cs="Arial"/>
          <w:b/>
          <w:bCs/>
        </w:rPr>
        <w:t xml:space="preserve"> on </w:t>
      </w:r>
      <w:r w:rsidR="00341971">
        <w:rPr>
          <w:rFonts w:ascii="Arial" w:hAnsi="Arial" w:cs="Arial"/>
          <w:b/>
          <w:bCs/>
        </w:rPr>
        <w:t xml:space="preserve">3GPP based </w:t>
      </w:r>
      <w:r w:rsidR="005304FD">
        <w:rPr>
          <w:rFonts w:ascii="Arial" w:hAnsi="Arial" w:cs="Arial"/>
          <w:b/>
          <w:bCs/>
        </w:rPr>
        <w:t>Digital Twin</w:t>
      </w:r>
      <w:r w:rsidR="0091626D">
        <w:rPr>
          <w:rFonts w:ascii="Arial" w:hAnsi="Arial" w:cs="Arial"/>
          <w:b/>
          <w:bCs/>
        </w:rPr>
        <w:t xml:space="preserve"> (DT)</w:t>
      </w:r>
      <w:r w:rsidR="00EB422D">
        <w:rPr>
          <w:rFonts w:ascii="Arial" w:hAnsi="Arial" w:cs="Arial"/>
          <w:b/>
          <w:bCs/>
        </w:rPr>
        <w:t xml:space="preserve"> Security</w:t>
      </w:r>
    </w:p>
    <w:p w14:paraId="7996084A" w14:textId="5D504680"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E84120">
        <w:rPr>
          <w:rFonts w:ascii="Arial" w:hAnsi="Arial" w:cs="Arial"/>
          <w:b/>
          <w:bCs/>
        </w:rPr>
        <w:t>56</w:t>
      </w:r>
    </w:p>
    <w:p w14:paraId="0BC8E829" w14:textId="43E3CBDF"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3D099E">
        <w:rPr>
          <w:rFonts w:ascii="Arial" w:hAnsi="Arial" w:cs="Arial"/>
          <w:b/>
          <w:bCs/>
        </w:rPr>
        <w:t>7.</w:t>
      </w:r>
      <w:r w:rsidR="00CE21AF">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432271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D876AA">
        <w:rPr>
          <w:rFonts w:ascii="Arial" w:hAnsi="Arial" w:cs="Arial"/>
          <w:b/>
          <w:bCs/>
        </w:rPr>
        <w:t>Suresh Srinivasan</w:t>
      </w:r>
      <w:r w:rsidR="004D6285">
        <w:rPr>
          <w:rFonts w:ascii="Arial" w:hAnsi="Arial" w:cs="Arial"/>
          <w:b/>
          <w:bCs/>
        </w:rPr>
        <w:tab/>
      </w:r>
      <w:r w:rsidR="00D876AA">
        <w:rPr>
          <w:rFonts w:ascii="Arial" w:hAnsi="Arial" w:cs="Arial"/>
          <w:b/>
          <w:bCs/>
          <w:color w:val="006986"/>
        </w:rPr>
        <w:t>suresh.srinivasan@intel.com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0DDF40AA" w14:textId="48476C2D" w:rsidR="00792DBE" w:rsidRPr="000D6532" w:rsidRDefault="008D05CF" w:rsidP="00792DB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792DBE" w:rsidRPr="000D6532">
        <w:rPr>
          <w:rFonts w:ascii="Arial" w:eastAsia="Calibri" w:hAnsi="Arial" w:cs="Arial"/>
          <w:i/>
          <w:sz w:val="22"/>
          <w:szCs w:val="22"/>
        </w:rPr>
        <w:t xml:space="preserve">Abstract: </w:t>
      </w:r>
      <w:r w:rsidR="00792DBE">
        <w:rPr>
          <w:rFonts w:ascii="Arial" w:eastAsia="Calibri" w:hAnsi="Arial" w:cs="Arial"/>
          <w:i/>
          <w:sz w:val="22"/>
          <w:szCs w:val="22"/>
        </w:rPr>
        <w:t xml:space="preserve">This pseudo-CR provides an overview of </w:t>
      </w:r>
      <w:r w:rsidR="001430C7">
        <w:rPr>
          <w:rFonts w:ascii="Arial" w:eastAsia="Calibri" w:hAnsi="Arial" w:cs="Arial"/>
          <w:i/>
          <w:sz w:val="22"/>
          <w:szCs w:val="22"/>
        </w:rPr>
        <w:t>“</w:t>
      </w:r>
      <w:r w:rsidR="0041195C">
        <w:rPr>
          <w:rFonts w:ascii="Arial" w:eastAsia="Calibri" w:hAnsi="Arial" w:cs="Arial"/>
          <w:i/>
          <w:sz w:val="22"/>
          <w:szCs w:val="22"/>
        </w:rPr>
        <w:t>3GPP based Digital Twin (DT) Security</w:t>
      </w:r>
      <w:r w:rsidR="001430C7">
        <w:rPr>
          <w:rFonts w:ascii="Arial" w:eastAsia="Calibri" w:hAnsi="Arial" w:cs="Arial"/>
          <w:i/>
          <w:sz w:val="22"/>
          <w:szCs w:val="22"/>
        </w:rPr>
        <w:t>”</w:t>
      </w:r>
      <w:r w:rsidR="00792DBE">
        <w:rPr>
          <w:rFonts w:ascii="Arial" w:eastAsia="Calibri" w:hAnsi="Arial" w:cs="Arial"/>
          <w:i/>
          <w:sz w:val="22"/>
          <w:szCs w:val="22"/>
        </w:rPr>
        <w:t xml:space="preserve"> use case, service flows and potential new requirements.</w:t>
      </w:r>
    </w:p>
    <w:p w14:paraId="28CC9352" w14:textId="48C06BA9" w:rsidR="0009108F" w:rsidRPr="0009108F" w:rsidRDefault="0009108F" w:rsidP="00792DBE">
      <w:pPr>
        <w:spacing w:after="200" w:line="276" w:lineRule="auto"/>
        <w:rPr>
          <w:b/>
          <w:noProof/>
        </w:rPr>
      </w:pPr>
      <w:r w:rsidRPr="00C524DD">
        <w:rPr>
          <w:b/>
          <w:noProof/>
        </w:rPr>
        <w:t>1</w:t>
      </w:r>
      <w:r w:rsidRPr="0009108F">
        <w:rPr>
          <w:b/>
          <w:noProof/>
        </w:rPr>
        <w:t>. Introduction</w:t>
      </w:r>
    </w:p>
    <w:p w14:paraId="6BC49DFD" w14:textId="3F639A45" w:rsidR="0009108F" w:rsidRDefault="0009108F" w:rsidP="0009108F">
      <w:pPr>
        <w:pStyle w:val="CRCoverPage"/>
        <w:rPr>
          <w:b/>
          <w:noProof/>
          <w:lang w:val="en-US"/>
        </w:rPr>
      </w:pPr>
      <w:r w:rsidRPr="008A5E86">
        <w:rPr>
          <w:b/>
          <w:noProof/>
          <w:lang w:val="en-US"/>
        </w:rPr>
        <w:t>2. Reason for Change</w:t>
      </w:r>
    </w:p>
    <w:p w14:paraId="19D5569C" w14:textId="60663F49" w:rsidR="00A014B7" w:rsidRPr="0030285B" w:rsidRDefault="00A014B7" w:rsidP="00A014B7">
      <w:pPr>
        <w:pStyle w:val="CRCoverPage"/>
        <w:rPr>
          <w:bCs/>
          <w:noProof/>
          <w:lang w:val="en-US"/>
        </w:rPr>
      </w:pPr>
      <w:r>
        <w:rPr>
          <w:bCs/>
          <w:noProof/>
          <w:lang w:val="en-US"/>
        </w:rPr>
        <w:t>Proposing new “</w:t>
      </w:r>
      <w:r w:rsidR="00153F07">
        <w:rPr>
          <w:bCs/>
          <w:noProof/>
          <w:lang w:val="en-US"/>
        </w:rPr>
        <w:t>3GPP based Digital Twin (DT) Security</w:t>
      </w:r>
      <w:r>
        <w:rPr>
          <w:bCs/>
          <w:noProof/>
          <w:lang w:val="en-US"/>
        </w:rPr>
        <w:t>” use case for FS_</w:t>
      </w:r>
      <w:r w:rsidR="00B34D93">
        <w:rPr>
          <w:bCs/>
          <w:noProof/>
          <w:lang w:val="en-US"/>
        </w:rPr>
        <w:t>Metaverse</w:t>
      </w:r>
      <w:r>
        <w:rPr>
          <w:bCs/>
          <w:noProof/>
          <w:lang w:val="en-US"/>
        </w:rPr>
        <w:t xml:space="preserve"> proposal.</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54EEA363" w:rsidR="0009108F" w:rsidRPr="008A5E86" w:rsidRDefault="0009108F" w:rsidP="0009108F">
      <w:pPr>
        <w:rPr>
          <w:noProof/>
          <w:lang w:val="en-US"/>
        </w:rPr>
      </w:pPr>
      <w:r w:rsidRPr="00D658A3">
        <w:rPr>
          <w:noProof/>
          <w:lang w:val="en-US"/>
        </w:rPr>
        <w:t xml:space="preserve">It is proposed to agree the following changes to 3GPP </w:t>
      </w:r>
      <w:r w:rsidR="00552557">
        <w:rPr>
          <w:noProof/>
          <w:lang w:val="en-US"/>
        </w:rPr>
        <w:t>TR 22.8</w:t>
      </w:r>
      <w:r w:rsidR="00366E21">
        <w:rPr>
          <w:noProof/>
          <w:lang w:val="en-US"/>
        </w:rPr>
        <w:t>56</w:t>
      </w:r>
      <w:r w:rsidR="00552557">
        <w:rPr>
          <w:noProof/>
          <w:lang w:val="en-US"/>
        </w:rPr>
        <w:t xml:space="preserve"> version 0.</w:t>
      </w:r>
      <w:r w:rsidR="00B400A2">
        <w:rPr>
          <w:noProof/>
          <w:lang w:val="en-US"/>
        </w:rPr>
        <w:t>2</w:t>
      </w:r>
      <w:r w:rsidR="00552557">
        <w:rPr>
          <w:noProof/>
          <w:lang w:val="en-US"/>
        </w:rPr>
        <w:t>.0.</w:t>
      </w:r>
    </w:p>
    <w:p w14:paraId="7DBB76EA" w14:textId="77777777" w:rsidR="0009108F" w:rsidRPr="008A5E86" w:rsidRDefault="0009108F" w:rsidP="0009108F">
      <w:pPr>
        <w:pBdr>
          <w:bottom w:val="single" w:sz="12" w:space="1" w:color="auto"/>
        </w:pBdr>
        <w:rPr>
          <w:noProof/>
          <w:lang w:val="en-US"/>
        </w:rPr>
      </w:pPr>
    </w:p>
    <w:p w14:paraId="4886A388" w14:textId="7C27FAE5" w:rsidR="0009108F"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r>
      <w:r w:rsidR="00793F98" w:rsidRPr="00793F98">
        <w:rPr>
          <w:rFonts w:ascii="Arial Black" w:hAnsi="Arial Black" w:cs="Arial"/>
          <w:noProof/>
          <w:sz w:val="28"/>
          <w:szCs w:val="28"/>
        </w:rPr>
        <w:t>BEGINNING OF CHANGE</w:t>
      </w:r>
      <w:r>
        <w:rPr>
          <w:rFonts w:ascii="Arial Black" w:hAnsi="Arial Black" w:cs="Arial"/>
          <w:noProof/>
          <w:sz w:val="28"/>
          <w:szCs w:val="28"/>
        </w:rPr>
        <w:tab/>
      </w:r>
    </w:p>
    <w:p w14:paraId="7FA6777F" w14:textId="7176925A" w:rsidR="00A634CF" w:rsidRDefault="00102C9D" w:rsidP="00A634CF">
      <w:pPr>
        <w:rPr>
          <w:b/>
          <w:bCs/>
        </w:rPr>
      </w:pPr>
      <w:bookmarkStart w:id="0" w:name="_Toc100743488"/>
      <w:bookmarkStart w:id="1" w:name="_Toc100921159"/>
      <w:r>
        <w:rPr>
          <w:b/>
          <w:bCs/>
          <w:sz w:val="24"/>
          <w:szCs w:val="24"/>
        </w:rPr>
        <w:t xml:space="preserve">2  </w:t>
      </w:r>
      <w:r>
        <w:rPr>
          <w:b/>
          <w:bCs/>
          <w:sz w:val="24"/>
          <w:szCs w:val="24"/>
        </w:rPr>
        <w:tab/>
      </w:r>
      <w:r>
        <w:rPr>
          <w:b/>
          <w:bCs/>
          <w:sz w:val="24"/>
          <w:szCs w:val="24"/>
        </w:rPr>
        <w:tab/>
      </w:r>
      <w:r w:rsidR="00A634CF" w:rsidRPr="00F3077A">
        <w:rPr>
          <w:b/>
          <w:bCs/>
          <w:sz w:val="24"/>
          <w:szCs w:val="24"/>
        </w:rPr>
        <w:t>References:</w:t>
      </w:r>
      <w:r w:rsidR="00A634CF" w:rsidRPr="00F3077A">
        <w:rPr>
          <w:b/>
          <w:bCs/>
        </w:rPr>
        <w:t xml:space="preserve"> </w:t>
      </w:r>
    </w:p>
    <w:p w14:paraId="6CD97716" w14:textId="427D126A" w:rsidR="00F64179" w:rsidRDefault="00F64179" w:rsidP="00A634CF">
      <w:pPr>
        <w:rPr>
          <w:rFonts w:ascii="Arial" w:hAnsi="Arial" w:cs="Arial"/>
          <w:color w:val="222222"/>
          <w:shd w:val="clear" w:color="auto" w:fill="FFFFFF"/>
        </w:rPr>
      </w:pPr>
      <w:r>
        <w:rPr>
          <w:b/>
          <w:bCs/>
        </w:rPr>
        <w:t xml:space="preserve">[1] </w:t>
      </w:r>
      <w:r>
        <w:rPr>
          <w:rFonts w:ascii="Arial" w:hAnsi="Arial" w:cs="Arial"/>
          <w:color w:val="222222"/>
          <w:shd w:val="clear" w:color="auto" w:fill="FFFFFF"/>
        </w:rPr>
        <w:t>Khan, H., Dowling, B. and Martin, K.M., 2018, November. Identity confidentiality in 5G mobile telephony systems. In </w:t>
      </w:r>
      <w:r>
        <w:rPr>
          <w:rFonts w:ascii="Arial" w:hAnsi="Arial" w:cs="Arial"/>
          <w:i/>
          <w:iCs/>
          <w:color w:val="222222"/>
          <w:shd w:val="clear" w:color="auto" w:fill="FFFFFF"/>
        </w:rPr>
        <w:t>International Conference on Research in Security Standardisation</w:t>
      </w:r>
      <w:r>
        <w:rPr>
          <w:rFonts w:ascii="Arial" w:hAnsi="Arial" w:cs="Arial"/>
          <w:color w:val="222222"/>
          <w:shd w:val="clear" w:color="auto" w:fill="FFFFFF"/>
        </w:rPr>
        <w:t> (pp. 120-142). Springer, Cham.</w:t>
      </w:r>
    </w:p>
    <w:p w14:paraId="533840BA" w14:textId="3C58E1D5" w:rsidR="00F64179" w:rsidRDefault="00F64179" w:rsidP="00A634CF">
      <w:pPr>
        <w:rPr>
          <w:rFonts w:ascii="Arial" w:hAnsi="Arial" w:cs="Arial"/>
          <w:color w:val="222222"/>
          <w:shd w:val="clear" w:color="auto" w:fill="FFFFFF"/>
        </w:rPr>
      </w:pPr>
      <w:r>
        <w:rPr>
          <w:rFonts w:ascii="Arial" w:hAnsi="Arial" w:cs="Arial"/>
          <w:color w:val="222222"/>
          <w:shd w:val="clear" w:color="auto" w:fill="FFFFFF"/>
        </w:rPr>
        <w:t>[2]</w:t>
      </w:r>
      <w:r w:rsidR="00201A55">
        <w:rPr>
          <w:rFonts w:ascii="Arial" w:hAnsi="Arial" w:cs="Arial"/>
          <w:color w:val="222222"/>
          <w:shd w:val="clear" w:color="auto" w:fill="FFFFFF"/>
        </w:rPr>
        <w:t xml:space="preserve"> Van der Valk, H., Haße, H., Möller, F., Arbter, M., Henning, J.L. and Otto, B., 2020, August. A Taxonomy of Digital Twins. In </w:t>
      </w:r>
      <w:r w:rsidR="00201A55">
        <w:rPr>
          <w:rFonts w:ascii="Arial" w:hAnsi="Arial" w:cs="Arial"/>
          <w:i/>
          <w:iCs/>
          <w:color w:val="222222"/>
          <w:shd w:val="clear" w:color="auto" w:fill="FFFFFF"/>
        </w:rPr>
        <w:t>AMCIS</w:t>
      </w:r>
      <w:r w:rsidR="00201A55">
        <w:rPr>
          <w:rFonts w:ascii="Arial" w:hAnsi="Arial" w:cs="Arial"/>
          <w:color w:val="222222"/>
          <w:shd w:val="clear" w:color="auto" w:fill="FFFFFF"/>
        </w:rPr>
        <w:t>.</w:t>
      </w:r>
    </w:p>
    <w:p w14:paraId="38DC7448" w14:textId="79E1ED25" w:rsidR="00201A55" w:rsidRDefault="00201A55" w:rsidP="00A634CF">
      <w:pPr>
        <w:rPr>
          <w:rFonts w:ascii="Arial" w:hAnsi="Arial" w:cs="Arial"/>
          <w:color w:val="222222"/>
          <w:shd w:val="clear" w:color="auto" w:fill="FFFFFF"/>
        </w:rPr>
      </w:pPr>
      <w:r>
        <w:rPr>
          <w:rFonts w:ascii="Arial" w:hAnsi="Arial" w:cs="Arial"/>
          <w:color w:val="222222"/>
          <w:shd w:val="clear" w:color="auto" w:fill="FFFFFF"/>
        </w:rPr>
        <w:t>[3]</w:t>
      </w:r>
      <w:r w:rsidR="00A24CCA">
        <w:rPr>
          <w:rFonts w:ascii="Arial" w:hAnsi="Arial" w:cs="Arial"/>
          <w:color w:val="222222"/>
          <w:shd w:val="clear" w:color="auto" w:fill="FFFFFF"/>
        </w:rPr>
        <w:t xml:space="preserve"> Far, S.B. and Rad, A.I., 2022. Applying Digital Twins in Metaverse: User Interface, Security and Privacy Challenges. </w:t>
      </w:r>
      <w:r w:rsidR="00A24CCA">
        <w:rPr>
          <w:rFonts w:ascii="Arial" w:hAnsi="Arial" w:cs="Arial"/>
          <w:i/>
          <w:iCs/>
          <w:color w:val="222222"/>
          <w:shd w:val="clear" w:color="auto" w:fill="FFFFFF"/>
        </w:rPr>
        <w:t>Journal of Metaverse</w:t>
      </w:r>
      <w:r w:rsidR="00A24CCA">
        <w:rPr>
          <w:rFonts w:ascii="Arial" w:hAnsi="Arial" w:cs="Arial"/>
          <w:color w:val="222222"/>
          <w:shd w:val="clear" w:color="auto" w:fill="FFFFFF"/>
        </w:rPr>
        <w:t>, </w:t>
      </w:r>
      <w:r w:rsidR="00A24CCA">
        <w:rPr>
          <w:rFonts w:ascii="Arial" w:hAnsi="Arial" w:cs="Arial"/>
          <w:i/>
          <w:iCs/>
          <w:color w:val="222222"/>
          <w:shd w:val="clear" w:color="auto" w:fill="FFFFFF"/>
        </w:rPr>
        <w:t>2</w:t>
      </w:r>
      <w:r w:rsidR="00A24CCA">
        <w:rPr>
          <w:rFonts w:ascii="Arial" w:hAnsi="Arial" w:cs="Arial"/>
          <w:color w:val="222222"/>
          <w:shd w:val="clear" w:color="auto" w:fill="FFFFFF"/>
        </w:rPr>
        <w:t>(1), pp.8-16.</w:t>
      </w:r>
    </w:p>
    <w:p w14:paraId="6B53AD8F" w14:textId="147DD2D8" w:rsidR="00A24CCA" w:rsidRDefault="00A24CCA" w:rsidP="00A634CF">
      <w:pPr>
        <w:rPr>
          <w:rFonts w:ascii="Arial" w:hAnsi="Arial" w:cs="Arial"/>
          <w:color w:val="222222"/>
          <w:shd w:val="clear" w:color="auto" w:fill="FFFFFF"/>
        </w:rPr>
      </w:pPr>
      <w:r>
        <w:rPr>
          <w:rFonts w:ascii="Arial" w:hAnsi="Arial" w:cs="Arial"/>
          <w:color w:val="222222"/>
          <w:shd w:val="clear" w:color="auto" w:fill="FFFFFF"/>
        </w:rPr>
        <w:t xml:space="preserve">[4] </w:t>
      </w:r>
      <w:r w:rsidR="006114C0">
        <w:rPr>
          <w:rFonts w:ascii="Arial" w:hAnsi="Arial" w:cs="Arial"/>
          <w:color w:val="222222"/>
          <w:shd w:val="clear" w:color="auto" w:fill="FFFFFF"/>
        </w:rPr>
        <w:t>Xu, M., Ng, W.C., Lim, W.Y.B., Kang, J., Xiong, Z., Niyato, D., Yang, Q., Shen, X.S. and Miao, C., 2022. A full dive into realizing the edge-enabled metaverse: Visions, enabling technologies, and challenges. </w:t>
      </w:r>
      <w:r w:rsidR="006114C0">
        <w:rPr>
          <w:rFonts w:ascii="Arial" w:hAnsi="Arial" w:cs="Arial"/>
          <w:i/>
          <w:iCs/>
          <w:color w:val="222222"/>
          <w:shd w:val="clear" w:color="auto" w:fill="FFFFFF"/>
        </w:rPr>
        <w:t>arXiv preprint arXiv:2203.05471</w:t>
      </w:r>
      <w:r w:rsidR="006114C0">
        <w:rPr>
          <w:rFonts w:ascii="Arial" w:hAnsi="Arial" w:cs="Arial"/>
          <w:color w:val="222222"/>
          <w:shd w:val="clear" w:color="auto" w:fill="FFFFFF"/>
        </w:rPr>
        <w:t>.</w:t>
      </w:r>
    </w:p>
    <w:p w14:paraId="3A0E647D" w14:textId="68EB1911" w:rsidR="006114C0" w:rsidRDefault="006114C0" w:rsidP="00A634CF">
      <w:pPr>
        <w:rPr>
          <w:rFonts w:ascii="Arial" w:hAnsi="Arial" w:cs="Arial"/>
          <w:color w:val="222222"/>
          <w:shd w:val="clear" w:color="auto" w:fill="FFFFFF"/>
        </w:rPr>
      </w:pPr>
      <w:r>
        <w:rPr>
          <w:rFonts w:ascii="Arial" w:hAnsi="Arial" w:cs="Arial"/>
          <w:color w:val="222222"/>
          <w:shd w:val="clear" w:color="auto" w:fill="FFFFFF"/>
        </w:rPr>
        <w:t xml:space="preserve">[5] </w:t>
      </w:r>
      <w:r w:rsidR="00180184">
        <w:rPr>
          <w:rFonts w:ascii="Arial" w:hAnsi="Arial" w:cs="Arial"/>
          <w:color w:val="222222"/>
          <w:shd w:val="clear" w:color="auto" w:fill="FFFFFF"/>
        </w:rPr>
        <w:t>Seidel, S., Berente, N., Nickerson, J. and Yepes, G., 2022, January. Designing the Metaverse. In </w:t>
      </w:r>
      <w:r w:rsidR="00180184">
        <w:rPr>
          <w:rFonts w:ascii="Arial" w:hAnsi="Arial" w:cs="Arial"/>
          <w:i/>
          <w:iCs/>
          <w:color w:val="222222"/>
          <w:shd w:val="clear" w:color="auto" w:fill="FFFFFF"/>
        </w:rPr>
        <w:t>HICSS</w:t>
      </w:r>
      <w:r w:rsidR="00180184">
        <w:rPr>
          <w:rFonts w:ascii="Arial" w:hAnsi="Arial" w:cs="Arial"/>
          <w:color w:val="222222"/>
          <w:shd w:val="clear" w:color="auto" w:fill="FFFFFF"/>
        </w:rPr>
        <w:t> (pp. 1-10).</w:t>
      </w:r>
    </w:p>
    <w:p w14:paraId="1E2D8BA7" w14:textId="1423FF12" w:rsidR="007A397B" w:rsidRDefault="007A397B" w:rsidP="00A634CF">
      <w:pPr>
        <w:rPr>
          <w:rFonts w:ascii="Arial" w:hAnsi="Arial" w:cs="Arial"/>
          <w:color w:val="222222"/>
          <w:shd w:val="clear" w:color="auto" w:fill="FFFFFF"/>
        </w:rPr>
      </w:pPr>
      <w:r>
        <w:rPr>
          <w:rFonts w:ascii="Arial" w:hAnsi="Arial" w:cs="Arial"/>
          <w:color w:val="222222"/>
          <w:shd w:val="clear" w:color="auto" w:fill="FFFFFF"/>
        </w:rPr>
        <w:t>[6]</w:t>
      </w:r>
      <w:r w:rsidR="0056387A">
        <w:rPr>
          <w:rFonts w:ascii="Arial" w:hAnsi="Arial" w:cs="Arial"/>
          <w:color w:val="222222"/>
          <w:shd w:val="clear" w:color="auto" w:fill="FFFFFF"/>
        </w:rPr>
        <w:t xml:space="preserve"> 3GPP TS 33.501 – Security Architecture and Procedures for 5G system - </w:t>
      </w:r>
      <w:hyperlink r:id="rId9" w:history="1">
        <w:r w:rsidR="00366F8B" w:rsidRPr="00EE567F">
          <w:rPr>
            <w:rStyle w:val="Hyperlink"/>
            <w:rFonts w:ascii="Arial" w:hAnsi="Arial" w:cs="Arial"/>
            <w:shd w:val="clear" w:color="auto" w:fill="FFFFFF"/>
          </w:rPr>
          <w:t>https://www.3gpp.org/ftp/Specs/archive/33_series/33.501/33501-h70.zip</w:t>
        </w:r>
      </w:hyperlink>
    </w:p>
    <w:p w14:paraId="43FD1108" w14:textId="043EC210" w:rsidR="00AE0FA6" w:rsidRDefault="00AE0FA6" w:rsidP="00A634CF">
      <w:pPr>
        <w:rPr>
          <w:rFonts w:ascii="Arial" w:hAnsi="Arial" w:cs="Arial"/>
          <w:color w:val="222222"/>
          <w:shd w:val="clear" w:color="auto" w:fill="FFFFFF"/>
        </w:rPr>
      </w:pPr>
      <w:r>
        <w:rPr>
          <w:rFonts w:ascii="Arial" w:hAnsi="Arial" w:cs="Arial"/>
          <w:color w:val="222222"/>
          <w:shd w:val="clear" w:color="auto" w:fill="FFFFFF"/>
        </w:rPr>
        <w:t>[7] Alaba, F.A., Othman, M., Hashem, I.A.T. and Alotaibi, F., 2017. Internet of Things security: A survey. </w:t>
      </w:r>
      <w:r>
        <w:rPr>
          <w:rFonts w:ascii="Arial" w:hAnsi="Arial" w:cs="Arial"/>
          <w:i/>
          <w:iCs/>
          <w:color w:val="222222"/>
          <w:shd w:val="clear" w:color="auto" w:fill="FFFFFF"/>
        </w:rPr>
        <w:t>Journal of Network and Computer Applications</w:t>
      </w:r>
      <w:r>
        <w:rPr>
          <w:rFonts w:ascii="Arial" w:hAnsi="Arial" w:cs="Arial"/>
          <w:color w:val="222222"/>
          <w:shd w:val="clear" w:color="auto" w:fill="FFFFFF"/>
        </w:rPr>
        <w:t>, </w:t>
      </w:r>
      <w:r>
        <w:rPr>
          <w:rFonts w:ascii="Arial" w:hAnsi="Arial" w:cs="Arial"/>
          <w:i/>
          <w:iCs/>
          <w:color w:val="222222"/>
          <w:shd w:val="clear" w:color="auto" w:fill="FFFFFF"/>
        </w:rPr>
        <w:t>88</w:t>
      </w:r>
      <w:r>
        <w:rPr>
          <w:rFonts w:ascii="Arial" w:hAnsi="Arial" w:cs="Arial"/>
          <w:color w:val="222222"/>
          <w:shd w:val="clear" w:color="auto" w:fill="FFFFFF"/>
        </w:rPr>
        <w:t>, pp.10-28.</w:t>
      </w:r>
    </w:p>
    <w:p w14:paraId="76A7942F" w14:textId="3F7969AA" w:rsidR="00AE0FA6" w:rsidRDefault="00AE0FA6" w:rsidP="00A634CF">
      <w:pPr>
        <w:rPr>
          <w:rFonts w:ascii="Arial" w:hAnsi="Arial" w:cs="Arial"/>
          <w:color w:val="222222"/>
          <w:shd w:val="clear" w:color="auto" w:fill="FFFFFF"/>
        </w:rPr>
      </w:pPr>
      <w:r>
        <w:rPr>
          <w:rFonts w:ascii="Arial" w:hAnsi="Arial" w:cs="Arial"/>
          <w:color w:val="222222"/>
          <w:shd w:val="clear" w:color="auto" w:fill="FFFFFF"/>
        </w:rPr>
        <w:t>[8]</w:t>
      </w:r>
      <w:r w:rsidR="00A3354C">
        <w:rPr>
          <w:rFonts w:ascii="Arial" w:hAnsi="Arial" w:cs="Arial"/>
          <w:color w:val="222222"/>
          <w:shd w:val="clear" w:color="auto" w:fill="FFFFFF"/>
        </w:rPr>
        <w:t xml:space="preserve"> Taherdoost, H., Chaeikar, S., Jafari, M. and Shojae Chaei Kar, N., 2013. Definitions and criteria of CIA security triangle in electronic voting system. </w:t>
      </w:r>
      <w:r w:rsidR="00A3354C">
        <w:rPr>
          <w:rFonts w:ascii="Arial" w:hAnsi="Arial" w:cs="Arial"/>
          <w:i/>
          <w:iCs/>
          <w:color w:val="222222"/>
          <w:shd w:val="clear" w:color="auto" w:fill="FFFFFF"/>
        </w:rPr>
        <w:t>International Journal of Advanced Computer Science and Information Technology (IJACSIT) Vol</w:t>
      </w:r>
      <w:r w:rsidR="00A3354C">
        <w:rPr>
          <w:rFonts w:ascii="Arial" w:hAnsi="Arial" w:cs="Arial"/>
          <w:color w:val="222222"/>
          <w:shd w:val="clear" w:color="auto" w:fill="FFFFFF"/>
        </w:rPr>
        <w:t>, </w:t>
      </w:r>
      <w:r w:rsidR="00A3354C">
        <w:rPr>
          <w:rFonts w:ascii="Arial" w:hAnsi="Arial" w:cs="Arial"/>
          <w:i/>
          <w:iCs/>
          <w:color w:val="222222"/>
          <w:shd w:val="clear" w:color="auto" w:fill="FFFFFF"/>
        </w:rPr>
        <w:t>1</w:t>
      </w:r>
      <w:r w:rsidR="00A3354C">
        <w:rPr>
          <w:rFonts w:ascii="Arial" w:hAnsi="Arial" w:cs="Arial"/>
          <w:color w:val="222222"/>
          <w:shd w:val="clear" w:color="auto" w:fill="FFFFFF"/>
        </w:rPr>
        <w:t>, pp.14-24.</w:t>
      </w:r>
      <w:r>
        <w:rPr>
          <w:rFonts w:ascii="Arial" w:hAnsi="Arial" w:cs="Arial"/>
          <w:color w:val="222222"/>
          <w:shd w:val="clear" w:color="auto" w:fill="FFFFFF"/>
        </w:rPr>
        <w:t xml:space="preserve"> </w:t>
      </w:r>
    </w:p>
    <w:p w14:paraId="2FD77C92" w14:textId="4BDE42CB" w:rsidR="00CC536E" w:rsidRDefault="00CC536E" w:rsidP="00A634CF">
      <w:pPr>
        <w:rPr>
          <w:rFonts w:ascii="Arial" w:hAnsi="Arial" w:cs="Arial"/>
          <w:color w:val="222222"/>
          <w:shd w:val="clear" w:color="auto" w:fill="FFFFFF"/>
        </w:rPr>
      </w:pPr>
      <w:r>
        <w:rPr>
          <w:rFonts w:ascii="Arial" w:hAnsi="Arial" w:cs="Arial"/>
          <w:color w:val="222222"/>
          <w:shd w:val="clear" w:color="auto" w:fill="FFFFFF"/>
        </w:rPr>
        <w:lastRenderedPageBreak/>
        <w:t>[9] Grieves, M., 2014. Digital twin: manufacturing excellence through virtual factory replication. </w:t>
      </w:r>
      <w:r>
        <w:rPr>
          <w:rFonts w:ascii="Arial" w:hAnsi="Arial" w:cs="Arial"/>
          <w:i/>
          <w:iCs/>
          <w:color w:val="222222"/>
          <w:shd w:val="clear" w:color="auto" w:fill="FFFFFF"/>
        </w:rPr>
        <w:t>White paper</w:t>
      </w:r>
      <w:r>
        <w:rPr>
          <w:rFonts w:ascii="Arial" w:hAnsi="Arial" w:cs="Arial"/>
          <w:color w:val="222222"/>
          <w:shd w:val="clear" w:color="auto" w:fill="FFFFFF"/>
        </w:rPr>
        <w:t>, </w:t>
      </w:r>
      <w:r>
        <w:rPr>
          <w:rFonts w:ascii="Arial" w:hAnsi="Arial" w:cs="Arial"/>
          <w:i/>
          <w:iCs/>
          <w:color w:val="222222"/>
          <w:shd w:val="clear" w:color="auto" w:fill="FFFFFF"/>
        </w:rPr>
        <w:t>1</w:t>
      </w:r>
      <w:r>
        <w:rPr>
          <w:rFonts w:ascii="Arial" w:hAnsi="Arial" w:cs="Arial"/>
          <w:color w:val="222222"/>
          <w:shd w:val="clear" w:color="auto" w:fill="FFFFFF"/>
        </w:rPr>
        <w:t>(2014), pp.1-7.</w:t>
      </w:r>
    </w:p>
    <w:p w14:paraId="3C2641E7" w14:textId="5D90C217" w:rsidR="00366F8B" w:rsidRPr="00F3077A" w:rsidRDefault="00366F8B" w:rsidP="00A634CF">
      <w:pPr>
        <w:rPr>
          <w:b/>
          <w:bCs/>
        </w:rPr>
      </w:pPr>
    </w:p>
    <w:p w14:paraId="2B5BB951" w14:textId="66347DDA" w:rsidR="009E615F" w:rsidRDefault="009E615F" w:rsidP="009E615F">
      <w:pPr>
        <w:pStyle w:val="Heading1"/>
      </w:pPr>
      <w:r>
        <w:rPr>
          <w:rFonts w:hint="eastAsia"/>
          <w:lang w:eastAsia="zh-CN"/>
        </w:rPr>
        <w:t>5</w:t>
      </w:r>
      <w:r>
        <w:tab/>
        <w:t>Use case</w:t>
      </w:r>
      <w:r>
        <w:rPr>
          <w:rFonts w:hint="eastAsia"/>
        </w:rPr>
        <w:t>s</w:t>
      </w:r>
      <w:bookmarkEnd w:id="0"/>
      <w:bookmarkEnd w:id="1"/>
    </w:p>
    <w:p w14:paraId="78E115A4" w14:textId="06B7AB7C" w:rsidR="009E615F" w:rsidRDefault="009E615F" w:rsidP="009E615F">
      <w:pPr>
        <w:pStyle w:val="Heading2"/>
      </w:pPr>
      <w:bookmarkStart w:id="2" w:name="_Toc100862436"/>
      <w:bookmarkStart w:id="3" w:name="_Toc100921160"/>
      <w:r>
        <w:t>5.A</w:t>
      </w:r>
      <w:r>
        <w:tab/>
        <w:t xml:space="preserve">Use case </w:t>
      </w:r>
      <w:r w:rsidR="00071C3F">
        <w:t>on 3GPP based</w:t>
      </w:r>
      <w:r>
        <w:t xml:space="preserve"> </w:t>
      </w:r>
      <w:bookmarkEnd w:id="2"/>
      <w:bookmarkEnd w:id="3"/>
      <w:r w:rsidR="008D5658">
        <w:t>Digital Twin Security</w:t>
      </w:r>
      <w:r w:rsidR="00B51159">
        <w:t>.</w:t>
      </w:r>
    </w:p>
    <w:p w14:paraId="6E081DC6" w14:textId="241D01C0" w:rsidR="009E615F" w:rsidRDefault="009E615F" w:rsidP="009E615F">
      <w:pPr>
        <w:pStyle w:val="Heading3"/>
      </w:pPr>
      <w:bookmarkStart w:id="4" w:name="_Toc100862437"/>
      <w:bookmarkStart w:id="5" w:name="_Toc100921161"/>
      <w:r>
        <w:t>5.A.1</w:t>
      </w:r>
      <w:r>
        <w:tab/>
        <w:t>Description</w:t>
      </w:r>
      <w:bookmarkEnd w:id="4"/>
      <w:bookmarkEnd w:id="5"/>
    </w:p>
    <w:p w14:paraId="243BE037" w14:textId="7F94EED4" w:rsidR="005D597C" w:rsidRDefault="005D597C" w:rsidP="005D597C">
      <w:pPr>
        <w:pStyle w:val="NormalWeb"/>
        <w:spacing w:before="0" w:beforeAutospacing="0" w:after="0" w:afterAutospacing="0"/>
        <w:rPr>
          <w:sz w:val="20"/>
          <w:szCs w:val="20"/>
        </w:rPr>
      </w:pPr>
      <w:r w:rsidRPr="005D597C">
        <w:rPr>
          <w:sz w:val="20"/>
          <w:szCs w:val="20"/>
        </w:rPr>
        <w:t>Digital twin (DT) can be characterized into Physical objects in the real world, virtual representation in virtual world (metaverse) and the connections of data that interconnect between physical and virtual world</w:t>
      </w:r>
      <w:r w:rsidR="00B871FB">
        <w:rPr>
          <w:sz w:val="20"/>
          <w:szCs w:val="20"/>
        </w:rPr>
        <w:t xml:space="preserve"> </w:t>
      </w:r>
      <w:r w:rsidRPr="005D597C">
        <w:rPr>
          <w:sz w:val="20"/>
          <w:szCs w:val="20"/>
        </w:rPr>
        <w:t>[</w:t>
      </w:r>
      <w:r w:rsidR="00CC536E">
        <w:rPr>
          <w:sz w:val="20"/>
          <w:szCs w:val="20"/>
        </w:rPr>
        <w:t>9</w:t>
      </w:r>
      <w:r w:rsidRPr="005D597C">
        <w:rPr>
          <w:sz w:val="20"/>
          <w:szCs w:val="20"/>
        </w:rPr>
        <w:t>]. Real world users and components demand for high-accuracy representation of the self as the digital twin and different avatars in the metaverse. Some of the popular ways to generate DT is using NFT services, 3D scanners and developers who can create highly accurate and detailed digital version of the Physical objects. These DTs are submitted to the metaverse infrastructure such as block chain and smart contracts so that it can be used in the metaverse (digital world)</w:t>
      </w:r>
      <w:r w:rsidR="00E66842">
        <w:rPr>
          <w:sz w:val="20"/>
          <w:szCs w:val="20"/>
        </w:rPr>
        <w:t xml:space="preserve"> [2,3,4]</w:t>
      </w:r>
      <w:r w:rsidRPr="005D597C">
        <w:rPr>
          <w:sz w:val="20"/>
          <w:szCs w:val="20"/>
        </w:rPr>
        <w:t>.</w:t>
      </w:r>
    </w:p>
    <w:p w14:paraId="0E6E3674" w14:textId="352BCB85" w:rsidR="00994767" w:rsidRDefault="00994767" w:rsidP="005D597C">
      <w:pPr>
        <w:pStyle w:val="NormalWeb"/>
        <w:spacing w:before="0" w:beforeAutospacing="0" w:after="0" w:afterAutospacing="0"/>
        <w:rPr>
          <w:sz w:val="20"/>
          <w:szCs w:val="20"/>
        </w:rPr>
      </w:pPr>
    </w:p>
    <w:p w14:paraId="07D8FB3E" w14:textId="1639C95F" w:rsidR="005D597C" w:rsidRDefault="003E7BF0" w:rsidP="00CC536E">
      <w:pPr>
        <w:pStyle w:val="NormalWeb"/>
        <w:spacing w:before="0" w:beforeAutospacing="0" w:after="0" w:afterAutospacing="0"/>
        <w:rPr>
          <w:sz w:val="20"/>
          <w:szCs w:val="20"/>
        </w:rPr>
      </w:pPr>
      <w:r w:rsidRPr="003E7BF0">
        <w:rPr>
          <w:b/>
          <w:bCs/>
          <w:sz w:val="20"/>
          <w:szCs w:val="20"/>
        </w:rPr>
        <w:t>DT and 5G System.</w:t>
      </w:r>
      <w:r w:rsidRPr="003E7BF0">
        <w:rPr>
          <w:sz w:val="20"/>
          <w:szCs w:val="20"/>
        </w:rPr>
        <w:t xml:space="preserve"> </w:t>
      </w:r>
      <w:r w:rsidR="00994767" w:rsidRPr="003E7BF0">
        <w:rPr>
          <w:sz w:val="20"/>
          <w:szCs w:val="20"/>
        </w:rPr>
        <w:t>Providing Authentic DT, validating and associating DT to an Authentic user can be challenging and a</w:t>
      </w:r>
      <w:r w:rsidR="006E1BC9">
        <w:rPr>
          <w:sz w:val="20"/>
          <w:szCs w:val="20"/>
        </w:rPr>
        <w:t>n</w:t>
      </w:r>
      <w:r w:rsidR="00994767" w:rsidRPr="003E7BF0">
        <w:rPr>
          <w:sz w:val="20"/>
          <w:szCs w:val="20"/>
        </w:rPr>
        <w:t xml:space="preserve"> open problem to address</w:t>
      </w:r>
      <w:r w:rsidR="00C27053">
        <w:rPr>
          <w:sz w:val="20"/>
          <w:szCs w:val="20"/>
        </w:rPr>
        <w:t xml:space="preserve"> in the world of metaverse</w:t>
      </w:r>
      <w:r w:rsidR="00994767" w:rsidRPr="003E7BF0">
        <w:rPr>
          <w:sz w:val="20"/>
          <w:szCs w:val="20"/>
        </w:rPr>
        <w:t>. 5G system readily authenticates and authorizes subscribed users using SUPI and GU</w:t>
      </w:r>
      <w:r w:rsidR="008C123A">
        <w:rPr>
          <w:sz w:val="20"/>
          <w:szCs w:val="20"/>
        </w:rPr>
        <w:t>T</w:t>
      </w:r>
      <w:r w:rsidR="00994767" w:rsidRPr="003E7BF0">
        <w:rPr>
          <w:sz w:val="20"/>
          <w:szCs w:val="20"/>
        </w:rPr>
        <w:t>I.</w:t>
      </w:r>
      <w:r w:rsidR="00F578CF">
        <w:rPr>
          <w:sz w:val="20"/>
          <w:szCs w:val="20"/>
        </w:rPr>
        <w:t xml:space="preserve"> Associating DTs to the subscribed users is an authentic and controlled</w:t>
      </w:r>
      <w:r w:rsidR="00000C70">
        <w:rPr>
          <w:sz w:val="20"/>
          <w:szCs w:val="20"/>
        </w:rPr>
        <w:t xml:space="preserve"> mechanism to secure DT and it’s authentic user. </w:t>
      </w:r>
      <w:r w:rsidR="00B871FB">
        <w:rPr>
          <w:sz w:val="20"/>
          <w:szCs w:val="20"/>
        </w:rPr>
        <w:t>5G subscribed users can access their DT and their associated</w:t>
      </w:r>
      <w:r w:rsidR="00EA5C82">
        <w:rPr>
          <w:sz w:val="20"/>
          <w:szCs w:val="20"/>
        </w:rPr>
        <w:t xml:space="preserve"> user’s</w:t>
      </w:r>
      <w:r w:rsidR="00B871FB">
        <w:rPr>
          <w:sz w:val="20"/>
          <w:szCs w:val="20"/>
        </w:rPr>
        <w:t xml:space="preserve"> DT</w:t>
      </w:r>
      <w:r w:rsidR="00EA5C82">
        <w:rPr>
          <w:sz w:val="20"/>
          <w:szCs w:val="20"/>
        </w:rPr>
        <w:t xml:space="preserve"> such as child DT, siblings DT etc.,</w:t>
      </w:r>
      <w:r w:rsidR="00B871FB">
        <w:rPr>
          <w:sz w:val="20"/>
          <w:szCs w:val="20"/>
        </w:rPr>
        <w:t xml:space="preserve"> from a 3GPP network or non-3GPP access</w:t>
      </w:r>
      <w:r w:rsidR="00533A5C">
        <w:rPr>
          <w:sz w:val="20"/>
          <w:szCs w:val="20"/>
        </w:rPr>
        <w:t xml:space="preserve"> by using the conventi</w:t>
      </w:r>
      <w:r w:rsidR="001E44A3">
        <w:rPr>
          <w:sz w:val="20"/>
          <w:szCs w:val="20"/>
        </w:rPr>
        <w:t>on</w:t>
      </w:r>
      <w:r w:rsidR="00533A5C">
        <w:rPr>
          <w:sz w:val="20"/>
          <w:szCs w:val="20"/>
        </w:rPr>
        <w:t>al authentication</w:t>
      </w:r>
      <w:r w:rsidR="00BE7746">
        <w:rPr>
          <w:sz w:val="20"/>
          <w:szCs w:val="20"/>
        </w:rPr>
        <w:t xml:space="preserve"> through SEPP</w:t>
      </w:r>
      <w:r w:rsidR="00DB64E7">
        <w:rPr>
          <w:sz w:val="20"/>
          <w:szCs w:val="20"/>
        </w:rPr>
        <w:t xml:space="preserve"> [1]</w:t>
      </w:r>
      <w:r w:rsidR="001E44A3">
        <w:rPr>
          <w:sz w:val="20"/>
          <w:szCs w:val="20"/>
        </w:rPr>
        <w:t>.</w:t>
      </w:r>
    </w:p>
    <w:p w14:paraId="67088696" w14:textId="77777777" w:rsidR="00CC536E" w:rsidRDefault="00CC536E" w:rsidP="00CC536E">
      <w:pPr>
        <w:pStyle w:val="NormalWeb"/>
        <w:spacing w:before="0" w:beforeAutospacing="0" w:after="0" w:afterAutospacing="0"/>
      </w:pPr>
    </w:p>
    <w:p w14:paraId="10C64901" w14:textId="4D201E0E" w:rsidR="00C12984" w:rsidRDefault="005D597C" w:rsidP="00CC536E">
      <w:pPr>
        <w:pStyle w:val="NormalWeb"/>
        <w:spacing w:before="0" w:beforeAutospacing="0" w:after="0" w:afterAutospacing="0"/>
        <w:rPr>
          <w:b/>
          <w:bCs/>
          <w:sz w:val="20"/>
          <w:szCs w:val="20"/>
        </w:rPr>
      </w:pPr>
      <w:r w:rsidRPr="009B6985">
        <w:rPr>
          <w:b/>
          <w:bCs/>
          <w:sz w:val="20"/>
          <w:szCs w:val="20"/>
        </w:rPr>
        <w:t>DT Security and privacy</w:t>
      </w:r>
      <w:r w:rsidRPr="009B6985">
        <w:rPr>
          <w:sz w:val="20"/>
          <w:szCs w:val="20"/>
        </w:rPr>
        <w:t>. Physical world users are expected to perform similar actions in metaverse such as surgeries, business transactions, confidential collaborative projects etc., Security and privacy of DT is critical to perform transactions in metaverse. We extend all the data security aspects defined in [</w:t>
      </w:r>
      <w:r w:rsidR="004376F0">
        <w:rPr>
          <w:sz w:val="20"/>
          <w:szCs w:val="20"/>
        </w:rPr>
        <w:t>7, 8</w:t>
      </w:r>
      <w:r w:rsidRPr="009B6985">
        <w:rPr>
          <w:sz w:val="20"/>
          <w:szCs w:val="20"/>
        </w:rPr>
        <w:t xml:space="preserve">] to DT in this section. </w:t>
      </w:r>
      <w:r w:rsidRPr="009B6985">
        <w:rPr>
          <w:b/>
          <w:bCs/>
          <w:sz w:val="20"/>
          <w:szCs w:val="20"/>
        </w:rPr>
        <w:t>Confidentiality.</w:t>
      </w:r>
      <w:r w:rsidRPr="009B6985">
        <w:rPr>
          <w:sz w:val="20"/>
          <w:szCs w:val="20"/>
        </w:rPr>
        <w:t xml:space="preserve"> DT will be involved in transactions such as collaborative engineering, metaverse based surgeries etc., The user representing the DT would like to keep the transactions confidential for many reasons such as confidentiality of projects, surgeries etc.,</w:t>
      </w:r>
      <w:r w:rsidR="00712A5F" w:rsidRPr="009B6985">
        <w:rPr>
          <w:sz w:val="20"/>
          <w:szCs w:val="20"/>
        </w:rPr>
        <w:t xml:space="preserve"> </w:t>
      </w:r>
      <w:r w:rsidRPr="009B6985">
        <w:rPr>
          <w:b/>
          <w:bCs/>
          <w:sz w:val="20"/>
          <w:szCs w:val="20"/>
        </w:rPr>
        <w:t>Integrity.</w:t>
      </w:r>
      <w:r w:rsidRPr="009B6985">
        <w:rPr>
          <w:sz w:val="20"/>
          <w:szCs w:val="20"/>
        </w:rPr>
        <w:t xml:space="preserve"> DT digital representation should not be changed after DT creation, after DT usage or under any circumstances since DT digital form is unique and should preserve it’s integrity at all times. </w:t>
      </w:r>
      <w:r w:rsidRPr="009B6985">
        <w:rPr>
          <w:b/>
          <w:bCs/>
          <w:sz w:val="20"/>
          <w:szCs w:val="20"/>
        </w:rPr>
        <w:t>Availability.</w:t>
      </w:r>
      <w:r w:rsidRPr="009B6985">
        <w:rPr>
          <w:sz w:val="20"/>
          <w:szCs w:val="20"/>
        </w:rPr>
        <w:t xml:space="preserve"> DT digital representation is vital in entering into metaverse universe and it should be accessible or available at all times and  accessible from any place. </w:t>
      </w:r>
      <w:r w:rsidRPr="009B6985">
        <w:rPr>
          <w:b/>
          <w:bCs/>
          <w:sz w:val="20"/>
          <w:szCs w:val="20"/>
        </w:rPr>
        <w:t xml:space="preserve">Authentication. </w:t>
      </w:r>
      <w:r w:rsidRPr="009B6985">
        <w:rPr>
          <w:sz w:val="20"/>
          <w:szCs w:val="20"/>
        </w:rPr>
        <w:t>Physical world authentication is also extended to the DT, since all the transactions performed in the metaverse will be the similar</w:t>
      </w:r>
      <w:r w:rsidR="0021763D" w:rsidRPr="009B6985">
        <w:rPr>
          <w:sz w:val="20"/>
          <w:szCs w:val="20"/>
        </w:rPr>
        <w:t xml:space="preserve"> </w:t>
      </w:r>
      <w:r w:rsidRPr="009B6985">
        <w:rPr>
          <w:sz w:val="20"/>
          <w:szCs w:val="20"/>
        </w:rPr>
        <w:t>to the physical world. The authenticity of the individual and transactions participants are required for a secured metaverse transactions.</w:t>
      </w:r>
      <w:r w:rsidR="00712A5F" w:rsidRPr="009B6985">
        <w:rPr>
          <w:sz w:val="20"/>
          <w:szCs w:val="20"/>
        </w:rPr>
        <w:t xml:space="preserve"> </w:t>
      </w:r>
      <w:r w:rsidRPr="009B6985">
        <w:rPr>
          <w:b/>
          <w:bCs/>
          <w:sz w:val="20"/>
          <w:szCs w:val="20"/>
        </w:rPr>
        <w:t xml:space="preserve">Identity Management. </w:t>
      </w:r>
      <w:r w:rsidR="00B43E57" w:rsidRPr="00B43E57">
        <w:rPr>
          <w:sz w:val="20"/>
          <w:szCs w:val="20"/>
        </w:rPr>
        <w:t>The owner of the</w:t>
      </w:r>
      <w:r w:rsidR="00B43E57">
        <w:rPr>
          <w:sz w:val="20"/>
          <w:szCs w:val="20"/>
        </w:rPr>
        <w:t xml:space="preserve"> of the DT should be able to update and authentically modify with security and privacy intact</w:t>
      </w:r>
      <w:r w:rsidR="00712A5F" w:rsidRPr="009B6985">
        <w:rPr>
          <w:sz w:val="20"/>
          <w:szCs w:val="20"/>
        </w:rPr>
        <w:t xml:space="preserve">. </w:t>
      </w:r>
      <w:r w:rsidRPr="009B6985">
        <w:rPr>
          <w:b/>
          <w:bCs/>
          <w:sz w:val="20"/>
          <w:szCs w:val="20"/>
        </w:rPr>
        <w:t>Duplication Data.</w:t>
      </w:r>
      <w:r w:rsidRPr="009B6985">
        <w:rPr>
          <w:sz w:val="20"/>
          <w:szCs w:val="20"/>
        </w:rPr>
        <w:t xml:space="preserve"> The digital representation of the DT should be unique and protected such that it can't be duplicated either by copying or reproducing. </w:t>
      </w:r>
      <w:r w:rsidRPr="009B6985">
        <w:rPr>
          <w:b/>
          <w:bCs/>
          <w:sz w:val="20"/>
          <w:szCs w:val="20"/>
        </w:rPr>
        <w:t>Cyber Attack.</w:t>
      </w:r>
      <w:r w:rsidRPr="009B6985">
        <w:rPr>
          <w:sz w:val="20"/>
          <w:szCs w:val="20"/>
        </w:rPr>
        <w:t xml:space="preserve"> The attackers can steal or stop from using the DT in the metaverse.</w:t>
      </w:r>
      <w:r w:rsidR="00712A5F" w:rsidRPr="009B6985">
        <w:rPr>
          <w:sz w:val="20"/>
          <w:szCs w:val="20"/>
        </w:rPr>
        <w:t xml:space="preserve"> </w:t>
      </w:r>
      <w:r w:rsidRPr="009B6985">
        <w:rPr>
          <w:sz w:val="20"/>
          <w:szCs w:val="20"/>
        </w:rPr>
        <w:t xml:space="preserve">Digital representation of the DT should be protected such that it is tamper or hack proof. </w:t>
      </w:r>
      <w:r w:rsidRPr="009B6985">
        <w:rPr>
          <w:b/>
          <w:bCs/>
          <w:sz w:val="20"/>
          <w:szCs w:val="20"/>
        </w:rPr>
        <w:t>Users Privacy.</w:t>
      </w:r>
      <w:r w:rsidRPr="009B6985">
        <w:rPr>
          <w:sz w:val="20"/>
          <w:szCs w:val="20"/>
        </w:rPr>
        <w:t xml:space="preserve"> Physical world users prefer to have a secure pseudonyms and untraceability of the DT for security purposes.</w:t>
      </w:r>
      <w:r w:rsidR="00712A5F" w:rsidRPr="009B6985">
        <w:rPr>
          <w:sz w:val="20"/>
          <w:szCs w:val="20"/>
        </w:rPr>
        <w:t xml:space="preserve"> </w:t>
      </w:r>
      <w:r w:rsidRPr="009B6985">
        <w:rPr>
          <w:b/>
          <w:bCs/>
          <w:sz w:val="20"/>
          <w:szCs w:val="20"/>
        </w:rPr>
        <w:t>Trust</w:t>
      </w:r>
      <w:r w:rsidRPr="009B6985">
        <w:rPr>
          <w:sz w:val="20"/>
          <w:szCs w:val="20"/>
        </w:rPr>
        <w:t xml:space="preserve">. Validity, authentication and mutual authentication are necessary to create trust in metaverse universe. </w:t>
      </w:r>
      <w:r w:rsidR="00712A5F" w:rsidRPr="009B6985">
        <w:rPr>
          <w:sz w:val="20"/>
          <w:szCs w:val="20"/>
        </w:rPr>
        <w:t xml:space="preserve"> </w:t>
      </w:r>
      <w:r w:rsidRPr="009B6985">
        <w:rPr>
          <w:b/>
          <w:bCs/>
          <w:sz w:val="20"/>
          <w:szCs w:val="20"/>
        </w:rPr>
        <w:t>Assets ownership Proof and Security</w:t>
      </w:r>
      <w:r w:rsidRPr="009B6985">
        <w:rPr>
          <w:sz w:val="20"/>
          <w:szCs w:val="20"/>
        </w:rPr>
        <w:t>. A secure and reliable mechanism is required to prove authenticity of the ownership publicly and not forged.</w:t>
      </w:r>
      <w:r w:rsidR="00712A5F" w:rsidRPr="009B6985">
        <w:rPr>
          <w:sz w:val="20"/>
          <w:szCs w:val="20"/>
        </w:rPr>
        <w:t xml:space="preserve"> </w:t>
      </w:r>
      <w:r w:rsidRPr="009B6985">
        <w:rPr>
          <w:b/>
          <w:bCs/>
          <w:sz w:val="20"/>
          <w:szCs w:val="20"/>
        </w:rPr>
        <w:t>Ownership Transferring.</w:t>
      </w:r>
      <w:r w:rsidRPr="009B6985">
        <w:rPr>
          <w:sz w:val="20"/>
          <w:szCs w:val="20"/>
        </w:rPr>
        <w:t xml:space="preserve"> Based on th user demand the ownership of the DT should be transferrable with security and privacy intact.</w:t>
      </w:r>
      <w:r w:rsidR="00712A5F" w:rsidRPr="009B6985">
        <w:rPr>
          <w:sz w:val="20"/>
          <w:szCs w:val="20"/>
        </w:rPr>
        <w:t xml:space="preserve"> </w:t>
      </w:r>
      <w:r w:rsidRPr="009B6985">
        <w:rPr>
          <w:b/>
          <w:bCs/>
          <w:sz w:val="20"/>
          <w:szCs w:val="20"/>
        </w:rPr>
        <w:t>Conditional Privacy and Government Monitoring</w:t>
      </w:r>
      <w:r w:rsidR="008C4017">
        <w:rPr>
          <w:b/>
          <w:bCs/>
          <w:sz w:val="20"/>
          <w:szCs w:val="20"/>
        </w:rPr>
        <w:t xml:space="preserve"> </w:t>
      </w:r>
      <w:r w:rsidR="0022528C" w:rsidRPr="008C4017">
        <w:rPr>
          <w:sz w:val="20"/>
          <w:szCs w:val="20"/>
        </w:rPr>
        <w:t xml:space="preserve"> </w:t>
      </w:r>
      <w:r w:rsidR="008C4017">
        <w:rPr>
          <w:sz w:val="20"/>
          <w:szCs w:val="20"/>
        </w:rPr>
        <w:t xml:space="preserve">Privacy of the DT is conditional and will be regulated by the governing body I,e government officials reserve the rights to avail any DT information for national security purposes </w:t>
      </w:r>
      <w:r w:rsidR="0022528C" w:rsidRPr="0022528C">
        <w:rPr>
          <w:sz w:val="20"/>
          <w:szCs w:val="20"/>
        </w:rPr>
        <w:t>[3,4]</w:t>
      </w:r>
      <w:r w:rsidRPr="009B6985">
        <w:rPr>
          <w:b/>
          <w:bCs/>
          <w:sz w:val="20"/>
          <w:szCs w:val="20"/>
        </w:rPr>
        <w:t xml:space="preserve">. </w:t>
      </w:r>
    </w:p>
    <w:p w14:paraId="642DD8B3" w14:textId="4DDF2E28" w:rsidR="00CC536E" w:rsidRDefault="00CC536E" w:rsidP="00CC536E">
      <w:pPr>
        <w:pStyle w:val="NormalWeb"/>
        <w:spacing w:before="0" w:beforeAutospacing="0" w:after="0" w:afterAutospacing="0"/>
        <w:rPr>
          <w:b/>
          <w:bCs/>
          <w:sz w:val="20"/>
          <w:szCs w:val="20"/>
        </w:rPr>
      </w:pPr>
    </w:p>
    <w:p w14:paraId="05FA9A4A" w14:textId="46558C9A" w:rsidR="00CC536E" w:rsidRDefault="00CC536E" w:rsidP="00CC536E">
      <w:pPr>
        <w:pStyle w:val="NormalWeb"/>
        <w:spacing w:before="0" w:beforeAutospacing="0" w:after="0" w:afterAutospacing="0"/>
        <w:rPr>
          <w:b/>
          <w:bCs/>
          <w:sz w:val="20"/>
          <w:szCs w:val="20"/>
        </w:rPr>
      </w:pPr>
    </w:p>
    <w:p w14:paraId="5AFFDB04" w14:textId="77777777" w:rsidR="00CC536E" w:rsidRDefault="00CC536E" w:rsidP="00CC536E">
      <w:pPr>
        <w:pStyle w:val="NormalWeb"/>
        <w:spacing w:before="0" w:beforeAutospacing="0" w:after="0" w:afterAutospacing="0"/>
      </w:pPr>
    </w:p>
    <w:p w14:paraId="5CE5B0B1" w14:textId="3F090E80" w:rsidR="00C12984" w:rsidRDefault="00C12984" w:rsidP="005D597C">
      <w:r>
        <w:object w:dxaOrig="14987" w:dyaOrig="4010" w14:anchorId="11CB4B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5pt;height:129.05pt" o:ole="">
            <v:imagedata r:id="rId10" o:title=""/>
          </v:shape>
          <o:OLEObject Type="Embed" ProgID="Visio.Drawing.15" ShapeID="_x0000_i1025" DrawAspect="Content" ObjectID="_1729069880" r:id="rId11"/>
        </w:object>
      </w:r>
    </w:p>
    <w:p w14:paraId="274E3F91" w14:textId="7A31DD43" w:rsidR="00C12984" w:rsidRPr="00C57BDB" w:rsidRDefault="00C12984" w:rsidP="00C57BDB">
      <w:pPr>
        <w:jc w:val="center"/>
        <w:rPr>
          <w:b/>
          <w:bCs/>
        </w:rPr>
      </w:pPr>
      <w:r w:rsidRPr="00C57BDB">
        <w:rPr>
          <w:b/>
          <w:bCs/>
        </w:rPr>
        <w:t>Figure-1</w:t>
      </w:r>
      <w:r w:rsidR="00C57BDB" w:rsidRPr="00C57BDB">
        <w:rPr>
          <w:b/>
          <w:bCs/>
        </w:rPr>
        <w:t>: 3GPP based Physical objects to Digital Twin representation</w:t>
      </w:r>
    </w:p>
    <w:p w14:paraId="3764B99D" w14:textId="2E318AC9" w:rsidR="00C12984" w:rsidRDefault="00C12984" w:rsidP="005D597C"/>
    <w:p w14:paraId="22CF5CE2" w14:textId="62E67B1F" w:rsidR="00D97702" w:rsidRDefault="00D97702" w:rsidP="00D97702">
      <w:pPr>
        <w:pStyle w:val="Heading3"/>
      </w:pPr>
      <w:r>
        <w:t>5.A.2</w:t>
      </w:r>
      <w:r>
        <w:tab/>
        <w:t>Pre-conditions</w:t>
      </w:r>
    </w:p>
    <w:p w14:paraId="2CF8778F" w14:textId="0CC12EBD" w:rsidR="00AB11B5" w:rsidRDefault="00AB11B5" w:rsidP="00AB11B5">
      <w:r>
        <w:t xml:space="preserve">1) Dr. Alex and Dr. Bob are two renowned doctors </w:t>
      </w:r>
      <w:r w:rsidR="00431106">
        <w:t xml:space="preserve">who are also trained to perform surgeries using Immersive interactive mobile </w:t>
      </w:r>
      <w:r w:rsidR="007E3746">
        <w:t>healthcare services.</w:t>
      </w:r>
    </w:p>
    <w:p w14:paraId="6A2AC2BA" w14:textId="14A0562B" w:rsidR="00E66A69" w:rsidRDefault="00E66A69" w:rsidP="00AB11B5">
      <w:r>
        <w:t xml:space="preserve">2) Dr. Alex and Dr.Bob </w:t>
      </w:r>
      <w:r w:rsidR="000277E5">
        <w:t>are usually invited by many hospitals to perform metaverse based surgery.</w:t>
      </w:r>
    </w:p>
    <w:p w14:paraId="5F6836C8" w14:textId="19C6DB5E" w:rsidR="007E3746" w:rsidRDefault="00181BB8" w:rsidP="00AB11B5">
      <w:r>
        <w:t>3</w:t>
      </w:r>
      <w:r w:rsidR="007E3746">
        <w:t xml:space="preserve">) </w:t>
      </w:r>
      <w:r w:rsidR="005C2B23">
        <w:t xml:space="preserve">Dr. Alex and Dr. Bob both have 5G based HMD devices, </w:t>
      </w:r>
      <w:r w:rsidR="00F85C9D">
        <w:t xml:space="preserve">which can connect to </w:t>
      </w:r>
      <w:r w:rsidR="00361917">
        <w:t>any</w:t>
      </w:r>
      <w:r w:rsidR="00F85C9D">
        <w:t xml:space="preserve"> hospital surgery room virtually</w:t>
      </w:r>
      <w:r w:rsidR="00773311">
        <w:t xml:space="preserve"> using an authentic digital twin (Avatar)</w:t>
      </w:r>
      <w:r w:rsidR="001E07BE">
        <w:t>.</w:t>
      </w:r>
    </w:p>
    <w:p w14:paraId="2AA1725B" w14:textId="03506761" w:rsidR="00181BB8" w:rsidRPr="00AB11B5" w:rsidRDefault="00181BB8" w:rsidP="00AB11B5">
      <w:r>
        <w:t xml:space="preserve">4) 5G Network is able to generate </w:t>
      </w:r>
      <w:r w:rsidR="005F2C96">
        <w:t xml:space="preserve">secure and </w:t>
      </w:r>
      <w:r>
        <w:t>authentic DT using NFT</w:t>
      </w:r>
      <w:r w:rsidR="006C7964">
        <w:t>(s)</w:t>
      </w:r>
      <w:r>
        <w:t xml:space="preserve"> and associate them to the authentic subscribers.</w:t>
      </w:r>
    </w:p>
    <w:p w14:paraId="51255AF0" w14:textId="7BDA59EA" w:rsidR="00D97702" w:rsidRDefault="00D97702" w:rsidP="00D97702">
      <w:pPr>
        <w:pStyle w:val="Heading3"/>
      </w:pPr>
      <w:r>
        <w:t>5.A.3</w:t>
      </w:r>
      <w:r>
        <w:tab/>
        <w:t>Service Flows</w:t>
      </w:r>
    </w:p>
    <w:p w14:paraId="02B86863" w14:textId="02A0AD1E" w:rsidR="006F0E6C" w:rsidRPr="00E03511" w:rsidRDefault="006F0E6C" w:rsidP="006F0E6C">
      <w:pPr>
        <w:rPr>
          <w:lang w:val="en-US"/>
        </w:rPr>
      </w:pPr>
      <w:r w:rsidRPr="00E03511">
        <w:t xml:space="preserve">1) </w:t>
      </w:r>
      <w:r w:rsidR="00FC3A0D" w:rsidRPr="00E03511">
        <w:t xml:space="preserve">Hospitals are looking for reliable and authentic DT and metaverse platforms so that </w:t>
      </w:r>
      <w:r w:rsidR="00FC3A0D" w:rsidRPr="00AF1FCA">
        <w:rPr>
          <w:lang w:val="en-US"/>
        </w:rPr>
        <w:t>security</w:t>
      </w:r>
      <w:r w:rsidR="004C382D">
        <w:rPr>
          <w:lang w:val="en-US"/>
        </w:rPr>
        <w:t xml:space="preserve"> and privacy</w:t>
      </w:r>
      <w:r w:rsidR="00FC3A0D" w:rsidRPr="00AF1FCA">
        <w:rPr>
          <w:lang w:val="en-US"/>
        </w:rPr>
        <w:t xml:space="preserve"> aspects such as integrity, availability, Authentication, Identity management</w:t>
      </w:r>
      <w:r w:rsidR="00FC3A0D" w:rsidRPr="00E03511">
        <w:rPr>
          <w:lang w:val="en-US"/>
        </w:rPr>
        <w:t xml:space="preserve"> </w:t>
      </w:r>
      <w:r w:rsidR="004E53AE">
        <w:rPr>
          <w:lang w:val="en-US"/>
        </w:rPr>
        <w:t>of the surgeons and surger</w:t>
      </w:r>
      <w:r w:rsidR="001F06FF">
        <w:rPr>
          <w:lang w:val="en-US"/>
        </w:rPr>
        <w:t>y procedure</w:t>
      </w:r>
      <w:r w:rsidR="004C382D">
        <w:rPr>
          <w:lang w:val="en-US"/>
        </w:rPr>
        <w:t>s</w:t>
      </w:r>
      <w:r w:rsidR="001F06FF">
        <w:rPr>
          <w:lang w:val="en-US"/>
        </w:rPr>
        <w:t xml:space="preserve"> </w:t>
      </w:r>
      <w:r w:rsidR="00FC3A0D" w:rsidRPr="00E03511">
        <w:rPr>
          <w:lang w:val="en-US"/>
        </w:rPr>
        <w:t>are preserved.</w:t>
      </w:r>
    </w:p>
    <w:p w14:paraId="341E72AB" w14:textId="2FDBEB03" w:rsidR="006A25C5" w:rsidRDefault="006A25C5" w:rsidP="006F0E6C">
      <w:pPr>
        <w:rPr>
          <w:lang w:val="en-US"/>
        </w:rPr>
      </w:pPr>
      <w:r w:rsidRPr="00E03511">
        <w:rPr>
          <w:lang w:val="en-US"/>
        </w:rPr>
        <w:t xml:space="preserve">2) Dr. Alex and Dr. Bob subscribe to the 5G network </w:t>
      </w:r>
      <w:r w:rsidR="000A7296" w:rsidRPr="00E03511">
        <w:rPr>
          <w:lang w:val="en-US"/>
        </w:rPr>
        <w:t>and obtain a DT of the self</w:t>
      </w:r>
      <w:r w:rsidR="00E33331">
        <w:rPr>
          <w:lang w:val="en-US"/>
        </w:rPr>
        <w:t xml:space="preserve"> -</w:t>
      </w:r>
      <w:r w:rsidR="000A7296" w:rsidRPr="00E03511">
        <w:rPr>
          <w:lang w:val="en-US"/>
        </w:rPr>
        <w:t xml:space="preserve"> using NFT with the network.</w:t>
      </w:r>
      <w:r w:rsidR="00E33331">
        <w:rPr>
          <w:lang w:val="en-US"/>
        </w:rPr>
        <w:t xml:space="preserve">  </w:t>
      </w:r>
    </w:p>
    <w:p w14:paraId="12267A1A" w14:textId="68194625" w:rsidR="00A53BB2" w:rsidRDefault="00A53BB2" w:rsidP="006F0E6C">
      <w:pPr>
        <w:rPr>
          <w:lang w:val="en-US"/>
        </w:rPr>
      </w:pPr>
      <w:r>
        <w:rPr>
          <w:lang w:val="en-US"/>
        </w:rPr>
        <w:t xml:space="preserve">3) </w:t>
      </w:r>
      <w:r w:rsidR="00E33331">
        <w:rPr>
          <w:lang w:val="en-US"/>
        </w:rPr>
        <w:t>Dr. Alex and Dr. Bob use the authentic DT generated by the 5G network to connect to the metaverse platform of any hospital</w:t>
      </w:r>
      <w:r w:rsidR="00857662">
        <w:rPr>
          <w:lang w:val="en-US"/>
        </w:rPr>
        <w:t xml:space="preserve"> and perform surgeries using the authentic DT.</w:t>
      </w:r>
    </w:p>
    <w:p w14:paraId="1BE1931C" w14:textId="0E076299" w:rsidR="00AD56B7" w:rsidRDefault="00557770" w:rsidP="006F0E6C">
      <w:pPr>
        <w:rPr>
          <w:lang w:val="en-US"/>
        </w:rPr>
      </w:pPr>
      <w:r>
        <w:rPr>
          <w:lang w:val="en-US"/>
        </w:rPr>
        <w:t xml:space="preserve">4) In case if 5G system does not support </w:t>
      </w:r>
      <w:r w:rsidR="00A07487">
        <w:rPr>
          <w:lang w:val="en-US"/>
        </w:rPr>
        <w:t xml:space="preserve">DT, then surgeons have to depend on another system for an authentic DT representation, which currently does not exist. </w:t>
      </w:r>
      <w:r w:rsidR="006F3543">
        <w:rPr>
          <w:lang w:val="en-US"/>
        </w:rPr>
        <w:t>It is also hard to develop another system to</w:t>
      </w:r>
      <w:r w:rsidR="00B762FD">
        <w:rPr>
          <w:lang w:val="en-US"/>
        </w:rPr>
        <w:t xml:space="preserve"> generate and associate an DT to a</w:t>
      </w:r>
      <w:r w:rsidR="009136D0">
        <w:rPr>
          <w:lang w:val="en-US"/>
        </w:rPr>
        <w:t>n</w:t>
      </w:r>
      <w:r w:rsidR="00B762FD">
        <w:rPr>
          <w:lang w:val="en-US"/>
        </w:rPr>
        <w:t xml:space="preserve"> authentic user.</w:t>
      </w:r>
    </w:p>
    <w:p w14:paraId="2CA4F2C0" w14:textId="03B14CBB" w:rsidR="00557770" w:rsidRDefault="00AD56B7" w:rsidP="006F0E6C">
      <w:pPr>
        <w:rPr>
          <w:lang w:val="en-US"/>
        </w:rPr>
      </w:pPr>
      <w:r>
        <w:rPr>
          <w:lang w:val="en-US"/>
        </w:rPr>
        <w:t>5</w:t>
      </w:r>
      <w:r w:rsidR="00D57BFF">
        <w:rPr>
          <w:lang w:val="en-US"/>
        </w:rPr>
        <w:t>)</w:t>
      </w:r>
      <w:r>
        <w:rPr>
          <w:lang w:val="en-US"/>
        </w:rPr>
        <w:t xml:space="preserve"> The 5G system provides privacy of Dr. Alex and Dr. Bob DT(s) </w:t>
      </w:r>
      <w:r w:rsidR="00A84AAE">
        <w:rPr>
          <w:lang w:val="en-US"/>
        </w:rPr>
        <w:t xml:space="preserve">such that </w:t>
      </w:r>
      <w:r w:rsidR="0043038E">
        <w:rPr>
          <w:lang w:val="en-US"/>
        </w:rPr>
        <w:t xml:space="preserve">it </w:t>
      </w:r>
      <w:r w:rsidR="00041DE3">
        <w:rPr>
          <w:lang w:val="en-US"/>
        </w:rPr>
        <w:t xml:space="preserve">is trust worthy all the time and protects the privacy of his </w:t>
      </w:r>
      <w:r w:rsidR="007B5F45">
        <w:rPr>
          <w:lang w:val="en-US"/>
        </w:rPr>
        <w:t>identity</w:t>
      </w:r>
      <w:r w:rsidR="00041DE3">
        <w:rPr>
          <w:lang w:val="en-US"/>
        </w:rPr>
        <w:t xml:space="preserve"> from hackers. The identity of the surgeons are </w:t>
      </w:r>
      <w:r w:rsidR="007B5F45">
        <w:rPr>
          <w:lang w:val="en-US"/>
        </w:rPr>
        <w:t>revealed</w:t>
      </w:r>
      <w:r w:rsidR="00041DE3">
        <w:rPr>
          <w:lang w:val="en-US"/>
        </w:rPr>
        <w:t xml:space="preserve"> to the relevant parties only</w:t>
      </w:r>
      <w:r w:rsidR="007B5F45">
        <w:rPr>
          <w:lang w:val="en-US"/>
        </w:rPr>
        <w:t xml:space="preserve"> such as hospitals, patients, nurses, assisting doctors</w:t>
      </w:r>
      <w:r w:rsidR="00041DE3">
        <w:rPr>
          <w:lang w:val="en-US"/>
        </w:rPr>
        <w:t>.</w:t>
      </w:r>
    </w:p>
    <w:p w14:paraId="43D95F3A" w14:textId="373FA79C" w:rsidR="008E2664" w:rsidRDefault="008E2664" w:rsidP="006F0E6C">
      <w:pPr>
        <w:rPr>
          <w:lang w:val="en-US"/>
        </w:rPr>
      </w:pPr>
      <w:r>
        <w:rPr>
          <w:lang w:val="en-US"/>
        </w:rPr>
        <w:t>6) In case, if the security of the DT is not provided or given to third party, Surgeons identity could be easily stolen by hackers to misuse them, cyber attacks</w:t>
      </w:r>
      <w:r w:rsidR="00523F7C">
        <w:rPr>
          <w:lang w:val="en-US"/>
        </w:rPr>
        <w:t xml:space="preserve"> are possible</w:t>
      </w:r>
      <w:r>
        <w:rPr>
          <w:lang w:val="en-US"/>
        </w:rPr>
        <w:t xml:space="preserve"> lead</w:t>
      </w:r>
      <w:r w:rsidR="00523F7C">
        <w:rPr>
          <w:lang w:val="en-US"/>
        </w:rPr>
        <w:t>ing</w:t>
      </w:r>
      <w:r>
        <w:rPr>
          <w:lang w:val="en-US"/>
        </w:rPr>
        <w:t xml:space="preserve"> to den</w:t>
      </w:r>
      <w:r w:rsidR="005110D4">
        <w:rPr>
          <w:lang w:val="en-US"/>
        </w:rPr>
        <w:t xml:space="preserve">ial of </w:t>
      </w:r>
      <w:r>
        <w:rPr>
          <w:lang w:val="en-US"/>
        </w:rPr>
        <w:t>surgeons identity,</w:t>
      </w:r>
      <w:r w:rsidR="005110D4">
        <w:rPr>
          <w:lang w:val="en-US"/>
        </w:rPr>
        <w:t xml:space="preserve"> identity could be stolen etc., </w:t>
      </w:r>
    </w:p>
    <w:p w14:paraId="17259758" w14:textId="4B0BD2C3" w:rsidR="00B01E56" w:rsidRDefault="00B01E56" w:rsidP="00B01E56">
      <w:pPr>
        <w:pStyle w:val="Heading3"/>
      </w:pPr>
      <w:r>
        <w:t>5.A.4</w:t>
      </w:r>
      <w:r>
        <w:tab/>
        <w:t>Post-conditions</w:t>
      </w:r>
    </w:p>
    <w:p w14:paraId="1FA1721C" w14:textId="6E72D659" w:rsidR="009136D0" w:rsidRDefault="009136D0" w:rsidP="009136D0">
      <w:r>
        <w:t xml:space="preserve">1) After the surgery, Dr. Alex and Dr. Bob </w:t>
      </w:r>
      <w:r w:rsidR="00D70CA9">
        <w:t>disconnect from the 5G Network and go back to their routine work.</w:t>
      </w:r>
    </w:p>
    <w:p w14:paraId="46960600" w14:textId="588AB2D1" w:rsidR="00D70CA9" w:rsidRDefault="00D70CA9" w:rsidP="009136D0">
      <w:r>
        <w:t>2) The Authentic DT is securely stored in the 5G Home Network’s database.</w:t>
      </w:r>
    </w:p>
    <w:p w14:paraId="6523FFD2" w14:textId="65C046A0" w:rsidR="00B01E56" w:rsidRDefault="00B01E56" w:rsidP="00B01E56">
      <w:pPr>
        <w:pStyle w:val="Heading3"/>
      </w:pPr>
      <w:r>
        <w:t>5.A.5</w:t>
      </w:r>
      <w:r>
        <w:tab/>
        <w:t>Existing feature partly or fully covering use case functionality</w:t>
      </w:r>
    </w:p>
    <w:p w14:paraId="40A6A496" w14:textId="07F40E18" w:rsidR="00A652C1" w:rsidRPr="00A652C1" w:rsidRDefault="0022528C" w:rsidP="00A652C1">
      <w:pPr>
        <w:numPr>
          <w:ilvl w:val="0"/>
          <w:numId w:val="24"/>
        </w:numPr>
        <w:spacing w:after="0"/>
        <w:textAlignment w:val="center"/>
        <w:rPr>
          <w:lang w:val="en-US"/>
        </w:rPr>
      </w:pPr>
      <w:r>
        <w:rPr>
          <w:lang w:val="en-US"/>
        </w:rPr>
        <w:t>In TS 33.501</w:t>
      </w:r>
      <w:r w:rsidR="00265997">
        <w:rPr>
          <w:lang w:val="en-US"/>
        </w:rPr>
        <w:t xml:space="preserve"> </w:t>
      </w:r>
      <w:r>
        <w:rPr>
          <w:lang w:val="en-US"/>
        </w:rPr>
        <w:t>[6]</w:t>
      </w:r>
      <w:r w:rsidR="00265997">
        <w:rPr>
          <w:lang w:val="en-US"/>
        </w:rPr>
        <w:t xml:space="preserve">, </w:t>
      </w:r>
      <w:r>
        <w:rPr>
          <w:lang w:val="en-US"/>
        </w:rPr>
        <w:t xml:space="preserve"> </w:t>
      </w:r>
      <w:r w:rsidR="00A652C1" w:rsidRPr="00A652C1">
        <w:rPr>
          <w:lang w:val="en-US"/>
        </w:rPr>
        <w:t xml:space="preserve">5G Network allocate a unique Subscription Permanent Identifiers (SUPI) for each SIM card. An authentication between user and service provider takes place is based on a shared symmetric key, which can take place after user identification.  To secure SUPI identity, visiting 5G network assigns temporary </w:t>
      </w:r>
      <w:r w:rsidR="00A652C1" w:rsidRPr="00A652C1">
        <w:rPr>
          <w:lang w:val="en-US"/>
        </w:rPr>
        <w:lastRenderedPageBreak/>
        <w:t>identifiers called GUTI (Globally Unique Temporary User Equipment Identity for a SIM card. Securing DT for a subscribed user based on well-established SUPI/GUTI is very promising for metaverse security</w:t>
      </w:r>
      <w:r w:rsidR="00741EE2">
        <w:rPr>
          <w:lang w:val="en-US"/>
        </w:rPr>
        <w:t xml:space="preserve"> [1]</w:t>
      </w:r>
      <w:r w:rsidR="00A652C1" w:rsidRPr="00A652C1">
        <w:rPr>
          <w:lang w:val="en-US"/>
        </w:rPr>
        <w:t>.</w:t>
      </w:r>
    </w:p>
    <w:p w14:paraId="5404DE24" w14:textId="77777777" w:rsidR="00A652C1" w:rsidRPr="00A652C1" w:rsidRDefault="00A652C1" w:rsidP="00A652C1">
      <w:pPr>
        <w:spacing w:after="0"/>
        <w:rPr>
          <w:lang w:val="en-US"/>
        </w:rPr>
      </w:pPr>
      <w:r w:rsidRPr="00A652C1">
        <w:rPr>
          <w:lang w:val="en-US"/>
        </w:rPr>
        <w:t> </w:t>
      </w:r>
    </w:p>
    <w:p w14:paraId="59CAE823" w14:textId="61A84953" w:rsidR="00A652C1" w:rsidRPr="00A652C1" w:rsidRDefault="00A652C1" w:rsidP="00A652C1">
      <w:pPr>
        <w:numPr>
          <w:ilvl w:val="0"/>
          <w:numId w:val="25"/>
        </w:numPr>
        <w:spacing w:after="0"/>
        <w:textAlignment w:val="center"/>
        <w:rPr>
          <w:lang w:val="en-US"/>
        </w:rPr>
      </w:pPr>
      <w:r w:rsidRPr="00A652C1">
        <w:rPr>
          <w:lang w:val="en-US"/>
        </w:rPr>
        <w:t>5G Network Architecture uses UE, USIM and Home Network (HN) entities, when a user registers his USIM for the first time with the HN, it stores a unique SUPI and other subscriber related data in the USIM. These subscribers related parameters also get stored in the HN databases. DT creation and storing can be part of the USIM registration and subscriber related data</w:t>
      </w:r>
      <w:r w:rsidR="003151F8">
        <w:rPr>
          <w:lang w:val="en-US"/>
        </w:rPr>
        <w:t xml:space="preserve"> [1, 6]</w:t>
      </w:r>
      <w:r w:rsidRPr="00A652C1">
        <w:rPr>
          <w:lang w:val="en-US"/>
        </w:rPr>
        <w:t>.</w:t>
      </w:r>
    </w:p>
    <w:p w14:paraId="5838777B" w14:textId="77777777" w:rsidR="00A652C1" w:rsidRPr="00A652C1" w:rsidRDefault="00A652C1" w:rsidP="00A652C1">
      <w:pPr>
        <w:spacing w:after="0"/>
        <w:rPr>
          <w:lang w:val="en-US"/>
        </w:rPr>
      </w:pPr>
      <w:r w:rsidRPr="00A652C1">
        <w:rPr>
          <w:lang w:val="en-US"/>
        </w:rPr>
        <w:t> </w:t>
      </w:r>
    </w:p>
    <w:p w14:paraId="094C91B0" w14:textId="7E606C9D" w:rsidR="00A652C1" w:rsidRPr="00A652C1" w:rsidRDefault="00A652C1" w:rsidP="00A652C1">
      <w:pPr>
        <w:numPr>
          <w:ilvl w:val="0"/>
          <w:numId w:val="26"/>
        </w:numPr>
        <w:spacing w:after="0"/>
        <w:textAlignment w:val="center"/>
        <w:rPr>
          <w:lang w:val="en-US"/>
        </w:rPr>
      </w:pPr>
      <w:r w:rsidRPr="00A652C1">
        <w:rPr>
          <w:lang w:val="en-US"/>
        </w:rPr>
        <w:t>The 3GPP standards for 5G security specifies Extensible Authentication Protocol AKA (EAP-AKA) and 5G-AKA as two Authentication Key Agreements (AKA). 5G-AKA uses seven unrelated symmetric key algorithms, which is detailed in TS 33.501</w:t>
      </w:r>
      <w:r w:rsidR="00265997">
        <w:rPr>
          <w:lang w:val="en-US"/>
        </w:rPr>
        <w:t xml:space="preserve"> [</w:t>
      </w:r>
      <w:r w:rsidR="00EC3871">
        <w:rPr>
          <w:lang w:val="en-US"/>
        </w:rPr>
        <w:t xml:space="preserve">1, </w:t>
      </w:r>
      <w:r w:rsidR="00265997">
        <w:rPr>
          <w:lang w:val="en-US"/>
        </w:rPr>
        <w:t>6]</w:t>
      </w:r>
      <w:r w:rsidRPr="00A652C1">
        <w:rPr>
          <w:lang w:val="en-US"/>
        </w:rPr>
        <w:t>.</w:t>
      </w:r>
    </w:p>
    <w:p w14:paraId="597DC4E8" w14:textId="77777777" w:rsidR="00A652C1" w:rsidRPr="00A652C1" w:rsidRDefault="00A652C1" w:rsidP="00A652C1">
      <w:pPr>
        <w:spacing w:after="0"/>
        <w:rPr>
          <w:lang w:val="en-US"/>
        </w:rPr>
      </w:pPr>
      <w:r w:rsidRPr="00A652C1">
        <w:rPr>
          <w:lang w:val="en-US"/>
        </w:rPr>
        <w:t> </w:t>
      </w:r>
    </w:p>
    <w:p w14:paraId="48F7EC6B" w14:textId="77777777" w:rsidR="00A652C1" w:rsidRPr="00A652C1" w:rsidRDefault="00A652C1" w:rsidP="00A652C1">
      <w:pPr>
        <w:numPr>
          <w:ilvl w:val="0"/>
          <w:numId w:val="27"/>
        </w:numPr>
        <w:spacing w:after="0"/>
        <w:textAlignment w:val="center"/>
        <w:rPr>
          <w:lang w:val="en-US"/>
        </w:rPr>
      </w:pPr>
      <w:r w:rsidRPr="00A652C1">
        <w:rPr>
          <w:lang w:val="en-US"/>
        </w:rPr>
        <w:t>To the best of our knowledge relating SUPI/GUTI to an external application function such as Digital representation of DT is new of its kind and proposed for the first time in SA1.</w:t>
      </w:r>
    </w:p>
    <w:p w14:paraId="5DCAED45" w14:textId="77777777" w:rsidR="00A652C1" w:rsidRPr="00A652C1" w:rsidRDefault="00A652C1" w:rsidP="00A652C1"/>
    <w:p w14:paraId="4E1CAACB" w14:textId="59F20415" w:rsidR="00B01E56" w:rsidRDefault="00B01E56" w:rsidP="00B01E56">
      <w:pPr>
        <w:pStyle w:val="Heading3"/>
      </w:pPr>
      <w:r>
        <w:t>5.A.6</w:t>
      </w:r>
      <w:r>
        <w:tab/>
        <w:t>Potential New Requirements needed to support the use case</w:t>
      </w:r>
    </w:p>
    <w:p w14:paraId="7987115F" w14:textId="77777777" w:rsidR="00AF1FCA" w:rsidRPr="00AF1FCA" w:rsidRDefault="00AF1FCA" w:rsidP="00AF1FCA">
      <w:pPr>
        <w:spacing w:after="0"/>
        <w:rPr>
          <w:rFonts w:ascii="Calibri" w:hAnsi="Calibri" w:cs="Calibri"/>
          <w:sz w:val="22"/>
          <w:szCs w:val="22"/>
          <w:lang w:val="en-US"/>
        </w:rPr>
      </w:pPr>
      <w:r w:rsidRPr="00AF1FCA">
        <w:rPr>
          <w:rFonts w:ascii="Calibri" w:hAnsi="Calibri" w:cs="Calibri"/>
          <w:sz w:val="22"/>
          <w:szCs w:val="22"/>
          <w:lang w:val="en-US"/>
        </w:rPr>
        <w:t> </w:t>
      </w:r>
    </w:p>
    <w:p w14:paraId="4DB26FB5" w14:textId="46E8C86F" w:rsidR="00AF1FCA" w:rsidRPr="00AF1FCA" w:rsidRDefault="00AC43F8" w:rsidP="00AF1FCA">
      <w:pPr>
        <w:spacing w:after="0"/>
        <w:textAlignment w:val="center"/>
        <w:rPr>
          <w:lang w:val="en-US"/>
        </w:rPr>
      </w:pPr>
      <w:r w:rsidRPr="00B762FD">
        <w:t xml:space="preserve">[PR 5.2.6-001] </w:t>
      </w:r>
      <w:r w:rsidR="00AF1FCA" w:rsidRPr="00AF1FCA">
        <w:rPr>
          <w:lang w:val="en-US"/>
        </w:rPr>
        <w:t>The 5G system shall support unique DT representation associated with subscribed user.</w:t>
      </w:r>
    </w:p>
    <w:p w14:paraId="517458E1" w14:textId="77777777" w:rsidR="00AF1FCA" w:rsidRPr="00AF1FCA" w:rsidRDefault="00AF1FCA" w:rsidP="00AF1FCA">
      <w:pPr>
        <w:spacing w:after="0"/>
        <w:rPr>
          <w:lang w:val="en-US"/>
        </w:rPr>
      </w:pPr>
      <w:r w:rsidRPr="00AF1FCA">
        <w:rPr>
          <w:lang w:val="en-US"/>
        </w:rPr>
        <w:t> </w:t>
      </w:r>
    </w:p>
    <w:p w14:paraId="77829FAE" w14:textId="5CE656E3" w:rsidR="00AF1FCA" w:rsidRPr="00AF1FCA" w:rsidRDefault="00AC43F8" w:rsidP="00AF1FCA">
      <w:pPr>
        <w:spacing w:after="0"/>
        <w:textAlignment w:val="center"/>
        <w:rPr>
          <w:lang w:val="en-US"/>
        </w:rPr>
      </w:pPr>
      <w:r w:rsidRPr="00B762FD">
        <w:t xml:space="preserve">[PR 5.2.6-002] </w:t>
      </w:r>
      <w:r w:rsidR="00AF1FCA" w:rsidRPr="00AF1FCA">
        <w:rPr>
          <w:lang w:val="en-US"/>
        </w:rPr>
        <w:t>The 5G system shall ensure Digital Twin security aspects such as integrity, availability, Authentication, Identity management.</w:t>
      </w:r>
    </w:p>
    <w:p w14:paraId="6934BE49" w14:textId="77777777" w:rsidR="00AF1FCA" w:rsidRPr="00AF1FCA" w:rsidRDefault="00AF1FCA" w:rsidP="00AF1FCA">
      <w:pPr>
        <w:spacing w:after="0"/>
        <w:ind w:left="540"/>
        <w:rPr>
          <w:lang w:val="en-US"/>
        </w:rPr>
      </w:pPr>
      <w:r w:rsidRPr="00AF1FCA">
        <w:rPr>
          <w:lang w:val="en-US"/>
        </w:rPr>
        <w:t> </w:t>
      </w:r>
    </w:p>
    <w:p w14:paraId="2774DBE6" w14:textId="4927A57D" w:rsidR="00AF1FCA" w:rsidRPr="00AF1FCA" w:rsidRDefault="00AC43F8" w:rsidP="00AF1FCA">
      <w:pPr>
        <w:spacing w:after="0"/>
        <w:textAlignment w:val="center"/>
        <w:rPr>
          <w:lang w:val="en-US"/>
        </w:rPr>
      </w:pPr>
      <w:r w:rsidRPr="00B762FD">
        <w:t xml:space="preserve">[PR 5.2.6-003] </w:t>
      </w:r>
      <w:r w:rsidR="00AF1FCA" w:rsidRPr="00AF1FCA">
        <w:rPr>
          <w:lang w:val="en-US"/>
        </w:rPr>
        <w:t>The 5G system shall support privacy of the subscribed user's DT representation.</w:t>
      </w:r>
    </w:p>
    <w:p w14:paraId="3493853A" w14:textId="77777777" w:rsidR="00AF1FCA" w:rsidRPr="00AF1FCA" w:rsidRDefault="00AF1FCA" w:rsidP="00AF1FCA"/>
    <w:p w14:paraId="7E64ADAC" w14:textId="77777777" w:rsidR="008705B3" w:rsidRDefault="008705B3" w:rsidP="00B670D4"/>
    <w:p w14:paraId="629CDDB0" w14:textId="7B0A3A3E" w:rsidR="005E0C02"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t>End</w:t>
      </w:r>
      <w:r w:rsidRPr="00793F98">
        <w:rPr>
          <w:rFonts w:ascii="Arial Black" w:hAnsi="Arial Black" w:cs="Arial"/>
          <w:noProof/>
          <w:sz w:val="28"/>
          <w:szCs w:val="28"/>
        </w:rPr>
        <w:t xml:space="preserve"> OF CHANGE</w:t>
      </w:r>
      <w:r>
        <w:rPr>
          <w:rFonts w:ascii="Arial Black" w:hAnsi="Arial Black" w:cs="Arial"/>
          <w:noProof/>
          <w:sz w:val="28"/>
          <w:szCs w:val="28"/>
        </w:rPr>
        <w:tab/>
      </w:r>
    </w:p>
    <w:sectPr w:rsidR="005E0C02" w:rsidRPr="00793F98">
      <w:footerReference w:type="default" r:id="rId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7A3636" w14:textId="77777777" w:rsidR="003A45A8" w:rsidRDefault="003A45A8">
      <w:r>
        <w:separator/>
      </w:r>
    </w:p>
  </w:endnote>
  <w:endnote w:type="continuationSeparator" w:id="0">
    <w:p w14:paraId="423F07A2" w14:textId="77777777" w:rsidR="003A45A8" w:rsidRDefault="003A45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7609D6" w14:textId="77777777" w:rsidR="003A45A8" w:rsidRDefault="003A45A8">
      <w:r>
        <w:separator/>
      </w:r>
    </w:p>
  </w:footnote>
  <w:footnote w:type="continuationSeparator" w:id="0">
    <w:p w14:paraId="17A5337A" w14:textId="77777777" w:rsidR="003A45A8" w:rsidRDefault="003A45A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56C26"/>
    <w:multiLevelType w:val="multilevel"/>
    <w:tmpl w:val="75B048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96CED"/>
    <w:multiLevelType w:val="hybridMultilevel"/>
    <w:tmpl w:val="354C3176"/>
    <w:lvl w:ilvl="0" w:tplc="04090011">
      <w:start w:val="1"/>
      <w:numFmt w:val="decimal"/>
      <w:lvlText w:val="%1)"/>
      <w:lvlJc w:val="left"/>
      <w:pPr>
        <w:ind w:left="720" w:hanging="360"/>
      </w:pPr>
      <w:rPr>
        <w:rFonts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93CE6"/>
    <w:multiLevelType w:val="multilevel"/>
    <w:tmpl w:val="F16C4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3716D2"/>
    <w:multiLevelType w:val="multilevel"/>
    <w:tmpl w:val="4ED6EE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D52254C"/>
    <w:multiLevelType w:val="multilevel"/>
    <w:tmpl w:val="2D1E55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7332C5D"/>
    <w:multiLevelType w:val="multilevel"/>
    <w:tmpl w:val="639245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C301132"/>
    <w:multiLevelType w:val="multilevel"/>
    <w:tmpl w:val="C93818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D7F39CA"/>
    <w:multiLevelType w:val="hybridMultilevel"/>
    <w:tmpl w:val="B3FA0A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0D25FE"/>
    <w:multiLevelType w:val="hybridMultilevel"/>
    <w:tmpl w:val="1F4AC9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0D1709"/>
    <w:multiLevelType w:val="hybridMultilevel"/>
    <w:tmpl w:val="8286C3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E1A51E2"/>
    <w:multiLevelType w:val="multilevel"/>
    <w:tmpl w:val="385A55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E270CEB"/>
    <w:multiLevelType w:val="hybridMultilevel"/>
    <w:tmpl w:val="C9A66C24"/>
    <w:lvl w:ilvl="0" w:tplc="B8087B5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4" w15:restartNumberingAfterBreak="0">
    <w:nsid w:val="493A0BAD"/>
    <w:multiLevelType w:val="hybridMultilevel"/>
    <w:tmpl w:val="753E3D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9AC0170"/>
    <w:multiLevelType w:val="multilevel"/>
    <w:tmpl w:val="88409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16D135F"/>
    <w:multiLevelType w:val="multilevel"/>
    <w:tmpl w:val="CF7E8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207186A"/>
    <w:multiLevelType w:val="hybridMultilevel"/>
    <w:tmpl w:val="7ABE46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E704809"/>
    <w:multiLevelType w:val="hybridMultilevel"/>
    <w:tmpl w:val="194A8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EBF02C4"/>
    <w:multiLevelType w:val="multilevel"/>
    <w:tmpl w:val="8E06E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0D6417D"/>
    <w:multiLevelType w:val="hybridMultilevel"/>
    <w:tmpl w:val="09C07C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30160A5"/>
    <w:multiLevelType w:val="hybridMultilevel"/>
    <w:tmpl w:val="327C4058"/>
    <w:lvl w:ilvl="0" w:tplc="D6365D4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2" w15:restartNumberingAfterBreak="0">
    <w:nsid w:val="68D16E11"/>
    <w:multiLevelType w:val="multilevel"/>
    <w:tmpl w:val="99CA57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7EA21DC"/>
    <w:multiLevelType w:val="hybridMultilevel"/>
    <w:tmpl w:val="D1FE7E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4"/>
    <w:lvlOverride w:ilvl="0">
      <w:startOverride w:val="1"/>
    </w:lvlOverride>
  </w:num>
  <w:num w:numId="6">
    <w:abstractNumId w:val="3"/>
  </w:num>
  <w:num w:numId="7">
    <w:abstractNumId w:val="18"/>
  </w:num>
  <w:num w:numId="8">
    <w:abstractNumId w:val="9"/>
  </w:num>
  <w:num w:numId="9">
    <w:abstractNumId w:val="10"/>
  </w:num>
  <w:num w:numId="10">
    <w:abstractNumId w:val="14"/>
  </w:num>
  <w:num w:numId="11">
    <w:abstractNumId w:val="1"/>
    <w:lvlOverride w:ilvl="0">
      <w:startOverride w:val="1"/>
    </w:lvlOverride>
  </w:num>
  <w:num w:numId="12">
    <w:abstractNumId w:val="1"/>
    <w:lvlOverride w:ilvl="0"/>
    <w:lvlOverride w:ilvl="1">
      <w:startOverride w:val="1"/>
    </w:lvlOverride>
  </w:num>
  <w:num w:numId="13">
    <w:abstractNumId w:val="16"/>
    <w:lvlOverride w:ilvl="0">
      <w:startOverride w:val="1"/>
    </w:lvlOverride>
  </w:num>
  <w:num w:numId="14">
    <w:abstractNumId w:val="15"/>
    <w:lvlOverride w:ilvl="0">
      <w:startOverride w:val="1"/>
    </w:lvlOverride>
  </w:num>
  <w:num w:numId="15">
    <w:abstractNumId w:val="11"/>
  </w:num>
  <w:num w:numId="16">
    <w:abstractNumId w:val="20"/>
  </w:num>
  <w:num w:numId="17">
    <w:abstractNumId w:val="13"/>
  </w:num>
  <w:num w:numId="18">
    <w:abstractNumId w:val="21"/>
  </w:num>
  <w:num w:numId="19">
    <w:abstractNumId w:val="17"/>
  </w:num>
  <w:num w:numId="20">
    <w:abstractNumId w:val="24"/>
  </w:num>
  <w:num w:numId="21">
    <w:abstractNumId w:val="22"/>
    <w:lvlOverride w:ilvl="0">
      <w:startOverride w:val="1"/>
    </w:lvlOverride>
  </w:num>
  <w:num w:numId="22">
    <w:abstractNumId w:val="8"/>
    <w:lvlOverride w:ilvl="0">
      <w:startOverride w:val="2"/>
    </w:lvlOverride>
  </w:num>
  <w:num w:numId="23">
    <w:abstractNumId w:val="12"/>
    <w:lvlOverride w:ilvl="0">
      <w:startOverride w:val="3"/>
    </w:lvlOverride>
  </w:num>
  <w:num w:numId="24">
    <w:abstractNumId w:val="7"/>
    <w:lvlOverride w:ilvl="0">
      <w:startOverride w:val="1"/>
    </w:lvlOverride>
  </w:num>
  <w:num w:numId="25">
    <w:abstractNumId w:val="6"/>
    <w:lvlOverride w:ilvl="0">
      <w:startOverride w:val="2"/>
    </w:lvlOverride>
  </w:num>
  <w:num w:numId="26">
    <w:abstractNumId w:val="5"/>
    <w:lvlOverride w:ilvl="0">
      <w:startOverride w:val="3"/>
    </w:lvlOverride>
  </w:num>
  <w:num w:numId="27">
    <w:abstractNumId w:val="19"/>
    <w:lvlOverride w:ilvl="0">
      <w:startOverride w:val="4"/>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70"/>
    <w:rsid w:val="0000604A"/>
    <w:rsid w:val="000063F8"/>
    <w:rsid w:val="000101EA"/>
    <w:rsid w:val="00013BEA"/>
    <w:rsid w:val="00015913"/>
    <w:rsid w:val="00017C09"/>
    <w:rsid w:val="000229B0"/>
    <w:rsid w:val="00023FA4"/>
    <w:rsid w:val="00026C14"/>
    <w:rsid w:val="000275A9"/>
    <w:rsid w:val="000277E5"/>
    <w:rsid w:val="00027859"/>
    <w:rsid w:val="0003288C"/>
    <w:rsid w:val="00032DAB"/>
    <w:rsid w:val="00033397"/>
    <w:rsid w:val="0003577C"/>
    <w:rsid w:val="00035CFF"/>
    <w:rsid w:val="00035E3B"/>
    <w:rsid w:val="000364A1"/>
    <w:rsid w:val="000365DC"/>
    <w:rsid w:val="00040095"/>
    <w:rsid w:val="00041554"/>
    <w:rsid w:val="0004167A"/>
    <w:rsid w:val="00041DE3"/>
    <w:rsid w:val="000427D6"/>
    <w:rsid w:val="000439D7"/>
    <w:rsid w:val="000453B4"/>
    <w:rsid w:val="00046A82"/>
    <w:rsid w:val="00050088"/>
    <w:rsid w:val="00051834"/>
    <w:rsid w:val="00051884"/>
    <w:rsid w:val="000529B0"/>
    <w:rsid w:val="00054A22"/>
    <w:rsid w:val="00056E7D"/>
    <w:rsid w:val="00057757"/>
    <w:rsid w:val="000579DD"/>
    <w:rsid w:val="000612E0"/>
    <w:rsid w:val="00062023"/>
    <w:rsid w:val="00062F72"/>
    <w:rsid w:val="000655A6"/>
    <w:rsid w:val="00066E85"/>
    <w:rsid w:val="00067CF8"/>
    <w:rsid w:val="00067DD9"/>
    <w:rsid w:val="00071C3F"/>
    <w:rsid w:val="00075B60"/>
    <w:rsid w:val="0007664F"/>
    <w:rsid w:val="00076B2B"/>
    <w:rsid w:val="00080512"/>
    <w:rsid w:val="00081D22"/>
    <w:rsid w:val="00085511"/>
    <w:rsid w:val="000855BC"/>
    <w:rsid w:val="000863F0"/>
    <w:rsid w:val="00086ED1"/>
    <w:rsid w:val="0009108F"/>
    <w:rsid w:val="000922A9"/>
    <w:rsid w:val="00093673"/>
    <w:rsid w:val="00093D7F"/>
    <w:rsid w:val="00094663"/>
    <w:rsid w:val="000979D8"/>
    <w:rsid w:val="000A051A"/>
    <w:rsid w:val="000A1ADB"/>
    <w:rsid w:val="000A46E3"/>
    <w:rsid w:val="000A4BBF"/>
    <w:rsid w:val="000A58D5"/>
    <w:rsid w:val="000A6390"/>
    <w:rsid w:val="000A7296"/>
    <w:rsid w:val="000B1F8C"/>
    <w:rsid w:val="000B3AEC"/>
    <w:rsid w:val="000B6347"/>
    <w:rsid w:val="000B6B94"/>
    <w:rsid w:val="000C1471"/>
    <w:rsid w:val="000C47C3"/>
    <w:rsid w:val="000C496E"/>
    <w:rsid w:val="000C4FB5"/>
    <w:rsid w:val="000C5A64"/>
    <w:rsid w:val="000C65D2"/>
    <w:rsid w:val="000C6AD6"/>
    <w:rsid w:val="000C6B9F"/>
    <w:rsid w:val="000C763C"/>
    <w:rsid w:val="000D0086"/>
    <w:rsid w:val="000D033B"/>
    <w:rsid w:val="000D128B"/>
    <w:rsid w:val="000D194B"/>
    <w:rsid w:val="000D2AF6"/>
    <w:rsid w:val="000D2C0A"/>
    <w:rsid w:val="000D58AB"/>
    <w:rsid w:val="000E0CF1"/>
    <w:rsid w:val="000E2CEC"/>
    <w:rsid w:val="000E2FA9"/>
    <w:rsid w:val="000E3300"/>
    <w:rsid w:val="000E3411"/>
    <w:rsid w:val="000E4796"/>
    <w:rsid w:val="000E6705"/>
    <w:rsid w:val="000E6F97"/>
    <w:rsid w:val="000F0F27"/>
    <w:rsid w:val="000F30B8"/>
    <w:rsid w:val="000F458E"/>
    <w:rsid w:val="000F4E44"/>
    <w:rsid w:val="00101836"/>
    <w:rsid w:val="00102584"/>
    <w:rsid w:val="00102C9D"/>
    <w:rsid w:val="0010309F"/>
    <w:rsid w:val="00106656"/>
    <w:rsid w:val="00111C05"/>
    <w:rsid w:val="001126EF"/>
    <w:rsid w:val="00115C33"/>
    <w:rsid w:val="001170BD"/>
    <w:rsid w:val="001203B7"/>
    <w:rsid w:val="00121843"/>
    <w:rsid w:val="00124646"/>
    <w:rsid w:val="00124693"/>
    <w:rsid w:val="00124A5F"/>
    <w:rsid w:val="0012510B"/>
    <w:rsid w:val="00126607"/>
    <w:rsid w:val="00131752"/>
    <w:rsid w:val="001317F4"/>
    <w:rsid w:val="001330C1"/>
    <w:rsid w:val="001333D1"/>
    <w:rsid w:val="00133525"/>
    <w:rsid w:val="001402AE"/>
    <w:rsid w:val="001430C7"/>
    <w:rsid w:val="00147DAF"/>
    <w:rsid w:val="00150344"/>
    <w:rsid w:val="00153E55"/>
    <w:rsid w:val="00153F07"/>
    <w:rsid w:val="00154174"/>
    <w:rsid w:val="00154362"/>
    <w:rsid w:val="00155924"/>
    <w:rsid w:val="001572A2"/>
    <w:rsid w:val="001626DC"/>
    <w:rsid w:val="0016721B"/>
    <w:rsid w:val="00167787"/>
    <w:rsid w:val="00167A55"/>
    <w:rsid w:val="00171A2F"/>
    <w:rsid w:val="001739F5"/>
    <w:rsid w:val="00175046"/>
    <w:rsid w:val="0018009E"/>
    <w:rsid w:val="00180184"/>
    <w:rsid w:val="00181BB8"/>
    <w:rsid w:val="00181F69"/>
    <w:rsid w:val="001839D0"/>
    <w:rsid w:val="00183FC9"/>
    <w:rsid w:val="001847D7"/>
    <w:rsid w:val="00184FA8"/>
    <w:rsid w:val="001903F5"/>
    <w:rsid w:val="001907A5"/>
    <w:rsid w:val="00192D1F"/>
    <w:rsid w:val="0019480C"/>
    <w:rsid w:val="00196F2E"/>
    <w:rsid w:val="001A1D8C"/>
    <w:rsid w:val="001A20EA"/>
    <w:rsid w:val="001A2AEE"/>
    <w:rsid w:val="001A2DAD"/>
    <w:rsid w:val="001A4C42"/>
    <w:rsid w:val="001A5F3A"/>
    <w:rsid w:val="001A65E9"/>
    <w:rsid w:val="001A71D4"/>
    <w:rsid w:val="001A721D"/>
    <w:rsid w:val="001A7420"/>
    <w:rsid w:val="001B0B8D"/>
    <w:rsid w:val="001B1C0A"/>
    <w:rsid w:val="001B1DC2"/>
    <w:rsid w:val="001B38DE"/>
    <w:rsid w:val="001B64B7"/>
    <w:rsid w:val="001B6637"/>
    <w:rsid w:val="001C0C96"/>
    <w:rsid w:val="001C21C3"/>
    <w:rsid w:val="001C54D7"/>
    <w:rsid w:val="001C583B"/>
    <w:rsid w:val="001C70A6"/>
    <w:rsid w:val="001D02C2"/>
    <w:rsid w:val="001D0B4C"/>
    <w:rsid w:val="001D3D71"/>
    <w:rsid w:val="001D4994"/>
    <w:rsid w:val="001E07BE"/>
    <w:rsid w:val="001E43F5"/>
    <w:rsid w:val="001E44A3"/>
    <w:rsid w:val="001E6F1E"/>
    <w:rsid w:val="001F04C8"/>
    <w:rsid w:val="001F06FF"/>
    <w:rsid w:val="001F0C1D"/>
    <w:rsid w:val="001F1132"/>
    <w:rsid w:val="001F168B"/>
    <w:rsid w:val="001F4F19"/>
    <w:rsid w:val="001F6369"/>
    <w:rsid w:val="00201A55"/>
    <w:rsid w:val="002035DC"/>
    <w:rsid w:val="002043A8"/>
    <w:rsid w:val="00204E16"/>
    <w:rsid w:val="0020600A"/>
    <w:rsid w:val="00207549"/>
    <w:rsid w:val="002103A6"/>
    <w:rsid w:val="00210735"/>
    <w:rsid w:val="002115F8"/>
    <w:rsid w:val="0021253D"/>
    <w:rsid w:val="00212A10"/>
    <w:rsid w:val="0021763D"/>
    <w:rsid w:val="002212C5"/>
    <w:rsid w:val="00222D73"/>
    <w:rsid w:val="002233EC"/>
    <w:rsid w:val="0022528C"/>
    <w:rsid w:val="002260C9"/>
    <w:rsid w:val="00230C55"/>
    <w:rsid w:val="002343FB"/>
    <w:rsid w:val="002347A2"/>
    <w:rsid w:val="00236635"/>
    <w:rsid w:val="00236FF0"/>
    <w:rsid w:val="00246C17"/>
    <w:rsid w:val="002504A7"/>
    <w:rsid w:val="00251BC3"/>
    <w:rsid w:val="0025408E"/>
    <w:rsid w:val="00260799"/>
    <w:rsid w:val="00263490"/>
    <w:rsid w:val="00265997"/>
    <w:rsid w:val="00265FA8"/>
    <w:rsid w:val="002665E8"/>
    <w:rsid w:val="002675F0"/>
    <w:rsid w:val="0027051A"/>
    <w:rsid w:val="00270E65"/>
    <w:rsid w:val="002730B2"/>
    <w:rsid w:val="00273A2A"/>
    <w:rsid w:val="0027562A"/>
    <w:rsid w:val="002760EE"/>
    <w:rsid w:val="0027610A"/>
    <w:rsid w:val="00276693"/>
    <w:rsid w:val="00283DF7"/>
    <w:rsid w:val="00284162"/>
    <w:rsid w:val="002861D3"/>
    <w:rsid w:val="00286773"/>
    <w:rsid w:val="002908D1"/>
    <w:rsid w:val="00296EEA"/>
    <w:rsid w:val="002A0BA3"/>
    <w:rsid w:val="002A4C9A"/>
    <w:rsid w:val="002A552B"/>
    <w:rsid w:val="002A6431"/>
    <w:rsid w:val="002A7712"/>
    <w:rsid w:val="002B25BF"/>
    <w:rsid w:val="002B6339"/>
    <w:rsid w:val="002C2225"/>
    <w:rsid w:val="002C2310"/>
    <w:rsid w:val="002C25EA"/>
    <w:rsid w:val="002C3A0A"/>
    <w:rsid w:val="002C53AA"/>
    <w:rsid w:val="002C5585"/>
    <w:rsid w:val="002C7307"/>
    <w:rsid w:val="002D0B2E"/>
    <w:rsid w:val="002D13EB"/>
    <w:rsid w:val="002D161E"/>
    <w:rsid w:val="002D30CD"/>
    <w:rsid w:val="002D5CC5"/>
    <w:rsid w:val="002D7D6C"/>
    <w:rsid w:val="002E00EE"/>
    <w:rsid w:val="002E1D6E"/>
    <w:rsid w:val="002E2425"/>
    <w:rsid w:val="002E2E08"/>
    <w:rsid w:val="002E4D5E"/>
    <w:rsid w:val="002E6F64"/>
    <w:rsid w:val="002F0A77"/>
    <w:rsid w:val="002F484B"/>
    <w:rsid w:val="002F488E"/>
    <w:rsid w:val="00300EE2"/>
    <w:rsid w:val="003033AB"/>
    <w:rsid w:val="00305F74"/>
    <w:rsid w:val="00307756"/>
    <w:rsid w:val="003118FB"/>
    <w:rsid w:val="00312A20"/>
    <w:rsid w:val="00314894"/>
    <w:rsid w:val="00314A0C"/>
    <w:rsid w:val="003151F8"/>
    <w:rsid w:val="00315994"/>
    <w:rsid w:val="00315FD2"/>
    <w:rsid w:val="003172DC"/>
    <w:rsid w:val="003210EE"/>
    <w:rsid w:val="0032354E"/>
    <w:rsid w:val="00330511"/>
    <w:rsid w:val="00331061"/>
    <w:rsid w:val="00333ACF"/>
    <w:rsid w:val="00333C59"/>
    <w:rsid w:val="003345D0"/>
    <w:rsid w:val="00334B58"/>
    <w:rsid w:val="00336221"/>
    <w:rsid w:val="00336ECB"/>
    <w:rsid w:val="00341971"/>
    <w:rsid w:val="00342109"/>
    <w:rsid w:val="0034237A"/>
    <w:rsid w:val="00343AD1"/>
    <w:rsid w:val="0034506E"/>
    <w:rsid w:val="00351C7E"/>
    <w:rsid w:val="003543E1"/>
    <w:rsid w:val="0035462D"/>
    <w:rsid w:val="00356555"/>
    <w:rsid w:val="00361917"/>
    <w:rsid w:val="00364E55"/>
    <w:rsid w:val="00364F77"/>
    <w:rsid w:val="00366E21"/>
    <w:rsid w:val="00366F8B"/>
    <w:rsid w:val="00370ABB"/>
    <w:rsid w:val="003733F6"/>
    <w:rsid w:val="003740DF"/>
    <w:rsid w:val="003757EA"/>
    <w:rsid w:val="003763ED"/>
    <w:rsid w:val="003765B8"/>
    <w:rsid w:val="00380F27"/>
    <w:rsid w:val="00381BDF"/>
    <w:rsid w:val="003846F7"/>
    <w:rsid w:val="00385D78"/>
    <w:rsid w:val="00386F4D"/>
    <w:rsid w:val="00392655"/>
    <w:rsid w:val="003962CD"/>
    <w:rsid w:val="00397643"/>
    <w:rsid w:val="00397FE4"/>
    <w:rsid w:val="003A01D8"/>
    <w:rsid w:val="003A091B"/>
    <w:rsid w:val="003A10AA"/>
    <w:rsid w:val="003A158E"/>
    <w:rsid w:val="003A17F7"/>
    <w:rsid w:val="003A1C19"/>
    <w:rsid w:val="003A32AA"/>
    <w:rsid w:val="003A45A8"/>
    <w:rsid w:val="003A58C6"/>
    <w:rsid w:val="003A5F8A"/>
    <w:rsid w:val="003A6A1E"/>
    <w:rsid w:val="003A6FC5"/>
    <w:rsid w:val="003A7378"/>
    <w:rsid w:val="003A79DB"/>
    <w:rsid w:val="003B33EE"/>
    <w:rsid w:val="003B59A7"/>
    <w:rsid w:val="003B59AF"/>
    <w:rsid w:val="003C0C7A"/>
    <w:rsid w:val="003C0EE0"/>
    <w:rsid w:val="003C1431"/>
    <w:rsid w:val="003C25E8"/>
    <w:rsid w:val="003C2B0E"/>
    <w:rsid w:val="003C3971"/>
    <w:rsid w:val="003C66DE"/>
    <w:rsid w:val="003C7C5F"/>
    <w:rsid w:val="003D099E"/>
    <w:rsid w:val="003D0B47"/>
    <w:rsid w:val="003D1049"/>
    <w:rsid w:val="003D2CF0"/>
    <w:rsid w:val="003D31A2"/>
    <w:rsid w:val="003D6084"/>
    <w:rsid w:val="003E7BF0"/>
    <w:rsid w:val="003E7F4A"/>
    <w:rsid w:val="003F0049"/>
    <w:rsid w:val="003F2EF0"/>
    <w:rsid w:val="003F636D"/>
    <w:rsid w:val="003F643D"/>
    <w:rsid w:val="003F75D9"/>
    <w:rsid w:val="003F7D51"/>
    <w:rsid w:val="00404369"/>
    <w:rsid w:val="0041195C"/>
    <w:rsid w:val="004203C5"/>
    <w:rsid w:val="00420EAD"/>
    <w:rsid w:val="004218FA"/>
    <w:rsid w:val="00423214"/>
    <w:rsid w:val="00423334"/>
    <w:rsid w:val="00424DCB"/>
    <w:rsid w:val="00426099"/>
    <w:rsid w:val="004266D7"/>
    <w:rsid w:val="00426CCF"/>
    <w:rsid w:val="0043038E"/>
    <w:rsid w:val="00430D80"/>
    <w:rsid w:val="00431106"/>
    <w:rsid w:val="004320A3"/>
    <w:rsid w:val="004345EC"/>
    <w:rsid w:val="0043475E"/>
    <w:rsid w:val="00434D31"/>
    <w:rsid w:val="0043539E"/>
    <w:rsid w:val="004376F0"/>
    <w:rsid w:val="00440D21"/>
    <w:rsid w:val="0045035F"/>
    <w:rsid w:val="00450423"/>
    <w:rsid w:val="00450EA1"/>
    <w:rsid w:val="0045251F"/>
    <w:rsid w:val="00453A75"/>
    <w:rsid w:val="00455062"/>
    <w:rsid w:val="004563B0"/>
    <w:rsid w:val="00457473"/>
    <w:rsid w:val="00457A19"/>
    <w:rsid w:val="00460E54"/>
    <w:rsid w:val="00464017"/>
    <w:rsid w:val="00465515"/>
    <w:rsid w:val="00465B21"/>
    <w:rsid w:val="00466966"/>
    <w:rsid w:val="00470A24"/>
    <w:rsid w:val="00481F5D"/>
    <w:rsid w:val="004830AD"/>
    <w:rsid w:val="00485440"/>
    <w:rsid w:val="004870FD"/>
    <w:rsid w:val="00490540"/>
    <w:rsid w:val="00490688"/>
    <w:rsid w:val="00491349"/>
    <w:rsid w:val="0049294F"/>
    <w:rsid w:val="004935F5"/>
    <w:rsid w:val="004939CC"/>
    <w:rsid w:val="0049525F"/>
    <w:rsid w:val="0049531A"/>
    <w:rsid w:val="00496C58"/>
    <w:rsid w:val="0049751D"/>
    <w:rsid w:val="004A03EB"/>
    <w:rsid w:val="004A0D39"/>
    <w:rsid w:val="004A1B6A"/>
    <w:rsid w:val="004A1CC0"/>
    <w:rsid w:val="004A22B7"/>
    <w:rsid w:val="004A35EC"/>
    <w:rsid w:val="004A66D8"/>
    <w:rsid w:val="004A6C46"/>
    <w:rsid w:val="004A73D7"/>
    <w:rsid w:val="004A7410"/>
    <w:rsid w:val="004A7B33"/>
    <w:rsid w:val="004B1B45"/>
    <w:rsid w:val="004B42BE"/>
    <w:rsid w:val="004B5286"/>
    <w:rsid w:val="004C30AC"/>
    <w:rsid w:val="004C382D"/>
    <w:rsid w:val="004C4347"/>
    <w:rsid w:val="004C5424"/>
    <w:rsid w:val="004D0680"/>
    <w:rsid w:val="004D1BAE"/>
    <w:rsid w:val="004D1C52"/>
    <w:rsid w:val="004D23F3"/>
    <w:rsid w:val="004D3578"/>
    <w:rsid w:val="004D3BA5"/>
    <w:rsid w:val="004D481C"/>
    <w:rsid w:val="004D4892"/>
    <w:rsid w:val="004D5225"/>
    <w:rsid w:val="004D6285"/>
    <w:rsid w:val="004D7C4B"/>
    <w:rsid w:val="004E06FC"/>
    <w:rsid w:val="004E0938"/>
    <w:rsid w:val="004E1F23"/>
    <w:rsid w:val="004E213A"/>
    <w:rsid w:val="004E37AE"/>
    <w:rsid w:val="004E46E5"/>
    <w:rsid w:val="004E4F06"/>
    <w:rsid w:val="004E53AE"/>
    <w:rsid w:val="004E62AD"/>
    <w:rsid w:val="004E62CA"/>
    <w:rsid w:val="004E662D"/>
    <w:rsid w:val="004E7D71"/>
    <w:rsid w:val="004F0988"/>
    <w:rsid w:val="004F181F"/>
    <w:rsid w:val="004F1C0D"/>
    <w:rsid w:val="004F2421"/>
    <w:rsid w:val="004F3340"/>
    <w:rsid w:val="004F34B0"/>
    <w:rsid w:val="004F4E0C"/>
    <w:rsid w:val="004F6C0F"/>
    <w:rsid w:val="004F6CB1"/>
    <w:rsid w:val="004F70DA"/>
    <w:rsid w:val="00501691"/>
    <w:rsid w:val="005019AF"/>
    <w:rsid w:val="0050309C"/>
    <w:rsid w:val="00503CFF"/>
    <w:rsid w:val="00510ABA"/>
    <w:rsid w:val="005110D4"/>
    <w:rsid w:val="00512331"/>
    <w:rsid w:val="00512B1A"/>
    <w:rsid w:val="005149B7"/>
    <w:rsid w:val="00514E34"/>
    <w:rsid w:val="0051554C"/>
    <w:rsid w:val="00517E39"/>
    <w:rsid w:val="00517FA5"/>
    <w:rsid w:val="00523466"/>
    <w:rsid w:val="00523F7C"/>
    <w:rsid w:val="0052539D"/>
    <w:rsid w:val="0052550A"/>
    <w:rsid w:val="00525576"/>
    <w:rsid w:val="00526111"/>
    <w:rsid w:val="00526F9F"/>
    <w:rsid w:val="005304FD"/>
    <w:rsid w:val="005311A2"/>
    <w:rsid w:val="0053324C"/>
    <w:rsid w:val="0053388B"/>
    <w:rsid w:val="00533A5C"/>
    <w:rsid w:val="005343D2"/>
    <w:rsid w:val="00535773"/>
    <w:rsid w:val="0053734E"/>
    <w:rsid w:val="005424A9"/>
    <w:rsid w:val="00543E6C"/>
    <w:rsid w:val="00547C3B"/>
    <w:rsid w:val="00551890"/>
    <w:rsid w:val="00552557"/>
    <w:rsid w:val="00554280"/>
    <w:rsid w:val="00554E11"/>
    <w:rsid w:val="00556629"/>
    <w:rsid w:val="00556BA2"/>
    <w:rsid w:val="00556D00"/>
    <w:rsid w:val="00556E18"/>
    <w:rsid w:val="00557770"/>
    <w:rsid w:val="0056387A"/>
    <w:rsid w:val="00563DAF"/>
    <w:rsid w:val="00565087"/>
    <w:rsid w:val="005654C1"/>
    <w:rsid w:val="005703D5"/>
    <w:rsid w:val="00571ADF"/>
    <w:rsid w:val="0057482B"/>
    <w:rsid w:val="00575F1D"/>
    <w:rsid w:val="00580789"/>
    <w:rsid w:val="0058142B"/>
    <w:rsid w:val="00584E8F"/>
    <w:rsid w:val="00585332"/>
    <w:rsid w:val="005864DC"/>
    <w:rsid w:val="00587C94"/>
    <w:rsid w:val="00587F4E"/>
    <w:rsid w:val="005909DB"/>
    <w:rsid w:val="00590C10"/>
    <w:rsid w:val="0059338B"/>
    <w:rsid w:val="00593B1E"/>
    <w:rsid w:val="0059497E"/>
    <w:rsid w:val="00597B11"/>
    <w:rsid w:val="005A0ABB"/>
    <w:rsid w:val="005A184E"/>
    <w:rsid w:val="005A2ADF"/>
    <w:rsid w:val="005A46B6"/>
    <w:rsid w:val="005B1ACC"/>
    <w:rsid w:val="005B670C"/>
    <w:rsid w:val="005B7D04"/>
    <w:rsid w:val="005C0A98"/>
    <w:rsid w:val="005C2B23"/>
    <w:rsid w:val="005C2B81"/>
    <w:rsid w:val="005C388F"/>
    <w:rsid w:val="005C46E0"/>
    <w:rsid w:val="005C4BF3"/>
    <w:rsid w:val="005D0DB4"/>
    <w:rsid w:val="005D1959"/>
    <w:rsid w:val="005D2E01"/>
    <w:rsid w:val="005D2F02"/>
    <w:rsid w:val="005D53C7"/>
    <w:rsid w:val="005D597C"/>
    <w:rsid w:val="005D7526"/>
    <w:rsid w:val="005E017E"/>
    <w:rsid w:val="005E0C02"/>
    <w:rsid w:val="005E1602"/>
    <w:rsid w:val="005E1CDC"/>
    <w:rsid w:val="005E22F8"/>
    <w:rsid w:val="005E3242"/>
    <w:rsid w:val="005E4746"/>
    <w:rsid w:val="005E4BB2"/>
    <w:rsid w:val="005E4DBB"/>
    <w:rsid w:val="005E572F"/>
    <w:rsid w:val="005E5738"/>
    <w:rsid w:val="005E5AC9"/>
    <w:rsid w:val="005E6FD2"/>
    <w:rsid w:val="005E71EE"/>
    <w:rsid w:val="005E7A99"/>
    <w:rsid w:val="005F25B7"/>
    <w:rsid w:val="005F2C96"/>
    <w:rsid w:val="005F32D4"/>
    <w:rsid w:val="005F4463"/>
    <w:rsid w:val="005F64BB"/>
    <w:rsid w:val="005F760A"/>
    <w:rsid w:val="005F788A"/>
    <w:rsid w:val="0060059B"/>
    <w:rsid w:val="0060084F"/>
    <w:rsid w:val="00602AEA"/>
    <w:rsid w:val="00604FE6"/>
    <w:rsid w:val="00607AED"/>
    <w:rsid w:val="00607F41"/>
    <w:rsid w:val="006114C0"/>
    <w:rsid w:val="00613B11"/>
    <w:rsid w:val="00614AA9"/>
    <w:rsid w:val="00614D88"/>
    <w:rsid w:val="00614FDF"/>
    <w:rsid w:val="006175BF"/>
    <w:rsid w:val="006223D1"/>
    <w:rsid w:val="006232D5"/>
    <w:rsid w:val="00627868"/>
    <w:rsid w:val="006279C8"/>
    <w:rsid w:val="00631F9F"/>
    <w:rsid w:val="00632CD5"/>
    <w:rsid w:val="0063543D"/>
    <w:rsid w:val="00636023"/>
    <w:rsid w:val="00637681"/>
    <w:rsid w:val="006376CC"/>
    <w:rsid w:val="00642613"/>
    <w:rsid w:val="00642C7D"/>
    <w:rsid w:val="00642D73"/>
    <w:rsid w:val="00644668"/>
    <w:rsid w:val="0064540D"/>
    <w:rsid w:val="00646107"/>
    <w:rsid w:val="00647114"/>
    <w:rsid w:val="006476D0"/>
    <w:rsid w:val="0065345C"/>
    <w:rsid w:val="00655841"/>
    <w:rsid w:val="006558F8"/>
    <w:rsid w:val="00655B74"/>
    <w:rsid w:val="006568C3"/>
    <w:rsid w:val="00663379"/>
    <w:rsid w:val="006637B1"/>
    <w:rsid w:val="0067025F"/>
    <w:rsid w:val="00670A83"/>
    <w:rsid w:val="00670AD0"/>
    <w:rsid w:val="00671B99"/>
    <w:rsid w:val="006775AB"/>
    <w:rsid w:val="006818B6"/>
    <w:rsid w:val="0068207B"/>
    <w:rsid w:val="0068329D"/>
    <w:rsid w:val="006848F7"/>
    <w:rsid w:val="006854D4"/>
    <w:rsid w:val="006912E9"/>
    <w:rsid w:val="0069337D"/>
    <w:rsid w:val="00694BC3"/>
    <w:rsid w:val="0069679F"/>
    <w:rsid w:val="006968B8"/>
    <w:rsid w:val="006A141F"/>
    <w:rsid w:val="006A25C5"/>
    <w:rsid w:val="006A323F"/>
    <w:rsid w:val="006A514A"/>
    <w:rsid w:val="006A5844"/>
    <w:rsid w:val="006A5C20"/>
    <w:rsid w:val="006A6CB6"/>
    <w:rsid w:val="006B026E"/>
    <w:rsid w:val="006B0A7F"/>
    <w:rsid w:val="006B120F"/>
    <w:rsid w:val="006B12B9"/>
    <w:rsid w:val="006B1812"/>
    <w:rsid w:val="006B2B4D"/>
    <w:rsid w:val="006B2C8A"/>
    <w:rsid w:val="006B30D0"/>
    <w:rsid w:val="006B38B5"/>
    <w:rsid w:val="006B553C"/>
    <w:rsid w:val="006B60E6"/>
    <w:rsid w:val="006B7C65"/>
    <w:rsid w:val="006B7CA8"/>
    <w:rsid w:val="006C17F3"/>
    <w:rsid w:val="006C209A"/>
    <w:rsid w:val="006C3D95"/>
    <w:rsid w:val="006C5A35"/>
    <w:rsid w:val="006C5A58"/>
    <w:rsid w:val="006C5E61"/>
    <w:rsid w:val="006C6EB4"/>
    <w:rsid w:val="006C7964"/>
    <w:rsid w:val="006D0AA9"/>
    <w:rsid w:val="006D0C87"/>
    <w:rsid w:val="006D22D7"/>
    <w:rsid w:val="006D35CE"/>
    <w:rsid w:val="006D462E"/>
    <w:rsid w:val="006D6758"/>
    <w:rsid w:val="006D7391"/>
    <w:rsid w:val="006D7459"/>
    <w:rsid w:val="006E0173"/>
    <w:rsid w:val="006E1BC9"/>
    <w:rsid w:val="006E48C7"/>
    <w:rsid w:val="006E5C86"/>
    <w:rsid w:val="006E7522"/>
    <w:rsid w:val="006F0E6C"/>
    <w:rsid w:val="006F1849"/>
    <w:rsid w:val="006F2240"/>
    <w:rsid w:val="006F2A36"/>
    <w:rsid w:val="006F3543"/>
    <w:rsid w:val="00701116"/>
    <w:rsid w:val="0070363E"/>
    <w:rsid w:val="00704348"/>
    <w:rsid w:val="007062A7"/>
    <w:rsid w:val="00710167"/>
    <w:rsid w:val="0071174C"/>
    <w:rsid w:val="0071190D"/>
    <w:rsid w:val="00712A5F"/>
    <w:rsid w:val="00713C44"/>
    <w:rsid w:val="0071773D"/>
    <w:rsid w:val="007212A8"/>
    <w:rsid w:val="00721CFD"/>
    <w:rsid w:val="007223E4"/>
    <w:rsid w:val="0072283E"/>
    <w:rsid w:val="00723075"/>
    <w:rsid w:val="0072586C"/>
    <w:rsid w:val="007314C0"/>
    <w:rsid w:val="0073228F"/>
    <w:rsid w:val="00732897"/>
    <w:rsid w:val="00733F6D"/>
    <w:rsid w:val="00734A5B"/>
    <w:rsid w:val="00734E91"/>
    <w:rsid w:val="00737C40"/>
    <w:rsid w:val="0074026F"/>
    <w:rsid w:val="00741EE2"/>
    <w:rsid w:val="007422AF"/>
    <w:rsid w:val="007429F6"/>
    <w:rsid w:val="007441C6"/>
    <w:rsid w:val="00744E76"/>
    <w:rsid w:val="0074505E"/>
    <w:rsid w:val="00747FCD"/>
    <w:rsid w:val="00750C17"/>
    <w:rsid w:val="00750C33"/>
    <w:rsid w:val="007510AE"/>
    <w:rsid w:val="007511BF"/>
    <w:rsid w:val="00761C39"/>
    <w:rsid w:val="007637B6"/>
    <w:rsid w:val="00765EA3"/>
    <w:rsid w:val="00765FC9"/>
    <w:rsid w:val="00766548"/>
    <w:rsid w:val="00767814"/>
    <w:rsid w:val="00767E2F"/>
    <w:rsid w:val="007704F4"/>
    <w:rsid w:val="0077273A"/>
    <w:rsid w:val="00773311"/>
    <w:rsid w:val="007736A4"/>
    <w:rsid w:val="00774DA4"/>
    <w:rsid w:val="00774F85"/>
    <w:rsid w:val="0077683C"/>
    <w:rsid w:val="00777CDC"/>
    <w:rsid w:val="00781F0F"/>
    <w:rsid w:val="00782CC5"/>
    <w:rsid w:val="007833F9"/>
    <w:rsid w:val="00783787"/>
    <w:rsid w:val="00785CC1"/>
    <w:rsid w:val="0078698E"/>
    <w:rsid w:val="007876E5"/>
    <w:rsid w:val="007900A6"/>
    <w:rsid w:val="00791496"/>
    <w:rsid w:val="00792DBE"/>
    <w:rsid w:val="00793B70"/>
    <w:rsid w:val="00793F98"/>
    <w:rsid w:val="00795F43"/>
    <w:rsid w:val="00796C7B"/>
    <w:rsid w:val="00796CAE"/>
    <w:rsid w:val="0079779D"/>
    <w:rsid w:val="007A00A5"/>
    <w:rsid w:val="007A391E"/>
    <w:rsid w:val="007A397B"/>
    <w:rsid w:val="007A40AC"/>
    <w:rsid w:val="007A486C"/>
    <w:rsid w:val="007A7619"/>
    <w:rsid w:val="007B017A"/>
    <w:rsid w:val="007B125D"/>
    <w:rsid w:val="007B20CF"/>
    <w:rsid w:val="007B5F45"/>
    <w:rsid w:val="007B600E"/>
    <w:rsid w:val="007C0410"/>
    <w:rsid w:val="007C0769"/>
    <w:rsid w:val="007C1173"/>
    <w:rsid w:val="007C63FC"/>
    <w:rsid w:val="007C6A38"/>
    <w:rsid w:val="007C6AB5"/>
    <w:rsid w:val="007D07CB"/>
    <w:rsid w:val="007D0C52"/>
    <w:rsid w:val="007D1CA1"/>
    <w:rsid w:val="007D3240"/>
    <w:rsid w:val="007D352A"/>
    <w:rsid w:val="007D4315"/>
    <w:rsid w:val="007E3746"/>
    <w:rsid w:val="007E44F2"/>
    <w:rsid w:val="007E51C1"/>
    <w:rsid w:val="007E6BA0"/>
    <w:rsid w:val="007E7772"/>
    <w:rsid w:val="007E7EFB"/>
    <w:rsid w:val="007F0F4A"/>
    <w:rsid w:val="007F191A"/>
    <w:rsid w:val="007F2798"/>
    <w:rsid w:val="007F4A18"/>
    <w:rsid w:val="007F708E"/>
    <w:rsid w:val="007F7930"/>
    <w:rsid w:val="008028A4"/>
    <w:rsid w:val="00802BAE"/>
    <w:rsid w:val="0080508A"/>
    <w:rsid w:val="0080544A"/>
    <w:rsid w:val="0080733B"/>
    <w:rsid w:val="00810527"/>
    <w:rsid w:val="00812482"/>
    <w:rsid w:val="00814AAE"/>
    <w:rsid w:val="008151E1"/>
    <w:rsid w:val="008174D4"/>
    <w:rsid w:val="00821B1F"/>
    <w:rsid w:val="00822D5F"/>
    <w:rsid w:val="008245BD"/>
    <w:rsid w:val="00824B89"/>
    <w:rsid w:val="0082791A"/>
    <w:rsid w:val="00830695"/>
    <w:rsid w:val="00830747"/>
    <w:rsid w:val="00831AA5"/>
    <w:rsid w:val="008359CD"/>
    <w:rsid w:val="008402CD"/>
    <w:rsid w:val="008435ED"/>
    <w:rsid w:val="0084387F"/>
    <w:rsid w:val="00843D9A"/>
    <w:rsid w:val="00845A6C"/>
    <w:rsid w:val="00845AD9"/>
    <w:rsid w:val="00845BCD"/>
    <w:rsid w:val="00846A08"/>
    <w:rsid w:val="008513BF"/>
    <w:rsid w:val="00857662"/>
    <w:rsid w:val="008602E2"/>
    <w:rsid w:val="008612ED"/>
    <w:rsid w:val="0086256B"/>
    <w:rsid w:val="0086313D"/>
    <w:rsid w:val="00863546"/>
    <w:rsid w:val="008649A5"/>
    <w:rsid w:val="00865081"/>
    <w:rsid w:val="00865B76"/>
    <w:rsid w:val="00867440"/>
    <w:rsid w:val="008705B3"/>
    <w:rsid w:val="0087290A"/>
    <w:rsid w:val="00874087"/>
    <w:rsid w:val="00874BB7"/>
    <w:rsid w:val="008768CA"/>
    <w:rsid w:val="008817A2"/>
    <w:rsid w:val="008822AA"/>
    <w:rsid w:val="00882BCF"/>
    <w:rsid w:val="0088392F"/>
    <w:rsid w:val="00884CCF"/>
    <w:rsid w:val="008856F3"/>
    <w:rsid w:val="0088572C"/>
    <w:rsid w:val="0088682B"/>
    <w:rsid w:val="0088785F"/>
    <w:rsid w:val="00890C37"/>
    <w:rsid w:val="00891384"/>
    <w:rsid w:val="00892481"/>
    <w:rsid w:val="00892941"/>
    <w:rsid w:val="008945E1"/>
    <w:rsid w:val="008977F4"/>
    <w:rsid w:val="00897A0D"/>
    <w:rsid w:val="008A38DD"/>
    <w:rsid w:val="008A474B"/>
    <w:rsid w:val="008A505F"/>
    <w:rsid w:val="008A5208"/>
    <w:rsid w:val="008A63D6"/>
    <w:rsid w:val="008B2D6F"/>
    <w:rsid w:val="008B41AA"/>
    <w:rsid w:val="008B6906"/>
    <w:rsid w:val="008B6ED4"/>
    <w:rsid w:val="008B79AF"/>
    <w:rsid w:val="008C0D31"/>
    <w:rsid w:val="008C123A"/>
    <w:rsid w:val="008C1720"/>
    <w:rsid w:val="008C1F4A"/>
    <w:rsid w:val="008C3689"/>
    <w:rsid w:val="008C384C"/>
    <w:rsid w:val="008C4017"/>
    <w:rsid w:val="008C63A7"/>
    <w:rsid w:val="008C6E90"/>
    <w:rsid w:val="008C7ABD"/>
    <w:rsid w:val="008D05CF"/>
    <w:rsid w:val="008D0ED5"/>
    <w:rsid w:val="008D2E8E"/>
    <w:rsid w:val="008D3163"/>
    <w:rsid w:val="008D4B70"/>
    <w:rsid w:val="008D4CFD"/>
    <w:rsid w:val="008D5658"/>
    <w:rsid w:val="008D7D2F"/>
    <w:rsid w:val="008E00C7"/>
    <w:rsid w:val="008E2664"/>
    <w:rsid w:val="008E2D68"/>
    <w:rsid w:val="008E3C13"/>
    <w:rsid w:val="008E6756"/>
    <w:rsid w:val="008E7FD9"/>
    <w:rsid w:val="008F0FC7"/>
    <w:rsid w:val="008F37AB"/>
    <w:rsid w:val="008F5F87"/>
    <w:rsid w:val="009004C1"/>
    <w:rsid w:val="00901D9D"/>
    <w:rsid w:val="0090271F"/>
    <w:rsid w:val="00902AF4"/>
    <w:rsid w:val="00902E23"/>
    <w:rsid w:val="00903180"/>
    <w:rsid w:val="00905AD5"/>
    <w:rsid w:val="009062F8"/>
    <w:rsid w:val="00906CBA"/>
    <w:rsid w:val="009114D7"/>
    <w:rsid w:val="00912C76"/>
    <w:rsid w:val="0091348E"/>
    <w:rsid w:val="009136D0"/>
    <w:rsid w:val="009155E5"/>
    <w:rsid w:val="0091626D"/>
    <w:rsid w:val="0091639B"/>
    <w:rsid w:val="00917CCB"/>
    <w:rsid w:val="009203D8"/>
    <w:rsid w:val="009213BB"/>
    <w:rsid w:val="009231FB"/>
    <w:rsid w:val="00925B42"/>
    <w:rsid w:val="009270CA"/>
    <w:rsid w:val="00927349"/>
    <w:rsid w:val="0093262C"/>
    <w:rsid w:val="00932929"/>
    <w:rsid w:val="00932D9A"/>
    <w:rsid w:val="00933FB0"/>
    <w:rsid w:val="009344EB"/>
    <w:rsid w:val="009359EA"/>
    <w:rsid w:val="009366C7"/>
    <w:rsid w:val="00941007"/>
    <w:rsid w:val="00942EC2"/>
    <w:rsid w:val="00945CBB"/>
    <w:rsid w:val="00947252"/>
    <w:rsid w:val="00950955"/>
    <w:rsid w:val="00953820"/>
    <w:rsid w:val="009559E9"/>
    <w:rsid w:val="009567E9"/>
    <w:rsid w:val="00956B24"/>
    <w:rsid w:val="00957CDD"/>
    <w:rsid w:val="00961B05"/>
    <w:rsid w:val="00964A59"/>
    <w:rsid w:val="00964BB4"/>
    <w:rsid w:val="00966092"/>
    <w:rsid w:val="00971E3A"/>
    <w:rsid w:val="00973E01"/>
    <w:rsid w:val="00973FC0"/>
    <w:rsid w:val="00974DF0"/>
    <w:rsid w:val="009754C7"/>
    <w:rsid w:val="0097618E"/>
    <w:rsid w:val="00980C07"/>
    <w:rsid w:val="0098396D"/>
    <w:rsid w:val="00984545"/>
    <w:rsid w:val="009854B4"/>
    <w:rsid w:val="0098653D"/>
    <w:rsid w:val="0099062B"/>
    <w:rsid w:val="00994326"/>
    <w:rsid w:val="00994767"/>
    <w:rsid w:val="00995120"/>
    <w:rsid w:val="00995A75"/>
    <w:rsid w:val="009A0193"/>
    <w:rsid w:val="009A1688"/>
    <w:rsid w:val="009A4236"/>
    <w:rsid w:val="009A4C9C"/>
    <w:rsid w:val="009A5C15"/>
    <w:rsid w:val="009B6985"/>
    <w:rsid w:val="009B7048"/>
    <w:rsid w:val="009C2C6D"/>
    <w:rsid w:val="009C36DE"/>
    <w:rsid w:val="009C3E3B"/>
    <w:rsid w:val="009C49BE"/>
    <w:rsid w:val="009C4BBB"/>
    <w:rsid w:val="009C5DE3"/>
    <w:rsid w:val="009C7725"/>
    <w:rsid w:val="009D3F93"/>
    <w:rsid w:val="009D5089"/>
    <w:rsid w:val="009E0FB8"/>
    <w:rsid w:val="009E5A11"/>
    <w:rsid w:val="009E615F"/>
    <w:rsid w:val="009F2A4F"/>
    <w:rsid w:val="009F2C9D"/>
    <w:rsid w:val="009F37B7"/>
    <w:rsid w:val="009F46CB"/>
    <w:rsid w:val="009F4842"/>
    <w:rsid w:val="009F4F31"/>
    <w:rsid w:val="009F706E"/>
    <w:rsid w:val="00A014B7"/>
    <w:rsid w:val="00A028A7"/>
    <w:rsid w:val="00A03922"/>
    <w:rsid w:val="00A04791"/>
    <w:rsid w:val="00A048CA"/>
    <w:rsid w:val="00A05835"/>
    <w:rsid w:val="00A07487"/>
    <w:rsid w:val="00A07F27"/>
    <w:rsid w:val="00A10F02"/>
    <w:rsid w:val="00A11827"/>
    <w:rsid w:val="00A14138"/>
    <w:rsid w:val="00A149E1"/>
    <w:rsid w:val="00A164B4"/>
    <w:rsid w:val="00A16AE9"/>
    <w:rsid w:val="00A17B59"/>
    <w:rsid w:val="00A205E8"/>
    <w:rsid w:val="00A209EA"/>
    <w:rsid w:val="00A22784"/>
    <w:rsid w:val="00A23154"/>
    <w:rsid w:val="00A24CCA"/>
    <w:rsid w:val="00A26956"/>
    <w:rsid w:val="00A27021"/>
    <w:rsid w:val="00A27486"/>
    <w:rsid w:val="00A277F0"/>
    <w:rsid w:val="00A279F7"/>
    <w:rsid w:val="00A27CDB"/>
    <w:rsid w:val="00A3354C"/>
    <w:rsid w:val="00A33B6C"/>
    <w:rsid w:val="00A35744"/>
    <w:rsid w:val="00A3679B"/>
    <w:rsid w:val="00A3734D"/>
    <w:rsid w:val="00A400B5"/>
    <w:rsid w:val="00A4033F"/>
    <w:rsid w:val="00A405AD"/>
    <w:rsid w:val="00A41759"/>
    <w:rsid w:val="00A443D6"/>
    <w:rsid w:val="00A4679E"/>
    <w:rsid w:val="00A50CBA"/>
    <w:rsid w:val="00A53724"/>
    <w:rsid w:val="00A53BB2"/>
    <w:rsid w:val="00A55BA3"/>
    <w:rsid w:val="00A56066"/>
    <w:rsid w:val="00A56AE4"/>
    <w:rsid w:val="00A5707A"/>
    <w:rsid w:val="00A57811"/>
    <w:rsid w:val="00A606D1"/>
    <w:rsid w:val="00A61781"/>
    <w:rsid w:val="00A62ED9"/>
    <w:rsid w:val="00A634CF"/>
    <w:rsid w:val="00A637DD"/>
    <w:rsid w:val="00A652C1"/>
    <w:rsid w:val="00A6564C"/>
    <w:rsid w:val="00A73129"/>
    <w:rsid w:val="00A7685D"/>
    <w:rsid w:val="00A82346"/>
    <w:rsid w:val="00A827EA"/>
    <w:rsid w:val="00A82D2E"/>
    <w:rsid w:val="00A83658"/>
    <w:rsid w:val="00A8479E"/>
    <w:rsid w:val="00A847B2"/>
    <w:rsid w:val="00A84AAE"/>
    <w:rsid w:val="00A87D66"/>
    <w:rsid w:val="00A92BA1"/>
    <w:rsid w:val="00A94448"/>
    <w:rsid w:val="00A95A32"/>
    <w:rsid w:val="00A9678D"/>
    <w:rsid w:val="00AA11D1"/>
    <w:rsid w:val="00AA1439"/>
    <w:rsid w:val="00AA1F52"/>
    <w:rsid w:val="00AA5511"/>
    <w:rsid w:val="00AA55D8"/>
    <w:rsid w:val="00AA7161"/>
    <w:rsid w:val="00AB0AEF"/>
    <w:rsid w:val="00AB11B5"/>
    <w:rsid w:val="00AB372E"/>
    <w:rsid w:val="00AB4289"/>
    <w:rsid w:val="00AB4A5D"/>
    <w:rsid w:val="00AB4F1C"/>
    <w:rsid w:val="00AB73CF"/>
    <w:rsid w:val="00AB7F2E"/>
    <w:rsid w:val="00AC0D81"/>
    <w:rsid w:val="00AC0EB7"/>
    <w:rsid w:val="00AC3CD9"/>
    <w:rsid w:val="00AC4065"/>
    <w:rsid w:val="00AC43F8"/>
    <w:rsid w:val="00AC4BE4"/>
    <w:rsid w:val="00AC5ECB"/>
    <w:rsid w:val="00AC6BC6"/>
    <w:rsid w:val="00AD222E"/>
    <w:rsid w:val="00AD545C"/>
    <w:rsid w:val="00AD56B7"/>
    <w:rsid w:val="00AD7AF5"/>
    <w:rsid w:val="00AE0FA6"/>
    <w:rsid w:val="00AE1F2C"/>
    <w:rsid w:val="00AE2AF6"/>
    <w:rsid w:val="00AE3710"/>
    <w:rsid w:val="00AE55ED"/>
    <w:rsid w:val="00AE65E2"/>
    <w:rsid w:val="00AF1460"/>
    <w:rsid w:val="00AF1FCA"/>
    <w:rsid w:val="00AF6A47"/>
    <w:rsid w:val="00AF708A"/>
    <w:rsid w:val="00B01E56"/>
    <w:rsid w:val="00B02F23"/>
    <w:rsid w:val="00B0374E"/>
    <w:rsid w:val="00B038CC"/>
    <w:rsid w:val="00B04542"/>
    <w:rsid w:val="00B055E2"/>
    <w:rsid w:val="00B07AA5"/>
    <w:rsid w:val="00B13F36"/>
    <w:rsid w:val="00B15449"/>
    <w:rsid w:val="00B1685B"/>
    <w:rsid w:val="00B16E49"/>
    <w:rsid w:val="00B20D46"/>
    <w:rsid w:val="00B217CD"/>
    <w:rsid w:val="00B21B48"/>
    <w:rsid w:val="00B30424"/>
    <w:rsid w:val="00B30743"/>
    <w:rsid w:val="00B32377"/>
    <w:rsid w:val="00B34D93"/>
    <w:rsid w:val="00B400A2"/>
    <w:rsid w:val="00B4170A"/>
    <w:rsid w:val="00B43E57"/>
    <w:rsid w:val="00B44B6F"/>
    <w:rsid w:val="00B47234"/>
    <w:rsid w:val="00B47D4A"/>
    <w:rsid w:val="00B47E90"/>
    <w:rsid w:val="00B51159"/>
    <w:rsid w:val="00B52866"/>
    <w:rsid w:val="00B63543"/>
    <w:rsid w:val="00B63B59"/>
    <w:rsid w:val="00B65850"/>
    <w:rsid w:val="00B66273"/>
    <w:rsid w:val="00B670D4"/>
    <w:rsid w:val="00B67B13"/>
    <w:rsid w:val="00B7010F"/>
    <w:rsid w:val="00B7062B"/>
    <w:rsid w:val="00B707F1"/>
    <w:rsid w:val="00B728B9"/>
    <w:rsid w:val="00B74F0D"/>
    <w:rsid w:val="00B75130"/>
    <w:rsid w:val="00B762FD"/>
    <w:rsid w:val="00B80803"/>
    <w:rsid w:val="00B82543"/>
    <w:rsid w:val="00B84387"/>
    <w:rsid w:val="00B8476B"/>
    <w:rsid w:val="00B871FB"/>
    <w:rsid w:val="00B90F10"/>
    <w:rsid w:val="00B917AD"/>
    <w:rsid w:val="00B91A6B"/>
    <w:rsid w:val="00B91DEC"/>
    <w:rsid w:val="00B91ED0"/>
    <w:rsid w:val="00B93086"/>
    <w:rsid w:val="00B95BFC"/>
    <w:rsid w:val="00B970AE"/>
    <w:rsid w:val="00B97131"/>
    <w:rsid w:val="00BA02E2"/>
    <w:rsid w:val="00BA19ED"/>
    <w:rsid w:val="00BA272E"/>
    <w:rsid w:val="00BA2D93"/>
    <w:rsid w:val="00BA4B8D"/>
    <w:rsid w:val="00BA633F"/>
    <w:rsid w:val="00BA63B1"/>
    <w:rsid w:val="00BB2882"/>
    <w:rsid w:val="00BB5A76"/>
    <w:rsid w:val="00BB6C1A"/>
    <w:rsid w:val="00BB6D19"/>
    <w:rsid w:val="00BC06F3"/>
    <w:rsid w:val="00BC093C"/>
    <w:rsid w:val="00BC0F7D"/>
    <w:rsid w:val="00BC1601"/>
    <w:rsid w:val="00BD69E9"/>
    <w:rsid w:val="00BD6F87"/>
    <w:rsid w:val="00BD702B"/>
    <w:rsid w:val="00BD7D31"/>
    <w:rsid w:val="00BE24E9"/>
    <w:rsid w:val="00BE3255"/>
    <w:rsid w:val="00BE5754"/>
    <w:rsid w:val="00BE679F"/>
    <w:rsid w:val="00BE7746"/>
    <w:rsid w:val="00BE7BF9"/>
    <w:rsid w:val="00BE7ECB"/>
    <w:rsid w:val="00BF021D"/>
    <w:rsid w:val="00BF128E"/>
    <w:rsid w:val="00BF3571"/>
    <w:rsid w:val="00BF5818"/>
    <w:rsid w:val="00BF5E0B"/>
    <w:rsid w:val="00BF7ADD"/>
    <w:rsid w:val="00BF7CF6"/>
    <w:rsid w:val="00C00611"/>
    <w:rsid w:val="00C00A27"/>
    <w:rsid w:val="00C01F4A"/>
    <w:rsid w:val="00C02AAC"/>
    <w:rsid w:val="00C0325C"/>
    <w:rsid w:val="00C03B00"/>
    <w:rsid w:val="00C03BEF"/>
    <w:rsid w:val="00C05056"/>
    <w:rsid w:val="00C0526B"/>
    <w:rsid w:val="00C074DD"/>
    <w:rsid w:val="00C100BD"/>
    <w:rsid w:val="00C12984"/>
    <w:rsid w:val="00C13642"/>
    <w:rsid w:val="00C1496A"/>
    <w:rsid w:val="00C16930"/>
    <w:rsid w:val="00C170B2"/>
    <w:rsid w:val="00C175AF"/>
    <w:rsid w:val="00C22613"/>
    <w:rsid w:val="00C23696"/>
    <w:rsid w:val="00C24275"/>
    <w:rsid w:val="00C24F11"/>
    <w:rsid w:val="00C250F4"/>
    <w:rsid w:val="00C25782"/>
    <w:rsid w:val="00C27053"/>
    <w:rsid w:val="00C27EA7"/>
    <w:rsid w:val="00C33079"/>
    <w:rsid w:val="00C35A8D"/>
    <w:rsid w:val="00C36A29"/>
    <w:rsid w:val="00C36FAD"/>
    <w:rsid w:val="00C37AD6"/>
    <w:rsid w:val="00C40841"/>
    <w:rsid w:val="00C41655"/>
    <w:rsid w:val="00C4231F"/>
    <w:rsid w:val="00C44B48"/>
    <w:rsid w:val="00C45231"/>
    <w:rsid w:val="00C4597C"/>
    <w:rsid w:val="00C5272A"/>
    <w:rsid w:val="00C52E68"/>
    <w:rsid w:val="00C551FF"/>
    <w:rsid w:val="00C561FE"/>
    <w:rsid w:val="00C56C75"/>
    <w:rsid w:val="00C572D0"/>
    <w:rsid w:val="00C575DD"/>
    <w:rsid w:val="00C57BDB"/>
    <w:rsid w:val="00C57E84"/>
    <w:rsid w:val="00C60D5B"/>
    <w:rsid w:val="00C63C8D"/>
    <w:rsid w:val="00C64337"/>
    <w:rsid w:val="00C66B62"/>
    <w:rsid w:val="00C66E58"/>
    <w:rsid w:val="00C703C6"/>
    <w:rsid w:val="00C708EF"/>
    <w:rsid w:val="00C72833"/>
    <w:rsid w:val="00C73054"/>
    <w:rsid w:val="00C75B9B"/>
    <w:rsid w:val="00C7642B"/>
    <w:rsid w:val="00C80F1D"/>
    <w:rsid w:val="00C83FCE"/>
    <w:rsid w:val="00C846E4"/>
    <w:rsid w:val="00C850B9"/>
    <w:rsid w:val="00C8562D"/>
    <w:rsid w:val="00C91962"/>
    <w:rsid w:val="00C92CF9"/>
    <w:rsid w:val="00C92EDE"/>
    <w:rsid w:val="00C92FB5"/>
    <w:rsid w:val="00C93F40"/>
    <w:rsid w:val="00C941DD"/>
    <w:rsid w:val="00C9749D"/>
    <w:rsid w:val="00CA3C26"/>
    <w:rsid w:val="00CA3D0C"/>
    <w:rsid w:val="00CA54B9"/>
    <w:rsid w:val="00CA701A"/>
    <w:rsid w:val="00CA7D59"/>
    <w:rsid w:val="00CB2659"/>
    <w:rsid w:val="00CB306B"/>
    <w:rsid w:val="00CB4752"/>
    <w:rsid w:val="00CB55B6"/>
    <w:rsid w:val="00CB5CAB"/>
    <w:rsid w:val="00CB6AC6"/>
    <w:rsid w:val="00CC0571"/>
    <w:rsid w:val="00CC4F20"/>
    <w:rsid w:val="00CC50D6"/>
    <w:rsid w:val="00CC536E"/>
    <w:rsid w:val="00CC682A"/>
    <w:rsid w:val="00CC71A5"/>
    <w:rsid w:val="00CD0324"/>
    <w:rsid w:val="00CD25C2"/>
    <w:rsid w:val="00CD4200"/>
    <w:rsid w:val="00CD5E34"/>
    <w:rsid w:val="00CD6064"/>
    <w:rsid w:val="00CD6C20"/>
    <w:rsid w:val="00CE0277"/>
    <w:rsid w:val="00CE21AF"/>
    <w:rsid w:val="00CE2DAD"/>
    <w:rsid w:val="00CE3638"/>
    <w:rsid w:val="00CE6AF7"/>
    <w:rsid w:val="00CF18BB"/>
    <w:rsid w:val="00CF21FB"/>
    <w:rsid w:val="00CF3646"/>
    <w:rsid w:val="00CF5D3D"/>
    <w:rsid w:val="00D01BDA"/>
    <w:rsid w:val="00D0219D"/>
    <w:rsid w:val="00D04165"/>
    <w:rsid w:val="00D1042F"/>
    <w:rsid w:val="00D118CB"/>
    <w:rsid w:val="00D13298"/>
    <w:rsid w:val="00D14C1E"/>
    <w:rsid w:val="00D1537F"/>
    <w:rsid w:val="00D16B9A"/>
    <w:rsid w:val="00D1713C"/>
    <w:rsid w:val="00D21D94"/>
    <w:rsid w:val="00D23821"/>
    <w:rsid w:val="00D239C5"/>
    <w:rsid w:val="00D26EF1"/>
    <w:rsid w:val="00D275B9"/>
    <w:rsid w:val="00D30C8B"/>
    <w:rsid w:val="00D31DFC"/>
    <w:rsid w:val="00D35F49"/>
    <w:rsid w:val="00D37DE0"/>
    <w:rsid w:val="00D42E15"/>
    <w:rsid w:val="00D4320E"/>
    <w:rsid w:val="00D475E1"/>
    <w:rsid w:val="00D52B4A"/>
    <w:rsid w:val="00D57972"/>
    <w:rsid w:val="00D57BFF"/>
    <w:rsid w:val="00D57E56"/>
    <w:rsid w:val="00D62A39"/>
    <w:rsid w:val="00D63002"/>
    <w:rsid w:val="00D63031"/>
    <w:rsid w:val="00D6604F"/>
    <w:rsid w:val="00D66ED5"/>
    <w:rsid w:val="00D675A9"/>
    <w:rsid w:val="00D67C45"/>
    <w:rsid w:val="00D70BBD"/>
    <w:rsid w:val="00D70CA9"/>
    <w:rsid w:val="00D710EE"/>
    <w:rsid w:val="00D722C6"/>
    <w:rsid w:val="00D73508"/>
    <w:rsid w:val="00D738D6"/>
    <w:rsid w:val="00D755EB"/>
    <w:rsid w:val="00D76048"/>
    <w:rsid w:val="00D77B70"/>
    <w:rsid w:val="00D8048B"/>
    <w:rsid w:val="00D8074B"/>
    <w:rsid w:val="00D812CD"/>
    <w:rsid w:val="00D81430"/>
    <w:rsid w:val="00D82E47"/>
    <w:rsid w:val="00D82E6F"/>
    <w:rsid w:val="00D83991"/>
    <w:rsid w:val="00D876AA"/>
    <w:rsid w:val="00D87E00"/>
    <w:rsid w:val="00D9134D"/>
    <w:rsid w:val="00D93789"/>
    <w:rsid w:val="00D94843"/>
    <w:rsid w:val="00D952BE"/>
    <w:rsid w:val="00D96292"/>
    <w:rsid w:val="00D96650"/>
    <w:rsid w:val="00D97702"/>
    <w:rsid w:val="00D97D18"/>
    <w:rsid w:val="00DA029B"/>
    <w:rsid w:val="00DA1227"/>
    <w:rsid w:val="00DA3B2F"/>
    <w:rsid w:val="00DA615E"/>
    <w:rsid w:val="00DA6C82"/>
    <w:rsid w:val="00DA7292"/>
    <w:rsid w:val="00DA7A03"/>
    <w:rsid w:val="00DB1818"/>
    <w:rsid w:val="00DB529E"/>
    <w:rsid w:val="00DB5C44"/>
    <w:rsid w:val="00DB64E7"/>
    <w:rsid w:val="00DB6DF8"/>
    <w:rsid w:val="00DB76A2"/>
    <w:rsid w:val="00DB7A5F"/>
    <w:rsid w:val="00DC0B95"/>
    <w:rsid w:val="00DC1362"/>
    <w:rsid w:val="00DC1889"/>
    <w:rsid w:val="00DC29BC"/>
    <w:rsid w:val="00DC309B"/>
    <w:rsid w:val="00DC3844"/>
    <w:rsid w:val="00DC4DA2"/>
    <w:rsid w:val="00DC6685"/>
    <w:rsid w:val="00DD27D1"/>
    <w:rsid w:val="00DD37C0"/>
    <w:rsid w:val="00DD45FA"/>
    <w:rsid w:val="00DD4C17"/>
    <w:rsid w:val="00DD74A5"/>
    <w:rsid w:val="00DE18FA"/>
    <w:rsid w:val="00DE3F7C"/>
    <w:rsid w:val="00DE50A3"/>
    <w:rsid w:val="00DE611F"/>
    <w:rsid w:val="00DE705F"/>
    <w:rsid w:val="00DE7C0A"/>
    <w:rsid w:val="00DF02A0"/>
    <w:rsid w:val="00DF2B1F"/>
    <w:rsid w:val="00DF4047"/>
    <w:rsid w:val="00DF4ABA"/>
    <w:rsid w:val="00DF6112"/>
    <w:rsid w:val="00DF62CD"/>
    <w:rsid w:val="00DF7725"/>
    <w:rsid w:val="00DF7D2D"/>
    <w:rsid w:val="00E0265A"/>
    <w:rsid w:val="00E027FA"/>
    <w:rsid w:val="00E03511"/>
    <w:rsid w:val="00E07330"/>
    <w:rsid w:val="00E13585"/>
    <w:rsid w:val="00E13E02"/>
    <w:rsid w:val="00E141F0"/>
    <w:rsid w:val="00E144EA"/>
    <w:rsid w:val="00E14EF2"/>
    <w:rsid w:val="00E15657"/>
    <w:rsid w:val="00E16509"/>
    <w:rsid w:val="00E20290"/>
    <w:rsid w:val="00E22A45"/>
    <w:rsid w:val="00E248D3"/>
    <w:rsid w:val="00E2498B"/>
    <w:rsid w:val="00E25510"/>
    <w:rsid w:val="00E25DF1"/>
    <w:rsid w:val="00E26742"/>
    <w:rsid w:val="00E31315"/>
    <w:rsid w:val="00E33331"/>
    <w:rsid w:val="00E37B5A"/>
    <w:rsid w:val="00E40650"/>
    <w:rsid w:val="00E42A81"/>
    <w:rsid w:val="00E44582"/>
    <w:rsid w:val="00E4497B"/>
    <w:rsid w:val="00E44992"/>
    <w:rsid w:val="00E44B1C"/>
    <w:rsid w:val="00E46080"/>
    <w:rsid w:val="00E46AA2"/>
    <w:rsid w:val="00E50727"/>
    <w:rsid w:val="00E515F4"/>
    <w:rsid w:val="00E549E4"/>
    <w:rsid w:val="00E5667F"/>
    <w:rsid w:val="00E572B3"/>
    <w:rsid w:val="00E61503"/>
    <w:rsid w:val="00E63AA4"/>
    <w:rsid w:val="00E66842"/>
    <w:rsid w:val="00E66A69"/>
    <w:rsid w:val="00E7667E"/>
    <w:rsid w:val="00E77645"/>
    <w:rsid w:val="00E81C93"/>
    <w:rsid w:val="00E8205B"/>
    <w:rsid w:val="00E8245D"/>
    <w:rsid w:val="00E84120"/>
    <w:rsid w:val="00E849AF"/>
    <w:rsid w:val="00E9164A"/>
    <w:rsid w:val="00EA0961"/>
    <w:rsid w:val="00EA15B0"/>
    <w:rsid w:val="00EA3E0F"/>
    <w:rsid w:val="00EA5C82"/>
    <w:rsid w:val="00EA5EA7"/>
    <w:rsid w:val="00EA631D"/>
    <w:rsid w:val="00EA7352"/>
    <w:rsid w:val="00EB3C22"/>
    <w:rsid w:val="00EB422D"/>
    <w:rsid w:val="00EB5EDC"/>
    <w:rsid w:val="00EB5EF0"/>
    <w:rsid w:val="00EB6CEC"/>
    <w:rsid w:val="00EB6F18"/>
    <w:rsid w:val="00EB705E"/>
    <w:rsid w:val="00EC3871"/>
    <w:rsid w:val="00EC3BED"/>
    <w:rsid w:val="00EC4A25"/>
    <w:rsid w:val="00EC5DEE"/>
    <w:rsid w:val="00EC61CB"/>
    <w:rsid w:val="00EC6612"/>
    <w:rsid w:val="00ED0B2E"/>
    <w:rsid w:val="00ED0FF1"/>
    <w:rsid w:val="00ED258D"/>
    <w:rsid w:val="00ED3215"/>
    <w:rsid w:val="00ED34C0"/>
    <w:rsid w:val="00ED4ABD"/>
    <w:rsid w:val="00ED4B59"/>
    <w:rsid w:val="00ED5C54"/>
    <w:rsid w:val="00ED6FEF"/>
    <w:rsid w:val="00ED7ED2"/>
    <w:rsid w:val="00EE2092"/>
    <w:rsid w:val="00EE3112"/>
    <w:rsid w:val="00EE6F12"/>
    <w:rsid w:val="00EF2312"/>
    <w:rsid w:val="00EF29C4"/>
    <w:rsid w:val="00EF5FD1"/>
    <w:rsid w:val="00EF608C"/>
    <w:rsid w:val="00EF7037"/>
    <w:rsid w:val="00F025A2"/>
    <w:rsid w:val="00F02FE9"/>
    <w:rsid w:val="00F03E16"/>
    <w:rsid w:val="00F04712"/>
    <w:rsid w:val="00F048FF"/>
    <w:rsid w:val="00F05F36"/>
    <w:rsid w:val="00F0724C"/>
    <w:rsid w:val="00F10353"/>
    <w:rsid w:val="00F11032"/>
    <w:rsid w:val="00F13360"/>
    <w:rsid w:val="00F15CCE"/>
    <w:rsid w:val="00F1687D"/>
    <w:rsid w:val="00F2152C"/>
    <w:rsid w:val="00F222D7"/>
    <w:rsid w:val="00F2291B"/>
    <w:rsid w:val="00F22EC7"/>
    <w:rsid w:val="00F24DAC"/>
    <w:rsid w:val="00F27095"/>
    <w:rsid w:val="00F3077A"/>
    <w:rsid w:val="00F307D6"/>
    <w:rsid w:val="00F31BFA"/>
    <w:rsid w:val="00F325C8"/>
    <w:rsid w:val="00F36D08"/>
    <w:rsid w:val="00F40BB0"/>
    <w:rsid w:val="00F472B9"/>
    <w:rsid w:val="00F5250B"/>
    <w:rsid w:val="00F52F48"/>
    <w:rsid w:val="00F54A13"/>
    <w:rsid w:val="00F578CF"/>
    <w:rsid w:val="00F60620"/>
    <w:rsid w:val="00F61F0B"/>
    <w:rsid w:val="00F64179"/>
    <w:rsid w:val="00F64707"/>
    <w:rsid w:val="00F653B8"/>
    <w:rsid w:val="00F67810"/>
    <w:rsid w:val="00F71FD5"/>
    <w:rsid w:val="00F72334"/>
    <w:rsid w:val="00F73233"/>
    <w:rsid w:val="00F73E07"/>
    <w:rsid w:val="00F769AC"/>
    <w:rsid w:val="00F80ADF"/>
    <w:rsid w:val="00F81062"/>
    <w:rsid w:val="00F84B43"/>
    <w:rsid w:val="00F84E52"/>
    <w:rsid w:val="00F85C9D"/>
    <w:rsid w:val="00F861B0"/>
    <w:rsid w:val="00F8799D"/>
    <w:rsid w:val="00F879FD"/>
    <w:rsid w:val="00F9008D"/>
    <w:rsid w:val="00F90D50"/>
    <w:rsid w:val="00F912E2"/>
    <w:rsid w:val="00F92316"/>
    <w:rsid w:val="00FA1266"/>
    <w:rsid w:val="00FA1FC2"/>
    <w:rsid w:val="00FA24A3"/>
    <w:rsid w:val="00FA427F"/>
    <w:rsid w:val="00FA530C"/>
    <w:rsid w:val="00FB16CB"/>
    <w:rsid w:val="00FB346C"/>
    <w:rsid w:val="00FC069E"/>
    <w:rsid w:val="00FC1192"/>
    <w:rsid w:val="00FC1E62"/>
    <w:rsid w:val="00FC299A"/>
    <w:rsid w:val="00FC3A0D"/>
    <w:rsid w:val="00FD244C"/>
    <w:rsid w:val="00FD402C"/>
    <w:rsid w:val="00FD511C"/>
    <w:rsid w:val="00FE1A15"/>
    <w:rsid w:val="00FE2372"/>
    <w:rsid w:val="00FE29C6"/>
    <w:rsid w:val="00FE2D91"/>
    <w:rsid w:val="00FE49FB"/>
    <w:rsid w:val="00FE6539"/>
    <w:rsid w:val="00FE6832"/>
    <w:rsid w:val="00FF4DD0"/>
    <w:rsid w:val="00FF74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NormalWeb">
    <w:name w:val="Normal (Web)"/>
    <w:basedOn w:val="Normal"/>
    <w:uiPriority w:val="99"/>
    <w:unhideWhenUsed/>
    <w:rsid w:val="00B0374E"/>
    <w:pPr>
      <w:spacing w:before="100" w:beforeAutospacing="1" w:after="100" w:afterAutospacing="1"/>
    </w:pPr>
    <w:rPr>
      <w:sz w:val="24"/>
      <w:szCs w:val="24"/>
      <w:lang w:val="en-US"/>
    </w:rPr>
  </w:style>
  <w:style w:type="paragraph" w:styleId="ListParagraph">
    <w:name w:val="List Paragraph"/>
    <w:basedOn w:val="Normal"/>
    <w:uiPriority w:val="34"/>
    <w:qFormat/>
    <w:rsid w:val="00B0374E"/>
    <w:pPr>
      <w:ind w:left="720"/>
      <w:contextualSpacing/>
    </w:pPr>
  </w:style>
  <w:style w:type="character" w:styleId="UnresolvedMention">
    <w:name w:val="Unresolved Mention"/>
    <w:uiPriority w:val="99"/>
    <w:semiHidden/>
    <w:unhideWhenUsed/>
    <w:rsid w:val="009E615F"/>
    <w:rPr>
      <w:color w:val="605E5C"/>
      <w:shd w:val="clear" w:color="auto" w:fill="E1DFDD"/>
    </w:rPr>
  </w:style>
  <w:style w:type="character" w:customStyle="1" w:styleId="EditorsNoteCharChar">
    <w:name w:val="Editor's Note Char Char"/>
    <w:link w:val="EditorsNote"/>
    <w:rsid w:val="00333ACF"/>
    <w:rPr>
      <w:color w:val="FF0000"/>
      <w:lang w:eastAsia="en-US"/>
    </w:rPr>
  </w:style>
  <w:style w:type="paragraph" w:styleId="Revision">
    <w:name w:val="Revision"/>
    <w:hidden/>
    <w:uiPriority w:val="99"/>
    <w:semiHidden/>
    <w:rsid w:val="00E81C93"/>
    <w:rPr>
      <w:lang w:eastAsia="en-US"/>
    </w:rPr>
  </w:style>
  <w:style w:type="character" w:styleId="CommentReference">
    <w:name w:val="annotation reference"/>
    <w:basedOn w:val="DefaultParagraphFont"/>
    <w:rsid w:val="00C0526B"/>
    <w:rPr>
      <w:sz w:val="16"/>
      <w:szCs w:val="16"/>
    </w:rPr>
  </w:style>
  <w:style w:type="paragraph" w:styleId="CommentText">
    <w:name w:val="annotation text"/>
    <w:basedOn w:val="Normal"/>
    <w:link w:val="CommentTextChar"/>
    <w:rsid w:val="00C0526B"/>
  </w:style>
  <w:style w:type="character" w:customStyle="1" w:styleId="CommentTextChar">
    <w:name w:val="Comment Text Char"/>
    <w:basedOn w:val="DefaultParagraphFont"/>
    <w:link w:val="CommentText"/>
    <w:rsid w:val="00C0526B"/>
    <w:rPr>
      <w:lang w:eastAsia="en-US"/>
    </w:rPr>
  </w:style>
  <w:style w:type="paragraph" w:styleId="CommentSubject">
    <w:name w:val="annotation subject"/>
    <w:basedOn w:val="CommentText"/>
    <w:next w:val="CommentText"/>
    <w:link w:val="CommentSubjectChar"/>
    <w:semiHidden/>
    <w:unhideWhenUsed/>
    <w:rsid w:val="00C0526B"/>
    <w:rPr>
      <w:b/>
      <w:bCs/>
    </w:rPr>
  </w:style>
  <w:style w:type="character" w:customStyle="1" w:styleId="CommentSubjectChar">
    <w:name w:val="Comment Subject Char"/>
    <w:basedOn w:val="CommentTextChar"/>
    <w:link w:val="CommentSubject"/>
    <w:semiHidden/>
    <w:rsid w:val="00C0526B"/>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6705089">
      <w:bodyDiv w:val="1"/>
      <w:marLeft w:val="0"/>
      <w:marRight w:val="0"/>
      <w:marTop w:val="0"/>
      <w:marBottom w:val="0"/>
      <w:divBdr>
        <w:top w:val="none" w:sz="0" w:space="0" w:color="auto"/>
        <w:left w:val="none" w:sz="0" w:space="0" w:color="auto"/>
        <w:bottom w:val="none" w:sz="0" w:space="0" w:color="auto"/>
        <w:right w:val="none" w:sz="0" w:space="0" w:color="auto"/>
      </w:divBdr>
    </w:div>
    <w:div w:id="198665516">
      <w:bodyDiv w:val="1"/>
      <w:marLeft w:val="0"/>
      <w:marRight w:val="0"/>
      <w:marTop w:val="0"/>
      <w:marBottom w:val="0"/>
      <w:divBdr>
        <w:top w:val="none" w:sz="0" w:space="0" w:color="auto"/>
        <w:left w:val="none" w:sz="0" w:space="0" w:color="auto"/>
        <w:bottom w:val="none" w:sz="0" w:space="0" w:color="auto"/>
        <w:right w:val="none" w:sz="0" w:space="0" w:color="auto"/>
      </w:divBdr>
    </w:div>
    <w:div w:id="658197449">
      <w:bodyDiv w:val="1"/>
      <w:marLeft w:val="0"/>
      <w:marRight w:val="0"/>
      <w:marTop w:val="0"/>
      <w:marBottom w:val="0"/>
      <w:divBdr>
        <w:top w:val="none" w:sz="0" w:space="0" w:color="auto"/>
        <w:left w:val="none" w:sz="0" w:space="0" w:color="auto"/>
        <w:bottom w:val="none" w:sz="0" w:space="0" w:color="auto"/>
        <w:right w:val="none" w:sz="0" w:space="0" w:color="auto"/>
      </w:divBdr>
    </w:div>
    <w:div w:id="1043940528">
      <w:bodyDiv w:val="1"/>
      <w:marLeft w:val="0"/>
      <w:marRight w:val="0"/>
      <w:marTop w:val="0"/>
      <w:marBottom w:val="0"/>
      <w:divBdr>
        <w:top w:val="none" w:sz="0" w:space="0" w:color="auto"/>
        <w:left w:val="none" w:sz="0" w:space="0" w:color="auto"/>
        <w:bottom w:val="none" w:sz="0" w:space="0" w:color="auto"/>
        <w:right w:val="none" w:sz="0" w:space="0" w:color="auto"/>
      </w:divBdr>
    </w:div>
    <w:div w:id="1056274625">
      <w:bodyDiv w:val="1"/>
      <w:marLeft w:val="0"/>
      <w:marRight w:val="0"/>
      <w:marTop w:val="0"/>
      <w:marBottom w:val="0"/>
      <w:divBdr>
        <w:top w:val="none" w:sz="0" w:space="0" w:color="auto"/>
        <w:left w:val="none" w:sz="0" w:space="0" w:color="auto"/>
        <w:bottom w:val="none" w:sz="0" w:space="0" w:color="auto"/>
        <w:right w:val="none" w:sz="0" w:space="0" w:color="auto"/>
      </w:divBdr>
    </w:div>
    <w:div w:id="1432779756">
      <w:bodyDiv w:val="1"/>
      <w:marLeft w:val="0"/>
      <w:marRight w:val="0"/>
      <w:marTop w:val="0"/>
      <w:marBottom w:val="0"/>
      <w:divBdr>
        <w:top w:val="none" w:sz="0" w:space="0" w:color="auto"/>
        <w:left w:val="none" w:sz="0" w:space="0" w:color="auto"/>
        <w:bottom w:val="none" w:sz="0" w:space="0" w:color="auto"/>
        <w:right w:val="none" w:sz="0" w:space="0" w:color="auto"/>
      </w:divBdr>
    </w:div>
    <w:div w:id="1757820421">
      <w:bodyDiv w:val="1"/>
      <w:marLeft w:val="0"/>
      <w:marRight w:val="0"/>
      <w:marTop w:val="0"/>
      <w:marBottom w:val="0"/>
      <w:divBdr>
        <w:top w:val="none" w:sz="0" w:space="0" w:color="auto"/>
        <w:left w:val="none" w:sz="0" w:space="0" w:color="auto"/>
        <w:bottom w:val="none" w:sz="0" w:space="0" w:color="auto"/>
        <w:right w:val="none" w:sz="0" w:space="0" w:color="auto"/>
      </w:divBdr>
    </w:div>
    <w:div w:id="1845978064">
      <w:bodyDiv w:val="1"/>
      <w:marLeft w:val="0"/>
      <w:marRight w:val="0"/>
      <w:marTop w:val="0"/>
      <w:marBottom w:val="0"/>
      <w:divBdr>
        <w:top w:val="none" w:sz="0" w:space="0" w:color="auto"/>
        <w:left w:val="none" w:sz="0" w:space="0" w:color="auto"/>
        <w:bottom w:val="none" w:sz="0" w:space="0" w:color="auto"/>
        <w:right w:val="none" w:sz="0" w:space="0" w:color="auto"/>
      </w:divBdr>
    </w:div>
    <w:div w:id="1936791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package" Target="embeddings/Microsoft_Visio_Drawing.vsdx"/><Relationship Id="rId5" Type="http://schemas.openxmlformats.org/officeDocument/2006/relationships/settings" Target="settings.xml"/><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hyperlink" Target="https://www.3gpp.org/ftp/Specs/archive/33_series/33.501/33501-h70.zip" TargetMode="Externa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A3C782-AFA9-4326-87DA-5EE2CB3A5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676</TotalTime>
  <Pages>4</Pages>
  <Words>1528</Words>
  <Characters>8715</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Srinivasan, Suresh</cp:lastModifiedBy>
  <cp:revision>306</cp:revision>
  <cp:lastPrinted>2019-02-25T14:05:00Z</cp:lastPrinted>
  <dcterms:created xsi:type="dcterms:W3CDTF">2022-08-14T15:47:00Z</dcterms:created>
  <dcterms:modified xsi:type="dcterms:W3CDTF">2022-11-04T19:24:00Z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