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2E55BAB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C4546B">
        <w:rPr>
          <w:rFonts w:cs="Arial"/>
          <w:noProof w:val="0"/>
          <w:sz w:val="22"/>
          <w:szCs w:val="22"/>
        </w:rPr>
        <w:t>3</w:t>
      </w:r>
      <w:r w:rsidR="00484CFF">
        <w:rPr>
          <w:rFonts w:cs="Arial"/>
          <w:noProof w:val="0"/>
          <w:sz w:val="22"/>
          <w:szCs w:val="22"/>
        </w:rPr>
        <w:t>065</w:t>
      </w:r>
    </w:p>
    <w:p w14:paraId="53979311" w14:textId="3B402BA6" w:rsidR="004E3939" w:rsidRPr="00DA53A0" w:rsidRDefault="00AF427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25DCEB" w:rsidR="004E3939" w:rsidRPr="00304DEF" w:rsidRDefault="00165C65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165C65">
        <w:rPr>
          <w:rFonts w:ascii="Arial" w:hAnsi="Arial" w:cs="Arial"/>
          <w:b/>
          <w:sz w:val="22"/>
          <w:szCs w:val="22"/>
          <w:highlight w:val="yellow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Reply </w:t>
      </w:r>
      <w:r w:rsidRPr="00165C65">
        <w:rPr>
          <w:rFonts w:ascii="Arial" w:hAnsi="Arial" w:cs="Arial"/>
          <w:b/>
          <w:sz w:val="22"/>
          <w:szCs w:val="22"/>
        </w:rPr>
        <w:t>LS on low latency communication applications to use RAN feedback on periodicity for scheduling</w:t>
      </w:r>
    </w:p>
    <w:p w14:paraId="57C23DB4" w14:textId="119C959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165C65">
        <w:rPr>
          <w:rFonts w:ascii="Arial" w:hAnsi="Arial" w:cs="Arial"/>
          <w:b/>
          <w:bCs/>
          <w:sz w:val="22"/>
          <w:szCs w:val="22"/>
        </w:rPr>
        <w:tab/>
        <w:t>LS (S2-2209964) on</w:t>
      </w:r>
      <w:r w:rsidR="00165C65" w:rsidRPr="00165C65">
        <w:rPr>
          <w:rFonts w:ascii="Arial" w:hAnsi="Arial" w:cs="Arial"/>
          <w:b/>
          <w:bCs/>
          <w:sz w:val="22"/>
          <w:szCs w:val="22"/>
        </w:rPr>
        <w:t xml:space="preserve"> low latency communication applications to use RAN feedback on periodicity for scheduling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65C65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119CE0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65C6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6451DFE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="008D3CD2">
        <w:rPr>
          <w:rFonts w:ascii="Arial" w:hAnsi="Arial" w:cs="Arial"/>
          <w:b/>
          <w:bCs/>
          <w:sz w:val="22"/>
          <w:szCs w:val="22"/>
        </w:rPr>
        <w:tab/>
      </w:r>
      <w:r w:rsidR="00165C65" w:rsidRPr="00165C65">
        <w:rPr>
          <w:rFonts w:ascii="Arial" w:hAnsi="Arial" w:cs="Arial"/>
          <w:b/>
          <w:bCs/>
          <w:sz w:val="22"/>
          <w:szCs w:val="22"/>
        </w:rPr>
        <w:t>Study on 5G Timing Resiliency and TSC</w:t>
      </w:r>
      <w:r w:rsidR="00165C65">
        <w:rPr>
          <w:rFonts w:ascii="Arial" w:hAnsi="Arial" w:cs="Arial"/>
          <w:b/>
          <w:bCs/>
          <w:sz w:val="22"/>
          <w:szCs w:val="22"/>
        </w:rPr>
        <w:t xml:space="preserve"> </w:t>
      </w:r>
      <w:r w:rsidR="00165C65" w:rsidRPr="00165C65">
        <w:rPr>
          <w:rFonts w:ascii="Arial" w:hAnsi="Arial" w:cs="Arial"/>
          <w:b/>
          <w:bCs/>
          <w:sz w:val="22"/>
          <w:szCs w:val="22"/>
        </w:rPr>
        <w:t>&amp;</w:t>
      </w:r>
      <w:r w:rsidR="00165C65">
        <w:rPr>
          <w:rFonts w:ascii="Arial" w:hAnsi="Arial" w:cs="Arial"/>
          <w:b/>
          <w:bCs/>
          <w:sz w:val="22"/>
          <w:szCs w:val="22"/>
        </w:rPr>
        <w:t xml:space="preserve"> </w:t>
      </w:r>
      <w:r w:rsidR="00165C65" w:rsidRPr="00165C65">
        <w:rPr>
          <w:rFonts w:ascii="Arial" w:hAnsi="Arial" w:cs="Arial"/>
          <w:b/>
          <w:bCs/>
          <w:sz w:val="22"/>
          <w:szCs w:val="22"/>
        </w:rPr>
        <w:t>URLLC enhancements</w:t>
      </w:r>
      <w:r w:rsidR="00165C65">
        <w:rPr>
          <w:rFonts w:ascii="Arial" w:hAnsi="Arial" w:cs="Arial"/>
          <w:b/>
          <w:bCs/>
          <w:sz w:val="22"/>
          <w:szCs w:val="22"/>
        </w:rPr>
        <w:t xml:space="preserve"> (FS_5TRS_URLLC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11D83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65C65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AEC60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E68F6" w:rsidR="00B97703" w:rsidRPr="006105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1054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1054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658D" w:rsidRPr="00610544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0E2B88CD" w:rsidR="00B97703" w:rsidRPr="006105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1054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658D" w:rsidRPr="00610544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  <w:r w:rsidR="00610544">
        <w:rPr>
          <w:rFonts w:ascii="Arial" w:hAnsi="Arial" w:cs="Arial"/>
          <w:b/>
          <w:bCs/>
          <w:sz w:val="22"/>
          <w:szCs w:val="22"/>
          <w:lang w:val="en-US"/>
        </w:rPr>
        <w:br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365E8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0658D" w:rsidRPr="00610544">
        <w:t>22.104 CR</w:t>
      </w:r>
      <w:r w:rsidR="0097060D">
        <w:t>0092</w:t>
      </w:r>
      <w:bookmarkStart w:id="10" w:name="_GoBack"/>
      <w:bookmarkEnd w:id="10"/>
      <w:r w:rsidR="0080658D" w:rsidRPr="00610544">
        <w:t>:</w:t>
      </w:r>
      <w:r w:rsidR="0080658D">
        <w:rPr>
          <w:color w:val="0070C0"/>
        </w:rPr>
        <w:t xml:space="preserve"> </w:t>
      </w:r>
      <w:r w:rsidR="00610544">
        <w:t>Clarification of 5GS periodic deterministic communication support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C878C63" w:rsidR="00B97703" w:rsidRDefault="00502429" w:rsidP="00502429">
      <w:r>
        <w:t>SA1 thanks SA2 for their LS and question.</w:t>
      </w:r>
    </w:p>
    <w:p w14:paraId="27219A91" w14:textId="20FE90C1" w:rsidR="00502429" w:rsidRPr="00610544" w:rsidRDefault="00502429" w:rsidP="00610544">
      <w:pPr>
        <w:pStyle w:val="ListParagraph"/>
        <w:numPr>
          <w:ilvl w:val="0"/>
          <w:numId w:val="5"/>
        </w:numPr>
        <w:spacing w:after="180"/>
        <w:ind w:firstLineChars="0" w:hanging="357"/>
        <w:rPr>
          <w:color w:val="000000" w:themeColor="text1"/>
          <w:lang w:eastAsia="zh-CN"/>
        </w:rPr>
      </w:pPr>
      <w:r w:rsidRPr="00DB7757">
        <w:rPr>
          <w:rFonts w:hint="eastAsia"/>
          <w:color w:val="000000" w:themeColor="text1"/>
          <w:lang w:eastAsia="zh-CN"/>
        </w:rPr>
        <w:t>S</w:t>
      </w:r>
      <w:r w:rsidRPr="00DB7757">
        <w:rPr>
          <w:color w:val="000000" w:themeColor="text1"/>
          <w:lang w:eastAsia="zh-CN"/>
        </w:rPr>
        <w:t xml:space="preserve">A2 would like to ask </w:t>
      </w:r>
      <w:r>
        <w:rPr>
          <w:color w:val="000000" w:themeColor="text1"/>
        </w:rPr>
        <w:t xml:space="preserve">whether SA1 sees a need for dynamic </w:t>
      </w:r>
      <w:r w:rsidRPr="00DB7757">
        <w:rPr>
          <w:color w:val="000000" w:themeColor="text1"/>
        </w:rPr>
        <w:t>periodicity</w:t>
      </w:r>
      <w:r>
        <w:rPr>
          <w:color w:val="000000" w:themeColor="text1"/>
        </w:rPr>
        <w:t xml:space="preserve"> adjustment based on 5GS feedback for applications which need</w:t>
      </w:r>
      <w:r w:rsidRPr="00361AD9">
        <w:rPr>
          <w:color w:val="000000" w:themeColor="text1"/>
        </w:rPr>
        <w:t xml:space="preserve"> low latency communication</w:t>
      </w:r>
      <w:r w:rsidRPr="00993053">
        <w:rPr>
          <w:color w:val="000000" w:themeColor="text1"/>
          <w:lang w:eastAsia="zh-CN"/>
        </w:rPr>
        <w:t>.</w:t>
      </w:r>
    </w:p>
    <w:p w14:paraId="5DDFEEA1" w14:textId="0FF35AB4" w:rsidR="00502429" w:rsidRDefault="00502429" w:rsidP="00502429">
      <w:r>
        <w:t>The current requirement in TS 22.104</w:t>
      </w:r>
      <w:r w:rsidR="00610544">
        <w:t>, 5.2</w:t>
      </w:r>
      <w:r>
        <w:t xml:space="preserve"> that relates to this matter is quite general:</w:t>
      </w:r>
    </w:p>
    <w:p w14:paraId="3C9D5816" w14:textId="29CCDBE5" w:rsidR="00502429" w:rsidRPr="00457CAE" w:rsidRDefault="00502429" w:rsidP="00502429">
      <w:pPr>
        <w:ind w:left="720"/>
      </w:pPr>
      <w:r w:rsidRPr="00457CAE">
        <w:t xml:space="preserve">The 5G system shall be able to provide periodic deterministic communication with the service performance requirements </w:t>
      </w:r>
      <w:r w:rsidRPr="007A449E">
        <w:rPr>
          <w:noProof/>
        </w:rPr>
        <w:t xml:space="preserve">for individual logical communication links </w:t>
      </w:r>
      <w:r>
        <w:rPr>
          <w:noProof/>
        </w:rPr>
        <w:t xml:space="preserve">that realise the communication services </w:t>
      </w:r>
      <w:r w:rsidRPr="00457CAE">
        <w:t>reported in Table</w:t>
      </w:r>
      <w:r>
        <w:t> </w:t>
      </w:r>
      <w:r w:rsidRPr="00457CAE">
        <w:t>5.2</w:t>
      </w:r>
      <w:r>
        <w:noBreakHyphen/>
      </w:r>
      <w:r w:rsidRPr="00457CAE">
        <w:t xml:space="preserve">1. </w:t>
      </w:r>
    </w:p>
    <w:p w14:paraId="441033BB" w14:textId="29910497" w:rsidR="00502429" w:rsidRDefault="00502429" w:rsidP="00502429">
      <w:r>
        <w:t xml:space="preserve">This requirement is makes no assumption regarding the technical solution that will fulfill it. This response does not specifically address 5GS feedback since this is not defind at the stage 1 level. The service requirement assumes that the 5G system will take into account factors that will work against deterministic communication, be they static or dynamic. </w:t>
      </w:r>
      <w:r w:rsidR="00C96A27">
        <w:t>If dynamic factors will affect periodic deterministic communication, these need to be taken into account in stage 2.</w:t>
      </w:r>
    </w:p>
    <w:p w14:paraId="3B69DC56" w14:textId="7E350803" w:rsidR="00C96A27" w:rsidRPr="00502429" w:rsidRDefault="00C96A27" w:rsidP="00502429">
      <w:r>
        <w:t>Please see the attached CR which includes this clarification of the above service requirement</w:t>
      </w:r>
      <w:r w:rsidR="00610544">
        <w:t>, that dynamic aspects must be taken into account, with a note indicating that such support could ential exposure of sufficient information to provide support for the services included in TS 22.104, 5.2</w:t>
      </w:r>
      <w: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0E674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50242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88B7090" w14:textId="6F77E43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02429" w:rsidRPr="00361AD9">
        <w:rPr>
          <w:rFonts w:ascii="Arial" w:hAnsi="Arial" w:cs="Arial"/>
          <w:color w:val="000000"/>
        </w:rPr>
        <w:t>S</w:t>
      </w:r>
      <w:r w:rsidR="00502429">
        <w:rPr>
          <w:rFonts w:ascii="Arial" w:hAnsi="Arial" w:cs="Arial"/>
          <w:color w:val="000000"/>
        </w:rPr>
        <w:t>A1</w:t>
      </w:r>
      <w:r w:rsidR="00502429" w:rsidRPr="00361AD9">
        <w:rPr>
          <w:rFonts w:ascii="Arial" w:hAnsi="Arial" w:cs="Arial"/>
          <w:color w:val="000000"/>
        </w:rPr>
        <w:t xml:space="preserve"> asks </w:t>
      </w:r>
      <w:r w:rsidR="00502429">
        <w:rPr>
          <w:rFonts w:ascii="Arial" w:hAnsi="Arial" w:cs="Arial"/>
          <w:color w:val="000000"/>
        </w:rPr>
        <w:t>SA2</w:t>
      </w:r>
      <w:r w:rsidR="00502429" w:rsidRPr="00361AD9">
        <w:rPr>
          <w:rFonts w:ascii="Arial" w:hAnsi="Arial" w:cs="Arial"/>
          <w:color w:val="000000"/>
        </w:rPr>
        <w:t xml:space="preserve"> to </w:t>
      </w:r>
      <w:r w:rsidR="00502429">
        <w:rPr>
          <w:rFonts w:ascii="Arial" w:hAnsi="Arial" w:cs="Arial"/>
          <w:color w:val="000000" w:themeColor="text1"/>
        </w:rPr>
        <w:t>take SA1's feedback into consideration as they progress the conclusions of the FS_5TRS_URLLC study.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11" w:name="OLE_LINK55"/>
      <w:bookmarkStart w:id="12" w:name="OLE_LINK56"/>
      <w:bookmarkStart w:id="13" w:name="OLE_LINK53"/>
      <w:bookmarkStart w:id="14" w:name="OLE_LINK54"/>
      <w:r w:rsidRPr="00C56A1A">
        <w:t>SA1#101</w:t>
      </w:r>
      <w:r w:rsidRPr="00C56A1A">
        <w:tab/>
      </w:r>
      <w:bookmarkEnd w:id="11"/>
      <w:bookmarkEnd w:id="12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3"/>
    <w:bookmarkEnd w:id="14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36E98" w14:textId="77777777" w:rsidR="002F4A24" w:rsidRDefault="002F4A24">
      <w:pPr>
        <w:spacing w:after="0"/>
      </w:pPr>
      <w:r>
        <w:separator/>
      </w:r>
    </w:p>
  </w:endnote>
  <w:endnote w:type="continuationSeparator" w:id="0">
    <w:p w14:paraId="00004F9E" w14:textId="77777777" w:rsidR="002F4A24" w:rsidRDefault="002F4A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B95E2" w14:textId="77777777" w:rsidR="002F4A24" w:rsidRDefault="002F4A24">
      <w:pPr>
        <w:spacing w:after="0"/>
      </w:pPr>
      <w:r>
        <w:separator/>
      </w:r>
    </w:p>
  </w:footnote>
  <w:footnote w:type="continuationSeparator" w:id="0">
    <w:p w14:paraId="69350B15" w14:textId="77777777" w:rsidR="002F4A24" w:rsidRDefault="002F4A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6C0DE8"/>
    <w:multiLevelType w:val="hybridMultilevel"/>
    <w:tmpl w:val="35C076E8"/>
    <w:lvl w:ilvl="0" w:tplc="E1CCDB80">
      <w:start w:val="5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35E78"/>
    <w:rsid w:val="00153FE2"/>
    <w:rsid w:val="00165C65"/>
    <w:rsid w:val="0019251F"/>
    <w:rsid w:val="00196ACB"/>
    <w:rsid w:val="001C5CF7"/>
    <w:rsid w:val="001D50E9"/>
    <w:rsid w:val="002F1940"/>
    <w:rsid w:val="002F4A24"/>
    <w:rsid w:val="00304DEF"/>
    <w:rsid w:val="00383545"/>
    <w:rsid w:val="00433500"/>
    <w:rsid w:val="00433F71"/>
    <w:rsid w:val="00440D43"/>
    <w:rsid w:val="00484CFF"/>
    <w:rsid w:val="004B6F03"/>
    <w:rsid w:val="004C2804"/>
    <w:rsid w:val="004E3939"/>
    <w:rsid w:val="00502429"/>
    <w:rsid w:val="00572763"/>
    <w:rsid w:val="00610544"/>
    <w:rsid w:val="007F4F92"/>
    <w:rsid w:val="0080658D"/>
    <w:rsid w:val="0084734A"/>
    <w:rsid w:val="008D3CD2"/>
    <w:rsid w:val="008D772F"/>
    <w:rsid w:val="0097060D"/>
    <w:rsid w:val="0099764C"/>
    <w:rsid w:val="00A51EF5"/>
    <w:rsid w:val="00A53463"/>
    <w:rsid w:val="00AF4274"/>
    <w:rsid w:val="00B97703"/>
    <w:rsid w:val="00C37814"/>
    <w:rsid w:val="00C4546B"/>
    <w:rsid w:val="00C56A1A"/>
    <w:rsid w:val="00C96A27"/>
    <w:rsid w:val="00CF6087"/>
    <w:rsid w:val="00E1224D"/>
    <w:rsid w:val="00E94C02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C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8D3C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8D3C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3C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3C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3C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3CD2"/>
    <w:pPr>
      <w:outlineLvl w:val="5"/>
    </w:pPr>
  </w:style>
  <w:style w:type="paragraph" w:styleId="Heading7">
    <w:name w:val="heading 7"/>
    <w:basedOn w:val="H6"/>
    <w:next w:val="Normal"/>
    <w:qFormat/>
    <w:rsid w:val="008D3CD2"/>
    <w:pPr>
      <w:outlineLvl w:val="6"/>
    </w:pPr>
  </w:style>
  <w:style w:type="paragraph" w:styleId="Heading8">
    <w:name w:val="heading 8"/>
    <w:basedOn w:val="Heading1"/>
    <w:next w:val="Normal"/>
    <w:qFormat/>
    <w:rsid w:val="008D3C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3CD2"/>
    <w:pPr>
      <w:outlineLvl w:val="8"/>
    </w:pPr>
  </w:style>
  <w:style w:type="character" w:default="1" w:styleId="DefaultParagraphFont">
    <w:name w:val="Default Paragraph Font"/>
    <w:semiHidden/>
    <w:rsid w:val="008D3C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3CD2"/>
  </w:style>
  <w:style w:type="paragraph" w:styleId="Header">
    <w:name w:val="header"/>
    <w:link w:val="HeaderChar"/>
    <w:rsid w:val="008D3C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8D3CD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3C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8D3CD2"/>
    <w:pPr>
      <w:spacing w:before="180"/>
      <w:ind w:left="2693" w:hanging="2693"/>
    </w:pPr>
    <w:rPr>
      <w:b/>
    </w:rPr>
  </w:style>
  <w:style w:type="paragraph" w:styleId="TOC1">
    <w:name w:val="toc 1"/>
    <w:semiHidden/>
    <w:rsid w:val="008D3C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8D3C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8D3CD2"/>
    <w:pPr>
      <w:ind w:left="1701" w:hanging="1701"/>
    </w:pPr>
  </w:style>
  <w:style w:type="paragraph" w:styleId="TOC4">
    <w:name w:val="toc 4"/>
    <w:basedOn w:val="TOC3"/>
    <w:semiHidden/>
    <w:rsid w:val="008D3CD2"/>
    <w:pPr>
      <w:ind w:left="1418" w:hanging="1418"/>
    </w:pPr>
  </w:style>
  <w:style w:type="paragraph" w:styleId="TOC3">
    <w:name w:val="toc 3"/>
    <w:basedOn w:val="TOC2"/>
    <w:semiHidden/>
    <w:rsid w:val="008D3CD2"/>
    <w:pPr>
      <w:ind w:left="1134" w:hanging="1134"/>
    </w:pPr>
  </w:style>
  <w:style w:type="paragraph" w:styleId="TOC2">
    <w:name w:val="toc 2"/>
    <w:basedOn w:val="TOC1"/>
    <w:semiHidden/>
    <w:rsid w:val="008D3C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3CD2"/>
    <w:pPr>
      <w:ind w:left="284"/>
    </w:pPr>
  </w:style>
  <w:style w:type="paragraph" w:styleId="Index1">
    <w:name w:val="index 1"/>
    <w:basedOn w:val="Normal"/>
    <w:semiHidden/>
    <w:rsid w:val="008D3CD2"/>
    <w:pPr>
      <w:keepLines/>
      <w:spacing w:after="0"/>
    </w:pPr>
  </w:style>
  <w:style w:type="paragraph" w:customStyle="1" w:styleId="ZH">
    <w:name w:val="ZH"/>
    <w:rsid w:val="008D3C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8D3CD2"/>
    <w:pPr>
      <w:outlineLvl w:val="9"/>
    </w:pPr>
  </w:style>
  <w:style w:type="paragraph" w:styleId="ListNumber2">
    <w:name w:val="List Number 2"/>
    <w:basedOn w:val="ListNumber"/>
    <w:semiHidden/>
    <w:rsid w:val="008D3CD2"/>
    <w:pPr>
      <w:ind w:left="851"/>
    </w:pPr>
  </w:style>
  <w:style w:type="character" w:styleId="FootnoteReference">
    <w:name w:val="footnote reference"/>
    <w:basedOn w:val="DefaultParagraphFont"/>
    <w:semiHidden/>
    <w:rsid w:val="008D3C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3C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8D3CD2"/>
    <w:rPr>
      <w:b/>
    </w:rPr>
  </w:style>
  <w:style w:type="paragraph" w:customStyle="1" w:styleId="TAC">
    <w:name w:val="TAC"/>
    <w:basedOn w:val="TAL"/>
    <w:rsid w:val="008D3CD2"/>
    <w:pPr>
      <w:jc w:val="center"/>
    </w:pPr>
  </w:style>
  <w:style w:type="paragraph" w:customStyle="1" w:styleId="TF">
    <w:name w:val="TF"/>
    <w:basedOn w:val="TH"/>
    <w:rsid w:val="008D3CD2"/>
    <w:pPr>
      <w:keepNext w:val="0"/>
      <w:spacing w:before="0" w:after="240"/>
    </w:pPr>
  </w:style>
  <w:style w:type="paragraph" w:customStyle="1" w:styleId="NO">
    <w:name w:val="NO"/>
    <w:basedOn w:val="Normal"/>
    <w:rsid w:val="008D3CD2"/>
    <w:pPr>
      <w:keepLines/>
      <w:ind w:left="1135" w:hanging="851"/>
    </w:pPr>
  </w:style>
  <w:style w:type="paragraph" w:styleId="TOC9">
    <w:name w:val="toc 9"/>
    <w:basedOn w:val="TOC8"/>
    <w:semiHidden/>
    <w:rsid w:val="008D3CD2"/>
    <w:pPr>
      <w:ind w:left="1418" w:hanging="1418"/>
    </w:pPr>
  </w:style>
  <w:style w:type="paragraph" w:customStyle="1" w:styleId="EX">
    <w:name w:val="EX"/>
    <w:basedOn w:val="Normal"/>
    <w:rsid w:val="008D3CD2"/>
    <w:pPr>
      <w:keepLines/>
      <w:ind w:left="1702" w:hanging="1418"/>
    </w:pPr>
  </w:style>
  <w:style w:type="paragraph" w:customStyle="1" w:styleId="FP">
    <w:name w:val="FP"/>
    <w:basedOn w:val="Normal"/>
    <w:rsid w:val="008D3CD2"/>
    <w:pPr>
      <w:spacing w:after="0"/>
    </w:pPr>
  </w:style>
  <w:style w:type="paragraph" w:customStyle="1" w:styleId="LD">
    <w:name w:val="LD"/>
    <w:rsid w:val="008D3C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8D3CD2"/>
    <w:pPr>
      <w:spacing w:after="0"/>
    </w:pPr>
  </w:style>
  <w:style w:type="paragraph" w:customStyle="1" w:styleId="EW">
    <w:name w:val="EW"/>
    <w:basedOn w:val="EX"/>
    <w:rsid w:val="008D3CD2"/>
    <w:pPr>
      <w:spacing w:after="0"/>
    </w:pPr>
  </w:style>
  <w:style w:type="paragraph" w:styleId="TOC6">
    <w:name w:val="toc 6"/>
    <w:basedOn w:val="TOC5"/>
    <w:next w:val="Normal"/>
    <w:semiHidden/>
    <w:rsid w:val="008D3CD2"/>
    <w:pPr>
      <w:ind w:left="1985" w:hanging="1985"/>
    </w:pPr>
  </w:style>
  <w:style w:type="paragraph" w:styleId="TOC7">
    <w:name w:val="toc 7"/>
    <w:basedOn w:val="TOC6"/>
    <w:next w:val="Normal"/>
    <w:semiHidden/>
    <w:rsid w:val="008D3CD2"/>
    <w:pPr>
      <w:ind w:left="2268" w:hanging="2268"/>
    </w:pPr>
  </w:style>
  <w:style w:type="paragraph" w:styleId="ListBullet2">
    <w:name w:val="List Bullet 2"/>
    <w:basedOn w:val="ListBullet"/>
    <w:semiHidden/>
    <w:rsid w:val="008D3CD2"/>
    <w:pPr>
      <w:ind w:left="851"/>
    </w:pPr>
  </w:style>
  <w:style w:type="paragraph" w:styleId="ListBullet3">
    <w:name w:val="List Bullet 3"/>
    <w:basedOn w:val="ListBullet2"/>
    <w:semiHidden/>
    <w:rsid w:val="008D3CD2"/>
    <w:pPr>
      <w:ind w:left="1135"/>
    </w:pPr>
  </w:style>
  <w:style w:type="paragraph" w:styleId="ListNumber">
    <w:name w:val="List Number"/>
    <w:basedOn w:val="List"/>
    <w:semiHidden/>
    <w:rsid w:val="008D3CD2"/>
  </w:style>
  <w:style w:type="paragraph" w:customStyle="1" w:styleId="EQ">
    <w:name w:val="EQ"/>
    <w:basedOn w:val="Normal"/>
    <w:next w:val="Normal"/>
    <w:rsid w:val="008D3C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3C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3C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3C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8D3CD2"/>
    <w:pPr>
      <w:jc w:val="right"/>
    </w:pPr>
  </w:style>
  <w:style w:type="paragraph" w:customStyle="1" w:styleId="H6">
    <w:name w:val="H6"/>
    <w:basedOn w:val="Heading5"/>
    <w:next w:val="Normal"/>
    <w:rsid w:val="008D3C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3CD2"/>
    <w:pPr>
      <w:ind w:left="851" w:hanging="851"/>
    </w:pPr>
  </w:style>
  <w:style w:type="paragraph" w:customStyle="1" w:styleId="TAL">
    <w:name w:val="TAL"/>
    <w:basedOn w:val="Normal"/>
    <w:rsid w:val="008D3C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3C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8D3C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8D3C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8D3C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8D3CD2"/>
    <w:pPr>
      <w:framePr w:wrap="notBeside" w:y="16161"/>
    </w:pPr>
  </w:style>
  <w:style w:type="character" w:customStyle="1" w:styleId="ZGSM">
    <w:name w:val="ZGSM"/>
    <w:rsid w:val="008D3CD2"/>
  </w:style>
  <w:style w:type="paragraph" w:styleId="List2">
    <w:name w:val="List 2"/>
    <w:basedOn w:val="List"/>
    <w:semiHidden/>
    <w:rsid w:val="008D3CD2"/>
    <w:pPr>
      <w:ind w:left="851"/>
    </w:pPr>
  </w:style>
  <w:style w:type="paragraph" w:customStyle="1" w:styleId="ZG">
    <w:name w:val="ZG"/>
    <w:rsid w:val="008D3C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8D3CD2"/>
    <w:pPr>
      <w:ind w:left="1135"/>
    </w:pPr>
  </w:style>
  <w:style w:type="paragraph" w:styleId="List4">
    <w:name w:val="List 4"/>
    <w:basedOn w:val="List3"/>
    <w:semiHidden/>
    <w:rsid w:val="008D3CD2"/>
    <w:pPr>
      <w:ind w:left="1418"/>
    </w:pPr>
  </w:style>
  <w:style w:type="paragraph" w:styleId="List5">
    <w:name w:val="List 5"/>
    <w:basedOn w:val="List4"/>
    <w:semiHidden/>
    <w:rsid w:val="008D3CD2"/>
    <w:pPr>
      <w:ind w:left="1702"/>
    </w:pPr>
  </w:style>
  <w:style w:type="paragraph" w:customStyle="1" w:styleId="EditorsNote">
    <w:name w:val="Editor's Note"/>
    <w:basedOn w:val="NO"/>
    <w:rsid w:val="008D3CD2"/>
    <w:rPr>
      <w:color w:val="FF0000"/>
    </w:rPr>
  </w:style>
  <w:style w:type="paragraph" w:styleId="List">
    <w:name w:val="List"/>
    <w:basedOn w:val="Normal"/>
    <w:semiHidden/>
    <w:rsid w:val="008D3CD2"/>
    <w:pPr>
      <w:ind w:left="568" w:hanging="284"/>
    </w:pPr>
  </w:style>
  <w:style w:type="paragraph" w:styleId="ListBullet">
    <w:name w:val="List Bullet"/>
    <w:basedOn w:val="List"/>
    <w:semiHidden/>
    <w:rsid w:val="008D3CD2"/>
  </w:style>
  <w:style w:type="paragraph" w:styleId="ListBullet4">
    <w:name w:val="List Bullet 4"/>
    <w:basedOn w:val="ListBullet3"/>
    <w:semiHidden/>
    <w:rsid w:val="008D3CD2"/>
    <w:pPr>
      <w:ind w:left="1418"/>
    </w:pPr>
  </w:style>
  <w:style w:type="paragraph" w:styleId="ListBullet5">
    <w:name w:val="List Bullet 5"/>
    <w:basedOn w:val="ListBullet4"/>
    <w:semiHidden/>
    <w:rsid w:val="008D3CD2"/>
    <w:pPr>
      <w:ind w:left="1702"/>
    </w:pPr>
  </w:style>
  <w:style w:type="paragraph" w:customStyle="1" w:styleId="B2">
    <w:name w:val="B2"/>
    <w:basedOn w:val="List2"/>
    <w:rsid w:val="008D3CD2"/>
  </w:style>
  <w:style w:type="paragraph" w:customStyle="1" w:styleId="B3">
    <w:name w:val="B3"/>
    <w:basedOn w:val="List3"/>
    <w:rsid w:val="008D3CD2"/>
  </w:style>
  <w:style w:type="paragraph" w:customStyle="1" w:styleId="B4">
    <w:name w:val="B4"/>
    <w:basedOn w:val="List4"/>
    <w:rsid w:val="008D3CD2"/>
  </w:style>
  <w:style w:type="paragraph" w:customStyle="1" w:styleId="B5">
    <w:name w:val="B5"/>
    <w:basedOn w:val="List5"/>
    <w:rsid w:val="008D3CD2"/>
  </w:style>
  <w:style w:type="paragraph" w:customStyle="1" w:styleId="ZTD">
    <w:name w:val="ZTD"/>
    <w:basedOn w:val="ZB"/>
    <w:rsid w:val="008D3C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242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2002-04-23T07:10:00Z</cp:lastPrinted>
  <dcterms:created xsi:type="dcterms:W3CDTF">2022-11-03T14:15:00Z</dcterms:created>
  <dcterms:modified xsi:type="dcterms:W3CDTF">2022-11-03T14:17:00Z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