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45F7" w14:textId="71DBA2C6" w:rsidR="0080225D" w:rsidRDefault="0080225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6F5AD9">
        <w:rPr>
          <w:rFonts w:ascii="Arial" w:hAnsi="Arial" w:cs="Arial"/>
          <w:b/>
          <w:sz w:val="24"/>
        </w:rPr>
        <w:t>SP-211611</w:t>
      </w:r>
    </w:p>
    <w:p w14:paraId="3B6EB45A" w14:textId="77777777" w:rsidR="0080225D" w:rsidRDefault="0080225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2109AD34" w14:textId="77777777" w:rsidR="0080225D" w:rsidRPr="006F5AD9" w:rsidRDefault="0080225D" w:rsidP="001E6A74">
      <w:pPr>
        <w:tabs>
          <w:tab w:val="right" w:pos="9638"/>
        </w:tabs>
        <w:rPr>
          <w:sz w:val="16"/>
          <w:szCs w:val="16"/>
        </w:rPr>
      </w:pPr>
    </w:p>
    <w:p w14:paraId="3481CBBC" w14:textId="77777777" w:rsidR="006F5AD9" w:rsidRPr="006F5AD9" w:rsidRDefault="006F5AD9" w:rsidP="006F5AD9">
      <w:pPr>
        <w:tabs>
          <w:tab w:val="right" w:pos="9638"/>
        </w:tabs>
        <w:rPr>
          <w:rFonts w:ascii="Arial" w:hAnsi="Arial" w:cs="Arial"/>
          <w:b/>
          <w:sz w:val="16"/>
          <w:szCs w:val="16"/>
        </w:rPr>
      </w:pPr>
      <w:r w:rsidRPr="006F5AD9">
        <w:rPr>
          <w:rFonts w:ascii="Arial" w:hAnsi="Arial" w:cs="Arial"/>
          <w:b/>
          <w:sz w:val="16"/>
          <w:szCs w:val="16"/>
        </w:rPr>
        <w:t>TSG SA Meeting #SP-94E</w:t>
      </w:r>
      <w:r w:rsidRPr="006F5AD9">
        <w:rPr>
          <w:rFonts w:ascii="Arial" w:hAnsi="Arial" w:cs="Arial"/>
          <w:b/>
          <w:sz w:val="16"/>
          <w:szCs w:val="16"/>
        </w:rPr>
        <w:tab/>
        <w:t>SP-211326r03</w:t>
      </w:r>
    </w:p>
    <w:p w14:paraId="7271CD13" w14:textId="77777777" w:rsidR="006F5AD9" w:rsidRPr="006F5AD9" w:rsidRDefault="006F5AD9" w:rsidP="006F5AD9">
      <w:pPr>
        <w:pBdr>
          <w:bottom w:val="single" w:sz="6" w:space="0" w:color="auto"/>
        </w:pBdr>
        <w:tabs>
          <w:tab w:val="right" w:pos="9638"/>
        </w:tabs>
        <w:rPr>
          <w:rFonts w:ascii="Arial" w:hAnsi="Arial" w:cs="Arial"/>
          <w:b/>
          <w:sz w:val="16"/>
          <w:szCs w:val="16"/>
        </w:rPr>
      </w:pPr>
      <w:r w:rsidRPr="006F5AD9">
        <w:rPr>
          <w:rFonts w:ascii="Arial" w:hAnsi="Arial" w:cs="Arial"/>
          <w:b/>
          <w:sz w:val="16"/>
          <w:szCs w:val="16"/>
        </w:rPr>
        <w:t>14 - 20 December 2021, Electronic meeting</w:t>
      </w:r>
    </w:p>
    <w:p w14:paraId="5041C5C7" w14:textId="6FB8AEDD" w:rsidR="00DB5FFB" w:rsidRPr="006F5AD9" w:rsidRDefault="00DB5FFB" w:rsidP="00DB5FFB">
      <w:pPr>
        <w:tabs>
          <w:tab w:val="right" w:pos="9638"/>
        </w:tabs>
        <w:rPr>
          <w:rFonts w:ascii="Arial" w:hAnsi="Arial" w:cs="Arial"/>
          <w:b/>
          <w:sz w:val="16"/>
          <w:szCs w:val="16"/>
        </w:rPr>
      </w:pPr>
      <w:r w:rsidRPr="006F5AD9">
        <w:rPr>
          <w:rFonts w:ascii="Arial" w:hAnsi="Arial" w:cs="Arial"/>
          <w:b/>
          <w:sz w:val="16"/>
          <w:szCs w:val="16"/>
        </w:rPr>
        <w:t>TSG SA Rel-18 Prioritization Workshop</w:t>
      </w:r>
      <w:r w:rsidRPr="006F5AD9">
        <w:rPr>
          <w:rFonts w:ascii="Arial" w:hAnsi="Arial" w:cs="Arial"/>
          <w:b/>
          <w:sz w:val="16"/>
          <w:szCs w:val="16"/>
        </w:rPr>
        <w:tab/>
        <w:t>SP-2111</w:t>
      </w:r>
      <w:r w:rsidR="005713F8" w:rsidRPr="006F5AD9">
        <w:rPr>
          <w:rFonts w:ascii="Arial" w:hAnsi="Arial" w:cs="Arial"/>
          <w:b/>
          <w:sz w:val="16"/>
          <w:szCs w:val="16"/>
        </w:rPr>
        <w:t>80</w:t>
      </w:r>
    </w:p>
    <w:p w14:paraId="064D3F75" w14:textId="452F41F7" w:rsidR="00DB5FFB" w:rsidRPr="006F5AD9" w:rsidRDefault="00DB5FFB" w:rsidP="00DB5FFB">
      <w:pPr>
        <w:pBdr>
          <w:bottom w:val="single" w:sz="6" w:space="0" w:color="auto"/>
        </w:pBdr>
        <w:tabs>
          <w:tab w:val="right" w:pos="9638"/>
        </w:tabs>
        <w:rPr>
          <w:rFonts w:ascii="Arial" w:hAnsi="Arial" w:cs="Arial"/>
          <w:b/>
          <w:sz w:val="16"/>
          <w:szCs w:val="16"/>
        </w:rPr>
      </w:pPr>
      <w:r w:rsidRPr="006F5AD9">
        <w:rPr>
          <w:rFonts w:ascii="Arial" w:hAnsi="Arial" w:cs="Arial"/>
          <w:b/>
          <w:sz w:val="16"/>
          <w:szCs w:val="16"/>
        </w:rPr>
        <w:t>9-10 December 2021, Electronic meeting</w:t>
      </w:r>
      <w:r w:rsidR="005713F8" w:rsidRPr="006F5AD9">
        <w:rPr>
          <w:rFonts w:ascii="Arial" w:hAnsi="Arial" w:cs="Arial"/>
          <w:b/>
          <w:sz w:val="16"/>
          <w:szCs w:val="16"/>
        </w:rPr>
        <w:tab/>
      </w:r>
      <w:r w:rsidR="00626281" w:rsidRPr="006F5AD9">
        <w:rPr>
          <w:rFonts w:eastAsia="Batang" w:cs="Arial"/>
          <w:sz w:val="16"/>
          <w:szCs w:val="16"/>
          <w:lang w:eastAsia="zh-CN"/>
        </w:rPr>
        <w:t>(revision of SP-211151</w:t>
      </w:r>
      <w:r w:rsidR="005713F8" w:rsidRPr="006F5AD9">
        <w:rPr>
          <w:rFonts w:eastAsia="Batang" w:cs="Arial"/>
          <w:sz w:val="16"/>
          <w:szCs w:val="16"/>
          <w:lang w:eastAsia="zh-CN"/>
        </w:rPr>
        <w:t>)</w:t>
      </w:r>
    </w:p>
    <w:p w14:paraId="438600FF" w14:textId="74AAE24D" w:rsidR="00F642EA" w:rsidRPr="006F5AD9" w:rsidRDefault="00BD6E1A" w:rsidP="00F642EA">
      <w:pPr>
        <w:pStyle w:val="CRCoverPage"/>
        <w:tabs>
          <w:tab w:val="right" w:pos="9639"/>
        </w:tabs>
        <w:spacing w:after="0"/>
        <w:rPr>
          <w:b/>
          <w:i/>
          <w:noProof/>
          <w:sz w:val="16"/>
          <w:szCs w:val="16"/>
        </w:rPr>
      </w:pPr>
      <w:r w:rsidRPr="006F5AD9">
        <w:rPr>
          <w:b/>
          <w:noProof/>
          <w:sz w:val="16"/>
          <w:szCs w:val="16"/>
        </w:rPr>
        <w:t>SA WG2 Meeting #S2-147E</w:t>
      </w:r>
      <w:r w:rsidR="00F642EA" w:rsidRPr="006F5AD9">
        <w:rPr>
          <w:b/>
          <w:i/>
          <w:noProof/>
          <w:sz w:val="16"/>
          <w:szCs w:val="16"/>
        </w:rPr>
        <w:tab/>
      </w:r>
      <w:r w:rsidRPr="006F5AD9">
        <w:rPr>
          <w:b/>
          <w:noProof/>
          <w:sz w:val="16"/>
          <w:szCs w:val="16"/>
        </w:rPr>
        <w:t>S2</w:t>
      </w:r>
      <w:r w:rsidR="00611D26" w:rsidRPr="006F5AD9">
        <w:rPr>
          <w:b/>
          <w:noProof/>
          <w:sz w:val="16"/>
          <w:szCs w:val="16"/>
        </w:rPr>
        <w:t>-210</w:t>
      </w:r>
      <w:r w:rsidR="00720A2D" w:rsidRPr="006F5AD9">
        <w:rPr>
          <w:b/>
          <w:noProof/>
          <w:sz w:val="16"/>
          <w:szCs w:val="16"/>
        </w:rPr>
        <w:t>8168</w:t>
      </w:r>
    </w:p>
    <w:p w14:paraId="6AA166CE" w14:textId="403386F9" w:rsidR="0007498D" w:rsidRPr="006F5AD9" w:rsidRDefault="00BD6E1A" w:rsidP="0007498D">
      <w:pPr>
        <w:pStyle w:val="CRCoverPage"/>
        <w:tabs>
          <w:tab w:val="right" w:pos="9639"/>
        </w:tabs>
        <w:spacing w:after="0"/>
        <w:rPr>
          <w:b/>
          <w:noProof/>
          <w:sz w:val="16"/>
          <w:szCs w:val="16"/>
        </w:rPr>
      </w:pPr>
      <w:r w:rsidRPr="006F5AD9">
        <w:rPr>
          <w:b/>
          <w:noProof/>
          <w:sz w:val="16"/>
          <w:szCs w:val="16"/>
        </w:rPr>
        <w:t>18 - 22 October, 2021, Electronic meeting</w:t>
      </w:r>
      <w:r w:rsidR="0007498D" w:rsidRPr="006F5AD9">
        <w:rPr>
          <w:b/>
          <w:noProof/>
          <w:sz w:val="16"/>
          <w:szCs w:val="16"/>
        </w:rPr>
        <w:tab/>
      </w:r>
      <w:r w:rsidR="0007498D" w:rsidRPr="006F5AD9">
        <w:rPr>
          <w:rFonts w:eastAsia="Batang" w:cs="Arial"/>
          <w:sz w:val="16"/>
          <w:szCs w:val="16"/>
          <w:lang w:eastAsia="zh-CN"/>
        </w:rPr>
        <w:t xml:space="preserve">(revision of </w:t>
      </w:r>
      <w:r w:rsidRPr="006F5AD9">
        <w:rPr>
          <w:rFonts w:eastAsia="Batang" w:cs="Arial"/>
          <w:sz w:val="16"/>
          <w:szCs w:val="16"/>
          <w:lang w:eastAsia="zh-CN"/>
        </w:rPr>
        <w:t>S2</w:t>
      </w:r>
      <w:r w:rsidR="0007498D" w:rsidRPr="006F5AD9">
        <w:rPr>
          <w:rFonts w:eastAsia="Batang" w:cs="Arial"/>
          <w:sz w:val="16"/>
          <w:szCs w:val="16"/>
          <w:lang w:eastAsia="zh-CN"/>
        </w:rPr>
        <w:t>-</w:t>
      </w:r>
      <w:r w:rsidRPr="006F5AD9">
        <w:rPr>
          <w:rFonts w:eastAsia="Batang" w:cs="Arial"/>
          <w:sz w:val="16"/>
          <w:szCs w:val="16"/>
          <w:lang w:eastAsia="zh-CN"/>
        </w:rPr>
        <w:t>21</w:t>
      </w:r>
      <w:r w:rsidR="00720A2D" w:rsidRPr="006F5AD9">
        <w:rPr>
          <w:rFonts w:eastAsia="Batang" w:cs="Arial"/>
          <w:sz w:val="16"/>
          <w:szCs w:val="16"/>
          <w:lang w:eastAsia="zh-CN"/>
        </w:rPr>
        <w:t>07728</w:t>
      </w:r>
      <w:r w:rsidR="0007498D" w:rsidRPr="006F5AD9">
        <w:rPr>
          <w:rFonts w:eastAsia="Batang" w:cs="Arial"/>
          <w:sz w:val="16"/>
          <w:szCs w:val="16"/>
          <w:lang w:eastAsia="zh-CN"/>
        </w:rPr>
        <w:t>)</w:t>
      </w:r>
    </w:p>
    <w:p w14:paraId="56C29884" w14:textId="77777777" w:rsidR="00820FC0" w:rsidRPr="006F5AD9" w:rsidRDefault="00820FC0" w:rsidP="006C2E80">
      <w:pPr>
        <w:pStyle w:val="Header"/>
        <w:pBdr>
          <w:bottom w:val="single" w:sz="4" w:space="1" w:color="auto"/>
        </w:pBdr>
        <w:tabs>
          <w:tab w:val="right" w:pos="9638"/>
        </w:tabs>
        <w:rPr>
          <w:rFonts w:eastAsia="Batang" w:cs="Arial"/>
          <w:sz w:val="16"/>
          <w:szCs w:val="16"/>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proofErr w:type="spellStart"/>
      <w:r w:rsidR="00981768">
        <w:rPr>
          <w:rFonts w:ascii="Arial" w:hAnsi="Arial" w:cs="Arial"/>
          <w:b/>
          <w:sz w:val="24"/>
          <w:szCs w:val="24"/>
        </w:rPr>
        <w:t>sidelink</w:t>
      </w:r>
      <w:proofErr w:type="spellEnd"/>
      <w:r w:rsidR="00981768">
        <w:rPr>
          <w:rFonts w:ascii="Arial" w:hAnsi="Arial" w:cs="Arial"/>
          <w:b/>
          <w:sz w:val="24"/>
          <w:szCs w:val="24"/>
        </w:rPr>
        <w:t xml:space="preserve">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Heading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proofErr w:type="spellStart"/>
      <w:r w:rsidR="00981768">
        <w:t>sidelink</w:t>
      </w:r>
      <w:proofErr w:type="spellEnd"/>
      <w:r w:rsidR="00981768">
        <w:t xml:space="preserve">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Heading8"/>
      </w:pPr>
      <w:r>
        <w:t>A</w:t>
      </w:r>
      <w:r w:rsidR="00B078D6">
        <w:t>cronym:</w:t>
      </w:r>
      <w:r w:rsidR="006C2E80">
        <w:tab/>
      </w:r>
      <w:r w:rsidR="00A81539">
        <w:rPr>
          <w:rFonts w:hint="eastAsia"/>
        </w:rPr>
        <w:t>FS</w:t>
      </w:r>
      <w:r w:rsidR="00A81539">
        <w:rPr>
          <w:lang w:val="fr-FR"/>
        </w:rPr>
        <w:t>_</w:t>
      </w:r>
      <w:proofErr w:type="spellStart"/>
      <w:r w:rsidR="00A81539">
        <w:rPr>
          <w:lang w:val="fr-FR"/>
        </w:rPr>
        <w:t>Ranging_</w:t>
      </w:r>
      <w:r w:rsidR="00912E45">
        <w:rPr>
          <w:lang w:val="fr-FR"/>
        </w:rPr>
        <w:t>SL_</w:t>
      </w:r>
      <w:r w:rsidR="00A81539">
        <w:rPr>
          <w:lang w:val="fr-FR"/>
        </w:rPr>
        <w:t>ARC</w:t>
      </w:r>
      <w:proofErr w:type="spellEnd"/>
    </w:p>
    <w:p w14:paraId="0D12AE1F" w14:textId="10572989" w:rsidR="00B078D6" w:rsidRDefault="00B078D6" w:rsidP="006C2E80">
      <w:pPr>
        <w:pStyle w:val="Guidance"/>
      </w:pPr>
    </w:p>
    <w:p w14:paraId="679E2B2D" w14:textId="14EB2AF7" w:rsidR="006C2E80" w:rsidRDefault="00B078D6" w:rsidP="006C2E80">
      <w:pPr>
        <w:pStyle w:val="Heading8"/>
      </w:pPr>
      <w:r>
        <w:t>Unique identifier</w:t>
      </w:r>
      <w:r w:rsidR="00F41A27">
        <w:t>:</w:t>
      </w:r>
      <w:r w:rsidR="006C2E80">
        <w:tab/>
      </w:r>
      <w:r w:rsidR="0080225D" w:rsidRPr="0080225D">
        <w:t>940069</w:t>
      </w:r>
    </w:p>
    <w:p w14:paraId="20AE909D" w14:textId="13F2AE8E" w:rsidR="00B078D6" w:rsidRDefault="00161CE3" w:rsidP="006C2E80">
      <w:pPr>
        <w:pStyle w:val="Guidance"/>
      </w:pPr>
      <w:r>
        <w:t xml:space="preserve"> </w:t>
      </w:r>
    </w:p>
    <w:p w14:paraId="63EE9719" w14:textId="399F1FFA" w:rsidR="003F7142" w:rsidRDefault="003F7142" w:rsidP="006C2E80">
      <w:pPr>
        <w:pStyle w:val="Heading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Heading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SimSun"/>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SimSun"/>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SimSun"/>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proofErr w:type="spellStart"/>
            <w:r w:rsidR="00981768">
              <w:rPr>
                <w:i w:val="0"/>
              </w:rPr>
              <w:t>sidelink</w:t>
            </w:r>
            <w:proofErr w:type="spellEnd"/>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Heading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SimSun"/>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lastRenderedPageBreak/>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w:t>
      </w:r>
      <w:proofErr w:type="spellStart"/>
      <w:r w:rsidRPr="00BD28B8">
        <w:t>eLCS</w:t>
      </w:r>
      <w:proofErr w:type="spellEnd"/>
      <w:r w:rsidRPr="00BD28B8">
        <w:t xml:space="preserve">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When there are No-</w:t>
      </w:r>
      <w:proofErr w:type="spellStart"/>
      <w:r w:rsidRPr="00BD28B8">
        <w:t>LoS</w:t>
      </w:r>
      <w:proofErr w:type="spellEnd"/>
      <w:r w:rsidRPr="00BD28B8">
        <w:t xml:space="preserve">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w:t>
      </w:r>
      <w:proofErr w:type="spellStart"/>
      <w:r w:rsidR="00C64EAB" w:rsidRPr="00F64503">
        <w:rPr>
          <w:rFonts w:eastAsia="Malgun Gothic"/>
        </w:rPr>
        <w:t>CoSd</w:t>
      </w:r>
      <w:r w:rsidR="00C64EAB" w:rsidRPr="00F64503">
        <w:rPr>
          <w:rFonts w:eastAsia="Malgun Gothic" w:hint="eastAsia"/>
        </w:rPr>
        <w:t>G</w:t>
      </w:r>
      <w:proofErr w:type="spellEnd"/>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proofErr w:type="spellStart"/>
      <w:r>
        <w:t>unctional</w:t>
      </w:r>
      <w:proofErr w:type="spellEnd"/>
      <w:r>
        <w:t xml:space="preserve">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proofErr w:type="spellStart"/>
      <w:r w:rsidR="00981768">
        <w:t>sidelink</w:t>
      </w:r>
      <w:proofErr w:type="spellEnd"/>
      <w:r w:rsidR="00981768">
        <w:t xml:space="preserve">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 xml:space="preserve">Furthermore, 5GAA also identified the high accuracy </w:t>
      </w:r>
      <w:proofErr w:type="spellStart"/>
      <w:r>
        <w:rPr>
          <w:rFonts w:eastAsia="Malgun Gothic"/>
          <w:lang w:eastAsia="ko-KR"/>
        </w:rPr>
        <w:t>Sidelink</w:t>
      </w:r>
      <w:proofErr w:type="spellEnd"/>
      <w:r>
        <w:rPr>
          <w:rFonts w:eastAsia="Malgun Gothic"/>
          <w:lang w:eastAsia="ko-KR"/>
        </w:rPr>
        <w:t xml:space="preserve">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Heading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proofErr w:type="spellStart"/>
      <w:r w:rsidR="009B7A42">
        <w:t>sidelink</w:t>
      </w:r>
      <w:proofErr w:type="spellEnd"/>
      <w:r w:rsidR="009B7A42">
        <w:t xml:space="preserve">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393EEB30"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w:t>
      </w:r>
      <w:proofErr w:type="spellStart"/>
      <w:r w:rsidR="009B7A42">
        <w:rPr>
          <w:lang w:val="en-US"/>
        </w:rPr>
        <w:t>sidelink</w:t>
      </w:r>
      <w:proofErr w:type="spellEnd"/>
      <w:r w:rsidR="009B7A42">
        <w:rPr>
          <w:lang w:val="en-US"/>
        </w:rPr>
        <w:t xml:space="preserve"> positioning</w:t>
      </w:r>
      <w:r>
        <w:rPr>
          <w:lang w:val="en-US"/>
        </w:rPr>
        <w:t>, which include</w:t>
      </w:r>
      <w:r w:rsidR="00EF7E9C">
        <w:rPr>
          <w:lang w:val="en-US"/>
        </w:rPr>
        <w:t>:</w:t>
      </w:r>
    </w:p>
    <w:p w14:paraId="060D9503" w14:textId="45273C13" w:rsidR="009543F4" w:rsidRPr="00E5085F" w:rsidRDefault="009543F4" w:rsidP="003030F3">
      <w:pPr>
        <w:pStyle w:val="B1"/>
        <w:numPr>
          <w:ilvl w:val="0"/>
          <w:numId w:val="13"/>
        </w:numPr>
        <w:rPr>
          <w:lang w:val="en-US"/>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0D387E5F" w14:textId="3E8E5E8B" w:rsidR="00F56680" w:rsidRPr="009543F4" w:rsidRDefault="00F56680" w:rsidP="003030F3">
      <w:pPr>
        <w:pStyle w:val="B1"/>
        <w:numPr>
          <w:ilvl w:val="0"/>
          <w:numId w:val="13"/>
        </w:numPr>
        <w:rPr>
          <w:lang w:val="en-US"/>
        </w:rPr>
      </w:pPr>
      <w:r>
        <w:rPr>
          <w:lang w:val="en-US"/>
        </w:rPr>
        <w:t>Work Task 1.2: Void</w:t>
      </w:r>
    </w:p>
    <w:p w14:paraId="50A986B1" w14:textId="76CDD89A" w:rsidR="009543F4" w:rsidRDefault="009543F4" w:rsidP="003030F3">
      <w:pPr>
        <w:pStyle w:val="B1"/>
        <w:numPr>
          <w:ilvl w:val="0"/>
          <w:numId w:val="13"/>
        </w:num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51FB918B" w14:textId="4107F9BD" w:rsidR="00F56680" w:rsidRPr="009543F4" w:rsidRDefault="00F56680" w:rsidP="00F56680">
      <w:pPr>
        <w:pStyle w:val="B1"/>
        <w:numPr>
          <w:ilvl w:val="0"/>
          <w:numId w:val="13"/>
        </w:numPr>
      </w:pPr>
      <w:r>
        <w:rPr>
          <w:lang w:val="en-US"/>
        </w:rPr>
        <w:lastRenderedPageBreak/>
        <w:t>Work Task 1.4</w:t>
      </w:r>
      <w:r w:rsidRPr="00F56680">
        <w:rPr>
          <w:lang w:val="en-US"/>
        </w:rPr>
        <w:t>: Void</w:t>
      </w:r>
    </w:p>
    <w:p w14:paraId="5C7B200C" w14:textId="6A049403" w:rsidR="009543F4" w:rsidRDefault="009543F4" w:rsidP="003030F3">
      <w:pPr>
        <w:pStyle w:val="B1"/>
        <w:numPr>
          <w:ilvl w:val="0"/>
          <w:numId w:val="13"/>
        </w:numPr>
      </w:pPr>
      <w:r w:rsidRPr="009543F4">
        <w:rPr>
          <w:rFonts w:hint="eastAsia"/>
        </w:rPr>
        <w:t>W</w:t>
      </w:r>
      <w:r w:rsidRPr="009543F4">
        <w:t xml:space="preserve">ork Task 1.5: Ranging </w:t>
      </w:r>
      <w:r w:rsidR="009B7A42">
        <w:t xml:space="preserve">and </w:t>
      </w:r>
      <w:proofErr w:type="spellStart"/>
      <w:r w:rsidR="009B7A42">
        <w:t>sidelink</w:t>
      </w:r>
      <w:proofErr w:type="spellEnd"/>
      <w:r w:rsidR="009B7A42">
        <w:t xml:space="preserve">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4CAF1473" w14:textId="334166AD" w:rsidR="00F56680" w:rsidRPr="00E5085F" w:rsidRDefault="00F56680" w:rsidP="00E5085F">
      <w:pPr>
        <w:pStyle w:val="B1"/>
        <w:numPr>
          <w:ilvl w:val="0"/>
          <w:numId w:val="11"/>
        </w:numPr>
      </w:pPr>
      <w:r>
        <w:rPr>
          <w:lang w:val="en-US"/>
        </w:rPr>
        <w:t>Work Task 2: Void</w:t>
      </w:r>
    </w:p>
    <w:p w14:paraId="6F0CD3EF" w14:textId="6FB41F9C" w:rsidR="00F56680" w:rsidRPr="00E5085F" w:rsidRDefault="00F56680" w:rsidP="00E5085F">
      <w:pPr>
        <w:pStyle w:val="B1"/>
        <w:numPr>
          <w:ilvl w:val="0"/>
          <w:numId w:val="11"/>
        </w:numPr>
        <w:rPr>
          <w:lang w:val="en-US"/>
        </w:rPr>
      </w:pPr>
      <w:r>
        <w:rPr>
          <w:lang w:val="en-US"/>
        </w:rPr>
        <w:t>Work Task 3: Void</w:t>
      </w:r>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proofErr w:type="spellStart"/>
      <w:r w:rsidRPr="00422DE6">
        <w:t>ProSe</w:t>
      </w:r>
      <w:proofErr w:type="spellEnd"/>
      <w:r w:rsidRPr="00422DE6">
        <w:t xml:space="preserve"> </w:t>
      </w:r>
      <w:r>
        <w:t>architecture is used as the basis</w:t>
      </w:r>
      <w:r w:rsidR="00854339">
        <w:t>,</w:t>
      </w:r>
      <w:r>
        <w:t xml:space="preserve"> and</w:t>
      </w:r>
      <w:r w:rsidR="00AE3120">
        <w:t xml:space="preserve"> V2X and</w:t>
      </w:r>
      <w:r>
        <w:t xml:space="preserve"> </w:t>
      </w:r>
      <w:proofErr w:type="spellStart"/>
      <w:r>
        <w:t>ProSe</w:t>
      </w:r>
      <w:proofErr w:type="spellEnd"/>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w:t>
      </w:r>
      <w:proofErr w:type="spellStart"/>
      <w:r w:rsidR="00D74023">
        <w:rPr>
          <w:lang w:eastAsia="zh-CN"/>
        </w:rPr>
        <w:t>ProSe</w:t>
      </w:r>
      <w:proofErr w:type="spellEnd"/>
      <w:r w:rsidR="00D74023">
        <w:rPr>
          <w:lang w:eastAsia="zh-CN"/>
        </w:rPr>
        <w:t xml:space="preserv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5CE89437" w:rsidR="007A7F1E" w:rsidRDefault="007A7F1E" w:rsidP="007A7F1E">
      <w:pPr>
        <w:pStyle w:val="NO"/>
        <w:overflowPunct/>
        <w:autoSpaceDE/>
        <w:autoSpaceDN/>
        <w:adjustRightInd/>
        <w:textAlignment w:val="auto"/>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618AF452" w14:textId="19DA62CA" w:rsidR="00EE15C7" w:rsidRPr="00F56680" w:rsidRDefault="00EE15C7" w:rsidP="007A7F1E">
      <w:pPr>
        <w:pStyle w:val="NO"/>
        <w:overflowPunct/>
        <w:autoSpaceDE/>
        <w:autoSpaceDN/>
        <w:adjustRightInd/>
        <w:textAlignment w:val="auto"/>
      </w:pPr>
      <w:r w:rsidRPr="00F56680">
        <w:t>NOTE</w:t>
      </w:r>
      <w:r w:rsidR="00912971" w:rsidRPr="00F56680">
        <w:t xml:space="preserve"> 5: Energy efficiency aspect need to</w:t>
      </w:r>
      <w:r w:rsidRPr="00F56680">
        <w:t xml:space="preserve"> be taken into account for ranging and </w:t>
      </w:r>
      <w:proofErr w:type="spellStart"/>
      <w:r>
        <w:t>sidelink</w:t>
      </w:r>
      <w:proofErr w:type="spellEnd"/>
      <w:r>
        <w:t xml:space="preserve"> positioning</w:t>
      </w:r>
      <w:r w:rsidRPr="00F56680">
        <w:t xml:space="preserve"> operation.</w:t>
      </w:r>
    </w:p>
    <w:p w14:paraId="4242B3DC" w14:textId="77777777" w:rsidR="00860E5F" w:rsidRDefault="00860E5F" w:rsidP="006C2E80">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60ECA12E" w:rsidR="00C54E31" w:rsidRPr="00FF2903" w:rsidRDefault="00CE272C" w:rsidP="00704BDF">
            <w:pPr>
              <w:rPr>
                <w:lang w:eastAsia="zh-CN"/>
              </w:rPr>
            </w:pPr>
            <w:r>
              <w:rPr>
                <w:lang w:eastAsia="zh-CN"/>
              </w:rPr>
              <w:t>3.</w:t>
            </w:r>
            <w:r w:rsidR="00E54B63">
              <w:rPr>
                <w:lang w:eastAsia="zh-CN"/>
              </w:rPr>
              <w:t>5</w:t>
            </w:r>
          </w:p>
        </w:tc>
        <w:tc>
          <w:tcPr>
            <w:tcW w:w="1605" w:type="dxa"/>
          </w:tcPr>
          <w:p w14:paraId="00980A42" w14:textId="70F03BB2" w:rsidR="00C54E31" w:rsidRPr="00FF2903" w:rsidRDefault="00CE272C" w:rsidP="00704BDF">
            <w:pPr>
              <w:rPr>
                <w:lang w:eastAsia="zh-CN"/>
              </w:rPr>
            </w:pPr>
            <w:r>
              <w:rPr>
                <w:lang w:eastAsia="zh-CN"/>
              </w:rPr>
              <w:t>2</w:t>
            </w:r>
          </w:p>
        </w:tc>
        <w:tc>
          <w:tcPr>
            <w:tcW w:w="1605" w:type="dxa"/>
          </w:tcPr>
          <w:p w14:paraId="3F210054" w14:textId="1A1CE088" w:rsidR="00C54E31" w:rsidRPr="00FF2903" w:rsidRDefault="00C54E31" w:rsidP="00704BDF">
            <w:pPr>
              <w:rPr>
                <w:lang w:eastAsia="zh-CN"/>
              </w:rPr>
            </w:pPr>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6A2A3B5C" w:rsidR="00F74457" w:rsidRPr="00FF2903" w:rsidRDefault="00CE272C" w:rsidP="00F74457">
            <w:pPr>
              <w:rPr>
                <w:lang w:eastAsia="zh-CN"/>
              </w:rPr>
            </w:pPr>
            <w:r>
              <w:rPr>
                <w:lang w:eastAsia="zh-CN"/>
              </w:rPr>
              <w:t>Maybe</w:t>
            </w:r>
            <w:r w:rsidR="0008122B">
              <w:rPr>
                <w:lang w:eastAsia="zh-CN"/>
              </w:rPr>
              <w:t xml:space="preserve"> (SA lead)</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23B5C6D5" w:rsidR="00F74457" w:rsidRPr="00FF2903" w:rsidRDefault="00F56680" w:rsidP="00F74457">
            <w:r w:rsidRPr="00FF2903">
              <w:t>WT#1.</w:t>
            </w:r>
            <w:r>
              <w:t>2</w:t>
            </w:r>
          </w:p>
        </w:tc>
        <w:tc>
          <w:tcPr>
            <w:tcW w:w="1428" w:type="dxa"/>
            <w:tcBorders>
              <w:top w:val="single" w:sz="4" w:space="0" w:color="auto"/>
              <w:left w:val="single" w:sz="4" w:space="0" w:color="auto"/>
              <w:bottom w:val="single" w:sz="4" w:space="0" w:color="auto"/>
              <w:right w:val="single" w:sz="4" w:space="0" w:color="auto"/>
            </w:tcBorders>
          </w:tcPr>
          <w:p w14:paraId="74846EEE" w14:textId="48BB7B9E" w:rsidR="00F74457" w:rsidRPr="00FF2903" w:rsidRDefault="00E10C73" w:rsidP="00F74457">
            <w:pPr>
              <w:rPr>
                <w:lang w:eastAsia="zh-CN"/>
              </w:rPr>
            </w:pPr>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28B10F36" w14:textId="2C50C061" w:rsidR="00F74457" w:rsidRPr="00FF2903" w:rsidRDefault="00E10C73" w:rsidP="00F74457">
            <w:r>
              <w:rPr>
                <w:rFonts w:hint="eastAsia"/>
                <w:lang w:eastAsia="zh-CN"/>
              </w:rPr>
              <w:t>v</w:t>
            </w:r>
            <w:r>
              <w:rPr>
                <w:lang w:eastAsia="zh-CN"/>
              </w:rPr>
              <w:t>oid</w:t>
            </w:r>
          </w:p>
        </w:tc>
        <w:tc>
          <w:tcPr>
            <w:tcW w:w="1605" w:type="dxa"/>
          </w:tcPr>
          <w:p w14:paraId="17A09188" w14:textId="30F10C60" w:rsidR="00F74457" w:rsidRPr="00FF2903" w:rsidRDefault="00E10C73" w:rsidP="00F74457">
            <w:pPr>
              <w:rPr>
                <w:lang w:eastAsia="zh-CN"/>
              </w:rPr>
            </w:pPr>
            <w:r>
              <w:rPr>
                <w:rFonts w:hint="eastAsia"/>
                <w:lang w:eastAsia="zh-CN"/>
              </w:rPr>
              <w:t>v</w:t>
            </w:r>
            <w:r>
              <w:rPr>
                <w:lang w:eastAsia="zh-CN"/>
              </w:rPr>
              <w:t>oid</w:t>
            </w:r>
          </w:p>
        </w:tc>
        <w:tc>
          <w:tcPr>
            <w:tcW w:w="2447" w:type="dxa"/>
          </w:tcPr>
          <w:p w14:paraId="05FBC5A2" w14:textId="79E1D0DD" w:rsidR="00F74457" w:rsidRPr="00FA3919" w:rsidRDefault="00F74457" w:rsidP="00F74457">
            <w:pPr>
              <w:rPr>
                <w:color w:val="FF0000"/>
              </w:rPr>
            </w:pPr>
          </w:p>
        </w:tc>
      </w:tr>
      <w:tr w:rsidR="00F74457" w:rsidRPr="004C23E0"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1FDDC2B5" w:rsidR="00F74457" w:rsidRPr="00FF2903" w:rsidRDefault="00F74457" w:rsidP="00F74457">
            <w:pPr>
              <w:rPr>
                <w:lang w:eastAsia="zh-CN"/>
              </w:rPr>
            </w:pPr>
            <w:r>
              <w:rPr>
                <w:rFonts w:hint="eastAsia"/>
                <w:lang w:eastAsia="zh-CN"/>
              </w:rPr>
              <w:t>Y</w:t>
            </w:r>
            <w:r>
              <w:rPr>
                <w:lang w:eastAsia="zh-CN"/>
              </w:rPr>
              <w:t>es</w:t>
            </w:r>
            <w:r w:rsidR="0008122B">
              <w:rPr>
                <w:lang w:eastAsia="zh-CN"/>
              </w:rPr>
              <w:t xml:space="preserve"> (Parallel</w:t>
            </w:r>
            <w:r w:rsidR="004C23E0">
              <w:rPr>
                <w:lang w:eastAsia="zh-CN"/>
              </w:rPr>
              <w:t xml:space="preserve"> SA/RAN lead</w:t>
            </w:r>
            <w:r w:rsidR="0008122B">
              <w:rPr>
                <w:lang w:eastAsia="zh-CN"/>
              </w:rPr>
              <w:t>)</w:t>
            </w:r>
          </w:p>
        </w:tc>
        <w:tc>
          <w:tcPr>
            <w:tcW w:w="2447" w:type="dxa"/>
          </w:tcPr>
          <w:p w14:paraId="0777DD98" w14:textId="6A3F799A" w:rsidR="00F74457" w:rsidRPr="00FA3919" w:rsidRDefault="00F74457" w:rsidP="00F74457">
            <w:pPr>
              <w:rPr>
                <w:color w:val="FF0000"/>
              </w:rPr>
            </w:pPr>
          </w:p>
        </w:tc>
      </w:tr>
      <w:tr w:rsidR="00F56680" w:rsidRPr="00FF2903" w14:paraId="1AC50F82" w14:textId="77777777" w:rsidTr="00316274">
        <w:tc>
          <w:tcPr>
            <w:tcW w:w="1151" w:type="dxa"/>
            <w:shd w:val="clear" w:color="auto" w:fill="auto"/>
          </w:tcPr>
          <w:p w14:paraId="228AB377" w14:textId="054659DF" w:rsidR="00F56680" w:rsidRPr="00FF2903" w:rsidRDefault="00F56680" w:rsidP="00F56680">
            <w:r w:rsidRPr="00FF2903">
              <w:t>WT#1.</w:t>
            </w:r>
            <w:r>
              <w:t>4</w:t>
            </w:r>
          </w:p>
        </w:tc>
        <w:tc>
          <w:tcPr>
            <w:tcW w:w="1428" w:type="dxa"/>
            <w:tcBorders>
              <w:top w:val="single" w:sz="4" w:space="0" w:color="auto"/>
              <w:left w:val="single" w:sz="4" w:space="0" w:color="auto"/>
              <w:bottom w:val="single" w:sz="4" w:space="0" w:color="auto"/>
              <w:right w:val="single" w:sz="4" w:space="0" w:color="auto"/>
            </w:tcBorders>
          </w:tcPr>
          <w:p w14:paraId="3E139BB2" w14:textId="20739D8E" w:rsidR="00F56680" w:rsidRPr="00FF2903" w:rsidRDefault="00E10C73" w:rsidP="00F56680">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1148CFBD" w14:textId="0E701539" w:rsidR="00F56680" w:rsidRPr="00FF2903" w:rsidRDefault="00E10C73" w:rsidP="00F56680">
            <w:r>
              <w:rPr>
                <w:rFonts w:hint="eastAsia"/>
                <w:lang w:eastAsia="zh-CN"/>
              </w:rPr>
              <w:t>v</w:t>
            </w:r>
            <w:r>
              <w:rPr>
                <w:lang w:eastAsia="zh-CN"/>
              </w:rPr>
              <w:t>oid</w:t>
            </w:r>
          </w:p>
        </w:tc>
        <w:tc>
          <w:tcPr>
            <w:tcW w:w="1605" w:type="dxa"/>
          </w:tcPr>
          <w:p w14:paraId="3156317F" w14:textId="7CEAEDDE" w:rsidR="00F56680" w:rsidRPr="00FF2903" w:rsidRDefault="00E10C73" w:rsidP="00F56680">
            <w:pPr>
              <w:rPr>
                <w:lang w:eastAsia="zh-CN"/>
              </w:rPr>
            </w:pPr>
            <w:r>
              <w:rPr>
                <w:rFonts w:hint="eastAsia"/>
                <w:lang w:eastAsia="zh-CN"/>
              </w:rPr>
              <w:t>v</w:t>
            </w:r>
            <w:r>
              <w:rPr>
                <w:lang w:eastAsia="zh-CN"/>
              </w:rPr>
              <w:t>oid</w:t>
            </w:r>
          </w:p>
        </w:tc>
        <w:tc>
          <w:tcPr>
            <w:tcW w:w="2447" w:type="dxa"/>
          </w:tcPr>
          <w:p w14:paraId="52B59294" w14:textId="77777777" w:rsidR="00F56680" w:rsidRPr="00FA3919" w:rsidRDefault="00F56680" w:rsidP="00F56680">
            <w:pPr>
              <w:rPr>
                <w:color w:val="FF0000"/>
              </w:rPr>
            </w:pPr>
          </w:p>
        </w:tc>
      </w:tr>
      <w:tr w:rsidR="00F56680" w:rsidRPr="00FF2903" w14:paraId="5CB22348" w14:textId="77777777" w:rsidTr="00316274">
        <w:tc>
          <w:tcPr>
            <w:tcW w:w="1151" w:type="dxa"/>
            <w:shd w:val="clear" w:color="auto" w:fill="auto"/>
          </w:tcPr>
          <w:p w14:paraId="14C7F6C8" w14:textId="20E647E1" w:rsidR="00F56680" w:rsidRPr="00FF2903" w:rsidRDefault="00F56680" w:rsidP="00F56680">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56680" w:rsidRPr="00FF2903" w:rsidRDefault="00F56680" w:rsidP="00F56680">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56680" w:rsidRPr="00FF2903" w:rsidRDefault="00F56680" w:rsidP="00F56680">
            <w:r>
              <w:rPr>
                <w:rFonts w:hint="eastAsia"/>
              </w:rPr>
              <w:t>0</w:t>
            </w:r>
            <w:r>
              <w:t>.5 TU</w:t>
            </w:r>
          </w:p>
        </w:tc>
        <w:tc>
          <w:tcPr>
            <w:tcW w:w="1605" w:type="dxa"/>
          </w:tcPr>
          <w:p w14:paraId="08ABA84A" w14:textId="16DAB9C3" w:rsidR="00F56680" w:rsidRPr="00FF2903" w:rsidRDefault="00F56680" w:rsidP="00F56680">
            <w:pPr>
              <w:rPr>
                <w:lang w:eastAsia="zh-CN"/>
              </w:rPr>
            </w:pPr>
            <w:r>
              <w:rPr>
                <w:rFonts w:hint="eastAsia"/>
                <w:lang w:eastAsia="zh-CN"/>
              </w:rPr>
              <w:t>N</w:t>
            </w:r>
            <w:r>
              <w:rPr>
                <w:lang w:eastAsia="zh-CN"/>
              </w:rPr>
              <w:t>o</w:t>
            </w:r>
          </w:p>
        </w:tc>
        <w:tc>
          <w:tcPr>
            <w:tcW w:w="2447" w:type="dxa"/>
          </w:tcPr>
          <w:p w14:paraId="3C63D368" w14:textId="77777777" w:rsidR="00F56680" w:rsidRPr="00FA3919" w:rsidRDefault="00F56680" w:rsidP="00F56680">
            <w:pPr>
              <w:rPr>
                <w:color w:val="FF0000"/>
              </w:rPr>
            </w:pPr>
          </w:p>
        </w:tc>
      </w:tr>
      <w:tr w:rsidR="00F56680" w:rsidRPr="00FF2903" w14:paraId="62276A00" w14:textId="77777777" w:rsidTr="001B045B">
        <w:tc>
          <w:tcPr>
            <w:tcW w:w="1151" w:type="dxa"/>
            <w:shd w:val="clear" w:color="auto" w:fill="auto"/>
          </w:tcPr>
          <w:p w14:paraId="30D69334" w14:textId="4E7243EB" w:rsidR="00F56680" w:rsidRPr="00FF2903" w:rsidRDefault="00F56680" w:rsidP="00F56680">
            <w:r w:rsidRPr="00FF2903">
              <w:t>WT#</w:t>
            </w:r>
            <w:r>
              <w:t>2</w:t>
            </w:r>
          </w:p>
        </w:tc>
        <w:tc>
          <w:tcPr>
            <w:tcW w:w="1428" w:type="dxa"/>
            <w:tcBorders>
              <w:top w:val="single" w:sz="4" w:space="0" w:color="auto"/>
              <w:left w:val="single" w:sz="4" w:space="0" w:color="auto"/>
              <w:bottom w:val="single" w:sz="4" w:space="0" w:color="auto"/>
              <w:right w:val="single" w:sz="4" w:space="0" w:color="auto"/>
            </w:tcBorders>
          </w:tcPr>
          <w:p w14:paraId="4E9BE452" w14:textId="5BB44666" w:rsidR="00F56680" w:rsidRPr="00FF2903" w:rsidRDefault="00E10C73" w:rsidP="00F56680">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04447221" w14:textId="2DFD8E7F" w:rsidR="00F56680" w:rsidRPr="00FF2903" w:rsidRDefault="00E10C73" w:rsidP="00F56680">
            <w:r>
              <w:rPr>
                <w:rFonts w:hint="eastAsia"/>
                <w:lang w:eastAsia="zh-CN"/>
              </w:rPr>
              <w:t>v</w:t>
            </w:r>
            <w:r>
              <w:rPr>
                <w:lang w:eastAsia="zh-CN"/>
              </w:rPr>
              <w:t>oid</w:t>
            </w:r>
          </w:p>
        </w:tc>
        <w:tc>
          <w:tcPr>
            <w:tcW w:w="1605" w:type="dxa"/>
          </w:tcPr>
          <w:p w14:paraId="4D930976" w14:textId="73507700" w:rsidR="00F56680" w:rsidRPr="00FF2903" w:rsidRDefault="00E10C73" w:rsidP="00F56680">
            <w:pPr>
              <w:rPr>
                <w:lang w:eastAsia="zh-CN"/>
              </w:rPr>
            </w:pPr>
            <w:r>
              <w:rPr>
                <w:rFonts w:hint="eastAsia"/>
                <w:lang w:eastAsia="zh-CN"/>
              </w:rPr>
              <w:t>v</w:t>
            </w:r>
            <w:r>
              <w:rPr>
                <w:lang w:eastAsia="zh-CN"/>
              </w:rPr>
              <w:t>oid</w:t>
            </w:r>
          </w:p>
        </w:tc>
        <w:tc>
          <w:tcPr>
            <w:tcW w:w="2447" w:type="dxa"/>
          </w:tcPr>
          <w:p w14:paraId="1CDECE62" w14:textId="1C8A9E68" w:rsidR="00F56680" w:rsidRPr="00FA3919" w:rsidRDefault="00F56680" w:rsidP="00F56680">
            <w:pPr>
              <w:rPr>
                <w:color w:val="FF0000"/>
              </w:rPr>
            </w:pPr>
          </w:p>
        </w:tc>
      </w:tr>
      <w:tr w:rsidR="00E10C73" w:rsidRPr="00FF2903" w14:paraId="06D7E3E5" w14:textId="77777777" w:rsidTr="001B045B">
        <w:tc>
          <w:tcPr>
            <w:tcW w:w="1151" w:type="dxa"/>
            <w:shd w:val="clear" w:color="auto" w:fill="auto"/>
          </w:tcPr>
          <w:p w14:paraId="1D1A79F6" w14:textId="7402D64A" w:rsidR="00E10C73" w:rsidRPr="00FF2903" w:rsidRDefault="00E10C73" w:rsidP="00E10C73">
            <w:r w:rsidRPr="00FF2903">
              <w:t>WT#</w:t>
            </w:r>
            <w:r>
              <w:t>3</w:t>
            </w:r>
          </w:p>
        </w:tc>
        <w:tc>
          <w:tcPr>
            <w:tcW w:w="1428" w:type="dxa"/>
            <w:tcBorders>
              <w:top w:val="single" w:sz="4" w:space="0" w:color="auto"/>
              <w:left w:val="single" w:sz="4" w:space="0" w:color="auto"/>
              <w:bottom w:val="single" w:sz="4" w:space="0" w:color="auto"/>
              <w:right w:val="single" w:sz="4" w:space="0" w:color="auto"/>
            </w:tcBorders>
          </w:tcPr>
          <w:p w14:paraId="737BF04F" w14:textId="11D8718D" w:rsidR="00E10C73" w:rsidRPr="00FF2903" w:rsidRDefault="00E10C73" w:rsidP="00E10C73">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7E38020C" w14:textId="3788EF1D" w:rsidR="00E10C73" w:rsidRPr="00FF2903" w:rsidRDefault="00E10C73" w:rsidP="00E10C73">
            <w:r>
              <w:rPr>
                <w:rFonts w:hint="eastAsia"/>
                <w:lang w:eastAsia="zh-CN"/>
              </w:rPr>
              <w:t>v</w:t>
            </w:r>
            <w:r>
              <w:rPr>
                <w:lang w:eastAsia="zh-CN"/>
              </w:rPr>
              <w:t>oid</w:t>
            </w:r>
          </w:p>
        </w:tc>
        <w:tc>
          <w:tcPr>
            <w:tcW w:w="1605" w:type="dxa"/>
          </w:tcPr>
          <w:p w14:paraId="74BEFC8F" w14:textId="1B49EA8D" w:rsidR="00E10C73" w:rsidRPr="00FF2903" w:rsidRDefault="00E10C73" w:rsidP="00E10C73">
            <w:pPr>
              <w:rPr>
                <w:lang w:eastAsia="zh-CN"/>
              </w:rPr>
            </w:pPr>
            <w:r>
              <w:rPr>
                <w:rFonts w:hint="eastAsia"/>
                <w:lang w:eastAsia="zh-CN"/>
              </w:rPr>
              <w:t>v</w:t>
            </w:r>
            <w:r>
              <w:rPr>
                <w:lang w:eastAsia="zh-CN"/>
              </w:rPr>
              <w:t>oid</w:t>
            </w:r>
          </w:p>
        </w:tc>
        <w:tc>
          <w:tcPr>
            <w:tcW w:w="2447" w:type="dxa"/>
          </w:tcPr>
          <w:p w14:paraId="5DEBEF83" w14:textId="1F92DE44" w:rsidR="00E10C73" w:rsidRPr="00FA3919" w:rsidRDefault="00E10C73" w:rsidP="00E10C73">
            <w:pPr>
              <w:rPr>
                <w:color w:val="FF0000"/>
              </w:rPr>
            </w:pPr>
          </w:p>
        </w:tc>
      </w:tr>
    </w:tbl>
    <w:p w14:paraId="157F3CB1" w14:textId="40018D97" w:rsidR="006C2E80" w:rsidRDefault="006C2E80" w:rsidP="006C2E80"/>
    <w:p w14:paraId="16A1AE9A" w14:textId="36470C4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E272C">
        <w:rPr>
          <w:b/>
          <w:bCs/>
        </w:rPr>
        <w:t>3.</w:t>
      </w:r>
      <w:r w:rsidR="00E54B63">
        <w:rPr>
          <w:b/>
          <w:bCs/>
        </w:rPr>
        <w:t>5</w:t>
      </w:r>
    </w:p>
    <w:p w14:paraId="4419A35A" w14:textId="5EAF0DB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CE272C">
        <w:rPr>
          <w:b/>
          <w:bCs/>
        </w:rPr>
        <w:t>2</w:t>
      </w:r>
    </w:p>
    <w:p w14:paraId="7864D5AF" w14:textId="4A39947D" w:rsidR="006D6AD0" w:rsidRPr="00DE4CD1" w:rsidRDefault="00DE4CD1" w:rsidP="006C2E80">
      <w:pPr>
        <w:rPr>
          <w:b/>
          <w:bCs/>
        </w:rPr>
      </w:pPr>
      <w:r>
        <w:rPr>
          <w:b/>
          <w:bCs/>
        </w:rPr>
        <w:t>Total</w:t>
      </w:r>
      <w:r w:rsidR="005D1FCF">
        <w:rPr>
          <w:b/>
          <w:bCs/>
        </w:rPr>
        <w:t xml:space="preserve"> TU estimates: </w:t>
      </w:r>
      <w:r w:rsidR="00CE272C">
        <w:rPr>
          <w:b/>
          <w:bCs/>
        </w:rPr>
        <w:t>3.</w:t>
      </w:r>
      <w:r w:rsidR="00E54B63">
        <w:rPr>
          <w:b/>
          <w:bCs/>
        </w:rPr>
        <w:t>5</w:t>
      </w:r>
      <w:r w:rsidR="004C7B54">
        <w:rPr>
          <w:b/>
          <w:bCs/>
        </w:rPr>
        <w:t xml:space="preserve"> + </w:t>
      </w:r>
      <w:r w:rsidR="00CE272C">
        <w:rPr>
          <w:b/>
          <w:bCs/>
        </w:rPr>
        <w:t>2</w:t>
      </w:r>
      <w:r w:rsidR="00671F79" w:rsidRPr="00DE4CD1">
        <w:rPr>
          <w:b/>
          <w:bCs/>
        </w:rPr>
        <w:t xml:space="preserve"> </w:t>
      </w:r>
      <w:r w:rsidR="006D6AD0" w:rsidRPr="00DE4CD1">
        <w:rPr>
          <w:b/>
          <w:bCs/>
        </w:rPr>
        <w:t xml:space="preserve">= </w:t>
      </w:r>
      <w:r w:rsidR="00CE272C">
        <w:rPr>
          <w:b/>
          <w:bCs/>
        </w:rPr>
        <w:t>5</w:t>
      </w:r>
      <w:r w:rsidR="00E54B63">
        <w:rPr>
          <w:b/>
          <w:bCs/>
        </w:rPr>
        <w:t>.5</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proofErr w:type="spellStart"/>
            <w:r w:rsidR="009B7A42">
              <w:rPr>
                <w:i w:val="0"/>
              </w:rPr>
              <w:t>sidelink</w:t>
            </w:r>
            <w:proofErr w:type="spellEnd"/>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0A7D9937"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003A6173">
              <w:rPr>
                <w:i w:val="0"/>
              </w:rPr>
              <w:t>8</w:t>
            </w:r>
            <w:r w:rsidRPr="009465D7">
              <w:rPr>
                <w:i w:val="0"/>
                <w:lang w:eastAsia="ko-KR"/>
              </w:rPr>
              <w:t xml:space="preserve"> (</w:t>
            </w:r>
            <w:r w:rsidR="003A6173">
              <w:rPr>
                <w:i w:val="0"/>
              </w:rPr>
              <w:t>Dec</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proofErr w:type="spellStart"/>
            <w:r w:rsidRPr="00E1754D">
              <w:t>HiSilicon</w:t>
            </w:r>
            <w:proofErr w:type="spellEnd"/>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proofErr w:type="spellStart"/>
            <w:r>
              <w:rPr>
                <w:rFonts w:hint="eastAsia"/>
                <w:lang w:eastAsia="zh-CN"/>
              </w:rPr>
              <w:t>Futurewei</w:t>
            </w:r>
            <w:proofErr w:type="spellEnd"/>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r w:rsidR="0008122B" w14:paraId="6A548262" w14:textId="77777777" w:rsidTr="006C2E80">
        <w:trPr>
          <w:cantSplit/>
          <w:jc w:val="center"/>
        </w:trPr>
        <w:tc>
          <w:tcPr>
            <w:tcW w:w="5029" w:type="dxa"/>
            <w:shd w:val="clear" w:color="auto" w:fill="auto"/>
          </w:tcPr>
          <w:p w14:paraId="2F6C570E" w14:textId="21BC0AE7" w:rsidR="0008122B" w:rsidRPr="00BA6D38" w:rsidRDefault="0008122B" w:rsidP="0008122B">
            <w:pPr>
              <w:pStyle w:val="TAL"/>
              <w:rPr>
                <w:lang w:eastAsia="zh-CN"/>
              </w:rPr>
            </w:pPr>
            <w:r>
              <w:rPr>
                <w:rFonts w:hint="eastAsia"/>
                <w:lang w:eastAsia="zh-CN"/>
              </w:rPr>
              <w:t>A</w:t>
            </w:r>
            <w:r>
              <w:rPr>
                <w:lang w:eastAsia="zh-CN"/>
              </w:rPr>
              <w:t>T&amp;T</w:t>
            </w:r>
          </w:p>
        </w:tc>
      </w:tr>
      <w:tr w:rsidR="0008122B" w14:paraId="1323EA02" w14:textId="77777777" w:rsidTr="006C2E80">
        <w:trPr>
          <w:cantSplit/>
          <w:jc w:val="center"/>
        </w:trPr>
        <w:tc>
          <w:tcPr>
            <w:tcW w:w="5029" w:type="dxa"/>
            <w:shd w:val="clear" w:color="auto" w:fill="auto"/>
          </w:tcPr>
          <w:p w14:paraId="6D7741CB" w14:textId="45FAF471" w:rsidR="0008122B" w:rsidRPr="00BA6D38" w:rsidRDefault="0008122B" w:rsidP="0008122B">
            <w:pPr>
              <w:pStyle w:val="TAL"/>
              <w:rPr>
                <w:lang w:eastAsia="zh-CN"/>
              </w:rPr>
            </w:pPr>
            <w:r>
              <w:rPr>
                <w:rFonts w:hint="eastAsia"/>
                <w:lang w:eastAsia="zh-CN"/>
              </w:rPr>
              <w:t>F</w:t>
            </w:r>
            <w:r>
              <w:rPr>
                <w:lang w:eastAsia="zh-CN"/>
              </w:rPr>
              <w:t>irstNet</w:t>
            </w:r>
          </w:p>
        </w:tc>
      </w:tr>
      <w:tr w:rsidR="0008122B" w14:paraId="2B97B063" w14:textId="77777777" w:rsidTr="006C2E80">
        <w:trPr>
          <w:cantSplit/>
          <w:jc w:val="center"/>
        </w:trPr>
        <w:tc>
          <w:tcPr>
            <w:tcW w:w="5029" w:type="dxa"/>
            <w:shd w:val="clear" w:color="auto" w:fill="auto"/>
          </w:tcPr>
          <w:p w14:paraId="7C74E590" w14:textId="4780798D" w:rsidR="0008122B" w:rsidRPr="00BA6D38" w:rsidRDefault="0008122B" w:rsidP="0008122B">
            <w:pPr>
              <w:pStyle w:val="TAL"/>
              <w:rPr>
                <w:lang w:eastAsia="zh-CN"/>
              </w:rPr>
            </w:pPr>
            <w:r>
              <w:rPr>
                <w:rFonts w:hint="eastAsia"/>
                <w:lang w:eastAsia="zh-CN"/>
              </w:rPr>
              <w:t>T</w:t>
            </w:r>
            <w:r>
              <w:rPr>
                <w:lang w:eastAsia="zh-CN"/>
              </w:rPr>
              <w:t>oyota</w:t>
            </w:r>
          </w:p>
        </w:tc>
      </w:tr>
      <w:tr w:rsidR="0008122B" w14:paraId="0A7547E4" w14:textId="77777777" w:rsidTr="006C2E80">
        <w:trPr>
          <w:cantSplit/>
          <w:jc w:val="center"/>
        </w:trPr>
        <w:tc>
          <w:tcPr>
            <w:tcW w:w="5029" w:type="dxa"/>
            <w:shd w:val="clear" w:color="auto" w:fill="auto"/>
          </w:tcPr>
          <w:p w14:paraId="14BF5039" w14:textId="2AB1B920" w:rsidR="0008122B" w:rsidRPr="00BA6D38" w:rsidRDefault="0008122B" w:rsidP="0008122B">
            <w:pPr>
              <w:pStyle w:val="TAL"/>
              <w:rPr>
                <w:lang w:eastAsia="zh-CN"/>
              </w:rPr>
            </w:pPr>
            <w:r w:rsidRPr="0070648F">
              <w:rPr>
                <w:rFonts w:hint="eastAsia"/>
                <w:lang w:eastAsia="zh-CN"/>
              </w:rPr>
              <w:t>Sennheise</w:t>
            </w:r>
            <w:r w:rsidR="00851C70">
              <w:rPr>
                <w:lang w:eastAsia="zh-CN"/>
              </w:rPr>
              <w:t>r</w:t>
            </w:r>
          </w:p>
        </w:tc>
      </w:tr>
      <w:tr w:rsidR="00851C70" w14:paraId="35DBCC83" w14:textId="77777777" w:rsidTr="006C2E80">
        <w:trPr>
          <w:cantSplit/>
          <w:jc w:val="center"/>
        </w:trPr>
        <w:tc>
          <w:tcPr>
            <w:tcW w:w="5029" w:type="dxa"/>
            <w:shd w:val="clear" w:color="auto" w:fill="auto"/>
          </w:tcPr>
          <w:p w14:paraId="4C175319" w14:textId="05758031" w:rsidR="00851C70" w:rsidRPr="0070648F" w:rsidRDefault="00851C70" w:rsidP="0008122B">
            <w:pPr>
              <w:pStyle w:val="TAL"/>
              <w:rPr>
                <w:lang w:eastAsia="zh-CN"/>
              </w:rPr>
            </w:pPr>
            <w:r w:rsidRPr="00851C70">
              <w:rPr>
                <w:rFonts w:hint="eastAsia"/>
                <w:lang w:eastAsia="zh-CN"/>
              </w:rPr>
              <w:t xml:space="preserve">LG </w:t>
            </w:r>
            <w:r w:rsidRPr="00851C70">
              <w:rPr>
                <w:lang w:eastAsia="zh-CN"/>
              </w:rPr>
              <w:t>Electronics</w:t>
            </w:r>
          </w:p>
        </w:tc>
      </w:tr>
      <w:tr w:rsidR="00851C70" w14:paraId="30F4EC3E" w14:textId="77777777" w:rsidTr="006C2E80">
        <w:trPr>
          <w:cantSplit/>
          <w:jc w:val="center"/>
        </w:trPr>
        <w:tc>
          <w:tcPr>
            <w:tcW w:w="5029" w:type="dxa"/>
            <w:shd w:val="clear" w:color="auto" w:fill="auto"/>
          </w:tcPr>
          <w:p w14:paraId="72C5FFD8" w14:textId="10B2E95F" w:rsidR="00851C70" w:rsidRPr="00851C70" w:rsidRDefault="00851C70" w:rsidP="0008122B">
            <w:pPr>
              <w:pStyle w:val="TAL"/>
              <w:rPr>
                <w:lang w:eastAsia="zh-CN"/>
              </w:rPr>
            </w:pPr>
            <w:r w:rsidRPr="00851C70">
              <w:rPr>
                <w:rFonts w:hint="eastAsia"/>
                <w:lang w:eastAsia="zh-CN"/>
              </w:rPr>
              <w:t>I</w:t>
            </w:r>
            <w:r w:rsidRPr="00851C70">
              <w:rPr>
                <w:lang w:eastAsia="zh-CN"/>
              </w:rPr>
              <w:t>ntel</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DF700" w14:textId="77777777" w:rsidR="00A042B2" w:rsidRDefault="00A042B2">
      <w:r>
        <w:separator/>
      </w:r>
    </w:p>
  </w:endnote>
  <w:endnote w:type="continuationSeparator" w:id="0">
    <w:p w14:paraId="1AAC98CA" w14:textId="77777777" w:rsidR="00A042B2" w:rsidRDefault="00A0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8499" w14:textId="77777777" w:rsidR="00A042B2" w:rsidRDefault="00A042B2">
      <w:r>
        <w:separator/>
      </w:r>
    </w:p>
  </w:footnote>
  <w:footnote w:type="continuationSeparator" w:id="0">
    <w:p w14:paraId="4AC2CFD5" w14:textId="77777777" w:rsidR="00A042B2" w:rsidRDefault="00A04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57EEB"/>
    <w:rsid w:val="00064CB2"/>
    <w:rsid w:val="00066954"/>
    <w:rsid w:val="00067741"/>
    <w:rsid w:val="00072A56"/>
    <w:rsid w:val="0007498D"/>
    <w:rsid w:val="00080241"/>
    <w:rsid w:val="0008122B"/>
    <w:rsid w:val="00082CCB"/>
    <w:rsid w:val="00086EC3"/>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354CB"/>
    <w:rsid w:val="001444CE"/>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10A44"/>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4647B"/>
    <w:rsid w:val="00454609"/>
    <w:rsid w:val="00455DE4"/>
    <w:rsid w:val="00460F3C"/>
    <w:rsid w:val="0048267C"/>
    <w:rsid w:val="004876B9"/>
    <w:rsid w:val="00493A79"/>
    <w:rsid w:val="00495840"/>
    <w:rsid w:val="004A40BE"/>
    <w:rsid w:val="004A6A60"/>
    <w:rsid w:val="004C23E0"/>
    <w:rsid w:val="004C634D"/>
    <w:rsid w:val="004C7B54"/>
    <w:rsid w:val="004D24B9"/>
    <w:rsid w:val="004D511D"/>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6F5AD9"/>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225D"/>
    <w:rsid w:val="0080428C"/>
    <w:rsid w:val="00813C1F"/>
    <w:rsid w:val="008146A2"/>
    <w:rsid w:val="00820FC0"/>
    <w:rsid w:val="00823077"/>
    <w:rsid w:val="00834A60"/>
    <w:rsid w:val="00837BCD"/>
    <w:rsid w:val="00837D98"/>
    <w:rsid w:val="00842323"/>
    <w:rsid w:val="00850175"/>
    <w:rsid w:val="00851C70"/>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8F02D9"/>
    <w:rsid w:val="00912971"/>
    <w:rsid w:val="00912E45"/>
    <w:rsid w:val="009145E1"/>
    <w:rsid w:val="00922FCB"/>
    <w:rsid w:val="00935CB0"/>
    <w:rsid w:val="00937C6F"/>
    <w:rsid w:val="009428A9"/>
    <w:rsid w:val="009437A2"/>
    <w:rsid w:val="00944B28"/>
    <w:rsid w:val="009465D7"/>
    <w:rsid w:val="009543F4"/>
    <w:rsid w:val="00967838"/>
    <w:rsid w:val="00980C84"/>
    <w:rsid w:val="00981768"/>
    <w:rsid w:val="00981C52"/>
    <w:rsid w:val="009822EC"/>
    <w:rsid w:val="00982CD6"/>
    <w:rsid w:val="0098307B"/>
    <w:rsid w:val="00985B73"/>
    <w:rsid w:val="00986BB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042B2"/>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736E9"/>
    <w:rsid w:val="00A81539"/>
    <w:rsid w:val="00A83648"/>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94917"/>
    <w:rsid w:val="00D94942"/>
    <w:rsid w:val="00DA74F3"/>
    <w:rsid w:val="00DB2C13"/>
    <w:rsid w:val="00DB3D8B"/>
    <w:rsid w:val="00DB5FF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0C73"/>
    <w:rsid w:val="00E13CB2"/>
    <w:rsid w:val="00E20C37"/>
    <w:rsid w:val="00E20D0E"/>
    <w:rsid w:val="00E23F72"/>
    <w:rsid w:val="00E418DE"/>
    <w:rsid w:val="00E42EE6"/>
    <w:rsid w:val="00E50791"/>
    <w:rsid w:val="00E5085F"/>
    <w:rsid w:val="00E52C57"/>
    <w:rsid w:val="00E54B63"/>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B43"/>
    <w:rsid w:val="00F203C7"/>
    <w:rsid w:val="00F215E2"/>
    <w:rsid w:val="00F21E3F"/>
    <w:rsid w:val="00F32644"/>
    <w:rsid w:val="00F41A27"/>
    <w:rsid w:val="00F4338D"/>
    <w:rsid w:val="00F436EF"/>
    <w:rsid w:val="00F440D3"/>
    <w:rsid w:val="00F446AC"/>
    <w:rsid w:val="00F46EAF"/>
    <w:rsid w:val="00F51DBE"/>
    <w:rsid w:val="00F56680"/>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B002E8"/>
    <w:pPr>
      <w:spacing w:after="0"/>
    </w:pPr>
    <w:rPr>
      <w:sz w:val="18"/>
      <w:szCs w:val="18"/>
    </w:rPr>
  </w:style>
  <w:style w:type="character" w:customStyle="1" w:styleId="BalloonTextChar">
    <w:name w:val="Balloon Text Char"/>
    <w:basedOn w:val="DefaultParagraphFont"/>
    <w:link w:val="BalloonText"/>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048562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B50B3-E0FB-43B4-B6CC-B147858BB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2</cp:revision>
  <cp:lastPrinted>2000-02-29T11:31:00Z</cp:lastPrinted>
  <dcterms:created xsi:type="dcterms:W3CDTF">2021-12-18T16:16:00Z</dcterms:created>
  <dcterms:modified xsi:type="dcterms:W3CDTF">2021-12-18T16:16:00Z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