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10B" w:rsidRPr="0051210B" w:rsidRDefault="0051210B" w:rsidP="0051210B">
      <w:pPr>
        <w:pStyle w:val="Header"/>
        <w:tabs>
          <w:tab w:val="clear" w:pos="4153"/>
          <w:tab w:val="clear" w:pos="8306"/>
          <w:tab w:val="right" w:pos="9639"/>
          <w:tab w:val="right" w:pos="13323"/>
        </w:tabs>
        <w:rPr>
          <w:rFonts w:ascii="Arial" w:hAnsi="Arial" w:cs="Arial"/>
          <w:b/>
          <w:lang w:eastAsia="ja-JP"/>
        </w:rPr>
      </w:pPr>
      <w:r w:rsidRPr="0051210B">
        <w:rPr>
          <w:rFonts w:ascii="Arial" w:hAnsi="Arial" w:cs="Arial"/>
          <w:b/>
        </w:rPr>
        <w:t>3GPP TSG RAN WG6 meeting #10</w:t>
      </w:r>
      <w:r w:rsidRPr="0051210B">
        <w:rPr>
          <w:rFonts w:ascii="Arial" w:hAnsi="Arial" w:cs="Arial"/>
          <w:b/>
        </w:rPr>
        <w:tab/>
        <w:t>R6-18017</w:t>
      </w:r>
      <w:r>
        <w:rPr>
          <w:rFonts w:ascii="Arial" w:hAnsi="Arial" w:cs="Arial"/>
          <w:b/>
        </w:rPr>
        <w:t>8</w:t>
      </w:r>
    </w:p>
    <w:p w:rsidR="0051210B" w:rsidRPr="0051210B" w:rsidRDefault="0051210B" w:rsidP="0051210B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hAnsi="Arial"/>
          <w:i/>
          <w:lang w:eastAsia="zh-CN"/>
        </w:rPr>
      </w:pPr>
      <w:r w:rsidRPr="0051210B">
        <w:rPr>
          <w:rFonts w:ascii="Arial" w:hAnsi="Arial"/>
          <w:b/>
          <w:lang w:eastAsia="zh-CN"/>
        </w:rPr>
        <w:t>Electronic Agreement Meeting (1 – 29 October, 2018) and</w:t>
      </w:r>
    </w:p>
    <w:p w:rsidR="0051210B" w:rsidRPr="0051210B" w:rsidRDefault="0051210B" w:rsidP="0051210B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hAnsi="Arial"/>
          <w:lang w:eastAsia="zh-CN"/>
        </w:rPr>
      </w:pPr>
      <w:r w:rsidRPr="0051210B">
        <w:rPr>
          <w:rFonts w:ascii="Arial" w:hAnsi="Arial"/>
          <w:b/>
          <w:lang w:eastAsia="zh-CN"/>
        </w:rPr>
        <w:t>F2F meeting in Spokane</w:t>
      </w:r>
      <w:r w:rsidRPr="0051210B">
        <w:rPr>
          <w:rFonts w:ascii="Arial" w:hAnsi="Arial"/>
          <w:b/>
          <w:lang w:val="pt-BR" w:eastAsia="zh-CN"/>
        </w:rPr>
        <w:t>,</w:t>
      </w:r>
      <w:r w:rsidRPr="0051210B">
        <w:rPr>
          <w:rFonts w:ascii="Arial" w:hAnsi="Arial"/>
          <w:b/>
          <w:lang w:val="pt-BR" w:eastAsia="ja-JP"/>
        </w:rPr>
        <w:t xml:space="preserve"> </w:t>
      </w:r>
      <w:r w:rsidRPr="0051210B">
        <w:rPr>
          <w:rFonts w:ascii="Arial" w:hAnsi="Arial"/>
          <w:b/>
          <w:lang w:eastAsia="zh-CN"/>
        </w:rPr>
        <w:t>13 November</w:t>
      </w:r>
      <w:r w:rsidRPr="0051210B">
        <w:rPr>
          <w:rFonts w:ascii="Arial" w:hAnsi="Arial"/>
          <w:b/>
          <w:lang w:eastAsia="ja-JP"/>
        </w:rPr>
        <w:t>, 201</w:t>
      </w:r>
      <w:r w:rsidRPr="0051210B">
        <w:rPr>
          <w:rFonts w:ascii="Arial" w:hAnsi="Arial" w:hint="eastAsia"/>
          <w:b/>
          <w:lang w:eastAsia="zh-CN"/>
        </w:rPr>
        <w:t>8</w:t>
      </w:r>
    </w:p>
    <w:p w:rsidR="0051210B" w:rsidRPr="0051210B" w:rsidRDefault="0051210B" w:rsidP="0051210B">
      <w:pPr>
        <w:tabs>
          <w:tab w:val="left" w:pos="1985"/>
        </w:tabs>
        <w:rPr>
          <w:rFonts w:ascii="Arial" w:hAnsi="Arial"/>
          <w:lang w:eastAsia="ja-JP"/>
        </w:rPr>
      </w:pPr>
      <w:r w:rsidRPr="0051210B">
        <w:rPr>
          <w:rFonts w:ascii="Arial" w:hAnsi="Arial"/>
          <w:b/>
        </w:rPr>
        <w:t>Agenda Item:</w:t>
      </w:r>
      <w:r w:rsidRPr="0051210B">
        <w:rPr>
          <w:rFonts w:ascii="Arial" w:hAnsi="Arial"/>
        </w:rPr>
        <w:tab/>
      </w:r>
      <w:bookmarkStart w:id="0" w:name="Source"/>
      <w:bookmarkEnd w:id="0"/>
      <w:r>
        <w:rPr>
          <w:rFonts w:ascii="Arial" w:hAnsi="Arial"/>
          <w:b/>
        </w:rPr>
        <w:t>4</w:t>
      </w:r>
    </w:p>
    <w:p w:rsidR="0051210B" w:rsidRPr="0051210B" w:rsidRDefault="0051210B" w:rsidP="0051210B">
      <w:pPr>
        <w:tabs>
          <w:tab w:val="left" w:pos="1985"/>
        </w:tabs>
        <w:rPr>
          <w:rFonts w:ascii="Arial" w:hAnsi="Arial"/>
          <w:b/>
        </w:rPr>
      </w:pPr>
      <w:r w:rsidRPr="0051210B">
        <w:rPr>
          <w:rFonts w:ascii="Arial" w:hAnsi="Arial"/>
          <w:b/>
        </w:rPr>
        <w:t>Document for:</w:t>
      </w:r>
      <w:r w:rsidRPr="0051210B">
        <w:rPr>
          <w:rFonts w:ascii="Arial" w:hAnsi="Arial"/>
        </w:rPr>
        <w:tab/>
      </w:r>
      <w:bookmarkStart w:id="1" w:name="DocumentFor"/>
      <w:bookmarkEnd w:id="1"/>
      <w:r w:rsidRPr="0051210B">
        <w:rPr>
          <w:rFonts w:ascii="Arial" w:hAnsi="Arial"/>
          <w:b/>
        </w:rPr>
        <w:t>A</w:t>
      </w:r>
      <w:r>
        <w:rPr>
          <w:rFonts w:ascii="Arial" w:hAnsi="Arial"/>
          <w:b/>
        </w:rPr>
        <w:t>ction</w:t>
      </w:r>
    </w:p>
    <w:p w:rsidR="0051210B" w:rsidRPr="0051210B" w:rsidRDefault="0051210B" w:rsidP="0051210B">
      <w:pPr>
        <w:pBdr>
          <w:bottom w:val="single" w:sz="12" w:space="1" w:color="auto"/>
        </w:pBdr>
        <w:rPr>
          <w:rFonts w:ascii="Arial" w:hAnsi="Arial"/>
          <w:lang w:eastAsia="ja-JP"/>
        </w:rPr>
      </w:pPr>
    </w:p>
    <w:p w:rsidR="0051210B" w:rsidRPr="0051210B" w:rsidRDefault="0051210B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Cs/>
        </w:rPr>
      </w:pPr>
    </w:p>
    <w:p w:rsidR="00463675" w:rsidRPr="0051210B" w:rsidRDefault="00EA59EB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Cs/>
          <w:sz w:val="22"/>
        </w:rPr>
      </w:pPr>
      <w:r w:rsidRPr="0051210B">
        <w:rPr>
          <w:rFonts w:ascii="Arial" w:hAnsi="Arial" w:cs="Arial"/>
          <w:bCs/>
          <w:sz w:val="22"/>
        </w:rPr>
        <w:t>3GPP TSG RAN meeting #8</w:t>
      </w:r>
      <w:r w:rsidR="002E2044" w:rsidRPr="0051210B">
        <w:rPr>
          <w:rFonts w:ascii="Arial" w:hAnsi="Arial" w:cs="Arial"/>
          <w:bCs/>
          <w:sz w:val="22"/>
        </w:rPr>
        <w:t>1</w:t>
      </w:r>
      <w:r w:rsidR="00463675" w:rsidRPr="0051210B">
        <w:rPr>
          <w:rFonts w:ascii="Arial" w:hAnsi="Arial" w:cs="Arial"/>
          <w:bCs/>
          <w:sz w:val="22"/>
        </w:rPr>
        <w:tab/>
      </w:r>
      <w:r w:rsidR="00463675" w:rsidRPr="0051210B">
        <w:rPr>
          <w:rFonts w:ascii="Arial" w:hAnsi="Arial" w:cs="Arial"/>
          <w:bCs/>
          <w:sz w:val="22"/>
        </w:rPr>
        <w:tab/>
      </w:r>
      <w:r w:rsidR="00463675" w:rsidRPr="0051210B">
        <w:rPr>
          <w:rFonts w:ascii="Arial" w:hAnsi="Arial" w:cs="Arial"/>
          <w:bCs/>
          <w:sz w:val="22"/>
        </w:rPr>
        <w:tab/>
      </w:r>
      <w:r w:rsidRPr="0051210B">
        <w:rPr>
          <w:rFonts w:ascii="Arial" w:hAnsi="Arial" w:cs="Arial"/>
          <w:bCs/>
          <w:sz w:val="22"/>
        </w:rPr>
        <w:t>RP-18</w:t>
      </w:r>
      <w:r w:rsidR="00FF1B05" w:rsidRPr="0051210B">
        <w:rPr>
          <w:rFonts w:ascii="Arial" w:hAnsi="Arial" w:cs="Arial"/>
          <w:bCs/>
          <w:sz w:val="22"/>
        </w:rPr>
        <w:t>2</w:t>
      </w:r>
      <w:r w:rsidR="0020042D" w:rsidRPr="0051210B">
        <w:rPr>
          <w:rFonts w:ascii="Arial" w:hAnsi="Arial" w:cs="Arial"/>
          <w:bCs/>
          <w:sz w:val="22"/>
        </w:rPr>
        <w:t>1</w:t>
      </w:r>
      <w:r w:rsidR="00C165EB" w:rsidRPr="0051210B">
        <w:rPr>
          <w:rFonts w:ascii="Arial" w:hAnsi="Arial" w:cs="Arial"/>
          <w:bCs/>
          <w:sz w:val="22"/>
        </w:rPr>
        <w:t>76</w:t>
      </w:r>
    </w:p>
    <w:p w:rsidR="00463675" w:rsidRPr="0051210B" w:rsidRDefault="002E2044">
      <w:pPr>
        <w:pStyle w:val="Header"/>
        <w:tabs>
          <w:tab w:val="clear" w:pos="8306"/>
          <w:tab w:val="right" w:pos="9639"/>
        </w:tabs>
        <w:rPr>
          <w:rFonts w:ascii="Arial" w:hAnsi="Arial" w:cs="Arial"/>
          <w:bCs/>
          <w:sz w:val="22"/>
        </w:rPr>
      </w:pPr>
      <w:r w:rsidRPr="0051210B">
        <w:rPr>
          <w:rFonts w:ascii="Arial" w:hAnsi="Arial" w:cs="Arial"/>
          <w:bCs/>
          <w:sz w:val="22"/>
        </w:rPr>
        <w:t>Gold Coast</w:t>
      </w:r>
      <w:r w:rsidR="00EA59EB" w:rsidRPr="0051210B">
        <w:rPr>
          <w:rFonts w:ascii="Arial" w:hAnsi="Arial" w:cs="Arial"/>
          <w:bCs/>
          <w:sz w:val="22"/>
        </w:rPr>
        <w:t xml:space="preserve">, </w:t>
      </w:r>
      <w:r w:rsidRPr="0051210B">
        <w:rPr>
          <w:rFonts w:ascii="Arial" w:hAnsi="Arial" w:cs="Arial"/>
          <w:bCs/>
          <w:sz w:val="22"/>
        </w:rPr>
        <w:t>Sept</w:t>
      </w:r>
      <w:r w:rsidR="00EA59EB" w:rsidRPr="0051210B">
        <w:rPr>
          <w:rFonts w:ascii="Arial" w:hAnsi="Arial" w:cs="Arial"/>
          <w:bCs/>
          <w:sz w:val="22"/>
        </w:rPr>
        <w:t xml:space="preserve"> 1</w:t>
      </w:r>
      <w:r w:rsidRPr="0051210B">
        <w:rPr>
          <w:rFonts w:ascii="Arial" w:hAnsi="Arial" w:cs="Arial"/>
          <w:bCs/>
          <w:sz w:val="22"/>
        </w:rPr>
        <w:t>0</w:t>
      </w:r>
      <w:r w:rsidR="00EA59EB" w:rsidRPr="0051210B">
        <w:rPr>
          <w:rFonts w:ascii="Arial" w:hAnsi="Arial" w:cs="Arial"/>
          <w:bCs/>
          <w:sz w:val="22"/>
        </w:rPr>
        <w:t>-1</w:t>
      </w:r>
      <w:r w:rsidRPr="0051210B">
        <w:rPr>
          <w:rFonts w:ascii="Arial" w:hAnsi="Arial" w:cs="Arial"/>
          <w:bCs/>
          <w:sz w:val="22"/>
        </w:rPr>
        <w:t>3</w:t>
      </w:r>
      <w:r w:rsidR="00EA59EB" w:rsidRPr="0051210B">
        <w:rPr>
          <w:rFonts w:ascii="Arial" w:hAnsi="Arial" w:cs="Arial"/>
          <w:bCs/>
          <w:sz w:val="22"/>
        </w:rPr>
        <w:t>, 2018</w:t>
      </w:r>
    </w:p>
    <w:p w:rsidR="00463675" w:rsidRDefault="00463675">
      <w:pPr>
        <w:rPr>
          <w:rFonts w:ascii="Arial" w:hAnsi="Arial" w:cs="Arial"/>
        </w:rPr>
      </w:pPr>
    </w:p>
    <w:p w:rsidR="0020042D" w:rsidRPr="00100BD2" w:rsidRDefault="0020042D" w:rsidP="0020042D">
      <w:pPr>
        <w:spacing w:after="60"/>
        <w:ind w:left="1985" w:hanging="1985"/>
        <w:rPr>
          <w:rFonts w:ascii="Arial" w:hAnsi="Arial" w:cs="Arial"/>
          <w:bCs/>
        </w:rPr>
      </w:pPr>
      <w:r w:rsidRPr="00100BD2">
        <w:rPr>
          <w:rFonts w:ascii="Arial" w:hAnsi="Arial" w:cs="Arial"/>
          <w:b/>
        </w:rPr>
        <w:t>Title:</w:t>
      </w:r>
      <w:r w:rsidRPr="00100BD2">
        <w:rPr>
          <w:rFonts w:ascii="Arial" w:hAnsi="Arial" w:cs="Arial"/>
          <w:b/>
        </w:rPr>
        <w:tab/>
      </w:r>
      <w:r w:rsidR="00FF1B05" w:rsidRPr="00FF1B05">
        <w:rPr>
          <w:rFonts w:ascii="Arial" w:hAnsi="Arial" w:cs="Arial"/>
        </w:rPr>
        <w:t>Reply</w:t>
      </w:r>
      <w:r w:rsidR="00FF1B0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 xml:space="preserve">LS on </w:t>
      </w:r>
      <w:r w:rsidRPr="00FD2E19">
        <w:rPr>
          <w:rFonts w:ascii="Arial" w:hAnsi="Arial" w:cs="Arial"/>
          <w:bCs/>
        </w:rPr>
        <w:t xml:space="preserve">RAN6 impact for Rel-16 </w:t>
      </w:r>
      <w:r>
        <w:rPr>
          <w:rFonts w:ascii="Arial" w:hAnsi="Arial" w:cs="Arial"/>
          <w:bCs/>
        </w:rPr>
        <w:t>NB-IoT enhancements related to I</w:t>
      </w:r>
      <w:r w:rsidRPr="00FD2E19">
        <w:rPr>
          <w:rFonts w:ascii="Arial" w:hAnsi="Arial" w:cs="Arial"/>
          <w:bCs/>
        </w:rPr>
        <w:t>nter-RAT cell reselection</w:t>
      </w:r>
    </w:p>
    <w:p w:rsidR="0020042D" w:rsidRPr="00100BD2" w:rsidRDefault="0020042D" w:rsidP="0020042D">
      <w:pPr>
        <w:spacing w:after="60"/>
        <w:ind w:left="1985" w:hanging="1985"/>
        <w:rPr>
          <w:rFonts w:ascii="Arial" w:hAnsi="Arial" w:cs="Arial"/>
          <w:bCs/>
        </w:rPr>
      </w:pPr>
      <w:r w:rsidRPr="00100BD2">
        <w:rPr>
          <w:rFonts w:ascii="Arial" w:hAnsi="Arial" w:cs="Arial"/>
          <w:b/>
        </w:rPr>
        <w:t>Response to:</w:t>
      </w:r>
      <w:r w:rsidRPr="00100BD2">
        <w:rPr>
          <w:rFonts w:ascii="Arial" w:hAnsi="Arial" w:cs="Arial"/>
          <w:bCs/>
        </w:rPr>
        <w:tab/>
      </w:r>
      <w:r w:rsidR="00E018CB">
        <w:rPr>
          <w:rFonts w:ascii="Arial" w:hAnsi="Arial" w:cs="Arial"/>
          <w:bCs/>
        </w:rPr>
        <w:t>RP-181528</w:t>
      </w:r>
    </w:p>
    <w:p w:rsidR="0020042D" w:rsidRPr="00100BD2" w:rsidRDefault="0020042D" w:rsidP="0020042D">
      <w:pPr>
        <w:spacing w:after="60"/>
        <w:ind w:left="1985" w:hanging="1985"/>
        <w:rPr>
          <w:rFonts w:ascii="Arial" w:hAnsi="Arial" w:cs="Arial"/>
          <w:bCs/>
        </w:rPr>
      </w:pPr>
      <w:r w:rsidRPr="00100BD2">
        <w:rPr>
          <w:rFonts w:ascii="Arial" w:hAnsi="Arial" w:cs="Arial"/>
          <w:b/>
        </w:rPr>
        <w:t>Release:</w:t>
      </w:r>
      <w:r w:rsidRPr="00100BD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Rel-16</w:t>
      </w:r>
    </w:p>
    <w:p w:rsidR="0020042D" w:rsidRPr="00100BD2" w:rsidRDefault="0020042D" w:rsidP="0020042D">
      <w:pPr>
        <w:spacing w:after="60"/>
        <w:ind w:left="1985" w:hanging="1985"/>
        <w:rPr>
          <w:rFonts w:ascii="Arial" w:hAnsi="Arial" w:cs="Arial"/>
          <w:bCs/>
        </w:rPr>
      </w:pPr>
      <w:r w:rsidRPr="00100BD2">
        <w:rPr>
          <w:rFonts w:ascii="Arial" w:hAnsi="Arial" w:cs="Arial"/>
          <w:b/>
        </w:rPr>
        <w:t>Work Item:</w:t>
      </w:r>
      <w:r w:rsidRPr="00100BD2">
        <w:rPr>
          <w:rFonts w:ascii="Arial" w:hAnsi="Arial" w:cs="Arial"/>
          <w:bCs/>
        </w:rPr>
        <w:tab/>
      </w:r>
      <w:r w:rsidRPr="00FD2E19">
        <w:rPr>
          <w:rFonts w:ascii="Arial" w:hAnsi="Arial" w:cs="Arial"/>
          <w:bCs/>
        </w:rPr>
        <w:t>NB_IOTenh3</w:t>
      </w:r>
    </w:p>
    <w:p w:rsidR="0020042D" w:rsidRPr="00100BD2" w:rsidRDefault="0020042D" w:rsidP="0020042D">
      <w:pPr>
        <w:spacing w:after="60"/>
        <w:ind w:left="1985" w:hanging="1985"/>
        <w:rPr>
          <w:rFonts w:ascii="Arial" w:hAnsi="Arial" w:cs="Arial"/>
          <w:b/>
        </w:rPr>
      </w:pPr>
    </w:p>
    <w:p w:rsidR="0020042D" w:rsidRPr="00100BD2" w:rsidRDefault="0020042D" w:rsidP="0020042D">
      <w:pPr>
        <w:spacing w:after="60"/>
        <w:ind w:left="1985" w:hanging="1985"/>
        <w:rPr>
          <w:rFonts w:ascii="Arial" w:hAnsi="Arial" w:cs="Arial"/>
          <w:bCs/>
        </w:rPr>
      </w:pPr>
      <w:r w:rsidRPr="00100BD2">
        <w:rPr>
          <w:rFonts w:ascii="Arial" w:hAnsi="Arial" w:cs="Arial"/>
          <w:b/>
        </w:rPr>
        <w:t>Source:</w:t>
      </w:r>
      <w:r w:rsidRPr="00100BD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TSG </w:t>
      </w:r>
      <w:r w:rsidR="00C165EB">
        <w:rPr>
          <w:rFonts w:ascii="Arial" w:hAnsi="Arial" w:cs="Arial"/>
          <w:bCs/>
        </w:rPr>
        <w:t>RAN</w:t>
      </w:r>
    </w:p>
    <w:p w:rsidR="0020042D" w:rsidRPr="00100BD2" w:rsidRDefault="0020042D" w:rsidP="0020042D">
      <w:pPr>
        <w:spacing w:after="60"/>
        <w:ind w:left="1985" w:hanging="1985"/>
        <w:rPr>
          <w:rFonts w:ascii="Arial" w:hAnsi="Arial" w:cs="Arial"/>
          <w:bCs/>
        </w:rPr>
      </w:pPr>
      <w:r w:rsidRPr="00100BD2">
        <w:rPr>
          <w:rFonts w:ascii="Arial" w:hAnsi="Arial" w:cs="Arial"/>
          <w:b/>
        </w:rPr>
        <w:t>To:</w:t>
      </w:r>
      <w:r w:rsidRPr="00100BD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RAN6</w:t>
      </w:r>
    </w:p>
    <w:p w:rsidR="0020042D" w:rsidRPr="00100BD2" w:rsidRDefault="0020042D" w:rsidP="0020042D">
      <w:pPr>
        <w:spacing w:after="60"/>
        <w:ind w:left="1985" w:hanging="1985"/>
        <w:rPr>
          <w:rFonts w:ascii="Arial" w:hAnsi="Arial" w:cs="Arial"/>
          <w:bCs/>
        </w:rPr>
      </w:pPr>
      <w:r w:rsidRPr="00100BD2">
        <w:rPr>
          <w:rFonts w:ascii="Arial" w:hAnsi="Arial" w:cs="Arial"/>
          <w:b/>
        </w:rPr>
        <w:t>Cc:</w:t>
      </w:r>
      <w:r w:rsidRPr="00100BD2">
        <w:rPr>
          <w:rFonts w:ascii="Arial" w:hAnsi="Arial" w:cs="Arial"/>
          <w:bCs/>
        </w:rPr>
        <w:tab/>
      </w:r>
      <w:r w:rsidR="00E018CB">
        <w:rPr>
          <w:rFonts w:ascii="Arial" w:hAnsi="Arial" w:cs="Arial"/>
          <w:bCs/>
        </w:rPr>
        <w:t>RAN2</w:t>
      </w:r>
    </w:p>
    <w:p w:rsidR="0020042D" w:rsidRPr="00100BD2" w:rsidRDefault="0020042D" w:rsidP="0020042D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 w:rsidP="0020042D">
      <w:pPr>
        <w:spacing w:after="60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 w:hint="eastAsia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F1B05">
        <w:rPr>
          <w:rFonts w:cs="Arial"/>
          <w:b w:val="0"/>
          <w:bCs/>
          <w:lang w:eastAsia="zh-CN"/>
        </w:rPr>
        <w:t>Matthew Baker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463675" w:rsidRPr="0020042D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20042D">
        <w:rPr>
          <w:rFonts w:cs="Arial"/>
          <w:lang w:val="fr-FR"/>
        </w:rPr>
        <w:t>E-mail Address:</w:t>
      </w:r>
      <w:r w:rsidRPr="0020042D">
        <w:rPr>
          <w:rFonts w:cs="Arial"/>
          <w:b w:val="0"/>
          <w:bCs/>
          <w:lang w:val="fr-FR"/>
        </w:rPr>
        <w:tab/>
      </w:r>
      <w:r w:rsidR="00FF1B05">
        <w:rPr>
          <w:rFonts w:cs="Arial"/>
          <w:bCs/>
          <w:lang w:val="fr-FR"/>
        </w:rPr>
        <w:t>matthew.baker@nokia.</w:t>
      </w:r>
      <w:r w:rsidR="00EA59EB" w:rsidRPr="0020042D">
        <w:rPr>
          <w:rFonts w:cs="Arial"/>
          <w:bCs/>
          <w:lang w:val="fr-FR"/>
        </w:rPr>
        <w:t>com</w:t>
      </w:r>
    </w:p>
    <w:p w:rsidR="00463675" w:rsidRPr="0020042D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AB2623" w:rsidRDefault="00463675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 w:rsidRPr="00AB2623">
        <w:rPr>
          <w:rFonts w:ascii="Arial" w:hAnsi="Arial" w:cs="Arial"/>
          <w:b/>
        </w:rPr>
        <w:t>Attachments:</w:t>
      </w:r>
      <w:r w:rsidR="00402433">
        <w:rPr>
          <w:rFonts w:ascii="Arial" w:hAnsi="Arial" w:cs="Arial"/>
          <w:bCs/>
        </w:rPr>
        <w:tab/>
      </w:r>
      <w:r w:rsidR="00A7451F">
        <w:rPr>
          <w:rFonts w:ascii="Arial" w:hAnsi="Arial" w:cs="Arial"/>
          <w:bCs/>
          <w:lang w:eastAsia="zh-CN"/>
        </w:rPr>
        <w:t>N/A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E26D79" w:rsidRDefault="00EA59EB" w:rsidP="00EA59EB">
      <w:pPr>
        <w:spacing w:after="180"/>
        <w:rPr>
          <w:rFonts w:ascii="Arial" w:hAnsi="Arial" w:cs="Arial"/>
          <w:bCs/>
        </w:rPr>
      </w:pPr>
      <w:r>
        <w:rPr>
          <w:rFonts w:ascii="Arial" w:hAnsi="Arial" w:cs="Arial" w:hint="eastAsia"/>
          <w:lang w:eastAsia="zh-CN"/>
        </w:rPr>
        <w:t xml:space="preserve">TSG </w:t>
      </w:r>
      <w:r w:rsidRPr="008825DD">
        <w:rPr>
          <w:rFonts w:ascii="Arial" w:hAnsi="Arial" w:cs="Arial"/>
        </w:rPr>
        <w:t>RAN</w:t>
      </w:r>
      <w:r>
        <w:rPr>
          <w:rFonts w:ascii="Arial" w:hAnsi="Arial" w:cs="Arial" w:hint="eastAsia"/>
          <w:lang w:eastAsia="zh-CN"/>
        </w:rPr>
        <w:t xml:space="preserve"> </w:t>
      </w:r>
      <w:r w:rsidR="00FF1B05">
        <w:rPr>
          <w:rFonts w:ascii="Arial" w:hAnsi="Arial" w:cs="Arial" w:hint="eastAsia"/>
          <w:lang w:eastAsia="zh-CN"/>
        </w:rPr>
        <w:t xml:space="preserve">thanks RAN6 for their </w:t>
      </w:r>
      <w:r w:rsidR="00FF1B05">
        <w:rPr>
          <w:rFonts w:ascii="Arial" w:hAnsi="Arial" w:cs="Arial"/>
          <w:lang w:eastAsia="zh-CN"/>
        </w:rPr>
        <w:t xml:space="preserve">proposed update to the Rel-16 WID for Additional Enhancements for </w:t>
      </w:r>
      <w:r w:rsidR="00FF1B05">
        <w:rPr>
          <w:rFonts w:ascii="Arial" w:hAnsi="Arial" w:cs="Arial"/>
          <w:bCs/>
        </w:rPr>
        <w:t xml:space="preserve">NB-IoT. </w:t>
      </w:r>
    </w:p>
    <w:p w:rsidR="00E018CB" w:rsidRDefault="00FF1B05" w:rsidP="00E018CB">
      <w:pPr>
        <w:rPr>
          <w:lang w:val="en-US" w:eastAsia="zh-CN"/>
        </w:rPr>
      </w:pPr>
      <w:r>
        <w:rPr>
          <w:rFonts w:ascii="Arial" w:hAnsi="Arial" w:cs="Arial"/>
          <w:bCs/>
        </w:rPr>
        <w:t xml:space="preserve">TSG RAN would like to clarify that the WI </w:t>
      </w:r>
      <w:r w:rsidR="00E018CB">
        <w:rPr>
          <w:rFonts w:ascii="Arial" w:hAnsi="Arial" w:cs="Arial"/>
          <w:bCs/>
        </w:rPr>
        <w:t>does not</w:t>
      </w:r>
      <w:r>
        <w:rPr>
          <w:rFonts w:ascii="Arial" w:hAnsi="Arial" w:cs="Arial"/>
          <w:bCs/>
        </w:rPr>
        <w:t xml:space="preserve"> include cell reselection to/from GERAN. Therefore the work proposed </w:t>
      </w:r>
      <w:r w:rsidR="00F62867">
        <w:rPr>
          <w:rFonts w:ascii="Arial" w:hAnsi="Arial" w:cs="Arial"/>
          <w:bCs/>
        </w:rPr>
        <w:t xml:space="preserve">addition to the WID is not needed. </w:t>
      </w:r>
      <w:r w:rsidR="00E018CB" w:rsidRPr="00FB47EC">
        <w:rPr>
          <w:rFonts w:ascii="Arial" w:hAnsi="Arial" w:cs="Arial"/>
          <w:color w:val="000000"/>
          <w:shd w:val="clear" w:color="auto" w:fill="F7F7F7"/>
        </w:rPr>
        <w:t>RAN notes that RAN2 may, at the appropriate time, inform RAN6 if impact to GERAN specifications is envisaged as a result of the RAN2 work.</w:t>
      </w:r>
    </w:p>
    <w:p w:rsidR="00FF1B05" w:rsidRPr="00FB47EC" w:rsidRDefault="00FF1B05" w:rsidP="00EA59EB">
      <w:pPr>
        <w:spacing w:after="180"/>
        <w:rPr>
          <w:rFonts w:ascii="Arial" w:hAnsi="Arial" w:cs="Arial"/>
          <w:lang w:val="en-US" w:eastAsia="zh-CN"/>
        </w:rPr>
      </w:pPr>
    </w:p>
    <w:p w:rsidR="00FF1B05" w:rsidRDefault="00FF1B05" w:rsidP="00EA59EB">
      <w:pPr>
        <w:spacing w:after="180"/>
        <w:rPr>
          <w:rFonts w:ascii="Arial" w:hAnsi="Arial" w:cs="Arial"/>
          <w:lang w:eastAsia="zh-CN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 w:hint="eastAsia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 w:rsidR="00FF1B05">
        <w:rPr>
          <w:rFonts w:ascii="Arial" w:hAnsi="Arial" w:cs="Arial"/>
        </w:rPr>
        <w:t>RAN6</w:t>
      </w:r>
      <w:r w:rsidR="00F62867">
        <w:rPr>
          <w:rFonts w:ascii="Arial" w:hAnsi="Arial" w:cs="Arial"/>
        </w:rPr>
        <w:t>:</w:t>
      </w:r>
    </w:p>
    <w:p w:rsidR="00463675" w:rsidRDefault="00463675" w:rsidP="00E26D79">
      <w:pPr>
        <w:spacing w:after="120"/>
        <w:ind w:left="993" w:hanging="993"/>
        <w:rPr>
          <w:rFonts w:ascii="Arial" w:hAnsi="Arial" w:cs="Arial"/>
          <w:lang w:eastAsia="zh-CN"/>
        </w:rPr>
      </w:pPr>
      <w:r w:rsidRPr="003B30F4">
        <w:rPr>
          <w:rFonts w:ascii="Arial" w:hAnsi="Arial" w:cs="Arial"/>
          <w:b/>
        </w:rPr>
        <w:t xml:space="preserve">ACTION: </w:t>
      </w:r>
      <w:r w:rsidRPr="003B30F4">
        <w:rPr>
          <w:rFonts w:ascii="Arial" w:hAnsi="Arial" w:cs="Arial"/>
          <w:b/>
        </w:rPr>
        <w:tab/>
      </w:r>
      <w:r w:rsidR="00E26D79">
        <w:rPr>
          <w:rFonts w:ascii="Arial" w:hAnsi="Arial" w:cs="Arial"/>
          <w:lang w:eastAsia="zh-CN"/>
        </w:rPr>
        <w:t xml:space="preserve">Please </w:t>
      </w:r>
      <w:r w:rsidR="00F62867">
        <w:rPr>
          <w:rFonts w:ascii="Arial" w:hAnsi="Arial" w:cs="Arial"/>
          <w:lang w:eastAsia="zh-CN"/>
        </w:rPr>
        <w:t>note the above</w:t>
      </w:r>
      <w:r w:rsidR="00A56EA4">
        <w:rPr>
          <w:rFonts w:ascii="Arial" w:hAnsi="Arial" w:cs="Arial"/>
          <w:lang w:eastAsia="zh-CN"/>
        </w:rPr>
        <w:t>.</w:t>
      </w:r>
    </w:p>
    <w:p w:rsidR="00FF1B05" w:rsidRDefault="00FF1B05" w:rsidP="00E26D79">
      <w:pPr>
        <w:spacing w:after="120"/>
        <w:ind w:left="993" w:hanging="993"/>
        <w:rPr>
          <w:rFonts w:ascii="Arial" w:hAnsi="Arial" w:cs="Arial"/>
          <w:lang w:eastAsia="zh-CN"/>
        </w:rPr>
      </w:pPr>
    </w:p>
    <w:p w:rsidR="00463675" w:rsidRDefault="003B30F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 w:hint="eastAsia"/>
          <w:b/>
          <w:lang w:eastAsia="zh-CN"/>
        </w:rPr>
        <w:t>RAN</w:t>
      </w:r>
      <w:r w:rsidR="00463675">
        <w:rPr>
          <w:rFonts w:ascii="Arial" w:hAnsi="Arial" w:cs="Arial"/>
          <w:b/>
        </w:rPr>
        <w:t xml:space="preserve"> Meetings:</w:t>
      </w:r>
    </w:p>
    <w:p w:rsidR="00463675" w:rsidRDefault="00502B4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502B4B">
        <w:rPr>
          <w:rFonts w:ascii="Arial" w:hAnsi="Arial" w:cs="Arial"/>
          <w:bCs/>
        </w:rPr>
        <w:t>TSG-</w:t>
      </w:r>
      <w:r w:rsidRPr="00502B4B">
        <w:rPr>
          <w:rFonts w:ascii="Arial" w:hAnsi="Arial" w:cs="Arial" w:hint="eastAsia"/>
          <w:bCs/>
          <w:lang w:eastAsia="zh-CN"/>
        </w:rPr>
        <w:t>RAN</w:t>
      </w:r>
      <w:r w:rsidRPr="00502B4B">
        <w:rPr>
          <w:rFonts w:ascii="Arial" w:hAnsi="Arial" w:cs="Arial"/>
          <w:bCs/>
        </w:rPr>
        <w:t xml:space="preserve"> Meeting #</w:t>
      </w:r>
      <w:r w:rsidRPr="00502B4B">
        <w:rPr>
          <w:rFonts w:ascii="Arial" w:hAnsi="Arial" w:cs="Arial" w:hint="eastAsia"/>
          <w:bCs/>
          <w:lang w:eastAsia="zh-CN"/>
        </w:rPr>
        <w:t>82</w:t>
      </w:r>
      <w:r w:rsidRPr="00502B4B">
        <w:rPr>
          <w:rFonts w:ascii="Arial" w:hAnsi="Arial" w:cs="Arial"/>
          <w:bCs/>
        </w:rPr>
        <w:tab/>
        <w:t>1</w:t>
      </w:r>
      <w:r w:rsidRPr="00502B4B">
        <w:rPr>
          <w:rFonts w:ascii="Arial" w:hAnsi="Arial" w:cs="Arial" w:hint="eastAsia"/>
          <w:bCs/>
          <w:lang w:eastAsia="zh-CN"/>
        </w:rPr>
        <w:t>0</w:t>
      </w:r>
      <w:r w:rsidRPr="00502B4B">
        <w:rPr>
          <w:rFonts w:ascii="Arial" w:hAnsi="Arial" w:cs="Arial"/>
          <w:bCs/>
        </w:rPr>
        <w:t>th – 1</w:t>
      </w:r>
      <w:r w:rsidRPr="00502B4B">
        <w:rPr>
          <w:rFonts w:ascii="Arial" w:hAnsi="Arial" w:cs="Arial" w:hint="eastAsia"/>
          <w:bCs/>
          <w:lang w:eastAsia="zh-CN"/>
        </w:rPr>
        <w:t>3</w:t>
      </w:r>
      <w:r w:rsidRPr="00502B4B">
        <w:rPr>
          <w:rFonts w:ascii="Arial" w:hAnsi="Arial" w:cs="Arial"/>
          <w:bCs/>
        </w:rPr>
        <w:t xml:space="preserve">th </w:t>
      </w:r>
      <w:r w:rsidRPr="00502B4B">
        <w:rPr>
          <w:rFonts w:ascii="Arial" w:hAnsi="Arial" w:cs="Arial" w:hint="eastAsia"/>
          <w:bCs/>
          <w:lang w:eastAsia="zh-CN"/>
        </w:rPr>
        <w:t>Dec</w:t>
      </w:r>
      <w:r w:rsidRPr="00502B4B">
        <w:rPr>
          <w:rFonts w:ascii="Arial" w:hAnsi="Arial" w:cs="Arial"/>
          <w:bCs/>
        </w:rPr>
        <w:t xml:space="preserve"> 20</w:t>
      </w:r>
      <w:r w:rsidRPr="00502B4B">
        <w:rPr>
          <w:rFonts w:ascii="Arial" w:hAnsi="Arial" w:cs="Arial" w:hint="eastAsia"/>
          <w:bCs/>
          <w:lang w:eastAsia="zh-CN"/>
        </w:rPr>
        <w:t>18</w:t>
      </w:r>
      <w:r w:rsidR="00463675" w:rsidRPr="00502B4B">
        <w:rPr>
          <w:rFonts w:ascii="Arial" w:hAnsi="Arial" w:cs="Arial"/>
          <w:bCs/>
        </w:rPr>
        <w:tab/>
      </w:r>
      <w:r w:rsidRPr="00502B4B">
        <w:rPr>
          <w:rFonts w:ascii="Arial" w:hAnsi="Arial" w:cs="Arial" w:hint="eastAsia"/>
          <w:bCs/>
          <w:lang w:eastAsia="zh-CN"/>
        </w:rPr>
        <w:t>Sorrento, IT</w:t>
      </w:r>
    </w:p>
    <w:p w:rsidR="002E2044" w:rsidRPr="00502B4B" w:rsidRDefault="002E2044">
      <w:pPr>
        <w:tabs>
          <w:tab w:val="left" w:pos="5103"/>
        </w:tabs>
        <w:spacing w:after="120"/>
        <w:ind w:left="2268" w:hanging="2268"/>
        <w:rPr>
          <w:rFonts w:ascii="Arial" w:hAnsi="Arial" w:cs="Arial" w:hint="eastAsia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TSG-RAN Meeting #83   18</w:t>
      </w:r>
      <w:r w:rsidRPr="002E2044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20</w:t>
      </w:r>
      <w:r w:rsidRPr="002E2044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March 2019</w:t>
      </w:r>
      <w:r>
        <w:rPr>
          <w:rFonts w:ascii="Arial" w:hAnsi="Arial" w:cs="Arial"/>
          <w:bCs/>
          <w:lang w:eastAsia="zh-CN"/>
        </w:rPr>
        <w:tab/>
        <w:t>CN</w:t>
      </w:r>
    </w:p>
    <w:sectPr w:rsidR="002E2044" w:rsidRPr="00502B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2FD0" w:rsidRDefault="00422FD0">
      <w:r>
        <w:separator/>
      </w:r>
    </w:p>
  </w:endnote>
  <w:endnote w:type="continuationSeparator" w:id="0">
    <w:p w:rsidR="00422FD0" w:rsidRDefault="00422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C22" w:rsidRDefault="009F6C2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C22" w:rsidRDefault="009F6C2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C22" w:rsidRDefault="009F6C2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2FD0" w:rsidRDefault="00422FD0">
      <w:r>
        <w:separator/>
      </w:r>
    </w:p>
  </w:footnote>
  <w:footnote w:type="continuationSeparator" w:id="0">
    <w:p w:rsidR="00422FD0" w:rsidRDefault="00422F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C22" w:rsidRDefault="009F6C2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C22" w:rsidRDefault="009F6C2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C22" w:rsidRDefault="009F6C2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32B90"/>
    <w:rsid w:val="00037575"/>
    <w:rsid w:val="00052D71"/>
    <w:rsid w:val="000F31C7"/>
    <w:rsid w:val="00100640"/>
    <w:rsid w:val="0020042D"/>
    <w:rsid w:val="002716F9"/>
    <w:rsid w:val="00276A58"/>
    <w:rsid w:val="002E2044"/>
    <w:rsid w:val="00362CCE"/>
    <w:rsid w:val="003B30F4"/>
    <w:rsid w:val="00402433"/>
    <w:rsid w:val="00422FD0"/>
    <w:rsid w:val="00463675"/>
    <w:rsid w:val="004E3F18"/>
    <w:rsid w:val="004F428F"/>
    <w:rsid w:val="00502B4B"/>
    <w:rsid w:val="0051210B"/>
    <w:rsid w:val="0053152F"/>
    <w:rsid w:val="005326C8"/>
    <w:rsid w:val="005349C9"/>
    <w:rsid w:val="005B470C"/>
    <w:rsid w:val="005C3153"/>
    <w:rsid w:val="006D750C"/>
    <w:rsid w:val="00772EDA"/>
    <w:rsid w:val="007E4420"/>
    <w:rsid w:val="00873C46"/>
    <w:rsid w:val="008E793B"/>
    <w:rsid w:val="00923E7C"/>
    <w:rsid w:val="00934474"/>
    <w:rsid w:val="009B4E61"/>
    <w:rsid w:val="009C0778"/>
    <w:rsid w:val="009F6C22"/>
    <w:rsid w:val="00A56EA4"/>
    <w:rsid w:val="00A7451F"/>
    <w:rsid w:val="00AB2623"/>
    <w:rsid w:val="00B11EB4"/>
    <w:rsid w:val="00BD0C29"/>
    <w:rsid w:val="00C165EB"/>
    <w:rsid w:val="00D62581"/>
    <w:rsid w:val="00E018CB"/>
    <w:rsid w:val="00E26D79"/>
    <w:rsid w:val="00EA59EB"/>
    <w:rsid w:val="00EC4F7E"/>
    <w:rsid w:val="00F27E3D"/>
    <w:rsid w:val="00F41AD2"/>
    <w:rsid w:val="00F568DF"/>
    <w:rsid w:val="00F62867"/>
    <w:rsid w:val="00FB47EC"/>
    <w:rsid w:val="00FF1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F6C22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9F6C22"/>
    <w:rPr>
      <w:rFonts w:ascii="SimSun" w:eastAsia="SimSu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037575"/>
    <w:rPr>
      <w:color w:val="808080"/>
      <w:shd w:val="clear" w:color="auto" w:fill="E6E6E6"/>
    </w:rPr>
  </w:style>
  <w:style w:type="character" w:styleId="FollowedHyperlink">
    <w:name w:val="FollowedHyperlink"/>
    <w:uiPriority w:val="99"/>
    <w:semiHidden/>
    <w:unhideWhenUsed/>
    <w:rsid w:val="004E3F18"/>
    <w:rPr>
      <w:color w:val="954F7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74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Huawei Technologies Co.,Ltd.</Company>
  <LinksUpToDate>false</LinksUpToDate>
  <CharactersWithSpaces>1287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9720</cp:lastModifiedBy>
  <cp:revision>2</cp:revision>
  <cp:lastPrinted>2002-04-23T07:10:00Z</cp:lastPrinted>
  <dcterms:created xsi:type="dcterms:W3CDTF">2018-10-25T16:51:00Z</dcterms:created>
  <dcterms:modified xsi:type="dcterms:W3CDTF">2018-10-25T16:51:00Z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(3)S1g0+SxglnlXO9PLViCbPvbzPp35dJ8hXv1B8MkMd6G8h8ljimAPVbly+qT4Czq77r7y5wLH_x000d_
dLVAJkOwS/PjxKs/EizNn6SkRwNYhPP3ZvQhqTKUtPih6TYKRTNZVAXh7HknR8zJJroQLcOn_x000d_
+oh5DPId8AW9+dPzCeZm+EAIzu3Twt4NL6OAJ5QmB8/9Xc6XlHCY6moNnbafT61HhdmPL8+E_x000d_
Xu3meKHpH/p6uXwW8C</vt:lpwstr>
  </property>
  <property fmtid="{D5CDD505-2E9C-101B-9397-08002B2CF9AE}" pid="3" name="_2015_ms_pID_7253431">
    <vt:lpwstr>4cO8GhSgF35daKzXCDw8KJ3D1GxNJmdPm7rc3Mf82LS0y+oQRKFzAj_x000d_
a/kedqe05IOoT9meC1Y2XKB/GXlRBIIXZMHCfW97gGJf5zIIYS7tZBu0ccFtNS5QOTb7hYLQ_x000d_
YRojKtD+eBobAc1EnB/Xzq8kYL07YPuLhJOX0z2g3W/rLAbvzhgpdFpMPfBWGEgwIWYba5Eq_x000d_
a3zDAfdeBEQaY0l9tvV3QJ8v0x4w6U1s8k1S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1536797747</vt:lpwstr>
  </property>
</Properties>
</file>