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AC48D" w14:textId="379511F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BEE">
        <w:rPr>
          <w:b/>
          <w:noProof/>
          <w:sz w:val="24"/>
        </w:rPr>
        <w:fldChar w:fldCharType="begin"/>
      </w:r>
      <w:r w:rsidR="00FC0BEE">
        <w:rPr>
          <w:b/>
          <w:noProof/>
          <w:sz w:val="24"/>
        </w:rPr>
        <w:instrText xml:space="preserve"> DOCPROPERTY  TSG/WGRef  \* MERGEFORMAT </w:instrText>
      </w:r>
      <w:r w:rsidR="00FC0BE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FC0BE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0BEE">
        <w:rPr>
          <w:b/>
          <w:noProof/>
          <w:sz w:val="24"/>
        </w:rPr>
        <w:fldChar w:fldCharType="begin"/>
      </w:r>
      <w:r w:rsidR="00FC0BEE">
        <w:rPr>
          <w:b/>
          <w:noProof/>
          <w:sz w:val="24"/>
        </w:rPr>
        <w:instrText xml:space="preserve"> DOCPROPERTY  MtgSeq  \* MERGEFORMAT </w:instrText>
      </w:r>
      <w:r w:rsidR="00FC0BE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2023</w:t>
      </w:r>
      <w:r w:rsidR="00FC0BEE">
        <w:rPr>
          <w:b/>
          <w:noProof/>
          <w:sz w:val="24"/>
        </w:rPr>
        <w:fldChar w:fldCharType="end"/>
      </w:r>
      <w:r w:rsidR="00FC0BEE">
        <w:rPr>
          <w:b/>
          <w:noProof/>
          <w:sz w:val="24"/>
        </w:rPr>
        <w:fldChar w:fldCharType="begin"/>
      </w:r>
      <w:r w:rsidR="00FC0BEE">
        <w:rPr>
          <w:b/>
          <w:noProof/>
          <w:sz w:val="24"/>
        </w:rPr>
        <w:instrText xml:space="preserve"> DOCPROPERTY  MtgTitle  \* MERGEFORMAT </w:instrText>
      </w:r>
      <w:r w:rsidR="00FC0BE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FC0B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0BEE">
        <w:rPr>
          <w:b/>
          <w:i/>
          <w:noProof/>
          <w:sz w:val="28"/>
        </w:rPr>
        <w:fldChar w:fldCharType="begin"/>
      </w:r>
      <w:r w:rsidR="00FC0BEE">
        <w:rPr>
          <w:b/>
          <w:i/>
          <w:noProof/>
          <w:sz w:val="28"/>
        </w:rPr>
        <w:instrText xml:space="preserve"> DOCPROPERTY  Tdoc#  \* MERGEFORMAT </w:instrText>
      </w:r>
      <w:r w:rsidR="00FC0BEE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R5s230</w:t>
      </w:r>
      <w:r w:rsidR="003E093F">
        <w:rPr>
          <w:b/>
          <w:i/>
          <w:noProof/>
          <w:sz w:val="28"/>
        </w:rPr>
        <w:t>3</w:t>
      </w:r>
      <w:r w:rsidR="00D17877">
        <w:rPr>
          <w:b/>
          <w:i/>
          <w:noProof/>
          <w:sz w:val="28"/>
        </w:rPr>
        <w:t>47</w:t>
      </w:r>
      <w:r w:rsidR="00FC0BEE">
        <w:rPr>
          <w:b/>
          <w:i/>
          <w:noProof/>
          <w:sz w:val="28"/>
        </w:rPr>
        <w:fldChar w:fldCharType="end"/>
      </w:r>
    </w:p>
    <w:p w14:paraId="1F23185C" w14:textId="77777777" w:rsidR="000460FA" w:rsidRDefault="00FC0BEE" w:rsidP="00046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>,</w:t>
      </w:r>
      <w:proofErr w:type="gramEnd"/>
      <w:r w:rsidR="000460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FC0BEE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F8A3C33" w:rsidR="000460FA" w:rsidRPr="00410371" w:rsidRDefault="00FC0BEE" w:rsidP="00E121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3BA5">
              <w:rPr>
                <w:b/>
                <w:noProof/>
                <w:sz w:val="28"/>
              </w:rPr>
              <w:t>30</w:t>
            </w:r>
            <w:r w:rsidR="00DF28AF">
              <w:rPr>
                <w:b/>
                <w:noProof/>
                <w:sz w:val="28"/>
              </w:rPr>
              <w:t>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FC0BEE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FC0BEE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964D46">
              <w:rPr>
                <w:b/>
                <w:noProof/>
                <w:sz w:val="28"/>
              </w:rPr>
              <w:t>6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2747158" w:rsidR="000460FA" w:rsidRDefault="00A413EB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413EB">
              <w:t>Correction for NR5GC idle mode test case 6.3.1.1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FC0BE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896F4DB" w:rsidR="000460FA" w:rsidRDefault="00FC0BE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460FA">
              <w:rPr>
                <w:noProof/>
              </w:rPr>
              <w:t>2023-0</w:t>
            </w:r>
            <w:r w:rsidR="00D27C12">
              <w:rPr>
                <w:noProof/>
              </w:rPr>
              <w:t>4</w:t>
            </w:r>
            <w:r w:rsidR="000460FA">
              <w:rPr>
                <w:noProof/>
              </w:rPr>
              <w:t>-</w:t>
            </w:r>
            <w:r w:rsidR="00D36082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FC0BE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6D1B2" w14:textId="0B4AD9CB" w:rsidR="002A29AE" w:rsidRDefault="00CE212C" w:rsidP="002A29A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 </w:t>
            </w:r>
            <w:r w:rsidR="002A29AE" w:rsidRPr="009F50B3">
              <w:rPr>
                <w:rFonts w:cs="Arial"/>
              </w:rPr>
              <w:t xml:space="preserve">A conformance UE may fail the test case in Step-17 due to a mismatch </w:t>
            </w:r>
            <w:r w:rsidR="00E94607">
              <w:rPr>
                <w:rFonts w:cs="Arial"/>
              </w:rPr>
              <w:t>on</w:t>
            </w:r>
            <w:r w:rsidR="002A29AE" w:rsidRPr="009F50B3">
              <w:rPr>
                <w:rFonts w:cs="Arial"/>
              </w:rPr>
              <w:t xml:space="preserve"> MSSNPNSI and MSSI</w:t>
            </w:r>
            <w:r w:rsidR="00F3143D">
              <w:rPr>
                <w:rFonts w:cs="Arial"/>
              </w:rPr>
              <w:t xml:space="preserve"> bits</w:t>
            </w:r>
            <w:r w:rsidR="002A29AE" w:rsidRPr="009F50B3">
              <w:rPr>
                <w:rFonts w:cs="Arial"/>
              </w:rPr>
              <w:t xml:space="preserve">. </w:t>
            </w:r>
          </w:p>
          <w:p w14:paraId="65778C61" w14:textId="77777777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</w:p>
          <w:p w14:paraId="365142AD" w14:textId="77777777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per 38.523-1 Table 6.3.1.1.5-3, only the SOR data type shall be checked against value 1. </w:t>
            </w:r>
          </w:p>
          <w:p w14:paraId="6677ADBA" w14:textId="6A29D04A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current </w:t>
            </w:r>
            <w:proofErr w:type="spellStart"/>
            <w:r>
              <w:rPr>
                <w:rFonts w:cs="Arial"/>
              </w:rPr>
              <w:t>implmenation</w:t>
            </w:r>
            <w:proofErr w:type="spellEnd"/>
            <w:r>
              <w:rPr>
                <w:rFonts w:cs="Arial"/>
              </w:rPr>
              <w:t xml:space="preserve"> checks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bit</w:t>
            </w:r>
            <w:r w:rsidR="00356E58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as well against value 0.</w:t>
            </w:r>
          </w:p>
          <w:p w14:paraId="1850B255" w14:textId="77777777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</w:p>
          <w:p w14:paraId="6AD620B9" w14:textId="77777777" w:rsidR="002A29AE" w:rsidRDefault="002A29AE" w:rsidP="002A29A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per </w:t>
            </w:r>
            <w:r w:rsidRPr="003377FD">
              <w:rPr>
                <w:rFonts w:cs="Arial"/>
              </w:rPr>
              <w:t>TS 24.501 Table 9.11.3.51.1</w:t>
            </w:r>
            <w:r>
              <w:rPr>
                <w:rFonts w:cs="Arial"/>
              </w:rPr>
              <w:t xml:space="preserve">, </w:t>
            </w:r>
            <w:r w:rsidRPr="003377FD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 xml:space="preserve">4 and 6,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may be set by UE if supported.</w:t>
            </w:r>
          </w:p>
          <w:p w14:paraId="17AD471D" w14:textId="33B23BBD" w:rsidR="00CE212C" w:rsidRPr="00D268E5" w:rsidRDefault="00CE212C" w:rsidP="00F53BD3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15DDBEC" w:rsidR="00FC6C07" w:rsidRPr="00D268E5" w:rsidRDefault="00B84BD2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Updated TTCN</w:t>
            </w:r>
            <w:r w:rsidRPr="009F50B3">
              <w:rPr>
                <w:rFonts w:cs="Arial"/>
              </w:rPr>
              <w:t xml:space="preserve"> to </w:t>
            </w:r>
            <w:r>
              <w:rPr>
                <w:rFonts w:cs="Arial"/>
              </w:rPr>
              <w:t xml:space="preserve">accept </w:t>
            </w:r>
            <w:r w:rsidRPr="009F50B3">
              <w:rPr>
                <w:rFonts w:cs="Arial"/>
              </w:rPr>
              <w:t>any value</w:t>
            </w:r>
            <w:r>
              <w:rPr>
                <w:rFonts w:cs="Arial"/>
              </w:rPr>
              <w:t xml:space="preserve"> for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bit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7CB77CA" w:rsidR="000460FA" w:rsidRDefault="00A413EB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A413EB">
              <w:t>6.3.1.1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0" w:name="_Toc132734389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182C210" w14:textId="6F390359" w:rsidR="009F50B3" w:rsidRDefault="00446488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F50B3" w:rsidRPr="005311D4">
        <w:rPr>
          <w:rFonts w:ascii="Arial" w:hAnsi="Arial" w:cs="Arial"/>
          <w:iCs/>
        </w:rPr>
        <w:t>Table of Contents</w:t>
      </w:r>
      <w:r w:rsidR="009F50B3">
        <w:tab/>
      </w:r>
      <w:r w:rsidR="009F50B3">
        <w:fldChar w:fldCharType="begin"/>
      </w:r>
      <w:r w:rsidR="009F50B3">
        <w:instrText xml:space="preserve"> PAGEREF _Toc132734389 \h </w:instrText>
      </w:r>
      <w:r w:rsidR="009F50B3">
        <w:fldChar w:fldCharType="separate"/>
      </w:r>
      <w:r w:rsidR="009F50B3">
        <w:t>2</w:t>
      </w:r>
      <w:r w:rsidR="009F50B3">
        <w:fldChar w:fldCharType="end"/>
      </w:r>
    </w:p>
    <w:p w14:paraId="105B9B4F" w14:textId="4F7F290A" w:rsidR="009F50B3" w:rsidRDefault="009F50B3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5311D4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5311D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_Toc132734390 \h </w:instrText>
      </w:r>
      <w:r>
        <w:fldChar w:fldCharType="separate"/>
      </w:r>
      <w:r>
        <w:t>3</w:t>
      </w:r>
      <w:r>
        <w:fldChar w:fldCharType="end"/>
      </w:r>
    </w:p>
    <w:p w14:paraId="2561E1B8" w14:textId="3A2062D8" w:rsidR="009F50B3" w:rsidRDefault="009F50B3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5311D4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5311D4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_Toc132734391 \h </w:instrText>
      </w:r>
      <w:r>
        <w:fldChar w:fldCharType="separate"/>
      </w:r>
      <w:r>
        <w:t>3</w:t>
      </w:r>
      <w:r>
        <w:fldChar w:fldCharType="end"/>
      </w:r>
    </w:p>
    <w:p w14:paraId="371D21C7" w14:textId="73590DD7" w:rsidR="009F50B3" w:rsidRDefault="009F50B3"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 w:rsidRPr="005311D4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5311D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_Toc132734392 \h </w:instrText>
      </w:r>
      <w:r>
        <w:fldChar w:fldCharType="separate"/>
      </w:r>
      <w:r>
        <w:t>3</w:t>
      </w:r>
      <w:r>
        <w:fldChar w:fldCharType="end"/>
      </w:r>
    </w:p>
    <w:p w14:paraId="33D17DF6" w14:textId="73A5ADE3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734390"/>
      <w:r w:rsidRPr="00D268E5">
        <w:rPr>
          <w:rFonts w:cs="Arial"/>
        </w:rPr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aa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73439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2734392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50B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F50B3" w:rsidRDefault="009F50B3" w:rsidP="009F50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FFEDC5E" w:rsidR="009F50B3" w:rsidRPr="009F50B3" w:rsidRDefault="009F50B3" w:rsidP="009F50B3">
            <w:pPr>
              <w:spacing w:after="0"/>
              <w:rPr>
                <w:rFonts w:ascii="Arial" w:hAnsi="Arial" w:cs="Arial"/>
              </w:rPr>
            </w:pPr>
            <w:r w:rsidRPr="009F50B3">
              <w:rPr>
                <w:rFonts w:ascii="Arial" w:hAnsi="Arial" w:cs="Arial"/>
              </w:rPr>
              <w:t>function fl_TC_6_3_1_1_TestBody() runs on NR5GC_PTC</w:t>
            </w:r>
          </w:p>
        </w:tc>
      </w:tr>
      <w:tr w:rsidR="009F50B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F50B3" w:rsidRDefault="009F50B3" w:rsidP="009F50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5BA040" w14:textId="76CC0DC9" w:rsidR="001A3B66" w:rsidRDefault="009F50B3" w:rsidP="009F50B3">
            <w:pPr>
              <w:pStyle w:val="CRCoverPage"/>
              <w:spacing w:after="0"/>
              <w:rPr>
                <w:rFonts w:cs="Arial"/>
              </w:rPr>
            </w:pPr>
            <w:r w:rsidRPr="009F50B3">
              <w:rPr>
                <w:rFonts w:cs="Arial"/>
              </w:rPr>
              <w:t xml:space="preserve">A conformance UE may fail the test case in Step-17 due to a mismatch in SOR header for MSSNPNSI and MSSI. </w:t>
            </w:r>
          </w:p>
          <w:p w14:paraId="0D39DF6B" w14:textId="571A7A12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</w:p>
          <w:p w14:paraId="2DC9E63F" w14:textId="1B5E77EF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per 38.523-1 Table 6.3.1.1.5-3, only the SOR data type shall be checked against value 1. </w:t>
            </w:r>
          </w:p>
          <w:p w14:paraId="64B6EF6D" w14:textId="703D112E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current </w:t>
            </w:r>
            <w:proofErr w:type="spellStart"/>
            <w:r>
              <w:rPr>
                <w:rFonts w:cs="Arial"/>
              </w:rPr>
              <w:t>implmenation</w:t>
            </w:r>
            <w:proofErr w:type="spellEnd"/>
            <w:r>
              <w:rPr>
                <w:rFonts w:cs="Arial"/>
              </w:rPr>
              <w:t xml:space="preserve"> checks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bit</w:t>
            </w:r>
            <w:r w:rsidR="00800CEF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as well against value 0.</w:t>
            </w:r>
          </w:p>
          <w:p w14:paraId="4F199228" w14:textId="2308F10F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</w:p>
          <w:p w14:paraId="29148ED6" w14:textId="7B18072C" w:rsidR="003377FD" w:rsidRDefault="003377FD" w:rsidP="009F50B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per </w:t>
            </w:r>
            <w:r w:rsidRPr="003377FD">
              <w:rPr>
                <w:rFonts w:cs="Arial"/>
              </w:rPr>
              <w:t>TS 24.501 Table 9.11.3.51.1</w:t>
            </w:r>
            <w:r>
              <w:rPr>
                <w:rFonts w:cs="Arial"/>
              </w:rPr>
              <w:t xml:space="preserve">, </w:t>
            </w:r>
            <w:r w:rsidRPr="003377FD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 xml:space="preserve">4 and 6, </w:t>
            </w:r>
            <w:r w:rsidRPr="009F50B3">
              <w:rPr>
                <w:rFonts w:cs="Arial"/>
              </w:rPr>
              <w:t>MSSNPNSI and MSSI</w:t>
            </w:r>
            <w:r>
              <w:rPr>
                <w:rFonts w:cs="Arial"/>
              </w:rPr>
              <w:t xml:space="preserve"> may be set by UE if </w:t>
            </w:r>
            <w:r w:rsidR="002A29AE">
              <w:rPr>
                <w:rFonts w:cs="Arial"/>
              </w:rPr>
              <w:t>supported.</w:t>
            </w:r>
          </w:p>
          <w:p w14:paraId="6C7D0B60" w14:textId="4DF1FDCF" w:rsidR="009F50B3" w:rsidRPr="009F50B3" w:rsidRDefault="009F50B3" w:rsidP="009F50B3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</w:p>
        </w:tc>
      </w:tr>
      <w:tr w:rsidR="009F50B3" w14:paraId="4403EECE" w14:textId="77777777" w:rsidTr="0053135D">
        <w:tc>
          <w:tcPr>
            <w:tcW w:w="1985" w:type="dxa"/>
          </w:tcPr>
          <w:p w14:paraId="37831C4A" w14:textId="77777777" w:rsidR="009F50B3" w:rsidRDefault="009F50B3" w:rsidP="009F50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3BEE6F64" w:rsidR="009F50B3" w:rsidRPr="009F50B3" w:rsidRDefault="003377FD" w:rsidP="009F50B3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Updated TTCN</w:t>
            </w:r>
            <w:r w:rsidR="009F50B3" w:rsidRPr="009F50B3">
              <w:rPr>
                <w:rFonts w:cs="Arial"/>
              </w:rPr>
              <w:t xml:space="preserve"> to </w:t>
            </w:r>
            <w:r w:rsidR="00CA03F9">
              <w:rPr>
                <w:rFonts w:cs="Arial"/>
              </w:rPr>
              <w:t xml:space="preserve">accept </w:t>
            </w:r>
            <w:r w:rsidR="009F50B3" w:rsidRPr="009F50B3">
              <w:rPr>
                <w:rFonts w:cs="Arial"/>
              </w:rPr>
              <w:t>any value</w:t>
            </w:r>
            <w:r w:rsidR="004C5536">
              <w:rPr>
                <w:rFonts w:cs="Arial"/>
              </w:rPr>
              <w:t xml:space="preserve"> for </w:t>
            </w:r>
            <w:r w:rsidR="00672DEE" w:rsidRPr="009F50B3">
              <w:rPr>
                <w:rFonts w:cs="Arial"/>
              </w:rPr>
              <w:t>MSSNPNSI and MSSI</w:t>
            </w:r>
            <w:r w:rsidR="00672DEE">
              <w:rPr>
                <w:rFonts w:cs="Arial"/>
              </w:rPr>
              <w:t xml:space="preserve"> bit</w:t>
            </w:r>
          </w:p>
        </w:tc>
      </w:tr>
      <w:tr w:rsidR="009F50B3" w14:paraId="170F8D79" w14:textId="77777777" w:rsidTr="0053135D">
        <w:tc>
          <w:tcPr>
            <w:tcW w:w="1985" w:type="dxa"/>
          </w:tcPr>
          <w:p w14:paraId="65ED295A" w14:textId="77777777" w:rsidR="009F50B3" w:rsidRDefault="009F50B3" w:rsidP="009F50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4C66A69" w:rsidR="009F50B3" w:rsidRPr="009F50B3" w:rsidRDefault="009F50B3" w:rsidP="009F50B3">
            <w:pPr>
              <w:spacing w:after="0"/>
              <w:rPr>
                <w:rFonts w:ascii="Arial" w:hAnsi="Arial" w:cs="Arial"/>
              </w:rPr>
            </w:pPr>
            <w:r w:rsidRPr="009F50B3">
              <w:rPr>
                <w:rFonts w:ascii="Arial" w:hAnsi="Arial" w:cs="Arial"/>
              </w:rPr>
              <w:t>SOR_NR5GC.ttcn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64DF00D" w:rsidR="00213FE3" w:rsidRDefault="00FC0BEE" w:rsidP="0053135D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  <w:bookmarkStart w:id="13" w:name="_GoBack"/>
            <w:bookmarkEnd w:id="13"/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9F50B3" w14:paraId="04F06526" w14:textId="77777777" w:rsidTr="002522DB">
        <w:tc>
          <w:tcPr>
            <w:tcW w:w="9855" w:type="dxa"/>
          </w:tcPr>
          <w:p w14:paraId="776156F9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fl_TC_6_3_1_1_TestBody() runs on NR5GC_PTC</w:t>
            </w:r>
          </w:p>
          <w:p w14:paraId="4AC26C70" w14:textId="43205B9C" w:rsid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4B675A85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FC6DB75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16"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2ADDD805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//SS starts timer of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tmax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=(6 minutes + cell selection time) (Note 1, 2 and 3)</w:t>
            </w:r>
          </w:p>
          <w:p w14:paraId="1BB4FA5B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t_Tmax.start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f_NR_SetTimerToleranceMax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(nr_Cell13,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nonProtocolTimer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660.0));</w:t>
            </w:r>
          </w:p>
          <w:p w14:paraId="08F533ED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17"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41D5CDC9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ULInformationTransfer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and REGISTRATION COMPLETE message carrying acknowledgement of successful reception of the steering of roaming information</w:t>
            </w:r>
          </w:p>
          <w:p w14:paraId="424464D2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SRB.receive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car_NR_SRB_NasPdu_IND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(nr_Cell13, tsc_NR_RbId_SRB1,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cr_NG_NAS_Ind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))) -&gt; value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v_ReceivedAsp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54DCAD18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(not match 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v_ReceivedAsp.Signalling.Nas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[0].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Pdu.Msg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cr_NG_REGISTRATION_COMPLETE(cr_NG_SORTransparentContainer(crs_NG_SOR_Header('0'B,</w:t>
            </w:r>
            <w:r w:rsidRPr="009F50B3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'0'B, '0'B</w:t>
            </w: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,'1'B),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v_Mac_UE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 {</w:t>
            </w:r>
          </w:p>
          <w:p w14:paraId="30E965A2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f_NR_SetVerdictFailOrInconc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"Registration Complete Message Failed");</w:t>
            </w:r>
          </w:p>
          <w:p w14:paraId="04ECD19F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0C32651B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//EXCEPTION: Step 18a1 is performed in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&gt; 0.//@sic R5-211379 sic@</w:t>
            </w:r>
          </w:p>
          <w:p w14:paraId="045D73F6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18a1"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@//@sic R5-211379 sic@</w:t>
            </w:r>
          </w:p>
          <w:p w14:paraId="10364BDC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The generic procedure for UE-requested PDU session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establishmentspecified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in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subclause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4.5A.2,</w:t>
            </w:r>
          </w:p>
          <w:p w14:paraId="0E08DFD6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//takes place performing establishment of UE-requested PDU session(s) with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ExpectedNumberOfNewPDUSessions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=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</w:t>
            </w:r>
          </w:p>
          <w:p w14:paraId="057FCEF7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&gt; 0 ){</w:t>
            </w:r>
          </w:p>
          <w:p w14:paraId="13339261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f_NR5GC_PDUSessionEstablishment (nr_Cell13,-,tsc_NR_RbId_SRB1);//@sic R5s210576 sic@</w:t>
            </w:r>
          </w:p>
          <w:p w14:paraId="3C835301" w14:textId="77777777" w:rsidR="009F50B3" w:rsidRPr="009F50B3" w:rsidRDefault="009F50B3" w:rsidP="009F50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8442130" w14:textId="77777777" w:rsidR="009F50B3" w:rsidRDefault="009F50B3" w:rsidP="009F50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72B16AE9" w14:textId="77777777" w:rsidR="009F50B3" w:rsidRDefault="009F50B3" w:rsidP="009F50B3">
            <w:pPr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4E67F35F" w14:textId="58BA007C" w:rsidR="00171605" w:rsidRPr="009F50B3" w:rsidRDefault="009F50B3" w:rsidP="009F50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0B3">
              <w:rPr>
                <w:rFonts w:ascii="Courier New" w:hAnsi="Courier New" w:cs="Courier New"/>
                <w:noProof/>
                <w:sz w:val="18"/>
                <w:szCs w:val="18"/>
                <w:lang w:val="en-US"/>
              </w:rPr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4" w:name="_Toc122434494"/>
      <w:bookmarkStart w:id="15" w:name="_Toc295288971"/>
      <w:bookmarkStart w:id="16" w:name="_Toc325725666"/>
      <w:bookmarkStart w:id="17" w:name="_Toc66864323"/>
      <w:bookmarkStart w:id="18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0AA62789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fl_TC_6_3_1_1_TestBody() runs on NR5GC_PTC</w:t>
            </w:r>
          </w:p>
          <w:p w14:paraId="23475816" w14:textId="77777777" w:rsidR="00D935D0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030B0901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9652A01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16"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19093C83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//SS starts timer of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tmax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=(6 minutes + cell selection time) (Note 1, 2 and 3)</w:t>
            </w:r>
          </w:p>
          <w:p w14:paraId="12633766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t_Tmax.start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f_NR_SetTimerToleranceMax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(nr_Cell13,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nonProtocolTimer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660.0));</w:t>
            </w:r>
          </w:p>
          <w:p w14:paraId="0350F450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17"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53B953A3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ULInformationTransfer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and REGISTRATION COMPLETE message carrying acknowledgement of successful reception of the steering of roaming information</w:t>
            </w:r>
          </w:p>
          <w:p w14:paraId="07CA855D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SRB.receive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car_NR_SRB_NasPdu_IND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(nr_Cell13, tsc_NR_RbId_SRB1,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cr_NG_NAS_Ind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))) -&gt; value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v_ReceivedAsp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7F6AEF89" w14:textId="74BF6A2A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(not match 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v_ReceivedAsp.Signalling.Nas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[0].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Pdu.Msg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cr_NG_REGISTRATION_COMPLETE(cr_NG_SORTransparentContainer(crs_NG_SOR_Header('0'B,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?</w:t>
            </w:r>
            <w:r w:rsidRPr="009F50B3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, </w:t>
            </w:r>
            <w:r w:rsidRPr="00E94503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?,</w:t>
            </w: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'1'B),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v_Mac_UE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 {</w:t>
            </w:r>
          </w:p>
          <w:p w14:paraId="44746829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f_NR_SetVerdictFailOrInconc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"Registration Complete Message Failed");</w:t>
            </w:r>
          </w:p>
          <w:p w14:paraId="40CCBD71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098C7C02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//EXCEPTION: Step 18a1 is performed in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&gt; 0.//@sic R5-211379 sic@</w:t>
            </w:r>
          </w:p>
          <w:p w14:paraId="6D7E180A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18a1"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@//@sic R5-211379 sic@</w:t>
            </w:r>
          </w:p>
          <w:p w14:paraId="196D2422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The generic procedure for UE-requested PDU session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establishmentspecified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in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subclause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4.5A.2,</w:t>
            </w:r>
          </w:p>
          <w:p w14:paraId="0B0FE06E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//takes place performing establishment of UE-requested PDU session(s) with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ExpectedNumberOfNewPDUSessions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= 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</w:t>
            </w:r>
          </w:p>
          <w:p w14:paraId="7B2198A6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pc_noOf_PDUsSameConnection</w:t>
            </w:r>
            <w:proofErr w:type="spellEnd"/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&gt; 0 ){</w:t>
            </w:r>
          </w:p>
          <w:p w14:paraId="52EA1D74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f_NR5GC_PDUSessionEstablishment (nr_Cell13,-,tsc_NR_RbId_SRB1);//@sic R5s210576 sic@</w:t>
            </w:r>
          </w:p>
          <w:p w14:paraId="7A78BC6F" w14:textId="77777777" w:rsidR="00D935D0" w:rsidRPr="009F50B3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F50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04E1F19A" w14:textId="77777777" w:rsidR="00D935D0" w:rsidRDefault="00D935D0" w:rsidP="00D935D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6AFE5D69" w14:textId="77777777" w:rsidR="00D935D0" w:rsidRDefault="00D935D0" w:rsidP="00D935D0">
            <w:pPr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7B7398C" w14:textId="3B527563" w:rsidR="00171605" w:rsidRPr="00D36618" w:rsidRDefault="00D935D0" w:rsidP="00D93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0B3">
              <w:rPr>
                <w:rFonts w:ascii="Courier New" w:hAnsi="Courier New" w:cs="Courier New"/>
                <w:noProof/>
                <w:sz w:val="18"/>
                <w:szCs w:val="18"/>
                <w:lang w:val="en-US"/>
              </w:rPr>
              <w:t>}</w:t>
            </w:r>
          </w:p>
        </w:tc>
      </w:tr>
      <w:bookmarkEnd w:id="10"/>
      <w:bookmarkEnd w:id="11"/>
      <w:bookmarkEnd w:id="12"/>
      <w:bookmarkEnd w:id="14"/>
      <w:bookmarkEnd w:id="15"/>
      <w:bookmarkEnd w:id="16"/>
      <w:bookmarkEnd w:id="17"/>
      <w:bookmarkEnd w:id="18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5704A" w14:textId="77777777" w:rsidR="006B2EE3" w:rsidRDefault="006B2EE3">
      <w:r>
        <w:separator/>
      </w:r>
    </w:p>
  </w:endnote>
  <w:endnote w:type="continuationSeparator" w:id="0">
    <w:p w14:paraId="4ECD36D5" w14:textId="77777777" w:rsidR="006B2EE3" w:rsidRDefault="006B2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D270C" w14:textId="77777777" w:rsidR="006B2EE3" w:rsidRDefault="006B2EE3">
      <w:r>
        <w:separator/>
      </w:r>
    </w:p>
  </w:footnote>
  <w:footnote w:type="continuationSeparator" w:id="0">
    <w:p w14:paraId="765EA068" w14:textId="77777777" w:rsidR="006B2EE3" w:rsidRDefault="006B2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9DD99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990B4" w14:textId="77777777" w:rsidR="00D06725" w:rsidRDefault="00D06725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A5D011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0BEE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DED25-3A9E-48E4-8111-7FB6A7DAD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2023-05-04T07:02:00Z</dcterms:created>
  <dcterms:modified xsi:type="dcterms:W3CDTF">2023-05-04T07:02:00Z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1682568849</vt:lpwstr>
  </property>
</Properties>
</file>