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09295853"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R5s210</w:t>
      </w:r>
      <w:r w:rsidR="003F3007">
        <w:rPr>
          <w:b/>
          <w:i/>
          <w:noProof/>
          <w:sz w:val="28"/>
        </w:rPr>
        <w:t>960</w:t>
      </w:r>
    </w:p>
    <w:p w14:paraId="5D6FC58C" w14:textId="307A0302" w:rsidR="001A09A3" w:rsidRDefault="00843525"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446B1D51" w:rsidR="001E41F3" w:rsidRPr="00410371" w:rsidRDefault="00BC3121" w:rsidP="00547111">
            <w:pPr>
              <w:pStyle w:val="CRCoverPage"/>
              <w:spacing w:after="0"/>
              <w:rPr>
                <w:noProof/>
              </w:rPr>
            </w:pPr>
            <w:r w:rsidRPr="00BC3121">
              <w:rPr>
                <w:b/>
                <w:noProof/>
                <w:sz w:val="28"/>
              </w:rPr>
              <w:t>1</w:t>
            </w:r>
            <w:r w:rsidR="00C64A0A">
              <w:rPr>
                <w:b/>
                <w:noProof/>
                <w:sz w:val="28"/>
              </w:rPr>
              <w:t>7</w:t>
            </w:r>
            <w:r w:rsidR="00DD3BF4">
              <w:rPr>
                <w:b/>
                <w:noProof/>
                <w:sz w:val="28"/>
              </w:rPr>
              <w:t>8</w:t>
            </w:r>
            <w:r w:rsidR="00720F74">
              <w:rPr>
                <w:b/>
                <w:noProof/>
                <w:sz w:val="28"/>
              </w:rPr>
              <w:t>9</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0C93906D" w:rsidR="001E41F3" w:rsidRPr="00A1055C" w:rsidRDefault="003F3007" w:rsidP="00E13F3D">
            <w:pPr>
              <w:pStyle w:val="CRCoverPage"/>
              <w:spacing w:after="0"/>
              <w:jc w:val="center"/>
              <w:rPr>
                <w:b/>
                <w:bCs/>
                <w:noProof/>
              </w:rPr>
            </w:pPr>
            <w:r>
              <w:rPr>
                <w:b/>
                <w:bCs/>
                <w:sz w:val="28"/>
                <w:szCs w:val="28"/>
              </w:rPr>
              <w:t>1</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032F95D3" w:rsidR="001E41F3" w:rsidRPr="00410371" w:rsidRDefault="00DF0CD3" w:rsidP="00A37C31">
            <w:pPr>
              <w:pStyle w:val="CRCoverPage"/>
              <w:spacing w:after="0"/>
              <w:rPr>
                <w:noProof/>
                <w:sz w:val="28"/>
              </w:rPr>
            </w:pPr>
            <w:r>
              <w:rPr>
                <w:b/>
                <w:noProof/>
                <w:sz w:val="28"/>
              </w:rPr>
              <w:t>16.</w:t>
            </w:r>
            <w:r w:rsidR="003F3007">
              <w:rPr>
                <w:b/>
                <w:noProof/>
                <w:sz w:val="28"/>
              </w:rPr>
              <w:t>2</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5C1C209D" w:rsidR="001E41F3" w:rsidRDefault="00E43581" w:rsidP="00715499">
            <w:pPr>
              <w:pStyle w:val="CRCoverPage"/>
              <w:spacing w:after="0"/>
            </w:pPr>
            <w:r w:rsidRPr="00E43581">
              <w:t>Correction for NR5GC RRC test case 8.1.1.2.1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3AF43D7" w:rsidR="001E41F3" w:rsidRDefault="00A37C31">
            <w:pPr>
              <w:pStyle w:val="CRCoverPage"/>
              <w:spacing w:after="0"/>
              <w:ind w:left="100"/>
              <w:rPr>
                <w:noProof/>
              </w:rPr>
            </w:pPr>
            <w:r>
              <w:rPr>
                <w:noProof/>
              </w:rPr>
              <w:t>202</w:t>
            </w:r>
            <w:r w:rsidR="00F7019E">
              <w:rPr>
                <w:noProof/>
              </w:rPr>
              <w:t>1</w:t>
            </w:r>
            <w:r>
              <w:rPr>
                <w:noProof/>
              </w:rPr>
              <w:t>-</w:t>
            </w:r>
            <w:r w:rsidR="003020E8">
              <w:rPr>
                <w:noProof/>
              </w:rPr>
              <w:t>0</w:t>
            </w:r>
            <w:r w:rsidR="00C85DD5">
              <w:rPr>
                <w:noProof/>
              </w:rPr>
              <w:t>6</w:t>
            </w:r>
            <w:r w:rsidR="006061A3">
              <w:rPr>
                <w:noProof/>
              </w:rPr>
              <w:t>-</w:t>
            </w:r>
            <w:r w:rsidR="00C11887">
              <w:rPr>
                <w:noProof/>
              </w:rPr>
              <w:t>2</w:t>
            </w:r>
            <w:r w:rsidR="00C85DD5">
              <w:rPr>
                <w:noProof/>
              </w:rPr>
              <w:t>7</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77C09" w14:textId="77777777" w:rsidR="00E77D77" w:rsidRDefault="00E77D77" w:rsidP="00E77D77">
            <w:pPr>
              <w:pStyle w:val="CRCoverPage"/>
              <w:numPr>
                <w:ilvl w:val="0"/>
                <w:numId w:val="45"/>
              </w:numPr>
              <w:spacing w:after="0" w:line="259" w:lineRule="auto"/>
              <w:rPr>
                <w:noProof/>
              </w:rPr>
            </w:pPr>
            <w:r>
              <w:rPr>
                <w:noProof/>
              </w:rPr>
              <w:t>Following the implementation of  R5-213466, steps 18 – 21 are added. After Step 21, the UE should be registered on Cell 3, so this cell should be used for the postamble sequence.</w:t>
            </w:r>
          </w:p>
          <w:p w14:paraId="1497B716" w14:textId="77777777" w:rsidR="00E77D77" w:rsidRDefault="00E77D77" w:rsidP="00E77D77">
            <w:pPr>
              <w:pStyle w:val="CRCoverPage"/>
              <w:spacing w:after="0" w:line="259" w:lineRule="auto"/>
              <w:ind w:left="720"/>
              <w:rPr>
                <w:noProof/>
              </w:rPr>
            </w:pPr>
          </w:p>
          <w:p w14:paraId="72ABFA8F" w14:textId="34FE2329" w:rsidR="00E77D77" w:rsidRDefault="00E77D77" w:rsidP="00E77D77">
            <w:pPr>
              <w:pStyle w:val="CRCoverPage"/>
              <w:numPr>
                <w:ilvl w:val="0"/>
                <w:numId w:val="45"/>
              </w:numPr>
              <w:spacing w:after="0" w:line="259" w:lineRule="auto"/>
              <w:rPr>
                <w:noProof/>
              </w:rPr>
            </w:pPr>
            <w:r>
              <w:rPr>
                <w:noProof/>
              </w:rPr>
              <w:t>In the step 20, the UE acquired the new system information and reselected to Cell 3. At this time, the cell power level meets the cell reselection conditions of the same priority between Cell 1 and Cell 3, which means the UE cannot reselect.</w:t>
            </w:r>
          </w:p>
          <w:p w14:paraId="5CC9551D" w14:textId="538471DC" w:rsidR="00484797" w:rsidRDefault="00484797" w:rsidP="00E77D77">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09A7FE" w14:textId="77777777" w:rsidR="00E77D77" w:rsidRDefault="00E77D77" w:rsidP="00E77D77">
            <w:pPr>
              <w:pStyle w:val="CRCoverPage"/>
              <w:numPr>
                <w:ilvl w:val="0"/>
                <w:numId w:val="46"/>
              </w:numPr>
              <w:spacing w:after="0"/>
              <w:rPr>
                <w:lang w:val="en-SG"/>
              </w:rPr>
            </w:pPr>
            <w:r>
              <w:rPr>
                <w:noProof/>
              </w:rPr>
              <w:t>Pass cell 3 to postamble function</w:t>
            </w:r>
          </w:p>
          <w:p w14:paraId="08E5F74B" w14:textId="77777777" w:rsidR="00E77D77" w:rsidRDefault="00E77D77" w:rsidP="00E77D77">
            <w:pPr>
              <w:pStyle w:val="CRCoverPage"/>
              <w:spacing w:after="0"/>
              <w:ind w:left="720"/>
              <w:rPr>
                <w:lang w:val="en-SG"/>
              </w:rPr>
            </w:pPr>
          </w:p>
          <w:p w14:paraId="54D2AC8F" w14:textId="34D231EA" w:rsidR="00E77D77" w:rsidRPr="00E77D77" w:rsidRDefault="00E77D77" w:rsidP="00E77D77">
            <w:pPr>
              <w:pStyle w:val="CRCoverPage"/>
              <w:numPr>
                <w:ilvl w:val="0"/>
                <w:numId w:val="46"/>
              </w:numPr>
              <w:spacing w:after="0"/>
              <w:rPr>
                <w:lang w:val="en-SG"/>
              </w:rPr>
            </w:pPr>
            <w:r>
              <w:rPr>
                <w:noProof/>
              </w:rPr>
              <w:t>Added the step 18A and changed the cellReselectionPriority to 7 in SIB2 of Cell 3.</w:t>
            </w:r>
          </w:p>
          <w:p w14:paraId="4A7EDFEE" w14:textId="77777777" w:rsidR="00E77D77" w:rsidRDefault="00E77D77" w:rsidP="00E77D77">
            <w:pPr>
              <w:pStyle w:val="ListParagraph"/>
              <w:rPr>
                <w:lang w:val="en-SG"/>
              </w:rPr>
            </w:pPr>
          </w:p>
          <w:p w14:paraId="00619C95" w14:textId="77777777" w:rsidR="00E77D77" w:rsidRDefault="00E77D77" w:rsidP="00E77D77">
            <w:pPr>
              <w:pStyle w:val="CRCoverPage"/>
              <w:spacing w:after="0" w:line="259" w:lineRule="auto"/>
              <w:rPr>
                <w:noProof/>
              </w:rPr>
            </w:pPr>
            <w:r w:rsidRPr="00E77D77">
              <w:rPr>
                <w:b/>
                <w:bCs/>
                <w:noProof/>
              </w:rPr>
              <w:t>Note</w:t>
            </w:r>
            <w:r>
              <w:rPr>
                <w:noProof/>
              </w:rPr>
              <w:t xml:space="preserve"> : An associated prose CR on 38.523-1 will be raised at RAN5#92</w:t>
            </w:r>
          </w:p>
          <w:p w14:paraId="7ED19CF2" w14:textId="77777777" w:rsidR="00E77D77" w:rsidRPr="00E77D77" w:rsidRDefault="00E77D77" w:rsidP="00E77D77">
            <w:pPr>
              <w:pStyle w:val="CRCoverPage"/>
              <w:spacing w:after="0"/>
              <w:rPr>
                <w:lang w:val="en-SG"/>
              </w:rPr>
            </w:pPr>
          </w:p>
          <w:p w14:paraId="171ADF2A" w14:textId="2550E0AC" w:rsidR="00E77D77" w:rsidRPr="005C657A" w:rsidRDefault="00E77D77" w:rsidP="00E77D77">
            <w:pPr>
              <w:pStyle w:val="CRCoverPage"/>
              <w:spacing w:after="0"/>
              <w:ind w:left="720"/>
              <w:rPr>
                <w:lang w:val="en-SG"/>
              </w:rPr>
            </w:pPr>
          </w:p>
        </w:tc>
      </w:tr>
      <w:tr w:rsidR="00D44D27" w14:paraId="5A0E81B1" w14:textId="77777777" w:rsidTr="00547111">
        <w:tc>
          <w:tcPr>
            <w:tcW w:w="2694" w:type="dxa"/>
            <w:gridSpan w:val="2"/>
            <w:tcBorders>
              <w:left w:val="single" w:sz="4" w:space="0" w:color="auto"/>
            </w:tcBorders>
          </w:tcPr>
          <w:p w14:paraId="1D79C6BD" w14:textId="3B728A55" w:rsidR="00D44D27" w:rsidRDefault="00484797" w:rsidP="00D44D2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495EBCDA" w:rsidR="00D44D27" w:rsidRDefault="00C11887" w:rsidP="00D44D27">
            <w:pPr>
              <w:pStyle w:val="CRCoverPage"/>
              <w:spacing w:after="0"/>
              <w:rPr>
                <w:noProof/>
              </w:rPr>
            </w:pPr>
            <w:r>
              <w:rPr>
                <w:noProof/>
              </w:rPr>
              <w:t>A conformant UE can fail this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180232F7" w:rsidR="00D44D27" w:rsidRDefault="00C11887" w:rsidP="00D44D27">
            <w:pPr>
              <w:pStyle w:val="CRCoverPage"/>
              <w:spacing w:after="0"/>
              <w:rPr>
                <w:noProof/>
              </w:rPr>
            </w:pPr>
            <w:r>
              <w:t>8.1.1.</w:t>
            </w:r>
            <w:r w:rsidR="00720F74">
              <w:t>2</w:t>
            </w:r>
            <w:r>
              <w:t>.1</w:t>
            </w:r>
            <w:r w:rsidR="00AF5814">
              <w:t>.NR5GC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24BAB6E0" w:rsidR="00D44D27" w:rsidRDefault="00720F74" w:rsidP="00D44D2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2A0674D6" w:rsidR="00D44D27" w:rsidRDefault="00D44D27" w:rsidP="00D44D27">
            <w:pPr>
              <w:pStyle w:val="CRCoverPage"/>
              <w:spacing w:after="0"/>
              <w:jc w:val="center"/>
              <w:rPr>
                <w:b/>
                <w:caps/>
                <w:noProof/>
              </w:rPr>
            </w:pP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4BEB093F" w:rsidR="00D44D27" w:rsidRDefault="00720F74" w:rsidP="00D44D27">
            <w:pPr>
              <w:pStyle w:val="CRCoverPage"/>
              <w:spacing w:after="0"/>
              <w:ind w:left="99"/>
              <w:rPr>
                <w:noProof/>
              </w:rPr>
            </w:pPr>
            <w:r>
              <w:rPr>
                <w:noProof/>
              </w:rPr>
              <w:t>38.523-1</w:t>
            </w: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75866758"/>
      <w:r w:rsidRPr="00D83A7A">
        <w:rPr>
          <w:rStyle w:val="Emphasis"/>
          <w:rFonts w:cs="Arial"/>
          <w:i w:val="0"/>
        </w:rPr>
        <w:lastRenderedPageBreak/>
        <w:t>Table of Contents</w:t>
      </w:r>
      <w:bookmarkEnd w:id="2"/>
    </w:p>
    <w:p w14:paraId="6F30AE54" w14:textId="4637A592" w:rsidR="00E77D77"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E77D77" w:rsidRPr="004E6C5B">
        <w:rPr>
          <w:rFonts w:cs="Arial"/>
          <w:iCs/>
        </w:rPr>
        <w:t>Table of Contents</w:t>
      </w:r>
      <w:r w:rsidR="00E77D77">
        <w:tab/>
      </w:r>
      <w:r w:rsidR="00E77D77">
        <w:fldChar w:fldCharType="begin"/>
      </w:r>
      <w:r w:rsidR="00E77D77">
        <w:instrText xml:space="preserve"> PAGEREF _Toc75866758 \h </w:instrText>
      </w:r>
      <w:r w:rsidR="00E77D77">
        <w:fldChar w:fldCharType="separate"/>
      </w:r>
      <w:r w:rsidR="00E77D77">
        <w:t>2</w:t>
      </w:r>
      <w:r w:rsidR="00E77D77">
        <w:fldChar w:fldCharType="end"/>
      </w:r>
    </w:p>
    <w:p w14:paraId="399CB471" w14:textId="706510CA" w:rsidR="00E77D77" w:rsidRDefault="00E77D77">
      <w:pPr>
        <w:pStyle w:val="TOC1"/>
        <w:rPr>
          <w:rFonts w:asciiTheme="minorHAnsi" w:eastAsiaTheme="minorEastAsia" w:hAnsiTheme="minorHAnsi" w:cstheme="minorBidi"/>
          <w:szCs w:val="22"/>
          <w:lang w:val="en-US"/>
        </w:rPr>
      </w:pPr>
      <w:r w:rsidRPr="004E6C5B">
        <w:rPr>
          <w:b/>
          <w:lang w:eastAsia="ja-JP"/>
        </w:rPr>
        <w:t>1</w:t>
      </w:r>
      <w:r>
        <w:rPr>
          <w:rFonts w:asciiTheme="minorHAnsi" w:eastAsiaTheme="minorEastAsia" w:hAnsiTheme="minorHAnsi" w:cstheme="minorBidi"/>
          <w:szCs w:val="22"/>
          <w:lang w:val="en-US"/>
        </w:rPr>
        <w:tab/>
      </w:r>
      <w:r w:rsidRPr="004E6C5B">
        <w:rPr>
          <w:b/>
          <w:lang w:eastAsia="ja-JP"/>
        </w:rPr>
        <w:t>Overview</w:t>
      </w:r>
      <w:r>
        <w:tab/>
      </w:r>
      <w:r>
        <w:fldChar w:fldCharType="begin"/>
      </w:r>
      <w:r>
        <w:instrText xml:space="preserve"> PAGEREF _Toc75866759 \h </w:instrText>
      </w:r>
      <w:r>
        <w:fldChar w:fldCharType="separate"/>
      </w:r>
      <w:r>
        <w:t>3</w:t>
      </w:r>
      <w:r>
        <w:fldChar w:fldCharType="end"/>
      </w:r>
    </w:p>
    <w:p w14:paraId="4BC32A7E" w14:textId="7676A4A4" w:rsidR="00E77D77" w:rsidRDefault="00E77D77">
      <w:pPr>
        <w:pStyle w:val="TOC1"/>
        <w:rPr>
          <w:rFonts w:asciiTheme="minorHAnsi" w:eastAsiaTheme="minorEastAsia" w:hAnsiTheme="minorHAnsi" w:cstheme="minorBidi"/>
          <w:szCs w:val="22"/>
          <w:lang w:val="en-US"/>
        </w:rPr>
      </w:pPr>
      <w:r w:rsidRPr="004E6C5B">
        <w:rPr>
          <w:b/>
        </w:rPr>
        <w:t>2</w:t>
      </w:r>
      <w:r>
        <w:rPr>
          <w:rFonts w:asciiTheme="minorHAnsi" w:eastAsiaTheme="minorEastAsia" w:hAnsiTheme="minorHAnsi" w:cstheme="minorBidi"/>
          <w:szCs w:val="22"/>
          <w:lang w:val="en-US"/>
        </w:rPr>
        <w:tab/>
      </w:r>
      <w:r w:rsidRPr="004E6C5B">
        <w:rPr>
          <w:b/>
        </w:rPr>
        <w:t>Corrections required</w:t>
      </w:r>
      <w:r>
        <w:tab/>
      </w:r>
      <w:r>
        <w:fldChar w:fldCharType="begin"/>
      </w:r>
      <w:r>
        <w:instrText xml:space="preserve"> PAGEREF _Toc75866760 \h </w:instrText>
      </w:r>
      <w:r>
        <w:fldChar w:fldCharType="separate"/>
      </w:r>
      <w:r>
        <w:t>3</w:t>
      </w:r>
      <w:r>
        <w:fldChar w:fldCharType="end"/>
      </w:r>
    </w:p>
    <w:p w14:paraId="1941FCA4" w14:textId="4CD8C6C1" w:rsidR="00E77D77" w:rsidRDefault="00E77D77">
      <w:pPr>
        <w:pStyle w:val="TOC2"/>
        <w:rPr>
          <w:rFonts w:asciiTheme="minorHAnsi" w:eastAsiaTheme="minorEastAsia" w:hAnsiTheme="minorHAnsi" w:cstheme="minorBidi"/>
          <w:sz w:val="22"/>
          <w:szCs w:val="22"/>
          <w:lang w:val="en-US"/>
        </w:rPr>
      </w:pPr>
      <w:r w:rsidRPr="004E6C5B">
        <w:rPr>
          <w:rFonts w:cs="Arial"/>
          <w:b/>
          <w:color w:val="000000"/>
          <w:lang w:val="en-US" w:eastAsia="en-GB"/>
        </w:rPr>
        <w:t>2.1 Change 1</w:t>
      </w:r>
      <w:r>
        <w:tab/>
      </w:r>
      <w:r>
        <w:fldChar w:fldCharType="begin"/>
      </w:r>
      <w:r>
        <w:instrText xml:space="preserve"> PAGEREF _Toc75866761 \h </w:instrText>
      </w:r>
      <w:r>
        <w:fldChar w:fldCharType="separate"/>
      </w:r>
      <w:r>
        <w:t>3</w:t>
      </w:r>
      <w:r>
        <w:fldChar w:fldCharType="end"/>
      </w:r>
    </w:p>
    <w:p w14:paraId="1385E364" w14:textId="44C08D4A" w:rsidR="00E77D77" w:rsidRDefault="00E77D77">
      <w:pPr>
        <w:pStyle w:val="TOC2"/>
        <w:rPr>
          <w:rFonts w:asciiTheme="minorHAnsi" w:eastAsiaTheme="minorEastAsia" w:hAnsiTheme="minorHAnsi" w:cstheme="minorBidi"/>
          <w:sz w:val="22"/>
          <w:szCs w:val="22"/>
          <w:lang w:val="en-US"/>
        </w:rPr>
      </w:pPr>
      <w:r w:rsidRPr="004E6C5B">
        <w:rPr>
          <w:rFonts w:cs="Arial"/>
          <w:b/>
          <w:color w:val="000000"/>
          <w:lang w:eastAsia="en-GB"/>
        </w:rPr>
        <w:t>2.</w:t>
      </w:r>
      <w:r w:rsidRPr="004E6C5B">
        <w:rPr>
          <w:rFonts w:cs="Arial"/>
          <w:b/>
          <w:color w:val="000000"/>
          <w:lang w:val="en-US" w:eastAsia="en-GB"/>
        </w:rPr>
        <w:t>2</w:t>
      </w:r>
      <w:r w:rsidRPr="004E6C5B">
        <w:rPr>
          <w:rFonts w:cs="Arial"/>
          <w:b/>
          <w:color w:val="000000"/>
          <w:lang w:eastAsia="en-GB"/>
        </w:rPr>
        <w:t xml:space="preserve"> Change </w:t>
      </w:r>
      <w:r w:rsidRPr="004E6C5B">
        <w:rPr>
          <w:rFonts w:cs="Arial"/>
          <w:b/>
          <w:color w:val="000000"/>
          <w:lang w:val="en-US" w:eastAsia="en-GB"/>
        </w:rPr>
        <w:t>2</w:t>
      </w:r>
      <w:r>
        <w:tab/>
      </w:r>
      <w:r>
        <w:fldChar w:fldCharType="begin"/>
      </w:r>
      <w:r>
        <w:instrText xml:space="preserve"> PAGEREF _Toc75866762 \h </w:instrText>
      </w:r>
      <w:r>
        <w:fldChar w:fldCharType="separate"/>
      </w:r>
      <w:r>
        <w:t>5</w:t>
      </w:r>
      <w:r>
        <w:fldChar w:fldCharType="end"/>
      </w:r>
    </w:p>
    <w:p w14:paraId="2E4D4796" w14:textId="12713591"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5866759"/>
      <w:r>
        <w:rPr>
          <w:b/>
          <w:lang w:eastAsia="ja-JP"/>
        </w:rPr>
        <w:lastRenderedPageBreak/>
        <w:t>Overview</w:t>
      </w:r>
      <w:bookmarkEnd w:id="3"/>
      <w:bookmarkEnd w:id="4"/>
    </w:p>
    <w:p w14:paraId="00A6870A" w14:textId="7B810237"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AF5814">
        <w:rPr>
          <w:rFonts w:cs="Arial"/>
        </w:rPr>
        <w:t>24</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42E4DC52"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75866760"/>
      <w:r w:rsidRPr="00B22104">
        <w:rPr>
          <w:b/>
        </w:rPr>
        <w:t>Corrections required</w:t>
      </w:r>
      <w:bookmarkEnd w:id="5"/>
      <w:bookmarkEnd w:id="6"/>
      <w:bookmarkEnd w:id="7"/>
    </w:p>
    <w:p w14:paraId="34EEFE6E" w14:textId="77777777" w:rsidR="00720F74" w:rsidRDefault="00720F74" w:rsidP="00720F74">
      <w:pPr>
        <w:pStyle w:val="Heading2"/>
        <w:tabs>
          <w:tab w:val="left" w:pos="576"/>
        </w:tabs>
        <w:overflowPunct w:val="0"/>
        <w:autoSpaceDE w:val="0"/>
        <w:autoSpaceDN w:val="0"/>
        <w:adjustRightInd w:val="0"/>
        <w:spacing w:before="480"/>
        <w:rPr>
          <w:rFonts w:cs="Arial"/>
          <w:b/>
        </w:rPr>
      </w:pPr>
      <w:bookmarkStart w:id="8" w:name="_Toc2222"/>
      <w:bookmarkStart w:id="9" w:name="_Toc75866761"/>
      <w:r>
        <w:rPr>
          <w:rFonts w:cs="Arial"/>
          <w:b/>
          <w:color w:val="000000"/>
          <w:lang w:val="en-US" w:eastAsia="en-GB"/>
        </w:rPr>
        <w:t>2.1 Change 1</w:t>
      </w:r>
      <w:bookmarkEnd w:id="8"/>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3"/>
        <w:gridCol w:w="7225"/>
      </w:tblGrid>
      <w:tr w:rsidR="00720F74" w14:paraId="084BF66B" w14:textId="77777777" w:rsidTr="00E53836">
        <w:tc>
          <w:tcPr>
            <w:tcW w:w="2273" w:type="dxa"/>
            <w:tcBorders>
              <w:top w:val="single" w:sz="4" w:space="0" w:color="auto"/>
              <w:left w:val="single" w:sz="4" w:space="0" w:color="auto"/>
              <w:bottom w:val="single" w:sz="4" w:space="0" w:color="auto"/>
              <w:right w:val="single" w:sz="4" w:space="0" w:color="auto"/>
            </w:tcBorders>
          </w:tcPr>
          <w:p w14:paraId="4FA38578" w14:textId="77777777" w:rsidR="00720F74" w:rsidRDefault="00720F74" w:rsidP="00E53836">
            <w:pPr>
              <w:spacing w:before="40" w:after="40"/>
              <w:rPr>
                <w:rFonts w:ascii="Arial" w:hAnsi="Arial" w:cs="Arial"/>
                <w:b/>
              </w:rPr>
            </w:pPr>
            <w:bookmarkStart w:id="10" w:name="OLE_LINK1" w:colFirst="1" w:colLast="1"/>
            <w:r>
              <w:rPr>
                <w:rFonts w:ascii="Arial" w:hAnsi="Arial" w:cs="Arial"/>
                <w:b/>
              </w:rPr>
              <w:t>Function name</w:t>
            </w:r>
          </w:p>
        </w:tc>
        <w:tc>
          <w:tcPr>
            <w:tcW w:w="7225" w:type="dxa"/>
            <w:tcBorders>
              <w:top w:val="single" w:sz="4" w:space="0" w:color="auto"/>
              <w:left w:val="single" w:sz="4" w:space="0" w:color="auto"/>
              <w:bottom w:val="single" w:sz="4" w:space="0" w:color="auto"/>
              <w:right w:val="single" w:sz="4" w:space="0" w:color="auto"/>
            </w:tcBorders>
          </w:tcPr>
          <w:p w14:paraId="4F443FAF" w14:textId="77777777" w:rsidR="00720F74" w:rsidRDefault="00720F74" w:rsidP="00E53836">
            <w:pPr>
              <w:rPr>
                <w:rFonts w:ascii="Arial" w:eastAsia="SimSun" w:hAnsi="Arial" w:cs="Arial"/>
                <w:color w:val="000000"/>
                <w:sz w:val="24"/>
                <w:szCs w:val="24"/>
                <w:lang w:val="en-US" w:eastAsia="zh-CN"/>
              </w:rPr>
            </w:pPr>
            <w:r>
              <w:rPr>
                <w:rFonts w:ascii="Arial" w:eastAsia="SimSun" w:hAnsi="Arial" w:cs="Arial"/>
                <w:color w:val="000000"/>
                <w:sz w:val="24"/>
                <w:szCs w:val="24"/>
                <w:lang w:val="en-US"/>
              </w:rPr>
              <w:t>f_TC_8_1_1_2_1_NR5GC</w:t>
            </w:r>
          </w:p>
        </w:tc>
      </w:tr>
      <w:tr w:rsidR="00720F74" w14:paraId="6989DBAB" w14:textId="77777777" w:rsidTr="00E53836">
        <w:trPr>
          <w:trHeight w:val="355"/>
        </w:trPr>
        <w:tc>
          <w:tcPr>
            <w:tcW w:w="2273" w:type="dxa"/>
            <w:tcBorders>
              <w:top w:val="single" w:sz="4" w:space="0" w:color="auto"/>
              <w:left w:val="single" w:sz="4" w:space="0" w:color="auto"/>
              <w:bottom w:val="single" w:sz="4" w:space="0" w:color="auto"/>
              <w:right w:val="single" w:sz="4" w:space="0" w:color="auto"/>
            </w:tcBorders>
          </w:tcPr>
          <w:p w14:paraId="6539122D" w14:textId="77777777" w:rsidR="00720F74" w:rsidRDefault="00720F74" w:rsidP="00E53836">
            <w:pPr>
              <w:spacing w:before="40" w:after="40"/>
              <w:rPr>
                <w:rFonts w:ascii="Arial" w:hAnsi="Arial" w:cs="Arial"/>
                <w:b/>
                <w:highlight w:val="yellow"/>
              </w:rPr>
            </w:pPr>
            <w:r>
              <w:rPr>
                <w:rFonts w:ascii="Arial" w:hAnsi="Arial" w:cs="Arial"/>
                <w:b/>
              </w:rPr>
              <w:t>Reason for change</w:t>
            </w:r>
          </w:p>
        </w:tc>
        <w:tc>
          <w:tcPr>
            <w:tcW w:w="7225" w:type="dxa"/>
            <w:tcBorders>
              <w:top w:val="single" w:sz="4" w:space="0" w:color="auto"/>
              <w:left w:val="single" w:sz="4" w:space="0" w:color="auto"/>
              <w:bottom w:val="single" w:sz="4" w:space="0" w:color="auto"/>
              <w:right w:val="single" w:sz="4" w:space="0" w:color="auto"/>
            </w:tcBorders>
          </w:tcPr>
          <w:p w14:paraId="597B4819" w14:textId="5F33FC09" w:rsidR="00720F74" w:rsidRDefault="00720F74" w:rsidP="00E53836">
            <w:pPr>
              <w:pStyle w:val="CRCoverPage"/>
              <w:spacing w:after="0"/>
              <w:rPr>
                <w:rFonts w:eastAsia="SimSun" w:cs="Arial"/>
                <w:color w:val="000000"/>
                <w:sz w:val="24"/>
                <w:szCs w:val="24"/>
                <w:lang w:val="en-US"/>
              </w:rPr>
            </w:pPr>
            <w:r>
              <w:rPr>
                <w:rFonts w:eastAsia="SimSun" w:cs="Arial"/>
                <w:color w:val="000000"/>
                <w:sz w:val="24"/>
                <w:szCs w:val="24"/>
                <w:lang w:val="en-US"/>
              </w:rPr>
              <w:t xml:space="preserve">Following the implementation of  </w:t>
            </w:r>
            <w:r>
              <w:rPr>
                <w:rFonts w:eastAsia="SimSun" w:cs="Arial"/>
                <w:color w:val="000000"/>
                <w:sz w:val="24"/>
                <w:szCs w:val="24"/>
                <w:lang w:val="en-US" w:eastAsia="de-DE"/>
              </w:rPr>
              <w:t>R5-213466, steps 18 – 21 are added. After Step 21, the UE should be registered on Cell 3, so this cell should be used for the postamble sequence.</w:t>
            </w:r>
          </w:p>
        </w:tc>
      </w:tr>
      <w:tr w:rsidR="00720F74" w14:paraId="30863899" w14:textId="77777777" w:rsidTr="00E53836">
        <w:tc>
          <w:tcPr>
            <w:tcW w:w="2273" w:type="dxa"/>
            <w:tcBorders>
              <w:top w:val="single" w:sz="4" w:space="0" w:color="auto"/>
              <w:left w:val="single" w:sz="4" w:space="0" w:color="auto"/>
              <w:bottom w:val="single" w:sz="4" w:space="0" w:color="auto"/>
              <w:right w:val="single" w:sz="4" w:space="0" w:color="auto"/>
            </w:tcBorders>
          </w:tcPr>
          <w:p w14:paraId="68BD213C" w14:textId="77777777" w:rsidR="00720F74" w:rsidRDefault="00720F74" w:rsidP="00E53836">
            <w:pPr>
              <w:spacing w:before="40" w:after="40"/>
              <w:rPr>
                <w:rFonts w:ascii="Arial" w:hAnsi="Arial"/>
                <w:b/>
              </w:rPr>
            </w:pPr>
            <w:r>
              <w:rPr>
                <w:rFonts w:ascii="Arial" w:hAnsi="Arial"/>
                <w:b/>
              </w:rPr>
              <w:t>Summary of change</w:t>
            </w:r>
          </w:p>
        </w:tc>
        <w:tc>
          <w:tcPr>
            <w:tcW w:w="7225" w:type="dxa"/>
            <w:tcBorders>
              <w:top w:val="single" w:sz="4" w:space="0" w:color="auto"/>
              <w:left w:val="single" w:sz="4" w:space="0" w:color="auto"/>
              <w:bottom w:val="single" w:sz="4" w:space="0" w:color="auto"/>
              <w:right w:val="single" w:sz="4" w:space="0" w:color="auto"/>
            </w:tcBorders>
          </w:tcPr>
          <w:p w14:paraId="3AB0ED23" w14:textId="3D032038" w:rsidR="00720F74" w:rsidRDefault="00720F74" w:rsidP="00E53836">
            <w:pPr>
              <w:pStyle w:val="CRCoverPage"/>
              <w:tabs>
                <w:tab w:val="left" w:pos="5489"/>
              </w:tabs>
              <w:spacing w:after="0"/>
              <w:rPr>
                <w:rFonts w:cs="Arial"/>
                <w:sz w:val="24"/>
                <w:szCs w:val="24"/>
                <w:lang w:val="en-US" w:eastAsia="zh-CN"/>
              </w:rPr>
            </w:pPr>
            <w:r>
              <w:rPr>
                <w:rFonts w:cs="Arial"/>
                <w:sz w:val="24"/>
                <w:szCs w:val="24"/>
                <w:lang w:val="en-US" w:eastAsia="zh-CN"/>
              </w:rPr>
              <w:t>Pass cell 3 to postamble function</w:t>
            </w:r>
          </w:p>
        </w:tc>
      </w:tr>
      <w:tr w:rsidR="00720F74" w14:paraId="5592966F" w14:textId="77777777" w:rsidTr="00E53836">
        <w:tc>
          <w:tcPr>
            <w:tcW w:w="2273" w:type="dxa"/>
            <w:tcBorders>
              <w:top w:val="single" w:sz="4" w:space="0" w:color="auto"/>
              <w:left w:val="single" w:sz="4" w:space="0" w:color="auto"/>
              <w:bottom w:val="single" w:sz="4" w:space="0" w:color="auto"/>
              <w:right w:val="single" w:sz="4" w:space="0" w:color="auto"/>
            </w:tcBorders>
          </w:tcPr>
          <w:p w14:paraId="28361A1A" w14:textId="77777777" w:rsidR="00720F74" w:rsidRDefault="00720F74" w:rsidP="00E53836">
            <w:pPr>
              <w:spacing w:before="40" w:after="40"/>
              <w:rPr>
                <w:rFonts w:ascii="Arial" w:hAnsi="Arial"/>
                <w:b/>
              </w:rPr>
            </w:pPr>
            <w:r>
              <w:rPr>
                <w:rFonts w:ascii="Arial" w:hAnsi="Arial"/>
                <w:b/>
              </w:rPr>
              <w:t>TTCN module</w:t>
            </w:r>
          </w:p>
        </w:tc>
        <w:tc>
          <w:tcPr>
            <w:tcW w:w="7225" w:type="dxa"/>
            <w:tcBorders>
              <w:top w:val="single" w:sz="4" w:space="0" w:color="auto"/>
              <w:left w:val="single" w:sz="4" w:space="0" w:color="auto"/>
              <w:bottom w:val="single" w:sz="4" w:space="0" w:color="auto"/>
              <w:right w:val="single" w:sz="4" w:space="0" w:color="auto"/>
            </w:tcBorders>
          </w:tcPr>
          <w:p w14:paraId="3E942D17" w14:textId="77777777" w:rsidR="00720F74" w:rsidRDefault="00720F74" w:rsidP="00E53836">
            <w:pPr>
              <w:rPr>
                <w:rFonts w:ascii="Arial" w:hAnsi="Arial" w:cs="Arial"/>
                <w:sz w:val="24"/>
                <w:szCs w:val="24"/>
              </w:rPr>
            </w:pPr>
            <w:r>
              <w:rPr>
                <w:rFonts w:ascii="Arial" w:hAnsi="Arial" w:cs="Arial"/>
                <w:sz w:val="24"/>
                <w:szCs w:val="24"/>
                <w:lang w:val="en-US"/>
              </w:rPr>
              <w:t>RRC_ConnEst_NR5GC</w:t>
            </w:r>
            <w:r>
              <w:rPr>
                <w:rFonts w:ascii="Arial" w:hAnsi="Arial" w:cs="Arial"/>
                <w:sz w:val="24"/>
                <w:szCs w:val="24"/>
              </w:rPr>
              <w:t>.ttcn</w:t>
            </w:r>
          </w:p>
        </w:tc>
      </w:tr>
      <w:bookmarkEnd w:id="10"/>
      <w:tr w:rsidR="00720F74" w14:paraId="0995CDA3" w14:textId="77777777" w:rsidTr="00E53836">
        <w:tc>
          <w:tcPr>
            <w:tcW w:w="2273" w:type="dxa"/>
            <w:tcBorders>
              <w:top w:val="single" w:sz="4" w:space="0" w:color="auto"/>
              <w:left w:val="single" w:sz="4" w:space="0" w:color="auto"/>
              <w:bottom w:val="single" w:sz="4" w:space="0" w:color="auto"/>
              <w:right w:val="single" w:sz="4" w:space="0" w:color="auto"/>
            </w:tcBorders>
          </w:tcPr>
          <w:p w14:paraId="73A1FA4F" w14:textId="77777777" w:rsidR="00720F74" w:rsidRDefault="00720F74" w:rsidP="00E53836">
            <w:pPr>
              <w:spacing w:before="40" w:after="40"/>
              <w:rPr>
                <w:rFonts w:ascii="Arial" w:hAnsi="Arial"/>
                <w:b/>
                <w:highlight w:val="cyan"/>
              </w:rPr>
            </w:pPr>
            <w:r>
              <w:rPr>
                <w:rFonts w:ascii="Arial" w:hAnsi="Arial"/>
                <w:b/>
              </w:rPr>
              <w:t>MCC160 Comment</w:t>
            </w:r>
          </w:p>
        </w:tc>
        <w:tc>
          <w:tcPr>
            <w:tcW w:w="7225" w:type="dxa"/>
            <w:tcBorders>
              <w:top w:val="single" w:sz="4" w:space="0" w:color="auto"/>
              <w:left w:val="single" w:sz="4" w:space="0" w:color="auto"/>
              <w:bottom w:val="single" w:sz="4" w:space="0" w:color="auto"/>
              <w:right w:val="single" w:sz="4" w:space="0" w:color="auto"/>
            </w:tcBorders>
          </w:tcPr>
          <w:p w14:paraId="280CAEAC" w14:textId="77777777" w:rsidR="00720F74" w:rsidRDefault="00720F74" w:rsidP="00E53836">
            <w:pPr>
              <w:rPr>
                <w:rFonts w:ascii="Arial" w:hAnsi="Arial"/>
                <w:highlight w:val="cyan"/>
                <w:lang w:eastAsia="zh-CN"/>
              </w:rPr>
            </w:pPr>
          </w:p>
        </w:tc>
      </w:tr>
    </w:tbl>
    <w:p w14:paraId="52FE8ED3" w14:textId="77777777" w:rsidR="00720F74" w:rsidRDefault="00720F74" w:rsidP="00720F74">
      <w:pPr>
        <w:spacing w:after="0"/>
        <w:rPr>
          <w:rFonts w:ascii="Arial" w:hAnsi="Arial"/>
          <w:b/>
          <w:lang w:eastAsia="en-GB"/>
        </w:rPr>
      </w:pPr>
    </w:p>
    <w:p w14:paraId="0ABA1FBA" w14:textId="77777777" w:rsidR="00720F74" w:rsidRDefault="00720F74" w:rsidP="00720F7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20F74" w14:paraId="2E3E5E6F" w14:textId="77777777" w:rsidTr="00E53836">
        <w:tc>
          <w:tcPr>
            <w:tcW w:w="9855" w:type="dxa"/>
            <w:tcBorders>
              <w:top w:val="single" w:sz="4" w:space="0" w:color="auto"/>
              <w:left w:val="single" w:sz="4" w:space="0" w:color="auto"/>
              <w:bottom w:val="single" w:sz="4" w:space="0" w:color="auto"/>
              <w:right w:val="single" w:sz="4" w:space="0" w:color="auto"/>
            </w:tcBorders>
          </w:tcPr>
          <w:p w14:paraId="215FEBB4" w14:textId="77777777" w:rsidR="00720F74" w:rsidRDefault="00720F74" w:rsidP="00E53836">
            <w:pPr>
              <w:rPr>
                <w:rFonts w:ascii="Courier New" w:hAnsi="Courier New"/>
                <w:sz w:val="22"/>
                <w:szCs w:val="24"/>
                <w:lang w:val="en-US"/>
              </w:rPr>
            </w:pPr>
            <w:r>
              <w:rPr>
                <w:rFonts w:ascii="Courier New" w:hAnsi="Courier New"/>
                <w:sz w:val="22"/>
                <w:szCs w:val="24"/>
                <w:lang w:val="en-US"/>
              </w:rPr>
              <w:t>function f_TC_8_1_1_2_1_NR5GC() runs on NR5GC_PTC //@sic R5-190680 sic@</w:t>
            </w:r>
          </w:p>
          <w:p w14:paraId="77E216A7"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 // RRC connection establishment / Return to idle state after T300 expiry</w:t>
            </w:r>
          </w:p>
          <w:p w14:paraId="378C02B3"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var DeltaValues_Type v_DeltaPrimaryBand;</w:t>
            </w:r>
          </w:p>
          <w:p w14:paraId="11505496"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f_NR5GC_Init(NR_4);//@sic R5-201216 sic@</w:t>
            </w:r>
          </w:p>
          <w:p w14:paraId="51C9C3E0" w14:textId="77777777" w:rsidR="00720F74" w:rsidRDefault="00720F74" w:rsidP="00E53836">
            <w:pPr>
              <w:rPr>
                <w:rFonts w:ascii="Courier New" w:hAnsi="Courier New"/>
                <w:sz w:val="22"/>
                <w:szCs w:val="24"/>
                <w:lang w:val="en-US"/>
              </w:rPr>
            </w:pPr>
          </w:p>
          <w:p w14:paraId="446C49DB"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f_NR_CellInfo_InitMaxReferencePower(nr_Cell1, -78, -82);//@sic R5-201216 sic@</w:t>
            </w:r>
          </w:p>
          <w:p w14:paraId="095A3C77" w14:textId="77777777" w:rsidR="00720F74" w:rsidRDefault="00720F74" w:rsidP="00E53836">
            <w:pPr>
              <w:rPr>
                <w:rFonts w:ascii="Courier New" w:hAnsi="Courier New"/>
                <w:sz w:val="22"/>
                <w:szCs w:val="24"/>
                <w:lang w:val="en-US"/>
              </w:rPr>
            </w:pPr>
          </w:p>
          <w:p w14:paraId="65CE55E7"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if (not f_NR_CellInfo_GetIsFR1(nr_Cell1)) {</w:t>
            </w:r>
          </w:p>
          <w:p w14:paraId="37C2735B"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v_DeltaPrimaryBand := f_NR_MobileInfo_GetPrimaryDeltaValue();</w:t>
            </w:r>
          </w:p>
          <w:p w14:paraId="39D04E3D"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f_NR_CellInfo_SetAndCalculateQ_RxLevMin(nr_Cell1, -91.0, v_DeltaPrimaryBand.DeltaNRf1);</w:t>
            </w:r>
          </w:p>
          <w:p w14:paraId="07564E62"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w:t>
            </w:r>
          </w:p>
          <w:p w14:paraId="1509BF60"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if (not f_NR_CellInfo_GetIsFR1(nr_Cell3)) {</w:t>
            </w:r>
          </w:p>
          <w:p w14:paraId="31FF7B13"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v_DeltaPrimaryBand := f_NR_MobileInfo_GetPrimaryDeltaValue();</w:t>
            </w:r>
          </w:p>
          <w:p w14:paraId="31216065"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f_NR_CellInfo_SetAndCalculateQ_RxLevMin(nr_Cell3, -100.0, v_DeltaPrimaryBand.DeltaNRf2);</w:t>
            </w:r>
          </w:p>
          <w:p w14:paraId="687BCA05"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w:t>
            </w:r>
          </w:p>
          <w:p w14:paraId="70021F05" w14:textId="77777777" w:rsidR="00720F74" w:rsidRDefault="00720F74" w:rsidP="00E53836">
            <w:pPr>
              <w:rPr>
                <w:rFonts w:ascii="Courier New" w:hAnsi="Courier New"/>
                <w:sz w:val="22"/>
                <w:szCs w:val="24"/>
                <w:lang w:val="en-US"/>
              </w:rPr>
            </w:pPr>
            <w:r>
              <w:rPr>
                <w:rFonts w:ascii="Courier New" w:hAnsi="Courier New"/>
                <w:sz w:val="22"/>
                <w:szCs w:val="24"/>
                <w:lang w:val="en-US"/>
              </w:rPr>
              <w:lastRenderedPageBreak/>
              <w:t xml:space="preserve">    //Create and configure cell</w:t>
            </w:r>
          </w:p>
          <w:p w14:paraId="1C6CF0AA"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f_NR_CellConfig_Def(nr_Cell1);</w:t>
            </w:r>
          </w:p>
          <w:p w14:paraId="1A596853"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f_NR_CellConfig_Def(nr_Cell3);//@sic R5-201216 sic@</w:t>
            </w:r>
          </w:p>
          <w:p w14:paraId="73040553" w14:textId="77777777" w:rsidR="00720F74" w:rsidRDefault="00720F74" w:rsidP="00E53836">
            <w:pPr>
              <w:rPr>
                <w:rFonts w:ascii="Courier New" w:hAnsi="Courier New"/>
                <w:sz w:val="22"/>
                <w:szCs w:val="24"/>
                <w:lang w:val="en-US"/>
              </w:rPr>
            </w:pPr>
          </w:p>
          <w:p w14:paraId="7C4D44CC"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f_NR5GC_Preamble (nr_Cell1, STATE_IDLE_1A);</w:t>
            </w:r>
          </w:p>
          <w:p w14:paraId="3B554BDB" w14:textId="77777777" w:rsidR="00720F74" w:rsidRDefault="00720F74" w:rsidP="00E53836">
            <w:pPr>
              <w:rPr>
                <w:rFonts w:ascii="Courier New" w:hAnsi="Courier New"/>
                <w:sz w:val="22"/>
                <w:szCs w:val="24"/>
                <w:lang w:val="en-US"/>
              </w:rPr>
            </w:pPr>
          </w:p>
          <w:p w14:paraId="524BF33D"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f_NR_TestBody_Set(true);</w:t>
            </w:r>
          </w:p>
          <w:p w14:paraId="46BF4D77"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fl_TC_8_1_1_2_1_TestBody();</w:t>
            </w:r>
          </w:p>
          <w:p w14:paraId="340BB40F"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f_NR_TestBody_Set(false);</w:t>
            </w:r>
          </w:p>
          <w:p w14:paraId="40077785" w14:textId="77777777" w:rsidR="00720F74" w:rsidRDefault="00720F74" w:rsidP="00E53836">
            <w:pPr>
              <w:rPr>
                <w:rFonts w:ascii="Courier New" w:hAnsi="Courier New"/>
                <w:sz w:val="22"/>
                <w:szCs w:val="24"/>
                <w:lang w:val="en-US"/>
              </w:rPr>
            </w:pPr>
          </w:p>
          <w:p w14:paraId="7980FB82"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f_NR_Postamble(</w:t>
            </w:r>
            <w:r>
              <w:rPr>
                <w:rFonts w:ascii="Courier New" w:hAnsi="Courier New"/>
                <w:sz w:val="22"/>
                <w:szCs w:val="24"/>
                <w:highlight w:val="yellow"/>
                <w:lang w:val="en-US"/>
              </w:rPr>
              <w:t>nr_Cell1</w:t>
            </w:r>
            <w:r>
              <w:rPr>
                <w:rFonts w:ascii="Courier New" w:hAnsi="Courier New"/>
                <w:sz w:val="22"/>
                <w:szCs w:val="24"/>
                <w:lang w:val="en-US"/>
              </w:rPr>
              <w:t>, STATE_IDLE_1A);//@sic R5-201216 sic@</w:t>
            </w:r>
          </w:p>
          <w:p w14:paraId="643DB464" w14:textId="77777777" w:rsidR="00720F74" w:rsidRDefault="00720F74" w:rsidP="00E53836">
            <w:pPr>
              <w:rPr>
                <w:rFonts w:ascii="Courier New" w:hAnsi="Courier New" w:cs="Courier New"/>
                <w:lang w:val="en-US" w:eastAsia="de-DE"/>
              </w:rPr>
            </w:pPr>
            <w:r>
              <w:rPr>
                <w:rFonts w:ascii="Courier New" w:hAnsi="Courier New"/>
                <w:sz w:val="22"/>
                <w:szCs w:val="24"/>
                <w:lang w:val="en-US"/>
              </w:rPr>
              <w:t xml:space="preserve">  }</w:t>
            </w:r>
          </w:p>
        </w:tc>
      </w:tr>
    </w:tbl>
    <w:p w14:paraId="29B996B3" w14:textId="77777777" w:rsidR="00720F74" w:rsidRDefault="00720F74" w:rsidP="00720F74">
      <w:pPr>
        <w:spacing w:after="0"/>
        <w:rPr>
          <w:rFonts w:ascii="Arial" w:hAnsi="Arial"/>
          <w:b/>
          <w:lang w:eastAsia="en-GB"/>
        </w:rPr>
      </w:pPr>
    </w:p>
    <w:p w14:paraId="4FD72AB7" w14:textId="77777777" w:rsidR="00720F74" w:rsidRDefault="00720F74" w:rsidP="00720F74">
      <w:pPr>
        <w:spacing w:after="0"/>
        <w:rPr>
          <w:rFonts w:ascii="Arial" w:hAnsi="Arial"/>
          <w:b/>
          <w:lang w:eastAsia="en-GB"/>
        </w:rPr>
      </w:pPr>
    </w:p>
    <w:p w14:paraId="0C8E9895" w14:textId="77777777" w:rsidR="00720F74" w:rsidRDefault="00720F74" w:rsidP="00720F74">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20F74" w14:paraId="4D1DFBC5" w14:textId="77777777" w:rsidTr="00E53836">
        <w:tc>
          <w:tcPr>
            <w:tcW w:w="9855" w:type="dxa"/>
            <w:tcBorders>
              <w:top w:val="single" w:sz="4" w:space="0" w:color="auto"/>
              <w:left w:val="single" w:sz="4" w:space="0" w:color="auto"/>
              <w:bottom w:val="single" w:sz="4" w:space="0" w:color="auto"/>
              <w:right w:val="single" w:sz="4" w:space="0" w:color="auto"/>
            </w:tcBorders>
          </w:tcPr>
          <w:p w14:paraId="55804765" w14:textId="77777777" w:rsidR="00720F74" w:rsidRDefault="00720F74" w:rsidP="00E53836">
            <w:pPr>
              <w:rPr>
                <w:rFonts w:ascii="Courier New" w:hAnsi="Courier New"/>
                <w:sz w:val="22"/>
                <w:szCs w:val="24"/>
                <w:lang w:val="en-US"/>
              </w:rPr>
            </w:pPr>
            <w:r>
              <w:rPr>
                <w:rFonts w:ascii="Courier New" w:hAnsi="Courier New"/>
                <w:sz w:val="22"/>
                <w:szCs w:val="24"/>
                <w:lang w:val="en-US"/>
              </w:rPr>
              <w:t>function f_TC_8_1_1_2_1_NR5GC() runs on NR5GC_PTC //@sic R5-190680 sic@</w:t>
            </w:r>
          </w:p>
          <w:p w14:paraId="353FE188"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 // RRC connection establishment / Return to idle state after T300 expiry</w:t>
            </w:r>
          </w:p>
          <w:p w14:paraId="6EBBF133"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var DeltaValues_Type v_DeltaPrimaryBand;</w:t>
            </w:r>
          </w:p>
          <w:p w14:paraId="3B2126B7"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f_NR5GC_Init(NR_4);//@sic R5-201216 sic@</w:t>
            </w:r>
          </w:p>
          <w:p w14:paraId="01D7179F" w14:textId="77777777" w:rsidR="00720F74" w:rsidRDefault="00720F74" w:rsidP="00E53836">
            <w:pPr>
              <w:rPr>
                <w:rFonts w:ascii="Courier New" w:hAnsi="Courier New"/>
                <w:sz w:val="22"/>
                <w:szCs w:val="24"/>
                <w:lang w:val="en-US"/>
              </w:rPr>
            </w:pPr>
          </w:p>
          <w:p w14:paraId="33B1D9C6"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f_NR_CellInfo_InitMaxReferencePower(nr_Cell1, -78, -82);//@sic R5-201216 sic@</w:t>
            </w:r>
          </w:p>
          <w:p w14:paraId="48FC3E73" w14:textId="77777777" w:rsidR="00720F74" w:rsidRDefault="00720F74" w:rsidP="00E53836">
            <w:pPr>
              <w:rPr>
                <w:rFonts w:ascii="Courier New" w:hAnsi="Courier New"/>
                <w:sz w:val="22"/>
                <w:szCs w:val="24"/>
                <w:lang w:val="en-US"/>
              </w:rPr>
            </w:pPr>
          </w:p>
          <w:p w14:paraId="0FF49121"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if (not f_NR_CellInfo_GetIsFR1(nr_Cell1)) {</w:t>
            </w:r>
          </w:p>
          <w:p w14:paraId="3470602D"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v_DeltaPrimaryBand := f_NR_MobileInfo_GetPrimaryDeltaValue();</w:t>
            </w:r>
          </w:p>
          <w:p w14:paraId="5626793C"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f_NR_CellInfo_SetAndCalculateQ_RxLevMin(nr_Cell1, -91.0, v_DeltaPrimaryBand.DeltaNRf1);</w:t>
            </w:r>
          </w:p>
          <w:p w14:paraId="1D05D94D"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w:t>
            </w:r>
          </w:p>
          <w:p w14:paraId="046E2509"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if (not f_NR_CellInfo_GetIsFR1(nr_Cell3)) {</w:t>
            </w:r>
          </w:p>
          <w:p w14:paraId="108F7761"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v_DeltaPrimaryBand := f_NR_MobileInfo_GetPrimaryDeltaValue();</w:t>
            </w:r>
          </w:p>
          <w:p w14:paraId="6AE3850D"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f_NR_CellInfo_SetAndCalculateQ_RxLevMin(nr_Cell3, -100.0, v_DeltaPrimaryBand.DeltaNRf2);</w:t>
            </w:r>
          </w:p>
          <w:p w14:paraId="35742222"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w:t>
            </w:r>
          </w:p>
          <w:p w14:paraId="434E4718"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//Create and configure cell</w:t>
            </w:r>
          </w:p>
          <w:p w14:paraId="2D0A4E45"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f_NR_CellConfig_Def(nr_Cell1);</w:t>
            </w:r>
          </w:p>
          <w:p w14:paraId="7F696BC7" w14:textId="77777777" w:rsidR="00720F74" w:rsidRDefault="00720F74" w:rsidP="00E53836">
            <w:pPr>
              <w:rPr>
                <w:rFonts w:ascii="Courier New" w:hAnsi="Courier New"/>
                <w:sz w:val="22"/>
                <w:szCs w:val="24"/>
                <w:lang w:val="en-US"/>
              </w:rPr>
            </w:pPr>
            <w:r>
              <w:rPr>
                <w:rFonts w:ascii="Courier New" w:hAnsi="Courier New"/>
                <w:sz w:val="22"/>
                <w:szCs w:val="24"/>
                <w:lang w:val="en-US"/>
              </w:rPr>
              <w:lastRenderedPageBreak/>
              <w:t xml:space="preserve">    f_NR_CellConfig_Def(nr_Cell3);//@sic R5-201216 sic@</w:t>
            </w:r>
          </w:p>
          <w:p w14:paraId="0A58B2C6" w14:textId="77777777" w:rsidR="00720F74" w:rsidRDefault="00720F74" w:rsidP="00E53836">
            <w:pPr>
              <w:rPr>
                <w:rFonts w:ascii="Courier New" w:hAnsi="Courier New"/>
                <w:sz w:val="22"/>
                <w:szCs w:val="24"/>
                <w:lang w:val="en-US"/>
              </w:rPr>
            </w:pPr>
          </w:p>
          <w:p w14:paraId="07CF049D"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f_NR5GC_Preamble (nr_Cell1, STATE_IDLE_1A);</w:t>
            </w:r>
          </w:p>
          <w:p w14:paraId="2BF0B4BB" w14:textId="77777777" w:rsidR="00720F74" w:rsidRDefault="00720F74" w:rsidP="00E53836">
            <w:pPr>
              <w:rPr>
                <w:rFonts w:ascii="Courier New" w:hAnsi="Courier New"/>
                <w:sz w:val="22"/>
                <w:szCs w:val="24"/>
                <w:lang w:val="en-US"/>
              </w:rPr>
            </w:pPr>
          </w:p>
          <w:p w14:paraId="4C523E87"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f_NR_TestBody_Set(true);</w:t>
            </w:r>
          </w:p>
          <w:p w14:paraId="0A359DA8"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fl_TC_8_1_1_2_1_TestBody();</w:t>
            </w:r>
          </w:p>
          <w:p w14:paraId="45EDFCFD"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f_NR_TestBody_Set(false);</w:t>
            </w:r>
          </w:p>
          <w:p w14:paraId="560F5046" w14:textId="77777777" w:rsidR="00720F74" w:rsidRDefault="00720F74" w:rsidP="00E53836">
            <w:pPr>
              <w:rPr>
                <w:rFonts w:ascii="Courier New" w:hAnsi="Courier New"/>
                <w:sz w:val="22"/>
                <w:szCs w:val="24"/>
                <w:lang w:val="en-US"/>
              </w:rPr>
            </w:pPr>
          </w:p>
          <w:p w14:paraId="24876985"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f_NR_Postamble(</w:t>
            </w:r>
            <w:r>
              <w:rPr>
                <w:rFonts w:ascii="Courier New" w:hAnsi="Courier New"/>
                <w:sz w:val="22"/>
                <w:szCs w:val="24"/>
                <w:highlight w:val="yellow"/>
                <w:lang w:val="en-US"/>
              </w:rPr>
              <w:t>nr_Cell3</w:t>
            </w:r>
            <w:r>
              <w:rPr>
                <w:rFonts w:ascii="Courier New" w:hAnsi="Courier New"/>
                <w:sz w:val="22"/>
                <w:szCs w:val="24"/>
                <w:lang w:val="en-US"/>
              </w:rPr>
              <w:t>, STATE_IDLE_1A);//@sic R5-201216 sic@</w:t>
            </w:r>
          </w:p>
          <w:p w14:paraId="79E7CFDB" w14:textId="77777777" w:rsidR="00720F74" w:rsidRDefault="00720F74" w:rsidP="00E53836">
            <w:pPr>
              <w:rPr>
                <w:rFonts w:ascii="Courier New" w:hAnsi="Courier New" w:cs="Courier New"/>
                <w:lang w:val="en-US" w:eastAsia="zh-CN"/>
              </w:rPr>
            </w:pPr>
            <w:r>
              <w:rPr>
                <w:rFonts w:ascii="Courier New" w:hAnsi="Courier New"/>
                <w:sz w:val="22"/>
                <w:szCs w:val="24"/>
                <w:lang w:val="en-US"/>
              </w:rPr>
              <w:t xml:space="preserve">  }</w:t>
            </w:r>
          </w:p>
        </w:tc>
      </w:tr>
    </w:tbl>
    <w:p w14:paraId="12508E1C" w14:textId="77777777" w:rsidR="00720F74" w:rsidRDefault="00720F74" w:rsidP="00720F74"/>
    <w:p w14:paraId="37687DF9" w14:textId="77777777" w:rsidR="00720F74" w:rsidRDefault="00720F74" w:rsidP="00720F74">
      <w:pPr>
        <w:pStyle w:val="Heading2"/>
        <w:tabs>
          <w:tab w:val="left" w:pos="576"/>
        </w:tabs>
        <w:overflowPunct w:val="0"/>
        <w:autoSpaceDE w:val="0"/>
        <w:autoSpaceDN w:val="0"/>
        <w:adjustRightInd w:val="0"/>
        <w:spacing w:before="480"/>
        <w:rPr>
          <w:rFonts w:cs="Arial"/>
          <w:b/>
          <w:color w:val="000000"/>
          <w:szCs w:val="22"/>
          <w:lang w:val="en-US" w:eastAsia="en-GB"/>
        </w:rPr>
      </w:pPr>
      <w:bookmarkStart w:id="11" w:name="_Toc9605"/>
      <w:bookmarkStart w:id="12" w:name="_Toc75866762"/>
      <w:r>
        <w:rPr>
          <w:rFonts w:cs="Arial"/>
          <w:b/>
          <w:color w:val="000000"/>
          <w:szCs w:val="22"/>
          <w:lang w:eastAsia="en-GB"/>
        </w:rPr>
        <w:t>2.</w:t>
      </w:r>
      <w:r>
        <w:rPr>
          <w:rFonts w:cs="Arial"/>
          <w:b/>
          <w:color w:val="000000"/>
          <w:szCs w:val="22"/>
          <w:lang w:val="en-US" w:eastAsia="en-GB"/>
        </w:rPr>
        <w:t>2</w:t>
      </w:r>
      <w:r>
        <w:rPr>
          <w:rFonts w:cs="Arial"/>
          <w:b/>
          <w:color w:val="000000"/>
          <w:szCs w:val="22"/>
          <w:lang w:eastAsia="en-GB"/>
        </w:rPr>
        <w:t xml:space="preserve"> Change </w:t>
      </w:r>
      <w:r>
        <w:rPr>
          <w:rFonts w:cs="Arial"/>
          <w:b/>
          <w:color w:val="000000"/>
          <w:szCs w:val="22"/>
          <w:lang w:val="en-US" w:eastAsia="en-GB"/>
        </w:rPr>
        <w:t>2</w:t>
      </w:r>
      <w:bookmarkEnd w:id="11"/>
      <w:bookmarkEnd w:id="12"/>
    </w:p>
    <w:tbl>
      <w:tblPr>
        <w:tblW w:w="973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6"/>
        <w:gridCol w:w="7659"/>
      </w:tblGrid>
      <w:tr w:rsidR="00720F74" w14:paraId="23E10C21" w14:textId="77777777" w:rsidTr="00E53836">
        <w:trPr>
          <w:trHeight w:val="447"/>
        </w:trPr>
        <w:tc>
          <w:tcPr>
            <w:tcW w:w="2075" w:type="dxa"/>
            <w:tcBorders>
              <w:top w:val="single" w:sz="4" w:space="0" w:color="auto"/>
              <w:left w:val="single" w:sz="4" w:space="0" w:color="auto"/>
              <w:bottom w:val="single" w:sz="4" w:space="0" w:color="auto"/>
              <w:right w:val="single" w:sz="4" w:space="0" w:color="auto"/>
            </w:tcBorders>
          </w:tcPr>
          <w:p w14:paraId="3EB57CF8" w14:textId="77777777" w:rsidR="00720F74" w:rsidRDefault="00720F74" w:rsidP="00E53836">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538802D2" w14:textId="259A1F05" w:rsidR="00720F74" w:rsidRDefault="00720F74" w:rsidP="00E53836">
            <w:pPr>
              <w:rPr>
                <w:rFonts w:ascii="Arial" w:eastAsia="SimSun" w:hAnsi="Arial" w:cs="Arial"/>
                <w:sz w:val="24"/>
                <w:szCs w:val="24"/>
                <w:lang w:val="en-US" w:eastAsia="zh-CN"/>
              </w:rPr>
            </w:pPr>
            <w:r>
              <w:rPr>
                <w:rFonts w:ascii="Arial" w:eastAsia="SimSun" w:hAnsi="Arial" w:cs="Arial"/>
                <w:sz w:val="24"/>
                <w:szCs w:val="24"/>
                <w:lang w:val="en-US" w:eastAsia="de-DE"/>
              </w:rPr>
              <w:t>fl_TC_8_1_1_2_1_TestBody()</w:t>
            </w:r>
          </w:p>
        </w:tc>
      </w:tr>
      <w:tr w:rsidR="00720F74" w14:paraId="663F403E" w14:textId="77777777" w:rsidTr="00E53836">
        <w:trPr>
          <w:trHeight w:val="632"/>
        </w:trPr>
        <w:tc>
          <w:tcPr>
            <w:tcW w:w="2075" w:type="dxa"/>
            <w:tcBorders>
              <w:top w:val="single" w:sz="4" w:space="0" w:color="auto"/>
              <w:left w:val="single" w:sz="4" w:space="0" w:color="auto"/>
              <w:bottom w:val="single" w:sz="4" w:space="0" w:color="auto"/>
              <w:right w:val="single" w:sz="4" w:space="0" w:color="auto"/>
            </w:tcBorders>
          </w:tcPr>
          <w:p w14:paraId="0B9B1FAA" w14:textId="77777777" w:rsidR="00720F74" w:rsidRDefault="00720F74" w:rsidP="00E53836">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91A6FC8" w14:textId="54D1DACA" w:rsidR="00720F74" w:rsidRDefault="00720F74" w:rsidP="00E53836">
            <w:pPr>
              <w:pStyle w:val="CRCoverPage"/>
              <w:spacing w:after="0"/>
              <w:rPr>
                <w:rFonts w:eastAsia="SimSun" w:cs="Arial"/>
                <w:sz w:val="24"/>
                <w:szCs w:val="24"/>
                <w:lang w:val="en-US" w:eastAsia="zh-CN"/>
              </w:rPr>
            </w:pPr>
            <w:r>
              <w:rPr>
                <w:rFonts w:eastAsia="SimSun" w:cs="Arial"/>
                <w:sz w:val="24"/>
                <w:szCs w:val="24"/>
                <w:lang w:val="en-US" w:eastAsia="zh-CN"/>
              </w:rPr>
              <w:t>In the step 20, the UE acquired the new system information and reselected to Cell 3. At this time, the cell power level meets the cell reselection conditions of the same priority between Cell 1 and Cell 3, which means the UE cannot reselect.</w:t>
            </w:r>
          </w:p>
        </w:tc>
      </w:tr>
      <w:tr w:rsidR="00720F74" w14:paraId="1FCD0778" w14:textId="77777777" w:rsidTr="00E53836">
        <w:tc>
          <w:tcPr>
            <w:tcW w:w="2075" w:type="dxa"/>
            <w:tcBorders>
              <w:top w:val="single" w:sz="4" w:space="0" w:color="auto"/>
              <w:left w:val="single" w:sz="4" w:space="0" w:color="auto"/>
              <w:bottom w:val="single" w:sz="4" w:space="0" w:color="auto"/>
              <w:right w:val="single" w:sz="4" w:space="0" w:color="auto"/>
            </w:tcBorders>
          </w:tcPr>
          <w:p w14:paraId="23907CA4" w14:textId="77777777" w:rsidR="00720F74" w:rsidRDefault="00720F74" w:rsidP="00E53836">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C112568" w14:textId="77777777" w:rsidR="00720F74" w:rsidRDefault="00720F74" w:rsidP="00E53836">
            <w:pPr>
              <w:pStyle w:val="CRCoverPage"/>
              <w:tabs>
                <w:tab w:val="left" w:pos="5489"/>
              </w:tabs>
              <w:spacing w:after="0"/>
              <w:rPr>
                <w:rFonts w:eastAsia="SimSun" w:cs="Arial"/>
                <w:sz w:val="24"/>
                <w:szCs w:val="24"/>
                <w:lang w:val="en-US"/>
              </w:rPr>
            </w:pPr>
            <w:r>
              <w:rPr>
                <w:rFonts w:eastAsia="SimSun" w:cs="Arial"/>
                <w:sz w:val="24"/>
                <w:szCs w:val="24"/>
                <w:lang w:val="en-US"/>
              </w:rPr>
              <w:t>Added the step 18A and changed the cellReselectionPriority to 7 in SIB2 of Cell 3.</w:t>
            </w:r>
          </w:p>
          <w:p w14:paraId="0872542E" w14:textId="2514252E" w:rsidR="00720F74" w:rsidRDefault="00720F74" w:rsidP="00E53836">
            <w:pPr>
              <w:pStyle w:val="CRCoverPage"/>
              <w:tabs>
                <w:tab w:val="left" w:pos="5489"/>
              </w:tabs>
              <w:spacing w:after="0"/>
              <w:rPr>
                <w:rFonts w:eastAsia="SimSun" w:cs="Arial"/>
                <w:sz w:val="24"/>
                <w:szCs w:val="24"/>
                <w:lang w:val="en-US"/>
              </w:rPr>
            </w:pPr>
          </w:p>
          <w:p w14:paraId="10E31F98" w14:textId="6D72C3EA" w:rsidR="00720F74" w:rsidRDefault="00720F74" w:rsidP="00E53836">
            <w:pPr>
              <w:pStyle w:val="CRCoverPage"/>
              <w:tabs>
                <w:tab w:val="left" w:pos="5489"/>
              </w:tabs>
              <w:spacing w:after="0"/>
              <w:rPr>
                <w:rFonts w:eastAsia="SimSun" w:cs="Arial"/>
                <w:sz w:val="24"/>
                <w:szCs w:val="24"/>
                <w:lang w:val="en-US"/>
              </w:rPr>
            </w:pPr>
            <w:r w:rsidRPr="00720F74">
              <w:rPr>
                <w:rFonts w:eastAsia="SimSun" w:cs="Arial"/>
                <w:b/>
                <w:bCs/>
                <w:sz w:val="24"/>
                <w:szCs w:val="24"/>
                <w:lang w:val="en-US"/>
              </w:rPr>
              <w:t>Note</w:t>
            </w:r>
            <w:r>
              <w:rPr>
                <w:rFonts w:eastAsia="SimSun" w:cs="Arial"/>
                <w:sz w:val="24"/>
                <w:szCs w:val="24"/>
                <w:lang w:val="en-US"/>
              </w:rPr>
              <w:t xml:space="preserve"> : An associated prose CR on 38.523-1 will be raised at RAN5#92</w:t>
            </w:r>
          </w:p>
          <w:p w14:paraId="790A6B8D" w14:textId="28D4D815" w:rsidR="00720F74" w:rsidRDefault="00720F74" w:rsidP="00E53836">
            <w:pPr>
              <w:pStyle w:val="CRCoverPage"/>
              <w:tabs>
                <w:tab w:val="left" w:pos="5489"/>
              </w:tabs>
              <w:spacing w:after="0"/>
              <w:rPr>
                <w:rFonts w:eastAsia="SimSun" w:cs="Arial"/>
                <w:sz w:val="24"/>
                <w:szCs w:val="24"/>
                <w:lang w:val="en-US"/>
              </w:rPr>
            </w:pPr>
          </w:p>
        </w:tc>
      </w:tr>
      <w:tr w:rsidR="00720F74" w14:paraId="37A642AE" w14:textId="77777777" w:rsidTr="00E53836">
        <w:tc>
          <w:tcPr>
            <w:tcW w:w="2075" w:type="dxa"/>
            <w:tcBorders>
              <w:top w:val="single" w:sz="4" w:space="0" w:color="auto"/>
              <w:left w:val="single" w:sz="4" w:space="0" w:color="auto"/>
              <w:bottom w:val="single" w:sz="4" w:space="0" w:color="auto"/>
              <w:right w:val="single" w:sz="4" w:space="0" w:color="auto"/>
            </w:tcBorders>
          </w:tcPr>
          <w:p w14:paraId="17A45B31" w14:textId="77777777" w:rsidR="00720F74" w:rsidRDefault="00720F74" w:rsidP="00E53836">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174B1D0D" w14:textId="77777777" w:rsidR="00720F74" w:rsidRDefault="00720F74" w:rsidP="00E53836">
            <w:pPr>
              <w:rPr>
                <w:rFonts w:ascii="Arial" w:eastAsia="SimSun" w:hAnsi="Arial" w:cs="Arial"/>
                <w:sz w:val="24"/>
                <w:szCs w:val="24"/>
                <w:lang w:val="en-US"/>
              </w:rPr>
            </w:pPr>
            <w:r>
              <w:rPr>
                <w:rFonts w:ascii="Arial" w:hAnsi="Arial" w:cs="Arial"/>
                <w:sz w:val="24"/>
                <w:szCs w:val="24"/>
                <w:lang w:val="en-US"/>
              </w:rPr>
              <w:t>RRC_ConnEst_NR5GC</w:t>
            </w:r>
            <w:r>
              <w:rPr>
                <w:rFonts w:ascii="Arial" w:hAnsi="Arial" w:cs="Arial"/>
                <w:sz w:val="24"/>
                <w:szCs w:val="24"/>
              </w:rPr>
              <w:t>.ttcn</w:t>
            </w:r>
          </w:p>
        </w:tc>
      </w:tr>
      <w:tr w:rsidR="00720F74" w14:paraId="65D67451" w14:textId="77777777" w:rsidTr="00E53836">
        <w:tc>
          <w:tcPr>
            <w:tcW w:w="2075" w:type="dxa"/>
            <w:tcBorders>
              <w:top w:val="single" w:sz="4" w:space="0" w:color="auto"/>
              <w:left w:val="single" w:sz="4" w:space="0" w:color="auto"/>
              <w:bottom w:val="single" w:sz="4" w:space="0" w:color="auto"/>
              <w:right w:val="single" w:sz="4" w:space="0" w:color="auto"/>
            </w:tcBorders>
          </w:tcPr>
          <w:p w14:paraId="0058E794" w14:textId="77777777" w:rsidR="00720F74" w:rsidRDefault="00720F74" w:rsidP="00E53836">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DB8CE7D" w14:textId="77777777" w:rsidR="00720F74" w:rsidRDefault="00720F74" w:rsidP="00E53836">
            <w:pPr>
              <w:rPr>
                <w:rFonts w:ascii="Arial" w:hAnsi="Arial"/>
                <w:highlight w:val="cyan"/>
              </w:rPr>
            </w:pPr>
          </w:p>
        </w:tc>
      </w:tr>
    </w:tbl>
    <w:p w14:paraId="6F3926A8" w14:textId="77777777" w:rsidR="00720F74" w:rsidRDefault="00720F74" w:rsidP="00720F74">
      <w:pPr>
        <w:rPr>
          <w:lang w:val="en-US"/>
        </w:rPr>
      </w:pPr>
    </w:p>
    <w:p w14:paraId="7E8CF60F" w14:textId="77777777" w:rsidR="00720F74" w:rsidRDefault="00720F74" w:rsidP="00720F74">
      <w:pPr>
        <w:rPr>
          <w:b/>
          <w:bCs/>
          <w:lang w:val="en-US"/>
        </w:rPr>
      </w:pPr>
      <w:r>
        <w:rPr>
          <w:b/>
          <w:bCs/>
          <w:lang w:val="en-U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6"/>
      </w:tblGrid>
      <w:tr w:rsidR="00720F74" w14:paraId="4F35D0AA" w14:textId="77777777" w:rsidTr="00E53836">
        <w:tc>
          <w:tcPr>
            <w:tcW w:w="9855" w:type="dxa"/>
            <w:tcBorders>
              <w:top w:val="single" w:sz="4" w:space="0" w:color="auto"/>
              <w:left w:val="single" w:sz="4" w:space="0" w:color="auto"/>
              <w:bottom w:val="single" w:sz="4" w:space="0" w:color="auto"/>
              <w:right w:val="single" w:sz="4" w:space="0" w:color="auto"/>
            </w:tcBorders>
          </w:tcPr>
          <w:p w14:paraId="00C8A78C" w14:textId="77777777" w:rsidR="00720F74" w:rsidRDefault="00720F74" w:rsidP="00E53836">
            <w:pPr>
              <w:autoSpaceDE w:val="0"/>
              <w:autoSpaceDN w:val="0"/>
              <w:adjustRightInd w:val="0"/>
              <w:spacing w:after="0"/>
              <w:rPr>
                <w:rFonts w:ascii="Courier New" w:hAnsi="Courier New" w:cs="Courier New"/>
                <w:lang w:eastAsia="de-DE"/>
              </w:rPr>
            </w:pPr>
            <w:r>
              <w:rPr>
                <w:lang w:val="en-US"/>
              </w:rPr>
              <w:t xml:space="preserve"> </w:t>
            </w:r>
            <w:r>
              <w:rPr>
                <w:rFonts w:ascii="Courier New" w:hAnsi="Courier New" w:cs="Courier New"/>
                <w:lang w:eastAsia="de-DE"/>
              </w:rPr>
              <w:t>function fl_TC_8_1_1_2_1_TestBody() runs on NR5GC_PTC</w:t>
            </w:r>
          </w:p>
          <w:p w14:paraId="2CD05058"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
          <w:p w14:paraId="4EA7196F" w14:textId="296FBE5C" w:rsidR="00720F74" w:rsidRDefault="00720F74" w:rsidP="00E53836">
            <w:pPr>
              <w:autoSpaceDE w:val="0"/>
              <w:autoSpaceDN w:val="0"/>
              <w:adjustRightInd w:val="0"/>
              <w:spacing w:after="0"/>
              <w:rPr>
                <w:rFonts w:ascii="Courier New" w:eastAsia="SimSun" w:hAnsi="Courier New" w:cs="Courier New"/>
                <w:b/>
                <w:bCs/>
                <w:lang w:val="en-US" w:eastAsia="zh-CN"/>
              </w:rPr>
            </w:pPr>
            <w:r>
              <w:rPr>
                <w:rFonts w:ascii="Courier New" w:hAnsi="Courier New" w:cs="Courier New"/>
                <w:b/>
                <w:bCs/>
                <w:lang w:val="en-US" w:eastAsia="de-DE"/>
              </w:rPr>
              <w:t xml:space="preserve">    …………………</w:t>
            </w:r>
          </w:p>
          <w:p w14:paraId="7B879804" w14:textId="77777777" w:rsidR="00720F74" w:rsidRDefault="00720F74" w:rsidP="00E53836">
            <w:pPr>
              <w:autoSpaceDE w:val="0"/>
              <w:autoSpaceDN w:val="0"/>
              <w:adjustRightInd w:val="0"/>
              <w:spacing w:after="0"/>
              <w:rPr>
                <w:rFonts w:ascii="Courier New" w:hAnsi="Courier New" w:cs="Courier New"/>
                <w:lang w:eastAsia="de-DE"/>
              </w:rPr>
            </w:pPr>
          </w:p>
          <w:p w14:paraId="1BDFCE23"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//@sic R5-213466 sic@</w:t>
            </w:r>
          </w:p>
          <w:p w14:paraId="73F3D1C7"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//@siclog "Step 18" siclog</w:t>
            </w:r>
          </w:p>
          <w:p w14:paraId="6BC3C0EB"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//The SS changes NR Cell 3 to high priority in SIB4.</w:t>
            </w:r>
          </w:p>
          <w:p w14:paraId="4FCCDA80"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v_InterFreqCarrierFreqList := f_NR5GC_CellInfo_GetSIB4_InterFreqCarrierFreqList(nr_Cell1);</w:t>
            </w:r>
          </w:p>
          <w:p w14:paraId="00E74655"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v_InterFreqCarrierFreqList[0].cellReselectionPriority := 7;</w:t>
            </w:r>
          </w:p>
          <w:p w14:paraId="4381D896"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f_NR5GC_CellInfo_SetSIB4_InterFreqCarrierFreqList(nr_Cell1, {v_InterFreqCarrierFreqList[0]});</w:t>
            </w:r>
          </w:p>
          <w:p w14:paraId="675EC4B0"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39AC8335"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2A3257FB"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//@siclog "Step 19" siclog</w:t>
            </w:r>
          </w:p>
          <w:p w14:paraId="6865F5D9"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//The SS transmits a Short message on PDCCH using P-RNTI indicating a systemInfoModification.</w:t>
            </w:r>
          </w:p>
          <w:p w14:paraId="2A95727B"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lastRenderedPageBreak/>
              <w:t xml:space="preserve">    f_NR_ModifySysinfo(nr_Cell1);</w:t>
            </w:r>
          </w:p>
          <w:p w14:paraId="42559AB2" w14:textId="77777777" w:rsidR="00720F74" w:rsidRDefault="00720F74" w:rsidP="00E53836">
            <w:pPr>
              <w:autoSpaceDE w:val="0"/>
              <w:autoSpaceDN w:val="0"/>
              <w:adjustRightInd w:val="0"/>
              <w:spacing w:after="0"/>
              <w:rPr>
                <w:rFonts w:ascii="Courier New" w:hAnsi="Courier New" w:cs="Courier New"/>
                <w:lang w:eastAsia="de-DE"/>
              </w:rPr>
            </w:pPr>
          </w:p>
          <w:p w14:paraId="691C797A"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//@siclog "Step 20" siclog</w:t>
            </w:r>
          </w:p>
          <w:p w14:paraId="046D1CDC"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//Wait for 2.1* modification period to allow the new system information to take effect.</w:t>
            </w:r>
          </w:p>
          <w:p w14:paraId="68F8C7BC"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f_NR_WaitModificationPeriods (nr_Cell1);</w:t>
            </w:r>
          </w:p>
          <w:p w14:paraId="2B1370C2" w14:textId="77777777" w:rsidR="00720F74" w:rsidRDefault="00720F74" w:rsidP="00E53836">
            <w:pPr>
              <w:autoSpaceDE w:val="0"/>
              <w:autoSpaceDN w:val="0"/>
              <w:adjustRightInd w:val="0"/>
              <w:spacing w:after="0"/>
              <w:rPr>
                <w:rFonts w:ascii="Courier New" w:hAnsi="Courier New" w:cs="Courier New"/>
                <w:lang w:eastAsia="de-DE"/>
              </w:rPr>
            </w:pPr>
          </w:p>
          <w:p w14:paraId="23D986D0"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//@siclog "Step 21" siclog</w:t>
            </w:r>
          </w:p>
          <w:p w14:paraId="6B15A636"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//Check: Does the test result of generic test procedure step 1-9a1 in TS 38.508-1 [4] Table 4.9.4.2.2-1 indicate that the UE is in RRC_IDLE on NR Cell 3?</w:t>
            </w:r>
          </w:p>
          <w:p w14:paraId="38965EDA"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f_NR5GC_CheckRRCIdle(nr_Cell3);</w:t>
            </w:r>
          </w:p>
          <w:p w14:paraId="7BC1A722" w14:textId="77777777" w:rsidR="00720F74" w:rsidRDefault="00720F74" w:rsidP="00E53836">
            <w:pPr>
              <w:autoSpaceDE w:val="0"/>
              <w:autoSpaceDN w:val="0"/>
              <w:adjustRightInd w:val="0"/>
              <w:spacing w:after="0"/>
              <w:rPr>
                <w:lang w:val="en-US"/>
              </w:rPr>
            </w:pPr>
            <w:r>
              <w:rPr>
                <w:rFonts w:ascii="Courier New" w:hAnsi="Courier New" w:cs="Courier New"/>
                <w:lang w:eastAsia="de-DE"/>
              </w:rPr>
              <w:t xml:space="preserve">  }</w:t>
            </w:r>
          </w:p>
        </w:tc>
      </w:tr>
    </w:tbl>
    <w:p w14:paraId="5E92F9C6" w14:textId="77777777" w:rsidR="00720F74" w:rsidRDefault="00720F74" w:rsidP="00720F74">
      <w:pPr>
        <w:rPr>
          <w:lang w:val="en-US"/>
        </w:rPr>
      </w:pPr>
    </w:p>
    <w:p w14:paraId="47850FF9" w14:textId="77777777" w:rsidR="00720F74" w:rsidRDefault="00720F74" w:rsidP="00720F74">
      <w:pPr>
        <w:rPr>
          <w:b/>
          <w:bCs/>
          <w:lang w:val="en-US"/>
        </w:rPr>
      </w:pPr>
      <w:r>
        <w:rPr>
          <w:b/>
          <w:bCs/>
          <w:lang w:val="en-U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6"/>
      </w:tblGrid>
      <w:tr w:rsidR="00720F74" w14:paraId="4F6600CA" w14:textId="77777777" w:rsidTr="00E53836">
        <w:tc>
          <w:tcPr>
            <w:tcW w:w="9855" w:type="dxa"/>
            <w:tcBorders>
              <w:top w:val="single" w:sz="4" w:space="0" w:color="auto"/>
              <w:left w:val="single" w:sz="4" w:space="0" w:color="auto"/>
              <w:bottom w:val="single" w:sz="4" w:space="0" w:color="auto"/>
              <w:right w:val="single" w:sz="4" w:space="0" w:color="auto"/>
            </w:tcBorders>
          </w:tcPr>
          <w:p w14:paraId="56C2A4A3" w14:textId="77777777" w:rsidR="00720F74" w:rsidRDefault="00720F74" w:rsidP="00E53836">
            <w:pPr>
              <w:autoSpaceDE w:val="0"/>
              <w:autoSpaceDN w:val="0"/>
              <w:adjustRightInd w:val="0"/>
              <w:spacing w:after="0"/>
              <w:rPr>
                <w:rFonts w:ascii="Courier New" w:hAnsi="Courier New" w:cs="Courier New"/>
                <w:lang w:eastAsia="de-DE"/>
              </w:rPr>
            </w:pPr>
            <w:r>
              <w:rPr>
                <w:lang w:val="en-US"/>
              </w:rPr>
              <w:t xml:space="preserve"> </w:t>
            </w:r>
            <w:r>
              <w:rPr>
                <w:rFonts w:ascii="Courier New" w:hAnsi="Courier New" w:cs="Courier New"/>
                <w:lang w:eastAsia="de-DE"/>
              </w:rPr>
              <w:t xml:space="preserve"> function fl_TC_8_1_1_2_1_TestBody() runs on NR5GC_PTC</w:t>
            </w:r>
          </w:p>
          <w:p w14:paraId="0432F19C"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
          <w:p w14:paraId="316BB2D5" w14:textId="3EC29EC7" w:rsidR="00720F74" w:rsidRDefault="00720F74" w:rsidP="00E53836">
            <w:pPr>
              <w:autoSpaceDE w:val="0"/>
              <w:autoSpaceDN w:val="0"/>
              <w:adjustRightInd w:val="0"/>
              <w:spacing w:after="0"/>
              <w:rPr>
                <w:rFonts w:ascii="Courier New" w:eastAsia="SimSun" w:hAnsi="Courier New" w:cs="Courier New"/>
                <w:b/>
                <w:bCs/>
                <w:lang w:val="en-US" w:eastAsia="zh-CN"/>
              </w:rPr>
            </w:pPr>
            <w:r>
              <w:rPr>
                <w:rFonts w:ascii="Courier New" w:hAnsi="Courier New" w:cs="Courier New"/>
                <w:b/>
                <w:bCs/>
                <w:lang w:val="en-US" w:eastAsia="de-DE"/>
              </w:rPr>
              <w:t xml:space="preserve"> ………………………………</w:t>
            </w:r>
          </w:p>
          <w:p w14:paraId="0BB861F6" w14:textId="77777777" w:rsidR="00720F74" w:rsidRDefault="00720F74" w:rsidP="00E53836">
            <w:pPr>
              <w:autoSpaceDE w:val="0"/>
              <w:autoSpaceDN w:val="0"/>
              <w:adjustRightInd w:val="0"/>
              <w:spacing w:after="0"/>
              <w:rPr>
                <w:rFonts w:ascii="Courier New" w:hAnsi="Courier New" w:cs="Courier New"/>
                <w:lang w:eastAsia="de-DE"/>
              </w:rPr>
            </w:pPr>
          </w:p>
          <w:p w14:paraId="3B92BFE8"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//@sic R5-213466 sic@</w:t>
            </w:r>
          </w:p>
          <w:p w14:paraId="07D90133"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//@siclog "Step 18" siclog</w:t>
            </w:r>
          </w:p>
          <w:p w14:paraId="2B0FB3CE"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//The SS changes NR Cell 3 to high priority in SIB4.</w:t>
            </w:r>
          </w:p>
          <w:p w14:paraId="1471BB1B"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v_InterFreqCarrierFreqList := f_NR5GC_CellInfo_GetSIB4_InterFreqCarrierFreqList(nr_Cell1);</w:t>
            </w:r>
          </w:p>
          <w:p w14:paraId="6A23C968"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v_InterFreqCarrierFreqList[0].cellReselectionPriority := 7;</w:t>
            </w:r>
          </w:p>
          <w:p w14:paraId="79F2895F"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f_NR5GC_CellInfo_SetSIB4_InterFreqCarrierFreqList(nr_Cell1, {v_InterFreqCarrierFreqList[0]});</w:t>
            </w:r>
          </w:p>
          <w:p w14:paraId="688D059C"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051D1482" w14:textId="77777777" w:rsidR="00720F74" w:rsidRDefault="00720F74" w:rsidP="00E53836">
            <w:pPr>
              <w:autoSpaceDE w:val="0"/>
              <w:autoSpaceDN w:val="0"/>
              <w:adjustRightInd w:val="0"/>
              <w:spacing w:after="0"/>
              <w:rPr>
                <w:rFonts w:ascii="Courier New" w:hAnsi="Courier New" w:cs="Courier New"/>
                <w:highlight w:val="yellow"/>
                <w:lang w:eastAsia="de-DE"/>
              </w:rPr>
            </w:pPr>
            <w:r>
              <w:rPr>
                <w:rFonts w:ascii="Courier New" w:hAnsi="Courier New" w:cs="Courier New"/>
                <w:lang w:eastAsia="de-DE"/>
              </w:rPr>
              <w:t xml:space="preserve">    </w:t>
            </w:r>
            <w:r>
              <w:rPr>
                <w:rFonts w:ascii="Courier New" w:hAnsi="Courier New" w:cs="Courier New"/>
                <w:highlight w:val="yellow"/>
                <w:lang w:eastAsia="de-DE"/>
              </w:rPr>
              <w:t>//@siclog "Step 18A" siclog</w:t>
            </w:r>
          </w:p>
          <w:p w14:paraId="47A862BE"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highlight w:val="yellow"/>
                <w:lang w:eastAsia="de-DE"/>
              </w:rPr>
              <w:t xml:space="preserve">    f_NR_CellInfo_SetSIB2_CellReselectionPriority(nr_Cell3, 7); </w:t>
            </w:r>
            <w:r>
              <w:rPr>
                <w:rFonts w:ascii="Courier New" w:hAnsi="Courier New" w:cs="Courier New"/>
                <w:lang w:eastAsia="de-DE"/>
              </w:rPr>
              <w:t xml:space="preserve">   </w:t>
            </w:r>
          </w:p>
          <w:p w14:paraId="21E0F09C"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4D7B657D"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//@siclog "Step 19" siclog</w:t>
            </w:r>
          </w:p>
          <w:p w14:paraId="11F15DEE"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//The SS transmits a Short message on PDCCH using P-RNTI indicating a systemInfoModification.</w:t>
            </w:r>
          </w:p>
          <w:p w14:paraId="73AD2E0D"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f_NR_ModifySysinfo(nr_Cell1);</w:t>
            </w:r>
          </w:p>
          <w:p w14:paraId="55CCAA93" w14:textId="77777777" w:rsidR="00720F74" w:rsidRDefault="00720F74" w:rsidP="00E53836">
            <w:pPr>
              <w:autoSpaceDE w:val="0"/>
              <w:autoSpaceDN w:val="0"/>
              <w:adjustRightInd w:val="0"/>
              <w:spacing w:after="0"/>
              <w:rPr>
                <w:rFonts w:ascii="Courier New" w:hAnsi="Courier New" w:cs="Courier New"/>
                <w:highlight w:val="yellow"/>
                <w:lang w:eastAsia="de-DE"/>
              </w:rPr>
            </w:pPr>
            <w:r>
              <w:rPr>
                <w:rFonts w:ascii="Courier New" w:hAnsi="Courier New" w:cs="Courier New"/>
                <w:lang w:eastAsia="de-DE"/>
              </w:rPr>
              <w:t xml:space="preserve">    </w:t>
            </w:r>
            <w:r>
              <w:rPr>
                <w:rFonts w:ascii="Courier New" w:hAnsi="Courier New" w:cs="Courier New"/>
                <w:highlight w:val="yellow"/>
                <w:lang w:eastAsia="de-DE"/>
              </w:rPr>
              <w:t>f_NR_ModifySysinfo(nr_Cell3);</w:t>
            </w:r>
          </w:p>
          <w:p w14:paraId="27B89B00" w14:textId="77777777" w:rsidR="00720F74" w:rsidRDefault="00720F74" w:rsidP="00E53836">
            <w:pPr>
              <w:autoSpaceDE w:val="0"/>
              <w:autoSpaceDN w:val="0"/>
              <w:adjustRightInd w:val="0"/>
              <w:spacing w:after="0"/>
              <w:rPr>
                <w:rFonts w:ascii="Courier New" w:hAnsi="Courier New" w:cs="Courier New"/>
                <w:lang w:eastAsia="de-DE"/>
              </w:rPr>
            </w:pPr>
          </w:p>
          <w:p w14:paraId="701F216B"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//@siclog "Step 20" siclog</w:t>
            </w:r>
          </w:p>
          <w:p w14:paraId="7551FE94"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//Wait for 2.1* modification period to allow the new system information to take effect.</w:t>
            </w:r>
          </w:p>
          <w:p w14:paraId="65A06594"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f_NR_WaitModificationPeriods (nr_Cell1);</w:t>
            </w:r>
          </w:p>
          <w:p w14:paraId="5565DBAC" w14:textId="77777777" w:rsidR="00720F74" w:rsidRDefault="00720F74" w:rsidP="00E53836">
            <w:pPr>
              <w:autoSpaceDE w:val="0"/>
              <w:autoSpaceDN w:val="0"/>
              <w:adjustRightInd w:val="0"/>
              <w:spacing w:after="0"/>
              <w:rPr>
                <w:rFonts w:ascii="Courier New" w:hAnsi="Courier New" w:cs="Courier New"/>
                <w:lang w:eastAsia="de-DE"/>
              </w:rPr>
            </w:pPr>
          </w:p>
          <w:p w14:paraId="3FA92775"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//@siclog "Step 21" siclog</w:t>
            </w:r>
          </w:p>
          <w:p w14:paraId="575B8267"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//Check: Does the test result of generic test procedure step 1-9a1 in TS 38.508-1 [4] Table 4.9.4.2.2-1 indicate that the UE is in RRC_IDLE on NR Cell 3?</w:t>
            </w:r>
          </w:p>
          <w:p w14:paraId="6CA68D85"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f_NR5GC_CheckRRCIdle(nr_Cell3);</w:t>
            </w:r>
          </w:p>
          <w:p w14:paraId="4C901AEE" w14:textId="77777777" w:rsidR="00720F74" w:rsidRDefault="00720F74" w:rsidP="00E53836">
            <w:pPr>
              <w:autoSpaceDE w:val="0"/>
              <w:autoSpaceDN w:val="0"/>
              <w:adjustRightInd w:val="0"/>
              <w:spacing w:after="0"/>
              <w:rPr>
                <w:lang w:val="en-US"/>
              </w:rPr>
            </w:pPr>
            <w:r>
              <w:rPr>
                <w:rFonts w:ascii="Courier New" w:hAnsi="Courier New" w:cs="Courier New"/>
                <w:lang w:eastAsia="de-DE"/>
              </w:rPr>
              <w:t xml:space="preserve">  }</w:t>
            </w:r>
          </w:p>
        </w:tc>
      </w:tr>
    </w:tbl>
    <w:p w14:paraId="1739278B" w14:textId="77777777" w:rsidR="00720F74" w:rsidRDefault="00720F74" w:rsidP="00720F74"/>
    <w:p w14:paraId="60E50F54" w14:textId="77777777" w:rsidR="00720F74" w:rsidRPr="00720F74" w:rsidRDefault="00720F74" w:rsidP="00720F74"/>
    <w:sectPr w:rsidR="00720F74" w:rsidRPr="00720F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C8128" w14:textId="77777777" w:rsidR="00843525" w:rsidRDefault="00843525">
      <w:r>
        <w:separator/>
      </w:r>
    </w:p>
  </w:endnote>
  <w:endnote w:type="continuationSeparator" w:id="0">
    <w:p w14:paraId="53D1D9BC" w14:textId="77777777" w:rsidR="00843525" w:rsidRDefault="00843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BD455" w14:textId="77777777" w:rsidR="00843525" w:rsidRDefault="00843525">
      <w:r>
        <w:separator/>
      </w:r>
    </w:p>
  </w:footnote>
  <w:footnote w:type="continuationSeparator" w:id="0">
    <w:p w14:paraId="75E2D3D0" w14:textId="77777777" w:rsidR="00843525" w:rsidRDefault="00843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484797" w:rsidRDefault="0048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484797" w:rsidRDefault="00484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484797" w:rsidRDefault="004847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484797" w:rsidRDefault="00484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661858"/>
    <w:multiLevelType w:val="hybridMultilevel"/>
    <w:tmpl w:val="EB141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5"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F9B6A04"/>
    <w:multiLevelType w:val="hybridMultilevel"/>
    <w:tmpl w:val="26D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C2880"/>
    <w:multiLevelType w:val="hybridMultilevel"/>
    <w:tmpl w:val="0B3EB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902204"/>
    <w:multiLevelType w:val="hybridMultilevel"/>
    <w:tmpl w:val="B0E61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BB095A"/>
    <w:multiLevelType w:val="hybridMultilevel"/>
    <w:tmpl w:val="55DAF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1E4853"/>
    <w:multiLevelType w:val="hybridMultilevel"/>
    <w:tmpl w:val="F4ECC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E16508"/>
    <w:multiLevelType w:val="singleLevel"/>
    <w:tmpl w:val="1FE16508"/>
    <w:lvl w:ilvl="0">
      <w:start w:val="1"/>
      <w:numFmt w:val="decimal"/>
      <w:suff w:val="space"/>
      <w:lvlText w:val="%1."/>
      <w:lvlJc w:val="left"/>
    </w:lvl>
  </w:abstractNum>
  <w:abstractNum w:abstractNumId="16"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8266B1B"/>
    <w:multiLevelType w:val="hybridMultilevel"/>
    <w:tmpl w:val="D580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F657E4"/>
    <w:multiLevelType w:val="singleLevel"/>
    <w:tmpl w:val="363CD531"/>
    <w:lvl w:ilvl="0">
      <w:start w:val="1"/>
      <w:numFmt w:val="decimal"/>
      <w:lvlText w:val="%1."/>
      <w:lvlJc w:val="left"/>
      <w:pPr>
        <w:tabs>
          <w:tab w:val="num" w:pos="312"/>
        </w:tabs>
      </w:pPr>
    </w:lvl>
  </w:abstractNum>
  <w:abstractNum w:abstractNumId="2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63CD531"/>
    <w:multiLevelType w:val="singleLevel"/>
    <w:tmpl w:val="363CD531"/>
    <w:lvl w:ilvl="0">
      <w:start w:val="1"/>
      <w:numFmt w:val="decimal"/>
      <w:lvlText w:val="%1."/>
      <w:lvlJc w:val="left"/>
      <w:pPr>
        <w:tabs>
          <w:tab w:val="num" w:pos="312"/>
        </w:tabs>
      </w:pPr>
    </w:lvl>
  </w:abstractNum>
  <w:abstractNum w:abstractNumId="24"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0A2FA5"/>
    <w:multiLevelType w:val="hybridMultilevel"/>
    <w:tmpl w:val="FBE4E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0610008"/>
    <w:multiLevelType w:val="hybridMultilevel"/>
    <w:tmpl w:val="9D265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2419C0"/>
    <w:multiLevelType w:val="hybridMultilevel"/>
    <w:tmpl w:val="ABEE5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3261E8"/>
    <w:multiLevelType w:val="hybridMultilevel"/>
    <w:tmpl w:val="4186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8B629D"/>
    <w:multiLevelType w:val="hybridMultilevel"/>
    <w:tmpl w:val="CD7A3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7D1AE4"/>
    <w:multiLevelType w:val="hybridMultilevel"/>
    <w:tmpl w:val="5D340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0C56C5"/>
    <w:multiLevelType w:val="singleLevel"/>
    <w:tmpl w:val="640C56C5"/>
    <w:lvl w:ilvl="0">
      <w:start w:val="1"/>
      <w:numFmt w:val="decimal"/>
      <w:lvlText w:val="%1."/>
      <w:lvlJc w:val="left"/>
      <w:pPr>
        <w:tabs>
          <w:tab w:val="num" w:pos="312"/>
        </w:tabs>
      </w:pPr>
    </w:lvl>
  </w:abstractNum>
  <w:abstractNum w:abstractNumId="35"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140BA0"/>
    <w:multiLevelType w:val="hybridMultilevel"/>
    <w:tmpl w:val="E9AAA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2"/>
  </w:num>
  <w:num w:numId="5">
    <w:abstractNumId w:val="34"/>
  </w:num>
  <w:num w:numId="6">
    <w:abstractNumId w:val="7"/>
  </w:num>
  <w:num w:numId="7">
    <w:abstractNumId w:val="27"/>
  </w:num>
  <w:num w:numId="8">
    <w:abstractNumId w:val="39"/>
  </w:num>
  <w:num w:numId="9">
    <w:abstractNumId w:val="26"/>
  </w:num>
  <w:num w:numId="10">
    <w:abstractNumId w:val="24"/>
  </w:num>
  <w:num w:numId="11">
    <w:abstractNumId w:val="36"/>
  </w:num>
  <w:num w:numId="12">
    <w:abstractNumId w:val="31"/>
  </w:num>
  <w:num w:numId="13">
    <w:abstractNumId w:val="13"/>
  </w:num>
  <w:num w:numId="14">
    <w:abstractNumId w:val="42"/>
  </w:num>
  <w:num w:numId="15">
    <w:abstractNumId w:val="19"/>
  </w:num>
  <w:num w:numId="16">
    <w:abstractNumId w:val="35"/>
  </w:num>
  <w:num w:numId="17">
    <w:abstractNumId w:val="40"/>
  </w:num>
  <w:num w:numId="18">
    <w:abstractNumId w:val="2"/>
  </w:num>
  <w:num w:numId="19">
    <w:abstractNumId w:val="4"/>
  </w:num>
  <w:num w:numId="20">
    <w:abstractNumId w:val="37"/>
  </w:num>
  <w:num w:numId="21">
    <w:abstractNumId w:val="15"/>
  </w:num>
  <w:num w:numId="22">
    <w:abstractNumId w:val="1"/>
  </w:num>
  <w:num w:numId="23">
    <w:abstractNumId w:val="0"/>
  </w:num>
  <w:num w:numId="24">
    <w:abstractNumId w:val="16"/>
  </w:num>
  <w:num w:numId="25">
    <w:abstractNumId w:val="23"/>
  </w:num>
  <w:num w:numId="26">
    <w:abstractNumId w:val="38"/>
  </w:num>
  <w:num w:numId="27">
    <w:abstractNumId w:val="20"/>
  </w:num>
  <w:num w:numId="28">
    <w:abstractNumId w:val="21"/>
  </w:num>
  <w:num w:numId="29">
    <w:abstractNumId w:val="17"/>
  </w:num>
  <w:num w:numId="30">
    <w:abstractNumId w:val="43"/>
  </w:num>
  <w:num w:numId="31">
    <w:abstractNumId w:val="6"/>
  </w:num>
  <w:num w:numId="32">
    <w:abstractNumId w:val="5"/>
  </w:num>
  <w:num w:numId="33">
    <w:abstractNumId w:val="29"/>
  </w:num>
  <w:num w:numId="34">
    <w:abstractNumId w:val="10"/>
  </w:num>
  <w:num w:numId="35">
    <w:abstractNumId w:val="25"/>
  </w:num>
  <w:num w:numId="36">
    <w:abstractNumId w:val="18"/>
  </w:num>
  <w:num w:numId="37">
    <w:abstractNumId w:val="3"/>
  </w:num>
  <w:num w:numId="38">
    <w:abstractNumId w:val="8"/>
  </w:num>
  <w:num w:numId="39">
    <w:abstractNumId w:val="33"/>
  </w:num>
  <w:num w:numId="40">
    <w:abstractNumId w:val="14"/>
  </w:num>
  <w:num w:numId="41">
    <w:abstractNumId w:val="30"/>
  </w:num>
  <w:num w:numId="42">
    <w:abstractNumId w:val="41"/>
  </w:num>
  <w:num w:numId="43">
    <w:abstractNumId w:val="11"/>
  </w:num>
  <w:num w:numId="44">
    <w:abstractNumId w:val="32"/>
  </w:num>
  <w:num w:numId="45">
    <w:abstractNumId w:val="28"/>
  </w:num>
  <w:num w:numId="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22E4A"/>
    <w:rsid w:val="0003021B"/>
    <w:rsid w:val="00030294"/>
    <w:rsid w:val="00030B84"/>
    <w:rsid w:val="00040C16"/>
    <w:rsid w:val="00045F51"/>
    <w:rsid w:val="00056850"/>
    <w:rsid w:val="00065CBA"/>
    <w:rsid w:val="000742B7"/>
    <w:rsid w:val="00092F7C"/>
    <w:rsid w:val="00093BA7"/>
    <w:rsid w:val="000A2912"/>
    <w:rsid w:val="000A2FA0"/>
    <w:rsid w:val="000A6394"/>
    <w:rsid w:val="000B0C2C"/>
    <w:rsid w:val="000B7FED"/>
    <w:rsid w:val="000C038A"/>
    <w:rsid w:val="000C6598"/>
    <w:rsid w:val="000D44B3"/>
    <w:rsid w:val="000E34BB"/>
    <w:rsid w:val="000F6FBF"/>
    <w:rsid w:val="001316F0"/>
    <w:rsid w:val="00132E8A"/>
    <w:rsid w:val="00134C93"/>
    <w:rsid w:val="00144A79"/>
    <w:rsid w:val="00145D43"/>
    <w:rsid w:val="00192C46"/>
    <w:rsid w:val="001A08B3"/>
    <w:rsid w:val="001A09A3"/>
    <w:rsid w:val="001A18C4"/>
    <w:rsid w:val="001A433F"/>
    <w:rsid w:val="001A7B60"/>
    <w:rsid w:val="001B52F0"/>
    <w:rsid w:val="001B7A65"/>
    <w:rsid w:val="001D5E3C"/>
    <w:rsid w:val="001E41F3"/>
    <w:rsid w:val="001E4F74"/>
    <w:rsid w:val="001F01B6"/>
    <w:rsid w:val="001F2D5E"/>
    <w:rsid w:val="002079B5"/>
    <w:rsid w:val="002118AB"/>
    <w:rsid w:val="002160BA"/>
    <w:rsid w:val="002177A0"/>
    <w:rsid w:val="0022307B"/>
    <w:rsid w:val="00230B6F"/>
    <w:rsid w:val="00233709"/>
    <w:rsid w:val="00237180"/>
    <w:rsid w:val="0025709B"/>
    <w:rsid w:val="0026004D"/>
    <w:rsid w:val="002640DD"/>
    <w:rsid w:val="002665CE"/>
    <w:rsid w:val="00275D12"/>
    <w:rsid w:val="00280C35"/>
    <w:rsid w:val="00283EBC"/>
    <w:rsid w:val="00284FEB"/>
    <w:rsid w:val="002860C4"/>
    <w:rsid w:val="002B41D0"/>
    <w:rsid w:val="002B5741"/>
    <w:rsid w:val="002C02F6"/>
    <w:rsid w:val="002D362B"/>
    <w:rsid w:val="002D39A7"/>
    <w:rsid w:val="002E472E"/>
    <w:rsid w:val="002F6BAD"/>
    <w:rsid w:val="003020E8"/>
    <w:rsid w:val="00305409"/>
    <w:rsid w:val="00310086"/>
    <w:rsid w:val="00311EE5"/>
    <w:rsid w:val="00317F09"/>
    <w:rsid w:val="003234CC"/>
    <w:rsid w:val="00335496"/>
    <w:rsid w:val="00344D50"/>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E1A36"/>
    <w:rsid w:val="003F3007"/>
    <w:rsid w:val="00410049"/>
    <w:rsid w:val="00410371"/>
    <w:rsid w:val="004146C9"/>
    <w:rsid w:val="004242F1"/>
    <w:rsid w:val="00431CAA"/>
    <w:rsid w:val="00442685"/>
    <w:rsid w:val="004522A4"/>
    <w:rsid w:val="00465F5F"/>
    <w:rsid w:val="00467D47"/>
    <w:rsid w:val="00484797"/>
    <w:rsid w:val="004942F6"/>
    <w:rsid w:val="00494D00"/>
    <w:rsid w:val="004B5579"/>
    <w:rsid w:val="004B75B7"/>
    <w:rsid w:val="004C3318"/>
    <w:rsid w:val="004D2D00"/>
    <w:rsid w:val="004D5D05"/>
    <w:rsid w:val="004F2994"/>
    <w:rsid w:val="00502FEC"/>
    <w:rsid w:val="0051580D"/>
    <w:rsid w:val="0051584C"/>
    <w:rsid w:val="00547111"/>
    <w:rsid w:val="0054712D"/>
    <w:rsid w:val="00555E70"/>
    <w:rsid w:val="00556166"/>
    <w:rsid w:val="00557065"/>
    <w:rsid w:val="00566776"/>
    <w:rsid w:val="00576B7D"/>
    <w:rsid w:val="00587812"/>
    <w:rsid w:val="00592D74"/>
    <w:rsid w:val="005A0003"/>
    <w:rsid w:val="005C657A"/>
    <w:rsid w:val="005D5EA0"/>
    <w:rsid w:val="005E2C44"/>
    <w:rsid w:val="00600564"/>
    <w:rsid w:val="00604A32"/>
    <w:rsid w:val="00605FCB"/>
    <w:rsid w:val="006061A3"/>
    <w:rsid w:val="00606F94"/>
    <w:rsid w:val="00621188"/>
    <w:rsid w:val="006257ED"/>
    <w:rsid w:val="00643A34"/>
    <w:rsid w:val="0066030A"/>
    <w:rsid w:val="0066224B"/>
    <w:rsid w:val="00665C47"/>
    <w:rsid w:val="006667C0"/>
    <w:rsid w:val="0067277E"/>
    <w:rsid w:val="006759D6"/>
    <w:rsid w:val="00695808"/>
    <w:rsid w:val="006B3C17"/>
    <w:rsid w:val="006B46FB"/>
    <w:rsid w:val="006E21FB"/>
    <w:rsid w:val="00701A94"/>
    <w:rsid w:val="007146D3"/>
    <w:rsid w:val="00715499"/>
    <w:rsid w:val="00716FF8"/>
    <w:rsid w:val="00720F74"/>
    <w:rsid w:val="0072502F"/>
    <w:rsid w:val="00757DA6"/>
    <w:rsid w:val="00765598"/>
    <w:rsid w:val="007745EA"/>
    <w:rsid w:val="007830D7"/>
    <w:rsid w:val="00792342"/>
    <w:rsid w:val="007977A8"/>
    <w:rsid w:val="007A7498"/>
    <w:rsid w:val="007B512A"/>
    <w:rsid w:val="007C2097"/>
    <w:rsid w:val="007D2848"/>
    <w:rsid w:val="007D6A07"/>
    <w:rsid w:val="007E76DC"/>
    <w:rsid w:val="007F44EA"/>
    <w:rsid w:val="007F7259"/>
    <w:rsid w:val="008040A8"/>
    <w:rsid w:val="008279FA"/>
    <w:rsid w:val="00832EA7"/>
    <w:rsid w:val="00835B06"/>
    <w:rsid w:val="00843525"/>
    <w:rsid w:val="00847DB8"/>
    <w:rsid w:val="008535B7"/>
    <w:rsid w:val="008626E7"/>
    <w:rsid w:val="00863404"/>
    <w:rsid w:val="00870EE7"/>
    <w:rsid w:val="0087387E"/>
    <w:rsid w:val="00881CD5"/>
    <w:rsid w:val="008863B9"/>
    <w:rsid w:val="008A45A6"/>
    <w:rsid w:val="008A4C0E"/>
    <w:rsid w:val="008A55E2"/>
    <w:rsid w:val="008B7A82"/>
    <w:rsid w:val="008C38FD"/>
    <w:rsid w:val="008C46E2"/>
    <w:rsid w:val="008C7320"/>
    <w:rsid w:val="008F3789"/>
    <w:rsid w:val="008F686C"/>
    <w:rsid w:val="009148DE"/>
    <w:rsid w:val="00937A5E"/>
    <w:rsid w:val="00941E30"/>
    <w:rsid w:val="0095216E"/>
    <w:rsid w:val="00952F40"/>
    <w:rsid w:val="009664F6"/>
    <w:rsid w:val="00976C27"/>
    <w:rsid w:val="009777D9"/>
    <w:rsid w:val="00980F99"/>
    <w:rsid w:val="00982379"/>
    <w:rsid w:val="00991B88"/>
    <w:rsid w:val="00992C56"/>
    <w:rsid w:val="009A5753"/>
    <w:rsid w:val="009A579D"/>
    <w:rsid w:val="009B0C3B"/>
    <w:rsid w:val="009B33A9"/>
    <w:rsid w:val="009B38DB"/>
    <w:rsid w:val="009B5787"/>
    <w:rsid w:val="009C3ADF"/>
    <w:rsid w:val="009C3F09"/>
    <w:rsid w:val="009D109C"/>
    <w:rsid w:val="009E3297"/>
    <w:rsid w:val="009E3609"/>
    <w:rsid w:val="009F734F"/>
    <w:rsid w:val="00A03654"/>
    <w:rsid w:val="00A1055C"/>
    <w:rsid w:val="00A10E39"/>
    <w:rsid w:val="00A246B6"/>
    <w:rsid w:val="00A2554A"/>
    <w:rsid w:val="00A33448"/>
    <w:rsid w:val="00A37C31"/>
    <w:rsid w:val="00A47E70"/>
    <w:rsid w:val="00A50CF0"/>
    <w:rsid w:val="00A514FF"/>
    <w:rsid w:val="00A54E19"/>
    <w:rsid w:val="00A7671C"/>
    <w:rsid w:val="00AA2CBC"/>
    <w:rsid w:val="00AB38CB"/>
    <w:rsid w:val="00AB65B9"/>
    <w:rsid w:val="00AC23BD"/>
    <w:rsid w:val="00AC5820"/>
    <w:rsid w:val="00AD1CD8"/>
    <w:rsid w:val="00AD62D3"/>
    <w:rsid w:val="00AF5814"/>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D2208"/>
    <w:rsid w:val="00BD279D"/>
    <w:rsid w:val="00BD6BB8"/>
    <w:rsid w:val="00BE179D"/>
    <w:rsid w:val="00BE3383"/>
    <w:rsid w:val="00BE6F27"/>
    <w:rsid w:val="00C01F92"/>
    <w:rsid w:val="00C11887"/>
    <w:rsid w:val="00C243F7"/>
    <w:rsid w:val="00C244BA"/>
    <w:rsid w:val="00C32DEB"/>
    <w:rsid w:val="00C33E7F"/>
    <w:rsid w:val="00C462F9"/>
    <w:rsid w:val="00C63CDB"/>
    <w:rsid w:val="00C64A0A"/>
    <w:rsid w:val="00C66BA2"/>
    <w:rsid w:val="00C83A6B"/>
    <w:rsid w:val="00C85DD5"/>
    <w:rsid w:val="00C902CB"/>
    <w:rsid w:val="00C95985"/>
    <w:rsid w:val="00CA44A0"/>
    <w:rsid w:val="00CB3198"/>
    <w:rsid w:val="00CB36F7"/>
    <w:rsid w:val="00CB4586"/>
    <w:rsid w:val="00CB5F17"/>
    <w:rsid w:val="00CC5026"/>
    <w:rsid w:val="00CC68D0"/>
    <w:rsid w:val="00CE6D50"/>
    <w:rsid w:val="00CF5766"/>
    <w:rsid w:val="00D00793"/>
    <w:rsid w:val="00D03794"/>
    <w:rsid w:val="00D03F9A"/>
    <w:rsid w:val="00D06D51"/>
    <w:rsid w:val="00D24991"/>
    <w:rsid w:val="00D330A6"/>
    <w:rsid w:val="00D44D27"/>
    <w:rsid w:val="00D50255"/>
    <w:rsid w:val="00D66520"/>
    <w:rsid w:val="00D83373"/>
    <w:rsid w:val="00D83C48"/>
    <w:rsid w:val="00D85F97"/>
    <w:rsid w:val="00D878CE"/>
    <w:rsid w:val="00D9742A"/>
    <w:rsid w:val="00DA15C5"/>
    <w:rsid w:val="00DB4A5D"/>
    <w:rsid w:val="00DC2D3D"/>
    <w:rsid w:val="00DD3057"/>
    <w:rsid w:val="00DD3BF4"/>
    <w:rsid w:val="00DE34CF"/>
    <w:rsid w:val="00DE7626"/>
    <w:rsid w:val="00DF0CD3"/>
    <w:rsid w:val="00E05751"/>
    <w:rsid w:val="00E057A7"/>
    <w:rsid w:val="00E13F3D"/>
    <w:rsid w:val="00E15F85"/>
    <w:rsid w:val="00E21987"/>
    <w:rsid w:val="00E259B2"/>
    <w:rsid w:val="00E32FF3"/>
    <w:rsid w:val="00E34898"/>
    <w:rsid w:val="00E43581"/>
    <w:rsid w:val="00E667B7"/>
    <w:rsid w:val="00E77D77"/>
    <w:rsid w:val="00E81ED2"/>
    <w:rsid w:val="00E85415"/>
    <w:rsid w:val="00E857DE"/>
    <w:rsid w:val="00EB09B7"/>
    <w:rsid w:val="00EB6182"/>
    <w:rsid w:val="00EE044B"/>
    <w:rsid w:val="00EE7C77"/>
    <w:rsid w:val="00EE7D7C"/>
    <w:rsid w:val="00F104CE"/>
    <w:rsid w:val="00F25D98"/>
    <w:rsid w:val="00F300FB"/>
    <w:rsid w:val="00F60954"/>
    <w:rsid w:val="00F7019E"/>
    <w:rsid w:val="00F708B7"/>
    <w:rsid w:val="00F720A4"/>
    <w:rsid w:val="00F751B6"/>
    <w:rsid w:val="00F93B4E"/>
    <w:rsid w:val="00F97C82"/>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885</Words>
  <Characters>7359</Characters>
  <Application>Microsoft Office Word</Application>
  <DocSecurity>0</DocSecurity>
  <Lines>61</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8228</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5</cp:revision>
  <cp:lastPrinted>1900-01-01T00:00:00Z</cp:lastPrinted>
  <dcterms:created xsi:type="dcterms:W3CDTF">2021-06-29T12:40:00Z</dcterms:created>
  <dcterms:modified xsi:type="dcterms:W3CDTF">2021-08-30T16:54:00Z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