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AD3" w:rsidRDefault="00FD7AD3" w:rsidP="00FD7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R5s210417</w:t>
      </w:r>
      <w:r>
        <w:rPr>
          <w:b/>
          <w:i/>
          <w:noProof/>
          <w:sz w:val="28"/>
        </w:rPr>
        <w:fldChar w:fldCharType="end"/>
      </w:r>
    </w:p>
    <w:p w:rsidR="00FD7AD3" w:rsidRDefault="00FD7AD3" w:rsidP="00FD7A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7AD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7AD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7AD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:rsidTr="008236E7">
        <w:tc>
          <w:tcPr>
            <w:tcW w:w="142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7AD3" w:rsidRPr="00410371" w:rsidRDefault="00FD7AD3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7AD3" w:rsidRPr="00410371" w:rsidRDefault="00FD7AD3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7AD3" w:rsidRDefault="00FD7AD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7AD3" w:rsidRPr="00410371" w:rsidRDefault="00FD7AD3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7AD3" w:rsidRDefault="00FD7AD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7AD3" w:rsidRPr="00410371" w:rsidRDefault="00FD7AD3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D7AD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D7AD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7AD3" w:rsidRPr="00F25D98" w:rsidRDefault="00FD7AD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7AD3" w:rsidTr="008236E7">
        <w:tc>
          <w:tcPr>
            <w:tcW w:w="9641" w:type="dxa"/>
            <w:gridSpan w:val="9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7AD3" w:rsidRDefault="00FD7AD3" w:rsidP="00FD7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7AD3" w:rsidTr="008236E7">
        <w:tc>
          <w:tcPr>
            <w:tcW w:w="2835" w:type="dxa"/>
          </w:tcPr>
          <w:p w:rsidR="00FD7AD3" w:rsidRDefault="00FD7AD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AD3" w:rsidRDefault="00FD7AD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7AD3" w:rsidRDefault="00FD7AD3" w:rsidP="00FD7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7AD3" w:rsidTr="008236E7">
        <w:tc>
          <w:tcPr>
            <w:tcW w:w="9640" w:type="dxa"/>
            <w:gridSpan w:val="11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:rsidTr="00823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f_GetPDN_DNNTypeFromAPN</w:t>
            </w:r>
            <w:proofErr w:type="spellEnd"/>
            <w:r>
              <w:fldChar w:fldCharType="end"/>
            </w: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AD3" w:rsidRDefault="00A24009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7AD3">
              <w:fldChar w:fldCharType="begin"/>
            </w:r>
            <w:r w:rsidR="00FD7AD3">
              <w:instrText xml:space="preserve"> DOCPROPERTY  SourceIfTsg  \* MERGEFORMAT </w:instrText>
            </w:r>
            <w:r w:rsidR="00FD7AD3">
              <w:fldChar w:fldCharType="separate"/>
            </w:r>
            <w:r w:rsidR="00FD7AD3">
              <w:fldChar w:fldCharType="end"/>
            </w: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7AD3" w:rsidRDefault="00FD7AD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2021-04-01</w:t>
            </w:r>
            <w:r>
              <w:rPr>
                <w:noProof/>
              </w:rPr>
              <w:fldChar w:fldCharType="end"/>
            </w: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AD3" w:rsidTr="00823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7AD3" w:rsidRDefault="00FD7AD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7AD3" w:rsidRDefault="00FD7AD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7AD3" w:rsidRDefault="00FD7AD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AD3" w:rsidRDefault="00FD7AD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D7AD3" w:rsidTr="008236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7AD3" w:rsidRDefault="00FD7AD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7AD3" w:rsidRDefault="00FD7AD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AD3" w:rsidRPr="007C2097" w:rsidRDefault="00FD7AD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7AD3" w:rsidTr="008236E7">
        <w:tc>
          <w:tcPr>
            <w:tcW w:w="1843" w:type="dxa"/>
          </w:tcPr>
          <w:p w:rsidR="00FD7AD3" w:rsidRDefault="00FD7AD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7AD3" w:rsidRDefault="00FD7AD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TTCN implementation of function </w:t>
            </w:r>
            <w:r w:rsidRPr="00E910F5">
              <w:rPr>
                <w:noProof/>
                <w:lang w:eastAsia="zh-CN"/>
              </w:rPr>
              <w:t>f_GetPDN_DNNTypeFromAPN</w:t>
            </w:r>
            <w:r>
              <w:rPr>
                <w:noProof/>
                <w:lang w:eastAsia="zh-CN"/>
              </w:rPr>
              <w:t xml:space="preserve"> handles ony the cases where the argument </w:t>
            </w:r>
            <w:r w:rsidRPr="00E910F5">
              <w:rPr>
                <w:noProof/>
                <w:lang w:eastAsia="zh-CN"/>
              </w:rPr>
              <w:t>p_APN</w:t>
            </w:r>
            <w:r>
              <w:rPr>
                <w:noProof/>
                <w:lang w:eastAsia="zh-CN"/>
              </w:rPr>
              <w:t xml:space="preserve"> is matched either with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with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>.</w:t>
            </w: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causes issues when a APN different from whats specified in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 xml:space="preserve"> is received in UL NAS Transport.</w:t>
            </w: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happens in NR5GC testcase 10.1.3.2 at Step 25 – 26 when </w:t>
            </w:r>
            <w:r w:rsidRPr="00E910F5">
              <w:rPr>
                <w:noProof/>
                <w:lang w:eastAsia="zh-CN"/>
              </w:rPr>
              <w:t>tsc_APN1_String</w:t>
            </w:r>
            <w:r>
              <w:rPr>
                <w:noProof/>
                <w:lang w:eastAsia="zh-CN"/>
              </w:rPr>
              <w:t xml:space="preserve"> is used for APN. As a result, the testcase fails.</w:t>
            </w: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24009" w:rsidRPr="00E573EE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handled.</w:t>
            </w: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Handled the situation when </w:t>
            </w:r>
            <w:proofErr w:type="spellStart"/>
            <w:r w:rsidRPr="00E910F5">
              <w:rPr>
                <w:rFonts w:cs="Arial"/>
                <w:lang w:eastAsia="en-GB"/>
              </w:rPr>
              <w:t>p_APN</w:t>
            </w:r>
            <w:proofErr w:type="spellEnd"/>
            <w:r>
              <w:rPr>
                <w:rFonts w:cs="Arial"/>
                <w:lang w:eastAsia="en-GB"/>
              </w:rPr>
              <w:t xml:space="preserve"> = </w:t>
            </w:r>
            <w:r w:rsidRPr="00E910F5">
              <w:rPr>
                <w:rFonts w:cs="Arial"/>
                <w:lang w:eastAsia="en-GB"/>
              </w:rPr>
              <w:t>tsc_APN1_String</w:t>
            </w:r>
            <w:r>
              <w:rPr>
                <w:rFonts w:cs="Arial"/>
                <w:lang w:eastAsia="en-GB"/>
              </w:rPr>
              <w:t xml:space="preserve"> in the function </w:t>
            </w:r>
            <w:proofErr w:type="spellStart"/>
            <w:r w:rsidRPr="00E910F5">
              <w:rPr>
                <w:rFonts w:cs="Arial"/>
                <w:lang w:eastAsia="en-GB"/>
              </w:rPr>
              <w:t>f_GetPDN_DNNTypeFromAPN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:rsidR="00A24009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24009" w:rsidRPr="00300C5B" w:rsidRDefault="00A24009" w:rsidP="00A2400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A24009" w:rsidTr="008236E7">
        <w:tc>
          <w:tcPr>
            <w:tcW w:w="2694" w:type="dxa"/>
            <w:gridSpan w:val="2"/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10.1.3.2.NR5GC</w:t>
            </w: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24009" w:rsidRDefault="00A24009" w:rsidP="00A24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009" w:rsidRDefault="00A24009" w:rsidP="00A24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009" w:rsidRDefault="00A24009" w:rsidP="00A24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009" w:rsidRDefault="00A24009" w:rsidP="00A24009">
            <w:pPr>
              <w:pStyle w:val="CRCoverPage"/>
              <w:spacing w:after="0"/>
              <w:rPr>
                <w:noProof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009" w:rsidRPr="008863B9" w:rsidTr="008236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009" w:rsidRPr="008863B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4009" w:rsidRPr="008863B9" w:rsidRDefault="00A24009" w:rsidP="00A240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009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009" w:rsidRDefault="00A24009" w:rsidP="00A24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009" w:rsidRDefault="00A24009" w:rsidP="00A24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1684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96518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5180" w:rsidRPr="00F600A7">
        <w:rPr>
          <w:rFonts w:ascii="Arial" w:hAnsi="Arial" w:cs="Arial"/>
          <w:iCs/>
        </w:rPr>
        <w:t>Table of Contents</w:t>
      </w:r>
      <w:r w:rsidR="00965180">
        <w:tab/>
      </w:r>
      <w:r w:rsidR="00965180">
        <w:fldChar w:fldCharType="begin"/>
      </w:r>
      <w:r w:rsidR="00965180">
        <w:instrText xml:space="preserve"> PAGEREF _Toc68168486 \h </w:instrText>
      </w:r>
      <w:r w:rsidR="00965180">
        <w:fldChar w:fldCharType="separate"/>
      </w:r>
      <w:r w:rsidR="00965180">
        <w:t>2</w:t>
      </w:r>
      <w:r w:rsidR="00965180">
        <w:fldChar w:fldCharType="end"/>
      </w:r>
    </w:p>
    <w:p w:rsidR="00965180" w:rsidRDefault="009651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00A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00A7">
        <w:rPr>
          <w:b/>
        </w:rPr>
        <w:t>Corrections</w:t>
      </w:r>
      <w:r>
        <w:tab/>
      </w:r>
      <w:r>
        <w:fldChar w:fldCharType="begin"/>
      </w:r>
      <w:r>
        <w:instrText xml:space="preserve"> PAGEREF _Toc68168487 \h </w:instrText>
      </w:r>
      <w:r>
        <w:fldChar w:fldCharType="separate"/>
      </w:r>
      <w:r>
        <w:t>3</w:t>
      </w:r>
      <w:r>
        <w:fldChar w:fldCharType="end"/>
      </w:r>
    </w:p>
    <w:p w:rsidR="00965180" w:rsidRDefault="009651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600A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600A7">
        <w:rPr>
          <w:b/>
        </w:rPr>
        <w:t>Correction to f_GetPDN_DNNTypeFromAPN</w:t>
      </w:r>
      <w:r>
        <w:tab/>
      </w:r>
      <w:r>
        <w:fldChar w:fldCharType="begin"/>
      </w:r>
      <w:r>
        <w:instrText xml:space="preserve"> PAGEREF _Toc68168488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8168487"/>
      <w:r w:rsidRPr="00854C55">
        <w:rPr>
          <w:b/>
        </w:rPr>
        <w:t>Corrections</w:t>
      </w:r>
      <w:bookmarkEnd w:id="2"/>
      <w:bookmarkEnd w:id="3"/>
      <w:bookmarkEnd w:id="4"/>
    </w:p>
    <w:p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8168488"/>
      <w:r w:rsidRPr="00C61E0C">
        <w:rPr>
          <w:b/>
          <w:sz w:val="28"/>
          <w:szCs w:val="28"/>
        </w:rPr>
        <w:t xml:space="preserve">Correction to </w:t>
      </w:r>
      <w:proofErr w:type="spellStart"/>
      <w:r w:rsidR="00C61E0C" w:rsidRPr="00C61E0C">
        <w:rPr>
          <w:b/>
          <w:sz w:val="28"/>
          <w:szCs w:val="28"/>
        </w:rPr>
        <w:t>f_GetPDN_DNNTypeFromAPN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C61E0C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C61E0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f_GetPDN_DNNTypeFromAPN</w:t>
            </w:r>
            <w:proofErr w:type="spellEnd"/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TTCN implementation of function </w:t>
            </w:r>
            <w:r w:rsidRPr="00E910F5">
              <w:rPr>
                <w:noProof/>
                <w:lang w:eastAsia="zh-CN"/>
              </w:rPr>
              <w:t>f_GetPDN_DNNTypeFromAPN</w:t>
            </w:r>
            <w:r>
              <w:rPr>
                <w:noProof/>
                <w:lang w:eastAsia="zh-CN"/>
              </w:rPr>
              <w:t xml:space="preserve"> handles ony the cases where the argument </w:t>
            </w:r>
            <w:r w:rsidRPr="00E910F5">
              <w:rPr>
                <w:noProof/>
                <w:lang w:eastAsia="zh-CN"/>
              </w:rPr>
              <w:t>p_APN</w:t>
            </w:r>
            <w:r>
              <w:rPr>
                <w:noProof/>
                <w:lang w:eastAsia="zh-CN"/>
              </w:rPr>
              <w:t xml:space="preserve"> is matched either with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with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>.</w:t>
            </w: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causes issues when a APN different from whats specified in </w:t>
            </w:r>
            <w:r w:rsidRPr="00E910F5">
              <w:rPr>
                <w:noProof/>
                <w:lang w:eastAsia="zh-CN"/>
              </w:rPr>
              <w:t>pc_APN_ID_Internet</w:t>
            </w:r>
            <w:r>
              <w:rPr>
                <w:noProof/>
                <w:lang w:eastAsia="zh-CN"/>
              </w:rPr>
              <w:t xml:space="preserve"> or </w:t>
            </w:r>
            <w:r w:rsidRPr="00E910F5">
              <w:rPr>
                <w:noProof/>
                <w:lang w:eastAsia="zh-CN"/>
              </w:rPr>
              <w:t>pc_APN_ID_IMS</w:t>
            </w:r>
            <w:r>
              <w:rPr>
                <w:noProof/>
                <w:lang w:eastAsia="zh-CN"/>
              </w:rPr>
              <w:t xml:space="preserve"> is received in UL NAS Transport.</w:t>
            </w: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happens in NR5GC testcase 10.1.3.2 at Step 25 – 26 when </w:t>
            </w:r>
            <w:r w:rsidRPr="00E910F5">
              <w:rPr>
                <w:noProof/>
                <w:lang w:eastAsia="zh-CN"/>
              </w:rPr>
              <w:t>tsc_APN1_String</w:t>
            </w:r>
            <w:r>
              <w:rPr>
                <w:noProof/>
                <w:lang w:eastAsia="zh-CN"/>
              </w:rPr>
              <w:t xml:space="preserve"> is used for APN. As a result, the testcase fails.</w:t>
            </w: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C576A" w:rsidRPr="005C576A" w:rsidRDefault="00C61E0C" w:rsidP="00C61E0C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>This needs to be handled.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61E0C" w:rsidRDefault="00C61E0C" w:rsidP="00C61E0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Handled the situation when </w:t>
            </w:r>
            <w:proofErr w:type="spellStart"/>
            <w:r w:rsidRPr="00E910F5">
              <w:rPr>
                <w:rFonts w:cs="Arial"/>
                <w:lang w:eastAsia="en-GB"/>
              </w:rPr>
              <w:t>p_APN</w:t>
            </w:r>
            <w:proofErr w:type="spellEnd"/>
            <w:r>
              <w:rPr>
                <w:rFonts w:cs="Arial"/>
                <w:lang w:eastAsia="en-GB"/>
              </w:rPr>
              <w:t xml:space="preserve"> = </w:t>
            </w:r>
            <w:r w:rsidRPr="00E910F5">
              <w:rPr>
                <w:rFonts w:cs="Arial"/>
                <w:lang w:eastAsia="en-GB"/>
              </w:rPr>
              <w:t>tsc_APN1_String</w:t>
            </w:r>
            <w:r>
              <w:rPr>
                <w:rFonts w:cs="Arial"/>
                <w:lang w:eastAsia="en-GB"/>
              </w:rPr>
              <w:t xml:space="preserve"> in the function </w:t>
            </w:r>
            <w:proofErr w:type="spellStart"/>
            <w:r w:rsidRPr="00E910F5">
              <w:rPr>
                <w:rFonts w:cs="Arial"/>
                <w:lang w:eastAsia="en-GB"/>
              </w:rPr>
              <w:t>f_GetPDN_DNNTypeFromAPN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:rsidR="00C61E0C" w:rsidRDefault="00C61E0C" w:rsidP="00C61E0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300C5B" w:rsidRDefault="00C61E0C" w:rsidP="00C61E0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 w:rsidR="00C61E0C">
              <w:rPr>
                <w:rFonts w:ascii="Arial" w:hAnsi="Arial" w:cs="Arial"/>
                <w:noProof/>
              </w:rPr>
              <w:t>AS_AuxiliaryDefsAndFunctions.ttcn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f_GetPDN_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DNNTypeFromAPN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61E0C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{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None;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pc_APN_ID_Internet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 //WA#10_1_3_2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Internet_DNN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pc_APN_ID_IMS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IMS_DNN;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f_IsDNNForEmergency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this isn't specified in table 4.8.4-1, but is a valid PDU type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Emergency_PDN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300C5B" w:rsidRPr="00BE31F0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0441DD">
        <w:tc>
          <w:tcPr>
            <w:tcW w:w="9855" w:type="dxa"/>
          </w:tcPr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f_GetPDN_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DNNTypeFromAPN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61E0C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{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PDU_PDN_DNN_Type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None;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if ((match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pc_APN_ID_Internet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r w:rsidRPr="00C61E0C">
              <w:rPr>
                <w:rFonts w:ascii="Arial" w:hAnsi="Arial" w:cs="Arial"/>
                <w:highlight w:val="yellow"/>
                <w:lang w:eastAsia="en-GB"/>
              </w:rPr>
              <w:t>or (match (</w:t>
            </w:r>
            <w:proofErr w:type="spellStart"/>
            <w:r w:rsidRPr="00C61E0C">
              <w:rPr>
                <w:rFonts w:ascii="Arial" w:hAnsi="Arial" w:cs="Arial"/>
                <w:highlight w:val="yellow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highlight w:val="yellow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highlight w:val="yellow"/>
                <w:lang w:eastAsia="en-GB"/>
              </w:rPr>
              <w:t>(tsc_APN1_String))</w:t>
            </w:r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 //WA#10_1_3_2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Internet_DNN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(match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f_DomainName_Encode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pc_APN_ID_IMS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@sic R5s210014 sic@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= IMS_DNN;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} else if 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f_IsDNNForEmergency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p_APN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>/ this isn't specified in table 4.8.4-1, but is a valid PDU type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61E0C">
              <w:rPr>
                <w:rFonts w:ascii="Arial" w:hAnsi="Arial" w:cs="Arial"/>
                <w:lang w:eastAsia="en-GB"/>
              </w:rPr>
              <w:t>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61E0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Emergency_PDN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lastRenderedPageBreak/>
              <w:t xml:space="preserve">    }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</w:t>
            </w:r>
          </w:p>
          <w:p w:rsidR="00C61E0C" w:rsidRPr="00C61E0C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C61E0C">
              <w:rPr>
                <w:rFonts w:ascii="Arial" w:hAnsi="Arial" w:cs="Arial"/>
                <w:lang w:eastAsia="en-GB"/>
              </w:rPr>
              <w:t>v_PDNType</w:t>
            </w:r>
            <w:proofErr w:type="spellEnd"/>
            <w:r w:rsidRPr="00C61E0C">
              <w:rPr>
                <w:rFonts w:ascii="Arial" w:hAnsi="Arial" w:cs="Arial"/>
                <w:lang w:eastAsia="en-GB"/>
              </w:rPr>
              <w:t>;</w:t>
            </w:r>
          </w:p>
          <w:p w:rsidR="00300C5B" w:rsidRPr="00BE31F0" w:rsidRDefault="00C61E0C" w:rsidP="00C61E0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61E0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sectPr w:rsidR="00300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F88" w:rsidRDefault="00BD6F88">
      <w:r>
        <w:separator/>
      </w:r>
    </w:p>
  </w:endnote>
  <w:endnote w:type="continuationSeparator" w:id="0">
    <w:p w:rsidR="00BD6F88" w:rsidRDefault="00BD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F88" w:rsidRDefault="00BD6F88">
      <w:r>
        <w:separator/>
      </w:r>
    </w:p>
  </w:footnote>
  <w:footnote w:type="continuationSeparator" w:id="0">
    <w:p w:rsidR="00BD6F88" w:rsidRDefault="00BD6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80FC9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1E30"/>
    <w:rsid w:val="009452AD"/>
    <w:rsid w:val="00954573"/>
    <w:rsid w:val="00965180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6F88"/>
    <w:rsid w:val="00BD7B89"/>
    <w:rsid w:val="00BE31F0"/>
    <w:rsid w:val="00BE33FF"/>
    <w:rsid w:val="00BF395A"/>
    <w:rsid w:val="00C259BF"/>
    <w:rsid w:val="00C452B3"/>
    <w:rsid w:val="00C51E37"/>
    <w:rsid w:val="00C61E0C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87FB9"/>
    <w:rsid w:val="00E910F5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CCB4C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884A-D3B3-4F99-BF54-7102935B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2021-04-01T10:28:00Z</dcterms:created>
  <dcterms:modified xsi:type="dcterms:W3CDTF">2021-04-01T10:28:00Z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