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81883" w14:textId="6BF75F2F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>
          <w:rPr>
            <w:b/>
            <w:i/>
            <w:noProof/>
            <w:sz w:val="28"/>
          </w:rPr>
          <w:t>xxxx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3DB0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</w:t>
              </w:r>
              <w:r w:rsidR="0072478F">
                <w:rPr>
                  <w:noProof/>
                </w:rPr>
                <w:t>yyyy-MM-dd</w:t>
              </w:r>
              <w:r>
                <w:rPr>
                  <w:noProof/>
                </w:rPr>
                <w:t>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3239F3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28E5F1DA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187BF21E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66042C08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491A2584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0B1E2767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2.2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_Toc54888064 \h </w:instrText>
      </w:r>
      <w:r>
        <w:fldChar w:fldCharType="separate"/>
      </w:r>
      <w:r>
        <w:t>3</w:t>
      </w:r>
      <w:r>
        <w:fldChar w:fldCharType="end"/>
      </w:r>
    </w:p>
    <w:p w14:paraId="1EDA43DB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3669ED32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18BD5954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rFonts w:cs="Arial"/>
          <w:b/>
          <w:color w:val="FF0000"/>
        </w:rPr>
        <w:t>&lt;UE name&gt;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3318ADE7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54D44E35" w14:textId="77777777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158B1EEA" w14:textId="77777777" w:rsidR="0072478F" w:rsidRPr="00D83A7A" w:rsidRDefault="0072478F" w:rsidP="0072478F">
      <w:pPr>
        <w:rPr>
          <w:rFonts w:cs="Arial"/>
          <w:i/>
          <w:color w:val="00B050"/>
        </w:rPr>
      </w:pPr>
      <w:r w:rsidRPr="00D83A7A">
        <w:rPr>
          <w:rFonts w:cs="Arial"/>
          <w:i/>
          <w:color w:val="00B050"/>
        </w:rPr>
        <w:t>[For a Cat F CR]</w:t>
      </w:r>
    </w:p>
    <w:p w14:paraId="152DB893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color w:val="FF0000"/>
          <w:lang w:eastAsia="ja-JP"/>
        </w:rPr>
        <w:t xml:space="preserve">&lt;Name of the </w:t>
      </w:r>
      <w:proofErr w:type="spellStart"/>
      <w:r>
        <w:rPr>
          <w:rFonts w:cs="Arial"/>
          <w:color w:val="FF0000"/>
          <w:lang w:eastAsia="ja-JP"/>
        </w:rPr>
        <w:t>iwd</w:t>
      </w:r>
      <w:proofErr w:type="spellEnd"/>
      <w:r>
        <w:rPr>
          <w:rFonts w:cs="Arial"/>
          <w:color w:val="FF0000"/>
          <w:lang w:eastAsia="ja-JP"/>
        </w:rPr>
        <w:t>-xxx used</w:t>
      </w:r>
      <w:r w:rsidRPr="00E6534E">
        <w:rPr>
          <w:rFonts w:cs="Arial"/>
          <w:color w:val="FF0000"/>
          <w:lang w:eastAsia="ja-JP"/>
        </w:rPr>
        <w:t>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60E9069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47C6B7AD" w14:textId="77777777" w:rsidR="0072478F" w:rsidRPr="00D83A7A" w:rsidRDefault="0072478F" w:rsidP="0072478F">
      <w:pPr>
        <w:rPr>
          <w:rFonts w:cs="Arial"/>
          <w:i/>
          <w:color w:val="00B050"/>
        </w:rPr>
      </w:pPr>
      <w:r>
        <w:rPr>
          <w:rFonts w:cs="Arial"/>
          <w:i/>
          <w:color w:val="00B050"/>
        </w:rPr>
        <w:t>[For a Cat B</w:t>
      </w:r>
      <w:r w:rsidRPr="00D83A7A">
        <w:rPr>
          <w:rFonts w:cs="Arial"/>
          <w:i/>
          <w:color w:val="00B050"/>
        </w:rPr>
        <w:t xml:space="preserve"> CR]</w:t>
      </w:r>
    </w:p>
    <w:p w14:paraId="2D815625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Pr="00CE4AB9">
        <w:rPr>
          <w:rFonts w:cs="Arial"/>
          <w:color w:val="FF0000"/>
        </w:rPr>
        <w:t>&lt;Test case number&gt;</w:t>
      </w:r>
      <w:r>
        <w:rPr>
          <w:rFonts w:cs="Arial"/>
        </w:rPr>
        <w:t xml:space="preserve"> which is part of the </w:t>
      </w:r>
      <w:r w:rsidRPr="00CE4AB9">
        <w:rPr>
          <w:rFonts w:cs="Arial"/>
          <w:color w:val="FF0000"/>
        </w:rPr>
        <w:t>&lt;Test Suite Name&gt;</w:t>
      </w:r>
      <w:r>
        <w:rPr>
          <w:rFonts w:cs="Arial"/>
        </w:rPr>
        <w:t xml:space="preserve"> test suite. </w:t>
      </w:r>
    </w:p>
    <w:p w14:paraId="55D28B4D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936FC37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1D768B65" w14:textId="77777777" w:rsidR="0072478F" w:rsidRPr="007036CE" w:rsidRDefault="0072478F" w:rsidP="0072478F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4"/>
    </w:p>
    <w:p w14:paraId="67CE6B1E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</w:t>
      </w:r>
      <w:r>
        <w:rPr>
          <w:rFonts w:cs="Arial"/>
          <w:color w:val="FF0000"/>
          <w:lang w:eastAsia="ja-JP"/>
        </w:rPr>
        <w:t>Test case n</w:t>
      </w:r>
      <w:r w:rsidRPr="00E6534E">
        <w:rPr>
          <w:rFonts w:cs="Arial"/>
          <w:color w:val="FF0000"/>
          <w:lang w:eastAsia="ja-JP"/>
        </w:rPr>
        <w:t>ame</w:t>
      </w:r>
      <w:r>
        <w:rPr>
          <w:rFonts w:cs="Arial"/>
          <w:color w:val="FF0000"/>
          <w:lang w:eastAsia="ja-JP"/>
        </w:rPr>
        <w:t>&gt;</w:t>
      </w:r>
    </w:p>
    <w:p w14:paraId="74F05E66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 xml:space="preserve">&lt;Name of the </w:t>
      </w:r>
      <w:proofErr w:type="spellStart"/>
      <w:r w:rsidRPr="00E6534E">
        <w:rPr>
          <w:rFonts w:cs="Arial"/>
          <w:color w:val="FF0000"/>
          <w:lang w:eastAsia="ja-JP"/>
        </w:rPr>
        <w:t>iwd</w:t>
      </w:r>
      <w:proofErr w:type="spellEnd"/>
      <w:r w:rsidRPr="00E6534E">
        <w:rPr>
          <w:rFonts w:cs="Arial"/>
          <w:color w:val="FF0000"/>
          <w:lang w:eastAsia="ja-JP"/>
        </w:rPr>
        <w:t>-xxx used for verification&gt;</w:t>
      </w:r>
    </w:p>
    <w:p w14:paraId="44625C9A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&lt;System Simulator name&gt;</w:t>
      </w:r>
    </w:p>
    <w:p w14:paraId="0C874901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b/>
          <w:color w:val="FF0000"/>
          <w:lang w:eastAsia="ja-JP"/>
        </w:rPr>
        <w:t>&lt;</w:t>
      </w:r>
      <w:r w:rsidRPr="00E6534E">
        <w:rPr>
          <w:rFonts w:cs="Arial"/>
          <w:color w:val="FF0000"/>
          <w:lang w:eastAsia="ja-JP"/>
        </w:rPr>
        <w:t>UE name</w:t>
      </w:r>
      <w:r w:rsidRPr="00E6534E">
        <w:rPr>
          <w:rFonts w:cs="Arial"/>
          <w:b/>
          <w:color w:val="FF0000"/>
          <w:lang w:eastAsia="ja-JP"/>
        </w:rPr>
        <w:t>&gt;</w:t>
      </w:r>
    </w:p>
    <w:p w14:paraId="3D0862A9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5BDC930" w14:textId="77777777" w:rsidR="0072478F" w:rsidRDefault="0072478F" w:rsidP="0072478F"/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88062"/>
      <w:r w:rsidRPr="00854C55">
        <w:rPr>
          <w:b/>
        </w:rPr>
        <w:t>Corrections required</w:t>
      </w:r>
      <w:bookmarkEnd w:id="5"/>
      <w:bookmarkEnd w:id="6"/>
      <w:bookmarkEnd w:id="7"/>
    </w:p>
    <w:p w14:paraId="78D80823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0D8E02DD" w14:textId="77777777" w:rsidTr="001A7545">
        <w:trPr>
          <w:trHeight w:val="447"/>
        </w:trPr>
        <w:tc>
          <w:tcPr>
            <w:tcW w:w="1985" w:type="dxa"/>
          </w:tcPr>
          <w:p w14:paraId="12BD250C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D42FA6C" w14:textId="77777777" w:rsidR="0072478F" w:rsidRPr="002D56A7" w:rsidRDefault="0072478F" w:rsidP="001A7545">
            <w:pPr>
              <w:spacing w:after="0"/>
            </w:pPr>
          </w:p>
        </w:tc>
      </w:tr>
      <w:tr w:rsidR="0072478F" w14:paraId="15998A6D" w14:textId="77777777" w:rsidTr="001A7545">
        <w:trPr>
          <w:trHeight w:val="452"/>
        </w:trPr>
        <w:tc>
          <w:tcPr>
            <w:tcW w:w="1985" w:type="dxa"/>
          </w:tcPr>
          <w:p w14:paraId="1C10950E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32F97A" w14:textId="77777777" w:rsidR="0072478F" w:rsidRPr="0022675A" w:rsidRDefault="0072478F" w:rsidP="001A7545">
            <w:pPr>
              <w:rPr>
                <w:rFonts w:ascii="Arial" w:hAnsi="Arial" w:cs="Arial"/>
              </w:rPr>
            </w:pPr>
          </w:p>
        </w:tc>
      </w:tr>
      <w:tr w:rsidR="0072478F" w14:paraId="1262F4EF" w14:textId="77777777" w:rsidTr="001A7545">
        <w:tc>
          <w:tcPr>
            <w:tcW w:w="1985" w:type="dxa"/>
          </w:tcPr>
          <w:p w14:paraId="3E60278D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DA2FA8" w14:textId="77777777" w:rsidR="0072478F" w:rsidRPr="000352E9" w:rsidRDefault="0072478F" w:rsidP="001A7545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72478F" w14:paraId="0B2980FF" w14:textId="77777777" w:rsidTr="001A7545">
        <w:tc>
          <w:tcPr>
            <w:tcW w:w="1985" w:type="dxa"/>
          </w:tcPr>
          <w:p w14:paraId="795B3170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8493DE" w14:textId="77777777" w:rsidR="0072478F" w:rsidRPr="00E751F5" w:rsidRDefault="0072478F" w:rsidP="001A754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2478F" w:rsidRPr="00E751F5" w14:paraId="1A6AB2E1" w14:textId="77777777" w:rsidTr="001A7545">
        <w:tc>
          <w:tcPr>
            <w:tcW w:w="1985" w:type="dxa"/>
          </w:tcPr>
          <w:p w14:paraId="524665D7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BDD393" w14:textId="77777777"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0A5D1A9D" w14:textId="77777777" w:rsidR="0072478F" w:rsidRDefault="0072478F" w:rsidP="0072478F">
      <w:pPr>
        <w:rPr>
          <w:noProof/>
        </w:rPr>
      </w:pPr>
    </w:p>
    <w:p w14:paraId="30D2A758" w14:textId="77777777" w:rsidR="0072478F" w:rsidRPr="00854C55" w:rsidRDefault="0072478F" w:rsidP="0072478F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</w:t>
      </w:r>
      <w:r>
        <w:rPr>
          <w:rFonts w:cs="Arial"/>
          <w:color w:val="FF0000"/>
        </w:rPr>
        <w:t>the exact TTCN changes performed</w:t>
      </w:r>
      <w:r w:rsidRPr="00854C55">
        <w:rPr>
          <w:rFonts w:cs="Arial"/>
          <w:color w:val="FF0000"/>
        </w:rPr>
        <w:t xml:space="preserve"> &gt;</w:t>
      </w:r>
    </w:p>
    <w:p w14:paraId="1C6A9830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4"/>
      <w:r>
        <w:rPr>
          <w:b/>
          <w:lang w:val="pt-BR"/>
        </w:rPr>
        <w:t>Change 2</w:t>
      </w:r>
      <w:bookmarkEnd w:id="9"/>
    </w:p>
    <w:p w14:paraId="405D2C46" w14:textId="77777777" w:rsidR="0072478F" w:rsidRDefault="0072478F" w:rsidP="0072478F">
      <w:pPr>
        <w:rPr>
          <w:noProof/>
        </w:rPr>
      </w:pPr>
      <w:r>
        <w:rPr>
          <w:noProof/>
        </w:rPr>
        <w:t>…</w:t>
      </w:r>
    </w:p>
    <w:p w14:paraId="5178542B" w14:textId="77777777" w:rsidR="0072478F" w:rsidRPr="00854C55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3"/>
    </w:p>
    <w:p w14:paraId="1041CE31" w14:textId="77777777" w:rsidR="0072478F" w:rsidRPr="00854C55" w:rsidRDefault="0072478F" w:rsidP="0072478F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branch used (if applicable), </w:t>
      </w:r>
      <w:r>
        <w:rPr>
          <w:rFonts w:cs="Arial"/>
          <w:color w:val="FF0000"/>
        </w:rPr>
        <w:t xml:space="preserve">band / band combination, security </w:t>
      </w:r>
      <w:r w:rsidRPr="00854C55">
        <w:rPr>
          <w:rFonts w:cs="Arial"/>
          <w:color w:val="FF0000"/>
        </w:rPr>
        <w:t>setting</w:t>
      </w:r>
      <w:r>
        <w:rPr>
          <w:rFonts w:cs="Arial"/>
          <w:color w:val="FF0000"/>
        </w:rPr>
        <w:t>s</w:t>
      </w:r>
      <w:r w:rsidRPr="00854C55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(</w:t>
      </w:r>
      <w:r w:rsidRPr="00854C55">
        <w:rPr>
          <w:rFonts w:cs="Arial"/>
          <w:color w:val="FF0000"/>
        </w:rPr>
        <w:t>integrity, ciphering</w:t>
      </w:r>
      <w:r>
        <w:rPr>
          <w:rFonts w:cs="Arial"/>
          <w:color w:val="FF0000"/>
        </w:rPr>
        <w:t>)</w:t>
      </w:r>
      <w:r w:rsidRPr="00854C55">
        <w:rPr>
          <w:rFonts w:cs="Arial"/>
          <w:color w:val="FF0000"/>
        </w:rPr>
        <w:t>, etc&gt;</w:t>
      </w:r>
    </w:p>
    <w:p w14:paraId="478FD5BD" w14:textId="77777777" w:rsidR="0072478F" w:rsidRPr="00854C55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</w:p>
    <w:p w14:paraId="74078661" w14:textId="77777777" w:rsidR="0072478F" w:rsidRPr="00854C55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4888067"/>
      <w:r w:rsidRPr="00854C55">
        <w:rPr>
          <w:rFonts w:cs="Arial"/>
          <w:b/>
          <w:color w:val="FF0000"/>
        </w:rPr>
        <w:t>&lt;UE name&gt;</w:t>
      </w:r>
      <w:bookmarkEnd w:id="18"/>
    </w:p>
    <w:p w14:paraId="5FBB2575" w14:textId="77777777" w:rsidR="0072478F" w:rsidRDefault="0072478F" w:rsidP="0072478F">
      <w:pPr>
        <w:rPr>
          <w:rFonts w:cs="Arial"/>
        </w:rPr>
      </w:pPr>
      <w:r>
        <w:rPr>
          <w:rFonts w:cs="Arial"/>
        </w:rPr>
        <w:t xml:space="preserve">The </w:t>
      </w:r>
      <w:r w:rsidRPr="00854C55">
        <w:rPr>
          <w:rFonts w:cs="Arial"/>
          <w:color w:val="FF0000"/>
        </w:rPr>
        <w:t>&lt;UE name&gt;</w:t>
      </w:r>
      <w:r>
        <w:rPr>
          <w:rFonts w:cs="Arial"/>
        </w:rPr>
        <w:t xml:space="preserve"> passed this test case on </w:t>
      </w:r>
      <w:r w:rsidRPr="00854C55">
        <w:rPr>
          <w:rFonts w:cs="Arial"/>
          <w:color w:val="FF0000"/>
        </w:rPr>
        <w:t>&lt;SS platform name&gt;.</w:t>
      </w:r>
      <w:r>
        <w:rPr>
          <w:rFonts w:cs="Arial"/>
        </w:rPr>
        <w:t xml:space="preserve"> The documentation below is enclosed as evidence of the successful test case run [1]:</w:t>
      </w:r>
    </w:p>
    <w:p w14:paraId="2998DAD6" w14:textId="77777777" w:rsidR="0072478F" w:rsidRPr="00854C55" w:rsidRDefault="0072478F" w:rsidP="0072478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&lt;Log name and description&gt;.</w:t>
      </w:r>
      <w:r w:rsidRPr="00854C55">
        <w:rPr>
          <w:rFonts w:cs="Arial"/>
          <w:color w:val="FF0000"/>
        </w:rPr>
        <w:br/>
      </w:r>
    </w:p>
    <w:p w14:paraId="68101BB5" w14:textId="77777777" w:rsidR="0072478F" w:rsidRPr="00854C55" w:rsidRDefault="0072478F" w:rsidP="0072478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&lt;PICS/PIXIT file name and description&gt;</w:t>
      </w:r>
      <w:r w:rsidRPr="00854C55">
        <w:rPr>
          <w:rFonts w:cs="Arial"/>
          <w:b/>
          <w:color w:val="FF0000"/>
        </w:rPr>
        <w:br/>
      </w:r>
    </w:p>
    <w:p w14:paraId="4D03D209" w14:textId="77777777" w:rsidR="0072478F" w:rsidRPr="002D362B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r w:rsidRPr="002D362B">
        <w:rPr>
          <w:rFonts w:cs="Arial"/>
          <w:b/>
        </w:rPr>
        <w:t>References</w:t>
      </w:r>
      <w:bookmarkEnd w:id="19"/>
      <w:bookmarkEnd w:id="20"/>
      <w:bookmarkEnd w:id="21"/>
      <w:r w:rsidRPr="002D362B">
        <w:rPr>
          <w:rFonts w:cs="Arial"/>
        </w:rPr>
        <w:t xml:space="preserve"> </w:t>
      </w:r>
      <w:r w:rsidRPr="002D362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2478F" w14:paraId="60CE601E" w14:textId="77777777" w:rsidTr="001A7545">
        <w:tc>
          <w:tcPr>
            <w:tcW w:w="709" w:type="dxa"/>
            <w:hideMark/>
          </w:tcPr>
          <w:p w14:paraId="269D7099" w14:textId="77777777" w:rsidR="0072478F" w:rsidRDefault="0072478F" w:rsidP="001A754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0F56272" w14:textId="77777777" w:rsidR="0072478F" w:rsidRDefault="0072478F" w:rsidP="001A754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54C55">
              <w:rPr>
                <w:rFonts w:cs="Arial"/>
                <w:b/>
                <w:color w:val="FF0000"/>
                <w:sz w:val="18"/>
              </w:rPr>
              <w:t>&lt;</w:t>
            </w:r>
            <w:proofErr w:type="spellStart"/>
            <w:r w:rsidRPr="00854C55">
              <w:rPr>
                <w:rFonts w:cs="Arial"/>
                <w:b/>
                <w:color w:val="FF0000"/>
                <w:sz w:val="18"/>
              </w:rPr>
              <w:t>Tdoc</w:t>
            </w:r>
            <w:proofErr w:type="spellEnd"/>
            <w:r w:rsidRPr="00854C55">
              <w:rPr>
                <w:rFonts w:cs="Arial"/>
                <w:b/>
                <w:color w:val="FF0000"/>
                <w:sz w:val="18"/>
              </w:rPr>
              <w:t xml:space="preserve"> number of the log file&gt;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70384" w14:textId="77777777" w:rsidR="006F167B" w:rsidRDefault="006F167B">
      <w:r>
        <w:separator/>
      </w:r>
    </w:p>
  </w:endnote>
  <w:endnote w:type="continuationSeparator" w:id="0">
    <w:p w14:paraId="2A3D6753" w14:textId="77777777" w:rsidR="006F167B" w:rsidRDefault="006F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2A4A1" w14:textId="77777777" w:rsidR="006F167B" w:rsidRDefault="006F167B">
      <w:r>
        <w:separator/>
      </w:r>
    </w:p>
  </w:footnote>
  <w:footnote w:type="continuationSeparator" w:id="0">
    <w:p w14:paraId="13EB2573" w14:textId="77777777" w:rsidR="006F167B" w:rsidRDefault="006F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7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8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030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67B"/>
    <w:rsid w:val="007247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B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B72"/>
    <w:rsid w:val="00DE34CF"/>
    <w:rsid w:val="00E13F3D"/>
    <w:rsid w:val="00E30743"/>
    <w:rsid w:val="00E34898"/>
    <w:rsid w:val="00EB09B7"/>
    <w:rsid w:val="00EE7D7C"/>
    <w:rsid w:val="00F25D98"/>
    <w:rsid w:val="00F300FB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2024-12-13T10:41:00Z</dcterms:created>
  <dcterms:modified xsi:type="dcterms:W3CDTF">2024-12-13T10:42:00Z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