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3C037A38"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AC60E0">
          <w:rPr>
            <w:rFonts w:hint="eastAsia"/>
            <w:b/>
            <w:i/>
            <w:noProof/>
            <w:sz w:val="28"/>
            <w:lang w:eastAsia="zh-CN"/>
          </w:rPr>
          <w:t>7</w:t>
        </w:r>
        <w:r w:rsidR="002564CC">
          <w:rPr>
            <w:rFonts w:hint="eastAsia"/>
            <w:b/>
            <w:i/>
            <w:noProof/>
            <w:sz w:val="28"/>
            <w:lang w:eastAsia="zh-CN"/>
          </w:rPr>
          <w:t>784</w:t>
        </w:r>
      </w:fldSimple>
    </w:p>
    <w:p w14:paraId="79E40762" w14:textId="77777777" w:rsidR="0042735E" w:rsidRDefault="00F21953" w:rsidP="0042735E">
      <w:pPr>
        <w:pStyle w:val="CRCoverPage"/>
        <w:outlineLvl w:val="0"/>
        <w:rPr>
          <w:b/>
          <w:noProof/>
          <w:sz w:val="24"/>
        </w:rPr>
      </w:pPr>
      <w:fldSimple w:instr=" DOCPROPERTY  Location  \* MERGEFORMAT ">
        <w:r w:rsidR="0042735E" w:rsidRPr="009E21E0">
          <w:rPr>
            <w:b/>
            <w:noProof/>
            <w:sz w:val="24"/>
            <w:lang w:eastAsia="zh-CN"/>
          </w:rPr>
          <w:t>Orlando</w:t>
        </w:r>
      </w:fldSimple>
      <w:r w:rsidR="0042735E">
        <w:rPr>
          <w:b/>
          <w:noProof/>
          <w:sz w:val="24"/>
        </w:rPr>
        <w:t xml:space="preserve">, </w:t>
      </w:r>
      <w:fldSimple w:instr=" DOCPROPERTY  Country  \* MERGEFORMAT ">
        <w:r w:rsidR="0042735E">
          <w:rPr>
            <w:rFonts w:hint="eastAsia"/>
            <w:b/>
            <w:noProof/>
            <w:sz w:val="24"/>
            <w:lang w:eastAsia="zh-CN"/>
          </w:rPr>
          <w:t>USA</w:t>
        </w:r>
      </w:fldSimple>
      <w:r w:rsidR="0042735E">
        <w:rPr>
          <w:b/>
          <w:noProof/>
          <w:sz w:val="24"/>
        </w:rPr>
        <w:t xml:space="preserve">, </w:t>
      </w:r>
      <w:fldSimple w:instr=" DOCPROPERTY  StartDate  \* MERGEFORMAT ">
        <w:r w:rsidR="0042735E">
          <w:rPr>
            <w:b/>
            <w:noProof/>
            <w:sz w:val="24"/>
          </w:rPr>
          <w:t xml:space="preserve"> </w:t>
        </w:r>
        <w:r w:rsidR="0042735E">
          <w:rPr>
            <w:b/>
            <w:noProof/>
            <w:sz w:val="24"/>
            <w:lang w:eastAsia="zh-CN"/>
          </w:rPr>
          <w:t>1</w:t>
        </w:r>
        <w:r w:rsidR="0042735E">
          <w:rPr>
            <w:rFonts w:hint="eastAsia"/>
            <w:b/>
            <w:noProof/>
            <w:sz w:val="24"/>
            <w:lang w:eastAsia="zh-CN"/>
          </w:rPr>
          <w:t>8</w:t>
        </w:r>
      </w:fldSimple>
      <w:r w:rsidR="0042735E">
        <w:rPr>
          <w:b/>
          <w:noProof/>
          <w:sz w:val="24"/>
        </w:rPr>
        <w:t xml:space="preserve"> – </w:t>
      </w:r>
      <w:fldSimple w:instr=" DOCPROPERTY  EndDate  \* MERGEFORMAT ">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C5BCBA2" w:rsidR="001E41F3" w:rsidRPr="00410371" w:rsidRDefault="00F21953" w:rsidP="005677C5">
            <w:pPr>
              <w:pStyle w:val="CRCoverPage"/>
              <w:spacing w:after="0"/>
              <w:jc w:val="center"/>
              <w:rPr>
                <w:b/>
                <w:noProof/>
                <w:sz w:val="28"/>
                <w:lang w:eastAsia="zh-CN"/>
              </w:rPr>
            </w:pPr>
            <w:fldSimple w:instr=" DOCPROPERTY  Spec#  \* MERGEFORMAT ">
              <w:r w:rsidR="00C7425E" w:rsidRPr="009973D8">
                <w:rPr>
                  <w:b/>
                  <w:noProof/>
                  <w:sz w:val="28"/>
                </w:rPr>
                <w:t>38.</w:t>
              </w:r>
            </w:fldSimple>
            <w:r w:rsidR="00D17095">
              <w:rPr>
                <w:rFonts w:hint="eastAsia"/>
                <w:b/>
                <w:noProof/>
                <w:sz w:val="28"/>
                <w:lang w:eastAsia="zh-CN"/>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E2A35" w:rsidR="001E41F3" w:rsidRPr="005677C5" w:rsidRDefault="00AC60E0" w:rsidP="005677C5">
            <w:pPr>
              <w:pStyle w:val="CRCoverPage"/>
              <w:spacing w:after="0"/>
              <w:jc w:val="center"/>
              <w:rPr>
                <w:noProof/>
                <w:lang w:eastAsia="zh-CN"/>
              </w:rPr>
            </w:pPr>
            <w:r>
              <w:rPr>
                <w:rFonts w:hint="eastAsia"/>
                <w:b/>
                <w:noProof/>
                <w:sz w:val="28"/>
                <w:lang w:eastAsia="zh-CN"/>
              </w:rPr>
              <w:t>0963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5567A" w:rsidR="001E41F3" w:rsidRPr="00410371" w:rsidRDefault="002564CC"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F21953">
            <w:pPr>
              <w:pStyle w:val="CRCoverPage"/>
              <w:spacing w:after="0"/>
              <w:jc w:val="center"/>
              <w:rPr>
                <w:noProof/>
                <w:sz w:val="28"/>
              </w:rPr>
            </w:pPr>
            <w:fldSimple w:instr=" DOCPROPERTY  Version  \* MERGEFORMAT ">
              <w:r w:rsidR="00C7425E" w:rsidRPr="000B1547">
                <w:rPr>
                  <w:b/>
                  <w:noProof/>
                  <w:sz w:val="28"/>
                </w:rPr>
                <w:t>18.</w:t>
              </w:r>
              <w:r w:rsidR="00113B5A">
                <w:rPr>
                  <w:rFonts w:hint="eastAsia"/>
                  <w:b/>
                  <w:noProof/>
                  <w:sz w:val="28"/>
                  <w:lang w:eastAsia="zh-CN"/>
                </w:rPr>
                <w:t>4</w:t>
              </w:r>
              <w:r w:rsidR="00C7425E"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CF89" w:rsidR="0094633D" w:rsidRDefault="00D84C2A">
            <w:pPr>
              <w:pStyle w:val="CRCoverPage"/>
              <w:spacing w:after="0"/>
              <w:ind w:left="100"/>
              <w:rPr>
                <w:noProof/>
                <w:lang w:eastAsia="zh-CN"/>
              </w:rPr>
            </w:pPr>
            <w:r>
              <w:rPr>
                <w:rFonts w:hint="eastAsia"/>
                <w:noProof/>
                <w:lang w:eastAsia="zh-CN"/>
              </w:rPr>
              <w:t>Update</w:t>
            </w:r>
            <w:r w:rsidR="00F5567E" w:rsidRPr="00F5567E">
              <w:rPr>
                <w:noProof/>
              </w:rPr>
              <w:t xml:space="preserve"> TP analysis for </w:t>
            </w:r>
            <w:r w:rsidR="007741E0">
              <w:rPr>
                <w:rFonts w:hint="eastAsia"/>
                <w:noProof/>
                <w:lang w:eastAsia="zh-CN"/>
              </w:rPr>
              <w:t>NS_</w:t>
            </w:r>
            <w:r w:rsidR="00BA65ED">
              <w:rPr>
                <w:rFonts w:hint="eastAsia"/>
                <w:noProof/>
                <w:lang w:eastAsia="zh-CN"/>
              </w:rPr>
              <w:t>03N, NS_04N and NS_05N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3723"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2564CC">
              <w:rPr>
                <w:rFonts w:hint="eastAsia"/>
                <w:noProof/>
                <w:lang w:eastAsia="zh-CN"/>
              </w:rPr>
              <w:t>1</w:t>
            </w:r>
            <w:r w:rsidRPr="006769FA">
              <w:rPr>
                <w:noProof/>
              </w:rPr>
              <w:t>-</w:t>
            </w:r>
            <w:r w:rsidRPr="006769FA">
              <w:rPr>
                <w:noProof/>
              </w:rPr>
              <w:fldChar w:fldCharType="end"/>
            </w:r>
            <w:r w:rsidR="005677C5">
              <w:rPr>
                <w:rFonts w:hint="eastAsia"/>
                <w:noProof/>
                <w:lang w:eastAsia="zh-CN"/>
              </w:rPr>
              <w:t>2</w:t>
            </w:r>
            <w:r w:rsidR="002564CC">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F21953"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0E496" w:rsidR="000B1547" w:rsidRDefault="00A30380" w:rsidP="000B1547">
            <w:pPr>
              <w:pStyle w:val="CRCoverPage"/>
              <w:spacing w:after="0"/>
              <w:ind w:left="100"/>
              <w:rPr>
                <w:noProof/>
                <w:lang w:eastAsia="zh-CN"/>
              </w:rPr>
            </w:pPr>
            <w:r>
              <w:rPr>
                <w:rFonts w:hint="eastAsia"/>
                <w:noProof/>
                <w:lang w:eastAsia="zh-CN"/>
              </w:rPr>
              <w:t xml:space="preserve">New </w:t>
            </w:r>
            <w:r w:rsidR="00BA65ED">
              <w:rPr>
                <w:rFonts w:hint="eastAsia"/>
                <w:noProof/>
                <w:lang w:eastAsia="zh-CN"/>
              </w:rPr>
              <w:t>NTN</w:t>
            </w:r>
            <w:r w:rsidR="009E75F3">
              <w:rPr>
                <w:rFonts w:hint="eastAsia"/>
                <w:noProof/>
                <w:lang w:eastAsia="zh-CN"/>
              </w:rPr>
              <w:t xml:space="preserve"> band n</w:t>
            </w:r>
            <w:r w:rsidR="00BA65ED">
              <w:rPr>
                <w:rFonts w:hint="eastAsia"/>
                <w:noProof/>
                <w:lang w:eastAsia="zh-CN"/>
              </w:rPr>
              <w:t>254</w:t>
            </w:r>
            <w:r>
              <w:rPr>
                <w:rFonts w:hint="eastAsia"/>
                <w:noProof/>
                <w:lang w:eastAsia="zh-CN"/>
              </w:rPr>
              <w:t xml:space="preserve"> has been introduced</w:t>
            </w:r>
            <w:r>
              <w:rPr>
                <w:rFonts w:hint="eastAsia"/>
                <w:lang w:eastAsia="zh-CN"/>
              </w:rPr>
              <w:t xml:space="preserve">. Test point </w:t>
            </w:r>
            <w:r w:rsidR="00D84C2A">
              <w:rPr>
                <w:rFonts w:hint="eastAsia"/>
                <w:lang w:eastAsia="zh-CN"/>
              </w:rPr>
              <w:t xml:space="preserve">analysis for </w:t>
            </w:r>
            <w:r w:rsidR="00BA65ED">
              <w:rPr>
                <w:rFonts w:hint="eastAsia"/>
                <w:noProof/>
                <w:lang w:eastAsia="zh-CN"/>
              </w:rPr>
              <w:t>NS_03N, NS_04N and NS_05N</w:t>
            </w:r>
            <w:r w:rsidR="009E75F3">
              <w:rPr>
                <w:rFonts w:hint="eastAsia"/>
                <w:lang w:eastAsia="zh-CN"/>
              </w:rPr>
              <w:t xml:space="preserve"> for </w:t>
            </w:r>
            <w:r w:rsidR="00156BAD">
              <w:rPr>
                <w:rFonts w:hint="eastAsia"/>
                <w:lang w:eastAsia="zh-CN"/>
              </w:rPr>
              <w:t>band n</w:t>
            </w:r>
            <w:r w:rsidR="00BA65ED">
              <w:rPr>
                <w:rFonts w:hint="eastAsia"/>
                <w:lang w:eastAsia="zh-CN"/>
              </w:rPr>
              <w:t>254</w:t>
            </w:r>
            <w:r w:rsidR="00156BAD">
              <w:rPr>
                <w:rFonts w:hint="eastAsia"/>
                <w:lang w:eastAsia="zh-CN"/>
              </w:rPr>
              <w:t xml:space="preserve"> </w:t>
            </w:r>
            <w:r w:rsidR="00D84C2A">
              <w:rPr>
                <w:rFonts w:hint="eastAsia"/>
                <w:lang w:eastAsia="zh-CN"/>
              </w:rPr>
              <w:t>need updated.</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09B40040" w:rsidR="000B1547" w:rsidRPr="00F7066A" w:rsidRDefault="000B1547" w:rsidP="000B1547">
            <w:pPr>
              <w:pStyle w:val="CRCoverPage"/>
              <w:spacing w:after="0"/>
              <w:ind w:left="100"/>
              <w:rPr>
                <w:noProof/>
              </w:rPr>
            </w:pPr>
            <w:r>
              <w:rPr>
                <w:noProof/>
              </w:rPr>
              <w:t xml:space="preserve">Relevant clauses updated </w:t>
            </w:r>
            <w:r w:rsidR="007741E0">
              <w:rPr>
                <w:rFonts w:hint="eastAsia"/>
                <w:noProof/>
                <w:lang w:eastAsia="zh-CN"/>
              </w:rPr>
              <w:t xml:space="preserve">for </w:t>
            </w:r>
            <w:r w:rsidR="00BA65ED">
              <w:rPr>
                <w:rFonts w:hint="eastAsia"/>
                <w:noProof/>
                <w:lang w:eastAsia="zh-CN"/>
              </w:rPr>
              <w:t>NS_03N, NS_04N and NS_05N</w:t>
            </w:r>
            <w:r w:rsidR="00BA65ED">
              <w:rPr>
                <w:rFonts w:hint="eastAsia"/>
                <w:lang w:eastAsia="zh-CN"/>
              </w:rPr>
              <w:t xml:space="preserve"> for band n254</w:t>
            </w:r>
          </w:p>
          <w:p w14:paraId="31C656EC" w14:textId="545F6430" w:rsidR="000B1547" w:rsidRDefault="00137C6A" w:rsidP="000B1547">
            <w:pPr>
              <w:pStyle w:val="CRCoverPage"/>
              <w:numPr>
                <w:ilvl w:val="0"/>
                <w:numId w:val="1"/>
              </w:numPr>
              <w:spacing w:after="0"/>
              <w:rPr>
                <w:noProof/>
              </w:rPr>
            </w:pPr>
            <w:r w:rsidRPr="00137C6A">
              <w:t>4.4</w:t>
            </w:r>
            <w:r w:rsidRPr="00137C6A">
              <w:tab/>
              <w:t>Test point analysis for satellite access test cases in TS 38.521-5</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E2B69" w:rsidR="000B1547" w:rsidRDefault="002F7063" w:rsidP="007741E0">
            <w:pPr>
              <w:pStyle w:val="CRCoverPage"/>
              <w:spacing w:after="0"/>
              <w:ind w:left="100"/>
              <w:rPr>
                <w:noProof/>
              </w:rPr>
            </w:pPr>
            <w:r>
              <w:rPr>
                <w:noProof/>
                <w:lang w:eastAsia="zh-CN"/>
              </w:rPr>
              <w:t xml:space="preserve">The test point analysis is absent </w:t>
            </w:r>
            <w:r w:rsidR="00BA65ED">
              <w:rPr>
                <w:rFonts w:hint="eastAsia"/>
                <w:noProof/>
                <w:lang w:eastAsia="zh-CN"/>
              </w:rPr>
              <w:t>for NS_03N, NS_04N and NS_05N</w:t>
            </w:r>
            <w:r w:rsidR="00BA65ED">
              <w:rPr>
                <w:rFonts w:hint="eastAsia"/>
                <w:lang w:eastAsia="zh-CN"/>
              </w:rPr>
              <w:t xml:space="preserve"> for band n254</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AB200" w:rsidR="00C7425E" w:rsidRDefault="00F7066A" w:rsidP="00C7425E">
            <w:pPr>
              <w:pStyle w:val="CRCoverPage"/>
              <w:spacing w:after="0"/>
              <w:ind w:left="100"/>
              <w:rPr>
                <w:noProof/>
                <w:lang w:eastAsia="zh-CN"/>
              </w:rPr>
            </w:pPr>
            <w:r>
              <w:rPr>
                <w:noProof/>
              </w:rPr>
              <w:t>4</w:t>
            </w:r>
            <w:r w:rsidR="00F75A0F">
              <w:rPr>
                <w:rFonts w:hint="eastAsia"/>
                <w:noProof/>
                <w:lang w:eastAsia="zh-CN"/>
              </w:rPr>
              <w:t>.</w:t>
            </w:r>
            <w:r w:rsidR="00137C6A">
              <w:rPr>
                <w:rFonts w:hint="eastAsia"/>
                <w:noProof/>
                <w:lang w:eastAsia="zh-CN"/>
              </w:rPr>
              <w:t>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CD7E9" w:rsidR="00C7425E" w:rsidRDefault="000F351A" w:rsidP="000F351A">
            <w:pPr>
              <w:pStyle w:val="CRCoverPage"/>
              <w:spacing w:after="0"/>
              <w:rPr>
                <w:rFonts w:hint="eastAsia"/>
                <w:noProof/>
                <w:lang w:eastAsia="zh-CN"/>
              </w:rPr>
            </w:pPr>
            <w:r>
              <w:rPr>
                <w:rFonts w:hint="eastAsia"/>
                <w:noProof/>
                <w:lang w:eastAsia="zh-CN"/>
              </w:rPr>
              <w:t xml:space="preserve">Final version of </w:t>
            </w:r>
            <w:r w:rsidR="00540A35">
              <w:rPr>
                <w:rFonts w:hint="eastAsia"/>
                <w:noProof/>
                <w:lang w:eastAsia="zh-CN"/>
              </w:rPr>
              <w:t>R5-</w:t>
            </w:r>
            <w:r w:rsidR="002564CC">
              <w:rPr>
                <w:rFonts w:hint="eastAsia"/>
                <w:noProof/>
                <w:lang w:eastAsia="zh-CN"/>
              </w:rPr>
              <w:t>247268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380BCCC8" w14:textId="77777777" w:rsidR="009E72E2" w:rsidRPr="00116282" w:rsidRDefault="009E72E2" w:rsidP="009E72E2">
      <w:pPr>
        <w:pStyle w:val="Heading2"/>
      </w:pPr>
      <w:bookmarkStart w:id="2" w:name="_Toc171095886"/>
      <w:r w:rsidRPr="00116282">
        <w:lastRenderedPageBreak/>
        <w:t>4.4</w:t>
      </w:r>
      <w:r w:rsidRPr="00116282">
        <w:tab/>
        <w:t>Test point analysis for satellite access test cases in TS 38.521-5</w:t>
      </w:r>
      <w:bookmarkEnd w:id="2"/>
    </w:p>
    <w:p w14:paraId="37BBD997" w14:textId="77777777" w:rsidR="009E72E2" w:rsidRPr="00116282" w:rsidRDefault="009E72E2" w:rsidP="009E72E2">
      <w:pPr>
        <w:rPr>
          <w:lang w:eastAsia="fr-FR"/>
        </w:rPr>
      </w:pPr>
      <w:r w:rsidRPr="00116282">
        <w:rPr>
          <w:lang w:eastAsia="fr-FR"/>
        </w:rPr>
        <w:t>This section contains information on test point selection for NR NTN test cases in [10]. The general rules in this section apply to all the NR NTN test cases. Separate analysis is not provided for each single test case unless specific test requirement deviates from the general rules.</w:t>
      </w:r>
    </w:p>
    <w:p w14:paraId="3C9753E4" w14:textId="77777777" w:rsidR="009E72E2" w:rsidRPr="00116282" w:rsidRDefault="009E72E2" w:rsidP="009E72E2">
      <w:pPr>
        <w:pStyle w:val="H6"/>
        <w:rPr>
          <w:lang w:eastAsia="fr-FR"/>
        </w:rPr>
      </w:pPr>
      <w:r w:rsidRPr="00116282">
        <w:rPr>
          <w:lang w:eastAsia="fr-FR"/>
        </w:rPr>
        <w:t>General rules of test point selection:</w:t>
      </w:r>
    </w:p>
    <w:p w14:paraId="147A2A19" w14:textId="77777777" w:rsidR="009E72E2" w:rsidRPr="00116282" w:rsidRDefault="009E72E2" w:rsidP="009E72E2">
      <w:pPr>
        <w:rPr>
          <w:lang w:eastAsia="fr-FR"/>
        </w:rPr>
      </w:pPr>
      <w:r w:rsidRPr="00116282">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2DADB383" w14:textId="77777777" w:rsidR="009E72E2" w:rsidRPr="00116282" w:rsidRDefault="009E72E2" w:rsidP="009E72E2">
      <w:pPr>
        <w:pStyle w:val="TH"/>
      </w:pPr>
      <w:r w:rsidRPr="00116282">
        <w:lastRenderedPageBreak/>
        <w:t>Table 4.4-1: NR UE transmitter test point selection for NTN</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9E72E2" w:rsidRPr="00116282" w14:paraId="38A8C277" w14:textId="77777777" w:rsidTr="009E72E2">
        <w:trPr>
          <w:trHeight w:val="248"/>
          <w:jc w:val="center"/>
        </w:trPr>
        <w:tc>
          <w:tcPr>
            <w:tcW w:w="2148" w:type="dxa"/>
            <w:vAlign w:val="center"/>
          </w:tcPr>
          <w:p w14:paraId="7BCC656E" w14:textId="77777777" w:rsidR="009E72E2" w:rsidRPr="00116282" w:rsidRDefault="009E72E2" w:rsidP="00331E36">
            <w:pPr>
              <w:pStyle w:val="TAH"/>
              <w:rPr>
                <w:rFonts w:cs="Arial"/>
              </w:rPr>
            </w:pPr>
            <w:r w:rsidRPr="00116282">
              <w:lastRenderedPageBreak/>
              <w:t>Subclause</w:t>
            </w:r>
          </w:p>
        </w:tc>
        <w:tc>
          <w:tcPr>
            <w:tcW w:w="1470" w:type="dxa"/>
            <w:shd w:val="clear" w:color="auto" w:fill="auto"/>
            <w:vAlign w:val="center"/>
          </w:tcPr>
          <w:p w14:paraId="6B5C19AE" w14:textId="77777777" w:rsidR="009E72E2" w:rsidRPr="00116282" w:rsidRDefault="009E72E2" w:rsidP="00331E36">
            <w:pPr>
              <w:pStyle w:val="TAH"/>
            </w:pPr>
            <w:r w:rsidRPr="00116282">
              <w:t>Number of test points</w:t>
            </w:r>
          </w:p>
        </w:tc>
        <w:tc>
          <w:tcPr>
            <w:tcW w:w="4563" w:type="dxa"/>
            <w:shd w:val="clear" w:color="auto" w:fill="auto"/>
            <w:vAlign w:val="center"/>
          </w:tcPr>
          <w:p w14:paraId="475217A1" w14:textId="77777777" w:rsidR="009E72E2" w:rsidRPr="00116282" w:rsidRDefault="009E72E2" w:rsidP="00331E36">
            <w:pPr>
              <w:pStyle w:val="TAH"/>
            </w:pPr>
            <w:r w:rsidRPr="00116282">
              <w:t>Justification</w:t>
            </w:r>
          </w:p>
        </w:tc>
        <w:tc>
          <w:tcPr>
            <w:tcW w:w="1845" w:type="dxa"/>
            <w:vAlign w:val="center"/>
          </w:tcPr>
          <w:p w14:paraId="3361593A" w14:textId="77777777" w:rsidR="009E72E2" w:rsidRPr="00116282" w:rsidRDefault="009E72E2" w:rsidP="00331E36">
            <w:pPr>
              <w:pStyle w:val="TAH"/>
            </w:pPr>
            <w:r w:rsidRPr="00116282">
              <w:t>Comments</w:t>
            </w:r>
          </w:p>
        </w:tc>
      </w:tr>
      <w:tr w:rsidR="009E72E2" w:rsidRPr="00116282" w14:paraId="0A83A57C" w14:textId="77777777" w:rsidTr="009E72E2">
        <w:trPr>
          <w:trHeight w:val="248"/>
          <w:jc w:val="center"/>
        </w:trPr>
        <w:tc>
          <w:tcPr>
            <w:tcW w:w="2148" w:type="dxa"/>
            <w:vAlign w:val="center"/>
          </w:tcPr>
          <w:p w14:paraId="3D391224" w14:textId="77777777" w:rsidR="009E72E2" w:rsidRPr="00116282" w:rsidRDefault="009E72E2" w:rsidP="00331E36">
            <w:pPr>
              <w:pStyle w:val="TAL"/>
            </w:pPr>
            <w:r w:rsidRPr="00116282">
              <w:t>6.2.1 UE maximum output power</w:t>
            </w:r>
          </w:p>
        </w:tc>
        <w:tc>
          <w:tcPr>
            <w:tcW w:w="1470" w:type="dxa"/>
            <w:shd w:val="clear" w:color="auto" w:fill="auto"/>
            <w:vAlign w:val="center"/>
          </w:tcPr>
          <w:p w14:paraId="5179D0C9" w14:textId="77777777" w:rsidR="009E72E2" w:rsidRPr="00116282" w:rsidRDefault="009E72E2" w:rsidP="00331E36">
            <w:pPr>
              <w:pStyle w:val="TAC"/>
            </w:pPr>
            <w:r w:rsidRPr="00116282">
              <w:t>540</w:t>
            </w:r>
          </w:p>
        </w:tc>
        <w:tc>
          <w:tcPr>
            <w:tcW w:w="4563" w:type="dxa"/>
            <w:shd w:val="clear" w:color="auto" w:fill="auto"/>
            <w:vAlign w:val="center"/>
          </w:tcPr>
          <w:p w14:paraId="494B8377" w14:textId="77777777" w:rsidR="009E72E2" w:rsidRPr="00116282" w:rsidRDefault="009E72E2" w:rsidP="00331E36">
            <w:pPr>
              <w:pStyle w:val="TAL"/>
            </w:pPr>
            <w:r w:rsidRPr="00116282">
              <w:t>General rules of test point selection apply. Test points of TC 6.2.1 from TS 38.521-1 can be leveraged.</w:t>
            </w:r>
          </w:p>
        </w:tc>
        <w:tc>
          <w:tcPr>
            <w:tcW w:w="1845" w:type="dxa"/>
            <w:vAlign w:val="center"/>
          </w:tcPr>
          <w:p w14:paraId="70FF3AE7" w14:textId="77777777" w:rsidR="009E72E2" w:rsidRPr="00116282" w:rsidRDefault="009E72E2" w:rsidP="00331E36">
            <w:pPr>
              <w:pStyle w:val="TAL"/>
            </w:pPr>
            <w:r w:rsidRPr="00116282">
              <w:t>RAN5#98</w:t>
            </w:r>
          </w:p>
        </w:tc>
      </w:tr>
      <w:tr w:rsidR="009E72E2" w:rsidRPr="00116282" w14:paraId="38FA1D07" w14:textId="77777777" w:rsidTr="009E72E2">
        <w:trPr>
          <w:trHeight w:val="248"/>
          <w:jc w:val="center"/>
        </w:trPr>
        <w:tc>
          <w:tcPr>
            <w:tcW w:w="2148" w:type="dxa"/>
            <w:vAlign w:val="center"/>
          </w:tcPr>
          <w:p w14:paraId="7770395F" w14:textId="77777777" w:rsidR="009E72E2" w:rsidRPr="00116282" w:rsidRDefault="009E72E2" w:rsidP="00331E36">
            <w:pPr>
              <w:pStyle w:val="TAL"/>
            </w:pPr>
            <w:r w:rsidRPr="00116282">
              <w:t>6.2.2 Maximum Output Power Reduction (MPR)</w:t>
            </w:r>
          </w:p>
        </w:tc>
        <w:tc>
          <w:tcPr>
            <w:tcW w:w="1470" w:type="dxa"/>
            <w:shd w:val="clear" w:color="auto" w:fill="auto"/>
            <w:vAlign w:val="center"/>
          </w:tcPr>
          <w:p w14:paraId="2755DB9D" w14:textId="77777777" w:rsidR="009E72E2" w:rsidRPr="00116282" w:rsidRDefault="009E72E2" w:rsidP="00331E36">
            <w:pPr>
              <w:pStyle w:val="TAC"/>
              <w:rPr>
                <w:lang w:eastAsia="zh-CN"/>
              </w:rPr>
            </w:pPr>
            <w:r w:rsidRPr="00116282">
              <w:rPr>
                <w:lang w:eastAsia="zh-CN"/>
              </w:rPr>
              <w:t>contiguous allocation: 1000</w:t>
            </w:r>
          </w:p>
        </w:tc>
        <w:tc>
          <w:tcPr>
            <w:tcW w:w="4563" w:type="dxa"/>
            <w:shd w:val="clear" w:color="auto" w:fill="auto"/>
            <w:vAlign w:val="center"/>
          </w:tcPr>
          <w:p w14:paraId="23D6D14E" w14:textId="77777777" w:rsidR="009E72E2" w:rsidRPr="00116282" w:rsidRDefault="009E72E2" w:rsidP="00331E36">
            <w:pPr>
              <w:pStyle w:val="TAL"/>
            </w:pPr>
            <w:r w:rsidRPr="00116282">
              <w:t>General rules of test point selection apply. Test points of TC 6.2.2 from TS 38.521-1 can be leveraged except for the test point for almost contiguous allocation.</w:t>
            </w:r>
          </w:p>
          <w:p w14:paraId="03286AD1" w14:textId="77777777" w:rsidR="009E72E2" w:rsidRPr="00116282" w:rsidRDefault="009E72E2" w:rsidP="00331E36">
            <w:pPr>
              <w:pStyle w:val="TAL"/>
            </w:pPr>
          </w:p>
          <w:p w14:paraId="4096805C" w14:textId="77777777" w:rsidR="009E72E2" w:rsidRPr="00116282" w:rsidRDefault="009E72E2" w:rsidP="00331E36">
            <w:pPr>
              <w:pStyle w:val="TAL"/>
            </w:pPr>
            <w:r w:rsidRPr="00116282">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68C7183F" w14:textId="77777777" w:rsidR="009E72E2" w:rsidRPr="00116282" w:rsidRDefault="009E72E2" w:rsidP="00331E36">
            <w:pPr>
              <w:pStyle w:val="TAL"/>
              <w:rPr>
                <w:lang w:eastAsia="zh-CN"/>
              </w:rPr>
            </w:pPr>
            <w:r w:rsidRPr="00116282">
              <w:t>RAN5#</w:t>
            </w:r>
            <w:r w:rsidRPr="00116282">
              <w:rPr>
                <w:lang w:eastAsia="zh-CN"/>
              </w:rPr>
              <w:t>98</w:t>
            </w:r>
          </w:p>
        </w:tc>
      </w:tr>
      <w:tr w:rsidR="009E72E2" w:rsidRPr="00116282" w14:paraId="4289E2B3" w14:textId="77777777" w:rsidTr="009E72E2">
        <w:trPr>
          <w:trHeight w:val="248"/>
          <w:jc w:val="center"/>
        </w:trPr>
        <w:tc>
          <w:tcPr>
            <w:tcW w:w="2148" w:type="dxa"/>
            <w:vAlign w:val="center"/>
          </w:tcPr>
          <w:p w14:paraId="6E385DD9" w14:textId="77777777" w:rsidR="009E72E2" w:rsidRPr="00116282" w:rsidRDefault="009E72E2" w:rsidP="00331E36">
            <w:pPr>
              <w:pStyle w:val="TAL"/>
            </w:pPr>
            <w:r w:rsidRPr="00116282">
              <w:t>6.2.3 UE additional maximum output power reduction</w:t>
            </w:r>
          </w:p>
        </w:tc>
        <w:tc>
          <w:tcPr>
            <w:tcW w:w="1470" w:type="dxa"/>
            <w:shd w:val="clear" w:color="auto" w:fill="auto"/>
            <w:vAlign w:val="center"/>
          </w:tcPr>
          <w:p w14:paraId="0375328A" w14:textId="77777777" w:rsidR="009E72E2" w:rsidRPr="00116282" w:rsidRDefault="009E72E2" w:rsidP="00331E36">
            <w:pPr>
              <w:pStyle w:val="TAC"/>
              <w:rPr>
                <w:lang w:eastAsia="zh-CN"/>
              </w:rPr>
            </w:pPr>
            <w:r w:rsidRPr="00116282">
              <w:rPr>
                <w:lang w:eastAsia="zh-CN"/>
              </w:rPr>
              <w:t>216 for NS_100;</w:t>
            </w:r>
          </w:p>
          <w:p w14:paraId="42209067" w14:textId="77777777" w:rsidR="009E72E2" w:rsidRPr="00116282" w:rsidRDefault="009E72E2" w:rsidP="00331E36">
            <w:pPr>
              <w:pStyle w:val="TAC"/>
              <w:rPr>
                <w:lang w:eastAsia="zh-CN"/>
              </w:rPr>
            </w:pPr>
            <w:r w:rsidRPr="00116282">
              <w:rPr>
                <w:lang w:eastAsia="zh-CN"/>
              </w:rPr>
              <w:t>264 for NS_24</w:t>
            </w:r>
          </w:p>
        </w:tc>
        <w:tc>
          <w:tcPr>
            <w:tcW w:w="4563" w:type="dxa"/>
            <w:shd w:val="clear" w:color="auto" w:fill="auto"/>
            <w:vAlign w:val="center"/>
          </w:tcPr>
          <w:p w14:paraId="7650A910" w14:textId="77777777" w:rsidR="009E72E2" w:rsidRPr="00116282" w:rsidRDefault="009E72E2" w:rsidP="00331E36">
            <w:pPr>
              <w:pStyle w:val="TAL"/>
            </w:pPr>
            <w:r w:rsidRPr="00116282">
              <w:t>General rules of test point selection apply. AMPR test points for NS_100 and NS_24 in TC 6.2.3 of TS 38.521-1 can be leveraged.</w:t>
            </w:r>
          </w:p>
        </w:tc>
        <w:tc>
          <w:tcPr>
            <w:tcW w:w="1845" w:type="dxa"/>
            <w:vAlign w:val="center"/>
          </w:tcPr>
          <w:p w14:paraId="0F72CF5D" w14:textId="77777777" w:rsidR="009E72E2" w:rsidRPr="00116282" w:rsidRDefault="009E72E2" w:rsidP="00331E36">
            <w:pPr>
              <w:pStyle w:val="TAL"/>
            </w:pPr>
            <w:r w:rsidRPr="00116282">
              <w:t>RAN5#100</w:t>
            </w:r>
          </w:p>
        </w:tc>
      </w:tr>
      <w:tr w:rsidR="009E72E2" w:rsidRPr="00116282" w14:paraId="4729E780" w14:textId="77777777" w:rsidTr="009E72E2">
        <w:trPr>
          <w:trHeight w:val="248"/>
          <w:jc w:val="center"/>
        </w:trPr>
        <w:tc>
          <w:tcPr>
            <w:tcW w:w="2148" w:type="dxa"/>
            <w:vAlign w:val="center"/>
          </w:tcPr>
          <w:p w14:paraId="3ECAC48B" w14:textId="77777777" w:rsidR="009E72E2" w:rsidRPr="00116282" w:rsidRDefault="009E72E2" w:rsidP="00331E36">
            <w:pPr>
              <w:pStyle w:val="TAL"/>
            </w:pPr>
            <w:r w:rsidRPr="00116282">
              <w:t>6.2.4 Configured transmitted power</w:t>
            </w:r>
          </w:p>
        </w:tc>
        <w:tc>
          <w:tcPr>
            <w:tcW w:w="1470" w:type="dxa"/>
            <w:shd w:val="clear" w:color="auto" w:fill="auto"/>
            <w:vAlign w:val="center"/>
          </w:tcPr>
          <w:p w14:paraId="03E2E855" w14:textId="77777777" w:rsidR="009E72E2" w:rsidRPr="00116282" w:rsidRDefault="009E72E2" w:rsidP="00331E36">
            <w:pPr>
              <w:pStyle w:val="TAC"/>
              <w:rPr>
                <w:lang w:eastAsia="zh-CN"/>
              </w:rPr>
            </w:pPr>
            <w:r w:rsidRPr="00116282">
              <w:rPr>
                <w:lang w:eastAsia="zh-CN"/>
              </w:rPr>
              <w:t>30</w:t>
            </w:r>
          </w:p>
        </w:tc>
        <w:tc>
          <w:tcPr>
            <w:tcW w:w="4563" w:type="dxa"/>
            <w:shd w:val="clear" w:color="auto" w:fill="auto"/>
            <w:vAlign w:val="center"/>
          </w:tcPr>
          <w:p w14:paraId="32F7C492" w14:textId="77777777" w:rsidR="009E72E2" w:rsidRPr="00116282" w:rsidRDefault="009E72E2" w:rsidP="00331E36">
            <w:pPr>
              <w:pStyle w:val="TAL"/>
            </w:pPr>
            <w:r w:rsidRPr="00116282">
              <w:t xml:space="preserve">General rules of test point selection apply. Test points of TC 6.2.4 from TS 38.521-1 can be </w:t>
            </w:r>
            <w:proofErr w:type="spellStart"/>
            <w:r w:rsidRPr="00116282">
              <w:t>levereage</w:t>
            </w:r>
            <w:proofErr w:type="spellEnd"/>
            <w:r w:rsidRPr="00116282">
              <w:t xml:space="preserve"> except for Test ID 3, which applies to TDD bands only.</w:t>
            </w:r>
          </w:p>
        </w:tc>
        <w:tc>
          <w:tcPr>
            <w:tcW w:w="1845" w:type="dxa"/>
            <w:vAlign w:val="center"/>
          </w:tcPr>
          <w:p w14:paraId="663CD7A6" w14:textId="77777777" w:rsidR="009E72E2" w:rsidRPr="00116282" w:rsidRDefault="009E72E2" w:rsidP="00331E36">
            <w:pPr>
              <w:pStyle w:val="TAL"/>
            </w:pPr>
            <w:r w:rsidRPr="00116282">
              <w:t>RAN5#99</w:t>
            </w:r>
          </w:p>
        </w:tc>
      </w:tr>
      <w:tr w:rsidR="009E72E2" w:rsidRPr="00116282" w14:paraId="05A17C57" w14:textId="77777777" w:rsidTr="009E72E2">
        <w:trPr>
          <w:trHeight w:val="248"/>
          <w:jc w:val="center"/>
        </w:trPr>
        <w:tc>
          <w:tcPr>
            <w:tcW w:w="2148" w:type="dxa"/>
            <w:vAlign w:val="center"/>
          </w:tcPr>
          <w:p w14:paraId="2DA2FE6E" w14:textId="77777777" w:rsidR="009E72E2" w:rsidRPr="00116282" w:rsidRDefault="009E72E2" w:rsidP="00331E36">
            <w:pPr>
              <w:pStyle w:val="TAL"/>
            </w:pPr>
            <w:r w:rsidRPr="00116282">
              <w:t>6.3.1 Minimum output power</w:t>
            </w:r>
          </w:p>
        </w:tc>
        <w:tc>
          <w:tcPr>
            <w:tcW w:w="1470" w:type="dxa"/>
            <w:shd w:val="clear" w:color="auto" w:fill="auto"/>
            <w:vAlign w:val="center"/>
          </w:tcPr>
          <w:p w14:paraId="61078F23" w14:textId="77777777" w:rsidR="009E72E2" w:rsidRPr="00116282" w:rsidRDefault="009E72E2" w:rsidP="00331E36">
            <w:pPr>
              <w:pStyle w:val="TAC"/>
              <w:rPr>
                <w:lang w:eastAsia="zh-CN"/>
              </w:rPr>
            </w:pPr>
            <w:r w:rsidRPr="00116282">
              <w:rPr>
                <w:lang w:eastAsia="zh-CN"/>
              </w:rPr>
              <w:t>45</w:t>
            </w:r>
          </w:p>
        </w:tc>
        <w:tc>
          <w:tcPr>
            <w:tcW w:w="4563" w:type="dxa"/>
            <w:shd w:val="clear" w:color="auto" w:fill="auto"/>
            <w:vAlign w:val="center"/>
          </w:tcPr>
          <w:p w14:paraId="7A0B0EFF" w14:textId="77777777" w:rsidR="009E72E2" w:rsidRPr="00116282" w:rsidRDefault="009E72E2" w:rsidP="00331E36">
            <w:pPr>
              <w:pStyle w:val="TAL"/>
            </w:pPr>
            <w:r w:rsidRPr="00116282">
              <w:t>General rules of test point selection apply. Test points of TC 6.3.1 from TS 38.521-1 can be leveraged.</w:t>
            </w:r>
          </w:p>
        </w:tc>
        <w:tc>
          <w:tcPr>
            <w:tcW w:w="1845" w:type="dxa"/>
            <w:vAlign w:val="center"/>
          </w:tcPr>
          <w:p w14:paraId="154B5250" w14:textId="77777777" w:rsidR="009E72E2" w:rsidRPr="00116282" w:rsidRDefault="009E72E2" w:rsidP="00331E36">
            <w:pPr>
              <w:pStyle w:val="TAL"/>
            </w:pPr>
            <w:r w:rsidRPr="00116282">
              <w:t>RAN5#</w:t>
            </w:r>
            <w:r w:rsidRPr="00116282">
              <w:rPr>
                <w:lang w:eastAsia="zh-CN"/>
              </w:rPr>
              <w:t>98</w:t>
            </w:r>
          </w:p>
        </w:tc>
      </w:tr>
      <w:tr w:rsidR="009E72E2" w:rsidRPr="00116282" w14:paraId="473A0484" w14:textId="77777777" w:rsidTr="009E72E2">
        <w:trPr>
          <w:trHeight w:val="248"/>
          <w:jc w:val="center"/>
        </w:trPr>
        <w:tc>
          <w:tcPr>
            <w:tcW w:w="2148" w:type="dxa"/>
            <w:vAlign w:val="center"/>
          </w:tcPr>
          <w:p w14:paraId="1F2BCEB4" w14:textId="77777777" w:rsidR="009E72E2" w:rsidRPr="00116282" w:rsidRDefault="009E72E2" w:rsidP="00331E36">
            <w:pPr>
              <w:pStyle w:val="TAL"/>
            </w:pPr>
            <w:r w:rsidRPr="00116282">
              <w:t>6.3.3 Transmit On/OFF Time Mask</w:t>
            </w:r>
          </w:p>
        </w:tc>
        <w:tc>
          <w:tcPr>
            <w:tcW w:w="1470" w:type="dxa"/>
            <w:shd w:val="clear" w:color="auto" w:fill="auto"/>
            <w:vAlign w:val="center"/>
          </w:tcPr>
          <w:p w14:paraId="6EA59299" w14:textId="77777777" w:rsidR="009E72E2" w:rsidRPr="00116282" w:rsidRDefault="009E72E2" w:rsidP="00331E36">
            <w:pPr>
              <w:pStyle w:val="TAC"/>
              <w:rPr>
                <w:lang w:eastAsia="zh-CN"/>
              </w:rPr>
            </w:pPr>
            <w:r w:rsidRPr="00116282">
              <w:t>40</w:t>
            </w:r>
          </w:p>
        </w:tc>
        <w:tc>
          <w:tcPr>
            <w:tcW w:w="4563" w:type="dxa"/>
            <w:shd w:val="clear" w:color="auto" w:fill="auto"/>
            <w:vAlign w:val="center"/>
          </w:tcPr>
          <w:p w14:paraId="60F5F529" w14:textId="77777777" w:rsidR="009E72E2" w:rsidRPr="00116282" w:rsidRDefault="009E72E2" w:rsidP="00331E36">
            <w:pPr>
              <w:pStyle w:val="TAL"/>
            </w:pPr>
            <w:r w:rsidRPr="00116282">
              <w:t>General rules of test point selection apply. Test points of TC 6.3.3 from TS 38.521-1 can be leveraged.</w:t>
            </w:r>
          </w:p>
        </w:tc>
        <w:tc>
          <w:tcPr>
            <w:tcW w:w="1845" w:type="dxa"/>
            <w:vAlign w:val="center"/>
          </w:tcPr>
          <w:p w14:paraId="56CB1037" w14:textId="77777777" w:rsidR="009E72E2" w:rsidRPr="00116282" w:rsidRDefault="009E72E2" w:rsidP="00331E36">
            <w:pPr>
              <w:pStyle w:val="TAL"/>
            </w:pPr>
            <w:r w:rsidRPr="00116282">
              <w:t>RAN5#</w:t>
            </w:r>
            <w:r w:rsidRPr="00116282">
              <w:rPr>
                <w:lang w:eastAsia="zh-CN"/>
              </w:rPr>
              <w:t>100</w:t>
            </w:r>
          </w:p>
        </w:tc>
      </w:tr>
      <w:tr w:rsidR="009E72E2" w:rsidRPr="00116282" w14:paraId="07EFE397" w14:textId="77777777" w:rsidTr="009E72E2">
        <w:trPr>
          <w:trHeight w:val="248"/>
          <w:jc w:val="center"/>
        </w:trPr>
        <w:tc>
          <w:tcPr>
            <w:tcW w:w="2148" w:type="dxa"/>
            <w:vAlign w:val="center"/>
          </w:tcPr>
          <w:p w14:paraId="17CC236F" w14:textId="77777777" w:rsidR="009E72E2" w:rsidRPr="00116282" w:rsidRDefault="009E72E2" w:rsidP="00331E36">
            <w:pPr>
              <w:pStyle w:val="TAL"/>
            </w:pPr>
            <w:r w:rsidRPr="00116282">
              <w:t>6.4.1 Frequency error</w:t>
            </w:r>
          </w:p>
        </w:tc>
        <w:tc>
          <w:tcPr>
            <w:tcW w:w="1470" w:type="dxa"/>
            <w:shd w:val="clear" w:color="auto" w:fill="auto"/>
            <w:vAlign w:val="center"/>
          </w:tcPr>
          <w:p w14:paraId="0D7806E2" w14:textId="77777777" w:rsidR="009E72E2" w:rsidRPr="00116282" w:rsidRDefault="009E72E2" w:rsidP="00331E36">
            <w:pPr>
              <w:pStyle w:val="TAC"/>
            </w:pPr>
            <w:r w:rsidRPr="00116282">
              <w:t>15</w:t>
            </w:r>
          </w:p>
        </w:tc>
        <w:tc>
          <w:tcPr>
            <w:tcW w:w="4563" w:type="dxa"/>
            <w:shd w:val="clear" w:color="auto" w:fill="auto"/>
            <w:vAlign w:val="center"/>
          </w:tcPr>
          <w:p w14:paraId="50ACD05C" w14:textId="77777777" w:rsidR="009E72E2" w:rsidRPr="00116282" w:rsidRDefault="009E72E2" w:rsidP="00331E36">
            <w:pPr>
              <w:pStyle w:val="TAL"/>
            </w:pPr>
            <w:r w:rsidRPr="00116282">
              <w:t>38.521-5_TPanalysis_6.4.1_FreqErr_v1.zip</w:t>
            </w:r>
          </w:p>
        </w:tc>
        <w:tc>
          <w:tcPr>
            <w:tcW w:w="1845" w:type="dxa"/>
            <w:vAlign w:val="center"/>
          </w:tcPr>
          <w:p w14:paraId="10C24579" w14:textId="77777777" w:rsidR="009E72E2" w:rsidRPr="00116282" w:rsidRDefault="009E72E2" w:rsidP="00331E36">
            <w:pPr>
              <w:pStyle w:val="TAL"/>
            </w:pPr>
            <w:r w:rsidRPr="00116282">
              <w:t>RAN5#101</w:t>
            </w:r>
          </w:p>
        </w:tc>
      </w:tr>
      <w:tr w:rsidR="009E72E2" w:rsidRPr="00116282" w14:paraId="62E6AA82" w14:textId="77777777" w:rsidTr="009E72E2">
        <w:trPr>
          <w:trHeight w:val="248"/>
          <w:jc w:val="center"/>
        </w:trPr>
        <w:tc>
          <w:tcPr>
            <w:tcW w:w="2148" w:type="dxa"/>
            <w:vAlign w:val="center"/>
          </w:tcPr>
          <w:p w14:paraId="18FAC6EA" w14:textId="77777777" w:rsidR="009E72E2" w:rsidRPr="00116282" w:rsidRDefault="009E72E2" w:rsidP="00331E36">
            <w:pPr>
              <w:pStyle w:val="TAL"/>
            </w:pPr>
            <w:r w:rsidRPr="00116282">
              <w:t>6.4.2.1 Error Vector Magnitude</w:t>
            </w:r>
          </w:p>
        </w:tc>
        <w:tc>
          <w:tcPr>
            <w:tcW w:w="1470" w:type="dxa"/>
            <w:shd w:val="clear" w:color="auto" w:fill="auto"/>
            <w:vAlign w:val="center"/>
          </w:tcPr>
          <w:p w14:paraId="67ADB52E" w14:textId="77777777" w:rsidR="009E72E2" w:rsidRPr="00116282" w:rsidRDefault="009E72E2" w:rsidP="00331E36">
            <w:pPr>
              <w:pStyle w:val="TAC"/>
            </w:pPr>
            <w:r w:rsidRPr="00116282">
              <w:t>PUSCH: 252</w:t>
            </w:r>
          </w:p>
          <w:p w14:paraId="0E0C8C11" w14:textId="77777777" w:rsidR="009E72E2" w:rsidRPr="00116282" w:rsidRDefault="009E72E2" w:rsidP="00331E36">
            <w:pPr>
              <w:pStyle w:val="TAC"/>
            </w:pPr>
            <w:r w:rsidRPr="00116282">
              <w:t>PUCCH: 36</w:t>
            </w:r>
          </w:p>
          <w:p w14:paraId="1266204D" w14:textId="77777777" w:rsidR="009E72E2" w:rsidRPr="00116282" w:rsidRDefault="009E72E2" w:rsidP="00331E36">
            <w:pPr>
              <w:pStyle w:val="TAC"/>
            </w:pPr>
            <w:r w:rsidRPr="00116282">
              <w:t>PRACH: 36</w:t>
            </w:r>
          </w:p>
        </w:tc>
        <w:tc>
          <w:tcPr>
            <w:tcW w:w="4563" w:type="dxa"/>
            <w:shd w:val="clear" w:color="auto" w:fill="auto"/>
            <w:vAlign w:val="center"/>
          </w:tcPr>
          <w:p w14:paraId="72F1DF52" w14:textId="77777777" w:rsidR="009E72E2" w:rsidRPr="00116282" w:rsidRDefault="009E72E2" w:rsidP="00331E36">
            <w:pPr>
              <w:pStyle w:val="TAL"/>
            </w:pPr>
            <w:r w:rsidRPr="00116282">
              <w:t>General rules of test point selection apply. Test points of TC 6.4.2.1 from TS 38.521-1 can be leveraged.</w:t>
            </w:r>
          </w:p>
        </w:tc>
        <w:tc>
          <w:tcPr>
            <w:tcW w:w="1845" w:type="dxa"/>
            <w:vAlign w:val="center"/>
          </w:tcPr>
          <w:p w14:paraId="44113337" w14:textId="77777777" w:rsidR="009E72E2" w:rsidRPr="00116282" w:rsidRDefault="009E72E2" w:rsidP="00331E36">
            <w:pPr>
              <w:pStyle w:val="TAL"/>
            </w:pPr>
            <w:r w:rsidRPr="00116282">
              <w:t>RAN5#103</w:t>
            </w:r>
          </w:p>
        </w:tc>
      </w:tr>
      <w:tr w:rsidR="009E72E2" w:rsidRPr="00116282" w14:paraId="2C8BFAD3" w14:textId="77777777" w:rsidTr="009E72E2">
        <w:trPr>
          <w:trHeight w:val="248"/>
          <w:jc w:val="center"/>
        </w:trPr>
        <w:tc>
          <w:tcPr>
            <w:tcW w:w="2148" w:type="dxa"/>
            <w:vAlign w:val="center"/>
          </w:tcPr>
          <w:p w14:paraId="46281BC9" w14:textId="77777777" w:rsidR="009E72E2" w:rsidRPr="00116282" w:rsidRDefault="009E72E2" w:rsidP="00331E36">
            <w:pPr>
              <w:pStyle w:val="TAL"/>
            </w:pPr>
            <w:r w:rsidRPr="00116282">
              <w:t>6.4.2.1a Error Vector Magnitude including symbols with transient period</w:t>
            </w:r>
          </w:p>
        </w:tc>
        <w:tc>
          <w:tcPr>
            <w:tcW w:w="1470" w:type="dxa"/>
            <w:shd w:val="clear" w:color="auto" w:fill="auto"/>
            <w:vAlign w:val="center"/>
          </w:tcPr>
          <w:p w14:paraId="0BBED0B4" w14:textId="77777777" w:rsidR="009E72E2" w:rsidRPr="00116282" w:rsidRDefault="009E72E2" w:rsidP="00331E36">
            <w:pPr>
              <w:pStyle w:val="TAC"/>
            </w:pPr>
            <w:r w:rsidRPr="00116282">
              <w:t>PUSCH: 12</w:t>
            </w:r>
          </w:p>
        </w:tc>
        <w:tc>
          <w:tcPr>
            <w:tcW w:w="4563" w:type="dxa"/>
            <w:shd w:val="clear" w:color="auto" w:fill="auto"/>
            <w:vAlign w:val="center"/>
          </w:tcPr>
          <w:p w14:paraId="32594556" w14:textId="77777777" w:rsidR="009E72E2" w:rsidRPr="00116282" w:rsidRDefault="009E72E2" w:rsidP="00331E36">
            <w:pPr>
              <w:pStyle w:val="TAL"/>
            </w:pPr>
            <w:r w:rsidRPr="00116282">
              <w:t>General rules of test point selection apply. Test points of TC 6.4.2.1a from TS 38.521-1 can be leveraged.</w:t>
            </w:r>
          </w:p>
        </w:tc>
        <w:tc>
          <w:tcPr>
            <w:tcW w:w="1845" w:type="dxa"/>
          </w:tcPr>
          <w:p w14:paraId="25C5B3B5" w14:textId="77777777" w:rsidR="009E72E2" w:rsidRPr="00116282" w:rsidRDefault="009E72E2" w:rsidP="00331E36">
            <w:pPr>
              <w:pStyle w:val="TAL"/>
            </w:pPr>
            <w:r w:rsidRPr="00116282">
              <w:t>RAN5#103</w:t>
            </w:r>
          </w:p>
        </w:tc>
      </w:tr>
      <w:tr w:rsidR="009E72E2" w:rsidRPr="00116282" w14:paraId="23F601EE" w14:textId="77777777" w:rsidTr="009E72E2">
        <w:trPr>
          <w:trHeight w:val="248"/>
          <w:jc w:val="center"/>
        </w:trPr>
        <w:tc>
          <w:tcPr>
            <w:tcW w:w="2148" w:type="dxa"/>
            <w:vAlign w:val="center"/>
          </w:tcPr>
          <w:p w14:paraId="112242DA" w14:textId="77777777" w:rsidR="009E72E2" w:rsidRPr="00116282" w:rsidRDefault="009E72E2" w:rsidP="00331E36">
            <w:pPr>
              <w:pStyle w:val="TAL"/>
            </w:pPr>
            <w:r w:rsidRPr="00116282">
              <w:t>6.4.2.2 Carrier Leakage</w:t>
            </w:r>
          </w:p>
        </w:tc>
        <w:tc>
          <w:tcPr>
            <w:tcW w:w="1470" w:type="dxa"/>
            <w:shd w:val="clear" w:color="auto" w:fill="auto"/>
            <w:vAlign w:val="center"/>
          </w:tcPr>
          <w:p w14:paraId="6A6B62A2" w14:textId="77777777" w:rsidR="009E72E2" w:rsidRPr="00116282" w:rsidRDefault="009E72E2" w:rsidP="00331E36">
            <w:pPr>
              <w:pStyle w:val="TAC"/>
            </w:pPr>
            <w:r w:rsidRPr="00116282">
              <w:t>3</w:t>
            </w:r>
          </w:p>
        </w:tc>
        <w:tc>
          <w:tcPr>
            <w:tcW w:w="4563" w:type="dxa"/>
            <w:shd w:val="clear" w:color="auto" w:fill="auto"/>
            <w:vAlign w:val="center"/>
          </w:tcPr>
          <w:p w14:paraId="34B3DEF5" w14:textId="77777777" w:rsidR="009E72E2" w:rsidRPr="00116282" w:rsidRDefault="009E72E2" w:rsidP="00331E36">
            <w:pPr>
              <w:pStyle w:val="TAL"/>
            </w:pPr>
            <w:r w:rsidRPr="00116282">
              <w:t>General rules of test point selection apply. Test points of TC 6.4.2.2 from TS 38.521-1 can be leveraged.</w:t>
            </w:r>
          </w:p>
        </w:tc>
        <w:tc>
          <w:tcPr>
            <w:tcW w:w="1845" w:type="dxa"/>
          </w:tcPr>
          <w:p w14:paraId="737D2B60" w14:textId="77777777" w:rsidR="009E72E2" w:rsidRPr="00116282" w:rsidRDefault="009E72E2" w:rsidP="00331E36">
            <w:pPr>
              <w:pStyle w:val="TAL"/>
            </w:pPr>
            <w:r w:rsidRPr="00116282">
              <w:t>RAN5#103</w:t>
            </w:r>
          </w:p>
        </w:tc>
      </w:tr>
      <w:tr w:rsidR="009E72E2" w:rsidRPr="00116282" w14:paraId="450EE314" w14:textId="77777777" w:rsidTr="009E72E2">
        <w:trPr>
          <w:trHeight w:val="248"/>
          <w:jc w:val="center"/>
        </w:trPr>
        <w:tc>
          <w:tcPr>
            <w:tcW w:w="2148" w:type="dxa"/>
            <w:vAlign w:val="center"/>
          </w:tcPr>
          <w:p w14:paraId="2FB4CB46" w14:textId="77777777" w:rsidR="009E72E2" w:rsidRPr="00116282" w:rsidRDefault="009E72E2" w:rsidP="00331E36">
            <w:pPr>
              <w:pStyle w:val="TAL"/>
            </w:pPr>
            <w:r w:rsidRPr="00116282">
              <w:t>6.4.2.3 In-band emissions</w:t>
            </w:r>
          </w:p>
        </w:tc>
        <w:tc>
          <w:tcPr>
            <w:tcW w:w="1470" w:type="dxa"/>
            <w:shd w:val="clear" w:color="auto" w:fill="auto"/>
            <w:vAlign w:val="center"/>
          </w:tcPr>
          <w:p w14:paraId="45E6FEAB" w14:textId="77777777" w:rsidR="009E72E2" w:rsidRPr="00116282" w:rsidRDefault="009E72E2" w:rsidP="00331E36">
            <w:pPr>
              <w:pStyle w:val="TAC"/>
            </w:pPr>
            <w:r w:rsidRPr="00116282">
              <w:t>36</w:t>
            </w:r>
          </w:p>
        </w:tc>
        <w:tc>
          <w:tcPr>
            <w:tcW w:w="4563" w:type="dxa"/>
            <w:shd w:val="clear" w:color="auto" w:fill="auto"/>
            <w:vAlign w:val="center"/>
          </w:tcPr>
          <w:p w14:paraId="49C4AF7A" w14:textId="77777777" w:rsidR="009E72E2" w:rsidRPr="00116282" w:rsidRDefault="009E72E2" w:rsidP="00331E36">
            <w:pPr>
              <w:pStyle w:val="TAL"/>
            </w:pPr>
            <w:r w:rsidRPr="00116282">
              <w:t>General rules of test point selection apply. Test points of TC 6.4.2.3 from TS 38.521-1 can be leveraged.</w:t>
            </w:r>
          </w:p>
        </w:tc>
        <w:tc>
          <w:tcPr>
            <w:tcW w:w="1845" w:type="dxa"/>
          </w:tcPr>
          <w:p w14:paraId="198CAE7E" w14:textId="77777777" w:rsidR="009E72E2" w:rsidRPr="00116282" w:rsidRDefault="009E72E2" w:rsidP="00331E36">
            <w:pPr>
              <w:pStyle w:val="TAL"/>
            </w:pPr>
            <w:r w:rsidRPr="00116282">
              <w:t>RAN5#103</w:t>
            </w:r>
          </w:p>
        </w:tc>
      </w:tr>
      <w:tr w:rsidR="009E72E2" w:rsidRPr="00116282" w14:paraId="7DD83B80" w14:textId="77777777" w:rsidTr="009E72E2">
        <w:trPr>
          <w:trHeight w:val="248"/>
          <w:jc w:val="center"/>
        </w:trPr>
        <w:tc>
          <w:tcPr>
            <w:tcW w:w="2148" w:type="dxa"/>
            <w:vAlign w:val="center"/>
          </w:tcPr>
          <w:p w14:paraId="672A3ECB" w14:textId="77777777" w:rsidR="009E72E2" w:rsidRPr="00116282" w:rsidRDefault="009E72E2" w:rsidP="00331E36">
            <w:pPr>
              <w:pStyle w:val="TAL"/>
            </w:pPr>
            <w:r w:rsidRPr="00116282">
              <w:t>6.4.2.4 EVM equalizer spectrum flatness</w:t>
            </w:r>
          </w:p>
        </w:tc>
        <w:tc>
          <w:tcPr>
            <w:tcW w:w="1470" w:type="dxa"/>
            <w:shd w:val="clear" w:color="auto" w:fill="auto"/>
            <w:vAlign w:val="center"/>
          </w:tcPr>
          <w:p w14:paraId="5AB7EB5A" w14:textId="77777777" w:rsidR="009E72E2" w:rsidRPr="00116282" w:rsidRDefault="009E72E2" w:rsidP="00331E36">
            <w:pPr>
              <w:pStyle w:val="TAC"/>
            </w:pPr>
            <w:r w:rsidRPr="00116282">
              <w:t>90</w:t>
            </w:r>
          </w:p>
        </w:tc>
        <w:tc>
          <w:tcPr>
            <w:tcW w:w="4563" w:type="dxa"/>
            <w:shd w:val="clear" w:color="auto" w:fill="auto"/>
            <w:vAlign w:val="center"/>
          </w:tcPr>
          <w:p w14:paraId="5CCCD454" w14:textId="77777777" w:rsidR="009E72E2" w:rsidRPr="00116282" w:rsidRDefault="009E72E2" w:rsidP="00331E36">
            <w:pPr>
              <w:pStyle w:val="TAL"/>
            </w:pPr>
            <w:r w:rsidRPr="00116282">
              <w:t>General rules of test point selection apply. Test points of TC 6.4.2.4 from TS 38.521-1 can be leveraged.</w:t>
            </w:r>
          </w:p>
        </w:tc>
        <w:tc>
          <w:tcPr>
            <w:tcW w:w="1845" w:type="dxa"/>
          </w:tcPr>
          <w:p w14:paraId="38FA854A" w14:textId="77777777" w:rsidR="009E72E2" w:rsidRPr="00116282" w:rsidRDefault="009E72E2" w:rsidP="00331E36">
            <w:pPr>
              <w:pStyle w:val="TAL"/>
            </w:pPr>
            <w:r w:rsidRPr="00116282">
              <w:t>RAN5#103</w:t>
            </w:r>
          </w:p>
        </w:tc>
      </w:tr>
      <w:tr w:rsidR="009E72E2" w:rsidRPr="00116282" w14:paraId="4BFDB222" w14:textId="77777777" w:rsidTr="009E72E2">
        <w:trPr>
          <w:trHeight w:val="248"/>
          <w:jc w:val="center"/>
        </w:trPr>
        <w:tc>
          <w:tcPr>
            <w:tcW w:w="2148" w:type="dxa"/>
            <w:vAlign w:val="center"/>
          </w:tcPr>
          <w:p w14:paraId="6B6F929C" w14:textId="77777777" w:rsidR="009E72E2" w:rsidRPr="00116282" w:rsidRDefault="009E72E2" w:rsidP="00331E36">
            <w:pPr>
              <w:pStyle w:val="TAL"/>
            </w:pPr>
            <w:r w:rsidRPr="00116282">
              <w:t>6.4.2.5 EVM equalizer spectrum flatness for Pi/2 BPSK</w:t>
            </w:r>
          </w:p>
        </w:tc>
        <w:tc>
          <w:tcPr>
            <w:tcW w:w="1470" w:type="dxa"/>
            <w:shd w:val="clear" w:color="auto" w:fill="auto"/>
            <w:vAlign w:val="center"/>
          </w:tcPr>
          <w:p w14:paraId="32586747" w14:textId="77777777" w:rsidR="009E72E2" w:rsidRPr="00116282" w:rsidRDefault="009E72E2" w:rsidP="00331E36">
            <w:pPr>
              <w:pStyle w:val="TAC"/>
            </w:pPr>
            <w:r w:rsidRPr="00116282">
              <w:t>9</w:t>
            </w:r>
          </w:p>
        </w:tc>
        <w:tc>
          <w:tcPr>
            <w:tcW w:w="4563" w:type="dxa"/>
            <w:shd w:val="clear" w:color="auto" w:fill="auto"/>
            <w:vAlign w:val="center"/>
          </w:tcPr>
          <w:p w14:paraId="047EEB55" w14:textId="77777777" w:rsidR="009E72E2" w:rsidRPr="00116282" w:rsidRDefault="009E72E2" w:rsidP="00331E36">
            <w:pPr>
              <w:pStyle w:val="TAL"/>
            </w:pPr>
            <w:r w:rsidRPr="00116282">
              <w:t>General rules of test point selection apply. Test points of TC 6.4.2.5 from TS 38.521-1 can be leveraged.</w:t>
            </w:r>
          </w:p>
        </w:tc>
        <w:tc>
          <w:tcPr>
            <w:tcW w:w="1845" w:type="dxa"/>
          </w:tcPr>
          <w:p w14:paraId="1416DBDF" w14:textId="77777777" w:rsidR="009E72E2" w:rsidRPr="00116282" w:rsidRDefault="009E72E2" w:rsidP="00331E36">
            <w:pPr>
              <w:pStyle w:val="TAL"/>
            </w:pPr>
            <w:r w:rsidRPr="00116282">
              <w:t>RAN5#103</w:t>
            </w:r>
          </w:p>
        </w:tc>
      </w:tr>
      <w:tr w:rsidR="009E72E2" w:rsidRPr="00116282" w14:paraId="335791ED" w14:textId="77777777" w:rsidTr="009E72E2">
        <w:trPr>
          <w:trHeight w:val="248"/>
          <w:jc w:val="center"/>
        </w:trPr>
        <w:tc>
          <w:tcPr>
            <w:tcW w:w="2148" w:type="dxa"/>
            <w:vAlign w:val="center"/>
          </w:tcPr>
          <w:p w14:paraId="5EA79E10" w14:textId="77777777" w:rsidR="009E72E2" w:rsidRPr="00116282" w:rsidRDefault="009E72E2" w:rsidP="00331E36">
            <w:pPr>
              <w:pStyle w:val="TAL"/>
            </w:pPr>
            <w:r w:rsidRPr="00116282">
              <w:t>6.5.1 Occupied bandwidth</w:t>
            </w:r>
          </w:p>
        </w:tc>
        <w:tc>
          <w:tcPr>
            <w:tcW w:w="1470" w:type="dxa"/>
            <w:shd w:val="clear" w:color="auto" w:fill="auto"/>
            <w:vAlign w:val="center"/>
          </w:tcPr>
          <w:p w14:paraId="5F67B23D" w14:textId="77777777" w:rsidR="009E72E2" w:rsidRPr="00116282" w:rsidRDefault="009E72E2" w:rsidP="00331E36">
            <w:pPr>
              <w:pStyle w:val="TAC"/>
            </w:pPr>
            <w:r w:rsidRPr="00116282">
              <w:t>4</w:t>
            </w:r>
          </w:p>
        </w:tc>
        <w:tc>
          <w:tcPr>
            <w:tcW w:w="4563" w:type="dxa"/>
            <w:shd w:val="clear" w:color="auto" w:fill="auto"/>
            <w:vAlign w:val="center"/>
          </w:tcPr>
          <w:p w14:paraId="282DB39D" w14:textId="77777777" w:rsidR="009E72E2" w:rsidRPr="00116282" w:rsidRDefault="009E72E2" w:rsidP="00331E36">
            <w:pPr>
              <w:pStyle w:val="TAL"/>
            </w:pPr>
            <w:r w:rsidRPr="00116282">
              <w:t>General rules of test point selection apply. Test points of TC 6.5.1 from TS 38.521-1 can be leveraged noting only CBW up to 20 MHz can be tested.</w:t>
            </w:r>
          </w:p>
        </w:tc>
        <w:tc>
          <w:tcPr>
            <w:tcW w:w="1845" w:type="dxa"/>
          </w:tcPr>
          <w:p w14:paraId="7C50659F" w14:textId="77777777" w:rsidR="009E72E2" w:rsidRPr="00116282" w:rsidRDefault="009E72E2" w:rsidP="00331E36">
            <w:pPr>
              <w:pStyle w:val="TAL"/>
            </w:pPr>
            <w:r w:rsidRPr="00116282">
              <w:t>RAN5#103</w:t>
            </w:r>
          </w:p>
        </w:tc>
      </w:tr>
      <w:tr w:rsidR="009E72E2" w:rsidRPr="00116282" w14:paraId="647F67BA" w14:textId="77777777" w:rsidTr="009E72E2">
        <w:trPr>
          <w:trHeight w:val="248"/>
          <w:jc w:val="center"/>
        </w:trPr>
        <w:tc>
          <w:tcPr>
            <w:tcW w:w="2148" w:type="dxa"/>
            <w:vAlign w:val="center"/>
          </w:tcPr>
          <w:p w14:paraId="41861307" w14:textId="77777777" w:rsidR="009E72E2" w:rsidRPr="00116282" w:rsidRDefault="009E72E2" w:rsidP="00331E36">
            <w:pPr>
              <w:pStyle w:val="TAL"/>
            </w:pPr>
            <w:r w:rsidRPr="00116282">
              <w:t>6.5.2.2 Spectrum emission mask</w:t>
            </w:r>
          </w:p>
        </w:tc>
        <w:tc>
          <w:tcPr>
            <w:tcW w:w="1470" w:type="dxa"/>
            <w:shd w:val="clear" w:color="auto" w:fill="auto"/>
            <w:vAlign w:val="center"/>
          </w:tcPr>
          <w:p w14:paraId="4F94DCE4" w14:textId="77777777" w:rsidR="009E72E2" w:rsidRPr="00116282" w:rsidRDefault="009E72E2" w:rsidP="00331E36">
            <w:pPr>
              <w:pStyle w:val="TAC"/>
              <w:rPr>
                <w:lang w:eastAsia="zh-CN"/>
              </w:rPr>
            </w:pPr>
            <w:r w:rsidRPr="00116282">
              <w:rPr>
                <w:lang w:eastAsia="zh-CN"/>
              </w:rPr>
              <w:t>contiguous allocation: 144</w:t>
            </w:r>
          </w:p>
        </w:tc>
        <w:tc>
          <w:tcPr>
            <w:tcW w:w="4563" w:type="dxa"/>
            <w:shd w:val="clear" w:color="auto" w:fill="auto"/>
            <w:vAlign w:val="center"/>
          </w:tcPr>
          <w:p w14:paraId="1CEAFF81" w14:textId="77777777" w:rsidR="009E72E2" w:rsidRPr="00116282" w:rsidRDefault="009E72E2" w:rsidP="00331E36">
            <w:pPr>
              <w:pStyle w:val="TAL"/>
            </w:pPr>
            <w:r w:rsidRPr="00116282">
              <w:t>General rules of test point selection apply. Test points applicable to PC3 from TC 6.5.2.2 of TS 38.521-1 can be leveraged except for:</w:t>
            </w:r>
          </w:p>
          <w:p w14:paraId="7E58C82F" w14:textId="77777777" w:rsidR="009E72E2" w:rsidRPr="00116282" w:rsidRDefault="009E72E2" w:rsidP="00331E36">
            <w:pPr>
              <w:pStyle w:val="TAL"/>
            </w:pPr>
          </w:p>
          <w:p w14:paraId="2F04A87D" w14:textId="77777777" w:rsidR="009E72E2" w:rsidRPr="00116282" w:rsidRDefault="009E72E2" w:rsidP="00331E36">
            <w:pPr>
              <w:pStyle w:val="TAL"/>
            </w:pPr>
            <w:r w:rsidRPr="00116282">
              <w:t>-: Test IDs for almost contiguous allocation because test channel bandwidth for almost contiguous resource allocation should be greater than 20MHz, which is not supported by NR NTN operating bands.</w:t>
            </w:r>
          </w:p>
          <w:p w14:paraId="60C08F29" w14:textId="77777777" w:rsidR="009E72E2" w:rsidRPr="00116282" w:rsidRDefault="009E72E2" w:rsidP="00331E36">
            <w:pPr>
              <w:pStyle w:val="TAL"/>
            </w:pPr>
            <w:r w:rsidRPr="00116282">
              <w:t>- Test IDs that are specified with NOTE 3 in Table 6.5.2.2.4.1-1 of TS 38.521-1, which applies to TDD bands only</w:t>
            </w:r>
          </w:p>
          <w:p w14:paraId="56410A3C" w14:textId="77777777" w:rsidR="009E72E2" w:rsidRPr="00116282" w:rsidRDefault="009E72E2" w:rsidP="00331E36">
            <w:pPr>
              <w:pStyle w:val="TAL"/>
            </w:pPr>
            <w:r w:rsidRPr="00116282">
              <w:t xml:space="preserve">- [Test IDs listed as applicable to UEs indicating support for UE capability </w:t>
            </w:r>
            <w:r w:rsidRPr="00116282">
              <w:rPr>
                <w:i/>
              </w:rPr>
              <w:t>lowPAPR-DMRS-PUSCHwithPrecoding-r16]</w:t>
            </w:r>
          </w:p>
        </w:tc>
        <w:tc>
          <w:tcPr>
            <w:tcW w:w="1845" w:type="dxa"/>
            <w:vAlign w:val="center"/>
          </w:tcPr>
          <w:p w14:paraId="183280AF" w14:textId="77777777" w:rsidR="009E72E2" w:rsidRPr="00116282" w:rsidRDefault="009E72E2" w:rsidP="00331E36">
            <w:pPr>
              <w:pStyle w:val="TAL"/>
            </w:pPr>
            <w:r w:rsidRPr="00116282">
              <w:t>RAN5#</w:t>
            </w:r>
            <w:r w:rsidRPr="00116282">
              <w:rPr>
                <w:lang w:eastAsia="zh-CN"/>
              </w:rPr>
              <w:t>100</w:t>
            </w:r>
          </w:p>
        </w:tc>
      </w:tr>
      <w:tr w:rsidR="009E72E2" w:rsidRPr="00116282" w14:paraId="4F38FFD8" w14:textId="77777777" w:rsidTr="009E72E2">
        <w:trPr>
          <w:trHeight w:val="248"/>
          <w:jc w:val="center"/>
        </w:trPr>
        <w:tc>
          <w:tcPr>
            <w:tcW w:w="2148" w:type="dxa"/>
            <w:vAlign w:val="center"/>
          </w:tcPr>
          <w:p w14:paraId="06BB4695" w14:textId="77777777" w:rsidR="009E72E2" w:rsidRPr="00116282" w:rsidRDefault="009E72E2" w:rsidP="00331E36">
            <w:pPr>
              <w:pStyle w:val="TAL"/>
            </w:pPr>
            <w:r w:rsidRPr="00116282">
              <w:lastRenderedPageBreak/>
              <w:t>6.5.2.4 Adjacent channel leakage ratio</w:t>
            </w:r>
          </w:p>
        </w:tc>
        <w:tc>
          <w:tcPr>
            <w:tcW w:w="1470" w:type="dxa"/>
            <w:shd w:val="clear" w:color="auto" w:fill="auto"/>
            <w:vAlign w:val="center"/>
          </w:tcPr>
          <w:p w14:paraId="598F66D8" w14:textId="77777777" w:rsidR="009E72E2" w:rsidRPr="00116282" w:rsidRDefault="009E72E2" w:rsidP="00331E36">
            <w:pPr>
              <w:pStyle w:val="TAC"/>
              <w:rPr>
                <w:lang w:eastAsia="zh-CN"/>
              </w:rPr>
            </w:pPr>
            <w:r w:rsidRPr="00116282">
              <w:t>contiguous allocation: 1000</w:t>
            </w:r>
          </w:p>
        </w:tc>
        <w:tc>
          <w:tcPr>
            <w:tcW w:w="4563" w:type="dxa"/>
            <w:shd w:val="clear" w:color="auto" w:fill="auto"/>
            <w:vAlign w:val="center"/>
          </w:tcPr>
          <w:p w14:paraId="6D694675" w14:textId="77777777" w:rsidR="009E72E2" w:rsidRPr="00116282" w:rsidRDefault="009E72E2" w:rsidP="00331E36">
            <w:pPr>
              <w:pStyle w:val="TAL"/>
            </w:pPr>
            <w:r w:rsidRPr="00116282">
              <w:t>General rules of test point selection apply. Test points of TC 6.5.2.4 which are derived from Table 6.2.2.4.1-1 of TS 38.521-1, applicable to PC3, can be leveraged except for:</w:t>
            </w:r>
          </w:p>
          <w:p w14:paraId="7AC0D61C" w14:textId="77777777" w:rsidR="009E72E2" w:rsidRPr="00116282" w:rsidRDefault="009E72E2" w:rsidP="00331E36">
            <w:pPr>
              <w:pStyle w:val="TAL"/>
            </w:pPr>
          </w:p>
          <w:p w14:paraId="52E2E7AF" w14:textId="77777777" w:rsidR="009E72E2" w:rsidRPr="00116282" w:rsidRDefault="009E72E2" w:rsidP="00331E36">
            <w:pPr>
              <w:pStyle w:val="TAL"/>
            </w:pPr>
            <w:r w:rsidRPr="00116282">
              <w:t>- Test IDs for almost contiguous allocation because test channel bandwidth for almost contiguous resource allocation should be greater than 20MHz, which is not supported by NR NTN operating bands.</w:t>
            </w:r>
          </w:p>
          <w:p w14:paraId="65DEF39F" w14:textId="77777777" w:rsidR="009E72E2" w:rsidRPr="00116282" w:rsidRDefault="009E72E2" w:rsidP="00331E36">
            <w:pPr>
              <w:pStyle w:val="TAL"/>
            </w:pPr>
            <w:r w:rsidRPr="00116282">
              <w:t>- Test IDs that are specified with NOTE 3 in Table 6.2.2.4.1-1 of TS 38.521-1, which applies to TDD bands only</w:t>
            </w:r>
          </w:p>
        </w:tc>
        <w:tc>
          <w:tcPr>
            <w:tcW w:w="1845" w:type="dxa"/>
            <w:vAlign w:val="center"/>
          </w:tcPr>
          <w:p w14:paraId="35350CCE" w14:textId="77777777" w:rsidR="009E72E2" w:rsidRPr="00116282" w:rsidRDefault="009E72E2" w:rsidP="00331E36">
            <w:pPr>
              <w:pStyle w:val="TAL"/>
            </w:pPr>
            <w:r w:rsidRPr="00116282">
              <w:t>RAN5#100</w:t>
            </w:r>
          </w:p>
        </w:tc>
      </w:tr>
      <w:tr w:rsidR="009E72E2" w:rsidRPr="00116282" w14:paraId="7BEC7D2C" w14:textId="77777777" w:rsidTr="009E72E2">
        <w:trPr>
          <w:trHeight w:val="248"/>
          <w:jc w:val="center"/>
        </w:trPr>
        <w:tc>
          <w:tcPr>
            <w:tcW w:w="2148" w:type="dxa"/>
            <w:vAlign w:val="center"/>
          </w:tcPr>
          <w:p w14:paraId="58BBE679" w14:textId="77777777" w:rsidR="009E72E2" w:rsidRPr="00116282" w:rsidRDefault="009E72E2" w:rsidP="00331E36">
            <w:pPr>
              <w:pStyle w:val="TAL"/>
            </w:pPr>
            <w:r w:rsidRPr="00116282">
              <w:t>6.5.3.1 General spurious emission</w:t>
            </w:r>
          </w:p>
        </w:tc>
        <w:tc>
          <w:tcPr>
            <w:tcW w:w="1470" w:type="dxa"/>
            <w:shd w:val="clear" w:color="auto" w:fill="auto"/>
            <w:vAlign w:val="center"/>
          </w:tcPr>
          <w:p w14:paraId="3B85841A" w14:textId="77777777" w:rsidR="009E72E2" w:rsidRPr="00116282" w:rsidRDefault="009E72E2" w:rsidP="00331E36">
            <w:pPr>
              <w:pStyle w:val="TAC"/>
              <w:rPr>
                <w:lang w:eastAsia="zh-CN"/>
              </w:rPr>
            </w:pPr>
            <w:r w:rsidRPr="00116282">
              <w:t>27</w:t>
            </w:r>
          </w:p>
        </w:tc>
        <w:tc>
          <w:tcPr>
            <w:tcW w:w="4563" w:type="dxa"/>
            <w:shd w:val="clear" w:color="auto" w:fill="auto"/>
            <w:vAlign w:val="center"/>
          </w:tcPr>
          <w:p w14:paraId="0C29B29D" w14:textId="77777777" w:rsidR="009E72E2" w:rsidRPr="00116282" w:rsidRDefault="009E72E2" w:rsidP="00331E36">
            <w:pPr>
              <w:pStyle w:val="TAL"/>
            </w:pPr>
            <w:r w:rsidRPr="00116282">
              <w:t>General rules of test point selection apply. Test points of TC 6.5.3.1 from TS 38.521-1 can be leveraged</w:t>
            </w:r>
          </w:p>
        </w:tc>
        <w:tc>
          <w:tcPr>
            <w:tcW w:w="1845" w:type="dxa"/>
            <w:vAlign w:val="center"/>
          </w:tcPr>
          <w:p w14:paraId="36B5EA5B" w14:textId="77777777" w:rsidR="009E72E2" w:rsidRPr="00116282" w:rsidRDefault="009E72E2" w:rsidP="00331E36">
            <w:pPr>
              <w:pStyle w:val="TAL"/>
            </w:pPr>
            <w:r w:rsidRPr="00116282">
              <w:t>RAN5#100</w:t>
            </w:r>
          </w:p>
        </w:tc>
      </w:tr>
      <w:tr w:rsidR="009E72E2" w:rsidRPr="00116282" w14:paraId="6CF46507" w14:textId="77777777" w:rsidTr="009E72E2">
        <w:trPr>
          <w:trHeight w:val="248"/>
          <w:jc w:val="center"/>
        </w:trPr>
        <w:tc>
          <w:tcPr>
            <w:tcW w:w="2148" w:type="dxa"/>
            <w:vAlign w:val="center"/>
          </w:tcPr>
          <w:p w14:paraId="3A8AF234" w14:textId="77777777" w:rsidR="009E72E2" w:rsidRPr="00116282" w:rsidRDefault="009E72E2" w:rsidP="00331E36">
            <w:pPr>
              <w:pStyle w:val="TAL"/>
            </w:pPr>
            <w:r w:rsidRPr="00116282">
              <w:t>6.5.3.2 Spurious emissions for UE co-existence</w:t>
            </w:r>
          </w:p>
        </w:tc>
        <w:tc>
          <w:tcPr>
            <w:tcW w:w="1470" w:type="dxa"/>
            <w:shd w:val="clear" w:color="auto" w:fill="auto"/>
            <w:vAlign w:val="center"/>
          </w:tcPr>
          <w:p w14:paraId="7F7A7A0C" w14:textId="77777777" w:rsidR="009E72E2" w:rsidRPr="00116282" w:rsidRDefault="009E72E2" w:rsidP="00331E36">
            <w:pPr>
              <w:pStyle w:val="TAC"/>
              <w:rPr>
                <w:lang w:eastAsia="zh-CN"/>
              </w:rPr>
            </w:pPr>
            <w:r w:rsidRPr="00116282">
              <w:t>27</w:t>
            </w:r>
          </w:p>
        </w:tc>
        <w:tc>
          <w:tcPr>
            <w:tcW w:w="4563" w:type="dxa"/>
            <w:shd w:val="clear" w:color="auto" w:fill="auto"/>
            <w:vAlign w:val="center"/>
          </w:tcPr>
          <w:p w14:paraId="18A9114D" w14:textId="77777777" w:rsidR="009E72E2" w:rsidRPr="00116282" w:rsidRDefault="009E72E2" w:rsidP="00331E36">
            <w:pPr>
              <w:pStyle w:val="TAL"/>
            </w:pPr>
            <w:r w:rsidRPr="00116282">
              <w:t>General rules of test point selection apply. Test points of TC 6.5.3.2 from TS 38.521-1 can be leveraged</w:t>
            </w:r>
          </w:p>
        </w:tc>
        <w:tc>
          <w:tcPr>
            <w:tcW w:w="1845" w:type="dxa"/>
            <w:vAlign w:val="center"/>
          </w:tcPr>
          <w:p w14:paraId="29098307" w14:textId="77777777" w:rsidR="009E72E2" w:rsidRPr="00116282" w:rsidRDefault="009E72E2" w:rsidP="00331E36">
            <w:pPr>
              <w:pStyle w:val="TAL"/>
            </w:pPr>
            <w:r w:rsidRPr="00116282">
              <w:t>RAN5#100</w:t>
            </w:r>
          </w:p>
        </w:tc>
      </w:tr>
      <w:tr w:rsidR="009E72E2" w:rsidRPr="00116282" w14:paraId="6A23CA3B" w14:textId="77777777" w:rsidTr="009E72E2">
        <w:trPr>
          <w:trHeight w:val="248"/>
          <w:jc w:val="center"/>
        </w:trPr>
        <w:tc>
          <w:tcPr>
            <w:tcW w:w="2148" w:type="dxa"/>
            <w:vAlign w:val="center"/>
          </w:tcPr>
          <w:p w14:paraId="76D4B44D" w14:textId="77777777" w:rsidR="009E72E2" w:rsidRPr="00116282" w:rsidRDefault="009E72E2" w:rsidP="00331E36">
            <w:pPr>
              <w:pStyle w:val="TAL"/>
            </w:pPr>
            <w:r w:rsidRPr="00116282">
              <w:t>6.5.4 Transmit intermodulation</w:t>
            </w:r>
          </w:p>
        </w:tc>
        <w:tc>
          <w:tcPr>
            <w:tcW w:w="1470" w:type="dxa"/>
            <w:shd w:val="clear" w:color="auto" w:fill="auto"/>
            <w:vAlign w:val="center"/>
          </w:tcPr>
          <w:p w14:paraId="5915EA6D" w14:textId="77777777" w:rsidR="009E72E2" w:rsidRPr="00116282" w:rsidRDefault="009E72E2" w:rsidP="00331E36">
            <w:pPr>
              <w:pStyle w:val="TAC"/>
              <w:rPr>
                <w:lang w:eastAsia="zh-CN"/>
              </w:rPr>
            </w:pPr>
            <w:r w:rsidRPr="00116282">
              <w:t>8</w:t>
            </w:r>
          </w:p>
        </w:tc>
        <w:tc>
          <w:tcPr>
            <w:tcW w:w="4563" w:type="dxa"/>
            <w:shd w:val="clear" w:color="auto" w:fill="auto"/>
            <w:vAlign w:val="center"/>
          </w:tcPr>
          <w:p w14:paraId="38CF4C90" w14:textId="77777777" w:rsidR="009E72E2" w:rsidRPr="00116282" w:rsidRDefault="009E72E2" w:rsidP="00331E36">
            <w:pPr>
              <w:pStyle w:val="TAL"/>
            </w:pPr>
            <w:r w:rsidRPr="00116282">
              <w:t>General rules of test point selection apply. Test points of TC 6.5.4 from TS 38.521-1 can be leveraged</w:t>
            </w:r>
          </w:p>
        </w:tc>
        <w:tc>
          <w:tcPr>
            <w:tcW w:w="1845" w:type="dxa"/>
            <w:vAlign w:val="center"/>
          </w:tcPr>
          <w:p w14:paraId="03B8F88C" w14:textId="77777777" w:rsidR="009E72E2" w:rsidRPr="00116282" w:rsidRDefault="009E72E2" w:rsidP="00331E36">
            <w:pPr>
              <w:pStyle w:val="TAL"/>
            </w:pPr>
            <w:r w:rsidRPr="00116282">
              <w:t>RAN5#100</w:t>
            </w:r>
          </w:p>
        </w:tc>
      </w:tr>
    </w:tbl>
    <w:p w14:paraId="7A121C30" w14:textId="77777777" w:rsidR="009E72E2" w:rsidRPr="00116282" w:rsidRDefault="009E72E2" w:rsidP="009E72E2"/>
    <w:p w14:paraId="23D046B7" w14:textId="77777777" w:rsidR="009E72E2" w:rsidRPr="00116282" w:rsidRDefault="009E72E2" w:rsidP="009E72E2">
      <w:pPr>
        <w:pStyle w:val="TH"/>
      </w:pPr>
      <w:r w:rsidRPr="00116282">
        <w:t>Table 4.4-2: NR UE receiver test point selection for NTN</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9E72E2" w:rsidRPr="00116282" w14:paraId="4FE3F3D5" w14:textId="77777777" w:rsidTr="009E72E2">
        <w:trPr>
          <w:trHeight w:val="248"/>
          <w:jc w:val="center"/>
        </w:trPr>
        <w:tc>
          <w:tcPr>
            <w:tcW w:w="2160" w:type="dxa"/>
            <w:vAlign w:val="center"/>
          </w:tcPr>
          <w:p w14:paraId="083595E7" w14:textId="77777777" w:rsidR="009E72E2" w:rsidRPr="00116282" w:rsidRDefault="009E72E2" w:rsidP="00331E36">
            <w:pPr>
              <w:pStyle w:val="TAH"/>
              <w:rPr>
                <w:rFonts w:cs="Arial"/>
              </w:rPr>
            </w:pPr>
            <w:r w:rsidRPr="00116282">
              <w:t>Subclause</w:t>
            </w:r>
          </w:p>
        </w:tc>
        <w:tc>
          <w:tcPr>
            <w:tcW w:w="1477" w:type="dxa"/>
            <w:shd w:val="clear" w:color="auto" w:fill="auto"/>
            <w:vAlign w:val="center"/>
          </w:tcPr>
          <w:p w14:paraId="0AC473F9" w14:textId="77777777" w:rsidR="009E72E2" w:rsidRPr="00116282" w:rsidRDefault="009E72E2" w:rsidP="00331E36">
            <w:pPr>
              <w:pStyle w:val="TAH"/>
            </w:pPr>
            <w:r w:rsidRPr="00116282">
              <w:t>Number of test points</w:t>
            </w:r>
          </w:p>
        </w:tc>
        <w:tc>
          <w:tcPr>
            <w:tcW w:w="4588" w:type="dxa"/>
            <w:shd w:val="clear" w:color="auto" w:fill="auto"/>
            <w:vAlign w:val="center"/>
          </w:tcPr>
          <w:p w14:paraId="2DA1BBA6" w14:textId="77777777" w:rsidR="009E72E2" w:rsidRPr="00116282" w:rsidRDefault="009E72E2" w:rsidP="00331E36">
            <w:pPr>
              <w:pStyle w:val="TAH"/>
            </w:pPr>
            <w:r w:rsidRPr="00116282">
              <w:t>Justification</w:t>
            </w:r>
          </w:p>
        </w:tc>
        <w:tc>
          <w:tcPr>
            <w:tcW w:w="1855" w:type="dxa"/>
            <w:vAlign w:val="center"/>
          </w:tcPr>
          <w:p w14:paraId="30A89EE1" w14:textId="77777777" w:rsidR="009E72E2" w:rsidRPr="00116282" w:rsidRDefault="009E72E2" w:rsidP="00331E36">
            <w:pPr>
              <w:pStyle w:val="TAH"/>
            </w:pPr>
            <w:r w:rsidRPr="00116282">
              <w:t>Comments</w:t>
            </w:r>
          </w:p>
        </w:tc>
      </w:tr>
      <w:tr w:rsidR="009E72E2" w:rsidRPr="00116282" w14:paraId="62211175" w14:textId="77777777" w:rsidTr="009E72E2">
        <w:trPr>
          <w:trHeight w:val="248"/>
          <w:jc w:val="center"/>
        </w:trPr>
        <w:tc>
          <w:tcPr>
            <w:tcW w:w="2160" w:type="dxa"/>
            <w:vAlign w:val="center"/>
          </w:tcPr>
          <w:p w14:paraId="770E00E7" w14:textId="77777777" w:rsidR="009E72E2" w:rsidRPr="00116282" w:rsidRDefault="009E72E2" w:rsidP="00331E36">
            <w:pPr>
              <w:pStyle w:val="TAL"/>
            </w:pPr>
            <w:r w:rsidRPr="00116282">
              <w:t>7.3.2 Reference sensitivity power level</w:t>
            </w:r>
          </w:p>
        </w:tc>
        <w:tc>
          <w:tcPr>
            <w:tcW w:w="1477" w:type="dxa"/>
            <w:shd w:val="clear" w:color="auto" w:fill="auto"/>
            <w:vAlign w:val="center"/>
          </w:tcPr>
          <w:p w14:paraId="6F45858B" w14:textId="77777777" w:rsidR="009E72E2" w:rsidRPr="00116282" w:rsidRDefault="009E72E2" w:rsidP="00331E36">
            <w:pPr>
              <w:pStyle w:val="TAC"/>
            </w:pPr>
            <w:r w:rsidRPr="00116282">
              <w:t>45</w:t>
            </w:r>
          </w:p>
        </w:tc>
        <w:tc>
          <w:tcPr>
            <w:tcW w:w="4588" w:type="dxa"/>
            <w:shd w:val="clear" w:color="auto" w:fill="auto"/>
            <w:vAlign w:val="center"/>
          </w:tcPr>
          <w:p w14:paraId="5921076D" w14:textId="77777777" w:rsidR="009E72E2" w:rsidRPr="00116282" w:rsidRDefault="009E72E2" w:rsidP="00331E36">
            <w:pPr>
              <w:pStyle w:val="TAL"/>
            </w:pPr>
            <w:r w:rsidRPr="00116282">
              <w:t>General rules of test point selection apply. Test points of TC 7.3.2 from TS 38.521-1 can be leveraged</w:t>
            </w:r>
          </w:p>
        </w:tc>
        <w:tc>
          <w:tcPr>
            <w:tcW w:w="1855" w:type="dxa"/>
            <w:vAlign w:val="center"/>
          </w:tcPr>
          <w:p w14:paraId="6326CA05" w14:textId="77777777" w:rsidR="009E72E2" w:rsidRPr="00116282" w:rsidRDefault="009E72E2" w:rsidP="00331E36">
            <w:pPr>
              <w:pStyle w:val="TAL"/>
            </w:pPr>
            <w:r w:rsidRPr="00116282">
              <w:t>RAN5#</w:t>
            </w:r>
            <w:r w:rsidRPr="00116282">
              <w:rPr>
                <w:lang w:eastAsia="zh-CN"/>
              </w:rPr>
              <w:t>100</w:t>
            </w:r>
          </w:p>
        </w:tc>
      </w:tr>
      <w:tr w:rsidR="009E72E2" w:rsidRPr="00116282" w14:paraId="6F225D4F" w14:textId="77777777" w:rsidTr="009E72E2">
        <w:trPr>
          <w:trHeight w:val="248"/>
          <w:jc w:val="center"/>
        </w:trPr>
        <w:tc>
          <w:tcPr>
            <w:tcW w:w="2160" w:type="dxa"/>
            <w:vAlign w:val="center"/>
          </w:tcPr>
          <w:p w14:paraId="29A7A812" w14:textId="77777777" w:rsidR="009E72E2" w:rsidRPr="00116282" w:rsidRDefault="009E72E2" w:rsidP="00331E36">
            <w:pPr>
              <w:pStyle w:val="TAL"/>
            </w:pPr>
            <w:r w:rsidRPr="00116282">
              <w:t>7.</w:t>
            </w:r>
            <w:r w:rsidRPr="00116282">
              <w:rPr>
                <w:lang w:eastAsia="zh-CN"/>
              </w:rPr>
              <w:t>4</w:t>
            </w:r>
            <w:r w:rsidRPr="00116282">
              <w:t xml:space="preserve"> </w:t>
            </w:r>
            <w:r w:rsidRPr="00116282">
              <w:rPr>
                <w:lang w:eastAsia="zh-CN"/>
              </w:rPr>
              <w:t>Maximum</w:t>
            </w:r>
            <w:r w:rsidRPr="00116282">
              <w:t xml:space="preserve"> </w:t>
            </w:r>
            <w:r w:rsidRPr="00116282">
              <w:rPr>
                <w:lang w:eastAsia="zh-CN"/>
              </w:rPr>
              <w:t>input</w:t>
            </w:r>
            <w:r w:rsidRPr="00116282">
              <w:t xml:space="preserve"> level</w:t>
            </w:r>
          </w:p>
        </w:tc>
        <w:tc>
          <w:tcPr>
            <w:tcW w:w="1477" w:type="dxa"/>
            <w:shd w:val="clear" w:color="auto" w:fill="auto"/>
            <w:vAlign w:val="center"/>
          </w:tcPr>
          <w:p w14:paraId="1FE789F7" w14:textId="77777777" w:rsidR="009E72E2" w:rsidRPr="00116282" w:rsidRDefault="009E72E2" w:rsidP="00331E36">
            <w:pPr>
              <w:pStyle w:val="TAC"/>
            </w:pPr>
            <w:r w:rsidRPr="00116282">
              <w:t>3</w:t>
            </w:r>
          </w:p>
        </w:tc>
        <w:tc>
          <w:tcPr>
            <w:tcW w:w="4588" w:type="dxa"/>
            <w:shd w:val="clear" w:color="auto" w:fill="auto"/>
            <w:vAlign w:val="center"/>
          </w:tcPr>
          <w:p w14:paraId="10A490E4" w14:textId="77777777" w:rsidR="009E72E2" w:rsidRPr="00116282" w:rsidRDefault="009E72E2" w:rsidP="00331E36">
            <w:pPr>
              <w:pStyle w:val="TAL"/>
            </w:pPr>
            <w:r w:rsidRPr="00116282">
              <w:t>General rules of test point selection apply. Test points of TC 7.4 from TS 38.521-1 can be leveraged limiting the modulation to 64QAM.</w:t>
            </w:r>
          </w:p>
        </w:tc>
        <w:tc>
          <w:tcPr>
            <w:tcW w:w="1855" w:type="dxa"/>
            <w:vAlign w:val="center"/>
          </w:tcPr>
          <w:p w14:paraId="14572B3C" w14:textId="77777777" w:rsidR="009E72E2" w:rsidRPr="00116282" w:rsidRDefault="009E72E2" w:rsidP="00331E36">
            <w:pPr>
              <w:pStyle w:val="TAL"/>
            </w:pPr>
            <w:r w:rsidRPr="00116282">
              <w:t>RAN5#99</w:t>
            </w:r>
          </w:p>
        </w:tc>
      </w:tr>
      <w:tr w:rsidR="009E72E2" w:rsidRPr="00116282" w14:paraId="7E292787"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462889A" w14:textId="77777777" w:rsidR="009E72E2" w:rsidRPr="00116282" w:rsidRDefault="009E72E2" w:rsidP="00331E36">
            <w:pPr>
              <w:pStyle w:val="TAL"/>
            </w:pPr>
            <w:bookmarkStart w:id="3" w:name="_Toc137543615"/>
            <w:r w:rsidRPr="00116282">
              <w:t>7.5 Adjacent channel selectivity</w:t>
            </w:r>
            <w:bookmarkEnd w:id="3"/>
            <w:r w:rsidRPr="00116282">
              <w:t>7.5</w:t>
            </w:r>
            <w:r w:rsidRPr="00116282">
              <w:tab/>
              <w:t>Adjacent channel selectivity</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231F3AD0"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00200041" w14:textId="77777777" w:rsidR="009E72E2" w:rsidRPr="00116282" w:rsidRDefault="009E72E2" w:rsidP="00331E36">
            <w:pPr>
              <w:pStyle w:val="TAL"/>
            </w:pPr>
            <w:r w:rsidRPr="00116282">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6B6640D" w14:textId="77777777" w:rsidR="009E72E2" w:rsidRPr="00116282" w:rsidRDefault="009E72E2" w:rsidP="00331E36">
            <w:pPr>
              <w:pStyle w:val="TAL"/>
            </w:pPr>
            <w:r w:rsidRPr="00116282">
              <w:t>RAN5#101</w:t>
            </w:r>
          </w:p>
        </w:tc>
      </w:tr>
      <w:tr w:rsidR="009E72E2" w:rsidRPr="00116282" w14:paraId="5852BF7B"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DE6859" w14:textId="77777777" w:rsidR="009E72E2" w:rsidRPr="00116282" w:rsidRDefault="009E72E2" w:rsidP="00331E36">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116282">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E55CD03"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6CA6CC25" w14:textId="77777777" w:rsidR="009E72E2" w:rsidRPr="00116282" w:rsidRDefault="009E72E2" w:rsidP="00331E36">
            <w:pPr>
              <w:pStyle w:val="TAL"/>
            </w:pPr>
            <w:r w:rsidRPr="00116282">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5F2A28C" w14:textId="77777777" w:rsidR="009E72E2" w:rsidRPr="00116282" w:rsidRDefault="009E72E2" w:rsidP="00331E36">
            <w:pPr>
              <w:pStyle w:val="TAL"/>
            </w:pPr>
            <w:r w:rsidRPr="00116282">
              <w:t>RAN5#101</w:t>
            </w:r>
          </w:p>
        </w:tc>
      </w:tr>
      <w:tr w:rsidR="009E72E2" w:rsidRPr="00116282" w14:paraId="529E19A7"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88BDBA" w14:textId="77777777" w:rsidR="009E72E2" w:rsidRPr="00116282" w:rsidRDefault="009E72E2" w:rsidP="00331E36">
            <w:pPr>
              <w:pStyle w:val="TAL"/>
            </w:pPr>
            <w:bookmarkStart w:id="13" w:name="_Toc137543619"/>
            <w:r w:rsidRPr="00116282">
              <w:t>7.6.3 Out of Band Blocking</w:t>
            </w:r>
            <w:bookmarkEnd w:id="13"/>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DE385EE"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6C95AA97" w14:textId="77777777" w:rsidR="009E72E2" w:rsidRPr="00116282" w:rsidRDefault="009E72E2" w:rsidP="00331E36">
            <w:pPr>
              <w:pStyle w:val="TAL"/>
            </w:pPr>
            <w:r w:rsidRPr="00116282">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4BE465C" w14:textId="77777777" w:rsidR="009E72E2" w:rsidRPr="00116282" w:rsidRDefault="009E72E2" w:rsidP="00331E36">
            <w:pPr>
              <w:pStyle w:val="TAL"/>
            </w:pPr>
            <w:r w:rsidRPr="00116282">
              <w:t>RAN5#101</w:t>
            </w:r>
          </w:p>
        </w:tc>
      </w:tr>
      <w:tr w:rsidR="009E72E2" w:rsidRPr="00116282" w14:paraId="59A6698D"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4AFA88" w14:textId="77777777" w:rsidR="009E72E2" w:rsidRPr="00116282" w:rsidRDefault="009E72E2" w:rsidP="00331E36">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116282">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5579E53C"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405C009E" w14:textId="77777777" w:rsidR="009E72E2" w:rsidRPr="00116282" w:rsidRDefault="009E72E2" w:rsidP="00331E36">
            <w:pPr>
              <w:pStyle w:val="TAL"/>
            </w:pPr>
            <w:r w:rsidRPr="00116282">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49094BA" w14:textId="77777777" w:rsidR="009E72E2" w:rsidRPr="00116282" w:rsidRDefault="009E72E2" w:rsidP="00331E36">
            <w:pPr>
              <w:pStyle w:val="TAL"/>
            </w:pPr>
            <w:r w:rsidRPr="00116282">
              <w:t>RAN5#101</w:t>
            </w:r>
          </w:p>
        </w:tc>
      </w:tr>
      <w:tr w:rsidR="009E72E2" w:rsidRPr="00116282" w14:paraId="1519E902"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2C3916" w14:textId="77777777" w:rsidR="009E72E2" w:rsidRPr="00116282" w:rsidRDefault="009E72E2" w:rsidP="00331E36">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116282">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1B96EC4B"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07F3B0EC" w14:textId="77777777" w:rsidR="009E72E2" w:rsidRPr="00116282" w:rsidRDefault="009E72E2" w:rsidP="00331E36">
            <w:pPr>
              <w:pStyle w:val="TAL"/>
            </w:pPr>
            <w:r w:rsidRPr="00116282">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AD6FFA3" w14:textId="77777777" w:rsidR="009E72E2" w:rsidRPr="00116282" w:rsidRDefault="009E72E2" w:rsidP="00331E36">
            <w:pPr>
              <w:pStyle w:val="TAL"/>
            </w:pPr>
            <w:r w:rsidRPr="00116282">
              <w:t>RAN5#101</w:t>
            </w:r>
          </w:p>
        </w:tc>
      </w:tr>
      <w:tr w:rsidR="009E72E2" w:rsidRPr="00116282" w14:paraId="1C284347"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E0CAE92" w14:textId="77777777" w:rsidR="009E72E2" w:rsidRPr="00116282" w:rsidRDefault="009E72E2" w:rsidP="00331E36">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116282">
              <w:t xml:space="preserve">7.8.2 </w:t>
            </w:r>
            <w:bookmarkEnd w:id="32"/>
            <w:bookmarkEnd w:id="33"/>
            <w:bookmarkEnd w:id="34"/>
            <w:bookmarkEnd w:id="35"/>
            <w:bookmarkEnd w:id="36"/>
            <w:bookmarkEnd w:id="37"/>
            <w:bookmarkEnd w:id="38"/>
            <w:bookmarkEnd w:id="39"/>
            <w:bookmarkEnd w:id="40"/>
            <w:r w:rsidRPr="00116282">
              <w:t>Wide band Intermodulation</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791DD65"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61E75B08" w14:textId="77777777" w:rsidR="009E72E2" w:rsidRPr="00116282" w:rsidRDefault="009E72E2" w:rsidP="00331E36">
            <w:pPr>
              <w:pStyle w:val="TAL"/>
            </w:pPr>
            <w:r w:rsidRPr="00116282">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39C3EF7" w14:textId="77777777" w:rsidR="009E72E2" w:rsidRPr="00116282" w:rsidRDefault="009E72E2" w:rsidP="00331E36">
            <w:pPr>
              <w:pStyle w:val="TAL"/>
            </w:pPr>
            <w:r w:rsidRPr="00116282">
              <w:t>RAN5#101</w:t>
            </w:r>
          </w:p>
        </w:tc>
      </w:tr>
      <w:tr w:rsidR="009E72E2" w:rsidRPr="00116282" w14:paraId="72F0B67D" w14:textId="77777777" w:rsidTr="009E72E2">
        <w:trPr>
          <w:trHeight w:val="24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FA9C173" w14:textId="77777777" w:rsidR="009E72E2" w:rsidRPr="00116282" w:rsidRDefault="009E72E2" w:rsidP="00331E36">
            <w:pPr>
              <w:pStyle w:val="TAL"/>
            </w:pPr>
            <w:bookmarkStart w:id="41" w:name="_Toc124256661"/>
            <w:bookmarkStart w:id="42" w:name="_Toc123057968"/>
            <w:bookmarkStart w:id="43" w:name="_Toc137543623"/>
            <w:r w:rsidRPr="00116282">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3E6F3DA2" w14:textId="77777777" w:rsidR="009E72E2" w:rsidRPr="00116282" w:rsidRDefault="009E72E2" w:rsidP="00331E36">
            <w:pPr>
              <w:pStyle w:val="TAC"/>
            </w:pPr>
            <w:r w:rsidRPr="00116282">
              <w:t>3</w:t>
            </w:r>
          </w:p>
        </w:tc>
        <w:tc>
          <w:tcPr>
            <w:tcW w:w="4588" w:type="dxa"/>
            <w:tcBorders>
              <w:top w:val="single" w:sz="4" w:space="0" w:color="auto"/>
              <w:left w:val="single" w:sz="4" w:space="0" w:color="auto"/>
              <w:bottom w:val="single" w:sz="4" w:space="0" w:color="auto"/>
              <w:right w:val="single" w:sz="4" w:space="0" w:color="auto"/>
            </w:tcBorders>
            <w:shd w:val="clear" w:color="auto" w:fill="auto"/>
            <w:vAlign w:val="center"/>
          </w:tcPr>
          <w:p w14:paraId="4C9C360F" w14:textId="77777777" w:rsidR="009E72E2" w:rsidRPr="00116282" w:rsidRDefault="009E72E2" w:rsidP="00331E36">
            <w:pPr>
              <w:pStyle w:val="TAL"/>
            </w:pPr>
            <w:r w:rsidRPr="00116282">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FD2BEDC" w14:textId="77777777" w:rsidR="009E72E2" w:rsidRPr="00116282" w:rsidRDefault="009E72E2" w:rsidP="00331E36">
            <w:pPr>
              <w:pStyle w:val="TAL"/>
            </w:pPr>
            <w:r w:rsidRPr="00116282">
              <w:t>RAN5#101</w:t>
            </w:r>
          </w:p>
        </w:tc>
      </w:tr>
    </w:tbl>
    <w:p w14:paraId="1795DEEF" w14:textId="77777777" w:rsidR="009E72E2" w:rsidRPr="00116282" w:rsidRDefault="009E72E2" w:rsidP="009E72E2"/>
    <w:p w14:paraId="56A7A325" w14:textId="4EBFD918" w:rsidR="00030195" w:rsidRPr="00116282" w:rsidRDefault="00030195" w:rsidP="00030195">
      <w:pPr>
        <w:pStyle w:val="TH"/>
        <w:rPr>
          <w:ins w:id="44" w:author="Lei GAO" w:date="2024-11-08T20:29:00Z" w16du:dateUtc="2024-11-08T12:29:00Z"/>
          <w:lang w:eastAsia="zh-CN"/>
        </w:rPr>
      </w:pPr>
      <w:ins w:id="45" w:author="Lei GAO" w:date="2024-11-08T20:29:00Z" w16du:dateUtc="2024-11-08T12:29:00Z">
        <w:r w:rsidRPr="00116282">
          <w:t>Table 4.1.2.1-1: NS value specific test points for A-MPR</w:t>
        </w:r>
        <w:r w:rsidRPr="00116282">
          <w:rPr>
            <w:rFonts w:eastAsia="Malgun Gothic"/>
          </w:rPr>
          <w:t>, A-SEM and A-SE</w:t>
        </w:r>
        <w:r w:rsidRPr="00116282">
          <w:t xml:space="preserve"> </w:t>
        </w:r>
      </w:ins>
      <w:ins w:id="46" w:author="Lei GAO" w:date="2024-11-08T20:30:00Z" w16du:dateUtc="2024-11-08T12:30:00Z">
        <w:r w:rsidR="00D51414">
          <w:rPr>
            <w:rFonts w:hint="eastAsia"/>
            <w:lang w:eastAsia="zh-CN"/>
          </w:rPr>
          <w:t>for NTN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030195" w:rsidRPr="00116282" w14:paraId="7CE36FC5" w14:textId="77777777" w:rsidTr="00331E36">
        <w:trPr>
          <w:ins w:id="47" w:author="Lei GAO" w:date="2024-11-08T20:29:00Z"/>
        </w:trPr>
        <w:tc>
          <w:tcPr>
            <w:tcW w:w="909" w:type="dxa"/>
            <w:tcBorders>
              <w:top w:val="single" w:sz="4" w:space="0" w:color="auto"/>
              <w:left w:val="single" w:sz="4" w:space="0" w:color="auto"/>
              <w:bottom w:val="single" w:sz="4" w:space="0" w:color="auto"/>
              <w:right w:val="single" w:sz="4" w:space="0" w:color="auto"/>
            </w:tcBorders>
            <w:hideMark/>
          </w:tcPr>
          <w:p w14:paraId="782AA2A5" w14:textId="77777777" w:rsidR="00030195" w:rsidRPr="00116282" w:rsidRDefault="00030195" w:rsidP="00331E36">
            <w:pPr>
              <w:pStyle w:val="TAH"/>
              <w:rPr>
                <w:ins w:id="48" w:author="Lei GAO" w:date="2024-11-08T20:29:00Z" w16du:dateUtc="2024-11-08T12:29:00Z"/>
              </w:rPr>
            </w:pPr>
            <w:ins w:id="49" w:author="Lei GAO" w:date="2024-11-08T20:29:00Z" w16du:dateUtc="2024-11-08T12:29:00Z">
              <w:r w:rsidRPr="00116282">
                <w:t>NS label</w:t>
              </w:r>
            </w:ins>
          </w:p>
        </w:tc>
        <w:tc>
          <w:tcPr>
            <w:tcW w:w="1247" w:type="dxa"/>
            <w:tcBorders>
              <w:top w:val="single" w:sz="4" w:space="0" w:color="auto"/>
              <w:left w:val="single" w:sz="4" w:space="0" w:color="auto"/>
              <w:bottom w:val="single" w:sz="4" w:space="0" w:color="auto"/>
              <w:right w:val="single" w:sz="4" w:space="0" w:color="auto"/>
            </w:tcBorders>
          </w:tcPr>
          <w:p w14:paraId="16AE9CD7" w14:textId="77777777" w:rsidR="00030195" w:rsidRPr="00116282" w:rsidRDefault="00030195" w:rsidP="00331E36">
            <w:pPr>
              <w:pStyle w:val="TAH"/>
              <w:rPr>
                <w:ins w:id="50" w:author="Lei GAO" w:date="2024-11-08T20:29:00Z" w16du:dateUtc="2024-11-08T12:29:00Z"/>
              </w:rPr>
            </w:pPr>
            <w:ins w:id="51" w:author="Lei GAO" w:date="2024-11-08T20:29:00Z" w16du:dateUtc="2024-11-08T12:29:00Z">
              <w:r w:rsidRPr="00116282">
                <w:t>Number of test points for A-MPR</w:t>
              </w:r>
            </w:ins>
          </w:p>
        </w:tc>
        <w:tc>
          <w:tcPr>
            <w:tcW w:w="1071" w:type="dxa"/>
            <w:tcBorders>
              <w:top w:val="single" w:sz="4" w:space="0" w:color="auto"/>
              <w:left w:val="single" w:sz="4" w:space="0" w:color="auto"/>
              <w:bottom w:val="single" w:sz="4" w:space="0" w:color="auto"/>
              <w:right w:val="single" w:sz="4" w:space="0" w:color="auto"/>
            </w:tcBorders>
          </w:tcPr>
          <w:p w14:paraId="43C39230" w14:textId="77777777" w:rsidR="00030195" w:rsidRPr="00116282" w:rsidRDefault="00030195" w:rsidP="00331E36">
            <w:pPr>
              <w:pStyle w:val="TAH"/>
              <w:rPr>
                <w:ins w:id="52" w:author="Lei GAO" w:date="2024-11-08T20:29:00Z" w16du:dateUtc="2024-11-08T12:29:00Z"/>
              </w:rPr>
            </w:pPr>
            <w:ins w:id="53" w:author="Lei GAO" w:date="2024-11-08T20:29:00Z" w16du:dateUtc="2024-11-08T12:29:00Z">
              <w:r w:rsidRPr="00116282">
                <w:t>Number of test points A-SEM</w:t>
              </w:r>
            </w:ins>
          </w:p>
        </w:tc>
        <w:tc>
          <w:tcPr>
            <w:tcW w:w="1134" w:type="dxa"/>
            <w:tcBorders>
              <w:top w:val="single" w:sz="4" w:space="0" w:color="auto"/>
              <w:left w:val="single" w:sz="4" w:space="0" w:color="auto"/>
              <w:bottom w:val="single" w:sz="4" w:space="0" w:color="auto"/>
              <w:right w:val="single" w:sz="4" w:space="0" w:color="auto"/>
            </w:tcBorders>
          </w:tcPr>
          <w:p w14:paraId="40CC0A1D" w14:textId="77777777" w:rsidR="00030195" w:rsidRPr="00116282" w:rsidRDefault="00030195" w:rsidP="00331E36">
            <w:pPr>
              <w:pStyle w:val="TAH"/>
              <w:rPr>
                <w:ins w:id="54" w:author="Lei GAO" w:date="2024-11-08T20:29:00Z" w16du:dateUtc="2024-11-08T12:29:00Z"/>
              </w:rPr>
            </w:pPr>
            <w:ins w:id="55" w:author="Lei GAO" w:date="2024-11-08T20:29:00Z" w16du:dateUtc="2024-11-08T12:29:00Z">
              <w:r w:rsidRPr="00116282">
                <w:t>Number of test points A-SE</w:t>
              </w:r>
            </w:ins>
          </w:p>
        </w:tc>
        <w:tc>
          <w:tcPr>
            <w:tcW w:w="4302" w:type="dxa"/>
            <w:tcBorders>
              <w:top w:val="single" w:sz="4" w:space="0" w:color="auto"/>
              <w:left w:val="single" w:sz="4" w:space="0" w:color="auto"/>
              <w:bottom w:val="single" w:sz="4" w:space="0" w:color="auto"/>
              <w:right w:val="single" w:sz="4" w:space="0" w:color="auto"/>
            </w:tcBorders>
            <w:hideMark/>
          </w:tcPr>
          <w:p w14:paraId="6EACC9BB" w14:textId="77777777" w:rsidR="00030195" w:rsidRPr="00116282" w:rsidRDefault="00030195" w:rsidP="00331E36">
            <w:pPr>
              <w:pStyle w:val="TAH"/>
              <w:rPr>
                <w:ins w:id="56" w:author="Lei GAO" w:date="2024-11-08T20:29:00Z" w16du:dateUtc="2024-11-08T12:29:00Z"/>
              </w:rPr>
            </w:pPr>
            <w:ins w:id="57" w:author="Lei GAO" w:date="2024-11-08T20:29:00Z" w16du:dateUtc="2024-11-08T12:29:00Z">
              <w:r w:rsidRPr="00116282">
                <w:t>Justification</w:t>
              </w:r>
            </w:ins>
          </w:p>
        </w:tc>
        <w:tc>
          <w:tcPr>
            <w:tcW w:w="1194" w:type="dxa"/>
            <w:tcBorders>
              <w:top w:val="single" w:sz="4" w:space="0" w:color="auto"/>
              <w:left w:val="single" w:sz="4" w:space="0" w:color="auto"/>
              <w:bottom w:val="single" w:sz="4" w:space="0" w:color="auto"/>
              <w:right w:val="single" w:sz="4" w:space="0" w:color="auto"/>
            </w:tcBorders>
            <w:hideMark/>
          </w:tcPr>
          <w:p w14:paraId="75C40AE8" w14:textId="77777777" w:rsidR="00030195" w:rsidRPr="00116282" w:rsidRDefault="00030195" w:rsidP="00331E36">
            <w:pPr>
              <w:pStyle w:val="TAH"/>
              <w:rPr>
                <w:ins w:id="58" w:author="Lei GAO" w:date="2024-11-08T20:29:00Z" w16du:dateUtc="2024-11-08T12:29:00Z"/>
              </w:rPr>
            </w:pPr>
            <w:ins w:id="59" w:author="Lei GAO" w:date="2024-11-08T20:29:00Z" w16du:dateUtc="2024-11-08T12:29:00Z">
              <w:r w:rsidRPr="00116282">
                <w:t>Comments</w:t>
              </w:r>
            </w:ins>
          </w:p>
        </w:tc>
      </w:tr>
      <w:tr w:rsidR="00030195" w:rsidRPr="00116282" w14:paraId="26EAB69A" w14:textId="77777777" w:rsidTr="00FE6F90">
        <w:trPr>
          <w:ins w:id="60" w:author="Lei GAO" w:date="2024-11-08T20:29:00Z"/>
        </w:trPr>
        <w:tc>
          <w:tcPr>
            <w:tcW w:w="909" w:type="dxa"/>
            <w:tcBorders>
              <w:top w:val="single" w:sz="4" w:space="0" w:color="auto"/>
              <w:left w:val="single" w:sz="4" w:space="0" w:color="auto"/>
              <w:bottom w:val="single" w:sz="4" w:space="0" w:color="auto"/>
              <w:right w:val="single" w:sz="4" w:space="0" w:color="auto"/>
            </w:tcBorders>
            <w:vAlign w:val="center"/>
          </w:tcPr>
          <w:p w14:paraId="3C43E4C2" w14:textId="0333FF32" w:rsidR="00030195" w:rsidRPr="00116282" w:rsidRDefault="00030195" w:rsidP="00331E36">
            <w:pPr>
              <w:pStyle w:val="TAC"/>
              <w:rPr>
                <w:ins w:id="61" w:author="Lei GAO" w:date="2024-11-08T20:29:00Z" w16du:dateUtc="2024-11-08T12:29:00Z"/>
                <w:lang w:eastAsia="zh-CN"/>
              </w:rPr>
            </w:pPr>
            <w:ins w:id="62" w:author="Lei GAO" w:date="2024-11-08T20:29:00Z" w16du:dateUtc="2024-11-08T12:29:00Z">
              <w:r w:rsidRPr="00116282">
                <w:t>NS_03</w:t>
              </w:r>
            </w:ins>
            <w:ins w:id="63" w:author="Lei GAO" w:date="2024-11-08T20:30:00Z" w16du:dateUtc="2024-11-08T12:30:00Z">
              <w:r w:rsidR="00D51414">
                <w:rPr>
                  <w:rFonts w:hint="eastAsia"/>
                  <w:lang w:eastAsia="zh-CN"/>
                </w:rPr>
                <w:t>N</w:t>
              </w:r>
            </w:ins>
          </w:p>
          <w:p w14:paraId="13ABBAA0" w14:textId="3B994B9A" w:rsidR="00030195" w:rsidRPr="00116282" w:rsidRDefault="00030195" w:rsidP="00D51414">
            <w:pPr>
              <w:pStyle w:val="TAC"/>
              <w:rPr>
                <w:ins w:id="64" w:author="Lei GAO" w:date="2024-11-08T20:29:00Z" w16du:dateUtc="2024-11-08T12:29:00Z"/>
              </w:rPr>
            </w:pPr>
          </w:p>
        </w:tc>
        <w:tc>
          <w:tcPr>
            <w:tcW w:w="1247" w:type="dxa"/>
            <w:tcBorders>
              <w:top w:val="single" w:sz="4" w:space="0" w:color="auto"/>
              <w:left w:val="single" w:sz="4" w:space="0" w:color="auto"/>
              <w:bottom w:val="single" w:sz="4" w:space="0" w:color="auto"/>
              <w:right w:val="single" w:sz="4" w:space="0" w:color="auto"/>
            </w:tcBorders>
            <w:vAlign w:val="center"/>
          </w:tcPr>
          <w:p w14:paraId="3AE275C6" w14:textId="5766779E" w:rsidR="00030195" w:rsidRPr="00116282" w:rsidRDefault="00FE6F90" w:rsidP="00FE6F90">
            <w:pPr>
              <w:pStyle w:val="TAC"/>
              <w:rPr>
                <w:ins w:id="65" w:author="Lei GAO" w:date="2024-11-08T20:29:00Z" w16du:dateUtc="2024-11-08T12:29:00Z"/>
                <w:lang w:eastAsia="zh-CN"/>
              </w:rPr>
            </w:pPr>
            <w:ins w:id="66" w:author="Lei GAO" w:date="2024-11-09T14:21:00Z" w16du:dateUtc="2024-11-09T06:21:00Z">
              <w:r>
                <w:rPr>
                  <w:rFonts w:hint="eastAsia"/>
                  <w:lang w:eastAsia="zh-CN"/>
                </w:rPr>
                <w:t>144</w:t>
              </w:r>
            </w:ins>
          </w:p>
        </w:tc>
        <w:tc>
          <w:tcPr>
            <w:tcW w:w="1071" w:type="dxa"/>
            <w:tcBorders>
              <w:top w:val="single" w:sz="4" w:space="0" w:color="auto"/>
              <w:left w:val="single" w:sz="4" w:space="0" w:color="auto"/>
              <w:bottom w:val="single" w:sz="4" w:space="0" w:color="auto"/>
              <w:right w:val="single" w:sz="4" w:space="0" w:color="auto"/>
            </w:tcBorders>
            <w:vAlign w:val="center"/>
          </w:tcPr>
          <w:p w14:paraId="1CCCF7C9" w14:textId="77777777" w:rsidR="00030195" w:rsidRPr="00116282" w:rsidRDefault="00030195" w:rsidP="00FE6F90">
            <w:pPr>
              <w:pStyle w:val="TAL"/>
              <w:jc w:val="center"/>
              <w:rPr>
                <w:ins w:id="67" w:author="Lei GAO" w:date="2024-11-08T20:29:00Z" w16du:dateUtc="2024-11-08T12:29:00Z"/>
              </w:rPr>
            </w:pPr>
          </w:p>
        </w:tc>
        <w:tc>
          <w:tcPr>
            <w:tcW w:w="1134" w:type="dxa"/>
            <w:tcBorders>
              <w:top w:val="single" w:sz="4" w:space="0" w:color="auto"/>
              <w:left w:val="single" w:sz="4" w:space="0" w:color="auto"/>
              <w:bottom w:val="single" w:sz="4" w:space="0" w:color="auto"/>
              <w:right w:val="single" w:sz="4" w:space="0" w:color="auto"/>
            </w:tcBorders>
            <w:vAlign w:val="center"/>
          </w:tcPr>
          <w:p w14:paraId="7E4A9F1A" w14:textId="0AC9F430" w:rsidR="00030195" w:rsidRPr="00116282" w:rsidRDefault="00FE6F90" w:rsidP="00FE6F90">
            <w:pPr>
              <w:pStyle w:val="TAL"/>
              <w:jc w:val="center"/>
              <w:rPr>
                <w:ins w:id="68" w:author="Lei GAO" w:date="2024-11-08T20:29:00Z" w16du:dateUtc="2024-11-08T12:29:00Z"/>
                <w:lang w:eastAsia="zh-CN"/>
              </w:rPr>
            </w:pPr>
            <w:ins w:id="69" w:author="Lei GAO" w:date="2024-11-09T14:21:00Z" w16du:dateUtc="2024-11-09T06:21:00Z">
              <w:r>
                <w:rPr>
                  <w:rFonts w:hint="eastAsia"/>
                  <w:lang w:eastAsia="zh-CN"/>
                </w:rPr>
                <w:t>144</w:t>
              </w:r>
            </w:ins>
          </w:p>
        </w:tc>
        <w:tc>
          <w:tcPr>
            <w:tcW w:w="4302" w:type="dxa"/>
            <w:tcBorders>
              <w:top w:val="single" w:sz="4" w:space="0" w:color="auto"/>
              <w:left w:val="single" w:sz="4" w:space="0" w:color="auto"/>
              <w:bottom w:val="single" w:sz="4" w:space="0" w:color="auto"/>
              <w:right w:val="single" w:sz="4" w:space="0" w:color="auto"/>
            </w:tcBorders>
            <w:vAlign w:val="center"/>
          </w:tcPr>
          <w:p w14:paraId="0FC6946C" w14:textId="7B8416D2" w:rsidR="00030195" w:rsidRPr="00116282" w:rsidRDefault="00030195" w:rsidP="00331E36">
            <w:pPr>
              <w:pStyle w:val="TAL"/>
              <w:rPr>
                <w:ins w:id="70" w:author="Lei GAO" w:date="2024-11-08T20:29:00Z" w16du:dateUtc="2024-11-08T12:29:00Z"/>
              </w:rPr>
            </w:pPr>
            <w:ins w:id="71" w:author="Lei GAO" w:date="2024-11-08T20:29:00Z" w16du:dateUtc="2024-11-08T12:29:00Z">
              <w:r w:rsidRPr="00116282">
                <w:t>“38.521-</w:t>
              </w:r>
            </w:ins>
            <w:ins w:id="72" w:author="Lei GAO" w:date="2024-11-09T14:22:00Z" w16du:dateUtc="2024-11-09T06:22:00Z">
              <w:r w:rsidR="00AC59A2">
                <w:rPr>
                  <w:rFonts w:hint="eastAsia"/>
                  <w:lang w:eastAsia="zh-CN"/>
                </w:rPr>
                <w:t>5</w:t>
              </w:r>
            </w:ins>
            <w:ins w:id="73" w:author="Lei GAO" w:date="2024-11-08T20:29:00Z" w16du:dateUtc="2024-11-08T12:29:00Z">
              <w:r w:rsidRPr="00116282">
                <w:t>_TPanalysis_6.2.3_AMPR_NS_03</w:t>
              </w:r>
            </w:ins>
            <w:ins w:id="74" w:author="Lei GAO" w:date="2024-11-09T14:22:00Z" w16du:dateUtc="2024-11-09T06:22:00Z">
              <w:r w:rsidR="00AC59A2">
                <w:rPr>
                  <w:rFonts w:hint="eastAsia"/>
                  <w:lang w:eastAsia="zh-CN"/>
                </w:rPr>
                <w:t>N</w:t>
              </w:r>
            </w:ins>
            <w:ins w:id="75" w:author="Lei GAO" w:date="2024-11-08T20:29:00Z" w16du:dateUtc="2024-11-08T12:29:00Z">
              <w:r w:rsidRPr="0011628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0389CF8" w14:textId="10677F96" w:rsidR="00030195" w:rsidRPr="00116282" w:rsidRDefault="00030195" w:rsidP="00331E36">
            <w:pPr>
              <w:pStyle w:val="TAL"/>
              <w:rPr>
                <w:ins w:id="76" w:author="Lei GAO" w:date="2024-11-08T20:29:00Z" w16du:dateUtc="2024-11-08T12:29:00Z"/>
                <w:rFonts w:cs="Arial"/>
                <w:lang w:eastAsia="zh-CN"/>
              </w:rPr>
            </w:pPr>
            <w:ins w:id="77" w:author="Lei GAO" w:date="2024-11-08T20:29:00Z" w16du:dateUtc="2024-11-08T12:29:00Z">
              <w:r w:rsidRPr="00116282">
                <w:rPr>
                  <w:rFonts w:cs="Arial"/>
                  <w:lang w:eastAsia="ko-KR"/>
                </w:rPr>
                <w:t>RAN5#</w:t>
              </w:r>
            </w:ins>
            <w:ins w:id="78" w:author="Lei GAO" w:date="2024-11-08T20:31:00Z" w16du:dateUtc="2024-11-08T12:31:00Z">
              <w:r w:rsidR="006D3F19">
                <w:rPr>
                  <w:rFonts w:cs="Arial" w:hint="eastAsia"/>
                  <w:lang w:eastAsia="zh-CN"/>
                </w:rPr>
                <w:t>105</w:t>
              </w:r>
            </w:ins>
          </w:p>
        </w:tc>
      </w:tr>
      <w:tr w:rsidR="00030195" w:rsidRPr="00116282" w14:paraId="01BB400F" w14:textId="77777777" w:rsidTr="00FE6F90">
        <w:trPr>
          <w:ins w:id="79" w:author="Lei GAO" w:date="2024-11-08T20:29:00Z"/>
        </w:trPr>
        <w:tc>
          <w:tcPr>
            <w:tcW w:w="909" w:type="dxa"/>
            <w:tcBorders>
              <w:top w:val="single" w:sz="4" w:space="0" w:color="auto"/>
              <w:left w:val="single" w:sz="4" w:space="0" w:color="auto"/>
              <w:bottom w:val="single" w:sz="4" w:space="0" w:color="auto"/>
              <w:right w:val="single" w:sz="4" w:space="0" w:color="auto"/>
            </w:tcBorders>
            <w:vAlign w:val="center"/>
          </w:tcPr>
          <w:p w14:paraId="156C09FD" w14:textId="31AF0F70" w:rsidR="00030195" w:rsidRPr="00116282" w:rsidRDefault="00030195" w:rsidP="00331E36">
            <w:pPr>
              <w:pStyle w:val="TAC"/>
              <w:rPr>
                <w:ins w:id="80" w:author="Lei GAO" w:date="2024-11-08T20:29:00Z" w16du:dateUtc="2024-11-08T12:29:00Z"/>
                <w:lang w:eastAsia="zh-CN"/>
              </w:rPr>
            </w:pPr>
            <w:ins w:id="81" w:author="Lei GAO" w:date="2024-11-08T20:29:00Z" w16du:dateUtc="2024-11-08T12:29:00Z">
              <w:r w:rsidRPr="00116282">
                <w:t>NS_04</w:t>
              </w:r>
            </w:ins>
            <w:ins w:id="82" w:author="Lei GAO" w:date="2024-11-08T20:30:00Z" w16du:dateUtc="2024-11-08T12:30:00Z">
              <w:r w:rsidR="00D51414">
                <w:rPr>
                  <w:rFonts w:hint="eastAsia"/>
                  <w:lang w:eastAsia="zh-CN"/>
                </w:rPr>
                <w:t>N</w:t>
              </w:r>
            </w:ins>
          </w:p>
        </w:tc>
        <w:tc>
          <w:tcPr>
            <w:tcW w:w="1247" w:type="dxa"/>
            <w:tcBorders>
              <w:top w:val="single" w:sz="4" w:space="0" w:color="auto"/>
              <w:left w:val="single" w:sz="4" w:space="0" w:color="auto"/>
              <w:bottom w:val="single" w:sz="4" w:space="0" w:color="auto"/>
              <w:right w:val="single" w:sz="4" w:space="0" w:color="auto"/>
            </w:tcBorders>
            <w:vAlign w:val="center"/>
          </w:tcPr>
          <w:p w14:paraId="3B589E39" w14:textId="48AE560E" w:rsidR="00030195" w:rsidRPr="00116282" w:rsidRDefault="00F21953" w:rsidP="00FE6F90">
            <w:pPr>
              <w:pStyle w:val="TAC"/>
              <w:rPr>
                <w:ins w:id="83" w:author="Lei GAO" w:date="2024-11-08T20:29:00Z" w16du:dateUtc="2024-11-08T12:29:00Z"/>
                <w:lang w:eastAsia="zh-CN"/>
              </w:rPr>
            </w:pPr>
            <w:ins w:id="84" w:author="Lei GAO" w:date="2024-11-09T14:24:00Z" w16du:dateUtc="2024-11-09T06:24:00Z">
              <w:r>
                <w:rPr>
                  <w:rFonts w:hint="eastAsia"/>
                  <w:lang w:eastAsia="zh-CN"/>
                </w:rPr>
                <w:t>48</w:t>
              </w:r>
            </w:ins>
          </w:p>
        </w:tc>
        <w:tc>
          <w:tcPr>
            <w:tcW w:w="1071" w:type="dxa"/>
            <w:tcBorders>
              <w:top w:val="single" w:sz="4" w:space="0" w:color="auto"/>
              <w:left w:val="single" w:sz="4" w:space="0" w:color="auto"/>
              <w:bottom w:val="single" w:sz="4" w:space="0" w:color="auto"/>
              <w:right w:val="single" w:sz="4" w:space="0" w:color="auto"/>
            </w:tcBorders>
            <w:vAlign w:val="center"/>
          </w:tcPr>
          <w:p w14:paraId="51BACB5F" w14:textId="77777777" w:rsidR="00030195" w:rsidRPr="00116282" w:rsidRDefault="00030195" w:rsidP="00FE6F90">
            <w:pPr>
              <w:pStyle w:val="TAL"/>
              <w:jc w:val="center"/>
              <w:rPr>
                <w:ins w:id="85" w:author="Lei GAO" w:date="2024-11-08T20:29:00Z" w16du:dateUtc="2024-11-08T12:29:00Z"/>
              </w:rPr>
            </w:pPr>
          </w:p>
        </w:tc>
        <w:tc>
          <w:tcPr>
            <w:tcW w:w="1134" w:type="dxa"/>
            <w:tcBorders>
              <w:top w:val="single" w:sz="4" w:space="0" w:color="auto"/>
              <w:left w:val="single" w:sz="4" w:space="0" w:color="auto"/>
              <w:bottom w:val="single" w:sz="4" w:space="0" w:color="auto"/>
              <w:right w:val="single" w:sz="4" w:space="0" w:color="auto"/>
            </w:tcBorders>
            <w:vAlign w:val="center"/>
          </w:tcPr>
          <w:p w14:paraId="0618CD1D" w14:textId="45CF3E04" w:rsidR="00030195" w:rsidRPr="00116282" w:rsidRDefault="00F21953" w:rsidP="00FE6F90">
            <w:pPr>
              <w:pStyle w:val="TAL"/>
              <w:jc w:val="center"/>
              <w:rPr>
                <w:ins w:id="86" w:author="Lei GAO" w:date="2024-11-08T20:29:00Z" w16du:dateUtc="2024-11-08T12:29:00Z"/>
                <w:lang w:eastAsia="zh-CN"/>
              </w:rPr>
            </w:pPr>
            <w:ins w:id="87" w:author="Lei GAO" w:date="2024-11-09T14:24:00Z" w16du:dateUtc="2024-11-09T06:24:00Z">
              <w:r>
                <w:rPr>
                  <w:rFonts w:hint="eastAsia"/>
                  <w:lang w:eastAsia="zh-CN"/>
                </w:rPr>
                <w:t>48</w:t>
              </w:r>
            </w:ins>
          </w:p>
        </w:tc>
        <w:tc>
          <w:tcPr>
            <w:tcW w:w="4302" w:type="dxa"/>
            <w:tcBorders>
              <w:top w:val="single" w:sz="4" w:space="0" w:color="auto"/>
              <w:left w:val="single" w:sz="4" w:space="0" w:color="auto"/>
              <w:bottom w:val="single" w:sz="4" w:space="0" w:color="auto"/>
              <w:right w:val="single" w:sz="4" w:space="0" w:color="auto"/>
            </w:tcBorders>
            <w:vAlign w:val="center"/>
          </w:tcPr>
          <w:p w14:paraId="00817D99" w14:textId="169187F7" w:rsidR="00030195" w:rsidRPr="00116282" w:rsidRDefault="00AC59A2" w:rsidP="00331E36">
            <w:pPr>
              <w:pStyle w:val="TAL"/>
              <w:rPr>
                <w:ins w:id="88" w:author="Lei GAO" w:date="2024-11-08T20:29:00Z" w16du:dateUtc="2024-11-08T12:29:00Z"/>
              </w:rPr>
            </w:pPr>
            <w:ins w:id="89" w:author="Lei GAO" w:date="2024-11-09T14:22:00Z" w16du:dateUtc="2024-11-09T06:22:00Z">
              <w:r w:rsidRPr="00116282">
                <w:t>“38.521-</w:t>
              </w:r>
              <w:r>
                <w:rPr>
                  <w:rFonts w:hint="eastAsia"/>
                  <w:lang w:eastAsia="zh-CN"/>
                </w:rPr>
                <w:t>5</w:t>
              </w:r>
              <w:r w:rsidRPr="00116282">
                <w:t>_TPanalysis_6.2.3_AMPR_NS_0</w:t>
              </w:r>
            </w:ins>
            <w:ins w:id="90" w:author="Lei GAO" w:date="2024-11-09T14:23:00Z" w16du:dateUtc="2024-11-09T06:23:00Z">
              <w:r w:rsidR="000E1E03">
                <w:rPr>
                  <w:rFonts w:hint="eastAsia"/>
                  <w:lang w:eastAsia="zh-CN"/>
                </w:rPr>
                <w:t>4</w:t>
              </w:r>
            </w:ins>
            <w:ins w:id="91" w:author="Lei GAO" w:date="2024-11-09T14:22:00Z" w16du:dateUtc="2024-11-09T06:22:00Z">
              <w:r>
                <w:rPr>
                  <w:rFonts w:hint="eastAsia"/>
                  <w:lang w:eastAsia="zh-CN"/>
                </w:rPr>
                <w:t>N</w:t>
              </w:r>
            </w:ins>
            <w:ins w:id="92" w:author="Lei GAO" w:date="2024-11-09T14:23:00Z" w16du:dateUtc="2024-11-09T06:23:00Z">
              <w:r w:rsidR="000E1E03">
                <w:rPr>
                  <w:rFonts w:hint="eastAsia"/>
                  <w:lang w:eastAsia="zh-CN"/>
                </w:rPr>
                <w:t xml:space="preserve"> and NS_05N</w:t>
              </w:r>
            </w:ins>
            <w:ins w:id="93" w:author="Lei GAO" w:date="2024-11-09T14:22:00Z" w16du:dateUtc="2024-11-09T06:22:00Z">
              <w:r w:rsidRPr="0011628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02BC0292" w14:textId="3CA5FA1D" w:rsidR="00030195" w:rsidRPr="00116282" w:rsidRDefault="00030195" w:rsidP="00331E36">
            <w:pPr>
              <w:pStyle w:val="TAL"/>
              <w:rPr>
                <w:ins w:id="94" w:author="Lei GAO" w:date="2024-11-08T20:29:00Z" w16du:dateUtc="2024-11-08T12:29:00Z"/>
                <w:rFonts w:cs="Arial"/>
                <w:lang w:eastAsia="zh-CN"/>
              </w:rPr>
            </w:pPr>
            <w:ins w:id="95" w:author="Lei GAO" w:date="2024-11-08T20:29:00Z" w16du:dateUtc="2024-11-08T12:29:00Z">
              <w:r w:rsidRPr="00116282">
                <w:rPr>
                  <w:rFonts w:cs="Arial"/>
                  <w:lang w:eastAsia="ko-KR"/>
                </w:rPr>
                <w:t>RAN5#10</w:t>
              </w:r>
            </w:ins>
            <w:ins w:id="96" w:author="Lei GAO" w:date="2024-11-08T20:31:00Z" w16du:dateUtc="2024-11-08T12:31:00Z">
              <w:r w:rsidR="006D3F19">
                <w:rPr>
                  <w:rFonts w:cs="Arial" w:hint="eastAsia"/>
                  <w:lang w:eastAsia="zh-CN"/>
                </w:rPr>
                <w:t>5</w:t>
              </w:r>
            </w:ins>
          </w:p>
        </w:tc>
      </w:tr>
      <w:tr w:rsidR="00030195" w:rsidRPr="00116282" w14:paraId="6EBAEF11" w14:textId="77777777" w:rsidTr="00FE6F90">
        <w:trPr>
          <w:ins w:id="97" w:author="Lei GAO" w:date="2024-11-08T20:29:00Z"/>
        </w:trPr>
        <w:tc>
          <w:tcPr>
            <w:tcW w:w="909" w:type="dxa"/>
            <w:tcBorders>
              <w:top w:val="single" w:sz="4" w:space="0" w:color="auto"/>
              <w:left w:val="single" w:sz="4" w:space="0" w:color="auto"/>
              <w:bottom w:val="single" w:sz="4" w:space="0" w:color="auto"/>
              <w:right w:val="single" w:sz="4" w:space="0" w:color="auto"/>
            </w:tcBorders>
            <w:vAlign w:val="center"/>
          </w:tcPr>
          <w:p w14:paraId="07953416" w14:textId="72690164" w:rsidR="00030195" w:rsidRPr="006D3F19" w:rsidRDefault="00030195" w:rsidP="00331E36">
            <w:pPr>
              <w:pStyle w:val="TAC"/>
              <w:rPr>
                <w:ins w:id="98" w:author="Lei GAO" w:date="2024-11-08T20:29:00Z" w16du:dateUtc="2024-11-08T12:29:00Z"/>
                <w:lang w:eastAsia="zh-CN"/>
              </w:rPr>
            </w:pPr>
            <w:ins w:id="99" w:author="Lei GAO" w:date="2024-11-08T20:29:00Z" w16du:dateUtc="2024-11-08T12:29:00Z">
              <w:r w:rsidRPr="00116282">
                <w:rPr>
                  <w:rFonts w:eastAsia="Malgun Gothic" w:cs="Arial"/>
                  <w:lang w:eastAsia="ko-KR"/>
                </w:rPr>
                <w:t>NS_05</w:t>
              </w:r>
            </w:ins>
            <w:ins w:id="100" w:author="Lei GAO" w:date="2024-11-08T20:30:00Z" w16du:dateUtc="2024-11-08T12:30:00Z">
              <w:r w:rsidR="006D3F19">
                <w:rPr>
                  <w:rFonts w:cs="Arial" w:hint="eastAsia"/>
                  <w:lang w:eastAsia="zh-CN"/>
                </w:rPr>
                <w:t>N</w:t>
              </w:r>
            </w:ins>
          </w:p>
        </w:tc>
        <w:tc>
          <w:tcPr>
            <w:tcW w:w="1247" w:type="dxa"/>
            <w:tcBorders>
              <w:top w:val="single" w:sz="4" w:space="0" w:color="auto"/>
              <w:left w:val="single" w:sz="4" w:space="0" w:color="auto"/>
              <w:bottom w:val="single" w:sz="4" w:space="0" w:color="auto"/>
              <w:right w:val="single" w:sz="4" w:space="0" w:color="auto"/>
            </w:tcBorders>
            <w:vAlign w:val="center"/>
          </w:tcPr>
          <w:p w14:paraId="01FBF6C7" w14:textId="4F709A71" w:rsidR="00030195" w:rsidRPr="00116282" w:rsidRDefault="00F21953" w:rsidP="00FE6F90">
            <w:pPr>
              <w:pStyle w:val="TAC"/>
              <w:rPr>
                <w:ins w:id="101" w:author="Lei GAO" w:date="2024-11-08T20:29:00Z" w16du:dateUtc="2024-11-08T12:29:00Z"/>
              </w:rPr>
            </w:pPr>
            <w:ins w:id="102" w:author="Lei GAO" w:date="2024-11-09T14:24:00Z" w16du:dateUtc="2024-11-09T06:24:00Z">
              <w:r>
                <w:rPr>
                  <w:rFonts w:hint="eastAsia"/>
                  <w:lang w:eastAsia="zh-CN"/>
                </w:rPr>
                <w:t>336</w:t>
              </w:r>
            </w:ins>
          </w:p>
        </w:tc>
        <w:tc>
          <w:tcPr>
            <w:tcW w:w="1071" w:type="dxa"/>
            <w:tcBorders>
              <w:top w:val="single" w:sz="4" w:space="0" w:color="auto"/>
              <w:left w:val="single" w:sz="4" w:space="0" w:color="auto"/>
              <w:bottom w:val="single" w:sz="4" w:space="0" w:color="auto"/>
              <w:right w:val="single" w:sz="4" w:space="0" w:color="auto"/>
            </w:tcBorders>
            <w:vAlign w:val="center"/>
          </w:tcPr>
          <w:p w14:paraId="3A36CEF3" w14:textId="77777777" w:rsidR="00030195" w:rsidRPr="00116282" w:rsidRDefault="00030195" w:rsidP="00FE6F90">
            <w:pPr>
              <w:pStyle w:val="TAL"/>
              <w:jc w:val="center"/>
              <w:rPr>
                <w:ins w:id="103" w:author="Lei GAO" w:date="2024-11-08T20:29:00Z" w16du:dateUtc="2024-11-08T12:29:00Z"/>
              </w:rPr>
            </w:pPr>
          </w:p>
        </w:tc>
        <w:tc>
          <w:tcPr>
            <w:tcW w:w="1134" w:type="dxa"/>
            <w:tcBorders>
              <w:top w:val="single" w:sz="4" w:space="0" w:color="auto"/>
              <w:left w:val="single" w:sz="4" w:space="0" w:color="auto"/>
              <w:bottom w:val="single" w:sz="4" w:space="0" w:color="auto"/>
              <w:right w:val="single" w:sz="4" w:space="0" w:color="auto"/>
            </w:tcBorders>
            <w:vAlign w:val="center"/>
          </w:tcPr>
          <w:p w14:paraId="63AE0E2D" w14:textId="1C38E94F" w:rsidR="00030195" w:rsidRPr="00116282" w:rsidRDefault="00F21953" w:rsidP="00FE6F90">
            <w:pPr>
              <w:pStyle w:val="TAL"/>
              <w:jc w:val="center"/>
              <w:rPr>
                <w:ins w:id="104" w:author="Lei GAO" w:date="2024-11-08T20:29:00Z" w16du:dateUtc="2024-11-08T12:29:00Z"/>
              </w:rPr>
            </w:pPr>
            <w:ins w:id="105" w:author="Lei GAO" w:date="2024-11-09T14:24:00Z" w16du:dateUtc="2024-11-09T06:24:00Z">
              <w:r>
                <w:rPr>
                  <w:rFonts w:hint="eastAsia"/>
                  <w:lang w:eastAsia="zh-CN"/>
                </w:rPr>
                <w:t>336</w:t>
              </w:r>
            </w:ins>
          </w:p>
        </w:tc>
        <w:tc>
          <w:tcPr>
            <w:tcW w:w="4302" w:type="dxa"/>
            <w:tcBorders>
              <w:top w:val="single" w:sz="4" w:space="0" w:color="auto"/>
              <w:left w:val="single" w:sz="4" w:space="0" w:color="auto"/>
              <w:bottom w:val="single" w:sz="4" w:space="0" w:color="auto"/>
              <w:right w:val="single" w:sz="4" w:space="0" w:color="auto"/>
            </w:tcBorders>
            <w:vAlign w:val="center"/>
          </w:tcPr>
          <w:p w14:paraId="2762BA2D" w14:textId="5B2EC9FA" w:rsidR="00030195" w:rsidRPr="00AC59A2" w:rsidRDefault="000E1E03" w:rsidP="00331E36">
            <w:pPr>
              <w:pStyle w:val="TAL"/>
              <w:rPr>
                <w:ins w:id="106" w:author="Lei GAO" w:date="2024-11-08T20:29:00Z" w16du:dateUtc="2024-11-08T12:29:00Z"/>
                <w:lang w:eastAsia="zh-CN"/>
              </w:rPr>
            </w:pPr>
            <w:ins w:id="107" w:author="Lei GAO" w:date="2024-11-09T14:23:00Z" w16du:dateUtc="2024-11-09T06:23:00Z">
              <w:r w:rsidRPr="00116282">
                <w:t>“38.521-</w:t>
              </w:r>
              <w:r>
                <w:rPr>
                  <w:rFonts w:hint="eastAsia"/>
                  <w:lang w:eastAsia="zh-CN"/>
                </w:rPr>
                <w:t>5</w:t>
              </w:r>
              <w:r w:rsidRPr="00116282">
                <w:t>_TPanalysis_6.2.3_AMPR_NS_0</w:t>
              </w:r>
              <w:r>
                <w:rPr>
                  <w:rFonts w:hint="eastAsia"/>
                  <w:lang w:eastAsia="zh-CN"/>
                </w:rPr>
                <w:t>4N and NS_05N</w:t>
              </w:r>
              <w:r w:rsidRPr="0011628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118D246C" w14:textId="5AB0AE07" w:rsidR="00030195" w:rsidRPr="00116282" w:rsidRDefault="006D3F19" w:rsidP="00331E36">
            <w:pPr>
              <w:pStyle w:val="TAL"/>
              <w:rPr>
                <w:ins w:id="108" w:author="Lei GAO" w:date="2024-11-08T20:29:00Z" w16du:dateUtc="2024-11-08T12:29:00Z"/>
                <w:rFonts w:cs="Arial"/>
                <w:lang w:eastAsia="ko-KR"/>
              </w:rPr>
            </w:pPr>
            <w:ins w:id="109" w:author="Lei GAO" w:date="2024-11-08T20:31:00Z" w16du:dateUtc="2024-11-08T12:31:00Z">
              <w:r w:rsidRPr="00116282">
                <w:rPr>
                  <w:rFonts w:cs="Arial"/>
                  <w:lang w:eastAsia="ko-KR"/>
                </w:rPr>
                <w:t>RAN5#10</w:t>
              </w:r>
              <w:r>
                <w:rPr>
                  <w:rFonts w:cs="Arial" w:hint="eastAsia"/>
                  <w:lang w:eastAsia="zh-CN"/>
                </w:rPr>
                <w:t>5</w:t>
              </w:r>
            </w:ins>
          </w:p>
        </w:tc>
      </w:tr>
    </w:tbl>
    <w:p w14:paraId="22AC490C" w14:textId="39142871" w:rsidR="00C7425E" w:rsidRPr="00B23F3D" w:rsidRDefault="00C7425E" w:rsidP="00F75A0F">
      <w:pPr>
        <w:pStyle w:val="Heading4"/>
        <w:rPr>
          <w:szCs w:val="24"/>
          <w:lang w:eastAsia="zh-CN"/>
        </w:rPr>
      </w:pPr>
    </w:p>
    <w:sectPr w:rsidR="00C7425E" w:rsidRPr="00B23F3D" w:rsidSect="00E17C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889AD" w14:textId="77777777" w:rsidR="00261C45" w:rsidRDefault="00261C45">
      <w:r>
        <w:separator/>
      </w:r>
    </w:p>
  </w:endnote>
  <w:endnote w:type="continuationSeparator" w:id="0">
    <w:p w14:paraId="37CEC876" w14:textId="77777777" w:rsidR="00261C45" w:rsidRDefault="0026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75056" w14:textId="77777777" w:rsidR="00261C45" w:rsidRDefault="00261C45">
      <w:r>
        <w:separator/>
      </w:r>
    </w:p>
  </w:footnote>
  <w:footnote w:type="continuationSeparator" w:id="0">
    <w:p w14:paraId="38C6F0C1" w14:textId="77777777" w:rsidR="00261C45" w:rsidRDefault="00261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2"/>
  </w:num>
  <w:num w:numId="2" w16cid:durableId="444887666">
    <w:abstractNumId w:val="44"/>
  </w:num>
  <w:num w:numId="3" w16cid:durableId="499272412">
    <w:abstractNumId w:val="35"/>
  </w:num>
  <w:num w:numId="4" w16cid:durableId="989286877">
    <w:abstractNumId w:val="31"/>
  </w:num>
  <w:num w:numId="5" w16cid:durableId="613949084">
    <w:abstractNumId w:val="41"/>
  </w:num>
  <w:num w:numId="6" w16cid:durableId="1557084737">
    <w:abstractNumId w:val="23"/>
  </w:num>
  <w:num w:numId="7" w16cid:durableId="784076946">
    <w:abstractNumId w:val="16"/>
  </w:num>
  <w:num w:numId="8" w16cid:durableId="899443858">
    <w:abstractNumId w:val="28"/>
  </w:num>
  <w:num w:numId="9" w16cid:durableId="560481179">
    <w:abstractNumId w:val="36"/>
  </w:num>
  <w:num w:numId="10" w16cid:durableId="249434471">
    <w:abstractNumId w:val="10"/>
  </w:num>
  <w:num w:numId="11" w16cid:durableId="1052460236">
    <w:abstractNumId w:val="7"/>
  </w:num>
  <w:num w:numId="12" w16cid:durableId="461509370">
    <w:abstractNumId w:val="19"/>
  </w:num>
  <w:num w:numId="13" w16cid:durableId="1113013528">
    <w:abstractNumId w:val="14"/>
  </w:num>
  <w:num w:numId="14" w16cid:durableId="74085965">
    <w:abstractNumId w:val="8"/>
  </w:num>
  <w:num w:numId="15" w16cid:durableId="636841685">
    <w:abstractNumId w:val="13"/>
  </w:num>
  <w:num w:numId="16" w16cid:durableId="321547588">
    <w:abstractNumId w:val="20"/>
  </w:num>
  <w:num w:numId="17" w16cid:durableId="354429921">
    <w:abstractNumId w:val="39"/>
  </w:num>
  <w:num w:numId="18" w16cid:durableId="395013291">
    <w:abstractNumId w:val="0"/>
  </w:num>
  <w:num w:numId="19" w16cid:durableId="790127770">
    <w:abstractNumId w:val="4"/>
  </w:num>
  <w:num w:numId="20" w16cid:durableId="459497198">
    <w:abstractNumId w:val="38"/>
  </w:num>
  <w:num w:numId="21" w16cid:durableId="381056973">
    <w:abstractNumId w:val="42"/>
  </w:num>
  <w:num w:numId="22" w16cid:durableId="980889204">
    <w:abstractNumId w:val="40"/>
  </w:num>
  <w:num w:numId="23"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7"/>
  </w:num>
  <w:num w:numId="27" w16cid:durableId="1599556194">
    <w:abstractNumId w:val="15"/>
  </w:num>
  <w:num w:numId="28" w16cid:durableId="592016134">
    <w:abstractNumId w:val="45"/>
  </w:num>
  <w:num w:numId="29" w16cid:durableId="1831435479">
    <w:abstractNumId w:val="9"/>
  </w:num>
  <w:num w:numId="30" w16cid:durableId="2060595330">
    <w:abstractNumId w:val="46"/>
  </w:num>
  <w:num w:numId="31" w16cid:durableId="1864829959">
    <w:abstractNumId w:val="6"/>
  </w:num>
  <w:num w:numId="32" w16cid:durableId="441726196">
    <w:abstractNumId w:val="3"/>
  </w:num>
  <w:num w:numId="33" w16cid:durableId="609360777">
    <w:abstractNumId w:val="30"/>
  </w:num>
  <w:num w:numId="34" w16cid:durableId="290207347">
    <w:abstractNumId w:val="1"/>
  </w:num>
  <w:num w:numId="35" w16cid:durableId="221335266">
    <w:abstractNumId w:val="22"/>
  </w:num>
  <w:num w:numId="36" w16cid:durableId="2028407508">
    <w:abstractNumId w:val="18"/>
  </w:num>
  <w:num w:numId="37" w16cid:durableId="1750617378">
    <w:abstractNumId w:val="24"/>
  </w:num>
  <w:num w:numId="38" w16cid:durableId="1141724811">
    <w:abstractNumId w:val="25"/>
  </w:num>
  <w:num w:numId="39" w16cid:durableId="98257748">
    <w:abstractNumId w:val="12"/>
  </w:num>
  <w:num w:numId="40" w16cid:durableId="548879040">
    <w:abstractNumId w:val="21"/>
  </w:num>
  <w:num w:numId="41" w16cid:durableId="1675953997">
    <w:abstractNumId w:val="26"/>
  </w:num>
  <w:num w:numId="42" w16cid:durableId="1106074521">
    <w:abstractNumId w:val="29"/>
  </w:num>
  <w:num w:numId="43" w16cid:durableId="965165627">
    <w:abstractNumId w:val="5"/>
  </w:num>
  <w:num w:numId="44" w16cid:durableId="51855984">
    <w:abstractNumId w:val="11"/>
  </w:num>
  <w:num w:numId="45" w16cid:durableId="1570270418">
    <w:abstractNumId w:val="37"/>
  </w:num>
  <w:num w:numId="46" w16cid:durableId="1791898684">
    <w:abstractNumId w:val="34"/>
  </w:num>
  <w:num w:numId="47" w16cid:durableId="2048554872">
    <w:abstractNumId w:val="33"/>
  </w:num>
  <w:num w:numId="48" w16cid:durableId="293293210">
    <w:abstractNumId w:val="27"/>
  </w:num>
  <w:num w:numId="49" w16cid:durableId="346713611">
    <w:abstractNumId w:val="2"/>
  </w:num>
  <w:num w:numId="50" w16cid:durableId="210648781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E"/>
    <w:rsid w:val="0002053E"/>
    <w:rsid w:val="00022E4A"/>
    <w:rsid w:val="00030195"/>
    <w:rsid w:val="0003372D"/>
    <w:rsid w:val="000361CD"/>
    <w:rsid w:val="0004187F"/>
    <w:rsid w:val="000454AD"/>
    <w:rsid w:val="00070E09"/>
    <w:rsid w:val="0007547C"/>
    <w:rsid w:val="0008439A"/>
    <w:rsid w:val="000849CA"/>
    <w:rsid w:val="00086991"/>
    <w:rsid w:val="000A3AB1"/>
    <w:rsid w:val="000A5E92"/>
    <w:rsid w:val="000A6394"/>
    <w:rsid w:val="000B1547"/>
    <w:rsid w:val="000B7FED"/>
    <w:rsid w:val="000C038A"/>
    <w:rsid w:val="000C070A"/>
    <w:rsid w:val="000C6598"/>
    <w:rsid w:val="000D44B3"/>
    <w:rsid w:val="000D4BE0"/>
    <w:rsid w:val="000D6E8F"/>
    <w:rsid w:val="000D6FA7"/>
    <w:rsid w:val="000E1E03"/>
    <w:rsid w:val="000E603B"/>
    <w:rsid w:val="000E6F67"/>
    <w:rsid w:val="000F351A"/>
    <w:rsid w:val="000F725E"/>
    <w:rsid w:val="00113780"/>
    <w:rsid w:val="00113B5A"/>
    <w:rsid w:val="00124A41"/>
    <w:rsid w:val="00125530"/>
    <w:rsid w:val="001277B3"/>
    <w:rsid w:val="00134182"/>
    <w:rsid w:val="00137C6A"/>
    <w:rsid w:val="00140CB9"/>
    <w:rsid w:val="00145D43"/>
    <w:rsid w:val="00150353"/>
    <w:rsid w:val="00151439"/>
    <w:rsid w:val="00156BAD"/>
    <w:rsid w:val="00163571"/>
    <w:rsid w:val="00166261"/>
    <w:rsid w:val="00172A34"/>
    <w:rsid w:val="00191A7E"/>
    <w:rsid w:val="00191AC8"/>
    <w:rsid w:val="00192C46"/>
    <w:rsid w:val="0019364B"/>
    <w:rsid w:val="001A08B3"/>
    <w:rsid w:val="001A1439"/>
    <w:rsid w:val="001A7B60"/>
    <w:rsid w:val="001B52F0"/>
    <w:rsid w:val="001B6A75"/>
    <w:rsid w:val="001B7A65"/>
    <w:rsid w:val="001C23F3"/>
    <w:rsid w:val="001C2FEB"/>
    <w:rsid w:val="001C4DC5"/>
    <w:rsid w:val="001C4E34"/>
    <w:rsid w:val="001D0BEE"/>
    <w:rsid w:val="001D3E53"/>
    <w:rsid w:val="001D45C5"/>
    <w:rsid w:val="001D4AB9"/>
    <w:rsid w:val="001D5B98"/>
    <w:rsid w:val="001E41F3"/>
    <w:rsid w:val="001F2399"/>
    <w:rsid w:val="001F4922"/>
    <w:rsid w:val="001F4FA6"/>
    <w:rsid w:val="00202865"/>
    <w:rsid w:val="00214B26"/>
    <w:rsid w:val="00233075"/>
    <w:rsid w:val="00241FD8"/>
    <w:rsid w:val="0024794F"/>
    <w:rsid w:val="00254BA0"/>
    <w:rsid w:val="002564CC"/>
    <w:rsid w:val="0026004D"/>
    <w:rsid w:val="00261C45"/>
    <w:rsid w:val="00262A2B"/>
    <w:rsid w:val="002640DD"/>
    <w:rsid w:val="0027114E"/>
    <w:rsid w:val="00272707"/>
    <w:rsid w:val="00275D12"/>
    <w:rsid w:val="00275F6D"/>
    <w:rsid w:val="00284FEB"/>
    <w:rsid w:val="002860C4"/>
    <w:rsid w:val="00287FEE"/>
    <w:rsid w:val="002A79FB"/>
    <w:rsid w:val="002B5741"/>
    <w:rsid w:val="002C4373"/>
    <w:rsid w:val="002D095C"/>
    <w:rsid w:val="002D0EB3"/>
    <w:rsid w:val="002D6542"/>
    <w:rsid w:val="002E2AB0"/>
    <w:rsid w:val="002E472E"/>
    <w:rsid w:val="002F7063"/>
    <w:rsid w:val="002F774C"/>
    <w:rsid w:val="0030051B"/>
    <w:rsid w:val="00301C79"/>
    <w:rsid w:val="0030380D"/>
    <w:rsid w:val="00305409"/>
    <w:rsid w:val="003115AF"/>
    <w:rsid w:val="00311B85"/>
    <w:rsid w:val="00317662"/>
    <w:rsid w:val="00321D4B"/>
    <w:rsid w:val="003243B7"/>
    <w:rsid w:val="003349FD"/>
    <w:rsid w:val="00334A3A"/>
    <w:rsid w:val="00335829"/>
    <w:rsid w:val="003413C4"/>
    <w:rsid w:val="00357E9F"/>
    <w:rsid w:val="003609EF"/>
    <w:rsid w:val="00361BA8"/>
    <w:rsid w:val="0036231A"/>
    <w:rsid w:val="00372214"/>
    <w:rsid w:val="00374DD4"/>
    <w:rsid w:val="003811D3"/>
    <w:rsid w:val="003817D4"/>
    <w:rsid w:val="00385C41"/>
    <w:rsid w:val="00386756"/>
    <w:rsid w:val="0039010F"/>
    <w:rsid w:val="00396C43"/>
    <w:rsid w:val="003A3FF7"/>
    <w:rsid w:val="003A5637"/>
    <w:rsid w:val="003B266F"/>
    <w:rsid w:val="003B5ED0"/>
    <w:rsid w:val="003C3578"/>
    <w:rsid w:val="003C3920"/>
    <w:rsid w:val="003D4FAB"/>
    <w:rsid w:val="003D5563"/>
    <w:rsid w:val="003E1A36"/>
    <w:rsid w:val="003E7F05"/>
    <w:rsid w:val="00406647"/>
    <w:rsid w:val="00410371"/>
    <w:rsid w:val="004242F1"/>
    <w:rsid w:val="00427211"/>
    <w:rsid w:val="0042735E"/>
    <w:rsid w:val="00435F3E"/>
    <w:rsid w:val="00437441"/>
    <w:rsid w:val="00441A52"/>
    <w:rsid w:val="00445E9A"/>
    <w:rsid w:val="00447ED3"/>
    <w:rsid w:val="004577EB"/>
    <w:rsid w:val="004631D4"/>
    <w:rsid w:val="004650D1"/>
    <w:rsid w:val="00466D2C"/>
    <w:rsid w:val="00473408"/>
    <w:rsid w:val="0047635E"/>
    <w:rsid w:val="004822CA"/>
    <w:rsid w:val="004912C4"/>
    <w:rsid w:val="004927E4"/>
    <w:rsid w:val="00493061"/>
    <w:rsid w:val="00494D37"/>
    <w:rsid w:val="004951C1"/>
    <w:rsid w:val="004A6770"/>
    <w:rsid w:val="004B0111"/>
    <w:rsid w:val="004B75B7"/>
    <w:rsid w:val="004C2B16"/>
    <w:rsid w:val="004C448C"/>
    <w:rsid w:val="004C6E52"/>
    <w:rsid w:val="004C6EC3"/>
    <w:rsid w:val="004E1187"/>
    <w:rsid w:val="004E61E5"/>
    <w:rsid w:val="004F1821"/>
    <w:rsid w:val="00500746"/>
    <w:rsid w:val="00507EF4"/>
    <w:rsid w:val="005141D9"/>
    <w:rsid w:val="00514BE0"/>
    <w:rsid w:val="0051580D"/>
    <w:rsid w:val="00516C5A"/>
    <w:rsid w:val="00520884"/>
    <w:rsid w:val="005227A5"/>
    <w:rsid w:val="005255C7"/>
    <w:rsid w:val="0053265E"/>
    <w:rsid w:val="00540948"/>
    <w:rsid w:val="00540A35"/>
    <w:rsid w:val="00547111"/>
    <w:rsid w:val="00547BAB"/>
    <w:rsid w:val="00552197"/>
    <w:rsid w:val="005525C2"/>
    <w:rsid w:val="00561D55"/>
    <w:rsid w:val="00564246"/>
    <w:rsid w:val="005677C5"/>
    <w:rsid w:val="00580691"/>
    <w:rsid w:val="0058258C"/>
    <w:rsid w:val="0058467C"/>
    <w:rsid w:val="00592D74"/>
    <w:rsid w:val="00594D32"/>
    <w:rsid w:val="00597D6F"/>
    <w:rsid w:val="005A4FEE"/>
    <w:rsid w:val="005A57D4"/>
    <w:rsid w:val="005A6841"/>
    <w:rsid w:val="005B481D"/>
    <w:rsid w:val="005B67CB"/>
    <w:rsid w:val="005C0A17"/>
    <w:rsid w:val="005C2848"/>
    <w:rsid w:val="005C28C2"/>
    <w:rsid w:val="005E179B"/>
    <w:rsid w:val="005E2C44"/>
    <w:rsid w:val="005E65BF"/>
    <w:rsid w:val="005F684B"/>
    <w:rsid w:val="00600A7B"/>
    <w:rsid w:val="00604CC4"/>
    <w:rsid w:val="00613DBE"/>
    <w:rsid w:val="00621188"/>
    <w:rsid w:val="006257ED"/>
    <w:rsid w:val="006366FF"/>
    <w:rsid w:val="0064289F"/>
    <w:rsid w:val="00642F74"/>
    <w:rsid w:val="00646909"/>
    <w:rsid w:val="00653416"/>
    <w:rsid w:val="00653DE4"/>
    <w:rsid w:val="00656A7A"/>
    <w:rsid w:val="00657474"/>
    <w:rsid w:val="00661ABD"/>
    <w:rsid w:val="00665C47"/>
    <w:rsid w:val="006769FA"/>
    <w:rsid w:val="00682357"/>
    <w:rsid w:val="00690733"/>
    <w:rsid w:val="00695808"/>
    <w:rsid w:val="006976E8"/>
    <w:rsid w:val="006A1A45"/>
    <w:rsid w:val="006A25D3"/>
    <w:rsid w:val="006A574E"/>
    <w:rsid w:val="006A5853"/>
    <w:rsid w:val="006A60CE"/>
    <w:rsid w:val="006B0BD7"/>
    <w:rsid w:val="006B26B1"/>
    <w:rsid w:val="006B3109"/>
    <w:rsid w:val="006B46FB"/>
    <w:rsid w:val="006B717A"/>
    <w:rsid w:val="006D3F19"/>
    <w:rsid w:val="006E1EB9"/>
    <w:rsid w:val="006E21FB"/>
    <w:rsid w:val="006E3C09"/>
    <w:rsid w:val="006E5D7C"/>
    <w:rsid w:val="00711EC5"/>
    <w:rsid w:val="00715DDB"/>
    <w:rsid w:val="00720C73"/>
    <w:rsid w:val="00723EE3"/>
    <w:rsid w:val="007240FA"/>
    <w:rsid w:val="00725478"/>
    <w:rsid w:val="00736726"/>
    <w:rsid w:val="00740B63"/>
    <w:rsid w:val="007423DF"/>
    <w:rsid w:val="00743A3A"/>
    <w:rsid w:val="00752630"/>
    <w:rsid w:val="00752F3B"/>
    <w:rsid w:val="00755F18"/>
    <w:rsid w:val="00771654"/>
    <w:rsid w:val="007741E0"/>
    <w:rsid w:val="0078457E"/>
    <w:rsid w:val="00787E01"/>
    <w:rsid w:val="00792342"/>
    <w:rsid w:val="0079279E"/>
    <w:rsid w:val="00794BE2"/>
    <w:rsid w:val="0079585A"/>
    <w:rsid w:val="007977A8"/>
    <w:rsid w:val="007A015F"/>
    <w:rsid w:val="007A07E9"/>
    <w:rsid w:val="007A1742"/>
    <w:rsid w:val="007A17C5"/>
    <w:rsid w:val="007B43B4"/>
    <w:rsid w:val="007B512A"/>
    <w:rsid w:val="007B7B34"/>
    <w:rsid w:val="007B7E01"/>
    <w:rsid w:val="007C17B9"/>
    <w:rsid w:val="007C2097"/>
    <w:rsid w:val="007C6CA5"/>
    <w:rsid w:val="007D2F9B"/>
    <w:rsid w:val="007D6A07"/>
    <w:rsid w:val="007F19E8"/>
    <w:rsid w:val="007F7259"/>
    <w:rsid w:val="00803C71"/>
    <w:rsid w:val="008040A8"/>
    <w:rsid w:val="00806A24"/>
    <w:rsid w:val="00815D4B"/>
    <w:rsid w:val="008220E5"/>
    <w:rsid w:val="00827965"/>
    <w:rsid w:val="008279FA"/>
    <w:rsid w:val="00834269"/>
    <w:rsid w:val="008366D4"/>
    <w:rsid w:val="0084112D"/>
    <w:rsid w:val="0084132A"/>
    <w:rsid w:val="008626E7"/>
    <w:rsid w:val="00870EE7"/>
    <w:rsid w:val="00873230"/>
    <w:rsid w:val="0087712C"/>
    <w:rsid w:val="008863B9"/>
    <w:rsid w:val="0089363C"/>
    <w:rsid w:val="008A45A6"/>
    <w:rsid w:val="008A55E7"/>
    <w:rsid w:val="008B6864"/>
    <w:rsid w:val="008C7653"/>
    <w:rsid w:val="008D3CCC"/>
    <w:rsid w:val="008D4735"/>
    <w:rsid w:val="008E7633"/>
    <w:rsid w:val="008F3789"/>
    <w:rsid w:val="008F686C"/>
    <w:rsid w:val="009035B8"/>
    <w:rsid w:val="00906432"/>
    <w:rsid w:val="00910458"/>
    <w:rsid w:val="00911970"/>
    <w:rsid w:val="009148DE"/>
    <w:rsid w:val="009169B6"/>
    <w:rsid w:val="00941E30"/>
    <w:rsid w:val="009450A7"/>
    <w:rsid w:val="0094633D"/>
    <w:rsid w:val="009531B0"/>
    <w:rsid w:val="00962EE2"/>
    <w:rsid w:val="0096734D"/>
    <w:rsid w:val="00970BC8"/>
    <w:rsid w:val="009741B3"/>
    <w:rsid w:val="009777D9"/>
    <w:rsid w:val="00981964"/>
    <w:rsid w:val="00987093"/>
    <w:rsid w:val="00991689"/>
    <w:rsid w:val="00991B88"/>
    <w:rsid w:val="009A5753"/>
    <w:rsid w:val="009A579D"/>
    <w:rsid w:val="009C2D8E"/>
    <w:rsid w:val="009C69BD"/>
    <w:rsid w:val="009D1CD6"/>
    <w:rsid w:val="009D549F"/>
    <w:rsid w:val="009E3297"/>
    <w:rsid w:val="009E6CF3"/>
    <w:rsid w:val="009E72E2"/>
    <w:rsid w:val="009E75F3"/>
    <w:rsid w:val="009F734F"/>
    <w:rsid w:val="00A05A30"/>
    <w:rsid w:val="00A11338"/>
    <w:rsid w:val="00A15B88"/>
    <w:rsid w:val="00A246B6"/>
    <w:rsid w:val="00A30380"/>
    <w:rsid w:val="00A30DAC"/>
    <w:rsid w:val="00A312FD"/>
    <w:rsid w:val="00A45F82"/>
    <w:rsid w:val="00A47E70"/>
    <w:rsid w:val="00A50CF0"/>
    <w:rsid w:val="00A53347"/>
    <w:rsid w:val="00A56BEF"/>
    <w:rsid w:val="00A602D1"/>
    <w:rsid w:val="00A6220E"/>
    <w:rsid w:val="00A64EB9"/>
    <w:rsid w:val="00A738E4"/>
    <w:rsid w:val="00A7671C"/>
    <w:rsid w:val="00A92152"/>
    <w:rsid w:val="00A9341F"/>
    <w:rsid w:val="00A9454B"/>
    <w:rsid w:val="00AA1FDD"/>
    <w:rsid w:val="00AA2CBC"/>
    <w:rsid w:val="00AA58CA"/>
    <w:rsid w:val="00AA6D90"/>
    <w:rsid w:val="00AB3CAE"/>
    <w:rsid w:val="00AC5820"/>
    <w:rsid w:val="00AC59A2"/>
    <w:rsid w:val="00AC60E0"/>
    <w:rsid w:val="00AD1CD8"/>
    <w:rsid w:val="00AD264B"/>
    <w:rsid w:val="00AE5F0D"/>
    <w:rsid w:val="00AE64BD"/>
    <w:rsid w:val="00AF10FE"/>
    <w:rsid w:val="00AF3D87"/>
    <w:rsid w:val="00B03361"/>
    <w:rsid w:val="00B146AE"/>
    <w:rsid w:val="00B22EBA"/>
    <w:rsid w:val="00B23F3D"/>
    <w:rsid w:val="00B258BB"/>
    <w:rsid w:val="00B26BA0"/>
    <w:rsid w:val="00B32B7C"/>
    <w:rsid w:val="00B35A83"/>
    <w:rsid w:val="00B51DD6"/>
    <w:rsid w:val="00B52FBB"/>
    <w:rsid w:val="00B65B96"/>
    <w:rsid w:val="00B67B97"/>
    <w:rsid w:val="00B728A0"/>
    <w:rsid w:val="00B91232"/>
    <w:rsid w:val="00B9619C"/>
    <w:rsid w:val="00B968C8"/>
    <w:rsid w:val="00BA3EC5"/>
    <w:rsid w:val="00BA51D9"/>
    <w:rsid w:val="00BA65ED"/>
    <w:rsid w:val="00BB12BA"/>
    <w:rsid w:val="00BB17C2"/>
    <w:rsid w:val="00BB22E8"/>
    <w:rsid w:val="00BB3453"/>
    <w:rsid w:val="00BB4F1B"/>
    <w:rsid w:val="00BB5DFC"/>
    <w:rsid w:val="00BC2E4A"/>
    <w:rsid w:val="00BC4368"/>
    <w:rsid w:val="00BD279D"/>
    <w:rsid w:val="00BD36A0"/>
    <w:rsid w:val="00BD4FE8"/>
    <w:rsid w:val="00BD589B"/>
    <w:rsid w:val="00BD6A02"/>
    <w:rsid w:val="00BD6BB8"/>
    <w:rsid w:val="00BE2F6D"/>
    <w:rsid w:val="00BE5CE0"/>
    <w:rsid w:val="00BF27D9"/>
    <w:rsid w:val="00BF2E13"/>
    <w:rsid w:val="00BF40C5"/>
    <w:rsid w:val="00C04B72"/>
    <w:rsid w:val="00C04E1D"/>
    <w:rsid w:val="00C144EE"/>
    <w:rsid w:val="00C206C1"/>
    <w:rsid w:val="00C21327"/>
    <w:rsid w:val="00C213E8"/>
    <w:rsid w:val="00C22103"/>
    <w:rsid w:val="00C270AD"/>
    <w:rsid w:val="00C27F36"/>
    <w:rsid w:val="00C41BDE"/>
    <w:rsid w:val="00C51A12"/>
    <w:rsid w:val="00C54326"/>
    <w:rsid w:val="00C57D90"/>
    <w:rsid w:val="00C643CB"/>
    <w:rsid w:val="00C64C51"/>
    <w:rsid w:val="00C66BA2"/>
    <w:rsid w:val="00C7425E"/>
    <w:rsid w:val="00C74A09"/>
    <w:rsid w:val="00C7748A"/>
    <w:rsid w:val="00C80A7A"/>
    <w:rsid w:val="00C839B2"/>
    <w:rsid w:val="00C870F6"/>
    <w:rsid w:val="00C90A2E"/>
    <w:rsid w:val="00C95985"/>
    <w:rsid w:val="00CB2537"/>
    <w:rsid w:val="00CB349D"/>
    <w:rsid w:val="00CB3670"/>
    <w:rsid w:val="00CB4029"/>
    <w:rsid w:val="00CB50D3"/>
    <w:rsid w:val="00CC5026"/>
    <w:rsid w:val="00CC68D0"/>
    <w:rsid w:val="00CE4934"/>
    <w:rsid w:val="00D03F9A"/>
    <w:rsid w:val="00D06D51"/>
    <w:rsid w:val="00D156F7"/>
    <w:rsid w:val="00D17095"/>
    <w:rsid w:val="00D21C51"/>
    <w:rsid w:val="00D21F90"/>
    <w:rsid w:val="00D231AB"/>
    <w:rsid w:val="00D24991"/>
    <w:rsid w:val="00D36FC3"/>
    <w:rsid w:val="00D4114F"/>
    <w:rsid w:val="00D446DD"/>
    <w:rsid w:val="00D477BF"/>
    <w:rsid w:val="00D50255"/>
    <w:rsid w:val="00D51414"/>
    <w:rsid w:val="00D63C86"/>
    <w:rsid w:val="00D66520"/>
    <w:rsid w:val="00D84AE9"/>
    <w:rsid w:val="00D84C2A"/>
    <w:rsid w:val="00D85BC7"/>
    <w:rsid w:val="00D9124E"/>
    <w:rsid w:val="00D916F8"/>
    <w:rsid w:val="00D93187"/>
    <w:rsid w:val="00D9495B"/>
    <w:rsid w:val="00D94B17"/>
    <w:rsid w:val="00D94FCC"/>
    <w:rsid w:val="00D9532F"/>
    <w:rsid w:val="00D970B4"/>
    <w:rsid w:val="00DA1195"/>
    <w:rsid w:val="00DB2593"/>
    <w:rsid w:val="00DC27CF"/>
    <w:rsid w:val="00DD1466"/>
    <w:rsid w:val="00DD328A"/>
    <w:rsid w:val="00DE1B51"/>
    <w:rsid w:val="00DE34CF"/>
    <w:rsid w:val="00DF7290"/>
    <w:rsid w:val="00E06A07"/>
    <w:rsid w:val="00E13F3D"/>
    <w:rsid w:val="00E17CCF"/>
    <w:rsid w:val="00E17F5F"/>
    <w:rsid w:val="00E203E8"/>
    <w:rsid w:val="00E232F9"/>
    <w:rsid w:val="00E34898"/>
    <w:rsid w:val="00E35100"/>
    <w:rsid w:val="00E36114"/>
    <w:rsid w:val="00E367C4"/>
    <w:rsid w:val="00E41398"/>
    <w:rsid w:val="00E45651"/>
    <w:rsid w:val="00E456FC"/>
    <w:rsid w:val="00E46A15"/>
    <w:rsid w:val="00E53ABB"/>
    <w:rsid w:val="00E64877"/>
    <w:rsid w:val="00E649EA"/>
    <w:rsid w:val="00E66783"/>
    <w:rsid w:val="00E736CC"/>
    <w:rsid w:val="00E80DE9"/>
    <w:rsid w:val="00EB09B7"/>
    <w:rsid w:val="00EB2194"/>
    <w:rsid w:val="00EB3569"/>
    <w:rsid w:val="00EB51E3"/>
    <w:rsid w:val="00ED3076"/>
    <w:rsid w:val="00EE7D7C"/>
    <w:rsid w:val="00EF344F"/>
    <w:rsid w:val="00F05AD0"/>
    <w:rsid w:val="00F060CA"/>
    <w:rsid w:val="00F21953"/>
    <w:rsid w:val="00F228A4"/>
    <w:rsid w:val="00F25D98"/>
    <w:rsid w:val="00F271EE"/>
    <w:rsid w:val="00F300FB"/>
    <w:rsid w:val="00F305D1"/>
    <w:rsid w:val="00F325A1"/>
    <w:rsid w:val="00F32C07"/>
    <w:rsid w:val="00F37429"/>
    <w:rsid w:val="00F53E54"/>
    <w:rsid w:val="00F5567E"/>
    <w:rsid w:val="00F7066A"/>
    <w:rsid w:val="00F70C4C"/>
    <w:rsid w:val="00F7442B"/>
    <w:rsid w:val="00F75A0F"/>
    <w:rsid w:val="00F81C87"/>
    <w:rsid w:val="00F82C2B"/>
    <w:rsid w:val="00F92701"/>
    <w:rsid w:val="00F94BBC"/>
    <w:rsid w:val="00FA107E"/>
    <w:rsid w:val="00FA4185"/>
    <w:rsid w:val="00FA5770"/>
    <w:rsid w:val="00FA7095"/>
    <w:rsid w:val="00FB033E"/>
    <w:rsid w:val="00FB636A"/>
    <w:rsid w:val="00FB6386"/>
    <w:rsid w:val="00FD2C82"/>
    <w:rsid w:val="00FE3AFB"/>
    <w:rsid w:val="00FE6F90"/>
    <w:rsid w:val="00FF0FCB"/>
    <w:rsid w:val="00FF31C8"/>
    <w:rsid w:val="00FF5409"/>
    <w:rsid w:val="00FF600F"/>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C0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1387</TotalTime>
  <Pages>5</Pages>
  <Words>1391</Words>
  <Characters>7934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312</cp:revision>
  <cp:lastPrinted>1900-01-01T05:00:00Z</cp:lastPrinted>
  <dcterms:created xsi:type="dcterms:W3CDTF">2024-08-01T09:26:00Z</dcterms:created>
  <dcterms:modified xsi:type="dcterms:W3CDTF">2024-11-20T14:49:00Z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