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0C8B54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1C34AA">
          <w:rPr>
            <w:b/>
            <w:i/>
            <w:noProof/>
            <w:sz w:val="28"/>
          </w:rPr>
          <w:t>5405</w:t>
        </w:r>
      </w:fldSimple>
      <w:r w:rsidR="00711F6D" w:rsidRPr="00711F6D">
        <w:rPr>
          <w:b/>
          <w:i/>
          <w:noProof/>
          <w:sz w:val="28"/>
          <w:highlight w:val="yellow"/>
        </w:rPr>
        <w:t>r1</w:t>
      </w:r>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8031B" w:rsidR="001E41F3" w:rsidRPr="00410371" w:rsidRDefault="001C34AA" w:rsidP="00547111">
            <w:pPr>
              <w:pStyle w:val="CRCoverPage"/>
              <w:spacing w:after="0"/>
              <w:rPr>
                <w:noProof/>
              </w:rPr>
            </w:pPr>
            <w:r>
              <w:rPr>
                <w:b/>
                <w:noProof/>
                <w:sz w:val="28"/>
              </w:rPr>
              <w:t>3459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75381" w:rsidR="001E41F3" w:rsidRPr="00711F6D" w:rsidRDefault="00000000">
            <w:pPr>
              <w:pStyle w:val="CRCoverPage"/>
              <w:spacing w:after="0"/>
              <w:jc w:val="center"/>
              <w:rPr>
                <w:noProof/>
                <w:sz w:val="28"/>
                <w:highlight w:val="yellow"/>
              </w:rPr>
            </w:pPr>
            <w:r w:rsidRPr="00711F6D">
              <w:rPr>
                <w:highlight w:val="yellow"/>
              </w:rPr>
              <w:fldChar w:fldCharType="begin"/>
            </w:r>
            <w:r w:rsidRPr="00711F6D">
              <w:rPr>
                <w:highlight w:val="yellow"/>
              </w:rPr>
              <w:instrText xml:space="preserve"> DOCPROPERTY  Version  \* MERGEFORMAT </w:instrText>
            </w:r>
            <w:r w:rsidRPr="00711F6D">
              <w:rPr>
                <w:highlight w:val="yellow"/>
              </w:rPr>
              <w:fldChar w:fldCharType="separate"/>
            </w:r>
            <w:r w:rsidR="00E13F3D" w:rsidRPr="00711F6D">
              <w:rPr>
                <w:b/>
                <w:noProof/>
                <w:sz w:val="28"/>
                <w:highlight w:val="yellow"/>
              </w:rPr>
              <w:t>18.</w:t>
            </w:r>
            <w:r w:rsidR="00FE470C" w:rsidRPr="00711F6D">
              <w:rPr>
                <w:b/>
                <w:noProof/>
                <w:sz w:val="28"/>
                <w:highlight w:val="yellow"/>
              </w:rPr>
              <w:t>3</w:t>
            </w:r>
            <w:r w:rsidR="00E13F3D" w:rsidRPr="00711F6D">
              <w:rPr>
                <w:b/>
                <w:noProof/>
                <w:sz w:val="28"/>
                <w:highlight w:val="yellow"/>
              </w:rPr>
              <w:t>.</w:t>
            </w:r>
            <w:r w:rsidR="00711F6D" w:rsidRPr="00711F6D">
              <w:rPr>
                <w:b/>
                <w:noProof/>
                <w:sz w:val="28"/>
                <w:highlight w:val="yellow"/>
              </w:rPr>
              <w:t>0</w:t>
            </w:r>
            <w:r w:rsidRPr="00711F6D">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ACA2E" w:rsidR="001E41F3" w:rsidRDefault="00FE470C">
            <w:pPr>
              <w:pStyle w:val="CRCoverPage"/>
              <w:spacing w:after="0"/>
              <w:ind w:left="100"/>
              <w:rPr>
                <w:noProof/>
              </w:rPr>
            </w:pPr>
            <w:r>
              <w:t>Update to</w:t>
            </w:r>
            <w:r w:rsidR="00FF5E89">
              <w:t xml:space="preserve"> </w:t>
            </w:r>
            <w:r w:rsidR="00911A06">
              <w:t xml:space="preserve">Clause </w:t>
            </w:r>
            <w:r w:rsidR="006C043F">
              <w:t>5</w:t>
            </w:r>
            <w:r w:rsidR="00514B43">
              <w:t>.</w:t>
            </w:r>
            <w:r>
              <w:t>7.</w:t>
            </w:r>
            <w:r w:rsidR="00011169">
              <w:t>9</w:t>
            </w:r>
            <w:r>
              <w:t>.1</w:t>
            </w:r>
            <w:r w:rsidR="00911A06">
              <w:t xml:space="preserve"> </w:t>
            </w:r>
            <w:r>
              <w:t xml:space="preserve">ENDC and Clause </w:t>
            </w:r>
            <w:r w:rsidR="006C043F">
              <w:t>7</w:t>
            </w:r>
            <w:r>
              <w:t>.7.</w:t>
            </w:r>
            <w:r w:rsidR="00011169">
              <w:t>9</w:t>
            </w:r>
            <w:r>
              <w:t>.1 SA intra-frequency CSI-</w:t>
            </w:r>
            <w:r w:rsidR="00011169">
              <w:t>SINR</w:t>
            </w:r>
            <w:r>
              <w:t xml:space="preserv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9BFFE" w:rsidR="009071F8" w:rsidRDefault="00FE470C">
            <w:pPr>
              <w:pStyle w:val="CRCoverPage"/>
              <w:spacing w:after="0"/>
              <w:ind w:left="100"/>
              <w:rPr>
                <w:noProof/>
              </w:rPr>
            </w:pPr>
            <w:r>
              <w:t>Add test tolerance</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E952" w14:textId="1B5BFBF2" w:rsidR="00AC1A2C" w:rsidRDefault="00AC1A2C" w:rsidP="00A54833">
            <w:pPr>
              <w:pStyle w:val="CRCoverPage"/>
              <w:numPr>
                <w:ilvl w:val="0"/>
                <w:numId w:val="1"/>
              </w:numPr>
              <w:spacing w:after="0"/>
              <w:rPr>
                <w:noProof/>
              </w:rPr>
            </w:pPr>
            <w:r>
              <w:rPr>
                <w:noProof/>
              </w:rPr>
              <w:t>Remove editor’s notes.</w:t>
            </w:r>
          </w:p>
          <w:p w14:paraId="48880E35" w14:textId="02CA54C4" w:rsidR="00A54833" w:rsidRDefault="00FF5E89" w:rsidP="00A54833">
            <w:pPr>
              <w:pStyle w:val="CRCoverPage"/>
              <w:numPr>
                <w:ilvl w:val="0"/>
                <w:numId w:val="1"/>
              </w:numPr>
              <w:spacing w:after="0"/>
              <w:rPr>
                <w:noProof/>
              </w:rPr>
            </w:pPr>
            <w:r>
              <w:t xml:space="preserve">Add </w:t>
            </w:r>
            <w:r w:rsidR="00FE470C">
              <w:t xml:space="preserve">test tolerance to </w:t>
            </w:r>
            <w:r w:rsidR="00911A06">
              <w:t xml:space="preserve">Clause </w:t>
            </w:r>
            <w:r w:rsidR="006C043F">
              <w:t>5</w:t>
            </w:r>
            <w:r w:rsidR="00514B43">
              <w:t>.</w:t>
            </w:r>
            <w:r w:rsidR="00FE470C">
              <w:t>7.</w:t>
            </w:r>
            <w:r w:rsidR="00011169">
              <w:t>9</w:t>
            </w:r>
            <w:r w:rsidR="00FE470C">
              <w:t>.1</w:t>
            </w:r>
            <w:r w:rsidR="00911A06">
              <w:t>.</w:t>
            </w:r>
          </w:p>
          <w:p w14:paraId="31C656EC" w14:textId="74C1E578" w:rsidR="00FE470C" w:rsidRDefault="00FE470C" w:rsidP="00A54833">
            <w:pPr>
              <w:pStyle w:val="CRCoverPage"/>
              <w:numPr>
                <w:ilvl w:val="0"/>
                <w:numId w:val="1"/>
              </w:numPr>
              <w:spacing w:after="0"/>
              <w:rPr>
                <w:noProof/>
              </w:rPr>
            </w:pPr>
            <w:r>
              <w:rPr>
                <w:noProof/>
              </w:rPr>
              <w:t xml:space="preserve">Add test tolerance to Clause </w:t>
            </w:r>
            <w:r w:rsidR="006C043F">
              <w:rPr>
                <w:noProof/>
              </w:rPr>
              <w:t>7</w:t>
            </w:r>
            <w:r w:rsidR="00111FC4">
              <w:rPr>
                <w:noProof/>
              </w:rPr>
              <w:t>.7.</w:t>
            </w:r>
            <w:r w:rsidR="00011169">
              <w:rPr>
                <w:noProof/>
              </w:rPr>
              <w:t>9</w:t>
            </w:r>
            <w:r w:rsidR="00111FC4">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43036" w:rsidR="00FF5E89" w:rsidRDefault="00111FC4" w:rsidP="00FF5E89">
            <w:pPr>
              <w:pStyle w:val="CRCoverPage"/>
              <w:spacing w:after="0"/>
              <w:ind w:left="100"/>
            </w:pPr>
            <w:r>
              <w:t xml:space="preserve">TT in </w:t>
            </w:r>
            <w:r w:rsidR="00911A06">
              <w:t xml:space="preserve">Clause </w:t>
            </w:r>
            <w:r w:rsidR="006C043F">
              <w:t>5</w:t>
            </w:r>
            <w:r w:rsidR="00514B43">
              <w:t>.</w:t>
            </w:r>
            <w:r>
              <w:t>7.</w:t>
            </w:r>
            <w:r w:rsidR="00011169">
              <w:t>9</w:t>
            </w:r>
            <w:r>
              <w:t xml:space="preserve">.1 and Clause </w:t>
            </w:r>
            <w:r w:rsidR="006C043F">
              <w:t>7</w:t>
            </w:r>
            <w:r>
              <w:t>.7.</w:t>
            </w:r>
            <w:r w:rsidR="00011169">
              <w:t>9</w:t>
            </w:r>
            <w:r>
              <w:t>.1</w:t>
            </w:r>
            <w:r w:rsidR="00FF5E89">
              <w:t xml:space="preserve"> will remain missing in TS 38.533</w:t>
            </w:r>
            <w:r>
              <w:t>,</w:t>
            </w:r>
            <w:r w:rsidR="00FF5E89">
              <w:t xml:space="preserve">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39D85" w:rsidR="001E41F3" w:rsidRDefault="006C043F">
            <w:pPr>
              <w:pStyle w:val="CRCoverPage"/>
              <w:spacing w:after="0"/>
              <w:ind w:left="100"/>
              <w:rPr>
                <w:noProof/>
              </w:rPr>
            </w:pPr>
            <w:r>
              <w:rPr>
                <w:noProof/>
              </w:rPr>
              <w:t>5</w:t>
            </w:r>
            <w:r w:rsidR="00514B43">
              <w:rPr>
                <w:noProof/>
              </w:rPr>
              <w:t>.</w:t>
            </w:r>
            <w:r w:rsidR="00111FC4">
              <w:rPr>
                <w:noProof/>
              </w:rPr>
              <w:t>7.</w:t>
            </w:r>
            <w:r w:rsidR="00011169">
              <w:rPr>
                <w:noProof/>
              </w:rPr>
              <w:t>9</w:t>
            </w:r>
            <w:r w:rsidR="00111FC4">
              <w:rPr>
                <w:noProof/>
              </w:rPr>
              <w:t>.1</w:t>
            </w:r>
            <w:r w:rsidR="00911A06">
              <w:rPr>
                <w:noProof/>
              </w:rPr>
              <w:t xml:space="preserve">, </w:t>
            </w:r>
            <w:r>
              <w:rPr>
                <w:noProof/>
              </w:rPr>
              <w:t>7</w:t>
            </w:r>
            <w:r w:rsidR="00111FC4">
              <w:rPr>
                <w:noProof/>
              </w:rPr>
              <w:t>.7.</w:t>
            </w:r>
            <w:r w:rsidR="00011169">
              <w:rPr>
                <w:noProof/>
              </w:rPr>
              <w:t>9</w:t>
            </w:r>
            <w:r w:rsidR="00111FC4">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9B898" w14:textId="77777777" w:rsidR="003B23BF" w:rsidRPr="00A75938" w:rsidRDefault="003B23BF" w:rsidP="003B23BF">
            <w:pPr>
              <w:pStyle w:val="CRCoverPage"/>
              <w:spacing w:after="0"/>
              <w:ind w:left="100"/>
              <w:rPr>
                <w:noProof/>
                <w:highlight w:val="yellow"/>
              </w:rPr>
            </w:pPr>
            <w:r w:rsidRPr="00A75938">
              <w:rPr>
                <w:noProof/>
                <w:highlight w:val="yellow"/>
              </w:rPr>
              <w:t>R1:</w:t>
            </w:r>
          </w:p>
          <w:p w14:paraId="216B85CC" w14:textId="77777777" w:rsidR="003B23BF" w:rsidRDefault="003B23BF" w:rsidP="003B23BF">
            <w:pPr>
              <w:pStyle w:val="CRCoverPage"/>
              <w:numPr>
                <w:ilvl w:val="0"/>
                <w:numId w:val="33"/>
              </w:numPr>
              <w:spacing w:after="0"/>
              <w:rPr>
                <w:noProof/>
                <w:highlight w:val="yellow"/>
              </w:rPr>
            </w:pPr>
            <w:r w:rsidRPr="00A75938">
              <w:rPr>
                <w:noProof/>
                <w:highlight w:val="yellow"/>
              </w:rPr>
              <w:t>Resolve 3GU issue: change the version from 18.3.1 to 18.3.0</w:t>
            </w:r>
          </w:p>
          <w:p w14:paraId="429A6C64" w14:textId="77777777" w:rsidR="003B23BF" w:rsidRDefault="003B23BF" w:rsidP="003B23BF">
            <w:pPr>
              <w:pStyle w:val="CRCoverPage"/>
              <w:numPr>
                <w:ilvl w:val="0"/>
                <w:numId w:val="33"/>
              </w:numPr>
              <w:spacing w:after="0"/>
              <w:rPr>
                <w:noProof/>
                <w:highlight w:val="yellow"/>
              </w:rPr>
            </w:pPr>
            <w:r w:rsidRPr="0056540D">
              <w:rPr>
                <w:noProof/>
                <w:highlight w:val="yellow"/>
              </w:rPr>
              <w:t>A</w:t>
            </w:r>
            <w:r>
              <w:rPr>
                <w:noProof/>
                <w:highlight w:val="yellow"/>
              </w:rPr>
              <w:t>dd</w:t>
            </w:r>
            <w:r w:rsidRPr="0056540D">
              <w:rPr>
                <w:noProof/>
                <w:highlight w:val="yellow"/>
              </w:rPr>
              <w:t xml:space="preserve"> a new Editor’s note</w:t>
            </w:r>
          </w:p>
          <w:p w14:paraId="6ACA4173" w14:textId="74F05283" w:rsidR="008863B9" w:rsidRPr="003B23BF" w:rsidRDefault="003B23BF" w:rsidP="003B23BF">
            <w:pPr>
              <w:pStyle w:val="CRCoverPage"/>
              <w:numPr>
                <w:ilvl w:val="0"/>
                <w:numId w:val="33"/>
              </w:numPr>
              <w:spacing w:after="0"/>
              <w:rPr>
                <w:noProof/>
                <w:highlight w:val="yellow"/>
              </w:rPr>
            </w:pPr>
            <w:r w:rsidRPr="003B23BF">
              <w:rPr>
                <w:noProof/>
                <w:highlight w:val="yellow"/>
              </w:rPr>
              <w:t>Make some changes to the requirement tables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5E0217C2" w:rsidR="00FC22DF" w:rsidRPr="00874CC0" w:rsidRDefault="00FC22DF" w:rsidP="00FC22DF">
      <w:pPr>
        <w:pStyle w:val="Heading2"/>
        <w:rPr>
          <w:color w:val="FF0000"/>
        </w:rPr>
      </w:pPr>
      <w:r w:rsidRPr="00874CC0">
        <w:rPr>
          <w:color w:val="FF0000"/>
        </w:rPr>
        <w:lastRenderedPageBreak/>
        <w:t>&lt;&lt;&lt; START OF CHANGES</w:t>
      </w:r>
      <w:r w:rsidR="00096248">
        <w:rPr>
          <w:color w:val="FF0000"/>
        </w:rPr>
        <w:t xml:space="preserve"> 1</w:t>
      </w:r>
      <w:r w:rsidRPr="00874CC0">
        <w:rPr>
          <w:color w:val="FF0000"/>
        </w:rPr>
        <w:t xml:space="preserve"> &gt;&gt;&gt;</w:t>
      </w:r>
    </w:p>
    <w:p w14:paraId="035DD518" w14:textId="77777777" w:rsidR="00792155" w:rsidRDefault="00792155" w:rsidP="00792155">
      <w:pPr>
        <w:pStyle w:val="Heading4"/>
      </w:pPr>
      <w:r>
        <w:t>5.7.9.1</w:t>
      </w:r>
      <w:r>
        <w:tab/>
      </w:r>
      <w:r w:rsidRPr="00AB0D8D">
        <w:rPr>
          <w:rFonts w:eastAsiaTheme="minorEastAsia"/>
        </w:rPr>
        <w:t xml:space="preserve">EN-DC </w:t>
      </w:r>
      <w:r>
        <w:rPr>
          <w:rFonts w:eastAsiaTheme="minorEastAsia"/>
        </w:rPr>
        <w:t>i</w:t>
      </w:r>
      <w:r w:rsidRPr="00AB0D8D">
        <w:rPr>
          <w:rFonts w:eastAsiaTheme="minorEastAsia"/>
        </w:rPr>
        <w:t>ntra-frequency measurement accuracy with FR2 serving cell and FR2 TDD target cell</w:t>
      </w:r>
    </w:p>
    <w:p w14:paraId="41C4A867" w14:textId="111A5B7E" w:rsidR="00792155" w:rsidDel="00894E44" w:rsidRDefault="00792155" w:rsidP="00792155">
      <w:pPr>
        <w:pStyle w:val="EditorsNote"/>
        <w:rPr>
          <w:del w:id="1" w:author="Xinrong Wang" w:date="2024-07-29T18:02:00Z" w16du:dateUtc="2024-07-30T01:02:00Z"/>
        </w:rPr>
      </w:pPr>
      <w:del w:id="2" w:author="Xinrong Wang" w:date="2024-07-29T18:02:00Z" w16du:dateUtc="2024-07-30T01:02:00Z">
        <w:r w:rsidDel="00894E44">
          <w:delText>Editor's Note: This test case is incomplete in following aspects:</w:delText>
        </w:r>
      </w:del>
    </w:p>
    <w:p w14:paraId="307D3EC5" w14:textId="6D547F82" w:rsidR="00792155" w:rsidDel="00894E44" w:rsidRDefault="00792155" w:rsidP="00792155">
      <w:pPr>
        <w:pStyle w:val="EditorsNote"/>
        <w:rPr>
          <w:del w:id="3" w:author="Xinrong Wang" w:date="2024-07-29T18:02:00Z" w16du:dateUtc="2024-07-30T01:02:00Z"/>
        </w:rPr>
      </w:pPr>
      <w:del w:id="4" w:author="Xinrong Wang" w:date="2024-07-29T18:02:00Z" w16du:dateUtc="2024-07-30T01:02:00Z">
        <w:r w:rsidDel="00894E44">
          <w:delText>-</w:delText>
        </w:r>
        <w:r w:rsidDel="00894E44">
          <w:tab/>
          <w:delText>TT analysis is missing</w:delText>
        </w:r>
      </w:del>
    </w:p>
    <w:p w14:paraId="544F7479" w14:textId="77777777" w:rsidR="003B23BF" w:rsidRPr="005207AB" w:rsidRDefault="003B23BF" w:rsidP="003B23BF">
      <w:pPr>
        <w:pStyle w:val="Heading5"/>
        <w:rPr>
          <w:ins w:id="5" w:author="Xinrong Wang" w:date="2024-08-21T01:22:00Z" w16du:dateUtc="2024-08-20T23:22:00Z"/>
          <w:rFonts w:ascii="Times New Roman" w:hAnsi="Times New Roman"/>
          <w:sz w:val="20"/>
          <w:highlight w:val="yellow"/>
          <w:lang w:eastAsia="zh-CN"/>
        </w:rPr>
      </w:pPr>
      <w:ins w:id="6" w:author="Xinrong Wang" w:date="2024-08-21T01:22:00Z" w16du:dateUtc="2024-08-20T23:22:00Z">
        <w:r w:rsidRPr="00A75938">
          <w:rPr>
            <w:sz w:val="20"/>
            <w:lang w:eastAsia="zh-CN"/>
          </w:rPr>
          <w:t xml:space="preserve">    </w:t>
        </w:r>
        <w:r w:rsidRPr="005207AB">
          <w:rPr>
            <w:rFonts w:ascii="Times New Roman" w:hAnsi="Times New Roman"/>
            <w:sz w:val="20"/>
            <w:highlight w:val="yellow"/>
            <w:lang w:eastAsia="zh-CN"/>
          </w:rPr>
          <w:t>Editor’s Note: This test case is complete in the following aspects:</w:t>
        </w:r>
      </w:ins>
    </w:p>
    <w:p w14:paraId="07342485" w14:textId="77777777" w:rsidR="003B23BF" w:rsidRPr="00A75938" w:rsidRDefault="003B23BF" w:rsidP="003B23BF">
      <w:pPr>
        <w:rPr>
          <w:ins w:id="7" w:author="Xinrong Wang" w:date="2024-08-21T01:22:00Z" w16du:dateUtc="2024-08-20T23:22:00Z"/>
          <w:lang w:val="en-GB"/>
        </w:rPr>
      </w:pPr>
      <w:ins w:id="8" w:author="Xinrong Wang" w:date="2024-08-21T01:22:00Z" w16du:dateUtc="2024-08-20T23:22:00Z">
        <w:r w:rsidRPr="005207AB">
          <w:rPr>
            <w:highlight w:val="yellow"/>
            <w:lang w:val="en-GB"/>
          </w:rPr>
          <w:tab/>
        </w:r>
        <w:r w:rsidRPr="005207AB">
          <w:rPr>
            <w:highlight w:val="yellow"/>
            <w:lang w:val="en-GB"/>
          </w:rPr>
          <w:tab/>
        </w:r>
        <w:r w:rsidRPr="005207AB">
          <w:rPr>
            <w:highlight w:val="yellow"/>
            <w:lang w:val="en-GB"/>
          </w:rPr>
          <w:tab/>
        </w:r>
        <w:r w:rsidRPr="005207AB">
          <w:rPr>
            <w:highlight w:val="yellow"/>
            <w:lang w:val="en-GB"/>
          </w:rPr>
          <w:tab/>
          <w:t>TT analysis is only complete for PC3 and f&lt;40GHz.</w:t>
        </w:r>
      </w:ins>
    </w:p>
    <w:p w14:paraId="4FDDDA8A" w14:textId="77777777" w:rsidR="00792155" w:rsidRDefault="00792155" w:rsidP="00792155">
      <w:pPr>
        <w:pStyle w:val="Heading5"/>
        <w:rPr>
          <w:lang w:eastAsia="zh-CN"/>
        </w:rPr>
      </w:pPr>
      <w:r>
        <w:rPr>
          <w:lang w:eastAsia="zh-CN"/>
        </w:rPr>
        <w:t>5.7.9.1.1</w:t>
      </w:r>
      <w:r>
        <w:rPr>
          <w:lang w:eastAsia="zh-CN"/>
        </w:rPr>
        <w:tab/>
        <w:t>Test purpose</w:t>
      </w:r>
    </w:p>
    <w:p w14:paraId="0D15CB35" w14:textId="77777777" w:rsidR="00792155" w:rsidRPr="00BC2119" w:rsidRDefault="00792155" w:rsidP="00792155">
      <w:r w:rsidRPr="00BC2119">
        <w:t xml:space="preserve">The purpose of this test is to verify that the CSI-SINR measurement accuracy is within the specified limits. This test will verify the requirements in </w:t>
      </w:r>
      <w:r>
        <w:t>Clause</w:t>
      </w:r>
      <w:r w:rsidRPr="00BC2119">
        <w:t xml:space="preserve"> 10.1.13.2.1</w:t>
      </w:r>
      <w:r w:rsidRPr="00AB0D8D">
        <w:rPr>
          <w:rFonts w:eastAsiaTheme="minorEastAsia"/>
        </w:rPr>
        <w:t xml:space="preserve"> </w:t>
      </w:r>
      <w:r>
        <w:rPr>
          <w:rFonts w:eastAsiaTheme="minorEastAsia"/>
        </w:rPr>
        <w:t>in TS 38.133 [6]</w:t>
      </w:r>
      <w:r w:rsidRPr="00BC2119">
        <w:t>.</w:t>
      </w:r>
    </w:p>
    <w:p w14:paraId="18217963" w14:textId="77777777" w:rsidR="00792155" w:rsidRDefault="00792155" w:rsidP="00792155">
      <w:pPr>
        <w:pStyle w:val="Heading5"/>
        <w:ind w:left="0" w:firstLine="0"/>
        <w:rPr>
          <w:lang w:eastAsia="zh-CN"/>
        </w:rPr>
      </w:pPr>
      <w:r>
        <w:rPr>
          <w:lang w:eastAsia="zh-CN"/>
        </w:rPr>
        <w:t>5.7.9.1.2</w:t>
      </w:r>
      <w:r>
        <w:rPr>
          <w:lang w:eastAsia="zh-CN"/>
        </w:rPr>
        <w:tab/>
        <w:t>Test applicability</w:t>
      </w:r>
    </w:p>
    <w:p w14:paraId="573A893B" w14:textId="77777777" w:rsidR="00792155" w:rsidRDefault="00792155" w:rsidP="00792155">
      <w:r>
        <w:t>This test applies to all types of NR UE Rel-16 and forward</w:t>
      </w:r>
      <w:r w:rsidRPr="00262BCE">
        <w:t>, which supports CSI-RS based SINR measurements</w:t>
      </w:r>
      <w:r>
        <w:t>.</w:t>
      </w:r>
    </w:p>
    <w:p w14:paraId="7BAF7419" w14:textId="77777777" w:rsidR="00792155" w:rsidRDefault="00792155" w:rsidP="00792155">
      <w:pPr>
        <w:pStyle w:val="Heading5"/>
        <w:rPr>
          <w:lang w:eastAsia="zh-CN"/>
        </w:rPr>
      </w:pPr>
      <w:r>
        <w:rPr>
          <w:lang w:eastAsia="zh-CN"/>
        </w:rPr>
        <w:t>5.7.9.1.3</w:t>
      </w:r>
      <w:r>
        <w:rPr>
          <w:lang w:eastAsia="zh-CN"/>
        </w:rPr>
        <w:tab/>
        <w:t>Minimum conformance requirements</w:t>
      </w:r>
    </w:p>
    <w:p w14:paraId="1505D0DB" w14:textId="77777777" w:rsidR="00792155" w:rsidRDefault="00792155" w:rsidP="00792155">
      <w:r>
        <w:t>The minimum conformance requirements are defined in Clause 5.7.9.0.1.</w:t>
      </w:r>
    </w:p>
    <w:p w14:paraId="1B2A1915" w14:textId="77777777" w:rsidR="00792155" w:rsidRDefault="00792155" w:rsidP="00792155">
      <w:r>
        <w:t>The normative reference for this requirement is in TS 38.133 [6] A.5.7.9.1.</w:t>
      </w:r>
    </w:p>
    <w:p w14:paraId="391104F5" w14:textId="77777777" w:rsidR="00792155" w:rsidRDefault="00792155" w:rsidP="00792155">
      <w:pPr>
        <w:pStyle w:val="Heading5"/>
        <w:rPr>
          <w:lang w:eastAsia="zh-CN"/>
        </w:rPr>
      </w:pPr>
      <w:r>
        <w:rPr>
          <w:lang w:eastAsia="zh-CN"/>
        </w:rPr>
        <w:t>5.7.9.1.4</w:t>
      </w:r>
      <w:r>
        <w:rPr>
          <w:lang w:eastAsia="zh-CN"/>
        </w:rPr>
        <w:tab/>
        <w:t>Test description</w:t>
      </w:r>
    </w:p>
    <w:p w14:paraId="5CF80C09" w14:textId="77777777" w:rsidR="00792155" w:rsidRPr="00294128" w:rsidRDefault="00792155" w:rsidP="00792155">
      <w:pPr>
        <w:pStyle w:val="H6"/>
        <w:keepLines w:val="0"/>
        <w:ind w:left="1710" w:hanging="1715"/>
        <w:rPr>
          <w:sz w:val="22"/>
          <w:szCs w:val="22"/>
          <w:lang w:val="en-US" w:eastAsia="zh-CN"/>
        </w:rPr>
      </w:pPr>
      <w:r>
        <w:rPr>
          <w:sz w:val="22"/>
          <w:szCs w:val="22"/>
        </w:rPr>
        <w:t>5.7.9.1</w:t>
      </w:r>
      <w:r w:rsidRPr="00294128">
        <w:rPr>
          <w:sz w:val="22"/>
          <w:szCs w:val="22"/>
        </w:rPr>
        <w:t>.4.1</w:t>
      </w:r>
      <w:r>
        <w:rPr>
          <w:sz w:val="22"/>
          <w:szCs w:val="22"/>
        </w:rPr>
        <w:tab/>
      </w:r>
      <w:r w:rsidRPr="00294128">
        <w:rPr>
          <w:sz w:val="22"/>
          <w:szCs w:val="22"/>
        </w:rPr>
        <w:t>Initial conditions</w:t>
      </w:r>
    </w:p>
    <w:p w14:paraId="32F297BA" w14:textId="77777777" w:rsidR="00792155" w:rsidRDefault="00792155" w:rsidP="00792155">
      <w:pPr>
        <w:spacing w:after="0"/>
      </w:pPr>
      <w:r w:rsidRPr="00BC2119">
        <w:t xml:space="preserve">Supported test configurations are shown in Table </w:t>
      </w:r>
      <w:r>
        <w:t>5.7.9.1</w:t>
      </w:r>
      <w:r w:rsidRPr="0058127C">
        <w:t>.4.1</w:t>
      </w:r>
      <w:r w:rsidRPr="00BC2119">
        <w:t>-1.</w:t>
      </w:r>
    </w:p>
    <w:p w14:paraId="1FB387F9" w14:textId="77777777" w:rsidR="00792155" w:rsidRPr="00BC2119" w:rsidRDefault="00792155" w:rsidP="00792155">
      <w:pPr>
        <w:pStyle w:val="TH"/>
      </w:pPr>
      <w:r w:rsidRPr="00BC2119">
        <w:t xml:space="preserve">Table </w:t>
      </w:r>
      <w:r w:rsidRPr="00AB0D8D">
        <w:t>5.7.9.1.4.1</w:t>
      </w:r>
      <w:r w:rsidRPr="00BC2119">
        <w:t>-1: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92155" w:rsidRPr="00BC2119" w14:paraId="5BB027FE" w14:textId="77777777" w:rsidTr="00B1139A">
        <w:tc>
          <w:tcPr>
            <w:tcW w:w="2376" w:type="dxa"/>
            <w:shd w:val="clear" w:color="auto" w:fill="auto"/>
          </w:tcPr>
          <w:p w14:paraId="45742749" w14:textId="77777777" w:rsidR="00792155" w:rsidRPr="00BC2119" w:rsidRDefault="00792155" w:rsidP="00B1139A">
            <w:pPr>
              <w:pStyle w:val="TAH"/>
            </w:pPr>
            <w:r w:rsidRPr="00BC2119">
              <w:t>Configuration</w:t>
            </w:r>
          </w:p>
        </w:tc>
        <w:tc>
          <w:tcPr>
            <w:tcW w:w="7479" w:type="dxa"/>
            <w:shd w:val="clear" w:color="auto" w:fill="auto"/>
          </w:tcPr>
          <w:p w14:paraId="1413EE78" w14:textId="77777777" w:rsidR="00792155" w:rsidRPr="00BC2119" w:rsidRDefault="00792155" w:rsidP="00B1139A">
            <w:pPr>
              <w:pStyle w:val="TAH"/>
            </w:pPr>
            <w:r w:rsidRPr="00BC2119">
              <w:t>Description</w:t>
            </w:r>
          </w:p>
        </w:tc>
      </w:tr>
      <w:tr w:rsidR="00792155" w:rsidRPr="00D37ED0" w14:paraId="240A3CDD" w14:textId="77777777" w:rsidTr="00B1139A">
        <w:tc>
          <w:tcPr>
            <w:tcW w:w="2376" w:type="dxa"/>
            <w:shd w:val="clear" w:color="auto" w:fill="auto"/>
          </w:tcPr>
          <w:p w14:paraId="0FFB102C" w14:textId="77777777" w:rsidR="00792155" w:rsidRPr="00BC2119" w:rsidRDefault="00792155" w:rsidP="00B1139A">
            <w:pPr>
              <w:pStyle w:val="TAL"/>
            </w:pPr>
            <w:r w:rsidRPr="00BC2119">
              <w:t>1</w:t>
            </w:r>
          </w:p>
        </w:tc>
        <w:tc>
          <w:tcPr>
            <w:tcW w:w="7479" w:type="dxa"/>
            <w:shd w:val="clear" w:color="auto" w:fill="auto"/>
          </w:tcPr>
          <w:p w14:paraId="2DA813BE" w14:textId="77777777" w:rsidR="00792155" w:rsidRPr="00BC2119" w:rsidRDefault="00792155" w:rsidP="00B1139A">
            <w:pPr>
              <w:pStyle w:val="TAL"/>
            </w:pPr>
            <w:r w:rsidRPr="00BC2119">
              <w:t xml:space="preserve">FDD LTE </w:t>
            </w:r>
            <w:proofErr w:type="spellStart"/>
            <w:r w:rsidRPr="00BC2119">
              <w:t>PCell</w:t>
            </w:r>
            <w:proofErr w:type="spellEnd"/>
            <w:r w:rsidRPr="00BC2119">
              <w:t xml:space="preserve">, Cell 2&amp;3 120 kHz SSB </w:t>
            </w:r>
            <w:r>
              <w:rPr>
                <w:rFonts w:hint="eastAsia"/>
              </w:rPr>
              <w:t xml:space="preserve">and CSI-RS </w:t>
            </w:r>
            <w:r w:rsidRPr="00BC2119">
              <w:t>SCS, 100 MHz bandwidth, TDD duplex mode</w:t>
            </w:r>
          </w:p>
        </w:tc>
      </w:tr>
      <w:tr w:rsidR="00792155" w:rsidRPr="00BC2119" w14:paraId="18A88D08" w14:textId="77777777" w:rsidTr="00B1139A">
        <w:tc>
          <w:tcPr>
            <w:tcW w:w="2376" w:type="dxa"/>
            <w:shd w:val="clear" w:color="auto" w:fill="auto"/>
          </w:tcPr>
          <w:p w14:paraId="37CD9FC9" w14:textId="77777777" w:rsidR="00792155" w:rsidRPr="00BC2119" w:rsidRDefault="00792155" w:rsidP="00B1139A">
            <w:pPr>
              <w:pStyle w:val="TAL"/>
            </w:pPr>
            <w:r w:rsidRPr="00BC2119">
              <w:t>2</w:t>
            </w:r>
          </w:p>
        </w:tc>
        <w:tc>
          <w:tcPr>
            <w:tcW w:w="7479" w:type="dxa"/>
            <w:shd w:val="clear" w:color="auto" w:fill="auto"/>
          </w:tcPr>
          <w:p w14:paraId="6677B005" w14:textId="77777777" w:rsidR="00792155" w:rsidRPr="00BC2119" w:rsidRDefault="00792155" w:rsidP="00B1139A">
            <w:pPr>
              <w:pStyle w:val="TAL"/>
            </w:pPr>
            <w:r w:rsidRPr="00BC2119">
              <w:t xml:space="preserve">TDD LTE </w:t>
            </w:r>
            <w:proofErr w:type="spellStart"/>
            <w:r w:rsidRPr="00BC2119">
              <w:t>PCell</w:t>
            </w:r>
            <w:proofErr w:type="spellEnd"/>
            <w:r w:rsidRPr="00BC2119">
              <w:t xml:space="preserve">, Cell 2&amp;3 120 kHz SSB </w:t>
            </w:r>
            <w:r>
              <w:rPr>
                <w:rFonts w:hint="eastAsia"/>
              </w:rPr>
              <w:t xml:space="preserve">and CSI-RS </w:t>
            </w:r>
            <w:r w:rsidRPr="00BC2119">
              <w:t>SCS, 100 MHz bandwidth, TDD duplex mode</w:t>
            </w:r>
          </w:p>
        </w:tc>
      </w:tr>
      <w:tr w:rsidR="00792155" w:rsidRPr="00BC2119" w14:paraId="7E8246DB" w14:textId="77777777" w:rsidTr="00B1139A">
        <w:tc>
          <w:tcPr>
            <w:tcW w:w="9855" w:type="dxa"/>
            <w:gridSpan w:val="2"/>
            <w:shd w:val="clear" w:color="auto" w:fill="auto"/>
          </w:tcPr>
          <w:p w14:paraId="15371DE3" w14:textId="77777777" w:rsidR="00792155" w:rsidRPr="00BC2119" w:rsidRDefault="00792155" w:rsidP="00B1139A">
            <w:pPr>
              <w:pStyle w:val="TAN"/>
            </w:pPr>
            <w:r w:rsidRPr="00BC2119">
              <w:t>Note:</w:t>
            </w:r>
            <w:r w:rsidRPr="00BC2119">
              <w:tab/>
              <w:t>The UE is only required to pass in one of the supported test configurations</w:t>
            </w:r>
            <w:r>
              <w:t>.</w:t>
            </w:r>
          </w:p>
        </w:tc>
      </w:tr>
    </w:tbl>
    <w:p w14:paraId="66E54501" w14:textId="77777777" w:rsidR="00792155" w:rsidRDefault="00792155" w:rsidP="00792155">
      <w:r>
        <w:t>Configure the test equipment and the DUT according to the parameters in Table 5.7.9.1</w:t>
      </w:r>
      <w:r w:rsidRPr="0058127C">
        <w:t>.4.1</w:t>
      </w:r>
      <w:r w:rsidRPr="00BC2119">
        <w:t>-</w:t>
      </w:r>
      <w:r>
        <w:t>2.</w:t>
      </w:r>
    </w:p>
    <w:p w14:paraId="0495248A" w14:textId="77777777" w:rsidR="00792155" w:rsidRDefault="00792155" w:rsidP="00792155">
      <w:pPr>
        <w:pStyle w:val="TH"/>
        <w:keepLines w:val="0"/>
      </w:pPr>
      <w:r>
        <w:t xml:space="preserve">Table </w:t>
      </w:r>
      <w:r w:rsidRPr="0043684F">
        <w:t>5.7.9.1.4.1-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792155" w14:paraId="268C535B"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8A76832" w14:textId="77777777" w:rsidR="00792155" w:rsidRDefault="00792155" w:rsidP="00B1139A">
            <w:pPr>
              <w:pStyle w:val="TAH"/>
              <w:keepLines w:val="0"/>
            </w:pPr>
            <w:r>
              <w:t>Parameter</w:t>
            </w:r>
          </w:p>
        </w:tc>
        <w:tc>
          <w:tcPr>
            <w:tcW w:w="3943" w:type="dxa"/>
            <w:tcBorders>
              <w:top w:val="single" w:sz="4" w:space="0" w:color="auto"/>
              <w:left w:val="single" w:sz="4" w:space="0" w:color="auto"/>
              <w:bottom w:val="single" w:sz="4" w:space="0" w:color="auto"/>
              <w:right w:val="single" w:sz="4" w:space="0" w:color="auto"/>
            </w:tcBorders>
            <w:hideMark/>
          </w:tcPr>
          <w:p w14:paraId="79552A7D" w14:textId="77777777" w:rsidR="00792155" w:rsidRDefault="00792155" w:rsidP="00B1139A">
            <w:pPr>
              <w:pStyle w:val="TAH"/>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534C05EE" w14:textId="77777777" w:rsidR="00792155" w:rsidRDefault="00792155" w:rsidP="00B1139A">
            <w:pPr>
              <w:pStyle w:val="TAH"/>
              <w:keepLines w:val="0"/>
            </w:pPr>
            <w:r>
              <w:t>Comment</w:t>
            </w:r>
          </w:p>
        </w:tc>
      </w:tr>
      <w:tr w:rsidR="00792155" w14:paraId="6B04EDD6"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0668001" w14:textId="77777777" w:rsidR="00792155" w:rsidRDefault="00792155" w:rsidP="00B1139A">
            <w:pPr>
              <w:pStyle w:val="TAL"/>
              <w:keepLines w:val="0"/>
            </w:pPr>
            <w: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7499E2D" w14:textId="77777777" w:rsidR="00792155" w:rsidRDefault="00792155" w:rsidP="00B1139A">
            <w:pPr>
              <w:pStyle w:val="TAL"/>
              <w:keepLines w:val="0"/>
            </w:pPr>
            <w:r>
              <w:t>NC</w:t>
            </w:r>
          </w:p>
        </w:tc>
        <w:tc>
          <w:tcPr>
            <w:tcW w:w="3961" w:type="dxa"/>
            <w:tcBorders>
              <w:top w:val="single" w:sz="4" w:space="0" w:color="auto"/>
              <w:left w:val="single" w:sz="4" w:space="0" w:color="auto"/>
              <w:bottom w:val="single" w:sz="4" w:space="0" w:color="auto"/>
              <w:right w:val="single" w:sz="4" w:space="0" w:color="auto"/>
            </w:tcBorders>
            <w:hideMark/>
          </w:tcPr>
          <w:p w14:paraId="4E45E8E8" w14:textId="77777777" w:rsidR="00792155" w:rsidRDefault="00792155" w:rsidP="00B1139A">
            <w:pPr>
              <w:pStyle w:val="TAL"/>
              <w:keepLines w:val="0"/>
            </w:pPr>
            <w:r>
              <w:t>As specified in TS 36.508 [25] Clause 4.1.</w:t>
            </w:r>
          </w:p>
        </w:tc>
      </w:tr>
      <w:tr w:rsidR="00792155" w14:paraId="345216F6"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725179D" w14:textId="77777777" w:rsidR="00792155" w:rsidRDefault="00792155" w:rsidP="00B1139A">
            <w:pPr>
              <w:pStyle w:val="TAL"/>
              <w:keepLines w:val="0"/>
            </w:pPr>
            <w: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507B907" w14:textId="77777777" w:rsidR="00792155" w:rsidRDefault="00792155" w:rsidP="00B1139A">
            <w:pPr>
              <w:pStyle w:val="TAL"/>
              <w:keepLines w:val="0"/>
            </w:pPr>
            <w:r>
              <w:t>As specified in Annex E, E.1.1, E.1.3.1 and Table E.3-1 and TS 38.508-1 [14] Clause 4.3.1 for E-UTRA and 7.2.3 for NR.</w:t>
            </w:r>
          </w:p>
        </w:tc>
      </w:tr>
      <w:tr w:rsidR="00792155" w14:paraId="685BD88D"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C47B7E7" w14:textId="77777777" w:rsidR="00792155" w:rsidRDefault="00792155" w:rsidP="00B1139A">
            <w:pPr>
              <w:pStyle w:val="TAL"/>
              <w:keepLines w:val="0"/>
            </w:pPr>
            <w: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7666FF44" w14:textId="77777777" w:rsidR="00792155" w:rsidRDefault="00792155" w:rsidP="00B1139A">
            <w:pPr>
              <w:pStyle w:val="TAL"/>
              <w:keepLines w:val="0"/>
            </w:pPr>
            <w:r>
              <w:t>As specified by the selected test configuration.</w:t>
            </w:r>
          </w:p>
        </w:tc>
      </w:tr>
      <w:tr w:rsidR="00792155" w14:paraId="14CF2030"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68F7503" w14:textId="77777777" w:rsidR="00792155" w:rsidRDefault="00792155" w:rsidP="00B1139A">
            <w:pPr>
              <w:pStyle w:val="TAL"/>
              <w:keepLines w:val="0"/>
            </w:pPr>
            <w: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6888BB1F" w14:textId="77777777" w:rsidR="00792155" w:rsidRDefault="00792155" w:rsidP="00B1139A">
            <w:pPr>
              <w:pStyle w:val="TAL"/>
              <w:keepLines w:val="0"/>
            </w:pPr>
            <w:r>
              <w:t>AWGN</w:t>
            </w:r>
          </w:p>
        </w:tc>
        <w:tc>
          <w:tcPr>
            <w:tcW w:w="3961" w:type="dxa"/>
            <w:tcBorders>
              <w:top w:val="single" w:sz="4" w:space="0" w:color="auto"/>
              <w:left w:val="single" w:sz="4" w:space="0" w:color="auto"/>
              <w:bottom w:val="single" w:sz="4" w:space="0" w:color="auto"/>
              <w:right w:val="single" w:sz="4" w:space="0" w:color="auto"/>
            </w:tcBorders>
            <w:hideMark/>
          </w:tcPr>
          <w:p w14:paraId="607F7598" w14:textId="77777777" w:rsidR="00792155" w:rsidRDefault="00792155" w:rsidP="00B1139A">
            <w:pPr>
              <w:pStyle w:val="TAL"/>
              <w:keepLines w:val="0"/>
            </w:pPr>
            <w:r>
              <w:t>As specified in Clause C.2.1</w:t>
            </w:r>
          </w:p>
        </w:tc>
      </w:tr>
      <w:tr w:rsidR="00792155" w14:paraId="2156F83C"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9128E5A" w14:textId="77777777" w:rsidR="00792155" w:rsidRDefault="00792155" w:rsidP="00B1139A">
            <w:pPr>
              <w:pStyle w:val="TAL"/>
              <w:keepLines w:val="0"/>
            </w:pPr>
            <w: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07EC0663" w14:textId="77777777" w:rsidR="00792155" w:rsidRDefault="00792155" w:rsidP="00B1139A">
            <w:pPr>
              <w:pStyle w:val="TAL"/>
              <w:keepLines w:val="0"/>
            </w:pPr>
            <w:r>
              <w:t>TE Part: A.3.3.1.1</w:t>
            </w:r>
          </w:p>
          <w:p w14:paraId="04BDC8D4" w14:textId="77777777" w:rsidR="00792155" w:rsidRDefault="00792155" w:rsidP="00B1139A">
            <w:pPr>
              <w:pStyle w:val="TAL"/>
              <w:keepLines w:val="0"/>
            </w:pPr>
            <w:r>
              <w:t>DUT Part: A.3.4.1.1</w:t>
            </w:r>
          </w:p>
        </w:tc>
        <w:tc>
          <w:tcPr>
            <w:tcW w:w="3961" w:type="dxa"/>
            <w:tcBorders>
              <w:top w:val="single" w:sz="4" w:space="0" w:color="auto"/>
              <w:left w:val="single" w:sz="4" w:space="0" w:color="auto"/>
              <w:bottom w:val="single" w:sz="4" w:space="0" w:color="auto"/>
              <w:right w:val="single" w:sz="4" w:space="0" w:color="auto"/>
            </w:tcBorders>
            <w:hideMark/>
          </w:tcPr>
          <w:p w14:paraId="7FCE1DB7" w14:textId="77777777" w:rsidR="00792155" w:rsidRDefault="00792155" w:rsidP="00B1139A">
            <w:pPr>
              <w:pStyle w:val="TAL"/>
              <w:keepLines w:val="0"/>
            </w:pPr>
            <w:r>
              <w:t>As specified in TS 38.508-1 [14] Annex A</w:t>
            </w:r>
          </w:p>
        </w:tc>
      </w:tr>
      <w:tr w:rsidR="00792155" w14:paraId="2F35365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07DC7ED" w14:textId="77777777" w:rsidR="00792155" w:rsidRDefault="00792155" w:rsidP="00B1139A">
            <w:pPr>
              <w:pStyle w:val="TAL"/>
              <w:keepLines w:val="0"/>
            </w:pPr>
            <w: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146B966F" w14:textId="77777777" w:rsidR="00792155" w:rsidRDefault="00792155" w:rsidP="00B1139A">
            <w:pPr>
              <w:pStyle w:val="TAL"/>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7E76D0CD" w14:textId="77777777" w:rsidR="00792155" w:rsidRDefault="00792155" w:rsidP="00B1139A">
            <w:pPr>
              <w:pStyle w:val="TAL"/>
              <w:keepLines w:val="0"/>
            </w:pPr>
          </w:p>
        </w:tc>
      </w:tr>
    </w:tbl>
    <w:p w14:paraId="2771A635" w14:textId="77777777" w:rsidR="00792155" w:rsidRDefault="00792155" w:rsidP="00792155">
      <w:r>
        <w:t xml:space="preserve"> </w:t>
      </w:r>
    </w:p>
    <w:p w14:paraId="4E01FE7E" w14:textId="77777777" w:rsidR="00792155" w:rsidRDefault="00792155" w:rsidP="00792155">
      <w:pPr>
        <w:pStyle w:val="B10"/>
      </w:pPr>
      <w:r>
        <w:t>1.</w:t>
      </w:r>
      <w:r>
        <w:tab/>
        <w:t xml:space="preserve">Message contents are defined in Clause </w:t>
      </w:r>
      <w:r w:rsidRPr="00255001">
        <w:t>5.7.</w:t>
      </w:r>
      <w:r>
        <w:t>9</w:t>
      </w:r>
      <w:r w:rsidRPr="00255001">
        <w:t>.1.4.3</w:t>
      </w:r>
      <w:r>
        <w:t>.</w:t>
      </w:r>
    </w:p>
    <w:p w14:paraId="3D8D0D4D" w14:textId="77777777" w:rsidR="00792155" w:rsidRDefault="00792155" w:rsidP="00792155">
      <w:pPr>
        <w:pStyle w:val="B10"/>
      </w:pPr>
      <w:r>
        <w:lastRenderedPageBreak/>
        <w:t>2.</w:t>
      </w:r>
      <w:r>
        <w:tab/>
        <w:t xml:space="preserve">There are two </w:t>
      </w:r>
      <w:proofErr w:type="gramStart"/>
      <w:r>
        <w:t>carriers</w:t>
      </w:r>
      <w:proofErr w:type="gramEnd"/>
      <w:r>
        <w:t xml:space="preserve"> and three cells specified in the test, where E-UTRA Cell 1 is the E-UTRA </w:t>
      </w:r>
      <w:proofErr w:type="spellStart"/>
      <w:r>
        <w:t>PCell</w:t>
      </w:r>
      <w:proofErr w:type="spellEnd"/>
      <w:r>
        <w:t xml:space="preserve"> on the E-UTRA carrier</w:t>
      </w:r>
      <w:r w:rsidRPr="00B202A1">
        <w:t xml:space="preserve"> </w:t>
      </w:r>
      <w:r>
        <w:t xml:space="preserve">which </w:t>
      </w:r>
      <w:r w:rsidRPr="00BC2119">
        <w:t xml:space="preserve">is specified in </w:t>
      </w:r>
      <w:r>
        <w:t>Clause</w:t>
      </w:r>
      <w:r w:rsidRPr="00BC2119">
        <w:t xml:space="preserve"> A.3.7.2.1</w:t>
      </w:r>
      <w:r w:rsidRPr="00AB0D8D">
        <w:t xml:space="preserve"> </w:t>
      </w:r>
      <w:r>
        <w:t xml:space="preserve">in TS 38.133 [6], Cell 2 is the NR </w:t>
      </w:r>
      <w:proofErr w:type="spellStart"/>
      <w:r>
        <w:t>PSCell</w:t>
      </w:r>
      <w:proofErr w:type="spellEnd"/>
      <w:r>
        <w:t xml:space="preserve"> on the NR FR2 carrier and Cell 3 is the neighbour cell on the same NR FR2 carrier. Cell 3 is the target for the CSI-SINR measurements. E-UTRA Cell 1 is configured according to TS 36.521-3 [26] Clause C.1.0 and C.1.1.</w:t>
      </w:r>
    </w:p>
    <w:p w14:paraId="67442188" w14:textId="77777777" w:rsidR="00792155" w:rsidRDefault="00792155" w:rsidP="00792155">
      <w:pPr>
        <w:pStyle w:val="B10"/>
      </w:pPr>
      <w:r>
        <w:t>3.</w:t>
      </w:r>
      <w:r>
        <w:tab/>
        <w:t>The UE Rx beam peak direction has been obtained previously using one of the Rx Beam Peak Search procedures as described in Annex I.</w:t>
      </w:r>
    </w:p>
    <w:p w14:paraId="3BC74116" w14:textId="77777777" w:rsidR="00792155" w:rsidRDefault="00792155" w:rsidP="00792155">
      <w:pPr>
        <w:pStyle w:val="H6"/>
        <w:keepLines w:val="0"/>
        <w:ind w:left="1710" w:hanging="1715"/>
        <w:rPr>
          <w:sz w:val="22"/>
          <w:szCs w:val="22"/>
        </w:rPr>
      </w:pPr>
      <w:r>
        <w:rPr>
          <w:sz w:val="22"/>
          <w:szCs w:val="22"/>
        </w:rPr>
        <w:t>5.7.9.1</w:t>
      </w:r>
      <w:r w:rsidRPr="005B586A">
        <w:rPr>
          <w:sz w:val="22"/>
          <w:szCs w:val="22"/>
        </w:rPr>
        <w:t>.4.</w:t>
      </w:r>
      <w:r>
        <w:rPr>
          <w:sz w:val="22"/>
          <w:szCs w:val="22"/>
        </w:rPr>
        <w:t>2</w:t>
      </w:r>
      <w:r>
        <w:rPr>
          <w:sz w:val="22"/>
          <w:szCs w:val="22"/>
        </w:rPr>
        <w:tab/>
        <w:t>Test</w:t>
      </w:r>
      <w:r w:rsidRPr="005B586A">
        <w:rPr>
          <w:sz w:val="22"/>
          <w:szCs w:val="22"/>
        </w:rPr>
        <w:t xml:space="preserve"> </w:t>
      </w:r>
      <w:r>
        <w:rPr>
          <w:sz w:val="22"/>
          <w:szCs w:val="22"/>
        </w:rPr>
        <w:t>procedure</w:t>
      </w:r>
    </w:p>
    <w:p w14:paraId="6618CB4C" w14:textId="77777777" w:rsidR="00792155" w:rsidRDefault="00792155" w:rsidP="00792155">
      <w:pPr>
        <w:pStyle w:val="B10"/>
      </w:pPr>
      <w:r>
        <w:t>1.</w:t>
      </w:r>
      <w:r>
        <w:tab/>
        <w:t xml:space="preserve">Ensure the UE is in state RRC_CONNECTED with generic procedure parameters </w:t>
      </w:r>
      <w:r>
        <w:rPr>
          <w:i/>
          <w:iCs/>
        </w:rPr>
        <w:t>Connectivity</w:t>
      </w:r>
      <w:r>
        <w:t xml:space="preserve"> EN-DC, DC bearer MCG and SCG, Connected without release </w:t>
      </w:r>
      <w:r>
        <w:rPr>
          <w:i/>
          <w:iCs/>
        </w:rPr>
        <w:t>On</w:t>
      </w:r>
      <w:r>
        <w:t xml:space="preserve"> and Test Mode </w:t>
      </w:r>
      <w:r>
        <w:rPr>
          <w:i/>
          <w:iCs/>
        </w:rPr>
        <w:t>On</w:t>
      </w:r>
      <w:r>
        <w:t xml:space="preserve"> according to TS 38.508-1 [14] Clause 4.5.</w:t>
      </w:r>
    </w:p>
    <w:p w14:paraId="603C086F" w14:textId="77777777" w:rsidR="00792155" w:rsidRDefault="00792155" w:rsidP="00792155">
      <w:pPr>
        <w:pStyle w:val="B10"/>
      </w:pPr>
      <w:r>
        <w:t>2.</w:t>
      </w:r>
      <w:r>
        <w:tab/>
        <w:t xml:space="preserve">Set the parameters according to Table </w:t>
      </w:r>
      <w:r w:rsidRPr="00BE0C5C">
        <w:t>5.7.</w:t>
      </w:r>
      <w:r>
        <w:t>9</w:t>
      </w:r>
      <w:r w:rsidRPr="00BE0C5C">
        <w:t>.1.5</w:t>
      </w:r>
      <w:r>
        <w:t xml:space="preserve">-1 and Table </w:t>
      </w:r>
      <w:r w:rsidRPr="00BE0C5C">
        <w:t>5.7.</w:t>
      </w:r>
      <w:r>
        <w:t>9</w:t>
      </w:r>
      <w:r w:rsidRPr="00BE0C5C">
        <w:t>.1.5</w:t>
      </w:r>
      <w:r>
        <w:t>-2 as appropriate.</w:t>
      </w:r>
    </w:p>
    <w:p w14:paraId="7A1C84C1" w14:textId="77777777" w:rsidR="00792155" w:rsidRDefault="00792155" w:rsidP="00792155">
      <w:pPr>
        <w:pStyle w:val="B10"/>
      </w:pPr>
      <w:r>
        <w:t>3.</w:t>
      </w:r>
      <w:r>
        <w:tab/>
        <w:t xml:space="preserve">The SS shall transmit an </w:t>
      </w:r>
      <w:proofErr w:type="spellStart"/>
      <w:r>
        <w:rPr>
          <w:i/>
        </w:rPr>
        <w:t>RRCConnectionReconfiguration</w:t>
      </w:r>
      <w:proofErr w:type="spellEnd"/>
      <w:r>
        <w:t xml:space="preserve"> message on Cell 1.</w:t>
      </w:r>
    </w:p>
    <w:p w14:paraId="331DD8AD" w14:textId="77777777" w:rsidR="00792155" w:rsidRDefault="00792155" w:rsidP="00792155">
      <w:pPr>
        <w:pStyle w:val="B10"/>
      </w:pPr>
      <w:r>
        <w:t>4.</w:t>
      </w:r>
      <w:r>
        <w:tab/>
        <w:t xml:space="preserve">The UE shall transmit an </w:t>
      </w:r>
      <w:proofErr w:type="spellStart"/>
      <w:r>
        <w:rPr>
          <w:i/>
        </w:rPr>
        <w:t>RRCConnectionReconfigurationComplete</w:t>
      </w:r>
      <w:proofErr w:type="spellEnd"/>
      <w:r>
        <w:t xml:space="preserve"> message.</w:t>
      </w:r>
    </w:p>
    <w:p w14:paraId="1B0E225E" w14:textId="77777777" w:rsidR="00792155" w:rsidRDefault="00792155" w:rsidP="00792155">
      <w:pPr>
        <w:pStyle w:val="B10"/>
      </w:pPr>
      <w:r>
        <w:t>5.</w:t>
      </w:r>
      <w:r>
        <w:tab/>
        <w:t xml:space="preserve">The UE shall transmit periodically </w:t>
      </w:r>
      <w:proofErr w:type="spellStart"/>
      <w:r>
        <w:t>MeasurementReport</w:t>
      </w:r>
      <w:proofErr w:type="spellEnd"/>
      <w:r>
        <w:t xml:space="preserve"> messages.</w:t>
      </w:r>
    </w:p>
    <w:p w14:paraId="08492880" w14:textId="77777777" w:rsidR="00792155" w:rsidRDefault="00792155" w:rsidP="00792155">
      <w:pPr>
        <w:pStyle w:val="B10"/>
      </w:pPr>
      <w:r w:rsidRPr="00817974">
        <w:t>6.</w:t>
      </w:r>
      <w:r w:rsidRPr="00817974">
        <w:tab/>
        <w:t xml:space="preserve">After 10s wait from Step 3, the SS shall check the CSI-SINR reported values in the periodic </w:t>
      </w:r>
      <w:proofErr w:type="spellStart"/>
      <w:r w:rsidRPr="00817974">
        <w:t>MeasurementReport</w:t>
      </w:r>
      <w:proofErr w:type="spellEnd"/>
      <w:r w:rsidRPr="00817974">
        <w:t>. The CSI-SINR value of Cell 3 reported by the UE is compared to the expected CSI-SINR. If the value is outside the limits (determined by Table 5.7.9.0.1.1-1 and Table 5.7.9.0.1.1-2) or the UE fails to report the measurement value for Cell 3, the number of failed iterations is increased by one. Otherwise, the number of passed iterations is increased by one.</w:t>
      </w:r>
    </w:p>
    <w:p w14:paraId="79A35A63" w14:textId="77777777" w:rsidR="00792155" w:rsidRDefault="00792155" w:rsidP="00792155">
      <w:pPr>
        <w:pStyle w:val="B10"/>
      </w:pPr>
      <w:r w:rsidRPr="00817974">
        <w:t>7.</w:t>
      </w:r>
      <w:r w:rsidRPr="00817974">
        <w:tab/>
        <w:t xml:space="preserve">The SS shall continue checking the </w:t>
      </w:r>
      <w:proofErr w:type="spellStart"/>
      <w:r w:rsidRPr="00817974">
        <w:t>MeasurementReport</w:t>
      </w:r>
      <w:proofErr w:type="spellEnd"/>
      <w:r w:rsidRPr="00817974">
        <w:t xml:space="preserve"> messages transmitted by the UE until the confidence level according to Table G.2.3-1 in Annex G is achieved.</w:t>
      </w:r>
    </w:p>
    <w:p w14:paraId="0ACF8865" w14:textId="77777777" w:rsidR="00792155" w:rsidRDefault="00792155" w:rsidP="00792155">
      <w:pPr>
        <w:pStyle w:val="B10"/>
      </w:pPr>
      <w:r>
        <w:t>8.</w:t>
      </w:r>
      <w:r>
        <w:tab/>
        <w:t xml:space="preserve">Set the parameters according to each sub-test in Table </w:t>
      </w:r>
      <w:r w:rsidRPr="00BE0C5C">
        <w:t>5.7.</w:t>
      </w:r>
      <w:r>
        <w:t>9</w:t>
      </w:r>
      <w:r w:rsidRPr="00BE0C5C">
        <w:t>.1.5</w:t>
      </w:r>
      <w:r>
        <w:t xml:space="preserve">-1 and Table </w:t>
      </w:r>
      <w:r w:rsidRPr="00BE0C5C">
        <w:t>5.7.</w:t>
      </w:r>
      <w:r>
        <w:t>9</w:t>
      </w:r>
      <w:r w:rsidRPr="00BE0C5C">
        <w:t>.1.5</w:t>
      </w:r>
      <w:r>
        <w:t>-2 as appropriate and repeat steps 5-7.</w:t>
      </w:r>
    </w:p>
    <w:p w14:paraId="56B04AE7" w14:textId="77777777" w:rsidR="00792155" w:rsidRPr="005B586A" w:rsidRDefault="00792155" w:rsidP="00792155">
      <w:pPr>
        <w:pStyle w:val="H6"/>
        <w:keepLines w:val="0"/>
        <w:ind w:left="1710" w:hanging="1715"/>
        <w:rPr>
          <w:sz w:val="22"/>
          <w:szCs w:val="22"/>
          <w:lang w:val="en-US" w:eastAsia="zh-CN"/>
        </w:rPr>
      </w:pPr>
      <w:r>
        <w:rPr>
          <w:sz w:val="22"/>
          <w:szCs w:val="22"/>
        </w:rPr>
        <w:t>5.7.9.1</w:t>
      </w:r>
      <w:r w:rsidRPr="005B586A">
        <w:rPr>
          <w:sz w:val="22"/>
          <w:szCs w:val="22"/>
        </w:rPr>
        <w:t>.4.</w:t>
      </w:r>
      <w:r>
        <w:rPr>
          <w:sz w:val="22"/>
          <w:szCs w:val="22"/>
        </w:rPr>
        <w:t>3</w:t>
      </w:r>
      <w:r>
        <w:rPr>
          <w:sz w:val="22"/>
          <w:szCs w:val="22"/>
        </w:rPr>
        <w:tab/>
        <w:t>Message</w:t>
      </w:r>
      <w:r w:rsidRPr="005B586A">
        <w:rPr>
          <w:sz w:val="22"/>
          <w:szCs w:val="22"/>
        </w:rPr>
        <w:t xml:space="preserve"> </w:t>
      </w:r>
      <w:r>
        <w:rPr>
          <w:sz w:val="22"/>
          <w:szCs w:val="22"/>
        </w:rPr>
        <w:t>contents</w:t>
      </w:r>
    </w:p>
    <w:p w14:paraId="4436734F" w14:textId="77777777" w:rsidR="00792155" w:rsidRDefault="00792155" w:rsidP="00792155">
      <w:r>
        <w:t>Message contents are according to TS 38.508-1 [14] Clause 7.3 with the following exceptions.</w:t>
      </w:r>
    </w:p>
    <w:p w14:paraId="77F26D0C" w14:textId="77777777" w:rsidR="00792155" w:rsidRDefault="00792155" w:rsidP="00792155">
      <w:pPr>
        <w:pStyle w:val="TH"/>
      </w:pPr>
      <w:r>
        <w:t>Table 5.7.9.1.4.3-1: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92155" w:rsidRPr="004273D5" w14:paraId="18E96189" w14:textId="77777777" w:rsidTr="00B1139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A4E4CE9" w14:textId="77777777" w:rsidR="00792155" w:rsidRPr="004273D5" w:rsidRDefault="00792155" w:rsidP="00B1139A">
            <w:pPr>
              <w:pStyle w:val="TAH"/>
            </w:pPr>
            <w:r w:rsidRPr="004273D5">
              <w:t>Default Message Contents</w:t>
            </w:r>
          </w:p>
        </w:tc>
      </w:tr>
      <w:tr w:rsidR="00792155" w:rsidRPr="004273D5" w14:paraId="2A7D60DD"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4F84E8" w14:textId="77777777" w:rsidR="00792155" w:rsidRPr="004273D5" w:rsidRDefault="00792155" w:rsidP="00B1139A">
            <w:pPr>
              <w:pStyle w:val="TAL"/>
              <w:rPr>
                <w:rFonts w:eastAsia="PMingLiU"/>
              </w:rPr>
            </w:pPr>
            <w:r w:rsidRPr="004273D5">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21AAA4B4" w14:textId="77777777" w:rsidR="00792155" w:rsidRPr="004273D5" w:rsidRDefault="00792155" w:rsidP="00B1139A">
            <w:pPr>
              <w:pStyle w:val="TAL"/>
            </w:pPr>
          </w:p>
        </w:tc>
      </w:tr>
      <w:tr w:rsidR="00792155" w14:paraId="7975BFF1"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F9BF1A" w14:textId="77777777" w:rsidR="00792155" w:rsidRPr="004273D5" w:rsidRDefault="00792155" w:rsidP="00B1139A">
            <w:pPr>
              <w:pStyle w:val="TAL"/>
            </w:pPr>
            <w:r w:rsidRPr="004273D5">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5625007E" w14:textId="77777777" w:rsidR="00792155" w:rsidRPr="004273D5" w:rsidRDefault="00792155" w:rsidP="00B1139A">
            <w:pPr>
              <w:pStyle w:val="TAL"/>
            </w:pPr>
            <w:r w:rsidRPr="004273D5">
              <w:t>Table H.3.1-1</w:t>
            </w:r>
          </w:p>
          <w:p w14:paraId="6490B684" w14:textId="77777777" w:rsidR="00792155" w:rsidRPr="004273D5" w:rsidRDefault="00792155" w:rsidP="00B1139A">
            <w:pPr>
              <w:pStyle w:val="TAL"/>
            </w:pPr>
            <w:r w:rsidRPr="004273D5">
              <w:t>Table H.3.1-2</w:t>
            </w:r>
          </w:p>
          <w:p w14:paraId="1EB6D081" w14:textId="77777777" w:rsidR="00792155" w:rsidRPr="004273D5" w:rsidRDefault="00792155" w:rsidP="00B1139A">
            <w:pPr>
              <w:pStyle w:val="TAL"/>
            </w:pPr>
            <w:r w:rsidRPr="004273D5">
              <w:t xml:space="preserve">Table H.3.1-3 </w:t>
            </w:r>
            <w:r w:rsidRPr="004273D5">
              <w:rPr>
                <w:rFonts w:hint="eastAsia"/>
                <w:lang w:eastAsia="zh-CN"/>
              </w:rPr>
              <w:t>with</w:t>
            </w:r>
            <w:r w:rsidRPr="004273D5">
              <w:t xml:space="preserve"> condition CSI-RS MOBILITY</w:t>
            </w:r>
          </w:p>
          <w:p w14:paraId="6669A394" w14:textId="77777777" w:rsidR="00792155" w:rsidRPr="004273D5" w:rsidRDefault="00792155" w:rsidP="00B1139A">
            <w:pPr>
              <w:pStyle w:val="TAL"/>
            </w:pPr>
            <w:r w:rsidRPr="004273D5">
              <w:t>Table H.3.1-5</w:t>
            </w:r>
          </w:p>
          <w:p w14:paraId="7DB53FE0" w14:textId="77777777" w:rsidR="00792155" w:rsidRPr="004273D5" w:rsidRDefault="00792155" w:rsidP="00B1139A">
            <w:pPr>
              <w:pStyle w:val="TAL"/>
            </w:pPr>
            <w:r w:rsidRPr="004273D5">
              <w:t xml:space="preserve">Table H.3.1-7 with condition </w:t>
            </w:r>
            <w:r w:rsidRPr="004273D5">
              <w:rPr>
                <w:rFonts w:hint="eastAsia"/>
              </w:rPr>
              <w:t>C</w:t>
            </w:r>
            <w:r w:rsidRPr="004273D5">
              <w:t>SI-RS MOBILITY and SINR</w:t>
            </w:r>
          </w:p>
          <w:p w14:paraId="2D606FC9" w14:textId="77777777" w:rsidR="00792155" w:rsidRPr="004273D5" w:rsidRDefault="00792155" w:rsidP="00B1139A">
            <w:pPr>
              <w:pStyle w:val="TAL"/>
            </w:pPr>
            <w:r w:rsidRPr="004273D5">
              <w:t>Table H.3.4-1a</w:t>
            </w:r>
          </w:p>
          <w:p w14:paraId="67AD2BCA" w14:textId="77777777" w:rsidR="00792155" w:rsidRDefault="00792155" w:rsidP="00B1139A">
            <w:pPr>
              <w:pStyle w:val="TAL"/>
            </w:pPr>
            <w:r w:rsidRPr="004273D5">
              <w:t>Table H.3.4-2</w:t>
            </w:r>
          </w:p>
        </w:tc>
      </w:tr>
    </w:tbl>
    <w:p w14:paraId="35517F68" w14:textId="77777777" w:rsidR="00792155" w:rsidRDefault="00792155" w:rsidP="00792155">
      <w:r>
        <w:t xml:space="preserve"> </w:t>
      </w:r>
    </w:p>
    <w:p w14:paraId="12918031" w14:textId="77777777" w:rsidR="00792155" w:rsidRDefault="00792155" w:rsidP="00792155">
      <w:pPr>
        <w:pStyle w:val="TH"/>
      </w:pPr>
      <w:r>
        <w:lastRenderedPageBreak/>
        <w:t xml:space="preserve">Table 5.7.9.1.4.3-2: </w:t>
      </w:r>
      <w:proofErr w:type="spellStart"/>
      <w:r>
        <w:t>ReportConfigNR</w:t>
      </w:r>
      <w:proofErr w:type="spellEnd"/>
      <w: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792155" w14:paraId="6B574D9C"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72EF8F3F" w14:textId="77777777" w:rsidR="00792155" w:rsidRPr="004273D5" w:rsidRDefault="00792155" w:rsidP="00B1139A">
            <w:pPr>
              <w:pStyle w:val="TAH"/>
              <w:jc w:val="left"/>
              <w:rPr>
                <w:b w:val="0"/>
              </w:rPr>
            </w:pPr>
            <w:r w:rsidRPr="004273D5">
              <w:rPr>
                <w:b w:val="0"/>
              </w:rPr>
              <w:t>Derivation Path:</w:t>
            </w:r>
            <w:r w:rsidRPr="004273D5">
              <w:rPr>
                <w:b w:val="0"/>
                <w:bCs/>
              </w:rPr>
              <w:t xml:space="preserve"> 38.508-1 [14] Table 4.6.3-142 with condition PERIODICAL </w:t>
            </w:r>
          </w:p>
        </w:tc>
      </w:tr>
      <w:tr w:rsidR="00792155" w14:paraId="7B7D41E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F493EE7" w14:textId="77777777" w:rsidR="00792155" w:rsidRPr="004273D5" w:rsidRDefault="00792155" w:rsidP="00B1139A">
            <w:pPr>
              <w:pStyle w:val="TAH"/>
            </w:pPr>
            <w:r w:rsidRPr="004273D5">
              <w:t>Information Element</w:t>
            </w:r>
          </w:p>
        </w:tc>
        <w:tc>
          <w:tcPr>
            <w:tcW w:w="2267" w:type="dxa"/>
            <w:tcBorders>
              <w:top w:val="single" w:sz="4" w:space="0" w:color="auto"/>
              <w:left w:val="nil"/>
              <w:bottom w:val="single" w:sz="4" w:space="0" w:color="auto"/>
              <w:right w:val="single" w:sz="4" w:space="0" w:color="auto"/>
            </w:tcBorders>
            <w:hideMark/>
          </w:tcPr>
          <w:p w14:paraId="07FEE6AF" w14:textId="77777777" w:rsidR="00792155" w:rsidRPr="004273D5" w:rsidRDefault="00792155" w:rsidP="00B1139A">
            <w:pPr>
              <w:pStyle w:val="TAH"/>
            </w:pPr>
            <w:r w:rsidRPr="004273D5">
              <w:t>Value/remark</w:t>
            </w:r>
          </w:p>
        </w:tc>
        <w:tc>
          <w:tcPr>
            <w:tcW w:w="1528" w:type="dxa"/>
            <w:tcBorders>
              <w:top w:val="single" w:sz="4" w:space="0" w:color="auto"/>
              <w:left w:val="nil"/>
              <w:bottom w:val="single" w:sz="4" w:space="0" w:color="auto"/>
              <w:right w:val="single" w:sz="4" w:space="0" w:color="auto"/>
            </w:tcBorders>
            <w:hideMark/>
          </w:tcPr>
          <w:p w14:paraId="58E474FB" w14:textId="77777777" w:rsidR="00792155" w:rsidRPr="004273D5" w:rsidRDefault="00792155" w:rsidP="00B1139A">
            <w:pPr>
              <w:pStyle w:val="TAH"/>
            </w:pPr>
            <w:r w:rsidRPr="004273D5">
              <w:t>Comment</w:t>
            </w:r>
          </w:p>
        </w:tc>
        <w:tc>
          <w:tcPr>
            <w:tcW w:w="1417" w:type="dxa"/>
            <w:tcBorders>
              <w:top w:val="single" w:sz="4" w:space="0" w:color="auto"/>
              <w:left w:val="nil"/>
              <w:bottom w:val="single" w:sz="4" w:space="0" w:color="auto"/>
              <w:right w:val="single" w:sz="4" w:space="0" w:color="auto"/>
            </w:tcBorders>
            <w:hideMark/>
          </w:tcPr>
          <w:p w14:paraId="4F689DDF" w14:textId="77777777" w:rsidR="00792155" w:rsidRPr="004273D5" w:rsidRDefault="00792155" w:rsidP="00B1139A">
            <w:pPr>
              <w:pStyle w:val="TAH"/>
            </w:pPr>
            <w:r w:rsidRPr="004273D5">
              <w:t>Condition</w:t>
            </w:r>
          </w:p>
        </w:tc>
      </w:tr>
      <w:tr w:rsidR="00792155" w14:paraId="057DE1F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F576A6F" w14:textId="77777777" w:rsidR="00792155" w:rsidRPr="004273D5" w:rsidRDefault="00792155" w:rsidP="00B1139A">
            <w:pPr>
              <w:pStyle w:val="TAL"/>
            </w:pPr>
            <w:proofErr w:type="spellStart"/>
            <w:proofErr w:type="gramStart"/>
            <w:r w:rsidRPr="004273D5">
              <w:t>ReportConfigNR</w:t>
            </w:r>
            <w:proofErr w:type="spellEnd"/>
            <w:r w:rsidRPr="004273D5">
              <w:t>::</w:t>
            </w:r>
            <w:proofErr w:type="gramEnd"/>
            <w:r w:rsidRPr="004273D5">
              <w:t>= SEQUENCE {</w:t>
            </w:r>
          </w:p>
        </w:tc>
        <w:tc>
          <w:tcPr>
            <w:tcW w:w="2267" w:type="dxa"/>
            <w:tcBorders>
              <w:top w:val="single" w:sz="4" w:space="0" w:color="auto"/>
              <w:left w:val="nil"/>
              <w:bottom w:val="single" w:sz="4" w:space="0" w:color="auto"/>
              <w:right w:val="single" w:sz="4" w:space="0" w:color="auto"/>
            </w:tcBorders>
          </w:tcPr>
          <w:p w14:paraId="279ADA80" w14:textId="77777777" w:rsidR="00792155" w:rsidRPr="004273D5"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7ABD207C" w14:textId="77777777" w:rsidR="00792155" w:rsidRPr="004273D5"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449439E5" w14:textId="77777777" w:rsidR="00792155" w:rsidRPr="004273D5" w:rsidRDefault="00792155" w:rsidP="00B1139A">
            <w:pPr>
              <w:pStyle w:val="TAL"/>
            </w:pPr>
          </w:p>
        </w:tc>
      </w:tr>
      <w:tr w:rsidR="00792155" w14:paraId="0B3D07FB"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9532137" w14:textId="77777777" w:rsidR="00792155" w:rsidRPr="004273D5" w:rsidRDefault="00792155" w:rsidP="00B1139A">
            <w:pPr>
              <w:pStyle w:val="TAL"/>
            </w:pPr>
            <w:r w:rsidRPr="004273D5">
              <w:t xml:space="preserve">  </w:t>
            </w:r>
            <w:proofErr w:type="spellStart"/>
            <w:r w:rsidRPr="004273D5">
              <w:t>reportType</w:t>
            </w:r>
            <w:proofErr w:type="spellEnd"/>
            <w:r w:rsidRPr="004273D5">
              <w:t xml:space="preserve"> CHOICE {</w:t>
            </w:r>
          </w:p>
        </w:tc>
        <w:tc>
          <w:tcPr>
            <w:tcW w:w="2267" w:type="dxa"/>
            <w:tcBorders>
              <w:top w:val="single" w:sz="4" w:space="0" w:color="auto"/>
              <w:left w:val="nil"/>
              <w:bottom w:val="single" w:sz="4" w:space="0" w:color="auto"/>
              <w:right w:val="single" w:sz="4" w:space="0" w:color="auto"/>
            </w:tcBorders>
          </w:tcPr>
          <w:p w14:paraId="152E1C51" w14:textId="77777777" w:rsidR="00792155" w:rsidRPr="004273D5"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25010108" w14:textId="77777777" w:rsidR="00792155" w:rsidRPr="004273D5"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32914CD3" w14:textId="77777777" w:rsidR="00792155" w:rsidRPr="004273D5" w:rsidRDefault="00792155" w:rsidP="00B1139A">
            <w:pPr>
              <w:pStyle w:val="TAL"/>
            </w:pPr>
          </w:p>
        </w:tc>
      </w:tr>
      <w:tr w:rsidR="00792155" w14:paraId="50E2D04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F67ED0B" w14:textId="77777777" w:rsidR="00792155" w:rsidRPr="004273D5" w:rsidRDefault="00792155" w:rsidP="00B1139A">
            <w:pPr>
              <w:pStyle w:val="TAL"/>
            </w:pPr>
            <w:r w:rsidRPr="004273D5">
              <w:t xml:space="preserve">    periodical SEQUENCE {</w:t>
            </w:r>
          </w:p>
        </w:tc>
        <w:tc>
          <w:tcPr>
            <w:tcW w:w="2267" w:type="dxa"/>
            <w:tcBorders>
              <w:top w:val="single" w:sz="4" w:space="0" w:color="auto"/>
              <w:left w:val="nil"/>
              <w:bottom w:val="single" w:sz="4" w:space="0" w:color="auto"/>
              <w:right w:val="single" w:sz="4" w:space="0" w:color="auto"/>
            </w:tcBorders>
          </w:tcPr>
          <w:p w14:paraId="10FD9611" w14:textId="77777777" w:rsidR="00792155" w:rsidRPr="004273D5"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6B72C032" w14:textId="77777777" w:rsidR="00792155" w:rsidRPr="004273D5" w:rsidRDefault="00792155" w:rsidP="00B1139A">
            <w:pPr>
              <w:pStyle w:val="TAL"/>
            </w:pPr>
          </w:p>
        </w:tc>
        <w:tc>
          <w:tcPr>
            <w:tcW w:w="1417" w:type="dxa"/>
            <w:tcBorders>
              <w:top w:val="single" w:sz="4" w:space="0" w:color="auto"/>
              <w:left w:val="nil"/>
              <w:bottom w:val="single" w:sz="4" w:space="0" w:color="auto"/>
              <w:right w:val="single" w:sz="4" w:space="0" w:color="auto"/>
            </w:tcBorders>
            <w:hideMark/>
          </w:tcPr>
          <w:p w14:paraId="2C443CF2" w14:textId="77777777" w:rsidR="00792155" w:rsidRPr="004273D5" w:rsidRDefault="00792155" w:rsidP="00B1139A">
            <w:pPr>
              <w:pStyle w:val="TAL"/>
              <w:rPr>
                <w:strike/>
              </w:rPr>
            </w:pPr>
          </w:p>
        </w:tc>
      </w:tr>
      <w:tr w:rsidR="00792155" w14:paraId="1D753C7E" w14:textId="77777777" w:rsidTr="00B1139A">
        <w:tc>
          <w:tcPr>
            <w:tcW w:w="4535" w:type="dxa"/>
            <w:tcBorders>
              <w:top w:val="single" w:sz="4" w:space="0" w:color="auto"/>
              <w:left w:val="single" w:sz="4" w:space="0" w:color="auto"/>
              <w:bottom w:val="single" w:sz="4" w:space="0" w:color="auto"/>
              <w:right w:val="single" w:sz="4" w:space="0" w:color="auto"/>
            </w:tcBorders>
          </w:tcPr>
          <w:p w14:paraId="285D0EC2" w14:textId="77777777" w:rsidR="00792155" w:rsidRPr="004273D5" w:rsidRDefault="00792155" w:rsidP="00B1139A">
            <w:pPr>
              <w:pStyle w:val="TAL"/>
            </w:pPr>
            <w:r w:rsidRPr="004273D5">
              <w:t xml:space="preserve">      </w:t>
            </w:r>
            <w:proofErr w:type="spellStart"/>
            <w:r w:rsidRPr="004273D5">
              <w:t>rsType</w:t>
            </w:r>
            <w:proofErr w:type="spellEnd"/>
          </w:p>
        </w:tc>
        <w:tc>
          <w:tcPr>
            <w:tcW w:w="2267" w:type="dxa"/>
            <w:tcBorders>
              <w:top w:val="single" w:sz="4" w:space="0" w:color="auto"/>
              <w:left w:val="nil"/>
              <w:bottom w:val="single" w:sz="4" w:space="0" w:color="auto"/>
              <w:right w:val="single" w:sz="4" w:space="0" w:color="auto"/>
            </w:tcBorders>
          </w:tcPr>
          <w:p w14:paraId="150BEF96" w14:textId="77777777" w:rsidR="00792155" w:rsidRPr="004273D5" w:rsidRDefault="00792155" w:rsidP="00B1139A">
            <w:pPr>
              <w:pStyle w:val="TAL"/>
            </w:pPr>
            <w:proofErr w:type="spellStart"/>
            <w:r w:rsidRPr="004273D5">
              <w:t>csirs</w:t>
            </w:r>
            <w:proofErr w:type="spellEnd"/>
          </w:p>
        </w:tc>
        <w:tc>
          <w:tcPr>
            <w:tcW w:w="1528" w:type="dxa"/>
            <w:tcBorders>
              <w:top w:val="single" w:sz="4" w:space="0" w:color="auto"/>
              <w:left w:val="nil"/>
              <w:bottom w:val="single" w:sz="4" w:space="0" w:color="auto"/>
              <w:right w:val="single" w:sz="4" w:space="0" w:color="auto"/>
            </w:tcBorders>
          </w:tcPr>
          <w:p w14:paraId="05F30F6F" w14:textId="77777777" w:rsidR="00792155" w:rsidRPr="004273D5"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58A3C2CE" w14:textId="77777777" w:rsidR="00792155" w:rsidRPr="004273D5" w:rsidRDefault="00792155" w:rsidP="00B1139A">
            <w:pPr>
              <w:pStyle w:val="TAL"/>
            </w:pPr>
          </w:p>
        </w:tc>
      </w:tr>
      <w:tr w:rsidR="00792155" w14:paraId="1EFD27E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59E7794" w14:textId="77777777" w:rsidR="00792155" w:rsidRPr="004273D5" w:rsidRDefault="00792155" w:rsidP="00B1139A">
            <w:pPr>
              <w:pStyle w:val="TAL"/>
            </w:pPr>
            <w:r w:rsidRPr="004273D5">
              <w:t xml:space="preserve">      </w:t>
            </w:r>
            <w:proofErr w:type="spellStart"/>
            <w:r w:rsidRPr="004273D5">
              <w:t>reportQuantityCell</w:t>
            </w:r>
            <w:proofErr w:type="spellEnd"/>
            <w:r w:rsidRPr="004273D5">
              <w:t xml:space="preserve"> SEQUENCE {</w:t>
            </w:r>
          </w:p>
        </w:tc>
        <w:tc>
          <w:tcPr>
            <w:tcW w:w="2267" w:type="dxa"/>
            <w:tcBorders>
              <w:top w:val="single" w:sz="4" w:space="0" w:color="auto"/>
              <w:left w:val="nil"/>
              <w:bottom w:val="single" w:sz="4" w:space="0" w:color="auto"/>
              <w:right w:val="single" w:sz="4" w:space="0" w:color="auto"/>
            </w:tcBorders>
          </w:tcPr>
          <w:p w14:paraId="1B5E3F63" w14:textId="77777777" w:rsidR="00792155" w:rsidRPr="004273D5"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09B26B8C" w14:textId="77777777" w:rsidR="00792155" w:rsidRPr="004273D5"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1CD47E47" w14:textId="77777777" w:rsidR="00792155" w:rsidRPr="004273D5" w:rsidRDefault="00792155" w:rsidP="00B1139A">
            <w:pPr>
              <w:pStyle w:val="TAL"/>
            </w:pPr>
          </w:p>
        </w:tc>
      </w:tr>
      <w:tr w:rsidR="00792155" w14:paraId="7014407C" w14:textId="77777777" w:rsidTr="00B1139A">
        <w:tc>
          <w:tcPr>
            <w:tcW w:w="4535" w:type="dxa"/>
            <w:tcBorders>
              <w:top w:val="single" w:sz="4" w:space="0" w:color="auto"/>
              <w:left w:val="single" w:sz="4" w:space="0" w:color="auto"/>
              <w:bottom w:val="single" w:sz="4" w:space="0" w:color="auto"/>
              <w:right w:val="single" w:sz="4" w:space="0" w:color="auto"/>
            </w:tcBorders>
          </w:tcPr>
          <w:p w14:paraId="70F0DF5F" w14:textId="77777777" w:rsidR="00792155" w:rsidRPr="004273D5" w:rsidRDefault="00792155" w:rsidP="00B1139A">
            <w:pPr>
              <w:pStyle w:val="TAL"/>
            </w:pPr>
            <w:r w:rsidRPr="004273D5">
              <w:t xml:space="preserve">        </w:t>
            </w:r>
            <w:proofErr w:type="spellStart"/>
            <w:r w:rsidRPr="004273D5">
              <w:rPr>
                <w:rFonts w:hint="eastAsia"/>
                <w:lang w:eastAsia="zh-CN"/>
              </w:rPr>
              <w:t>rsrq</w:t>
            </w:r>
            <w:proofErr w:type="spellEnd"/>
          </w:p>
        </w:tc>
        <w:tc>
          <w:tcPr>
            <w:tcW w:w="2267" w:type="dxa"/>
            <w:tcBorders>
              <w:top w:val="single" w:sz="4" w:space="0" w:color="auto"/>
              <w:left w:val="nil"/>
              <w:bottom w:val="single" w:sz="4" w:space="0" w:color="auto"/>
              <w:right w:val="single" w:sz="4" w:space="0" w:color="auto"/>
            </w:tcBorders>
          </w:tcPr>
          <w:p w14:paraId="63B63586" w14:textId="77777777" w:rsidR="00792155" w:rsidRPr="004273D5" w:rsidRDefault="00792155" w:rsidP="00B1139A">
            <w:pPr>
              <w:pStyle w:val="TAL"/>
              <w:rPr>
                <w:rFonts w:eastAsia="MS Mincho"/>
              </w:rPr>
            </w:pPr>
            <w:r w:rsidRPr="004273D5">
              <w:rPr>
                <w:rFonts w:eastAsia="MS Mincho"/>
              </w:rPr>
              <w:t>false</w:t>
            </w:r>
          </w:p>
        </w:tc>
        <w:tc>
          <w:tcPr>
            <w:tcW w:w="1528" w:type="dxa"/>
            <w:tcBorders>
              <w:top w:val="single" w:sz="4" w:space="0" w:color="auto"/>
              <w:left w:val="nil"/>
              <w:bottom w:val="single" w:sz="4" w:space="0" w:color="auto"/>
              <w:right w:val="single" w:sz="4" w:space="0" w:color="auto"/>
            </w:tcBorders>
          </w:tcPr>
          <w:p w14:paraId="603032D0" w14:textId="77777777" w:rsidR="00792155" w:rsidRPr="004273D5"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341A4D4D" w14:textId="77777777" w:rsidR="00792155" w:rsidRPr="004273D5" w:rsidRDefault="00792155" w:rsidP="00B1139A">
            <w:pPr>
              <w:pStyle w:val="TAL"/>
            </w:pPr>
          </w:p>
        </w:tc>
      </w:tr>
      <w:tr w:rsidR="00792155" w14:paraId="12BFD6F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3FADA1E" w14:textId="77777777" w:rsidR="00792155" w:rsidRPr="004273D5" w:rsidRDefault="00792155" w:rsidP="00B1139A">
            <w:pPr>
              <w:pStyle w:val="TAL"/>
            </w:pPr>
            <w:r w:rsidRPr="004273D5">
              <w:t xml:space="preserve">        </w:t>
            </w:r>
            <w:proofErr w:type="spellStart"/>
            <w:r w:rsidRPr="004273D5">
              <w:t>sinr</w:t>
            </w:r>
            <w:proofErr w:type="spellEnd"/>
          </w:p>
        </w:tc>
        <w:tc>
          <w:tcPr>
            <w:tcW w:w="2267" w:type="dxa"/>
            <w:tcBorders>
              <w:top w:val="single" w:sz="4" w:space="0" w:color="auto"/>
              <w:left w:val="nil"/>
              <w:bottom w:val="single" w:sz="4" w:space="0" w:color="auto"/>
              <w:right w:val="single" w:sz="4" w:space="0" w:color="auto"/>
            </w:tcBorders>
            <w:hideMark/>
          </w:tcPr>
          <w:p w14:paraId="598EA184" w14:textId="77777777" w:rsidR="00792155" w:rsidRPr="004273D5" w:rsidRDefault="00792155" w:rsidP="00B1139A">
            <w:pPr>
              <w:pStyle w:val="TAL"/>
              <w:rPr>
                <w:rFonts w:eastAsia="MS Mincho"/>
              </w:rPr>
            </w:pPr>
            <w:r w:rsidRPr="004273D5">
              <w:rPr>
                <w:rFonts w:eastAsia="MS Mincho"/>
              </w:rPr>
              <w:t>true</w:t>
            </w:r>
          </w:p>
        </w:tc>
        <w:tc>
          <w:tcPr>
            <w:tcW w:w="1528" w:type="dxa"/>
            <w:tcBorders>
              <w:top w:val="single" w:sz="4" w:space="0" w:color="auto"/>
              <w:left w:val="nil"/>
              <w:bottom w:val="single" w:sz="4" w:space="0" w:color="auto"/>
              <w:right w:val="single" w:sz="4" w:space="0" w:color="auto"/>
            </w:tcBorders>
          </w:tcPr>
          <w:p w14:paraId="4FD71F04" w14:textId="77777777" w:rsidR="00792155" w:rsidRPr="004273D5"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0ACDC309" w14:textId="77777777" w:rsidR="00792155" w:rsidRPr="004273D5" w:rsidRDefault="00792155" w:rsidP="00B1139A">
            <w:pPr>
              <w:pStyle w:val="TAL"/>
            </w:pPr>
          </w:p>
        </w:tc>
      </w:tr>
      <w:tr w:rsidR="00792155" w14:paraId="12C55FD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4A55E2C" w14:textId="77777777" w:rsidR="00792155" w:rsidRPr="004273D5" w:rsidRDefault="00792155" w:rsidP="00B1139A">
            <w:pPr>
              <w:pStyle w:val="TAL"/>
            </w:pPr>
            <w:r w:rsidRPr="004273D5">
              <w:t xml:space="preserve">      }</w:t>
            </w:r>
          </w:p>
        </w:tc>
        <w:tc>
          <w:tcPr>
            <w:tcW w:w="2267" w:type="dxa"/>
            <w:tcBorders>
              <w:top w:val="single" w:sz="4" w:space="0" w:color="auto"/>
              <w:left w:val="nil"/>
              <w:bottom w:val="single" w:sz="4" w:space="0" w:color="auto"/>
              <w:right w:val="single" w:sz="4" w:space="0" w:color="auto"/>
            </w:tcBorders>
          </w:tcPr>
          <w:p w14:paraId="371AA589" w14:textId="77777777" w:rsidR="00792155" w:rsidRPr="004273D5"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144D53A9" w14:textId="77777777" w:rsidR="00792155" w:rsidRPr="004273D5"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758F3A88" w14:textId="77777777" w:rsidR="00792155" w:rsidRPr="004273D5" w:rsidRDefault="00792155" w:rsidP="00B1139A">
            <w:pPr>
              <w:pStyle w:val="TAL"/>
            </w:pPr>
          </w:p>
        </w:tc>
      </w:tr>
      <w:tr w:rsidR="00792155" w14:paraId="4C45445E"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8FA1B90" w14:textId="77777777" w:rsidR="00792155" w:rsidRPr="004273D5" w:rsidRDefault="00792155" w:rsidP="00B1139A">
            <w:pPr>
              <w:pStyle w:val="TAL"/>
            </w:pPr>
            <w:r w:rsidRPr="004273D5">
              <w:t xml:space="preserve">      </w:t>
            </w:r>
            <w:proofErr w:type="spellStart"/>
            <w:r w:rsidRPr="004273D5">
              <w:t>maxReportCells</w:t>
            </w:r>
            <w:proofErr w:type="spellEnd"/>
          </w:p>
        </w:tc>
        <w:tc>
          <w:tcPr>
            <w:tcW w:w="2267" w:type="dxa"/>
            <w:tcBorders>
              <w:top w:val="single" w:sz="4" w:space="0" w:color="auto"/>
              <w:left w:val="nil"/>
              <w:bottom w:val="single" w:sz="4" w:space="0" w:color="auto"/>
              <w:right w:val="single" w:sz="4" w:space="0" w:color="auto"/>
            </w:tcBorders>
            <w:hideMark/>
          </w:tcPr>
          <w:p w14:paraId="6E002B17" w14:textId="77777777" w:rsidR="00792155" w:rsidRPr="004273D5" w:rsidRDefault="00792155" w:rsidP="00B1139A">
            <w:pPr>
              <w:pStyle w:val="TAL"/>
              <w:rPr>
                <w:rFonts w:eastAsia="MS Mincho"/>
              </w:rPr>
            </w:pPr>
            <w:r w:rsidRPr="004273D5">
              <w:rPr>
                <w:rFonts w:eastAsia="MS Mincho"/>
              </w:rPr>
              <w:t>2</w:t>
            </w:r>
          </w:p>
        </w:tc>
        <w:tc>
          <w:tcPr>
            <w:tcW w:w="1528" w:type="dxa"/>
            <w:tcBorders>
              <w:top w:val="single" w:sz="4" w:space="0" w:color="auto"/>
              <w:left w:val="nil"/>
              <w:bottom w:val="single" w:sz="4" w:space="0" w:color="auto"/>
              <w:right w:val="single" w:sz="4" w:space="0" w:color="auto"/>
            </w:tcBorders>
          </w:tcPr>
          <w:p w14:paraId="17821203" w14:textId="77777777" w:rsidR="00792155" w:rsidRPr="004273D5"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73F9ABEB" w14:textId="77777777" w:rsidR="00792155" w:rsidRPr="004273D5" w:rsidRDefault="00792155" w:rsidP="00B1139A">
            <w:pPr>
              <w:pStyle w:val="TAL"/>
            </w:pPr>
          </w:p>
        </w:tc>
      </w:tr>
      <w:tr w:rsidR="00792155" w14:paraId="56F98CD4"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85C9681" w14:textId="77777777" w:rsidR="00792155" w:rsidRPr="004273D5" w:rsidRDefault="00792155" w:rsidP="00B1139A">
            <w:pPr>
              <w:pStyle w:val="TAL"/>
            </w:pPr>
            <w:r w:rsidRPr="004273D5">
              <w:t xml:space="preserve">    }</w:t>
            </w:r>
          </w:p>
        </w:tc>
        <w:tc>
          <w:tcPr>
            <w:tcW w:w="2267" w:type="dxa"/>
            <w:tcBorders>
              <w:top w:val="single" w:sz="4" w:space="0" w:color="auto"/>
              <w:left w:val="nil"/>
              <w:bottom w:val="single" w:sz="4" w:space="0" w:color="auto"/>
              <w:right w:val="single" w:sz="4" w:space="0" w:color="auto"/>
            </w:tcBorders>
          </w:tcPr>
          <w:p w14:paraId="330689DD" w14:textId="77777777" w:rsidR="00792155" w:rsidRPr="004273D5"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1CE3A334" w14:textId="77777777" w:rsidR="00792155" w:rsidRPr="004273D5"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63F8B30B" w14:textId="77777777" w:rsidR="00792155" w:rsidRPr="004273D5" w:rsidRDefault="00792155" w:rsidP="00B1139A">
            <w:pPr>
              <w:pStyle w:val="TAL"/>
            </w:pPr>
          </w:p>
        </w:tc>
      </w:tr>
      <w:tr w:rsidR="00792155" w14:paraId="3CCBD9A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E9C8712" w14:textId="77777777" w:rsidR="00792155" w:rsidRPr="004273D5" w:rsidRDefault="00792155" w:rsidP="00B1139A">
            <w:pPr>
              <w:pStyle w:val="TAL"/>
            </w:pPr>
            <w:r w:rsidRPr="004273D5">
              <w:t xml:space="preserve"> }</w:t>
            </w:r>
          </w:p>
        </w:tc>
        <w:tc>
          <w:tcPr>
            <w:tcW w:w="2267" w:type="dxa"/>
            <w:tcBorders>
              <w:top w:val="single" w:sz="4" w:space="0" w:color="auto"/>
              <w:left w:val="nil"/>
              <w:bottom w:val="single" w:sz="4" w:space="0" w:color="auto"/>
              <w:right w:val="single" w:sz="4" w:space="0" w:color="auto"/>
            </w:tcBorders>
          </w:tcPr>
          <w:p w14:paraId="15F68027" w14:textId="77777777" w:rsidR="00792155" w:rsidRPr="004273D5"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2C9F1E01" w14:textId="77777777" w:rsidR="00792155" w:rsidRPr="004273D5"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6F4ECAED" w14:textId="77777777" w:rsidR="00792155" w:rsidRPr="004273D5" w:rsidRDefault="00792155" w:rsidP="00B1139A">
            <w:pPr>
              <w:pStyle w:val="TAL"/>
            </w:pPr>
          </w:p>
        </w:tc>
      </w:tr>
      <w:tr w:rsidR="00792155" w14:paraId="2D148B1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3691F7F" w14:textId="77777777" w:rsidR="00792155" w:rsidRPr="004273D5" w:rsidRDefault="00792155" w:rsidP="00B1139A">
            <w:pPr>
              <w:pStyle w:val="TAL"/>
            </w:pPr>
            <w:r w:rsidRPr="004273D5">
              <w:t>}</w:t>
            </w:r>
          </w:p>
        </w:tc>
        <w:tc>
          <w:tcPr>
            <w:tcW w:w="2267" w:type="dxa"/>
            <w:tcBorders>
              <w:top w:val="single" w:sz="4" w:space="0" w:color="auto"/>
              <w:left w:val="nil"/>
              <w:bottom w:val="single" w:sz="4" w:space="0" w:color="auto"/>
              <w:right w:val="single" w:sz="4" w:space="0" w:color="auto"/>
            </w:tcBorders>
          </w:tcPr>
          <w:p w14:paraId="22EA50D0" w14:textId="77777777" w:rsidR="00792155" w:rsidRPr="004273D5"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122AF0D7" w14:textId="77777777" w:rsidR="00792155" w:rsidRPr="004273D5"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14662134" w14:textId="77777777" w:rsidR="00792155" w:rsidRPr="004273D5" w:rsidRDefault="00792155" w:rsidP="00B1139A">
            <w:pPr>
              <w:pStyle w:val="TAL"/>
            </w:pPr>
          </w:p>
        </w:tc>
      </w:tr>
    </w:tbl>
    <w:p w14:paraId="08293BAA" w14:textId="77777777" w:rsidR="00792155" w:rsidRDefault="00792155" w:rsidP="00792155"/>
    <w:p w14:paraId="30E2ACB8" w14:textId="77777777" w:rsidR="00792155" w:rsidRDefault="00792155" w:rsidP="00792155">
      <w:pPr>
        <w:pStyle w:val="Heading5"/>
        <w:rPr>
          <w:lang w:eastAsia="zh-CN"/>
        </w:rPr>
      </w:pPr>
      <w:r>
        <w:rPr>
          <w:lang w:eastAsia="zh-CN"/>
        </w:rPr>
        <w:t>5.7.9.1.5</w:t>
      </w:r>
      <w:r>
        <w:rPr>
          <w:lang w:eastAsia="zh-CN"/>
        </w:rPr>
        <w:tab/>
        <w:t>Test Requirements</w:t>
      </w:r>
    </w:p>
    <w:p w14:paraId="0308DF05" w14:textId="77777777" w:rsidR="00792155" w:rsidRDefault="00792155" w:rsidP="00792155">
      <w:r w:rsidRPr="00BC2119">
        <w:t>The CSI-SINR absolute measurement accuracy in test 1 shall be within the range Nominal CSI-SINR+3</w:t>
      </w:r>
      <w:r>
        <w:t>d</w:t>
      </w:r>
      <w:r w:rsidRPr="00BC2119">
        <w:t xml:space="preserve">B to Nominal CSI-SINR -4dB and the CSI-SINR measurement accuracy in test 2 shall be within the range Nominal CSI-SINR +3.5dB to Nominal CSI-SINR -4.5dB according to the requirements in </w:t>
      </w:r>
      <w:r>
        <w:t>Clause</w:t>
      </w:r>
      <w:r w:rsidRPr="00BC2119">
        <w:t xml:space="preserve"> </w:t>
      </w:r>
      <w:r>
        <w:t>5.7.9.0.1.1</w:t>
      </w:r>
      <w:r w:rsidRPr="00BC2119">
        <w:t xml:space="preserve"> with an additional -1dB margin reflecting the possible impact of UE self-noise in the test. Nominal CSI-SINR is the value shown in </w:t>
      </w:r>
      <w:r>
        <w:t>Table</w:t>
      </w:r>
      <w:r w:rsidRPr="00BC2119">
        <w:t xml:space="preserve"> </w:t>
      </w:r>
      <w:r w:rsidRPr="00AB0D8D">
        <w:rPr>
          <w:rFonts w:cs="Arial"/>
        </w:rPr>
        <w:t>5.7.9.1.</w:t>
      </w:r>
      <w:r>
        <w:rPr>
          <w:rFonts w:cs="Arial"/>
        </w:rPr>
        <w:t>5-2</w:t>
      </w:r>
      <w:r w:rsidRPr="00BC2119">
        <w:t>.</w:t>
      </w:r>
    </w:p>
    <w:p w14:paraId="066083EF" w14:textId="77777777" w:rsidR="00792155" w:rsidRPr="00BC2119" w:rsidRDefault="00792155" w:rsidP="00792155">
      <w:pPr>
        <w:pStyle w:val="TH"/>
      </w:pPr>
      <w:r w:rsidRPr="00BC2119">
        <w:lastRenderedPageBreak/>
        <w:t xml:space="preserve">Table </w:t>
      </w:r>
      <w:r w:rsidRPr="0043684F">
        <w:t>5.7.9.1.5</w:t>
      </w:r>
      <w:r>
        <w:t>-1</w:t>
      </w:r>
      <w:r w:rsidRPr="00BC2119">
        <w:t>: CSI-SINR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792155" w:rsidRPr="00BC2119" w14:paraId="7DD852CA" w14:textId="77777777" w:rsidTr="00B1139A">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3FB21562" w14:textId="77777777" w:rsidR="00792155" w:rsidRPr="00BC2119" w:rsidRDefault="00792155" w:rsidP="00B1139A">
            <w:pPr>
              <w:pStyle w:val="TAH"/>
            </w:pPr>
            <w:r w:rsidRPr="00BC2119">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DEB2BDC" w14:textId="77777777" w:rsidR="00792155" w:rsidRPr="00BC2119" w:rsidRDefault="00792155" w:rsidP="00B1139A">
            <w:pPr>
              <w:pStyle w:val="TAH"/>
            </w:pPr>
            <w:r w:rsidRPr="00BC2119">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31FE7243" w14:textId="77777777" w:rsidR="00792155" w:rsidRPr="00BC2119" w:rsidRDefault="00792155" w:rsidP="00B1139A">
            <w:pPr>
              <w:pStyle w:val="TAH"/>
            </w:pPr>
            <w:r w:rsidRPr="00BC2119">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97237EE" w14:textId="77777777" w:rsidR="00792155" w:rsidRPr="00BC2119" w:rsidRDefault="00792155" w:rsidP="00B1139A">
            <w:pPr>
              <w:pStyle w:val="TAH"/>
            </w:pPr>
            <w:r w:rsidRPr="00BC2119">
              <w:t>Test 2</w:t>
            </w:r>
          </w:p>
        </w:tc>
      </w:tr>
      <w:tr w:rsidR="00792155" w:rsidRPr="00BC2119" w14:paraId="53BCFCC4" w14:textId="77777777" w:rsidTr="00B1139A">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6EED0B76" w14:textId="77777777" w:rsidR="00792155" w:rsidRPr="00BC2119" w:rsidRDefault="00792155" w:rsidP="00B1139A">
            <w:pPr>
              <w:pStyle w:val="TAH"/>
              <w:rPr>
                <w:rFonts w:eastAsia="Calibri"/>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6DDA648" w14:textId="77777777" w:rsidR="00792155" w:rsidRPr="00BC2119" w:rsidRDefault="00792155" w:rsidP="00B1139A">
            <w:pPr>
              <w:pStyle w:val="TAH"/>
              <w:rPr>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040C7BC" w14:textId="77777777" w:rsidR="00792155" w:rsidRPr="00BC2119" w:rsidRDefault="00792155" w:rsidP="00B1139A">
            <w:pPr>
              <w:pStyle w:val="TAH"/>
            </w:pPr>
            <w:r w:rsidRPr="00BC2119">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3B5E3F" w14:textId="77777777" w:rsidR="00792155" w:rsidRPr="00BC2119" w:rsidRDefault="00792155" w:rsidP="00B1139A">
            <w:pPr>
              <w:pStyle w:val="TAH"/>
            </w:pPr>
            <w:r w:rsidRPr="00BC2119">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9B86C1" w14:textId="77777777" w:rsidR="00792155" w:rsidRPr="00BC2119" w:rsidRDefault="00792155" w:rsidP="00B1139A">
            <w:pPr>
              <w:pStyle w:val="TAH"/>
            </w:pPr>
            <w:r w:rsidRPr="00BC2119">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98D7B38" w14:textId="77777777" w:rsidR="00792155" w:rsidRPr="00BC2119" w:rsidRDefault="00792155" w:rsidP="00B1139A">
            <w:pPr>
              <w:pStyle w:val="TAH"/>
            </w:pPr>
            <w:r w:rsidRPr="00BC2119">
              <w:t>Cell 3</w:t>
            </w:r>
          </w:p>
        </w:tc>
      </w:tr>
      <w:tr w:rsidR="00792155" w:rsidRPr="00BC2119" w14:paraId="197A6A22"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439DAD9" w14:textId="77777777" w:rsidR="00792155" w:rsidRPr="00BC2119" w:rsidRDefault="00792155" w:rsidP="00B1139A">
            <w:pPr>
              <w:pStyle w:val="TAL"/>
              <w:rPr>
                <w:rFonts w:eastAsia="Calibri"/>
                <w:b/>
                <w:szCs w:val="22"/>
              </w:rPr>
            </w:pPr>
            <w:r w:rsidRPr="00BC2119">
              <w:rPr>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0A8D830A" w14:textId="77777777" w:rsidR="00792155" w:rsidRPr="00BC2119" w:rsidRDefault="00792155" w:rsidP="00B1139A">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1E8BFB1" w14:textId="77777777" w:rsidR="00792155" w:rsidRPr="00253B01" w:rsidRDefault="00792155" w:rsidP="00B1139A">
            <w:pPr>
              <w:pStyle w:val="TAC"/>
              <w:rPr>
                <w:b/>
                <w:bCs/>
              </w:rPr>
            </w:pPr>
            <w:r w:rsidRPr="00253B01">
              <w:rPr>
                <w:b/>
                <w:bC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90ED7D3" w14:textId="77777777" w:rsidR="00792155" w:rsidRPr="00253B01" w:rsidRDefault="00792155" w:rsidP="00B1139A">
            <w:pPr>
              <w:pStyle w:val="TAC"/>
              <w:rPr>
                <w:b/>
                <w:bCs/>
              </w:rPr>
            </w:pPr>
            <w:r w:rsidRPr="00253B01">
              <w:rPr>
                <w:b/>
                <w:bCs/>
              </w:rPr>
              <w:t>Freq2</w:t>
            </w:r>
          </w:p>
        </w:tc>
      </w:tr>
      <w:tr w:rsidR="00792155" w:rsidRPr="00BC2119" w14:paraId="194AC460"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tcPr>
          <w:p w14:paraId="084661D6" w14:textId="77777777" w:rsidR="00792155" w:rsidRPr="00BC2119" w:rsidRDefault="00792155" w:rsidP="00B1139A">
            <w:pPr>
              <w:pStyle w:val="TAL"/>
              <w:rPr>
                <w:lang w:val="it-IT"/>
              </w:rPr>
            </w:pPr>
            <w:r w:rsidRPr="00BC2119">
              <w:rPr>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0F240D29" w14:textId="77777777" w:rsidR="00792155" w:rsidRPr="00BC2119" w:rsidRDefault="00792155" w:rsidP="00B1139A">
            <w:pPr>
              <w:pStyle w:val="TAC"/>
              <w:rPr>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5199D22" w14:textId="77777777" w:rsidR="00792155" w:rsidRPr="00BC2119" w:rsidRDefault="00792155" w:rsidP="00B1139A">
            <w:pPr>
              <w:pStyle w:val="TAC"/>
            </w:pPr>
            <w:r w:rsidRPr="00BC2119">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2AE06E0" w14:textId="77777777" w:rsidR="00792155" w:rsidRPr="00BC2119" w:rsidRDefault="00792155" w:rsidP="00B1139A">
            <w:pPr>
              <w:pStyle w:val="TAC"/>
            </w:pPr>
            <w:r w:rsidRPr="00BC2119">
              <w:t>TDD</w:t>
            </w:r>
          </w:p>
        </w:tc>
      </w:tr>
      <w:tr w:rsidR="00792155" w:rsidRPr="00BC2119" w14:paraId="17099267"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45C5A3C" w14:textId="77777777" w:rsidR="00792155" w:rsidRPr="00BC2119" w:rsidRDefault="00792155" w:rsidP="00B1139A">
            <w:pPr>
              <w:pStyle w:val="TAL"/>
            </w:pPr>
            <w:r w:rsidRPr="00BC2119">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45FE94F3" w14:textId="77777777" w:rsidR="00792155" w:rsidRPr="00BC2119" w:rsidRDefault="00792155" w:rsidP="00B1139A">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52A5105C" w14:textId="77777777" w:rsidR="00792155" w:rsidRPr="00BC2119" w:rsidRDefault="00792155" w:rsidP="00B1139A">
            <w:pPr>
              <w:pStyle w:val="TAC"/>
            </w:pPr>
            <w:r w:rsidRPr="00BC2119">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21716A59" w14:textId="77777777" w:rsidR="00792155" w:rsidRPr="00BC2119" w:rsidRDefault="00792155" w:rsidP="00B1139A">
            <w:pPr>
              <w:pStyle w:val="TAC"/>
            </w:pPr>
            <w:r w:rsidRPr="00BC2119">
              <w:rPr>
                <w:lang w:eastAsia="ja-JP"/>
              </w:rPr>
              <w:t>TDDConf.3.1</w:t>
            </w:r>
          </w:p>
        </w:tc>
      </w:tr>
      <w:tr w:rsidR="00792155" w:rsidRPr="00BC2119" w14:paraId="2CB76769"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5424A7D" w14:textId="77777777" w:rsidR="00792155" w:rsidRPr="00BC2119" w:rsidRDefault="00792155" w:rsidP="00B1139A">
            <w:pPr>
              <w:pStyle w:val="TAL"/>
              <w:rPr>
                <w:rFonts w:eastAsia="Malgun Gothic"/>
                <w:szCs w:val="18"/>
              </w:rPr>
            </w:pPr>
            <w:proofErr w:type="spellStart"/>
            <w:r w:rsidRPr="00BC2119">
              <w:rPr>
                <w:rFonts w:eastAsia="Malgun Gothic"/>
                <w:szCs w:val="18"/>
              </w:rPr>
              <w:t>BW</w:t>
            </w:r>
            <w:r w:rsidRPr="00BC2119">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3B308BC8" w14:textId="77777777" w:rsidR="00792155" w:rsidRPr="00BC2119" w:rsidRDefault="00792155" w:rsidP="00B1139A">
            <w:pPr>
              <w:pStyle w:val="TAC"/>
            </w:pPr>
            <w:r w:rsidRPr="00BC2119">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506F407C" w14:textId="77777777" w:rsidR="00792155" w:rsidRPr="00BC2119" w:rsidRDefault="00792155" w:rsidP="00B1139A">
            <w:pPr>
              <w:pStyle w:val="TAC"/>
              <w:rPr>
                <w:lang w:eastAsia="ja-JP"/>
              </w:rPr>
            </w:pPr>
            <w:r w:rsidRPr="00BC2119">
              <w:rPr>
                <w:rFonts w:eastAsia="Malgun Gothic"/>
                <w:szCs w:val="18"/>
              </w:rPr>
              <w:t xml:space="preserve">100: </w:t>
            </w:r>
            <w:proofErr w:type="spellStart"/>
            <w:proofErr w:type="gramStart"/>
            <w:r w:rsidRPr="00BC2119">
              <w:rPr>
                <w:rFonts w:eastAsia="Malgun Gothic"/>
                <w:szCs w:val="18"/>
                <w:lang w:val="de-DE"/>
              </w:rPr>
              <w:t>N</w:t>
            </w:r>
            <w:r w:rsidRPr="00BC2119">
              <w:rPr>
                <w:rFonts w:eastAsia="Malgun Gothic"/>
                <w:szCs w:val="18"/>
                <w:vertAlign w:val="subscript"/>
                <w:lang w:val="de-DE"/>
              </w:rPr>
              <w:t>RB,c</w:t>
            </w:r>
            <w:proofErr w:type="spellEnd"/>
            <w:proofErr w:type="gramEnd"/>
            <w:r w:rsidRPr="00BC2119">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5709C42A" w14:textId="77777777" w:rsidR="00792155" w:rsidRPr="00BC2119" w:rsidRDefault="00792155" w:rsidP="00B1139A">
            <w:pPr>
              <w:pStyle w:val="TAC"/>
              <w:rPr>
                <w:lang w:eastAsia="ja-JP"/>
              </w:rPr>
            </w:pPr>
            <w:r w:rsidRPr="00BC2119">
              <w:rPr>
                <w:rFonts w:eastAsia="Malgun Gothic"/>
                <w:szCs w:val="18"/>
              </w:rPr>
              <w:t xml:space="preserve">100: </w:t>
            </w:r>
            <w:proofErr w:type="spellStart"/>
            <w:proofErr w:type="gramStart"/>
            <w:r w:rsidRPr="00BC2119">
              <w:rPr>
                <w:rFonts w:eastAsia="Malgun Gothic"/>
                <w:szCs w:val="18"/>
                <w:lang w:val="de-DE"/>
              </w:rPr>
              <w:t>N</w:t>
            </w:r>
            <w:r w:rsidRPr="00BC2119">
              <w:rPr>
                <w:rFonts w:eastAsia="Malgun Gothic"/>
                <w:szCs w:val="18"/>
                <w:vertAlign w:val="subscript"/>
                <w:lang w:val="de-DE"/>
              </w:rPr>
              <w:t>RB,c</w:t>
            </w:r>
            <w:proofErr w:type="spellEnd"/>
            <w:proofErr w:type="gramEnd"/>
            <w:r w:rsidRPr="00BC2119">
              <w:rPr>
                <w:rFonts w:eastAsia="Malgun Gothic"/>
                <w:szCs w:val="18"/>
                <w:lang w:val="de-DE"/>
              </w:rPr>
              <w:t xml:space="preserve"> = 66</w:t>
            </w:r>
          </w:p>
        </w:tc>
      </w:tr>
      <w:tr w:rsidR="00792155" w:rsidRPr="00BC2119" w14:paraId="607DCA96"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306ED0E" w14:textId="77777777" w:rsidR="00792155" w:rsidRPr="00BC2119" w:rsidRDefault="00792155" w:rsidP="00B1139A">
            <w:pPr>
              <w:pStyle w:val="TAL"/>
              <w:rPr>
                <w:rFonts w:eastAsia="Malgun Gothic"/>
                <w:szCs w:val="18"/>
              </w:rPr>
            </w:pPr>
            <w:r w:rsidRPr="00BC2119">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0BC0F79F" w14:textId="77777777" w:rsidR="00792155" w:rsidRPr="00BC2119"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4E857D2" w14:textId="77777777" w:rsidR="00792155" w:rsidRPr="00BC2119" w:rsidRDefault="00792155" w:rsidP="00B1139A">
            <w:pPr>
              <w:pStyle w:val="TAC"/>
              <w:rPr>
                <w:rFonts w:eastAsia="Malgun Gothic"/>
                <w:szCs w:val="18"/>
              </w:rPr>
            </w:pPr>
            <w:r w:rsidRPr="00BC2119">
              <w:t>DLBWP.0.1</w:t>
            </w:r>
          </w:p>
        </w:tc>
      </w:tr>
      <w:tr w:rsidR="00792155" w:rsidRPr="00BC2119" w14:paraId="6E875888"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4D1B847" w14:textId="77777777" w:rsidR="00792155" w:rsidRPr="00BC2119" w:rsidRDefault="00792155" w:rsidP="00B1139A">
            <w:pPr>
              <w:pStyle w:val="TAL"/>
              <w:rPr>
                <w:rFonts w:eastAsia="Malgun Gothic"/>
                <w:szCs w:val="18"/>
              </w:rPr>
            </w:pPr>
            <w:r w:rsidRPr="00BC2119">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0C976931" w14:textId="77777777" w:rsidR="00792155" w:rsidRPr="00BC2119"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7AB37C5" w14:textId="77777777" w:rsidR="00792155" w:rsidRPr="00BC2119" w:rsidRDefault="00792155" w:rsidP="00B1139A">
            <w:pPr>
              <w:pStyle w:val="TAC"/>
              <w:rPr>
                <w:rFonts w:eastAsia="Malgun Gothic"/>
                <w:szCs w:val="18"/>
              </w:rPr>
            </w:pPr>
            <w:r w:rsidRPr="00BC2119">
              <w:t>DLBWP.1.1</w:t>
            </w:r>
          </w:p>
        </w:tc>
      </w:tr>
      <w:tr w:rsidR="00792155" w:rsidRPr="00BC2119" w14:paraId="5BC65745"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95C3CAF" w14:textId="77777777" w:rsidR="00792155" w:rsidRPr="00BC2119" w:rsidRDefault="00792155" w:rsidP="00B1139A">
            <w:pPr>
              <w:pStyle w:val="TAL"/>
              <w:rPr>
                <w:rFonts w:eastAsia="Malgun Gothic"/>
                <w:szCs w:val="18"/>
              </w:rPr>
            </w:pPr>
            <w:r w:rsidRPr="00BC2119">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4290F957" w14:textId="77777777" w:rsidR="00792155" w:rsidRPr="00BC2119"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EBA4A6F" w14:textId="77777777" w:rsidR="00792155" w:rsidRPr="00BC2119" w:rsidRDefault="00792155" w:rsidP="00B1139A">
            <w:pPr>
              <w:pStyle w:val="TAC"/>
              <w:rPr>
                <w:rFonts w:eastAsia="Malgun Gothic"/>
                <w:szCs w:val="18"/>
              </w:rPr>
            </w:pPr>
            <w:r w:rsidRPr="00BC2119">
              <w:t>ULBWP.0.1</w:t>
            </w:r>
          </w:p>
        </w:tc>
      </w:tr>
      <w:tr w:rsidR="00792155" w:rsidRPr="00BC2119" w14:paraId="459CAF0A"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30ECED3" w14:textId="77777777" w:rsidR="00792155" w:rsidRPr="00BC2119" w:rsidRDefault="00792155" w:rsidP="00B1139A">
            <w:pPr>
              <w:pStyle w:val="TAL"/>
              <w:rPr>
                <w:rFonts w:eastAsia="Malgun Gothic"/>
                <w:szCs w:val="18"/>
              </w:rPr>
            </w:pPr>
            <w:r w:rsidRPr="00BC2119">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4A216FE9" w14:textId="77777777" w:rsidR="00792155" w:rsidRPr="00BC2119"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FCF0FC3" w14:textId="77777777" w:rsidR="00792155" w:rsidRPr="00BC2119" w:rsidRDefault="00792155" w:rsidP="00B1139A">
            <w:pPr>
              <w:pStyle w:val="TAC"/>
              <w:rPr>
                <w:rFonts w:eastAsia="Malgun Gothic"/>
                <w:szCs w:val="18"/>
              </w:rPr>
            </w:pPr>
            <w:r w:rsidRPr="00BC2119">
              <w:t>ULBWP.1.1</w:t>
            </w:r>
          </w:p>
        </w:tc>
      </w:tr>
      <w:tr w:rsidR="00792155" w:rsidRPr="00BC2119" w14:paraId="19C327B8"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6F3EE92" w14:textId="77777777" w:rsidR="00792155" w:rsidRPr="00BC2119" w:rsidRDefault="00792155" w:rsidP="00B1139A">
            <w:pPr>
              <w:pStyle w:val="TAL"/>
              <w:rPr>
                <w:rFonts w:eastAsia="Malgun Gothic"/>
                <w:szCs w:val="18"/>
              </w:rPr>
            </w:pPr>
            <w:r w:rsidRPr="00BC2119">
              <w:t>DRX cycle configuration</w:t>
            </w:r>
          </w:p>
        </w:tc>
        <w:tc>
          <w:tcPr>
            <w:tcW w:w="1258" w:type="dxa"/>
            <w:tcBorders>
              <w:top w:val="single" w:sz="4" w:space="0" w:color="auto"/>
              <w:left w:val="single" w:sz="4" w:space="0" w:color="auto"/>
              <w:bottom w:val="single" w:sz="4" w:space="0" w:color="auto"/>
              <w:right w:val="single" w:sz="4" w:space="0" w:color="auto"/>
            </w:tcBorders>
          </w:tcPr>
          <w:p w14:paraId="77142C01" w14:textId="77777777" w:rsidR="00792155" w:rsidRPr="00BC2119" w:rsidRDefault="00792155" w:rsidP="00B1139A">
            <w:pPr>
              <w:pStyle w:val="TAC"/>
              <w:rPr>
                <w:rFonts w:eastAsia="Malgun Gothic"/>
                <w:szCs w:val="18"/>
              </w:rPr>
            </w:pPr>
            <w:proofErr w:type="spellStart"/>
            <w:r w:rsidRPr="00BC2119">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5BE921D1" w14:textId="77777777" w:rsidR="00792155" w:rsidRPr="00BC2119" w:rsidRDefault="00792155" w:rsidP="00B1139A">
            <w:pPr>
              <w:pStyle w:val="TAC"/>
              <w:rPr>
                <w:rFonts w:eastAsia="Malgun Gothic"/>
                <w:szCs w:val="18"/>
              </w:rPr>
            </w:pPr>
            <w:r w:rsidRPr="00BC2119">
              <w:t>Not applicable</w:t>
            </w:r>
          </w:p>
        </w:tc>
      </w:tr>
      <w:tr w:rsidR="00792155" w:rsidRPr="00BC2119" w14:paraId="2BC68B6B"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ED77AAF" w14:textId="77777777" w:rsidR="00792155" w:rsidRPr="00BC2119" w:rsidRDefault="00792155" w:rsidP="00B1139A">
            <w:pPr>
              <w:pStyle w:val="TAL"/>
              <w:rPr>
                <w:rFonts w:eastAsia="Malgun Gothic"/>
                <w:szCs w:val="18"/>
              </w:rPr>
            </w:pPr>
            <w:r w:rsidRPr="00BC2119">
              <w:t>TRS configuration</w:t>
            </w:r>
          </w:p>
        </w:tc>
        <w:tc>
          <w:tcPr>
            <w:tcW w:w="1258" w:type="dxa"/>
            <w:tcBorders>
              <w:top w:val="single" w:sz="4" w:space="0" w:color="auto"/>
              <w:left w:val="single" w:sz="4" w:space="0" w:color="auto"/>
              <w:bottom w:val="single" w:sz="4" w:space="0" w:color="auto"/>
              <w:right w:val="single" w:sz="4" w:space="0" w:color="auto"/>
            </w:tcBorders>
          </w:tcPr>
          <w:p w14:paraId="5B8A784B" w14:textId="77777777" w:rsidR="00792155" w:rsidRPr="00BC2119"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A35C4AA" w14:textId="77777777" w:rsidR="00792155" w:rsidRPr="00BC2119" w:rsidRDefault="00792155" w:rsidP="00B1139A">
            <w:pPr>
              <w:pStyle w:val="TAC"/>
              <w:rPr>
                <w:rFonts w:eastAsia="Malgun Gothic"/>
                <w:szCs w:val="18"/>
              </w:rPr>
            </w:pPr>
            <w:r w:rsidRPr="00BC2119">
              <w:t>TRS.2.1 TDD</w:t>
            </w:r>
          </w:p>
        </w:tc>
      </w:tr>
      <w:tr w:rsidR="00792155" w:rsidRPr="00BC2119" w14:paraId="27A2796E"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ADF63A8" w14:textId="77777777" w:rsidR="00792155" w:rsidRPr="00BC2119" w:rsidRDefault="00792155" w:rsidP="00B1139A">
            <w:pPr>
              <w:pStyle w:val="TAL"/>
              <w:rPr>
                <w:rFonts w:eastAsia="Malgun Gothic"/>
                <w:szCs w:val="18"/>
              </w:rPr>
            </w:pPr>
            <w:r w:rsidRPr="00BC2119">
              <w:t>TCI state</w:t>
            </w:r>
          </w:p>
        </w:tc>
        <w:tc>
          <w:tcPr>
            <w:tcW w:w="1258" w:type="dxa"/>
            <w:tcBorders>
              <w:top w:val="single" w:sz="4" w:space="0" w:color="auto"/>
              <w:left w:val="single" w:sz="4" w:space="0" w:color="auto"/>
              <w:bottom w:val="single" w:sz="4" w:space="0" w:color="auto"/>
              <w:right w:val="single" w:sz="4" w:space="0" w:color="auto"/>
            </w:tcBorders>
          </w:tcPr>
          <w:p w14:paraId="66FF116D" w14:textId="77777777" w:rsidR="00792155" w:rsidRPr="00BC2119"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24C63EE" w14:textId="77777777" w:rsidR="00792155" w:rsidRPr="00BC2119" w:rsidRDefault="00792155" w:rsidP="00B1139A">
            <w:pPr>
              <w:pStyle w:val="TAC"/>
              <w:rPr>
                <w:rFonts w:eastAsia="Malgun Gothic"/>
                <w:szCs w:val="18"/>
              </w:rPr>
            </w:pPr>
            <w:r w:rsidRPr="00BC2119">
              <w:t>TCI.State.0</w:t>
            </w:r>
          </w:p>
        </w:tc>
      </w:tr>
      <w:tr w:rsidR="00792155" w:rsidRPr="00BC2119" w14:paraId="654C0A83"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F192DE1" w14:textId="77777777" w:rsidR="00792155" w:rsidRPr="00BC2119" w:rsidRDefault="00792155" w:rsidP="00B1139A">
            <w:pPr>
              <w:pStyle w:val="TAL"/>
            </w:pPr>
            <w:r w:rsidRPr="00BC2119">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2401DE11" w14:textId="77777777" w:rsidR="00792155" w:rsidRPr="00BC2119" w:rsidRDefault="00792155"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76B0F708" w14:textId="77777777" w:rsidR="00792155" w:rsidRPr="00BC2119" w:rsidRDefault="00792155" w:rsidP="00B1139A">
            <w:pPr>
              <w:pStyle w:val="TAC"/>
            </w:pPr>
            <w:r w:rsidRPr="00BC2119">
              <w:t>SR.3.1 TDD</w:t>
            </w:r>
          </w:p>
        </w:tc>
        <w:tc>
          <w:tcPr>
            <w:tcW w:w="831" w:type="dxa"/>
            <w:tcBorders>
              <w:top w:val="single" w:sz="4" w:space="0" w:color="auto"/>
              <w:left w:val="single" w:sz="4" w:space="0" w:color="auto"/>
              <w:bottom w:val="single" w:sz="4" w:space="0" w:color="auto"/>
              <w:right w:val="single" w:sz="4" w:space="0" w:color="auto"/>
            </w:tcBorders>
            <w:vAlign w:val="center"/>
          </w:tcPr>
          <w:p w14:paraId="7E01EB55" w14:textId="77777777" w:rsidR="00792155" w:rsidRPr="00BC2119" w:rsidRDefault="00792155" w:rsidP="00B1139A">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2AAE1EA1" w14:textId="77777777" w:rsidR="00792155" w:rsidRPr="00BC2119" w:rsidRDefault="00792155" w:rsidP="00B1139A">
            <w:pPr>
              <w:pStyle w:val="TAC"/>
            </w:pPr>
            <w:r w:rsidRPr="00BC2119">
              <w:t>SR.3.1 TDD</w:t>
            </w:r>
          </w:p>
        </w:tc>
        <w:tc>
          <w:tcPr>
            <w:tcW w:w="832" w:type="dxa"/>
            <w:tcBorders>
              <w:top w:val="single" w:sz="4" w:space="0" w:color="auto"/>
              <w:left w:val="single" w:sz="4" w:space="0" w:color="auto"/>
              <w:bottom w:val="single" w:sz="4" w:space="0" w:color="auto"/>
              <w:right w:val="single" w:sz="4" w:space="0" w:color="auto"/>
            </w:tcBorders>
            <w:vAlign w:val="center"/>
          </w:tcPr>
          <w:p w14:paraId="74D9DEFA" w14:textId="77777777" w:rsidR="00792155" w:rsidRPr="00BC2119" w:rsidRDefault="00792155" w:rsidP="00B1139A">
            <w:pPr>
              <w:pStyle w:val="TAC"/>
            </w:pPr>
          </w:p>
        </w:tc>
      </w:tr>
      <w:tr w:rsidR="00792155" w:rsidRPr="00BC2119" w14:paraId="364FE12C"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13C40CC" w14:textId="77777777" w:rsidR="00792155" w:rsidRPr="00BC2119" w:rsidRDefault="00792155" w:rsidP="00B1139A">
            <w:pPr>
              <w:pStyle w:val="TAL"/>
            </w:pPr>
            <w:r w:rsidRPr="00BC2119">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6F8E9997" w14:textId="77777777" w:rsidR="00792155" w:rsidRPr="00BC2119" w:rsidRDefault="00792155"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4CA71AA2" w14:textId="77777777" w:rsidR="00792155" w:rsidRPr="00BC2119" w:rsidRDefault="00792155" w:rsidP="00B1139A">
            <w:pPr>
              <w:pStyle w:val="TAC"/>
            </w:pPr>
            <w:r w:rsidRPr="00BC2119">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41B59E88" w14:textId="77777777" w:rsidR="00792155" w:rsidRPr="00BC2119" w:rsidRDefault="00792155" w:rsidP="00B1139A">
            <w:pPr>
              <w:pStyle w:val="TAC"/>
            </w:pPr>
            <w:r w:rsidRPr="00BC2119">
              <w:t>-</w:t>
            </w:r>
          </w:p>
        </w:tc>
        <w:tc>
          <w:tcPr>
            <w:tcW w:w="831" w:type="dxa"/>
            <w:tcBorders>
              <w:top w:val="single" w:sz="4" w:space="0" w:color="auto"/>
              <w:left w:val="single" w:sz="4" w:space="0" w:color="auto"/>
              <w:bottom w:val="single" w:sz="4" w:space="0" w:color="auto"/>
              <w:right w:val="single" w:sz="4" w:space="0" w:color="auto"/>
            </w:tcBorders>
            <w:vAlign w:val="center"/>
          </w:tcPr>
          <w:p w14:paraId="6F8F8D89" w14:textId="77777777" w:rsidR="00792155" w:rsidRPr="00BC2119" w:rsidRDefault="00792155" w:rsidP="00B1139A">
            <w:pPr>
              <w:pStyle w:val="TAC"/>
            </w:pPr>
            <w:r w:rsidRPr="00BC2119">
              <w:t>CR.3.1 TDD</w:t>
            </w:r>
          </w:p>
        </w:tc>
        <w:tc>
          <w:tcPr>
            <w:tcW w:w="832" w:type="dxa"/>
            <w:tcBorders>
              <w:top w:val="single" w:sz="4" w:space="0" w:color="auto"/>
              <w:left w:val="single" w:sz="4" w:space="0" w:color="auto"/>
              <w:bottom w:val="single" w:sz="4" w:space="0" w:color="auto"/>
              <w:right w:val="single" w:sz="4" w:space="0" w:color="auto"/>
            </w:tcBorders>
            <w:vAlign w:val="center"/>
          </w:tcPr>
          <w:p w14:paraId="7135C192" w14:textId="77777777" w:rsidR="00792155" w:rsidRPr="00BC2119" w:rsidRDefault="00792155" w:rsidP="00B1139A">
            <w:pPr>
              <w:pStyle w:val="TAC"/>
            </w:pPr>
            <w:r w:rsidRPr="00BC2119">
              <w:t>-</w:t>
            </w:r>
          </w:p>
        </w:tc>
      </w:tr>
      <w:tr w:rsidR="00792155" w:rsidRPr="00BC2119" w14:paraId="4247D47B"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17E1473" w14:textId="77777777" w:rsidR="00792155" w:rsidRPr="00BC2119" w:rsidRDefault="00792155" w:rsidP="00B1139A">
            <w:pPr>
              <w:pStyle w:val="TAL"/>
              <w:rPr>
                <w:lang w:val="da-DK"/>
              </w:rPr>
            </w:pPr>
            <w:r w:rsidRPr="00BC2119">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4CE353D9" w14:textId="77777777" w:rsidR="00792155" w:rsidRPr="00BC2119" w:rsidRDefault="00792155" w:rsidP="00B1139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8147E07" w14:textId="77777777" w:rsidR="00792155" w:rsidRPr="00BC2119" w:rsidRDefault="00792155" w:rsidP="00B1139A">
            <w:pPr>
              <w:pStyle w:val="TAC"/>
            </w:pPr>
            <w:r w:rsidRPr="00BC2119">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5533B659" w14:textId="77777777" w:rsidR="00792155" w:rsidRPr="00BC2119" w:rsidRDefault="00792155" w:rsidP="00B1139A">
            <w:pPr>
              <w:pStyle w:val="TAC"/>
            </w:pPr>
            <w:r w:rsidRPr="00BC2119">
              <w:t>-</w:t>
            </w:r>
          </w:p>
        </w:tc>
        <w:tc>
          <w:tcPr>
            <w:tcW w:w="831" w:type="dxa"/>
            <w:tcBorders>
              <w:top w:val="single" w:sz="4" w:space="0" w:color="auto"/>
              <w:left w:val="single" w:sz="4" w:space="0" w:color="auto"/>
              <w:bottom w:val="single" w:sz="4" w:space="0" w:color="auto"/>
              <w:right w:val="single" w:sz="4" w:space="0" w:color="auto"/>
            </w:tcBorders>
            <w:vAlign w:val="center"/>
          </w:tcPr>
          <w:p w14:paraId="3BE74C13" w14:textId="77777777" w:rsidR="00792155" w:rsidRPr="00BC2119" w:rsidRDefault="00792155" w:rsidP="00B1139A">
            <w:pPr>
              <w:pStyle w:val="TAC"/>
            </w:pPr>
            <w:r w:rsidRPr="00BC2119">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335E4347" w14:textId="77777777" w:rsidR="00792155" w:rsidRPr="00BC2119" w:rsidRDefault="00792155" w:rsidP="00B1139A">
            <w:pPr>
              <w:pStyle w:val="TAC"/>
            </w:pPr>
            <w:r w:rsidRPr="00BC2119">
              <w:t>-</w:t>
            </w:r>
          </w:p>
        </w:tc>
      </w:tr>
      <w:tr w:rsidR="00792155" w:rsidRPr="00BC2119" w14:paraId="215342DA"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8AF5CC8" w14:textId="77777777" w:rsidR="00792155" w:rsidRPr="00BC2119" w:rsidRDefault="00792155" w:rsidP="00B1139A">
            <w:pPr>
              <w:pStyle w:val="TAL"/>
              <w:rPr>
                <w:rFonts w:cs="v5.0.0"/>
              </w:rPr>
            </w:pPr>
            <w:r w:rsidRPr="00BC2119">
              <w:rPr>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5A874649" w14:textId="77777777" w:rsidR="00792155" w:rsidRPr="00BC2119" w:rsidRDefault="00792155" w:rsidP="00B1139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12A0525D" w14:textId="77777777" w:rsidR="00792155" w:rsidRPr="00BC2119" w:rsidRDefault="00792155" w:rsidP="00B1139A">
            <w:pPr>
              <w:pStyle w:val="TAC"/>
            </w:pPr>
            <w:r w:rsidRPr="00BC2119">
              <w:rPr>
                <w:rFonts w:eastAsia="Malgun Gothic"/>
                <w:szCs w:val="18"/>
              </w:rPr>
              <w:t>OP.1</w:t>
            </w:r>
            <w:r w:rsidRPr="00BC2119">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B846638" w14:textId="77777777" w:rsidR="00792155" w:rsidRPr="00BC2119" w:rsidRDefault="00792155" w:rsidP="00B1139A">
            <w:pPr>
              <w:pStyle w:val="TAC"/>
            </w:pPr>
            <w:r w:rsidRPr="00BC2119">
              <w:rPr>
                <w:rFonts w:eastAsia="Malgun Gothic"/>
                <w:szCs w:val="18"/>
              </w:rPr>
              <w:t>OP.1</w:t>
            </w:r>
            <w:r w:rsidRPr="00BC2119">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152412C" w14:textId="77777777" w:rsidR="00792155" w:rsidRPr="00BC2119" w:rsidRDefault="00792155" w:rsidP="00B1139A">
            <w:pPr>
              <w:pStyle w:val="TAC"/>
            </w:pPr>
            <w:r w:rsidRPr="00BC2119">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1B9AEBC2" w14:textId="77777777" w:rsidR="00792155" w:rsidRPr="00BC2119" w:rsidRDefault="00792155" w:rsidP="00B1139A">
            <w:pPr>
              <w:pStyle w:val="TAC"/>
            </w:pPr>
            <w:r w:rsidRPr="00BC2119">
              <w:rPr>
                <w:rFonts w:eastAsia="Malgun Gothic"/>
                <w:szCs w:val="18"/>
              </w:rPr>
              <w:t>OP.1</w:t>
            </w:r>
            <w:r w:rsidRPr="00BC2119">
              <w:t xml:space="preserve"> </w:t>
            </w:r>
          </w:p>
        </w:tc>
      </w:tr>
      <w:tr w:rsidR="00792155" w:rsidRPr="00BC2119" w14:paraId="16435222"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23862B7" w14:textId="77777777" w:rsidR="00792155" w:rsidRPr="00BC2119" w:rsidRDefault="00792155" w:rsidP="00B1139A">
            <w:pPr>
              <w:pStyle w:val="TAL"/>
              <w:rPr>
                <w:lang w:val="da-DK"/>
              </w:rPr>
            </w:pPr>
            <w:r w:rsidRPr="00BC2119">
              <w:rPr>
                <w:lang w:val="da-DK"/>
              </w:rPr>
              <w:t xml:space="preserve">SMTC </w:t>
            </w:r>
            <w:proofErr w:type="spellStart"/>
            <w:r w:rsidRPr="00BC2119">
              <w:rPr>
                <w:lang w:val="da-DK"/>
              </w:rPr>
              <w:t>configuration</w:t>
            </w:r>
            <w:proofErr w:type="spellEnd"/>
          </w:p>
        </w:tc>
        <w:tc>
          <w:tcPr>
            <w:tcW w:w="1258" w:type="dxa"/>
            <w:tcBorders>
              <w:top w:val="single" w:sz="4" w:space="0" w:color="auto"/>
              <w:left w:val="single" w:sz="4" w:space="0" w:color="auto"/>
              <w:bottom w:val="single" w:sz="4" w:space="0" w:color="auto"/>
              <w:right w:val="single" w:sz="4" w:space="0" w:color="auto"/>
            </w:tcBorders>
            <w:vAlign w:val="center"/>
          </w:tcPr>
          <w:p w14:paraId="182FBED4" w14:textId="77777777" w:rsidR="00792155" w:rsidRPr="00BC2119" w:rsidRDefault="00792155" w:rsidP="00B1139A">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AB89544" w14:textId="77777777" w:rsidR="00792155" w:rsidRPr="00BC2119" w:rsidRDefault="00792155" w:rsidP="00B1139A">
            <w:pPr>
              <w:pStyle w:val="TAC"/>
            </w:pPr>
            <w:r w:rsidRPr="00BC2119">
              <w:t>SMTC.1</w:t>
            </w:r>
          </w:p>
        </w:tc>
      </w:tr>
      <w:tr w:rsidR="00792155" w:rsidRPr="00BC2119" w14:paraId="7437D468"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FB2A291" w14:textId="77777777" w:rsidR="00792155" w:rsidRPr="00BC2119" w:rsidRDefault="00792155" w:rsidP="00B1139A">
            <w:pPr>
              <w:pStyle w:val="TAL"/>
              <w:rPr>
                <w:rFonts w:cs="v5.0.0"/>
              </w:rPr>
            </w:pPr>
            <w:r w:rsidRPr="00BC2119">
              <w:rPr>
                <w:lang w:val="da-DK"/>
              </w:rPr>
              <w:t xml:space="preserve">SSB </w:t>
            </w:r>
            <w:proofErr w:type="spellStart"/>
            <w:r w:rsidRPr="00BC2119">
              <w:rPr>
                <w:lang w:val="da-DK"/>
              </w:rPr>
              <w:t>configuration</w:t>
            </w:r>
            <w:proofErr w:type="spellEnd"/>
          </w:p>
        </w:tc>
        <w:tc>
          <w:tcPr>
            <w:tcW w:w="1258" w:type="dxa"/>
            <w:tcBorders>
              <w:top w:val="single" w:sz="4" w:space="0" w:color="auto"/>
              <w:left w:val="single" w:sz="4" w:space="0" w:color="auto"/>
              <w:bottom w:val="single" w:sz="4" w:space="0" w:color="auto"/>
              <w:right w:val="single" w:sz="4" w:space="0" w:color="auto"/>
            </w:tcBorders>
            <w:vAlign w:val="center"/>
          </w:tcPr>
          <w:p w14:paraId="731361B3" w14:textId="77777777" w:rsidR="00792155" w:rsidRPr="00BC2119" w:rsidRDefault="00792155" w:rsidP="00B1139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99805BD" w14:textId="77777777" w:rsidR="00792155" w:rsidRPr="00BC2119" w:rsidRDefault="00792155" w:rsidP="00B1139A">
            <w:pPr>
              <w:pStyle w:val="TAC"/>
            </w:pPr>
            <w:r w:rsidRPr="00BC2119">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68210B49" w14:textId="77777777" w:rsidR="00792155" w:rsidRPr="00BC2119" w:rsidRDefault="00792155" w:rsidP="00B1139A">
            <w:pPr>
              <w:pStyle w:val="TAC"/>
            </w:pPr>
            <w:r w:rsidRPr="00BC2119">
              <w:t>SSB.1 FR2</w:t>
            </w:r>
          </w:p>
        </w:tc>
        <w:tc>
          <w:tcPr>
            <w:tcW w:w="831" w:type="dxa"/>
            <w:tcBorders>
              <w:top w:val="single" w:sz="4" w:space="0" w:color="auto"/>
              <w:left w:val="single" w:sz="4" w:space="0" w:color="auto"/>
              <w:bottom w:val="single" w:sz="4" w:space="0" w:color="auto"/>
              <w:right w:val="single" w:sz="4" w:space="0" w:color="auto"/>
            </w:tcBorders>
            <w:vAlign w:val="center"/>
          </w:tcPr>
          <w:p w14:paraId="56BAD160" w14:textId="77777777" w:rsidR="00792155" w:rsidRPr="00BC2119" w:rsidRDefault="00792155" w:rsidP="00B1139A">
            <w:pPr>
              <w:pStyle w:val="TAC"/>
            </w:pPr>
            <w:r w:rsidRPr="00BC2119">
              <w:t>SSB.1 FR2</w:t>
            </w:r>
          </w:p>
        </w:tc>
        <w:tc>
          <w:tcPr>
            <w:tcW w:w="832" w:type="dxa"/>
            <w:tcBorders>
              <w:top w:val="single" w:sz="4" w:space="0" w:color="auto"/>
              <w:left w:val="single" w:sz="4" w:space="0" w:color="auto"/>
              <w:bottom w:val="single" w:sz="4" w:space="0" w:color="auto"/>
              <w:right w:val="single" w:sz="4" w:space="0" w:color="auto"/>
            </w:tcBorders>
            <w:vAlign w:val="center"/>
          </w:tcPr>
          <w:p w14:paraId="57FF3241" w14:textId="77777777" w:rsidR="00792155" w:rsidRPr="00BC2119" w:rsidRDefault="00792155" w:rsidP="00B1139A">
            <w:pPr>
              <w:pStyle w:val="TAC"/>
            </w:pPr>
            <w:r w:rsidRPr="00BC2119">
              <w:t>SSB.1 FR2</w:t>
            </w:r>
          </w:p>
        </w:tc>
      </w:tr>
      <w:tr w:rsidR="00792155" w:rsidRPr="00BC2119" w14:paraId="5C1A005F"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CDC9018" w14:textId="77777777" w:rsidR="00792155" w:rsidRPr="00BC2119" w:rsidRDefault="00792155" w:rsidP="00B1139A">
            <w:pPr>
              <w:pStyle w:val="TAL"/>
              <w:rPr>
                <w:lang w:val="da-DK"/>
              </w:rPr>
            </w:pPr>
            <w:r w:rsidRPr="00BC2119">
              <w:rPr>
                <w:rFonts w:hint="eastAsia"/>
                <w:lang w:val="da-DK"/>
              </w:rPr>
              <w:t>C</w:t>
            </w:r>
            <w:r w:rsidRPr="00BC2119">
              <w:rPr>
                <w:lang w:val="da-DK"/>
              </w:rPr>
              <w:t xml:space="preserve">SI-RS for </w:t>
            </w:r>
            <w:proofErr w:type="spellStart"/>
            <w:r w:rsidRPr="00BC2119">
              <w:rPr>
                <w:lang w:val="da-DK"/>
              </w:rPr>
              <w:t>mobility</w:t>
            </w:r>
            <w:proofErr w:type="spellEnd"/>
          </w:p>
        </w:tc>
        <w:tc>
          <w:tcPr>
            <w:tcW w:w="1258" w:type="dxa"/>
            <w:tcBorders>
              <w:top w:val="single" w:sz="4" w:space="0" w:color="auto"/>
              <w:left w:val="single" w:sz="4" w:space="0" w:color="auto"/>
              <w:bottom w:val="single" w:sz="4" w:space="0" w:color="auto"/>
              <w:right w:val="single" w:sz="4" w:space="0" w:color="auto"/>
            </w:tcBorders>
            <w:vAlign w:val="center"/>
          </w:tcPr>
          <w:p w14:paraId="5490BB5D" w14:textId="77777777" w:rsidR="00792155" w:rsidRPr="00BC2119" w:rsidRDefault="00792155" w:rsidP="00B1139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F70C609" w14:textId="77777777" w:rsidR="00792155" w:rsidRPr="00BC2119" w:rsidRDefault="00792155" w:rsidP="00B1139A">
            <w:pPr>
              <w:pStyle w:val="TAC"/>
            </w:pPr>
            <w:r w:rsidRPr="00BC2119">
              <w:rPr>
                <w:rFonts w:hint="eastAsia"/>
              </w:rPr>
              <w:t>-</w:t>
            </w:r>
          </w:p>
        </w:tc>
        <w:tc>
          <w:tcPr>
            <w:tcW w:w="831" w:type="dxa"/>
            <w:tcBorders>
              <w:top w:val="single" w:sz="4" w:space="0" w:color="auto"/>
              <w:left w:val="single" w:sz="4" w:space="0" w:color="auto"/>
              <w:bottom w:val="single" w:sz="4" w:space="0" w:color="auto"/>
              <w:right w:val="single" w:sz="4" w:space="0" w:color="auto"/>
            </w:tcBorders>
            <w:vAlign w:val="center"/>
          </w:tcPr>
          <w:p w14:paraId="346A2CA6" w14:textId="77777777" w:rsidR="00792155" w:rsidRPr="00BC2119" w:rsidRDefault="00792155" w:rsidP="00B1139A">
            <w:pPr>
              <w:pStyle w:val="TAC"/>
            </w:pPr>
            <w:r w:rsidRPr="00BC2119">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683FACED" w14:textId="77777777" w:rsidR="00792155" w:rsidRPr="00BC2119" w:rsidRDefault="00792155" w:rsidP="00B1139A">
            <w:pPr>
              <w:pStyle w:val="TAC"/>
            </w:pPr>
            <w:r w:rsidRPr="00BC2119">
              <w:rPr>
                <w:rFonts w:hint="eastAsia"/>
              </w:rPr>
              <w:t>-</w:t>
            </w:r>
          </w:p>
        </w:tc>
        <w:tc>
          <w:tcPr>
            <w:tcW w:w="832" w:type="dxa"/>
            <w:tcBorders>
              <w:top w:val="single" w:sz="4" w:space="0" w:color="auto"/>
              <w:left w:val="single" w:sz="4" w:space="0" w:color="auto"/>
              <w:bottom w:val="single" w:sz="4" w:space="0" w:color="auto"/>
              <w:right w:val="single" w:sz="4" w:space="0" w:color="auto"/>
            </w:tcBorders>
            <w:vAlign w:val="center"/>
          </w:tcPr>
          <w:p w14:paraId="6DD9EB05" w14:textId="77777777" w:rsidR="00792155" w:rsidRPr="00BC2119" w:rsidRDefault="00792155" w:rsidP="00B1139A">
            <w:pPr>
              <w:pStyle w:val="TAC"/>
            </w:pPr>
            <w:r w:rsidRPr="00BC2119">
              <w:t>CSI-RS.RRM.FR2.1 TDD</w:t>
            </w:r>
          </w:p>
        </w:tc>
      </w:tr>
      <w:tr w:rsidR="00792155" w:rsidRPr="00BC2119" w14:paraId="5E684E8B"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C8D2961" w14:textId="77777777" w:rsidR="00792155" w:rsidRPr="00BC2119" w:rsidRDefault="00792155" w:rsidP="00B1139A">
            <w:pPr>
              <w:pStyle w:val="TAL"/>
              <w:rPr>
                <w:lang w:val="da-DK"/>
              </w:rPr>
            </w:pPr>
            <w:r w:rsidRPr="00BC2119">
              <w:rPr>
                <w:lang w:val="da-DK"/>
              </w:rPr>
              <w:t xml:space="preserve">PDSCH/PDCCH </w:t>
            </w:r>
            <w:proofErr w:type="spellStart"/>
            <w:r w:rsidRPr="00BC2119">
              <w:rPr>
                <w:lang w:val="da-DK"/>
              </w:rPr>
              <w:t>subcarrier</w:t>
            </w:r>
            <w:proofErr w:type="spellEnd"/>
            <w:r w:rsidRPr="00BC2119">
              <w:rPr>
                <w:lang w:val="da-DK"/>
              </w:rPr>
              <w:t xml:space="preserve"> </w:t>
            </w:r>
            <w:proofErr w:type="spellStart"/>
            <w:r w:rsidRPr="00BC2119">
              <w:rPr>
                <w:lang w:val="da-DK"/>
              </w:rPr>
              <w:t>spacing</w:t>
            </w:r>
            <w:proofErr w:type="spellEnd"/>
          </w:p>
        </w:tc>
        <w:tc>
          <w:tcPr>
            <w:tcW w:w="1258" w:type="dxa"/>
            <w:tcBorders>
              <w:top w:val="single" w:sz="4" w:space="0" w:color="auto"/>
              <w:left w:val="single" w:sz="4" w:space="0" w:color="auto"/>
              <w:bottom w:val="single" w:sz="4" w:space="0" w:color="auto"/>
              <w:right w:val="single" w:sz="4" w:space="0" w:color="auto"/>
            </w:tcBorders>
            <w:vAlign w:val="center"/>
          </w:tcPr>
          <w:p w14:paraId="7E796B84" w14:textId="77777777" w:rsidR="00792155" w:rsidRPr="00BC2119" w:rsidRDefault="00792155" w:rsidP="00B1139A">
            <w:pPr>
              <w:pStyle w:val="TAC"/>
              <w:rPr>
                <w:lang w:val="da-DK"/>
              </w:rPr>
            </w:pPr>
            <w:r w:rsidRPr="00BC2119">
              <w:rPr>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131E9BC5" w14:textId="77777777" w:rsidR="00792155" w:rsidRPr="00BC2119" w:rsidRDefault="00792155" w:rsidP="00B1139A">
            <w:pPr>
              <w:pStyle w:val="TAC"/>
            </w:pPr>
            <w:r w:rsidRPr="00BC2119">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84A8EF0" w14:textId="77777777" w:rsidR="00792155" w:rsidRPr="00BC2119" w:rsidRDefault="00792155" w:rsidP="00B1139A">
            <w:pPr>
              <w:pStyle w:val="TAC"/>
            </w:pPr>
            <w:r w:rsidRPr="00BC2119">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F5A53C4" w14:textId="77777777" w:rsidR="00792155" w:rsidRPr="00BC2119" w:rsidRDefault="00792155" w:rsidP="00B1139A">
            <w:pPr>
              <w:pStyle w:val="TAC"/>
            </w:pPr>
            <w:r w:rsidRPr="00BC2119">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74C8A74" w14:textId="77777777" w:rsidR="00792155" w:rsidRPr="00BC2119" w:rsidRDefault="00792155" w:rsidP="00B1139A">
            <w:pPr>
              <w:pStyle w:val="TAC"/>
            </w:pPr>
            <w:r w:rsidRPr="00BC2119">
              <w:t xml:space="preserve">120 </w:t>
            </w:r>
          </w:p>
        </w:tc>
      </w:tr>
      <w:tr w:rsidR="00792155" w:rsidRPr="0041122F" w14:paraId="176331D7"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29A127F" w14:textId="77777777" w:rsidR="00792155" w:rsidRPr="002540B1" w:rsidRDefault="00792155" w:rsidP="00B1139A">
            <w:pPr>
              <w:pStyle w:val="TAL"/>
              <w:rPr>
                <w:lang w:val="da-DK"/>
              </w:rPr>
            </w:pPr>
            <w:r w:rsidRPr="002540B1">
              <w:rPr>
                <w:szCs w:val="18"/>
              </w:rPr>
              <w:t>Time offset with Cell 2</w:t>
            </w:r>
          </w:p>
        </w:tc>
        <w:tc>
          <w:tcPr>
            <w:tcW w:w="1258" w:type="dxa"/>
            <w:tcBorders>
              <w:top w:val="single" w:sz="4" w:space="0" w:color="auto"/>
              <w:left w:val="single" w:sz="4" w:space="0" w:color="auto"/>
              <w:bottom w:val="single" w:sz="4" w:space="0" w:color="auto"/>
              <w:right w:val="single" w:sz="4" w:space="0" w:color="auto"/>
            </w:tcBorders>
            <w:vAlign w:val="center"/>
          </w:tcPr>
          <w:p w14:paraId="4BC47079" w14:textId="77777777" w:rsidR="00792155" w:rsidRPr="002540B1" w:rsidRDefault="00792155" w:rsidP="00B1139A">
            <w:pPr>
              <w:pStyle w:val="TAC"/>
              <w:rPr>
                <w:lang w:val="da-DK"/>
              </w:rPr>
            </w:pPr>
            <w:r w:rsidRPr="002540B1">
              <w:rPr>
                <w:rFonts w:cs="v4.2.0"/>
                <w:szCs w:val="18"/>
              </w:rPr>
              <w:sym w:font="Symbol" w:char="F06D"/>
            </w:r>
            <w:r w:rsidRPr="002540B1">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4A1B9FBB" w14:textId="77777777" w:rsidR="00792155" w:rsidRPr="002540B1" w:rsidRDefault="00792155" w:rsidP="00B1139A">
            <w:pPr>
              <w:pStyle w:val="TAC"/>
            </w:pPr>
            <w:r w:rsidRPr="002540B1">
              <w:t>-</w:t>
            </w:r>
          </w:p>
        </w:tc>
        <w:tc>
          <w:tcPr>
            <w:tcW w:w="831" w:type="dxa"/>
            <w:tcBorders>
              <w:top w:val="single" w:sz="4" w:space="0" w:color="auto"/>
              <w:left w:val="single" w:sz="4" w:space="0" w:color="auto"/>
              <w:bottom w:val="single" w:sz="4" w:space="0" w:color="auto"/>
              <w:right w:val="single" w:sz="4" w:space="0" w:color="auto"/>
            </w:tcBorders>
            <w:vAlign w:val="center"/>
          </w:tcPr>
          <w:p w14:paraId="20CBB79B" w14:textId="77777777" w:rsidR="00792155" w:rsidRPr="002540B1" w:rsidRDefault="00792155" w:rsidP="00B1139A">
            <w:pPr>
              <w:pStyle w:val="TAC"/>
            </w:pPr>
            <w:r>
              <w:rPr>
                <w:rFonts w:hint="eastAsia"/>
              </w:rPr>
              <w:t>0.29</w:t>
            </w:r>
          </w:p>
        </w:tc>
        <w:tc>
          <w:tcPr>
            <w:tcW w:w="831" w:type="dxa"/>
            <w:tcBorders>
              <w:top w:val="single" w:sz="4" w:space="0" w:color="auto"/>
              <w:left w:val="single" w:sz="4" w:space="0" w:color="auto"/>
              <w:bottom w:val="single" w:sz="4" w:space="0" w:color="auto"/>
              <w:right w:val="single" w:sz="4" w:space="0" w:color="auto"/>
            </w:tcBorders>
            <w:vAlign w:val="center"/>
          </w:tcPr>
          <w:p w14:paraId="424F73A6" w14:textId="77777777" w:rsidR="00792155" w:rsidRPr="002540B1" w:rsidRDefault="00792155" w:rsidP="00B1139A">
            <w:pPr>
              <w:pStyle w:val="TAC"/>
            </w:pPr>
            <w:r w:rsidRPr="002540B1">
              <w:t>-</w:t>
            </w:r>
          </w:p>
        </w:tc>
        <w:tc>
          <w:tcPr>
            <w:tcW w:w="832" w:type="dxa"/>
            <w:tcBorders>
              <w:top w:val="single" w:sz="4" w:space="0" w:color="auto"/>
              <w:left w:val="single" w:sz="4" w:space="0" w:color="auto"/>
              <w:bottom w:val="single" w:sz="4" w:space="0" w:color="auto"/>
              <w:right w:val="single" w:sz="4" w:space="0" w:color="auto"/>
            </w:tcBorders>
            <w:vAlign w:val="center"/>
          </w:tcPr>
          <w:p w14:paraId="7D1485F0" w14:textId="77777777" w:rsidR="00792155" w:rsidRPr="002540B1" w:rsidRDefault="00792155" w:rsidP="00B1139A">
            <w:pPr>
              <w:pStyle w:val="TAC"/>
            </w:pPr>
            <w:r>
              <w:rPr>
                <w:rFonts w:hint="eastAsia"/>
              </w:rPr>
              <w:t>0.29</w:t>
            </w:r>
          </w:p>
        </w:tc>
      </w:tr>
      <w:tr w:rsidR="00792155" w:rsidRPr="00BC2119" w14:paraId="7DE56A44"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37BBCED" w14:textId="77777777" w:rsidR="00792155" w:rsidRPr="00BC2119" w:rsidRDefault="00792155" w:rsidP="00B1139A">
            <w:pPr>
              <w:pStyle w:val="TAL"/>
              <w:rPr>
                <w:lang w:val="da-DK"/>
              </w:rPr>
            </w:pPr>
            <w:r w:rsidRPr="00BC2119">
              <w:rPr>
                <w:lang w:val="da-DK"/>
              </w:rPr>
              <w:t>CSI-RSSI-Measurement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4D0BB64D" w14:textId="77777777" w:rsidR="00792155" w:rsidRPr="00BC2119" w:rsidRDefault="00792155" w:rsidP="00B1139A">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55D7885" w14:textId="77777777" w:rsidR="00792155" w:rsidRPr="00BC2119" w:rsidRDefault="00792155" w:rsidP="00B1139A">
            <w:pPr>
              <w:pStyle w:val="TAC"/>
            </w:pPr>
            <w:r w:rsidRPr="00BC2119">
              <w:t>Not Applicable</w:t>
            </w:r>
          </w:p>
        </w:tc>
      </w:tr>
      <w:tr w:rsidR="00792155" w:rsidRPr="00BC2119" w14:paraId="5017DC36"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652ABEBE" w14:textId="77777777" w:rsidR="00792155" w:rsidRPr="00BC2119" w:rsidRDefault="00792155" w:rsidP="00B1139A">
            <w:pPr>
              <w:pStyle w:val="TAL"/>
            </w:pPr>
            <w:r w:rsidRPr="00BC2119">
              <w:rPr>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3E46B98" w14:textId="77777777" w:rsidR="00792155" w:rsidRPr="00BC2119" w:rsidRDefault="00792155" w:rsidP="00B1139A">
            <w:pPr>
              <w:pStyle w:val="TAC"/>
            </w:pPr>
            <w:r w:rsidRPr="00BC2119">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5D0087A0" w14:textId="77777777" w:rsidR="00792155" w:rsidRPr="00BC2119" w:rsidRDefault="00792155" w:rsidP="00B1139A">
            <w:pPr>
              <w:pStyle w:val="TAC"/>
            </w:pPr>
            <w:r w:rsidRPr="00BC2119">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85FE40E" w14:textId="77777777" w:rsidR="00792155" w:rsidRPr="00BC2119" w:rsidRDefault="00792155" w:rsidP="00B1139A">
            <w:pPr>
              <w:pStyle w:val="TAC"/>
            </w:pPr>
            <w:r w:rsidRPr="00BC2119">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1BCF29C" w14:textId="77777777" w:rsidR="00792155" w:rsidRPr="00BC2119" w:rsidRDefault="00792155" w:rsidP="00B1139A">
            <w:pPr>
              <w:pStyle w:val="TAC"/>
            </w:pPr>
            <w:r w:rsidRPr="00BC2119">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8B41860" w14:textId="77777777" w:rsidR="00792155" w:rsidRPr="00BC2119" w:rsidRDefault="00792155" w:rsidP="00B1139A">
            <w:pPr>
              <w:pStyle w:val="TAC"/>
            </w:pPr>
            <w:r w:rsidRPr="00BC2119">
              <w:t>0</w:t>
            </w:r>
          </w:p>
        </w:tc>
      </w:tr>
      <w:tr w:rsidR="00792155" w:rsidRPr="00BC2119" w14:paraId="19E5D791"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3E67EC71" w14:textId="77777777" w:rsidR="00792155" w:rsidRPr="00BC2119" w:rsidRDefault="00792155" w:rsidP="00B1139A">
            <w:pPr>
              <w:pStyle w:val="TAL"/>
            </w:pPr>
            <w:r w:rsidRPr="00BC2119">
              <w:rPr>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3E68950" w14:textId="77777777" w:rsidR="00792155" w:rsidRPr="00BC2119"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E2E88DF"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459F70"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027004" w14:textId="77777777" w:rsidR="00792155" w:rsidRPr="00BC2119"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902B9C" w14:textId="77777777" w:rsidR="00792155" w:rsidRPr="00BC2119" w:rsidRDefault="00792155" w:rsidP="00B1139A">
            <w:pPr>
              <w:pStyle w:val="TAC"/>
            </w:pPr>
          </w:p>
        </w:tc>
      </w:tr>
      <w:tr w:rsidR="00792155" w:rsidRPr="00BC2119" w14:paraId="6CE82B6C"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218B8BA0" w14:textId="77777777" w:rsidR="00792155" w:rsidRPr="00BC2119" w:rsidRDefault="00792155" w:rsidP="00B1139A">
            <w:pPr>
              <w:pStyle w:val="TAL"/>
            </w:pPr>
            <w:r w:rsidRPr="00BC2119">
              <w:rPr>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1784A94" w14:textId="77777777" w:rsidR="00792155" w:rsidRPr="00BC2119"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ED1ADE2"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08B80E"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89C72D" w14:textId="77777777" w:rsidR="00792155" w:rsidRPr="00BC2119"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AAAFE3C" w14:textId="77777777" w:rsidR="00792155" w:rsidRPr="00BC2119" w:rsidRDefault="00792155" w:rsidP="00B1139A">
            <w:pPr>
              <w:pStyle w:val="TAC"/>
            </w:pPr>
          </w:p>
        </w:tc>
      </w:tr>
      <w:tr w:rsidR="00792155" w:rsidRPr="00BC2119" w14:paraId="49E432A1"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21D6B018" w14:textId="77777777" w:rsidR="00792155" w:rsidRPr="00BC2119" w:rsidRDefault="00792155" w:rsidP="00B1139A">
            <w:pPr>
              <w:pStyle w:val="TAL"/>
            </w:pPr>
            <w:r w:rsidRPr="00BC2119">
              <w:rPr>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42E44BD" w14:textId="77777777" w:rsidR="00792155" w:rsidRPr="00BC2119"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E0FCD18"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3BE1AA"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4D2FB1" w14:textId="77777777" w:rsidR="00792155" w:rsidRPr="00BC2119"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2B7996" w14:textId="77777777" w:rsidR="00792155" w:rsidRPr="00BC2119" w:rsidRDefault="00792155" w:rsidP="00B1139A">
            <w:pPr>
              <w:pStyle w:val="TAC"/>
            </w:pPr>
          </w:p>
        </w:tc>
      </w:tr>
      <w:tr w:rsidR="00792155" w:rsidRPr="00BC2119" w14:paraId="4C3DC0AE"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52771ABC" w14:textId="77777777" w:rsidR="00792155" w:rsidRPr="00BC2119" w:rsidRDefault="00792155" w:rsidP="00B1139A">
            <w:pPr>
              <w:pStyle w:val="TAL"/>
            </w:pPr>
            <w:r w:rsidRPr="00BC2119">
              <w:rPr>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E498CBE" w14:textId="77777777" w:rsidR="00792155" w:rsidRPr="00BC2119"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6A924D3"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F67749"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4B140C" w14:textId="77777777" w:rsidR="00792155" w:rsidRPr="00BC2119"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4CD2C0" w14:textId="77777777" w:rsidR="00792155" w:rsidRPr="00BC2119" w:rsidRDefault="00792155" w:rsidP="00B1139A">
            <w:pPr>
              <w:pStyle w:val="TAC"/>
            </w:pPr>
          </w:p>
        </w:tc>
      </w:tr>
      <w:tr w:rsidR="00792155" w:rsidRPr="00BC2119" w14:paraId="2318475A"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78159E23" w14:textId="77777777" w:rsidR="00792155" w:rsidRPr="00BC2119" w:rsidRDefault="00792155" w:rsidP="00B1139A">
            <w:pPr>
              <w:pStyle w:val="TAL"/>
            </w:pPr>
            <w:r w:rsidRPr="00BC2119">
              <w:rPr>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0609721" w14:textId="77777777" w:rsidR="00792155" w:rsidRPr="00BC2119"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492B4EA"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334C73"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08B0A5" w14:textId="77777777" w:rsidR="00792155" w:rsidRPr="00BC2119"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A6D6DC1" w14:textId="77777777" w:rsidR="00792155" w:rsidRPr="00BC2119" w:rsidRDefault="00792155" w:rsidP="00B1139A">
            <w:pPr>
              <w:pStyle w:val="TAC"/>
            </w:pPr>
          </w:p>
        </w:tc>
      </w:tr>
      <w:tr w:rsidR="00792155" w:rsidRPr="00BC2119" w14:paraId="71F37CA4"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7576110C" w14:textId="77777777" w:rsidR="00792155" w:rsidRPr="00BC2119" w:rsidRDefault="00792155" w:rsidP="00B1139A">
            <w:pPr>
              <w:pStyle w:val="TAL"/>
            </w:pPr>
            <w:r w:rsidRPr="00BC2119">
              <w:rPr>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D78F2E4" w14:textId="77777777" w:rsidR="00792155" w:rsidRPr="00BC2119"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40B067F"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04FEAB"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AAB95E" w14:textId="77777777" w:rsidR="00792155" w:rsidRPr="00BC2119"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8961D6C" w14:textId="77777777" w:rsidR="00792155" w:rsidRPr="00BC2119" w:rsidRDefault="00792155" w:rsidP="00B1139A">
            <w:pPr>
              <w:pStyle w:val="TAC"/>
            </w:pPr>
          </w:p>
        </w:tc>
      </w:tr>
      <w:tr w:rsidR="00792155" w:rsidRPr="00BC2119" w14:paraId="04423FDA"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25019990" w14:textId="77777777" w:rsidR="00792155" w:rsidRPr="00BC2119" w:rsidRDefault="00792155" w:rsidP="00B1139A">
            <w:pPr>
              <w:pStyle w:val="TAL"/>
            </w:pPr>
            <w:r w:rsidRPr="00BC2119">
              <w:rPr>
                <w:rFonts w:eastAsia="Malgun Gothic"/>
                <w:szCs w:val="18"/>
              </w:rPr>
              <w:t xml:space="preserve">EPRE ratio of OCNG DMRS to </w:t>
            </w:r>
            <w:proofErr w:type="spellStart"/>
            <w:r w:rsidRPr="00BC2119">
              <w:rPr>
                <w:rFonts w:eastAsia="Malgun Gothic"/>
                <w:szCs w:val="18"/>
              </w:rPr>
              <w:t>SSS</w:t>
            </w:r>
            <w:r w:rsidRPr="00BC2119">
              <w:rPr>
                <w:rFonts w:eastAsia="Malgun Gothic"/>
                <w:szCs w:val="18"/>
                <w:vertAlign w:val="superscript"/>
              </w:rPr>
              <w:t>Note</w:t>
            </w:r>
            <w:proofErr w:type="spellEnd"/>
            <w:r w:rsidRPr="00BC2119">
              <w:rPr>
                <w:rFonts w:eastAsia="Malgun Gothic"/>
                <w:szCs w:val="18"/>
                <w:vertAlign w:val="superscript"/>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96CF810" w14:textId="77777777" w:rsidR="00792155" w:rsidRPr="00BC2119"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47553FA"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2399AD"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CB656D" w14:textId="77777777" w:rsidR="00792155" w:rsidRPr="00BC2119"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9FEEFCC" w14:textId="77777777" w:rsidR="00792155" w:rsidRPr="00BC2119" w:rsidRDefault="00792155" w:rsidP="00B1139A">
            <w:pPr>
              <w:pStyle w:val="TAC"/>
            </w:pPr>
          </w:p>
        </w:tc>
      </w:tr>
      <w:tr w:rsidR="00792155" w:rsidRPr="00BC2119" w14:paraId="17F596FE" w14:textId="77777777" w:rsidTr="00B1139A">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7C984065" w14:textId="77777777" w:rsidR="00792155" w:rsidRPr="00BC2119" w:rsidRDefault="00792155" w:rsidP="00B1139A">
            <w:pPr>
              <w:pStyle w:val="TAL"/>
            </w:pPr>
            <w:r w:rsidRPr="00BC2119">
              <w:rPr>
                <w:rFonts w:eastAsia="Malgun Gothic"/>
                <w:szCs w:val="18"/>
              </w:rPr>
              <w:t>EPRE ratio of OCNG to OCNG DMRS</w:t>
            </w:r>
            <w:r w:rsidRPr="00BC2119">
              <w:rPr>
                <w:rFonts w:eastAsia="Malgun Gothic"/>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7EB575A" w14:textId="77777777" w:rsidR="00792155" w:rsidRPr="00BC2119"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A8310DB"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2A7076" w14:textId="77777777" w:rsidR="00792155" w:rsidRPr="00BC211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291C9C" w14:textId="77777777" w:rsidR="00792155" w:rsidRPr="00BC2119"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3B59EB" w14:textId="77777777" w:rsidR="00792155" w:rsidRPr="00BC2119" w:rsidRDefault="00792155" w:rsidP="00B1139A">
            <w:pPr>
              <w:pStyle w:val="TAC"/>
            </w:pPr>
          </w:p>
        </w:tc>
      </w:tr>
      <w:tr w:rsidR="00792155" w:rsidRPr="00BC2119" w:rsidDel="003B23BF" w14:paraId="2D78F6C7" w14:textId="6E86A6FF" w:rsidTr="00B1139A">
        <w:trPr>
          <w:trHeight w:val="441"/>
          <w:jc w:val="center"/>
          <w:del w:id="9" w:author="Xinrong Wang" w:date="2024-08-21T01:23:00Z"/>
        </w:trPr>
        <w:tc>
          <w:tcPr>
            <w:tcW w:w="3673" w:type="dxa"/>
            <w:tcBorders>
              <w:top w:val="single" w:sz="4" w:space="0" w:color="auto"/>
              <w:left w:val="single" w:sz="4" w:space="0" w:color="auto"/>
              <w:bottom w:val="single" w:sz="4" w:space="0" w:color="auto"/>
              <w:right w:val="single" w:sz="4" w:space="0" w:color="auto"/>
            </w:tcBorders>
            <w:vAlign w:val="center"/>
          </w:tcPr>
          <w:p w14:paraId="43AE4319" w14:textId="2EB110C7" w:rsidR="00792155" w:rsidRPr="005207AB" w:rsidDel="003B23BF" w:rsidRDefault="00C14771" w:rsidP="00B1139A">
            <w:pPr>
              <w:pStyle w:val="TAL"/>
              <w:rPr>
                <w:del w:id="10" w:author="Xinrong Wang" w:date="2024-08-21T01:23:00Z" w16du:dateUtc="2024-08-20T23:23:00Z"/>
                <w:rFonts w:eastAsia="Malgun Gothic"/>
                <w:szCs w:val="18"/>
                <w:highlight w:val="yellow"/>
              </w:rPr>
            </w:pPr>
            <w:del w:id="11" w:author="Xinrong Wang" w:date="2024-08-21T01:23:00Z" w16du:dateUtc="2024-08-20T23:23:00Z">
              <w:r w:rsidRPr="00BC2119">
                <w:rPr>
                  <w:rFonts w:eastAsia="Calibri"/>
                  <w:noProof/>
                  <w:position w:val="-12"/>
                  <w:szCs w:val="22"/>
                </w:rPr>
                <w:object w:dxaOrig="810" w:dyaOrig="390" w14:anchorId="725E3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38.85pt;height:12.55pt;mso-width-percent:0;mso-height-percent:0;mso-width-percent:0;mso-height-percent:0" o:ole="" fillcolor="window">
                    <v:imagedata r:id="rId13" o:title=""/>
                  </v:shape>
                  <o:OLEObject Type="Embed" ProgID="Equation.3" ShapeID="_x0000_i1042" DrawAspect="Content" ObjectID="_1785845210" r:id="rId14"/>
                </w:object>
              </w:r>
            </w:del>
          </w:p>
        </w:tc>
        <w:tc>
          <w:tcPr>
            <w:tcW w:w="1258" w:type="dxa"/>
            <w:tcBorders>
              <w:top w:val="single" w:sz="4" w:space="0" w:color="auto"/>
              <w:left w:val="single" w:sz="4" w:space="0" w:color="auto"/>
              <w:bottom w:val="single" w:sz="4" w:space="0" w:color="auto"/>
              <w:right w:val="single" w:sz="4" w:space="0" w:color="auto"/>
            </w:tcBorders>
            <w:vAlign w:val="center"/>
          </w:tcPr>
          <w:p w14:paraId="0F50F219" w14:textId="1FCDA316" w:rsidR="00792155" w:rsidRPr="005207AB" w:rsidDel="003B23BF" w:rsidRDefault="00792155" w:rsidP="00B1139A">
            <w:pPr>
              <w:pStyle w:val="TAC"/>
              <w:rPr>
                <w:del w:id="12" w:author="Xinrong Wang" w:date="2024-08-21T01:23:00Z" w16du:dateUtc="2024-08-20T23:23:00Z"/>
                <w:highlight w:val="yellow"/>
              </w:rPr>
            </w:pPr>
            <w:del w:id="13" w:author="Xinrong Wang" w:date="2024-08-21T01:23:00Z" w16du:dateUtc="2024-08-20T23:23:00Z">
              <w:r w:rsidRPr="005207AB" w:rsidDel="003B23BF">
                <w:rPr>
                  <w:highlight w:val="yellow"/>
                </w:rPr>
                <w:delText>dB</w:delText>
              </w:r>
            </w:del>
          </w:p>
        </w:tc>
        <w:tc>
          <w:tcPr>
            <w:tcW w:w="792" w:type="dxa"/>
            <w:tcBorders>
              <w:top w:val="single" w:sz="4" w:space="0" w:color="auto"/>
              <w:left w:val="single" w:sz="4" w:space="0" w:color="auto"/>
              <w:bottom w:val="single" w:sz="4" w:space="0" w:color="auto"/>
              <w:right w:val="single" w:sz="4" w:space="0" w:color="auto"/>
            </w:tcBorders>
            <w:vAlign w:val="center"/>
          </w:tcPr>
          <w:p w14:paraId="2F645EA8" w14:textId="3B6593C9" w:rsidR="00792155" w:rsidRPr="005207AB" w:rsidDel="003B23BF" w:rsidRDefault="00792155" w:rsidP="00B1139A">
            <w:pPr>
              <w:pStyle w:val="TAC"/>
              <w:rPr>
                <w:del w:id="14" w:author="Xinrong Wang" w:date="2024-08-21T01:23:00Z" w16du:dateUtc="2024-08-20T23:23:00Z"/>
                <w:highlight w:val="yellow"/>
              </w:rPr>
            </w:pPr>
            <w:del w:id="15" w:author="Xinrong Wang" w:date="2024-08-21T01:23:00Z" w16du:dateUtc="2024-08-20T23:23:00Z">
              <w:r w:rsidRPr="005207AB" w:rsidDel="003B23BF">
                <w:rPr>
                  <w:highlight w:val="yellow"/>
                </w:rPr>
                <w:delText>4.54</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8902800" w14:textId="275472EF" w:rsidR="00792155" w:rsidRPr="005207AB" w:rsidDel="003B23BF" w:rsidRDefault="00792155" w:rsidP="00B1139A">
            <w:pPr>
              <w:pStyle w:val="TAC"/>
              <w:rPr>
                <w:del w:id="16" w:author="Xinrong Wang" w:date="2024-08-21T01:23:00Z" w16du:dateUtc="2024-08-20T23:23:00Z"/>
                <w:highlight w:val="yellow"/>
              </w:rPr>
            </w:pPr>
            <w:del w:id="17" w:author="Xinrong Wang" w:date="2024-08-21T01:23:00Z" w16du:dateUtc="2024-08-20T23:23:00Z">
              <w:r w:rsidRPr="005207AB" w:rsidDel="003B23BF">
                <w:rPr>
                  <w:highlight w:val="yellow"/>
                </w:rPr>
                <w:delText>2.66</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D5B6118" w14:textId="783AA0F5" w:rsidR="00792155" w:rsidRPr="005207AB" w:rsidDel="003B23BF" w:rsidRDefault="00792155" w:rsidP="00B1139A">
            <w:pPr>
              <w:pStyle w:val="TAC"/>
              <w:rPr>
                <w:del w:id="18" w:author="Xinrong Wang" w:date="2024-08-21T01:23:00Z" w16du:dateUtc="2024-08-20T23:23:00Z"/>
                <w:highlight w:val="yellow"/>
              </w:rPr>
            </w:pPr>
            <w:del w:id="19" w:author="Xinrong Wang" w:date="2024-08-21T01:23:00Z" w16du:dateUtc="2024-08-20T23:23:00Z">
              <w:r w:rsidRPr="005207AB" w:rsidDel="003B23BF">
                <w:rPr>
                  <w:highlight w:val="yellow"/>
                </w:rPr>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05A88813" w14:textId="6C395534" w:rsidR="00792155" w:rsidRPr="005207AB" w:rsidDel="003B23BF" w:rsidRDefault="00792155" w:rsidP="00B1139A">
            <w:pPr>
              <w:pStyle w:val="TAC"/>
              <w:rPr>
                <w:del w:id="20" w:author="Xinrong Wang" w:date="2024-08-21T01:23:00Z" w16du:dateUtc="2024-08-20T23:23:00Z"/>
                <w:highlight w:val="yellow"/>
              </w:rPr>
            </w:pPr>
            <w:del w:id="21" w:author="Xinrong Wang" w:date="2024-08-21T01:23:00Z" w16du:dateUtc="2024-08-20T23:23:00Z">
              <w:r w:rsidRPr="005207AB" w:rsidDel="003B23BF">
                <w:rPr>
                  <w:highlight w:val="yellow"/>
                </w:rPr>
                <w:delText>-3</w:delText>
              </w:r>
            </w:del>
          </w:p>
        </w:tc>
      </w:tr>
      <w:tr w:rsidR="00792155" w:rsidRPr="00BC2119" w14:paraId="1183CBD1" w14:textId="77777777" w:rsidTr="00B1139A">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149FFAC6" w14:textId="77777777" w:rsidR="00792155" w:rsidRPr="00BC2119" w:rsidRDefault="00792155" w:rsidP="00B1139A">
            <w:pPr>
              <w:pStyle w:val="TAN"/>
              <w:ind w:left="850" w:hanging="850"/>
            </w:pPr>
            <w:r w:rsidRPr="00BC2119">
              <w:t>Note 1:</w:t>
            </w:r>
            <w:r w:rsidRPr="00BC2119">
              <w:tab/>
              <w:t xml:space="preserve">OCNG shall be used such that both cells are fully </w:t>
            </w:r>
            <w:proofErr w:type="gramStart"/>
            <w:r w:rsidRPr="00BC2119">
              <w:t>allocated</w:t>
            </w:r>
            <w:proofErr w:type="gramEnd"/>
            <w:r w:rsidRPr="00BC2119">
              <w:t xml:space="preserve"> and a constant total transmitted power spectral density is achieved for all OFDM symbols.</w:t>
            </w:r>
          </w:p>
          <w:p w14:paraId="58644689" w14:textId="77777777" w:rsidR="00792155" w:rsidRPr="00BC2119" w:rsidRDefault="00792155" w:rsidP="00B1139A">
            <w:pPr>
              <w:pStyle w:val="TAN"/>
              <w:ind w:left="850" w:hanging="850"/>
            </w:pPr>
            <w:r w:rsidRPr="00BC2119">
              <w:t>Note 2:</w:t>
            </w:r>
            <w:r w:rsidRPr="00BC2119">
              <w:tab/>
              <w:t xml:space="preserve">Interference from other cells and noise sources not specified in the test is assumed to be constant over subcarriers and time and shall be modelled as AWGN of appropriate power for </w:t>
            </w:r>
            <w:r w:rsidR="00C14771" w:rsidRPr="00BC2119">
              <w:rPr>
                <w:rFonts w:eastAsia="Calibri" w:cs="v4.2.0"/>
                <w:noProof/>
                <w:position w:val="-12"/>
                <w:szCs w:val="22"/>
              </w:rPr>
              <w:object w:dxaOrig="405" w:dyaOrig="345" w14:anchorId="566B0AF5">
                <v:shape id="_x0000_i1041" type="#_x0000_t75" alt="" style="width:19.45pt;height:12.55pt;mso-width-percent:0;mso-height-percent:0;mso-width-percent:0;mso-height-percent:0" o:ole="" fillcolor="window">
                  <v:imagedata r:id="rId15" o:title=""/>
                </v:shape>
                <o:OLEObject Type="Embed" ProgID="Equation.3" ShapeID="_x0000_i1041" DrawAspect="Content" ObjectID="_1785845211" r:id="rId16"/>
              </w:object>
            </w:r>
            <w:r w:rsidRPr="00BC2119">
              <w:t xml:space="preserve"> to be fulfilled.</w:t>
            </w:r>
          </w:p>
          <w:p w14:paraId="19F2CFFC" w14:textId="77777777" w:rsidR="00792155" w:rsidRPr="00BC2119" w:rsidRDefault="00792155" w:rsidP="00B1139A">
            <w:pPr>
              <w:pStyle w:val="TAN"/>
              <w:ind w:left="850" w:hanging="850"/>
            </w:pPr>
            <w:r w:rsidRPr="00BC2119">
              <w:t>Note 3:</w:t>
            </w:r>
            <w:r w:rsidRPr="00BC2119">
              <w:tab/>
              <w:t>CSI-SINR, CSI-RSRP, and Io levels have been derived from other parameters for information purposes. They are not settable parameters themselves.</w:t>
            </w:r>
          </w:p>
          <w:p w14:paraId="1321C4B3" w14:textId="77777777" w:rsidR="00792155" w:rsidRPr="00BC2119" w:rsidRDefault="00792155" w:rsidP="00B1139A">
            <w:pPr>
              <w:pStyle w:val="TAN"/>
              <w:ind w:left="850" w:hanging="850"/>
            </w:pPr>
            <w:r w:rsidRPr="00BC2119">
              <w:t>Note 4:</w:t>
            </w:r>
            <w:r w:rsidRPr="00BC2119">
              <w:tab/>
              <w:t>CSI-SINR and CSI-RSRP minimum requirements are specified assuming independent interference and noise at each receiver antenna port.</w:t>
            </w:r>
          </w:p>
        </w:tc>
      </w:tr>
    </w:tbl>
    <w:p w14:paraId="082EBAAA" w14:textId="77777777" w:rsidR="00792155" w:rsidRPr="00BC2119" w:rsidRDefault="00792155" w:rsidP="00792155"/>
    <w:p w14:paraId="03BBC5E8" w14:textId="77777777" w:rsidR="00792155" w:rsidRPr="00BC2119" w:rsidRDefault="00792155" w:rsidP="00792155">
      <w:pPr>
        <w:pStyle w:val="TH"/>
      </w:pPr>
      <w:r w:rsidRPr="00BC2119">
        <w:lastRenderedPageBreak/>
        <w:t xml:space="preserve">Table </w:t>
      </w:r>
      <w:r w:rsidRPr="0043684F">
        <w:rPr>
          <w:rFonts w:cs="Arial"/>
        </w:rPr>
        <w:t>5.7.9.1.5</w:t>
      </w:r>
      <w:r w:rsidRPr="00BC2119">
        <w:rPr>
          <w:rFonts w:cs="Arial"/>
        </w:rPr>
        <w:t>-</w:t>
      </w:r>
      <w:r>
        <w:rPr>
          <w:rFonts w:cs="Arial"/>
        </w:rPr>
        <w:t>2</w:t>
      </w:r>
      <w:r w:rsidRPr="00BC2119">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792155" w:rsidRPr="00BC2119" w14:paraId="14F1523A" w14:textId="77777777" w:rsidTr="00B1139A">
        <w:trPr>
          <w:trHeight w:val="20"/>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5A406F5" w14:textId="77777777" w:rsidR="00792155" w:rsidRPr="00BC2119" w:rsidRDefault="00792155" w:rsidP="00B1139A">
            <w:pPr>
              <w:pStyle w:val="TAH"/>
            </w:pPr>
            <w:r w:rsidRPr="00BC2119">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0ABCF41" w14:textId="77777777" w:rsidR="00792155" w:rsidRPr="00BC2119" w:rsidRDefault="00792155" w:rsidP="00B1139A">
            <w:pPr>
              <w:pStyle w:val="TAH"/>
            </w:pPr>
            <w:r w:rsidRPr="00BC2119">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A3AB9D2" w14:textId="77777777" w:rsidR="00792155" w:rsidRPr="00BC2119" w:rsidRDefault="00792155" w:rsidP="00B1139A">
            <w:pPr>
              <w:pStyle w:val="TAH"/>
            </w:pPr>
            <w:r w:rsidRPr="00BC2119">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9F77286" w14:textId="77777777" w:rsidR="00792155" w:rsidRPr="00BC2119" w:rsidRDefault="00792155" w:rsidP="00B1139A">
            <w:pPr>
              <w:pStyle w:val="TAH"/>
            </w:pPr>
            <w:r w:rsidRPr="00BC2119">
              <w:t>Test 2</w:t>
            </w:r>
          </w:p>
        </w:tc>
      </w:tr>
      <w:tr w:rsidR="00792155" w:rsidRPr="00BC2119" w14:paraId="7A68BDC6" w14:textId="77777777" w:rsidTr="00B1139A">
        <w:trPr>
          <w:trHeight w:val="20"/>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8EC42DB" w14:textId="77777777" w:rsidR="00792155" w:rsidRPr="00BC2119" w:rsidRDefault="00792155"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CD7F7B" w14:textId="77777777" w:rsidR="00792155" w:rsidRPr="00BC2119" w:rsidRDefault="00792155"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8A08D2A" w14:textId="77777777" w:rsidR="00792155" w:rsidRPr="00BC2119" w:rsidRDefault="00792155" w:rsidP="00B1139A">
            <w:pPr>
              <w:pStyle w:val="TAH"/>
            </w:pPr>
            <w:r w:rsidRPr="00BC2119">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546B48" w14:textId="77777777" w:rsidR="00792155" w:rsidRPr="00BC2119" w:rsidRDefault="00792155" w:rsidP="00B1139A">
            <w:pPr>
              <w:pStyle w:val="TAH"/>
            </w:pPr>
            <w:r w:rsidRPr="00BC2119">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A49FFE" w14:textId="77777777" w:rsidR="00792155" w:rsidRPr="00BC2119" w:rsidRDefault="00792155" w:rsidP="00B1139A">
            <w:pPr>
              <w:pStyle w:val="TAH"/>
            </w:pPr>
            <w:r w:rsidRPr="00BC2119">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9AB042" w14:textId="77777777" w:rsidR="00792155" w:rsidRPr="00BC2119" w:rsidRDefault="00792155" w:rsidP="00B1139A">
            <w:pPr>
              <w:pStyle w:val="TAH"/>
            </w:pPr>
            <w:r w:rsidRPr="00BC2119">
              <w:t>Cell 3</w:t>
            </w:r>
          </w:p>
        </w:tc>
      </w:tr>
      <w:tr w:rsidR="00792155" w:rsidRPr="00BC2119" w14:paraId="055A56C5" w14:textId="77777777" w:rsidTr="00B1139A">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1F45410E" w14:textId="77777777" w:rsidR="00792155" w:rsidRPr="00BC2119" w:rsidRDefault="00792155" w:rsidP="00B1139A">
            <w:pPr>
              <w:pStyle w:val="TAL"/>
              <w:rPr>
                <w:lang w:val="da-DK"/>
              </w:rPr>
            </w:pPr>
            <w:r w:rsidRPr="00BC2119">
              <w:rPr>
                <w:lang w:val="da-DK"/>
              </w:rPr>
              <w:t xml:space="preserve">Angle of arrival </w:t>
            </w:r>
            <w:proofErr w:type="spellStart"/>
            <w:r w:rsidRPr="00BC2119">
              <w:rPr>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3EDD6DC2" w14:textId="77777777" w:rsidR="00792155" w:rsidRPr="00BC2119" w:rsidRDefault="00792155" w:rsidP="00B1139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FC883BE" w14:textId="77777777" w:rsidR="00792155" w:rsidRPr="00BC2119" w:rsidRDefault="00792155" w:rsidP="00B1139A">
            <w:pPr>
              <w:pStyle w:val="TAC"/>
            </w:pPr>
            <w:r w:rsidRPr="00BC2119">
              <w:t xml:space="preserve">Setup 1 according to </w:t>
            </w:r>
            <w:r>
              <w:t>Clause</w:t>
            </w:r>
            <w:r w:rsidRPr="00BC2119">
              <w:t xml:space="preserve"> A.3.15.1</w:t>
            </w:r>
            <w:r>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72E8D0" w14:textId="77777777" w:rsidR="00792155" w:rsidRPr="00BC2119" w:rsidRDefault="00792155" w:rsidP="00B1139A">
            <w:pPr>
              <w:pStyle w:val="TAC"/>
            </w:pPr>
            <w:r w:rsidRPr="00BC2119">
              <w:t xml:space="preserve">Setup 1 according to </w:t>
            </w:r>
            <w:r>
              <w:t>Clause</w:t>
            </w:r>
            <w:r w:rsidRPr="00BC2119">
              <w:t xml:space="preserve"> A.3.15.1</w:t>
            </w:r>
            <w:r>
              <w:t xml:space="preserve"> in TS 38.133 [6]</w:t>
            </w:r>
          </w:p>
        </w:tc>
      </w:tr>
      <w:tr w:rsidR="00792155" w:rsidRPr="00BC2119" w14:paraId="3FBDECAA" w14:textId="77777777" w:rsidTr="00B1139A">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75BF89EC" w14:textId="77777777" w:rsidR="00792155" w:rsidRPr="00BC2119" w:rsidRDefault="00792155" w:rsidP="00B1139A">
            <w:pPr>
              <w:pStyle w:val="TAL"/>
              <w:rPr>
                <w:lang w:val="da-DK"/>
              </w:rPr>
            </w:pPr>
            <w:r w:rsidRPr="00BC2119">
              <w:rPr>
                <w:szCs w:val="18"/>
              </w:rPr>
              <w:t xml:space="preserve">Assumption for UE </w:t>
            </w:r>
            <w:proofErr w:type="spellStart"/>
            <w:r w:rsidRPr="00BC2119">
              <w:rPr>
                <w:szCs w:val="18"/>
              </w:rPr>
              <w:t>beams</w:t>
            </w:r>
            <w:r w:rsidRPr="00BC2119">
              <w:rPr>
                <w:szCs w:val="18"/>
                <w:vertAlign w:val="superscript"/>
              </w:rPr>
              <w:t>Note</w:t>
            </w:r>
            <w:proofErr w:type="spellEnd"/>
            <w:r w:rsidRPr="00BC2119">
              <w:rPr>
                <w:szCs w:val="18"/>
                <w:vertAlign w:val="superscript"/>
              </w:rPr>
              <w:t xml:space="preserve"> 7</w:t>
            </w:r>
          </w:p>
        </w:tc>
        <w:tc>
          <w:tcPr>
            <w:tcW w:w="1271" w:type="dxa"/>
            <w:tcBorders>
              <w:top w:val="single" w:sz="4" w:space="0" w:color="auto"/>
              <w:left w:val="single" w:sz="4" w:space="0" w:color="auto"/>
              <w:bottom w:val="single" w:sz="4" w:space="0" w:color="auto"/>
              <w:right w:val="single" w:sz="4" w:space="0" w:color="auto"/>
            </w:tcBorders>
            <w:vAlign w:val="center"/>
          </w:tcPr>
          <w:p w14:paraId="501B1214" w14:textId="77777777" w:rsidR="00792155" w:rsidRPr="00BC2119" w:rsidRDefault="00792155" w:rsidP="00B1139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9915FF5" w14:textId="77777777" w:rsidR="00792155" w:rsidRPr="00BC2119" w:rsidRDefault="00792155" w:rsidP="00B1139A">
            <w:pPr>
              <w:pStyle w:val="TAC"/>
            </w:pPr>
            <w:r w:rsidRPr="00BC2119">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91B19EA" w14:textId="77777777" w:rsidR="00792155" w:rsidRPr="00BC2119" w:rsidRDefault="00792155" w:rsidP="00B1139A">
            <w:pPr>
              <w:pStyle w:val="TAC"/>
            </w:pPr>
            <w:r w:rsidRPr="00BC2119">
              <w:rPr>
                <w:szCs w:val="18"/>
              </w:rPr>
              <w:t>Rough</w:t>
            </w:r>
          </w:p>
        </w:tc>
      </w:tr>
      <w:tr w:rsidR="00792155" w:rsidRPr="00403A4D" w14:paraId="6EA6BA34" w14:textId="77777777" w:rsidTr="00B1139A">
        <w:trPr>
          <w:trHeight w:val="20"/>
          <w:jc w:val="center"/>
        </w:trPr>
        <w:tc>
          <w:tcPr>
            <w:tcW w:w="3628" w:type="dxa"/>
            <w:tcBorders>
              <w:top w:val="single" w:sz="4" w:space="0" w:color="auto"/>
              <w:left w:val="single" w:sz="4" w:space="0" w:color="auto"/>
              <w:right w:val="single" w:sz="4" w:space="0" w:color="auto"/>
            </w:tcBorders>
            <w:vAlign w:val="center"/>
          </w:tcPr>
          <w:p w14:paraId="742D1A9C" w14:textId="77777777" w:rsidR="00792155" w:rsidRPr="00BC2119" w:rsidRDefault="00C14771" w:rsidP="00B1139A">
            <w:pPr>
              <w:pStyle w:val="TAL"/>
              <w:rPr>
                <w:vertAlign w:val="superscript"/>
              </w:rPr>
            </w:pPr>
            <w:r w:rsidRPr="00BC2119">
              <w:rPr>
                <w:noProof/>
              </w:rPr>
              <w:object w:dxaOrig="405" w:dyaOrig="345" w14:anchorId="1BE14EE9">
                <v:shape id="_x0000_i1040" type="#_x0000_t75" alt="" style="width:19.45pt;height:12.55pt;mso-width-percent:0;mso-height-percent:0;mso-width-percent:0;mso-height-percent:0" o:ole="" fillcolor="window">
                  <v:imagedata r:id="rId15" o:title=""/>
                </v:shape>
                <o:OLEObject Type="Embed" ProgID="Equation.3" ShapeID="_x0000_i1040" DrawAspect="Content" ObjectID="_1785845212" r:id="rId17"/>
              </w:object>
            </w:r>
            <w:r w:rsidR="00792155" w:rsidRPr="00BC2119">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162BF3F" w14:textId="77777777" w:rsidR="00792155" w:rsidRPr="00BC2119" w:rsidRDefault="00792155" w:rsidP="00B1139A">
            <w:pPr>
              <w:pStyle w:val="TAC"/>
            </w:pPr>
            <w:r w:rsidRPr="00BC2119">
              <w:t>dBm/15kHz</w:t>
            </w:r>
            <w:r w:rsidRPr="00BC2119">
              <w:br/>
            </w:r>
            <w:r w:rsidRPr="00BC2119">
              <w:rPr>
                <w:vertAlign w:val="superscript"/>
              </w:rPr>
              <w:t>Note4</w:t>
            </w:r>
          </w:p>
        </w:tc>
        <w:tc>
          <w:tcPr>
            <w:tcW w:w="1661" w:type="dxa"/>
            <w:gridSpan w:val="2"/>
            <w:tcBorders>
              <w:top w:val="single" w:sz="4" w:space="0" w:color="auto"/>
              <w:left w:val="single" w:sz="4" w:space="0" w:color="auto"/>
              <w:right w:val="single" w:sz="4" w:space="0" w:color="auto"/>
            </w:tcBorders>
            <w:vAlign w:val="center"/>
          </w:tcPr>
          <w:p w14:paraId="444F8F01" w14:textId="77777777" w:rsidR="00792155" w:rsidRPr="00403A4D" w:rsidRDefault="00792155" w:rsidP="00B1139A">
            <w:pPr>
              <w:pStyle w:val="TAC"/>
              <w:rPr>
                <w:highlight w:val="yellow"/>
              </w:rPr>
            </w:pPr>
            <w:r w:rsidRPr="00403A4D">
              <w:rPr>
                <w:highlight w:val="yellow"/>
              </w:rPr>
              <w:t>-105</w:t>
            </w:r>
          </w:p>
        </w:tc>
        <w:tc>
          <w:tcPr>
            <w:tcW w:w="1663" w:type="dxa"/>
            <w:gridSpan w:val="2"/>
            <w:tcBorders>
              <w:top w:val="single" w:sz="4" w:space="0" w:color="auto"/>
              <w:left w:val="single" w:sz="4" w:space="0" w:color="auto"/>
              <w:right w:val="single" w:sz="4" w:space="0" w:color="auto"/>
            </w:tcBorders>
            <w:vAlign w:val="center"/>
          </w:tcPr>
          <w:p w14:paraId="3B2DFF44" w14:textId="3A000D9F" w:rsidR="00792155" w:rsidRPr="00403A4D" w:rsidRDefault="00792155" w:rsidP="00B1139A">
            <w:pPr>
              <w:pStyle w:val="TAC"/>
              <w:rPr>
                <w:highlight w:val="yellow"/>
              </w:rPr>
            </w:pPr>
            <w:del w:id="22" w:author="Xinrong Wang" w:date="2024-07-29T18:14:00Z" w16du:dateUtc="2024-07-30T01:14:00Z">
              <w:r w:rsidRPr="00403A4D" w:rsidDel="00A31A79">
                <w:rPr>
                  <w:highlight w:val="yellow"/>
                </w:rPr>
                <w:delText>N/A</w:delText>
              </w:r>
            </w:del>
            <w:ins w:id="23" w:author="Xinrong Wang" w:date="2024-07-29T18:14:00Z" w16du:dateUtc="2024-07-30T01:14:00Z">
              <w:r w:rsidR="00A31A79" w:rsidRPr="00403A4D">
                <w:rPr>
                  <w:highlight w:val="yellow"/>
                </w:rPr>
                <w:t>-</w:t>
              </w:r>
            </w:ins>
            <w:ins w:id="24" w:author="Xinrong Wang" w:date="2024-07-29T18:15:00Z" w16du:dateUtc="2024-07-30T01:15:00Z">
              <w:r w:rsidR="00A31A79" w:rsidRPr="00403A4D">
                <w:rPr>
                  <w:highlight w:val="yellow"/>
                </w:rPr>
                <w:t>105</w:t>
              </w:r>
            </w:ins>
          </w:p>
        </w:tc>
      </w:tr>
      <w:tr w:rsidR="00792155" w:rsidRPr="00403A4D" w14:paraId="43652E28" w14:textId="77777777" w:rsidTr="00B1139A">
        <w:trPr>
          <w:trHeight w:val="20"/>
          <w:jc w:val="center"/>
        </w:trPr>
        <w:tc>
          <w:tcPr>
            <w:tcW w:w="3628" w:type="dxa"/>
            <w:tcBorders>
              <w:top w:val="single" w:sz="4" w:space="0" w:color="auto"/>
              <w:left w:val="single" w:sz="4" w:space="0" w:color="auto"/>
              <w:right w:val="single" w:sz="4" w:space="0" w:color="auto"/>
            </w:tcBorders>
            <w:vAlign w:val="center"/>
          </w:tcPr>
          <w:p w14:paraId="0D424951" w14:textId="77777777" w:rsidR="00792155" w:rsidRPr="00BC2119" w:rsidRDefault="00C14771" w:rsidP="00B1139A">
            <w:pPr>
              <w:pStyle w:val="TAL"/>
              <w:rPr>
                <w:vertAlign w:val="superscript"/>
              </w:rPr>
            </w:pPr>
            <w:r w:rsidRPr="00BC2119">
              <w:rPr>
                <w:noProof/>
              </w:rPr>
              <w:object w:dxaOrig="405" w:dyaOrig="345" w14:anchorId="66A2DCC5">
                <v:shape id="_x0000_i1039" type="#_x0000_t75" alt="" style="width:19.45pt;height:12.55pt;mso-width-percent:0;mso-height-percent:0;mso-width-percent:0;mso-height-percent:0" o:ole="" fillcolor="window">
                  <v:imagedata r:id="rId15" o:title=""/>
                </v:shape>
                <o:OLEObject Type="Embed" ProgID="Equation.3" ShapeID="_x0000_i1039" DrawAspect="Content" ObjectID="_1785845213" r:id="rId18"/>
              </w:object>
            </w:r>
            <w:r w:rsidR="00792155" w:rsidRPr="00BC2119">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303559C" w14:textId="77777777" w:rsidR="00792155" w:rsidRPr="00BC2119" w:rsidRDefault="00792155" w:rsidP="00B1139A">
            <w:pPr>
              <w:pStyle w:val="TAC"/>
            </w:pPr>
            <w:r w:rsidRPr="00BC2119">
              <w:t>dBm/SCS</w:t>
            </w:r>
            <w:r w:rsidRPr="00BC2119">
              <w:br/>
            </w:r>
            <w:r w:rsidRPr="00BC2119">
              <w:rPr>
                <w:vertAlign w:val="superscript"/>
              </w:rPr>
              <w:t>Note3</w:t>
            </w:r>
          </w:p>
        </w:tc>
        <w:tc>
          <w:tcPr>
            <w:tcW w:w="1661" w:type="dxa"/>
            <w:gridSpan w:val="2"/>
            <w:tcBorders>
              <w:top w:val="single" w:sz="4" w:space="0" w:color="auto"/>
              <w:left w:val="single" w:sz="4" w:space="0" w:color="auto"/>
              <w:right w:val="single" w:sz="4" w:space="0" w:color="auto"/>
            </w:tcBorders>
            <w:vAlign w:val="center"/>
          </w:tcPr>
          <w:p w14:paraId="71F80973" w14:textId="77777777" w:rsidR="00792155" w:rsidRPr="00403A4D" w:rsidRDefault="00792155" w:rsidP="00B1139A">
            <w:pPr>
              <w:pStyle w:val="TAC"/>
              <w:rPr>
                <w:highlight w:val="yellow"/>
              </w:rPr>
            </w:pPr>
            <w:r w:rsidRPr="00403A4D">
              <w:rPr>
                <w:highlight w:val="yellow"/>
              </w:rPr>
              <w:t>-96</w:t>
            </w:r>
          </w:p>
        </w:tc>
        <w:tc>
          <w:tcPr>
            <w:tcW w:w="1663" w:type="dxa"/>
            <w:gridSpan w:val="2"/>
            <w:tcBorders>
              <w:top w:val="single" w:sz="4" w:space="0" w:color="auto"/>
              <w:left w:val="single" w:sz="4" w:space="0" w:color="auto"/>
              <w:right w:val="single" w:sz="4" w:space="0" w:color="auto"/>
            </w:tcBorders>
            <w:vAlign w:val="center"/>
          </w:tcPr>
          <w:p w14:paraId="538F816E" w14:textId="208C46C4" w:rsidR="00792155" w:rsidRPr="00403A4D" w:rsidRDefault="00792155" w:rsidP="00B1139A">
            <w:pPr>
              <w:pStyle w:val="TAC"/>
              <w:rPr>
                <w:highlight w:val="yellow"/>
              </w:rPr>
            </w:pPr>
            <w:del w:id="25" w:author="Xinrong Wang" w:date="2024-07-29T18:15:00Z" w16du:dateUtc="2024-07-30T01:15:00Z">
              <w:r w:rsidRPr="00403A4D" w:rsidDel="00A31A79">
                <w:rPr>
                  <w:highlight w:val="yellow"/>
                </w:rPr>
                <w:delText>N/A</w:delText>
              </w:r>
            </w:del>
            <w:ins w:id="26" w:author="Xinrong Wang" w:date="2024-07-29T18:15:00Z" w16du:dateUtc="2024-07-30T01:15:00Z">
              <w:r w:rsidR="00A31A79" w:rsidRPr="00403A4D">
                <w:rPr>
                  <w:highlight w:val="yellow"/>
                </w:rPr>
                <w:t>-96</w:t>
              </w:r>
            </w:ins>
          </w:p>
        </w:tc>
      </w:tr>
      <w:tr w:rsidR="003B23BF" w:rsidRPr="00403A4D" w14:paraId="72292F0E" w14:textId="77777777" w:rsidTr="00B1139A">
        <w:trPr>
          <w:trHeight w:val="20"/>
          <w:jc w:val="center"/>
          <w:ins w:id="27" w:author="Xinrong Wang" w:date="2024-08-21T01:24:00Z"/>
        </w:trPr>
        <w:tc>
          <w:tcPr>
            <w:tcW w:w="3628" w:type="dxa"/>
            <w:tcBorders>
              <w:top w:val="single" w:sz="4" w:space="0" w:color="auto"/>
              <w:left w:val="single" w:sz="4" w:space="0" w:color="auto"/>
              <w:right w:val="single" w:sz="4" w:space="0" w:color="auto"/>
            </w:tcBorders>
            <w:vAlign w:val="center"/>
          </w:tcPr>
          <w:p w14:paraId="74F8F952" w14:textId="67C552F8" w:rsidR="003B23BF" w:rsidRPr="00BC2119" w:rsidRDefault="00C14771" w:rsidP="003B23BF">
            <w:pPr>
              <w:pStyle w:val="TAL"/>
              <w:rPr>
                <w:ins w:id="28" w:author="Xinrong Wang" w:date="2024-08-21T01:24:00Z" w16du:dateUtc="2024-08-20T23:24:00Z"/>
                <w:rFonts w:eastAsia="Calibri"/>
                <w:noProof/>
                <w:szCs w:val="22"/>
              </w:rPr>
            </w:pPr>
            <w:ins w:id="29" w:author="Xinrong Wang" w:date="2024-08-21T01:24:00Z" w16du:dateUtc="2024-08-20T23:24:00Z">
              <w:r w:rsidRPr="00BC2119">
                <w:rPr>
                  <w:rFonts w:eastAsia="Calibri"/>
                  <w:noProof/>
                  <w:position w:val="-12"/>
                  <w:szCs w:val="22"/>
                </w:rPr>
                <w:object w:dxaOrig="810" w:dyaOrig="390" w14:anchorId="447333FD">
                  <v:shape id="_x0000_i1038" type="#_x0000_t75" alt="" style="width:38.85pt;height:12.55pt;mso-width-percent:0;mso-height-percent:0;mso-width-percent:0;mso-height-percent:0" o:ole="" fillcolor="window">
                    <v:imagedata r:id="rId13" o:title=""/>
                  </v:shape>
                  <o:OLEObject Type="Embed" ProgID="Equation.3" ShapeID="_x0000_i1038" DrawAspect="Content" ObjectID="_1785845214" r:id="rId19"/>
                </w:object>
              </w:r>
            </w:ins>
            <w:ins w:id="30" w:author="Xinrong Wang" w:date="2024-08-21T01:24:00Z" w16du:dateUtc="2024-08-20T23:24:00Z">
              <w:r w:rsidR="003B23BF">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0E81A572" w14:textId="2EDAED42" w:rsidR="003B23BF" w:rsidRPr="00BC2119" w:rsidRDefault="003B23BF" w:rsidP="003B23BF">
            <w:pPr>
              <w:pStyle w:val="TAC"/>
              <w:rPr>
                <w:ins w:id="31" w:author="Xinrong Wang" w:date="2024-08-21T01:24:00Z" w16du:dateUtc="2024-08-20T23:24:00Z"/>
                <w:szCs w:val="22"/>
              </w:rPr>
            </w:pPr>
            <w:ins w:id="32" w:author="Xinrong Wang" w:date="2024-08-21T01:24:00Z" w16du:dateUtc="2024-08-20T23:24:00Z">
              <w:r w:rsidRPr="00BC2119">
                <w:rPr>
                  <w:szCs w:val="22"/>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1EB4B40C" w14:textId="1FCCD5C5" w:rsidR="003B23BF" w:rsidRPr="00403A4D" w:rsidRDefault="003B23BF" w:rsidP="003B23BF">
            <w:pPr>
              <w:pStyle w:val="TAC"/>
              <w:rPr>
                <w:ins w:id="33" w:author="Xinrong Wang" w:date="2024-08-21T01:24:00Z" w16du:dateUtc="2024-08-20T23:24:00Z"/>
                <w:highlight w:val="yellow"/>
              </w:rPr>
            </w:pPr>
            <w:ins w:id="34" w:author="Xinrong Wang" w:date="2024-08-21T01:24:00Z" w16du:dateUtc="2024-08-20T23:24:00Z">
              <w:r w:rsidRPr="00403A4D">
                <w:rPr>
                  <w:highlight w:val="yellow"/>
                </w:rPr>
                <w:t>4.54</w:t>
              </w:r>
            </w:ins>
          </w:p>
        </w:tc>
        <w:tc>
          <w:tcPr>
            <w:tcW w:w="831" w:type="dxa"/>
            <w:tcBorders>
              <w:top w:val="single" w:sz="4" w:space="0" w:color="auto"/>
              <w:left w:val="single" w:sz="4" w:space="0" w:color="auto"/>
              <w:bottom w:val="single" w:sz="4" w:space="0" w:color="auto"/>
              <w:right w:val="single" w:sz="4" w:space="0" w:color="auto"/>
            </w:tcBorders>
            <w:vAlign w:val="center"/>
          </w:tcPr>
          <w:p w14:paraId="156BFB97" w14:textId="1031A369" w:rsidR="003B23BF" w:rsidRPr="00403A4D" w:rsidRDefault="003B23BF" w:rsidP="003B23BF">
            <w:pPr>
              <w:pStyle w:val="TAC"/>
              <w:rPr>
                <w:ins w:id="35" w:author="Xinrong Wang" w:date="2024-08-21T01:24:00Z" w16du:dateUtc="2024-08-20T23:24:00Z"/>
                <w:highlight w:val="yellow"/>
              </w:rPr>
            </w:pPr>
            <w:ins w:id="36" w:author="Xinrong Wang" w:date="2024-08-21T01:24:00Z" w16du:dateUtc="2024-08-20T23:24:00Z">
              <w:r w:rsidRPr="00403A4D">
                <w:rPr>
                  <w:highlight w:val="yellow"/>
                </w:rPr>
                <w:t xml:space="preserve">2.66 </w:t>
              </w:r>
            </w:ins>
          </w:p>
        </w:tc>
        <w:tc>
          <w:tcPr>
            <w:tcW w:w="831" w:type="dxa"/>
            <w:tcBorders>
              <w:top w:val="single" w:sz="4" w:space="0" w:color="auto"/>
              <w:left w:val="single" w:sz="4" w:space="0" w:color="auto"/>
              <w:right w:val="single" w:sz="4" w:space="0" w:color="auto"/>
            </w:tcBorders>
            <w:vAlign w:val="center"/>
          </w:tcPr>
          <w:p w14:paraId="6A9F916A" w14:textId="16FB75FE" w:rsidR="003B23BF" w:rsidRPr="00403A4D" w:rsidDel="00A31A79" w:rsidRDefault="00FF283D" w:rsidP="003B23BF">
            <w:pPr>
              <w:pStyle w:val="TAC"/>
              <w:rPr>
                <w:ins w:id="37" w:author="Xinrong Wang" w:date="2024-08-21T01:24:00Z" w16du:dateUtc="2024-08-20T23:24:00Z"/>
                <w:highlight w:val="yellow"/>
              </w:rPr>
            </w:pPr>
            <w:ins w:id="38" w:author="Xinrong Wang" w:date="2024-08-21T02:37:00Z" w16du:dateUtc="2024-08-21T00:37:00Z">
              <w:r w:rsidRPr="00403A4D">
                <w:rPr>
                  <w:highlight w:val="yellow"/>
                </w:rPr>
                <w:t>-2.8</w:t>
              </w:r>
            </w:ins>
          </w:p>
        </w:tc>
        <w:tc>
          <w:tcPr>
            <w:tcW w:w="832" w:type="dxa"/>
            <w:tcBorders>
              <w:top w:val="single" w:sz="4" w:space="0" w:color="auto"/>
              <w:left w:val="single" w:sz="4" w:space="0" w:color="auto"/>
              <w:right w:val="single" w:sz="4" w:space="0" w:color="auto"/>
            </w:tcBorders>
            <w:vAlign w:val="center"/>
          </w:tcPr>
          <w:p w14:paraId="069A8D3E" w14:textId="00F31249" w:rsidR="003B23BF" w:rsidRPr="00403A4D" w:rsidDel="00A31A79" w:rsidRDefault="00FF283D" w:rsidP="003B23BF">
            <w:pPr>
              <w:pStyle w:val="TAC"/>
              <w:rPr>
                <w:ins w:id="39" w:author="Xinrong Wang" w:date="2024-08-21T01:24:00Z" w16du:dateUtc="2024-08-20T23:24:00Z"/>
                <w:highlight w:val="yellow"/>
              </w:rPr>
            </w:pPr>
            <w:ins w:id="40" w:author="Xinrong Wang" w:date="2024-08-21T02:37:00Z" w16du:dateUtc="2024-08-21T00:37:00Z">
              <w:r w:rsidRPr="00403A4D">
                <w:rPr>
                  <w:highlight w:val="yellow"/>
                </w:rPr>
                <w:t>-2.8</w:t>
              </w:r>
            </w:ins>
          </w:p>
        </w:tc>
      </w:tr>
      <w:tr w:rsidR="003B23BF" w:rsidRPr="00403A4D" w14:paraId="299EB9FE" w14:textId="77777777" w:rsidTr="00B1139A">
        <w:trPr>
          <w:trHeight w:val="20"/>
          <w:jc w:val="center"/>
        </w:trPr>
        <w:tc>
          <w:tcPr>
            <w:tcW w:w="3628" w:type="dxa"/>
            <w:tcBorders>
              <w:top w:val="single" w:sz="4" w:space="0" w:color="auto"/>
              <w:left w:val="single" w:sz="4" w:space="0" w:color="auto"/>
              <w:right w:val="single" w:sz="4" w:space="0" w:color="auto"/>
            </w:tcBorders>
            <w:vAlign w:val="center"/>
          </w:tcPr>
          <w:p w14:paraId="1BA87C2A" w14:textId="6B23E126" w:rsidR="003B23BF" w:rsidRPr="00BC2119" w:rsidRDefault="00C14771" w:rsidP="003B23BF">
            <w:pPr>
              <w:pStyle w:val="TAL"/>
            </w:pPr>
            <w:r w:rsidRPr="00BC2119">
              <w:rPr>
                <w:rFonts w:eastAsia="Calibri"/>
                <w:noProof/>
                <w:position w:val="-12"/>
                <w:szCs w:val="22"/>
              </w:rPr>
              <w:object w:dxaOrig="810" w:dyaOrig="390" w14:anchorId="06784665">
                <v:shape id="_x0000_i1037" type="#_x0000_t75" alt="" style="width:38.85pt;height:12.55pt;mso-width-percent:0;mso-height-percent:0;mso-width-percent:0;mso-height-percent:0" o:ole="" fillcolor="window">
                  <v:imagedata r:id="rId13" o:title=""/>
                </v:shape>
                <o:OLEObject Type="Embed" ProgID="Equation.3" ShapeID="_x0000_i1037" DrawAspect="Content" ObjectID="_1785845215" r:id="rId20"/>
              </w:object>
            </w:r>
            <w:ins w:id="41" w:author="Xinrong Wang" w:date="2024-08-21T01:24:00Z" w16du:dateUtc="2024-08-20T23:24:00Z">
              <w:r w:rsidR="003B23BF">
                <w:rPr>
                  <w:rFonts w:eastAsia="Calibri"/>
                  <w:noProof/>
                  <w:szCs w:val="22"/>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29B0239D" w14:textId="77777777" w:rsidR="003B23BF" w:rsidRPr="00BC2119" w:rsidRDefault="003B23BF" w:rsidP="003B23BF">
            <w:pPr>
              <w:pStyle w:val="TAC"/>
              <w:rPr>
                <w:szCs w:val="22"/>
              </w:rPr>
            </w:pPr>
            <w:r w:rsidRPr="00BC2119">
              <w:rPr>
                <w:szCs w:val="22"/>
              </w:rPr>
              <w:t>dB</w:t>
            </w:r>
          </w:p>
        </w:tc>
        <w:tc>
          <w:tcPr>
            <w:tcW w:w="830" w:type="dxa"/>
            <w:tcBorders>
              <w:top w:val="single" w:sz="4" w:space="0" w:color="auto"/>
              <w:left w:val="single" w:sz="4" w:space="0" w:color="auto"/>
              <w:bottom w:val="single" w:sz="4" w:space="0" w:color="auto"/>
              <w:right w:val="single" w:sz="4" w:space="0" w:color="auto"/>
            </w:tcBorders>
            <w:vAlign w:val="center"/>
          </w:tcPr>
          <w:p w14:paraId="6552F508" w14:textId="77777777" w:rsidR="003B23BF" w:rsidRPr="00403A4D" w:rsidRDefault="003B23BF" w:rsidP="003B23BF">
            <w:pPr>
              <w:pStyle w:val="TAC"/>
              <w:rPr>
                <w:highlight w:val="yellow"/>
              </w:rPr>
            </w:pPr>
            <w:r w:rsidRPr="00403A4D">
              <w:rPr>
                <w:highlight w:val="yellow"/>
              </w:rPr>
              <w:t>4.54</w:t>
            </w:r>
          </w:p>
        </w:tc>
        <w:tc>
          <w:tcPr>
            <w:tcW w:w="831" w:type="dxa"/>
            <w:tcBorders>
              <w:top w:val="single" w:sz="4" w:space="0" w:color="auto"/>
              <w:left w:val="single" w:sz="4" w:space="0" w:color="auto"/>
              <w:bottom w:val="single" w:sz="4" w:space="0" w:color="auto"/>
              <w:right w:val="single" w:sz="4" w:space="0" w:color="auto"/>
            </w:tcBorders>
            <w:vAlign w:val="center"/>
          </w:tcPr>
          <w:p w14:paraId="3A8F1A2F" w14:textId="77777777" w:rsidR="003B23BF" w:rsidRPr="00403A4D" w:rsidRDefault="003B23BF" w:rsidP="003B23BF">
            <w:pPr>
              <w:pStyle w:val="TAC"/>
              <w:rPr>
                <w:szCs w:val="22"/>
                <w:highlight w:val="yellow"/>
              </w:rPr>
            </w:pPr>
            <w:r w:rsidRPr="00403A4D">
              <w:rPr>
                <w:highlight w:val="yellow"/>
              </w:rPr>
              <w:t xml:space="preserve">2.66 </w:t>
            </w:r>
          </w:p>
        </w:tc>
        <w:tc>
          <w:tcPr>
            <w:tcW w:w="831" w:type="dxa"/>
            <w:tcBorders>
              <w:top w:val="single" w:sz="4" w:space="0" w:color="auto"/>
              <w:left w:val="single" w:sz="4" w:space="0" w:color="auto"/>
              <w:right w:val="single" w:sz="4" w:space="0" w:color="auto"/>
            </w:tcBorders>
            <w:vAlign w:val="center"/>
          </w:tcPr>
          <w:p w14:paraId="1EEC5498" w14:textId="2D7AFA46" w:rsidR="003B23BF" w:rsidRPr="00403A4D" w:rsidRDefault="003B23BF" w:rsidP="003B23BF">
            <w:pPr>
              <w:pStyle w:val="TAC"/>
              <w:rPr>
                <w:szCs w:val="22"/>
                <w:highlight w:val="yellow"/>
              </w:rPr>
            </w:pPr>
            <w:del w:id="42" w:author="Xinrong Wang" w:date="2024-07-29T18:07:00Z" w16du:dateUtc="2024-07-30T01:07:00Z">
              <w:r w:rsidRPr="00403A4D" w:rsidDel="00A31A79">
                <w:rPr>
                  <w:highlight w:val="yellow"/>
                </w:rPr>
                <w:delText>-3</w:delText>
              </w:r>
            </w:del>
            <w:ins w:id="43" w:author="Xinrong Wang" w:date="2024-07-29T18:07:00Z" w16du:dateUtc="2024-07-30T01:07:00Z">
              <w:r w:rsidRPr="00403A4D">
                <w:rPr>
                  <w:highlight w:val="yellow"/>
                </w:rPr>
                <w:t>-2.8</w:t>
              </w:r>
            </w:ins>
          </w:p>
        </w:tc>
        <w:tc>
          <w:tcPr>
            <w:tcW w:w="832" w:type="dxa"/>
            <w:tcBorders>
              <w:top w:val="single" w:sz="4" w:space="0" w:color="auto"/>
              <w:left w:val="single" w:sz="4" w:space="0" w:color="auto"/>
              <w:right w:val="single" w:sz="4" w:space="0" w:color="auto"/>
            </w:tcBorders>
            <w:vAlign w:val="center"/>
          </w:tcPr>
          <w:p w14:paraId="6B7604B0" w14:textId="42FFF400" w:rsidR="003B23BF" w:rsidRPr="00403A4D" w:rsidRDefault="003B23BF" w:rsidP="003B23BF">
            <w:pPr>
              <w:pStyle w:val="TAC"/>
              <w:rPr>
                <w:szCs w:val="22"/>
                <w:highlight w:val="yellow"/>
              </w:rPr>
            </w:pPr>
            <w:del w:id="44" w:author="Xinrong Wang" w:date="2024-07-29T18:07:00Z" w16du:dateUtc="2024-07-30T01:07:00Z">
              <w:r w:rsidRPr="00403A4D" w:rsidDel="00A31A79">
                <w:rPr>
                  <w:highlight w:val="yellow"/>
                </w:rPr>
                <w:delText>-3</w:delText>
              </w:r>
            </w:del>
            <w:ins w:id="45" w:author="Xinrong Wang" w:date="2024-07-29T18:07:00Z" w16du:dateUtc="2024-07-30T01:07:00Z">
              <w:r w:rsidRPr="00403A4D">
                <w:rPr>
                  <w:highlight w:val="yellow"/>
                </w:rPr>
                <w:t>-2.8</w:t>
              </w:r>
            </w:ins>
          </w:p>
        </w:tc>
      </w:tr>
      <w:tr w:rsidR="003B23BF" w:rsidRPr="00403A4D" w14:paraId="4C5C4266" w14:textId="77777777" w:rsidTr="00B1139A">
        <w:trPr>
          <w:trHeight w:val="20"/>
          <w:jc w:val="center"/>
        </w:trPr>
        <w:tc>
          <w:tcPr>
            <w:tcW w:w="3628" w:type="dxa"/>
            <w:tcBorders>
              <w:top w:val="single" w:sz="4" w:space="0" w:color="auto"/>
              <w:left w:val="single" w:sz="4" w:space="0" w:color="auto"/>
              <w:right w:val="single" w:sz="4" w:space="0" w:color="auto"/>
            </w:tcBorders>
            <w:vAlign w:val="center"/>
            <w:hideMark/>
          </w:tcPr>
          <w:p w14:paraId="495207E2" w14:textId="77777777" w:rsidR="003B23BF" w:rsidRPr="00BC2119" w:rsidRDefault="003B23BF" w:rsidP="003B23BF">
            <w:pPr>
              <w:pStyle w:val="TAL"/>
              <w:rPr>
                <w:vertAlign w:val="superscript"/>
              </w:rPr>
            </w:pPr>
            <w:r w:rsidRPr="00BC2119">
              <w:t>CSI-RSRP</w:t>
            </w:r>
            <w:r w:rsidRPr="00BC2119">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B05554C" w14:textId="77777777" w:rsidR="003B23BF" w:rsidRPr="00BC2119" w:rsidRDefault="003B23BF" w:rsidP="003B23BF">
            <w:pPr>
              <w:pStyle w:val="TAC"/>
            </w:pPr>
            <w:r w:rsidRPr="00BC2119">
              <w:t>dBm/SCS</w:t>
            </w:r>
            <w:r w:rsidRPr="00BC2119">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46A6298A" w14:textId="53396DC1" w:rsidR="003B23BF" w:rsidRPr="00403A4D" w:rsidRDefault="003B23BF" w:rsidP="003B23BF">
            <w:pPr>
              <w:pStyle w:val="TAC"/>
              <w:rPr>
                <w:highlight w:val="yellow"/>
              </w:rPr>
            </w:pPr>
            <w:del w:id="46" w:author="Xinrong Wang" w:date="2024-08-22T13:59:00Z" w16du:dateUtc="2024-08-22T11:59:00Z">
              <w:r w:rsidRPr="00403A4D" w:rsidDel="005207AB">
                <w:rPr>
                  <w:highlight w:val="yellow"/>
                </w:rPr>
                <w:delText>-91.46</w:delText>
              </w:r>
            </w:del>
            <w:ins w:id="47" w:author="Xinrong Wang" w:date="2024-08-22T13:59:00Z" w16du:dateUtc="2024-08-22T11:59:00Z">
              <w:r w:rsidR="005207AB" w:rsidRPr="00403A4D">
                <w:rPr>
                  <w:highlight w:val="yellow"/>
                </w:rPr>
                <w:t>-91.43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F946062" w14:textId="7D1165D2" w:rsidR="003B23BF" w:rsidRPr="00403A4D" w:rsidRDefault="003B23BF" w:rsidP="003B23BF">
            <w:pPr>
              <w:pStyle w:val="TAC"/>
              <w:rPr>
                <w:highlight w:val="yellow"/>
              </w:rPr>
            </w:pPr>
            <w:del w:id="48" w:author="Xinrong Wang" w:date="2024-08-22T13:59:00Z" w16du:dateUtc="2024-08-22T11:59:00Z">
              <w:r w:rsidRPr="00403A4D" w:rsidDel="005207AB">
                <w:rPr>
                  <w:highlight w:val="yellow"/>
                </w:rPr>
                <w:delText>-93.34</w:delText>
              </w:r>
            </w:del>
            <w:ins w:id="49" w:author="Xinrong Wang" w:date="2024-08-22T13:59:00Z" w16du:dateUtc="2024-08-22T11:59:00Z">
              <w:r w:rsidR="005207AB" w:rsidRPr="00403A4D">
                <w:rPr>
                  <w:highlight w:val="yellow"/>
                </w:rPr>
                <w:t>-93.31</w:t>
              </w:r>
            </w:ins>
          </w:p>
        </w:tc>
        <w:tc>
          <w:tcPr>
            <w:tcW w:w="831" w:type="dxa"/>
            <w:tcBorders>
              <w:top w:val="single" w:sz="4" w:space="0" w:color="auto"/>
              <w:left w:val="single" w:sz="4" w:space="0" w:color="auto"/>
              <w:right w:val="single" w:sz="4" w:space="0" w:color="auto"/>
            </w:tcBorders>
            <w:vAlign w:val="center"/>
          </w:tcPr>
          <w:p w14:paraId="2A4273DB" w14:textId="3C220ACB" w:rsidR="003B23BF" w:rsidRPr="00403A4D" w:rsidRDefault="003B23BF" w:rsidP="003B23BF">
            <w:pPr>
              <w:pStyle w:val="TAC"/>
              <w:rPr>
                <w:highlight w:val="yellow"/>
              </w:rPr>
            </w:pPr>
            <w:del w:id="50" w:author="Xinrong Wang" w:date="2024-07-29T18:08:00Z" w16du:dateUtc="2024-07-30T01:08:00Z">
              <w:r w:rsidRPr="00403A4D" w:rsidDel="00A31A79">
                <w:rPr>
                  <w:highlight w:val="yellow"/>
                </w:rPr>
                <w:delText>-99</w:delText>
              </w:r>
            </w:del>
            <w:ins w:id="51" w:author="Xinrong Wang" w:date="2024-07-29T18:08:00Z" w16du:dateUtc="2024-07-30T01:08:00Z">
              <w:r w:rsidRPr="00403A4D">
                <w:rPr>
                  <w:highlight w:val="yellow"/>
                </w:rPr>
                <w:t>-98.</w:t>
              </w:r>
            </w:ins>
            <w:ins w:id="52" w:author="Xinrong Wang" w:date="2024-08-22T13:59:00Z" w16du:dateUtc="2024-08-22T11:59:00Z">
              <w:r w:rsidR="005207AB" w:rsidRPr="00403A4D">
                <w:rPr>
                  <w:highlight w:val="yellow"/>
                </w:rPr>
                <w:t>77</w:t>
              </w:r>
            </w:ins>
          </w:p>
        </w:tc>
        <w:tc>
          <w:tcPr>
            <w:tcW w:w="832" w:type="dxa"/>
            <w:tcBorders>
              <w:top w:val="single" w:sz="4" w:space="0" w:color="auto"/>
              <w:left w:val="single" w:sz="4" w:space="0" w:color="auto"/>
              <w:right w:val="single" w:sz="4" w:space="0" w:color="auto"/>
            </w:tcBorders>
            <w:vAlign w:val="center"/>
          </w:tcPr>
          <w:p w14:paraId="526373BF" w14:textId="6AEA4075" w:rsidR="003B23BF" w:rsidRPr="00403A4D" w:rsidRDefault="003B23BF" w:rsidP="003B23BF">
            <w:pPr>
              <w:pStyle w:val="TAC"/>
              <w:rPr>
                <w:highlight w:val="yellow"/>
              </w:rPr>
            </w:pPr>
            <w:del w:id="53" w:author="Xinrong Wang" w:date="2024-07-29T18:08:00Z" w16du:dateUtc="2024-07-30T01:08:00Z">
              <w:r w:rsidRPr="00403A4D" w:rsidDel="00A31A79">
                <w:rPr>
                  <w:highlight w:val="yellow"/>
                </w:rPr>
                <w:delText>-99</w:delText>
              </w:r>
            </w:del>
            <w:ins w:id="54" w:author="Xinrong Wang" w:date="2024-07-29T18:08:00Z" w16du:dateUtc="2024-07-30T01:08:00Z">
              <w:r w:rsidRPr="00403A4D">
                <w:rPr>
                  <w:highlight w:val="yellow"/>
                </w:rPr>
                <w:t>-98.</w:t>
              </w:r>
            </w:ins>
            <w:ins w:id="55" w:author="Xinrong Wang" w:date="2024-08-22T13:59:00Z" w16du:dateUtc="2024-08-22T11:59:00Z">
              <w:r w:rsidR="005207AB" w:rsidRPr="00403A4D">
                <w:rPr>
                  <w:highlight w:val="yellow"/>
                </w:rPr>
                <w:t>77</w:t>
              </w:r>
            </w:ins>
          </w:p>
        </w:tc>
      </w:tr>
      <w:tr w:rsidR="003B23BF" w:rsidRPr="00403A4D" w14:paraId="6EACA906" w14:textId="77777777" w:rsidTr="00B1139A">
        <w:trPr>
          <w:trHeight w:val="20"/>
          <w:jc w:val="center"/>
        </w:trPr>
        <w:tc>
          <w:tcPr>
            <w:tcW w:w="3628" w:type="dxa"/>
            <w:tcBorders>
              <w:top w:val="single" w:sz="4" w:space="0" w:color="auto"/>
              <w:left w:val="single" w:sz="4" w:space="0" w:color="auto"/>
              <w:right w:val="single" w:sz="4" w:space="0" w:color="auto"/>
            </w:tcBorders>
            <w:vAlign w:val="center"/>
          </w:tcPr>
          <w:p w14:paraId="0A6C1EFF" w14:textId="77777777" w:rsidR="003B23BF" w:rsidRPr="00BC2119" w:rsidRDefault="003B23BF" w:rsidP="003B23BF">
            <w:pPr>
              <w:pStyle w:val="TAL"/>
              <w:rPr>
                <w:vertAlign w:val="superscript"/>
              </w:rPr>
            </w:pPr>
            <w:r w:rsidRPr="00BC2119">
              <w:t>CSI-SINR</w:t>
            </w:r>
            <w:r w:rsidRPr="00BC2119">
              <w:rPr>
                <w:vertAlign w:val="superscript"/>
              </w:rPr>
              <w:t xml:space="preserve"> Note2</w:t>
            </w:r>
          </w:p>
        </w:tc>
        <w:tc>
          <w:tcPr>
            <w:tcW w:w="1271" w:type="dxa"/>
            <w:tcBorders>
              <w:top w:val="single" w:sz="4" w:space="0" w:color="auto"/>
              <w:left w:val="single" w:sz="4" w:space="0" w:color="auto"/>
              <w:right w:val="single" w:sz="4" w:space="0" w:color="auto"/>
            </w:tcBorders>
            <w:vAlign w:val="center"/>
          </w:tcPr>
          <w:p w14:paraId="70EDCB3D" w14:textId="77777777" w:rsidR="003B23BF" w:rsidRPr="00BC2119" w:rsidRDefault="003B23BF" w:rsidP="003B23BF">
            <w:pPr>
              <w:pStyle w:val="TAC"/>
              <w:rPr>
                <w:rFonts w:eastAsia="Calibri"/>
                <w:szCs w:val="22"/>
              </w:rPr>
            </w:pPr>
            <w:r w:rsidRPr="00BC2119">
              <w:t>dB</w:t>
            </w:r>
          </w:p>
        </w:tc>
        <w:tc>
          <w:tcPr>
            <w:tcW w:w="830" w:type="dxa"/>
            <w:tcBorders>
              <w:top w:val="single" w:sz="4" w:space="0" w:color="auto"/>
              <w:left w:val="single" w:sz="4" w:space="0" w:color="auto"/>
              <w:right w:val="single" w:sz="4" w:space="0" w:color="auto"/>
            </w:tcBorders>
            <w:vAlign w:val="center"/>
          </w:tcPr>
          <w:p w14:paraId="6D9AE29C" w14:textId="44864DE5" w:rsidR="003B23BF" w:rsidRPr="00403A4D" w:rsidRDefault="003B23BF" w:rsidP="003B23BF">
            <w:pPr>
              <w:pStyle w:val="TAC"/>
              <w:rPr>
                <w:rFonts w:eastAsia="Calibri"/>
                <w:szCs w:val="22"/>
                <w:highlight w:val="yellow"/>
              </w:rPr>
            </w:pPr>
            <w:del w:id="56" w:author="Xinrong Wang" w:date="2024-08-22T14:01:00Z" w16du:dateUtc="2024-08-22T12:01:00Z">
              <w:r w:rsidRPr="00403A4D" w:rsidDel="005207AB">
                <w:rPr>
                  <w:highlight w:val="yellow"/>
                </w:rPr>
                <w:delText>0</w:delText>
              </w:r>
            </w:del>
            <w:ins w:id="57" w:author="Xinrong Wang" w:date="2024-08-22T14:01:00Z" w16du:dateUtc="2024-08-22T12:01:00Z">
              <w:r w:rsidR="005207AB" w:rsidRPr="00403A4D">
                <w:rPr>
                  <w:highlight w:val="yellow"/>
                </w:rPr>
                <w:t>-0.18</w:t>
              </w:r>
            </w:ins>
          </w:p>
        </w:tc>
        <w:tc>
          <w:tcPr>
            <w:tcW w:w="831" w:type="dxa"/>
            <w:tcBorders>
              <w:top w:val="single" w:sz="4" w:space="0" w:color="auto"/>
              <w:left w:val="single" w:sz="4" w:space="0" w:color="auto"/>
              <w:right w:val="single" w:sz="4" w:space="0" w:color="auto"/>
            </w:tcBorders>
            <w:vAlign w:val="center"/>
          </w:tcPr>
          <w:p w14:paraId="69F479D3" w14:textId="6E8F80BA" w:rsidR="003B23BF" w:rsidRPr="00403A4D" w:rsidRDefault="003B23BF" w:rsidP="003B23BF">
            <w:pPr>
              <w:pStyle w:val="TAC"/>
              <w:rPr>
                <w:rFonts w:eastAsia="Calibri"/>
                <w:szCs w:val="22"/>
                <w:highlight w:val="yellow"/>
              </w:rPr>
            </w:pPr>
            <w:del w:id="58" w:author="Xinrong Wang" w:date="2024-08-22T14:01:00Z" w16du:dateUtc="2024-08-22T12:01:00Z">
              <w:r w:rsidRPr="00403A4D" w:rsidDel="005207AB">
                <w:rPr>
                  <w:highlight w:val="yellow"/>
                </w:rPr>
                <w:delText>-3.2</w:delText>
              </w:r>
            </w:del>
            <w:ins w:id="59" w:author="Xinrong Wang" w:date="2024-08-22T14:01:00Z" w16du:dateUtc="2024-08-22T12:01:00Z">
              <w:r w:rsidR="005207AB" w:rsidRPr="00403A4D">
                <w:rPr>
                  <w:highlight w:val="yellow"/>
                </w:rPr>
                <w:t>-</w:t>
              </w:r>
            </w:ins>
            <w:ins w:id="60" w:author="Xinrong Wang" w:date="2024-08-22T14:02:00Z" w16du:dateUtc="2024-08-22T12:02:00Z">
              <w:r w:rsidR="005207AB" w:rsidRPr="00403A4D">
                <w:rPr>
                  <w:highlight w:val="yellow"/>
                </w:rPr>
                <w:t>3.32</w:t>
              </w:r>
            </w:ins>
          </w:p>
        </w:tc>
        <w:tc>
          <w:tcPr>
            <w:tcW w:w="831" w:type="dxa"/>
            <w:tcBorders>
              <w:top w:val="single" w:sz="4" w:space="0" w:color="auto"/>
              <w:left w:val="single" w:sz="4" w:space="0" w:color="auto"/>
              <w:right w:val="single" w:sz="4" w:space="0" w:color="auto"/>
            </w:tcBorders>
            <w:vAlign w:val="center"/>
          </w:tcPr>
          <w:p w14:paraId="62F276EE" w14:textId="76A5D911" w:rsidR="003B23BF" w:rsidRPr="00403A4D" w:rsidRDefault="003B23BF" w:rsidP="003B23BF">
            <w:pPr>
              <w:pStyle w:val="TAC"/>
              <w:rPr>
                <w:highlight w:val="yellow"/>
              </w:rPr>
            </w:pPr>
            <w:del w:id="61" w:author="Xinrong Wang" w:date="2024-07-29T18:11:00Z" w16du:dateUtc="2024-07-30T01:11:00Z">
              <w:r w:rsidRPr="00403A4D" w:rsidDel="00A31A79">
                <w:rPr>
                  <w:highlight w:val="yellow"/>
                </w:rPr>
                <w:delText>-4.76</w:delText>
              </w:r>
            </w:del>
            <w:ins w:id="62" w:author="Xinrong Wang" w:date="2024-08-22T14:02:00Z" w16du:dateUtc="2024-08-22T12:02:00Z">
              <w:r w:rsidR="005207AB" w:rsidRPr="00403A4D">
                <w:rPr>
                  <w:highlight w:val="yellow"/>
                </w:rPr>
                <w:t>-4.95</w:t>
              </w:r>
            </w:ins>
          </w:p>
        </w:tc>
        <w:tc>
          <w:tcPr>
            <w:tcW w:w="832" w:type="dxa"/>
            <w:tcBorders>
              <w:top w:val="single" w:sz="4" w:space="0" w:color="auto"/>
              <w:left w:val="single" w:sz="4" w:space="0" w:color="auto"/>
              <w:right w:val="single" w:sz="4" w:space="0" w:color="auto"/>
            </w:tcBorders>
            <w:vAlign w:val="center"/>
          </w:tcPr>
          <w:p w14:paraId="0AC97C27" w14:textId="5E0677DA" w:rsidR="003B23BF" w:rsidRPr="00403A4D" w:rsidRDefault="003B23BF" w:rsidP="003B23BF">
            <w:pPr>
              <w:pStyle w:val="TAC"/>
              <w:rPr>
                <w:highlight w:val="yellow"/>
              </w:rPr>
            </w:pPr>
            <w:del w:id="63" w:author="Xinrong Wang" w:date="2024-07-29T18:11:00Z" w16du:dateUtc="2024-07-30T01:11:00Z">
              <w:r w:rsidRPr="00403A4D" w:rsidDel="00A31A79">
                <w:rPr>
                  <w:highlight w:val="yellow"/>
                </w:rPr>
                <w:delText>-4.76</w:delText>
              </w:r>
            </w:del>
            <w:ins w:id="64" w:author="Xinrong Wang" w:date="2024-08-22T14:02:00Z" w16du:dateUtc="2024-08-22T12:02:00Z">
              <w:r w:rsidR="005207AB" w:rsidRPr="00403A4D">
                <w:rPr>
                  <w:highlight w:val="yellow"/>
                </w:rPr>
                <w:t>-4.95</w:t>
              </w:r>
            </w:ins>
          </w:p>
        </w:tc>
      </w:tr>
      <w:tr w:rsidR="003B23BF" w:rsidRPr="00403A4D" w14:paraId="6849B0F6" w14:textId="77777777" w:rsidTr="00B1139A">
        <w:trPr>
          <w:trHeight w:val="20"/>
          <w:jc w:val="center"/>
          <w:ins w:id="65" w:author="Xinrong Wang" w:date="2024-08-21T01:24:00Z"/>
        </w:trPr>
        <w:tc>
          <w:tcPr>
            <w:tcW w:w="3628" w:type="dxa"/>
            <w:tcBorders>
              <w:top w:val="single" w:sz="4" w:space="0" w:color="auto"/>
              <w:left w:val="single" w:sz="4" w:space="0" w:color="auto"/>
              <w:bottom w:val="single" w:sz="4" w:space="0" w:color="auto"/>
              <w:right w:val="single" w:sz="4" w:space="0" w:color="auto"/>
            </w:tcBorders>
            <w:vAlign w:val="center"/>
          </w:tcPr>
          <w:p w14:paraId="69629569" w14:textId="1EB8B5C9" w:rsidR="003B23BF" w:rsidRPr="00BC2119" w:rsidRDefault="00C14771" w:rsidP="003B23BF">
            <w:pPr>
              <w:pStyle w:val="TAL"/>
              <w:rPr>
                <w:ins w:id="66" w:author="Xinrong Wang" w:date="2024-08-21T01:24:00Z" w16du:dateUtc="2024-08-20T23:24:00Z"/>
                <w:noProof/>
              </w:rPr>
            </w:pPr>
            <w:ins w:id="67" w:author="Xinrong Wang" w:date="2024-08-21T01:26:00Z" w16du:dateUtc="2024-08-20T23:26:00Z">
              <w:r w:rsidRPr="00BC2119">
                <w:rPr>
                  <w:noProof/>
                </w:rPr>
                <w:object w:dxaOrig="615" w:dyaOrig="390" w14:anchorId="75CFEC16">
                  <v:shape id="_x0000_i1036" type="#_x0000_t75" alt="" style="width:33.15pt;height:12.55pt;mso-width-percent:0;mso-height-percent:0;mso-width-percent:0;mso-height-percent:0" o:ole="" fillcolor="window">
                    <v:imagedata r:id="rId21" o:title=""/>
                  </v:shape>
                  <o:OLEObject Type="Embed" ProgID="Equation.3" ShapeID="_x0000_i1036" DrawAspect="Content" ObjectID="_1785845216" r:id="rId22"/>
                </w:object>
              </w:r>
            </w:ins>
            <w:ins w:id="68" w:author="Xinrong Wang" w:date="2024-08-21T01:26:00Z" w16du:dateUtc="2024-08-20T23:26:00Z">
              <w:r w:rsidR="003B23BF">
                <w:rPr>
                  <w:noProof/>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060AD9C1" w14:textId="197C3499" w:rsidR="003B23BF" w:rsidRPr="00BC2119" w:rsidRDefault="003B23BF" w:rsidP="003B23BF">
            <w:pPr>
              <w:pStyle w:val="TAC"/>
              <w:rPr>
                <w:ins w:id="69" w:author="Xinrong Wang" w:date="2024-08-21T01:24:00Z" w16du:dateUtc="2024-08-20T23:24:00Z"/>
              </w:rPr>
            </w:pPr>
            <w:ins w:id="70" w:author="Xinrong Wang" w:date="2024-08-21T01:26:00Z" w16du:dateUtc="2024-08-20T23:26:00Z">
              <w:r w:rsidRPr="00BC2119">
                <w:t>dB</w:t>
              </w:r>
            </w:ins>
          </w:p>
        </w:tc>
        <w:tc>
          <w:tcPr>
            <w:tcW w:w="830" w:type="dxa"/>
            <w:tcBorders>
              <w:top w:val="single" w:sz="4" w:space="0" w:color="auto"/>
              <w:left w:val="single" w:sz="4" w:space="0" w:color="auto"/>
              <w:bottom w:val="single" w:sz="4" w:space="0" w:color="auto"/>
              <w:right w:val="single" w:sz="4" w:space="0" w:color="auto"/>
            </w:tcBorders>
            <w:vAlign w:val="center"/>
          </w:tcPr>
          <w:p w14:paraId="69507736" w14:textId="0857C03C" w:rsidR="003B23BF" w:rsidRPr="00403A4D" w:rsidRDefault="00BA5B8E" w:rsidP="003B23BF">
            <w:pPr>
              <w:pStyle w:val="TAC"/>
              <w:rPr>
                <w:ins w:id="71" w:author="Xinrong Wang" w:date="2024-08-21T01:24:00Z" w16du:dateUtc="2024-08-20T23:24:00Z"/>
                <w:highlight w:val="yellow"/>
              </w:rPr>
            </w:pPr>
            <w:ins w:id="72" w:author="Xinrong Wang" w:date="2024-08-22T14:05:00Z" w16du:dateUtc="2024-08-22T12:05:00Z">
              <w:r w:rsidRPr="00403A4D">
                <w:rPr>
                  <w:highlight w:val="yellow"/>
                </w:rPr>
                <w:t>-0.18</w:t>
              </w:r>
            </w:ins>
          </w:p>
        </w:tc>
        <w:tc>
          <w:tcPr>
            <w:tcW w:w="831" w:type="dxa"/>
            <w:tcBorders>
              <w:top w:val="single" w:sz="4" w:space="0" w:color="auto"/>
              <w:left w:val="single" w:sz="4" w:space="0" w:color="auto"/>
              <w:bottom w:val="single" w:sz="4" w:space="0" w:color="auto"/>
              <w:right w:val="single" w:sz="4" w:space="0" w:color="auto"/>
            </w:tcBorders>
            <w:vAlign w:val="center"/>
          </w:tcPr>
          <w:p w14:paraId="4EFA3200" w14:textId="3541FD8C" w:rsidR="003B23BF" w:rsidRPr="00403A4D" w:rsidRDefault="00BA5B8E" w:rsidP="003B23BF">
            <w:pPr>
              <w:pStyle w:val="TAC"/>
              <w:rPr>
                <w:ins w:id="73" w:author="Xinrong Wang" w:date="2024-08-21T01:24:00Z" w16du:dateUtc="2024-08-20T23:24:00Z"/>
                <w:highlight w:val="yellow"/>
              </w:rPr>
            </w:pPr>
            <w:ins w:id="74" w:author="Xinrong Wang" w:date="2024-08-22T14:05:00Z" w16du:dateUtc="2024-08-22T12:05:00Z">
              <w:r w:rsidRPr="00403A4D">
                <w:rPr>
                  <w:highlight w:val="yellow"/>
                </w:rPr>
                <w:t>-3.32</w:t>
              </w:r>
            </w:ins>
          </w:p>
        </w:tc>
        <w:tc>
          <w:tcPr>
            <w:tcW w:w="831" w:type="dxa"/>
            <w:tcBorders>
              <w:top w:val="single" w:sz="4" w:space="0" w:color="auto"/>
              <w:left w:val="single" w:sz="4" w:space="0" w:color="auto"/>
              <w:bottom w:val="single" w:sz="4" w:space="0" w:color="auto"/>
              <w:right w:val="single" w:sz="4" w:space="0" w:color="auto"/>
            </w:tcBorders>
            <w:vAlign w:val="center"/>
          </w:tcPr>
          <w:p w14:paraId="6F5D0C9A" w14:textId="6CC2FD8F" w:rsidR="003B23BF" w:rsidRPr="00403A4D" w:rsidDel="00A31A79" w:rsidRDefault="00BA5B8E" w:rsidP="003B23BF">
            <w:pPr>
              <w:pStyle w:val="TAC"/>
              <w:rPr>
                <w:ins w:id="75" w:author="Xinrong Wang" w:date="2024-08-21T01:24:00Z" w16du:dateUtc="2024-08-20T23:24:00Z"/>
                <w:highlight w:val="yellow"/>
              </w:rPr>
            </w:pPr>
            <w:ins w:id="76" w:author="Xinrong Wang" w:date="2024-08-22T14:06:00Z" w16du:dateUtc="2024-08-22T12:06:00Z">
              <w:r w:rsidRPr="00403A4D">
                <w:rPr>
                  <w:highlight w:val="yellow"/>
                </w:rPr>
                <w:t>-4.95</w:t>
              </w:r>
            </w:ins>
          </w:p>
        </w:tc>
        <w:tc>
          <w:tcPr>
            <w:tcW w:w="832" w:type="dxa"/>
            <w:tcBorders>
              <w:top w:val="single" w:sz="4" w:space="0" w:color="auto"/>
              <w:left w:val="single" w:sz="4" w:space="0" w:color="auto"/>
              <w:bottom w:val="single" w:sz="4" w:space="0" w:color="auto"/>
              <w:right w:val="single" w:sz="4" w:space="0" w:color="auto"/>
            </w:tcBorders>
            <w:vAlign w:val="center"/>
          </w:tcPr>
          <w:p w14:paraId="5FB971A5" w14:textId="5CB1AD6D" w:rsidR="003B23BF" w:rsidRPr="00403A4D" w:rsidDel="00A31A79" w:rsidRDefault="00BA5B8E" w:rsidP="003B23BF">
            <w:pPr>
              <w:pStyle w:val="TAC"/>
              <w:rPr>
                <w:ins w:id="77" w:author="Xinrong Wang" w:date="2024-08-21T01:24:00Z" w16du:dateUtc="2024-08-20T23:24:00Z"/>
                <w:highlight w:val="yellow"/>
              </w:rPr>
            </w:pPr>
            <w:ins w:id="78" w:author="Xinrong Wang" w:date="2024-08-22T14:06:00Z" w16du:dateUtc="2024-08-22T12:06:00Z">
              <w:r w:rsidRPr="00403A4D">
                <w:rPr>
                  <w:highlight w:val="yellow"/>
                </w:rPr>
                <w:t>-4.95</w:t>
              </w:r>
            </w:ins>
          </w:p>
        </w:tc>
      </w:tr>
      <w:tr w:rsidR="00BA5B8E" w:rsidRPr="00403A4D" w14:paraId="008666AD" w14:textId="77777777" w:rsidTr="00B1139A">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0DD489B" w14:textId="2720542A" w:rsidR="00BA5B8E" w:rsidRPr="00BC2119" w:rsidRDefault="00C14771" w:rsidP="00BA5B8E">
            <w:pPr>
              <w:pStyle w:val="TAL"/>
            </w:pPr>
            <w:r w:rsidRPr="00BC2119">
              <w:rPr>
                <w:noProof/>
              </w:rPr>
              <w:object w:dxaOrig="615" w:dyaOrig="390" w14:anchorId="7E5DF33B">
                <v:shape id="_x0000_i1035" type="#_x0000_t75" alt="" style="width:33.15pt;height:12.55pt;mso-width-percent:0;mso-height-percent:0;mso-width-percent:0;mso-height-percent:0" o:ole="" fillcolor="window">
                  <v:imagedata r:id="rId21" o:title=""/>
                </v:shape>
                <o:OLEObject Type="Embed" ProgID="Equation.3" ShapeID="_x0000_i1035" DrawAspect="Content" ObjectID="_1785845217" r:id="rId23"/>
              </w:object>
            </w:r>
            <w:ins w:id="79" w:author="Xinrong Wang" w:date="2024-08-21T01:26:00Z" w16du:dateUtc="2024-08-20T23:26:00Z">
              <w:r w:rsidR="00BA5B8E">
                <w:rPr>
                  <w:noProof/>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437650E" w14:textId="77777777" w:rsidR="00BA5B8E" w:rsidRPr="00BC2119" w:rsidRDefault="00BA5B8E" w:rsidP="00BA5B8E">
            <w:pPr>
              <w:pStyle w:val="TAC"/>
            </w:pPr>
            <w:r w:rsidRPr="00BC2119">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C2CC8F1" w14:textId="7640A513" w:rsidR="00BA5B8E" w:rsidRPr="00403A4D" w:rsidRDefault="00BA5B8E" w:rsidP="00BA5B8E">
            <w:pPr>
              <w:pStyle w:val="TAC"/>
              <w:rPr>
                <w:highlight w:val="yellow"/>
              </w:rPr>
            </w:pPr>
            <w:ins w:id="80" w:author="Xinrong Wang" w:date="2024-08-22T14:06:00Z" w16du:dateUtc="2024-08-22T12:06:00Z">
              <w:r w:rsidRPr="00403A4D">
                <w:rPr>
                  <w:highlight w:val="yellow"/>
                </w:rPr>
                <w:t>-0.18</w:t>
              </w:r>
            </w:ins>
            <w:del w:id="81" w:author="Xinrong Wang" w:date="2024-08-22T14:06:00Z" w16du:dateUtc="2024-08-22T12:06:00Z">
              <w:r w:rsidRPr="00403A4D" w:rsidDel="00054B68">
                <w:rPr>
                  <w:highlight w:val="yellow"/>
                </w:rPr>
                <w:delText>0</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D258CF5" w14:textId="76F4870E" w:rsidR="00BA5B8E" w:rsidRPr="00403A4D" w:rsidRDefault="00BA5B8E" w:rsidP="00BA5B8E">
            <w:pPr>
              <w:pStyle w:val="TAC"/>
              <w:rPr>
                <w:highlight w:val="yellow"/>
              </w:rPr>
            </w:pPr>
            <w:ins w:id="82" w:author="Xinrong Wang" w:date="2024-08-22T14:06:00Z" w16du:dateUtc="2024-08-22T12:06:00Z">
              <w:r w:rsidRPr="00403A4D">
                <w:rPr>
                  <w:highlight w:val="yellow"/>
                </w:rPr>
                <w:t>-3.32</w:t>
              </w:r>
            </w:ins>
            <w:del w:id="83" w:author="Xinrong Wang" w:date="2024-08-22T14:06:00Z" w16du:dateUtc="2024-08-22T12:06:00Z">
              <w:r w:rsidRPr="00403A4D" w:rsidDel="00054B68">
                <w:rPr>
                  <w:highlight w:val="yellow"/>
                </w:rPr>
                <w:delText>-3.2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149D70D1" w14:textId="50808442" w:rsidR="00BA5B8E" w:rsidRPr="00403A4D" w:rsidRDefault="00BA5B8E" w:rsidP="00BA5B8E">
            <w:pPr>
              <w:pStyle w:val="TAC"/>
              <w:rPr>
                <w:highlight w:val="yellow"/>
              </w:rPr>
            </w:pPr>
            <w:ins w:id="84" w:author="Xinrong Wang" w:date="2024-08-22T14:06:00Z" w16du:dateUtc="2024-08-22T12:06:00Z">
              <w:r w:rsidRPr="00403A4D">
                <w:rPr>
                  <w:highlight w:val="yellow"/>
                </w:rPr>
                <w:t>-4.95</w:t>
              </w:r>
            </w:ins>
            <w:del w:id="85" w:author="Xinrong Wang" w:date="2024-07-29T18:11:00Z" w16du:dateUtc="2024-07-30T01:11:00Z">
              <w:r w:rsidRPr="00403A4D" w:rsidDel="00A31A79">
                <w:rPr>
                  <w:highlight w:val="yellow"/>
                </w:rPr>
                <w:delText>-4.76</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76FDC549" w14:textId="64A792CB" w:rsidR="00BA5B8E" w:rsidRPr="00403A4D" w:rsidRDefault="00BA5B8E" w:rsidP="00BA5B8E">
            <w:pPr>
              <w:pStyle w:val="TAC"/>
              <w:rPr>
                <w:highlight w:val="yellow"/>
              </w:rPr>
            </w:pPr>
            <w:ins w:id="86" w:author="Xinrong Wang" w:date="2024-08-22T14:06:00Z" w16du:dateUtc="2024-08-22T12:06:00Z">
              <w:r w:rsidRPr="00403A4D">
                <w:rPr>
                  <w:highlight w:val="yellow"/>
                </w:rPr>
                <w:t>-4.95</w:t>
              </w:r>
            </w:ins>
            <w:del w:id="87" w:author="Xinrong Wang" w:date="2024-07-29T18:11:00Z" w16du:dateUtc="2024-07-30T01:11:00Z">
              <w:r w:rsidRPr="00403A4D" w:rsidDel="00A31A79">
                <w:rPr>
                  <w:highlight w:val="yellow"/>
                </w:rPr>
                <w:delText>-4.76</w:delText>
              </w:r>
            </w:del>
          </w:p>
        </w:tc>
      </w:tr>
      <w:tr w:rsidR="003B23BF" w:rsidRPr="00403A4D" w14:paraId="15C4D953" w14:textId="77777777" w:rsidTr="00B1139A">
        <w:trPr>
          <w:trHeight w:val="20"/>
          <w:jc w:val="center"/>
        </w:trPr>
        <w:tc>
          <w:tcPr>
            <w:tcW w:w="3628" w:type="dxa"/>
            <w:tcBorders>
              <w:top w:val="single" w:sz="4" w:space="0" w:color="auto"/>
              <w:left w:val="single" w:sz="4" w:space="0" w:color="auto"/>
              <w:right w:val="single" w:sz="4" w:space="0" w:color="auto"/>
            </w:tcBorders>
            <w:vAlign w:val="center"/>
            <w:hideMark/>
          </w:tcPr>
          <w:p w14:paraId="3F1DB691" w14:textId="77777777" w:rsidR="003B23BF" w:rsidRPr="00BC2119" w:rsidRDefault="003B23BF" w:rsidP="003B23BF">
            <w:pPr>
              <w:pStyle w:val="TAL"/>
              <w:rPr>
                <w:vertAlign w:val="superscript"/>
              </w:rPr>
            </w:pPr>
            <w:r w:rsidRPr="00BC2119">
              <w:t>Io</w:t>
            </w:r>
            <w:r w:rsidRPr="00BC2119">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1F1A999" w14:textId="77777777" w:rsidR="003B23BF" w:rsidRPr="00BC2119" w:rsidRDefault="003B23BF" w:rsidP="003B23BF">
            <w:pPr>
              <w:pStyle w:val="TAC"/>
            </w:pPr>
            <w:r w:rsidRPr="00BC2119">
              <w:t>dBm/95.04 MHz</w:t>
            </w:r>
            <w:r w:rsidRPr="00BC2119">
              <w:rPr>
                <w:vertAlign w:val="superscript"/>
              </w:rPr>
              <w:t xml:space="preserve"> </w:t>
            </w:r>
            <w:r w:rsidRPr="00BC2119">
              <w:rPr>
                <w:vertAlign w:val="superscript"/>
              </w:rPr>
              <w:br/>
              <w:t>Note4</w:t>
            </w:r>
          </w:p>
        </w:tc>
        <w:tc>
          <w:tcPr>
            <w:tcW w:w="1661" w:type="dxa"/>
            <w:gridSpan w:val="2"/>
            <w:tcBorders>
              <w:top w:val="single" w:sz="4" w:space="0" w:color="auto"/>
              <w:left w:val="single" w:sz="4" w:space="0" w:color="auto"/>
              <w:right w:val="single" w:sz="4" w:space="0" w:color="auto"/>
            </w:tcBorders>
            <w:vAlign w:val="center"/>
            <w:hideMark/>
          </w:tcPr>
          <w:p w14:paraId="5F043E7A" w14:textId="2707215B" w:rsidR="003B23BF" w:rsidRPr="00403A4D" w:rsidRDefault="003B23BF" w:rsidP="003B23BF">
            <w:pPr>
              <w:pStyle w:val="TAC"/>
              <w:rPr>
                <w:highlight w:val="yellow"/>
              </w:rPr>
            </w:pPr>
            <w:del w:id="88" w:author="Xinrong Wang" w:date="2024-08-21T02:34:00Z" w16du:dateUtc="2024-08-21T00:34:00Z">
              <w:r w:rsidRPr="00403A4D" w:rsidDel="000B7ACD">
                <w:rPr>
                  <w:highlight w:val="yellow"/>
                </w:rPr>
                <w:delText>-59.2</w:delText>
              </w:r>
            </w:del>
            <w:ins w:id="89" w:author="Xinrong Wang" w:date="2024-08-21T02:34:00Z" w16du:dateUtc="2024-08-21T00:34:00Z">
              <w:r w:rsidR="000B7ACD" w:rsidRPr="00403A4D">
                <w:rPr>
                  <w:highlight w:val="yellow"/>
                </w:rPr>
                <w:t>-59.43</w:t>
              </w:r>
            </w:ins>
          </w:p>
        </w:tc>
        <w:tc>
          <w:tcPr>
            <w:tcW w:w="1663" w:type="dxa"/>
            <w:gridSpan w:val="2"/>
            <w:tcBorders>
              <w:top w:val="single" w:sz="4" w:space="0" w:color="auto"/>
              <w:left w:val="single" w:sz="4" w:space="0" w:color="auto"/>
              <w:right w:val="single" w:sz="4" w:space="0" w:color="auto"/>
            </w:tcBorders>
            <w:vAlign w:val="center"/>
          </w:tcPr>
          <w:p w14:paraId="40DDBDBD" w14:textId="6160C60D" w:rsidR="003B23BF" w:rsidRPr="00403A4D" w:rsidRDefault="003B23BF" w:rsidP="003B23BF">
            <w:pPr>
              <w:pStyle w:val="TAC"/>
              <w:rPr>
                <w:highlight w:val="yellow"/>
              </w:rPr>
            </w:pPr>
            <w:del w:id="90" w:author="Xinrong Wang" w:date="2024-07-29T18:12:00Z" w16du:dateUtc="2024-07-30T01:12:00Z">
              <w:r w:rsidRPr="00403A4D" w:rsidDel="00A31A79">
                <w:rPr>
                  <w:highlight w:val="yellow"/>
                </w:rPr>
                <w:delText>-64</w:delText>
              </w:r>
            </w:del>
            <w:ins w:id="91" w:author="Xinrong Wang" w:date="2024-07-29T18:12:00Z" w16du:dateUtc="2024-07-30T01:12:00Z">
              <w:r w:rsidRPr="00403A4D">
                <w:rPr>
                  <w:highlight w:val="yellow"/>
                </w:rPr>
                <w:t>-63.87</w:t>
              </w:r>
            </w:ins>
          </w:p>
        </w:tc>
      </w:tr>
      <w:tr w:rsidR="003B23BF" w:rsidRPr="00BC2119" w14:paraId="38601DAF" w14:textId="77777777" w:rsidTr="00B1139A">
        <w:trPr>
          <w:trHeight w:val="20"/>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3BD1FA94" w14:textId="77777777" w:rsidR="003B23BF" w:rsidRPr="00BC2119" w:rsidRDefault="003B23BF" w:rsidP="003B23BF">
            <w:pPr>
              <w:pStyle w:val="TAN"/>
              <w:ind w:left="850" w:hanging="850"/>
            </w:pPr>
            <w:r w:rsidRPr="00BC2119">
              <w:t>Note 1:</w:t>
            </w:r>
            <w:r w:rsidRPr="00BC2119">
              <w:tab/>
              <w:t xml:space="preserve">Interference from other cells and noise sources not specified in the test is assumed to be constant over subcarriers and time and shall be modelled as AWGN of appropriate power for </w:t>
            </w:r>
            <w:r w:rsidR="00C14771" w:rsidRPr="00BC2119">
              <w:rPr>
                <w:rFonts w:eastAsia="Calibri" w:cs="v4.2.0"/>
                <w:noProof/>
                <w:position w:val="-12"/>
                <w:szCs w:val="22"/>
              </w:rPr>
              <w:object w:dxaOrig="405" w:dyaOrig="345" w14:anchorId="5F6E7728">
                <v:shape id="_x0000_i1034" type="#_x0000_t75" alt="" style="width:19.45pt;height:12.55pt;mso-width-percent:0;mso-height-percent:0;mso-width-percent:0;mso-height-percent:0" o:ole="" fillcolor="window">
                  <v:imagedata r:id="rId15" o:title=""/>
                </v:shape>
                <o:OLEObject Type="Embed" ProgID="Equation.3" ShapeID="_x0000_i1034" DrawAspect="Content" ObjectID="_1785845218" r:id="rId24"/>
              </w:object>
            </w:r>
            <w:r w:rsidRPr="00BC2119">
              <w:t xml:space="preserve"> to be fulfilled.</w:t>
            </w:r>
          </w:p>
          <w:p w14:paraId="0186C6CD" w14:textId="77777777" w:rsidR="003B23BF" w:rsidRPr="00BC2119" w:rsidRDefault="003B23BF" w:rsidP="003B23BF">
            <w:pPr>
              <w:pStyle w:val="TAN"/>
              <w:ind w:left="850" w:hanging="850"/>
            </w:pPr>
            <w:r w:rsidRPr="00BC2119">
              <w:t>Note 2:</w:t>
            </w:r>
            <w:r w:rsidRPr="00BC2119">
              <w:tab/>
              <w:t>CSI-SINR, CSI-RSRP, and Io levels have been derived from other parameters for information purposes. They are not settable parameters themselves.</w:t>
            </w:r>
          </w:p>
          <w:p w14:paraId="2A856171" w14:textId="77777777" w:rsidR="003B23BF" w:rsidRPr="00BC2119" w:rsidRDefault="003B23BF" w:rsidP="003B23BF">
            <w:pPr>
              <w:pStyle w:val="TAN"/>
              <w:ind w:left="850" w:hanging="850"/>
            </w:pPr>
            <w:r w:rsidRPr="00BC2119">
              <w:t>Note 3:</w:t>
            </w:r>
            <w:r w:rsidRPr="00BC2119">
              <w:tab/>
              <w:t>CSI-SINR and CSI-RSRP minimum requirements are specified assuming independent interference and noise at each receiver antenna port.</w:t>
            </w:r>
          </w:p>
          <w:p w14:paraId="59F80404" w14:textId="77777777" w:rsidR="003B23BF" w:rsidRPr="00BC2119" w:rsidRDefault="003B23BF" w:rsidP="003B23BF">
            <w:pPr>
              <w:pStyle w:val="TAN"/>
              <w:ind w:left="850" w:hanging="850"/>
            </w:pPr>
            <w:r w:rsidRPr="00BC2119">
              <w:t>Note 4:</w:t>
            </w:r>
            <w:r w:rsidRPr="00BC2119">
              <w:tab/>
              <w:t>Equivalent power received by an antenna with 0dBi gain at the centre of the quiet zone</w:t>
            </w:r>
            <w:r>
              <w:t>.</w:t>
            </w:r>
          </w:p>
          <w:p w14:paraId="1ABEFC3D" w14:textId="77777777" w:rsidR="003B23BF" w:rsidRPr="00BC2119" w:rsidRDefault="003B23BF" w:rsidP="003B23BF">
            <w:pPr>
              <w:pStyle w:val="TAN"/>
              <w:ind w:left="850" w:hanging="850"/>
            </w:pPr>
            <w:r w:rsidRPr="00BC2119">
              <w:t>Note 5:</w:t>
            </w:r>
            <w:r w:rsidRPr="00BC2119">
              <w:tab/>
              <w:t>As observed with 0dBi gain antenna at the centre of the quiet zone</w:t>
            </w:r>
            <w:r>
              <w:t>.</w:t>
            </w:r>
          </w:p>
          <w:p w14:paraId="2BDF65CF" w14:textId="77777777" w:rsidR="003B23BF" w:rsidRPr="00BC2119" w:rsidRDefault="003B23BF" w:rsidP="003B23BF">
            <w:pPr>
              <w:pStyle w:val="TAN"/>
              <w:ind w:left="850" w:hanging="850"/>
            </w:pPr>
            <w:r w:rsidRPr="00BC2119">
              <w:t>Note 6:</w:t>
            </w:r>
            <w:r w:rsidRPr="00BC2119">
              <w:tab/>
              <w:t>NR operating band groups are as defined in Clause 3.5.2</w:t>
            </w:r>
            <w:r>
              <w:t xml:space="preserve"> in TS 38.133 [6]</w:t>
            </w:r>
            <w:r w:rsidRPr="00BC2119">
              <w:t>.</w:t>
            </w:r>
          </w:p>
          <w:p w14:paraId="34519223" w14:textId="77777777" w:rsidR="003B23BF" w:rsidRPr="00BC2119" w:rsidRDefault="003B23BF" w:rsidP="003B23BF">
            <w:pPr>
              <w:pStyle w:val="TAN"/>
              <w:ind w:left="850" w:hanging="850"/>
            </w:pPr>
            <w:r w:rsidRPr="00BC2119">
              <w:rPr>
                <w:rFonts w:cs="Arial"/>
              </w:rPr>
              <w:t>Note 7:</w:t>
            </w:r>
            <w:r w:rsidRPr="00BC2119">
              <w:rPr>
                <w:rFonts w:cs="Arial"/>
              </w:rPr>
              <w:tab/>
              <w:t>Information about types of UE beam is given in B.2.1.3</w:t>
            </w:r>
            <w:r>
              <w:t xml:space="preserve"> in TS 38.133 [6]</w:t>
            </w:r>
            <w:r w:rsidRPr="00BC2119">
              <w:rPr>
                <w:rFonts w:cs="Arial"/>
              </w:rPr>
              <w:t xml:space="preserve"> and does not limit UE implementation or test system implementation</w:t>
            </w:r>
            <w:r>
              <w:rPr>
                <w:rFonts w:cs="Arial"/>
              </w:rPr>
              <w:t>.</w:t>
            </w:r>
          </w:p>
        </w:tc>
      </w:tr>
    </w:tbl>
    <w:p w14:paraId="0CBF9453" w14:textId="77777777" w:rsidR="00FB385B" w:rsidRDefault="00FB385B" w:rsidP="00792155">
      <w:pPr>
        <w:rPr>
          <w:ins w:id="92" w:author="Xinrong Wang" w:date="2024-07-29T18:20:00Z" w16du:dateUtc="2024-07-30T01:20:00Z"/>
        </w:rPr>
      </w:pPr>
    </w:p>
    <w:p w14:paraId="2EAE7B9D" w14:textId="5039ECA9" w:rsidR="00060567" w:rsidRDefault="00FB385B" w:rsidP="00060567">
      <w:pPr>
        <w:pStyle w:val="TH"/>
        <w:keepLines w:val="0"/>
        <w:rPr>
          <w:ins w:id="93" w:author="Xinrong Wang" w:date="2024-08-21T01:31:00Z" w16du:dateUtc="2024-08-20T23:31:00Z"/>
        </w:rPr>
      </w:pPr>
      <w:ins w:id="94" w:author="Xinrong Wang" w:date="2024-07-29T18:20:00Z" w16du:dateUtc="2024-07-30T01:20:00Z">
        <w:r>
          <w:t xml:space="preserve">Table </w:t>
        </w:r>
        <w:r w:rsidRPr="00FB385B">
          <w:t>5.7.9.1.5</w:t>
        </w:r>
        <w:r>
          <w:t xml:space="preserve">-3: </w:t>
        </w:r>
      </w:ins>
      <w:ins w:id="95" w:author="Xinrong Wang" w:date="2024-07-29T18:21:00Z" w16du:dateUtc="2024-07-30T01:21:00Z">
        <w:r>
          <w:t>CSI-SINR</w:t>
        </w:r>
      </w:ins>
      <w:ins w:id="96" w:author="Xinrong Wang" w:date="2024-07-29T18:20:00Z" w16du:dateUtc="2024-07-30T01:20:00Z">
        <w:r>
          <w:t xml:space="preserve">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
      <w:tr w:rsidR="00060567" w:rsidRPr="00060567" w14:paraId="1931B6C3" w14:textId="77777777" w:rsidTr="003F618D">
        <w:trPr>
          <w:jc w:val="center"/>
          <w:ins w:id="97" w:author="Xinrong Wang" w:date="2024-08-21T01:31:00Z"/>
        </w:trPr>
        <w:tc>
          <w:tcPr>
            <w:tcW w:w="3198" w:type="dxa"/>
            <w:tcBorders>
              <w:top w:val="single" w:sz="4" w:space="0" w:color="auto"/>
              <w:left w:val="single" w:sz="4" w:space="0" w:color="auto"/>
              <w:bottom w:val="single" w:sz="4" w:space="0" w:color="auto"/>
              <w:right w:val="single" w:sz="4" w:space="0" w:color="auto"/>
            </w:tcBorders>
            <w:vAlign w:val="center"/>
            <w:hideMark/>
          </w:tcPr>
          <w:p w14:paraId="70EACC2B" w14:textId="77777777" w:rsidR="00060567" w:rsidRPr="00060567" w:rsidRDefault="00060567" w:rsidP="003F618D">
            <w:pPr>
              <w:pStyle w:val="TAH"/>
              <w:keepLines w:val="0"/>
              <w:rPr>
                <w:ins w:id="98" w:author="Xinrong Wang" w:date="2024-08-21T01:31:00Z" w16du:dateUtc="2024-08-20T23:31:00Z"/>
                <w:highlight w:val="yellow"/>
              </w:rPr>
            </w:pPr>
            <w:ins w:id="99" w:author="Xinrong Wang" w:date="2024-08-21T01:31:00Z" w16du:dateUtc="2024-08-20T23:31:00Z">
              <w:r w:rsidRPr="00060567">
                <w:rPr>
                  <w:highlight w:val="yellow"/>
                </w:rPr>
                <w:t>UE Power Class 3</w:t>
              </w:r>
            </w:ins>
          </w:p>
        </w:tc>
        <w:tc>
          <w:tcPr>
            <w:tcW w:w="3118" w:type="dxa"/>
            <w:gridSpan w:val="2"/>
            <w:tcBorders>
              <w:top w:val="single" w:sz="4" w:space="0" w:color="auto"/>
              <w:left w:val="nil"/>
              <w:bottom w:val="single" w:sz="4" w:space="0" w:color="auto"/>
              <w:right w:val="single" w:sz="4" w:space="0" w:color="auto"/>
            </w:tcBorders>
            <w:vAlign w:val="center"/>
            <w:hideMark/>
          </w:tcPr>
          <w:p w14:paraId="7AA78F18" w14:textId="77777777" w:rsidR="00060567" w:rsidRPr="00060567" w:rsidRDefault="00060567" w:rsidP="003F618D">
            <w:pPr>
              <w:pStyle w:val="TAH"/>
              <w:keepLines w:val="0"/>
              <w:rPr>
                <w:ins w:id="100" w:author="Xinrong Wang" w:date="2024-08-21T01:31:00Z" w16du:dateUtc="2024-08-20T23:31:00Z"/>
                <w:highlight w:val="yellow"/>
              </w:rPr>
            </w:pPr>
            <w:ins w:id="101" w:author="Xinrong Wang" w:date="2024-08-21T01:31:00Z" w16du:dateUtc="2024-08-20T23:31:00Z">
              <w:r w:rsidRPr="00060567">
                <w:rPr>
                  <w:highlight w:val="yellow"/>
                </w:rPr>
                <w:t>Test 1</w:t>
              </w:r>
            </w:ins>
          </w:p>
        </w:tc>
        <w:tc>
          <w:tcPr>
            <w:tcW w:w="3119" w:type="dxa"/>
            <w:gridSpan w:val="2"/>
            <w:tcBorders>
              <w:top w:val="single" w:sz="4" w:space="0" w:color="auto"/>
              <w:left w:val="nil"/>
              <w:bottom w:val="single" w:sz="4" w:space="0" w:color="auto"/>
              <w:right w:val="single" w:sz="4" w:space="0" w:color="auto"/>
            </w:tcBorders>
            <w:vAlign w:val="center"/>
            <w:hideMark/>
          </w:tcPr>
          <w:p w14:paraId="09298721" w14:textId="77777777" w:rsidR="00060567" w:rsidRPr="00060567" w:rsidRDefault="00060567" w:rsidP="003F618D">
            <w:pPr>
              <w:pStyle w:val="TAH"/>
              <w:keepLines w:val="0"/>
              <w:rPr>
                <w:ins w:id="102" w:author="Xinrong Wang" w:date="2024-08-21T01:31:00Z" w16du:dateUtc="2024-08-20T23:31:00Z"/>
                <w:highlight w:val="yellow"/>
              </w:rPr>
            </w:pPr>
            <w:ins w:id="103" w:author="Xinrong Wang" w:date="2024-08-21T01:31:00Z" w16du:dateUtc="2024-08-20T23:31:00Z">
              <w:r w:rsidRPr="00060567">
                <w:rPr>
                  <w:highlight w:val="yellow"/>
                </w:rPr>
                <w:t>Test 2</w:t>
              </w:r>
            </w:ins>
          </w:p>
        </w:tc>
      </w:tr>
      <w:tr w:rsidR="00060567" w:rsidRPr="00060567" w14:paraId="7803B41F" w14:textId="77777777" w:rsidTr="003F618D">
        <w:trPr>
          <w:jc w:val="center"/>
          <w:ins w:id="104" w:author="Xinrong Wang" w:date="2024-08-21T01:31:00Z"/>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233D0C0B" w14:textId="77777777" w:rsidR="00060567" w:rsidRPr="00060567" w:rsidRDefault="00060567" w:rsidP="003F618D">
            <w:pPr>
              <w:pStyle w:val="TAC"/>
              <w:keepLines w:val="0"/>
              <w:rPr>
                <w:ins w:id="105" w:author="Xinrong Wang" w:date="2024-08-21T01:31:00Z" w16du:dateUtc="2024-08-20T23:31:00Z"/>
                <w:highlight w:val="yellow"/>
              </w:rPr>
            </w:pPr>
            <w:ins w:id="106" w:author="Xinrong Wang" w:date="2024-08-21T01:31:00Z" w16du:dateUtc="2024-08-20T23:31:00Z">
              <w:r w:rsidRPr="00060567">
                <w:rPr>
                  <w:highlight w:val="yellow"/>
                </w:rPr>
                <w:t>Normal Conditions</w:t>
              </w:r>
            </w:ins>
          </w:p>
        </w:tc>
      </w:tr>
      <w:tr w:rsidR="00060567" w:rsidRPr="00060567" w14:paraId="74098E47" w14:textId="77777777" w:rsidTr="003F618D">
        <w:trPr>
          <w:jc w:val="center"/>
          <w:ins w:id="107" w:author="Xinrong Wang" w:date="2024-08-21T01:31:00Z"/>
        </w:trPr>
        <w:tc>
          <w:tcPr>
            <w:tcW w:w="3198" w:type="dxa"/>
            <w:vMerge w:val="restart"/>
            <w:tcBorders>
              <w:top w:val="nil"/>
              <w:left w:val="single" w:sz="4" w:space="0" w:color="auto"/>
              <w:bottom w:val="single" w:sz="4" w:space="0" w:color="auto"/>
              <w:right w:val="single" w:sz="4" w:space="0" w:color="auto"/>
            </w:tcBorders>
            <w:vAlign w:val="center"/>
            <w:hideMark/>
          </w:tcPr>
          <w:p w14:paraId="4121F6F5" w14:textId="77777777" w:rsidR="00060567" w:rsidRPr="00060567" w:rsidRDefault="00060567" w:rsidP="003F618D">
            <w:pPr>
              <w:pStyle w:val="TAL"/>
              <w:keepLines w:val="0"/>
              <w:rPr>
                <w:ins w:id="108" w:author="Xinrong Wang" w:date="2024-08-21T01:31:00Z" w16du:dateUtc="2024-08-20T23:31:00Z"/>
                <w:highlight w:val="yellow"/>
              </w:rPr>
            </w:pPr>
            <w:ins w:id="109" w:author="Xinrong Wang" w:date="2024-08-21T01:31:00Z" w16du:dateUtc="2024-08-20T23:31:00Z">
              <w:r w:rsidRPr="00060567">
                <w:rPr>
                  <w:highlight w:val="yellow"/>
                </w:rPr>
                <w:t>Lowest reported value (Cell 3)</w:t>
              </w:r>
            </w:ins>
          </w:p>
        </w:tc>
        <w:tc>
          <w:tcPr>
            <w:tcW w:w="1559" w:type="dxa"/>
            <w:tcBorders>
              <w:top w:val="single" w:sz="4" w:space="0" w:color="auto"/>
              <w:left w:val="nil"/>
              <w:bottom w:val="single" w:sz="4" w:space="0" w:color="auto"/>
              <w:right w:val="single" w:sz="4" w:space="0" w:color="auto"/>
            </w:tcBorders>
            <w:vAlign w:val="center"/>
            <w:hideMark/>
          </w:tcPr>
          <w:p w14:paraId="4F0BEBD8" w14:textId="77777777" w:rsidR="00060567" w:rsidRPr="00060567" w:rsidRDefault="00060567" w:rsidP="003F618D">
            <w:pPr>
              <w:pStyle w:val="TAC"/>
              <w:keepLines w:val="0"/>
              <w:jc w:val="left"/>
              <w:rPr>
                <w:ins w:id="110" w:author="Xinrong Wang" w:date="2024-08-21T01:31:00Z" w16du:dateUtc="2024-08-20T23:31:00Z"/>
                <w:rFonts w:cs="Arial"/>
                <w:szCs w:val="18"/>
                <w:highlight w:val="yellow"/>
              </w:rPr>
            </w:pPr>
            <w:ins w:id="111" w:author="Xinrong Wang" w:date="2024-08-21T01:31:00Z" w16du:dateUtc="2024-08-20T23:31:00Z">
              <w:r w:rsidRPr="00060567">
                <w:rPr>
                  <w:rFonts w:cs="Arial"/>
                  <w:szCs w:val="18"/>
                  <w:highlight w:val="yellow"/>
                </w:rPr>
                <w:t>n257, n258, n261</w:t>
              </w:r>
            </w:ins>
          </w:p>
        </w:tc>
        <w:tc>
          <w:tcPr>
            <w:tcW w:w="1559" w:type="dxa"/>
            <w:tcBorders>
              <w:top w:val="single" w:sz="4" w:space="0" w:color="auto"/>
              <w:left w:val="nil"/>
              <w:bottom w:val="single" w:sz="4" w:space="0" w:color="auto"/>
              <w:right w:val="single" w:sz="4" w:space="0" w:color="auto"/>
            </w:tcBorders>
            <w:vAlign w:val="center"/>
          </w:tcPr>
          <w:p w14:paraId="1763AB51" w14:textId="14F1865F" w:rsidR="00060567" w:rsidRPr="00060567" w:rsidRDefault="00C577AB" w:rsidP="003F618D">
            <w:pPr>
              <w:pStyle w:val="TAC"/>
              <w:keepLines w:val="0"/>
              <w:jc w:val="left"/>
              <w:rPr>
                <w:ins w:id="112" w:author="Xinrong Wang" w:date="2024-08-21T01:31:00Z" w16du:dateUtc="2024-08-20T23:31:00Z"/>
                <w:rFonts w:cs="Arial"/>
                <w:szCs w:val="18"/>
                <w:highlight w:val="yellow"/>
              </w:rPr>
            </w:pPr>
            <w:ins w:id="113" w:author="Xinrong Wang" w:date="2024-08-21T01:34:00Z" w16du:dateUtc="2024-08-20T23:34:00Z">
              <w:r>
                <w:rPr>
                  <w:rFonts w:cs="Arial"/>
                  <w:szCs w:val="18"/>
                  <w:highlight w:val="yellow"/>
                </w:rPr>
                <w:t>CSI-SINR</w:t>
              </w:r>
            </w:ins>
            <w:ins w:id="114" w:author="Xinrong Wang" w:date="2024-08-21T01:31:00Z" w16du:dateUtc="2024-08-20T23:31:00Z">
              <w:r w:rsidR="00060567" w:rsidRPr="00060567">
                <w:rPr>
                  <w:rFonts w:cs="Arial"/>
                  <w:szCs w:val="18"/>
                  <w:highlight w:val="yellow"/>
                </w:rPr>
                <w:t>_32</w:t>
              </w:r>
            </w:ins>
          </w:p>
        </w:tc>
        <w:tc>
          <w:tcPr>
            <w:tcW w:w="1559" w:type="dxa"/>
            <w:tcBorders>
              <w:top w:val="single" w:sz="4" w:space="0" w:color="auto"/>
              <w:left w:val="nil"/>
              <w:bottom w:val="single" w:sz="4" w:space="0" w:color="auto"/>
              <w:right w:val="single" w:sz="4" w:space="0" w:color="auto"/>
            </w:tcBorders>
            <w:vAlign w:val="center"/>
            <w:hideMark/>
          </w:tcPr>
          <w:p w14:paraId="65B000D7" w14:textId="77777777" w:rsidR="00060567" w:rsidRPr="00060567" w:rsidRDefault="00060567" w:rsidP="003F618D">
            <w:pPr>
              <w:pStyle w:val="TAL"/>
              <w:keepLines w:val="0"/>
              <w:rPr>
                <w:ins w:id="115" w:author="Xinrong Wang" w:date="2024-08-21T01:31:00Z" w16du:dateUtc="2024-08-20T23:31:00Z"/>
                <w:rFonts w:cs="Arial"/>
                <w:szCs w:val="18"/>
                <w:highlight w:val="yellow"/>
              </w:rPr>
            </w:pPr>
            <w:ins w:id="116" w:author="Xinrong Wang" w:date="2024-08-21T01:31:00Z" w16du:dateUtc="2024-08-20T23:31:00Z">
              <w:r w:rsidRPr="00060567">
                <w:rPr>
                  <w:rFonts w:cs="Arial"/>
                  <w:szCs w:val="18"/>
                  <w:highlight w:val="yellow"/>
                </w:rPr>
                <w:t>n257, n258, n261</w:t>
              </w:r>
            </w:ins>
          </w:p>
        </w:tc>
        <w:tc>
          <w:tcPr>
            <w:tcW w:w="1560" w:type="dxa"/>
            <w:tcBorders>
              <w:top w:val="single" w:sz="4" w:space="0" w:color="auto"/>
              <w:left w:val="nil"/>
              <w:bottom w:val="single" w:sz="4" w:space="0" w:color="auto"/>
              <w:right w:val="single" w:sz="4" w:space="0" w:color="auto"/>
            </w:tcBorders>
            <w:vAlign w:val="center"/>
            <w:hideMark/>
          </w:tcPr>
          <w:p w14:paraId="2C1D1DB6" w14:textId="251435C0" w:rsidR="00060567" w:rsidRPr="00060567" w:rsidRDefault="00C577AB" w:rsidP="003F618D">
            <w:pPr>
              <w:pStyle w:val="TAL"/>
              <w:keepLines w:val="0"/>
              <w:rPr>
                <w:ins w:id="117" w:author="Xinrong Wang" w:date="2024-08-21T01:31:00Z" w16du:dateUtc="2024-08-20T23:31:00Z"/>
                <w:rFonts w:cs="Arial"/>
                <w:szCs w:val="18"/>
                <w:highlight w:val="yellow"/>
              </w:rPr>
            </w:pPr>
            <w:ins w:id="118" w:author="Xinrong Wang" w:date="2024-08-21T01:34:00Z" w16du:dateUtc="2024-08-20T23:34:00Z">
              <w:r>
                <w:rPr>
                  <w:rFonts w:cs="Arial"/>
                  <w:szCs w:val="18"/>
                  <w:highlight w:val="yellow"/>
                </w:rPr>
                <w:t>CSI-SINR</w:t>
              </w:r>
            </w:ins>
            <w:ins w:id="119" w:author="Xinrong Wang" w:date="2024-08-21T01:31:00Z" w16du:dateUtc="2024-08-20T23:31:00Z">
              <w:r w:rsidR="00060567" w:rsidRPr="00060567">
                <w:rPr>
                  <w:rFonts w:cs="Arial"/>
                  <w:szCs w:val="18"/>
                  <w:highlight w:val="yellow"/>
                </w:rPr>
                <w:t>_</w:t>
              </w:r>
            </w:ins>
            <w:ins w:id="120" w:author="Xinrong Wang" w:date="2024-08-21T01:32:00Z" w16du:dateUtc="2024-08-20T23:32:00Z">
              <w:r w:rsidR="00060567" w:rsidRPr="00060567">
                <w:rPr>
                  <w:rFonts w:cs="Arial"/>
                  <w:szCs w:val="18"/>
                  <w:highlight w:val="yellow"/>
                </w:rPr>
                <w:t>29</w:t>
              </w:r>
            </w:ins>
          </w:p>
        </w:tc>
      </w:tr>
      <w:tr w:rsidR="00060567" w:rsidRPr="00060567" w14:paraId="34796130" w14:textId="77777777" w:rsidTr="003F618D">
        <w:trPr>
          <w:jc w:val="center"/>
          <w:ins w:id="121" w:author="Xinrong Wang" w:date="2024-08-21T01:31:00Z"/>
        </w:trPr>
        <w:tc>
          <w:tcPr>
            <w:tcW w:w="3198" w:type="dxa"/>
            <w:vMerge/>
            <w:tcBorders>
              <w:top w:val="nil"/>
              <w:left w:val="single" w:sz="4" w:space="0" w:color="auto"/>
              <w:bottom w:val="single" w:sz="4" w:space="0" w:color="auto"/>
              <w:right w:val="single" w:sz="4" w:space="0" w:color="auto"/>
            </w:tcBorders>
            <w:vAlign w:val="center"/>
            <w:hideMark/>
          </w:tcPr>
          <w:p w14:paraId="2DA43EB8" w14:textId="77777777" w:rsidR="00060567" w:rsidRPr="00060567" w:rsidRDefault="00060567" w:rsidP="003F618D">
            <w:pPr>
              <w:overflowPunct/>
              <w:autoSpaceDE/>
              <w:autoSpaceDN/>
              <w:adjustRightInd/>
              <w:spacing w:before="0" w:beforeAutospacing="0" w:after="0"/>
              <w:textAlignment w:val="auto"/>
              <w:rPr>
                <w:ins w:id="122" w:author="Xinrong Wang" w:date="2024-08-21T01:31:00Z" w16du:dateUtc="2024-08-20T23:31:00Z"/>
                <w:rFonts w:ascii="Arial" w:hAnsi="Arial"/>
                <w:sz w:val="18"/>
                <w:szCs w:val="18"/>
                <w:highlight w:val="yellow"/>
              </w:rPr>
            </w:pPr>
          </w:p>
        </w:tc>
        <w:tc>
          <w:tcPr>
            <w:tcW w:w="1559" w:type="dxa"/>
            <w:tcBorders>
              <w:top w:val="single" w:sz="4" w:space="0" w:color="auto"/>
              <w:left w:val="nil"/>
              <w:bottom w:val="single" w:sz="4" w:space="0" w:color="auto"/>
              <w:right w:val="single" w:sz="4" w:space="0" w:color="auto"/>
            </w:tcBorders>
            <w:vAlign w:val="center"/>
            <w:hideMark/>
          </w:tcPr>
          <w:p w14:paraId="1106D52A" w14:textId="77777777" w:rsidR="00060567" w:rsidRPr="00060567" w:rsidRDefault="00060567" w:rsidP="003F618D">
            <w:pPr>
              <w:overflowPunct/>
              <w:autoSpaceDE/>
              <w:autoSpaceDN/>
              <w:adjustRightInd/>
              <w:spacing w:before="0" w:beforeAutospacing="0" w:after="0"/>
              <w:textAlignment w:val="auto"/>
              <w:rPr>
                <w:ins w:id="123" w:author="Xinrong Wang" w:date="2024-08-21T01:31:00Z" w16du:dateUtc="2024-08-20T23:31:00Z"/>
                <w:rFonts w:ascii="Arial" w:hAnsi="Arial" w:cs="Arial"/>
                <w:sz w:val="18"/>
                <w:szCs w:val="18"/>
                <w:highlight w:val="yellow"/>
              </w:rPr>
            </w:pPr>
            <w:ins w:id="124" w:author="Xinrong Wang" w:date="2024-08-21T01:31:00Z" w16du:dateUtc="2024-08-20T23:31:00Z">
              <w:r w:rsidRPr="00060567">
                <w:rPr>
                  <w:rFonts w:ascii="Arial" w:hAnsi="Arial" w:cs="Arial"/>
                  <w:sz w:val="18"/>
                  <w:szCs w:val="18"/>
                  <w:highlight w:val="yellow"/>
                </w:rPr>
                <w:t>n260</w:t>
              </w:r>
            </w:ins>
          </w:p>
        </w:tc>
        <w:tc>
          <w:tcPr>
            <w:tcW w:w="1559" w:type="dxa"/>
            <w:tcBorders>
              <w:top w:val="single" w:sz="4" w:space="0" w:color="auto"/>
              <w:left w:val="nil"/>
              <w:bottom w:val="single" w:sz="4" w:space="0" w:color="auto"/>
              <w:right w:val="single" w:sz="4" w:space="0" w:color="auto"/>
            </w:tcBorders>
            <w:vAlign w:val="center"/>
          </w:tcPr>
          <w:p w14:paraId="4E2C6833" w14:textId="37EF48A5" w:rsidR="00060567" w:rsidRPr="00060567" w:rsidRDefault="00C577AB" w:rsidP="003F618D">
            <w:pPr>
              <w:overflowPunct/>
              <w:autoSpaceDE/>
              <w:autoSpaceDN/>
              <w:adjustRightInd/>
              <w:spacing w:before="0" w:beforeAutospacing="0" w:after="0"/>
              <w:textAlignment w:val="auto"/>
              <w:rPr>
                <w:ins w:id="125" w:author="Xinrong Wang" w:date="2024-08-21T01:31:00Z" w16du:dateUtc="2024-08-20T23:31:00Z"/>
                <w:rFonts w:ascii="Arial" w:hAnsi="Arial" w:cs="Arial"/>
                <w:sz w:val="18"/>
                <w:szCs w:val="18"/>
                <w:highlight w:val="yellow"/>
              </w:rPr>
            </w:pPr>
            <w:ins w:id="126" w:author="Xinrong Wang" w:date="2024-08-21T01:34:00Z" w16du:dateUtc="2024-08-20T23:34:00Z">
              <w:r>
                <w:rPr>
                  <w:rFonts w:ascii="Arial" w:hAnsi="Arial" w:cs="Arial"/>
                  <w:sz w:val="18"/>
                  <w:szCs w:val="18"/>
                  <w:highlight w:val="yellow"/>
                </w:rPr>
                <w:t>CSI-SINR</w:t>
              </w:r>
            </w:ins>
            <w:ins w:id="127" w:author="Xinrong Wang" w:date="2024-08-21T01:31:00Z" w16du:dateUtc="2024-08-20T23:31:00Z">
              <w:r w:rsidR="00060567" w:rsidRPr="00060567">
                <w:rPr>
                  <w:rFonts w:ascii="Arial" w:hAnsi="Arial" w:cs="Arial"/>
                  <w:sz w:val="18"/>
                  <w:szCs w:val="18"/>
                  <w:highlight w:val="yellow"/>
                </w:rPr>
                <w:t>_32</w:t>
              </w:r>
            </w:ins>
          </w:p>
        </w:tc>
        <w:tc>
          <w:tcPr>
            <w:tcW w:w="1559" w:type="dxa"/>
            <w:tcBorders>
              <w:top w:val="single" w:sz="4" w:space="0" w:color="auto"/>
              <w:left w:val="nil"/>
              <w:bottom w:val="single" w:sz="4" w:space="0" w:color="auto"/>
              <w:right w:val="single" w:sz="4" w:space="0" w:color="auto"/>
            </w:tcBorders>
            <w:vAlign w:val="center"/>
            <w:hideMark/>
          </w:tcPr>
          <w:p w14:paraId="18A6525C" w14:textId="77777777" w:rsidR="00060567" w:rsidRPr="00060567" w:rsidRDefault="00060567" w:rsidP="003F618D">
            <w:pPr>
              <w:pStyle w:val="TAL"/>
              <w:keepLines w:val="0"/>
              <w:rPr>
                <w:ins w:id="128" w:author="Xinrong Wang" w:date="2024-08-21T01:31:00Z" w16du:dateUtc="2024-08-20T23:31:00Z"/>
                <w:rFonts w:cs="Arial"/>
                <w:szCs w:val="18"/>
                <w:highlight w:val="yellow"/>
              </w:rPr>
            </w:pPr>
            <w:ins w:id="129" w:author="Xinrong Wang" w:date="2024-08-21T01:31:00Z" w16du:dateUtc="2024-08-20T23:31:00Z">
              <w:r w:rsidRPr="00060567">
                <w:rPr>
                  <w:rFonts w:cs="Arial"/>
                  <w:szCs w:val="18"/>
                  <w:highlight w:val="yellow"/>
                </w:rPr>
                <w:t>n260</w:t>
              </w:r>
            </w:ins>
          </w:p>
        </w:tc>
        <w:tc>
          <w:tcPr>
            <w:tcW w:w="1560" w:type="dxa"/>
            <w:tcBorders>
              <w:top w:val="single" w:sz="4" w:space="0" w:color="auto"/>
              <w:left w:val="nil"/>
              <w:bottom w:val="single" w:sz="4" w:space="0" w:color="auto"/>
              <w:right w:val="single" w:sz="4" w:space="0" w:color="auto"/>
            </w:tcBorders>
            <w:vAlign w:val="center"/>
            <w:hideMark/>
          </w:tcPr>
          <w:p w14:paraId="3FB24121" w14:textId="52F903E0" w:rsidR="00060567" w:rsidRPr="00060567" w:rsidRDefault="00C577AB" w:rsidP="003F618D">
            <w:pPr>
              <w:pStyle w:val="TAL"/>
              <w:keepLines w:val="0"/>
              <w:rPr>
                <w:ins w:id="130" w:author="Xinrong Wang" w:date="2024-08-21T01:31:00Z" w16du:dateUtc="2024-08-20T23:31:00Z"/>
                <w:rFonts w:cs="Arial"/>
                <w:szCs w:val="18"/>
                <w:highlight w:val="yellow"/>
              </w:rPr>
            </w:pPr>
            <w:ins w:id="131" w:author="Xinrong Wang" w:date="2024-08-21T01:34:00Z" w16du:dateUtc="2024-08-20T23:34:00Z">
              <w:r>
                <w:rPr>
                  <w:rFonts w:cs="Arial"/>
                  <w:szCs w:val="18"/>
                  <w:highlight w:val="yellow"/>
                </w:rPr>
                <w:t>CSI-SINR</w:t>
              </w:r>
            </w:ins>
            <w:ins w:id="132" w:author="Xinrong Wang" w:date="2024-08-21T01:31:00Z" w16du:dateUtc="2024-08-20T23:31:00Z">
              <w:r w:rsidR="00060567" w:rsidRPr="00060567">
                <w:rPr>
                  <w:rFonts w:cs="Arial"/>
                  <w:szCs w:val="18"/>
                  <w:highlight w:val="yellow"/>
                </w:rPr>
                <w:t>_</w:t>
              </w:r>
            </w:ins>
            <w:ins w:id="133" w:author="Xinrong Wang" w:date="2024-08-21T01:32:00Z" w16du:dateUtc="2024-08-20T23:32:00Z">
              <w:r w:rsidR="00060567" w:rsidRPr="00060567">
                <w:rPr>
                  <w:rFonts w:cs="Arial"/>
                  <w:szCs w:val="18"/>
                  <w:highlight w:val="yellow"/>
                </w:rPr>
                <w:t>28</w:t>
              </w:r>
            </w:ins>
          </w:p>
        </w:tc>
      </w:tr>
      <w:tr w:rsidR="00060567" w:rsidRPr="00060567" w14:paraId="4CB9F532" w14:textId="77777777" w:rsidTr="003F618D">
        <w:trPr>
          <w:jc w:val="center"/>
          <w:ins w:id="134" w:author="Xinrong Wang" w:date="2024-08-21T01:31:00Z"/>
        </w:trPr>
        <w:tc>
          <w:tcPr>
            <w:tcW w:w="3198" w:type="dxa"/>
            <w:vMerge/>
            <w:tcBorders>
              <w:top w:val="nil"/>
              <w:left w:val="single" w:sz="4" w:space="0" w:color="auto"/>
              <w:bottom w:val="single" w:sz="4" w:space="0" w:color="auto"/>
              <w:right w:val="single" w:sz="4" w:space="0" w:color="auto"/>
            </w:tcBorders>
            <w:vAlign w:val="center"/>
            <w:hideMark/>
          </w:tcPr>
          <w:p w14:paraId="2F922BE1" w14:textId="77777777" w:rsidR="00060567" w:rsidRPr="00060567" w:rsidRDefault="00060567" w:rsidP="003F618D">
            <w:pPr>
              <w:overflowPunct/>
              <w:autoSpaceDE/>
              <w:autoSpaceDN/>
              <w:adjustRightInd/>
              <w:spacing w:before="0" w:beforeAutospacing="0" w:after="0"/>
              <w:textAlignment w:val="auto"/>
              <w:rPr>
                <w:ins w:id="135" w:author="Xinrong Wang" w:date="2024-08-21T01:31:00Z" w16du:dateUtc="2024-08-20T23:31:00Z"/>
                <w:rFonts w:ascii="Arial" w:hAnsi="Arial"/>
                <w:sz w:val="18"/>
                <w:szCs w:val="18"/>
                <w:highlight w:val="yellow"/>
              </w:rPr>
            </w:pPr>
          </w:p>
        </w:tc>
        <w:tc>
          <w:tcPr>
            <w:tcW w:w="1559" w:type="dxa"/>
            <w:tcBorders>
              <w:top w:val="single" w:sz="4" w:space="0" w:color="auto"/>
              <w:left w:val="nil"/>
              <w:bottom w:val="single" w:sz="4" w:space="0" w:color="auto"/>
              <w:right w:val="single" w:sz="4" w:space="0" w:color="auto"/>
            </w:tcBorders>
            <w:vAlign w:val="center"/>
            <w:hideMark/>
          </w:tcPr>
          <w:p w14:paraId="15AA2E7B" w14:textId="77777777" w:rsidR="00060567" w:rsidRPr="00060567" w:rsidRDefault="00060567" w:rsidP="003F618D">
            <w:pPr>
              <w:overflowPunct/>
              <w:autoSpaceDE/>
              <w:autoSpaceDN/>
              <w:adjustRightInd/>
              <w:spacing w:before="0" w:beforeAutospacing="0" w:after="0"/>
              <w:textAlignment w:val="auto"/>
              <w:rPr>
                <w:ins w:id="136" w:author="Xinrong Wang" w:date="2024-08-21T01:31:00Z" w16du:dateUtc="2024-08-20T23:31:00Z"/>
                <w:rFonts w:ascii="Arial" w:hAnsi="Arial" w:cs="Arial"/>
                <w:sz w:val="18"/>
                <w:szCs w:val="18"/>
                <w:highlight w:val="yellow"/>
              </w:rPr>
            </w:pPr>
            <w:ins w:id="137" w:author="Xinrong Wang" w:date="2024-08-21T01:31:00Z" w16du:dateUtc="2024-08-20T23:31:00Z">
              <w:r w:rsidRPr="00060567">
                <w:rPr>
                  <w:rFonts w:ascii="Arial" w:hAnsi="Arial" w:cs="Arial"/>
                  <w:sz w:val="18"/>
                  <w:szCs w:val="18"/>
                  <w:highlight w:val="yellow"/>
                </w:rPr>
                <w:t>n259</w:t>
              </w:r>
            </w:ins>
          </w:p>
        </w:tc>
        <w:tc>
          <w:tcPr>
            <w:tcW w:w="1559" w:type="dxa"/>
            <w:tcBorders>
              <w:top w:val="single" w:sz="4" w:space="0" w:color="auto"/>
              <w:left w:val="nil"/>
              <w:bottom w:val="single" w:sz="4" w:space="0" w:color="auto"/>
              <w:right w:val="single" w:sz="4" w:space="0" w:color="auto"/>
            </w:tcBorders>
            <w:vAlign w:val="center"/>
          </w:tcPr>
          <w:p w14:paraId="3CC5F30F" w14:textId="77777777" w:rsidR="00060567" w:rsidRPr="00060567" w:rsidRDefault="00060567" w:rsidP="003F618D">
            <w:pPr>
              <w:overflowPunct/>
              <w:autoSpaceDE/>
              <w:autoSpaceDN/>
              <w:adjustRightInd/>
              <w:spacing w:before="0" w:beforeAutospacing="0" w:after="0"/>
              <w:textAlignment w:val="auto"/>
              <w:rPr>
                <w:ins w:id="138" w:author="Xinrong Wang" w:date="2024-08-21T01:31:00Z" w16du:dateUtc="2024-08-20T23:31:00Z"/>
                <w:rFonts w:ascii="Arial" w:hAnsi="Arial" w:cs="Arial"/>
                <w:sz w:val="18"/>
                <w:szCs w:val="18"/>
                <w:highlight w:val="yellow"/>
              </w:rPr>
            </w:pPr>
            <w:ins w:id="139" w:author="Xinrong Wang" w:date="2024-08-21T01:31:00Z" w16du:dateUtc="2024-08-20T23:31:00Z">
              <w:r w:rsidRPr="00060567">
                <w:rPr>
                  <w:rFonts w:ascii="Arial" w:hAnsi="Arial" w:cs="Arial"/>
                  <w:sz w:val="18"/>
                  <w:szCs w:val="18"/>
                  <w:highlight w:val="yellow"/>
                </w:rPr>
                <w:t>FFS</w:t>
              </w:r>
            </w:ins>
          </w:p>
        </w:tc>
        <w:tc>
          <w:tcPr>
            <w:tcW w:w="1559" w:type="dxa"/>
            <w:tcBorders>
              <w:top w:val="single" w:sz="4" w:space="0" w:color="auto"/>
              <w:left w:val="nil"/>
              <w:bottom w:val="single" w:sz="4" w:space="0" w:color="auto"/>
              <w:right w:val="single" w:sz="4" w:space="0" w:color="auto"/>
            </w:tcBorders>
            <w:vAlign w:val="center"/>
            <w:hideMark/>
          </w:tcPr>
          <w:p w14:paraId="110A6024" w14:textId="77777777" w:rsidR="00060567" w:rsidRPr="00060567" w:rsidRDefault="00060567" w:rsidP="003F618D">
            <w:pPr>
              <w:pStyle w:val="TAL"/>
              <w:keepLines w:val="0"/>
              <w:rPr>
                <w:ins w:id="140" w:author="Xinrong Wang" w:date="2024-08-21T01:31:00Z" w16du:dateUtc="2024-08-20T23:31:00Z"/>
                <w:rFonts w:cs="Arial"/>
                <w:szCs w:val="18"/>
                <w:highlight w:val="yellow"/>
              </w:rPr>
            </w:pPr>
            <w:ins w:id="141" w:author="Xinrong Wang" w:date="2024-08-21T01:31:00Z" w16du:dateUtc="2024-08-20T23:31:00Z">
              <w:r w:rsidRPr="00060567">
                <w:rPr>
                  <w:rFonts w:cs="Arial"/>
                  <w:szCs w:val="18"/>
                  <w:highlight w:val="yellow"/>
                </w:rPr>
                <w:t>n259</w:t>
              </w:r>
            </w:ins>
          </w:p>
        </w:tc>
        <w:tc>
          <w:tcPr>
            <w:tcW w:w="1560" w:type="dxa"/>
            <w:tcBorders>
              <w:top w:val="single" w:sz="4" w:space="0" w:color="auto"/>
              <w:left w:val="nil"/>
              <w:bottom w:val="single" w:sz="4" w:space="0" w:color="auto"/>
              <w:right w:val="single" w:sz="4" w:space="0" w:color="auto"/>
            </w:tcBorders>
            <w:vAlign w:val="center"/>
            <w:hideMark/>
          </w:tcPr>
          <w:p w14:paraId="561708D0" w14:textId="77777777" w:rsidR="00060567" w:rsidRPr="00060567" w:rsidRDefault="00060567" w:rsidP="003F618D">
            <w:pPr>
              <w:pStyle w:val="TAL"/>
              <w:keepLines w:val="0"/>
              <w:rPr>
                <w:ins w:id="142" w:author="Xinrong Wang" w:date="2024-08-21T01:31:00Z" w16du:dateUtc="2024-08-20T23:31:00Z"/>
                <w:rFonts w:cs="Arial"/>
                <w:szCs w:val="18"/>
                <w:highlight w:val="yellow"/>
              </w:rPr>
            </w:pPr>
            <w:ins w:id="143" w:author="Xinrong Wang" w:date="2024-08-21T01:31:00Z" w16du:dateUtc="2024-08-20T23:31:00Z">
              <w:r w:rsidRPr="00060567">
                <w:rPr>
                  <w:rFonts w:cs="Arial"/>
                  <w:szCs w:val="18"/>
                  <w:highlight w:val="yellow"/>
                </w:rPr>
                <w:t>FFS</w:t>
              </w:r>
            </w:ins>
          </w:p>
        </w:tc>
      </w:tr>
      <w:tr w:rsidR="00060567" w14:paraId="25D2D73E" w14:textId="77777777" w:rsidTr="003F618D">
        <w:trPr>
          <w:jc w:val="center"/>
          <w:ins w:id="144" w:author="Xinrong Wang" w:date="2024-08-21T01:31:00Z"/>
        </w:trPr>
        <w:tc>
          <w:tcPr>
            <w:tcW w:w="3198" w:type="dxa"/>
            <w:tcBorders>
              <w:top w:val="single" w:sz="4" w:space="0" w:color="auto"/>
              <w:left w:val="single" w:sz="4" w:space="0" w:color="auto"/>
              <w:bottom w:val="single" w:sz="4" w:space="0" w:color="auto"/>
              <w:right w:val="single" w:sz="4" w:space="0" w:color="auto"/>
            </w:tcBorders>
            <w:vAlign w:val="center"/>
            <w:hideMark/>
          </w:tcPr>
          <w:p w14:paraId="15004CA5" w14:textId="77777777" w:rsidR="00060567" w:rsidRPr="00060567" w:rsidRDefault="00060567" w:rsidP="003F618D">
            <w:pPr>
              <w:pStyle w:val="TAL"/>
              <w:keepLines w:val="0"/>
              <w:rPr>
                <w:ins w:id="145" w:author="Xinrong Wang" w:date="2024-08-21T01:31:00Z" w16du:dateUtc="2024-08-20T23:31:00Z"/>
                <w:highlight w:val="yellow"/>
              </w:rPr>
            </w:pPr>
            <w:ins w:id="146" w:author="Xinrong Wang" w:date="2024-08-21T01:31:00Z" w16du:dateUtc="2024-08-20T23:31:00Z">
              <w:r w:rsidRPr="00060567">
                <w:rPr>
                  <w:highlight w:val="yellow"/>
                </w:rPr>
                <w:t>Highest reported value (Cell 3)</w:t>
              </w:r>
            </w:ins>
          </w:p>
        </w:tc>
        <w:tc>
          <w:tcPr>
            <w:tcW w:w="1559" w:type="dxa"/>
            <w:tcBorders>
              <w:top w:val="single" w:sz="4" w:space="0" w:color="auto"/>
              <w:left w:val="nil"/>
              <w:bottom w:val="single" w:sz="4" w:space="0" w:color="auto"/>
              <w:right w:val="single" w:sz="4" w:space="0" w:color="auto"/>
            </w:tcBorders>
            <w:vAlign w:val="center"/>
          </w:tcPr>
          <w:p w14:paraId="47890260" w14:textId="77777777" w:rsidR="00060567" w:rsidRPr="00060567" w:rsidRDefault="00060567" w:rsidP="003F618D">
            <w:pPr>
              <w:pStyle w:val="TAC"/>
              <w:keepLines w:val="0"/>
              <w:jc w:val="left"/>
              <w:rPr>
                <w:ins w:id="147" w:author="Xinrong Wang" w:date="2024-08-21T01:31:00Z" w16du:dateUtc="2024-08-20T23:31:00Z"/>
                <w:rFonts w:cs="Arial"/>
                <w:szCs w:val="18"/>
                <w:highlight w:val="yellow"/>
              </w:rPr>
            </w:pPr>
            <w:ins w:id="148" w:author="Xinrong Wang" w:date="2024-08-21T01:31:00Z" w16du:dateUtc="2024-08-20T23:31:00Z">
              <w:r w:rsidRPr="00060567">
                <w:rPr>
                  <w:rFonts w:cs="Arial"/>
                  <w:szCs w:val="18"/>
                  <w:highlight w:val="yellow"/>
                </w:rPr>
                <w:t>All bands</w:t>
              </w:r>
            </w:ins>
          </w:p>
        </w:tc>
        <w:tc>
          <w:tcPr>
            <w:tcW w:w="1559" w:type="dxa"/>
            <w:tcBorders>
              <w:top w:val="single" w:sz="4" w:space="0" w:color="auto"/>
              <w:left w:val="nil"/>
              <w:bottom w:val="single" w:sz="4" w:space="0" w:color="auto"/>
              <w:right w:val="single" w:sz="4" w:space="0" w:color="auto"/>
            </w:tcBorders>
            <w:vAlign w:val="center"/>
          </w:tcPr>
          <w:p w14:paraId="6E2CEBB2" w14:textId="74550EF5" w:rsidR="00060567" w:rsidRPr="00060567" w:rsidRDefault="00C577AB" w:rsidP="003F618D">
            <w:pPr>
              <w:pStyle w:val="TAC"/>
              <w:keepLines w:val="0"/>
              <w:jc w:val="left"/>
              <w:rPr>
                <w:ins w:id="149" w:author="Xinrong Wang" w:date="2024-08-21T01:31:00Z" w16du:dateUtc="2024-08-20T23:31:00Z"/>
                <w:rFonts w:cs="Arial"/>
                <w:szCs w:val="18"/>
                <w:highlight w:val="yellow"/>
              </w:rPr>
            </w:pPr>
            <w:ins w:id="150" w:author="Xinrong Wang" w:date="2024-08-21T01:34:00Z" w16du:dateUtc="2024-08-20T23:34:00Z">
              <w:r>
                <w:rPr>
                  <w:rFonts w:cs="Arial"/>
                  <w:szCs w:val="18"/>
                  <w:highlight w:val="yellow"/>
                </w:rPr>
                <w:t>CSI-SINR</w:t>
              </w:r>
            </w:ins>
            <w:ins w:id="151" w:author="Xinrong Wang" w:date="2024-08-21T01:31:00Z" w16du:dateUtc="2024-08-20T23:31:00Z">
              <w:r w:rsidR="00060567" w:rsidRPr="00060567">
                <w:rPr>
                  <w:rFonts w:cs="Arial"/>
                  <w:szCs w:val="18"/>
                  <w:highlight w:val="yellow"/>
                </w:rPr>
                <w:t>_48</w:t>
              </w:r>
            </w:ins>
          </w:p>
        </w:tc>
        <w:tc>
          <w:tcPr>
            <w:tcW w:w="1559" w:type="dxa"/>
            <w:tcBorders>
              <w:top w:val="single" w:sz="4" w:space="0" w:color="auto"/>
              <w:left w:val="nil"/>
              <w:bottom w:val="single" w:sz="4" w:space="0" w:color="auto"/>
              <w:right w:val="single" w:sz="4" w:space="0" w:color="auto"/>
            </w:tcBorders>
            <w:vAlign w:val="center"/>
            <w:hideMark/>
          </w:tcPr>
          <w:p w14:paraId="4C5B0F2A" w14:textId="77777777" w:rsidR="00060567" w:rsidRPr="00060567" w:rsidRDefault="00060567" w:rsidP="003F618D">
            <w:pPr>
              <w:pStyle w:val="TAL"/>
              <w:keepLines w:val="0"/>
              <w:rPr>
                <w:ins w:id="152" w:author="Xinrong Wang" w:date="2024-08-21T01:31:00Z" w16du:dateUtc="2024-08-20T23:31:00Z"/>
                <w:rFonts w:cs="Arial"/>
                <w:szCs w:val="18"/>
                <w:highlight w:val="yellow"/>
              </w:rPr>
            </w:pPr>
            <w:ins w:id="153" w:author="Xinrong Wang" w:date="2024-08-21T01:31:00Z" w16du:dateUtc="2024-08-20T23:31:00Z">
              <w:r w:rsidRPr="00060567">
                <w:rPr>
                  <w:rFonts w:cs="Arial"/>
                  <w:szCs w:val="18"/>
                  <w:highlight w:val="yellow"/>
                </w:rPr>
                <w:t>All bands</w:t>
              </w:r>
            </w:ins>
          </w:p>
        </w:tc>
        <w:tc>
          <w:tcPr>
            <w:tcW w:w="1560" w:type="dxa"/>
            <w:tcBorders>
              <w:top w:val="single" w:sz="4" w:space="0" w:color="auto"/>
              <w:left w:val="nil"/>
              <w:bottom w:val="single" w:sz="4" w:space="0" w:color="auto"/>
              <w:right w:val="single" w:sz="4" w:space="0" w:color="auto"/>
            </w:tcBorders>
            <w:vAlign w:val="center"/>
            <w:hideMark/>
          </w:tcPr>
          <w:p w14:paraId="5C618FB4" w14:textId="6F4FD450" w:rsidR="00060567" w:rsidRPr="00C9050F" w:rsidRDefault="00C577AB" w:rsidP="003F618D">
            <w:pPr>
              <w:pStyle w:val="TAL"/>
              <w:keepLines w:val="0"/>
              <w:rPr>
                <w:ins w:id="154" w:author="Xinrong Wang" w:date="2024-08-21T01:31:00Z" w16du:dateUtc="2024-08-20T23:31:00Z"/>
                <w:rFonts w:cs="Arial"/>
                <w:szCs w:val="18"/>
              </w:rPr>
            </w:pPr>
            <w:ins w:id="155" w:author="Xinrong Wang" w:date="2024-08-21T01:34:00Z" w16du:dateUtc="2024-08-20T23:34:00Z">
              <w:r>
                <w:rPr>
                  <w:rFonts w:cs="Arial"/>
                  <w:szCs w:val="18"/>
                  <w:highlight w:val="yellow"/>
                </w:rPr>
                <w:t>CSI-SINR</w:t>
              </w:r>
            </w:ins>
            <w:ins w:id="156" w:author="Xinrong Wang" w:date="2024-08-21T01:31:00Z" w16du:dateUtc="2024-08-20T23:31:00Z">
              <w:r w:rsidR="00060567" w:rsidRPr="00060567">
                <w:rPr>
                  <w:rFonts w:cs="Arial"/>
                  <w:szCs w:val="18"/>
                  <w:highlight w:val="yellow"/>
                </w:rPr>
                <w:t>_</w:t>
              </w:r>
            </w:ins>
            <w:ins w:id="157" w:author="Xinrong Wang" w:date="2024-08-21T01:32:00Z" w16du:dateUtc="2024-08-20T23:32:00Z">
              <w:r w:rsidR="00060567" w:rsidRPr="00060567">
                <w:rPr>
                  <w:rFonts w:cs="Arial"/>
                  <w:szCs w:val="18"/>
                  <w:highlight w:val="yellow"/>
                </w:rPr>
                <w:t>45</w:t>
              </w:r>
            </w:ins>
          </w:p>
        </w:tc>
      </w:tr>
    </w:tbl>
    <w:p w14:paraId="1919E592" w14:textId="77777777" w:rsidR="00060567" w:rsidRDefault="00060567" w:rsidP="00792155">
      <w:pPr>
        <w:rPr>
          <w:ins w:id="158" w:author="Xinrong Wang" w:date="2024-07-29T18:20:00Z" w16du:dateUtc="2024-07-30T01:20:00Z"/>
        </w:rPr>
      </w:pPr>
    </w:p>
    <w:p w14:paraId="5F06B681" w14:textId="2CA9EEAC" w:rsidR="00792155" w:rsidRDefault="00792155" w:rsidP="00792155">
      <w:r>
        <w:t>For the test to pass, the ratio of successful reported values in each test shall be more than 90% with a confidence level of 95%.</w:t>
      </w:r>
    </w:p>
    <w:p w14:paraId="5A5F9BAA" w14:textId="77777777" w:rsidR="00792155" w:rsidRDefault="00792155" w:rsidP="00792155"/>
    <w:p w14:paraId="0D7E4EEC" w14:textId="1828B993" w:rsidR="00FC22DF" w:rsidRDefault="00FC22DF" w:rsidP="00792155">
      <w:pPr>
        <w:pStyle w:val="Heading2"/>
        <w:rPr>
          <w:rFonts w:cs="Arial"/>
          <w:color w:val="FF0000"/>
          <w:szCs w:val="32"/>
        </w:rPr>
      </w:pPr>
      <w:r w:rsidRPr="00B25F76">
        <w:rPr>
          <w:rFonts w:cs="Arial"/>
          <w:color w:val="FF0000"/>
          <w:szCs w:val="32"/>
        </w:rPr>
        <w:lastRenderedPageBreak/>
        <w:t xml:space="preserve">&lt;&lt;&lt; END OF CHANGES </w:t>
      </w:r>
      <w:r w:rsidR="00096248">
        <w:rPr>
          <w:rFonts w:cs="Arial"/>
          <w:color w:val="FF0000"/>
          <w:szCs w:val="32"/>
        </w:rPr>
        <w:t xml:space="preserve">1 </w:t>
      </w:r>
      <w:r w:rsidRPr="00B25F76">
        <w:rPr>
          <w:rFonts w:cs="Arial"/>
          <w:color w:val="FF0000"/>
          <w:szCs w:val="32"/>
        </w:rPr>
        <w:t>&gt;&gt;&gt;</w:t>
      </w:r>
    </w:p>
    <w:p w14:paraId="6CEFB902" w14:textId="6BDF7D85" w:rsidR="00096248" w:rsidRDefault="00096248" w:rsidP="00096248">
      <w:pPr>
        <w:pStyle w:val="Heading2"/>
        <w:rPr>
          <w:color w:val="FF0000"/>
        </w:rPr>
      </w:pPr>
      <w:r w:rsidRPr="00874CC0">
        <w:rPr>
          <w:color w:val="FF0000"/>
        </w:rPr>
        <w:t xml:space="preserve">&lt;&lt;&lt; START OF CHANGES </w:t>
      </w:r>
      <w:r>
        <w:rPr>
          <w:color w:val="FF0000"/>
        </w:rPr>
        <w:t xml:space="preserve">2 </w:t>
      </w:r>
      <w:r w:rsidRPr="00874CC0">
        <w:rPr>
          <w:color w:val="FF0000"/>
        </w:rPr>
        <w:t>&gt;&gt;&gt;</w:t>
      </w:r>
    </w:p>
    <w:p w14:paraId="6D93926F" w14:textId="77777777" w:rsidR="00EF2A0C" w:rsidRPr="008F652E" w:rsidRDefault="00EF2A0C" w:rsidP="00EF2A0C">
      <w:pPr>
        <w:pStyle w:val="Heading4"/>
      </w:pPr>
      <w:r w:rsidRPr="008F652E">
        <w:t>7.7.9.1</w:t>
      </w:r>
      <w:r w:rsidRPr="008F652E">
        <w:tab/>
      </w:r>
      <w:r w:rsidRPr="008F652E">
        <w:rPr>
          <w:rFonts w:eastAsiaTheme="minorEastAsia"/>
        </w:rPr>
        <w:t>SA intra-frequency case measurement accuracy with FR2 serving cell and FR2 target cell</w:t>
      </w:r>
    </w:p>
    <w:p w14:paraId="5165A52F" w14:textId="5543F749" w:rsidR="00EF2A0C" w:rsidRPr="008F652E" w:rsidDel="00894E44" w:rsidRDefault="00EF2A0C" w:rsidP="00EF2A0C">
      <w:pPr>
        <w:pStyle w:val="EditorsNote"/>
        <w:rPr>
          <w:del w:id="159" w:author="Xinrong Wang" w:date="2024-07-29T18:03:00Z" w16du:dateUtc="2024-07-30T01:03:00Z"/>
        </w:rPr>
      </w:pPr>
      <w:del w:id="160" w:author="Xinrong Wang" w:date="2024-07-29T18:03:00Z" w16du:dateUtc="2024-07-30T01:03:00Z">
        <w:r w:rsidRPr="008F652E" w:rsidDel="00894E44">
          <w:delText>Editor's Note: This test case is incomplete in following aspects:</w:delText>
        </w:r>
      </w:del>
    </w:p>
    <w:p w14:paraId="437ED577" w14:textId="65169936" w:rsidR="00EF2A0C" w:rsidRPr="008F652E" w:rsidDel="00894E44" w:rsidRDefault="00EF2A0C" w:rsidP="00EF2A0C">
      <w:pPr>
        <w:pStyle w:val="EditorsNote"/>
        <w:rPr>
          <w:del w:id="161" w:author="Xinrong Wang" w:date="2024-07-29T18:03:00Z" w16du:dateUtc="2024-07-30T01:03:00Z"/>
        </w:rPr>
      </w:pPr>
      <w:del w:id="162" w:author="Xinrong Wang" w:date="2024-07-29T18:03:00Z" w16du:dateUtc="2024-07-30T01:03:00Z">
        <w:r w:rsidRPr="008F652E" w:rsidDel="00894E44">
          <w:delText>-</w:delText>
        </w:r>
        <w:r w:rsidRPr="008F652E" w:rsidDel="00894E44">
          <w:tab/>
          <w:delText>TT analysis is missing</w:delText>
        </w:r>
      </w:del>
    </w:p>
    <w:p w14:paraId="240E8E27" w14:textId="77777777" w:rsidR="006C44C1" w:rsidRPr="00824D71" w:rsidRDefault="006C44C1" w:rsidP="006C44C1">
      <w:pPr>
        <w:pStyle w:val="Heading5"/>
        <w:rPr>
          <w:ins w:id="163" w:author="Xinrong Wang" w:date="2024-08-22T13:52:00Z" w16du:dateUtc="2024-08-22T11:52:00Z"/>
          <w:rFonts w:ascii="Times New Roman" w:hAnsi="Times New Roman"/>
          <w:sz w:val="20"/>
          <w:highlight w:val="yellow"/>
          <w:lang w:eastAsia="zh-CN"/>
        </w:rPr>
      </w:pPr>
      <w:ins w:id="164" w:author="Xinrong Wang" w:date="2024-08-22T13:52:00Z" w16du:dateUtc="2024-08-22T11:52:00Z">
        <w:r w:rsidRPr="00A75938">
          <w:rPr>
            <w:sz w:val="20"/>
            <w:lang w:eastAsia="zh-CN"/>
          </w:rPr>
          <w:t xml:space="preserve">    </w:t>
        </w:r>
        <w:r w:rsidRPr="00824D71">
          <w:rPr>
            <w:rFonts w:ascii="Times New Roman" w:hAnsi="Times New Roman"/>
            <w:sz w:val="20"/>
            <w:highlight w:val="yellow"/>
            <w:lang w:eastAsia="zh-CN"/>
          </w:rPr>
          <w:t>Editor’s Note: This test case is complete in the following aspects:</w:t>
        </w:r>
      </w:ins>
    </w:p>
    <w:p w14:paraId="5D70429C" w14:textId="77777777" w:rsidR="006C44C1" w:rsidRPr="00A75938" w:rsidRDefault="006C44C1" w:rsidP="006C44C1">
      <w:pPr>
        <w:rPr>
          <w:ins w:id="165" w:author="Xinrong Wang" w:date="2024-08-22T13:52:00Z" w16du:dateUtc="2024-08-22T11:52:00Z"/>
          <w:lang w:val="en-GB"/>
        </w:rPr>
      </w:pPr>
      <w:ins w:id="166" w:author="Xinrong Wang" w:date="2024-08-22T13:52:00Z" w16du:dateUtc="2024-08-22T11:52:00Z">
        <w:r w:rsidRPr="00824D71">
          <w:rPr>
            <w:highlight w:val="yellow"/>
            <w:lang w:val="en-GB"/>
          </w:rPr>
          <w:tab/>
        </w:r>
        <w:r w:rsidRPr="00824D71">
          <w:rPr>
            <w:highlight w:val="yellow"/>
            <w:lang w:val="en-GB"/>
          </w:rPr>
          <w:tab/>
        </w:r>
        <w:r w:rsidRPr="00824D71">
          <w:rPr>
            <w:highlight w:val="yellow"/>
            <w:lang w:val="en-GB"/>
          </w:rPr>
          <w:tab/>
        </w:r>
        <w:r w:rsidRPr="00824D71">
          <w:rPr>
            <w:highlight w:val="yellow"/>
            <w:lang w:val="en-GB"/>
          </w:rPr>
          <w:tab/>
          <w:t>TT analysis is only complete for PC3 and f&lt;40GHz.</w:t>
        </w:r>
      </w:ins>
    </w:p>
    <w:p w14:paraId="73D00474" w14:textId="77777777" w:rsidR="00EF2A0C" w:rsidRPr="008F652E" w:rsidRDefault="00EF2A0C" w:rsidP="00EF2A0C">
      <w:pPr>
        <w:pStyle w:val="Heading5"/>
        <w:rPr>
          <w:lang w:eastAsia="zh-CN"/>
        </w:rPr>
      </w:pPr>
      <w:r w:rsidRPr="008F652E">
        <w:rPr>
          <w:lang w:eastAsia="zh-CN"/>
        </w:rPr>
        <w:t>7.7.9.1.1</w:t>
      </w:r>
      <w:r w:rsidRPr="008F652E">
        <w:rPr>
          <w:lang w:eastAsia="zh-CN"/>
        </w:rPr>
        <w:tab/>
        <w:t>Test purpose</w:t>
      </w:r>
    </w:p>
    <w:p w14:paraId="0E47C843" w14:textId="77777777" w:rsidR="00EF2A0C" w:rsidRPr="008F652E" w:rsidRDefault="00EF2A0C" w:rsidP="00EF2A0C">
      <w:pPr>
        <w:rPr>
          <w:rFonts w:eastAsia="PMingLiU"/>
        </w:rPr>
      </w:pPr>
      <w:r w:rsidRPr="008F652E">
        <w:rPr>
          <w:rFonts w:eastAsia="PMingLiU"/>
        </w:rPr>
        <w:t>The purpose of this test is to verify that the CSI-SINR measurement accuracy is within the specified limits. This test will verify the requirements in Clause 10.1.13.2.1</w:t>
      </w:r>
      <w:r w:rsidRPr="008F652E">
        <w:rPr>
          <w:rFonts w:eastAsiaTheme="minorEastAsia"/>
        </w:rPr>
        <w:t xml:space="preserve"> in TS 38.133 [6]</w:t>
      </w:r>
      <w:r w:rsidRPr="008F652E">
        <w:rPr>
          <w:rFonts w:eastAsia="PMingLiU"/>
        </w:rPr>
        <w:t>.</w:t>
      </w:r>
    </w:p>
    <w:p w14:paraId="72DA5807" w14:textId="77777777" w:rsidR="00EF2A0C" w:rsidRPr="008F652E" w:rsidRDefault="00EF2A0C" w:rsidP="00EF2A0C">
      <w:pPr>
        <w:pStyle w:val="Heading5"/>
        <w:ind w:left="0" w:firstLine="0"/>
        <w:rPr>
          <w:lang w:eastAsia="zh-CN"/>
        </w:rPr>
      </w:pPr>
      <w:r w:rsidRPr="008F652E">
        <w:rPr>
          <w:lang w:eastAsia="zh-CN"/>
        </w:rPr>
        <w:t>7.7.9.1.2</w:t>
      </w:r>
      <w:r w:rsidRPr="008F652E">
        <w:rPr>
          <w:lang w:eastAsia="zh-CN"/>
        </w:rPr>
        <w:tab/>
      </w:r>
      <w:r w:rsidRPr="008F652E">
        <w:rPr>
          <w:lang w:eastAsia="zh-CN"/>
        </w:rPr>
        <w:tab/>
      </w:r>
      <w:r w:rsidRPr="008F652E">
        <w:rPr>
          <w:lang w:eastAsia="zh-CN"/>
        </w:rPr>
        <w:tab/>
        <w:t>Test applicability</w:t>
      </w:r>
    </w:p>
    <w:p w14:paraId="3D6FEC65" w14:textId="77777777" w:rsidR="00EF2A0C" w:rsidRPr="008F652E" w:rsidRDefault="00EF2A0C" w:rsidP="00EF2A0C">
      <w:r w:rsidRPr="008F652E">
        <w:t>This test applies to all types of NR UE Rel-16 and forward supporting NR SA, which supports CSI-RS based SINR measurements.</w:t>
      </w:r>
    </w:p>
    <w:p w14:paraId="09CCAF18" w14:textId="77777777" w:rsidR="00EF2A0C" w:rsidRPr="008F652E" w:rsidRDefault="00EF2A0C" w:rsidP="00EF2A0C">
      <w:pPr>
        <w:pStyle w:val="Heading5"/>
        <w:rPr>
          <w:lang w:eastAsia="zh-CN"/>
        </w:rPr>
      </w:pPr>
      <w:r w:rsidRPr="008F652E">
        <w:rPr>
          <w:lang w:eastAsia="zh-CN"/>
        </w:rPr>
        <w:t>7.7.9.1.3</w:t>
      </w:r>
      <w:r w:rsidRPr="008F652E">
        <w:rPr>
          <w:lang w:eastAsia="zh-CN"/>
        </w:rPr>
        <w:tab/>
        <w:t>Minimum conformance requirements</w:t>
      </w:r>
    </w:p>
    <w:p w14:paraId="0C65DB60" w14:textId="77777777" w:rsidR="00EF2A0C" w:rsidRPr="008F652E" w:rsidRDefault="00EF2A0C" w:rsidP="00EF2A0C">
      <w:r w:rsidRPr="008F652E">
        <w:t>The minimum conformance requirements are defined in Clause 7.7.9.0.1.</w:t>
      </w:r>
    </w:p>
    <w:p w14:paraId="3A9DB96F" w14:textId="77777777" w:rsidR="00EF2A0C" w:rsidRPr="008F652E" w:rsidRDefault="00EF2A0C" w:rsidP="00EF2A0C">
      <w:r w:rsidRPr="008F652E">
        <w:t>The normative reference for this requirement is in TS 38.133 [6] A.7.7.9.1.</w:t>
      </w:r>
    </w:p>
    <w:p w14:paraId="4FDF9CB5" w14:textId="77777777" w:rsidR="00EF2A0C" w:rsidRPr="008F652E" w:rsidRDefault="00EF2A0C" w:rsidP="00EF2A0C">
      <w:pPr>
        <w:pStyle w:val="Heading5"/>
        <w:rPr>
          <w:lang w:eastAsia="zh-CN"/>
        </w:rPr>
      </w:pPr>
      <w:r w:rsidRPr="008F652E">
        <w:rPr>
          <w:lang w:eastAsia="zh-CN"/>
        </w:rPr>
        <w:t>7.7.9.1.4</w:t>
      </w:r>
      <w:r w:rsidRPr="008F652E">
        <w:rPr>
          <w:lang w:eastAsia="zh-CN"/>
        </w:rPr>
        <w:tab/>
        <w:t>Test description</w:t>
      </w:r>
    </w:p>
    <w:p w14:paraId="508BAD3C" w14:textId="77777777" w:rsidR="00EF2A0C" w:rsidRPr="008F652E" w:rsidRDefault="00EF2A0C" w:rsidP="00EF2A0C">
      <w:pPr>
        <w:pStyle w:val="H6"/>
        <w:keepLines w:val="0"/>
        <w:ind w:left="1710" w:hanging="1715"/>
        <w:rPr>
          <w:sz w:val="22"/>
          <w:szCs w:val="22"/>
          <w:lang w:eastAsia="zh-CN"/>
        </w:rPr>
      </w:pPr>
      <w:r w:rsidRPr="008F652E">
        <w:rPr>
          <w:sz w:val="22"/>
          <w:szCs w:val="22"/>
        </w:rPr>
        <w:t>7.7.9.1.4.1</w:t>
      </w:r>
      <w:r w:rsidRPr="008F652E">
        <w:rPr>
          <w:sz w:val="22"/>
          <w:szCs w:val="22"/>
        </w:rPr>
        <w:tab/>
        <w:t>Initial conditions</w:t>
      </w:r>
    </w:p>
    <w:p w14:paraId="1981BCB4" w14:textId="77777777" w:rsidR="00EF2A0C" w:rsidRPr="008F652E" w:rsidRDefault="00EF2A0C" w:rsidP="00EF2A0C">
      <w:r w:rsidRPr="008F652E">
        <w:t>Supported test configurations are shown in Table 7.7.9.1.4.1-1.</w:t>
      </w:r>
    </w:p>
    <w:p w14:paraId="2130FA11" w14:textId="77777777" w:rsidR="00EF2A0C" w:rsidRPr="008F652E" w:rsidRDefault="00EF2A0C" w:rsidP="00EF2A0C">
      <w:pPr>
        <w:pStyle w:val="TH"/>
      </w:pPr>
      <w:r w:rsidRPr="008F652E">
        <w:t>Table 7.7.9.1.4.1-1: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F2A0C" w:rsidRPr="008F652E" w14:paraId="7A4E8B41" w14:textId="77777777" w:rsidTr="00B1139A">
        <w:tc>
          <w:tcPr>
            <w:tcW w:w="2376" w:type="dxa"/>
            <w:shd w:val="clear" w:color="auto" w:fill="auto"/>
            <w:vAlign w:val="center"/>
          </w:tcPr>
          <w:p w14:paraId="6EF62C40" w14:textId="77777777" w:rsidR="00EF2A0C" w:rsidRPr="008F652E" w:rsidRDefault="00EF2A0C" w:rsidP="00B1139A">
            <w:pPr>
              <w:pStyle w:val="TAH"/>
            </w:pPr>
            <w:r w:rsidRPr="008F652E">
              <w:t>Configuration</w:t>
            </w:r>
          </w:p>
        </w:tc>
        <w:tc>
          <w:tcPr>
            <w:tcW w:w="7479" w:type="dxa"/>
            <w:shd w:val="clear" w:color="auto" w:fill="auto"/>
            <w:vAlign w:val="center"/>
          </w:tcPr>
          <w:p w14:paraId="750C776D" w14:textId="77777777" w:rsidR="00EF2A0C" w:rsidRPr="008F652E" w:rsidRDefault="00EF2A0C" w:rsidP="00B1139A">
            <w:pPr>
              <w:pStyle w:val="TAH"/>
            </w:pPr>
            <w:r w:rsidRPr="008F652E">
              <w:t>Description</w:t>
            </w:r>
          </w:p>
        </w:tc>
      </w:tr>
      <w:tr w:rsidR="00EF2A0C" w:rsidRPr="008F652E" w14:paraId="0A07525D" w14:textId="77777777" w:rsidTr="00B1139A">
        <w:tc>
          <w:tcPr>
            <w:tcW w:w="2376" w:type="dxa"/>
            <w:shd w:val="clear" w:color="auto" w:fill="auto"/>
            <w:vAlign w:val="center"/>
          </w:tcPr>
          <w:p w14:paraId="324123CA" w14:textId="77777777" w:rsidR="00EF2A0C" w:rsidRPr="008F652E" w:rsidRDefault="00EF2A0C" w:rsidP="00B1139A">
            <w:pPr>
              <w:pStyle w:val="TAL"/>
            </w:pPr>
            <w:r w:rsidRPr="008F652E">
              <w:t>1</w:t>
            </w:r>
          </w:p>
        </w:tc>
        <w:tc>
          <w:tcPr>
            <w:tcW w:w="7479" w:type="dxa"/>
            <w:shd w:val="clear" w:color="auto" w:fill="auto"/>
            <w:vAlign w:val="center"/>
          </w:tcPr>
          <w:p w14:paraId="0806DADF" w14:textId="77777777" w:rsidR="00EF2A0C" w:rsidRPr="008F652E" w:rsidRDefault="00EF2A0C" w:rsidP="00B1139A">
            <w:pPr>
              <w:pStyle w:val="TAL"/>
            </w:pPr>
            <w:r w:rsidRPr="008F652E">
              <w:t>120 kHz SSB and CSI-RS SCS, 100 MHz bandwidth, TDD duplex mode</w:t>
            </w:r>
          </w:p>
        </w:tc>
      </w:tr>
    </w:tbl>
    <w:p w14:paraId="55EF79D9" w14:textId="77777777" w:rsidR="00EF2A0C" w:rsidRPr="008F652E" w:rsidRDefault="00EF2A0C" w:rsidP="00EF2A0C"/>
    <w:p w14:paraId="5F225F49" w14:textId="77777777" w:rsidR="00EF2A0C" w:rsidRPr="008F652E" w:rsidRDefault="00EF2A0C" w:rsidP="00EF2A0C">
      <w:r w:rsidRPr="008F652E">
        <w:t>Configure the test equipment and the DUT according to the parameters in Table 7.7.8.1.4.1-2.</w:t>
      </w:r>
    </w:p>
    <w:p w14:paraId="44AE4B1C" w14:textId="77777777" w:rsidR="00EF2A0C" w:rsidRPr="008F652E" w:rsidRDefault="00EF2A0C" w:rsidP="00EF2A0C">
      <w:pPr>
        <w:pStyle w:val="TH"/>
      </w:pPr>
      <w:r w:rsidRPr="008F652E">
        <w:lastRenderedPageBreak/>
        <w:t>Table 7.7.9.1.4.1-2: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F2A0C" w:rsidRPr="008F652E" w14:paraId="066B1D9D"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D8457F9" w14:textId="77777777" w:rsidR="00EF2A0C" w:rsidRPr="008F652E" w:rsidRDefault="00EF2A0C" w:rsidP="00B1139A">
            <w:pPr>
              <w:pStyle w:val="TAH"/>
            </w:pPr>
            <w:r w:rsidRPr="008F652E">
              <w:t>Parameter</w:t>
            </w:r>
          </w:p>
        </w:tc>
        <w:tc>
          <w:tcPr>
            <w:tcW w:w="3943" w:type="dxa"/>
            <w:tcBorders>
              <w:top w:val="single" w:sz="4" w:space="0" w:color="auto"/>
              <w:left w:val="nil"/>
              <w:bottom w:val="single" w:sz="4" w:space="0" w:color="auto"/>
              <w:right w:val="single" w:sz="4" w:space="0" w:color="auto"/>
            </w:tcBorders>
            <w:hideMark/>
          </w:tcPr>
          <w:p w14:paraId="092FCD64" w14:textId="77777777" w:rsidR="00EF2A0C" w:rsidRPr="008F652E" w:rsidRDefault="00EF2A0C" w:rsidP="00B1139A">
            <w:pPr>
              <w:pStyle w:val="TAH"/>
            </w:pPr>
            <w:r w:rsidRPr="008F652E">
              <w:t>Value</w:t>
            </w:r>
          </w:p>
        </w:tc>
        <w:tc>
          <w:tcPr>
            <w:tcW w:w="3961" w:type="dxa"/>
            <w:tcBorders>
              <w:top w:val="single" w:sz="4" w:space="0" w:color="auto"/>
              <w:left w:val="nil"/>
              <w:bottom w:val="single" w:sz="4" w:space="0" w:color="auto"/>
              <w:right w:val="single" w:sz="4" w:space="0" w:color="auto"/>
            </w:tcBorders>
            <w:hideMark/>
          </w:tcPr>
          <w:p w14:paraId="09E73864" w14:textId="77777777" w:rsidR="00EF2A0C" w:rsidRPr="008F652E" w:rsidRDefault="00EF2A0C" w:rsidP="00B1139A">
            <w:pPr>
              <w:pStyle w:val="TAH"/>
            </w:pPr>
            <w:r w:rsidRPr="008F652E">
              <w:t>Comment</w:t>
            </w:r>
          </w:p>
        </w:tc>
      </w:tr>
      <w:tr w:rsidR="00EF2A0C" w:rsidRPr="008F652E" w14:paraId="276E604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65BB5DF" w14:textId="77777777" w:rsidR="00EF2A0C" w:rsidRPr="008F652E" w:rsidRDefault="00EF2A0C" w:rsidP="00B1139A">
            <w:pPr>
              <w:pStyle w:val="TAL"/>
            </w:pPr>
            <w:r w:rsidRPr="008F652E">
              <w:t>Test environment</w:t>
            </w:r>
          </w:p>
        </w:tc>
        <w:tc>
          <w:tcPr>
            <w:tcW w:w="3943" w:type="dxa"/>
            <w:tcBorders>
              <w:top w:val="single" w:sz="4" w:space="0" w:color="auto"/>
              <w:left w:val="nil"/>
              <w:bottom w:val="single" w:sz="4" w:space="0" w:color="auto"/>
              <w:right w:val="single" w:sz="4" w:space="0" w:color="auto"/>
            </w:tcBorders>
            <w:hideMark/>
          </w:tcPr>
          <w:p w14:paraId="175D21CD" w14:textId="77777777" w:rsidR="00EF2A0C" w:rsidRPr="008F652E" w:rsidRDefault="00EF2A0C" w:rsidP="00B1139A">
            <w:pPr>
              <w:pStyle w:val="TAL"/>
            </w:pPr>
            <w:r w:rsidRPr="008F652E">
              <w:t>NC</w:t>
            </w:r>
          </w:p>
        </w:tc>
        <w:tc>
          <w:tcPr>
            <w:tcW w:w="3961" w:type="dxa"/>
            <w:tcBorders>
              <w:top w:val="single" w:sz="4" w:space="0" w:color="auto"/>
              <w:left w:val="nil"/>
              <w:bottom w:val="single" w:sz="4" w:space="0" w:color="auto"/>
              <w:right w:val="single" w:sz="4" w:space="0" w:color="auto"/>
            </w:tcBorders>
            <w:hideMark/>
          </w:tcPr>
          <w:p w14:paraId="6AE67DA0" w14:textId="77777777" w:rsidR="00EF2A0C" w:rsidRPr="008F652E" w:rsidRDefault="00EF2A0C" w:rsidP="00B1139A">
            <w:pPr>
              <w:pStyle w:val="TAL"/>
            </w:pPr>
            <w:r w:rsidRPr="008F652E">
              <w:t>As specified in TS 36.508 [25] Clause 4.1.</w:t>
            </w:r>
          </w:p>
        </w:tc>
      </w:tr>
      <w:tr w:rsidR="00EF2A0C" w:rsidRPr="008F652E" w14:paraId="1FF1F3E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06F847D" w14:textId="77777777" w:rsidR="00EF2A0C" w:rsidRPr="008F652E" w:rsidRDefault="00EF2A0C" w:rsidP="00B1139A">
            <w:pPr>
              <w:pStyle w:val="TAL"/>
            </w:pPr>
            <w:r w:rsidRPr="008F652E">
              <w:t>Test frequencies</w:t>
            </w:r>
          </w:p>
        </w:tc>
        <w:tc>
          <w:tcPr>
            <w:tcW w:w="7904" w:type="dxa"/>
            <w:gridSpan w:val="2"/>
            <w:tcBorders>
              <w:top w:val="single" w:sz="4" w:space="0" w:color="auto"/>
              <w:left w:val="nil"/>
              <w:bottom w:val="single" w:sz="4" w:space="0" w:color="auto"/>
              <w:right w:val="single" w:sz="4" w:space="0" w:color="auto"/>
            </w:tcBorders>
            <w:hideMark/>
          </w:tcPr>
          <w:p w14:paraId="613A984F" w14:textId="77777777" w:rsidR="00EF2A0C" w:rsidRPr="008F652E" w:rsidRDefault="00EF2A0C" w:rsidP="00B1139A">
            <w:pPr>
              <w:pStyle w:val="TAL"/>
            </w:pPr>
            <w:r w:rsidRPr="008F652E">
              <w:t>As specified in Annex E, Table E.5-1 and TS 38.508-1 [14] clause 7.2.3.</w:t>
            </w:r>
          </w:p>
        </w:tc>
      </w:tr>
      <w:tr w:rsidR="00EF2A0C" w:rsidRPr="008F652E" w14:paraId="0AA0351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027B426" w14:textId="77777777" w:rsidR="00EF2A0C" w:rsidRPr="008F652E" w:rsidRDefault="00EF2A0C" w:rsidP="00B1139A">
            <w:pPr>
              <w:pStyle w:val="TAL"/>
            </w:pPr>
            <w:r w:rsidRPr="008F652E">
              <w:t>Channel bandwidth</w:t>
            </w:r>
          </w:p>
        </w:tc>
        <w:tc>
          <w:tcPr>
            <w:tcW w:w="7904" w:type="dxa"/>
            <w:gridSpan w:val="2"/>
            <w:tcBorders>
              <w:top w:val="single" w:sz="4" w:space="0" w:color="auto"/>
              <w:left w:val="nil"/>
              <w:bottom w:val="single" w:sz="4" w:space="0" w:color="auto"/>
              <w:right w:val="single" w:sz="4" w:space="0" w:color="auto"/>
            </w:tcBorders>
            <w:hideMark/>
          </w:tcPr>
          <w:p w14:paraId="2E36E29C" w14:textId="77777777" w:rsidR="00EF2A0C" w:rsidRPr="008F652E" w:rsidRDefault="00EF2A0C" w:rsidP="00B1139A">
            <w:pPr>
              <w:pStyle w:val="TAL"/>
            </w:pPr>
            <w:r w:rsidRPr="008F652E">
              <w:t>As specified by the selected test configuration.</w:t>
            </w:r>
          </w:p>
        </w:tc>
      </w:tr>
      <w:tr w:rsidR="00EF2A0C" w:rsidRPr="008F652E" w14:paraId="0FD9830B"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F228D73" w14:textId="77777777" w:rsidR="00EF2A0C" w:rsidRPr="008F652E" w:rsidRDefault="00EF2A0C" w:rsidP="00B1139A">
            <w:pPr>
              <w:pStyle w:val="TAL"/>
            </w:pPr>
            <w:r w:rsidRPr="008F652E">
              <w:t>Propagation conditions</w:t>
            </w:r>
          </w:p>
        </w:tc>
        <w:tc>
          <w:tcPr>
            <w:tcW w:w="3943" w:type="dxa"/>
            <w:tcBorders>
              <w:top w:val="single" w:sz="4" w:space="0" w:color="auto"/>
              <w:left w:val="nil"/>
              <w:bottom w:val="single" w:sz="4" w:space="0" w:color="auto"/>
              <w:right w:val="single" w:sz="4" w:space="0" w:color="auto"/>
            </w:tcBorders>
            <w:hideMark/>
          </w:tcPr>
          <w:p w14:paraId="2B994E8B" w14:textId="77777777" w:rsidR="00EF2A0C" w:rsidRPr="008F652E" w:rsidRDefault="00EF2A0C" w:rsidP="00B1139A">
            <w:pPr>
              <w:pStyle w:val="TAL"/>
            </w:pPr>
            <w:r w:rsidRPr="008F652E">
              <w:t>AWGN</w:t>
            </w:r>
          </w:p>
        </w:tc>
        <w:tc>
          <w:tcPr>
            <w:tcW w:w="3961" w:type="dxa"/>
            <w:tcBorders>
              <w:top w:val="single" w:sz="4" w:space="0" w:color="auto"/>
              <w:left w:val="nil"/>
              <w:bottom w:val="single" w:sz="4" w:space="0" w:color="auto"/>
              <w:right w:val="single" w:sz="4" w:space="0" w:color="auto"/>
            </w:tcBorders>
            <w:hideMark/>
          </w:tcPr>
          <w:p w14:paraId="3366F533" w14:textId="77777777" w:rsidR="00EF2A0C" w:rsidRPr="008F652E" w:rsidRDefault="00EF2A0C" w:rsidP="00B1139A">
            <w:pPr>
              <w:pStyle w:val="TAL"/>
            </w:pPr>
            <w:r w:rsidRPr="008F652E">
              <w:t>As specified in Annex C.2.1</w:t>
            </w:r>
          </w:p>
        </w:tc>
      </w:tr>
      <w:tr w:rsidR="00EF2A0C" w:rsidRPr="008F652E" w14:paraId="0EB6B572" w14:textId="77777777" w:rsidTr="00B1139A">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2684E47C" w14:textId="77777777" w:rsidR="00EF2A0C" w:rsidRPr="008F652E" w:rsidRDefault="00EF2A0C" w:rsidP="00B1139A">
            <w:pPr>
              <w:pStyle w:val="TAL"/>
            </w:pPr>
            <w:r w:rsidRPr="008F652E">
              <w:t>Connection Diagram</w:t>
            </w:r>
          </w:p>
        </w:tc>
        <w:tc>
          <w:tcPr>
            <w:tcW w:w="3943" w:type="dxa"/>
            <w:tcBorders>
              <w:top w:val="single" w:sz="4" w:space="0" w:color="auto"/>
              <w:left w:val="nil"/>
              <w:bottom w:val="single" w:sz="4" w:space="0" w:color="auto"/>
              <w:right w:val="single" w:sz="4" w:space="0" w:color="auto"/>
            </w:tcBorders>
            <w:hideMark/>
          </w:tcPr>
          <w:p w14:paraId="533E3852" w14:textId="77777777" w:rsidR="00EF2A0C" w:rsidRPr="008F652E" w:rsidRDefault="00EF2A0C" w:rsidP="00B1139A">
            <w:pPr>
              <w:pStyle w:val="TAL"/>
            </w:pPr>
            <w:r w:rsidRPr="008F652E">
              <w:t>TE Part: A.3.3.1.1</w:t>
            </w:r>
          </w:p>
          <w:p w14:paraId="15038260" w14:textId="77777777" w:rsidR="00EF2A0C" w:rsidRPr="008F652E" w:rsidRDefault="00EF2A0C" w:rsidP="00B1139A">
            <w:pPr>
              <w:pStyle w:val="TAL"/>
            </w:pPr>
            <w:r w:rsidRPr="008F652E">
              <w:t>DUT Part: A.3.4.1.1</w:t>
            </w:r>
          </w:p>
        </w:tc>
        <w:tc>
          <w:tcPr>
            <w:tcW w:w="3961" w:type="dxa"/>
            <w:tcBorders>
              <w:top w:val="single" w:sz="4" w:space="0" w:color="auto"/>
              <w:left w:val="nil"/>
              <w:bottom w:val="single" w:sz="4" w:space="0" w:color="auto"/>
              <w:right w:val="single" w:sz="4" w:space="0" w:color="auto"/>
            </w:tcBorders>
            <w:hideMark/>
          </w:tcPr>
          <w:p w14:paraId="42AD5585" w14:textId="77777777" w:rsidR="00EF2A0C" w:rsidRPr="008F652E" w:rsidRDefault="00EF2A0C" w:rsidP="00B1139A">
            <w:pPr>
              <w:pStyle w:val="TAL"/>
            </w:pPr>
            <w:r w:rsidRPr="008F652E">
              <w:t>As specified in TS 38.508-1 [14] Annex A.</w:t>
            </w:r>
          </w:p>
        </w:tc>
      </w:tr>
      <w:tr w:rsidR="00EF2A0C" w:rsidRPr="008F652E" w14:paraId="598D78D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25B9FFF" w14:textId="77777777" w:rsidR="00EF2A0C" w:rsidRPr="008F652E" w:rsidRDefault="00EF2A0C" w:rsidP="00B1139A">
            <w:pPr>
              <w:pStyle w:val="TAL"/>
            </w:pPr>
            <w:r w:rsidRPr="008F652E">
              <w:t>Exceptions to connection diagram</w:t>
            </w:r>
          </w:p>
        </w:tc>
        <w:tc>
          <w:tcPr>
            <w:tcW w:w="3943" w:type="dxa"/>
            <w:tcBorders>
              <w:top w:val="single" w:sz="4" w:space="0" w:color="auto"/>
              <w:left w:val="nil"/>
              <w:bottom w:val="single" w:sz="4" w:space="0" w:color="auto"/>
              <w:right w:val="single" w:sz="4" w:space="0" w:color="auto"/>
            </w:tcBorders>
            <w:hideMark/>
          </w:tcPr>
          <w:p w14:paraId="6015BB59" w14:textId="77777777" w:rsidR="00EF2A0C" w:rsidRPr="008F652E" w:rsidRDefault="00EF2A0C" w:rsidP="00B1139A">
            <w:pPr>
              <w:pStyle w:val="TAL"/>
            </w:pPr>
            <w:r w:rsidRPr="008F652E">
              <w:t>N/A</w:t>
            </w:r>
          </w:p>
        </w:tc>
        <w:tc>
          <w:tcPr>
            <w:tcW w:w="3961" w:type="dxa"/>
            <w:tcBorders>
              <w:top w:val="single" w:sz="4" w:space="0" w:color="auto"/>
              <w:left w:val="nil"/>
              <w:bottom w:val="single" w:sz="4" w:space="0" w:color="auto"/>
              <w:right w:val="single" w:sz="4" w:space="0" w:color="auto"/>
            </w:tcBorders>
          </w:tcPr>
          <w:p w14:paraId="3CC12AA3" w14:textId="77777777" w:rsidR="00EF2A0C" w:rsidRPr="008F652E" w:rsidRDefault="00EF2A0C" w:rsidP="00B1139A">
            <w:pPr>
              <w:pStyle w:val="TAL"/>
            </w:pPr>
          </w:p>
        </w:tc>
      </w:tr>
    </w:tbl>
    <w:p w14:paraId="2362CBB2" w14:textId="77777777" w:rsidR="00EF2A0C" w:rsidRPr="008F652E" w:rsidRDefault="00EF2A0C" w:rsidP="00EF2A0C"/>
    <w:p w14:paraId="202D267C" w14:textId="77777777" w:rsidR="00EF2A0C" w:rsidRPr="008F652E" w:rsidRDefault="00EF2A0C" w:rsidP="00EF2A0C">
      <w:pPr>
        <w:pStyle w:val="B10"/>
      </w:pPr>
      <w:r w:rsidRPr="008F652E">
        <w:t>1.</w:t>
      </w:r>
      <w:r w:rsidRPr="008F652E">
        <w:tab/>
        <w:t>The general test parameter settings are set up according to Table 7.7.9.1.5-1.</w:t>
      </w:r>
    </w:p>
    <w:p w14:paraId="7F2A2D13" w14:textId="77777777" w:rsidR="00EF2A0C" w:rsidRPr="008F652E" w:rsidRDefault="00EF2A0C" w:rsidP="00EF2A0C">
      <w:pPr>
        <w:pStyle w:val="B10"/>
      </w:pPr>
      <w:r w:rsidRPr="008F652E">
        <w:t>2.</w:t>
      </w:r>
      <w:r w:rsidRPr="008F652E">
        <w:tab/>
        <w:t>Message contents are defined in Clause 7.7.9.1.4.3.</w:t>
      </w:r>
    </w:p>
    <w:p w14:paraId="10101D6D" w14:textId="77777777" w:rsidR="00EF2A0C" w:rsidRPr="008F652E" w:rsidRDefault="00EF2A0C" w:rsidP="00EF2A0C">
      <w:pPr>
        <w:pStyle w:val="B10"/>
      </w:pPr>
      <w:r w:rsidRPr="008F652E">
        <w:t>3.</w:t>
      </w:r>
      <w:r w:rsidRPr="008F652E">
        <w:tab/>
        <w:t>There are two intra-frequency cells specified in the test, where Cell 1 is the NR FR2 serving cell and Cell 2 is the neighbour cell on the same NR FR2 carrier and the target cell for the CSI-SINR measurements. The TCI status for Cell 1 is defined in Table A.3.16.2-1 in TS 38.133 [6] and TRS configuration for Cell 1 is defined in Table A.3.17.2.1-1 in TS 38.133 [6].</w:t>
      </w:r>
    </w:p>
    <w:p w14:paraId="5545AB40" w14:textId="77777777" w:rsidR="00EF2A0C" w:rsidRPr="008F652E" w:rsidRDefault="00EF2A0C" w:rsidP="00EF2A0C">
      <w:pPr>
        <w:pStyle w:val="B10"/>
      </w:pPr>
      <w:r w:rsidRPr="008F652E">
        <w:t>4.</w:t>
      </w:r>
      <w:r w:rsidRPr="008F652E">
        <w:tab/>
        <w:t>The UE Rx beam peak direction has been obtained previously using one of the Rx Beam Peak Search procedures as described in Annex I.</w:t>
      </w:r>
    </w:p>
    <w:p w14:paraId="6CC7891E" w14:textId="77777777" w:rsidR="00EF2A0C" w:rsidRPr="008F652E" w:rsidRDefault="00EF2A0C" w:rsidP="00EF2A0C">
      <w:pPr>
        <w:pStyle w:val="H6"/>
        <w:keepLines w:val="0"/>
        <w:ind w:left="1710" w:hanging="1715"/>
        <w:rPr>
          <w:sz w:val="22"/>
          <w:szCs w:val="22"/>
        </w:rPr>
      </w:pPr>
      <w:r w:rsidRPr="008F652E">
        <w:rPr>
          <w:sz w:val="22"/>
          <w:szCs w:val="22"/>
        </w:rPr>
        <w:t>7.7.9.1.4.2</w:t>
      </w:r>
      <w:r w:rsidRPr="008F652E">
        <w:rPr>
          <w:sz w:val="22"/>
          <w:szCs w:val="22"/>
        </w:rPr>
        <w:tab/>
        <w:t>Test procedure</w:t>
      </w:r>
    </w:p>
    <w:p w14:paraId="3DE4400E" w14:textId="77777777" w:rsidR="00EF2A0C" w:rsidRPr="008F652E" w:rsidRDefault="00EF2A0C" w:rsidP="00EF2A0C">
      <w:pPr>
        <w:pStyle w:val="B10"/>
      </w:pPr>
      <w:r w:rsidRPr="008F652E">
        <w:t>1.</w:t>
      </w:r>
      <w:r w:rsidRPr="008F652E">
        <w:tab/>
        <w:t xml:space="preserve">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w:t>
      </w:r>
    </w:p>
    <w:p w14:paraId="787A322C" w14:textId="77777777" w:rsidR="00EF2A0C" w:rsidRPr="008F652E" w:rsidRDefault="00EF2A0C" w:rsidP="00EF2A0C">
      <w:pPr>
        <w:pStyle w:val="B10"/>
      </w:pPr>
      <w:r w:rsidRPr="008F652E">
        <w:t>2.</w:t>
      </w:r>
      <w:r w:rsidRPr="008F652E">
        <w:tab/>
        <w:t>Set the parameters according to Table 7.7.9.1.5-1 and 7.7.9.1.5-2 as appropriate.</w:t>
      </w:r>
    </w:p>
    <w:p w14:paraId="02E3C111" w14:textId="77777777" w:rsidR="00EF2A0C" w:rsidRPr="008F652E" w:rsidRDefault="00EF2A0C" w:rsidP="00EF2A0C">
      <w:pPr>
        <w:pStyle w:val="B10"/>
      </w:pPr>
      <w:r w:rsidRPr="008F652E">
        <w:t>3.</w:t>
      </w:r>
      <w:r w:rsidRPr="008F652E">
        <w:tab/>
        <w:t xml:space="preserve">The SS shall transmit an </w:t>
      </w:r>
      <w:proofErr w:type="spellStart"/>
      <w:r w:rsidRPr="008F652E">
        <w:t>RRCReconfiguration</w:t>
      </w:r>
      <w:proofErr w:type="spellEnd"/>
      <w:r w:rsidRPr="008F652E">
        <w:t xml:space="preserve"> message on Cell 1.</w:t>
      </w:r>
    </w:p>
    <w:p w14:paraId="76725F0C" w14:textId="77777777" w:rsidR="00EF2A0C" w:rsidRPr="008F652E" w:rsidRDefault="00EF2A0C" w:rsidP="00EF2A0C">
      <w:pPr>
        <w:pStyle w:val="B10"/>
      </w:pPr>
      <w:r w:rsidRPr="008F652E">
        <w:t xml:space="preserve">4. </w:t>
      </w:r>
      <w:r w:rsidRPr="008F652E">
        <w:tab/>
        <w:t xml:space="preserve">The UE shall transmit an </w:t>
      </w:r>
      <w:proofErr w:type="spellStart"/>
      <w:r w:rsidRPr="008F652E">
        <w:t>RRCReconfigurationComplete</w:t>
      </w:r>
      <w:proofErr w:type="spellEnd"/>
      <w:r w:rsidRPr="008F652E">
        <w:t xml:space="preserve"> message.</w:t>
      </w:r>
    </w:p>
    <w:p w14:paraId="1CB54035" w14:textId="77777777" w:rsidR="00EF2A0C" w:rsidRPr="008F652E" w:rsidRDefault="00EF2A0C" w:rsidP="00EF2A0C">
      <w:pPr>
        <w:pStyle w:val="B10"/>
      </w:pPr>
      <w:r w:rsidRPr="008F652E">
        <w:t>5.</w:t>
      </w:r>
      <w:r w:rsidRPr="008F652E">
        <w:tab/>
        <w:t xml:space="preserve">The UE shall transmit periodically </w:t>
      </w:r>
      <w:proofErr w:type="spellStart"/>
      <w:r w:rsidRPr="008F652E">
        <w:t>MeasurementReport</w:t>
      </w:r>
      <w:proofErr w:type="spellEnd"/>
      <w:r w:rsidRPr="008F652E">
        <w:t xml:space="preserve"> messages.</w:t>
      </w:r>
    </w:p>
    <w:p w14:paraId="706CEA6C" w14:textId="77777777" w:rsidR="00EF2A0C" w:rsidRPr="008F652E" w:rsidRDefault="00EF2A0C" w:rsidP="00EF2A0C">
      <w:pPr>
        <w:pStyle w:val="B10"/>
      </w:pPr>
      <w:r w:rsidRPr="008F652E">
        <w:t>6.</w:t>
      </w:r>
      <w:r w:rsidRPr="008F652E">
        <w:tab/>
        <w:t xml:space="preserve">After 10s wait from Step 3, the SS shall check the CSI-SINR reported values in the periodic </w:t>
      </w:r>
      <w:proofErr w:type="spellStart"/>
      <w:r w:rsidRPr="008F652E">
        <w:t>MeasurementReport</w:t>
      </w:r>
      <w:proofErr w:type="spellEnd"/>
      <w:r w:rsidRPr="008F652E">
        <w:t>. The CSI-SINR value of Cell 2 reported by the UE is compared to the expected CSI-SINR. If the value is outside the limits (determined by Table 7.7.9.0.1.1-1 and Table 7.7.9.0.1.1-2) or the UE fails to report the measurement value for Cell 2, the number of failed iterations is increased by one. Otherwise, the number of passed iterations is increased by one.</w:t>
      </w:r>
    </w:p>
    <w:p w14:paraId="1D6A21C7" w14:textId="77777777" w:rsidR="00EF2A0C" w:rsidRPr="008F652E" w:rsidRDefault="00EF2A0C" w:rsidP="00EF2A0C">
      <w:pPr>
        <w:pStyle w:val="B10"/>
      </w:pPr>
      <w:r w:rsidRPr="008F652E">
        <w:t>7.</w:t>
      </w:r>
      <w:r w:rsidRPr="008F652E">
        <w:tab/>
        <w:t xml:space="preserve">The SS shall continue checking the </w:t>
      </w:r>
      <w:proofErr w:type="spellStart"/>
      <w:r w:rsidRPr="008F652E">
        <w:t>MeasurementReport</w:t>
      </w:r>
      <w:proofErr w:type="spellEnd"/>
      <w:r w:rsidRPr="008F652E">
        <w:t xml:space="preserve"> messages transmitted by the UE until the confidence level according to Table G.2.3-1 in Annex G is achieved.</w:t>
      </w:r>
    </w:p>
    <w:p w14:paraId="0B9EA264" w14:textId="77777777" w:rsidR="00EF2A0C" w:rsidRPr="008F652E" w:rsidRDefault="00EF2A0C" w:rsidP="00EF2A0C">
      <w:pPr>
        <w:pStyle w:val="B10"/>
      </w:pPr>
      <w:r w:rsidRPr="008F652E">
        <w:t>8.</w:t>
      </w:r>
      <w:r w:rsidRPr="008F652E">
        <w:tab/>
        <w:t>Set the parameters according to each sub-test in Table 7.7.9.1.5-1 and 7.7.9.1.5-2 as appropriate and repeat steps 5-7.</w:t>
      </w:r>
    </w:p>
    <w:p w14:paraId="5FC89AA9" w14:textId="77777777" w:rsidR="00EF2A0C" w:rsidRPr="008F652E" w:rsidRDefault="00EF2A0C" w:rsidP="00EF2A0C">
      <w:pPr>
        <w:pStyle w:val="H6"/>
        <w:keepLines w:val="0"/>
        <w:ind w:left="1710" w:hanging="1715"/>
        <w:rPr>
          <w:sz w:val="22"/>
          <w:szCs w:val="22"/>
          <w:lang w:eastAsia="zh-CN"/>
        </w:rPr>
      </w:pPr>
      <w:r w:rsidRPr="008F652E">
        <w:rPr>
          <w:sz w:val="22"/>
          <w:szCs w:val="22"/>
        </w:rPr>
        <w:t>7.7.9.1.4.3</w:t>
      </w:r>
      <w:r w:rsidRPr="008F652E">
        <w:rPr>
          <w:sz w:val="22"/>
          <w:szCs w:val="22"/>
        </w:rPr>
        <w:tab/>
        <w:t>Message contents</w:t>
      </w:r>
    </w:p>
    <w:p w14:paraId="2DE23869" w14:textId="77777777" w:rsidR="00EF2A0C" w:rsidRPr="008F652E" w:rsidRDefault="00EF2A0C" w:rsidP="00EF2A0C">
      <w:pPr>
        <w:rPr>
          <w:rFonts w:eastAsia="SimSun"/>
        </w:rPr>
      </w:pPr>
      <w:r w:rsidRPr="008F652E">
        <w:rPr>
          <w:rFonts w:eastAsia="SimSun"/>
        </w:rPr>
        <w:t>Message contents are according to TS 38.508-1 [14] Clause 7.3 with the following exceptions.</w:t>
      </w:r>
    </w:p>
    <w:p w14:paraId="5A9AE704" w14:textId="77777777" w:rsidR="00EF2A0C" w:rsidRPr="008F652E" w:rsidRDefault="00EF2A0C" w:rsidP="00EF2A0C">
      <w:pPr>
        <w:pStyle w:val="TH"/>
        <w:rPr>
          <w:rFonts w:eastAsia="SimSun"/>
        </w:rPr>
      </w:pPr>
      <w:r w:rsidRPr="008F652E">
        <w:rPr>
          <w:rFonts w:eastAsia="SimSun"/>
        </w:rPr>
        <w:lastRenderedPageBreak/>
        <w:t>Table 7.7.9.1.4.3-1: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F2A0C" w:rsidRPr="008F652E" w14:paraId="469BFBE7"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39D5A40" w14:textId="77777777" w:rsidR="00EF2A0C" w:rsidRPr="008F652E" w:rsidRDefault="00EF2A0C"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Default Message Contents</w:t>
            </w:r>
          </w:p>
        </w:tc>
      </w:tr>
      <w:tr w:rsidR="00EF2A0C" w:rsidRPr="008F652E" w14:paraId="75B10900"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1B9EAA" w14:textId="77777777" w:rsidR="00EF2A0C" w:rsidRPr="008F652E" w:rsidRDefault="00EF2A0C" w:rsidP="00B1139A">
            <w:pPr>
              <w:keepNext/>
              <w:keepLines/>
              <w:overflowPunct/>
              <w:autoSpaceDE/>
              <w:autoSpaceDN/>
              <w:adjustRightInd/>
              <w:spacing w:after="0"/>
              <w:textAlignment w:val="auto"/>
              <w:rPr>
                <w:rFonts w:ascii="Arial" w:eastAsia="PMingLiU" w:hAnsi="Arial"/>
                <w:sz w:val="18"/>
                <w:lang w:eastAsia="en-US"/>
              </w:rPr>
            </w:pPr>
            <w:r w:rsidRPr="008F652E">
              <w:rPr>
                <w:rFonts w:ascii="Arial" w:eastAsia="SimSun" w:hAnsi="Arial"/>
                <w:sz w:val="18"/>
                <w:lang w:eastAsia="en-US"/>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3A2C01D"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8F652E" w14:paraId="38BDAE0F"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B3377E"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2D64A53B"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H.3.1-1</w:t>
            </w:r>
          </w:p>
          <w:p w14:paraId="092394B7"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H.3.1-2</w:t>
            </w:r>
          </w:p>
          <w:p w14:paraId="350CE083"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Table H.3.1-3 </w:t>
            </w:r>
            <w:r w:rsidRPr="008F652E">
              <w:rPr>
                <w:rFonts w:ascii="Arial" w:eastAsia="SimSun" w:hAnsi="Arial"/>
                <w:sz w:val="18"/>
              </w:rPr>
              <w:t>with</w:t>
            </w:r>
            <w:r w:rsidRPr="008F652E">
              <w:rPr>
                <w:rFonts w:ascii="Arial" w:eastAsia="SimSun" w:hAnsi="Arial"/>
                <w:sz w:val="18"/>
                <w:lang w:eastAsia="en-US"/>
              </w:rPr>
              <w:t xml:space="preserve"> condition CSI-RS MOBILITY</w:t>
            </w:r>
          </w:p>
          <w:p w14:paraId="4A0DC5A0"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H.3.1-5</w:t>
            </w:r>
          </w:p>
          <w:p w14:paraId="0D636245"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H.3.1-7 with condition CSI-RS MOBILITY and SINR</w:t>
            </w:r>
          </w:p>
        </w:tc>
      </w:tr>
    </w:tbl>
    <w:p w14:paraId="5FCB49BE" w14:textId="77777777" w:rsidR="00EF2A0C" w:rsidRPr="008F652E" w:rsidRDefault="00EF2A0C" w:rsidP="00EF2A0C">
      <w:pPr>
        <w:rPr>
          <w:rFonts w:eastAsia="SimSun"/>
        </w:rPr>
      </w:pPr>
    </w:p>
    <w:p w14:paraId="14D8E521" w14:textId="77777777" w:rsidR="00EF2A0C" w:rsidRPr="008F652E" w:rsidRDefault="00EF2A0C" w:rsidP="00EF2A0C">
      <w:pPr>
        <w:pStyle w:val="TH"/>
        <w:rPr>
          <w:rFonts w:eastAsia="SimSun"/>
        </w:rPr>
      </w:pPr>
      <w:r w:rsidRPr="008F652E">
        <w:rPr>
          <w:rFonts w:eastAsia="SimSun"/>
        </w:rPr>
        <w:t xml:space="preserve">Table 7.7.9.1.4.3-2: </w:t>
      </w:r>
      <w:proofErr w:type="spellStart"/>
      <w:r w:rsidRPr="008F652E">
        <w:rPr>
          <w:rFonts w:eastAsia="SimSun"/>
        </w:rPr>
        <w:t>ReportConfigNR</w:t>
      </w:r>
      <w:proofErr w:type="spellEnd"/>
      <w:r w:rsidRPr="008F652E">
        <w:rPr>
          <w:rFonts w:eastAsia="SimSun"/>
        </w:rP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F2A0C" w:rsidRPr="008F652E" w14:paraId="6906690A"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5FDAD411"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Derivation Path:</w:t>
            </w:r>
            <w:r w:rsidRPr="008F652E">
              <w:rPr>
                <w:rFonts w:ascii="Arial" w:eastAsia="SimSun" w:hAnsi="Arial"/>
                <w:bCs/>
                <w:sz w:val="18"/>
                <w:lang w:eastAsia="en-US"/>
              </w:rPr>
              <w:t xml:space="preserve"> 38.508-1 [14] Table 4.6.3-142 with condition PERIODICAL </w:t>
            </w:r>
          </w:p>
        </w:tc>
      </w:tr>
      <w:tr w:rsidR="00EF2A0C" w:rsidRPr="008F652E" w14:paraId="33ADA4ED"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5F88ECF" w14:textId="77777777" w:rsidR="00EF2A0C" w:rsidRPr="008F652E" w:rsidRDefault="00EF2A0C"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Information Element</w:t>
            </w:r>
          </w:p>
        </w:tc>
        <w:tc>
          <w:tcPr>
            <w:tcW w:w="2267" w:type="dxa"/>
            <w:tcBorders>
              <w:top w:val="single" w:sz="4" w:space="0" w:color="auto"/>
              <w:left w:val="nil"/>
              <w:bottom w:val="single" w:sz="4" w:space="0" w:color="auto"/>
              <w:right w:val="single" w:sz="4" w:space="0" w:color="auto"/>
            </w:tcBorders>
            <w:hideMark/>
          </w:tcPr>
          <w:p w14:paraId="1B8B5D70" w14:textId="77777777" w:rsidR="00EF2A0C" w:rsidRPr="008F652E" w:rsidRDefault="00EF2A0C"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Value/remark</w:t>
            </w:r>
          </w:p>
        </w:tc>
        <w:tc>
          <w:tcPr>
            <w:tcW w:w="1528" w:type="dxa"/>
            <w:tcBorders>
              <w:top w:val="single" w:sz="4" w:space="0" w:color="auto"/>
              <w:left w:val="nil"/>
              <w:bottom w:val="single" w:sz="4" w:space="0" w:color="auto"/>
              <w:right w:val="single" w:sz="4" w:space="0" w:color="auto"/>
            </w:tcBorders>
            <w:hideMark/>
          </w:tcPr>
          <w:p w14:paraId="4C8C5B0B" w14:textId="77777777" w:rsidR="00EF2A0C" w:rsidRPr="008F652E" w:rsidRDefault="00EF2A0C"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Comment</w:t>
            </w:r>
          </w:p>
        </w:tc>
        <w:tc>
          <w:tcPr>
            <w:tcW w:w="1417" w:type="dxa"/>
            <w:tcBorders>
              <w:top w:val="single" w:sz="4" w:space="0" w:color="auto"/>
              <w:left w:val="nil"/>
              <w:bottom w:val="single" w:sz="4" w:space="0" w:color="auto"/>
              <w:right w:val="single" w:sz="4" w:space="0" w:color="auto"/>
            </w:tcBorders>
            <w:hideMark/>
          </w:tcPr>
          <w:p w14:paraId="3F8D882B" w14:textId="77777777" w:rsidR="00EF2A0C" w:rsidRPr="008F652E" w:rsidRDefault="00EF2A0C"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Condition</w:t>
            </w:r>
          </w:p>
        </w:tc>
      </w:tr>
      <w:tr w:rsidR="00EF2A0C" w:rsidRPr="008F652E" w14:paraId="57AB0D7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79CE0A1"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roofErr w:type="spellStart"/>
            <w:proofErr w:type="gramStart"/>
            <w:r w:rsidRPr="008F652E">
              <w:rPr>
                <w:rFonts w:ascii="Arial" w:eastAsia="SimSun" w:hAnsi="Arial"/>
                <w:sz w:val="18"/>
                <w:lang w:eastAsia="en-US"/>
              </w:rPr>
              <w:t>ReportConfigNR</w:t>
            </w:r>
            <w:proofErr w:type="spellEnd"/>
            <w:r w:rsidRPr="008F652E">
              <w:rPr>
                <w:rFonts w:ascii="Arial" w:eastAsia="SimSun" w:hAnsi="Arial"/>
                <w:sz w:val="18"/>
                <w:lang w:eastAsia="en-US"/>
              </w:rPr>
              <w:t>::</w:t>
            </w:r>
            <w:proofErr w:type="gramEnd"/>
            <w:r w:rsidRPr="008F652E">
              <w:rPr>
                <w:rFonts w:ascii="Arial" w:eastAsia="SimSun" w:hAnsi="Arial"/>
                <w:sz w:val="18"/>
                <w:lang w:eastAsia="en-US"/>
              </w:rPr>
              <w:t>= SEQUENCE {</w:t>
            </w:r>
          </w:p>
        </w:tc>
        <w:tc>
          <w:tcPr>
            <w:tcW w:w="2267" w:type="dxa"/>
            <w:tcBorders>
              <w:top w:val="single" w:sz="4" w:space="0" w:color="auto"/>
              <w:left w:val="nil"/>
              <w:bottom w:val="single" w:sz="4" w:space="0" w:color="auto"/>
              <w:right w:val="single" w:sz="4" w:space="0" w:color="auto"/>
            </w:tcBorders>
          </w:tcPr>
          <w:p w14:paraId="486253BC"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F332591"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68351672"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8F652E" w14:paraId="6BC7B7F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830B0AD"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reportType</w:t>
            </w:r>
            <w:proofErr w:type="spellEnd"/>
            <w:r w:rsidRPr="008F652E">
              <w:rPr>
                <w:rFonts w:ascii="Arial" w:eastAsia="SimSun" w:hAnsi="Arial"/>
                <w:sz w:val="18"/>
                <w:lang w:eastAsia="en-US"/>
              </w:rPr>
              <w:t xml:space="preserve"> CHOICE {</w:t>
            </w:r>
          </w:p>
        </w:tc>
        <w:tc>
          <w:tcPr>
            <w:tcW w:w="2267" w:type="dxa"/>
            <w:tcBorders>
              <w:top w:val="single" w:sz="4" w:space="0" w:color="auto"/>
              <w:left w:val="nil"/>
              <w:bottom w:val="single" w:sz="4" w:space="0" w:color="auto"/>
              <w:right w:val="single" w:sz="4" w:space="0" w:color="auto"/>
            </w:tcBorders>
          </w:tcPr>
          <w:p w14:paraId="5EF6AEE4"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8A05D0F"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7B1EE86E"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8F652E" w14:paraId="42171E5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7E8C602"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periodical SEQUENCE {</w:t>
            </w:r>
          </w:p>
        </w:tc>
        <w:tc>
          <w:tcPr>
            <w:tcW w:w="2267" w:type="dxa"/>
            <w:tcBorders>
              <w:top w:val="single" w:sz="4" w:space="0" w:color="auto"/>
              <w:left w:val="nil"/>
              <w:bottom w:val="single" w:sz="4" w:space="0" w:color="auto"/>
              <w:right w:val="single" w:sz="4" w:space="0" w:color="auto"/>
            </w:tcBorders>
          </w:tcPr>
          <w:p w14:paraId="680127BF"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0F5EAF3E"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hideMark/>
          </w:tcPr>
          <w:p w14:paraId="3E75A3BB" w14:textId="77777777" w:rsidR="00EF2A0C" w:rsidRPr="008F652E" w:rsidRDefault="00EF2A0C" w:rsidP="00B1139A">
            <w:pPr>
              <w:keepNext/>
              <w:keepLines/>
              <w:overflowPunct/>
              <w:autoSpaceDE/>
              <w:autoSpaceDN/>
              <w:adjustRightInd/>
              <w:spacing w:after="0"/>
              <w:textAlignment w:val="auto"/>
              <w:rPr>
                <w:rFonts w:ascii="Arial" w:eastAsia="SimSun" w:hAnsi="Arial"/>
                <w:strike/>
                <w:sz w:val="18"/>
                <w:lang w:eastAsia="en-US"/>
              </w:rPr>
            </w:pPr>
          </w:p>
        </w:tc>
      </w:tr>
      <w:tr w:rsidR="00EF2A0C" w:rsidRPr="008F652E" w14:paraId="5261D7DC" w14:textId="77777777" w:rsidTr="00B1139A">
        <w:tc>
          <w:tcPr>
            <w:tcW w:w="4535" w:type="dxa"/>
            <w:tcBorders>
              <w:top w:val="single" w:sz="4" w:space="0" w:color="auto"/>
              <w:left w:val="single" w:sz="4" w:space="0" w:color="auto"/>
              <w:bottom w:val="single" w:sz="4" w:space="0" w:color="auto"/>
              <w:right w:val="single" w:sz="4" w:space="0" w:color="auto"/>
            </w:tcBorders>
          </w:tcPr>
          <w:p w14:paraId="0BF3CE8B"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rsType</w:t>
            </w:r>
            <w:proofErr w:type="spellEnd"/>
          </w:p>
        </w:tc>
        <w:tc>
          <w:tcPr>
            <w:tcW w:w="2267" w:type="dxa"/>
            <w:tcBorders>
              <w:top w:val="single" w:sz="4" w:space="0" w:color="auto"/>
              <w:left w:val="nil"/>
              <w:bottom w:val="single" w:sz="4" w:space="0" w:color="auto"/>
              <w:right w:val="single" w:sz="4" w:space="0" w:color="auto"/>
            </w:tcBorders>
          </w:tcPr>
          <w:p w14:paraId="2347634B"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roofErr w:type="spellStart"/>
            <w:r w:rsidRPr="008F652E">
              <w:rPr>
                <w:rFonts w:ascii="Arial" w:eastAsia="SimSun" w:hAnsi="Arial"/>
                <w:sz w:val="18"/>
                <w:lang w:eastAsia="en-US"/>
              </w:rPr>
              <w:t>csirs</w:t>
            </w:r>
            <w:proofErr w:type="spellEnd"/>
          </w:p>
        </w:tc>
        <w:tc>
          <w:tcPr>
            <w:tcW w:w="1528" w:type="dxa"/>
            <w:tcBorders>
              <w:top w:val="single" w:sz="4" w:space="0" w:color="auto"/>
              <w:left w:val="nil"/>
              <w:bottom w:val="single" w:sz="4" w:space="0" w:color="auto"/>
              <w:right w:val="single" w:sz="4" w:space="0" w:color="auto"/>
            </w:tcBorders>
          </w:tcPr>
          <w:p w14:paraId="04B901F3"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88C889D"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8F652E" w14:paraId="698BB1BE"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EA2F12F"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reportQuantityCell</w:t>
            </w:r>
            <w:proofErr w:type="spellEnd"/>
            <w:r w:rsidRPr="008F652E">
              <w:rPr>
                <w:rFonts w:ascii="Arial" w:eastAsia="SimSun" w:hAnsi="Arial"/>
                <w:sz w:val="18"/>
                <w:lang w:eastAsia="en-US"/>
              </w:rPr>
              <w:t xml:space="preserve"> SEQUENCE {</w:t>
            </w:r>
          </w:p>
        </w:tc>
        <w:tc>
          <w:tcPr>
            <w:tcW w:w="2267" w:type="dxa"/>
            <w:tcBorders>
              <w:top w:val="single" w:sz="4" w:space="0" w:color="auto"/>
              <w:left w:val="nil"/>
              <w:bottom w:val="single" w:sz="4" w:space="0" w:color="auto"/>
              <w:right w:val="single" w:sz="4" w:space="0" w:color="auto"/>
            </w:tcBorders>
          </w:tcPr>
          <w:p w14:paraId="1C0B5EE2"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B43D086"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73A3AF5E"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8F652E" w14:paraId="4C8FF237" w14:textId="77777777" w:rsidTr="00B1139A">
        <w:tc>
          <w:tcPr>
            <w:tcW w:w="4535" w:type="dxa"/>
            <w:tcBorders>
              <w:top w:val="single" w:sz="4" w:space="0" w:color="auto"/>
              <w:left w:val="single" w:sz="4" w:space="0" w:color="auto"/>
              <w:bottom w:val="single" w:sz="4" w:space="0" w:color="auto"/>
              <w:right w:val="single" w:sz="4" w:space="0" w:color="auto"/>
            </w:tcBorders>
          </w:tcPr>
          <w:p w14:paraId="2F2EA4F5"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rsrq</w:t>
            </w:r>
            <w:proofErr w:type="spellEnd"/>
          </w:p>
        </w:tc>
        <w:tc>
          <w:tcPr>
            <w:tcW w:w="2267" w:type="dxa"/>
            <w:tcBorders>
              <w:top w:val="single" w:sz="4" w:space="0" w:color="auto"/>
              <w:left w:val="nil"/>
              <w:bottom w:val="single" w:sz="4" w:space="0" w:color="auto"/>
              <w:right w:val="single" w:sz="4" w:space="0" w:color="auto"/>
            </w:tcBorders>
          </w:tcPr>
          <w:p w14:paraId="2B7B2A2A" w14:textId="77777777" w:rsidR="00EF2A0C" w:rsidRPr="008F652E" w:rsidRDefault="00EF2A0C" w:rsidP="00B1139A">
            <w:pPr>
              <w:keepNext/>
              <w:keepLines/>
              <w:overflowPunct/>
              <w:autoSpaceDE/>
              <w:autoSpaceDN/>
              <w:adjustRightInd/>
              <w:spacing w:after="0"/>
              <w:textAlignment w:val="auto"/>
              <w:rPr>
                <w:rFonts w:ascii="Arial" w:eastAsia="MS Mincho" w:hAnsi="Arial"/>
                <w:sz w:val="18"/>
                <w:lang w:eastAsia="en-US"/>
              </w:rPr>
            </w:pPr>
            <w:r w:rsidRPr="008F652E">
              <w:rPr>
                <w:rFonts w:ascii="Arial" w:eastAsia="MS Mincho" w:hAnsi="Arial"/>
                <w:sz w:val="18"/>
                <w:lang w:eastAsia="en-US"/>
              </w:rPr>
              <w:t>false</w:t>
            </w:r>
          </w:p>
        </w:tc>
        <w:tc>
          <w:tcPr>
            <w:tcW w:w="1528" w:type="dxa"/>
            <w:tcBorders>
              <w:top w:val="single" w:sz="4" w:space="0" w:color="auto"/>
              <w:left w:val="nil"/>
              <w:bottom w:val="single" w:sz="4" w:space="0" w:color="auto"/>
              <w:right w:val="single" w:sz="4" w:space="0" w:color="auto"/>
            </w:tcBorders>
          </w:tcPr>
          <w:p w14:paraId="2F0D5AF6"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2E6750B5"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8F652E" w14:paraId="666EEBE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94C063D"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sinr</w:t>
            </w:r>
            <w:proofErr w:type="spellEnd"/>
          </w:p>
        </w:tc>
        <w:tc>
          <w:tcPr>
            <w:tcW w:w="2267" w:type="dxa"/>
            <w:tcBorders>
              <w:top w:val="single" w:sz="4" w:space="0" w:color="auto"/>
              <w:left w:val="nil"/>
              <w:bottom w:val="single" w:sz="4" w:space="0" w:color="auto"/>
              <w:right w:val="single" w:sz="4" w:space="0" w:color="auto"/>
            </w:tcBorders>
            <w:hideMark/>
          </w:tcPr>
          <w:p w14:paraId="04983F56" w14:textId="77777777" w:rsidR="00EF2A0C" w:rsidRPr="008F652E" w:rsidRDefault="00EF2A0C" w:rsidP="00B1139A">
            <w:pPr>
              <w:keepNext/>
              <w:keepLines/>
              <w:overflowPunct/>
              <w:autoSpaceDE/>
              <w:autoSpaceDN/>
              <w:adjustRightInd/>
              <w:spacing w:after="0"/>
              <w:textAlignment w:val="auto"/>
              <w:rPr>
                <w:rFonts w:ascii="Arial" w:eastAsia="MS Mincho" w:hAnsi="Arial"/>
                <w:sz w:val="18"/>
                <w:lang w:eastAsia="en-US"/>
              </w:rPr>
            </w:pPr>
            <w:r w:rsidRPr="008F652E">
              <w:rPr>
                <w:rFonts w:ascii="Arial" w:eastAsia="MS Mincho" w:hAnsi="Arial"/>
                <w:sz w:val="18"/>
                <w:lang w:eastAsia="en-US"/>
              </w:rPr>
              <w:t>true</w:t>
            </w:r>
          </w:p>
        </w:tc>
        <w:tc>
          <w:tcPr>
            <w:tcW w:w="1528" w:type="dxa"/>
            <w:tcBorders>
              <w:top w:val="single" w:sz="4" w:space="0" w:color="auto"/>
              <w:left w:val="nil"/>
              <w:bottom w:val="single" w:sz="4" w:space="0" w:color="auto"/>
              <w:right w:val="single" w:sz="4" w:space="0" w:color="auto"/>
            </w:tcBorders>
          </w:tcPr>
          <w:p w14:paraId="5FC26C4E"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0C1D0AA"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8F652E" w14:paraId="107E0844"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85D47E6"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3D9C1EDE"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2958FC19"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5CC0F91"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8F652E" w14:paraId="23447746"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E0FE355"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maxReportCells</w:t>
            </w:r>
            <w:proofErr w:type="spellEnd"/>
          </w:p>
        </w:tc>
        <w:tc>
          <w:tcPr>
            <w:tcW w:w="2267" w:type="dxa"/>
            <w:tcBorders>
              <w:top w:val="single" w:sz="4" w:space="0" w:color="auto"/>
              <w:left w:val="nil"/>
              <w:bottom w:val="single" w:sz="4" w:space="0" w:color="auto"/>
              <w:right w:val="single" w:sz="4" w:space="0" w:color="auto"/>
            </w:tcBorders>
            <w:hideMark/>
          </w:tcPr>
          <w:p w14:paraId="52910A6C" w14:textId="77777777" w:rsidR="00EF2A0C" w:rsidRPr="008F652E" w:rsidRDefault="00EF2A0C" w:rsidP="00B1139A">
            <w:pPr>
              <w:keepNext/>
              <w:keepLines/>
              <w:overflowPunct/>
              <w:autoSpaceDE/>
              <w:autoSpaceDN/>
              <w:adjustRightInd/>
              <w:spacing w:after="0"/>
              <w:textAlignment w:val="auto"/>
              <w:rPr>
                <w:rFonts w:ascii="Arial" w:eastAsia="MS Mincho" w:hAnsi="Arial"/>
                <w:sz w:val="18"/>
                <w:lang w:eastAsia="en-US"/>
              </w:rPr>
            </w:pPr>
            <w:r w:rsidRPr="008F652E">
              <w:rPr>
                <w:rFonts w:ascii="Arial" w:eastAsia="MS Mincho" w:hAnsi="Arial"/>
                <w:sz w:val="18"/>
                <w:lang w:eastAsia="en-US"/>
              </w:rPr>
              <w:t>2</w:t>
            </w:r>
          </w:p>
        </w:tc>
        <w:tc>
          <w:tcPr>
            <w:tcW w:w="1528" w:type="dxa"/>
            <w:tcBorders>
              <w:top w:val="single" w:sz="4" w:space="0" w:color="auto"/>
              <w:left w:val="nil"/>
              <w:bottom w:val="single" w:sz="4" w:space="0" w:color="auto"/>
              <w:right w:val="single" w:sz="4" w:space="0" w:color="auto"/>
            </w:tcBorders>
          </w:tcPr>
          <w:p w14:paraId="2149A335"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2106F728"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8F652E" w14:paraId="1BDB05E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4A085AF"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6D354876"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029D86B"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0605CF5"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8F652E" w14:paraId="63EC48A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C7E8C7E"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5DE0973C"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0C16D45B"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62DD6EB0"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8F652E" w14:paraId="2541831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AAC0C06"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w:t>
            </w:r>
          </w:p>
        </w:tc>
        <w:tc>
          <w:tcPr>
            <w:tcW w:w="2267" w:type="dxa"/>
            <w:tcBorders>
              <w:top w:val="single" w:sz="4" w:space="0" w:color="auto"/>
              <w:left w:val="nil"/>
              <w:bottom w:val="single" w:sz="4" w:space="0" w:color="auto"/>
              <w:right w:val="single" w:sz="4" w:space="0" w:color="auto"/>
            </w:tcBorders>
          </w:tcPr>
          <w:p w14:paraId="35564ED2"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4B1AA5E1"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85A8F8A" w14:textId="77777777" w:rsidR="00EF2A0C" w:rsidRPr="008F652E" w:rsidRDefault="00EF2A0C" w:rsidP="00B1139A">
            <w:pPr>
              <w:keepNext/>
              <w:keepLines/>
              <w:overflowPunct/>
              <w:autoSpaceDE/>
              <w:autoSpaceDN/>
              <w:adjustRightInd/>
              <w:spacing w:after="0"/>
              <w:textAlignment w:val="auto"/>
              <w:rPr>
                <w:rFonts w:ascii="Arial" w:eastAsia="SimSun" w:hAnsi="Arial"/>
                <w:sz w:val="18"/>
                <w:lang w:eastAsia="en-US"/>
              </w:rPr>
            </w:pPr>
          </w:p>
        </w:tc>
      </w:tr>
    </w:tbl>
    <w:p w14:paraId="5D4DE629" w14:textId="77777777" w:rsidR="00EF2A0C" w:rsidRPr="008F652E" w:rsidRDefault="00EF2A0C" w:rsidP="00EF2A0C"/>
    <w:p w14:paraId="10839B93" w14:textId="77777777" w:rsidR="00EF2A0C" w:rsidRPr="008F652E" w:rsidRDefault="00EF2A0C" w:rsidP="00EF2A0C">
      <w:pPr>
        <w:pStyle w:val="Heading5"/>
        <w:rPr>
          <w:lang w:eastAsia="zh-CN"/>
        </w:rPr>
      </w:pPr>
      <w:r w:rsidRPr="008F652E">
        <w:rPr>
          <w:lang w:eastAsia="zh-CN"/>
        </w:rPr>
        <w:t>7.7.9.1.5</w:t>
      </w:r>
      <w:r w:rsidRPr="008F652E">
        <w:rPr>
          <w:lang w:eastAsia="zh-CN"/>
        </w:rPr>
        <w:tab/>
        <w:t>Test Requirements</w:t>
      </w:r>
    </w:p>
    <w:p w14:paraId="23F4005D" w14:textId="77777777" w:rsidR="00EF2A0C" w:rsidRPr="008F652E" w:rsidRDefault="00EF2A0C" w:rsidP="00EF2A0C">
      <w:pPr>
        <w:rPr>
          <w:rFonts w:eastAsia="PMingLiU"/>
        </w:rPr>
      </w:pPr>
      <w:r w:rsidRPr="008F652E">
        <w:rPr>
          <w:rFonts w:eastAsia="PMingLiU"/>
        </w:rPr>
        <w:t xml:space="preserve">The </w:t>
      </w:r>
      <w:bookmarkStart w:id="167" w:name="OLE_LINK44"/>
      <w:bookmarkStart w:id="168" w:name="OLE_LINK45"/>
      <w:r w:rsidRPr="008F652E">
        <w:rPr>
          <w:rFonts w:eastAsia="PMingLiU"/>
        </w:rPr>
        <w:t>CSI-SINR absolute measurement accuracy</w:t>
      </w:r>
      <w:bookmarkEnd w:id="167"/>
      <w:bookmarkEnd w:id="168"/>
      <w:r w:rsidRPr="008F652E">
        <w:rPr>
          <w:rFonts w:eastAsia="PMingLiU"/>
        </w:rPr>
        <w:t xml:space="preserve"> in test 1 shall be within the range Nominal </w:t>
      </w:r>
      <w:proofErr w:type="spellStart"/>
      <w:r w:rsidRPr="008F652E">
        <w:rPr>
          <w:rFonts w:eastAsia="PMingLiU"/>
        </w:rPr>
        <w:t>CSI-SINR+XdB</w:t>
      </w:r>
      <w:proofErr w:type="spellEnd"/>
      <w:r w:rsidRPr="008F652E">
        <w:rPr>
          <w:rFonts w:eastAsia="PMingLiU"/>
        </w:rPr>
        <w:t xml:space="preserve"> to Nominal CSI-SINR –X-1dB and the CSI-SINR measurement accuracy in test 2 shall be within the range Nominal CSI-SINR +</w:t>
      </w:r>
      <w:proofErr w:type="spellStart"/>
      <w:r w:rsidRPr="008F652E">
        <w:rPr>
          <w:rFonts w:eastAsia="PMingLiU"/>
        </w:rPr>
        <w:t>YdB</w:t>
      </w:r>
      <w:proofErr w:type="spellEnd"/>
      <w:r w:rsidRPr="008F652E">
        <w:rPr>
          <w:rFonts w:eastAsia="PMingLiU"/>
        </w:rPr>
        <w:t xml:space="preserve"> to Nominal CSI-SINR –Y-1dB according to the requirements in Clause 7.7.9.0.1.1 with an additional -1dB margin reflecting the possible impact of UE self-noise in the test. The relative CSI-SINR measurement accuracy shall fulfil the requirements in Clause 7.7.9.0.1.1.</w:t>
      </w:r>
    </w:p>
    <w:p w14:paraId="62BEBED5" w14:textId="77777777" w:rsidR="00EF2A0C" w:rsidRPr="008F652E" w:rsidRDefault="00EF2A0C" w:rsidP="00EF2A0C">
      <w:pPr>
        <w:rPr>
          <w:rFonts w:eastAsia="PMingLiU"/>
          <w:color w:val="FF0000"/>
        </w:rPr>
      </w:pPr>
      <w:r w:rsidRPr="008F652E">
        <w:rPr>
          <w:rFonts w:eastAsia="PMingLiU"/>
          <w:color w:val="FF0000"/>
        </w:rPr>
        <w:t>Editor’s note: The values of X and Y are pending on the accuracy requirement discussion.</w:t>
      </w:r>
    </w:p>
    <w:p w14:paraId="4AABE36B" w14:textId="77777777" w:rsidR="00EF2A0C" w:rsidRPr="008F652E" w:rsidRDefault="00EF2A0C" w:rsidP="00EF2A0C">
      <w:pPr>
        <w:pStyle w:val="TH"/>
      </w:pPr>
      <w:r w:rsidRPr="008F652E">
        <w:lastRenderedPageBreak/>
        <w:t>Table 7.7.9.1.5-1: CSI-SINR Intra frequency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EF2A0C" w:rsidRPr="008F652E" w14:paraId="58BAA2A1" w14:textId="77777777" w:rsidTr="00B1139A">
        <w:trPr>
          <w:jc w:val="center"/>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3F406B3E" w14:textId="77777777" w:rsidR="00EF2A0C" w:rsidRPr="008F652E" w:rsidRDefault="00EF2A0C" w:rsidP="00B1139A">
            <w:pPr>
              <w:pStyle w:val="TAH"/>
            </w:pPr>
            <w:r w:rsidRPr="008F652E">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55F0E87" w14:textId="77777777" w:rsidR="00EF2A0C" w:rsidRPr="008F652E" w:rsidRDefault="00EF2A0C" w:rsidP="00B1139A">
            <w:pPr>
              <w:pStyle w:val="TAH"/>
            </w:pPr>
            <w:r w:rsidRPr="008F652E">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4ABD2530" w14:textId="77777777" w:rsidR="00EF2A0C" w:rsidRPr="008F652E" w:rsidRDefault="00EF2A0C" w:rsidP="00B1139A">
            <w:pPr>
              <w:pStyle w:val="TAH"/>
            </w:pPr>
            <w:r w:rsidRPr="008F652E">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487B9A" w14:textId="77777777" w:rsidR="00EF2A0C" w:rsidRPr="008F652E" w:rsidRDefault="00EF2A0C" w:rsidP="00B1139A">
            <w:pPr>
              <w:pStyle w:val="TAH"/>
            </w:pPr>
            <w:r w:rsidRPr="008F652E">
              <w:t>Test 2</w:t>
            </w:r>
          </w:p>
        </w:tc>
      </w:tr>
      <w:tr w:rsidR="00EF2A0C" w:rsidRPr="008F652E" w14:paraId="2F5A0292" w14:textId="77777777" w:rsidTr="00B1139A">
        <w:trPr>
          <w:jc w:val="center"/>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0AFDD29C" w14:textId="77777777" w:rsidR="00EF2A0C" w:rsidRPr="008F652E" w:rsidRDefault="00EF2A0C" w:rsidP="00B1139A">
            <w:pPr>
              <w:pStyle w:val="TAH"/>
              <w:rPr>
                <w:rFonts w:eastAsia="Calibri"/>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6854F29" w14:textId="77777777" w:rsidR="00EF2A0C" w:rsidRPr="008F652E" w:rsidRDefault="00EF2A0C" w:rsidP="00B1139A">
            <w:pPr>
              <w:pStyle w:val="TAH"/>
              <w:rPr>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033AC359" w14:textId="77777777" w:rsidR="00EF2A0C" w:rsidRPr="008F652E" w:rsidRDefault="00EF2A0C" w:rsidP="00B1139A">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64CC95" w14:textId="77777777" w:rsidR="00EF2A0C" w:rsidRPr="008F652E" w:rsidRDefault="00EF2A0C" w:rsidP="00B1139A">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0919CB" w14:textId="77777777" w:rsidR="00EF2A0C" w:rsidRPr="008F652E" w:rsidRDefault="00EF2A0C" w:rsidP="00B1139A">
            <w:pPr>
              <w:pStyle w:val="TAH"/>
            </w:pPr>
            <w:r w:rsidRPr="008F652E">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2F4AEC" w14:textId="77777777" w:rsidR="00EF2A0C" w:rsidRPr="008F652E" w:rsidRDefault="00EF2A0C" w:rsidP="00B1139A">
            <w:pPr>
              <w:pStyle w:val="TAH"/>
            </w:pPr>
            <w:r w:rsidRPr="008F652E">
              <w:t>Cell 2</w:t>
            </w:r>
          </w:p>
        </w:tc>
      </w:tr>
      <w:tr w:rsidR="00EF2A0C" w:rsidRPr="008F652E" w14:paraId="40D559D1"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B2175C7" w14:textId="77777777" w:rsidR="00EF2A0C" w:rsidRPr="008F652E" w:rsidRDefault="00EF2A0C" w:rsidP="00B1139A">
            <w:pPr>
              <w:pStyle w:val="TAL"/>
              <w:rPr>
                <w:rFonts w:eastAsia="Calibri"/>
                <w:b/>
                <w:szCs w:val="22"/>
              </w:rPr>
            </w:pPr>
            <w:r w:rsidRPr="008F652E">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3DB02BDC" w14:textId="77777777" w:rsidR="00EF2A0C" w:rsidRPr="008F652E" w:rsidRDefault="00EF2A0C" w:rsidP="00B1139A">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2A8F6539" w14:textId="77777777" w:rsidR="00EF2A0C" w:rsidRPr="008F652E" w:rsidRDefault="00EF2A0C" w:rsidP="00B1139A">
            <w:pPr>
              <w:pStyle w:val="TAC"/>
            </w:pPr>
            <w:r w:rsidRPr="008F652E">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2B0E6D" w14:textId="77777777" w:rsidR="00EF2A0C" w:rsidRPr="008F652E" w:rsidRDefault="00EF2A0C" w:rsidP="00B1139A">
            <w:pPr>
              <w:pStyle w:val="TAC"/>
            </w:pPr>
            <w:r w:rsidRPr="008F652E">
              <w:t>Freq2</w:t>
            </w:r>
          </w:p>
        </w:tc>
      </w:tr>
      <w:tr w:rsidR="00EF2A0C" w:rsidRPr="008F652E" w14:paraId="1092943F"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tcPr>
          <w:p w14:paraId="53E3882F" w14:textId="77777777" w:rsidR="00EF2A0C" w:rsidRPr="008F652E" w:rsidRDefault="00EF2A0C" w:rsidP="00B1139A">
            <w:pPr>
              <w:pStyle w:val="TAL"/>
            </w:pPr>
            <w:r w:rsidRPr="008F652E">
              <w:t>Duplex mode</w:t>
            </w:r>
          </w:p>
        </w:tc>
        <w:tc>
          <w:tcPr>
            <w:tcW w:w="1260" w:type="dxa"/>
            <w:tcBorders>
              <w:top w:val="single" w:sz="4" w:space="0" w:color="auto"/>
              <w:left w:val="single" w:sz="4" w:space="0" w:color="auto"/>
              <w:bottom w:val="single" w:sz="4" w:space="0" w:color="auto"/>
              <w:right w:val="single" w:sz="4" w:space="0" w:color="auto"/>
            </w:tcBorders>
          </w:tcPr>
          <w:p w14:paraId="5AEC4412" w14:textId="77777777" w:rsidR="00EF2A0C" w:rsidRPr="008F652E" w:rsidRDefault="00EF2A0C" w:rsidP="00B1139A">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34FC4DF1" w14:textId="77777777" w:rsidR="00EF2A0C" w:rsidRPr="008F652E" w:rsidRDefault="00EF2A0C" w:rsidP="00B1139A">
            <w:pPr>
              <w:pStyle w:val="TAC"/>
            </w:pPr>
            <w:r w:rsidRPr="008F652E">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E46E380" w14:textId="77777777" w:rsidR="00EF2A0C" w:rsidRPr="008F652E" w:rsidRDefault="00EF2A0C" w:rsidP="00B1139A">
            <w:pPr>
              <w:pStyle w:val="TAC"/>
            </w:pPr>
            <w:r w:rsidRPr="008F652E">
              <w:t>TDD</w:t>
            </w:r>
          </w:p>
        </w:tc>
      </w:tr>
      <w:tr w:rsidR="00EF2A0C" w:rsidRPr="008F652E" w14:paraId="5614A772"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24DFA32" w14:textId="77777777" w:rsidR="00EF2A0C" w:rsidRPr="008F652E" w:rsidRDefault="00EF2A0C" w:rsidP="00B1139A">
            <w:pPr>
              <w:pStyle w:val="TAL"/>
            </w:pPr>
            <w:r w:rsidRPr="008F652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64842AAD" w14:textId="77777777" w:rsidR="00EF2A0C" w:rsidRPr="008F652E" w:rsidRDefault="00EF2A0C" w:rsidP="00B1139A">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3D6618DF" w14:textId="77777777" w:rsidR="00EF2A0C" w:rsidRPr="008F652E" w:rsidRDefault="00EF2A0C" w:rsidP="00B1139A">
            <w:pPr>
              <w:pStyle w:val="TAC"/>
            </w:pPr>
            <w:r w:rsidRPr="008F652E">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0D4FDAE" w14:textId="77777777" w:rsidR="00EF2A0C" w:rsidRPr="008F652E" w:rsidRDefault="00EF2A0C" w:rsidP="00B1139A">
            <w:pPr>
              <w:pStyle w:val="TAC"/>
            </w:pPr>
            <w:r w:rsidRPr="008F652E">
              <w:rPr>
                <w:lang w:eastAsia="ja-JP"/>
              </w:rPr>
              <w:t>TDDConf.3.1</w:t>
            </w:r>
          </w:p>
        </w:tc>
      </w:tr>
      <w:tr w:rsidR="00EF2A0C" w:rsidRPr="008F652E" w14:paraId="2B7D8520"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16892D5" w14:textId="77777777" w:rsidR="00EF2A0C" w:rsidRPr="008F652E" w:rsidRDefault="00EF2A0C" w:rsidP="00B1139A">
            <w:pPr>
              <w:pStyle w:val="TAL"/>
              <w:rPr>
                <w:rFonts w:eastAsia="Malgun Gothic"/>
                <w:szCs w:val="18"/>
              </w:rPr>
            </w:pPr>
            <w:proofErr w:type="spellStart"/>
            <w:r w:rsidRPr="008F652E">
              <w:rPr>
                <w:rFonts w:eastAsia="Malgun Gothic"/>
                <w:szCs w:val="18"/>
              </w:rPr>
              <w:t>BW</w:t>
            </w:r>
            <w:r w:rsidRPr="008F652E">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53D5EE16" w14:textId="77777777" w:rsidR="00EF2A0C" w:rsidRPr="008F652E" w:rsidRDefault="00EF2A0C" w:rsidP="00B1139A">
            <w:pPr>
              <w:pStyle w:val="TAC"/>
            </w:pPr>
            <w:r w:rsidRPr="008F652E">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511BB3CF" w14:textId="77777777" w:rsidR="00EF2A0C" w:rsidRPr="008F652E" w:rsidRDefault="00EF2A0C" w:rsidP="00B1139A">
            <w:pPr>
              <w:pStyle w:val="TAC"/>
              <w:rPr>
                <w:lang w:eastAsia="ja-JP"/>
              </w:rPr>
            </w:pPr>
            <w:r w:rsidRPr="008F652E">
              <w:rPr>
                <w:rFonts w:eastAsia="Malgun Gothic"/>
                <w:szCs w:val="18"/>
              </w:rPr>
              <w:t xml:space="preserve">100: </w:t>
            </w:r>
            <w:proofErr w:type="spellStart"/>
            <w:proofErr w:type="gramStart"/>
            <w:r w:rsidRPr="008F652E">
              <w:rPr>
                <w:rFonts w:eastAsia="Malgun Gothic"/>
                <w:szCs w:val="18"/>
              </w:rPr>
              <w:t>N</w:t>
            </w:r>
            <w:r w:rsidRPr="008F652E">
              <w:rPr>
                <w:rFonts w:eastAsia="Malgun Gothic"/>
                <w:szCs w:val="18"/>
                <w:vertAlign w:val="subscript"/>
              </w:rPr>
              <w:t>RB,c</w:t>
            </w:r>
            <w:proofErr w:type="spellEnd"/>
            <w:proofErr w:type="gramEnd"/>
            <w:r w:rsidRPr="008F652E">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2ECDE2AB" w14:textId="77777777" w:rsidR="00EF2A0C" w:rsidRPr="008F652E" w:rsidRDefault="00EF2A0C" w:rsidP="00B1139A">
            <w:pPr>
              <w:pStyle w:val="TAC"/>
              <w:rPr>
                <w:lang w:eastAsia="ja-JP"/>
              </w:rPr>
            </w:pPr>
            <w:r w:rsidRPr="008F652E">
              <w:rPr>
                <w:rFonts w:eastAsia="Malgun Gothic"/>
                <w:szCs w:val="18"/>
              </w:rPr>
              <w:t xml:space="preserve">100: </w:t>
            </w:r>
            <w:proofErr w:type="spellStart"/>
            <w:proofErr w:type="gramStart"/>
            <w:r w:rsidRPr="008F652E">
              <w:rPr>
                <w:rFonts w:eastAsia="Malgun Gothic"/>
                <w:szCs w:val="18"/>
              </w:rPr>
              <w:t>N</w:t>
            </w:r>
            <w:r w:rsidRPr="008F652E">
              <w:rPr>
                <w:rFonts w:eastAsia="Malgun Gothic"/>
                <w:szCs w:val="18"/>
                <w:vertAlign w:val="subscript"/>
              </w:rPr>
              <w:t>RB,c</w:t>
            </w:r>
            <w:proofErr w:type="spellEnd"/>
            <w:proofErr w:type="gramEnd"/>
            <w:r w:rsidRPr="008F652E">
              <w:rPr>
                <w:rFonts w:eastAsia="Malgun Gothic"/>
                <w:szCs w:val="18"/>
              </w:rPr>
              <w:t xml:space="preserve"> = 66</w:t>
            </w:r>
          </w:p>
        </w:tc>
      </w:tr>
      <w:tr w:rsidR="00EF2A0C" w:rsidRPr="008F652E" w14:paraId="11BB817A"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968EFA6" w14:textId="77777777" w:rsidR="00EF2A0C" w:rsidRPr="008F652E" w:rsidRDefault="00EF2A0C" w:rsidP="00B1139A">
            <w:pPr>
              <w:pStyle w:val="TAL"/>
              <w:rPr>
                <w:rFonts w:eastAsia="Malgun Gothic"/>
                <w:szCs w:val="18"/>
              </w:rPr>
            </w:pPr>
            <w:r w:rsidRPr="008F652E">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19BE70AC" w14:textId="77777777" w:rsidR="00EF2A0C" w:rsidRPr="008F652E"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9F54742" w14:textId="77777777" w:rsidR="00EF2A0C" w:rsidRPr="008F652E" w:rsidRDefault="00EF2A0C" w:rsidP="00B1139A">
            <w:pPr>
              <w:pStyle w:val="TAC"/>
              <w:rPr>
                <w:rFonts w:eastAsia="Malgun Gothic"/>
                <w:szCs w:val="18"/>
              </w:rPr>
            </w:pPr>
            <w:r w:rsidRPr="008F652E">
              <w:t>DLBWP.0.1</w:t>
            </w:r>
          </w:p>
        </w:tc>
      </w:tr>
      <w:tr w:rsidR="00EF2A0C" w:rsidRPr="008F652E" w14:paraId="1F88A62B"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162D845" w14:textId="77777777" w:rsidR="00EF2A0C" w:rsidRPr="008F652E" w:rsidRDefault="00EF2A0C" w:rsidP="00B1139A">
            <w:pPr>
              <w:pStyle w:val="TAL"/>
              <w:rPr>
                <w:rFonts w:eastAsia="Malgun Gothic"/>
                <w:szCs w:val="18"/>
              </w:rPr>
            </w:pPr>
            <w:r w:rsidRPr="008F652E">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280FBCB0" w14:textId="77777777" w:rsidR="00EF2A0C" w:rsidRPr="008F652E"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EC67BCF" w14:textId="77777777" w:rsidR="00EF2A0C" w:rsidRPr="008F652E" w:rsidRDefault="00EF2A0C" w:rsidP="00B1139A">
            <w:pPr>
              <w:pStyle w:val="TAC"/>
              <w:rPr>
                <w:rFonts w:eastAsia="Malgun Gothic"/>
                <w:szCs w:val="18"/>
              </w:rPr>
            </w:pPr>
            <w:r w:rsidRPr="008F652E">
              <w:t>DLBWP.1.1</w:t>
            </w:r>
          </w:p>
        </w:tc>
      </w:tr>
      <w:tr w:rsidR="00EF2A0C" w:rsidRPr="008F652E" w14:paraId="5FD17FE1"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585B7DBC" w14:textId="77777777" w:rsidR="00EF2A0C" w:rsidRPr="008F652E" w:rsidRDefault="00EF2A0C" w:rsidP="00B1139A">
            <w:pPr>
              <w:pStyle w:val="TAL"/>
              <w:rPr>
                <w:rFonts w:eastAsia="Malgun Gothic"/>
                <w:szCs w:val="18"/>
              </w:rPr>
            </w:pPr>
            <w:r w:rsidRPr="008F652E">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48F38564" w14:textId="77777777" w:rsidR="00EF2A0C" w:rsidRPr="008F652E"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1511CFA" w14:textId="77777777" w:rsidR="00EF2A0C" w:rsidRPr="008F652E" w:rsidRDefault="00EF2A0C" w:rsidP="00B1139A">
            <w:pPr>
              <w:pStyle w:val="TAC"/>
              <w:rPr>
                <w:rFonts w:eastAsia="Malgun Gothic"/>
                <w:szCs w:val="18"/>
              </w:rPr>
            </w:pPr>
            <w:r w:rsidRPr="008F652E">
              <w:t>ULBWP.0.1</w:t>
            </w:r>
          </w:p>
        </w:tc>
      </w:tr>
      <w:tr w:rsidR="00EF2A0C" w:rsidRPr="008F652E" w14:paraId="0227578B"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323CB82" w14:textId="77777777" w:rsidR="00EF2A0C" w:rsidRPr="008F652E" w:rsidRDefault="00EF2A0C" w:rsidP="00B1139A">
            <w:pPr>
              <w:pStyle w:val="TAL"/>
              <w:rPr>
                <w:rFonts w:eastAsia="Malgun Gothic"/>
                <w:szCs w:val="18"/>
              </w:rPr>
            </w:pPr>
            <w:r w:rsidRPr="008F652E">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0F42FBDE" w14:textId="77777777" w:rsidR="00EF2A0C" w:rsidRPr="008F652E"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7C52BA0" w14:textId="77777777" w:rsidR="00EF2A0C" w:rsidRPr="008F652E" w:rsidRDefault="00EF2A0C" w:rsidP="00B1139A">
            <w:pPr>
              <w:pStyle w:val="TAC"/>
              <w:rPr>
                <w:rFonts w:eastAsia="Malgun Gothic"/>
                <w:szCs w:val="18"/>
              </w:rPr>
            </w:pPr>
            <w:r w:rsidRPr="008F652E">
              <w:t>ULBWP.1.1</w:t>
            </w:r>
          </w:p>
        </w:tc>
      </w:tr>
      <w:tr w:rsidR="00EF2A0C" w:rsidRPr="008F652E" w14:paraId="4DA91A98"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3A562EBC" w14:textId="77777777" w:rsidR="00EF2A0C" w:rsidRPr="008F652E" w:rsidRDefault="00EF2A0C" w:rsidP="00B1139A">
            <w:pPr>
              <w:pStyle w:val="TAL"/>
              <w:rPr>
                <w:rFonts w:eastAsia="Malgun Gothic"/>
                <w:szCs w:val="18"/>
              </w:rPr>
            </w:pPr>
            <w:r w:rsidRPr="008F652E">
              <w:t>DRX cycle configuration</w:t>
            </w:r>
          </w:p>
        </w:tc>
        <w:tc>
          <w:tcPr>
            <w:tcW w:w="1260" w:type="dxa"/>
            <w:tcBorders>
              <w:top w:val="single" w:sz="4" w:space="0" w:color="auto"/>
              <w:left w:val="single" w:sz="4" w:space="0" w:color="auto"/>
              <w:bottom w:val="single" w:sz="4" w:space="0" w:color="auto"/>
              <w:right w:val="single" w:sz="4" w:space="0" w:color="auto"/>
            </w:tcBorders>
          </w:tcPr>
          <w:p w14:paraId="174BC7D4" w14:textId="77777777" w:rsidR="00EF2A0C" w:rsidRPr="008F652E" w:rsidRDefault="00EF2A0C" w:rsidP="00B1139A">
            <w:pPr>
              <w:pStyle w:val="TAC"/>
              <w:rPr>
                <w:rFonts w:eastAsia="Malgun Gothic"/>
                <w:szCs w:val="18"/>
              </w:rPr>
            </w:pPr>
            <w:proofErr w:type="spellStart"/>
            <w:r w:rsidRPr="008F652E">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513DDF37" w14:textId="77777777" w:rsidR="00EF2A0C" w:rsidRPr="008F652E" w:rsidRDefault="00EF2A0C" w:rsidP="00B1139A">
            <w:pPr>
              <w:pStyle w:val="TAC"/>
              <w:rPr>
                <w:rFonts w:eastAsia="Malgun Gothic"/>
                <w:szCs w:val="18"/>
              </w:rPr>
            </w:pPr>
            <w:r w:rsidRPr="008F652E">
              <w:t>Not applicable</w:t>
            </w:r>
          </w:p>
        </w:tc>
      </w:tr>
      <w:tr w:rsidR="00EF2A0C" w:rsidRPr="008F652E" w14:paraId="708B2C1C"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B6E1C59" w14:textId="77777777" w:rsidR="00EF2A0C" w:rsidRPr="008F652E" w:rsidRDefault="00EF2A0C" w:rsidP="00B1139A">
            <w:pPr>
              <w:pStyle w:val="TAL"/>
              <w:rPr>
                <w:rFonts w:eastAsia="Malgun Gothic"/>
                <w:szCs w:val="18"/>
              </w:rPr>
            </w:pPr>
            <w:r w:rsidRPr="008F652E">
              <w:t>TRS configuration</w:t>
            </w:r>
          </w:p>
        </w:tc>
        <w:tc>
          <w:tcPr>
            <w:tcW w:w="1260" w:type="dxa"/>
            <w:tcBorders>
              <w:top w:val="single" w:sz="4" w:space="0" w:color="auto"/>
              <w:left w:val="single" w:sz="4" w:space="0" w:color="auto"/>
              <w:bottom w:val="single" w:sz="4" w:space="0" w:color="auto"/>
              <w:right w:val="single" w:sz="4" w:space="0" w:color="auto"/>
            </w:tcBorders>
          </w:tcPr>
          <w:p w14:paraId="7A426815" w14:textId="77777777" w:rsidR="00EF2A0C" w:rsidRPr="008F652E"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09FE117" w14:textId="77777777" w:rsidR="00EF2A0C" w:rsidRPr="008F652E" w:rsidRDefault="00EF2A0C" w:rsidP="00B1139A">
            <w:pPr>
              <w:pStyle w:val="TAC"/>
              <w:rPr>
                <w:rFonts w:eastAsia="Malgun Gothic"/>
                <w:szCs w:val="18"/>
              </w:rPr>
            </w:pPr>
            <w:r w:rsidRPr="008F652E">
              <w:t>TRS.2.1 TDD</w:t>
            </w:r>
          </w:p>
        </w:tc>
      </w:tr>
      <w:tr w:rsidR="00EF2A0C" w:rsidRPr="008F652E" w14:paraId="7291F878"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6281892" w14:textId="77777777" w:rsidR="00EF2A0C" w:rsidRPr="008F652E" w:rsidRDefault="00EF2A0C" w:rsidP="00B1139A">
            <w:pPr>
              <w:pStyle w:val="TAL"/>
              <w:rPr>
                <w:rFonts w:eastAsia="Malgun Gothic"/>
                <w:szCs w:val="18"/>
              </w:rPr>
            </w:pPr>
            <w:r w:rsidRPr="008F652E">
              <w:t>TCI state</w:t>
            </w:r>
          </w:p>
        </w:tc>
        <w:tc>
          <w:tcPr>
            <w:tcW w:w="1260" w:type="dxa"/>
            <w:tcBorders>
              <w:top w:val="single" w:sz="4" w:space="0" w:color="auto"/>
              <w:left w:val="single" w:sz="4" w:space="0" w:color="auto"/>
              <w:bottom w:val="single" w:sz="4" w:space="0" w:color="auto"/>
              <w:right w:val="single" w:sz="4" w:space="0" w:color="auto"/>
            </w:tcBorders>
          </w:tcPr>
          <w:p w14:paraId="6B43702E" w14:textId="77777777" w:rsidR="00EF2A0C" w:rsidRPr="008F652E"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5337812" w14:textId="77777777" w:rsidR="00EF2A0C" w:rsidRPr="008F652E" w:rsidRDefault="00EF2A0C" w:rsidP="00B1139A">
            <w:pPr>
              <w:pStyle w:val="TAC"/>
              <w:rPr>
                <w:rFonts w:eastAsia="Malgun Gothic"/>
                <w:szCs w:val="18"/>
              </w:rPr>
            </w:pPr>
            <w:r w:rsidRPr="008F652E">
              <w:t>TCI.State.0</w:t>
            </w:r>
          </w:p>
        </w:tc>
      </w:tr>
      <w:tr w:rsidR="00EF2A0C" w:rsidRPr="008F652E" w14:paraId="40C5436D"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4F5FAB1" w14:textId="77777777" w:rsidR="00EF2A0C" w:rsidRPr="008F652E" w:rsidRDefault="00EF2A0C" w:rsidP="00B1139A">
            <w:pPr>
              <w:pStyle w:val="TAL"/>
            </w:pPr>
            <w:r w:rsidRPr="008F652E">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4B9F561B" w14:textId="77777777" w:rsidR="00EF2A0C" w:rsidRPr="008F652E" w:rsidRDefault="00EF2A0C"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3AB722AD" w14:textId="77777777" w:rsidR="00EF2A0C" w:rsidRPr="008F652E" w:rsidRDefault="00EF2A0C" w:rsidP="00B1139A">
            <w:pPr>
              <w:pStyle w:val="TAC"/>
            </w:pPr>
            <w:r w:rsidRPr="008F652E">
              <w:t>SR.3.1 TDD</w:t>
            </w:r>
          </w:p>
        </w:tc>
        <w:tc>
          <w:tcPr>
            <w:tcW w:w="831" w:type="dxa"/>
            <w:tcBorders>
              <w:top w:val="single" w:sz="4" w:space="0" w:color="auto"/>
              <w:left w:val="single" w:sz="4" w:space="0" w:color="auto"/>
              <w:bottom w:val="single" w:sz="4" w:space="0" w:color="auto"/>
              <w:right w:val="single" w:sz="4" w:space="0" w:color="auto"/>
            </w:tcBorders>
            <w:vAlign w:val="center"/>
          </w:tcPr>
          <w:p w14:paraId="1EBA0AA9" w14:textId="77777777" w:rsidR="00EF2A0C" w:rsidRPr="008F652E" w:rsidRDefault="00EF2A0C" w:rsidP="00B1139A">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6237B7A1" w14:textId="77777777" w:rsidR="00EF2A0C" w:rsidRPr="008F652E" w:rsidRDefault="00EF2A0C" w:rsidP="00B1139A">
            <w:pPr>
              <w:pStyle w:val="TAC"/>
            </w:pPr>
            <w:r w:rsidRPr="008F652E">
              <w:t>SR.3.1 TDD</w:t>
            </w:r>
          </w:p>
        </w:tc>
        <w:tc>
          <w:tcPr>
            <w:tcW w:w="832" w:type="dxa"/>
            <w:tcBorders>
              <w:top w:val="single" w:sz="4" w:space="0" w:color="auto"/>
              <w:left w:val="single" w:sz="4" w:space="0" w:color="auto"/>
              <w:bottom w:val="single" w:sz="4" w:space="0" w:color="auto"/>
              <w:right w:val="single" w:sz="4" w:space="0" w:color="auto"/>
            </w:tcBorders>
            <w:vAlign w:val="center"/>
          </w:tcPr>
          <w:p w14:paraId="0E8C8B36" w14:textId="77777777" w:rsidR="00EF2A0C" w:rsidRPr="008F652E" w:rsidRDefault="00EF2A0C" w:rsidP="00B1139A">
            <w:pPr>
              <w:pStyle w:val="TAC"/>
            </w:pPr>
          </w:p>
        </w:tc>
      </w:tr>
      <w:tr w:rsidR="00EF2A0C" w:rsidRPr="008F652E" w14:paraId="57898B38"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AB877E6" w14:textId="77777777" w:rsidR="00EF2A0C" w:rsidRPr="008F652E" w:rsidRDefault="00EF2A0C" w:rsidP="00B1139A">
            <w:pPr>
              <w:pStyle w:val="TAL"/>
              <w:rPr>
                <w:rFonts w:cs="v5.0.0"/>
              </w:rPr>
            </w:pPr>
            <w:r w:rsidRPr="008F652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41DCA173" w14:textId="77777777" w:rsidR="00EF2A0C" w:rsidRPr="008F652E" w:rsidRDefault="00EF2A0C"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482A8C06" w14:textId="77777777" w:rsidR="00EF2A0C" w:rsidRPr="008F652E" w:rsidRDefault="00EF2A0C" w:rsidP="00B1139A">
            <w:pPr>
              <w:pStyle w:val="TAC"/>
            </w:pPr>
            <w:r w:rsidRPr="008F652E">
              <w:t>CR.3.1 TDD</w:t>
            </w:r>
          </w:p>
        </w:tc>
        <w:tc>
          <w:tcPr>
            <w:tcW w:w="831" w:type="dxa"/>
            <w:tcBorders>
              <w:top w:val="single" w:sz="4" w:space="0" w:color="auto"/>
              <w:left w:val="single" w:sz="4" w:space="0" w:color="auto"/>
              <w:bottom w:val="single" w:sz="4" w:space="0" w:color="auto"/>
              <w:right w:val="single" w:sz="4" w:space="0" w:color="auto"/>
            </w:tcBorders>
            <w:vAlign w:val="center"/>
          </w:tcPr>
          <w:p w14:paraId="234A9474" w14:textId="77777777" w:rsidR="00EF2A0C" w:rsidRPr="008F652E" w:rsidRDefault="00EF2A0C" w:rsidP="00B1139A">
            <w:pPr>
              <w:pStyle w:val="TAC"/>
            </w:pPr>
            <w:r w:rsidRPr="008F652E">
              <w:t>-</w:t>
            </w:r>
          </w:p>
        </w:tc>
        <w:tc>
          <w:tcPr>
            <w:tcW w:w="831" w:type="dxa"/>
            <w:tcBorders>
              <w:top w:val="single" w:sz="4" w:space="0" w:color="auto"/>
              <w:left w:val="single" w:sz="4" w:space="0" w:color="auto"/>
              <w:bottom w:val="single" w:sz="4" w:space="0" w:color="auto"/>
              <w:right w:val="single" w:sz="4" w:space="0" w:color="auto"/>
            </w:tcBorders>
            <w:vAlign w:val="center"/>
          </w:tcPr>
          <w:p w14:paraId="7F2DEA8C" w14:textId="77777777" w:rsidR="00EF2A0C" w:rsidRPr="008F652E" w:rsidRDefault="00EF2A0C" w:rsidP="00B1139A">
            <w:pPr>
              <w:pStyle w:val="TAC"/>
            </w:pPr>
            <w:r w:rsidRPr="008F652E">
              <w:t>CR.3.1 TDD</w:t>
            </w:r>
          </w:p>
        </w:tc>
        <w:tc>
          <w:tcPr>
            <w:tcW w:w="832" w:type="dxa"/>
            <w:tcBorders>
              <w:top w:val="single" w:sz="4" w:space="0" w:color="auto"/>
              <w:left w:val="single" w:sz="4" w:space="0" w:color="auto"/>
              <w:bottom w:val="single" w:sz="4" w:space="0" w:color="auto"/>
              <w:right w:val="single" w:sz="4" w:space="0" w:color="auto"/>
            </w:tcBorders>
            <w:vAlign w:val="center"/>
          </w:tcPr>
          <w:p w14:paraId="1F8BF6D8" w14:textId="77777777" w:rsidR="00EF2A0C" w:rsidRPr="008F652E" w:rsidRDefault="00EF2A0C" w:rsidP="00B1139A">
            <w:pPr>
              <w:pStyle w:val="TAC"/>
            </w:pPr>
          </w:p>
        </w:tc>
      </w:tr>
      <w:tr w:rsidR="00EF2A0C" w:rsidRPr="008F652E" w14:paraId="670BEA44"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52AEB983" w14:textId="77777777" w:rsidR="00EF2A0C" w:rsidRPr="008F652E" w:rsidRDefault="00EF2A0C" w:rsidP="00B1139A">
            <w:pPr>
              <w:pStyle w:val="TAL"/>
            </w:pPr>
            <w:r w:rsidRPr="008F652E">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140FAC16" w14:textId="77777777" w:rsidR="00EF2A0C" w:rsidRPr="008F652E" w:rsidRDefault="00EF2A0C"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38498522" w14:textId="77777777" w:rsidR="00EF2A0C" w:rsidRPr="008F652E" w:rsidRDefault="00EF2A0C" w:rsidP="00B1139A">
            <w:pPr>
              <w:pStyle w:val="TAC"/>
            </w:pPr>
            <w:r w:rsidRPr="008F652E">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77854B94" w14:textId="77777777" w:rsidR="00EF2A0C" w:rsidRPr="008F652E" w:rsidRDefault="00EF2A0C" w:rsidP="00B1139A">
            <w:pPr>
              <w:pStyle w:val="TAC"/>
            </w:pPr>
            <w:r w:rsidRPr="008F652E">
              <w:t>-</w:t>
            </w:r>
          </w:p>
        </w:tc>
        <w:tc>
          <w:tcPr>
            <w:tcW w:w="831" w:type="dxa"/>
            <w:tcBorders>
              <w:top w:val="single" w:sz="4" w:space="0" w:color="auto"/>
              <w:left w:val="single" w:sz="4" w:space="0" w:color="auto"/>
              <w:bottom w:val="single" w:sz="4" w:space="0" w:color="auto"/>
              <w:right w:val="single" w:sz="4" w:space="0" w:color="auto"/>
            </w:tcBorders>
            <w:vAlign w:val="center"/>
          </w:tcPr>
          <w:p w14:paraId="4FB171FD" w14:textId="77777777" w:rsidR="00EF2A0C" w:rsidRPr="008F652E" w:rsidRDefault="00EF2A0C" w:rsidP="00B1139A">
            <w:pPr>
              <w:pStyle w:val="TAC"/>
            </w:pPr>
            <w:r w:rsidRPr="008F652E">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656ECF19" w14:textId="77777777" w:rsidR="00EF2A0C" w:rsidRPr="008F652E" w:rsidRDefault="00EF2A0C" w:rsidP="00B1139A">
            <w:pPr>
              <w:pStyle w:val="TAC"/>
            </w:pPr>
            <w:r w:rsidRPr="008F652E">
              <w:t>-</w:t>
            </w:r>
          </w:p>
        </w:tc>
      </w:tr>
      <w:tr w:rsidR="00EF2A0C" w:rsidRPr="008F652E" w14:paraId="73A24D9F"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4F271A07" w14:textId="77777777" w:rsidR="00EF2A0C" w:rsidRPr="008F652E" w:rsidRDefault="00EF2A0C" w:rsidP="00B1139A">
            <w:pPr>
              <w:pStyle w:val="TAL"/>
              <w:rPr>
                <w:rFonts w:cs="Arial"/>
              </w:rPr>
            </w:pPr>
            <w:r w:rsidRPr="008F652E">
              <w:rPr>
                <w:rFonts w:cs="Arial"/>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2A1E6AE4" w14:textId="77777777" w:rsidR="00EF2A0C" w:rsidRPr="008F652E" w:rsidRDefault="00EF2A0C" w:rsidP="00B1139A">
            <w:pPr>
              <w:pStyle w:val="TAC"/>
              <w:rPr>
                <w:rFonts w:cs="Arial"/>
              </w:rPr>
            </w:pPr>
            <w:r w:rsidRPr="008F652E">
              <w:rPr>
                <w:rFonts w:cs="v4.2.0"/>
                <w:szCs w:val="18"/>
              </w:rPr>
              <w:sym w:font="Symbol" w:char="F06D"/>
            </w:r>
            <w:r w:rsidRPr="008F652E">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6BF77954" w14:textId="77777777" w:rsidR="00EF2A0C" w:rsidRPr="008F652E" w:rsidRDefault="00EF2A0C" w:rsidP="00B1139A">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0FF676D1" w14:textId="77777777" w:rsidR="00EF2A0C" w:rsidRPr="008F652E" w:rsidRDefault="00EF2A0C" w:rsidP="00B1139A">
            <w:pPr>
              <w:pStyle w:val="TAC"/>
              <w:rPr>
                <w:rFonts w:cs="Arial"/>
              </w:rPr>
            </w:pPr>
            <w:r w:rsidRPr="008F652E">
              <w:rPr>
                <w:rFonts w:cs="Arial"/>
              </w:rPr>
              <w:t>0.29</w:t>
            </w:r>
          </w:p>
        </w:tc>
        <w:tc>
          <w:tcPr>
            <w:tcW w:w="831" w:type="dxa"/>
            <w:tcBorders>
              <w:top w:val="single" w:sz="4" w:space="0" w:color="auto"/>
              <w:left w:val="single" w:sz="4" w:space="0" w:color="auto"/>
              <w:bottom w:val="single" w:sz="4" w:space="0" w:color="auto"/>
              <w:right w:val="single" w:sz="4" w:space="0" w:color="auto"/>
            </w:tcBorders>
            <w:vAlign w:val="center"/>
          </w:tcPr>
          <w:p w14:paraId="7D38E798" w14:textId="77777777" w:rsidR="00EF2A0C" w:rsidRPr="008F652E" w:rsidRDefault="00EF2A0C" w:rsidP="00B1139A">
            <w:pPr>
              <w:pStyle w:val="TAC"/>
              <w:rPr>
                <w:rFonts w:cs="Arial"/>
              </w:rPr>
            </w:pPr>
            <w:r w:rsidRPr="008F652E">
              <w:rPr>
                <w:rFonts w:cs="Arial"/>
              </w:rPr>
              <w:t>-</w:t>
            </w:r>
          </w:p>
        </w:tc>
        <w:tc>
          <w:tcPr>
            <w:tcW w:w="832" w:type="dxa"/>
            <w:tcBorders>
              <w:top w:val="single" w:sz="4" w:space="0" w:color="auto"/>
              <w:left w:val="single" w:sz="4" w:space="0" w:color="auto"/>
              <w:bottom w:val="single" w:sz="4" w:space="0" w:color="auto"/>
              <w:right w:val="single" w:sz="4" w:space="0" w:color="auto"/>
            </w:tcBorders>
            <w:vAlign w:val="center"/>
          </w:tcPr>
          <w:p w14:paraId="0B19B0DA" w14:textId="77777777" w:rsidR="00EF2A0C" w:rsidRPr="008F652E" w:rsidRDefault="00EF2A0C" w:rsidP="00B1139A">
            <w:pPr>
              <w:pStyle w:val="TAC"/>
              <w:rPr>
                <w:rFonts w:cs="Arial"/>
              </w:rPr>
            </w:pPr>
            <w:r w:rsidRPr="008F652E">
              <w:rPr>
                <w:rFonts w:cs="Arial"/>
              </w:rPr>
              <w:t>0.29</w:t>
            </w:r>
          </w:p>
        </w:tc>
      </w:tr>
      <w:tr w:rsidR="00EF2A0C" w:rsidRPr="008F652E" w14:paraId="33AC4098"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3488AFF8" w14:textId="77777777" w:rsidR="00EF2A0C" w:rsidRPr="008F652E" w:rsidRDefault="00EF2A0C" w:rsidP="00B1139A">
            <w:pPr>
              <w:pStyle w:val="TAL"/>
              <w:rPr>
                <w:rFonts w:cs="v5.0.0"/>
              </w:rPr>
            </w:pPr>
            <w:r w:rsidRPr="008F652E">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7AD38373" w14:textId="77777777" w:rsidR="00EF2A0C" w:rsidRPr="008F652E" w:rsidRDefault="00EF2A0C"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1F66C220" w14:textId="77777777" w:rsidR="00EF2A0C" w:rsidRPr="008F652E" w:rsidRDefault="00EF2A0C" w:rsidP="00B1139A">
            <w:pPr>
              <w:pStyle w:val="TAC"/>
            </w:pPr>
            <w:r w:rsidRPr="008F652E">
              <w:rPr>
                <w:rFonts w:eastAsia="Malgun Gothic"/>
                <w:szCs w:val="18"/>
              </w:rPr>
              <w:t>OP.1</w:t>
            </w:r>
            <w:r w:rsidRPr="008F652E">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431F5F4" w14:textId="77777777" w:rsidR="00EF2A0C" w:rsidRPr="008F652E" w:rsidRDefault="00EF2A0C" w:rsidP="00B1139A">
            <w:pPr>
              <w:pStyle w:val="TAC"/>
            </w:pPr>
            <w:r w:rsidRPr="008F652E">
              <w:rPr>
                <w:rFonts w:eastAsia="Malgun Gothic"/>
                <w:szCs w:val="18"/>
              </w:rPr>
              <w:t>OP.1</w:t>
            </w:r>
            <w:r w:rsidRPr="008F652E">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BB5718C" w14:textId="77777777" w:rsidR="00EF2A0C" w:rsidRPr="008F652E" w:rsidRDefault="00EF2A0C" w:rsidP="00B1139A">
            <w:pPr>
              <w:pStyle w:val="TAC"/>
            </w:pPr>
            <w:r w:rsidRPr="008F652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0AD1F4E2" w14:textId="77777777" w:rsidR="00EF2A0C" w:rsidRPr="008F652E" w:rsidRDefault="00EF2A0C" w:rsidP="00B1139A">
            <w:pPr>
              <w:pStyle w:val="TAC"/>
            </w:pPr>
            <w:r w:rsidRPr="008F652E">
              <w:rPr>
                <w:rFonts w:eastAsia="Malgun Gothic"/>
                <w:szCs w:val="18"/>
              </w:rPr>
              <w:t>OP.1</w:t>
            </w:r>
            <w:r w:rsidRPr="008F652E">
              <w:t xml:space="preserve"> </w:t>
            </w:r>
          </w:p>
        </w:tc>
      </w:tr>
      <w:tr w:rsidR="00EF2A0C" w:rsidRPr="008F652E" w14:paraId="445643C5"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7236CD6C" w14:textId="77777777" w:rsidR="00EF2A0C" w:rsidRPr="008F652E" w:rsidRDefault="00EF2A0C" w:rsidP="00B1139A">
            <w:pPr>
              <w:pStyle w:val="TAL"/>
            </w:pPr>
            <w:r w:rsidRPr="008F652E">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B73B001" w14:textId="77777777" w:rsidR="00EF2A0C" w:rsidRPr="008F652E" w:rsidRDefault="00EF2A0C" w:rsidP="00B1139A">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033F54C" w14:textId="77777777" w:rsidR="00EF2A0C" w:rsidRPr="008F652E" w:rsidRDefault="00EF2A0C" w:rsidP="00B1139A">
            <w:pPr>
              <w:pStyle w:val="TAC"/>
            </w:pPr>
            <w:r w:rsidRPr="008F652E">
              <w:t>SMTC.1</w:t>
            </w:r>
          </w:p>
        </w:tc>
      </w:tr>
      <w:tr w:rsidR="00EF2A0C" w:rsidRPr="008F652E" w14:paraId="0821BF62"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3C72AA45" w14:textId="77777777" w:rsidR="00EF2A0C" w:rsidRPr="008F652E" w:rsidRDefault="00EF2A0C" w:rsidP="00B1139A">
            <w:pPr>
              <w:pStyle w:val="TAL"/>
              <w:rPr>
                <w:rFonts w:cs="v5.0.0"/>
              </w:rPr>
            </w:pPr>
            <w:r w:rsidRPr="008F652E">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5FADA68" w14:textId="77777777" w:rsidR="00EF2A0C" w:rsidRPr="008F652E" w:rsidRDefault="00EF2A0C"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53998A3E" w14:textId="77777777" w:rsidR="00EF2A0C" w:rsidRPr="008F652E" w:rsidRDefault="00EF2A0C" w:rsidP="00B1139A">
            <w:pPr>
              <w:pStyle w:val="TAC"/>
            </w:pPr>
            <w:r w:rsidRPr="008F652E">
              <w:t xml:space="preserve">SSB.1 FR2 </w:t>
            </w:r>
          </w:p>
        </w:tc>
        <w:tc>
          <w:tcPr>
            <w:tcW w:w="831" w:type="dxa"/>
            <w:tcBorders>
              <w:top w:val="single" w:sz="4" w:space="0" w:color="auto"/>
              <w:left w:val="single" w:sz="4" w:space="0" w:color="auto"/>
              <w:bottom w:val="single" w:sz="4" w:space="0" w:color="auto"/>
              <w:right w:val="single" w:sz="4" w:space="0" w:color="auto"/>
            </w:tcBorders>
          </w:tcPr>
          <w:p w14:paraId="44594AC9" w14:textId="77777777" w:rsidR="00EF2A0C" w:rsidRPr="008F652E" w:rsidRDefault="00EF2A0C" w:rsidP="00B1139A">
            <w:pPr>
              <w:pStyle w:val="TAC"/>
            </w:pPr>
            <w:r w:rsidRPr="008F652E">
              <w:t>SSB.1 FR2</w:t>
            </w:r>
          </w:p>
        </w:tc>
        <w:tc>
          <w:tcPr>
            <w:tcW w:w="831" w:type="dxa"/>
            <w:tcBorders>
              <w:top w:val="single" w:sz="4" w:space="0" w:color="auto"/>
              <w:left w:val="single" w:sz="4" w:space="0" w:color="auto"/>
              <w:bottom w:val="single" w:sz="4" w:space="0" w:color="auto"/>
              <w:right w:val="single" w:sz="4" w:space="0" w:color="auto"/>
            </w:tcBorders>
          </w:tcPr>
          <w:p w14:paraId="3096C7D4" w14:textId="77777777" w:rsidR="00EF2A0C" w:rsidRPr="008F652E" w:rsidRDefault="00EF2A0C" w:rsidP="00B1139A">
            <w:pPr>
              <w:pStyle w:val="TAC"/>
            </w:pPr>
            <w:r w:rsidRPr="008F652E">
              <w:t>SSB.1 FR2</w:t>
            </w:r>
          </w:p>
        </w:tc>
        <w:tc>
          <w:tcPr>
            <w:tcW w:w="832" w:type="dxa"/>
            <w:tcBorders>
              <w:top w:val="single" w:sz="4" w:space="0" w:color="auto"/>
              <w:left w:val="single" w:sz="4" w:space="0" w:color="auto"/>
              <w:bottom w:val="single" w:sz="4" w:space="0" w:color="auto"/>
              <w:right w:val="single" w:sz="4" w:space="0" w:color="auto"/>
            </w:tcBorders>
          </w:tcPr>
          <w:p w14:paraId="237CDC72" w14:textId="77777777" w:rsidR="00EF2A0C" w:rsidRPr="008F652E" w:rsidRDefault="00EF2A0C" w:rsidP="00B1139A">
            <w:pPr>
              <w:pStyle w:val="TAC"/>
            </w:pPr>
            <w:r w:rsidRPr="008F652E">
              <w:t>SSB.1 FR2</w:t>
            </w:r>
          </w:p>
        </w:tc>
      </w:tr>
      <w:tr w:rsidR="00EF2A0C" w:rsidRPr="008F652E" w14:paraId="6216807F"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11B7CE66" w14:textId="77777777" w:rsidR="00EF2A0C" w:rsidRPr="008F652E" w:rsidRDefault="00EF2A0C" w:rsidP="00B1139A">
            <w:pPr>
              <w:pStyle w:val="TAL"/>
            </w:pPr>
            <w:r w:rsidRPr="008F652E">
              <w:t>CSI-RS configuration for RRM</w:t>
            </w:r>
          </w:p>
        </w:tc>
        <w:tc>
          <w:tcPr>
            <w:tcW w:w="1260" w:type="dxa"/>
            <w:tcBorders>
              <w:top w:val="single" w:sz="4" w:space="0" w:color="auto"/>
              <w:left w:val="single" w:sz="4" w:space="0" w:color="auto"/>
              <w:bottom w:val="single" w:sz="4" w:space="0" w:color="auto"/>
              <w:right w:val="single" w:sz="4" w:space="0" w:color="auto"/>
            </w:tcBorders>
            <w:vAlign w:val="center"/>
          </w:tcPr>
          <w:p w14:paraId="5375D095" w14:textId="77777777" w:rsidR="00EF2A0C" w:rsidRPr="008F652E" w:rsidRDefault="00EF2A0C" w:rsidP="00B1139A">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9CFC070" w14:textId="77777777" w:rsidR="00EF2A0C" w:rsidRPr="008F652E" w:rsidRDefault="00EF2A0C" w:rsidP="00B1139A">
            <w:pPr>
              <w:pStyle w:val="TAC"/>
            </w:pPr>
            <w:r w:rsidRPr="008F652E">
              <w:t>CSI-RS.RRM.FR2.1 TDD</w:t>
            </w:r>
          </w:p>
        </w:tc>
      </w:tr>
      <w:tr w:rsidR="00EF2A0C" w:rsidRPr="008F652E" w14:paraId="6772869C"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144C72FD" w14:textId="77777777" w:rsidR="00EF2A0C" w:rsidRPr="008F652E" w:rsidRDefault="00EF2A0C" w:rsidP="00B1139A">
            <w:pPr>
              <w:pStyle w:val="TAL"/>
            </w:pPr>
            <w:r w:rsidRPr="008F652E">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53E40822" w14:textId="77777777" w:rsidR="00EF2A0C" w:rsidRPr="008F652E" w:rsidRDefault="00EF2A0C" w:rsidP="00B1139A">
            <w:pPr>
              <w:pStyle w:val="TAC"/>
            </w:pPr>
            <w:r w:rsidRPr="008F652E">
              <w:t>kHz</w:t>
            </w:r>
          </w:p>
        </w:tc>
        <w:tc>
          <w:tcPr>
            <w:tcW w:w="792" w:type="dxa"/>
            <w:tcBorders>
              <w:top w:val="single" w:sz="4" w:space="0" w:color="auto"/>
              <w:left w:val="single" w:sz="4" w:space="0" w:color="auto"/>
              <w:bottom w:val="single" w:sz="4" w:space="0" w:color="auto"/>
              <w:right w:val="single" w:sz="4" w:space="0" w:color="auto"/>
            </w:tcBorders>
            <w:vAlign w:val="center"/>
          </w:tcPr>
          <w:p w14:paraId="6E18F157" w14:textId="77777777" w:rsidR="00EF2A0C" w:rsidRPr="008F652E" w:rsidRDefault="00EF2A0C" w:rsidP="00B1139A">
            <w:pPr>
              <w:pStyle w:val="TAC"/>
            </w:pPr>
            <w:r w:rsidRPr="008F652E">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DEF9383" w14:textId="77777777" w:rsidR="00EF2A0C" w:rsidRPr="008F652E" w:rsidRDefault="00EF2A0C" w:rsidP="00B1139A">
            <w:pPr>
              <w:pStyle w:val="TAC"/>
            </w:pPr>
            <w:r w:rsidRPr="008F652E">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AFADAA2" w14:textId="77777777" w:rsidR="00EF2A0C" w:rsidRPr="008F652E" w:rsidRDefault="00EF2A0C" w:rsidP="00B1139A">
            <w:pPr>
              <w:pStyle w:val="TAC"/>
            </w:pPr>
            <w:r w:rsidRPr="008F652E">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4A27516" w14:textId="77777777" w:rsidR="00EF2A0C" w:rsidRPr="008F652E" w:rsidRDefault="00EF2A0C" w:rsidP="00B1139A">
            <w:pPr>
              <w:pStyle w:val="TAC"/>
            </w:pPr>
            <w:r w:rsidRPr="008F652E">
              <w:t xml:space="preserve">120 </w:t>
            </w:r>
          </w:p>
        </w:tc>
      </w:tr>
      <w:tr w:rsidR="00EF2A0C" w:rsidRPr="008F652E" w14:paraId="510474EC"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FA302AA" w14:textId="77777777" w:rsidR="00EF2A0C" w:rsidRPr="008F652E" w:rsidRDefault="00EF2A0C" w:rsidP="00B1139A">
            <w:pPr>
              <w:pStyle w:val="TAL"/>
            </w:pPr>
            <w:r w:rsidRPr="008F652E">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1BA9EE21" w14:textId="77777777" w:rsidR="00EF2A0C" w:rsidRPr="008F652E" w:rsidRDefault="00EF2A0C" w:rsidP="00B1139A">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1212E92" w14:textId="77777777" w:rsidR="00EF2A0C" w:rsidRPr="008F652E" w:rsidRDefault="00EF2A0C" w:rsidP="00B1139A">
            <w:pPr>
              <w:pStyle w:val="TAC"/>
            </w:pPr>
            <w:r w:rsidRPr="008F652E">
              <w:t>Not Applicable</w:t>
            </w:r>
          </w:p>
        </w:tc>
      </w:tr>
      <w:tr w:rsidR="00EF2A0C" w:rsidRPr="008F652E" w14:paraId="2CF158B6"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3306726D" w14:textId="77777777" w:rsidR="00EF2A0C" w:rsidRPr="008F652E" w:rsidRDefault="00EF2A0C" w:rsidP="00B1139A">
            <w:pPr>
              <w:pStyle w:val="TAL"/>
            </w:pPr>
            <w:r w:rsidRPr="008F652E">
              <w:rPr>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960A0A2" w14:textId="77777777" w:rsidR="00EF2A0C" w:rsidRPr="008F652E" w:rsidRDefault="00EF2A0C" w:rsidP="00B1139A">
            <w:pPr>
              <w:pStyle w:val="TAC"/>
            </w:pPr>
            <w:r w:rsidRPr="008F652E">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2AFF22F2" w14:textId="77777777" w:rsidR="00EF2A0C" w:rsidRPr="008F652E" w:rsidRDefault="00EF2A0C" w:rsidP="00B1139A">
            <w:pPr>
              <w:pStyle w:val="TAC"/>
            </w:pPr>
            <w:r w:rsidRPr="008F652E">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8EC6B51" w14:textId="77777777" w:rsidR="00EF2A0C" w:rsidRPr="008F652E" w:rsidRDefault="00EF2A0C" w:rsidP="00B1139A">
            <w:pPr>
              <w:pStyle w:val="TAC"/>
            </w:pPr>
            <w:r w:rsidRPr="008F652E">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40DDCE41" w14:textId="77777777" w:rsidR="00EF2A0C" w:rsidRPr="008F652E" w:rsidRDefault="00EF2A0C" w:rsidP="00B1139A">
            <w:pPr>
              <w:pStyle w:val="TAC"/>
            </w:pPr>
            <w:r w:rsidRPr="008F652E">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183E6690" w14:textId="77777777" w:rsidR="00EF2A0C" w:rsidRPr="008F652E" w:rsidRDefault="00EF2A0C" w:rsidP="00B1139A">
            <w:pPr>
              <w:pStyle w:val="TAC"/>
            </w:pPr>
            <w:r w:rsidRPr="008F652E">
              <w:t>0</w:t>
            </w:r>
          </w:p>
        </w:tc>
      </w:tr>
      <w:tr w:rsidR="00EF2A0C" w:rsidRPr="008F652E" w14:paraId="319BC4D9"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41E51303" w14:textId="77777777" w:rsidR="00EF2A0C" w:rsidRPr="008F652E" w:rsidRDefault="00EF2A0C" w:rsidP="00B1139A">
            <w:pPr>
              <w:pStyle w:val="TAL"/>
            </w:pPr>
            <w:r w:rsidRPr="008F652E">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C172C37" w14:textId="77777777" w:rsidR="00EF2A0C" w:rsidRPr="008F652E"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007F073"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A06E00"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54A8EA5D" w14:textId="77777777" w:rsidR="00EF2A0C" w:rsidRPr="008F652E"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F33CF11" w14:textId="77777777" w:rsidR="00EF2A0C" w:rsidRPr="008F652E" w:rsidRDefault="00EF2A0C" w:rsidP="00B1139A">
            <w:pPr>
              <w:pStyle w:val="TAC"/>
            </w:pPr>
          </w:p>
        </w:tc>
      </w:tr>
      <w:tr w:rsidR="00EF2A0C" w:rsidRPr="008F652E" w14:paraId="1CBE1EC0"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3FDB9478" w14:textId="77777777" w:rsidR="00EF2A0C" w:rsidRPr="008F652E" w:rsidRDefault="00EF2A0C" w:rsidP="00B1139A">
            <w:pPr>
              <w:pStyle w:val="TAL"/>
            </w:pPr>
            <w:r w:rsidRPr="008F652E">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5DB9F0D" w14:textId="77777777" w:rsidR="00EF2A0C" w:rsidRPr="008F652E"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5719F4C"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F8FDD3"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052E71FB" w14:textId="77777777" w:rsidR="00EF2A0C" w:rsidRPr="008F652E"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1D753FE" w14:textId="77777777" w:rsidR="00EF2A0C" w:rsidRPr="008F652E" w:rsidRDefault="00EF2A0C" w:rsidP="00B1139A">
            <w:pPr>
              <w:pStyle w:val="TAC"/>
            </w:pPr>
          </w:p>
        </w:tc>
      </w:tr>
      <w:tr w:rsidR="00EF2A0C" w:rsidRPr="008F652E" w14:paraId="6D7477C9"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44AE7FAB" w14:textId="77777777" w:rsidR="00EF2A0C" w:rsidRPr="008F652E" w:rsidRDefault="00EF2A0C" w:rsidP="00B1139A">
            <w:pPr>
              <w:pStyle w:val="TAL"/>
            </w:pPr>
            <w:r w:rsidRPr="008F652E">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564ADBE" w14:textId="77777777" w:rsidR="00EF2A0C" w:rsidRPr="008F652E"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26A3E12"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DC0F88"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054CA9D4" w14:textId="77777777" w:rsidR="00EF2A0C" w:rsidRPr="008F652E"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91BE030" w14:textId="77777777" w:rsidR="00EF2A0C" w:rsidRPr="008F652E" w:rsidRDefault="00EF2A0C" w:rsidP="00B1139A">
            <w:pPr>
              <w:pStyle w:val="TAC"/>
            </w:pPr>
          </w:p>
        </w:tc>
      </w:tr>
      <w:tr w:rsidR="00EF2A0C" w:rsidRPr="008F652E" w14:paraId="03B7F44C"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28245EDF" w14:textId="77777777" w:rsidR="00EF2A0C" w:rsidRPr="008F652E" w:rsidRDefault="00EF2A0C" w:rsidP="00B1139A">
            <w:pPr>
              <w:pStyle w:val="TAL"/>
            </w:pPr>
            <w:r w:rsidRPr="008F652E">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6584670" w14:textId="77777777" w:rsidR="00EF2A0C" w:rsidRPr="008F652E"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392FDB8"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1C5D2D"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602F5F50" w14:textId="77777777" w:rsidR="00EF2A0C" w:rsidRPr="008F652E"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14686358" w14:textId="77777777" w:rsidR="00EF2A0C" w:rsidRPr="008F652E" w:rsidRDefault="00EF2A0C" w:rsidP="00B1139A">
            <w:pPr>
              <w:pStyle w:val="TAC"/>
            </w:pPr>
          </w:p>
        </w:tc>
      </w:tr>
      <w:tr w:rsidR="00EF2A0C" w:rsidRPr="008F652E" w14:paraId="078E513B"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4323CC78" w14:textId="77777777" w:rsidR="00EF2A0C" w:rsidRPr="008F652E" w:rsidRDefault="00EF2A0C" w:rsidP="00B1139A">
            <w:pPr>
              <w:pStyle w:val="TAL"/>
            </w:pPr>
            <w:r w:rsidRPr="008F652E">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F67EEA9" w14:textId="77777777" w:rsidR="00EF2A0C" w:rsidRPr="008F652E"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13BA5C8"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53C212"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50491344" w14:textId="77777777" w:rsidR="00EF2A0C" w:rsidRPr="008F652E"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1E74F2AB" w14:textId="77777777" w:rsidR="00EF2A0C" w:rsidRPr="008F652E" w:rsidRDefault="00EF2A0C" w:rsidP="00B1139A">
            <w:pPr>
              <w:pStyle w:val="TAC"/>
            </w:pPr>
          </w:p>
        </w:tc>
      </w:tr>
      <w:tr w:rsidR="00EF2A0C" w:rsidRPr="008F652E" w14:paraId="03C9432F"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79CF065E" w14:textId="77777777" w:rsidR="00EF2A0C" w:rsidRPr="008F652E" w:rsidRDefault="00EF2A0C" w:rsidP="00B1139A">
            <w:pPr>
              <w:pStyle w:val="TAL"/>
            </w:pPr>
            <w:r w:rsidRPr="008F652E">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6343E5C" w14:textId="77777777" w:rsidR="00EF2A0C" w:rsidRPr="008F652E"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D490CC9"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7C7228"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0F343B08" w14:textId="77777777" w:rsidR="00EF2A0C" w:rsidRPr="008F652E"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1C954DB" w14:textId="77777777" w:rsidR="00EF2A0C" w:rsidRPr="008F652E" w:rsidRDefault="00EF2A0C" w:rsidP="00B1139A">
            <w:pPr>
              <w:pStyle w:val="TAC"/>
            </w:pPr>
          </w:p>
        </w:tc>
      </w:tr>
      <w:tr w:rsidR="00EF2A0C" w:rsidRPr="008F652E" w14:paraId="303BDE79"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tcPr>
          <w:p w14:paraId="5B230B95" w14:textId="77777777" w:rsidR="00EF2A0C" w:rsidRPr="008F652E" w:rsidRDefault="00EF2A0C" w:rsidP="00B1139A">
            <w:pPr>
              <w:pStyle w:val="TAL"/>
              <w:rPr>
                <w:szCs w:val="18"/>
              </w:rPr>
            </w:pPr>
            <w:r w:rsidRPr="008F652E">
              <w:rPr>
                <w:szCs w:val="18"/>
              </w:rPr>
              <w:t>EPRE ratio of CSI-RS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6A804518" w14:textId="77777777" w:rsidR="00EF2A0C" w:rsidRPr="008F652E"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tcPr>
          <w:p w14:paraId="55E78E1F"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2F442463"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6434BDBC" w14:textId="77777777" w:rsidR="00EF2A0C" w:rsidRPr="008F652E"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565FB1FB" w14:textId="77777777" w:rsidR="00EF2A0C" w:rsidRPr="008F652E" w:rsidRDefault="00EF2A0C" w:rsidP="00B1139A">
            <w:pPr>
              <w:pStyle w:val="TAC"/>
            </w:pPr>
          </w:p>
        </w:tc>
      </w:tr>
      <w:tr w:rsidR="00EF2A0C" w:rsidRPr="008F652E" w14:paraId="39F28DC1"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03D29E34" w14:textId="77777777" w:rsidR="00EF2A0C" w:rsidRPr="008F652E" w:rsidRDefault="00EF2A0C" w:rsidP="00B1139A">
            <w:pPr>
              <w:pStyle w:val="TAL"/>
            </w:pPr>
            <w:r w:rsidRPr="008F652E">
              <w:rPr>
                <w:rFonts w:eastAsia="Malgun Gothic"/>
                <w:szCs w:val="18"/>
              </w:rPr>
              <w:t xml:space="preserve">EPRE ratio of OCNG to </w:t>
            </w:r>
            <w:proofErr w:type="spellStart"/>
            <w:r w:rsidRPr="008F652E">
              <w:rPr>
                <w:rFonts w:eastAsia="Malgun Gothic"/>
                <w:szCs w:val="18"/>
              </w:rPr>
              <w:t>SSS</w:t>
            </w:r>
            <w:r w:rsidRPr="008F652E">
              <w:rPr>
                <w:rFonts w:eastAsia="Malgun Gothic"/>
                <w:szCs w:val="18"/>
                <w:vertAlign w:val="superscript"/>
              </w:rPr>
              <w:t>Note</w:t>
            </w:r>
            <w:proofErr w:type="spellEnd"/>
            <w:r w:rsidRPr="008F652E">
              <w:rPr>
                <w:rFonts w:eastAsia="Malgun Gothic"/>
                <w:szCs w:val="18"/>
                <w:vertAlign w:val="superscript"/>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20BE6FD" w14:textId="77777777" w:rsidR="00EF2A0C" w:rsidRPr="008F652E"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DA9574B"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86BADA" w14:textId="77777777" w:rsidR="00EF2A0C" w:rsidRPr="008F652E"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7FBB1888" w14:textId="77777777" w:rsidR="00EF2A0C" w:rsidRPr="008F652E"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47A9035B" w14:textId="77777777" w:rsidR="00EF2A0C" w:rsidRPr="008F652E" w:rsidRDefault="00EF2A0C" w:rsidP="00B1139A">
            <w:pPr>
              <w:pStyle w:val="TAC"/>
            </w:pPr>
          </w:p>
        </w:tc>
      </w:tr>
      <w:tr w:rsidR="00EF2A0C" w:rsidRPr="008F652E" w:rsidDel="003B23BF" w14:paraId="3474E594" w14:textId="5C6F2985" w:rsidTr="00B1139A">
        <w:trPr>
          <w:trHeight w:val="663"/>
          <w:jc w:val="center"/>
          <w:del w:id="169" w:author="Xinrong Wang" w:date="2024-08-21T01:27:00Z"/>
        </w:trPr>
        <w:tc>
          <w:tcPr>
            <w:tcW w:w="3676" w:type="dxa"/>
            <w:tcBorders>
              <w:top w:val="single" w:sz="4" w:space="0" w:color="auto"/>
              <w:left w:val="single" w:sz="4" w:space="0" w:color="auto"/>
              <w:right w:val="single" w:sz="4" w:space="0" w:color="auto"/>
            </w:tcBorders>
            <w:vAlign w:val="center"/>
          </w:tcPr>
          <w:p w14:paraId="2934FAD5" w14:textId="67FA502C" w:rsidR="00EF2A0C" w:rsidRPr="008F652E" w:rsidDel="003B23BF" w:rsidRDefault="00C14771" w:rsidP="00B1139A">
            <w:pPr>
              <w:pStyle w:val="TAL"/>
              <w:rPr>
                <w:del w:id="170" w:author="Xinrong Wang" w:date="2024-08-21T01:27:00Z" w16du:dateUtc="2024-08-20T23:27:00Z"/>
              </w:rPr>
            </w:pPr>
            <w:del w:id="171" w:author="Xinrong Wang" w:date="2024-08-21T01:27:00Z" w16du:dateUtc="2024-08-20T23:27:00Z">
              <w:r w:rsidRPr="008F652E">
                <w:rPr>
                  <w:rFonts w:eastAsia="Calibri"/>
                  <w:noProof/>
                  <w:position w:val="-12"/>
                  <w:szCs w:val="22"/>
                </w:rPr>
                <w:object w:dxaOrig="810" w:dyaOrig="390" w14:anchorId="52D69157">
                  <v:shape id="_x0000_i1033" type="#_x0000_t75" alt="" style="width:38.85pt;height:13.7pt;mso-width-percent:0;mso-height-percent:0;mso-width-percent:0;mso-height-percent:0" o:ole="" fillcolor="window">
                    <v:imagedata r:id="rId13" o:title=""/>
                  </v:shape>
                  <o:OLEObject Type="Embed" ProgID="Equation.3" ShapeID="_x0000_i1033" DrawAspect="Content" ObjectID="_1785845219" r:id="rId25"/>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14:paraId="70878F6C" w14:textId="7A8BE8E8" w:rsidR="00EF2A0C" w:rsidRPr="008F652E" w:rsidDel="003B23BF" w:rsidRDefault="00EF2A0C" w:rsidP="00B1139A">
            <w:pPr>
              <w:pStyle w:val="TAC"/>
              <w:rPr>
                <w:del w:id="172" w:author="Xinrong Wang" w:date="2024-08-21T01:27:00Z" w16du:dateUtc="2024-08-20T23:27:00Z"/>
              </w:rPr>
            </w:pPr>
            <w:del w:id="173" w:author="Xinrong Wang" w:date="2024-08-21T01:27:00Z" w16du:dateUtc="2024-08-20T23:27:00Z">
              <w:r w:rsidRPr="008F652E" w:rsidDel="003B23BF">
                <w:delText>dB</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1B961E78" w14:textId="2DA157FC" w:rsidR="00EF2A0C" w:rsidRPr="008F652E" w:rsidDel="003B23BF" w:rsidRDefault="00EF2A0C" w:rsidP="00B1139A">
            <w:pPr>
              <w:pStyle w:val="TAC"/>
              <w:rPr>
                <w:del w:id="174" w:author="Xinrong Wang" w:date="2024-08-21T01:27:00Z" w16du:dateUtc="2024-08-20T23:27:00Z"/>
              </w:rPr>
            </w:pPr>
            <w:del w:id="175" w:author="Xinrong Wang" w:date="2024-08-21T01:27:00Z" w16du:dateUtc="2024-08-20T23:27:00Z">
              <w:r w:rsidRPr="008F652E" w:rsidDel="003B23BF">
                <w:delText>4.54</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691B9B36" w14:textId="5A1F5ADA" w:rsidR="00EF2A0C" w:rsidRPr="008F652E" w:rsidDel="003B23BF" w:rsidRDefault="00EF2A0C" w:rsidP="00B1139A">
            <w:pPr>
              <w:pStyle w:val="TAC"/>
              <w:rPr>
                <w:del w:id="176" w:author="Xinrong Wang" w:date="2024-08-21T01:27:00Z" w16du:dateUtc="2024-08-20T23:27:00Z"/>
              </w:rPr>
            </w:pPr>
            <w:del w:id="177" w:author="Xinrong Wang" w:date="2024-08-21T01:27:00Z" w16du:dateUtc="2024-08-20T23:27:00Z">
              <w:r w:rsidRPr="008F652E" w:rsidDel="003B23BF">
                <w:delText>2.66</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31E5A9B" w14:textId="4A794509" w:rsidR="00EF2A0C" w:rsidRPr="008F652E" w:rsidDel="003B23BF" w:rsidRDefault="00EF2A0C" w:rsidP="00B1139A">
            <w:pPr>
              <w:pStyle w:val="TAC"/>
              <w:rPr>
                <w:del w:id="178" w:author="Xinrong Wang" w:date="2024-08-21T01:27:00Z" w16du:dateUtc="2024-08-20T23:27:00Z"/>
              </w:rPr>
            </w:pPr>
            <w:del w:id="179" w:author="Xinrong Wang" w:date="2024-08-21T01:27:00Z" w16du:dateUtc="2024-08-20T23:27:00Z">
              <w:r w:rsidRPr="008F652E" w:rsidDel="003B23BF">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1E86CD0B" w14:textId="08526812" w:rsidR="00EF2A0C" w:rsidRPr="008F652E" w:rsidDel="003B23BF" w:rsidRDefault="00EF2A0C" w:rsidP="00B1139A">
            <w:pPr>
              <w:pStyle w:val="TAC"/>
              <w:rPr>
                <w:del w:id="180" w:author="Xinrong Wang" w:date="2024-08-21T01:27:00Z" w16du:dateUtc="2024-08-20T23:27:00Z"/>
              </w:rPr>
            </w:pPr>
            <w:del w:id="181" w:author="Xinrong Wang" w:date="2024-08-21T01:27:00Z" w16du:dateUtc="2024-08-20T23:27:00Z">
              <w:r w:rsidRPr="008F652E" w:rsidDel="003B23BF">
                <w:delText>-3</w:delText>
              </w:r>
            </w:del>
          </w:p>
        </w:tc>
      </w:tr>
      <w:tr w:rsidR="00EF2A0C" w:rsidRPr="008F652E" w14:paraId="72395994" w14:textId="77777777" w:rsidTr="00B1139A">
        <w:trPr>
          <w:trHeight w:val="163"/>
          <w:jc w:val="center"/>
        </w:trPr>
        <w:tc>
          <w:tcPr>
            <w:tcW w:w="3676" w:type="dxa"/>
            <w:tcBorders>
              <w:top w:val="single" w:sz="4" w:space="0" w:color="auto"/>
              <w:left w:val="single" w:sz="4" w:space="0" w:color="auto"/>
              <w:right w:val="single" w:sz="4" w:space="0" w:color="auto"/>
            </w:tcBorders>
            <w:vAlign w:val="center"/>
          </w:tcPr>
          <w:p w14:paraId="03983CA8" w14:textId="77777777" w:rsidR="00EF2A0C" w:rsidRPr="008F652E" w:rsidRDefault="00EF2A0C" w:rsidP="00B1139A">
            <w:pPr>
              <w:pStyle w:val="TAL"/>
            </w:pPr>
            <w:r w:rsidRPr="008F652E">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14:paraId="025B9D00" w14:textId="77777777" w:rsidR="00EF2A0C" w:rsidRPr="008F652E" w:rsidRDefault="00EF2A0C" w:rsidP="00B1139A">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FA2C3AC" w14:textId="77777777" w:rsidR="00EF2A0C" w:rsidRPr="008F652E" w:rsidRDefault="00EF2A0C" w:rsidP="00B1139A">
            <w:pPr>
              <w:pStyle w:val="TAC"/>
            </w:pPr>
            <w:r w:rsidRPr="008F652E">
              <w:t>AWGN</w:t>
            </w:r>
          </w:p>
        </w:tc>
      </w:tr>
      <w:tr w:rsidR="00EF2A0C" w:rsidRPr="008F652E" w14:paraId="09374F39" w14:textId="77777777" w:rsidTr="00B1139A">
        <w:trPr>
          <w:trHeight w:val="163"/>
          <w:jc w:val="center"/>
        </w:trPr>
        <w:tc>
          <w:tcPr>
            <w:tcW w:w="3676" w:type="dxa"/>
            <w:tcBorders>
              <w:top w:val="single" w:sz="4" w:space="0" w:color="auto"/>
              <w:left w:val="single" w:sz="4" w:space="0" w:color="auto"/>
              <w:right w:val="single" w:sz="4" w:space="0" w:color="auto"/>
            </w:tcBorders>
            <w:vAlign w:val="center"/>
          </w:tcPr>
          <w:p w14:paraId="1D2E672C" w14:textId="77777777" w:rsidR="00EF2A0C" w:rsidRPr="008F652E" w:rsidRDefault="00EF2A0C" w:rsidP="00B1139A">
            <w:pPr>
              <w:pStyle w:val="TAL"/>
            </w:pPr>
            <w:r w:rsidRPr="008F652E">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838C5C0" w14:textId="77777777" w:rsidR="00EF2A0C" w:rsidRPr="008F652E" w:rsidRDefault="00EF2A0C" w:rsidP="00B1139A">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5070428" w14:textId="77777777" w:rsidR="00EF2A0C" w:rsidRPr="008F652E" w:rsidRDefault="00EF2A0C" w:rsidP="00B1139A">
            <w:pPr>
              <w:pStyle w:val="TAC"/>
            </w:pPr>
            <w:r w:rsidRPr="008F652E">
              <w:t>1x2</w:t>
            </w:r>
          </w:p>
        </w:tc>
      </w:tr>
      <w:tr w:rsidR="00EF2A0C" w:rsidRPr="008F652E" w14:paraId="48635B66" w14:textId="77777777" w:rsidTr="00B1139A">
        <w:trPr>
          <w:cantSplit/>
          <w:jc w:val="center"/>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29E6E545" w14:textId="77777777" w:rsidR="00EF2A0C" w:rsidRPr="008F652E" w:rsidRDefault="00EF2A0C" w:rsidP="00B1139A">
            <w:pPr>
              <w:pStyle w:val="TAN"/>
              <w:ind w:left="850" w:hanging="850"/>
            </w:pPr>
            <w:r w:rsidRPr="008F652E">
              <w:t>Note 1:</w:t>
            </w:r>
            <w:r w:rsidRPr="008F652E">
              <w:tab/>
              <w:t xml:space="preserve">OCNG shall be used such that both cells are fully </w:t>
            </w:r>
            <w:proofErr w:type="gramStart"/>
            <w:r w:rsidRPr="008F652E">
              <w:t>allocated</w:t>
            </w:r>
            <w:proofErr w:type="gramEnd"/>
            <w:r w:rsidRPr="008F652E">
              <w:t xml:space="preserve"> and a constant total transmitted power spectral density is achieved for all OFDM symbols.</w:t>
            </w:r>
          </w:p>
          <w:p w14:paraId="19F65E50" w14:textId="77777777" w:rsidR="00EF2A0C" w:rsidRPr="008F652E" w:rsidRDefault="00EF2A0C" w:rsidP="00B1139A">
            <w:pPr>
              <w:pStyle w:val="TAN"/>
              <w:ind w:left="850" w:hanging="850"/>
            </w:pPr>
            <w:r w:rsidRPr="008F652E">
              <w:t>Note 2:</w:t>
            </w:r>
            <w:r w:rsidRPr="008F652E">
              <w:tab/>
              <w:t xml:space="preserve">Interference from other cells and noise sources not specified in the test is assumed to be constant over subcarriers and time and shall be modelled as AWGN of appropriate power for </w:t>
            </w:r>
            <w:r w:rsidR="00C14771" w:rsidRPr="008F652E">
              <w:rPr>
                <w:rFonts w:eastAsia="Calibri" w:cs="v4.2.0"/>
                <w:noProof/>
                <w:position w:val="-12"/>
                <w:szCs w:val="22"/>
              </w:rPr>
              <w:object w:dxaOrig="405" w:dyaOrig="345" w14:anchorId="75A8AC05">
                <v:shape id="_x0000_i1032" type="#_x0000_t75" alt="" style="width:19.45pt;height:13.7pt;mso-width-percent:0;mso-height-percent:0;mso-width-percent:0;mso-height-percent:0" o:ole="" fillcolor="window">
                  <v:imagedata r:id="rId15" o:title=""/>
                </v:shape>
                <o:OLEObject Type="Embed" ProgID="Equation.3" ShapeID="_x0000_i1032" DrawAspect="Content" ObjectID="_1785845220" r:id="rId26"/>
              </w:object>
            </w:r>
            <w:r w:rsidRPr="008F652E">
              <w:t xml:space="preserve"> to be fulfilled.</w:t>
            </w:r>
          </w:p>
          <w:p w14:paraId="1B8CD92A" w14:textId="77777777" w:rsidR="00EF2A0C" w:rsidRPr="008F652E" w:rsidRDefault="00EF2A0C" w:rsidP="00B1139A">
            <w:pPr>
              <w:pStyle w:val="TAN"/>
              <w:ind w:left="850" w:hanging="850"/>
            </w:pPr>
            <w:r w:rsidRPr="008F652E">
              <w:t>Note 3:</w:t>
            </w:r>
            <w:r w:rsidRPr="008F652E">
              <w:tab/>
              <w:t>CSI-SINR, CSI-RSRP, and Io levels have been derived from other parameters for information purposes. They are not settable parameters themselves.</w:t>
            </w:r>
          </w:p>
          <w:p w14:paraId="0573D948" w14:textId="77777777" w:rsidR="00EF2A0C" w:rsidRPr="008F652E" w:rsidRDefault="00EF2A0C" w:rsidP="00B1139A">
            <w:pPr>
              <w:pStyle w:val="TAN"/>
              <w:ind w:left="850" w:hanging="850"/>
            </w:pPr>
            <w:r w:rsidRPr="008F652E">
              <w:t>Note 4:</w:t>
            </w:r>
            <w:r w:rsidRPr="008F652E">
              <w:tab/>
              <w:t>CSI-SINR and CSI-RSRP minimum requirements are specified assuming independent interference and noise at each receiver antenna port.</w:t>
            </w:r>
          </w:p>
        </w:tc>
      </w:tr>
    </w:tbl>
    <w:p w14:paraId="26B63365" w14:textId="77777777" w:rsidR="00EF2A0C" w:rsidRPr="008F652E" w:rsidRDefault="00EF2A0C" w:rsidP="00EF2A0C"/>
    <w:p w14:paraId="36DE6D47" w14:textId="77777777" w:rsidR="00EF2A0C" w:rsidRPr="008F652E" w:rsidRDefault="00EF2A0C" w:rsidP="00EF2A0C">
      <w:pPr>
        <w:pStyle w:val="TH"/>
      </w:pPr>
      <w:r w:rsidRPr="008F652E">
        <w:lastRenderedPageBreak/>
        <w:t xml:space="preserve">Table </w:t>
      </w:r>
      <w:r w:rsidRPr="008F652E">
        <w:rPr>
          <w:rFonts w:cs="Arial"/>
        </w:rPr>
        <w:t>7.7.9.1.5-2</w:t>
      </w:r>
      <w:r w:rsidRPr="008F652E">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EF2A0C" w:rsidRPr="008F652E" w14:paraId="01BFFAB4"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E13107E" w14:textId="77777777" w:rsidR="00EF2A0C" w:rsidRPr="008F652E" w:rsidRDefault="00EF2A0C" w:rsidP="00B1139A">
            <w:pPr>
              <w:pStyle w:val="TAH"/>
            </w:pPr>
            <w:r w:rsidRPr="008F652E">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C6C6122" w14:textId="77777777" w:rsidR="00EF2A0C" w:rsidRPr="008F652E" w:rsidRDefault="00EF2A0C" w:rsidP="00B1139A">
            <w:pPr>
              <w:pStyle w:val="TAH"/>
            </w:pPr>
            <w:r w:rsidRPr="008F652E">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4D70109" w14:textId="77777777" w:rsidR="00EF2A0C" w:rsidRPr="008F652E" w:rsidRDefault="00EF2A0C" w:rsidP="00B1139A">
            <w:pPr>
              <w:pStyle w:val="TAH"/>
            </w:pPr>
            <w:r w:rsidRPr="008F652E">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74F8C23" w14:textId="77777777" w:rsidR="00EF2A0C" w:rsidRPr="008F652E" w:rsidRDefault="00EF2A0C" w:rsidP="00B1139A">
            <w:pPr>
              <w:pStyle w:val="TAH"/>
            </w:pPr>
            <w:r w:rsidRPr="008F652E">
              <w:t>Test 3</w:t>
            </w:r>
          </w:p>
        </w:tc>
      </w:tr>
      <w:tr w:rsidR="00EF2A0C" w:rsidRPr="008F652E" w14:paraId="415B093C"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D0172A7" w14:textId="77777777" w:rsidR="00EF2A0C" w:rsidRPr="008F652E" w:rsidRDefault="00EF2A0C"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985166" w14:textId="77777777" w:rsidR="00EF2A0C" w:rsidRPr="008F652E" w:rsidRDefault="00EF2A0C"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D77BA01" w14:textId="77777777" w:rsidR="00EF2A0C" w:rsidRPr="008F652E" w:rsidRDefault="00EF2A0C" w:rsidP="00B1139A">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278D43" w14:textId="77777777" w:rsidR="00EF2A0C" w:rsidRPr="008F652E" w:rsidRDefault="00EF2A0C" w:rsidP="00B1139A">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62EF1A" w14:textId="77777777" w:rsidR="00EF2A0C" w:rsidRPr="008F652E" w:rsidRDefault="00EF2A0C" w:rsidP="00B1139A">
            <w:pPr>
              <w:pStyle w:val="TAH"/>
            </w:pPr>
            <w:r w:rsidRPr="008F652E">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7B6EEB" w14:textId="77777777" w:rsidR="00EF2A0C" w:rsidRPr="008F652E" w:rsidRDefault="00EF2A0C" w:rsidP="00B1139A">
            <w:pPr>
              <w:pStyle w:val="TAH"/>
            </w:pPr>
            <w:r w:rsidRPr="008F652E">
              <w:t>Cell 2</w:t>
            </w:r>
          </w:p>
        </w:tc>
      </w:tr>
      <w:tr w:rsidR="00EF2A0C" w:rsidRPr="008F652E" w14:paraId="776D385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C7E10CC" w14:textId="77777777" w:rsidR="00EF2A0C" w:rsidRPr="008F652E" w:rsidRDefault="00EF2A0C" w:rsidP="00B1139A">
            <w:pPr>
              <w:pStyle w:val="TAL"/>
            </w:pPr>
            <w:r w:rsidRPr="008F652E">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B573F51" w14:textId="77777777" w:rsidR="00EF2A0C" w:rsidRPr="008F652E" w:rsidRDefault="00EF2A0C"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D250522" w14:textId="77777777" w:rsidR="00EF2A0C" w:rsidRPr="008F652E" w:rsidRDefault="00EF2A0C" w:rsidP="00B1139A">
            <w:pPr>
              <w:pStyle w:val="TAC"/>
            </w:pPr>
            <w:r w:rsidRPr="008F652E">
              <w:rPr>
                <w:rFonts w:cs="Arial"/>
              </w:rPr>
              <w:t>Setup 1 according to Clause A.3.15.1</w:t>
            </w:r>
            <w:r w:rsidRPr="008F652E">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42A2D2" w14:textId="77777777" w:rsidR="00EF2A0C" w:rsidRPr="008F652E" w:rsidRDefault="00EF2A0C" w:rsidP="00B1139A">
            <w:pPr>
              <w:pStyle w:val="TAC"/>
            </w:pPr>
            <w:r w:rsidRPr="008F652E">
              <w:rPr>
                <w:rFonts w:cs="Arial"/>
              </w:rPr>
              <w:t>Setup 1 according to Clause A.3.15.1</w:t>
            </w:r>
            <w:r w:rsidRPr="008F652E">
              <w:t xml:space="preserve"> in TS 38.133 [6]</w:t>
            </w:r>
          </w:p>
        </w:tc>
      </w:tr>
      <w:tr w:rsidR="00EF2A0C" w:rsidRPr="008F652E" w14:paraId="15ACF59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4174A95" w14:textId="77777777" w:rsidR="00EF2A0C" w:rsidRPr="008F652E" w:rsidRDefault="00EF2A0C" w:rsidP="00B1139A">
            <w:pPr>
              <w:pStyle w:val="TAL"/>
            </w:pPr>
            <w:r w:rsidRPr="008F652E">
              <w:rPr>
                <w:rFonts w:cs="Arial"/>
                <w:szCs w:val="18"/>
              </w:rPr>
              <w:t xml:space="preserve">Assumption for UE </w:t>
            </w:r>
            <w:proofErr w:type="spellStart"/>
            <w:r w:rsidRPr="008F652E">
              <w:rPr>
                <w:rFonts w:cs="Arial"/>
                <w:szCs w:val="18"/>
              </w:rPr>
              <w:t>beams</w:t>
            </w:r>
            <w:r w:rsidRPr="008F652E">
              <w:rPr>
                <w:rFonts w:cs="Arial"/>
                <w:szCs w:val="18"/>
                <w:vertAlign w:val="superscript"/>
              </w:rPr>
              <w:t>Note</w:t>
            </w:r>
            <w:proofErr w:type="spellEnd"/>
            <w:r w:rsidRPr="008F652E">
              <w:rPr>
                <w:rFonts w:cs="Arial"/>
                <w:szCs w:val="18"/>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7C94FC09" w14:textId="77777777" w:rsidR="00EF2A0C" w:rsidRPr="008F652E" w:rsidRDefault="00EF2A0C"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A95D12A" w14:textId="77777777" w:rsidR="00EF2A0C" w:rsidRPr="008F652E" w:rsidRDefault="00EF2A0C" w:rsidP="00B1139A">
            <w:pPr>
              <w:pStyle w:val="TAC"/>
            </w:pPr>
            <w:r w:rsidRPr="008F652E">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8627AD" w14:textId="77777777" w:rsidR="00EF2A0C" w:rsidRPr="008F652E" w:rsidRDefault="00EF2A0C" w:rsidP="00B1139A">
            <w:pPr>
              <w:pStyle w:val="TAC"/>
            </w:pPr>
            <w:r w:rsidRPr="008F652E">
              <w:rPr>
                <w:szCs w:val="18"/>
              </w:rPr>
              <w:t>Rough</w:t>
            </w:r>
          </w:p>
        </w:tc>
      </w:tr>
      <w:tr w:rsidR="00EF2A0C" w:rsidRPr="008F652E" w14:paraId="1A5A8C28"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75637E3" w14:textId="77777777" w:rsidR="00EF2A0C" w:rsidRPr="008F652E" w:rsidRDefault="00C14771" w:rsidP="00B1139A">
            <w:pPr>
              <w:pStyle w:val="TAL"/>
              <w:rPr>
                <w:vertAlign w:val="superscript"/>
              </w:rPr>
            </w:pPr>
            <w:r w:rsidRPr="008F652E">
              <w:rPr>
                <w:rFonts w:eastAsia="Calibri"/>
                <w:noProof/>
                <w:position w:val="-12"/>
                <w:szCs w:val="22"/>
              </w:rPr>
              <w:object w:dxaOrig="405" w:dyaOrig="345" w14:anchorId="083A7492">
                <v:shape id="_x0000_i1031" type="#_x0000_t75" alt="" style="width:19.45pt;height:13.7pt;mso-width-percent:0;mso-height-percent:0;mso-width-percent:0;mso-height-percent:0" o:ole="" fillcolor="window">
                  <v:imagedata r:id="rId15" o:title=""/>
                </v:shape>
                <o:OLEObject Type="Embed" ProgID="Equation.3" ShapeID="_x0000_i1031" DrawAspect="Content" ObjectID="_1785845221" r:id="rId27"/>
              </w:object>
            </w:r>
            <w:r w:rsidR="00EF2A0C" w:rsidRPr="008F652E">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31AAC261" w14:textId="77777777" w:rsidR="00EF2A0C" w:rsidRPr="008F652E" w:rsidRDefault="00EF2A0C" w:rsidP="00B1139A">
            <w:pPr>
              <w:pStyle w:val="TAC"/>
            </w:pPr>
            <w:r w:rsidRPr="008F652E">
              <w:t>dBm/15kHz</w:t>
            </w:r>
            <w:r w:rsidRPr="008F652E">
              <w:br/>
            </w:r>
            <w:r w:rsidRPr="008F652E">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EEFBE94" w14:textId="77777777" w:rsidR="00EF2A0C" w:rsidRPr="008F652E" w:rsidRDefault="00EF2A0C" w:rsidP="00B1139A">
            <w:pPr>
              <w:pStyle w:val="TAC"/>
            </w:pPr>
            <w:r w:rsidRPr="008F652E">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E6F2E93" w14:textId="77777777" w:rsidR="00EF2A0C" w:rsidRPr="008F652E" w:rsidRDefault="00EF2A0C" w:rsidP="00B1139A">
            <w:pPr>
              <w:pStyle w:val="TAC"/>
              <w:rPr>
                <w:szCs w:val="18"/>
              </w:rPr>
            </w:pPr>
            <w:r w:rsidRPr="008F652E">
              <w:t>-105</w:t>
            </w:r>
          </w:p>
        </w:tc>
      </w:tr>
      <w:tr w:rsidR="00EF2A0C" w:rsidRPr="008F652E" w14:paraId="7950D33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EBF8A56" w14:textId="77777777" w:rsidR="00EF2A0C" w:rsidRPr="008F652E" w:rsidRDefault="00C14771" w:rsidP="00B1139A">
            <w:pPr>
              <w:pStyle w:val="TAL"/>
              <w:rPr>
                <w:vertAlign w:val="superscript"/>
              </w:rPr>
            </w:pPr>
            <w:r w:rsidRPr="008F652E">
              <w:rPr>
                <w:rFonts w:eastAsia="Calibri"/>
                <w:noProof/>
                <w:position w:val="-12"/>
                <w:szCs w:val="22"/>
              </w:rPr>
              <w:object w:dxaOrig="405" w:dyaOrig="345" w14:anchorId="2B194C55">
                <v:shape id="_x0000_i1030" type="#_x0000_t75" alt="" style="width:19.45pt;height:13.7pt;mso-width-percent:0;mso-height-percent:0;mso-width-percent:0;mso-height-percent:0" o:ole="" fillcolor="window">
                  <v:imagedata r:id="rId15" o:title=""/>
                </v:shape>
                <o:OLEObject Type="Embed" ProgID="Equation.3" ShapeID="_x0000_i1030" DrawAspect="Content" ObjectID="_1785845222" r:id="rId28"/>
              </w:object>
            </w:r>
            <w:r w:rsidR="00EF2A0C" w:rsidRPr="008F652E">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352ADABD" w14:textId="77777777" w:rsidR="00EF2A0C" w:rsidRPr="008F652E" w:rsidRDefault="00EF2A0C" w:rsidP="00B1139A">
            <w:pPr>
              <w:pStyle w:val="TAC"/>
            </w:pPr>
            <w:r w:rsidRPr="008F652E">
              <w:t>dBm/SCS</w:t>
            </w:r>
            <w:r w:rsidRPr="008F652E">
              <w:br/>
            </w:r>
            <w:r w:rsidRPr="008F652E">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81641CD" w14:textId="77777777" w:rsidR="00EF2A0C" w:rsidRPr="008F652E" w:rsidRDefault="00EF2A0C" w:rsidP="00B1139A">
            <w:pPr>
              <w:pStyle w:val="TAC"/>
            </w:pPr>
            <w:r w:rsidRPr="008F652E">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8E737B5" w14:textId="77777777" w:rsidR="00EF2A0C" w:rsidRPr="008F652E" w:rsidRDefault="00EF2A0C" w:rsidP="00B1139A">
            <w:pPr>
              <w:pStyle w:val="TAC"/>
              <w:rPr>
                <w:szCs w:val="18"/>
              </w:rPr>
            </w:pPr>
            <w:r w:rsidRPr="008F652E">
              <w:t>-96</w:t>
            </w:r>
          </w:p>
        </w:tc>
      </w:tr>
      <w:tr w:rsidR="00EF2A0C" w:rsidRPr="008F652E" w14:paraId="297C3BE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CC51671" w14:textId="77777777" w:rsidR="00EF2A0C" w:rsidRPr="008F652E" w:rsidRDefault="00EF2A0C" w:rsidP="00B1139A">
            <w:pPr>
              <w:pStyle w:val="TAL"/>
              <w:rPr>
                <w:vertAlign w:val="superscript"/>
              </w:rPr>
            </w:pPr>
            <w:r w:rsidRPr="008F652E">
              <w:t>CSI-RSRP</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1FFABEF3" w14:textId="77777777" w:rsidR="00EF2A0C" w:rsidRPr="008F652E" w:rsidRDefault="00EF2A0C" w:rsidP="00B1139A">
            <w:pPr>
              <w:pStyle w:val="TAC"/>
            </w:pPr>
            <w:r w:rsidRPr="008F652E">
              <w:t>dBm/SCS</w:t>
            </w:r>
            <w:r w:rsidRPr="008F652E">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717C3835" w14:textId="768A2495" w:rsidR="00EF2A0C" w:rsidRPr="00403A4D" w:rsidRDefault="00EF2A0C" w:rsidP="00B1139A">
            <w:pPr>
              <w:pStyle w:val="TAC"/>
              <w:rPr>
                <w:highlight w:val="yellow"/>
              </w:rPr>
            </w:pPr>
            <w:del w:id="182" w:author="Xinrong Wang" w:date="2024-08-22T14:14:00Z" w16du:dateUtc="2024-08-22T12:14:00Z">
              <w:r w:rsidRPr="00403A4D" w:rsidDel="00403A4D">
                <w:rPr>
                  <w:highlight w:val="yellow"/>
                </w:rPr>
                <w:delText>-91.46</w:delText>
              </w:r>
            </w:del>
            <w:ins w:id="183" w:author="Xinrong Wang" w:date="2024-08-22T14:14:00Z" w16du:dateUtc="2024-08-22T12:14:00Z">
              <w:r w:rsidR="00403A4D" w:rsidRPr="00403A4D">
                <w:rPr>
                  <w:highlight w:val="yellow"/>
                </w:rPr>
                <w:t>-91.43</w:t>
              </w:r>
            </w:ins>
          </w:p>
        </w:tc>
        <w:tc>
          <w:tcPr>
            <w:tcW w:w="831" w:type="dxa"/>
            <w:tcBorders>
              <w:top w:val="single" w:sz="4" w:space="0" w:color="auto"/>
              <w:left w:val="single" w:sz="4" w:space="0" w:color="auto"/>
              <w:bottom w:val="single" w:sz="4" w:space="0" w:color="auto"/>
              <w:right w:val="single" w:sz="4" w:space="0" w:color="auto"/>
            </w:tcBorders>
            <w:vAlign w:val="center"/>
          </w:tcPr>
          <w:p w14:paraId="4585317B" w14:textId="34576AF2" w:rsidR="00EF2A0C" w:rsidRPr="00403A4D" w:rsidRDefault="00EF2A0C" w:rsidP="00B1139A">
            <w:pPr>
              <w:pStyle w:val="TAC"/>
              <w:rPr>
                <w:highlight w:val="yellow"/>
              </w:rPr>
            </w:pPr>
            <w:del w:id="184" w:author="Xinrong Wang" w:date="2024-08-22T14:14:00Z" w16du:dateUtc="2024-08-22T12:14:00Z">
              <w:r w:rsidRPr="00403A4D" w:rsidDel="00403A4D">
                <w:rPr>
                  <w:highlight w:val="yellow"/>
                </w:rPr>
                <w:delText>-93.34</w:delText>
              </w:r>
            </w:del>
            <w:ins w:id="185" w:author="Xinrong Wang" w:date="2024-08-22T14:14:00Z" w16du:dateUtc="2024-08-22T12:14:00Z">
              <w:r w:rsidR="00403A4D" w:rsidRPr="00403A4D">
                <w:rPr>
                  <w:highlight w:val="yellow"/>
                </w:rPr>
                <w:t>-93.31</w:t>
              </w:r>
            </w:ins>
          </w:p>
        </w:tc>
        <w:tc>
          <w:tcPr>
            <w:tcW w:w="831" w:type="dxa"/>
            <w:tcBorders>
              <w:top w:val="single" w:sz="4" w:space="0" w:color="auto"/>
              <w:left w:val="single" w:sz="4" w:space="0" w:color="auto"/>
              <w:bottom w:val="single" w:sz="4" w:space="0" w:color="auto"/>
              <w:right w:val="single" w:sz="4" w:space="0" w:color="auto"/>
            </w:tcBorders>
            <w:vAlign w:val="center"/>
          </w:tcPr>
          <w:p w14:paraId="21C808A3" w14:textId="62A1BFFA" w:rsidR="00EF2A0C" w:rsidRPr="00403A4D" w:rsidRDefault="00EF2A0C" w:rsidP="00B1139A">
            <w:pPr>
              <w:pStyle w:val="TAC"/>
              <w:rPr>
                <w:highlight w:val="yellow"/>
              </w:rPr>
            </w:pPr>
            <w:del w:id="186" w:author="Xinrong Wang" w:date="2024-07-29T18:16:00Z" w16du:dateUtc="2024-07-30T01:16:00Z">
              <w:r w:rsidRPr="00403A4D" w:rsidDel="00A31A79">
                <w:rPr>
                  <w:highlight w:val="yellow"/>
                </w:rPr>
                <w:delText>-99</w:delText>
              </w:r>
            </w:del>
            <w:ins w:id="187" w:author="Xinrong Wang" w:date="2024-07-29T18:16:00Z" w16du:dateUtc="2024-07-30T01:16:00Z">
              <w:r w:rsidR="00A31A79" w:rsidRPr="00403A4D">
                <w:rPr>
                  <w:highlight w:val="yellow"/>
                </w:rPr>
                <w:t>-98.</w:t>
              </w:r>
            </w:ins>
            <w:ins w:id="188" w:author="Xinrong Wang" w:date="2024-08-22T14:14:00Z" w16du:dateUtc="2024-08-22T12:14:00Z">
              <w:r w:rsidR="00403A4D" w:rsidRPr="00403A4D">
                <w:rPr>
                  <w:highlight w:val="yellow"/>
                </w:rPr>
                <w:t>77</w:t>
              </w:r>
            </w:ins>
          </w:p>
        </w:tc>
        <w:tc>
          <w:tcPr>
            <w:tcW w:w="832" w:type="dxa"/>
            <w:tcBorders>
              <w:top w:val="single" w:sz="4" w:space="0" w:color="auto"/>
              <w:left w:val="single" w:sz="4" w:space="0" w:color="auto"/>
              <w:bottom w:val="single" w:sz="4" w:space="0" w:color="auto"/>
              <w:right w:val="single" w:sz="4" w:space="0" w:color="auto"/>
            </w:tcBorders>
            <w:vAlign w:val="center"/>
          </w:tcPr>
          <w:p w14:paraId="12001D99" w14:textId="15DCD5E0" w:rsidR="00EF2A0C" w:rsidRPr="00403A4D" w:rsidRDefault="00EF2A0C" w:rsidP="00B1139A">
            <w:pPr>
              <w:pStyle w:val="TAC"/>
              <w:rPr>
                <w:highlight w:val="yellow"/>
              </w:rPr>
            </w:pPr>
            <w:del w:id="189" w:author="Xinrong Wang" w:date="2024-07-29T18:16:00Z" w16du:dateUtc="2024-07-30T01:16:00Z">
              <w:r w:rsidRPr="00403A4D" w:rsidDel="00A31A79">
                <w:rPr>
                  <w:highlight w:val="yellow"/>
                </w:rPr>
                <w:delText>-99</w:delText>
              </w:r>
            </w:del>
            <w:ins w:id="190" w:author="Xinrong Wang" w:date="2024-07-29T18:16:00Z" w16du:dateUtc="2024-07-30T01:16:00Z">
              <w:r w:rsidR="00A31A79" w:rsidRPr="00403A4D">
                <w:rPr>
                  <w:highlight w:val="yellow"/>
                </w:rPr>
                <w:t>-9</w:t>
              </w:r>
            </w:ins>
            <w:ins w:id="191" w:author="Xinrong Wang" w:date="2024-07-29T18:17:00Z" w16du:dateUtc="2024-07-30T01:17:00Z">
              <w:r w:rsidR="00A31A79" w:rsidRPr="00403A4D">
                <w:rPr>
                  <w:highlight w:val="yellow"/>
                </w:rPr>
                <w:t>8.</w:t>
              </w:r>
            </w:ins>
            <w:ins w:id="192" w:author="Xinrong Wang" w:date="2024-08-22T14:14:00Z" w16du:dateUtc="2024-08-22T12:14:00Z">
              <w:r w:rsidR="00403A4D" w:rsidRPr="00403A4D">
                <w:rPr>
                  <w:highlight w:val="yellow"/>
                </w:rPr>
                <w:t>77</w:t>
              </w:r>
            </w:ins>
          </w:p>
        </w:tc>
      </w:tr>
      <w:tr w:rsidR="00EF2A0C" w:rsidRPr="008F652E" w14:paraId="492D055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E127458" w14:textId="77777777" w:rsidR="00EF2A0C" w:rsidRPr="008F652E" w:rsidRDefault="00EF2A0C" w:rsidP="00B1139A">
            <w:pPr>
              <w:pStyle w:val="TAL"/>
              <w:rPr>
                <w:szCs w:val="22"/>
                <w:vertAlign w:val="superscript"/>
              </w:rPr>
            </w:pPr>
            <w:r w:rsidRPr="008F652E">
              <w:t>CSI-SINR</w:t>
            </w:r>
            <w:r w:rsidRPr="008F652E">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tcPr>
          <w:p w14:paraId="450617A1" w14:textId="77777777" w:rsidR="00EF2A0C" w:rsidRPr="008F652E" w:rsidRDefault="00EF2A0C" w:rsidP="00B1139A">
            <w:pPr>
              <w:pStyle w:val="TAC"/>
            </w:pPr>
            <w:r w:rsidRPr="008F652E">
              <w:t>dB</w:t>
            </w:r>
          </w:p>
        </w:tc>
        <w:tc>
          <w:tcPr>
            <w:tcW w:w="830" w:type="dxa"/>
            <w:tcBorders>
              <w:top w:val="single" w:sz="4" w:space="0" w:color="auto"/>
              <w:left w:val="single" w:sz="4" w:space="0" w:color="auto"/>
              <w:bottom w:val="single" w:sz="4" w:space="0" w:color="auto"/>
              <w:right w:val="single" w:sz="4" w:space="0" w:color="auto"/>
            </w:tcBorders>
            <w:vAlign w:val="center"/>
          </w:tcPr>
          <w:p w14:paraId="15C55628" w14:textId="3938E212" w:rsidR="00EF2A0C" w:rsidRPr="00403A4D" w:rsidRDefault="00EF2A0C" w:rsidP="00B1139A">
            <w:pPr>
              <w:pStyle w:val="TAC"/>
              <w:rPr>
                <w:highlight w:val="yellow"/>
              </w:rPr>
            </w:pPr>
            <w:del w:id="193" w:author="Xinrong Wang" w:date="2024-08-22T14:15:00Z" w16du:dateUtc="2024-08-22T12:15:00Z">
              <w:r w:rsidRPr="00403A4D" w:rsidDel="00403A4D">
                <w:rPr>
                  <w:highlight w:val="yellow"/>
                </w:rPr>
                <w:delText>0</w:delText>
              </w:r>
            </w:del>
            <w:ins w:id="194" w:author="Xinrong Wang" w:date="2024-08-22T14:15:00Z" w16du:dateUtc="2024-08-22T12:15:00Z">
              <w:r w:rsidR="00403A4D" w:rsidRPr="00403A4D">
                <w:rPr>
                  <w:highlight w:val="yellow"/>
                </w:rPr>
                <w:t>-0.18</w:t>
              </w:r>
            </w:ins>
          </w:p>
        </w:tc>
        <w:tc>
          <w:tcPr>
            <w:tcW w:w="831" w:type="dxa"/>
            <w:tcBorders>
              <w:top w:val="single" w:sz="4" w:space="0" w:color="auto"/>
              <w:left w:val="single" w:sz="4" w:space="0" w:color="auto"/>
              <w:bottom w:val="single" w:sz="4" w:space="0" w:color="auto"/>
              <w:right w:val="single" w:sz="4" w:space="0" w:color="auto"/>
            </w:tcBorders>
            <w:vAlign w:val="center"/>
          </w:tcPr>
          <w:p w14:paraId="4E86E7C4" w14:textId="791BD119" w:rsidR="00EF2A0C" w:rsidRPr="00403A4D" w:rsidRDefault="00EF2A0C" w:rsidP="00B1139A">
            <w:pPr>
              <w:pStyle w:val="TAC"/>
              <w:rPr>
                <w:highlight w:val="yellow"/>
              </w:rPr>
            </w:pPr>
            <w:del w:id="195" w:author="Xinrong Wang" w:date="2024-08-22T14:15:00Z" w16du:dateUtc="2024-08-22T12:15:00Z">
              <w:r w:rsidRPr="00403A4D" w:rsidDel="00403A4D">
                <w:rPr>
                  <w:highlight w:val="yellow"/>
                </w:rPr>
                <w:delText>-3.2</w:delText>
              </w:r>
            </w:del>
            <w:ins w:id="196" w:author="Xinrong Wang" w:date="2024-08-22T14:15:00Z" w16du:dateUtc="2024-08-22T12:15:00Z">
              <w:r w:rsidR="00403A4D" w:rsidRPr="00403A4D">
                <w:rPr>
                  <w:highlight w:val="yellow"/>
                </w:rPr>
                <w:t>-3.32</w:t>
              </w:r>
            </w:ins>
          </w:p>
        </w:tc>
        <w:tc>
          <w:tcPr>
            <w:tcW w:w="831" w:type="dxa"/>
            <w:tcBorders>
              <w:top w:val="single" w:sz="4" w:space="0" w:color="auto"/>
              <w:left w:val="single" w:sz="4" w:space="0" w:color="auto"/>
              <w:bottom w:val="single" w:sz="4" w:space="0" w:color="auto"/>
              <w:right w:val="single" w:sz="4" w:space="0" w:color="auto"/>
            </w:tcBorders>
            <w:vAlign w:val="center"/>
          </w:tcPr>
          <w:p w14:paraId="28761CA0" w14:textId="1290C319" w:rsidR="00EF2A0C" w:rsidRPr="00403A4D" w:rsidRDefault="00EF2A0C" w:rsidP="00B1139A">
            <w:pPr>
              <w:pStyle w:val="TAC"/>
              <w:rPr>
                <w:highlight w:val="yellow"/>
              </w:rPr>
            </w:pPr>
            <w:del w:id="197" w:author="Xinrong Wang" w:date="2024-07-29T18:17:00Z" w16du:dateUtc="2024-07-30T01:17:00Z">
              <w:r w:rsidRPr="00403A4D" w:rsidDel="00A31A79">
                <w:rPr>
                  <w:highlight w:val="yellow"/>
                </w:rPr>
                <w:delText>-4.76</w:delText>
              </w:r>
            </w:del>
            <w:ins w:id="198" w:author="Xinrong Wang" w:date="2024-08-22T14:15:00Z" w16du:dateUtc="2024-08-22T12:15:00Z">
              <w:r w:rsidR="00403A4D" w:rsidRPr="00403A4D">
                <w:rPr>
                  <w:highlight w:val="yellow"/>
                </w:rPr>
                <w:t>-4.95</w:t>
              </w:r>
            </w:ins>
          </w:p>
        </w:tc>
        <w:tc>
          <w:tcPr>
            <w:tcW w:w="832" w:type="dxa"/>
            <w:tcBorders>
              <w:top w:val="single" w:sz="4" w:space="0" w:color="auto"/>
              <w:left w:val="single" w:sz="4" w:space="0" w:color="auto"/>
              <w:bottom w:val="single" w:sz="4" w:space="0" w:color="auto"/>
              <w:right w:val="single" w:sz="4" w:space="0" w:color="auto"/>
            </w:tcBorders>
            <w:vAlign w:val="center"/>
          </w:tcPr>
          <w:p w14:paraId="5634F878" w14:textId="50740470" w:rsidR="00EF2A0C" w:rsidRPr="00403A4D" w:rsidRDefault="00EF2A0C" w:rsidP="00B1139A">
            <w:pPr>
              <w:pStyle w:val="TAC"/>
              <w:rPr>
                <w:highlight w:val="yellow"/>
              </w:rPr>
            </w:pPr>
            <w:del w:id="199" w:author="Xinrong Wang" w:date="2024-07-29T18:17:00Z" w16du:dateUtc="2024-07-30T01:17:00Z">
              <w:r w:rsidRPr="00403A4D" w:rsidDel="00A31A79">
                <w:rPr>
                  <w:highlight w:val="yellow"/>
                </w:rPr>
                <w:delText>-4.76</w:delText>
              </w:r>
            </w:del>
            <w:ins w:id="200" w:author="Xinrong Wang" w:date="2024-07-29T18:17:00Z" w16du:dateUtc="2024-07-30T01:17:00Z">
              <w:r w:rsidR="00A31A79" w:rsidRPr="00403A4D">
                <w:rPr>
                  <w:highlight w:val="yellow"/>
                </w:rPr>
                <w:t>-4.</w:t>
              </w:r>
            </w:ins>
            <w:ins w:id="201" w:author="Xinrong Wang" w:date="2024-08-22T14:15:00Z" w16du:dateUtc="2024-08-22T12:15:00Z">
              <w:r w:rsidR="00403A4D" w:rsidRPr="00403A4D">
                <w:rPr>
                  <w:highlight w:val="yellow"/>
                </w:rPr>
                <w:t>95</w:t>
              </w:r>
            </w:ins>
          </w:p>
        </w:tc>
      </w:tr>
      <w:tr w:rsidR="003B23BF" w:rsidRPr="008F652E" w14:paraId="6152DC5B" w14:textId="77777777" w:rsidTr="00B1139A">
        <w:trPr>
          <w:jc w:val="center"/>
          <w:ins w:id="202" w:author="Xinrong Wang" w:date="2024-08-21T01:27:00Z"/>
        </w:trPr>
        <w:tc>
          <w:tcPr>
            <w:tcW w:w="3628" w:type="dxa"/>
            <w:tcBorders>
              <w:top w:val="single" w:sz="4" w:space="0" w:color="auto"/>
              <w:left w:val="single" w:sz="4" w:space="0" w:color="auto"/>
              <w:bottom w:val="single" w:sz="4" w:space="0" w:color="auto"/>
              <w:right w:val="single" w:sz="4" w:space="0" w:color="auto"/>
            </w:tcBorders>
            <w:vAlign w:val="center"/>
          </w:tcPr>
          <w:p w14:paraId="3384B246" w14:textId="4C800AD5" w:rsidR="003B23BF" w:rsidRPr="008F652E" w:rsidRDefault="00C14771" w:rsidP="003B23BF">
            <w:pPr>
              <w:pStyle w:val="TAL"/>
              <w:rPr>
                <w:ins w:id="203" w:author="Xinrong Wang" w:date="2024-08-21T01:27:00Z" w16du:dateUtc="2024-08-20T23:27:00Z"/>
                <w:rFonts w:eastAsia="Calibri"/>
                <w:noProof/>
                <w:szCs w:val="22"/>
              </w:rPr>
            </w:pPr>
            <w:ins w:id="204" w:author="Xinrong Wang" w:date="2024-08-21T00:44:00Z" w16du:dateUtc="2024-08-20T22:44:00Z">
              <w:r w:rsidRPr="008F652E">
                <w:rPr>
                  <w:rFonts w:eastAsia="Calibri"/>
                  <w:noProof/>
                  <w:position w:val="-12"/>
                  <w:szCs w:val="22"/>
                </w:rPr>
                <w:object w:dxaOrig="810" w:dyaOrig="390" w14:anchorId="672C7899">
                  <v:shape id="_x0000_i1029" type="#_x0000_t75" alt="" style="width:38.85pt;height:13.7pt;mso-width-percent:0;mso-height-percent:0;mso-width-percent:0;mso-height-percent:0" o:ole="" fillcolor="window">
                    <v:imagedata r:id="rId13" o:title=""/>
                  </v:shape>
                  <o:OLEObject Type="Embed" ProgID="Equation.3" ShapeID="_x0000_i1029" DrawAspect="Content" ObjectID="_1785845223" r:id="rId29"/>
                </w:object>
              </w:r>
            </w:ins>
            <w:ins w:id="205" w:author="Xinrong Wang" w:date="2024-08-21T01:28:00Z" w16du:dateUtc="2024-08-20T23:28:00Z">
              <w:r w:rsidR="003B23BF">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04B8034C" w14:textId="7DDF4905" w:rsidR="003B23BF" w:rsidRPr="008F652E" w:rsidRDefault="003B23BF" w:rsidP="003B23BF">
            <w:pPr>
              <w:pStyle w:val="TAC"/>
              <w:rPr>
                <w:ins w:id="206" w:author="Xinrong Wang" w:date="2024-08-21T01:27:00Z" w16du:dateUtc="2024-08-20T23:27:00Z"/>
              </w:rPr>
            </w:pPr>
            <w:ins w:id="207" w:author="Xinrong Wang" w:date="2024-08-21T01:28:00Z" w16du:dateUtc="2024-08-20T23:28:00Z">
              <w:r w:rsidRPr="008F652E">
                <w:t>dB</w:t>
              </w:r>
            </w:ins>
          </w:p>
        </w:tc>
        <w:tc>
          <w:tcPr>
            <w:tcW w:w="830" w:type="dxa"/>
            <w:tcBorders>
              <w:top w:val="single" w:sz="4" w:space="0" w:color="auto"/>
              <w:left w:val="single" w:sz="4" w:space="0" w:color="auto"/>
              <w:bottom w:val="single" w:sz="4" w:space="0" w:color="auto"/>
              <w:right w:val="single" w:sz="4" w:space="0" w:color="auto"/>
            </w:tcBorders>
            <w:vAlign w:val="center"/>
          </w:tcPr>
          <w:p w14:paraId="22632240" w14:textId="6A266BAD" w:rsidR="003B23BF" w:rsidRPr="00403A4D" w:rsidRDefault="003B23BF" w:rsidP="003B23BF">
            <w:pPr>
              <w:pStyle w:val="TAC"/>
              <w:rPr>
                <w:ins w:id="208" w:author="Xinrong Wang" w:date="2024-08-21T01:27:00Z" w16du:dateUtc="2024-08-20T23:27:00Z"/>
                <w:highlight w:val="yellow"/>
              </w:rPr>
            </w:pPr>
            <w:ins w:id="209" w:author="Xinrong Wang" w:date="2024-08-21T01:28:00Z" w16du:dateUtc="2024-08-20T23:28:00Z">
              <w:r w:rsidRPr="00403A4D">
                <w:rPr>
                  <w:highlight w:val="yellow"/>
                </w:rPr>
                <w:t>4.54</w:t>
              </w:r>
            </w:ins>
          </w:p>
        </w:tc>
        <w:tc>
          <w:tcPr>
            <w:tcW w:w="831" w:type="dxa"/>
            <w:tcBorders>
              <w:top w:val="single" w:sz="4" w:space="0" w:color="auto"/>
              <w:left w:val="single" w:sz="4" w:space="0" w:color="auto"/>
              <w:bottom w:val="single" w:sz="4" w:space="0" w:color="auto"/>
              <w:right w:val="single" w:sz="4" w:space="0" w:color="auto"/>
            </w:tcBorders>
            <w:vAlign w:val="center"/>
          </w:tcPr>
          <w:p w14:paraId="5025A819" w14:textId="44C1577D" w:rsidR="003B23BF" w:rsidRPr="00403A4D" w:rsidRDefault="003B23BF" w:rsidP="003B23BF">
            <w:pPr>
              <w:pStyle w:val="TAC"/>
              <w:rPr>
                <w:ins w:id="210" w:author="Xinrong Wang" w:date="2024-08-21T01:27:00Z" w16du:dateUtc="2024-08-20T23:27:00Z"/>
                <w:highlight w:val="yellow"/>
              </w:rPr>
            </w:pPr>
            <w:ins w:id="211" w:author="Xinrong Wang" w:date="2024-08-21T01:28:00Z" w16du:dateUtc="2024-08-20T23:28:00Z">
              <w:r w:rsidRPr="00403A4D">
                <w:rPr>
                  <w:highlight w:val="yellow"/>
                </w:rPr>
                <w:t>2.66</w:t>
              </w:r>
            </w:ins>
          </w:p>
        </w:tc>
        <w:tc>
          <w:tcPr>
            <w:tcW w:w="831" w:type="dxa"/>
            <w:tcBorders>
              <w:top w:val="single" w:sz="4" w:space="0" w:color="auto"/>
              <w:left w:val="single" w:sz="4" w:space="0" w:color="auto"/>
              <w:bottom w:val="single" w:sz="4" w:space="0" w:color="auto"/>
              <w:right w:val="single" w:sz="4" w:space="0" w:color="auto"/>
            </w:tcBorders>
            <w:vAlign w:val="center"/>
          </w:tcPr>
          <w:p w14:paraId="4FAE9F6C" w14:textId="26A2F575" w:rsidR="003B23BF" w:rsidRPr="00403A4D" w:rsidDel="00A31A79" w:rsidRDefault="00FF283D" w:rsidP="003B23BF">
            <w:pPr>
              <w:pStyle w:val="TAC"/>
              <w:rPr>
                <w:ins w:id="212" w:author="Xinrong Wang" w:date="2024-08-21T01:27:00Z" w16du:dateUtc="2024-08-20T23:27:00Z"/>
                <w:highlight w:val="yellow"/>
              </w:rPr>
            </w:pPr>
            <w:ins w:id="213" w:author="Xinrong Wang" w:date="2024-08-21T02:38:00Z" w16du:dateUtc="2024-08-21T00:38:00Z">
              <w:r w:rsidRPr="00403A4D">
                <w:rPr>
                  <w:highlight w:val="yellow"/>
                </w:rPr>
                <w:t>-2.8</w:t>
              </w:r>
            </w:ins>
          </w:p>
        </w:tc>
        <w:tc>
          <w:tcPr>
            <w:tcW w:w="832" w:type="dxa"/>
            <w:tcBorders>
              <w:top w:val="single" w:sz="4" w:space="0" w:color="auto"/>
              <w:left w:val="single" w:sz="4" w:space="0" w:color="auto"/>
              <w:bottom w:val="single" w:sz="4" w:space="0" w:color="auto"/>
              <w:right w:val="single" w:sz="4" w:space="0" w:color="auto"/>
            </w:tcBorders>
            <w:vAlign w:val="center"/>
          </w:tcPr>
          <w:p w14:paraId="7926D1FD" w14:textId="77A1ED20" w:rsidR="003B23BF" w:rsidRPr="00403A4D" w:rsidDel="00A31A79" w:rsidRDefault="00FF283D" w:rsidP="003B23BF">
            <w:pPr>
              <w:pStyle w:val="TAC"/>
              <w:rPr>
                <w:ins w:id="214" w:author="Xinrong Wang" w:date="2024-08-21T01:27:00Z" w16du:dateUtc="2024-08-20T23:27:00Z"/>
                <w:highlight w:val="yellow"/>
              </w:rPr>
            </w:pPr>
            <w:ins w:id="215" w:author="Xinrong Wang" w:date="2024-08-21T02:38:00Z" w16du:dateUtc="2024-08-21T00:38:00Z">
              <w:r w:rsidRPr="00403A4D">
                <w:rPr>
                  <w:highlight w:val="yellow"/>
                </w:rPr>
                <w:t>-2.8</w:t>
              </w:r>
            </w:ins>
          </w:p>
        </w:tc>
      </w:tr>
      <w:tr w:rsidR="003B23BF" w:rsidRPr="008F652E" w14:paraId="51CD1670" w14:textId="77777777" w:rsidTr="00B1139A">
        <w:trPr>
          <w:jc w:val="center"/>
          <w:ins w:id="216" w:author="Xinrong Wang" w:date="2024-08-21T01:27:00Z"/>
        </w:trPr>
        <w:tc>
          <w:tcPr>
            <w:tcW w:w="3628" w:type="dxa"/>
            <w:tcBorders>
              <w:top w:val="single" w:sz="4" w:space="0" w:color="auto"/>
              <w:left w:val="single" w:sz="4" w:space="0" w:color="auto"/>
              <w:bottom w:val="single" w:sz="4" w:space="0" w:color="auto"/>
              <w:right w:val="single" w:sz="4" w:space="0" w:color="auto"/>
            </w:tcBorders>
            <w:vAlign w:val="center"/>
          </w:tcPr>
          <w:p w14:paraId="7F6C29EF" w14:textId="2AF5B335" w:rsidR="003B23BF" w:rsidRPr="008F652E" w:rsidRDefault="00C14771" w:rsidP="003B23BF">
            <w:pPr>
              <w:pStyle w:val="TAL"/>
              <w:rPr>
                <w:ins w:id="217" w:author="Xinrong Wang" w:date="2024-08-21T01:27:00Z" w16du:dateUtc="2024-08-20T23:27:00Z"/>
                <w:rFonts w:eastAsia="Calibri"/>
                <w:noProof/>
                <w:szCs w:val="22"/>
              </w:rPr>
            </w:pPr>
            <w:ins w:id="218" w:author="Xinrong Wang" w:date="2024-08-21T00:50:00Z" w16du:dateUtc="2024-08-20T22:50:00Z">
              <w:r w:rsidRPr="008F652E">
                <w:rPr>
                  <w:rFonts w:eastAsia="Calibri"/>
                  <w:noProof/>
                  <w:position w:val="-12"/>
                  <w:szCs w:val="22"/>
                </w:rPr>
                <w:object w:dxaOrig="810" w:dyaOrig="390" w14:anchorId="2EE8C26F">
                  <v:shape id="_x0000_i1028" type="#_x0000_t75" alt="" style="width:38.85pt;height:13.7pt;mso-width-percent:0;mso-height-percent:0;mso-width-percent:0;mso-height-percent:0" o:ole="" fillcolor="window">
                    <v:imagedata r:id="rId13" o:title=""/>
                  </v:shape>
                  <o:OLEObject Type="Embed" ProgID="Equation.3" ShapeID="_x0000_i1028" DrawAspect="Content" ObjectID="_1785845224" r:id="rId30"/>
                </w:object>
              </w:r>
            </w:ins>
            <w:ins w:id="219" w:author="Xinrong Wang" w:date="2024-08-21T01:28:00Z" w16du:dateUtc="2024-08-20T23:28:00Z">
              <w:r w:rsidR="003B23BF">
                <w:rPr>
                  <w:rFonts w:eastAsia="Calibri"/>
                  <w:noProof/>
                  <w:szCs w:val="22"/>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7391B81F" w14:textId="3E9FA82C" w:rsidR="003B23BF" w:rsidRPr="008F652E" w:rsidRDefault="003B23BF" w:rsidP="003B23BF">
            <w:pPr>
              <w:pStyle w:val="TAC"/>
              <w:rPr>
                <w:ins w:id="220" w:author="Xinrong Wang" w:date="2024-08-21T01:27:00Z" w16du:dateUtc="2024-08-20T23:27:00Z"/>
              </w:rPr>
            </w:pPr>
            <w:ins w:id="221" w:author="Xinrong Wang" w:date="2024-08-21T01:28:00Z" w16du:dateUtc="2024-08-20T23:28:00Z">
              <w:r w:rsidRPr="008F652E">
                <w:t>dB</w:t>
              </w:r>
            </w:ins>
          </w:p>
        </w:tc>
        <w:tc>
          <w:tcPr>
            <w:tcW w:w="830" w:type="dxa"/>
            <w:tcBorders>
              <w:top w:val="single" w:sz="4" w:space="0" w:color="auto"/>
              <w:left w:val="single" w:sz="4" w:space="0" w:color="auto"/>
              <w:bottom w:val="single" w:sz="4" w:space="0" w:color="auto"/>
              <w:right w:val="single" w:sz="4" w:space="0" w:color="auto"/>
            </w:tcBorders>
            <w:vAlign w:val="center"/>
          </w:tcPr>
          <w:p w14:paraId="385178AB" w14:textId="2A24433C" w:rsidR="003B23BF" w:rsidRPr="00403A4D" w:rsidRDefault="003B23BF" w:rsidP="003B23BF">
            <w:pPr>
              <w:pStyle w:val="TAC"/>
              <w:rPr>
                <w:ins w:id="222" w:author="Xinrong Wang" w:date="2024-08-21T01:27:00Z" w16du:dateUtc="2024-08-20T23:27:00Z"/>
                <w:highlight w:val="yellow"/>
              </w:rPr>
            </w:pPr>
            <w:ins w:id="223" w:author="Xinrong Wang" w:date="2024-08-21T01:28:00Z" w16du:dateUtc="2024-08-20T23:28:00Z">
              <w:r w:rsidRPr="00403A4D">
                <w:rPr>
                  <w:highlight w:val="yellow"/>
                </w:rPr>
                <w:t>4.54</w:t>
              </w:r>
            </w:ins>
          </w:p>
        </w:tc>
        <w:tc>
          <w:tcPr>
            <w:tcW w:w="831" w:type="dxa"/>
            <w:tcBorders>
              <w:top w:val="single" w:sz="4" w:space="0" w:color="auto"/>
              <w:left w:val="single" w:sz="4" w:space="0" w:color="auto"/>
              <w:bottom w:val="single" w:sz="4" w:space="0" w:color="auto"/>
              <w:right w:val="single" w:sz="4" w:space="0" w:color="auto"/>
            </w:tcBorders>
            <w:vAlign w:val="center"/>
          </w:tcPr>
          <w:p w14:paraId="288F1841" w14:textId="073068F0" w:rsidR="003B23BF" w:rsidRPr="00403A4D" w:rsidRDefault="003B23BF" w:rsidP="003B23BF">
            <w:pPr>
              <w:pStyle w:val="TAC"/>
              <w:rPr>
                <w:ins w:id="224" w:author="Xinrong Wang" w:date="2024-08-21T01:27:00Z" w16du:dateUtc="2024-08-20T23:27:00Z"/>
                <w:highlight w:val="yellow"/>
              </w:rPr>
            </w:pPr>
            <w:ins w:id="225" w:author="Xinrong Wang" w:date="2024-08-21T01:28:00Z" w16du:dateUtc="2024-08-20T23:28:00Z">
              <w:r w:rsidRPr="00403A4D">
                <w:rPr>
                  <w:highlight w:val="yellow"/>
                </w:rPr>
                <w:t>2.66</w:t>
              </w:r>
            </w:ins>
          </w:p>
        </w:tc>
        <w:tc>
          <w:tcPr>
            <w:tcW w:w="831" w:type="dxa"/>
            <w:tcBorders>
              <w:top w:val="single" w:sz="4" w:space="0" w:color="auto"/>
              <w:left w:val="single" w:sz="4" w:space="0" w:color="auto"/>
              <w:bottom w:val="single" w:sz="4" w:space="0" w:color="auto"/>
              <w:right w:val="single" w:sz="4" w:space="0" w:color="auto"/>
            </w:tcBorders>
            <w:vAlign w:val="center"/>
          </w:tcPr>
          <w:p w14:paraId="14A2512E" w14:textId="7E4AEF99" w:rsidR="003B23BF" w:rsidRPr="00403A4D" w:rsidDel="00A31A79" w:rsidRDefault="00FF283D" w:rsidP="003B23BF">
            <w:pPr>
              <w:pStyle w:val="TAC"/>
              <w:rPr>
                <w:ins w:id="226" w:author="Xinrong Wang" w:date="2024-08-21T01:27:00Z" w16du:dateUtc="2024-08-20T23:27:00Z"/>
                <w:highlight w:val="yellow"/>
              </w:rPr>
            </w:pPr>
            <w:ins w:id="227" w:author="Xinrong Wang" w:date="2024-08-21T02:38:00Z" w16du:dateUtc="2024-08-21T00:38:00Z">
              <w:r w:rsidRPr="00403A4D">
                <w:rPr>
                  <w:highlight w:val="yellow"/>
                </w:rPr>
                <w:t>-2.8</w:t>
              </w:r>
            </w:ins>
          </w:p>
        </w:tc>
        <w:tc>
          <w:tcPr>
            <w:tcW w:w="832" w:type="dxa"/>
            <w:tcBorders>
              <w:top w:val="single" w:sz="4" w:space="0" w:color="auto"/>
              <w:left w:val="single" w:sz="4" w:space="0" w:color="auto"/>
              <w:bottom w:val="single" w:sz="4" w:space="0" w:color="auto"/>
              <w:right w:val="single" w:sz="4" w:space="0" w:color="auto"/>
            </w:tcBorders>
            <w:vAlign w:val="center"/>
          </w:tcPr>
          <w:p w14:paraId="321103D7" w14:textId="1D21E984" w:rsidR="003B23BF" w:rsidRPr="00403A4D" w:rsidDel="00A31A79" w:rsidRDefault="00FF283D" w:rsidP="003B23BF">
            <w:pPr>
              <w:pStyle w:val="TAC"/>
              <w:rPr>
                <w:ins w:id="228" w:author="Xinrong Wang" w:date="2024-08-21T01:27:00Z" w16du:dateUtc="2024-08-20T23:27:00Z"/>
                <w:highlight w:val="yellow"/>
              </w:rPr>
            </w:pPr>
            <w:ins w:id="229" w:author="Xinrong Wang" w:date="2024-08-21T02:38:00Z" w16du:dateUtc="2024-08-21T00:38:00Z">
              <w:r w:rsidRPr="00403A4D">
                <w:rPr>
                  <w:highlight w:val="yellow"/>
                </w:rPr>
                <w:t>-2.8</w:t>
              </w:r>
            </w:ins>
          </w:p>
        </w:tc>
      </w:tr>
      <w:tr w:rsidR="003B23BF" w:rsidRPr="008F652E" w14:paraId="3EED6E72"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F3283BD" w14:textId="70FD04EF" w:rsidR="003B23BF" w:rsidRPr="008F652E" w:rsidRDefault="00C14771" w:rsidP="003B23BF">
            <w:pPr>
              <w:pStyle w:val="TAL"/>
              <w:rPr>
                <w:rFonts w:eastAsia="Calibri"/>
                <w:szCs w:val="22"/>
              </w:rPr>
            </w:pPr>
            <w:r w:rsidRPr="008F652E">
              <w:rPr>
                <w:rFonts w:eastAsia="Calibri"/>
                <w:noProof/>
                <w:position w:val="-12"/>
                <w:szCs w:val="22"/>
              </w:rPr>
              <w:object w:dxaOrig="615" w:dyaOrig="390" w14:anchorId="52A6D6DF">
                <v:shape id="_x0000_i1027" type="#_x0000_t75" alt="" style="width:33.15pt;height:13.7pt;mso-width-percent:0;mso-height-percent:0;mso-width-percent:0;mso-height-percent:0" o:ole="" fillcolor="window">
                  <v:imagedata r:id="rId21" o:title=""/>
                </v:shape>
                <o:OLEObject Type="Embed" ProgID="Equation.3" ShapeID="_x0000_i1027" DrawAspect="Content" ObjectID="_1785845225" r:id="rId31"/>
              </w:object>
            </w:r>
            <w:ins w:id="230" w:author="Xinrong Wang" w:date="2024-08-21T01:28:00Z" w16du:dateUtc="2024-08-20T23:28:00Z">
              <w:r w:rsidR="003B23BF">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2FF4DF26" w14:textId="77777777" w:rsidR="003B23BF" w:rsidRPr="008F652E" w:rsidRDefault="003B23BF" w:rsidP="003B23BF">
            <w:pPr>
              <w:pStyle w:val="TAC"/>
            </w:pPr>
            <w:r w:rsidRPr="008F652E">
              <w:t>dB</w:t>
            </w:r>
          </w:p>
        </w:tc>
        <w:tc>
          <w:tcPr>
            <w:tcW w:w="830" w:type="dxa"/>
            <w:tcBorders>
              <w:top w:val="single" w:sz="4" w:space="0" w:color="auto"/>
              <w:left w:val="single" w:sz="4" w:space="0" w:color="auto"/>
              <w:bottom w:val="single" w:sz="4" w:space="0" w:color="auto"/>
              <w:right w:val="single" w:sz="4" w:space="0" w:color="auto"/>
            </w:tcBorders>
            <w:vAlign w:val="center"/>
          </w:tcPr>
          <w:p w14:paraId="60218773" w14:textId="55722063" w:rsidR="003B23BF" w:rsidRPr="00403A4D" w:rsidRDefault="003B23BF" w:rsidP="003B23BF">
            <w:pPr>
              <w:pStyle w:val="TAC"/>
              <w:rPr>
                <w:highlight w:val="yellow"/>
              </w:rPr>
            </w:pPr>
            <w:del w:id="231" w:author="Xinrong Wang" w:date="2024-08-22T14:15:00Z" w16du:dateUtc="2024-08-22T12:15:00Z">
              <w:r w:rsidRPr="00403A4D" w:rsidDel="00403A4D">
                <w:rPr>
                  <w:highlight w:val="yellow"/>
                </w:rPr>
                <w:delText>0</w:delText>
              </w:r>
            </w:del>
            <w:ins w:id="232" w:author="Xinrong Wang" w:date="2024-08-22T14:15:00Z" w16du:dateUtc="2024-08-22T12:15:00Z">
              <w:r w:rsidR="00403A4D" w:rsidRPr="00403A4D">
                <w:rPr>
                  <w:highlight w:val="yellow"/>
                </w:rPr>
                <w:t>-0.18</w:t>
              </w:r>
            </w:ins>
          </w:p>
        </w:tc>
        <w:tc>
          <w:tcPr>
            <w:tcW w:w="831" w:type="dxa"/>
            <w:tcBorders>
              <w:top w:val="single" w:sz="4" w:space="0" w:color="auto"/>
              <w:left w:val="single" w:sz="4" w:space="0" w:color="auto"/>
              <w:bottom w:val="single" w:sz="4" w:space="0" w:color="auto"/>
              <w:right w:val="single" w:sz="4" w:space="0" w:color="auto"/>
            </w:tcBorders>
            <w:vAlign w:val="center"/>
          </w:tcPr>
          <w:p w14:paraId="01562E08" w14:textId="6D768BA6" w:rsidR="003B23BF" w:rsidRPr="00403A4D" w:rsidRDefault="003B23BF" w:rsidP="003B23BF">
            <w:pPr>
              <w:pStyle w:val="TAC"/>
              <w:rPr>
                <w:highlight w:val="yellow"/>
              </w:rPr>
            </w:pPr>
            <w:del w:id="233" w:author="Xinrong Wang" w:date="2024-08-22T14:15:00Z" w16du:dateUtc="2024-08-22T12:15:00Z">
              <w:r w:rsidRPr="00403A4D" w:rsidDel="00403A4D">
                <w:rPr>
                  <w:highlight w:val="yellow"/>
                </w:rPr>
                <w:delText>-3.2</w:delText>
              </w:r>
            </w:del>
            <w:ins w:id="234" w:author="Xinrong Wang" w:date="2024-08-22T14:15:00Z" w16du:dateUtc="2024-08-22T12:15:00Z">
              <w:r w:rsidR="00403A4D" w:rsidRPr="00403A4D">
                <w:rPr>
                  <w:highlight w:val="yellow"/>
                </w:rPr>
                <w:t>-3.32</w:t>
              </w:r>
            </w:ins>
          </w:p>
        </w:tc>
        <w:tc>
          <w:tcPr>
            <w:tcW w:w="831" w:type="dxa"/>
            <w:tcBorders>
              <w:top w:val="single" w:sz="4" w:space="0" w:color="auto"/>
              <w:left w:val="single" w:sz="4" w:space="0" w:color="auto"/>
              <w:bottom w:val="single" w:sz="4" w:space="0" w:color="auto"/>
              <w:right w:val="single" w:sz="4" w:space="0" w:color="auto"/>
            </w:tcBorders>
            <w:vAlign w:val="center"/>
          </w:tcPr>
          <w:p w14:paraId="6230A7EB" w14:textId="675D7C0F" w:rsidR="003B23BF" w:rsidRPr="00403A4D" w:rsidRDefault="003B23BF" w:rsidP="003B23BF">
            <w:pPr>
              <w:pStyle w:val="TAC"/>
              <w:rPr>
                <w:highlight w:val="yellow"/>
              </w:rPr>
            </w:pPr>
            <w:del w:id="235" w:author="Xinrong Wang" w:date="2024-07-29T18:17:00Z" w16du:dateUtc="2024-07-30T01:17:00Z">
              <w:r w:rsidRPr="00403A4D" w:rsidDel="00A31A79">
                <w:rPr>
                  <w:highlight w:val="yellow"/>
                </w:rPr>
                <w:delText>-4.76</w:delText>
              </w:r>
            </w:del>
            <w:ins w:id="236" w:author="Xinrong Wang" w:date="2024-08-22T14:16:00Z" w16du:dateUtc="2024-08-22T12:16:00Z">
              <w:r w:rsidR="00403A4D" w:rsidRPr="00403A4D">
                <w:rPr>
                  <w:highlight w:val="yellow"/>
                </w:rPr>
                <w:t>-4.95</w:t>
              </w:r>
            </w:ins>
          </w:p>
        </w:tc>
        <w:tc>
          <w:tcPr>
            <w:tcW w:w="832" w:type="dxa"/>
            <w:tcBorders>
              <w:top w:val="single" w:sz="4" w:space="0" w:color="auto"/>
              <w:left w:val="single" w:sz="4" w:space="0" w:color="auto"/>
              <w:bottom w:val="single" w:sz="4" w:space="0" w:color="auto"/>
              <w:right w:val="single" w:sz="4" w:space="0" w:color="auto"/>
            </w:tcBorders>
            <w:vAlign w:val="center"/>
          </w:tcPr>
          <w:p w14:paraId="7FA6D95B" w14:textId="634C6F4E" w:rsidR="003B23BF" w:rsidRPr="00403A4D" w:rsidRDefault="003B23BF" w:rsidP="003B23BF">
            <w:pPr>
              <w:pStyle w:val="TAC"/>
              <w:rPr>
                <w:highlight w:val="yellow"/>
              </w:rPr>
            </w:pPr>
            <w:del w:id="237" w:author="Xinrong Wang" w:date="2024-07-29T18:17:00Z" w16du:dateUtc="2024-07-30T01:17:00Z">
              <w:r w:rsidRPr="00403A4D" w:rsidDel="00A31A79">
                <w:rPr>
                  <w:highlight w:val="yellow"/>
                </w:rPr>
                <w:delText>-4.76</w:delText>
              </w:r>
            </w:del>
            <w:ins w:id="238" w:author="Xinrong Wang" w:date="2024-08-22T14:16:00Z" w16du:dateUtc="2024-08-22T12:16:00Z">
              <w:r w:rsidR="00403A4D" w:rsidRPr="00403A4D">
                <w:rPr>
                  <w:highlight w:val="yellow"/>
                </w:rPr>
                <w:t>-4.95</w:t>
              </w:r>
            </w:ins>
          </w:p>
        </w:tc>
      </w:tr>
      <w:tr w:rsidR="00403A4D" w:rsidRPr="008F652E" w14:paraId="4BFCF3B4" w14:textId="77777777" w:rsidTr="00B1139A">
        <w:trPr>
          <w:jc w:val="center"/>
          <w:ins w:id="239" w:author="Xinrong Wang" w:date="2024-08-21T01:27:00Z"/>
        </w:trPr>
        <w:tc>
          <w:tcPr>
            <w:tcW w:w="3628" w:type="dxa"/>
            <w:tcBorders>
              <w:top w:val="single" w:sz="4" w:space="0" w:color="auto"/>
              <w:left w:val="single" w:sz="4" w:space="0" w:color="auto"/>
              <w:bottom w:val="single" w:sz="4" w:space="0" w:color="auto"/>
              <w:right w:val="single" w:sz="4" w:space="0" w:color="auto"/>
            </w:tcBorders>
            <w:vAlign w:val="center"/>
          </w:tcPr>
          <w:p w14:paraId="4C86D4AA" w14:textId="6FE06D11" w:rsidR="00403A4D" w:rsidRPr="008F652E" w:rsidRDefault="00C14771" w:rsidP="00403A4D">
            <w:pPr>
              <w:pStyle w:val="TAL"/>
              <w:rPr>
                <w:ins w:id="240" w:author="Xinrong Wang" w:date="2024-08-21T01:27:00Z" w16du:dateUtc="2024-08-20T23:27:00Z"/>
                <w:rFonts w:eastAsia="Calibri"/>
                <w:noProof/>
                <w:szCs w:val="22"/>
              </w:rPr>
            </w:pPr>
            <w:ins w:id="241" w:author="Xinrong Wang" w:date="2024-08-21T00:51:00Z" w16du:dateUtc="2024-08-20T22:51:00Z">
              <w:r w:rsidRPr="00794BF6">
                <w:rPr>
                  <w:rFonts w:eastAsia="Calibri"/>
                  <w:noProof/>
                  <w:position w:val="-12"/>
                </w:rPr>
                <w:object w:dxaOrig="600" w:dyaOrig="372" w14:anchorId="0FC5247B">
                  <v:shape id="_x0000_i1026" type="#_x0000_t75" alt="" style="width:33.15pt;height:19.45pt;mso-width-percent:0;mso-height-percent:0;mso-width-percent:0;mso-height-percent:0" o:ole="" fillcolor="window">
                    <v:imagedata r:id="rId21" o:title=""/>
                  </v:shape>
                  <o:OLEObject Type="Embed" ProgID="Equation.3" ShapeID="_x0000_i1026" DrawAspect="Content" ObjectID="_1785845226" r:id="rId32"/>
                </w:object>
              </w:r>
            </w:ins>
            <w:ins w:id="242" w:author="Xinrong Wang" w:date="2024-08-21T01:28:00Z" w16du:dateUtc="2024-08-20T23:28:00Z">
              <w:r w:rsidR="00403A4D">
                <w:rPr>
                  <w:rFonts w:eastAsia="Calibri"/>
                  <w:noProof/>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6B994F5A" w14:textId="7AB411A9" w:rsidR="00403A4D" w:rsidRPr="008F652E" w:rsidRDefault="00403A4D" w:rsidP="00403A4D">
            <w:pPr>
              <w:pStyle w:val="TAC"/>
              <w:rPr>
                <w:ins w:id="243" w:author="Xinrong Wang" w:date="2024-08-21T01:27:00Z" w16du:dateUtc="2024-08-20T23:27:00Z"/>
              </w:rPr>
            </w:pPr>
            <w:ins w:id="244" w:author="Xinrong Wang" w:date="2024-08-21T01:28:00Z" w16du:dateUtc="2024-08-20T23:28:00Z">
              <w:r w:rsidRPr="00794BF6">
                <w:t>dB</w:t>
              </w:r>
            </w:ins>
          </w:p>
        </w:tc>
        <w:tc>
          <w:tcPr>
            <w:tcW w:w="830" w:type="dxa"/>
            <w:tcBorders>
              <w:top w:val="single" w:sz="4" w:space="0" w:color="auto"/>
              <w:left w:val="single" w:sz="4" w:space="0" w:color="auto"/>
              <w:bottom w:val="single" w:sz="4" w:space="0" w:color="auto"/>
              <w:right w:val="single" w:sz="4" w:space="0" w:color="auto"/>
            </w:tcBorders>
            <w:vAlign w:val="center"/>
          </w:tcPr>
          <w:p w14:paraId="7386287A" w14:textId="7F43FB50" w:rsidR="00403A4D" w:rsidRPr="00403A4D" w:rsidRDefault="00403A4D" w:rsidP="00403A4D">
            <w:pPr>
              <w:pStyle w:val="TAC"/>
              <w:rPr>
                <w:ins w:id="245" w:author="Xinrong Wang" w:date="2024-08-21T01:27:00Z" w16du:dateUtc="2024-08-20T23:27:00Z"/>
                <w:highlight w:val="yellow"/>
              </w:rPr>
            </w:pPr>
            <w:ins w:id="246" w:author="Xinrong Wang" w:date="2024-08-22T14:16:00Z" w16du:dateUtc="2024-08-22T12:16:00Z">
              <w:r w:rsidRPr="00403A4D">
                <w:rPr>
                  <w:highlight w:val="yellow"/>
                </w:rPr>
                <w:t>-0.18</w:t>
              </w:r>
            </w:ins>
          </w:p>
        </w:tc>
        <w:tc>
          <w:tcPr>
            <w:tcW w:w="831" w:type="dxa"/>
            <w:tcBorders>
              <w:top w:val="single" w:sz="4" w:space="0" w:color="auto"/>
              <w:left w:val="single" w:sz="4" w:space="0" w:color="auto"/>
              <w:bottom w:val="single" w:sz="4" w:space="0" w:color="auto"/>
              <w:right w:val="single" w:sz="4" w:space="0" w:color="auto"/>
            </w:tcBorders>
            <w:vAlign w:val="center"/>
          </w:tcPr>
          <w:p w14:paraId="7CCBC907" w14:textId="0C2B4A13" w:rsidR="00403A4D" w:rsidRPr="00403A4D" w:rsidRDefault="00403A4D" w:rsidP="00403A4D">
            <w:pPr>
              <w:pStyle w:val="TAC"/>
              <w:rPr>
                <w:ins w:id="247" w:author="Xinrong Wang" w:date="2024-08-21T01:27:00Z" w16du:dateUtc="2024-08-20T23:27:00Z"/>
                <w:highlight w:val="yellow"/>
              </w:rPr>
            </w:pPr>
            <w:ins w:id="248" w:author="Xinrong Wang" w:date="2024-08-22T14:16:00Z" w16du:dateUtc="2024-08-22T12:16:00Z">
              <w:r w:rsidRPr="00403A4D">
                <w:rPr>
                  <w:highlight w:val="yellow"/>
                </w:rPr>
                <w:t>-3.32</w:t>
              </w:r>
            </w:ins>
          </w:p>
        </w:tc>
        <w:tc>
          <w:tcPr>
            <w:tcW w:w="831" w:type="dxa"/>
            <w:tcBorders>
              <w:top w:val="single" w:sz="4" w:space="0" w:color="auto"/>
              <w:left w:val="single" w:sz="4" w:space="0" w:color="auto"/>
              <w:bottom w:val="single" w:sz="4" w:space="0" w:color="auto"/>
              <w:right w:val="single" w:sz="4" w:space="0" w:color="auto"/>
            </w:tcBorders>
            <w:vAlign w:val="center"/>
          </w:tcPr>
          <w:p w14:paraId="30EC035C" w14:textId="78E048A1" w:rsidR="00403A4D" w:rsidRPr="00403A4D" w:rsidDel="00A31A79" w:rsidRDefault="00403A4D" w:rsidP="00403A4D">
            <w:pPr>
              <w:pStyle w:val="TAC"/>
              <w:rPr>
                <w:ins w:id="249" w:author="Xinrong Wang" w:date="2024-08-21T01:27:00Z" w16du:dateUtc="2024-08-20T23:27:00Z"/>
                <w:highlight w:val="yellow"/>
              </w:rPr>
            </w:pPr>
            <w:ins w:id="250" w:author="Xinrong Wang" w:date="2024-08-22T14:16:00Z" w16du:dateUtc="2024-08-22T12:16:00Z">
              <w:r w:rsidRPr="00403A4D">
                <w:rPr>
                  <w:highlight w:val="yellow"/>
                </w:rPr>
                <w:t>-4.95</w:t>
              </w:r>
            </w:ins>
          </w:p>
        </w:tc>
        <w:tc>
          <w:tcPr>
            <w:tcW w:w="832" w:type="dxa"/>
            <w:tcBorders>
              <w:top w:val="single" w:sz="4" w:space="0" w:color="auto"/>
              <w:left w:val="single" w:sz="4" w:space="0" w:color="auto"/>
              <w:bottom w:val="single" w:sz="4" w:space="0" w:color="auto"/>
              <w:right w:val="single" w:sz="4" w:space="0" w:color="auto"/>
            </w:tcBorders>
            <w:vAlign w:val="center"/>
          </w:tcPr>
          <w:p w14:paraId="6949B6F6" w14:textId="304B388C" w:rsidR="00403A4D" w:rsidRPr="00403A4D" w:rsidDel="00A31A79" w:rsidRDefault="00403A4D" w:rsidP="00403A4D">
            <w:pPr>
              <w:pStyle w:val="TAC"/>
              <w:rPr>
                <w:ins w:id="251" w:author="Xinrong Wang" w:date="2024-08-21T01:27:00Z" w16du:dateUtc="2024-08-20T23:27:00Z"/>
                <w:highlight w:val="yellow"/>
              </w:rPr>
            </w:pPr>
            <w:ins w:id="252" w:author="Xinrong Wang" w:date="2024-08-22T14:16:00Z" w16du:dateUtc="2024-08-22T12:16:00Z">
              <w:r w:rsidRPr="00403A4D">
                <w:rPr>
                  <w:highlight w:val="yellow"/>
                </w:rPr>
                <w:t>-4.95</w:t>
              </w:r>
            </w:ins>
          </w:p>
        </w:tc>
      </w:tr>
      <w:tr w:rsidR="00403A4D" w:rsidRPr="008F652E" w14:paraId="37BB424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5B2E4F4" w14:textId="77777777" w:rsidR="00403A4D" w:rsidRPr="008F652E" w:rsidRDefault="00403A4D" w:rsidP="00403A4D">
            <w:pPr>
              <w:pStyle w:val="TAL"/>
              <w:rPr>
                <w:vertAlign w:val="superscript"/>
              </w:rPr>
            </w:pPr>
            <w:r w:rsidRPr="008F652E">
              <w:t>Io</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2B0640CE" w14:textId="77777777" w:rsidR="00403A4D" w:rsidRPr="008F652E" w:rsidRDefault="00403A4D" w:rsidP="00403A4D">
            <w:pPr>
              <w:pStyle w:val="TAC"/>
            </w:pPr>
            <w:r w:rsidRPr="008F652E">
              <w:t>dBm/95.04 MHz</w:t>
            </w:r>
            <w:r w:rsidRPr="008F652E">
              <w:rPr>
                <w:vertAlign w:val="superscript"/>
              </w:rPr>
              <w:t xml:space="preserve"> </w:t>
            </w:r>
            <w:r w:rsidRPr="008F652E">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9F0E259" w14:textId="2E2B2361" w:rsidR="00403A4D" w:rsidRPr="00403A4D" w:rsidRDefault="00403A4D" w:rsidP="00403A4D">
            <w:pPr>
              <w:pStyle w:val="TAC"/>
              <w:rPr>
                <w:highlight w:val="yellow"/>
              </w:rPr>
            </w:pPr>
            <w:del w:id="253" w:author="Xinrong Wang" w:date="2024-08-22T14:16:00Z" w16du:dateUtc="2024-08-22T12:16:00Z">
              <w:r w:rsidRPr="00403A4D" w:rsidDel="00403A4D">
                <w:rPr>
                  <w:highlight w:val="yellow"/>
                </w:rPr>
                <w:delText>-59.2</w:delText>
              </w:r>
            </w:del>
            <w:ins w:id="254" w:author="Xinrong Wang" w:date="2024-08-22T14:16:00Z" w16du:dateUtc="2024-08-22T12:16:00Z">
              <w:r w:rsidRPr="00403A4D">
                <w:rPr>
                  <w:highlight w:val="yellow"/>
                </w:rPr>
                <w:t>-59.43</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9283D10" w14:textId="359E4874" w:rsidR="00403A4D" w:rsidRPr="00403A4D" w:rsidRDefault="00403A4D" w:rsidP="00403A4D">
            <w:pPr>
              <w:pStyle w:val="TAC"/>
              <w:rPr>
                <w:highlight w:val="yellow"/>
              </w:rPr>
            </w:pPr>
            <w:del w:id="255" w:author="Xinrong Wang" w:date="2024-07-29T18:17:00Z" w16du:dateUtc="2024-07-30T01:17:00Z">
              <w:r w:rsidRPr="00403A4D" w:rsidDel="00453FE8">
                <w:rPr>
                  <w:highlight w:val="yellow"/>
                </w:rPr>
                <w:delText>-64</w:delText>
              </w:r>
            </w:del>
            <w:ins w:id="256" w:author="Xinrong Wang" w:date="2024-07-29T18:17:00Z" w16du:dateUtc="2024-07-30T01:17:00Z">
              <w:r w:rsidRPr="00403A4D">
                <w:rPr>
                  <w:highlight w:val="yellow"/>
                </w:rPr>
                <w:t>-63.87</w:t>
              </w:r>
            </w:ins>
          </w:p>
        </w:tc>
      </w:tr>
      <w:tr w:rsidR="00403A4D" w:rsidRPr="008F652E" w14:paraId="3A4DB930" w14:textId="77777777" w:rsidTr="00B1139A">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5EAE28E" w14:textId="77777777" w:rsidR="00403A4D" w:rsidRPr="008F652E" w:rsidRDefault="00403A4D" w:rsidP="00403A4D">
            <w:pPr>
              <w:pStyle w:val="TAN"/>
            </w:pPr>
            <w:r w:rsidRPr="008F652E">
              <w:t>Note 1:</w:t>
            </w:r>
            <w:r w:rsidRPr="008F652E">
              <w:tab/>
              <w:t xml:space="preserve">Interference from other cells and noise sources not specified in the test is assumed to be constant over subcarriers and time and shall be modelled as AWGN of appropriate power for </w:t>
            </w:r>
            <w:r w:rsidR="00C14771" w:rsidRPr="008F652E">
              <w:rPr>
                <w:rFonts w:eastAsia="Calibri" w:cs="v4.2.0"/>
                <w:noProof/>
                <w:position w:val="-12"/>
                <w:szCs w:val="22"/>
              </w:rPr>
              <w:object w:dxaOrig="405" w:dyaOrig="345" w14:anchorId="535CF77B">
                <v:shape id="_x0000_i1025" type="#_x0000_t75" alt="" style="width:19.45pt;height:13.7pt;mso-width-percent:0;mso-height-percent:0;mso-width-percent:0;mso-height-percent:0" o:ole="" fillcolor="window">
                  <v:imagedata r:id="rId15" o:title=""/>
                </v:shape>
                <o:OLEObject Type="Embed" ProgID="Equation.3" ShapeID="_x0000_i1025" DrawAspect="Content" ObjectID="_1785845227" r:id="rId33"/>
              </w:object>
            </w:r>
            <w:r w:rsidRPr="008F652E">
              <w:t xml:space="preserve"> to be fulfilled.</w:t>
            </w:r>
          </w:p>
          <w:p w14:paraId="3F023AFA" w14:textId="77777777" w:rsidR="00403A4D" w:rsidRPr="008F652E" w:rsidRDefault="00403A4D" w:rsidP="00403A4D">
            <w:pPr>
              <w:pStyle w:val="TAN"/>
            </w:pPr>
            <w:r w:rsidRPr="008F652E">
              <w:t>Note 2:</w:t>
            </w:r>
            <w:r w:rsidRPr="008F652E">
              <w:tab/>
              <w:t>CSI-SINR, CSI-RSRP, and Io levels have been derived from other parameters for information purposes. They are not settable parameters themselves.</w:t>
            </w:r>
          </w:p>
          <w:p w14:paraId="539D570B" w14:textId="77777777" w:rsidR="00403A4D" w:rsidRPr="008F652E" w:rsidRDefault="00403A4D" w:rsidP="00403A4D">
            <w:pPr>
              <w:pStyle w:val="TAN"/>
            </w:pPr>
            <w:r w:rsidRPr="008F652E">
              <w:t>Note 3:</w:t>
            </w:r>
            <w:r w:rsidRPr="008F652E">
              <w:tab/>
              <w:t>CSI-SINR and CSI-RSRP minimum requirements are specified assuming independent interference and noise at each receiver antenna port.</w:t>
            </w:r>
          </w:p>
          <w:p w14:paraId="5621331C" w14:textId="77777777" w:rsidR="00403A4D" w:rsidRPr="008F652E" w:rsidRDefault="00403A4D" w:rsidP="00403A4D">
            <w:pPr>
              <w:pStyle w:val="TAN"/>
            </w:pPr>
            <w:r w:rsidRPr="008F652E">
              <w:t>Note 4:</w:t>
            </w:r>
            <w:r w:rsidRPr="008F652E">
              <w:tab/>
              <w:t xml:space="preserve">Equivalent power received by an antenna with 0 </w:t>
            </w:r>
            <w:proofErr w:type="spellStart"/>
            <w:r w:rsidRPr="008F652E">
              <w:t>dBi</w:t>
            </w:r>
            <w:proofErr w:type="spellEnd"/>
            <w:r w:rsidRPr="008F652E">
              <w:t xml:space="preserve"> gain at the centre of the quiet zone.</w:t>
            </w:r>
          </w:p>
          <w:p w14:paraId="52B2AB83" w14:textId="77777777" w:rsidR="00403A4D" w:rsidRPr="008F652E" w:rsidRDefault="00403A4D" w:rsidP="00403A4D">
            <w:pPr>
              <w:pStyle w:val="TAN"/>
            </w:pPr>
            <w:r w:rsidRPr="008F652E">
              <w:t>Note 5:</w:t>
            </w:r>
            <w:r w:rsidRPr="008F652E">
              <w:tab/>
              <w:t xml:space="preserve">As observed with 0 </w:t>
            </w:r>
            <w:proofErr w:type="spellStart"/>
            <w:r w:rsidRPr="008F652E">
              <w:t>dBi</w:t>
            </w:r>
            <w:proofErr w:type="spellEnd"/>
            <w:r w:rsidRPr="008F652E">
              <w:t xml:space="preserve"> gain antenna at the centre of the quiet zone.</w:t>
            </w:r>
          </w:p>
          <w:p w14:paraId="2B6AA179" w14:textId="77777777" w:rsidR="00403A4D" w:rsidRPr="008F652E" w:rsidRDefault="00403A4D" w:rsidP="00403A4D">
            <w:pPr>
              <w:pStyle w:val="TAN"/>
            </w:pPr>
            <w:r w:rsidRPr="008F652E">
              <w:t>Note 6:</w:t>
            </w:r>
            <w:r w:rsidRPr="008F652E">
              <w:tab/>
              <w:t>NR operating band groups are as defined in Clause 3.5.2 in TS 38.133 [6].</w:t>
            </w:r>
          </w:p>
          <w:p w14:paraId="34C1737A" w14:textId="77777777" w:rsidR="00403A4D" w:rsidRPr="008F652E" w:rsidRDefault="00403A4D" w:rsidP="00403A4D">
            <w:pPr>
              <w:pStyle w:val="TAN"/>
            </w:pPr>
            <w:r w:rsidRPr="008F652E">
              <w:t>Note 7:</w:t>
            </w:r>
            <w:r w:rsidRPr="008F652E">
              <w:tab/>
              <w:t>Void</w:t>
            </w:r>
          </w:p>
          <w:p w14:paraId="7C77E4F6" w14:textId="77777777" w:rsidR="00403A4D" w:rsidRPr="008F652E" w:rsidRDefault="00403A4D" w:rsidP="00403A4D">
            <w:pPr>
              <w:pStyle w:val="TAN"/>
              <w:rPr>
                <w:rFonts w:cs="Arial"/>
              </w:rPr>
            </w:pPr>
            <w:r w:rsidRPr="008F652E">
              <w:t>Note 8:</w:t>
            </w:r>
            <w:r w:rsidRPr="008F652E">
              <w:tab/>
              <w:t>Void</w:t>
            </w:r>
          </w:p>
          <w:p w14:paraId="1E97A2D0" w14:textId="77777777" w:rsidR="00403A4D" w:rsidRPr="008F652E" w:rsidRDefault="00403A4D" w:rsidP="00403A4D">
            <w:pPr>
              <w:pStyle w:val="TAN"/>
            </w:pPr>
            <w:r w:rsidRPr="008F652E">
              <w:t>Note 9:</w:t>
            </w:r>
            <w:r w:rsidRPr="008F652E">
              <w:tab/>
            </w:r>
            <w:r w:rsidRPr="008F652E">
              <w:rPr>
                <w:rFonts w:cs="Arial"/>
              </w:rPr>
              <w:t>Information about types of UE beam is given in B.2.1.3</w:t>
            </w:r>
            <w:r w:rsidRPr="008F652E">
              <w:t xml:space="preserve"> in TS 38.133 [6]</w:t>
            </w:r>
            <w:r w:rsidRPr="008F652E">
              <w:rPr>
                <w:rFonts w:cs="Arial"/>
              </w:rPr>
              <w:t xml:space="preserve"> and does not limit UE implementation or test system implementation.</w:t>
            </w:r>
          </w:p>
        </w:tc>
      </w:tr>
    </w:tbl>
    <w:p w14:paraId="52C6460C" w14:textId="77777777" w:rsidR="00EF2A0C" w:rsidRDefault="00EF2A0C" w:rsidP="00EF2A0C">
      <w:pPr>
        <w:rPr>
          <w:ins w:id="257" w:author="Xinrong Wang" w:date="2024-07-29T18:22:00Z" w16du:dateUtc="2024-07-30T01:22:00Z"/>
        </w:rPr>
      </w:pPr>
    </w:p>
    <w:p w14:paraId="2E323D25" w14:textId="35A510BD" w:rsidR="00FB385B" w:rsidRDefault="00FB385B" w:rsidP="00C577AB">
      <w:pPr>
        <w:pStyle w:val="TH"/>
        <w:rPr>
          <w:ins w:id="258" w:author="Xinrong Wang" w:date="2024-07-29T18:22:00Z" w16du:dateUtc="2024-07-30T01:22:00Z"/>
        </w:rPr>
      </w:pPr>
      <w:ins w:id="259" w:author="Xinrong Wang" w:date="2024-07-29T18:22:00Z" w16du:dateUtc="2024-07-30T01:22:00Z">
        <w:r>
          <w:t xml:space="preserve">Table </w:t>
        </w:r>
        <w:r w:rsidRPr="00FB385B">
          <w:t>7.7.9.1.5-</w:t>
        </w:r>
        <w:r>
          <w:t>3: CSI-SINR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
      <w:tr w:rsidR="00C577AB" w:rsidRPr="00060567" w14:paraId="235EA08D" w14:textId="77777777" w:rsidTr="003F618D">
        <w:trPr>
          <w:jc w:val="center"/>
          <w:ins w:id="260" w:author="Xinrong Wang" w:date="2024-08-21T01:32:00Z"/>
        </w:trPr>
        <w:tc>
          <w:tcPr>
            <w:tcW w:w="3198" w:type="dxa"/>
            <w:tcBorders>
              <w:top w:val="single" w:sz="4" w:space="0" w:color="auto"/>
              <w:left w:val="single" w:sz="4" w:space="0" w:color="auto"/>
              <w:bottom w:val="single" w:sz="4" w:space="0" w:color="auto"/>
              <w:right w:val="single" w:sz="4" w:space="0" w:color="auto"/>
            </w:tcBorders>
            <w:vAlign w:val="center"/>
            <w:hideMark/>
          </w:tcPr>
          <w:p w14:paraId="7E606408" w14:textId="77777777" w:rsidR="00C577AB" w:rsidRPr="00060567" w:rsidRDefault="00C577AB" w:rsidP="003F618D">
            <w:pPr>
              <w:pStyle w:val="TAH"/>
              <w:keepLines w:val="0"/>
              <w:rPr>
                <w:ins w:id="261" w:author="Xinrong Wang" w:date="2024-08-21T01:32:00Z" w16du:dateUtc="2024-08-20T23:32:00Z"/>
                <w:highlight w:val="yellow"/>
              </w:rPr>
            </w:pPr>
            <w:ins w:id="262" w:author="Xinrong Wang" w:date="2024-08-21T01:32:00Z" w16du:dateUtc="2024-08-20T23:32:00Z">
              <w:r w:rsidRPr="00060567">
                <w:rPr>
                  <w:highlight w:val="yellow"/>
                </w:rPr>
                <w:t>UE Power Class 3</w:t>
              </w:r>
            </w:ins>
          </w:p>
        </w:tc>
        <w:tc>
          <w:tcPr>
            <w:tcW w:w="3118" w:type="dxa"/>
            <w:gridSpan w:val="2"/>
            <w:tcBorders>
              <w:top w:val="single" w:sz="4" w:space="0" w:color="auto"/>
              <w:left w:val="nil"/>
              <w:bottom w:val="single" w:sz="4" w:space="0" w:color="auto"/>
              <w:right w:val="single" w:sz="4" w:space="0" w:color="auto"/>
            </w:tcBorders>
            <w:vAlign w:val="center"/>
            <w:hideMark/>
          </w:tcPr>
          <w:p w14:paraId="52EA70B4" w14:textId="77777777" w:rsidR="00C577AB" w:rsidRPr="00060567" w:rsidRDefault="00C577AB" w:rsidP="003F618D">
            <w:pPr>
              <w:pStyle w:val="TAH"/>
              <w:keepLines w:val="0"/>
              <w:rPr>
                <w:ins w:id="263" w:author="Xinrong Wang" w:date="2024-08-21T01:32:00Z" w16du:dateUtc="2024-08-20T23:32:00Z"/>
                <w:highlight w:val="yellow"/>
              </w:rPr>
            </w:pPr>
            <w:ins w:id="264" w:author="Xinrong Wang" w:date="2024-08-21T01:32:00Z" w16du:dateUtc="2024-08-20T23:32:00Z">
              <w:r w:rsidRPr="00060567">
                <w:rPr>
                  <w:highlight w:val="yellow"/>
                </w:rPr>
                <w:t>Test 1</w:t>
              </w:r>
            </w:ins>
          </w:p>
        </w:tc>
        <w:tc>
          <w:tcPr>
            <w:tcW w:w="3119" w:type="dxa"/>
            <w:gridSpan w:val="2"/>
            <w:tcBorders>
              <w:top w:val="single" w:sz="4" w:space="0" w:color="auto"/>
              <w:left w:val="nil"/>
              <w:bottom w:val="single" w:sz="4" w:space="0" w:color="auto"/>
              <w:right w:val="single" w:sz="4" w:space="0" w:color="auto"/>
            </w:tcBorders>
            <w:vAlign w:val="center"/>
            <w:hideMark/>
          </w:tcPr>
          <w:p w14:paraId="06F29584" w14:textId="77777777" w:rsidR="00C577AB" w:rsidRPr="00060567" w:rsidRDefault="00C577AB" w:rsidP="003F618D">
            <w:pPr>
              <w:pStyle w:val="TAH"/>
              <w:keepLines w:val="0"/>
              <w:rPr>
                <w:ins w:id="265" w:author="Xinrong Wang" w:date="2024-08-21T01:32:00Z" w16du:dateUtc="2024-08-20T23:32:00Z"/>
                <w:highlight w:val="yellow"/>
              </w:rPr>
            </w:pPr>
            <w:ins w:id="266" w:author="Xinrong Wang" w:date="2024-08-21T01:32:00Z" w16du:dateUtc="2024-08-20T23:32:00Z">
              <w:r w:rsidRPr="00060567">
                <w:rPr>
                  <w:highlight w:val="yellow"/>
                </w:rPr>
                <w:t>Test 2</w:t>
              </w:r>
            </w:ins>
          </w:p>
        </w:tc>
      </w:tr>
      <w:tr w:rsidR="00C577AB" w:rsidRPr="00060567" w14:paraId="01CD553B" w14:textId="77777777" w:rsidTr="003F618D">
        <w:trPr>
          <w:jc w:val="center"/>
          <w:ins w:id="267" w:author="Xinrong Wang" w:date="2024-08-21T01:32:00Z"/>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00421286" w14:textId="77777777" w:rsidR="00C577AB" w:rsidRPr="00060567" w:rsidRDefault="00C577AB" w:rsidP="003F618D">
            <w:pPr>
              <w:pStyle w:val="TAC"/>
              <w:keepLines w:val="0"/>
              <w:rPr>
                <w:ins w:id="268" w:author="Xinrong Wang" w:date="2024-08-21T01:32:00Z" w16du:dateUtc="2024-08-20T23:32:00Z"/>
                <w:highlight w:val="yellow"/>
              </w:rPr>
            </w:pPr>
            <w:ins w:id="269" w:author="Xinrong Wang" w:date="2024-08-21T01:32:00Z" w16du:dateUtc="2024-08-20T23:32:00Z">
              <w:r w:rsidRPr="00060567">
                <w:rPr>
                  <w:highlight w:val="yellow"/>
                </w:rPr>
                <w:t>Normal Conditions</w:t>
              </w:r>
            </w:ins>
          </w:p>
        </w:tc>
      </w:tr>
      <w:tr w:rsidR="00C577AB" w:rsidRPr="00060567" w14:paraId="22C7F417" w14:textId="77777777" w:rsidTr="003F618D">
        <w:trPr>
          <w:jc w:val="center"/>
          <w:ins w:id="270" w:author="Xinrong Wang" w:date="2024-08-21T01:32:00Z"/>
        </w:trPr>
        <w:tc>
          <w:tcPr>
            <w:tcW w:w="3198" w:type="dxa"/>
            <w:vMerge w:val="restart"/>
            <w:tcBorders>
              <w:top w:val="nil"/>
              <w:left w:val="single" w:sz="4" w:space="0" w:color="auto"/>
              <w:bottom w:val="single" w:sz="4" w:space="0" w:color="auto"/>
              <w:right w:val="single" w:sz="4" w:space="0" w:color="auto"/>
            </w:tcBorders>
            <w:vAlign w:val="center"/>
            <w:hideMark/>
          </w:tcPr>
          <w:p w14:paraId="3D4B74E7" w14:textId="77777777" w:rsidR="00C577AB" w:rsidRPr="00060567" w:rsidRDefault="00C577AB" w:rsidP="003F618D">
            <w:pPr>
              <w:pStyle w:val="TAL"/>
              <w:keepLines w:val="0"/>
              <w:rPr>
                <w:ins w:id="271" w:author="Xinrong Wang" w:date="2024-08-21T01:32:00Z" w16du:dateUtc="2024-08-20T23:32:00Z"/>
                <w:highlight w:val="yellow"/>
              </w:rPr>
            </w:pPr>
            <w:ins w:id="272" w:author="Xinrong Wang" w:date="2024-08-21T01:32:00Z" w16du:dateUtc="2024-08-20T23:32:00Z">
              <w:r w:rsidRPr="00060567">
                <w:rPr>
                  <w:highlight w:val="yellow"/>
                </w:rPr>
                <w:t>Lowest reported value (Cell 3)</w:t>
              </w:r>
            </w:ins>
          </w:p>
        </w:tc>
        <w:tc>
          <w:tcPr>
            <w:tcW w:w="1559" w:type="dxa"/>
            <w:tcBorders>
              <w:top w:val="single" w:sz="4" w:space="0" w:color="auto"/>
              <w:left w:val="nil"/>
              <w:bottom w:val="single" w:sz="4" w:space="0" w:color="auto"/>
              <w:right w:val="single" w:sz="4" w:space="0" w:color="auto"/>
            </w:tcBorders>
            <w:vAlign w:val="center"/>
            <w:hideMark/>
          </w:tcPr>
          <w:p w14:paraId="12D09A2D" w14:textId="77777777" w:rsidR="00C577AB" w:rsidRPr="00060567" w:rsidRDefault="00C577AB" w:rsidP="003F618D">
            <w:pPr>
              <w:pStyle w:val="TAC"/>
              <w:keepLines w:val="0"/>
              <w:jc w:val="left"/>
              <w:rPr>
                <w:ins w:id="273" w:author="Xinrong Wang" w:date="2024-08-21T01:32:00Z" w16du:dateUtc="2024-08-20T23:32:00Z"/>
                <w:rFonts w:cs="Arial"/>
                <w:szCs w:val="18"/>
                <w:highlight w:val="yellow"/>
              </w:rPr>
            </w:pPr>
            <w:ins w:id="274" w:author="Xinrong Wang" w:date="2024-08-21T01:32:00Z" w16du:dateUtc="2024-08-20T23:32:00Z">
              <w:r w:rsidRPr="00060567">
                <w:rPr>
                  <w:rFonts w:cs="Arial"/>
                  <w:szCs w:val="18"/>
                  <w:highlight w:val="yellow"/>
                </w:rPr>
                <w:t>n257, n258, n261</w:t>
              </w:r>
            </w:ins>
          </w:p>
        </w:tc>
        <w:tc>
          <w:tcPr>
            <w:tcW w:w="1559" w:type="dxa"/>
            <w:tcBorders>
              <w:top w:val="single" w:sz="4" w:space="0" w:color="auto"/>
              <w:left w:val="nil"/>
              <w:bottom w:val="single" w:sz="4" w:space="0" w:color="auto"/>
              <w:right w:val="single" w:sz="4" w:space="0" w:color="auto"/>
            </w:tcBorders>
            <w:vAlign w:val="center"/>
          </w:tcPr>
          <w:p w14:paraId="67B762D9" w14:textId="11F86024" w:rsidR="00C577AB" w:rsidRPr="00060567" w:rsidRDefault="00C577AB" w:rsidP="003F618D">
            <w:pPr>
              <w:pStyle w:val="TAC"/>
              <w:keepLines w:val="0"/>
              <w:jc w:val="left"/>
              <w:rPr>
                <w:ins w:id="275" w:author="Xinrong Wang" w:date="2024-08-21T01:32:00Z" w16du:dateUtc="2024-08-20T23:32:00Z"/>
                <w:rFonts w:cs="Arial"/>
                <w:szCs w:val="18"/>
                <w:highlight w:val="yellow"/>
              </w:rPr>
            </w:pPr>
            <w:ins w:id="276" w:author="Xinrong Wang" w:date="2024-08-21T01:34:00Z" w16du:dateUtc="2024-08-20T23:34:00Z">
              <w:r>
                <w:rPr>
                  <w:rFonts w:cs="Arial"/>
                  <w:szCs w:val="18"/>
                  <w:highlight w:val="yellow"/>
                </w:rPr>
                <w:t>CSI-SINR</w:t>
              </w:r>
            </w:ins>
            <w:ins w:id="277" w:author="Xinrong Wang" w:date="2024-08-21T01:32:00Z" w16du:dateUtc="2024-08-20T23:32:00Z">
              <w:r w:rsidRPr="00060567">
                <w:rPr>
                  <w:rFonts w:cs="Arial"/>
                  <w:szCs w:val="18"/>
                  <w:highlight w:val="yellow"/>
                </w:rPr>
                <w:t>_32</w:t>
              </w:r>
            </w:ins>
          </w:p>
        </w:tc>
        <w:tc>
          <w:tcPr>
            <w:tcW w:w="1559" w:type="dxa"/>
            <w:tcBorders>
              <w:top w:val="single" w:sz="4" w:space="0" w:color="auto"/>
              <w:left w:val="nil"/>
              <w:bottom w:val="single" w:sz="4" w:space="0" w:color="auto"/>
              <w:right w:val="single" w:sz="4" w:space="0" w:color="auto"/>
            </w:tcBorders>
            <w:vAlign w:val="center"/>
            <w:hideMark/>
          </w:tcPr>
          <w:p w14:paraId="01580902" w14:textId="77777777" w:rsidR="00C577AB" w:rsidRPr="00060567" w:rsidRDefault="00C577AB" w:rsidP="003F618D">
            <w:pPr>
              <w:pStyle w:val="TAL"/>
              <w:keepLines w:val="0"/>
              <w:rPr>
                <w:ins w:id="278" w:author="Xinrong Wang" w:date="2024-08-21T01:32:00Z" w16du:dateUtc="2024-08-20T23:32:00Z"/>
                <w:rFonts w:cs="Arial"/>
                <w:szCs w:val="18"/>
                <w:highlight w:val="yellow"/>
              </w:rPr>
            </w:pPr>
            <w:ins w:id="279" w:author="Xinrong Wang" w:date="2024-08-21T01:32:00Z" w16du:dateUtc="2024-08-20T23:32:00Z">
              <w:r w:rsidRPr="00060567">
                <w:rPr>
                  <w:rFonts w:cs="Arial"/>
                  <w:szCs w:val="18"/>
                  <w:highlight w:val="yellow"/>
                </w:rPr>
                <w:t>n257, n258, n261</w:t>
              </w:r>
            </w:ins>
          </w:p>
        </w:tc>
        <w:tc>
          <w:tcPr>
            <w:tcW w:w="1560" w:type="dxa"/>
            <w:tcBorders>
              <w:top w:val="single" w:sz="4" w:space="0" w:color="auto"/>
              <w:left w:val="nil"/>
              <w:bottom w:val="single" w:sz="4" w:space="0" w:color="auto"/>
              <w:right w:val="single" w:sz="4" w:space="0" w:color="auto"/>
            </w:tcBorders>
            <w:vAlign w:val="center"/>
            <w:hideMark/>
          </w:tcPr>
          <w:p w14:paraId="295E53F7" w14:textId="63567327" w:rsidR="00C577AB" w:rsidRPr="00060567" w:rsidRDefault="00C577AB" w:rsidP="003F618D">
            <w:pPr>
              <w:pStyle w:val="TAL"/>
              <w:keepLines w:val="0"/>
              <w:rPr>
                <w:ins w:id="280" w:author="Xinrong Wang" w:date="2024-08-21T01:32:00Z" w16du:dateUtc="2024-08-20T23:32:00Z"/>
                <w:rFonts w:cs="Arial"/>
                <w:szCs w:val="18"/>
                <w:highlight w:val="yellow"/>
              </w:rPr>
            </w:pPr>
            <w:ins w:id="281" w:author="Xinrong Wang" w:date="2024-08-21T01:34:00Z" w16du:dateUtc="2024-08-20T23:34:00Z">
              <w:r>
                <w:rPr>
                  <w:rFonts w:cs="Arial"/>
                  <w:szCs w:val="18"/>
                  <w:highlight w:val="yellow"/>
                </w:rPr>
                <w:t>CSI-SINR</w:t>
              </w:r>
            </w:ins>
            <w:ins w:id="282" w:author="Xinrong Wang" w:date="2024-08-21T01:32:00Z" w16du:dateUtc="2024-08-20T23:32:00Z">
              <w:r w:rsidRPr="00060567">
                <w:rPr>
                  <w:rFonts w:cs="Arial"/>
                  <w:szCs w:val="18"/>
                  <w:highlight w:val="yellow"/>
                </w:rPr>
                <w:t>_29</w:t>
              </w:r>
            </w:ins>
          </w:p>
        </w:tc>
      </w:tr>
      <w:tr w:rsidR="00C577AB" w:rsidRPr="00060567" w14:paraId="2EC1EE90" w14:textId="77777777" w:rsidTr="003F618D">
        <w:trPr>
          <w:jc w:val="center"/>
          <w:ins w:id="283" w:author="Xinrong Wang" w:date="2024-08-21T01:32:00Z"/>
        </w:trPr>
        <w:tc>
          <w:tcPr>
            <w:tcW w:w="3198" w:type="dxa"/>
            <w:vMerge/>
            <w:tcBorders>
              <w:top w:val="nil"/>
              <w:left w:val="single" w:sz="4" w:space="0" w:color="auto"/>
              <w:bottom w:val="single" w:sz="4" w:space="0" w:color="auto"/>
              <w:right w:val="single" w:sz="4" w:space="0" w:color="auto"/>
            </w:tcBorders>
            <w:vAlign w:val="center"/>
            <w:hideMark/>
          </w:tcPr>
          <w:p w14:paraId="6BEBCEA9" w14:textId="77777777" w:rsidR="00C577AB" w:rsidRPr="00060567" w:rsidRDefault="00C577AB" w:rsidP="003F618D">
            <w:pPr>
              <w:overflowPunct/>
              <w:autoSpaceDE/>
              <w:autoSpaceDN/>
              <w:adjustRightInd/>
              <w:spacing w:before="0" w:beforeAutospacing="0" w:after="0"/>
              <w:textAlignment w:val="auto"/>
              <w:rPr>
                <w:ins w:id="284" w:author="Xinrong Wang" w:date="2024-08-21T01:32:00Z" w16du:dateUtc="2024-08-20T23:32:00Z"/>
                <w:rFonts w:ascii="Arial" w:hAnsi="Arial"/>
                <w:sz w:val="18"/>
                <w:szCs w:val="18"/>
                <w:highlight w:val="yellow"/>
              </w:rPr>
            </w:pPr>
          </w:p>
        </w:tc>
        <w:tc>
          <w:tcPr>
            <w:tcW w:w="1559" w:type="dxa"/>
            <w:tcBorders>
              <w:top w:val="single" w:sz="4" w:space="0" w:color="auto"/>
              <w:left w:val="nil"/>
              <w:bottom w:val="single" w:sz="4" w:space="0" w:color="auto"/>
              <w:right w:val="single" w:sz="4" w:space="0" w:color="auto"/>
            </w:tcBorders>
            <w:vAlign w:val="center"/>
            <w:hideMark/>
          </w:tcPr>
          <w:p w14:paraId="506429B5" w14:textId="77777777" w:rsidR="00C577AB" w:rsidRPr="00060567" w:rsidRDefault="00C577AB" w:rsidP="003F618D">
            <w:pPr>
              <w:overflowPunct/>
              <w:autoSpaceDE/>
              <w:autoSpaceDN/>
              <w:adjustRightInd/>
              <w:spacing w:before="0" w:beforeAutospacing="0" w:after="0"/>
              <w:textAlignment w:val="auto"/>
              <w:rPr>
                <w:ins w:id="285" w:author="Xinrong Wang" w:date="2024-08-21T01:32:00Z" w16du:dateUtc="2024-08-20T23:32:00Z"/>
                <w:rFonts w:ascii="Arial" w:hAnsi="Arial" w:cs="Arial"/>
                <w:sz w:val="18"/>
                <w:szCs w:val="18"/>
                <w:highlight w:val="yellow"/>
              </w:rPr>
            </w:pPr>
            <w:ins w:id="286" w:author="Xinrong Wang" w:date="2024-08-21T01:32:00Z" w16du:dateUtc="2024-08-20T23:32:00Z">
              <w:r w:rsidRPr="00060567">
                <w:rPr>
                  <w:rFonts w:ascii="Arial" w:hAnsi="Arial" w:cs="Arial"/>
                  <w:sz w:val="18"/>
                  <w:szCs w:val="18"/>
                  <w:highlight w:val="yellow"/>
                </w:rPr>
                <w:t>n260</w:t>
              </w:r>
            </w:ins>
          </w:p>
        </w:tc>
        <w:tc>
          <w:tcPr>
            <w:tcW w:w="1559" w:type="dxa"/>
            <w:tcBorders>
              <w:top w:val="single" w:sz="4" w:space="0" w:color="auto"/>
              <w:left w:val="nil"/>
              <w:bottom w:val="single" w:sz="4" w:space="0" w:color="auto"/>
              <w:right w:val="single" w:sz="4" w:space="0" w:color="auto"/>
            </w:tcBorders>
            <w:vAlign w:val="center"/>
          </w:tcPr>
          <w:p w14:paraId="2DA0F406" w14:textId="74CDF6EA" w:rsidR="00C577AB" w:rsidRPr="00060567" w:rsidRDefault="00C577AB" w:rsidP="003F618D">
            <w:pPr>
              <w:overflowPunct/>
              <w:autoSpaceDE/>
              <w:autoSpaceDN/>
              <w:adjustRightInd/>
              <w:spacing w:before="0" w:beforeAutospacing="0" w:after="0"/>
              <w:textAlignment w:val="auto"/>
              <w:rPr>
                <w:ins w:id="287" w:author="Xinrong Wang" w:date="2024-08-21T01:32:00Z" w16du:dateUtc="2024-08-20T23:32:00Z"/>
                <w:rFonts w:ascii="Arial" w:hAnsi="Arial" w:cs="Arial"/>
                <w:sz w:val="18"/>
                <w:szCs w:val="18"/>
                <w:highlight w:val="yellow"/>
              </w:rPr>
            </w:pPr>
            <w:ins w:id="288" w:author="Xinrong Wang" w:date="2024-08-21T01:34:00Z" w16du:dateUtc="2024-08-20T23:34:00Z">
              <w:r>
                <w:rPr>
                  <w:rFonts w:ascii="Arial" w:hAnsi="Arial" w:cs="Arial"/>
                  <w:sz w:val="18"/>
                  <w:szCs w:val="18"/>
                  <w:highlight w:val="yellow"/>
                </w:rPr>
                <w:t>CSI-SINR</w:t>
              </w:r>
            </w:ins>
            <w:ins w:id="289" w:author="Xinrong Wang" w:date="2024-08-21T01:32:00Z" w16du:dateUtc="2024-08-20T23:32:00Z">
              <w:r w:rsidRPr="00060567">
                <w:rPr>
                  <w:rFonts w:ascii="Arial" w:hAnsi="Arial" w:cs="Arial"/>
                  <w:sz w:val="18"/>
                  <w:szCs w:val="18"/>
                  <w:highlight w:val="yellow"/>
                </w:rPr>
                <w:t>_32</w:t>
              </w:r>
            </w:ins>
          </w:p>
        </w:tc>
        <w:tc>
          <w:tcPr>
            <w:tcW w:w="1559" w:type="dxa"/>
            <w:tcBorders>
              <w:top w:val="single" w:sz="4" w:space="0" w:color="auto"/>
              <w:left w:val="nil"/>
              <w:bottom w:val="single" w:sz="4" w:space="0" w:color="auto"/>
              <w:right w:val="single" w:sz="4" w:space="0" w:color="auto"/>
            </w:tcBorders>
            <w:vAlign w:val="center"/>
            <w:hideMark/>
          </w:tcPr>
          <w:p w14:paraId="12BE59E8" w14:textId="77777777" w:rsidR="00C577AB" w:rsidRPr="00060567" w:rsidRDefault="00C577AB" w:rsidP="003F618D">
            <w:pPr>
              <w:pStyle w:val="TAL"/>
              <w:keepLines w:val="0"/>
              <w:rPr>
                <w:ins w:id="290" w:author="Xinrong Wang" w:date="2024-08-21T01:32:00Z" w16du:dateUtc="2024-08-20T23:32:00Z"/>
                <w:rFonts w:cs="Arial"/>
                <w:szCs w:val="18"/>
                <w:highlight w:val="yellow"/>
              </w:rPr>
            </w:pPr>
            <w:ins w:id="291" w:author="Xinrong Wang" w:date="2024-08-21T01:32:00Z" w16du:dateUtc="2024-08-20T23:32:00Z">
              <w:r w:rsidRPr="00060567">
                <w:rPr>
                  <w:rFonts w:cs="Arial"/>
                  <w:szCs w:val="18"/>
                  <w:highlight w:val="yellow"/>
                </w:rPr>
                <w:t>n260</w:t>
              </w:r>
            </w:ins>
          </w:p>
        </w:tc>
        <w:tc>
          <w:tcPr>
            <w:tcW w:w="1560" w:type="dxa"/>
            <w:tcBorders>
              <w:top w:val="single" w:sz="4" w:space="0" w:color="auto"/>
              <w:left w:val="nil"/>
              <w:bottom w:val="single" w:sz="4" w:space="0" w:color="auto"/>
              <w:right w:val="single" w:sz="4" w:space="0" w:color="auto"/>
            </w:tcBorders>
            <w:vAlign w:val="center"/>
            <w:hideMark/>
          </w:tcPr>
          <w:p w14:paraId="2B8BD6F3" w14:textId="635BD6FA" w:rsidR="00C577AB" w:rsidRPr="00060567" w:rsidRDefault="00C577AB" w:rsidP="003F618D">
            <w:pPr>
              <w:pStyle w:val="TAL"/>
              <w:keepLines w:val="0"/>
              <w:rPr>
                <w:ins w:id="292" w:author="Xinrong Wang" w:date="2024-08-21T01:32:00Z" w16du:dateUtc="2024-08-20T23:32:00Z"/>
                <w:rFonts w:cs="Arial"/>
                <w:szCs w:val="18"/>
                <w:highlight w:val="yellow"/>
              </w:rPr>
            </w:pPr>
            <w:ins w:id="293" w:author="Xinrong Wang" w:date="2024-08-21T01:34:00Z" w16du:dateUtc="2024-08-20T23:34:00Z">
              <w:r>
                <w:rPr>
                  <w:rFonts w:cs="Arial"/>
                  <w:szCs w:val="18"/>
                  <w:highlight w:val="yellow"/>
                </w:rPr>
                <w:t>CSI-SINR</w:t>
              </w:r>
            </w:ins>
            <w:ins w:id="294" w:author="Xinrong Wang" w:date="2024-08-21T01:32:00Z" w16du:dateUtc="2024-08-20T23:32:00Z">
              <w:r w:rsidRPr="00060567">
                <w:rPr>
                  <w:rFonts w:cs="Arial"/>
                  <w:szCs w:val="18"/>
                  <w:highlight w:val="yellow"/>
                </w:rPr>
                <w:t>_28</w:t>
              </w:r>
            </w:ins>
          </w:p>
        </w:tc>
      </w:tr>
      <w:tr w:rsidR="00C577AB" w:rsidRPr="00060567" w14:paraId="63EBB4DC" w14:textId="77777777" w:rsidTr="003F618D">
        <w:trPr>
          <w:jc w:val="center"/>
          <w:ins w:id="295" w:author="Xinrong Wang" w:date="2024-08-21T01:32:00Z"/>
        </w:trPr>
        <w:tc>
          <w:tcPr>
            <w:tcW w:w="3198" w:type="dxa"/>
            <w:vMerge/>
            <w:tcBorders>
              <w:top w:val="nil"/>
              <w:left w:val="single" w:sz="4" w:space="0" w:color="auto"/>
              <w:bottom w:val="single" w:sz="4" w:space="0" w:color="auto"/>
              <w:right w:val="single" w:sz="4" w:space="0" w:color="auto"/>
            </w:tcBorders>
            <w:vAlign w:val="center"/>
            <w:hideMark/>
          </w:tcPr>
          <w:p w14:paraId="60E9CC53" w14:textId="77777777" w:rsidR="00C577AB" w:rsidRPr="00060567" w:rsidRDefault="00C577AB" w:rsidP="003F618D">
            <w:pPr>
              <w:overflowPunct/>
              <w:autoSpaceDE/>
              <w:autoSpaceDN/>
              <w:adjustRightInd/>
              <w:spacing w:before="0" w:beforeAutospacing="0" w:after="0"/>
              <w:textAlignment w:val="auto"/>
              <w:rPr>
                <w:ins w:id="296" w:author="Xinrong Wang" w:date="2024-08-21T01:32:00Z" w16du:dateUtc="2024-08-20T23:32:00Z"/>
                <w:rFonts w:ascii="Arial" w:hAnsi="Arial"/>
                <w:sz w:val="18"/>
                <w:szCs w:val="18"/>
                <w:highlight w:val="yellow"/>
              </w:rPr>
            </w:pPr>
          </w:p>
        </w:tc>
        <w:tc>
          <w:tcPr>
            <w:tcW w:w="1559" w:type="dxa"/>
            <w:tcBorders>
              <w:top w:val="single" w:sz="4" w:space="0" w:color="auto"/>
              <w:left w:val="nil"/>
              <w:bottom w:val="single" w:sz="4" w:space="0" w:color="auto"/>
              <w:right w:val="single" w:sz="4" w:space="0" w:color="auto"/>
            </w:tcBorders>
            <w:vAlign w:val="center"/>
            <w:hideMark/>
          </w:tcPr>
          <w:p w14:paraId="045066F8" w14:textId="77777777" w:rsidR="00C577AB" w:rsidRPr="00060567" w:rsidRDefault="00C577AB" w:rsidP="003F618D">
            <w:pPr>
              <w:overflowPunct/>
              <w:autoSpaceDE/>
              <w:autoSpaceDN/>
              <w:adjustRightInd/>
              <w:spacing w:before="0" w:beforeAutospacing="0" w:after="0"/>
              <w:textAlignment w:val="auto"/>
              <w:rPr>
                <w:ins w:id="297" w:author="Xinrong Wang" w:date="2024-08-21T01:32:00Z" w16du:dateUtc="2024-08-20T23:32:00Z"/>
                <w:rFonts w:ascii="Arial" w:hAnsi="Arial" w:cs="Arial"/>
                <w:sz w:val="18"/>
                <w:szCs w:val="18"/>
                <w:highlight w:val="yellow"/>
              </w:rPr>
            </w:pPr>
            <w:ins w:id="298" w:author="Xinrong Wang" w:date="2024-08-21T01:32:00Z" w16du:dateUtc="2024-08-20T23:32:00Z">
              <w:r w:rsidRPr="00060567">
                <w:rPr>
                  <w:rFonts w:ascii="Arial" w:hAnsi="Arial" w:cs="Arial"/>
                  <w:sz w:val="18"/>
                  <w:szCs w:val="18"/>
                  <w:highlight w:val="yellow"/>
                </w:rPr>
                <w:t>n259</w:t>
              </w:r>
            </w:ins>
          </w:p>
        </w:tc>
        <w:tc>
          <w:tcPr>
            <w:tcW w:w="1559" w:type="dxa"/>
            <w:tcBorders>
              <w:top w:val="single" w:sz="4" w:space="0" w:color="auto"/>
              <w:left w:val="nil"/>
              <w:bottom w:val="single" w:sz="4" w:space="0" w:color="auto"/>
              <w:right w:val="single" w:sz="4" w:space="0" w:color="auto"/>
            </w:tcBorders>
            <w:vAlign w:val="center"/>
          </w:tcPr>
          <w:p w14:paraId="1B8AF144" w14:textId="77777777" w:rsidR="00C577AB" w:rsidRPr="00060567" w:rsidRDefault="00C577AB" w:rsidP="003F618D">
            <w:pPr>
              <w:overflowPunct/>
              <w:autoSpaceDE/>
              <w:autoSpaceDN/>
              <w:adjustRightInd/>
              <w:spacing w:before="0" w:beforeAutospacing="0" w:after="0"/>
              <w:textAlignment w:val="auto"/>
              <w:rPr>
                <w:ins w:id="299" w:author="Xinrong Wang" w:date="2024-08-21T01:32:00Z" w16du:dateUtc="2024-08-20T23:32:00Z"/>
                <w:rFonts w:ascii="Arial" w:hAnsi="Arial" w:cs="Arial"/>
                <w:sz w:val="18"/>
                <w:szCs w:val="18"/>
                <w:highlight w:val="yellow"/>
              </w:rPr>
            </w:pPr>
            <w:ins w:id="300" w:author="Xinrong Wang" w:date="2024-08-21T01:32:00Z" w16du:dateUtc="2024-08-20T23:32:00Z">
              <w:r w:rsidRPr="00060567">
                <w:rPr>
                  <w:rFonts w:ascii="Arial" w:hAnsi="Arial" w:cs="Arial"/>
                  <w:sz w:val="18"/>
                  <w:szCs w:val="18"/>
                  <w:highlight w:val="yellow"/>
                </w:rPr>
                <w:t>FFS</w:t>
              </w:r>
            </w:ins>
          </w:p>
        </w:tc>
        <w:tc>
          <w:tcPr>
            <w:tcW w:w="1559" w:type="dxa"/>
            <w:tcBorders>
              <w:top w:val="single" w:sz="4" w:space="0" w:color="auto"/>
              <w:left w:val="nil"/>
              <w:bottom w:val="single" w:sz="4" w:space="0" w:color="auto"/>
              <w:right w:val="single" w:sz="4" w:space="0" w:color="auto"/>
            </w:tcBorders>
            <w:vAlign w:val="center"/>
            <w:hideMark/>
          </w:tcPr>
          <w:p w14:paraId="3C5687E2" w14:textId="77777777" w:rsidR="00C577AB" w:rsidRPr="00060567" w:rsidRDefault="00C577AB" w:rsidP="003F618D">
            <w:pPr>
              <w:pStyle w:val="TAL"/>
              <w:keepLines w:val="0"/>
              <w:rPr>
                <w:ins w:id="301" w:author="Xinrong Wang" w:date="2024-08-21T01:32:00Z" w16du:dateUtc="2024-08-20T23:32:00Z"/>
                <w:rFonts w:cs="Arial"/>
                <w:szCs w:val="18"/>
                <w:highlight w:val="yellow"/>
              </w:rPr>
            </w:pPr>
            <w:ins w:id="302" w:author="Xinrong Wang" w:date="2024-08-21T01:32:00Z" w16du:dateUtc="2024-08-20T23:32:00Z">
              <w:r w:rsidRPr="00060567">
                <w:rPr>
                  <w:rFonts w:cs="Arial"/>
                  <w:szCs w:val="18"/>
                  <w:highlight w:val="yellow"/>
                </w:rPr>
                <w:t>n259</w:t>
              </w:r>
            </w:ins>
          </w:p>
        </w:tc>
        <w:tc>
          <w:tcPr>
            <w:tcW w:w="1560" w:type="dxa"/>
            <w:tcBorders>
              <w:top w:val="single" w:sz="4" w:space="0" w:color="auto"/>
              <w:left w:val="nil"/>
              <w:bottom w:val="single" w:sz="4" w:space="0" w:color="auto"/>
              <w:right w:val="single" w:sz="4" w:space="0" w:color="auto"/>
            </w:tcBorders>
            <w:vAlign w:val="center"/>
            <w:hideMark/>
          </w:tcPr>
          <w:p w14:paraId="5EA7BC32" w14:textId="77777777" w:rsidR="00C577AB" w:rsidRPr="00060567" w:rsidRDefault="00C577AB" w:rsidP="003F618D">
            <w:pPr>
              <w:pStyle w:val="TAL"/>
              <w:keepLines w:val="0"/>
              <w:rPr>
                <w:ins w:id="303" w:author="Xinrong Wang" w:date="2024-08-21T01:32:00Z" w16du:dateUtc="2024-08-20T23:32:00Z"/>
                <w:rFonts w:cs="Arial"/>
                <w:szCs w:val="18"/>
                <w:highlight w:val="yellow"/>
              </w:rPr>
            </w:pPr>
            <w:ins w:id="304" w:author="Xinrong Wang" w:date="2024-08-21T01:32:00Z" w16du:dateUtc="2024-08-20T23:32:00Z">
              <w:r w:rsidRPr="00060567">
                <w:rPr>
                  <w:rFonts w:cs="Arial"/>
                  <w:szCs w:val="18"/>
                  <w:highlight w:val="yellow"/>
                </w:rPr>
                <w:t>FFS</w:t>
              </w:r>
            </w:ins>
          </w:p>
        </w:tc>
      </w:tr>
      <w:tr w:rsidR="00C577AB" w14:paraId="10D8CA90" w14:textId="77777777" w:rsidTr="003F618D">
        <w:trPr>
          <w:jc w:val="center"/>
          <w:ins w:id="305" w:author="Xinrong Wang" w:date="2024-08-21T01:32:00Z"/>
        </w:trPr>
        <w:tc>
          <w:tcPr>
            <w:tcW w:w="3198" w:type="dxa"/>
            <w:tcBorders>
              <w:top w:val="single" w:sz="4" w:space="0" w:color="auto"/>
              <w:left w:val="single" w:sz="4" w:space="0" w:color="auto"/>
              <w:bottom w:val="single" w:sz="4" w:space="0" w:color="auto"/>
              <w:right w:val="single" w:sz="4" w:space="0" w:color="auto"/>
            </w:tcBorders>
            <w:vAlign w:val="center"/>
            <w:hideMark/>
          </w:tcPr>
          <w:p w14:paraId="64864EEF" w14:textId="77777777" w:rsidR="00C577AB" w:rsidRPr="00060567" w:rsidRDefault="00C577AB" w:rsidP="003F618D">
            <w:pPr>
              <w:pStyle w:val="TAL"/>
              <w:keepLines w:val="0"/>
              <w:rPr>
                <w:ins w:id="306" w:author="Xinrong Wang" w:date="2024-08-21T01:32:00Z" w16du:dateUtc="2024-08-20T23:32:00Z"/>
                <w:highlight w:val="yellow"/>
              </w:rPr>
            </w:pPr>
            <w:ins w:id="307" w:author="Xinrong Wang" w:date="2024-08-21T01:32:00Z" w16du:dateUtc="2024-08-20T23:32:00Z">
              <w:r w:rsidRPr="00060567">
                <w:rPr>
                  <w:highlight w:val="yellow"/>
                </w:rPr>
                <w:t>Highest reported value (Cell 3)</w:t>
              </w:r>
            </w:ins>
          </w:p>
        </w:tc>
        <w:tc>
          <w:tcPr>
            <w:tcW w:w="1559" w:type="dxa"/>
            <w:tcBorders>
              <w:top w:val="single" w:sz="4" w:space="0" w:color="auto"/>
              <w:left w:val="nil"/>
              <w:bottom w:val="single" w:sz="4" w:space="0" w:color="auto"/>
              <w:right w:val="single" w:sz="4" w:space="0" w:color="auto"/>
            </w:tcBorders>
            <w:vAlign w:val="center"/>
          </w:tcPr>
          <w:p w14:paraId="0F8F2010" w14:textId="77777777" w:rsidR="00C577AB" w:rsidRPr="00060567" w:rsidRDefault="00C577AB" w:rsidP="003F618D">
            <w:pPr>
              <w:pStyle w:val="TAC"/>
              <w:keepLines w:val="0"/>
              <w:jc w:val="left"/>
              <w:rPr>
                <w:ins w:id="308" w:author="Xinrong Wang" w:date="2024-08-21T01:32:00Z" w16du:dateUtc="2024-08-20T23:32:00Z"/>
                <w:rFonts w:cs="Arial"/>
                <w:szCs w:val="18"/>
                <w:highlight w:val="yellow"/>
              </w:rPr>
            </w:pPr>
            <w:ins w:id="309" w:author="Xinrong Wang" w:date="2024-08-21T01:32:00Z" w16du:dateUtc="2024-08-20T23:32:00Z">
              <w:r w:rsidRPr="00060567">
                <w:rPr>
                  <w:rFonts w:cs="Arial"/>
                  <w:szCs w:val="18"/>
                  <w:highlight w:val="yellow"/>
                </w:rPr>
                <w:t>All bands</w:t>
              </w:r>
            </w:ins>
          </w:p>
        </w:tc>
        <w:tc>
          <w:tcPr>
            <w:tcW w:w="1559" w:type="dxa"/>
            <w:tcBorders>
              <w:top w:val="single" w:sz="4" w:space="0" w:color="auto"/>
              <w:left w:val="nil"/>
              <w:bottom w:val="single" w:sz="4" w:space="0" w:color="auto"/>
              <w:right w:val="single" w:sz="4" w:space="0" w:color="auto"/>
            </w:tcBorders>
            <w:vAlign w:val="center"/>
          </w:tcPr>
          <w:p w14:paraId="00CDB53F" w14:textId="1D2BB002" w:rsidR="00C577AB" w:rsidRPr="00060567" w:rsidRDefault="00C577AB" w:rsidP="003F618D">
            <w:pPr>
              <w:pStyle w:val="TAC"/>
              <w:keepLines w:val="0"/>
              <w:jc w:val="left"/>
              <w:rPr>
                <w:ins w:id="310" w:author="Xinrong Wang" w:date="2024-08-21T01:32:00Z" w16du:dateUtc="2024-08-20T23:32:00Z"/>
                <w:rFonts w:cs="Arial"/>
                <w:szCs w:val="18"/>
                <w:highlight w:val="yellow"/>
              </w:rPr>
            </w:pPr>
            <w:ins w:id="311" w:author="Xinrong Wang" w:date="2024-08-21T01:34:00Z" w16du:dateUtc="2024-08-20T23:34:00Z">
              <w:r>
                <w:rPr>
                  <w:rFonts w:cs="Arial"/>
                  <w:szCs w:val="18"/>
                  <w:highlight w:val="yellow"/>
                </w:rPr>
                <w:t>CSI-SINR</w:t>
              </w:r>
            </w:ins>
            <w:ins w:id="312" w:author="Xinrong Wang" w:date="2024-08-21T01:32:00Z" w16du:dateUtc="2024-08-20T23:32:00Z">
              <w:r w:rsidRPr="00060567">
                <w:rPr>
                  <w:rFonts w:cs="Arial"/>
                  <w:szCs w:val="18"/>
                  <w:highlight w:val="yellow"/>
                </w:rPr>
                <w:t>_48</w:t>
              </w:r>
            </w:ins>
          </w:p>
        </w:tc>
        <w:tc>
          <w:tcPr>
            <w:tcW w:w="1559" w:type="dxa"/>
            <w:tcBorders>
              <w:top w:val="single" w:sz="4" w:space="0" w:color="auto"/>
              <w:left w:val="nil"/>
              <w:bottom w:val="single" w:sz="4" w:space="0" w:color="auto"/>
              <w:right w:val="single" w:sz="4" w:space="0" w:color="auto"/>
            </w:tcBorders>
            <w:vAlign w:val="center"/>
            <w:hideMark/>
          </w:tcPr>
          <w:p w14:paraId="6EAEE489" w14:textId="77777777" w:rsidR="00C577AB" w:rsidRPr="00060567" w:rsidRDefault="00C577AB" w:rsidP="003F618D">
            <w:pPr>
              <w:pStyle w:val="TAL"/>
              <w:keepLines w:val="0"/>
              <w:rPr>
                <w:ins w:id="313" w:author="Xinrong Wang" w:date="2024-08-21T01:32:00Z" w16du:dateUtc="2024-08-20T23:32:00Z"/>
                <w:rFonts w:cs="Arial"/>
                <w:szCs w:val="18"/>
                <w:highlight w:val="yellow"/>
              </w:rPr>
            </w:pPr>
            <w:ins w:id="314" w:author="Xinrong Wang" w:date="2024-08-21T01:32:00Z" w16du:dateUtc="2024-08-20T23:32:00Z">
              <w:r w:rsidRPr="00060567">
                <w:rPr>
                  <w:rFonts w:cs="Arial"/>
                  <w:szCs w:val="18"/>
                  <w:highlight w:val="yellow"/>
                </w:rPr>
                <w:t>All bands</w:t>
              </w:r>
            </w:ins>
          </w:p>
        </w:tc>
        <w:tc>
          <w:tcPr>
            <w:tcW w:w="1560" w:type="dxa"/>
            <w:tcBorders>
              <w:top w:val="single" w:sz="4" w:space="0" w:color="auto"/>
              <w:left w:val="nil"/>
              <w:bottom w:val="single" w:sz="4" w:space="0" w:color="auto"/>
              <w:right w:val="single" w:sz="4" w:space="0" w:color="auto"/>
            </w:tcBorders>
            <w:vAlign w:val="center"/>
            <w:hideMark/>
          </w:tcPr>
          <w:p w14:paraId="468253E1" w14:textId="55302AE1" w:rsidR="00C577AB" w:rsidRPr="00C9050F" w:rsidRDefault="00C577AB" w:rsidP="003F618D">
            <w:pPr>
              <w:pStyle w:val="TAL"/>
              <w:keepLines w:val="0"/>
              <w:rPr>
                <w:ins w:id="315" w:author="Xinrong Wang" w:date="2024-08-21T01:32:00Z" w16du:dateUtc="2024-08-20T23:32:00Z"/>
                <w:rFonts w:cs="Arial"/>
                <w:szCs w:val="18"/>
              </w:rPr>
            </w:pPr>
            <w:ins w:id="316" w:author="Xinrong Wang" w:date="2024-08-21T01:34:00Z" w16du:dateUtc="2024-08-20T23:34:00Z">
              <w:r>
                <w:rPr>
                  <w:rFonts w:cs="Arial"/>
                  <w:szCs w:val="18"/>
                  <w:highlight w:val="yellow"/>
                </w:rPr>
                <w:t>CSI-SINR</w:t>
              </w:r>
            </w:ins>
            <w:ins w:id="317" w:author="Xinrong Wang" w:date="2024-08-21T01:32:00Z" w16du:dateUtc="2024-08-20T23:32:00Z">
              <w:r w:rsidRPr="00060567">
                <w:rPr>
                  <w:rFonts w:cs="Arial"/>
                  <w:szCs w:val="18"/>
                  <w:highlight w:val="yellow"/>
                </w:rPr>
                <w:t>_45</w:t>
              </w:r>
            </w:ins>
          </w:p>
        </w:tc>
      </w:tr>
    </w:tbl>
    <w:p w14:paraId="5098C06F" w14:textId="77777777" w:rsidR="00FB385B" w:rsidRPr="008F652E" w:rsidRDefault="00FB385B" w:rsidP="00EF2A0C"/>
    <w:p w14:paraId="1B7A0B82" w14:textId="77777777" w:rsidR="00EF2A0C" w:rsidRPr="008F652E" w:rsidRDefault="00EF2A0C" w:rsidP="00EF2A0C">
      <w:r w:rsidRPr="008F652E">
        <w:t>For the test to pass, the ratio of successful reported values in each test shall be more than 90% with a confidence level of 95%.</w:t>
      </w:r>
    </w:p>
    <w:p w14:paraId="0A17A877" w14:textId="77777777" w:rsidR="00EF2A0C" w:rsidRPr="00EF2A0C" w:rsidRDefault="00EF2A0C" w:rsidP="00EF2A0C">
      <w:pPr>
        <w:rPr>
          <w:lang w:eastAsia="en-US"/>
        </w:rPr>
      </w:pPr>
    </w:p>
    <w:p w14:paraId="29C7B176" w14:textId="49ACAED9"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Pr>
          <w:rFonts w:cs="Arial"/>
          <w:color w:val="FF0000"/>
          <w:szCs w:val="32"/>
        </w:rPr>
        <w:t xml:space="preserve">2 </w:t>
      </w:r>
      <w:r w:rsidRPr="00B25F76">
        <w:rPr>
          <w:rFonts w:cs="Arial"/>
          <w:color w:val="FF0000"/>
          <w:szCs w:val="32"/>
        </w:rPr>
        <w:t>&gt;&gt;&gt;</w:t>
      </w:r>
    </w:p>
    <w:sectPr w:rsidR="00096248" w:rsidRPr="00096248" w:rsidSect="000A7E84">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9AD0E9" w14:textId="77777777" w:rsidR="00C14771" w:rsidRDefault="00C14771">
      <w:r>
        <w:separator/>
      </w:r>
    </w:p>
  </w:endnote>
  <w:endnote w:type="continuationSeparator" w:id="0">
    <w:p w14:paraId="68F4131F" w14:textId="77777777" w:rsidR="00C14771" w:rsidRDefault="00C14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90C95E" w14:textId="77777777" w:rsidR="00C14771" w:rsidRDefault="00C14771">
      <w:r>
        <w:separator/>
      </w:r>
    </w:p>
  </w:footnote>
  <w:footnote w:type="continuationSeparator" w:id="0">
    <w:p w14:paraId="3B582FD2" w14:textId="77777777" w:rsidR="00C14771" w:rsidRDefault="00C14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BF03834"/>
    <w:multiLevelType w:val="hybridMultilevel"/>
    <w:tmpl w:val="28244A76"/>
    <w:lvl w:ilvl="0" w:tplc="13AE6C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20"/>
  </w:num>
  <w:num w:numId="2" w16cid:durableId="580338888">
    <w:abstractNumId w:val="5"/>
  </w:num>
  <w:num w:numId="3" w16cid:durableId="320235622">
    <w:abstractNumId w:val="29"/>
  </w:num>
  <w:num w:numId="4" w16cid:durableId="2028553401">
    <w:abstractNumId w:val="14"/>
  </w:num>
  <w:num w:numId="5" w16cid:durableId="31227171">
    <w:abstractNumId w:val="16"/>
  </w:num>
  <w:num w:numId="6" w16cid:durableId="1496798505">
    <w:abstractNumId w:val="31"/>
  </w:num>
  <w:num w:numId="7" w16cid:durableId="1971206111">
    <w:abstractNumId w:val="9"/>
  </w:num>
  <w:num w:numId="8" w16cid:durableId="1564750208">
    <w:abstractNumId w:val="2"/>
  </w:num>
  <w:num w:numId="9" w16cid:durableId="334768787">
    <w:abstractNumId w:val="30"/>
  </w:num>
  <w:num w:numId="10" w16cid:durableId="1158111964">
    <w:abstractNumId w:val="26"/>
  </w:num>
  <w:num w:numId="11" w16cid:durableId="1473712017">
    <w:abstractNumId w:val="21"/>
  </w:num>
  <w:num w:numId="12" w16cid:durableId="1789618659">
    <w:abstractNumId w:val="25"/>
  </w:num>
  <w:num w:numId="13" w16cid:durableId="1301183969">
    <w:abstractNumId w:val="28"/>
  </w:num>
  <w:num w:numId="14" w16cid:durableId="714622791">
    <w:abstractNumId w:val="24"/>
  </w:num>
  <w:num w:numId="15" w16cid:durableId="763574668">
    <w:abstractNumId w:val="23"/>
  </w:num>
  <w:num w:numId="16" w16cid:durableId="1267032090">
    <w:abstractNumId w:val="1"/>
  </w:num>
  <w:num w:numId="17" w16cid:durableId="476194060">
    <w:abstractNumId w:val="7"/>
  </w:num>
  <w:num w:numId="18" w16cid:durableId="327632685">
    <w:abstractNumId w:val="18"/>
  </w:num>
  <w:num w:numId="19" w16cid:durableId="1687365388">
    <w:abstractNumId w:val="13"/>
  </w:num>
  <w:num w:numId="20" w16cid:durableId="1486124900">
    <w:abstractNumId w:val="32"/>
  </w:num>
  <w:num w:numId="21" w16cid:durableId="1810592087">
    <w:abstractNumId w:val="10"/>
  </w:num>
  <w:num w:numId="22" w16cid:durableId="1315135198">
    <w:abstractNumId w:val="22"/>
  </w:num>
  <w:num w:numId="23" w16cid:durableId="1231572822">
    <w:abstractNumId w:val="11"/>
  </w:num>
  <w:num w:numId="24" w16cid:durableId="1804301334">
    <w:abstractNumId w:val="0"/>
  </w:num>
  <w:num w:numId="25" w16cid:durableId="1553804221">
    <w:abstractNumId w:val="3"/>
  </w:num>
  <w:num w:numId="26"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5"/>
  </w:num>
  <w:num w:numId="28" w16cid:durableId="248151061">
    <w:abstractNumId w:val="6"/>
  </w:num>
  <w:num w:numId="29" w16cid:durableId="1028146705">
    <w:abstractNumId w:val="27"/>
  </w:num>
  <w:num w:numId="30" w16cid:durableId="1992907382">
    <w:abstractNumId w:val="8"/>
  </w:num>
  <w:num w:numId="31" w16cid:durableId="1299217291">
    <w:abstractNumId w:val="17"/>
  </w:num>
  <w:num w:numId="32" w16cid:durableId="1102190070">
    <w:abstractNumId w:val="12"/>
  </w:num>
  <w:num w:numId="33" w16cid:durableId="200619820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1169"/>
    <w:rsid w:val="00022E4A"/>
    <w:rsid w:val="00055FA2"/>
    <w:rsid w:val="00060567"/>
    <w:rsid w:val="00070E09"/>
    <w:rsid w:val="00074EC7"/>
    <w:rsid w:val="00096248"/>
    <w:rsid w:val="000A6394"/>
    <w:rsid w:val="000A7E84"/>
    <w:rsid w:val="000B7ACD"/>
    <w:rsid w:val="000B7FED"/>
    <w:rsid w:val="000C038A"/>
    <w:rsid w:val="000C6598"/>
    <w:rsid w:val="000D44B3"/>
    <w:rsid w:val="000E5474"/>
    <w:rsid w:val="000E5E99"/>
    <w:rsid w:val="00100B80"/>
    <w:rsid w:val="00100C62"/>
    <w:rsid w:val="00111FC4"/>
    <w:rsid w:val="00113C1B"/>
    <w:rsid w:val="00123126"/>
    <w:rsid w:val="00124413"/>
    <w:rsid w:val="00126FD5"/>
    <w:rsid w:val="00143126"/>
    <w:rsid w:val="00145D43"/>
    <w:rsid w:val="00151489"/>
    <w:rsid w:val="0018586D"/>
    <w:rsid w:val="00192C46"/>
    <w:rsid w:val="001956F2"/>
    <w:rsid w:val="001A0366"/>
    <w:rsid w:val="001A08B3"/>
    <w:rsid w:val="001A7B60"/>
    <w:rsid w:val="001B52F0"/>
    <w:rsid w:val="001B7A65"/>
    <w:rsid w:val="001C34AA"/>
    <w:rsid w:val="001E41F3"/>
    <w:rsid w:val="0026004D"/>
    <w:rsid w:val="002640DD"/>
    <w:rsid w:val="00275D12"/>
    <w:rsid w:val="00284FEB"/>
    <w:rsid w:val="002860C4"/>
    <w:rsid w:val="002A619F"/>
    <w:rsid w:val="002A64FA"/>
    <w:rsid w:val="002B5741"/>
    <w:rsid w:val="002E08D1"/>
    <w:rsid w:val="002E472E"/>
    <w:rsid w:val="00305409"/>
    <w:rsid w:val="0031323C"/>
    <w:rsid w:val="0034205C"/>
    <w:rsid w:val="003609EF"/>
    <w:rsid w:val="0036231A"/>
    <w:rsid w:val="0037436F"/>
    <w:rsid w:val="00374DD4"/>
    <w:rsid w:val="0038619D"/>
    <w:rsid w:val="003B23BF"/>
    <w:rsid w:val="003E1A36"/>
    <w:rsid w:val="003E1D04"/>
    <w:rsid w:val="00403A4D"/>
    <w:rsid w:val="00410371"/>
    <w:rsid w:val="004242F1"/>
    <w:rsid w:val="00453FE8"/>
    <w:rsid w:val="004877D8"/>
    <w:rsid w:val="004B712B"/>
    <w:rsid w:val="004B75B7"/>
    <w:rsid w:val="00502835"/>
    <w:rsid w:val="00505A0A"/>
    <w:rsid w:val="005141D9"/>
    <w:rsid w:val="00514B43"/>
    <w:rsid w:val="0051580D"/>
    <w:rsid w:val="005207AB"/>
    <w:rsid w:val="0052519E"/>
    <w:rsid w:val="00545595"/>
    <w:rsid w:val="00547111"/>
    <w:rsid w:val="00592D74"/>
    <w:rsid w:val="00592E93"/>
    <w:rsid w:val="005B32A8"/>
    <w:rsid w:val="005E2C44"/>
    <w:rsid w:val="006152D4"/>
    <w:rsid w:val="00621188"/>
    <w:rsid w:val="006257ED"/>
    <w:rsid w:val="00626C78"/>
    <w:rsid w:val="006528EF"/>
    <w:rsid w:val="00653DE4"/>
    <w:rsid w:val="00665C47"/>
    <w:rsid w:val="00672515"/>
    <w:rsid w:val="00674ADA"/>
    <w:rsid w:val="00690ADE"/>
    <w:rsid w:val="00695808"/>
    <w:rsid w:val="006A473A"/>
    <w:rsid w:val="006B46FB"/>
    <w:rsid w:val="006C043F"/>
    <w:rsid w:val="006C44C1"/>
    <w:rsid w:val="006E21FB"/>
    <w:rsid w:val="00711F6D"/>
    <w:rsid w:val="007319C2"/>
    <w:rsid w:val="00792155"/>
    <w:rsid w:val="00792342"/>
    <w:rsid w:val="007977A8"/>
    <w:rsid w:val="007B512A"/>
    <w:rsid w:val="007C2097"/>
    <w:rsid w:val="007D6A07"/>
    <w:rsid w:val="007D76B7"/>
    <w:rsid w:val="007E05D0"/>
    <w:rsid w:val="007F7259"/>
    <w:rsid w:val="008040A8"/>
    <w:rsid w:val="00821E6F"/>
    <w:rsid w:val="008279FA"/>
    <w:rsid w:val="00855A5A"/>
    <w:rsid w:val="008626E7"/>
    <w:rsid w:val="00870EE7"/>
    <w:rsid w:val="00875656"/>
    <w:rsid w:val="008863B9"/>
    <w:rsid w:val="00894E44"/>
    <w:rsid w:val="008A45A6"/>
    <w:rsid w:val="008C5A7F"/>
    <w:rsid w:val="008D3CCC"/>
    <w:rsid w:val="008D6A93"/>
    <w:rsid w:val="008F3789"/>
    <w:rsid w:val="008F686C"/>
    <w:rsid w:val="009014C3"/>
    <w:rsid w:val="00902D2E"/>
    <w:rsid w:val="00903624"/>
    <w:rsid w:val="009071F8"/>
    <w:rsid w:val="00911A06"/>
    <w:rsid w:val="009148DE"/>
    <w:rsid w:val="00941E30"/>
    <w:rsid w:val="0094791B"/>
    <w:rsid w:val="009517B1"/>
    <w:rsid w:val="009531B0"/>
    <w:rsid w:val="00964518"/>
    <w:rsid w:val="009741B3"/>
    <w:rsid w:val="009777D9"/>
    <w:rsid w:val="00982AD2"/>
    <w:rsid w:val="009834A4"/>
    <w:rsid w:val="00991B88"/>
    <w:rsid w:val="009A5753"/>
    <w:rsid w:val="009A579D"/>
    <w:rsid w:val="009A5A3A"/>
    <w:rsid w:val="009E3297"/>
    <w:rsid w:val="009F734F"/>
    <w:rsid w:val="00A16AFA"/>
    <w:rsid w:val="00A246B6"/>
    <w:rsid w:val="00A311E5"/>
    <w:rsid w:val="00A31A79"/>
    <w:rsid w:val="00A47E70"/>
    <w:rsid w:val="00A50CF0"/>
    <w:rsid w:val="00A54833"/>
    <w:rsid w:val="00A752AA"/>
    <w:rsid w:val="00A7671C"/>
    <w:rsid w:val="00A92EDD"/>
    <w:rsid w:val="00AA2CBC"/>
    <w:rsid w:val="00AC1A2C"/>
    <w:rsid w:val="00AC3F46"/>
    <w:rsid w:val="00AC5820"/>
    <w:rsid w:val="00AC7644"/>
    <w:rsid w:val="00AD1CD8"/>
    <w:rsid w:val="00B05C6E"/>
    <w:rsid w:val="00B17FA6"/>
    <w:rsid w:val="00B258BB"/>
    <w:rsid w:val="00B67B97"/>
    <w:rsid w:val="00B80101"/>
    <w:rsid w:val="00B855E1"/>
    <w:rsid w:val="00B968C8"/>
    <w:rsid w:val="00BA06CB"/>
    <w:rsid w:val="00BA3EC5"/>
    <w:rsid w:val="00BA51D9"/>
    <w:rsid w:val="00BA5B8E"/>
    <w:rsid w:val="00BB2314"/>
    <w:rsid w:val="00BB409D"/>
    <w:rsid w:val="00BB5DFC"/>
    <w:rsid w:val="00BD279D"/>
    <w:rsid w:val="00BD6BB8"/>
    <w:rsid w:val="00BF00ED"/>
    <w:rsid w:val="00C14771"/>
    <w:rsid w:val="00C35E31"/>
    <w:rsid w:val="00C577AB"/>
    <w:rsid w:val="00C61E8A"/>
    <w:rsid w:val="00C66BA2"/>
    <w:rsid w:val="00C870F6"/>
    <w:rsid w:val="00C95985"/>
    <w:rsid w:val="00CA427F"/>
    <w:rsid w:val="00CC5026"/>
    <w:rsid w:val="00CC68D0"/>
    <w:rsid w:val="00CC76B7"/>
    <w:rsid w:val="00CE60A8"/>
    <w:rsid w:val="00D014D9"/>
    <w:rsid w:val="00D03F9A"/>
    <w:rsid w:val="00D06D51"/>
    <w:rsid w:val="00D24991"/>
    <w:rsid w:val="00D50255"/>
    <w:rsid w:val="00D66520"/>
    <w:rsid w:val="00D76B8A"/>
    <w:rsid w:val="00D84AE9"/>
    <w:rsid w:val="00D866CD"/>
    <w:rsid w:val="00D9124E"/>
    <w:rsid w:val="00D96BD8"/>
    <w:rsid w:val="00DA053A"/>
    <w:rsid w:val="00DE34CF"/>
    <w:rsid w:val="00DF6B90"/>
    <w:rsid w:val="00E13F3D"/>
    <w:rsid w:val="00E17312"/>
    <w:rsid w:val="00E25F79"/>
    <w:rsid w:val="00E34898"/>
    <w:rsid w:val="00E62EE6"/>
    <w:rsid w:val="00EB09B7"/>
    <w:rsid w:val="00EB35C0"/>
    <w:rsid w:val="00ED2850"/>
    <w:rsid w:val="00EE7D7C"/>
    <w:rsid w:val="00EF2A0C"/>
    <w:rsid w:val="00F132A0"/>
    <w:rsid w:val="00F23CC8"/>
    <w:rsid w:val="00F25D98"/>
    <w:rsid w:val="00F300FB"/>
    <w:rsid w:val="00F40F0F"/>
    <w:rsid w:val="00F80C62"/>
    <w:rsid w:val="00F95B97"/>
    <w:rsid w:val="00FB385B"/>
    <w:rsid w:val="00FB6386"/>
    <w:rsid w:val="00FC22DF"/>
    <w:rsid w:val="00FC3DF5"/>
    <w:rsid w:val="00FE1DDF"/>
    <w:rsid w:val="00FE470C"/>
    <w:rsid w:val="00FF0B52"/>
    <w:rsid w:val="00FF283D"/>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896249">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31623934">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 w:id="1949046225">
      <w:bodyDiv w:val="1"/>
      <w:marLeft w:val="0"/>
      <w:marRight w:val="0"/>
      <w:marTop w:val="0"/>
      <w:marBottom w:val="0"/>
      <w:divBdr>
        <w:top w:val="none" w:sz="0" w:space="0" w:color="auto"/>
        <w:left w:val="none" w:sz="0" w:space="0" w:color="auto"/>
        <w:bottom w:val="none" w:sz="0" w:space="0" w:color="auto"/>
        <w:right w:val="none" w:sz="0" w:space="0" w:color="auto"/>
      </w:divBdr>
    </w:div>
    <w:div w:id="1956060493">
      <w:bodyDiv w:val="1"/>
      <w:marLeft w:val="0"/>
      <w:marRight w:val="0"/>
      <w:marTop w:val="0"/>
      <w:marBottom w:val="0"/>
      <w:divBdr>
        <w:top w:val="none" w:sz="0" w:space="0" w:color="auto"/>
        <w:left w:val="none" w:sz="0" w:space="0" w:color="auto"/>
        <w:bottom w:val="none" w:sz="0" w:space="0" w:color="auto"/>
        <w:right w:val="none" w:sz="0" w:space="0" w:color="auto"/>
      </w:divBdr>
    </w:div>
    <w:div w:id="2007203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31</TotalTime>
  <Pages>11</Pages>
  <Words>3295</Words>
  <Characters>18784</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13</cp:revision>
  <cp:lastPrinted>1900-01-01T08:00:00Z</cp:lastPrinted>
  <dcterms:created xsi:type="dcterms:W3CDTF">2024-08-12T17:57:00Z</dcterms:created>
  <dcterms:modified xsi:type="dcterms:W3CDTF">2024-08-22T12:17:00Z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