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5E1BA03"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B21B46">
        <w:rPr>
          <w:b/>
          <w:noProof/>
          <w:sz w:val="24"/>
        </w:rPr>
        <w:t>-</w:t>
      </w:r>
      <w:r w:rsidR="002C2AEE">
        <w:rPr>
          <w:b/>
          <w:noProof/>
          <w:sz w:val="24"/>
        </w:rPr>
        <w:t>bis</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w:t>
      </w:r>
      <w:r w:rsidR="00ED40A2">
        <w:rPr>
          <w:b/>
          <w:i/>
          <w:noProof/>
          <w:sz w:val="28"/>
        </w:rPr>
        <w:t>10521</w:t>
      </w:r>
      <w:r w:rsidR="00477698">
        <w:rPr>
          <w:b/>
          <w:i/>
          <w:noProof/>
          <w:sz w:val="28"/>
        </w:rPr>
        <w:fldChar w:fldCharType="end"/>
      </w:r>
    </w:p>
    <w:p w14:paraId="7CB45193" w14:textId="35E0E085"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2C2AEE">
        <w:rPr>
          <w:b/>
          <w:noProof/>
          <w:sz w:val="24"/>
        </w:rPr>
        <w:t>12</w:t>
      </w:r>
      <w:r w:rsidR="0077001E">
        <w:rPr>
          <w:b/>
          <w:noProof/>
          <w:sz w:val="24"/>
        </w:rPr>
        <w:t xml:space="preserve">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2C2AEE">
        <w:rPr>
          <w:b/>
          <w:noProof/>
          <w:sz w:val="24"/>
        </w:rPr>
        <w:t>20</w:t>
      </w:r>
      <w:r w:rsidR="003D1151">
        <w:rPr>
          <w:b/>
          <w:noProof/>
          <w:sz w:val="24"/>
        </w:rPr>
        <w:t xml:space="preserve"> </w:t>
      </w:r>
      <w:r w:rsidR="002C2AEE">
        <w:rPr>
          <w:b/>
          <w:noProof/>
          <w:sz w:val="24"/>
        </w:rPr>
        <w:t>April</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D41094" w:rsidR="001E41F3" w:rsidRPr="00410371" w:rsidRDefault="00AA4D0A"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10CBAA" w:rsidR="001E41F3" w:rsidRPr="00410371" w:rsidRDefault="00477698" w:rsidP="00ED40A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ED40A2">
              <w:rPr>
                <w:b/>
                <w:noProof/>
                <w:sz w:val="28"/>
              </w:rPr>
              <w:t>4</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60927" w:rsidR="001E41F3" w:rsidRDefault="00ED40A2" w:rsidP="0077001E">
            <w:pPr>
              <w:pStyle w:val="CRCoverPage"/>
              <w:spacing w:after="0"/>
              <w:ind w:left="100"/>
              <w:rPr>
                <w:noProof/>
              </w:rPr>
            </w:pPr>
            <w:r>
              <w:rPr>
                <w:noProof/>
              </w:rPr>
              <w:t>Draft CR: Introduction of NR V2X power imbalance test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036674" w:rsidR="001E41F3" w:rsidRDefault="00ED40A2" w:rsidP="00E12FEF">
            <w:pPr>
              <w:pStyle w:val="CRCoverPage"/>
              <w:spacing w:after="0"/>
              <w:ind w:left="100"/>
              <w:rPr>
                <w:noProof/>
              </w:rPr>
            </w:pPr>
            <w:r>
              <w:rPr>
                <w:noProof/>
              </w:rPr>
              <w:t>Huawei,HiSilicon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4D297" w:rsidR="001E41F3" w:rsidRDefault="00477698" w:rsidP="00ED40A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D40A2">
              <w:rPr>
                <w:noProof/>
              </w:rPr>
              <w:t>5-10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1024AF" w:rsidR="001E41F3" w:rsidRDefault="00ED40A2"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BCE538" w:rsidR="000E3E14" w:rsidRPr="00343470" w:rsidRDefault="00D55B8F" w:rsidP="00ED40A2">
            <w:pPr>
              <w:pStyle w:val="CRCoverPage"/>
              <w:spacing w:after="0"/>
              <w:ind w:left="100"/>
              <w:rPr>
                <w:rFonts w:eastAsia="宋体"/>
                <w:noProof/>
                <w:lang w:eastAsia="zh-CN"/>
              </w:rPr>
            </w:pPr>
            <w:r>
              <w:rPr>
                <w:noProof/>
                <w:lang w:eastAsia="ko-KR"/>
              </w:rPr>
              <w:t xml:space="preserve">The </w:t>
            </w:r>
            <w:bookmarkStart w:id="1" w:name="OLE_LINK14"/>
            <w:r>
              <w:rPr>
                <w:noProof/>
                <w:lang w:eastAsia="ko-KR"/>
              </w:rPr>
              <w:t>square bracket is still existing</w:t>
            </w:r>
            <w:bookmarkEnd w:id="1"/>
            <w:r>
              <w:rPr>
                <w:noProof/>
                <w:lang w:eastAsia="ko-KR"/>
              </w:rPr>
              <w:t xml:space="preserve"> in power imbalance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3CCDCA" w:rsidR="004C7729" w:rsidRPr="00ED40A2" w:rsidRDefault="00D55B8F" w:rsidP="00D55B8F">
            <w:pPr>
              <w:pStyle w:val="CRCoverPage"/>
              <w:spacing w:after="0"/>
              <w:ind w:firstLineChars="50" w:firstLine="100"/>
              <w:rPr>
                <w:rFonts w:eastAsia="宋体"/>
                <w:noProof/>
                <w:lang w:eastAsia="zh-CN"/>
              </w:rPr>
            </w:pPr>
            <w:r>
              <w:rPr>
                <w:rFonts w:eastAsia="宋体"/>
                <w:noProof/>
                <w:lang w:eastAsia="zh-CN"/>
              </w:rPr>
              <w:t>Updated the required SNR based on the simulation results submitted on this meeting and r</w:t>
            </w:r>
            <w:r w:rsidRPr="00D55B8F">
              <w:rPr>
                <w:rFonts w:eastAsia="宋体"/>
                <w:noProof/>
                <w:lang w:eastAsia="zh-CN"/>
              </w:rPr>
              <w:t>emove the square bracket</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230B0B" w:rsidR="00420E46" w:rsidRDefault="00343470" w:rsidP="00D55B8F">
            <w:pPr>
              <w:pStyle w:val="CRCoverPage"/>
              <w:spacing w:after="0"/>
              <w:ind w:left="100"/>
              <w:rPr>
                <w:noProof/>
                <w:lang w:eastAsia="ko-KR"/>
              </w:rPr>
            </w:pPr>
            <w:r>
              <w:rPr>
                <w:noProof/>
                <w:lang w:eastAsia="ko-KR"/>
              </w:rPr>
              <w:t xml:space="preserve">The </w:t>
            </w:r>
            <w:r w:rsidR="00D55B8F">
              <w:rPr>
                <w:noProof/>
                <w:lang w:eastAsia="ko-KR"/>
              </w:rPr>
              <w:t>requirements will still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C0A61B" w:rsidR="001E41F3" w:rsidRDefault="003C37D7" w:rsidP="00ED40A2">
            <w:pPr>
              <w:pStyle w:val="CRCoverPage"/>
              <w:spacing w:after="0"/>
              <w:ind w:left="100"/>
              <w:rPr>
                <w:noProof/>
                <w:lang w:eastAsia="ko-KR"/>
              </w:rPr>
            </w:pPr>
            <w:r>
              <w:rPr>
                <w:noProof/>
                <w:lang w:eastAsia="ko-KR"/>
              </w:rPr>
              <w:t>1</w:t>
            </w:r>
            <w:r>
              <w:rPr>
                <w:rFonts w:hint="eastAsia"/>
                <w:noProof/>
                <w:lang w:eastAsia="ko-KR"/>
              </w:rPr>
              <w:t>1</w:t>
            </w:r>
            <w:r w:rsidR="00ED40A2">
              <w:rPr>
                <w:noProof/>
                <w:lang w:eastAsia="ko-KR"/>
              </w:rPr>
              <w:t>.1.6.1.1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83462E" w:rsidR="001E41F3" w:rsidRPr="0037252F" w:rsidRDefault="0037252F">
            <w:pPr>
              <w:pStyle w:val="CRCoverPage"/>
              <w:spacing w:after="0"/>
              <w:ind w:left="100"/>
              <w:rPr>
                <w:rFonts w:eastAsia="宋体"/>
                <w:noProof/>
                <w:lang w:eastAsia="zh-CN"/>
              </w:rPr>
            </w:pPr>
            <w:r>
              <w:rPr>
                <w:rFonts w:eastAsia="宋体" w:hint="eastAsia"/>
                <w:noProof/>
                <w:lang w:eastAsia="zh-CN"/>
              </w:rPr>
              <w:t>R</w:t>
            </w:r>
            <w:r>
              <w:rPr>
                <w:rFonts w:eastAsia="宋体"/>
                <w:noProof/>
                <w:lang w:eastAsia="zh-CN"/>
              </w:rPr>
              <w:t>evised version from R4-2110521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EC99A00" w14:textId="77777777" w:rsidR="00C673C3" w:rsidRDefault="00C673C3" w:rsidP="00C673C3">
      <w:pPr>
        <w:pStyle w:val="30"/>
        <w:rPr>
          <w:lang w:eastAsia="ko-KR"/>
        </w:rPr>
      </w:pPr>
      <w:bookmarkStart w:id="2" w:name="OLE_LINK93"/>
      <w:r>
        <w:rPr>
          <w:rFonts w:hint="eastAsia"/>
          <w:lang w:eastAsia="ko-KR"/>
        </w:rPr>
        <w:t>1</w:t>
      </w:r>
      <w:r>
        <w:rPr>
          <w:lang w:eastAsia="ko-KR"/>
        </w:rPr>
        <w:t>1</w:t>
      </w:r>
      <w:r w:rsidRPr="00C25669">
        <w:rPr>
          <w:rFonts w:hint="eastAsia"/>
          <w:lang w:eastAsia="ko-KR"/>
        </w:rPr>
        <w:t>.1</w:t>
      </w:r>
      <w:r>
        <w:rPr>
          <w:lang w:eastAsia="ko-KR"/>
        </w:rPr>
        <w:t>.</w:t>
      </w:r>
      <w:bookmarkEnd w:id="2"/>
      <w:r>
        <w:rPr>
          <w:lang w:eastAsia="ko-KR"/>
        </w:rPr>
        <w:t>6</w:t>
      </w:r>
      <w:r>
        <w:rPr>
          <w:lang w:eastAsia="ko-KR"/>
        </w:rPr>
        <w:tab/>
        <w:t>Power imbalance performance with two links</w:t>
      </w:r>
    </w:p>
    <w:p w14:paraId="0725CDDE" w14:textId="77777777" w:rsidR="00C673C3" w:rsidRDefault="00C673C3" w:rsidP="00C673C3">
      <w:pPr>
        <w:pStyle w:val="40"/>
        <w:rPr>
          <w:lang w:eastAsia="ko-KR"/>
        </w:rPr>
      </w:pPr>
      <w:r>
        <w:rPr>
          <w:rFonts w:hint="eastAsia"/>
          <w:lang w:eastAsia="ko-KR"/>
        </w:rPr>
        <w:t>1</w:t>
      </w:r>
      <w:r>
        <w:rPr>
          <w:lang w:eastAsia="ko-KR"/>
        </w:rPr>
        <w:t>1</w:t>
      </w:r>
      <w:r w:rsidRPr="00C25669">
        <w:rPr>
          <w:rFonts w:hint="eastAsia"/>
          <w:lang w:eastAsia="ko-KR"/>
        </w:rPr>
        <w:t>.1</w:t>
      </w:r>
      <w:r>
        <w:rPr>
          <w:lang w:eastAsia="ko-KR"/>
        </w:rPr>
        <w:t>.6.1</w:t>
      </w:r>
      <w:r>
        <w:rPr>
          <w:lang w:eastAsia="ko-KR"/>
        </w:rPr>
        <w:tab/>
        <w:t>2RX requirements</w:t>
      </w:r>
    </w:p>
    <w:p w14:paraId="50576549" w14:textId="77777777" w:rsidR="00C673C3" w:rsidRPr="00D86539" w:rsidRDefault="00C673C3" w:rsidP="00C673C3">
      <w:pPr>
        <w:pStyle w:val="5"/>
        <w:rPr>
          <w:rFonts w:eastAsia="Malgun Gothic"/>
          <w:lang w:eastAsia="ko-KR"/>
        </w:rPr>
      </w:pPr>
      <w:r>
        <w:rPr>
          <w:rFonts w:hint="eastAsia"/>
          <w:lang w:eastAsia="ko-KR"/>
        </w:rPr>
        <w:t>1</w:t>
      </w:r>
      <w:r>
        <w:rPr>
          <w:lang w:eastAsia="ko-KR"/>
        </w:rPr>
        <w:t>1</w:t>
      </w:r>
      <w:r w:rsidRPr="00C25669">
        <w:rPr>
          <w:rFonts w:hint="eastAsia"/>
          <w:lang w:eastAsia="ko-KR"/>
        </w:rPr>
        <w:t>.1</w:t>
      </w:r>
      <w:r>
        <w:rPr>
          <w:lang w:eastAsia="ko-KR"/>
        </w:rPr>
        <w:t>.6.1.1</w:t>
      </w:r>
      <w:r>
        <w:rPr>
          <w:lang w:eastAsia="ko-KR"/>
        </w:rPr>
        <w:tab/>
        <w:t>Minimum requirements</w:t>
      </w:r>
    </w:p>
    <w:p w14:paraId="43D57EBB" w14:textId="77777777" w:rsidR="00C673C3" w:rsidRPr="001934FC" w:rsidRDefault="00C673C3" w:rsidP="00C673C3">
      <w:r w:rsidRPr="001934FC">
        <w:t xml:space="preserve">The purpose of this test is to check the demodulation performance when receiving PSSCH transmissions from two </w:t>
      </w:r>
      <w:proofErr w:type="spellStart"/>
      <w:r w:rsidRPr="001934FC">
        <w:t>Sidelink</w:t>
      </w:r>
      <w:proofErr w:type="spellEnd"/>
      <w:r w:rsidRPr="001934FC">
        <w:t xml:space="preserve"> UEs with power imbalance in one s</w:t>
      </w:r>
      <w:r>
        <w:t>lot</w:t>
      </w:r>
      <w:r w:rsidRPr="001934FC">
        <w:t>.</w:t>
      </w:r>
    </w:p>
    <w:p w14:paraId="706BA445" w14:textId="77777777" w:rsidR="00C673C3" w:rsidRDefault="00C673C3" w:rsidP="00C673C3">
      <w:r w:rsidRPr="005B7A7E">
        <w:t>The minimum requirements are specified in Table 11.1.6.1.1-2 with the test parameters specified in Table 11.1.6.1.1-1</w:t>
      </w:r>
      <w:r w:rsidRPr="001934FC">
        <w:t xml:space="preserve">. </w:t>
      </w:r>
      <w:r w:rsidRPr="001934FC">
        <w:rPr>
          <w:rFonts w:hint="eastAsia"/>
        </w:rPr>
        <w:t xml:space="preserve">The </w:t>
      </w:r>
      <w:proofErr w:type="spellStart"/>
      <w:r w:rsidRPr="001934FC">
        <w:rPr>
          <w:rFonts w:hint="eastAsia"/>
        </w:rPr>
        <w:t>Sidelink</w:t>
      </w:r>
      <w:proofErr w:type="spellEnd"/>
      <w:r w:rsidRPr="001934FC">
        <w:rPr>
          <w:rFonts w:hint="eastAsia"/>
        </w:rPr>
        <w:t xml:space="preserve"> UE 1 and 2 are synchronized to </w:t>
      </w:r>
      <w:r w:rsidRPr="001934FC">
        <w:t>GNSS or GNSS-equivalent synchronization reference.</w:t>
      </w:r>
    </w:p>
    <w:p w14:paraId="6C89F130" w14:textId="77777777" w:rsidR="00C673C3" w:rsidRPr="002A34B3" w:rsidRDefault="00C673C3" w:rsidP="00C673C3">
      <w:pPr>
        <w:jc w:val="center"/>
        <w:rPr>
          <w:rFonts w:ascii="Arial" w:hAnsi="Arial" w:cs="Arial"/>
          <w:b/>
        </w:rPr>
      </w:pPr>
      <w:bookmarkStart w:id="3" w:name="OLE_LINK103"/>
      <w:r w:rsidRPr="002A34B3">
        <w:rPr>
          <w:rFonts w:ascii="Arial" w:hAnsi="Arial" w:cs="Arial"/>
          <w:b/>
        </w:rPr>
        <w:t>Table 11.1.6.1.1-1:</w:t>
      </w:r>
      <w:bookmarkEnd w:id="3"/>
      <w:r w:rsidRPr="002A34B3">
        <w:rPr>
          <w:rFonts w:ascii="Arial" w:hAnsi="Arial" w:cs="Arial"/>
          <w:b/>
        </w:rPr>
        <w:t xml:space="preserve">  Test Parameters</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746"/>
        <w:gridCol w:w="978"/>
        <w:gridCol w:w="3884"/>
      </w:tblGrid>
      <w:tr w:rsidR="003068D1" w:rsidRPr="00895D21" w14:paraId="0D066512" w14:textId="77777777" w:rsidTr="003068D1">
        <w:trPr>
          <w:jc w:val="center"/>
        </w:trPr>
        <w:tc>
          <w:tcPr>
            <w:tcW w:w="4390" w:type="dxa"/>
            <w:gridSpan w:val="2"/>
            <w:shd w:val="clear" w:color="auto" w:fill="auto"/>
            <w:vAlign w:val="center"/>
          </w:tcPr>
          <w:p w14:paraId="46C97D3C" w14:textId="77777777" w:rsidR="003068D1" w:rsidRPr="00D77FD7" w:rsidRDefault="003068D1" w:rsidP="003068D1">
            <w:pPr>
              <w:pStyle w:val="TAH"/>
              <w:rPr>
                <w:rFonts w:cs="Arial"/>
              </w:rPr>
            </w:pPr>
            <w:r w:rsidRPr="00D77FD7">
              <w:rPr>
                <w:rFonts w:cs="Arial"/>
              </w:rPr>
              <w:t>Parameter</w:t>
            </w:r>
          </w:p>
        </w:tc>
        <w:tc>
          <w:tcPr>
            <w:tcW w:w="978" w:type="dxa"/>
            <w:shd w:val="clear" w:color="auto" w:fill="auto"/>
            <w:vAlign w:val="center"/>
          </w:tcPr>
          <w:p w14:paraId="3AD6321A" w14:textId="77777777" w:rsidR="003068D1" w:rsidRPr="00D77FD7" w:rsidRDefault="003068D1" w:rsidP="003068D1">
            <w:pPr>
              <w:pStyle w:val="TAH"/>
              <w:rPr>
                <w:rFonts w:cs="Arial"/>
              </w:rPr>
            </w:pPr>
            <w:r w:rsidRPr="00D77FD7">
              <w:rPr>
                <w:rFonts w:cs="Arial"/>
              </w:rPr>
              <w:t>Unit</w:t>
            </w:r>
          </w:p>
        </w:tc>
        <w:tc>
          <w:tcPr>
            <w:tcW w:w="3884" w:type="dxa"/>
            <w:shd w:val="clear" w:color="auto" w:fill="auto"/>
            <w:vAlign w:val="center"/>
          </w:tcPr>
          <w:p w14:paraId="464CD7FA" w14:textId="77777777" w:rsidR="003068D1" w:rsidRPr="00D77FD7" w:rsidRDefault="003068D1" w:rsidP="003068D1">
            <w:pPr>
              <w:pStyle w:val="TAH"/>
              <w:rPr>
                <w:rFonts w:cs="Arial"/>
              </w:rPr>
            </w:pPr>
            <w:r w:rsidRPr="00D77FD7">
              <w:rPr>
                <w:rFonts w:cs="Arial"/>
              </w:rPr>
              <w:t>Test 1</w:t>
            </w:r>
          </w:p>
        </w:tc>
      </w:tr>
      <w:tr w:rsidR="003068D1" w:rsidRPr="00895D21" w14:paraId="32392A33" w14:textId="77777777" w:rsidTr="003068D1">
        <w:trPr>
          <w:jc w:val="center"/>
        </w:trPr>
        <w:tc>
          <w:tcPr>
            <w:tcW w:w="4390" w:type="dxa"/>
            <w:gridSpan w:val="2"/>
            <w:shd w:val="clear" w:color="auto" w:fill="auto"/>
            <w:vAlign w:val="center"/>
          </w:tcPr>
          <w:p w14:paraId="49600F72" w14:textId="77777777" w:rsidR="003068D1" w:rsidRPr="002A34B3" w:rsidRDefault="003068D1" w:rsidP="003068D1">
            <w:pPr>
              <w:pStyle w:val="TAL"/>
              <w:rPr>
                <w:rFonts w:cs="Arial"/>
                <w:szCs w:val="18"/>
              </w:rPr>
            </w:pPr>
            <w:r w:rsidRPr="002A34B3">
              <w:rPr>
                <w:rFonts w:cs="Arial"/>
                <w:szCs w:val="18"/>
              </w:rPr>
              <w:t>Active cell(s)</w:t>
            </w:r>
          </w:p>
        </w:tc>
        <w:tc>
          <w:tcPr>
            <w:tcW w:w="978" w:type="dxa"/>
            <w:shd w:val="clear" w:color="auto" w:fill="auto"/>
            <w:vAlign w:val="center"/>
          </w:tcPr>
          <w:p w14:paraId="053D7331" w14:textId="77777777" w:rsidR="003068D1" w:rsidRPr="002A34B3" w:rsidRDefault="003068D1" w:rsidP="003068D1">
            <w:pPr>
              <w:pStyle w:val="TAC"/>
              <w:rPr>
                <w:rFonts w:cs="Arial"/>
                <w:szCs w:val="18"/>
              </w:rPr>
            </w:pPr>
          </w:p>
        </w:tc>
        <w:tc>
          <w:tcPr>
            <w:tcW w:w="3884" w:type="dxa"/>
            <w:shd w:val="clear" w:color="auto" w:fill="auto"/>
            <w:vAlign w:val="center"/>
          </w:tcPr>
          <w:p w14:paraId="2178CC0F" w14:textId="77777777" w:rsidR="003068D1" w:rsidRPr="002A34B3" w:rsidRDefault="003068D1" w:rsidP="003068D1">
            <w:pPr>
              <w:pStyle w:val="TAC"/>
              <w:rPr>
                <w:rFonts w:cs="Arial"/>
                <w:szCs w:val="18"/>
              </w:rPr>
            </w:pPr>
            <w:r w:rsidRPr="002A34B3">
              <w:rPr>
                <w:rFonts w:cs="Arial"/>
                <w:szCs w:val="18"/>
              </w:rPr>
              <w:t>None</w:t>
            </w:r>
          </w:p>
        </w:tc>
      </w:tr>
      <w:tr w:rsidR="003068D1" w:rsidRPr="00895D21" w14:paraId="0EBD1381" w14:textId="77777777" w:rsidTr="003068D1">
        <w:trPr>
          <w:jc w:val="center"/>
        </w:trPr>
        <w:tc>
          <w:tcPr>
            <w:tcW w:w="4390" w:type="dxa"/>
            <w:gridSpan w:val="2"/>
            <w:shd w:val="clear" w:color="auto" w:fill="auto"/>
            <w:vAlign w:val="center"/>
          </w:tcPr>
          <w:p w14:paraId="5614BCB2" w14:textId="77777777" w:rsidR="003068D1" w:rsidRPr="002A34B3" w:rsidRDefault="003068D1" w:rsidP="003068D1">
            <w:pPr>
              <w:pStyle w:val="TAL"/>
              <w:rPr>
                <w:rFonts w:cs="Arial"/>
                <w:szCs w:val="18"/>
              </w:rPr>
            </w:pPr>
            <w:r w:rsidRPr="002A34B3">
              <w:rPr>
                <w:rFonts w:cs="Arial"/>
                <w:szCs w:val="18"/>
              </w:rPr>
              <w:t xml:space="preserve">Active </w:t>
            </w:r>
            <w:proofErr w:type="spellStart"/>
            <w:r w:rsidRPr="002A34B3">
              <w:rPr>
                <w:rFonts w:cs="Arial"/>
                <w:szCs w:val="18"/>
              </w:rPr>
              <w:t>Sidelink</w:t>
            </w:r>
            <w:proofErr w:type="spellEnd"/>
            <w:r w:rsidRPr="002A34B3">
              <w:rPr>
                <w:rFonts w:cs="Arial"/>
                <w:szCs w:val="18"/>
              </w:rPr>
              <w:t xml:space="preserve"> UE(s)</w:t>
            </w:r>
          </w:p>
        </w:tc>
        <w:tc>
          <w:tcPr>
            <w:tcW w:w="978" w:type="dxa"/>
            <w:shd w:val="clear" w:color="auto" w:fill="auto"/>
            <w:vAlign w:val="center"/>
          </w:tcPr>
          <w:p w14:paraId="7497CE28" w14:textId="77777777" w:rsidR="003068D1" w:rsidRPr="002A34B3" w:rsidRDefault="003068D1" w:rsidP="003068D1">
            <w:pPr>
              <w:pStyle w:val="TAC"/>
              <w:rPr>
                <w:rFonts w:cs="Arial"/>
                <w:szCs w:val="18"/>
              </w:rPr>
            </w:pPr>
          </w:p>
        </w:tc>
        <w:tc>
          <w:tcPr>
            <w:tcW w:w="3884" w:type="dxa"/>
            <w:shd w:val="clear" w:color="auto" w:fill="auto"/>
            <w:vAlign w:val="center"/>
          </w:tcPr>
          <w:p w14:paraId="7ECCB808" w14:textId="77777777" w:rsidR="003068D1" w:rsidRPr="002A34B3" w:rsidRDefault="003068D1" w:rsidP="003068D1">
            <w:pPr>
              <w:pStyle w:val="TAC"/>
              <w:rPr>
                <w:rFonts w:cs="Arial"/>
                <w:szCs w:val="18"/>
              </w:rPr>
            </w:pPr>
            <w:proofErr w:type="spellStart"/>
            <w:r w:rsidRPr="002A34B3">
              <w:rPr>
                <w:rFonts w:cs="Arial"/>
                <w:szCs w:val="18"/>
              </w:rPr>
              <w:t>Sidelink</w:t>
            </w:r>
            <w:proofErr w:type="spellEnd"/>
            <w:r w:rsidRPr="002A34B3">
              <w:rPr>
                <w:rFonts w:cs="Arial"/>
                <w:szCs w:val="18"/>
              </w:rPr>
              <w:t xml:space="preserve"> UE 1, </w:t>
            </w:r>
            <w:proofErr w:type="spellStart"/>
            <w:r w:rsidRPr="002A34B3">
              <w:rPr>
                <w:rFonts w:cs="Arial"/>
                <w:szCs w:val="18"/>
              </w:rPr>
              <w:t>Sidelink</w:t>
            </w:r>
            <w:proofErr w:type="spellEnd"/>
            <w:r w:rsidRPr="002A34B3">
              <w:rPr>
                <w:rFonts w:cs="Arial"/>
                <w:szCs w:val="18"/>
              </w:rPr>
              <w:t xml:space="preserve"> UE 2</w:t>
            </w:r>
          </w:p>
        </w:tc>
      </w:tr>
      <w:tr w:rsidR="003068D1" w:rsidRPr="00895D21" w14:paraId="32EDEAD1" w14:textId="77777777" w:rsidTr="003068D1">
        <w:trPr>
          <w:jc w:val="center"/>
        </w:trPr>
        <w:tc>
          <w:tcPr>
            <w:tcW w:w="1644" w:type="dxa"/>
            <w:vMerge w:val="restart"/>
            <w:shd w:val="clear" w:color="auto" w:fill="auto"/>
            <w:vAlign w:val="center"/>
          </w:tcPr>
          <w:p w14:paraId="06A1F470" w14:textId="77777777" w:rsidR="003068D1" w:rsidRPr="002A34B3" w:rsidRDefault="003068D1" w:rsidP="003068D1">
            <w:pPr>
              <w:pStyle w:val="TAL"/>
              <w:rPr>
                <w:rFonts w:cs="Arial"/>
                <w:szCs w:val="18"/>
              </w:rPr>
            </w:pPr>
            <w:proofErr w:type="spellStart"/>
            <w:r w:rsidRPr="002A34B3">
              <w:rPr>
                <w:rFonts w:cs="Arial"/>
                <w:szCs w:val="18"/>
              </w:rPr>
              <w:t>Sidelink</w:t>
            </w:r>
            <w:proofErr w:type="spellEnd"/>
            <w:r w:rsidRPr="002A34B3">
              <w:rPr>
                <w:rFonts w:cs="Arial"/>
                <w:szCs w:val="18"/>
              </w:rPr>
              <w:t xml:space="preserve"> UE 1</w:t>
            </w:r>
          </w:p>
        </w:tc>
        <w:tc>
          <w:tcPr>
            <w:tcW w:w="2746" w:type="dxa"/>
            <w:shd w:val="clear" w:color="auto" w:fill="auto"/>
            <w:vAlign w:val="center"/>
          </w:tcPr>
          <w:p w14:paraId="0E2B257D" w14:textId="77777777" w:rsidR="003068D1" w:rsidRPr="002A34B3" w:rsidRDefault="003068D1" w:rsidP="003068D1">
            <w:pPr>
              <w:pStyle w:val="TAL"/>
              <w:rPr>
                <w:rFonts w:cs="Arial"/>
                <w:szCs w:val="18"/>
              </w:rPr>
            </w:pPr>
            <w:proofErr w:type="spellStart"/>
            <w:r w:rsidRPr="002A34B3">
              <w:rPr>
                <w:rFonts w:cs="Arial"/>
                <w:szCs w:val="18"/>
              </w:rPr>
              <w:t>Sidelink</w:t>
            </w:r>
            <w:proofErr w:type="spellEnd"/>
            <w:r w:rsidRPr="002A34B3">
              <w:rPr>
                <w:rFonts w:cs="Arial"/>
                <w:szCs w:val="18"/>
              </w:rPr>
              <w:t xml:space="preserve"> Transmissions</w:t>
            </w:r>
          </w:p>
        </w:tc>
        <w:tc>
          <w:tcPr>
            <w:tcW w:w="978" w:type="dxa"/>
            <w:shd w:val="clear" w:color="auto" w:fill="auto"/>
            <w:vAlign w:val="center"/>
          </w:tcPr>
          <w:p w14:paraId="2849D3C0" w14:textId="77777777" w:rsidR="003068D1" w:rsidRPr="002A34B3" w:rsidRDefault="003068D1" w:rsidP="003068D1">
            <w:pPr>
              <w:pStyle w:val="TAC"/>
              <w:rPr>
                <w:rFonts w:cs="Arial"/>
                <w:szCs w:val="18"/>
              </w:rPr>
            </w:pPr>
          </w:p>
        </w:tc>
        <w:tc>
          <w:tcPr>
            <w:tcW w:w="3884" w:type="dxa"/>
            <w:shd w:val="clear" w:color="auto" w:fill="auto"/>
            <w:vAlign w:val="center"/>
          </w:tcPr>
          <w:p w14:paraId="334D2E17" w14:textId="77777777" w:rsidR="003068D1" w:rsidRPr="002A34B3" w:rsidRDefault="003068D1" w:rsidP="003068D1">
            <w:pPr>
              <w:pStyle w:val="TAC"/>
              <w:rPr>
                <w:rFonts w:cs="Arial"/>
                <w:szCs w:val="18"/>
              </w:rPr>
            </w:pPr>
            <w:r w:rsidRPr="002A34B3">
              <w:rPr>
                <w:rFonts w:cs="Arial"/>
                <w:szCs w:val="18"/>
              </w:rPr>
              <w:t>PSCCH + PSSCH</w:t>
            </w:r>
          </w:p>
        </w:tc>
      </w:tr>
      <w:tr w:rsidR="003068D1" w:rsidRPr="00895D21" w14:paraId="2EF19460" w14:textId="77777777" w:rsidTr="003068D1">
        <w:trPr>
          <w:jc w:val="center"/>
        </w:trPr>
        <w:tc>
          <w:tcPr>
            <w:tcW w:w="1644" w:type="dxa"/>
            <w:vMerge/>
            <w:shd w:val="clear" w:color="auto" w:fill="auto"/>
            <w:vAlign w:val="center"/>
          </w:tcPr>
          <w:p w14:paraId="6C56322F" w14:textId="77777777" w:rsidR="003068D1" w:rsidRPr="002A34B3" w:rsidRDefault="003068D1" w:rsidP="003068D1">
            <w:pPr>
              <w:pStyle w:val="TAL"/>
              <w:rPr>
                <w:rFonts w:cs="Arial"/>
                <w:szCs w:val="18"/>
              </w:rPr>
            </w:pPr>
          </w:p>
        </w:tc>
        <w:tc>
          <w:tcPr>
            <w:tcW w:w="2746" w:type="dxa"/>
            <w:shd w:val="clear" w:color="auto" w:fill="auto"/>
            <w:vAlign w:val="center"/>
          </w:tcPr>
          <w:p w14:paraId="41D0223F" w14:textId="77777777" w:rsidR="003068D1" w:rsidRPr="002A34B3" w:rsidRDefault="003068D1" w:rsidP="003068D1">
            <w:pPr>
              <w:pStyle w:val="TAL"/>
              <w:rPr>
                <w:rFonts w:cs="Arial"/>
                <w:szCs w:val="18"/>
                <w:lang w:eastAsia="zh-CN"/>
              </w:rPr>
            </w:pPr>
            <w:bookmarkStart w:id="4" w:name="OLE_LINK148"/>
            <w:r>
              <w:rPr>
                <w:rFonts w:cs="Arial"/>
                <w:szCs w:val="18"/>
                <w:lang w:eastAsia="zh-CN"/>
              </w:rPr>
              <w:t>PSSCH DMRS pattern</w:t>
            </w:r>
            <w:bookmarkEnd w:id="4"/>
            <w:r w:rsidRPr="002A34B3">
              <w:rPr>
                <w:rFonts w:cs="Arial"/>
                <w:szCs w:val="18"/>
              </w:rPr>
              <w:t xml:space="preserve">(Note </w:t>
            </w:r>
            <w:r>
              <w:rPr>
                <w:rFonts w:cs="Arial"/>
                <w:szCs w:val="18"/>
              </w:rPr>
              <w:t>1</w:t>
            </w:r>
            <w:r w:rsidRPr="002A34B3">
              <w:rPr>
                <w:rFonts w:cs="Arial"/>
                <w:szCs w:val="18"/>
              </w:rPr>
              <w:t>)</w:t>
            </w:r>
          </w:p>
        </w:tc>
        <w:tc>
          <w:tcPr>
            <w:tcW w:w="978" w:type="dxa"/>
            <w:shd w:val="clear" w:color="auto" w:fill="auto"/>
            <w:vAlign w:val="center"/>
          </w:tcPr>
          <w:p w14:paraId="68BE9763" w14:textId="77777777" w:rsidR="003068D1" w:rsidRPr="002A34B3" w:rsidRDefault="003068D1" w:rsidP="003068D1">
            <w:pPr>
              <w:pStyle w:val="TAC"/>
              <w:rPr>
                <w:rFonts w:cs="Arial"/>
                <w:szCs w:val="18"/>
              </w:rPr>
            </w:pPr>
          </w:p>
        </w:tc>
        <w:tc>
          <w:tcPr>
            <w:tcW w:w="3884" w:type="dxa"/>
            <w:shd w:val="clear" w:color="auto" w:fill="auto"/>
            <w:vAlign w:val="center"/>
          </w:tcPr>
          <w:p w14:paraId="72C29C42" w14:textId="77777777" w:rsidR="003068D1" w:rsidRPr="002A34B3" w:rsidRDefault="003068D1" w:rsidP="003068D1">
            <w:pPr>
              <w:pStyle w:val="TAC"/>
              <w:rPr>
                <w:rFonts w:cs="Arial"/>
                <w:szCs w:val="18"/>
                <w:lang w:eastAsia="zh-CN"/>
              </w:rPr>
            </w:pPr>
            <w:bookmarkStart w:id="5" w:name="OLE_LINK149"/>
            <w:r>
              <w:rPr>
                <w:rFonts w:cs="Arial" w:hint="eastAsia"/>
                <w:szCs w:val="18"/>
                <w:lang w:eastAsia="zh-CN"/>
              </w:rPr>
              <w:t>{</w:t>
            </w:r>
            <w:r>
              <w:rPr>
                <w:rFonts w:cs="Arial"/>
                <w:szCs w:val="18"/>
                <w:lang w:eastAsia="zh-CN"/>
              </w:rPr>
              <w:t>2,3}</w:t>
            </w:r>
            <w:bookmarkEnd w:id="5"/>
          </w:p>
        </w:tc>
      </w:tr>
      <w:tr w:rsidR="003068D1" w:rsidRPr="00895D21" w14:paraId="4323B1B8" w14:textId="77777777" w:rsidTr="003068D1">
        <w:trPr>
          <w:trHeight w:val="70"/>
          <w:jc w:val="center"/>
        </w:trPr>
        <w:tc>
          <w:tcPr>
            <w:tcW w:w="1644" w:type="dxa"/>
            <w:vMerge/>
            <w:shd w:val="clear" w:color="auto" w:fill="auto"/>
            <w:vAlign w:val="center"/>
          </w:tcPr>
          <w:p w14:paraId="04D5FF38" w14:textId="77777777" w:rsidR="003068D1" w:rsidRPr="002A34B3" w:rsidRDefault="003068D1" w:rsidP="003068D1">
            <w:pPr>
              <w:pStyle w:val="TAL"/>
              <w:rPr>
                <w:rFonts w:cs="Arial"/>
                <w:szCs w:val="18"/>
              </w:rPr>
            </w:pPr>
          </w:p>
        </w:tc>
        <w:tc>
          <w:tcPr>
            <w:tcW w:w="2746" w:type="dxa"/>
            <w:shd w:val="clear" w:color="auto" w:fill="auto"/>
            <w:vAlign w:val="center"/>
          </w:tcPr>
          <w:p w14:paraId="20ACC0BE" w14:textId="77777777" w:rsidR="003068D1" w:rsidRPr="002A34B3" w:rsidRDefault="003068D1" w:rsidP="003068D1">
            <w:pPr>
              <w:pStyle w:val="TAL"/>
              <w:rPr>
                <w:rFonts w:cs="Arial"/>
                <w:szCs w:val="18"/>
                <w:lang w:eastAsia="zh-CN"/>
              </w:rPr>
            </w:pPr>
            <w:r>
              <w:rPr>
                <w:rFonts w:cs="Arial" w:hint="eastAsia"/>
                <w:szCs w:val="18"/>
                <w:lang w:eastAsia="zh-CN"/>
              </w:rPr>
              <w:t>S</w:t>
            </w:r>
            <w:r>
              <w:rPr>
                <w:rFonts w:cs="Arial"/>
                <w:szCs w:val="18"/>
                <w:lang w:eastAsia="zh-CN"/>
              </w:rPr>
              <w:t xml:space="preserve">ub-channel allocation </w:t>
            </w:r>
          </w:p>
        </w:tc>
        <w:tc>
          <w:tcPr>
            <w:tcW w:w="978" w:type="dxa"/>
            <w:shd w:val="clear" w:color="auto" w:fill="auto"/>
            <w:vAlign w:val="center"/>
          </w:tcPr>
          <w:p w14:paraId="1E6AF1BF" w14:textId="77777777" w:rsidR="003068D1" w:rsidRPr="002A34B3" w:rsidRDefault="003068D1" w:rsidP="003068D1">
            <w:pPr>
              <w:pStyle w:val="TAC"/>
              <w:rPr>
                <w:rFonts w:cs="Arial"/>
                <w:szCs w:val="18"/>
              </w:rPr>
            </w:pPr>
          </w:p>
        </w:tc>
        <w:tc>
          <w:tcPr>
            <w:tcW w:w="3884" w:type="dxa"/>
            <w:shd w:val="clear" w:color="auto" w:fill="auto"/>
            <w:vAlign w:val="center"/>
          </w:tcPr>
          <w:p w14:paraId="07C8F31F" w14:textId="77777777" w:rsidR="003068D1" w:rsidRPr="002A34B3" w:rsidRDefault="003068D1" w:rsidP="003068D1">
            <w:pPr>
              <w:pStyle w:val="TAC"/>
              <w:rPr>
                <w:rFonts w:cs="Arial"/>
                <w:szCs w:val="18"/>
              </w:rPr>
            </w:pPr>
            <w:r>
              <w:rPr>
                <w:rFonts w:cs="Arial"/>
                <w:szCs w:val="18"/>
              </w:rPr>
              <w:t>Sub-channel 0</w:t>
            </w:r>
          </w:p>
        </w:tc>
      </w:tr>
      <w:tr w:rsidR="003068D1" w:rsidRPr="00895D21" w14:paraId="1DFA5C87" w14:textId="77777777" w:rsidTr="003068D1">
        <w:trPr>
          <w:jc w:val="center"/>
        </w:trPr>
        <w:tc>
          <w:tcPr>
            <w:tcW w:w="1644" w:type="dxa"/>
            <w:vMerge/>
            <w:shd w:val="clear" w:color="auto" w:fill="auto"/>
            <w:vAlign w:val="center"/>
          </w:tcPr>
          <w:p w14:paraId="4B65C84B" w14:textId="77777777" w:rsidR="003068D1" w:rsidRPr="002A34B3" w:rsidRDefault="003068D1" w:rsidP="003068D1">
            <w:pPr>
              <w:pStyle w:val="TAL"/>
              <w:rPr>
                <w:rFonts w:cs="Arial"/>
                <w:szCs w:val="18"/>
              </w:rPr>
            </w:pPr>
          </w:p>
        </w:tc>
        <w:tc>
          <w:tcPr>
            <w:tcW w:w="2746" w:type="dxa"/>
            <w:shd w:val="clear" w:color="auto" w:fill="auto"/>
            <w:vAlign w:val="center"/>
          </w:tcPr>
          <w:p w14:paraId="1AC1C708" w14:textId="77777777" w:rsidR="003068D1" w:rsidRPr="002A34B3" w:rsidRDefault="003068D1" w:rsidP="003068D1">
            <w:pPr>
              <w:pStyle w:val="TAL"/>
              <w:rPr>
                <w:rFonts w:cs="Arial"/>
                <w:szCs w:val="18"/>
              </w:rPr>
            </w:pPr>
            <w:r w:rsidRPr="002A34B3">
              <w:rPr>
                <w:rFonts w:cs="Arial"/>
                <w:szCs w:val="18"/>
              </w:rPr>
              <w:t xml:space="preserve">Time offset (Note </w:t>
            </w:r>
            <w:r>
              <w:rPr>
                <w:rFonts w:cs="Arial"/>
                <w:szCs w:val="18"/>
              </w:rPr>
              <w:t>2</w:t>
            </w:r>
            <w:r w:rsidRPr="002A34B3">
              <w:rPr>
                <w:rFonts w:cs="Arial"/>
                <w:szCs w:val="18"/>
              </w:rPr>
              <w:t>)</w:t>
            </w:r>
          </w:p>
        </w:tc>
        <w:tc>
          <w:tcPr>
            <w:tcW w:w="978" w:type="dxa"/>
            <w:shd w:val="clear" w:color="auto" w:fill="auto"/>
            <w:vAlign w:val="center"/>
          </w:tcPr>
          <w:p w14:paraId="16FD32F5" w14:textId="77777777" w:rsidR="003068D1" w:rsidRPr="002A34B3" w:rsidRDefault="003068D1" w:rsidP="003068D1">
            <w:pPr>
              <w:pStyle w:val="TAC"/>
              <w:rPr>
                <w:rFonts w:cs="Arial"/>
                <w:szCs w:val="18"/>
              </w:rPr>
            </w:pPr>
            <w:r w:rsidRPr="002A34B3">
              <w:rPr>
                <w:rFonts w:eastAsia="?? ??" w:cs="Arial"/>
                <w:szCs w:val="18"/>
              </w:rPr>
              <w:sym w:font="Symbol" w:char="F06D"/>
            </w:r>
            <w:r w:rsidRPr="002A34B3">
              <w:rPr>
                <w:rFonts w:eastAsia="?? ??" w:cs="Arial"/>
                <w:szCs w:val="18"/>
              </w:rPr>
              <w:t>s</w:t>
            </w:r>
          </w:p>
        </w:tc>
        <w:tc>
          <w:tcPr>
            <w:tcW w:w="3884" w:type="dxa"/>
            <w:shd w:val="clear" w:color="auto" w:fill="auto"/>
            <w:vAlign w:val="center"/>
          </w:tcPr>
          <w:p w14:paraId="0A98AB90" w14:textId="77777777" w:rsidR="003068D1" w:rsidRPr="002A34B3" w:rsidRDefault="003068D1" w:rsidP="003068D1">
            <w:pPr>
              <w:pStyle w:val="TAC"/>
              <w:rPr>
                <w:rFonts w:cs="Arial"/>
                <w:szCs w:val="18"/>
              </w:rPr>
            </w:pPr>
            <w:r w:rsidRPr="002A34B3">
              <w:rPr>
                <w:rFonts w:cs="Arial"/>
                <w:szCs w:val="18"/>
              </w:rPr>
              <w:t>0</w:t>
            </w:r>
          </w:p>
        </w:tc>
      </w:tr>
      <w:tr w:rsidR="003068D1" w:rsidRPr="00895D21" w14:paraId="6A3BA7FA" w14:textId="77777777" w:rsidTr="003068D1">
        <w:trPr>
          <w:jc w:val="center"/>
        </w:trPr>
        <w:tc>
          <w:tcPr>
            <w:tcW w:w="1644" w:type="dxa"/>
            <w:vMerge/>
            <w:shd w:val="clear" w:color="auto" w:fill="auto"/>
            <w:vAlign w:val="center"/>
          </w:tcPr>
          <w:p w14:paraId="28BC56C6" w14:textId="77777777" w:rsidR="003068D1" w:rsidRPr="002A34B3" w:rsidRDefault="003068D1" w:rsidP="003068D1">
            <w:pPr>
              <w:pStyle w:val="TAL"/>
              <w:rPr>
                <w:rFonts w:cs="Arial"/>
                <w:szCs w:val="18"/>
              </w:rPr>
            </w:pPr>
          </w:p>
        </w:tc>
        <w:tc>
          <w:tcPr>
            <w:tcW w:w="2746" w:type="dxa"/>
            <w:shd w:val="clear" w:color="auto" w:fill="auto"/>
            <w:vAlign w:val="center"/>
          </w:tcPr>
          <w:p w14:paraId="5C59B874" w14:textId="77777777" w:rsidR="003068D1" w:rsidRPr="002A34B3" w:rsidRDefault="003068D1" w:rsidP="003068D1">
            <w:pPr>
              <w:pStyle w:val="TAL"/>
              <w:rPr>
                <w:rFonts w:cs="Arial"/>
                <w:szCs w:val="18"/>
              </w:rPr>
            </w:pPr>
            <w:r w:rsidRPr="002A34B3">
              <w:rPr>
                <w:rFonts w:cs="Arial"/>
                <w:szCs w:val="18"/>
              </w:rPr>
              <w:t xml:space="preserve">Frequency offset (Note </w:t>
            </w:r>
            <w:r>
              <w:rPr>
                <w:rFonts w:cs="Arial"/>
                <w:szCs w:val="18"/>
              </w:rPr>
              <w:t>3</w:t>
            </w:r>
            <w:r w:rsidRPr="002A34B3">
              <w:rPr>
                <w:rFonts w:cs="Arial"/>
                <w:szCs w:val="18"/>
              </w:rPr>
              <w:t>)</w:t>
            </w:r>
          </w:p>
        </w:tc>
        <w:tc>
          <w:tcPr>
            <w:tcW w:w="978" w:type="dxa"/>
            <w:shd w:val="clear" w:color="auto" w:fill="auto"/>
            <w:vAlign w:val="center"/>
          </w:tcPr>
          <w:p w14:paraId="790621C3" w14:textId="77777777" w:rsidR="003068D1" w:rsidRPr="002A34B3" w:rsidRDefault="003068D1" w:rsidP="003068D1">
            <w:pPr>
              <w:pStyle w:val="TAC"/>
              <w:rPr>
                <w:rFonts w:cs="Arial"/>
                <w:szCs w:val="18"/>
              </w:rPr>
            </w:pPr>
            <w:r w:rsidRPr="002A34B3">
              <w:rPr>
                <w:rFonts w:cs="Arial"/>
                <w:szCs w:val="18"/>
              </w:rPr>
              <w:t>Hz</w:t>
            </w:r>
          </w:p>
        </w:tc>
        <w:tc>
          <w:tcPr>
            <w:tcW w:w="3884" w:type="dxa"/>
            <w:shd w:val="clear" w:color="auto" w:fill="auto"/>
            <w:vAlign w:val="center"/>
          </w:tcPr>
          <w:p w14:paraId="7B4A3E0E" w14:textId="77777777" w:rsidR="003068D1" w:rsidRPr="002A34B3" w:rsidRDefault="003068D1" w:rsidP="003068D1">
            <w:pPr>
              <w:pStyle w:val="TAC"/>
              <w:rPr>
                <w:rFonts w:cs="Arial"/>
                <w:szCs w:val="18"/>
              </w:rPr>
            </w:pPr>
            <w:r w:rsidRPr="002A34B3">
              <w:rPr>
                <w:rFonts w:cs="Arial"/>
                <w:szCs w:val="18"/>
              </w:rPr>
              <w:t>0</w:t>
            </w:r>
          </w:p>
        </w:tc>
      </w:tr>
      <w:tr w:rsidR="003068D1" w:rsidRPr="00895D21" w14:paraId="62CBED07" w14:textId="77777777" w:rsidTr="003068D1">
        <w:trPr>
          <w:jc w:val="center"/>
        </w:trPr>
        <w:tc>
          <w:tcPr>
            <w:tcW w:w="1644" w:type="dxa"/>
            <w:vMerge/>
            <w:shd w:val="clear" w:color="auto" w:fill="auto"/>
            <w:vAlign w:val="center"/>
          </w:tcPr>
          <w:p w14:paraId="0DA81CA2" w14:textId="77777777" w:rsidR="003068D1" w:rsidRPr="002A34B3" w:rsidRDefault="003068D1" w:rsidP="003068D1">
            <w:pPr>
              <w:pStyle w:val="TAL"/>
              <w:rPr>
                <w:rFonts w:cs="Arial"/>
                <w:szCs w:val="18"/>
              </w:rPr>
            </w:pPr>
          </w:p>
        </w:tc>
        <w:tc>
          <w:tcPr>
            <w:tcW w:w="2746" w:type="dxa"/>
            <w:shd w:val="clear" w:color="auto" w:fill="auto"/>
            <w:vAlign w:val="center"/>
          </w:tcPr>
          <w:p w14:paraId="055F1B2B" w14:textId="77777777" w:rsidR="003068D1" w:rsidRPr="002A34B3" w:rsidRDefault="003068D1" w:rsidP="003068D1">
            <w:pPr>
              <w:pStyle w:val="TAL"/>
              <w:rPr>
                <w:rFonts w:cs="Arial"/>
                <w:szCs w:val="18"/>
              </w:rPr>
            </w:pPr>
            <w:r w:rsidRPr="002A34B3">
              <w:rPr>
                <w:rFonts w:cs="Arial"/>
                <w:szCs w:val="18"/>
              </w:rPr>
              <w:t>Antenna configuration</w:t>
            </w:r>
          </w:p>
        </w:tc>
        <w:tc>
          <w:tcPr>
            <w:tcW w:w="978" w:type="dxa"/>
            <w:shd w:val="clear" w:color="auto" w:fill="auto"/>
            <w:vAlign w:val="center"/>
          </w:tcPr>
          <w:p w14:paraId="2CA1E975" w14:textId="77777777" w:rsidR="003068D1" w:rsidRPr="002A34B3" w:rsidRDefault="003068D1" w:rsidP="003068D1">
            <w:pPr>
              <w:pStyle w:val="TAC"/>
              <w:rPr>
                <w:rFonts w:cs="Arial"/>
                <w:szCs w:val="18"/>
              </w:rPr>
            </w:pPr>
          </w:p>
        </w:tc>
        <w:tc>
          <w:tcPr>
            <w:tcW w:w="3884" w:type="dxa"/>
            <w:shd w:val="clear" w:color="auto" w:fill="auto"/>
            <w:vAlign w:val="center"/>
          </w:tcPr>
          <w:p w14:paraId="5A86071E" w14:textId="77777777" w:rsidR="003068D1" w:rsidRPr="002A34B3" w:rsidRDefault="003068D1" w:rsidP="003068D1">
            <w:pPr>
              <w:pStyle w:val="TAC"/>
              <w:rPr>
                <w:rFonts w:cs="Arial"/>
                <w:szCs w:val="18"/>
              </w:rPr>
            </w:pPr>
            <w:r w:rsidRPr="002A34B3">
              <w:rPr>
                <w:rFonts w:cs="Arial"/>
                <w:szCs w:val="18"/>
              </w:rPr>
              <w:t>1</w:t>
            </w:r>
            <w:r w:rsidRPr="002A34B3">
              <w:rPr>
                <w:rFonts w:cs="Arial"/>
                <w:szCs w:val="18"/>
                <w:lang w:eastAsia="zh-CN"/>
              </w:rPr>
              <w:t>x</w:t>
            </w:r>
            <w:r w:rsidRPr="002A34B3">
              <w:rPr>
                <w:rFonts w:cs="Arial"/>
                <w:szCs w:val="18"/>
              </w:rPr>
              <w:t>2</w:t>
            </w:r>
            <w:r>
              <w:rPr>
                <w:rFonts w:cs="Arial"/>
                <w:szCs w:val="18"/>
              </w:rPr>
              <w:t xml:space="preserve"> Low</w:t>
            </w:r>
          </w:p>
        </w:tc>
      </w:tr>
      <w:tr w:rsidR="003068D1" w:rsidRPr="00895D21" w14:paraId="685AFF60" w14:textId="77777777" w:rsidTr="003068D1">
        <w:trPr>
          <w:trHeight w:val="127"/>
          <w:jc w:val="center"/>
        </w:trPr>
        <w:tc>
          <w:tcPr>
            <w:tcW w:w="1644" w:type="dxa"/>
            <w:vMerge/>
            <w:shd w:val="clear" w:color="auto" w:fill="auto"/>
            <w:vAlign w:val="center"/>
          </w:tcPr>
          <w:p w14:paraId="44510B4C" w14:textId="77777777" w:rsidR="003068D1" w:rsidRPr="002A34B3" w:rsidRDefault="003068D1" w:rsidP="003068D1">
            <w:pPr>
              <w:pStyle w:val="TAL"/>
              <w:rPr>
                <w:rFonts w:cs="Arial"/>
                <w:szCs w:val="18"/>
              </w:rPr>
            </w:pPr>
          </w:p>
        </w:tc>
        <w:tc>
          <w:tcPr>
            <w:tcW w:w="2746" w:type="dxa"/>
            <w:shd w:val="clear" w:color="auto" w:fill="auto"/>
            <w:vAlign w:val="center"/>
          </w:tcPr>
          <w:p w14:paraId="742B2FB5" w14:textId="77777777" w:rsidR="003068D1" w:rsidRPr="002A34B3" w:rsidRDefault="003068D1" w:rsidP="003068D1">
            <w:pPr>
              <w:pStyle w:val="TAL"/>
              <w:rPr>
                <w:rFonts w:eastAsia="宋体" w:cs="Arial"/>
                <w:szCs w:val="18"/>
                <w:lang w:eastAsia="zh-CN"/>
              </w:rPr>
            </w:pPr>
            <w:r w:rsidRPr="002A34B3">
              <w:rPr>
                <w:rFonts w:eastAsia="宋体" w:cs="Arial"/>
                <w:szCs w:val="18"/>
                <w:lang w:eastAsia="zh-CN"/>
              </w:rPr>
              <w:t>PSFCH periodicity</w:t>
            </w:r>
          </w:p>
        </w:tc>
        <w:tc>
          <w:tcPr>
            <w:tcW w:w="978" w:type="dxa"/>
            <w:shd w:val="clear" w:color="auto" w:fill="auto"/>
            <w:vAlign w:val="center"/>
          </w:tcPr>
          <w:p w14:paraId="37D22F6F" w14:textId="77777777" w:rsidR="003068D1" w:rsidRPr="002A34B3" w:rsidRDefault="003068D1" w:rsidP="003068D1">
            <w:pPr>
              <w:pStyle w:val="TAC"/>
              <w:rPr>
                <w:rFonts w:cs="Arial"/>
                <w:szCs w:val="18"/>
                <w:lang w:eastAsia="zh-CN"/>
              </w:rPr>
            </w:pPr>
            <w:r w:rsidRPr="002A34B3">
              <w:rPr>
                <w:rFonts w:cs="Arial"/>
                <w:szCs w:val="18"/>
                <w:lang w:eastAsia="zh-CN"/>
              </w:rPr>
              <w:t>Slots</w:t>
            </w:r>
          </w:p>
        </w:tc>
        <w:tc>
          <w:tcPr>
            <w:tcW w:w="3884" w:type="dxa"/>
            <w:shd w:val="clear" w:color="auto" w:fill="auto"/>
            <w:vAlign w:val="center"/>
          </w:tcPr>
          <w:p w14:paraId="157298C2" w14:textId="77777777" w:rsidR="003068D1" w:rsidRPr="002A34B3" w:rsidRDefault="003068D1" w:rsidP="003068D1">
            <w:pPr>
              <w:pStyle w:val="TAC"/>
              <w:rPr>
                <w:rFonts w:cs="Arial"/>
                <w:szCs w:val="18"/>
                <w:lang w:eastAsia="zh-CN"/>
              </w:rPr>
            </w:pPr>
            <w:r w:rsidRPr="002A34B3">
              <w:rPr>
                <w:rFonts w:cs="Arial"/>
                <w:szCs w:val="18"/>
                <w:lang w:eastAsia="zh-CN"/>
              </w:rPr>
              <w:t>4</w:t>
            </w:r>
          </w:p>
        </w:tc>
      </w:tr>
      <w:tr w:rsidR="003068D1" w:rsidRPr="00895D21" w14:paraId="3B873745" w14:textId="77777777" w:rsidTr="003068D1">
        <w:trPr>
          <w:trHeight w:val="127"/>
          <w:jc w:val="center"/>
        </w:trPr>
        <w:tc>
          <w:tcPr>
            <w:tcW w:w="1644" w:type="dxa"/>
            <w:vMerge/>
            <w:shd w:val="clear" w:color="auto" w:fill="auto"/>
            <w:vAlign w:val="center"/>
          </w:tcPr>
          <w:p w14:paraId="0603E8DC" w14:textId="77777777" w:rsidR="003068D1" w:rsidRPr="002A34B3" w:rsidRDefault="003068D1" w:rsidP="003068D1">
            <w:pPr>
              <w:pStyle w:val="TAL"/>
              <w:rPr>
                <w:rFonts w:cs="Arial"/>
                <w:szCs w:val="18"/>
              </w:rPr>
            </w:pPr>
          </w:p>
        </w:tc>
        <w:tc>
          <w:tcPr>
            <w:tcW w:w="2746" w:type="dxa"/>
            <w:shd w:val="clear" w:color="auto" w:fill="auto"/>
            <w:vAlign w:val="center"/>
          </w:tcPr>
          <w:p w14:paraId="5F08F15F" w14:textId="77777777" w:rsidR="003068D1" w:rsidRPr="002A34B3" w:rsidRDefault="003068D1" w:rsidP="003068D1">
            <w:pPr>
              <w:pStyle w:val="TAL"/>
              <w:rPr>
                <w:rFonts w:eastAsia="宋体" w:cs="Arial"/>
                <w:szCs w:val="18"/>
                <w:lang w:eastAsia="zh-CN"/>
              </w:rPr>
            </w:pPr>
            <w:proofErr w:type="spellStart"/>
            <w:r>
              <w:rPr>
                <w:rFonts w:eastAsia="宋体" w:cs="Arial"/>
                <w:szCs w:val="18"/>
                <w:lang w:eastAsia="zh-CN"/>
              </w:rPr>
              <w:t>MinT</w:t>
            </w:r>
            <w:r w:rsidRPr="002A34B3">
              <w:rPr>
                <w:rFonts w:eastAsia="宋体" w:cs="Arial"/>
                <w:szCs w:val="18"/>
                <w:lang w:eastAsia="zh-CN"/>
              </w:rPr>
              <w:t>imeGapPSFCH</w:t>
            </w:r>
            <w:proofErr w:type="spellEnd"/>
          </w:p>
        </w:tc>
        <w:tc>
          <w:tcPr>
            <w:tcW w:w="978" w:type="dxa"/>
            <w:shd w:val="clear" w:color="auto" w:fill="auto"/>
            <w:vAlign w:val="center"/>
          </w:tcPr>
          <w:p w14:paraId="7520C537" w14:textId="77777777" w:rsidR="003068D1" w:rsidRPr="002A34B3" w:rsidRDefault="003068D1" w:rsidP="003068D1">
            <w:pPr>
              <w:pStyle w:val="TAC"/>
              <w:rPr>
                <w:rFonts w:cs="Arial"/>
                <w:szCs w:val="18"/>
                <w:lang w:eastAsia="zh-CN"/>
              </w:rPr>
            </w:pPr>
            <w:r w:rsidRPr="002A34B3">
              <w:rPr>
                <w:rFonts w:cs="Arial"/>
                <w:szCs w:val="18"/>
                <w:lang w:eastAsia="zh-CN"/>
              </w:rPr>
              <w:t xml:space="preserve">Slots </w:t>
            </w:r>
          </w:p>
        </w:tc>
        <w:tc>
          <w:tcPr>
            <w:tcW w:w="3884" w:type="dxa"/>
            <w:shd w:val="clear" w:color="auto" w:fill="auto"/>
            <w:vAlign w:val="center"/>
          </w:tcPr>
          <w:p w14:paraId="053ACAEA" w14:textId="77777777" w:rsidR="003068D1" w:rsidRPr="002A34B3" w:rsidRDefault="003068D1" w:rsidP="003068D1">
            <w:pPr>
              <w:pStyle w:val="TAC"/>
              <w:rPr>
                <w:rFonts w:cs="Arial"/>
                <w:szCs w:val="18"/>
                <w:lang w:eastAsia="zh-CN"/>
              </w:rPr>
            </w:pPr>
            <w:r w:rsidRPr="002A34B3">
              <w:rPr>
                <w:rFonts w:cs="Arial"/>
                <w:szCs w:val="18"/>
                <w:lang w:eastAsia="zh-CN"/>
              </w:rPr>
              <w:t>3</w:t>
            </w:r>
          </w:p>
        </w:tc>
      </w:tr>
      <w:tr w:rsidR="003068D1" w:rsidRPr="00895D21" w14:paraId="378030D9" w14:textId="77777777" w:rsidTr="003068D1">
        <w:trPr>
          <w:jc w:val="center"/>
        </w:trPr>
        <w:tc>
          <w:tcPr>
            <w:tcW w:w="1644" w:type="dxa"/>
            <w:vMerge w:val="restart"/>
            <w:shd w:val="clear" w:color="auto" w:fill="auto"/>
            <w:vAlign w:val="center"/>
          </w:tcPr>
          <w:p w14:paraId="4D6017C0" w14:textId="77777777" w:rsidR="003068D1" w:rsidRPr="002A34B3" w:rsidRDefault="003068D1" w:rsidP="003068D1">
            <w:pPr>
              <w:pStyle w:val="TAL"/>
              <w:rPr>
                <w:rFonts w:cs="Arial"/>
                <w:szCs w:val="18"/>
              </w:rPr>
            </w:pPr>
            <w:proofErr w:type="spellStart"/>
            <w:r w:rsidRPr="002A34B3">
              <w:rPr>
                <w:rFonts w:cs="Arial"/>
                <w:szCs w:val="18"/>
              </w:rPr>
              <w:t>Sidelink</w:t>
            </w:r>
            <w:proofErr w:type="spellEnd"/>
            <w:r w:rsidRPr="002A34B3">
              <w:rPr>
                <w:rFonts w:cs="Arial"/>
                <w:szCs w:val="18"/>
              </w:rPr>
              <w:t xml:space="preserve"> UE 2</w:t>
            </w:r>
          </w:p>
        </w:tc>
        <w:tc>
          <w:tcPr>
            <w:tcW w:w="2746" w:type="dxa"/>
            <w:shd w:val="clear" w:color="auto" w:fill="auto"/>
            <w:vAlign w:val="center"/>
          </w:tcPr>
          <w:p w14:paraId="7A7BF7BD" w14:textId="77777777" w:rsidR="003068D1" w:rsidRPr="002A34B3" w:rsidRDefault="003068D1" w:rsidP="003068D1">
            <w:pPr>
              <w:pStyle w:val="TAL"/>
              <w:rPr>
                <w:rFonts w:cs="Arial"/>
                <w:szCs w:val="18"/>
              </w:rPr>
            </w:pPr>
            <w:proofErr w:type="spellStart"/>
            <w:r w:rsidRPr="002A34B3">
              <w:rPr>
                <w:rFonts w:cs="Arial"/>
                <w:szCs w:val="18"/>
              </w:rPr>
              <w:t>Sidelink</w:t>
            </w:r>
            <w:proofErr w:type="spellEnd"/>
            <w:r w:rsidRPr="002A34B3">
              <w:rPr>
                <w:rFonts w:cs="Arial"/>
                <w:szCs w:val="18"/>
              </w:rPr>
              <w:t xml:space="preserve"> Transmissions</w:t>
            </w:r>
          </w:p>
        </w:tc>
        <w:tc>
          <w:tcPr>
            <w:tcW w:w="978" w:type="dxa"/>
            <w:shd w:val="clear" w:color="auto" w:fill="auto"/>
            <w:vAlign w:val="center"/>
          </w:tcPr>
          <w:p w14:paraId="00DC0972" w14:textId="77777777" w:rsidR="003068D1" w:rsidRPr="002A34B3" w:rsidRDefault="003068D1" w:rsidP="003068D1">
            <w:pPr>
              <w:pStyle w:val="TAC"/>
              <w:rPr>
                <w:rFonts w:cs="Arial"/>
                <w:szCs w:val="18"/>
              </w:rPr>
            </w:pPr>
          </w:p>
        </w:tc>
        <w:tc>
          <w:tcPr>
            <w:tcW w:w="3884" w:type="dxa"/>
            <w:shd w:val="clear" w:color="auto" w:fill="auto"/>
            <w:vAlign w:val="center"/>
          </w:tcPr>
          <w:p w14:paraId="14631097" w14:textId="77777777" w:rsidR="003068D1" w:rsidRPr="002A34B3" w:rsidRDefault="003068D1" w:rsidP="003068D1">
            <w:pPr>
              <w:pStyle w:val="TAC"/>
              <w:rPr>
                <w:rFonts w:cs="Arial"/>
                <w:szCs w:val="18"/>
              </w:rPr>
            </w:pPr>
            <w:r w:rsidRPr="002A34B3">
              <w:rPr>
                <w:rFonts w:cs="Arial"/>
                <w:szCs w:val="18"/>
              </w:rPr>
              <w:t>PSCCH + PSSCH</w:t>
            </w:r>
          </w:p>
        </w:tc>
      </w:tr>
      <w:tr w:rsidR="003068D1" w:rsidRPr="00895D21" w14:paraId="163EF451" w14:textId="77777777" w:rsidTr="003068D1">
        <w:trPr>
          <w:jc w:val="center"/>
        </w:trPr>
        <w:tc>
          <w:tcPr>
            <w:tcW w:w="1644" w:type="dxa"/>
            <w:vMerge/>
            <w:shd w:val="clear" w:color="auto" w:fill="auto"/>
            <w:vAlign w:val="center"/>
          </w:tcPr>
          <w:p w14:paraId="4BDEB874" w14:textId="77777777" w:rsidR="003068D1" w:rsidRPr="002A34B3" w:rsidRDefault="003068D1" w:rsidP="003068D1">
            <w:pPr>
              <w:pStyle w:val="TAL"/>
              <w:rPr>
                <w:rFonts w:cs="Arial"/>
                <w:szCs w:val="18"/>
              </w:rPr>
            </w:pPr>
          </w:p>
        </w:tc>
        <w:tc>
          <w:tcPr>
            <w:tcW w:w="2746" w:type="dxa"/>
            <w:shd w:val="clear" w:color="auto" w:fill="auto"/>
            <w:vAlign w:val="center"/>
          </w:tcPr>
          <w:p w14:paraId="3A57248A" w14:textId="77777777" w:rsidR="003068D1" w:rsidRPr="002A34B3" w:rsidRDefault="003068D1" w:rsidP="003068D1">
            <w:pPr>
              <w:pStyle w:val="TAL"/>
              <w:rPr>
                <w:rFonts w:cs="Arial"/>
                <w:szCs w:val="18"/>
              </w:rPr>
            </w:pPr>
            <w:r>
              <w:rPr>
                <w:rFonts w:cs="Arial"/>
                <w:szCs w:val="18"/>
                <w:lang w:eastAsia="zh-CN"/>
              </w:rPr>
              <w:t>PSSCH DMRS pattern</w:t>
            </w:r>
            <w:r w:rsidRPr="002A34B3">
              <w:rPr>
                <w:rFonts w:cs="Arial"/>
                <w:szCs w:val="18"/>
              </w:rPr>
              <w:t xml:space="preserve">(Note </w:t>
            </w:r>
            <w:r>
              <w:rPr>
                <w:rFonts w:cs="Arial"/>
                <w:szCs w:val="18"/>
              </w:rPr>
              <w:t>1</w:t>
            </w:r>
            <w:r w:rsidRPr="002A34B3">
              <w:rPr>
                <w:rFonts w:cs="Arial"/>
                <w:szCs w:val="18"/>
              </w:rPr>
              <w:t>)</w:t>
            </w:r>
          </w:p>
        </w:tc>
        <w:tc>
          <w:tcPr>
            <w:tcW w:w="978" w:type="dxa"/>
            <w:shd w:val="clear" w:color="auto" w:fill="auto"/>
            <w:vAlign w:val="center"/>
          </w:tcPr>
          <w:p w14:paraId="3C219946" w14:textId="77777777" w:rsidR="003068D1" w:rsidRPr="002A34B3" w:rsidRDefault="003068D1" w:rsidP="003068D1">
            <w:pPr>
              <w:pStyle w:val="TAC"/>
              <w:rPr>
                <w:rFonts w:cs="Arial"/>
                <w:szCs w:val="18"/>
              </w:rPr>
            </w:pPr>
          </w:p>
        </w:tc>
        <w:tc>
          <w:tcPr>
            <w:tcW w:w="3884" w:type="dxa"/>
            <w:shd w:val="clear" w:color="auto" w:fill="auto"/>
            <w:vAlign w:val="center"/>
          </w:tcPr>
          <w:p w14:paraId="7001F5C8" w14:textId="77777777" w:rsidR="003068D1" w:rsidRPr="002A34B3" w:rsidRDefault="003068D1" w:rsidP="003068D1">
            <w:pPr>
              <w:pStyle w:val="TAC"/>
              <w:rPr>
                <w:rFonts w:cs="Arial"/>
                <w:szCs w:val="18"/>
              </w:rPr>
            </w:pPr>
            <w:r>
              <w:rPr>
                <w:rFonts w:cs="Arial" w:hint="eastAsia"/>
                <w:szCs w:val="18"/>
                <w:lang w:eastAsia="zh-CN"/>
              </w:rPr>
              <w:t>{</w:t>
            </w:r>
            <w:r>
              <w:rPr>
                <w:rFonts w:cs="Arial"/>
                <w:szCs w:val="18"/>
                <w:lang w:eastAsia="zh-CN"/>
              </w:rPr>
              <w:t>2,3}</w:t>
            </w:r>
          </w:p>
        </w:tc>
      </w:tr>
      <w:tr w:rsidR="003068D1" w:rsidRPr="00895D21" w14:paraId="7DC055F7" w14:textId="77777777" w:rsidTr="003068D1">
        <w:trPr>
          <w:trHeight w:val="70"/>
          <w:jc w:val="center"/>
        </w:trPr>
        <w:tc>
          <w:tcPr>
            <w:tcW w:w="1644" w:type="dxa"/>
            <w:vMerge/>
            <w:shd w:val="clear" w:color="auto" w:fill="auto"/>
            <w:vAlign w:val="center"/>
          </w:tcPr>
          <w:p w14:paraId="082F883E" w14:textId="77777777" w:rsidR="003068D1" w:rsidRPr="002A34B3" w:rsidRDefault="003068D1" w:rsidP="003068D1">
            <w:pPr>
              <w:pStyle w:val="TAL"/>
              <w:rPr>
                <w:rFonts w:cs="Arial"/>
                <w:szCs w:val="18"/>
              </w:rPr>
            </w:pPr>
          </w:p>
        </w:tc>
        <w:tc>
          <w:tcPr>
            <w:tcW w:w="2746" w:type="dxa"/>
            <w:shd w:val="clear" w:color="auto" w:fill="auto"/>
            <w:vAlign w:val="center"/>
          </w:tcPr>
          <w:p w14:paraId="228A6A92" w14:textId="77777777" w:rsidR="003068D1" w:rsidRPr="002A34B3" w:rsidRDefault="003068D1" w:rsidP="003068D1">
            <w:pPr>
              <w:pStyle w:val="TAL"/>
              <w:rPr>
                <w:rFonts w:cs="Arial"/>
                <w:szCs w:val="18"/>
              </w:rPr>
            </w:pPr>
            <w:r>
              <w:rPr>
                <w:rFonts w:cs="Arial"/>
                <w:szCs w:val="18"/>
              </w:rPr>
              <w:t xml:space="preserve">Sub-channel allocation </w:t>
            </w:r>
          </w:p>
        </w:tc>
        <w:tc>
          <w:tcPr>
            <w:tcW w:w="978" w:type="dxa"/>
            <w:shd w:val="clear" w:color="auto" w:fill="auto"/>
            <w:vAlign w:val="center"/>
          </w:tcPr>
          <w:p w14:paraId="332737C9" w14:textId="77777777" w:rsidR="003068D1" w:rsidRPr="002A34B3" w:rsidRDefault="003068D1" w:rsidP="003068D1">
            <w:pPr>
              <w:pStyle w:val="TAC"/>
              <w:rPr>
                <w:rFonts w:cs="Arial"/>
                <w:szCs w:val="18"/>
              </w:rPr>
            </w:pPr>
          </w:p>
        </w:tc>
        <w:tc>
          <w:tcPr>
            <w:tcW w:w="3884" w:type="dxa"/>
            <w:shd w:val="clear" w:color="auto" w:fill="auto"/>
            <w:vAlign w:val="center"/>
          </w:tcPr>
          <w:p w14:paraId="0293DE35" w14:textId="77777777" w:rsidR="003068D1" w:rsidRPr="002A34B3" w:rsidRDefault="003068D1" w:rsidP="003068D1">
            <w:pPr>
              <w:pStyle w:val="TAC"/>
              <w:rPr>
                <w:rFonts w:cs="Arial"/>
                <w:szCs w:val="18"/>
              </w:rPr>
            </w:pPr>
            <w:r>
              <w:rPr>
                <w:rFonts w:cs="Arial"/>
                <w:szCs w:val="18"/>
              </w:rPr>
              <w:t>Sub-</w:t>
            </w:r>
            <w:proofErr w:type="spellStart"/>
            <w:r>
              <w:rPr>
                <w:rFonts w:cs="Arial"/>
                <w:szCs w:val="18"/>
              </w:rPr>
              <w:t>channnel</w:t>
            </w:r>
            <w:proofErr w:type="spellEnd"/>
            <w:r>
              <w:rPr>
                <w:rFonts w:cs="Arial"/>
                <w:szCs w:val="18"/>
              </w:rPr>
              <w:t xml:space="preserve"> 3</w:t>
            </w:r>
          </w:p>
        </w:tc>
      </w:tr>
      <w:tr w:rsidR="003068D1" w:rsidRPr="00895D21" w14:paraId="29182A8C" w14:textId="77777777" w:rsidTr="003068D1">
        <w:trPr>
          <w:jc w:val="center"/>
        </w:trPr>
        <w:tc>
          <w:tcPr>
            <w:tcW w:w="1644" w:type="dxa"/>
            <w:vMerge/>
            <w:shd w:val="clear" w:color="auto" w:fill="auto"/>
            <w:vAlign w:val="center"/>
          </w:tcPr>
          <w:p w14:paraId="56AEE635" w14:textId="77777777" w:rsidR="003068D1" w:rsidRPr="002A34B3" w:rsidRDefault="003068D1" w:rsidP="003068D1">
            <w:pPr>
              <w:pStyle w:val="TAL"/>
              <w:rPr>
                <w:rFonts w:cs="Arial"/>
                <w:szCs w:val="18"/>
              </w:rPr>
            </w:pPr>
          </w:p>
        </w:tc>
        <w:tc>
          <w:tcPr>
            <w:tcW w:w="2746" w:type="dxa"/>
            <w:shd w:val="clear" w:color="auto" w:fill="auto"/>
            <w:vAlign w:val="center"/>
          </w:tcPr>
          <w:p w14:paraId="0EC26B61" w14:textId="77777777" w:rsidR="003068D1" w:rsidRPr="002A34B3" w:rsidRDefault="003068D1" w:rsidP="003068D1">
            <w:pPr>
              <w:pStyle w:val="TAL"/>
              <w:rPr>
                <w:rFonts w:cs="Arial"/>
                <w:szCs w:val="18"/>
              </w:rPr>
            </w:pPr>
            <w:r w:rsidRPr="002A34B3">
              <w:rPr>
                <w:rFonts w:cs="Arial"/>
                <w:szCs w:val="18"/>
              </w:rPr>
              <w:t xml:space="preserve">Time offset </w:t>
            </w:r>
            <w:bookmarkStart w:id="6" w:name="OLE_LINK150"/>
            <w:r w:rsidRPr="002A34B3">
              <w:rPr>
                <w:rFonts w:cs="Arial"/>
                <w:szCs w:val="18"/>
              </w:rPr>
              <w:t xml:space="preserve">(Note </w:t>
            </w:r>
            <w:r>
              <w:rPr>
                <w:rFonts w:cs="Arial"/>
                <w:szCs w:val="18"/>
              </w:rPr>
              <w:t>2</w:t>
            </w:r>
            <w:r w:rsidRPr="002A34B3">
              <w:rPr>
                <w:rFonts w:cs="Arial"/>
                <w:szCs w:val="18"/>
              </w:rPr>
              <w:t>)</w:t>
            </w:r>
            <w:bookmarkEnd w:id="6"/>
          </w:p>
        </w:tc>
        <w:tc>
          <w:tcPr>
            <w:tcW w:w="978" w:type="dxa"/>
            <w:shd w:val="clear" w:color="auto" w:fill="auto"/>
            <w:vAlign w:val="center"/>
          </w:tcPr>
          <w:p w14:paraId="539E1FD6" w14:textId="77777777" w:rsidR="003068D1" w:rsidRPr="002A34B3" w:rsidRDefault="003068D1" w:rsidP="003068D1">
            <w:pPr>
              <w:pStyle w:val="TAC"/>
              <w:rPr>
                <w:rFonts w:cs="Arial"/>
                <w:szCs w:val="18"/>
              </w:rPr>
            </w:pPr>
            <w:r w:rsidRPr="002A34B3">
              <w:rPr>
                <w:rFonts w:eastAsia="?? ??" w:cs="Arial"/>
                <w:szCs w:val="18"/>
              </w:rPr>
              <w:sym w:font="Symbol" w:char="F06D"/>
            </w:r>
            <w:r w:rsidRPr="002A34B3">
              <w:rPr>
                <w:rFonts w:eastAsia="?? ??" w:cs="Arial"/>
                <w:szCs w:val="18"/>
              </w:rPr>
              <w:t>s</w:t>
            </w:r>
          </w:p>
        </w:tc>
        <w:tc>
          <w:tcPr>
            <w:tcW w:w="3884" w:type="dxa"/>
            <w:shd w:val="clear" w:color="auto" w:fill="auto"/>
            <w:vAlign w:val="center"/>
          </w:tcPr>
          <w:p w14:paraId="74382609" w14:textId="77777777" w:rsidR="003068D1" w:rsidRPr="002A34B3" w:rsidRDefault="003068D1" w:rsidP="003068D1">
            <w:pPr>
              <w:pStyle w:val="TAC"/>
              <w:rPr>
                <w:rFonts w:cs="Arial"/>
                <w:szCs w:val="18"/>
              </w:rPr>
            </w:pPr>
            <w:r w:rsidRPr="002A34B3">
              <w:rPr>
                <w:rFonts w:cs="Arial"/>
                <w:szCs w:val="18"/>
              </w:rPr>
              <w:t>0</w:t>
            </w:r>
          </w:p>
        </w:tc>
      </w:tr>
      <w:tr w:rsidR="003068D1" w:rsidRPr="00895D21" w14:paraId="4B541330" w14:textId="77777777" w:rsidTr="003068D1">
        <w:trPr>
          <w:jc w:val="center"/>
        </w:trPr>
        <w:tc>
          <w:tcPr>
            <w:tcW w:w="1644" w:type="dxa"/>
            <w:vMerge/>
            <w:shd w:val="clear" w:color="auto" w:fill="auto"/>
            <w:vAlign w:val="center"/>
          </w:tcPr>
          <w:p w14:paraId="1F24F954" w14:textId="77777777" w:rsidR="003068D1" w:rsidRPr="002A34B3" w:rsidRDefault="003068D1" w:rsidP="003068D1">
            <w:pPr>
              <w:pStyle w:val="TAL"/>
              <w:rPr>
                <w:rFonts w:cs="Arial"/>
                <w:szCs w:val="18"/>
              </w:rPr>
            </w:pPr>
          </w:p>
        </w:tc>
        <w:tc>
          <w:tcPr>
            <w:tcW w:w="2746" w:type="dxa"/>
            <w:shd w:val="clear" w:color="auto" w:fill="auto"/>
            <w:vAlign w:val="center"/>
          </w:tcPr>
          <w:p w14:paraId="687DD565" w14:textId="77777777" w:rsidR="003068D1" w:rsidRPr="002A34B3" w:rsidRDefault="003068D1" w:rsidP="003068D1">
            <w:pPr>
              <w:pStyle w:val="TAL"/>
              <w:rPr>
                <w:rFonts w:cs="Arial"/>
                <w:szCs w:val="18"/>
              </w:rPr>
            </w:pPr>
            <w:r w:rsidRPr="002A34B3">
              <w:rPr>
                <w:rFonts w:cs="Arial"/>
                <w:szCs w:val="18"/>
              </w:rPr>
              <w:t xml:space="preserve">Frequency offset (Note </w:t>
            </w:r>
            <w:r>
              <w:rPr>
                <w:rFonts w:cs="Arial"/>
                <w:szCs w:val="18"/>
              </w:rPr>
              <w:t>3</w:t>
            </w:r>
            <w:r w:rsidRPr="002A34B3">
              <w:rPr>
                <w:rFonts w:cs="Arial"/>
                <w:szCs w:val="18"/>
              </w:rPr>
              <w:t>)</w:t>
            </w:r>
          </w:p>
        </w:tc>
        <w:tc>
          <w:tcPr>
            <w:tcW w:w="978" w:type="dxa"/>
            <w:shd w:val="clear" w:color="auto" w:fill="auto"/>
            <w:vAlign w:val="center"/>
          </w:tcPr>
          <w:p w14:paraId="3E706147" w14:textId="77777777" w:rsidR="003068D1" w:rsidRPr="002A34B3" w:rsidRDefault="003068D1" w:rsidP="003068D1">
            <w:pPr>
              <w:pStyle w:val="TAC"/>
              <w:rPr>
                <w:rFonts w:cs="Arial"/>
                <w:szCs w:val="18"/>
              </w:rPr>
            </w:pPr>
            <w:r w:rsidRPr="002A34B3">
              <w:rPr>
                <w:rFonts w:cs="Arial"/>
                <w:szCs w:val="18"/>
              </w:rPr>
              <w:t>Hz</w:t>
            </w:r>
          </w:p>
        </w:tc>
        <w:tc>
          <w:tcPr>
            <w:tcW w:w="3884" w:type="dxa"/>
            <w:shd w:val="clear" w:color="auto" w:fill="auto"/>
            <w:vAlign w:val="center"/>
          </w:tcPr>
          <w:p w14:paraId="7850B59C" w14:textId="77777777" w:rsidR="003068D1" w:rsidRPr="002A34B3" w:rsidRDefault="003068D1" w:rsidP="003068D1">
            <w:pPr>
              <w:pStyle w:val="TAC"/>
              <w:rPr>
                <w:rFonts w:cs="Arial"/>
                <w:szCs w:val="18"/>
              </w:rPr>
            </w:pPr>
            <w:r w:rsidRPr="002A34B3">
              <w:rPr>
                <w:rFonts w:cs="Arial"/>
                <w:szCs w:val="18"/>
              </w:rPr>
              <w:t>0</w:t>
            </w:r>
          </w:p>
        </w:tc>
      </w:tr>
      <w:tr w:rsidR="003068D1" w:rsidRPr="00895D21" w14:paraId="3E4242DE" w14:textId="77777777" w:rsidTr="003068D1">
        <w:trPr>
          <w:jc w:val="center"/>
        </w:trPr>
        <w:tc>
          <w:tcPr>
            <w:tcW w:w="1644" w:type="dxa"/>
            <w:vMerge/>
            <w:shd w:val="clear" w:color="auto" w:fill="auto"/>
            <w:vAlign w:val="center"/>
          </w:tcPr>
          <w:p w14:paraId="7370F978" w14:textId="77777777" w:rsidR="003068D1" w:rsidRPr="002A34B3" w:rsidRDefault="003068D1" w:rsidP="003068D1">
            <w:pPr>
              <w:pStyle w:val="TAL"/>
              <w:rPr>
                <w:rFonts w:cs="Arial"/>
                <w:szCs w:val="18"/>
              </w:rPr>
            </w:pPr>
          </w:p>
        </w:tc>
        <w:tc>
          <w:tcPr>
            <w:tcW w:w="2746" w:type="dxa"/>
            <w:shd w:val="clear" w:color="auto" w:fill="auto"/>
            <w:vAlign w:val="center"/>
          </w:tcPr>
          <w:p w14:paraId="501F530D" w14:textId="77777777" w:rsidR="003068D1" w:rsidRPr="002A34B3" w:rsidRDefault="003068D1" w:rsidP="003068D1">
            <w:pPr>
              <w:pStyle w:val="TAL"/>
              <w:rPr>
                <w:rFonts w:cs="Arial"/>
                <w:szCs w:val="18"/>
              </w:rPr>
            </w:pPr>
            <w:r w:rsidRPr="002A34B3">
              <w:rPr>
                <w:rFonts w:cs="Arial"/>
                <w:szCs w:val="18"/>
              </w:rPr>
              <w:t>Antenna configuration</w:t>
            </w:r>
          </w:p>
        </w:tc>
        <w:tc>
          <w:tcPr>
            <w:tcW w:w="978" w:type="dxa"/>
            <w:shd w:val="clear" w:color="auto" w:fill="auto"/>
            <w:vAlign w:val="center"/>
          </w:tcPr>
          <w:p w14:paraId="5CC1E746" w14:textId="77777777" w:rsidR="003068D1" w:rsidRPr="002A34B3" w:rsidRDefault="003068D1" w:rsidP="003068D1">
            <w:pPr>
              <w:pStyle w:val="TAC"/>
              <w:rPr>
                <w:rFonts w:cs="Arial"/>
                <w:szCs w:val="18"/>
              </w:rPr>
            </w:pPr>
          </w:p>
        </w:tc>
        <w:tc>
          <w:tcPr>
            <w:tcW w:w="3884" w:type="dxa"/>
            <w:shd w:val="clear" w:color="auto" w:fill="auto"/>
            <w:vAlign w:val="center"/>
          </w:tcPr>
          <w:p w14:paraId="15D24232" w14:textId="77777777" w:rsidR="003068D1" w:rsidRPr="002A34B3" w:rsidRDefault="003068D1" w:rsidP="003068D1">
            <w:pPr>
              <w:pStyle w:val="TAC"/>
              <w:rPr>
                <w:rFonts w:cs="Arial"/>
                <w:szCs w:val="18"/>
              </w:rPr>
            </w:pPr>
            <w:r w:rsidRPr="002A34B3">
              <w:rPr>
                <w:rFonts w:cs="Arial"/>
                <w:szCs w:val="18"/>
              </w:rPr>
              <w:t>1</w:t>
            </w:r>
            <w:r w:rsidRPr="002A34B3">
              <w:rPr>
                <w:rFonts w:cs="Arial"/>
                <w:szCs w:val="18"/>
                <w:lang w:eastAsia="zh-CN"/>
              </w:rPr>
              <w:t>x</w:t>
            </w:r>
            <w:r w:rsidRPr="002A34B3">
              <w:rPr>
                <w:rFonts w:cs="Arial"/>
                <w:szCs w:val="18"/>
              </w:rPr>
              <w:t>2</w:t>
            </w:r>
            <w:r>
              <w:rPr>
                <w:rFonts w:cs="Arial"/>
                <w:szCs w:val="18"/>
              </w:rPr>
              <w:t xml:space="preserve"> Low</w:t>
            </w:r>
          </w:p>
        </w:tc>
      </w:tr>
      <w:tr w:rsidR="003068D1" w14:paraId="11F7D0D5" w14:textId="77777777" w:rsidTr="003068D1">
        <w:trPr>
          <w:trHeight w:val="127"/>
          <w:jc w:val="center"/>
        </w:trPr>
        <w:tc>
          <w:tcPr>
            <w:tcW w:w="1644" w:type="dxa"/>
            <w:vMerge/>
            <w:shd w:val="clear" w:color="auto" w:fill="auto"/>
            <w:vAlign w:val="center"/>
          </w:tcPr>
          <w:p w14:paraId="0F0C1C2A" w14:textId="77777777" w:rsidR="003068D1" w:rsidRPr="002A34B3" w:rsidRDefault="003068D1" w:rsidP="003068D1">
            <w:pPr>
              <w:pStyle w:val="TAL"/>
              <w:rPr>
                <w:rFonts w:cs="Arial"/>
                <w:szCs w:val="18"/>
              </w:rPr>
            </w:pPr>
          </w:p>
        </w:tc>
        <w:tc>
          <w:tcPr>
            <w:tcW w:w="2746" w:type="dxa"/>
            <w:shd w:val="clear" w:color="auto" w:fill="auto"/>
            <w:vAlign w:val="center"/>
          </w:tcPr>
          <w:p w14:paraId="5EA11EBE" w14:textId="77777777" w:rsidR="003068D1" w:rsidRPr="002A34B3" w:rsidRDefault="003068D1" w:rsidP="003068D1">
            <w:pPr>
              <w:pStyle w:val="TAL"/>
              <w:rPr>
                <w:rFonts w:cs="Arial"/>
                <w:szCs w:val="18"/>
              </w:rPr>
            </w:pPr>
            <w:r w:rsidRPr="002A34B3">
              <w:rPr>
                <w:rFonts w:eastAsia="宋体" w:cs="Arial"/>
                <w:szCs w:val="18"/>
                <w:lang w:eastAsia="zh-CN"/>
              </w:rPr>
              <w:t>PSFCH periodicity</w:t>
            </w:r>
          </w:p>
        </w:tc>
        <w:tc>
          <w:tcPr>
            <w:tcW w:w="978" w:type="dxa"/>
            <w:shd w:val="clear" w:color="auto" w:fill="auto"/>
            <w:vAlign w:val="center"/>
          </w:tcPr>
          <w:p w14:paraId="662554A9" w14:textId="77777777" w:rsidR="003068D1" w:rsidRPr="002A34B3" w:rsidRDefault="003068D1" w:rsidP="003068D1">
            <w:pPr>
              <w:pStyle w:val="TAC"/>
              <w:rPr>
                <w:rFonts w:cs="Arial"/>
                <w:szCs w:val="18"/>
              </w:rPr>
            </w:pPr>
            <w:r w:rsidRPr="002A34B3">
              <w:rPr>
                <w:rFonts w:cs="Arial"/>
                <w:szCs w:val="18"/>
                <w:lang w:eastAsia="zh-CN"/>
              </w:rPr>
              <w:t>Slots</w:t>
            </w:r>
          </w:p>
        </w:tc>
        <w:tc>
          <w:tcPr>
            <w:tcW w:w="3884" w:type="dxa"/>
            <w:shd w:val="clear" w:color="auto" w:fill="auto"/>
            <w:vAlign w:val="center"/>
          </w:tcPr>
          <w:p w14:paraId="412DB7FA" w14:textId="77777777" w:rsidR="003068D1" w:rsidRPr="002A34B3" w:rsidRDefault="003068D1" w:rsidP="003068D1">
            <w:pPr>
              <w:pStyle w:val="TAC"/>
              <w:rPr>
                <w:rFonts w:cs="Arial"/>
                <w:szCs w:val="18"/>
              </w:rPr>
            </w:pPr>
            <w:r w:rsidRPr="002A34B3">
              <w:rPr>
                <w:rFonts w:eastAsia="宋体" w:cs="Arial"/>
                <w:szCs w:val="18"/>
                <w:lang w:eastAsia="zh-CN"/>
              </w:rPr>
              <w:t>4</w:t>
            </w:r>
          </w:p>
        </w:tc>
      </w:tr>
      <w:tr w:rsidR="003068D1" w14:paraId="2F4E78F0" w14:textId="77777777" w:rsidTr="003068D1">
        <w:trPr>
          <w:trHeight w:val="127"/>
          <w:jc w:val="center"/>
        </w:trPr>
        <w:tc>
          <w:tcPr>
            <w:tcW w:w="1644" w:type="dxa"/>
            <w:vMerge/>
            <w:shd w:val="clear" w:color="auto" w:fill="auto"/>
            <w:vAlign w:val="center"/>
          </w:tcPr>
          <w:p w14:paraId="6B133B24" w14:textId="77777777" w:rsidR="003068D1" w:rsidRPr="002A34B3" w:rsidRDefault="003068D1" w:rsidP="003068D1">
            <w:pPr>
              <w:pStyle w:val="TAL"/>
              <w:rPr>
                <w:rFonts w:cs="Arial"/>
                <w:szCs w:val="18"/>
              </w:rPr>
            </w:pPr>
          </w:p>
        </w:tc>
        <w:tc>
          <w:tcPr>
            <w:tcW w:w="2746" w:type="dxa"/>
            <w:shd w:val="clear" w:color="auto" w:fill="auto"/>
            <w:vAlign w:val="center"/>
          </w:tcPr>
          <w:p w14:paraId="5BD0C405" w14:textId="77777777" w:rsidR="003068D1" w:rsidRPr="002A34B3" w:rsidRDefault="003068D1" w:rsidP="003068D1">
            <w:pPr>
              <w:pStyle w:val="TAL"/>
              <w:rPr>
                <w:rFonts w:eastAsia="宋体" w:cs="Arial"/>
                <w:szCs w:val="18"/>
                <w:lang w:eastAsia="zh-CN"/>
              </w:rPr>
            </w:pPr>
            <w:proofErr w:type="spellStart"/>
            <w:r>
              <w:rPr>
                <w:rFonts w:eastAsia="宋体" w:cs="Arial"/>
                <w:szCs w:val="18"/>
                <w:lang w:eastAsia="zh-CN"/>
              </w:rPr>
              <w:t>MinT</w:t>
            </w:r>
            <w:r w:rsidRPr="002A34B3">
              <w:rPr>
                <w:rFonts w:eastAsia="宋体" w:cs="Arial"/>
                <w:szCs w:val="18"/>
                <w:lang w:eastAsia="zh-CN"/>
              </w:rPr>
              <w:t>imeGapPSFCH</w:t>
            </w:r>
            <w:proofErr w:type="spellEnd"/>
          </w:p>
        </w:tc>
        <w:tc>
          <w:tcPr>
            <w:tcW w:w="978" w:type="dxa"/>
            <w:shd w:val="clear" w:color="auto" w:fill="auto"/>
            <w:vAlign w:val="center"/>
          </w:tcPr>
          <w:p w14:paraId="72FCDC0A" w14:textId="77777777" w:rsidR="003068D1" w:rsidRPr="002A34B3" w:rsidRDefault="003068D1" w:rsidP="003068D1">
            <w:pPr>
              <w:pStyle w:val="TAC"/>
              <w:rPr>
                <w:rFonts w:cs="Arial"/>
                <w:szCs w:val="18"/>
                <w:lang w:eastAsia="zh-CN"/>
              </w:rPr>
            </w:pPr>
            <w:r w:rsidRPr="002A34B3">
              <w:rPr>
                <w:rFonts w:cs="Arial"/>
                <w:szCs w:val="18"/>
                <w:lang w:eastAsia="zh-CN"/>
              </w:rPr>
              <w:t xml:space="preserve">Slots </w:t>
            </w:r>
          </w:p>
        </w:tc>
        <w:tc>
          <w:tcPr>
            <w:tcW w:w="3884" w:type="dxa"/>
            <w:shd w:val="clear" w:color="auto" w:fill="auto"/>
            <w:vAlign w:val="center"/>
          </w:tcPr>
          <w:p w14:paraId="69925EDF" w14:textId="77777777" w:rsidR="003068D1" w:rsidRPr="002A34B3" w:rsidRDefault="003068D1" w:rsidP="003068D1">
            <w:pPr>
              <w:pStyle w:val="TAC"/>
              <w:rPr>
                <w:rFonts w:eastAsia="宋体" w:cs="Arial"/>
                <w:szCs w:val="18"/>
                <w:lang w:eastAsia="zh-CN"/>
              </w:rPr>
            </w:pPr>
            <w:r w:rsidRPr="002A34B3">
              <w:rPr>
                <w:rFonts w:cs="Arial"/>
                <w:szCs w:val="18"/>
                <w:lang w:eastAsia="zh-CN"/>
              </w:rPr>
              <w:t>3</w:t>
            </w:r>
          </w:p>
        </w:tc>
      </w:tr>
      <w:tr w:rsidR="003068D1" w:rsidRPr="00895D21" w14:paraId="62B849EA" w14:textId="77777777" w:rsidTr="003068D1">
        <w:trPr>
          <w:jc w:val="center"/>
        </w:trPr>
        <w:tc>
          <w:tcPr>
            <w:tcW w:w="9252" w:type="dxa"/>
            <w:gridSpan w:val="4"/>
            <w:shd w:val="clear" w:color="auto" w:fill="auto"/>
            <w:vAlign w:val="center"/>
          </w:tcPr>
          <w:p w14:paraId="7082668D" w14:textId="77777777" w:rsidR="003068D1" w:rsidRPr="00BF5391" w:rsidRDefault="003068D1" w:rsidP="003068D1">
            <w:pPr>
              <w:pStyle w:val="TAC"/>
              <w:ind w:left="878" w:hangingChars="488" w:hanging="878"/>
              <w:jc w:val="both"/>
            </w:pPr>
            <w:r w:rsidRPr="00C25669">
              <w:t>Note 1:</w:t>
            </w:r>
            <w:r w:rsidRPr="00C25669">
              <w:rPr>
                <w:lang w:eastAsia="zh-CN"/>
              </w:rPr>
              <w:tab/>
            </w:r>
            <w:r>
              <w:t>{x, y}: x and y means the number of DMRS symbols for slot with PSFCH transmission and without PSFCH transmission, respectively.</w:t>
            </w:r>
          </w:p>
          <w:p w14:paraId="55A5277B" w14:textId="77777777" w:rsidR="003068D1" w:rsidRPr="002A34B3" w:rsidRDefault="003068D1" w:rsidP="003068D1">
            <w:pPr>
              <w:pStyle w:val="TAN"/>
              <w:rPr>
                <w:rFonts w:cs="Arial"/>
                <w:szCs w:val="18"/>
              </w:rPr>
            </w:pPr>
            <w:r w:rsidRPr="002A34B3">
              <w:rPr>
                <w:rFonts w:cs="Arial"/>
                <w:szCs w:val="18"/>
              </w:rPr>
              <w:t xml:space="preserve">Note </w:t>
            </w:r>
            <w:r>
              <w:rPr>
                <w:rFonts w:cs="Arial"/>
                <w:szCs w:val="18"/>
              </w:rPr>
              <w:t>2</w:t>
            </w:r>
            <w:r w:rsidRPr="002A34B3">
              <w:rPr>
                <w:rFonts w:cs="Arial"/>
                <w:szCs w:val="18"/>
              </w:rPr>
              <w:t>:</w:t>
            </w:r>
            <w:r w:rsidRPr="002A34B3">
              <w:rPr>
                <w:rFonts w:cs="Arial"/>
                <w:szCs w:val="18"/>
              </w:rPr>
              <w:tab/>
              <w:t>Time offset of receive</w:t>
            </w:r>
            <w:r>
              <w:rPr>
                <w:rFonts w:cs="Arial"/>
                <w:szCs w:val="18"/>
              </w:rPr>
              <w:t>d</w:t>
            </w:r>
            <w:r w:rsidRPr="002A34B3">
              <w:rPr>
                <w:rFonts w:cs="Arial"/>
                <w:szCs w:val="18"/>
              </w:rPr>
              <w:t xml:space="preserve"> signal</w:t>
            </w:r>
            <w:r>
              <w:rPr>
                <w:rFonts w:cs="Arial"/>
                <w:szCs w:val="18"/>
              </w:rPr>
              <w:t xml:space="preserve"> by </w:t>
            </w:r>
            <w:proofErr w:type="spellStart"/>
            <w:r w:rsidRPr="002A34B3">
              <w:rPr>
                <w:rFonts w:cs="Arial"/>
                <w:szCs w:val="18"/>
              </w:rPr>
              <w:t>Sidelink</w:t>
            </w:r>
            <w:proofErr w:type="spellEnd"/>
            <w:r w:rsidRPr="002A34B3">
              <w:rPr>
                <w:rFonts w:cs="Arial"/>
                <w:szCs w:val="18"/>
              </w:rPr>
              <w:t xml:space="preserve"> UE with respect to GNSS reference timing.</w:t>
            </w:r>
          </w:p>
          <w:p w14:paraId="3BE8880E" w14:textId="0DE02409" w:rsidR="003068D1" w:rsidRPr="002A34B3" w:rsidRDefault="003068D1" w:rsidP="006A0BE9">
            <w:pPr>
              <w:pStyle w:val="TAN"/>
              <w:rPr>
                <w:rFonts w:cs="Arial"/>
                <w:szCs w:val="18"/>
              </w:rPr>
            </w:pPr>
            <w:r w:rsidRPr="002A34B3">
              <w:rPr>
                <w:rFonts w:cs="Arial"/>
                <w:szCs w:val="18"/>
              </w:rPr>
              <w:t xml:space="preserve">Note </w:t>
            </w:r>
            <w:r>
              <w:rPr>
                <w:rFonts w:cs="Arial"/>
                <w:szCs w:val="18"/>
              </w:rPr>
              <w:t>3</w:t>
            </w:r>
            <w:r w:rsidRPr="002A34B3">
              <w:rPr>
                <w:rFonts w:cs="Arial"/>
                <w:szCs w:val="18"/>
              </w:rPr>
              <w:t>:</w:t>
            </w:r>
            <w:r w:rsidRPr="002A34B3">
              <w:rPr>
                <w:rFonts w:cs="Arial"/>
                <w:szCs w:val="18"/>
              </w:rPr>
              <w:tab/>
              <w:t xml:space="preserve">Frequency offset of </w:t>
            </w:r>
            <w:ins w:id="7" w:author="Huawei" w:date="2021-05-26T09:42:00Z">
              <w:r w:rsidR="006A0BE9" w:rsidRPr="006A0BE9">
                <w:rPr>
                  <w:rFonts w:cs="Arial"/>
                  <w:szCs w:val="18"/>
                </w:rPr>
                <w:t>received signal by</w:t>
              </w:r>
              <w:r w:rsidR="006A0BE9" w:rsidRPr="002A34B3">
                <w:rPr>
                  <w:rFonts w:cs="Arial"/>
                  <w:szCs w:val="18"/>
                </w:rPr>
                <w:t xml:space="preserve"> </w:t>
              </w:r>
            </w:ins>
            <w:bookmarkStart w:id="8" w:name="_GoBack"/>
            <w:bookmarkEnd w:id="8"/>
            <w:proofErr w:type="spellStart"/>
            <w:r w:rsidRPr="002A34B3">
              <w:rPr>
                <w:rFonts w:cs="Arial"/>
                <w:szCs w:val="18"/>
              </w:rPr>
              <w:t>Sidelink</w:t>
            </w:r>
            <w:proofErr w:type="spellEnd"/>
            <w:r w:rsidRPr="002A34B3">
              <w:rPr>
                <w:rFonts w:cs="Arial"/>
                <w:szCs w:val="18"/>
              </w:rPr>
              <w:t xml:space="preserve"> UE with respect to GNSS reference frequency.</w:t>
            </w:r>
          </w:p>
        </w:tc>
      </w:tr>
    </w:tbl>
    <w:p w14:paraId="2ECCAC17" w14:textId="77777777" w:rsidR="00E5761E" w:rsidRPr="003068D1" w:rsidRDefault="00E5761E" w:rsidP="00C673C3">
      <w:pPr>
        <w:pStyle w:val="TN"/>
        <w:jc w:val="center"/>
      </w:pPr>
    </w:p>
    <w:p w14:paraId="759D5C52" w14:textId="77777777" w:rsidR="00C673C3" w:rsidRPr="00E75984" w:rsidRDefault="00C673C3" w:rsidP="00C673C3">
      <w:pPr>
        <w:pStyle w:val="TH"/>
      </w:pPr>
      <w:r>
        <w:t>Table 11.1.6.1.1-2</w:t>
      </w:r>
      <w:r w:rsidRPr="00763C44">
        <w:t>:</w:t>
      </w:r>
      <w:r w:rsidRPr="001934FC">
        <w:t xml:space="preserve"> Minimum performance</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7"/>
        <w:gridCol w:w="1337"/>
        <w:gridCol w:w="907"/>
        <w:gridCol w:w="1694"/>
        <w:gridCol w:w="1276"/>
        <w:gridCol w:w="1276"/>
        <w:gridCol w:w="1134"/>
        <w:gridCol w:w="1061"/>
      </w:tblGrid>
      <w:tr w:rsidR="00F31F66" w:rsidRPr="001934FC" w14:paraId="5E3233EC" w14:textId="77777777" w:rsidTr="00F31F66">
        <w:trPr>
          <w:trHeight w:val="227"/>
          <w:jc w:val="center"/>
        </w:trPr>
        <w:tc>
          <w:tcPr>
            <w:tcW w:w="4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EBA80E" w14:textId="77777777" w:rsidR="00F31F66" w:rsidRPr="002A34B3" w:rsidRDefault="00F31F66" w:rsidP="00F31F66">
            <w:pPr>
              <w:pStyle w:val="TAH"/>
              <w:rPr>
                <w:rFonts w:cs="Arial"/>
              </w:rPr>
            </w:pPr>
            <w:r w:rsidRPr="002A34B3">
              <w:rPr>
                <w:rFonts w:cs="Arial"/>
              </w:rPr>
              <w:t>Test number</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9AFB13" w14:textId="56AF63A4" w:rsidR="00F31F66" w:rsidRPr="002A34B3" w:rsidRDefault="00F31F66" w:rsidP="00F31F66">
            <w:pPr>
              <w:pStyle w:val="TAH"/>
              <w:rPr>
                <w:rFonts w:cs="Arial"/>
              </w:rPr>
            </w:pPr>
            <w:r w:rsidRPr="002A34B3">
              <w:rPr>
                <w:rFonts w:cs="Arial"/>
              </w:rPr>
              <w:t>Bandwidth</w:t>
            </w:r>
            <w:r>
              <w:rPr>
                <w:rFonts w:cs="Arial"/>
              </w:rPr>
              <w:t xml:space="preserve"> </w:t>
            </w:r>
            <w:r>
              <w:rPr>
                <w:rFonts w:cs="Arial"/>
                <w:lang w:eastAsia="ko-KR"/>
              </w:rPr>
              <w:t>(MHz)/</w:t>
            </w:r>
            <w:r>
              <w:rPr>
                <w:rFonts w:cs="Arial"/>
                <w:lang w:eastAsia="ko-KR"/>
              </w:rPr>
              <w:br/>
              <w:t>Subcarrier spacing(kHz)</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39EE782" w14:textId="77777777" w:rsidR="00F31F66" w:rsidRPr="002A34B3" w:rsidRDefault="00F31F66" w:rsidP="00F31F66">
            <w:pPr>
              <w:pStyle w:val="TAH"/>
              <w:rPr>
                <w:rFonts w:cs="Arial"/>
              </w:rPr>
            </w:pPr>
            <w:proofErr w:type="spellStart"/>
            <w:r w:rsidRPr="002A34B3">
              <w:rPr>
                <w:rFonts w:cs="Arial"/>
              </w:rPr>
              <w:t>Sidelink</w:t>
            </w:r>
            <w:proofErr w:type="spellEnd"/>
            <w:r w:rsidRPr="002A34B3">
              <w:rPr>
                <w:rFonts w:cs="Arial"/>
              </w:rPr>
              <w:t xml:space="preserve"> UE</w:t>
            </w:r>
          </w:p>
        </w:tc>
        <w:tc>
          <w:tcPr>
            <w:tcW w:w="8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245DBC" w14:textId="77777777" w:rsidR="00F31F66" w:rsidRPr="002A34B3" w:rsidRDefault="00F31F66" w:rsidP="00F31F66">
            <w:pPr>
              <w:pStyle w:val="TAH"/>
              <w:rPr>
                <w:rFonts w:cs="Arial"/>
              </w:rPr>
            </w:pPr>
            <w:r w:rsidRPr="002A34B3">
              <w:rPr>
                <w:rFonts w:cs="Arial"/>
              </w:rPr>
              <w:t>PSSCH Reference</w:t>
            </w:r>
            <w:r w:rsidRPr="002A34B3">
              <w:rPr>
                <w:rFonts w:cs="Arial"/>
                <w:lang w:eastAsia="zh-CN"/>
              </w:rPr>
              <w:t xml:space="preserve"> </w:t>
            </w:r>
            <w:r w:rsidRPr="002A34B3">
              <w:rPr>
                <w:rFonts w:cs="Arial"/>
              </w:rPr>
              <w:t>channel</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9D6CF4" w14:textId="77777777" w:rsidR="00F31F66" w:rsidRDefault="00F31F66" w:rsidP="00F31F66">
            <w:pPr>
              <w:pStyle w:val="TAH"/>
              <w:rPr>
                <w:rFonts w:cs="Arial"/>
              </w:rPr>
            </w:pPr>
            <w:r w:rsidRPr="00F31F66">
              <w:rPr>
                <w:rFonts w:cs="Arial"/>
              </w:rPr>
              <w:t>Modulation format and</w:t>
            </w:r>
          </w:p>
          <w:p w14:paraId="6BC61446" w14:textId="0AB6A9D1" w:rsidR="00F31F66" w:rsidRPr="002A34B3" w:rsidRDefault="00F31F66" w:rsidP="00F31F66">
            <w:pPr>
              <w:pStyle w:val="TAH"/>
              <w:rPr>
                <w:rFonts w:cs="Arial"/>
              </w:rPr>
            </w:pPr>
            <w:r w:rsidRPr="00F31F66">
              <w:rPr>
                <w:rFonts w:cs="Arial"/>
              </w:rPr>
              <w:t>code rate</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08D044" w14:textId="3E638753" w:rsidR="00F31F66" w:rsidRPr="002A34B3" w:rsidRDefault="00F31F66" w:rsidP="00F31F66">
            <w:pPr>
              <w:pStyle w:val="TAH"/>
              <w:rPr>
                <w:rFonts w:cs="Arial"/>
              </w:rPr>
            </w:pPr>
            <w:bookmarkStart w:id="9" w:name="OLE_LINK17"/>
            <w:r w:rsidRPr="00F31F66">
              <w:rPr>
                <w:rFonts w:cs="Arial"/>
              </w:rPr>
              <w:t>Propagation condition</w:t>
            </w:r>
            <w:bookmarkEnd w:id="9"/>
          </w:p>
        </w:tc>
        <w:tc>
          <w:tcPr>
            <w:tcW w:w="114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2CEAA3" w14:textId="64B6FCB0" w:rsidR="00F31F66" w:rsidRPr="002A34B3" w:rsidRDefault="00F31F66" w:rsidP="00F31F66">
            <w:pPr>
              <w:pStyle w:val="TAH"/>
              <w:rPr>
                <w:rFonts w:cs="Arial"/>
              </w:rPr>
            </w:pPr>
            <w:r w:rsidRPr="002A34B3">
              <w:rPr>
                <w:rFonts w:cs="Arial"/>
              </w:rPr>
              <w:t>Reference value</w:t>
            </w:r>
          </w:p>
        </w:tc>
      </w:tr>
      <w:tr w:rsidR="00F31F66" w:rsidRPr="001934FC" w14:paraId="2E570151" w14:textId="77777777" w:rsidTr="00DA33E7">
        <w:trPr>
          <w:trHeight w:val="105"/>
          <w:jc w:val="center"/>
        </w:trPr>
        <w:tc>
          <w:tcPr>
            <w:tcW w:w="4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FED43A" w14:textId="77777777" w:rsidR="00F31F66" w:rsidRPr="002A34B3" w:rsidRDefault="00F31F66" w:rsidP="00F31F66">
            <w:pPr>
              <w:pStyle w:val="TAH"/>
              <w:rPr>
                <w:rFonts w:cs="Arial"/>
              </w:rPr>
            </w:pPr>
          </w:p>
        </w:tc>
        <w:tc>
          <w:tcPr>
            <w:tcW w:w="69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2099B3" w14:textId="77777777" w:rsidR="00F31F66" w:rsidRPr="002A34B3" w:rsidRDefault="00F31F66" w:rsidP="00F31F66">
            <w:pPr>
              <w:pStyle w:val="TAH"/>
              <w:rPr>
                <w:rFonts w:cs="Arial"/>
              </w:rPr>
            </w:pPr>
          </w:p>
        </w:tc>
        <w:tc>
          <w:tcPr>
            <w:tcW w:w="47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B53FB2" w14:textId="77777777" w:rsidR="00F31F66" w:rsidRPr="002A34B3" w:rsidRDefault="00F31F66" w:rsidP="00F31F66">
            <w:pPr>
              <w:pStyle w:val="TAH"/>
              <w:rPr>
                <w:rFonts w:cs="Arial"/>
              </w:rPr>
            </w:pPr>
          </w:p>
        </w:tc>
        <w:tc>
          <w:tcPr>
            <w:tcW w:w="8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595711" w14:textId="77777777" w:rsidR="00F31F66" w:rsidRPr="002A34B3" w:rsidRDefault="00F31F66" w:rsidP="00F31F66">
            <w:pPr>
              <w:pStyle w:val="TAH"/>
              <w:rPr>
                <w:rFonts w:cs="Arial"/>
              </w:rPr>
            </w:pPr>
          </w:p>
        </w:tc>
        <w:tc>
          <w:tcPr>
            <w:tcW w:w="667" w:type="pct"/>
            <w:vMerge/>
            <w:tcBorders>
              <w:top w:val="single" w:sz="4" w:space="0" w:color="auto"/>
              <w:left w:val="single" w:sz="4" w:space="0" w:color="auto"/>
              <w:bottom w:val="single" w:sz="4" w:space="0" w:color="auto"/>
              <w:right w:val="single" w:sz="4" w:space="0" w:color="auto"/>
            </w:tcBorders>
            <w:shd w:val="clear" w:color="auto" w:fill="FFFFFF"/>
          </w:tcPr>
          <w:p w14:paraId="5AC6C946" w14:textId="77777777" w:rsidR="00F31F66" w:rsidRPr="002A34B3" w:rsidRDefault="00F31F66" w:rsidP="00F31F66">
            <w:pPr>
              <w:pStyle w:val="TAH"/>
              <w:rPr>
                <w:rFonts w:cs="Arial"/>
              </w:rPr>
            </w:pPr>
          </w:p>
        </w:tc>
        <w:tc>
          <w:tcPr>
            <w:tcW w:w="667" w:type="pct"/>
            <w:vMerge/>
            <w:tcBorders>
              <w:top w:val="single" w:sz="4" w:space="0" w:color="auto"/>
              <w:left w:val="single" w:sz="4" w:space="0" w:color="auto"/>
              <w:bottom w:val="single" w:sz="4" w:space="0" w:color="auto"/>
              <w:right w:val="single" w:sz="4" w:space="0" w:color="auto"/>
            </w:tcBorders>
            <w:shd w:val="clear" w:color="auto" w:fill="FFFFFF"/>
          </w:tcPr>
          <w:p w14:paraId="6C43162F" w14:textId="77777777" w:rsidR="00F31F66" w:rsidRPr="002A34B3" w:rsidRDefault="00F31F66" w:rsidP="00F31F66">
            <w:pPr>
              <w:pStyle w:val="TAH"/>
              <w:rPr>
                <w:rFonts w:cs="Arial"/>
              </w:rPr>
            </w:pP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E2B59" w14:textId="558F0F19" w:rsidR="00F31F66" w:rsidRPr="002A34B3" w:rsidRDefault="00F31F66" w:rsidP="00F31F66">
            <w:pPr>
              <w:pStyle w:val="TAH"/>
              <w:rPr>
                <w:rFonts w:cs="Arial"/>
              </w:rPr>
            </w:pPr>
            <w:r w:rsidRPr="002A34B3">
              <w:rPr>
                <w:rFonts w:cs="Arial"/>
              </w:rPr>
              <w:t>PSSCH BLER (%)</w:t>
            </w: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81DF0E" w14:textId="77777777" w:rsidR="00F31F66" w:rsidRPr="002A34B3" w:rsidRDefault="00F31F66" w:rsidP="00F31F66">
            <w:pPr>
              <w:pStyle w:val="TAH"/>
              <w:rPr>
                <w:rFonts w:cs="Arial"/>
              </w:rPr>
            </w:pPr>
            <w:r w:rsidRPr="002A34B3">
              <w:rPr>
                <w:rFonts w:cs="Arial"/>
              </w:rPr>
              <w:t>SNR (dB) of PSSCH</w:t>
            </w:r>
          </w:p>
        </w:tc>
      </w:tr>
      <w:tr w:rsidR="00F31F66" w:rsidRPr="001934FC" w14:paraId="38362598" w14:textId="77777777" w:rsidTr="00DA33E7">
        <w:trPr>
          <w:trHeight w:val="189"/>
          <w:jc w:val="center"/>
        </w:trPr>
        <w:tc>
          <w:tcPr>
            <w:tcW w:w="4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DA431C" w14:textId="77777777" w:rsidR="00F31F66" w:rsidRPr="002A34B3" w:rsidRDefault="00F31F66" w:rsidP="00F31F66">
            <w:pPr>
              <w:pStyle w:val="TAC"/>
              <w:rPr>
                <w:rFonts w:cs="Arial"/>
              </w:rPr>
            </w:pPr>
            <w:r w:rsidRPr="002A34B3">
              <w:rPr>
                <w:rFonts w:cs="Arial"/>
              </w:rPr>
              <w:t>1</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4D7C57" w14:textId="01335FAE" w:rsidR="00F31F66" w:rsidRPr="002A34B3" w:rsidRDefault="00F31F66" w:rsidP="00F31F66">
            <w:pPr>
              <w:pStyle w:val="TAC"/>
              <w:rPr>
                <w:rFonts w:cs="Arial"/>
              </w:rPr>
            </w:pPr>
            <w:r w:rsidRPr="002A34B3">
              <w:rPr>
                <w:rFonts w:cs="Arial"/>
              </w:rPr>
              <w:t>20</w:t>
            </w:r>
            <w:r>
              <w:rPr>
                <w:rFonts w:cs="Arial"/>
              </w:rPr>
              <w:t xml:space="preserve"> / 30</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A7D00C" w14:textId="77777777" w:rsidR="00F31F66" w:rsidRPr="002A34B3" w:rsidRDefault="00F31F66" w:rsidP="00F31F66">
            <w:pPr>
              <w:pStyle w:val="TAC"/>
              <w:rPr>
                <w:rFonts w:cs="Arial"/>
              </w:rPr>
            </w:pPr>
            <w:r w:rsidRPr="002A34B3">
              <w:rPr>
                <w:rFonts w:cs="Arial"/>
              </w:rPr>
              <w:t>1</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E55046" w14:textId="2AEA51C8" w:rsidR="00F31F66" w:rsidRPr="002A34B3" w:rsidRDefault="00F31F66" w:rsidP="00F31F66">
            <w:pPr>
              <w:pStyle w:val="TAC"/>
              <w:rPr>
                <w:rFonts w:cs="Arial"/>
              </w:rPr>
            </w:pPr>
            <w:r w:rsidRPr="002A34B3">
              <w:rPr>
                <w:rFonts w:cs="Arial"/>
                <w:lang w:eastAsia="zh-CN"/>
              </w:rPr>
              <w:t>R.PSSCH.</w:t>
            </w:r>
            <w:r>
              <w:rPr>
                <w:rFonts w:cs="Arial"/>
                <w:lang w:eastAsia="zh-CN"/>
              </w:rPr>
              <w:t>2-1.4</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BD55312" w14:textId="30E91820" w:rsidR="00F31F66" w:rsidRPr="002A34B3" w:rsidRDefault="00F31F66" w:rsidP="00F31F66">
            <w:pPr>
              <w:pStyle w:val="TAC"/>
              <w:rPr>
                <w:rFonts w:cs="Arial"/>
              </w:rPr>
            </w:pPr>
            <w:r w:rsidRPr="00F31F66">
              <w:rPr>
                <w:rFonts w:cs="Arial"/>
              </w:rPr>
              <w:t>QPSK, 0.30</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11EAA18F" w14:textId="0B4B4423" w:rsidR="00F31F66" w:rsidRPr="002A34B3" w:rsidRDefault="00F31F66" w:rsidP="00F31F66">
            <w:pPr>
              <w:pStyle w:val="TAC"/>
              <w:rPr>
                <w:rFonts w:cs="Arial"/>
              </w:rPr>
            </w:pPr>
            <w:r>
              <w:rPr>
                <w:rFonts w:cs="Arial" w:hint="eastAsia"/>
                <w:lang w:eastAsia="zh-CN"/>
              </w:rPr>
              <w:t>A</w:t>
            </w:r>
            <w:r>
              <w:rPr>
                <w:rFonts w:cs="Arial"/>
                <w:lang w:eastAsia="zh-CN"/>
              </w:rPr>
              <w:t>WGN</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457E32" w14:textId="0BD1FD2F" w:rsidR="00F31F66" w:rsidRPr="002A34B3" w:rsidRDefault="00F31F66" w:rsidP="00F31F66">
            <w:pPr>
              <w:pStyle w:val="TAC"/>
              <w:rPr>
                <w:rFonts w:cs="Arial"/>
              </w:rPr>
            </w:pPr>
            <w:r w:rsidRPr="002A34B3">
              <w:rPr>
                <w:rFonts w:cs="Arial"/>
              </w:rPr>
              <w:t xml:space="preserve">(Note 1) </w:t>
            </w: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72C2B" w14:textId="7A5028A4" w:rsidR="00F31F66" w:rsidRPr="002A34B3" w:rsidRDefault="00F31F66" w:rsidP="00F31F66">
            <w:pPr>
              <w:pStyle w:val="TAC"/>
              <w:rPr>
                <w:rFonts w:cs="Arial"/>
              </w:rPr>
            </w:pPr>
            <w:r>
              <w:rPr>
                <w:rFonts w:eastAsia="Malgun Gothic" w:cs="Arial"/>
              </w:rPr>
              <w:t>30.35</w:t>
            </w:r>
          </w:p>
        </w:tc>
      </w:tr>
      <w:tr w:rsidR="00F31F66" w:rsidRPr="001934FC" w14:paraId="3E0A8CE2" w14:textId="77777777" w:rsidTr="00F31F66">
        <w:trPr>
          <w:trHeight w:val="198"/>
          <w:jc w:val="center"/>
        </w:trPr>
        <w:tc>
          <w:tcPr>
            <w:tcW w:w="4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4D05FF" w14:textId="77777777" w:rsidR="00F31F66" w:rsidRPr="002A34B3" w:rsidRDefault="00F31F66" w:rsidP="00F31F66">
            <w:pPr>
              <w:pStyle w:val="TAC"/>
              <w:rPr>
                <w:rFonts w:cs="Arial"/>
              </w:rPr>
            </w:pPr>
          </w:p>
        </w:tc>
        <w:tc>
          <w:tcPr>
            <w:tcW w:w="69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EBCFF1" w14:textId="77777777" w:rsidR="00F31F66" w:rsidRPr="002A34B3" w:rsidRDefault="00F31F66" w:rsidP="00F31F66">
            <w:pPr>
              <w:pStyle w:val="TAC"/>
              <w:rPr>
                <w:rFonts w:cs="Arial"/>
              </w:rPr>
            </w:pP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953540" w14:textId="77777777" w:rsidR="00F31F66" w:rsidRPr="002A34B3" w:rsidRDefault="00F31F66" w:rsidP="00F31F66">
            <w:pPr>
              <w:pStyle w:val="TAC"/>
              <w:rPr>
                <w:rFonts w:cs="Arial"/>
              </w:rPr>
            </w:pPr>
            <w:r w:rsidRPr="002A34B3">
              <w:rPr>
                <w:rFonts w:cs="Arial"/>
              </w:rPr>
              <w:t>2</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28DD3F" w14:textId="70340FC0" w:rsidR="00F31F66" w:rsidRPr="002A34B3" w:rsidRDefault="00F31F66" w:rsidP="00F31F66">
            <w:pPr>
              <w:pStyle w:val="TAC"/>
              <w:rPr>
                <w:rFonts w:cs="Arial"/>
                <w:lang w:eastAsia="zh-CN"/>
              </w:rPr>
            </w:pPr>
            <w:r w:rsidRPr="002A34B3">
              <w:rPr>
                <w:rFonts w:cs="Arial"/>
                <w:lang w:eastAsia="zh-CN"/>
              </w:rPr>
              <w:t>R.PSSCH.</w:t>
            </w:r>
            <w:r>
              <w:rPr>
                <w:rFonts w:cs="Arial"/>
                <w:lang w:eastAsia="zh-CN"/>
              </w:rPr>
              <w:t>2-1.4</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8A2AC31" w14:textId="794F43FC" w:rsidR="00F31F66" w:rsidRPr="002A34B3" w:rsidRDefault="00F31F66" w:rsidP="00F31F66">
            <w:pPr>
              <w:pStyle w:val="TAC"/>
              <w:rPr>
                <w:rFonts w:cs="Arial"/>
              </w:rPr>
            </w:pPr>
            <w:r w:rsidRPr="00F31F66">
              <w:rPr>
                <w:rFonts w:cs="Arial"/>
              </w:rPr>
              <w:t>QPSK, 0.30</w:t>
            </w: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737A2C0" w14:textId="6181A30B" w:rsidR="00F31F66" w:rsidRPr="002A34B3" w:rsidRDefault="00F31F66" w:rsidP="00F31F66">
            <w:pPr>
              <w:pStyle w:val="TAC"/>
              <w:rPr>
                <w:rFonts w:cs="Arial"/>
              </w:rPr>
            </w:pPr>
            <w:r>
              <w:rPr>
                <w:rFonts w:cs="Arial" w:hint="eastAsia"/>
                <w:lang w:eastAsia="zh-CN"/>
              </w:rPr>
              <w:t>A</w:t>
            </w:r>
            <w:r>
              <w:rPr>
                <w:rFonts w:cs="Arial"/>
                <w:lang w:eastAsia="zh-CN"/>
              </w:rPr>
              <w:t>WGN</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BCA39C" w14:textId="184D3E33" w:rsidR="00F31F66" w:rsidRPr="002A34B3" w:rsidRDefault="00F31F66" w:rsidP="00F31F66">
            <w:pPr>
              <w:pStyle w:val="TAC"/>
              <w:rPr>
                <w:rFonts w:cs="Arial"/>
              </w:rPr>
            </w:pPr>
            <w:r>
              <w:rPr>
                <w:rFonts w:cs="Arial"/>
              </w:rPr>
              <w:t>10</w:t>
            </w: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DD7CD4" w14:textId="1F8AAB90" w:rsidR="00F31F66" w:rsidRPr="002A34B3" w:rsidRDefault="00F31F66" w:rsidP="00F31F66">
            <w:pPr>
              <w:pStyle w:val="TAC"/>
              <w:rPr>
                <w:rFonts w:cs="Arial"/>
              </w:rPr>
            </w:pPr>
            <w:del w:id="10" w:author="Huawei" w:date="2021-05-11T23:00:00Z">
              <w:r w:rsidDel="00DA33E7">
                <w:rPr>
                  <w:rFonts w:cs="Arial"/>
                </w:rPr>
                <w:delText>[</w:delText>
              </w:r>
            </w:del>
            <w:r>
              <w:rPr>
                <w:rFonts w:cs="Arial"/>
              </w:rPr>
              <w:t>4.</w:t>
            </w:r>
            <w:del w:id="11" w:author="Huawei" w:date="2021-05-24T09:40:00Z">
              <w:r w:rsidDel="004C7729">
                <w:rPr>
                  <w:rFonts w:cs="Arial"/>
                </w:rPr>
                <w:delText>7</w:delText>
              </w:r>
            </w:del>
            <w:ins w:id="12" w:author="Huawei" w:date="2021-05-24T09:40:00Z">
              <w:r w:rsidR="004C7729">
                <w:rPr>
                  <w:rFonts w:cs="Arial"/>
                </w:rPr>
                <w:t>8</w:t>
              </w:r>
            </w:ins>
            <w:del w:id="13" w:author="Huawei" w:date="2021-05-11T23:00:00Z">
              <w:r w:rsidDel="00DA33E7">
                <w:rPr>
                  <w:rFonts w:cs="Arial"/>
                </w:rPr>
                <w:delText>]</w:delText>
              </w:r>
            </w:del>
          </w:p>
        </w:tc>
      </w:tr>
      <w:tr w:rsidR="00C673C3" w:rsidRPr="001934FC" w14:paraId="5EB7ED8E" w14:textId="77777777" w:rsidTr="00C673C3">
        <w:trPr>
          <w:trHeight w:val="19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5CB98F6" w14:textId="428F2E44" w:rsidR="00C673C3" w:rsidRPr="002A34B3" w:rsidRDefault="00C673C3" w:rsidP="00B41DF1">
            <w:pPr>
              <w:pStyle w:val="TAN"/>
              <w:ind w:leftChars="50" w:left="100" w:firstLine="0"/>
              <w:rPr>
                <w:rFonts w:cs="Arial"/>
                <w:lang w:eastAsia="ja-JP"/>
              </w:rPr>
            </w:pPr>
            <w:r w:rsidRPr="002A34B3">
              <w:rPr>
                <w:rFonts w:cs="Arial"/>
                <w:szCs w:val="18"/>
              </w:rPr>
              <w:t>Note</w:t>
            </w:r>
            <w:r w:rsidRPr="002A34B3">
              <w:rPr>
                <w:rFonts w:cs="Arial"/>
                <w:caps/>
                <w:lang w:eastAsia="ja-JP"/>
              </w:rPr>
              <w:t xml:space="preserve"> 1</w:t>
            </w:r>
            <w:r w:rsidRPr="002A34B3">
              <w:rPr>
                <w:rFonts w:cs="Arial"/>
                <w:lang w:eastAsia="ja-JP"/>
              </w:rPr>
              <w:t>:</w:t>
            </w:r>
            <w:r w:rsidR="00B41DF1" w:rsidRPr="002A34B3">
              <w:rPr>
                <w:rFonts w:cs="Arial"/>
                <w:szCs w:val="18"/>
              </w:rPr>
              <w:t xml:space="preserve"> </w:t>
            </w:r>
            <w:r w:rsidR="00B41DF1" w:rsidRPr="002A34B3">
              <w:rPr>
                <w:rFonts w:cs="Arial"/>
                <w:szCs w:val="18"/>
              </w:rPr>
              <w:tab/>
            </w:r>
            <w:r w:rsidRPr="002A34B3">
              <w:rPr>
                <w:rFonts w:cs="Arial"/>
                <w:lang w:eastAsia="ja-JP"/>
              </w:rPr>
              <w:t xml:space="preserve">There is no BLER requirement for </w:t>
            </w:r>
            <w:proofErr w:type="spellStart"/>
            <w:r w:rsidRPr="002A34B3">
              <w:rPr>
                <w:rFonts w:cs="Arial"/>
                <w:lang w:eastAsia="ja-JP"/>
              </w:rPr>
              <w:t>Sidelink</w:t>
            </w:r>
            <w:proofErr w:type="spellEnd"/>
            <w:r w:rsidRPr="002A34B3">
              <w:rPr>
                <w:rFonts w:cs="Arial"/>
                <w:lang w:eastAsia="ja-JP"/>
              </w:rPr>
              <w:t xml:space="preserve"> UE 1.</w:t>
            </w:r>
          </w:p>
        </w:tc>
      </w:tr>
    </w:tbl>
    <w:p w14:paraId="34814C15" w14:textId="22E295BD" w:rsidR="00AA4D0A" w:rsidRDefault="00AA4D0A" w:rsidP="00AA4D0A">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 xml:space="preserve">&lt;&lt; </w:t>
      </w:r>
      <w:r w:rsidRPr="00AA4D0A">
        <w:rPr>
          <w:rFonts w:eastAsia="宋体"/>
          <w:b/>
          <w:color w:val="00B0F0"/>
          <w:sz w:val="24"/>
          <w:lang w:eastAsia="zh-CN"/>
        </w:rPr>
        <w:t>End</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12158C5" w14:textId="77777777" w:rsidR="00C673C3" w:rsidRPr="00C11668" w:rsidRDefault="00C673C3" w:rsidP="00C673C3">
      <w:pPr>
        <w:rPr>
          <w:rFonts w:eastAsia="Malgun Gothic"/>
          <w:lang w:eastAsia="ko-KR"/>
        </w:rPr>
      </w:pPr>
    </w:p>
    <w:sectPr w:rsidR="00C673C3" w:rsidRPr="00C116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A429" w14:textId="77777777" w:rsidR="0064666F" w:rsidRDefault="0064666F">
      <w:r>
        <w:separator/>
      </w:r>
    </w:p>
  </w:endnote>
  <w:endnote w:type="continuationSeparator" w:id="0">
    <w:p w14:paraId="0F900902" w14:textId="77777777" w:rsidR="0064666F" w:rsidRDefault="0064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5C9B2" w14:textId="77777777" w:rsidR="0064666F" w:rsidRDefault="0064666F">
      <w:r>
        <w:separator/>
      </w:r>
    </w:p>
  </w:footnote>
  <w:footnote w:type="continuationSeparator" w:id="0">
    <w:p w14:paraId="07018867" w14:textId="77777777" w:rsidR="0064666F" w:rsidRDefault="0064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0"/>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3"/>
  </w:num>
  <w:num w:numId="16">
    <w:abstractNumId w:val="12"/>
  </w:num>
  <w:num w:numId="17">
    <w:abstractNumId w:val="29"/>
  </w:num>
  <w:num w:numId="18">
    <w:abstractNumId w:val="37"/>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8"/>
  </w:num>
  <w:num w:numId="32">
    <w:abstractNumId w:val="8"/>
  </w:num>
  <w:num w:numId="33">
    <w:abstractNumId w:val="20"/>
  </w:num>
  <w:num w:numId="34">
    <w:abstractNumId w:val="36"/>
  </w:num>
  <w:num w:numId="35">
    <w:abstractNumId w:val="39"/>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341FF"/>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870C6"/>
    <w:rsid w:val="00192C46"/>
    <w:rsid w:val="001A08B3"/>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30030A"/>
    <w:rsid w:val="00302600"/>
    <w:rsid w:val="00305409"/>
    <w:rsid w:val="003068D1"/>
    <w:rsid w:val="00324E16"/>
    <w:rsid w:val="00343470"/>
    <w:rsid w:val="003609EF"/>
    <w:rsid w:val="0036231A"/>
    <w:rsid w:val="00367137"/>
    <w:rsid w:val="0037252F"/>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7698"/>
    <w:rsid w:val="00497A31"/>
    <w:rsid w:val="004B75B7"/>
    <w:rsid w:val="004C7729"/>
    <w:rsid w:val="004F0E14"/>
    <w:rsid w:val="0051580D"/>
    <w:rsid w:val="005316A0"/>
    <w:rsid w:val="00537B67"/>
    <w:rsid w:val="00547111"/>
    <w:rsid w:val="00585508"/>
    <w:rsid w:val="00592D74"/>
    <w:rsid w:val="005955FF"/>
    <w:rsid w:val="005A3AA9"/>
    <w:rsid w:val="005E2400"/>
    <w:rsid w:val="005E2C44"/>
    <w:rsid w:val="005E596A"/>
    <w:rsid w:val="005F3FB4"/>
    <w:rsid w:val="00621188"/>
    <w:rsid w:val="00623C7C"/>
    <w:rsid w:val="006257ED"/>
    <w:rsid w:val="00632E72"/>
    <w:rsid w:val="0064666F"/>
    <w:rsid w:val="00654131"/>
    <w:rsid w:val="00654704"/>
    <w:rsid w:val="0065787D"/>
    <w:rsid w:val="00657D93"/>
    <w:rsid w:val="00657DDD"/>
    <w:rsid w:val="00665C47"/>
    <w:rsid w:val="006871A2"/>
    <w:rsid w:val="00695808"/>
    <w:rsid w:val="006A0BE9"/>
    <w:rsid w:val="006B46FB"/>
    <w:rsid w:val="006C1838"/>
    <w:rsid w:val="006E21FB"/>
    <w:rsid w:val="006F4D66"/>
    <w:rsid w:val="007240FB"/>
    <w:rsid w:val="00747389"/>
    <w:rsid w:val="00755F02"/>
    <w:rsid w:val="007560D8"/>
    <w:rsid w:val="00760645"/>
    <w:rsid w:val="0077001E"/>
    <w:rsid w:val="00792342"/>
    <w:rsid w:val="007977A8"/>
    <w:rsid w:val="007B512A"/>
    <w:rsid w:val="007C2097"/>
    <w:rsid w:val="007C6C76"/>
    <w:rsid w:val="007D5CC9"/>
    <w:rsid w:val="007D6A07"/>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148DE"/>
    <w:rsid w:val="00927FE4"/>
    <w:rsid w:val="00941E30"/>
    <w:rsid w:val="00962854"/>
    <w:rsid w:val="009726CC"/>
    <w:rsid w:val="00973EB1"/>
    <w:rsid w:val="00974A7D"/>
    <w:rsid w:val="009777D9"/>
    <w:rsid w:val="00991B88"/>
    <w:rsid w:val="009A5753"/>
    <w:rsid w:val="009A579D"/>
    <w:rsid w:val="009C7C28"/>
    <w:rsid w:val="009E3297"/>
    <w:rsid w:val="009E3619"/>
    <w:rsid w:val="009F734F"/>
    <w:rsid w:val="00A06E00"/>
    <w:rsid w:val="00A246B6"/>
    <w:rsid w:val="00A45B71"/>
    <w:rsid w:val="00A46BDA"/>
    <w:rsid w:val="00A47E70"/>
    <w:rsid w:val="00A50CF0"/>
    <w:rsid w:val="00A7671C"/>
    <w:rsid w:val="00A841BD"/>
    <w:rsid w:val="00AA2CBC"/>
    <w:rsid w:val="00AA4D0A"/>
    <w:rsid w:val="00AC5820"/>
    <w:rsid w:val="00AD1CD8"/>
    <w:rsid w:val="00AE2386"/>
    <w:rsid w:val="00AE2669"/>
    <w:rsid w:val="00AE64AF"/>
    <w:rsid w:val="00AF3F6B"/>
    <w:rsid w:val="00B21B46"/>
    <w:rsid w:val="00B258BB"/>
    <w:rsid w:val="00B3775E"/>
    <w:rsid w:val="00B41DF1"/>
    <w:rsid w:val="00B52773"/>
    <w:rsid w:val="00B5373A"/>
    <w:rsid w:val="00B57657"/>
    <w:rsid w:val="00B67B97"/>
    <w:rsid w:val="00B8543F"/>
    <w:rsid w:val="00B907A7"/>
    <w:rsid w:val="00B91B67"/>
    <w:rsid w:val="00B9550A"/>
    <w:rsid w:val="00B968C8"/>
    <w:rsid w:val="00BA3EC5"/>
    <w:rsid w:val="00BA51D9"/>
    <w:rsid w:val="00BA520F"/>
    <w:rsid w:val="00BB5DFC"/>
    <w:rsid w:val="00BD279D"/>
    <w:rsid w:val="00BD6BB8"/>
    <w:rsid w:val="00BF7883"/>
    <w:rsid w:val="00C07CDF"/>
    <w:rsid w:val="00C124DA"/>
    <w:rsid w:val="00C17874"/>
    <w:rsid w:val="00C2025A"/>
    <w:rsid w:val="00C24D72"/>
    <w:rsid w:val="00C43255"/>
    <w:rsid w:val="00C66BA2"/>
    <w:rsid w:val="00C673C3"/>
    <w:rsid w:val="00C74F09"/>
    <w:rsid w:val="00C84ABF"/>
    <w:rsid w:val="00C95985"/>
    <w:rsid w:val="00C964AC"/>
    <w:rsid w:val="00CA28DF"/>
    <w:rsid w:val="00CA4768"/>
    <w:rsid w:val="00CC5026"/>
    <w:rsid w:val="00CC68D0"/>
    <w:rsid w:val="00CD7759"/>
    <w:rsid w:val="00CF48A0"/>
    <w:rsid w:val="00D03F9A"/>
    <w:rsid w:val="00D06D51"/>
    <w:rsid w:val="00D24991"/>
    <w:rsid w:val="00D33A19"/>
    <w:rsid w:val="00D43B7B"/>
    <w:rsid w:val="00D50255"/>
    <w:rsid w:val="00D518C3"/>
    <w:rsid w:val="00D55B8F"/>
    <w:rsid w:val="00D66520"/>
    <w:rsid w:val="00D701AB"/>
    <w:rsid w:val="00D70BB2"/>
    <w:rsid w:val="00DA33E7"/>
    <w:rsid w:val="00DB1423"/>
    <w:rsid w:val="00DE34CF"/>
    <w:rsid w:val="00E07498"/>
    <w:rsid w:val="00E12FEF"/>
    <w:rsid w:val="00E13F3D"/>
    <w:rsid w:val="00E14835"/>
    <w:rsid w:val="00E204BE"/>
    <w:rsid w:val="00E34898"/>
    <w:rsid w:val="00E4399B"/>
    <w:rsid w:val="00E5761E"/>
    <w:rsid w:val="00E66872"/>
    <w:rsid w:val="00E8062C"/>
    <w:rsid w:val="00E95971"/>
    <w:rsid w:val="00EB09B7"/>
    <w:rsid w:val="00ED40A2"/>
    <w:rsid w:val="00ED68E3"/>
    <w:rsid w:val="00ED772E"/>
    <w:rsid w:val="00EE7D7C"/>
    <w:rsid w:val="00EF7973"/>
    <w:rsid w:val="00F17C1E"/>
    <w:rsid w:val="00F25D98"/>
    <w:rsid w:val="00F300FB"/>
    <w:rsid w:val="00F31F66"/>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5F2B-7D6C-42C4-AAC1-A54A79D2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534</Words>
  <Characters>3786</Characters>
  <Application>Microsoft Office Word</Application>
  <DocSecurity>0</DocSecurity>
  <Lines>31</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2021-05-26T01:44:00Z</dcterms:created>
  <dcterms:modified xsi:type="dcterms:W3CDTF">2021-05-26T01:44:00Z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(3)oJyB245px/Cg0SNpWuVrOipJLG3dv1wOl25QFrja/5dCHkORR4I5VJ6x3FgOxQD/eaKqrD0F
MVuPIYjnnzMPTQ3IzMG2vM4yVmzwc/uZitBgQTdnfzQJSiAwDJFeXNzqUkthSfm+rH8wzR0l
nvntBPdsLRW2os1E+PATNhVcc3XPuP3lcyYZ9xaJkqCCZ3+vOi9qTF5PORTabI3jigtRfQWB
U+LD6AUZxUIAEH08zK</vt:lpwstr>
  </property>
  <property fmtid="{D5CDD505-2E9C-101B-9397-08002B2CF9AE}" pid="22" name="_2015_ms_pID_7253431">
    <vt:lpwstr>1Qmj6OOEi5efLl33sNkwbj0EoA35f4bwWAlBYcLxxCLSPb/+MEgkB4
1WUY5gzkX0OwygyKL+gDS5uBEyTuAD9qtN3zwmfjv4dcyY/biLTjfJwwAbT7x4bvFyXlob/I
RlqXSpFaoVeZpMBxdbP7tGtNyk+6D68p/xdW35HBIDArbJ9MqhU1grQKvD6Ii3Sf9xcfGmyn
qWXBtPSL0ucTyP2PY9mR9YRGtOjz2wilcw5m</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1621992839</vt:lpwstr>
  </property>
</Properties>
</file>