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9E" w:rsidRDefault="004F021C">
      <w:pPr>
        <w:pStyle w:val="CRCoverPage"/>
        <w:tabs>
          <w:tab w:val="right" w:pos="9639"/>
        </w:tabs>
        <w:spacing w:after="0"/>
        <w:rPr>
          <w:b/>
          <w:sz w:val="24"/>
        </w:rPr>
      </w:pPr>
      <w:bookmarkStart w:id="0" w:name="Title"/>
      <w:bookmarkStart w:id="1" w:name="DocumentFor"/>
      <w:bookmarkEnd w:id="0"/>
      <w:bookmarkEnd w:id="1"/>
      <w:r>
        <w:rPr>
          <w:b/>
          <w:sz w:val="24"/>
        </w:rPr>
        <w:t xml:space="preserve">3GPP </w:t>
      </w:r>
      <w:proofErr w:type="spellStart"/>
      <w:r>
        <w:rPr>
          <w:b/>
          <w:sz w:val="24"/>
        </w:rPr>
        <w:t>TSG</w:t>
      </w:r>
      <w:proofErr w:type="spellEnd"/>
      <w:r>
        <w:rPr>
          <w:b/>
          <w:sz w:val="24"/>
        </w:rPr>
        <w:t xml:space="preserve">-RAN WG4 Meeting # 99-e </w:t>
      </w:r>
      <w:r>
        <w:rPr>
          <w:rFonts w:hint="eastAsia"/>
          <w:b/>
          <w:sz w:val="24"/>
          <w:lang w:eastAsia="zh-CN"/>
        </w:rPr>
        <w:t xml:space="preserve">                                                            </w:t>
      </w:r>
      <w:r>
        <w:rPr>
          <w:b/>
          <w:sz w:val="24"/>
        </w:rPr>
        <w:t>R4-210XXXX</w:t>
      </w:r>
    </w:p>
    <w:p w:rsidR="00A06F9E" w:rsidRDefault="004F021C">
      <w:pPr>
        <w:pStyle w:val="CRCoverPage"/>
        <w:tabs>
          <w:tab w:val="right" w:pos="9639"/>
        </w:tabs>
        <w:spacing w:after="0"/>
        <w:rPr>
          <w:b/>
          <w:sz w:val="24"/>
        </w:rPr>
      </w:pPr>
      <w:r>
        <w:rPr>
          <w:b/>
          <w:sz w:val="24"/>
        </w:rPr>
        <w:t>Electronic Meeting, 19th – 27th May 2021</w:t>
      </w:r>
    </w:p>
    <w:p w:rsidR="00A06F9E" w:rsidRDefault="00A06F9E">
      <w:pPr>
        <w:spacing w:after="120"/>
        <w:ind w:left="1985" w:hanging="1985"/>
        <w:rPr>
          <w:rFonts w:ascii="Arial" w:eastAsia="MS Mincho" w:hAnsi="Arial" w:cs="Arial"/>
          <w:b/>
          <w:sz w:val="22"/>
        </w:rPr>
      </w:pPr>
    </w:p>
    <w:p w:rsidR="00A06F9E" w:rsidRDefault="004F021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5.3.1</w:t>
      </w:r>
    </w:p>
    <w:p w:rsidR="00A06F9E" w:rsidRDefault="004F021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A06F9E" w:rsidRDefault="004F021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9</w:t>
      </w:r>
      <w:r>
        <w:rPr>
          <w:rFonts w:ascii="Arial" w:eastAsiaTheme="minorEastAsia" w:hAnsi="Arial" w:cs="Arial"/>
          <w:color w:val="000000"/>
          <w:sz w:val="22"/>
          <w:lang w:eastAsia="zh-CN"/>
        </w:rPr>
        <w:t>-e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w:t>
      </w:r>
      <w:r>
        <w:rPr>
          <w:rFonts w:ascii="Arial" w:eastAsiaTheme="minorEastAsia" w:hAnsi="Arial" w:cs="Arial" w:hint="eastAsia"/>
          <w:color w:val="000000"/>
          <w:sz w:val="22"/>
          <w:lang w:eastAsia="zh-CN"/>
        </w:rPr>
        <w:t>5</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NR_IAB_RF_Maintenance</w:t>
      </w:r>
      <w:proofErr w:type="spellEnd"/>
    </w:p>
    <w:p w:rsidR="00A06F9E" w:rsidRDefault="004F021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06F9E" w:rsidRDefault="004F021C">
      <w:pPr>
        <w:pStyle w:val="1"/>
        <w:rPr>
          <w:rFonts w:eastAsiaTheme="minorEastAsia"/>
          <w:lang w:eastAsia="zh-CN"/>
        </w:rPr>
      </w:pPr>
      <w:r>
        <w:rPr>
          <w:rFonts w:hint="eastAsia"/>
          <w:lang w:eastAsia="ja-JP"/>
        </w:rPr>
        <w:t>Introduction</w:t>
      </w:r>
    </w:p>
    <w:p w:rsidR="00A06F9E" w:rsidRDefault="004F021C">
      <w:pPr>
        <w:rPr>
          <w:lang w:eastAsia="zh-CN"/>
        </w:rPr>
      </w:pPr>
      <w:r>
        <w:rPr>
          <w:rFonts w:hint="eastAsia"/>
          <w:lang w:eastAsia="zh-CN"/>
        </w:rPr>
        <w:t xml:space="preserve">The </w:t>
      </w:r>
      <w:proofErr w:type="gramStart"/>
      <w:r>
        <w:rPr>
          <w:rFonts w:hint="eastAsia"/>
          <w:lang w:eastAsia="zh-CN"/>
        </w:rPr>
        <w:t>email thread</w:t>
      </w:r>
      <w:proofErr w:type="gramEnd"/>
      <w:r>
        <w:rPr>
          <w:rFonts w:hint="eastAsia"/>
          <w:lang w:eastAsia="zh-CN"/>
        </w:rPr>
        <w:t xml:space="preserve"> </w:t>
      </w:r>
      <w:r>
        <w:rPr>
          <w:lang w:eastAsia="zh-CN"/>
        </w:rPr>
        <w:t>[9</w:t>
      </w:r>
      <w:r>
        <w:rPr>
          <w:rFonts w:hint="eastAsia"/>
          <w:lang w:eastAsia="zh-CN"/>
        </w:rPr>
        <w:t>9-</w:t>
      </w:r>
      <w:r>
        <w:rPr>
          <w:lang w:eastAsia="zh-CN"/>
        </w:rPr>
        <w:t>e]</w:t>
      </w:r>
      <w:r>
        <w:rPr>
          <w:rFonts w:hint="eastAsia"/>
          <w:lang w:eastAsia="zh-CN"/>
        </w:rPr>
        <w:t xml:space="preserve"> </w:t>
      </w:r>
      <w:r>
        <w:rPr>
          <w:lang w:eastAsia="zh-CN"/>
        </w:rPr>
        <w:t xml:space="preserve">[305] </w:t>
      </w:r>
      <w:proofErr w:type="spellStart"/>
      <w:r>
        <w:rPr>
          <w:lang w:eastAsia="zh-CN"/>
        </w:rPr>
        <w:t>NR_IAB_RF_Maintenance</w:t>
      </w:r>
      <w:proofErr w:type="spellEnd"/>
      <w:r>
        <w:rPr>
          <w:rFonts w:hint="eastAsia"/>
          <w:lang w:eastAsia="zh-CN"/>
        </w:rPr>
        <w:t xml:space="preserve"> covers the contributions in agenda 6.3.1. The targets of the two rounds are as following.</w:t>
      </w:r>
    </w:p>
    <w:p w:rsidR="00A06F9E" w:rsidRDefault="004F021C">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w:t>
      </w:r>
      <w:r>
        <w:rPr>
          <w:rFonts w:eastAsiaTheme="minorEastAsia" w:hint="eastAsia"/>
          <w:lang w:eastAsia="zh-CN"/>
        </w:rPr>
        <w:t>ents.</w:t>
      </w:r>
    </w:p>
    <w:p w:rsidR="00A06F9E" w:rsidRDefault="004F021C">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Revise and endorse the </w:t>
      </w:r>
      <w:proofErr w:type="spellStart"/>
      <w:r>
        <w:rPr>
          <w:rFonts w:eastAsiaTheme="minorEastAsia" w:hint="eastAsia"/>
          <w:lang w:eastAsia="zh-CN"/>
        </w:rPr>
        <w:t>CRs</w:t>
      </w:r>
      <w:proofErr w:type="spellEnd"/>
      <w:r>
        <w:rPr>
          <w:rFonts w:eastAsiaTheme="minorEastAsia" w:hint="eastAsia"/>
          <w:lang w:eastAsia="zh-CN"/>
        </w:rPr>
        <w:t>.</w:t>
      </w:r>
    </w:p>
    <w:p w:rsidR="00A06F9E" w:rsidRDefault="004F021C">
      <w:pPr>
        <w:pStyle w:val="1"/>
        <w:rPr>
          <w:lang w:eastAsia="zh-CN"/>
        </w:rPr>
      </w:pPr>
      <w:r>
        <w:rPr>
          <w:lang w:eastAsia="ja-JP"/>
        </w:rPr>
        <w:t>Topic #</w:t>
      </w:r>
      <w:r>
        <w:rPr>
          <w:rFonts w:hint="eastAsia"/>
          <w:lang w:eastAsia="zh-CN"/>
        </w:rPr>
        <w:t>1</w:t>
      </w:r>
      <w:r>
        <w:rPr>
          <w:lang w:eastAsia="ja-JP"/>
        </w:rPr>
        <w:t xml:space="preserve">: </w:t>
      </w:r>
      <w:r>
        <w:rPr>
          <w:rFonts w:hint="eastAsia"/>
          <w:lang w:eastAsia="zh-CN"/>
        </w:rPr>
        <w:t>Maintenance CRs</w:t>
      </w:r>
    </w:p>
    <w:p w:rsidR="00A06F9E" w:rsidRPr="00A06F9E" w:rsidRDefault="004F021C">
      <w:pPr>
        <w:pStyle w:val="2"/>
        <w:rPr>
          <w:lang w:val="en-US"/>
          <w:rPrChange w:id="2" w:author="Chunhui Zhang" w:date="2021-05-19T10:19:00Z">
            <w:rPr/>
          </w:rPrChange>
        </w:rPr>
      </w:pPr>
      <w:r>
        <w:rPr>
          <w:lang w:val="en-US"/>
          <w:rPrChange w:id="3" w:author="Chunhui Zhang" w:date="2021-05-19T10:19:00Z">
            <w:rPr/>
          </w:rPrChange>
        </w:rPr>
        <w:t xml:space="preserve">Companies views’ collection for 1st round </w:t>
      </w:r>
    </w:p>
    <w:p w:rsidR="00A06F9E" w:rsidRDefault="004F021C">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2093"/>
        <w:gridCol w:w="7764"/>
      </w:tblGrid>
      <w:tr w:rsidR="00A06F9E">
        <w:tc>
          <w:tcPr>
            <w:tcW w:w="2093" w:type="dxa"/>
          </w:tcPr>
          <w:p w:rsidR="00A06F9E" w:rsidRDefault="004F021C">
            <w:pPr>
              <w:spacing w:after="120"/>
              <w:rPr>
                <w:rFonts w:eastAsiaTheme="minorEastAsia"/>
                <w:b/>
                <w:bCs/>
                <w:lang w:val="en-US" w:eastAsia="zh-CN"/>
              </w:rPr>
            </w:pPr>
            <w:r>
              <w:rPr>
                <w:rFonts w:eastAsiaTheme="minorEastAsia"/>
                <w:b/>
                <w:bCs/>
                <w:lang w:val="en-US" w:eastAsia="zh-CN"/>
              </w:rPr>
              <w:t>CR/</w:t>
            </w:r>
            <w:proofErr w:type="spellStart"/>
            <w:r>
              <w:rPr>
                <w:rFonts w:eastAsiaTheme="minorEastAsia"/>
                <w:b/>
                <w:bCs/>
                <w:lang w:val="en-US" w:eastAsia="zh-CN"/>
              </w:rPr>
              <w:t>TP</w:t>
            </w:r>
            <w:proofErr w:type="spellEnd"/>
            <w:r>
              <w:rPr>
                <w:rFonts w:eastAsiaTheme="minorEastAsia"/>
                <w:b/>
                <w:bCs/>
                <w:lang w:val="en-US" w:eastAsia="zh-CN"/>
              </w:rPr>
              <w:t xml:space="preserve"> number</w:t>
            </w:r>
          </w:p>
        </w:tc>
        <w:tc>
          <w:tcPr>
            <w:tcW w:w="7764" w:type="dxa"/>
          </w:tcPr>
          <w:p w:rsidR="00A06F9E" w:rsidRDefault="004F021C">
            <w:pPr>
              <w:spacing w:after="120"/>
              <w:rPr>
                <w:rFonts w:eastAsiaTheme="minorEastAsia"/>
                <w:b/>
                <w:bCs/>
                <w:lang w:val="en-US" w:eastAsia="zh-CN"/>
              </w:rPr>
            </w:pPr>
            <w:r>
              <w:rPr>
                <w:rFonts w:eastAsiaTheme="minorEastAsia"/>
                <w:b/>
                <w:bCs/>
                <w:lang w:val="en-US" w:eastAsia="zh-CN"/>
              </w:rPr>
              <w:t>Comments collection</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R4-2109016</w:t>
            </w:r>
            <w:r>
              <w:rPr>
                <w:rFonts w:eastAsiaTheme="minorEastAsia" w:hint="eastAsia"/>
                <w:lang w:val="en-US" w:eastAsia="zh-CN"/>
              </w:rPr>
              <w:t xml:space="preserve">, </w:t>
            </w:r>
            <w:r>
              <w:rPr>
                <w:rFonts w:eastAsiaTheme="minorEastAsia"/>
                <w:lang w:val="en-US" w:eastAsia="zh-CN"/>
              </w:rPr>
              <w:t xml:space="preserve">Draft CR for </w:t>
            </w:r>
            <w:proofErr w:type="spellStart"/>
            <w:r>
              <w:rPr>
                <w:rFonts w:eastAsiaTheme="minorEastAsia"/>
                <w:lang w:val="en-US" w:eastAsia="zh-CN"/>
              </w:rPr>
              <w:t>TS</w:t>
            </w:r>
            <w:proofErr w:type="spellEnd"/>
            <w:r>
              <w:rPr>
                <w:rFonts w:eastAsiaTheme="minorEastAsia"/>
                <w:lang w:val="en-US" w:eastAsia="zh-CN"/>
              </w:rPr>
              <w:t xml:space="preserve"> 38.174: </w:t>
            </w:r>
            <w:proofErr w:type="spellStart"/>
            <w:r>
              <w:rPr>
                <w:rFonts w:eastAsiaTheme="minorEastAsia"/>
                <w:lang w:val="en-US" w:eastAsia="zh-CN"/>
              </w:rPr>
              <w:t>IAB</w:t>
            </w:r>
            <w:proofErr w:type="spellEnd"/>
            <w:r>
              <w:rPr>
                <w:rFonts w:eastAsiaTheme="minorEastAsia"/>
                <w:lang w:val="en-US" w:eastAsia="zh-CN"/>
              </w:rPr>
              <w:t xml:space="preserve">-MT </w:t>
            </w:r>
            <w:proofErr w:type="spellStart"/>
            <w:r>
              <w:rPr>
                <w:rFonts w:eastAsiaTheme="minorEastAsia"/>
                <w:lang w:val="en-US" w:eastAsia="zh-CN"/>
              </w:rPr>
              <w:t>EVM</w:t>
            </w:r>
            <w:proofErr w:type="spellEnd"/>
            <w:r>
              <w:rPr>
                <w:rFonts w:eastAsiaTheme="minorEastAsia"/>
                <w:lang w:val="en-US" w:eastAsia="zh-CN"/>
              </w:rPr>
              <w:t xml:space="preserve"> measurement</w:t>
            </w:r>
            <w:r>
              <w:rPr>
                <w:rFonts w:eastAsiaTheme="minorEastAsia" w:hint="eastAsia"/>
                <w:lang w:val="en-US" w:eastAsia="zh-CN"/>
              </w:rPr>
              <w:t xml:space="preserve">, </w:t>
            </w:r>
            <w:r>
              <w:rPr>
                <w:rFonts w:eastAsiaTheme="minorEastAsia"/>
                <w:lang w:val="en-US" w:eastAsia="zh-CN"/>
              </w:rPr>
              <w:t>CATT</w:t>
            </w:r>
          </w:p>
        </w:tc>
        <w:tc>
          <w:tcPr>
            <w:tcW w:w="7764" w:type="dxa"/>
          </w:tcPr>
          <w:p w:rsidR="00A06F9E" w:rsidRDefault="004F021C">
            <w:pPr>
              <w:spacing w:after="120"/>
              <w:rPr>
                <w:rFonts w:eastAsiaTheme="minorEastAsia"/>
                <w:color w:val="0070C0"/>
                <w:lang w:val="en-US" w:eastAsia="zh-CN"/>
              </w:rPr>
            </w:pPr>
            <w:del w:id="4" w:author="Chunhui Zhang" w:date="2021-05-19T10:19:00Z">
              <w:r>
                <w:rPr>
                  <w:rFonts w:eastAsiaTheme="minorEastAsia" w:hint="eastAsia"/>
                  <w:color w:val="0070C0"/>
                  <w:lang w:val="en-US" w:eastAsia="zh-CN"/>
                </w:rPr>
                <w:delText>Company A</w:delText>
              </w:r>
            </w:del>
            <w:proofErr w:type="spellStart"/>
            <w:ins w:id="5" w:author="Chunhui Zhang" w:date="2021-05-19T10:19:00Z">
              <w:r>
                <w:rPr>
                  <w:rFonts w:eastAsiaTheme="minorEastAsia"/>
                  <w:color w:val="0070C0"/>
                  <w:lang w:val="en-US" w:eastAsia="zh-CN"/>
                </w:rPr>
                <w:t>Ericcson</w:t>
              </w:r>
              <w:proofErr w:type="spellEnd"/>
              <w:r>
                <w:rPr>
                  <w:rFonts w:eastAsiaTheme="minorEastAsia"/>
                  <w:color w:val="0070C0"/>
                  <w:lang w:val="en-US" w:eastAsia="zh-CN"/>
                </w:rPr>
                <w:t>: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6" w:author="Huawei-RKy" w:date="2021-05-19T11:57:00Z"/>
                <w:rFonts w:eastAsiaTheme="minorEastAsia"/>
                <w:color w:val="0070C0"/>
                <w:lang w:val="en-US" w:eastAsia="zh-CN"/>
              </w:rPr>
            </w:pPr>
            <w:del w:id="7" w:author="Huawei-RKy" w:date="2021-05-19T11: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 w:author="Huawei-RKy" w:date="2021-05-19T11:48:00Z">
              <w:r>
                <w:rPr>
                  <w:rFonts w:eastAsiaTheme="minorEastAsia"/>
                  <w:color w:val="0070C0"/>
                  <w:lang w:val="en-US" w:eastAsia="zh-CN"/>
                </w:rPr>
                <w:t xml:space="preserve">Huawei: I think the text introduced at </w:t>
              </w:r>
            </w:ins>
            <w:ins w:id="9" w:author="Huawei-RKy" w:date="2021-05-19T11:49:00Z">
              <w:r>
                <w:rPr>
                  <w:rFonts w:eastAsiaTheme="minorEastAsia"/>
                  <w:color w:val="0070C0"/>
                  <w:lang w:val="en-US" w:eastAsia="zh-CN"/>
                </w:rPr>
                <w:t>the</w:t>
              </w:r>
            </w:ins>
            <w:ins w:id="10" w:author="Huawei-RKy" w:date="2021-05-19T11:48:00Z">
              <w:r>
                <w:rPr>
                  <w:rFonts w:eastAsiaTheme="minorEastAsia"/>
                  <w:color w:val="0070C0"/>
                  <w:lang w:val="en-US" w:eastAsia="zh-CN"/>
                </w:rPr>
                <w:t xml:space="preserve"> </w:t>
              </w:r>
            </w:ins>
            <w:ins w:id="11" w:author="Huawei-RKy" w:date="2021-05-19T11:49:00Z">
              <w:r>
                <w:rPr>
                  <w:rFonts w:eastAsiaTheme="minorEastAsia"/>
                  <w:color w:val="0070C0"/>
                  <w:lang w:val="en-US" w:eastAsia="zh-CN"/>
                </w:rPr>
                <w:t xml:space="preserve">start </w:t>
              </w:r>
            </w:ins>
            <w:ins w:id="12" w:author="Huawei-RKy" w:date="2021-05-19T11:51:00Z">
              <w:r>
                <w:rPr>
                  <w:rFonts w:eastAsiaTheme="minorEastAsia"/>
                  <w:color w:val="0070C0"/>
                  <w:lang w:val="en-US" w:eastAsia="zh-CN"/>
                </w:rPr>
                <w:t xml:space="preserve">of Annex D and E </w:t>
              </w:r>
            </w:ins>
            <w:ins w:id="13" w:author="Huawei-RKy" w:date="2021-05-19T11:49:00Z">
              <w:r>
                <w:rPr>
                  <w:rFonts w:eastAsiaTheme="minorEastAsia"/>
                  <w:color w:val="0070C0"/>
                  <w:lang w:val="en-US" w:eastAsia="zh-CN"/>
                </w:rPr>
                <w:t>is hanging text</w:t>
              </w:r>
            </w:ins>
            <w:ins w:id="14" w:author="Huawei-RKy" w:date="2021-05-19T11:52:00Z">
              <w:r>
                <w:rPr>
                  <w:rFonts w:eastAsiaTheme="minorEastAsia"/>
                  <w:color w:val="0070C0"/>
                  <w:lang w:val="en-US" w:eastAsia="zh-CN"/>
                </w:rPr>
                <w:t xml:space="preserve"> and not strictly correct – as all </w:t>
              </w:r>
            </w:ins>
            <w:ins w:id="15" w:author="Huawei-RKy" w:date="2021-05-19T11:53:00Z">
              <w:r>
                <w:rPr>
                  <w:rFonts w:eastAsiaTheme="minorEastAsia"/>
                  <w:color w:val="0070C0"/>
                  <w:lang w:val="en-US" w:eastAsia="zh-CN"/>
                </w:rPr>
                <w:t>sections</w:t>
              </w:r>
            </w:ins>
            <w:ins w:id="16" w:author="Huawei-RKy" w:date="2021-05-19T11:52:00Z">
              <w:r>
                <w:rPr>
                  <w:rFonts w:eastAsiaTheme="minorEastAsia"/>
                  <w:color w:val="0070C0"/>
                  <w:lang w:val="en-US" w:eastAsia="zh-CN"/>
                </w:rPr>
                <w:t xml:space="preserve"> introduced are new it should be easy enough to add in a general sub-clause. Bullet 2 in both </w:t>
              </w:r>
            </w:ins>
            <w:ins w:id="17" w:author="Huawei-RKy" w:date="2021-05-19T11:53:00Z">
              <w:r>
                <w:rPr>
                  <w:rFonts w:eastAsiaTheme="minorEastAsia"/>
                  <w:color w:val="0070C0"/>
                  <w:lang w:val="en-US" w:eastAsia="zh-CN"/>
                </w:rPr>
                <w:t>introductory</w:t>
              </w:r>
            </w:ins>
            <w:ins w:id="18" w:author="Huawei-RKy" w:date="2021-05-19T11:52:00Z">
              <w:r>
                <w:rPr>
                  <w:rFonts w:eastAsiaTheme="minorEastAsia"/>
                  <w:color w:val="0070C0"/>
                  <w:lang w:val="en-US" w:eastAsia="zh-CN"/>
                </w:rPr>
                <w:t xml:space="preserve"> sections state</w:t>
              </w:r>
            </w:ins>
            <w:ins w:id="19" w:author="Huawei-RKy" w:date="2021-05-19T11:53:00Z">
              <w:r>
                <w:rPr>
                  <w:rFonts w:eastAsiaTheme="minorEastAsia"/>
                  <w:color w:val="0070C0"/>
                  <w:lang w:val="en-US" w:eastAsia="zh-CN"/>
                </w:rPr>
                <w:t>s</w:t>
              </w:r>
            </w:ins>
            <w:ins w:id="20" w:author="Huawei-RKy" w:date="2021-05-19T11:52:00Z">
              <w:r>
                <w:rPr>
                  <w:rFonts w:eastAsiaTheme="minorEastAsia"/>
                  <w:color w:val="0070C0"/>
                  <w:lang w:val="en-US" w:eastAsia="zh-CN"/>
                </w:rPr>
                <w:t xml:space="preserve"> D</w:t>
              </w:r>
            </w:ins>
            <w:ins w:id="21" w:author="Huawei-RKy" w:date="2021-05-19T11:53:00Z">
              <w:r>
                <w:rPr>
                  <w:rFonts w:eastAsiaTheme="minorEastAsia"/>
                  <w:color w:val="0070C0"/>
                  <w:lang w:val="en-US" w:eastAsia="zh-CN"/>
                </w:rPr>
                <w:t>.1 to D7 (and E) it should say annex D.1 to annex D.7 I think</w:t>
              </w:r>
            </w:ins>
            <w:ins w:id="22" w:author="Huawei-RKy" w:date="2021-05-19T11:54:00Z">
              <w:r>
                <w:rPr>
                  <w:rFonts w:eastAsiaTheme="minorEastAsia"/>
                  <w:color w:val="0070C0"/>
                  <w:lang w:val="en-US" w:eastAsia="zh-CN"/>
                </w:rPr>
                <w:t xml:space="preserve">. </w:t>
              </w:r>
            </w:ins>
          </w:p>
          <w:p w:rsidR="00A06F9E" w:rsidRDefault="004F021C">
            <w:pPr>
              <w:spacing w:after="120"/>
              <w:rPr>
                <w:ins w:id="23" w:author="Huawei-RKy" w:date="2021-05-19T11:57:00Z"/>
                <w:rFonts w:eastAsiaTheme="minorEastAsia"/>
                <w:color w:val="0070C0"/>
                <w:lang w:val="en-US" w:eastAsia="zh-CN"/>
              </w:rPr>
            </w:pPr>
            <w:ins w:id="24" w:author="Huawei-RKy" w:date="2021-05-19T11:57:00Z">
              <w:r>
                <w:rPr>
                  <w:rFonts w:eastAsiaTheme="minorEastAsia"/>
                  <w:color w:val="0070C0"/>
                  <w:lang w:val="en-US" w:eastAsia="zh-CN"/>
                </w:rPr>
                <w:t>In general t</w:t>
              </w:r>
            </w:ins>
            <w:ins w:id="25" w:author="Huawei-RKy" w:date="2021-05-19T11:54:00Z">
              <w:r>
                <w:rPr>
                  <w:rFonts w:eastAsiaTheme="minorEastAsia"/>
                  <w:color w:val="0070C0"/>
                  <w:lang w:val="en-US" w:eastAsia="zh-CN"/>
                </w:rPr>
                <w:t>he a</w:t>
              </w:r>
            </w:ins>
            <w:ins w:id="26"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7" w:author="Huawei-RKy" w:date="2021-05-19T11:56:00Z">
              <w:r>
                <w:rPr>
                  <w:rFonts w:eastAsiaTheme="minorEastAsia"/>
                  <w:color w:val="0070C0"/>
                  <w:lang w:val="en-US" w:eastAsia="zh-CN"/>
                </w:rPr>
                <w:t xml:space="preserve"> – maybe this is because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se</w:t>
              </w:r>
              <w:r>
                <w:rPr>
                  <w:rFonts w:eastAsiaTheme="minorEastAsia"/>
                  <w:color w:val="0070C0"/>
                  <w:lang w:val="en-US" w:eastAsia="zh-CN"/>
                </w:rPr>
                <w:t>ction needs modifying in the 38.10</w:t>
              </w:r>
              <w:del w:id="28" w:author="ZTE1" w:date="2021-05-20T15:58:00Z">
                <w:r>
                  <w:rPr>
                    <w:rFonts w:eastAsiaTheme="minorEastAsia"/>
                    <w:color w:val="0070C0"/>
                    <w:lang w:val="en-US" w:eastAsia="zh-CN"/>
                  </w:rPr>
                  <w:delText>8</w:delText>
                </w:r>
              </w:del>
            </w:ins>
            <w:ins w:id="29" w:author="ZTE1" w:date="2021-05-20T15:58:00Z">
              <w:r>
                <w:rPr>
                  <w:rFonts w:eastAsiaTheme="minorEastAsia" w:hint="eastAsia"/>
                  <w:color w:val="0070C0"/>
                  <w:lang w:val="en-US" w:eastAsia="zh-CN"/>
                </w:rPr>
                <w:t>4</w:t>
              </w:r>
            </w:ins>
            <w:ins w:id="30" w:author="Huawei-RKy" w:date="2021-05-19T11:56:00Z">
              <w:r>
                <w:rPr>
                  <w:rFonts w:eastAsiaTheme="minorEastAsia"/>
                  <w:color w:val="0070C0"/>
                  <w:lang w:val="en-US" w:eastAsia="zh-CN"/>
                </w:rPr>
                <w:t xml:space="preserve"> case but maybe you could just </w:t>
              </w:r>
            </w:ins>
            <w:ins w:id="31" w:author="Huawei-RKy" w:date="2021-05-19T11:57:00Z">
              <w:r>
                <w:rPr>
                  <w:rFonts w:eastAsiaTheme="minorEastAsia"/>
                  <w:color w:val="0070C0"/>
                  <w:lang w:val="en-US" w:eastAsia="zh-CN"/>
                </w:rPr>
                <w:t>reference</w:t>
              </w:r>
            </w:ins>
            <w:ins w:id="32" w:author="Huawei-RKy" w:date="2021-05-19T11:56:00Z">
              <w:r>
                <w:rPr>
                  <w:rFonts w:eastAsiaTheme="minorEastAsia"/>
                  <w:color w:val="0070C0"/>
                  <w:lang w:val="en-US" w:eastAsia="zh-CN"/>
                </w:rPr>
                <w:t xml:space="preserve"> 38.108 except </w:t>
              </w:r>
            </w:ins>
            <w:proofErr w:type="spellStart"/>
            <w:ins w:id="33" w:author="Huawei-RKy" w:date="2021-05-19T11:57:00Z">
              <w:r>
                <w:rPr>
                  <w:rFonts w:eastAsiaTheme="minorEastAsia"/>
                  <w:color w:val="0070C0"/>
                  <w:lang w:val="en-US" w:eastAsia="zh-CN"/>
                </w:rPr>
                <w:t>EVM</w:t>
              </w:r>
              <w:proofErr w:type="spellEnd"/>
              <w:r>
                <w:rPr>
                  <w:rFonts w:eastAsiaTheme="minorEastAsia"/>
                  <w:color w:val="0070C0"/>
                  <w:lang w:val="en-US" w:eastAsia="zh-CN"/>
                </w:rPr>
                <w:t>?</w:t>
              </w:r>
            </w:ins>
          </w:p>
          <w:p w:rsidR="00A06F9E" w:rsidRDefault="004F021C">
            <w:pPr>
              <w:spacing w:after="120"/>
              <w:rPr>
                <w:rFonts w:eastAsiaTheme="minorEastAsia"/>
                <w:color w:val="0070C0"/>
                <w:lang w:val="en-US" w:eastAsia="zh-CN"/>
              </w:rPr>
            </w:pPr>
            <w:ins w:id="34" w:author="Huawei-RKy" w:date="2021-05-19T11:57:00Z">
              <w:r>
                <w:rPr>
                  <w:rFonts w:eastAsiaTheme="minorEastAsia"/>
                  <w:color w:val="0070C0"/>
                  <w:lang w:val="en-US" w:eastAsia="zh-CN"/>
                </w:rPr>
                <w:t xml:space="preserve">On the whole </w:t>
              </w:r>
              <w:proofErr w:type="gramStart"/>
              <w:r>
                <w:rPr>
                  <w:rFonts w:eastAsiaTheme="minorEastAsia"/>
                  <w:color w:val="0070C0"/>
                  <w:lang w:val="en-US" w:eastAsia="zh-CN"/>
                </w:rPr>
                <w:t>its</w:t>
              </w:r>
              <w:proofErr w:type="gramEnd"/>
              <w:r>
                <w:rPr>
                  <w:rFonts w:eastAsiaTheme="minorEastAsia"/>
                  <w:color w:val="0070C0"/>
                  <w:lang w:val="en-US" w:eastAsia="zh-CN"/>
                </w:rPr>
                <w:t xml:space="preserve"> ok if everybody else thinks its ok like this then we are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35" w:author="ZTE1" w:date="2021-05-20T15:59:00Z"/>
                <w:rFonts w:eastAsiaTheme="minorEastAsia"/>
                <w:color w:val="0070C0"/>
                <w:lang w:val="en-US" w:eastAsia="zh-CN"/>
              </w:rPr>
            </w:pPr>
            <w:ins w:id="36" w:author="Nokia B.Golebiowski" w:date="2021-05-19T22:04:00Z">
              <w:r>
                <w:rPr>
                  <w:rFonts w:eastAsiaTheme="minorEastAsia"/>
                  <w:color w:val="0070C0"/>
                  <w:lang w:val="en-US" w:eastAsia="zh-CN"/>
                </w:rPr>
                <w:t xml:space="preserve">Nokia: </w:t>
              </w:r>
            </w:ins>
            <w:ins w:id="37" w:author="Nokia B.Golebiowski" w:date="2021-05-19T22:05:00Z">
              <w:r>
                <w:rPr>
                  <w:rFonts w:eastAsiaTheme="minorEastAsia"/>
                  <w:color w:val="0070C0"/>
                  <w:lang w:val="en-US" w:eastAsia="zh-CN"/>
                </w:rPr>
                <w:t xml:space="preserve">Text </w:t>
              </w:r>
            </w:ins>
            <w:ins w:id="38" w:author="Nokia B.Golebiowski" w:date="2021-05-19T22:04:00Z">
              <w:r>
                <w:rPr>
                  <w:rFonts w:eastAsiaTheme="minorEastAsia"/>
                  <w:color w:val="0070C0"/>
                  <w:lang w:val="en-US" w:eastAsia="zh-CN"/>
                </w:rPr>
                <w:t xml:space="preserve">does not cover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measurement of UL signal in DL slots</w:t>
              </w:r>
            </w:ins>
            <w:ins w:id="39" w:author="Nokia B.Golebiowski" w:date="2021-05-19T22:05:00Z">
              <w:r>
                <w:rPr>
                  <w:rFonts w:eastAsiaTheme="minorEastAsia"/>
                  <w:color w:val="0070C0"/>
                  <w:lang w:val="en-US" w:eastAsia="zh-CN"/>
                </w:rPr>
                <w:t>.</w:t>
              </w:r>
            </w:ins>
          </w:p>
          <w:p w:rsidR="006741CC" w:rsidRDefault="004F021C">
            <w:pPr>
              <w:spacing w:after="120"/>
              <w:rPr>
                <w:ins w:id="40" w:author="CATT" w:date="2021-05-21T13:40:00Z"/>
                <w:rFonts w:eastAsiaTheme="minorEastAsia" w:hint="eastAsia"/>
                <w:color w:val="0070C0"/>
                <w:lang w:val="en-US" w:eastAsia="zh-CN"/>
              </w:rPr>
            </w:pPr>
            <w:proofErr w:type="spellStart"/>
            <w:ins w:id="41" w:author="ZTE1" w:date="2021-05-20T15:59:00Z">
              <w:r>
                <w:rPr>
                  <w:rFonts w:eastAsiaTheme="minorEastAsia" w:hint="eastAsia"/>
                  <w:color w:val="0070C0"/>
                  <w:lang w:val="en-US" w:eastAsia="zh-CN"/>
                </w:rPr>
                <w:t>ZTE</w:t>
              </w:r>
              <w:proofErr w:type="spellEnd"/>
              <w:r>
                <w:rPr>
                  <w:rFonts w:eastAsiaTheme="minorEastAsia" w:hint="eastAsia"/>
                  <w:color w:val="0070C0"/>
                  <w:lang w:val="en-US" w:eastAsia="zh-CN"/>
                </w:rPr>
                <w:t>: ok</w:t>
              </w:r>
              <w:r>
                <w:rPr>
                  <w:rFonts w:eastAsiaTheme="minorEastAsia" w:hint="eastAsia"/>
                  <w:color w:val="0070C0"/>
                  <w:lang w:val="en-US" w:eastAsia="zh-CN"/>
                </w:rPr>
                <w:t xml:space="preserve">ay for </w:t>
              </w:r>
              <w:proofErr w:type="gramStart"/>
              <w:r>
                <w:rPr>
                  <w:rFonts w:eastAsiaTheme="minorEastAsia" w:hint="eastAsia"/>
                  <w:color w:val="0070C0"/>
                  <w:lang w:val="en-US" w:eastAsia="zh-CN"/>
                </w:rPr>
                <w:t xml:space="preserve">that </w:t>
              </w:r>
            </w:ins>
            <w:ins w:id="42" w:author="ZTE1" w:date="2021-05-20T16:07:00Z">
              <w:r>
                <w:rPr>
                  <w:rFonts w:eastAsiaTheme="minorEastAsia" w:hint="eastAsia"/>
                  <w:color w:val="0070C0"/>
                  <w:lang w:val="en-US" w:eastAsia="zh-CN"/>
                </w:rPr>
                <w:t xml:space="preserve"> and</w:t>
              </w:r>
              <w:proofErr w:type="gramEnd"/>
              <w:r>
                <w:rPr>
                  <w:rFonts w:eastAsiaTheme="minorEastAsia" w:hint="eastAsia"/>
                  <w:color w:val="0070C0"/>
                  <w:lang w:val="en-US" w:eastAsia="zh-CN"/>
                </w:rPr>
                <w:t xml:space="preserve"> try to align conformance testing part with core part.</w:t>
              </w:r>
            </w:ins>
          </w:p>
          <w:p w:rsidR="006741CC" w:rsidRDefault="006741CC" w:rsidP="006741CC">
            <w:pPr>
              <w:spacing w:after="120"/>
              <w:rPr>
                <w:ins w:id="43" w:author="CATT" w:date="2021-05-21T13:49:00Z"/>
                <w:rFonts w:eastAsiaTheme="minorEastAsia" w:hint="eastAsia"/>
                <w:color w:val="0070C0"/>
                <w:lang w:val="en-US" w:eastAsia="zh-CN"/>
              </w:rPr>
            </w:pPr>
            <w:ins w:id="44" w:author="CATT" w:date="2021-05-21T13:40:00Z">
              <w:r>
                <w:rPr>
                  <w:rFonts w:eastAsiaTheme="minorEastAsia" w:hint="eastAsia"/>
                  <w:color w:val="0070C0"/>
                  <w:lang w:val="en-US" w:eastAsia="zh-CN"/>
                </w:rPr>
                <w:t xml:space="preserve">CATT: Thanks </w:t>
              </w:r>
              <w:r>
                <w:rPr>
                  <w:rFonts w:eastAsiaTheme="minorEastAsia"/>
                  <w:color w:val="0070C0"/>
                  <w:lang w:val="en-US" w:eastAsia="zh-CN"/>
                </w:rPr>
                <w:t>all</w:t>
              </w:r>
              <w:r>
                <w:rPr>
                  <w:rFonts w:eastAsiaTheme="minorEastAsia" w:hint="eastAsia"/>
                  <w:color w:val="0070C0"/>
                  <w:lang w:val="en-US" w:eastAsia="zh-CN"/>
                </w:rPr>
                <w:t xml:space="preserve"> for the comments. </w:t>
              </w:r>
            </w:ins>
          </w:p>
          <w:p w:rsidR="006741CC" w:rsidRDefault="006741CC" w:rsidP="006741CC">
            <w:pPr>
              <w:spacing w:after="120"/>
              <w:rPr>
                <w:ins w:id="45" w:author="CATT" w:date="2021-05-21T13:49:00Z"/>
                <w:rFonts w:eastAsiaTheme="minorEastAsia" w:hint="eastAsia"/>
                <w:color w:val="0070C0"/>
                <w:lang w:val="en-US" w:eastAsia="zh-CN"/>
              </w:rPr>
            </w:pPr>
            <w:ins w:id="46" w:author="CATT" w:date="2021-05-21T13:40:00Z">
              <w:r>
                <w:rPr>
                  <w:rFonts w:eastAsiaTheme="minorEastAsia" w:hint="eastAsia"/>
                  <w:color w:val="0070C0"/>
                  <w:lang w:val="en-US" w:eastAsia="zh-CN"/>
                </w:rPr>
                <w:t>For Huawei comment, I</w:t>
              </w:r>
            </w:ins>
            <w:ins w:id="47" w:author="CATT" w:date="2021-05-21T13:45:00Z">
              <w:r>
                <w:rPr>
                  <w:rFonts w:eastAsiaTheme="minorEastAsia"/>
                  <w:color w:val="0070C0"/>
                  <w:lang w:val="en-US" w:eastAsia="zh-CN"/>
                </w:rPr>
                <w:t>’</w:t>
              </w:r>
              <w:r>
                <w:rPr>
                  <w:rFonts w:eastAsiaTheme="minorEastAsia" w:hint="eastAsia"/>
                  <w:color w:val="0070C0"/>
                  <w:lang w:val="en-US" w:eastAsia="zh-CN"/>
                </w:rPr>
                <w:t xml:space="preserve">ll add a general sub-clause and add </w:t>
              </w:r>
            </w:ins>
            <w:ins w:id="48" w:author="CATT" w:date="2021-05-21T13:46:00Z">
              <w:r>
                <w:rPr>
                  <w:rFonts w:eastAsiaTheme="minorEastAsia"/>
                  <w:color w:val="0070C0"/>
                  <w:lang w:val="en-US" w:eastAsia="zh-CN"/>
                </w:rPr>
                <w:t>“</w:t>
              </w:r>
            </w:ins>
            <w:ins w:id="49" w:author="CATT" w:date="2021-05-21T13:45:00Z">
              <w:r>
                <w:rPr>
                  <w:rFonts w:eastAsiaTheme="minorEastAsia" w:hint="eastAsia"/>
                  <w:color w:val="0070C0"/>
                  <w:lang w:val="en-US" w:eastAsia="zh-CN"/>
                </w:rPr>
                <w:t>annex</w:t>
              </w:r>
            </w:ins>
            <w:ins w:id="50" w:author="CATT" w:date="2021-05-21T13:46:00Z">
              <w:r>
                <w:rPr>
                  <w:rFonts w:eastAsiaTheme="minorEastAsia"/>
                  <w:color w:val="0070C0"/>
                  <w:lang w:val="en-US" w:eastAsia="zh-CN"/>
                </w:rPr>
                <w:t>”</w:t>
              </w:r>
            </w:ins>
            <w:ins w:id="51" w:author="CATT" w:date="2021-05-21T13:45:00Z">
              <w:r>
                <w:rPr>
                  <w:rFonts w:eastAsiaTheme="minorEastAsia" w:hint="eastAsia"/>
                  <w:color w:val="0070C0"/>
                  <w:lang w:val="en-US" w:eastAsia="zh-CN"/>
                </w:rPr>
                <w:t xml:space="preserve"> to the </w:t>
              </w:r>
            </w:ins>
            <w:ins w:id="52" w:author="CATT" w:date="2021-05-21T13:46:00Z">
              <w:r>
                <w:rPr>
                  <w:rFonts w:eastAsiaTheme="minorEastAsia" w:hint="eastAsia"/>
                  <w:color w:val="0070C0"/>
                  <w:lang w:val="en-US" w:eastAsia="zh-CN"/>
                </w:rPr>
                <w:t>reference clause names. T</w:t>
              </w:r>
            </w:ins>
            <w:ins w:id="53" w:author="CATT" w:date="2021-05-21T13:47:00Z">
              <w:r>
                <w:rPr>
                  <w:rFonts w:eastAsiaTheme="minorEastAsia" w:hint="eastAsia"/>
                  <w:color w:val="0070C0"/>
                  <w:lang w:val="en-US" w:eastAsia="zh-CN"/>
                </w:rPr>
                <w:t xml:space="preserve">he comment in the second paragraph was not </w:t>
              </w:r>
            </w:ins>
            <w:ins w:id="54" w:author="CATT" w:date="2021-05-21T13:48:00Z">
              <w:r>
                <w:rPr>
                  <w:rFonts w:eastAsiaTheme="minorEastAsia" w:hint="eastAsia"/>
                  <w:color w:val="0070C0"/>
                  <w:lang w:val="en-US" w:eastAsia="zh-CN"/>
                </w:rPr>
                <w:t xml:space="preserve">totally </w:t>
              </w:r>
            </w:ins>
            <w:ins w:id="55" w:author="CATT" w:date="2021-05-21T13:47:00Z">
              <w:r>
                <w:rPr>
                  <w:rFonts w:eastAsiaTheme="minorEastAsia" w:hint="eastAsia"/>
                  <w:color w:val="0070C0"/>
                  <w:lang w:val="en-US" w:eastAsia="zh-CN"/>
                </w:rPr>
                <w:t>understood by me</w:t>
              </w:r>
            </w:ins>
            <w:ins w:id="56" w:author="CATT" w:date="2021-05-21T13:48:00Z">
              <w:r>
                <w:rPr>
                  <w:rFonts w:eastAsiaTheme="minorEastAsia" w:hint="eastAsia"/>
                  <w:color w:val="0070C0"/>
                  <w:lang w:val="en-US" w:eastAsia="zh-CN"/>
                </w:rPr>
                <w:t>. Does it mean</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38.104 can be just </w:t>
              </w:r>
              <w:proofErr w:type="spellStart"/>
              <w:r>
                <w:rPr>
                  <w:rFonts w:eastAsiaTheme="minorEastAsia" w:hint="eastAsia"/>
                  <w:color w:val="0070C0"/>
                  <w:lang w:val="en-US" w:eastAsia="zh-CN"/>
                </w:rPr>
                <w:t>refered</w:t>
              </w:r>
              <w:proofErr w:type="spellEnd"/>
              <w:r>
                <w:rPr>
                  <w:rFonts w:eastAsiaTheme="minorEastAsia" w:hint="eastAsia"/>
                  <w:color w:val="0070C0"/>
                  <w:lang w:val="en-US" w:eastAsia="zh-CN"/>
                </w:rPr>
                <w:t xml:space="preserve">? I think </w:t>
              </w:r>
              <w:r>
                <w:rPr>
                  <w:rFonts w:eastAsiaTheme="minorEastAsia"/>
                  <w:color w:val="0070C0"/>
                  <w:lang w:val="en-US" w:eastAsia="zh-CN"/>
                </w:rPr>
                <w:t>that</w:t>
              </w:r>
              <w:r>
                <w:rPr>
                  <w:rFonts w:eastAsiaTheme="minorEastAsia" w:hint="eastAsia"/>
                  <w:color w:val="0070C0"/>
                  <w:lang w:val="en-US" w:eastAsia="zh-CN"/>
                </w:rPr>
                <w:t xml:space="preserve"> was discussed in the last meeting, there</w:t>
              </w:r>
              <w:r>
                <w:rPr>
                  <w:rFonts w:eastAsiaTheme="minorEastAsia"/>
                  <w:color w:val="0070C0"/>
                  <w:lang w:val="en-US" w:eastAsia="zh-CN"/>
                </w:rPr>
                <w:t>’</w:t>
              </w:r>
              <w:r>
                <w:rPr>
                  <w:rFonts w:eastAsiaTheme="minorEastAsia" w:hint="eastAsia"/>
                  <w:color w:val="0070C0"/>
                  <w:lang w:val="en-US" w:eastAsia="zh-CN"/>
                </w:rPr>
                <w:t xml:space="preserve">re many adaptions for E.7,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they</w:t>
              </w:r>
            </w:ins>
            <w:ins w:id="57" w:author="CATT" w:date="2021-05-21T13:49:00Z">
              <w:r>
                <w:rPr>
                  <w:rFonts w:eastAsiaTheme="minorEastAsia"/>
                  <w:color w:val="0070C0"/>
                  <w:lang w:val="en-US" w:eastAsia="zh-CN"/>
                </w:rPr>
                <w:t>’</w:t>
              </w:r>
              <w:r>
                <w:rPr>
                  <w:rFonts w:eastAsiaTheme="minorEastAsia" w:hint="eastAsia"/>
                  <w:color w:val="0070C0"/>
                  <w:lang w:val="en-US" w:eastAsia="zh-CN"/>
                </w:rPr>
                <w:t xml:space="preserve">re </w:t>
              </w:r>
              <w:r>
                <w:rPr>
                  <w:rFonts w:eastAsiaTheme="minorEastAsia"/>
                  <w:color w:val="0070C0"/>
                  <w:lang w:val="en-US" w:eastAsia="zh-CN"/>
                </w:rPr>
                <w:t>written</w:t>
              </w:r>
              <w:r>
                <w:rPr>
                  <w:rFonts w:eastAsiaTheme="minorEastAsia" w:hint="eastAsia"/>
                  <w:color w:val="0070C0"/>
                  <w:lang w:val="en-US" w:eastAsia="zh-CN"/>
                </w:rPr>
                <w:t xml:space="preserve"> explicitly.</w:t>
              </w:r>
            </w:ins>
          </w:p>
          <w:p w:rsidR="006741CC" w:rsidRDefault="006741CC" w:rsidP="006741CC">
            <w:pPr>
              <w:spacing w:after="120"/>
              <w:rPr>
                <w:ins w:id="58" w:author="CATT" w:date="2021-05-21T13:51:00Z"/>
                <w:rFonts w:eastAsiaTheme="minorEastAsia" w:hint="eastAsia"/>
                <w:color w:val="0070C0"/>
                <w:lang w:val="en-US" w:eastAsia="zh-CN"/>
              </w:rPr>
            </w:pPr>
            <w:ins w:id="59" w:author="CATT" w:date="2021-05-21T13:49:00Z">
              <w:r>
                <w:rPr>
                  <w:rFonts w:eastAsiaTheme="minorEastAsia" w:hint="eastAsia"/>
                  <w:color w:val="0070C0"/>
                  <w:lang w:val="en-US" w:eastAsia="zh-CN"/>
                </w:rPr>
                <w:t xml:space="preserve">For Nokia comment, I think I </w:t>
              </w:r>
              <w:r>
                <w:rPr>
                  <w:rFonts w:eastAsiaTheme="minorEastAsia"/>
                  <w:color w:val="0070C0"/>
                  <w:lang w:val="en-US" w:eastAsia="zh-CN"/>
                </w:rPr>
                <w:t>responded</w:t>
              </w:r>
              <w:r>
                <w:rPr>
                  <w:rFonts w:eastAsiaTheme="minorEastAsia" w:hint="eastAsia"/>
                  <w:color w:val="0070C0"/>
                  <w:lang w:val="en-US" w:eastAsia="zh-CN"/>
                </w:rPr>
                <w:t xml:space="preserve"> that comment in the offline </w:t>
              </w:r>
            </w:ins>
            <w:ins w:id="60" w:author="CATT" w:date="2021-05-21T13:50:00Z">
              <w:r>
                <w:rPr>
                  <w:rFonts w:eastAsiaTheme="minorEastAsia"/>
                  <w:color w:val="0070C0"/>
                  <w:lang w:val="en-US" w:eastAsia="zh-CN"/>
                </w:rPr>
                <w:t>email</w:t>
              </w:r>
            </w:ins>
            <w:ins w:id="61" w:author="CATT" w:date="2021-05-21T13:49:00Z">
              <w:r>
                <w:rPr>
                  <w:rFonts w:eastAsiaTheme="minorEastAsia" w:hint="eastAsia"/>
                  <w:color w:val="0070C0"/>
                  <w:lang w:val="en-US" w:eastAsia="zh-CN"/>
                </w:rPr>
                <w:t xml:space="preserve"> </w:t>
              </w:r>
            </w:ins>
            <w:ins w:id="62" w:author="CATT" w:date="2021-05-21T13:50:00Z">
              <w:r>
                <w:rPr>
                  <w:rFonts w:eastAsiaTheme="minorEastAsia" w:hint="eastAsia"/>
                  <w:color w:val="0070C0"/>
                  <w:lang w:val="en-US" w:eastAsia="zh-CN"/>
                </w:rPr>
                <w:t xml:space="preserve">discussion before the meeting, but there was no </w:t>
              </w:r>
              <w:r>
                <w:rPr>
                  <w:rFonts w:eastAsiaTheme="minorEastAsia"/>
                  <w:color w:val="0070C0"/>
                  <w:lang w:val="en-US" w:eastAsia="zh-CN"/>
                </w:rPr>
                <w:t>further</w:t>
              </w:r>
              <w:r>
                <w:rPr>
                  <w:rFonts w:eastAsiaTheme="minorEastAsia" w:hint="eastAsia"/>
                  <w:color w:val="0070C0"/>
                  <w:lang w:val="en-US" w:eastAsia="zh-CN"/>
                </w:rPr>
                <w:t xml:space="preserve"> feedback from you. So I </w:t>
              </w:r>
              <w:r>
                <w:rPr>
                  <w:rFonts w:eastAsiaTheme="minorEastAsia"/>
                  <w:color w:val="0070C0"/>
                  <w:lang w:val="en-US" w:eastAsia="zh-CN"/>
                </w:rPr>
                <w:t>though</w:t>
              </w:r>
              <w:r>
                <w:rPr>
                  <w:rFonts w:eastAsiaTheme="minorEastAsia" w:hint="eastAsia"/>
                  <w:color w:val="0070C0"/>
                  <w:lang w:val="en-US" w:eastAsia="zh-CN"/>
                </w:rPr>
                <w:t xml:space="preserve">t you already </w:t>
              </w:r>
              <w:r>
                <w:rPr>
                  <w:rFonts w:eastAsiaTheme="minorEastAsia"/>
                  <w:color w:val="0070C0"/>
                  <w:lang w:val="en-US" w:eastAsia="zh-CN"/>
                </w:rPr>
                <w:t>understood</w:t>
              </w:r>
              <w:r>
                <w:rPr>
                  <w:rFonts w:eastAsiaTheme="minorEastAsia" w:hint="eastAsia"/>
                  <w:color w:val="0070C0"/>
                  <w:lang w:val="en-US" w:eastAsia="zh-CN"/>
                </w:rPr>
                <w:t xml:space="preserve"> my clarification. But I can still copy the response here, and I didn</w:t>
              </w:r>
            </w:ins>
            <w:ins w:id="63" w:author="CATT" w:date="2021-05-21T13:51:00Z">
              <w:r>
                <w:rPr>
                  <w:rFonts w:eastAsiaTheme="minorEastAsia"/>
                  <w:color w:val="0070C0"/>
                  <w:lang w:val="en-US" w:eastAsia="zh-CN"/>
                </w:rPr>
                <w:t>’</w:t>
              </w:r>
              <w:r>
                <w:rPr>
                  <w:rFonts w:eastAsiaTheme="minorEastAsia" w:hint="eastAsia"/>
                  <w:color w:val="0070C0"/>
                  <w:lang w:val="en-US" w:eastAsia="zh-CN"/>
                </w:rPr>
                <w:t xml:space="preserve">t change my </w:t>
              </w:r>
              <w:r>
                <w:rPr>
                  <w:rFonts w:eastAsiaTheme="minorEastAsia"/>
                  <w:color w:val="0070C0"/>
                  <w:lang w:val="en-US" w:eastAsia="zh-CN"/>
                </w:rPr>
                <w:t>understanding</w:t>
              </w:r>
              <w:r>
                <w:rPr>
                  <w:rFonts w:eastAsiaTheme="minorEastAsia" w:hint="eastAsia"/>
                  <w:color w:val="0070C0"/>
                  <w:lang w:val="en-US" w:eastAsia="zh-CN"/>
                </w:rPr>
                <w:t>.</w:t>
              </w:r>
            </w:ins>
          </w:p>
          <w:p w:rsidR="006741CC" w:rsidRDefault="006741CC" w:rsidP="006741CC">
            <w:pPr>
              <w:spacing w:after="120"/>
              <w:rPr>
                <w:ins w:id="64" w:author="CATT" w:date="2021-05-21T13:51:00Z"/>
                <w:rFonts w:eastAsiaTheme="minorEastAsia" w:hint="eastAsia"/>
                <w:color w:val="0070C0"/>
                <w:lang w:val="en-US" w:eastAsia="zh-CN"/>
              </w:rPr>
            </w:pPr>
            <w:ins w:id="65" w:author="CATT" w:date="2021-05-21T13:51:00Z">
              <w:r>
                <w:rPr>
                  <w:rFonts w:eastAsiaTheme="minorEastAsia" w:hint="eastAsia"/>
                  <w:color w:val="0070C0"/>
                  <w:lang w:val="en-US" w:eastAsia="zh-CN"/>
                </w:rPr>
                <w:t>-----------------</w:t>
              </w:r>
            </w:ins>
          </w:p>
          <w:p w:rsidR="006741CC" w:rsidRDefault="006741CC" w:rsidP="006741CC">
            <w:pPr>
              <w:rPr>
                <w:ins w:id="66" w:author="CATT" w:date="2021-05-21T13:51:00Z"/>
                <w:color w:val="1F497D"/>
              </w:rPr>
            </w:pPr>
            <w:ins w:id="67" w:author="CATT" w:date="2021-05-21T13:51:00Z">
              <w:r>
                <w:rPr>
                  <w:color w:val="1F497D"/>
                </w:rPr>
                <w:t xml:space="preserve">For the DL slots related issues, it was proposed by Ericsson and </w:t>
              </w:r>
              <w:proofErr w:type="spellStart"/>
              <w:r>
                <w:rPr>
                  <w:color w:val="1F497D"/>
                </w:rPr>
                <w:t>it’s</w:t>
              </w:r>
              <w:proofErr w:type="spellEnd"/>
              <w:r>
                <w:rPr>
                  <w:color w:val="1F497D"/>
                </w:rPr>
                <w:t xml:space="preserve"> related to all of the </w:t>
              </w:r>
              <w:proofErr w:type="spellStart"/>
              <w:r>
                <w:rPr>
                  <w:color w:val="1F497D"/>
                </w:rPr>
                <w:t>IAB</w:t>
              </w:r>
              <w:proofErr w:type="spellEnd"/>
              <w:r>
                <w:rPr>
                  <w:color w:val="1F497D"/>
                </w:rPr>
                <w:t>-</w:t>
              </w:r>
              <w:r>
                <w:rPr>
                  <w:color w:val="1F497D"/>
                </w:rPr>
                <w:lastRenderedPageBreak/>
                <w:t xml:space="preserve">MT requirements and test cases. For the </w:t>
              </w:r>
              <w:proofErr w:type="spellStart"/>
              <w:r>
                <w:rPr>
                  <w:color w:val="1F497D"/>
                </w:rPr>
                <w:t>EVM</w:t>
              </w:r>
              <w:proofErr w:type="spellEnd"/>
              <w:r>
                <w:rPr>
                  <w:color w:val="1F497D"/>
                </w:rPr>
                <w:t xml:space="preserve"> test, I’m not sure if the test should explicitly include that case. There’re several reasons I didn’t implement the comment,</w:t>
              </w:r>
            </w:ins>
          </w:p>
          <w:p w:rsidR="006741CC" w:rsidRDefault="006741CC" w:rsidP="006741CC">
            <w:pPr>
              <w:pStyle w:val="afc"/>
              <w:ind w:left="360" w:firstLine="400"/>
              <w:rPr>
                <w:ins w:id="68" w:author="CATT" w:date="2021-05-21T13:51:00Z"/>
                <w:color w:val="1F497D"/>
              </w:rPr>
            </w:pPr>
            <w:ins w:id="69" w:author="CATT" w:date="2021-05-21T13:51:00Z">
              <w:r>
                <w:rPr>
                  <w:color w:val="1F497D"/>
                </w:rPr>
                <w:t>1.</w:t>
              </w:r>
              <w:r>
                <w:rPr>
                  <w:color w:val="1F497D"/>
                  <w:sz w:val="14"/>
                  <w:szCs w:val="14"/>
                </w:rPr>
                <w:t xml:space="preserve">      </w:t>
              </w:r>
              <w:r>
                <w:rPr>
                  <w:color w:val="1F497D"/>
                </w:rPr>
                <w:t xml:space="preserve">The </w:t>
              </w:r>
              <w:proofErr w:type="spellStart"/>
              <w:r>
                <w:rPr>
                  <w:color w:val="1F497D"/>
                </w:rPr>
                <w:t>IAB</w:t>
              </w:r>
              <w:proofErr w:type="spellEnd"/>
              <w:r>
                <w:rPr>
                  <w:color w:val="1F497D"/>
                </w:rPr>
                <w:t xml:space="preserve">-MT </w:t>
              </w:r>
              <w:proofErr w:type="spellStart"/>
              <w:r>
                <w:rPr>
                  <w:color w:val="1F497D"/>
                </w:rPr>
                <w:t>EVM</w:t>
              </w:r>
              <w:proofErr w:type="spellEnd"/>
              <w:r>
                <w:rPr>
                  <w:color w:val="1F497D"/>
                </w:rPr>
                <w:t xml:space="preserve"> requirement is defined as following,</w:t>
              </w:r>
            </w:ins>
          </w:p>
          <w:p w:rsidR="006741CC" w:rsidRDefault="006741CC" w:rsidP="006741CC">
            <w:pPr>
              <w:pStyle w:val="5"/>
              <w:rPr>
                <w:ins w:id="70" w:author="CATT" w:date="2021-05-21T13:51:00Z"/>
                <w:rStyle w:val="h5Char1"/>
                <w:lang w:val="en-GB"/>
              </w:rPr>
            </w:pPr>
            <w:bookmarkStart w:id="71" w:name="_Toc61184973"/>
            <w:bookmarkStart w:id="72" w:name="_Toc29811684"/>
            <w:bookmarkStart w:id="73" w:name="_Toc21127475"/>
            <w:bookmarkStart w:id="74" w:name="_Toc53185349"/>
            <w:bookmarkStart w:id="75" w:name="_Toc53185725"/>
            <w:bookmarkStart w:id="76" w:name="_Toc57820202"/>
            <w:bookmarkStart w:id="77" w:name="_Toc57821129"/>
            <w:bookmarkStart w:id="78" w:name="_Toc61183405"/>
            <w:bookmarkStart w:id="79" w:name="_Toc61183799"/>
            <w:bookmarkStart w:id="80" w:name="_Toc61184191"/>
            <w:bookmarkStart w:id="81" w:name="_Toc61184583"/>
            <w:bookmarkEnd w:id="71"/>
            <w:bookmarkEnd w:id="72"/>
            <w:bookmarkEnd w:id="73"/>
            <w:bookmarkEnd w:id="74"/>
            <w:bookmarkEnd w:id="75"/>
            <w:bookmarkEnd w:id="76"/>
            <w:bookmarkEnd w:id="77"/>
            <w:bookmarkEnd w:id="78"/>
            <w:bookmarkEnd w:id="79"/>
            <w:bookmarkEnd w:id="80"/>
            <w:bookmarkEnd w:id="81"/>
            <w:ins w:id="82" w:author="CATT" w:date="2021-05-21T13:51:00Z">
              <w:r>
                <w:rPr>
                  <w:rStyle w:val="h5Char1"/>
                  <w:rFonts w:eastAsia="Times New Roman"/>
                  <w:lang w:val="en-GB"/>
                </w:rPr>
                <w:t xml:space="preserve">6.5.2.2.3              </w:t>
              </w:r>
              <w:proofErr w:type="spellStart"/>
              <w:r>
                <w:rPr>
                  <w:rStyle w:val="h5Char1"/>
                  <w:rFonts w:eastAsia="Times New Roman"/>
                  <w:lang w:val="en-GB"/>
                </w:rPr>
                <w:t>EVM</w:t>
              </w:r>
              <w:proofErr w:type="spellEnd"/>
              <w:r>
                <w:rPr>
                  <w:rStyle w:val="h5Char1"/>
                  <w:rFonts w:eastAsia="Times New Roman"/>
                  <w:lang w:val="en-GB"/>
                </w:rPr>
                <w:t xml:space="preserve"> frame structure for measurement</w:t>
              </w:r>
            </w:ins>
          </w:p>
          <w:p w:rsidR="006741CC" w:rsidRDefault="006741CC" w:rsidP="006741CC">
            <w:pPr>
              <w:rPr>
                <w:ins w:id="83" w:author="CATT" w:date="2021-05-21T13:51:00Z"/>
                <w:rFonts w:ascii="Calibri" w:hAnsi="Calibri" w:cs="Calibri"/>
                <w:lang w:val="en-US" w:eastAsia="zh-CN"/>
              </w:rPr>
            </w:pPr>
            <w:proofErr w:type="spellStart"/>
            <w:ins w:id="84" w:author="CATT" w:date="2021-05-21T13:51:00Z">
              <w:r>
                <w:t>EVM</w:t>
              </w:r>
              <w:proofErr w:type="spellEnd"/>
              <w:r>
                <w:t xml:space="preserve"> shall be evaluated for each NR carrier over all allocated resource blocks and </w:t>
              </w:r>
              <w:r>
                <w:rPr>
                  <w:color w:val="FF0000"/>
                </w:rPr>
                <w:t>uplink</w:t>
              </w:r>
              <w:r>
                <w:t xml:space="preserve"> </w:t>
              </w:r>
              <w:proofErr w:type="spellStart"/>
              <w:r>
                <w:t>subframes</w:t>
              </w:r>
              <w:proofErr w:type="spellEnd"/>
              <w:r>
                <w:t xml:space="preserve"> for </w:t>
              </w:r>
              <w:proofErr w:type="spellStart"/>
              <w:r>
                <w:t>IAB</w:t>
              </w:r>
              <w:proofErr w:type="spellEnd"/>
              <w:r>
                <w:t>-MT. Different modulation schemes listed in Table 6.5.2.2.2-1 shall be considered for rank 1.</w:t>
              </w:r>
            </w:ins>
          </w:p>
          <w:p w:rsidR="006741CC" w:rsidRDefault="006741CC" w:rsidP="006741CC">
            <w:pPr>
              <w:rPr>
                <w:ins w:id="85" w:author="CATT" w:date="2021-05-21T13:51:00Z"/>
              </w:rPr>
            </w:pPr>
            <w:ins w:id="86" w:author="CATT" w:date="2021-05-21T13:51:00Z">
              <w:r>
                <w:t xml:space="preserve">For NR, for all bandwidths, the </w:t>
              </w:r>
              <w:proofErr w:type="spellStart"/>
              <w:r>
                <w:t>EVM</w:t>
              </w:r>
              <w:proofErr w:type="spellEnd"/>
              <w:r>
                <w:t xml:space="preserve"> measurement shall be performed for each NR carrier over all allocated resource blocks and uplink </w:t>
              </w:r>
              <w:proofErr w:type="spellStart"/>
              <w:r>
                <w:t>subframes</w:t>
              </w:r>
              <w:proofErr w:type="spellEnd"/>
              <w:r>
                <w:t xml:space="preserve"> within 10 </w:t>
              </w:r>
              <w:proofErr w:type="spellStart"/>
              <w:r>
                <w:t>ms</w:t>
              </w:r>
              <w:proofErr w:type="spellEnd"/>
              <w:r>
                <w:t xml:space="preserve"> measurement periods. The boundaries of the </w:t>
              </w:r>
              <w:proofErr w:type="spellStart"/>
              <w:r>
                <w:t>EVM</w:t>
              </w:r>
              <w:proofErr w:type="spellEnd"/>
              <w:r>
                <w:t xml:space="preserve"> measurement periods need not be aligned with radio frame boundaries.</w:t>
              </w:r>
            </w:ins>
          </w:p>
          <w:p w:rsidR="006741CC" w:rsidRDefault="006741CC" w:rsidP="006741CC">
            <w:pPr>
              <w:rPr>
                <w:ins w:id="87" w:author="CATT" w:date="2021-05-21T13:51:00Z"/>
                <w:color w:val="1F497D"/>
              </w:rPr>
            </w:pPr>
            <w:ins w:id="88" w:author="CATT" w:date="2021-05-21T13:51:00Z">
              <w:r>
                <w:rPr>
                  <w:color w:val="1F497D"/>
                </w:rPr>
                <w:t xml:space="preserve">The above wording was approved after the discussion in many </w:t>
              </w:r>
              <w:proofErr w:type="gramStart"/>
              <w:r>
                <w:rPr>
                  <w:color w:val="1F497D"/>
                </w:rPr>
                <w:t>meetings,</w:t>
              </w:r>
              <w:proofErr w:type="gramEnd"/>
              <w:r>
                <w:rPr>
                  <w:color w:val="1F497D"/>
                </w:rPr>
                <w:t xml:space="preserve"> Nokia was also very active in that discussion. I’m not sure if it’ll be easy to reverse the agreement and add some extra description on “DL slots”.</w:t>
              </w:r>
            </w:ins>
          </w:p>
          <w:p w:rsidR="006741CC" w:rsidRDefault="006741CC" w:rsidP="006741CC">
            <w:pPr>
              <w:pStyle w:val="afc"/>
              <w:ind w:left="360" w:firstLine="400"/>
              <w:rPr>
                <w:ins w:id="89" w:author="CATT" w:date="2021-05-21T13:51:00Z"/>
                <w:color w:val="1F497D"/>
              </w:rPr>
            </w:pPr>
            <w:ins w:id="90" w:author="CATT" w:date="2021-05-21T13:51:00Z">
              <w:r>
                <w:rPr>
                  <w:color w:val="1F497D"/>
                </w:rPr>
                <w:t>2.</w:t>
              </w:r>
              <w:r>
                <w:rPr>
                  <w:color w:val="1F497D"/>
                  <w:sz w:val="14"/>
                  <w:szCs w:val="14"/>
                </w:rPr>
                <w:t xml:space="preserve">      </w:t>
              </w:r>
              <w:r>
                <w:rPr>
                  <w:color w:val="1F497D"/>
                </w:rPr>
                <w:t xml:space="preserve">The current </w:t>
              </w:r>
              <w:proofErr w:type="spellStart"/>
              <w:r>
                <w:rPr>
                  <w:color w:val="1F497D"/>
                </w:rPr>
                <w:t>EVM</w:t>
              </w:r>
              <w:proofErr w:type="spellEnd"/>
              <w:r>
                <w:rPr>
                  <w:color w:val="1F497D"/>
                </w:rPr>
                <w:t xml:space="preserve"> test already can measure the </w:t>
              </w:r>
              <w:proofErr w:type="spellStart"/>
              <w:r>
                <w:rPr>
                  <w:color w:val="1F497D"/>
                </w:rPr>
                <w:t>RF</w:t>
              </w:r>
              <w:proofErr w:type="spellEnd"/>
              <w:r>
                <w:rPr>
                  <w:color w:val="1F497D"/>
                </w:rPr>
                <w:t xml:space="preserve"> performance for </w:t>
              </w:r>
              <w:proofErr w:type="spellStart"/>
              <w:r>
                <w:rPr>
                  <w:color w:val="1F497D"/>
                </w:rPr>
                <w:t>IAB</w:t>
              </w:r>
              <w:proofErr w:type="spellEnd"/>
              <w:r>
                <w:rPr>
                  <w:color w:val="1F497D"/>
                </w:rPr>
                <w:t xml:space="preserve">-MT. Even </w:t>
              </w:r>
              <w:proofErr w:type="spellStart"/>
              <w:r>
                <w:rPr>
                  <w:color w:val="1F497D"/>
                </w:rPr>
                <w:t>IAB</w:t>
              </w:r>
              <w:proofErr w:type="spellEnd"/>
              <w:r>
                <w:rPr>
                  <w:color w:val="1F497D"/>
                </w:rPr>
                <w:t xml:space="preserve">-MT transmits signals in DL slots, it still transmits on </w:t>
              </w:r>
              <w:proofErr w:type="spellStart"/>
              <w:r>
                <w:rPr>
                  <w:color w:val="1F497D"/>
                </w:rPr>
                <w:t>Tx</w:t>
              </w:r>
              <w:proofErr w:type="spellEnd"/>
              <w:r>
                <w:rPr>
                  <w:color w:val="1F497D"/>
                </w:rPr>
                <w:t xml:space="preserve"> path, </w:t>
              </w:r>
              <w:proofErr w:type="gramStart"/>
              <w:r>
                <w:rPr>
                  <w:color w:val="1F497D"/>
                </w:rPr>
                <w:t>the</w:t>
              </w:r>
              <w:proofErr w:type="gramEnd"/>
              <w:r>
                <w:rPr>
                  <w:color w:val="1F497D"/>
                </w:rPr>
                <w:t xml:space="preserve"> measurement for UL slots already can cover the performance of transmitting in DL slots. So I’m no confident the necessity of adding the DL slots measurement case.</w:t>
              </w:r>
            </w:ins>
          </w:p>
          <w:p w:rsidR="006741CC" w:rsidRDefault="006741CC" w:rsidP="006741CC">
            <w:pPr>
              <w:pStyle w:val="afc"/>
              <w:ind w:left="360" w:firstLine="400"/>
              <w:rPr>
                <w:ins w:id="91" w:author="CATT" w:date="2021-05-21T13:51:00Z"/>
                <w:color w:val="1F497D"/>
              </w:rPr>
            </w:pPr>
            <w:ins w:id="92" w:author="CATT" w:date="2021-05-21T13:51:00Z">
              <w:r>
                <w:rPr>
                  <w:color w:val="1F497D"/>
                </w:rPr>
                <w:t>3.</w:t>
              </w:r>
              <w:r>
                <w:rPr>
                  <w:color w:val="1F497D"/>
                  <w:sz w:val="14"/>
                  <w:szCs w:val="14"/>
                </w:rPr>
                <w:t xml:space="preserve">      </w:t>
              </w:r>
              <w:r>
                <w:rPr>
                  <w:color w:val="1F497D"/>
                </w:rPr>
                <w:t xml:space="preserve">E.7 part was revised compared with BS spec that downlink related description is changed to uplink related description. If ‘the procedure should apply to DL slots’ is added, the spec is not clear any more. </w:t>
              </w:r>
            </w:ins>
          </w:p>
          <w:p w:rsidR="006741CC" w:rsidRDefault="006741CC" w:rsidP="006741CC">
            <w:pPr>
              <w:rPr>
                <w:ins w:id="93" w:author="CATT" w:date="2021-05-21T13:51:00Z"/>
                <w:color w:val="1F497D"/>
              </w:rPr>
            </w:pPr>
            <w:bookmarkStart w:id="94" w:name="_GoBack"/>
            <w:bookmarkEnd w:id="94"/>
          </w:p>
          <w:p w:rsidR="006741CC" w:rsidRDefault="006741CC" w:rsidP="006741CC">
            <w:pPr>
              <w:rPr>
                <w:ins w:id="95" w:author="CATT" w:date="2021-05-21T13:51:00Z"/>
                <w:color w:val="1F497D"/>
              </w:rPr>
            </w:pPr>
            <w:ins w:id="96" w:author="CATT" w:date="2021-05-21T13:51:00Z">
              <w:r>
                <w:rPr>
                  <w:color w:val="1F497D"/>
                </w:rPr>
                <w:t>Based on the above consideration, I don’t see there’ll be problem if no clarification on “DL slots” in the Annex.</w:t>
              </w:r>
            </w:ins>
          </w:p>
          <w:p w:rsidR="006741CC" w:rsidRPr="006741CC" w:rsidRDefault="006741CC" w:rsidP="006741CC">
            <w:pPr>
              <w:spacing w:after="120"/>
              <w:rPr>
                <w:rFonts w:eastAsiaTheme="minorEastAsia"/>
                <w:color w:val="0070C0"/>
                <w:lang w:val="en-US" w:eastAsia="zh-CN"/>
              </w:rPr>
            </w:pPr>
            <w:ins w:id="97" w:author="CATT" w:date="2021-05-21T13:51:00Z">
              <w:r>
                <w:rPr>
                  <w:rFonts w:eastAsiaTheme="minorEastAsia" w:hint="eastAsia"/>
                  <w:color w:val="0070C0"/>
                  <w:lang w:eastAsia="zh-CN"/>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R4-2110000</w:t>
            </w:r>
            <w:r>
              <w:rPr>
                <w:rFonts w:eastAsiaTheme="minorEastAsia" w:hint="eastAsia"/>
                <w:lang w:val="en-US" w:eastAsia="zh-CN"/>
              </w:rPr>
              <w:t xml:space="preserve">, </w:t>
            </w:r>
            <w:r>
              <w:rPr>
                <w:rFonts w:eastAsiaTheme="minorEastAsia"/>
                <w:lang w:val="en-US" w:eastAsia="zh-CN"/>
              </w:rPr>
              <w:t>Big CR for update on TR38.809</w:t>
            </w:r>
            <w:r>
              <w:rPr>
                <w:rFonts w:eastAsiaTheme="minorEastAsia" w:hint="eastAsia"/>
                <w:lang w:val="en-US" w:eastAsia="zh-CN"/>
              </w:rPr>
              <w:t xml:space="preserve">, </w:t>
            </w:r>
            <w:r>
              <w:rPr>
                <w:rFonts w:eastAsiaTheme="minorEastAsia"/>
                <w:lang w:val="en-US" w:eastAsia="zh-CN"/>
              </w:rPr>
              <w:t>Samsung</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 intended for email approval after the meeting.</w:t>
            </w:r>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t>R4-2110137</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general</w:t>
            </w:r>
            <w:r>
              <w:rPr>
                <w:rFonts w:eastAsiaTheme="minorEastAsia"/>
                <w:lang w:val="en-US" w:eastAsia="zh-CN"/>
              </w:rPr>
              <w:t xml:space="preserve"> and transmitter part</w:t>
            </w:r>
            <w:r>
              <w:rPr>
                <w:rFonts w:eastAsiaTheme="minorEastAsia" w:hint="eastAsia"/>
                <w:lang w:val="en-US" w:eastAsia="zh-CN"/>
              </w:rPr>
              <w:t xml:space="preserve">,  </w:t>
            </w:r>
            <w:r>
              <w:rPr>
                <w:rFonts w:ascii="Arial" w:eastAsia="Yu Mincho" w:hAnsi="Arial" w:cs="Arial"/>
                <w:sz w:val="16"/>
                <w:szCs w:val="16"/>
              </w:rPr>
              <w:t>Nokia, Nokia Shanghai Bell</w:t>
            </w:r>
          </w:p>
        </w:tc>
        <w:tc>
          <w:tcPr>
            <w:tcW w:w="7764" w:type="dxa"/>
          </w:tcPr>
          <w:p w:rsidR="00A06F9E" w:rsidRDefault="004F021C">
            <w:pPr>
              <w:spacing w:after="120"/>
              <w:rPr>
                <w:ins w:id="98"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Big CR approach for </w:t>
            </w:r>
            <w:proofErr w:type="spellStart"/>
            <w:r>
              <w:rPr>
                <w:rFonts w:eastAsiaTheme="minorEastAsia" w:hint="eastAsia"/>
                <w:lang w:val="en-US" w:eastAsia="zh-CN"/>
              </w:rPr>
              <w:t>TS</w:t>
            </w:r>
            <w:proofErr w:type="spellEnd"/>
            <w:r>
              <w:rPr>
                <w:rFonts w:eastAsiaTheme="minorEastAsia" w:hint="eastAsia"/>
                <w:lang w:val="en-US" w:eastAsia="zh-CN"/>
              </w:rPr>
              <w:t xml:space="preserve"> 38.174 is still planned to be used in this meeting. The content of this CR is the same as the endorsed CR in last RAN4 meeting. So this CR will be noted and the big</w:t>
            </w:r>
            <w:r>
              <w:rPr>
                <w:rFonts w:eastAsiaTheme="minorEastAsia" w:hint="eastAsia"/>
                <w:lang w:val="en-US" w:eastAsia="zh-CN"/>
              </w:rPr>
              <w:t xml:space="preserve"> CR will include the endorsed CR.</w:t>
            </w:r>
          </w:p>
          <w:p w:rsidR="00A06F9E" w:rsidRDefault="004F021C">
            <w:pPr>
              <w:spacing w:after="120"/>
              <w:rPr>
                <w:ins w:id="99" w:author="Huawei-RKy" w:date="2021-05-19T11:59:00Z"/>
                <w:rFonts w:eastAsiaTheme="minorEastAsia"/>
                <w:lang w:val="en-US" w:eastAsia="zh-CN"/>
              </w:rPr>
            </w:pPr>
            <w:ins w:id="100" w:author="Huawei-RKy" w:date="2021-05-19T11:59:00Z">
              <w:r>
                <w:rPr>
                  <w:rFonts w:eastAsiaTheme="minorEastAsia"/>
                  <w:lang w:val="en-US" w:eastAsia="zh-CN"/>
                </w:rPr>
                <w:t>Huawei: Is this note correct?</w:t>
              </w:r>
            </w:ins>
          </w:p>
          <w:p w:rsidR="00A06F9E" w:rsidRPr="006741CC" w:rsidRDefault="004F021C">
            <w:pPr>
              <w:pStyle w:val="NO"/>
              <w:rPr>
                <w:ins w:id="101" w:author="Huawei-RKy" w:date="2021-05-19T11:59:00Z"/>
                <w:rFonts w:eastAsia="Yu Mincho"/>
                <w:lang w:val="en-US"/>
                <w:rPrChange w:id="102" w:author="CATT" w:date="2021-05-21T13:40:00Z">
                  <w:rPr>
                    <w:ins w:id="103" w:author="Huawei-RKy" w:date="2021-05-19T11:59:00Z"/>
                    <w:rFonts w:eastAsia="Yu Mincho"/>
                  </w:rPr>
                </w:rPrChange>
              </w:rPr>
            </w:pPr>
            <w:ins w:id="104" w:author="Huawei-RKy" w:date="2021-05-19T11:59:00Z">
              <w:r w:rsidRPr="006741CC">
                <w:rPr>
                  <w:rFonts w:eastAsia="Yu Mincho"/>
                  <w:lang w:val="en-US"/>
                  <w:rPrChange w:id="105" w:author="CATT" w:date="2021-05-21T13:40:00Z">
                    <w:rPr>
                      <w:rFonts w:eastAsia="Yu Mincho"/>
                    </w:rPr>
                  </w:rPrChange>
                </w:rPr>
                <w:t>NOTE 2:</w:t>
              </w:r>
              <w:r w:rsidRPr="006741CC">
                <w:rPr>
                  <w:rFonts w:eastAsia="Yu Mincho"/>
                  <w:lang w:val="en-US"/>
                  <w:rPrChange w:id="106" w:author="CATT" w:date="2021-05-21T13:40:00Z">
                    <w:rPr>
                      <w:rFonts w:eastAsia="Yu Mincho"/>
                    </w:rPr>
                  </w:rPrChange>
                </w:rPr>
                <w:tab/>
                <w:t xml:space="preserve">It is possible for the </w:t>
              </w:r>
              <w:proofErr w:type="spellStart"/>
              <w:r w:rsidRPr="006741CC">
                <w:rPr>
                  <w:rFonts w:eastAsia="Yu Mincho"/>
                  <w:lang w:val="en-US"/>
                  <w:rPrChange w:id="107" w:author="CATT" w:date="2021-05-21T13:40:00Z">
                    <w:rPr>
                      <w:rFonts w:eastAsia="Yu Mincho"/>
                    </w:rPr>
                  </w:rPrChange>
                </w:rPr>
                <w:t>IAB</w:t>
              </w:r>
              <w:proofErr w:type="spellEnd"/>
              <w:del w:id="108" w:author="Nokia" w:date="2021-04-16T15:53:00Z">
                <w:r w:rsidRPr="006741CC">
                  <w:rPr>
                    <w:rFonts w:eastAsia="Yu Mincho"/>
                    <w:lang w:val="en-US"/>
                    <w:rPrChange w:id="109" w:author="CATT" w:date="2021-05-21T13:40:00Z">
                      <w:rPr>
                        <w:rFonts w:eastAsia="Yu Mincho"/>
                      </w:rPr>
                    </w:rPrChange>
                  </w:rPr>
                  <w:delText>BS</w:delText>
                </w:r>
              </w:del>
              <w:r w:rsidRPr="006741CC">
                <w:rPr>
                  <w:rFonts w:eastAsia="Yu Mincho"/>
                  <w:lang w:val="en-US"/>
                  <w:rPrChange w:id="110" w:author="CATT" w:date="2021-05-21T13:40:00Z">
                    <w:rPr>
                      <w:rFonts w:eastAsia="Yu Mincho"/>
                    </w:rPr>
                  </w:rPrChange>
                </w:rPr>
                <w:t xml:space="preserve"> to transmit to and/or receive from one or more </w:t>
              </w:r>
              <w:proofErr w:type="spellStart"/>
              <w:r w:rsidRPr="006741CC">
                <w:rPr>
                  <w:rFonts w:eastAsia="Yu Mincho"/>
                  <w:highlight w:val="yellow"/>
                  <w:lang w:val="en-US"/>
                  <w:rPrChange w:id="111" w:author="CATT" w:date="2021-05-21T13:40:00Z">
                    <w:rPr/>
                  </w:rPrChange>
                </w:rPr>
                <w:t>UE</w:t>
              </w:r>
              <w:proofErr w:type="spellEnd"/>
              <w:r w:rsidRPr="006741CC">
                <w:rPr>
                  <w:rFonts w:eastAsia="Yu Mincho"/>
                  <w:lang w:val="en-US"/>
                  <w:rPrChange w:id="112" w:author="CATT" w:date="2021-05-21T13:40:00Z">
                    <w:rPr>
                      <w:rFonts w:eastAsia="Yu Mincho"/>
                    </w:rPr>
                  </w:rPrChange>
                </w:rPr>
                <w:t xml:space="preserve"> bandwidth parts that are smaller than or equal to the </w:t>
              </w:r>
              <w:del w:id="113" w:author="Samsung" w:date="2021-04-19T20:00:00Z">
                <w:r w:rsidRPr="006741CC">
                  <w:rPr>
                    <w:rFonts w:eastAsia="Yu Mincho"/>
                    <w:i/>
                    <w:lang w:val="en-US"/>
                    <w:rPrChange w:id="114" w:author="CATT" w:date="2021-05-21T13:40:00Z">
                      <w:rPr>
                        <w:rFonts w:eastAsia="Yu Mincho"/>
                        <w:i/>
                      </w:rPr>
                    </w:rPrChange>
                  </w:rPr>
                  <w:delText>BS</w:delText>
                </w:r>
              </w:del>
              <w:proofErr w:type="spellStart"/>
              <w:r w:rsidRPr="006741CC">
                <w:rPr>
                  <w:rFonts w:eastAsia="Yu Mincho"/>
                  <w:i/>
                  <w:lang w:val="en-US"/>
                  <w:rPrChange w:id="115" w:author="CATT" w:date="2021-05-21T13:40:00Z">
                    <w:rPr>
                      <w:rFonts w:eastAsia="Yu Mincho"/>
                      <w:i/>
                    </w:rPr>
                  </w:rPrChange>
                </w:rPr>
                <w:t>IAB</w:t>
              </w:r>
              <w:proofErr w:type="spellEnd"/>
              <w:r w:rsidRPr="006741CC">
                <w:rPr>
                  <w:rFonts w:eastAsia="Yu Mincho"/>
                  <w:i/>
                  <w:lang w:val="en-US"/>
                  <w:rPrChange w:id="116" w:author="CATT" w:date="2021-05-21T13:40:00Z">
                    <w:rPr>
                      <w:rFonts w:eastAsia="Yu Mincho"/>
                      <w:i/>
                    </w:rPr>
                  </w:rPrChange>
                </w:rPr>
                <w:t xml:space="preserve"> transmission bandwidth configuration</w:t>
              </w:r>
              <w:r w:rsidRPr="006741CC">
                <w:rPr>
                  <w:rFonts w:eastAsia="Yu Mincho"/>
                  <w:lang w:val="en-US"/>
                  <w:rPrChange w:id="117" w:author="CATT" w:date="2021-05-21T13:40:00Z">
                    <w:rPr>
                      <w:rFonts w:eastAsia="Yu Mincho"/>
                    </w:rPr>
                  </w:rPrChange>
                </w:rPr>
                <w:t xml:space="preserve">, in any part of the </w:t>
              </w:r>
              <w:del w:id="118" w:author="Samsung" w:date="2021-04-19T20:00:00Z">
                <w:r w:rsidRPr="006741CC">
                  <w:rPr>
                    <w:rFonts w:eastAsia="Yu Mincho"/>
                    <w:i/>
                    <w:lang w:val="en-US"/>
                    <w:rPrChange w:id="119" w:author="CATT" w:date="2021-05-21T13:40:00Z">
                      <w:rPr>
                        <w:rFonts w:eastAsia="Yu Mincho"/>
                        <w:i/>
                      </w:rPr>
                    </w:rPrChange>
                  </w:rPr>
                  <w:delText>BS</w:delText>
                </w:r>
              </w:del>
              <w:proofErr w:type="spellStart"/>
              <w:r w:rsidRPr="006741CC">
                <w:rPr>
                  <w:rFonts w:eastAsia="Yu Mincho"/>
                  <w:i/>
                  <w:lang w:val="en-US"/>
                  <w:rPrChange w:id="120" w:author="CATT" w:date="2021-05-21T13:40:00Z">
                    <w:rPr>
                      <w:rFonts w:eastAsia="Yu Mincho"/>
                      <w:i/>
                    </w:rPr>
                  </w:rPrChange>
                </w:rPr>
                <w:t>IAB</w:t>
              </w:r>
              <w:proofErr w:type="spellEnd"/>
              <w:r w:rsidRPr="006741CC">
                <w:rPr>
                  <w:rFonts w:eastAsia="Yu Mincho"/>
                  <w:i/>
                  <w:lang w:val="en-US"/>
                  <w:rPrChange w:id="121" w:author="CATT" w:date="2021-05-21T13:40:00Z">
                    <w:rPr>
                      <w:rFonts w:eastAsia="Yu Mincho"/>
                      <w:i/>
                    </w:rPr>
                  </w:rPrChange>
                </w:rPr>
                <w:t xml:space="preserve"> transmission bandwidth configuration</w:t>
              </w:r>
              <w:r w:rsidRPr="006741CC">
                <w:rPr>
                  <w:rFonts w:eastAsia="Yu Mincho"/>
                  <w:lang w:val="en-US"/>
                  <w:rPrChange w:id="122" w:author="CATT" w:date="2021-05-21T13:40:00Z">
                    <w:rPr>
                      <w:rFonts w:eastAsia="Yu Mincho"/>
                    </w:rPr>
                  </w:rPrChange>
                </w:rPr>
                <w:t>.</w:t>
              </w:r>
            </w:ins>
          </w:p>
          <w:p w:rsidR="00A06F9E" w:rsidRDefault="004F021C">
            <w:pPr>
              <w:spacing w:after="120"/>
              <w:rPr>
                <w:ins w:id="123" w:author="Huawei-RKy" w:date="2021-05-19T12:02:00Z"/>
                <w:rFonts w:eastAsiaTheme="minorEastAsia"/>
                <w:color w:val="0070C0"/>
                <w:lang w:eastAsia="zh-CN"/>
              </w:rPr>
            </w:pPr>
            <w:ins w:id="124" w:author="Huawei-RKy" w:date="2021-05-19T11:59:00Z">
              <w:r w:rsidRPr="006741CC">
                <w:rPr>
                  <w:rFonts w:eastAsiaTheme="minorEastAsia" w:hint="eastAsia"/>
                  <w:color w:val="0070C0"/>
                  <w:lang w:val="en-US" w:eastAsia="zh-CN"/>
                  <w:rPrChange w:id="125" w:author="CATT" w:date="2021-05-21T13:40:00Z">
                    <w:rPr>
                      <w:rFonts w:eastAsiaTheme="minorEastAsia" w:hint="eastAsia"/>
                      <w:color w:val="0070C0"/>
                      <w:lang w:val="zh-CN" w:eastAsia="zh-CN"/>
                    </w:rPr>
                  </w:rPrChange>
                </w:rPr>
                <w:t>I</w:t>
              </w:r>
              <w:r>
                <w:rPr>
                  <w:rFonts w:eastAsiaTheme="minorEastAsia"/>
                  <w:color w:val="0070C0"/>
                  <w:lang w:eastAsia="zh-CN"/>
                </w:rPr>
                <w:t xml:space="preserve"> agree the BS part </w:t>
              </w:r>
              <w:proofErr w:type="spellStart"/>
              <w:r>
                <w:rPr>
                  <w:rFonts w:eastAsiaTheme="minorEastAsia"/>
                  <w:color w:val="0070C0"/>
                  <w:lang w:eastAsia="zh-CN"/>
                </w:rPr>
                <w:t>s</w:t>
              </w:r>
              <w:proofErr w:type="spellEnd"/>
              <w:r>
                <w:rPr>
                  <w:rFonts w:eastAsiaTheme="minorEastAsia"/>
                  <w:color w:val="0070C0"/>
                  <w:lang w:eastAsia="zh-CN"/>
                </w:rPr>
                <w:t xml:space="preserve"> </w:t>
              </w:r>
            </w:ins>
            <w:ins w:id="126" w:author="Huawei-RKy" w:date="2021-05-19T12:00:00Z">
              <w:r>
                <w:rPr>
                  <w:rFonts w:eastAsiaTheme="minorEastAsia"/>
                  <w:color w:val="0070C0"/>
                  <w:lang w:eastAsia="zh-CN"/>
                </w:rPr>
                <w:t>obviously</w:t>
              </w:r>
            </w:ins>
            <w:ins w:id="127" w:author="Huawei-RKy" w:date="2021-05-19T11:59:00Z">
              <w:r>
                <w:rPr>
                  <w:rFonts w:eastAsiaTheme="minorEastAsia"/>
                  <w:color w:val="0070C0"/>
                  <w:lang w:eastAsia="zh-CN"/>
                </w:rPr>
                <w:t xml:space="preserve"> </w:t>
              </w:r>
            </w:ins>
            <w:ins w:id="128" w:author="Huawei-RKy" w:date="2021-05-19T12:00:00Z">
              <w:r>
                <w:rPr>
                  <w:rFonts w:eastAsiaTheme="minorEastAsia"/>
                  <w:color w:val="0070C0"/>
                  <w:lang w:eastAsia="zh-CN"/>
                </w:rPr>
                <w:t xml:space="preserve">not correct but an </w:t>
              </w:r>
              <w:proofErr w:type="spellStart"/>
              <w:r>
                <w:rPr>
                  <w:rFonts w:eastAsiaTheme="minorEastAsia"/>
                  <w:color w:val="0070C0"/>
                  <w:lang w:eastAsia="zh-CN"/>
                </w:rPr>
                <w:t>IAB</w:t>
              </w:r>
              <w:proofErr w:type="spellEnd"/>
              <w:r>
                <w:rPr>
                  <w:rFonts w:eastAsiaTheme="minorEastAsia"/>
                  <w:color w:val="0070C0"/>
                  <w:lang w:eastAsia="zh-CN"/>
                </w:rPr>
                <w:t xml:space="preserve">-DU communicates with </w:t>
              </w:r>
              <w:proofErr w:type="gramStart"/>
              <w:r>
                <w:rPr>
                  <w:rFonts w:eastAsiaTheme="minorEastAsia"/>
                  <w:color w:val="0070C0"/>
                  <w:lang w:eastAsia="zh-CN"/>
                </w:rPr>
                <w:t>a</w:t>
              </w:r>
              <w:proofErr w:type="gramEnd"/>
              <w:r>
                <w:rPr>
                  <w:rFonts w:eastAsiaTheme="minorEastAsia"/>
                  <w:color w:val="0070C0"/>
                  <w:lang w:eastAsia="zh-CN"/>
                </w:rPr>
                <w:t xml:space="preserve"> </w:t>
              </w:r>
              <w:proofErr w:type="spellStart"/>
              <w:r>
                <w:rPr>
                  <w:rFonts w:eastAsiaTheme="minorEastAsia"/>
                  <w:color w:val="0070C0"/>
                  <w:lang w:eastAsia="zh-CN"/>
                </w:rPr>
                <w:t>IAB</w:t>
              </w:r>
              <w:proofErr w:type="spellEnd"/>
              <w:r>
                <w:rPr>
                  <w:rFonts w:eastAsiaTheme="minorEastAsia"/>
                  <w:color w:val="0070C0"/>
                  <w:lang w:eastAsia="zh-CN"/>
                </w:rPr>
                <w:t xml:space="preserve">-MT not a </w:t>
              </w:r>
              <w:proofErr w:type="spellStart"/>
              <w:r>
                <w:rPr>
                  <w:rFonts w:eastAsiaTheme="minorEastAsia"/>
                  <w:color w:val="0070C0"/>
                  <w:lang w:eastAsia="zh-CN"/>
                </w:rPr>
                <w:t>UE</w:t>
              </w:r>
              <w:proofErr w:type="spellEnd"/>
              <w:r>
                <w:rPr>
                  <w:rFonts w:eastAsiaTheme="minorEastAsia"/>
                  <w:color w:val="0070C0"/>
                  <w:lang w:eastAsia="zh-CN"/>
                </w:rPr>
                <w:t xml:space="preserve">? So what do the </w:t>
              </w:r>
              <w:proofErr w:type="spellStart"/>
              <w:r>
                <w:rPr>
                  <w:rFonts w:eastAsiaTheme="minorEastAsia"/>
                  <w:color w:val="0070C0"/>
                  <w:lang w:eastAsia="zh-CN"/>
                </w:rPr>
                <w:t>UE</w:t>
              </w:r>
              <w:proofErr w:type="spellEnd"/>
              <w:r>
                <w:rPr>
                  <w:rFonts w:eastAsiaTheme="minorEastAsia"/>
                  <w:color w:val="0070C0"/>
                  <w:lang w:eastAsia="zh-CN"/>
                </w:rPr>
                <w:t xml:space="preserve"> BW parts have to do with it?</w:t>
              </w:r>
            </w:ins>
          </w:p>
          <w:p w:rsidR="00A06F9E" w:rsidRDefault="004F021C">
            <w:pPr>
              <w:spacing w:after="120"/>
              <w:rPr>
                <w:ins w:id="129" w:author="Huawei-RKy" w:date="2021-05-19T12:02:00Z"/>
                <w:rFonts w:eastAsiaTheme="minorEastAsia"/>
                <w:color w:val="0070C0"/>
                <w:lang w:eastAsia="zh-CN"/>
              </w:rPr>
            </w:pPr>
            <w:ins w:id="130" w:author="Huawei-RKy" w:date="2021-05-19T12:02:00Z">
              <w:r>
                <w:rPr>
                  <w:rFonts w:eastAsiaTheme="minorEastAsia"/>
                  <w:color w:val="0070C0"/>
                  <w:lang w:eastAsia="zh-CN"/>
                </w:rPr>
                <w:t>And</w:t>
              </w:r>
            </w:ins>
          </w:p>
          <w:p w:rsidR="00A06F9E" w:rsidRDefault="004F021C" w:rsidP="00A06F9E">
            <w:pPr>
              <w:spacing w:after="120"/>
              <w:ind w:firstLineChars="300" w:firstLine="600"/>
              <w:rPr>
                <w:ins w:id="131" w:author="Huawei-RKy" w:date="2021-05-19T12:02:00Z"/>
                <w:rFonts w:eastAsia="Yu Mincho"/>
                <w:i/>
                <w:iCs/>
              </w:rPr>
              <w:pPrChange w:id="132" w:author="Huawei-RKy" w:date="2021-05-19T12:03:00Z">
                <w:pPr>
                  <w:overflowPunct/>
                  <w:autoSpaceDE/>
                  <w:autoSpaceDN/>
                  <w:adjustRightInd/>
                  <w:spacing w:after="120"/>
                  <w:textAlignment w:val="auto"/>
                </w:pPr>
              </w:pPrChange>
            </w:pPr>
            <w:ins w:id="133" w:author="Huawei-RKy" w:date="2021-05-19T12:02:00Z">
              <w:r>
                <w:rPr>
                  <w:rFonts w:eastAsia="Yu Mincho"/>
                  <w:i/>
                  <w:iCs/>
                </w:rPr>
                <w:t xml:space="preserve">Aggregated </w:t>
              </w:r>
              <w:proofErr w:type="spellStart"/>
              <w:r>
                <w:rPr>
                  <w:rFonts w:eastAsia="Yu Mincho" w:hint="eastAsia"/>
                  <w:i/>
                  <w:iCs/>
                  <w:lang w:val="en-US"/>
                </w:rPr>
                <w:t>IAB</w:t>
              </w:r>
              <w:proofErr w:type="spellEnd"/>
              <w:r>
                <w:rPr>
                  <w:rFonts w:eastAsia="Yu Mincho" w:hint="eastAsia"/>
                  <w:i/>
                  <w:iCs/>
                  <w:lang w:val="en-US"/>
                </w:rPr>
                <w:t>-DU</w:t>
              </w:r>
              <w:del w:id="134" w:author="Nokia" w:date="2021-04-19T09:44:00Z">
                <w:r>
                  <w:rPr>
                    <w:rFonts w:eastAsia="Yu Mincho" w:hint="eastAsia"/>
                    <w:i/>
                    <w:iCs/>
                    <w:lang w:val="en-US"/>
                  </w:rPr>
                  <w:delText>/MT</w:delText>
                </w:r>
              </w:del>
              <w:r>
                <w:rPr>
                  <w:rFonts w:eastAsia="Yu Mincho"/>
                  <w:i/>
                  <w:iCs/>
                  <w:lang w:val="en-US"/>
                </w:rPr>
                <w:t xml:space="preserve"> </w:t>
              </w:r>
              <w:r>
                <w:rPr>
                  <w:rFonts w:eastAsia="Yu Mincho"/>
                  <w:i/>
                  <w:iCs/>
                </w:rPr>
                <w:t>Channel Bandwidth</w:t>
              </w:r>
              <w:r>
                <w:rPr>
                  <w:rFonts w:eastAsia="Yu Mincho"/>
                </w:rPr>
                <w:t xml:space="preserve"> or </w:t>
              </w:r>
              <w:proofErr w:type="spellStart"/>
              <w:r>
                <w:rPr>
                  <w:rFonts w:eastAsia="Yu Mincho" w:hint="eastAsia"/>
                  <w:i/>
                  <w:iCs/>
                  <w:lang w:val="en-US"/>
                </w:rPr>
                <w:t>IAB</w:t>
              </w:r>
              <w:proofErr w:type="spellEnd"/>
              <w:r>
                <w:rPr>
                  <w:rFonts w:eastAsia="Yu Mincho" w:hint="eastAsia"/>
                  <w:i/>
                  <w:iCs/>
                  <w:lang w:val="en-US"/>
                </w:rPr>
                <w:t>-</w:t>
              </w:r>
              <w:r>
                <w:rPr>
                  <w:rFonts w:eastAsia="Yu Mincho"/>
                  <w:i/>
                  <w:iCs/>
                  <w:lang w:val="en-US"/>
                </w:rPr>
                <w:t xml:space="preserve">MT </w:t>
              </w:r>
              <w:r>
                <w:rPr>
                  <w:rFonts w:eastAsia="Yu Mincho"/>
                  <w:i/>
                  <w:iCs/>
                </w:rPr>
                <w:t>Channel Bandwidth</w:t>
              </w:r>
            </w:ins>
          </w:p>
          <w:p w:rsidR="00A06F9E" w:rsidRDefault="004F021C">
            <w:pPr>
              <w:spacing w:after="120"/>
              <w:rPr>
                <w:ins w:id="135" w:author="Nokia B.Golebiowski" w:date="2021-05-19T22:12:00Z"/>
                <w:rFonts w:eastAsia="Yu Mincho"/>
                <w:iCs/>
              </w:rPr>
            </w:pPr>
            <w:ins w:id="136" w:author="Huawei-RKy" w:date="2021-05-19T12:02:00Z">
              <w:r>
                <w:rPr>
                  <w:rFonts w:eastAsia="Yu Mincho"/>
                  <w:iCs/>
                </w:rPr>
                <w:t xml:space="preserve">Aggregated </w:t>
              </w:r>
              <w:proofErr w:type="spellStart"/>
              <w:r>
                <w:rPr>
                  <w:rFonts w:eastAsia="Yu Mincho"/>
                  <w:iCs/>
                </w:rPr>
                <w:t>IAB</w:t>
              </w:r>
              <w:proofErr w:type="spellEnd"/>
              <w:r>
                <w:rPr>
                  <w:rFonts w:eastAsia="Yu Mincho"/>
                  <w:iCs/>
                </w:rPr>
                <w:t xml:space="preserve">-DU channel bandwidth is not defined. Also should the added term here not also be aggregated </w:t>
              </w:r>
              <w:proofErr w:type="spellStart"/>
              <w:r>
                <w:rPr>
                  <w:rFonts w:eastAsia="Yu Mincho"/>
                  <w:iCs/>
                </w:rPr>
                <w:t>IAB</w:t>
              </w:r>
              <w:proofErr w:type="spellEnd"/>
              <w:r>
                <w:rPr>
                  <w:rFonts w:eastAsia="Yu Mincho"/>
                  <w:iCs/>
                </w:rPr>
                <w:t xml:space="preserve">-MT channel </w:t>
              </w:r>
            </w:ins>
            <w:ins w:id="137" w:author="Huawei-RKy" w:date="2021-05-19T12:03:00Z">
              <w:r>
                <w:rPr>
                  <w:rFonts w:eastAsia="Yu Mincho"/>
                  <w:iCs/>
                </w:rPr>
                <w:t>bandwidth (also not defined at this stage)</w:t>
              </w:r>
            </w:ins>
            <w:ins w:id="138" w:author="Huawei-RKy" w:date="2021-05-19T12:04:00Z">
              <w:r>
                <w:rPr>
                  <w:rFonts w:eastAsia="Yu Mincho"/>
                  <w:iCs/>
                </w:rPr>
                <w:t xml:space="preserve">. The term aggregated </w:t>
              </w:r>
              <w:proofErr w:type="spellStart"/>
              <w:r>
                <w:rPr>
                  <w:rFonts w:eastAsia="Yu Mincho"/>
                  <w:iCs/>
                </w:rPr>
                <w:t>IAB</w:t>
              </w:r>
              <w:proofErr w:type="spellEnd"/>
              <w:r>
                <w:rPr>
                  <w:rFonts w:eastAsia="Yu Mincho"/>
                  <w:iCs/>
                </w:rPr>
                <w:t>-MT channel bandwidth is added in the corr</w:t>
              </w:r>
              <w:r>
                <w:rPr>
                  <w:rFonts w:eastAsia="Yu Mincho"/>
                  <w:iCs/>
                </w:rPr>
                <w:t>ection in 9.5.2.1</w:t>
              </w:r>
            </w:ins>
            <w:ins w:id="139" w:author="Huawei-RKy" w:date="2021-05-19T12:05:00Z">
              <w:r>
                <w:rPr>
                  <w:rFonts w:eastAsia="Yu Mincho"/>
                  <w:iCs/>
                </w:rPr>
                <w:t xml:space="preserve"> – so it definitely needs defining anyway.</w:t>
              </w:r>
            </w:ins>
          </w:p>
          <w:p w:rsidR="00A06F9E" w:rsidRDefault="004F021C">
            <w:pPr>
              <w:spacing w:after="120"/>
              <w:rPr>
                <w:ins w:id="140" w:author="Nokia B.Golebiowski" w:date="2021-05-19T22:13:00Z"/>
                <w:rFonts w:eastAsia="Yu Mincho"/>
                <w:iCs/>
              </w:rPr>
            </w:pPr>
            <w:ins w:id="141" w:author="Nokia B.Golebiowski" w:date="2021-05-19T22:12:00Z">
              <w:r>
                <w:rPr>
                  <w:rFonts w:eastAsia="Yu Mincho"/>
                  <w:iCs/>
                </w:rPr>
                <w:t>Nokia: To Huawei</w:t>
              </w:r>
            </w:ins>
          </w:p>
          <w:p w:rsidR="00A06F9E" w:rsidRDefault="004F021C">
            <w:pPr>
              <w:spacing w:after="120"/>
              <w:rPr>
                <w:ins w:id="142" w:author="Nokia B.Golebiowski" w:date="2021-05-19T22:12:00Z"/>
                <w:rFonts w:eastAsia="Yu Mincho"/>
                <w:iCs/>
              </w:rPr>
            </w:pPr>
            <w:ins w:id="143" w:author="Nokia B.Golebiowski" w:date="2021-05-19T22:13:00Z">
              <w:r>
                <w:rPr>
                  <w:rFonts w:eastAsia="Yu Mincho"/>
                  <w:iCs/>
                </w:rPr>
                <w:t xml:space="preserve">On Note 2: </w:t>
              </w:r>
              <w:proofErr w:type="spellStart"/>
              <w:r>
                <w:rPr>
                  <w:rFonts w:eastAsia="Yu Mincho"/>
                  <w:iCs/>
                </w:rPr>
                <w:t>UE</w:t>
              </w:r>
              <w:proofErr w:type="spellEnd"/>
              <w:r>
                <w:rPr>
                  <w:rFonts w:eastAsia="Yu Mincho"/>
                  <w:iCs/>
                </w:rPr>
                <w:t xml:space="preserve"> c</w:t>
              </w:r>
            </w:ins>
            <w:ins w:id="144" w:author="Nokia B.Golebiowski" w:date="2021-05-19T22:14:00Z">
              <w:r>
                <w:rPr>
                  <w:rFonts w:eastAsia="Yu Mincho"/>
                  <w:iCs/>
                </w:rPr>
                <w:t xml:space="preserve">an be replaced by </w:t>
              </w:r>
              <w:proofErr w:type="spellStart"/>
              <w:r>
                <w:rPr>
                  <w:rFonts w:eastAsia="Yu Mincho"/>
                  <w:iCs/>
                </w:rPr>
                <w:t>IAB</w:t>
              </w:r>
              <w:proofErr w:type="spellEnd"/>
              <w:r>
                <w:rPr>
                  <w:rFonts w:eastAsia="Yu Mincho"/>
                  <w:iCs/>
                </w:rPr>
                <w:t>-MT.</w:t>
              </w:r>
            </w:ins>
            <w:ins w:id="145" w:author="Nokia B.Golebiowski" w:date="2021-05-19T22:13:00Z">
              <w:r>
                <w:rPr>
                  <w:rFonts w:eastAsia="Yu Mincho"/>
                  <w:iCs/>
                </w:rPr>
                <w:t xml:space="preserve"> </w:t>
              </w:r>
            </w:ins>
          </w:p>
          <w:p w:rsidR="00A06F9E" w:rsidRPr="00A06F9E" w:rsidRDefault="004F021C">
            <w:pPr>
              <w:spacing w:after="120"/>
              <w:rPr>
                <w:rFonts w:eastAsia="Yu Mincho"/>
                <w:color w:val="0070C0"/>
                <w:lang w:eastAsia="zh-CN"/>
                <w:rPrChange w:id="146" w:author="Huawei-RKy" w:date="2021-05-19T12:02:00Z">
                  <w:rPr>
                    <w:rFonts w:eastAsiaTheme="minorEastAsia"/>
                    <w:color w:val="0070C0"/>
                    <w:lang w:val="en-US" w:eastAsia="zh-CN"/>
                  </w:rPr>
                </w:rPrChange>
              </w:rPr>
            </w:pPr>
            <w:ins w:id="147" w:author="Nokia B.Golebiowski" w:date="2021-05-19T22:13:00Z">
              <w:r>
                <w:rPr>
                  <w:rFonts w:eastAsia="Yu Mincho"/>
                  <w:iCs/>
                </w:rPr>
                <w:lastRenderedPageBreak/>
                <w:t>Agree, a</w:t>
              </w:r>
            </w:ins>
            <w:ins w:id="148" w:author="Nokia B.Golebiowski" w:date="2021-05-19T22:12:00Z">
              <w:r>
                <w:rPr>
                  <w:rFonts w:eastAsia="Yu Mincho"/>
                  <w:iCs/>
                </w:rPr>
                <w:t xml:space="preserve">ggregated </w:t>
              </w:r>
            </w:ins>
            <w:proofErr w:type="spellStart"/>
            <w:ins w:id="149" w:author="Nokia B.Golebiowski" w:date="2021-05-19T22:13:00Z">
              <w:r>
                <w:rPr>
                  <w:rFonts w:eastAsia="Yu Mincho"/>
                  <w:iCs/>
                </w:rPr>
                <w:t>IAB</w:t>
              </w:r>
              <w:proofErr w:type="spellEnd"/>
              <w:r>
                <w:rPr>
                  <w:rFonts w:eastAsia="Yu Mincho"/>
                  <w:iCs/>
                </w:rPr>
                <w:t>-DU and MT channel bandwidth definitions should be added</w:t>
              </w:r>
            </w:ins>
            <w:ins w:id="150" w:author="Nokia B.Golebiowski" w:date="2021-05-19T22:14:00Z">
              <w:r>
                <w:rPr>
                  <w:rFonts w:eastAsia="Yu Mincho"/>
                  <w:iCs/>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R4-2110138</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receiver </w:t>
            </w:r>
            <w:r>
              <w:rPr>
                <w:rFonts w:eastAsiaTheme="minorEastAsia"/>
                <w:lang w:val="en-US" w:eastAsia="zh-CN"/>
              </w:rPr>
              <w:t>part</w:t>
            </w:r>
            <w:r>
              <w:rPr>
                <w:rFonts w:eastAsiaTheme="minorEastAsia" w:hint="eastAsia"/>
                <w:lang w:val="en-US" w:eastAsia="zh-CN"/>
              </w:rPr>
              <w:t xml:space="preserve">, </w:t>
            </w:r>
            <w:r>
              <w:rPr>
                <w:rFonts w:ascii="Arial" w:eastAsia="Yu Mincho" w:hAnsi="Arial" w:cs="Arial"/>
                <w:sz w:val="16"/>
                <w:szCs w:val="16"/>
              </w:rPr>
              <w:t>Nokia, Nokia Shanghai Bell</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As above.</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R4-2111183</w:t>
            </w:r>
            <w:r>
              <w:rPr>
                <w:rFonts w:eastAsiaTheme="minorEastAsia" w:hint="eastAsia"/>
                <w:lang w:val="en-US" w:eastAsia="zh-CN"/>
              </w:rPr>
              <w:t xml:space="preserve">, </w:t>
            </w:r>
            <w:r>
              <w:rPr>
                <w:rFonts w:eastAsiaTheme="minorEastAsia"/>
                <w:lang w:val="en-US" w:eastAsia="zh-CN"/>
              </w:rPr>
              <w:t xml:space="preserve">CR on the further clear up the </w:t>
            </w:r>
            <w:proofErr w:type="spellStart"/>
            <w:r>
              <w:rPr>
                <w:rFonts w:eastAsiaTheme="minorEastAsia"/>
                <w:lang w:val="en-US" w:eastAsia="zh-CN"/>
              </w:rPr>
              <w:t>IAB</w:t>
            </w:r>
            <w:proofErr w:type="spellEnd"/>
            <w:r>
              <w:rPr>
                <w:rFonts w:eastAsiaTheme="minorEastAsia"/>
                <w:lang w:val="en-US" w:eastAsia="zh-CN"/>
              </w:rPr>
              <w:t xml:space="preserve"> specification</w:t>
            </w:r>
            <w:r>
              <w:rPr>
                <w:rFonts w:eastAsiaTheme="minorEastAsia" w:hint="eastAsia"/>
                <w:lang w:val="en-US" w:eastAsia="zh-CN"/>
              </w:rPr>
              <w:t xml:space="preserve">, </w:t>
            </w:r>
          </w:p>
          <w:p w:rsidR="00A06F9E" w:rsidRDefault="004F021C">
            <w:pPr>
              <w:rPr>
                <w:rFonts w:eastAsiaTheme="minorEastAsia"/>
                <w:lang w:val="en-US" w:eastAsia="zh-CN"/>
              </w:rPr>
            </w:pPr>
            <w:r>
              <w:rPr>
                <w:rFonts w:ascii="Arial" w:eastAsia="Yu Mincho" w:hAnsi="Arial" w:cs="Arial"/>
                <w:sz w:val="16"/>
                <w:szCs w:val="16"/>
              </w:rPr>
              <w:t>Ericsson</w:t>
            </w:r>
          </w:p>
        </w:tc>
        <w:tc>
          <w:tcPr>
            <w:tcW w:w="7764" w:type="dxa"/>
          </w:tcPr>
          <w:p w:rsidR="00A06F9E" w:rsidRDefault="004F021C">
            <w:pPr>
              <w:spacing w:after="120"/>
              <w:rPr>
                <w:rFonts w:eastAsiaTheme="minorEastAsia"/>
                <w:color w:val="0070C0"/>
                <w:lang w:val="en-US" w:eastAsia="zh-CN"/>
              </w:rPr>
            </w:pPr>
            <w:del w:id="151" w:author="CATT" w:date="2021-05-19T10:45:00Z">
              <w:r>
                <w:rPr>
                  <w:rFonts w:eastAsiaTheme="minorEastAsia" w:hint="eastAsia"/>
                  <w:color w:val="0070C0"/>
                  <w:lang w:val="en-US" w:eastAsia="zh-CN"/>
                </w:rPr>
                <w:delText>Company A</w:delText>
              </w:r>
            </w:del>
            <w:ins w:id="152" w:author="CATT" w:date="2021-05-19T10:45:00Z">
              <w:r>
                <w:rPr>
                  <w:rFonts w:eastAsiaTheme="minorEastAsia" w:hint="eastAsia"/>
                  <w:color w:val="0070C0"/>
                  <w:lang w:val="en-US" w:eastAsia="zh-CN"/>
                </w:rPr>
                <w:t>CATT</w:t>
              </w:r>
            </w:ins>
            <w:ins w:id="153" w:author="CATT" w:date="2021-05-19T10:46:00Z">
              <w:r>
                <w:rPr>
                  <w:rFonts w:eastAsiaTheme="minorEastAsia" w:hint="eastAsia"/>
                  <w:color w:val="0070C0"/>
                  <w:lang w:val="en-US" w:eastAsia="zh-CN"/>
                </w:rPr>
                <w:t xml:space="preserve">: The title is not correct, but </w:t>
              </w:r>
            </w:ins>
            <w:ins w:id="154" w:author="CATT" w:date="2021-05-19T10:47:00Z">
              <w:r>
                <w:rPr>
                  <w:rFonts w:eastAsiaTheme="minorEastAsia" w:hint="eastAsia"/>
                  <w:color w:val="0070C0"/>
                  <w:lang w:val="en-US" w:eastAsia="zh-CN"/>
                </w:rPr>
                <w:t>it maybe ok to endorse it because it</w:t>
              </w:r>
              <w:r>
                <w:rPr>
                  <w:rFonts w:eastAsiaTheme="minorEastAsia"/>
                  <w:color w:val="0070C0"/>
                  <w:lang w:val="en-US" w:eastAsia="zh-CN"/>
                </w:rPr>
                <w:t>’</w:t>
              </w:r>
              <w:r>
                <w:rPr>
                  <w:rFonts w:eastAsiaTheme="minorEastAsia" w:hint="eastAsia"/>
                  <w:color w:val="0070C0"/>
                  <w:lang w:val="en-US" w:eastAsia="zh-CN"/>
                </w:rPr>
                <w:t>s a draft CR. Moderator can ask chairman</w:t>
              </w:r>
              <w:r>
                <w:rPr>
                  <w:rFonts w:eastAsiaTheme="minorEastAsia" w:hint="eastAsia"/>
                  <w:color w:val="0070C0"/>
                  <w:lang w:val="en-US" w:eastAsia="zh-CN"/>
                </w:rPr>
                <w:t xml:space="preserve"> to include the comment in the meeting minutes.</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rFonts w:eastAsiaTheme="minorEastAsia"/>
                <w:color w:val="0070C0"/>
                <w:lang w:val="en-US" w:eastAsia="zh-CN"/>
              </w:rPr>
            </w:pPr>
            <w:del w:id="155" w:author="Chunhui Zhang" w:date="2021-05-19T10:22: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56" w:author="Chunhui Zhang" w:date="2021-05-19T10:22:00Z">
              <w:r>
                <w:rPr>
                  <w:rFonts w:eastAsiaTheme="minorEastAsia"/>
                  <w:color w:val="0070C0"/>
                  <w:lang w:val="en-US" w:eastAsia="zh-CN"/>
                </w:rPr>
                <w:t xml:space="preserve">Ericsson: </w:t>
              </w:r>
            </w:ins>
            <w:ins w:id="157" w:author="Chunhui Zhang" w:date="2021-05-19T10:23:00Z">
              <w:r>
                <w:rPr>
                  <w:rFonts w:eastAsiaTheme="minorEastAsia"/>
                  <w:color w:val="0070C0"/>
                  <w:lang w:val="en-US" w:eastAsia="zh-CN"/>
                </w:rPr>
                <w:t xml:space="preserve">Thanks for comment. </w:t>
              </w:r>
            </w:ins>
            <w:ins w:id="158" w:author="Chunhui Zhang" w:date="2021-05-19T10:22:00Z">
              <w:r>
                <w:rPr>
                  <w:rFonts w:eastAsiaTheme="minorEastAsia"/>
                  <w:color w:val="0070C0"/>
                  <w:lang w:val="en-US" w:eastAsia="zh-CN"/>
                </w:rPr>
                <w:t xml:space="preserve">CR can </w:t>
              </w:r>
            </w:ins>
            <w:ins w:id="159" w:author="Chunhui Zhang" w:date="2021-05-19T10:23:00Z">
              <w:r>
                <w:rPr>
                  <w:rFonts w:eastAsiaTheme="minorEastAsia"/>
                  <w:color w:val="0070C0"/>
                  <w:lang w:val="en-US" w:eastAsia="zh-CN"/>
                </w:rPr>
                <w:t xml:space="preserve">be </w:t>
              </w:r>
            </w:ins>
            <w:ins w:id="160" w:author="Chunhui Zhang" w:date="2021-05-19T10:22:00Z">
              <w:r>
                <w:rPr>
                  <w:rFonts w:eastAsiaTheme="minorEastAsia"/>
                  <w:color w:val="0070C0"/>
                  <w:lang w:val="en-US" w:eastAsia="zh-CN"/>
                </w:rPr>
                <w:t>revise</w:t>
              </w:r>
            </w:ins>
            <w:ins w:id="161" w:author="Chunhui Zhang" w:date="2021-05-19T10:23:00Z">
              <w:r>
                <w:rPr>
                  <w:rFonts w:eastAsiaTheme="minorEastAsia"/>
                  <w:color w:val="0070C0"/>
                  <w:lang w:val="en-US" w:eastAsia="zh-CN"/>
                </w:rPr>
                <w:t>d.</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rPr>
                <w:ins w:id="162" w:author="Samsung" w:date="2021-05-19T16:31:00Z"/>
                <w:rFonts w:eastAsiaTheme="minorEastAsia"/>
                <w:color w:val="0070C0"/>
                <w:lang w:val="en-US" w:eastAsia="zh-CN"/>
              </w:rPr>
            </w:pPr>
            <w:ins w:id="163" w:author="Samsung" w:date="2021-05-19T16:31:00Z">
              <w:r>
                <w:rPr>
                  <w:rFonts w:eastAsiaTheme="minorEastAsia" w:hint="eastAsia"/>
                  <w:color w:val="0070C0"/>
                  <w:lang w:val="en-US" w:eastAsia="zh-CN"/>
                </w:rPr>
                <w:t>S</w:t>
              </w:r>
              <w:r>
                <w:rPr>
                  <w:rFonts w:eastAsiaTheme="minorEastAsia"/>
                  <w:color w:val="0070C0"/>
                  <w:lang w:val="en-US" w:eastAsia="zh-CN"/>
                </w:rPr>
                <w:t xml:space="preserve">amsung: support to include conformance testing specification as reference and update the 4.2 accordingly. However, it is suggested to further </w:t>
              </w:r>
              <w:r>
                <w:rPr>
                  <w:rFonts w:eastAsiaTheme="minorEastAsia"/>
                  <w:color w:val="0070C0"/>
                  <w:lang w:val="en-US" w:eastAsia="zh-CN"/>
                </w:rPr>
                <w:t>modify the text as</w:t>
              </w:r>
            </w:ins>
            <w:ins w:id="164" w:author="Samsung" w:date="2021-05-19T16:35:00Z">
              <w:r>
                <w:rPr>
                  <w:rFonts w:eastAsiaTheme="minorEastAsia"/>
                  <w:color w:val="0070C0"/>
                  <w:lang w:val="en-US" w:eastAsia="zh-CN"/>
                </w:rPr>
                <w:t xml:space="preserve"> example</w:t>
              </w:r>
            </w:ins>
            <w:ins w:id="165" w:author="Samsung" w:date="2021-05-19T16:31:00Z">
              <w:r>
                <w:rPr>
                  <w:rFonts w:eastAsiaTheme="minorEastAsia"/>
                  <w:color w:val="0070C0"/>
                  <w:lang w:val="en-US" w:eastAsia="zh-CN"/>
                </w:rPr>
                <w:t xml:space="preserve"> below with specific </w:t>
              </w:r>
              <w:proofErr w:type="spellStart"/>
              <w:r>
                <w:rPr>
                  <w:rFonts w:eastAsiaTheme="minorEastAsia"/>
                  <w:color w:val="0070C0"/>
                  <w:lang w:val="en-US" w:eastAsia="zh-CN"/>
                </w:rPr>
                <w:t>TS</w:t>
              </w:r>
              <w:proofErr w:type="spellEnd"/>
              <w:r>
                <w:rPr>
                  <w:rFonts w:eastAsiaTheme="minorEastAsia"/>
                  <w:color w:val="0070C0"/>
                  <w:lang w:val="en-US" w:eastAsia="zh-CN"/>
                </w:rPr>
                <w:t>#.</w:t>
              </w:r>
            </w:ins>
          </w:p>
          <w:p w:rsidR="00A06F9E" w:rsidRDefault="004F021C">
            <w:pPr>
              <w:spacing w:after="120"/>
              <w:rPr>
                <w:ins w:id="166" w:author="Huawei-RKy" w:date="2021-05-19T12:07:00Z"/>
                <w:rFonts w:eastAsia="Yu Mincho"/>
              </w:rPr>
            </w:pPr>
            <w:ins w:id="167" w:author="Samsung" w:date="2021-05-19T16:31:00Z">
              <w:r>
                <w:rPr>
                  <w:rFonts w:eastAsiaTheme="minorEastAsia"/>
                  <w:color w:val="0070C0"/>
                  <w:lang w:val="en-US" w:eastAsia="zh-CN"/>
                </w:rPr>
                <w:t>“</w:t>
              </w:r>
              <w:r>
                <w:rPr>
                  <w:rFonts w:eastAsia="Yu Mincho"/>
                </w:rPr>
                <w:t xml:space="preserve">Conformance to the present specification is demonstrated by fulfilling the test requirements specified in the conformance specification </w:t>
              </w:r>
              <w:r>
                <w:rPr>
                  <w:rFonts w:eastAsia="Yu Mincho"/>
                  <w:highlight w:val="yellow"/>
                  <w:rPrChange w:id="168" w:author="Samsung" w:date="2021-05-19T16:35:00Z">
                    <w:rPr/>
                  </w:rPrChange>
                </w:rPr>
                <w:t>TS38.176-1</w:t>
              </w:r>
              <w:r>
                <w:rPr>
                  <w:rFonts w:eastAsia="Yu Mincho"/>
                </w:rPr>
                <w:t xml:space="preserve">[23] </w:t>
              </w:r>
              <w:r>
                <w:rPr>
                  <w:rFonts w:eastAsia="Yu Mincho"/>
                  <w:highlight w:val="yellow"/>
                  <w:rPrChange w:id="169" w:author="Samsung" w:date="2021-05-19T16:35:00Z">
                    <w:rPr/>
                  </w:rPrChange>
                </w:rPr>
                <w:t>and TS38.176-2</w:t>
              </w:r>
              <w:r>
                <w:rPr>
                  <w:rFonts w:eastAsia="Yu Mincho"/>
                </w:rPr>
                <w:t>[24].”</w:t>
              </w:r>
            </w:ins>
          </w:p>
          <w:p w:rsidR="00A06F9E" w:rsidRDefault="004F021C">
            <w:pPr>
              <w:spacing w:after="120"/>
              <w:rPr>
                <w:rFonts w:eastAsiaTheme="minorEastAsia"/>
                <w:color w:val="0070C0"/>
                <w:lang w:val="en-US" w:eastAsia="zh-CN"/>
              </w:rPr>
            </w:pPr>
            <w:ins w:id="170" w:author="Huawei-RKy" w:date="2021-05-19T12:07:00Z">
              <w:r>
                <w:rPr>
                  <w:rFonts w:eastAsia="Yu Mincho"/>
                </w:rPr>
                <w:t xml:space="preserve">Huawei: </w:t>
              </w:r>
            </w:ins>
            <w:ins w:id="171" w:author="Huawei-RKy" w:date="2021-05-19T12:08:00Z">
              <w:r>
                <w:rPr>
                  <w:rFonts w:eastAsia="Yu Mincho"/>
                </w:rPr>
                <w:t>Reference</w:t>
              </w:r>
            </w:ins>
            <w:ins w:id="172" w:author="Huawei-RKy" w:date="2021-05-19T12:07:00Z">
              <w:r>
                <w:rPr>
                  <w:rFonts w:eastAsia="Yu Mincho"/>
                </w:rPr>
                <w:t xml:space="preserve"> format is incorrect the spec number should be listed before the reference. 1</w:t>
              </w:r>
              <w:r>
                <w:rPr>
                  <w:rFonts w:eastAsia="Yu Mincho"/>
                  <w:vertAlign w:val="superscript"/>
                  <w:rPrChange w:id="173" w:author="Huawei-RKy" w:date="2021-05-19T12:07:00Z">
                    <w:rPr/>
                  </w:rPrChange>
                </w:rPr>
                <w:t>st</w:t>
              </w:r>
              <w:r>
                <w:rPr>
                  <w:rFonts w:eastAsia="Yu Mincho"/>
                </w:rPr>
                <w:t xml:space="preserve"> instance refers to “conformance specifications</w:t>
              </w:r>
            </w:ins>
            <w:ins w:id="174" w:author="Huawei-RKy" w:date="2021-05-19T12:08:00Z">
              <w:r>
                <w:rPr>
                  <w:rFonts w:eastAsia="Yu Mincho"/>
                </w:rPr>
                <w:t>” 2</w:t>
              </w:r>
              <w:r>
                <w:rPr>
                  <w:rFonts w:eastAsia="Yu Mincho"/>
                  <w:vertAlign w:val="superscript"/>
                  <w:rPrChange w:id="175" w:author="Huawei-RKy" w:date="2021-05-19T12:08:00Z">
                    <w:rPr/>
                  </w:rPrChange>
                </w:rPr>
                <w:t>nd</w:t>
              </w:r>
              <w:r>
                <w:rPr>
                  <w:rFonts w:eastAsia="Yu Mincho"/>
                </w:rPr>
                <w:t xml:space="preserve"> instance refers to “test specifications” this should be consistent.</w:t>
              </w:r>
            </w:ins>
          </w:p>
        </w:tc>
      </w:tr>
    </w:tbl>
    <w:p w:rsidR="00A06F9E" w:rsidRDefault="00A06F9E">
      <w:pPr>
        <w:rPr>
          <w:color w:val="0070C0"/>
          <w:lang w:val="en-US" w:eastAsia="zh-CN"/>
        </w:rPr>
      </w:pPr>
    </w:p>
    <w:p w:rsidR="00A06F9E" w:rsidRDefault="004F021C">
      <w:pPr>
        <w:pStyle w:val="2"/>
      </w:pPr>
      <w:r>
        <w:t>Summary</w:t>
      </w:r>
      <w:r>
        <w:rPr>
          <w:rFonts w:hint="eastAsia"/>
        </w:rPr>
        <w:t xml:space="preserve"> for 1st round </w:t>
      </w:r>
    </w:p>
    <w:p w:rsidR="00A06F9E" w:rsidRDefault="004F021C">
      <w:pPr>
        <w:pStyle w:val="3"/>
        <w:rPr>
          <w:sz w:val="24"/>
          <w:szCs w:val="16"/>
        </w:rPr>
      </w:pPr>
      <w:r>
        <w:rPr>
          <w:sz w:val="24"/>
          <w:szCs w:val="16"/>
        </w:rPr>
        <w:t>CRs/TPs</w:t>
      </w:r>
    </w:p>
    <w:p w:rsidR="00A06F9E" w:rsidRDefault="004F021C">
      <w:pPr>
        <w:rPr>
          <w:i/>
          <w:color w:val="0070C0"/>
          <w:lang w:val="en-US"/>
        </w:rPr>
      </w:pPr>
      <w:r>
        <w:rPr>
          <w:i/>
          <w:color w:val="0070C0"/>
          <w:lang w:val="en-US" w:eastAsia="zh-CN"/>
        </w:rPr>
        <w:t>Moderator tries</w:t>
      </w:r>
      <w:r>
        <w:rPr>
          <w:rFonts w:hint="eastAsia"/>
          <w:i/>
          <w:color w:val="0070C0"/>
          <w:lang w:val="en-US" w:eastAsia="zh-CN"/>
        </w:rPr>
        <w:t xml:space="preserve"> to summ</w:t>
      </w:r>
      <w:r>
        <w:rPr>
          <w:rFonts w:hint="eastAsia"/>
          <w:i/>
          <w:color w:val="0070C0"/>
          <w:lang w:val="en-US" w:eastAsia="zh-CN"/>
        </w:rPr>
        <w:t>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A06F9E">
        <w:tc>
          <w:tcPr>
            <w:tcW w:w="1242" w:type="dxa"/>
          </w:tcPr>
          <w:p w:rsidR="00A06F9E" w:rsidRDefault="004F021C">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A06F9E" w:rsidRDefault="004F021C">
            <w:pPr>
              <w:rPr>
                <w:rFonts w:eastAsia="MS Mincho"/>
                <w:b/>
                <w:bCs/>
                <w:color w:val="0070C0"/>
                <w:lang w:val="en-US" w:eastAsia="zh-CN"/>
              </w:rPr>
            </w:pPr>
            <w:proofErr w:type="spellStart"/>
            <w:r>
              <w:rPr>
                <w:rFonts w:eastAsia="Yu Mincho"/>
                <w:b/>
                <w:bCs/>
                <w:color w:val="0070C0"/>
                <w:lang w:val="en-US" w:eastAsia="zh-CN"/>
              </w:rPr>
              <w:t>CRs</w:t>
            </w:r>
            <w:proofErr w:type="spellEnd"/>
            <w:r>
              <w:rPr>
                <w:rFonts w:eastAsia="Yu Mincho"/>
                <w:b/>
                <w:bCs/>
                <w:color w:val="0070C0"/>
                <w:lang w:val="en-US" w:eastAsia="zh-CN"/>
              </w:rPr>
              <w:t>/</w:t>
            </w:r>
            <w:proofErr w:type="spellStart"/>
            <w:r>
              <w:rPr>
                <w:rFonts w:eastAsia="Yu Mincho"/>
                <w:b/>
                <w:bCs/>
                <w:color w:val="0070C0"/>
                <w:lang w:val="en-US" w:eastAsia="zh-CN"/>
              </w:rPr>
              <w:t>TPs</w:t>
            </w:r>
            <w:proofErr w:type="spellEnd"/>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6F9E">
        <w:tc>
          <w:tcPr>
            <w:tcW w:w="1242" w:type="dxa"/>
          </w:tcPr>
          <w:p w:rsidR="00A06F9E" w:rsidRDefault="004F021C">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06F9E" w:rsidRDefault="004F021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t>“agreeable”, “to be revised”</w:t>
            </w:r>
          </w:p>
        </w:tc>
      </w:tr>
    </w:tbl>
    <w:p w:rsidR="00A06F9E" w:rsidRDefault="00A06F9E">
      <w:pPr>
        <w:rPr>
          <w:color w:val="0070C0"/>
          <w:lang w:val="en-US" w:eastAsia="zh-CN"/>
        </w:rPr>
      </w:pPr>
    </w:p>
    <w:p w:rsidR="00A06F9E" w:rsidRPr="00A06F9E" w:rsidRDefault="004F021C">
      <w:pPr>
        <w:pStyle w:val="2"/>
        <w:rPr>
          <w:lang w:val="en-US"/>
          <w:rPrChange w:id="176" w:author="Chunhui Zhang" w:date="2021-05-19T10:19:00Z">
            <w:rPr/>
          </w:rPrChange>
        </w:rPr>
      </w:pPr>
      <w:r>
        <w:rPr>
          <w:lang w:val="en-US"/>
          <w:rPrChange w:id="177" w:author="Chunhui Zhang" w:date="2021-05-19T10:19:00Z">
            <w:rPr/>
          </w:rPrChange>
        </w:rPr>
        <w:t>Discussion on 2nd round (if applicable)</w:t>
      </w:r>
    </w:p>
    <w:p w:rsidR="00A06F9E" w:rsidRDefault="004F021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A06F9E" w:rsidRDefault="00A06F9E">
      <w:pPr>
        <w:rPr>
          <w:lang w:val="en-US" w:eastAsia="zh-CN"/>
        </w:rPr>
      </w:pPr>
    </w:p>
    <w:p w:rsidR="00A06F9E" w:rsidRPr="00A06F9E" w:rsidRDefault="00A06F9E">
      <w:pPr>
        <w:rPr>
          <w:lang w:val="en-US" w:eastAsia="zh-CN"/>
          <w:rPrChange w:id="178" w:author="Chunhui Zhang" w:date="2021-05-19T10:19:00Z">
            <w:rPr>
              <w:lang w:val="sv-SE" w:eastAsia="zh-CN"/>
            </w:rPr>
          </w:rPrChange>
        </w:rPr>
      </w:pPr>
    </w:p>
    <w:p w:rsidR="00A06F9E" w:rsidRDefault="004F021C">
      <w:pPr>
        <w:pStyle w:val="1"/>
        <w:rPr>
          <w:lang w:val="en-US" w:eastAsia="ja-JP"/>
        </w:rPr>
      </w:pPr>
      <w:r>
        <w:rPr>
          <w:lang w:val="en-US" w:eastAsia="ja-JP"/>
        </w:rPr>
        <w:t xml:space="preserve">Recommendations for </w:t>
      </w:r>
      <w:proofErr w:type="spellStart"/>
      <w:r>
        <w:rPr>
          <w:lang w:val="en-US" w:eastAsia="ja-JP"/>
        </w:rPr>
        <w:t>Tdo</w:t>
      </w:r>
      <w:r>
        <w:rPr>
          <w:lang w:val="en-US" w:eastAsia="ja-JP"/>
        </w:rPr>
        <w:t>cs</w:t>
      </w:r>
      <w:proofErr w:type="spellEnd"/>
    </w:p>
    <w:p w:rsidR="00A06F9E" w:rsidRDefault="004F021C">
      <w:pPr>
        <w:pStyle w:val="2"/>
      </w:pPr>
      <w:r>
        <w:rPr>
          <w:rFonts w:hint="eastAsia"/>
        </w:rPr>
        <w:t>1st</w:t>
      </w:r>
      <w:r>
        <w:t xml:space="preserve"> </w:t>
      </w:r>
      <w:r>
        <w:rPr>
          <w:rFonts w:hint="eastAsia"/>
        </w:rPr>
        <w:t xml:space="preserve">round </w:t>
      </w:r>
    </w:p>
    <w:p w:rsidR="00A06F9E" w:rsidRDefault="004F021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06F9E">
        <w:tc>
          <w:tcPr>
            <w:tcW w:w="2058" w:type="pct"/>
          </w:tcPr>
          <w:p w:rsidR="00A06F9E" w:rsidRDefault="004F021C">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A06F9E" w:rsidRDefault="004F021C">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A06F9E" w:rsidRDefault="004F021C">
            <w:pPr>
              <w:spacing w:after="120"/>
              <w:rPr>
                <w:rFonts w:eastAsia="Yu Mincho"/>
                <w:b/>
                <w:bCs/>
                <w:color w:val="0070C0"/>
                <w:lang w:val="en-US" w:eastAsia="zh-CN"/>
              </w:rPr>
            </w:pPr>
            <w:r>
              <w:rPr>
                <w:rFonts w:eastAsia="Yu Mincho"/>
                <w:b/>
                <w:bCs/>
                <w:color w:val="0070C0"/>
                <w:lang w:val="en-US" w:eastAsia="zh-CN"/>
              </w:rPr>
              <w:t>Comments</w:t>
            </w:r>
          </w:p>
        </w:tc>
      </w:tr>
      <w:tr w:rsidR="00A06F9E">
        <w:tc>
          <w:tcPr>
            <w:tcW w:w="2058" w:type="pct"/>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rsidR="00A06F9E" w:rsidRDefault="00A06F9E">
            <w:pPr>
              <w:spacing w:after="120"/>
              <w:rPr>
                <w:rFonts w:eastAsiaTheme="minorEastAsia"/>
                <w:color w:val="0070C0"/>
                <w:lang w:val="en-US" w:eastAsia="zh-CN"/>
              </w:rPr>
            </w:pPr>
          </w:p>
        </w:tc>
      </w:tr>
      <w:tr w:rsidR="00A06F9E">
        <w:tc>
          <w:tcPr>
            <w:tcW w:w="2058" w:type="pct"/>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rsidR="00A06F9E" w:rsidRDefault="004F021C">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A06F9E">
        <w:tc>
          <w:tcPr>
            <w:tcW w:w="2058" w:type="pct"/>
          </w:tcPr>
          <w:p w:rsidR="00A06F9E" w:rsidRDefault="00A06F9E">
            <w:pPr>
              <w:spacing w:after="120"/>
              <w:rPr>
                <w:rFonts w:eastAsiaTheme="minorEastAsia"/>
                <w:i/>
                <w:color w:val="0070C0"/>
                <w:lang w:val="en-US" w:eastAsia="zh-CN"/>
              </w:rPr>
            </w:pPr>
          </w:p>
        </w:tc>
        <w:tc>
          <w:tcPr>
            <w:tcW w:w="1325" w:type="pct"/>
          </w:tcPr>
          <w:p w:rsidR="00A06F9E" w:rsidRDefault="00A06F9E">
            <w:pPr>
              <w:spacing w:after="120"/>
              <w:rPr>
                <w:rFonts w:eastAsiaTheme="minorEastAsia"/>
                <w:i/>
                <w:color w:val="0070C0"/>
                <w:lang w:val="en-US" w:eastAsia="zh-CN"/>
              </w:rPr>
            </w:pPr>
          </w:p>
        </w:tc>
        <w:tc>
          <w:tcPr>
            <w:tcW w:w="1617" w:type="pct"/>
          </w:tcPr>
          <w:p w:rsidR="00A06F9E" w:rsidRDefault="00A06F9E">
            <w:pPr>
              <w:spacing w:after="120"/>
              <w:rPr>
                <w:rFonts w:eastAsiaTheme="minorEastAsia"/>
                <w:i/>
                <w:color w:val="0070C0"/>
                <w:lang w:val="en-US" w:eastAsia="zh-CN"/>
              </w:rPr>
            </w:pPr>
          </w:p>
        </w:tc>
      </w:tr>
    </w:tbl>
    <w:p w:rsidR="00A06F9E" w:rsidRDefault="00A06F9E">
      <w:pPr>
        <w:rPr>
          <w:lang w:val="en-US" w:eastAsia="ja-JP"/>
        </w:rPr>
      </w:pPr>
    </w:p>
    <w:p w:rsidR="00A06F9E" w:rsidRDefault="004F021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A06F9E" w:rsidRDefault="004F021C">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rFonts w:eastAsia="Yu Mincho"/>
                <w:b/>
                <w:bCs/>
                <w:color w:val="0070C0"/>
                <w:lang w:val="en-US" w:eastAsia="zh-CN"/>
              </w:rPr>
            </w:pPr>
            <w:r>
              <w:rPr>
                <w:rFonts w:eastAsia="Yu Mincho"/>
                <w:b/>
                <w:bCs/>
                <w:color w:val="0070C0"/>
                <w:lang w:val="en-US" w:eastAsia="zh-CN"/>
              </w:rPr>
              <w:t>Comments</w:t>
            </w: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06F9E" w:rsidRDefault="004F021C">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val="en-US" w:eastAsia="zh-CN"/>
              </w:rPr>
            </w:pPr>
          </w:p>
        </w:tc>
        <w:tc>
          <w:tcPr>
            <w:tcW w:w="2682" w:type="dxa"/>
          </w:tcPr>
          <w:p w:rsidR="00A06F9E" w:rsidRDefault="00A06F9E">
            <w:pPr>
              <w:spacing w:after="120"/>
              <w:rPr>
                <w:rFonts w:eastAsiaTheme="minorEastAsia"/>
                <w:color w:val="0070C0"/>
                <w:lang w:val="en-US" w:eastAsia="zh-CN"/>
              </w:rPr>
            </w:pPr>
          </w:p>
        </w:tc>
        <w:tc>
          <w:tcPr>
            <w:tcW w:w="1418" w:type="dxa"/>
          </w:tcPr>
          <w:p w:rsidR="00A06F9E" w:rsidRDefault="00A06F9E">
            <w:pPr>
              <w:spacing w:after="120"/>
              <w:rPr>
                <w:rFonts w:eastAsiaTheme="minorEastAsia"/>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val="en-US" w:eastAsia="zh-CN"/>
              </w:rPr>
            </w:pPr>
          </w:p>
        </w:tc>
        <w:tc>
          <w:tcPr>
            <w:tcW w:w="2682" w:type="dxa"/>
          </w:tcPr>
          <w:p w:rsidR="00A06F9E" w:rsidRDefault="00A06F9E">
            <w:pPr>
              <w:spacing w:after="120"/>
              <w:rPr>
                <w:rFonts w:eastAsiaTheme="minorEastAsia"/>
                <w:color w:val="0070C0"/>
                <w:lang w:val="en-US" w:eastAsia="zh-CN"/>
              </w:rPr>
            </w:pPr>
          </w:p>
        </w:tc>
        <w:tc>
          <w:tcPr>
            <w:tcW w:w="1418" w:type="dxa"/>
          </w:tcPr>
          <w:p w:rsidR="00A06F9E" w:rsidRDefault="00A06F9E">
            <w:pPr>
              <w:spacing w:after="120"/>
              <w:rPr>
                <w:rFonts w:eastAsiaTheme="minorEastAsia"/>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eastAsia="zh-CN"/>
              </w:rPr>
            </w:pPr>
          </w:p>
        </w:tc>
        <w:tc>
          <w:tcPr>
            <w:tcW w:w="2682" w:type="dxa"/>
          </w:tcPr>
          <w:p w:rsidR="00A06F9E" w:rsidRDefault="00A06F9E">
            <w:pPr>
              <w:spacing w:after="120"/>
              <w:rPr>
                <w:rFonts w:eastAsiaTheme="minorEastAsia"/>
                <w:i/>
                <w:color w:val="0070C0"/>
                <w:lang w:val="en-US" w:eastAsia="zh-CN"/>
              </w:rPr>
            </w:pPr>
          </w:p>
        </w:tc>
        <w:tc>
          <w:tcPr>
            <w:tcW w:w="1418" w:type="dxa"/>
          </w:tcPr>
          <w:p w:rsidR="00A06F9E" w:rsidRDefault="00A06F9E">
            <w:pPr>
              <w:spacing w:after="120"/>
              <w:rPr>
                <w:rFonts w:eastAsiaTheme="minorEastAsia"/>
                <w:i/>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i/>
                <w:color w:val="0070C0"/>
                <w:lang w:val="en-US" w:eastAsia="zh-CN"/>
              </w:rPr>
            </w:pPr>
          </w:p>
        </w:tc>
      </w:tr>
    </w:tbl>
    <w:p w:rsidR="00A06F9E" w:rsidRDefault="00A06F9E">
      <w:pPr>
        <w:rPr>
          <w:lang w:eastAsia="ja-JP"/>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3"/>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eastAsiaTheme="minorEastAsia"/>
          <w:color w:val="0070C0"/>
          <w:lang w:val="en-US" w:eastAsia="zh-CN"/>
        </w:rPr>
      </w:pPr>
    </w:p>
    <w:p w:rsidR="00A06F9E" w:rsidRDefault="004F021C">
      <w:pPr>
        <w:pStyle w:val="2"/>
      </w:pPr>
      <w:r>
        <w:t xml:space="preserve">2nd </w:t>
      </w:r>
      <w:r>
        <w:rPr>
          <w:rFonts w:hint="eastAsia"/>
        </w:rPr>
        <w:t xml:space="preserve">round </w:t>
      </w:r>
    </w:p>
    <w:p w:rsidR="00A06F9E" w:rsidRDefault="00A06F9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A06F9E" w:rsidRDefault="004F021C">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rFonts w:eastAsia="Yu Mincho"/>
                <w:b/>
                <w:bCs/>
                <w:color w:val="0070C0"/>
                <w:lang w:val="en-US" w:eastAsia="zh-CN"/>
              </w:rPr>
            </w:pPr>
            <w:r>
              <w:rPr>
                <w:rFonts w:eastAsia="Yu Mincho"/>
                <w:b/>
                <w:bCs/>
                <w:color w:val="0070C0"/>
                <w:lang w:val="en-US" w:eastAsia="zh-CN"/>
              </w:rPr>
              <w:t>Comments</w:t>
            </w: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06F9E" w:rsidRDefault="004F021C">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eastAsia="zh-CN"/>
              </w:rPr>
            </w:pPr>
          </w:p>
        </w:tc>
        <w:tc>
          <w:tcPr>
            <w:tcW w:w="2682" w:type="dxa"/>
          </w:tcPr>
          <w:p w:rsidR="00A06F9E" w:rsidRDefault="00A06F9E">
            <w:pPr>
              <w:spacing w:after="120"/>
              <w:rPr>
                <w:rFonts w:eastAsiaTheme="minorEastAsia"/>
                <w:i/>
                <w:color w:val="0070C0"/>
                <w:lang w:val="en-US" w:eastAsia="zh-CN"/>
              </w:rPr>
            </w:pPr>
          </w:p>
        </w:tc>
        <w:tc>
          <w:tcPr>
            <w:tcW w:w="1418" w:type="dxa"/>
          </w:tcPr>
          <w:p w:rsidR="00A06F9E" w:rsidRDefault="00A06F9E">
            <w:pPr>
              <w:spacing w:after="120"/>
              <w:rPr>
                <w:rFonts w:eastAsiaTheme="minorEastAsia"/>
                <w:i/>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i/>
                <w:color w:val="0070C0"/>
                <w:lang w:val="en-US" w:eastAsia="zh-CN"/>
              </w:rPr>
            </w:pPr>
          </w:p>
        </w:tc>
      </w:tr>
    </w:tbl>
    <w:p w:rsidR="00A06F9E" w:rsidRDefault="00A06F9E">
      <w:pPr>
        <w:rPr>
          <w:rFonts w:eastAsiaTheme="minorEastAsia"/>
          <w:color w:val="0070C0"/>
          <w:lang w:val="en-US" w:eastAsia="zh-CN"/>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4"/>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ascii="Arial" w:hAnsi="Arial"/>
          <w:lang w:val="en-US" w:eastAsia="zh-CN"/>
        </w:rPr>
      </w:pPr>
    </w:p>
    <w:sectPr w:rsidR="00A06F9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1C" w:rsidRDefault="004F021C" w:rsidP="006741CC">
      <w:pPr>
        <w:spacing w:after="0"/>
      </w:pPr>
      <w:r>
        <w:separator/>
      </w:r>
    </w:p>
  </w:endnote>
  <w:endnote w:type="continuationSeparator" w:id="0">
    <w:p w:rsidR="004F021C" w:rsidRDefault="004F021C" w:rsidP="00674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1C" w:rsidRDefault="004F021C" w:rsidP="006741CC">
      <w:pPr>
        <w:spacing w:after="0"/>
      </w:pPr>
      <w:r>
        <w:separator/>
      </w:r>
    </w:p>
  </w:footnote>
  <w:footnote w:type="continuationSeparator" w:id="0">
    <w:p w:rsidR="004F021C" w:rsidRDefault="004F021C" w:rsidP="006741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021C"/>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741CC"/>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6F9E"/>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 w:val="2A432D46"/>
    <w:rsid w:val="3F381313"/>
    <w:rsid w:val="47B953B5"/>
    <w:rsid w:val="6DA34F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9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E6986-FC2C-4B78-9501-82EFD072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cp:revision>
  <cp:lastPrinted>2019-04-25T01:09:00Z</cp:lastPrinted>
  <dcterms:created xsi:type="dcterms:W3CDTF">2021-05-19T20:10:00Z</dcterms:created>
  <dcterms:modified xsi:type="dcterms:W3CDTF">2021-05-21T05:51:00Z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