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122455F"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7B5CDA">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230C5014"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7B5CDA">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7B5CDA">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proofErr w:type="gramStart"/>
      <w:r w:rsidR="007B5CDA">
        <w:rPr>
          <w:rFonts w:ascii="Arial" w:hAnsi="Arial"/>
          <w:b/>
          <w:sz w:val="24"/>
          <w:szCs w:val="24"/>
          <w:lang w:eastAsia="zh-CN"/>
        </w:rPr>
        <w:t>May</w:t>
      </w:r>
      <w:r w:rsidR="00442337" w:rsidRPr="00CD5A36">
        <w:rPr>
          <w:rFonts w:ascii="Arial" w:hAnsi="Arial"/>
          <w:b/>
          <w:sz w:val="24"/>
          <w:szCs w:val="24"/>
          <w:lang w:eastAsia="zh-CN"/>
        </w:rPr>
        <w:t>,</w:t>
      </w:r>
      <w:proofErr w:type="gramEnd"/>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5BE491FA"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43DA2">
        <w:rPr>
          <w:rFonts w:ascii="Arial" w:eastAsiaTheme="minorEastAsia" w:hAnsi="Arial" w:cs="Arial"/>
          <w:color w:val="000000"/>
          <w:sz w:val="22"/>
          <w:lang w:eastAsia="zh-CN"/>
        </w:rPr>
        <w:t>13.2</w:t>
      </w:r>
    </w:p>
    <w:p w14:paraId="50D5329D" w14:textId="1A683DA3"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E43DA2">
        <w:rPr>
          <w:rFonts w:ascii="Arial" w:hAnsi="Arial" w:cs="Arial"/>
          <w:color w:val="000000"/>
          <w:sz w:val="22"/>
          <w:highlight w:val="yellow"/>
          <w:lang w:eastAsia="zh-CN"/>
        </w:rPr>
        <w:t>ZTE</w:t>
      </w:r>
      <w:r w:rsidR="004D737D" w:rsidRPr="004D737D">
        <w:rPr>
          <w:rFonts w:ascii="Arial" w:hAnsi="Arial" w:cs="Arial"/>
          <w:color w:val="000000"/>
          <w:sz w:val="22"/>
          <w:highlight w:val="yellow"/>
          <w:lang w:eastAsia="zh-CN"/>
        </w:rPr>
        <w:t>)</w:t>
      </w:r>
    </w:p>
    <w:p w14:paraId="1E0389E7" w14:textId="4888821F"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7B5CDA">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E43DA2">
        <w:rPr>
          <w:rFonts w:ascii="Arial" w:eastAsiaTheme="minorEastAsia" w:hAnsi="Arial" w:cs="Arial"/>
          <w:color w:val="000000"/>
          <w:sz w:val="22"/>
          <w:lang w:eastAsia="zh-CN"/>
        </w:rPr>
        <w:t>160</w:t>
      </w:r>
      <w:r w:rsidR="00533159" w:rsidRPr="00533159">
        <w:rPr>
          <w:rFonts w:ascii="Arial" w:eastAsiaTheme="minorEastAsia" w:hAnsi="Arial" w:cs="Arial"/>
          <w:color w:val="000000"/>
          <w:sz w:val="22"/>
          <w:lang w:eastAsia="zh-CN"/>
        </w:rPr>
        <w:t xml:space="preserve">] </w:t>
      </w:r>
      <w:r w:rsidR="00E43DA2" w:rsidRPr="00E43DA2">
        <w:rPr>
          <w:rFonts w:ascii="Arial" w:eastAsiaTheme="minorEastAsia" w:hAnsi="Arial" w:cs="Arial"/>
          <w:color w:val="000000"/>
          <w:sz w:val="22"/>
          <w:lang w:eastAsia="zh-CN"/>
        </w:rPr>
        <w:t>NR_reply_LS_RF_Part2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28215A0A"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EE06B6A" w14:textId="64C751FE" w:rsidR="00004165" w:rsidRDefault="00C00C54" w:rsidP="00805BE8">
      <w:pPr>
        <w:rPr>
          <w:color w:val="0070C0"/>
          <w:lang w:eastAsia="zh-CN"/>
        </w:rPr>
      </w:pPr>
      <w:r>
        <w:rPr>
          <w:color w:val="0070C0"/>
          <w:lang w:eastAsia="zh-CN"/>
        </w:rPr>
        <w:t xml:space="preserve">The following reply LSs are discussed per Chairman’s </w:t>
      </w:r>
      <w:r w:rsidR="00251DFB">
        <w:rPr>
          <w:color w:val="0070C0"/>
          <w:lang w:eastAsia="zh-CN"/>
        </w:rPr>
        <w:t>arrangement</w:t>
      </w:r>
      <w:r>
        <w:rPr>
          <w:color w:val="0070C0"/>
          <w:lang w:eastAsia="zh-CN"/>
        </w:rPr>
        <w:t>:</w:t>
      </w:r>
    </w:p>
    <w:tbl>
      <w:tblPr>
        <w:tblStyle w:val="TableGrid"/>
        <w:tblW w:w="0" w:type="auto"/>
        <w:tblLayout w:type="fixed"/>
        <w:tblLook w:val="04A0" w:firstRow="1" w:lastRow="0" w:firstColumn="1" w:lastColumn="0" w:noHBand="0" w:noVBand="1"/>
      </w:tblPr>
      <w:tblGrid>
        <w:gridCol w:w="1525"/>
        <w:gridCol w:w="1980"/>
        <w:gridCol w:w="5400"/>
      </w:tblGrid>
      <w:tr w:rsidR="00C00C54" w:rsidRPr="00C00C54" w14:paraId="3AD55190" w14:textId="77777777" w:rsidTr="00C00C54">
        <w:trPr>
          <w:trHeight w:val="608"/>
        </w:trPr>
        <w:tc>
          <w:tcPr>
            <w:tcW w:w="1525" w:type="dxa"/>
            <w:vAlign w:val="center"/>
          </w:tcPr>
          <w:p w14:paraId="0EA95CB4" w14:textId="3376CCBC" w:rsidR="00C00C54" w:rsidRPr="00C00C54" w:rsidRDefault="00C00C54" w:rsidP="00C00C54">
            <w:pPr>
              <w:rPr>
                <w:b/>
                <w:bCs/>
                <w:color w:val="0070C0"/>
                <w:u w:val="single"/>
                <w:lang w:eastAsia="zh-CN"/>
              </w:rPr>
            </w:pPr>
            <w:proofErr w:type="spellStart"/>
            <w:r>
              <w:rPr>
                <w:b/>
                <w:bCs/>
                <w:color w:val="0070C0"/>
                <w:u w:val="single"/>
                <w:lang w:eastAsia="zh-CN"/>
              </w:rPr>
              <w:t>Tdoc</w:t>
            </w:r>
            <w:proofErr w:type="spellEnd"/>
            <w:r>
              <w:rPr>
                <w:b/>
                <w:bCs/>
                <w:color w:val="0070C0"/>
                <w:u w:val="single"/>
                <w:lang w:eastAsia="zh-CN"/>
              </w:rPr>
              <w:t xml:space="preserve"> number</w:t>
            </w:r>
          </w:p>
        </w:tc>
        <w:tc>
          <w:tcPr>
            <w:tcW w:w="1980" w:type="dxa"/>
            <w:vAlign w:val="center"/>
          </w:tcPr>
          <w:p w14:paraId="1256290E" w14:textId="0CE76941" w:rsidR="00C00C54" w:rsidRPr="00C00C54" w:rsidRDefault="00C00C54">
            <w:pPr>
              <w:rPr>
                <w:color w:val="0070C0"/>
                <w:lang w:eastAsia="zh-CN"/>
              </w:rPr>
            </w:pPr>
            <w:r>
              <w:rPr>
                <w:color w:val="0070C0"/>
                <w:lang w:eastAsia="zh-CN"/>
              </w:rPr>
              <w:t>Company</w:t>
            </w:r>
          </w:p>
        </w:tc>
        <w:tc>
          <w:tcPr>
            <w:tcW w:w="5400" w:type="dxa"/>
            <w:vAlign w:val="center"/>
          </w:tcPr>
          <w:p w14:paraId="0E71B264" w14:textId="66BE6104" w:rsidR="00C00C54" w:rsidRPr="00C00C54" w:rsidRDefault="00C00C54">
            <w:pPr>
              <w:rPr>
                <w:color w:val="0070C0"/>
                <w:lang w:eastAsia="zh-CN"/>
              </w:rPr>
            </w:pPr>
            <w:r>
              <w:rPr>
                <w:color w:val="0070C0"/>
                <w:lang w:eastAsia="zh-CN"/>
              </w:rPr>
              <w:t>Notes</w:t>
            </w:r>
          </w:p>
        </w:tc>
      </w:tr>
      <w:tr w:rsidR="00C00C54" w:rsidRPr="00C00C54" w14:paraId="7A1834A6" w14:textId="39B691AD" w:rsidTr="00C00C54">
        <w:trPr>
          <w:trHeight w:val="405"/>
        </w:trPr>
        <w:tc>
          <w:tcPr>
            <w:tcW w:w="1525" w:type="dxa"/>
            <w:vAlign w:val="center"/>
            <w:hideMark/>
          </w:tcPr>
          <w:p w14:paraId="0177FCDB" w14:textId="77777777" w:rsidR="00C00C54" w:rsidRPr="00C00C54" w:rsidRDefault="001172B5">
            <w:pPr>
              <w:rPr>
                <w:b/>
                <w:bCs/>
                <w:color w:val="0070C0"/>
                <w:u w:val="single"/>
                <w:lang w:eastAsia="zh-CN"/>
              </w:rPr>
            </w:pPr>
            <w:hyperlink r:id="rId9" w:history="1">
              <w:r w:rsidR="00C00C54" w:rsidRPr="00C00C54">
                <w:rPr>
                  <w:rStyle w:val="Hyperlink"/>
                  <w:b/>
                  <w:bCs/>
                  <w:lang w:eastAsia="zh-CN"/>
                </w:rPr>
                <w:t>R4-2109417</w:t>
              </w:r>
            </w:hyperlink>
          </w:p>
        </w:tc>
        <w:tc>
          <w:tcPr>
            <w:tcW w:w="1980" w:type="dxa"/>
            <w:vAlign w:val="center"/>
            <w:hideMark/>
          </w:tcPr>
          <w:p w14:paraId="732C0066" w14:textId="77777777" w:rsidR="00C00C54" w:rsidRPr="00C00C54" w:rsidRDefault="00C00C54">
            <w:pPr>
              <w:rPr>
                <w:color w:val="0070C0"/>
                <w:lang w:eastAsia="zh-CN"/>
              </w:rPr>
            </w:pPr>
            <w:r w:rsidRPr="00C00C54">
              <w:rPr>
                <w:color w:val="0070C0"/>
                <w:lang w:eastAsia="zh-CN"/>
              </w:rPr>
              <w:t>ZTE Wistron Telecom AB</w:t>
            </w:r>
          </w:p>
        </w:tc>
        <w:tc>
          <w:tcPr>
            <w:tcW w:w="5400" w:type="dxa"/>
            <w:vAlign w:val="center"/>
          </w:tcPr>
          <w:p w14:paraId="2BFF7C74" w14:textId="6A694F1C" w:rsidR="00C00C54" w:rsidRPr="00C00C54" w:rsidRDefault="00E145DD">
            <w:pPr>
              <w:rPr>
                <w:color w:val="0070C0"/>
                <w:lang w:eastAsia="zh-CN"/>
              </w:rPr>
            </w:pPr>
            <w:r>
              <w:rPr>
                <w:color w:val="0070C0"/>
                <w:lang w:eastAsia="zh-CN"/>
              </w:rPr>
              <w:t xml:space="preserve">Discussion and </w:t>
            </w:r>
            <w:r w:rsidR="00FA103A">
              <w:rPr>
                <w:color w:val="0070C0"/>
                <w:lang w:eastAsia="zh-CN"/>
              </w:rPr>
              <w:t xml:space="preserve">Response to </w:t>
            </w:r>
            <w:r w:rsidR="00FA103A" w:rsidRPr="00FA103A">
              <w:rPr>
                <w:color w:val="0070C0"/>
                <w:lang w:eastAsia="zh-CN"/>
              </w:rPr>
              <w:t>R2-2104550 on the intra-band and inter-band (NG)EN-DC or NE-DC Capabilities</w:t>
            </w:r>
          </w:p>
        </w:tc>
      </w:tr>
      <w:tr w:rsidR="00080796" w:rsidRPr="00C00C54" w14:paraId="5AC7250A" w14:textId="77777777" w:rsidTr="00C00C54">
        <w:trPr>
          <w:trHeight w:val="405"/>
        </w:trPr>
        <w:tc>
          <w:tcPr>
            <w:tcW w:w="1525" w:type="dxa"/>
            <w:vAlign w:val="center"/>
          </w:tcPr>
          <w:p w14:paraId="79FE2263" w14:textId="0B01F05F" w:rsidR="00080796" w:rsidRPr="00C00C54" w:rsidRDefault="001172B5" w:rsidP="00080796">
            <w:pPr>
              <w:rPr>
                <w:b/>
                <w:bCs/>
                <w:color w:val="0070C0"/>
                <w:u w:val="single"/>
                <w:lang w:eastAsia="zh-CN"/>
              </w:rPr>
            </w:pPr>
            <w:hyperlink r:id="rId10" w:history="1">
              <w:r w:rsidR="00080796" w:rsidRPr="00C00C54">
                <w:rPr>
                  <w:rStyle w:val="Hyperlink"/>
                  <w:b/>
                  <w:bCs/>
                  <w:lang w:eastAsia="zh-CN"/>
                </w:rPr>
                <w:t>R4-2109687</w:t>
              </w:r>
            </w:hyperlink>
          </w:p>
        </w:tc>
        <w:tc>
          <w:tcPr>
            <w:tcW w:w="1980" w:type="dxa"/>
            <w:vAlign w:val="center"/>
          </w:tcPr>
          <w:p w14:paraId="257A38B6" w14:textId="646F3531" w:rsidR="00080796" w:rsidRPr="00C00C54" w:rsidRDefault="00080796" w:rsidP="00080796">
            <w:pPr>
              <w:rPr>
                <w:color w:val="0070C0"/>
                <w:lang w:eastAsia="zh-CN"/>
              </w:rPr>
            </w:pPr>
            <w:r w:rsidRPr="00C00C54">
              <w:rPr>
                <w:color w:val="0070C0"/>
                <w:lang w:eastAsia="zh-CN"/>
              </w:rPr>
              <w:t>vivo</w:t>
            </w:r>
          </w:p>
        </w:tc>
        <w:tc>
          <w:tcPr>
            <w:tcW w:w="5400" w:type="dxa"/>
            <w:vAlign w:val="center"/>
          </w:tcPr>
          <w:p w14:paraId="5CDE64A0" w14:textId="195879FC" w:rsidR="00080796" w:rsidRDefault="00080796" w:rsidP="00080796">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r w:rsidR="00080796" w:rsidRPr="00C00C54" w14:paraId="15854AB7" w14:textId="77777777" w:rsidTr="00C00C54">
        <w:trPr>
          <w:trHeight w:val="405"/>
        </w:trPr>
        <w:tc>
          <w:tcPr>
            <w:tcW w:w="1525" w:type="dxa"/>
            <w:vAlign w:val="center"/>
          </w:tcPr>
          <w:p w14:paraId="77BF34B1" w14:textId="674A5D64" w:rsidR="00080796" w:rsidRPr="00C00C54" w:rsidRDefault="001172B5" w:rsidP="00080796">
            <w:pPr>
              <w:rPr>
                <w:b/>
                <w:bCs/>
                <w:color w:val="0070C0"/>
                <w:u w:val="single"/>
                <w:lang w:eastAsia="zh-CN"/>
              </w:rPr>
            </w:pPr>
            <w:hyperlink r:id="rId11" w:history="1">
              <w:r w:rsidR="00080796" w:rsidRPr="00C00C54">
                <w:rPr>
                  <w:rStyle w:val="Hyperlink"/>
                  <w:b/>
                  <w:bCs/>
                  <w:lang w:eastAsia="zh-CN"/>
                </w:rPr>
                <w:t>R4-2111450</w:t>
              </w:r>
            </w:hyperlink>
          </w:p>
        </w:tc>
        <w:tc>
          <w:tcPr>
            <w:tcW w:w="1980" w:type="dxa"/>
            <w:vAlign w:val="center"/>
          </w:tcPr>
          <w:p w14:paraId="7D556D6C" w14:textId="2AEDC36F" w:rsidR="00080796" w:rsidRPr="00C00C54" w:rsidRDefault="00080796" w:rsidP="00080796">
            <w:pPr>
              <w:rPr>
                <w:color w:val="0070C0"/>
                <w:lang w:eastAsia="zh-CN"/>
              </w:rPr>
            </w:pPr>
            <w:proofErr w:type="spellStart"/>
            <w:proofErr w:type="gramStart"/>
            <w:r w:rsidRPr="00C00C54">
              <w:rPr>
                <w:color w:val="0070C0"/>
                <w:lang w:eastAsia="zh-CN"/>
              </w:rPr>
              <w:t>Huawei,HiSilicon</w:t>
            </w:r>
            <w:proofErr w:type="spellEnd"/>
            <w:proofErr w:type="gramEnd"/>
          </w:p>
        </w:tc>
        <w:tc>
          <w:tcPr>
            <w:tcW w:w="5400" w:type="dxa"/>
            <w:vAlign w:val="center"/>
          </w:tcPr>
          <w:p w14:paraId="5153C3A4" w14:textId="7E6F47B2" w:rsidR="00080796" w:rsidRDefault="00080796" w:rsidP="00080796">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r w:rsidR="00080796" w:rsidRPr="00C00C54" w14:paraId="4EC3DF86" w14:textId="77777777" w:rsidTr="00C00C54">
        <w:trPr>
          <w:trHeight w:val="405"/>
        </w:trPr>
        <w:tc>
          <w:tcPr>
            <w:tcW w:w="1525" w:type="dxa"/>
            <w:vAlign w:val="center"/>
          </w:tcPr>
          <w:p w14:paraId="0612CC6D" w14:textId="77777777" w:rsidR="00080796" w:rsidRPr="00C00C54" w:rsidRDefault="00080796" w:rsidP="00080796">
            <w:pPr>
              <w:rPr>
                <w:b/>
                <w:bCs/>
                <w:color w:val="0070C0"/>
                <w:u w:val="single"/>
                <w:lang w:eastAsia="zh-CN"/>
              </w:rPr>
            </w:pPr>
          </w:p>
        </w:tc>
        <w:tc>
          <w:tcPr>
            <w:tcW w:w="1980" w:type="dxa"/>
            <w:vAlign w:val="center"/>
          </w:tcPr>
          <w:p w14:paraId="1A391E68" w14:textId="77777777" w:rsidR="00080796" w:rsidRPr="00C00C54" w:rsidRDefault="00080796" w:rsidP="00080796">
            <w:pPr>
              <w:rPr>
                <w:color w:val="0070C0"/>
                <w:lang w:eastAsia="zh-CN"/>
              </w:rPr>
            </w:pPr>
          </w:p>
        </w:tc>
        <w:tc>
          <w:tcPr>
            <w:tcW w:w="5400" w:type="dxa"/>
            <w:vAlign w:val="center"/>
          </w:tcPr>
          <w:p w14:paraId="1C504716" w14:textId="77777777" w:rsidR="00080796" w:rsidRDefault="00080796" w:rsidP="00080796">
            <w:pPr>
              <w:rPr>
                <w:color w:val="0070C0"/>
                <w:lang w:eastAsia="zh-CN"/>
              </w:rPr>
            </w:pPr>
          </w:p>
        </w:tc>
      </w:tr>
      <w:tr w:rsidR="00080796" w:rsidRPr="00C00C54" w14:paraId="2B4EA86F" w14:textId="20C202D9" w:rsidTr="00C00C54">
        <w:trPr>
          <w:trHeight w:val="285"/>
        </w:trPr>
        <w:tc>
          <w:tcPr>
            <w:tcW w:w="1525" w:type="dxa"/>
            <w:vAlign w:val="center"/>
            <w:hideMark/>
          </w:tcPr>
          <w:p w14:paraId="40978692" w14:textId="77777777" w:rsidR="00080796" w:rsidRPr="00C00C54" w:rsidRDefault="001172B5" w:rsidP="00080796">
            <w:pPr>
              <w:rPr>
                <w:b/>
                <w:bCs/>
                <w:color w:val="0070C0"/>
                <w:u w:val="single"/>
                <w:lang w:eastAsia="zh-CN"/>
              </w:rPr>
            </w:pPr>
            <w:hyperlink r:id="rId12" w:history="1">
              <w:r w:rsidR="00080796" w:rsidRPr="00C00C54">
                <w:rPr>
                  <w:rStyle w:val="Hyperlink"/>
                  <w:b/>
                  <w:bCs/>
                  <w:lang w:eastAsia="zh-CN"/>
                </w:rPr>
                <w:t>R4-2109685</w:t>
              </w:r>
            </w:hyperlink>
          </w:p>
        </w:tc>
        <w:tc>
          <w:tcPr>
            <w:tcW w:w="1980" w:type="dxa"/>
            <w:vAlign w:val="center"/>
            <w:hideMark/>
          </w:tcPr>
          <w:p w14:paraId="10125B8B" w14:textId="77777777" w:rsidR="00080796" w:rsidRPr="00C00C54" w:rsidRDefault="00080796" w:rsidP="00080796">
            <w:pPr>
              <w:rPr>
                <w:color w:val="0070C0"/>
                <w:lang w:eastAsia="zh-CN"/>
              </w:rPr>
            </w:pPr>
            <w:r w:rsidRPr="00C00C54">
              <w:rPr>
                <w:color w:val="0070C0"/>
                <w:lang w:eastAsia="zh-CN"/>
              </w:rPr>
              <w:t>vivo</w:t>
            </w:r>
          </w:p>
        </w:tc>
        <w:tc>
          <w:tcPr>
            <w:tcW w:w="5400" w:type="dxa"/>
            <w:vAlign w:val="center"/>
          </w:tcPr>
          <w:p w14:paraId="4DF40C75" w14:textId="39A23829" w:rsidR="00080796" w:rsidRPr="00C00C54" w:rsidRDefault="00A603D8" w:rsidP="00080796">
            <w:pPr>
              <w:rPr>
                <w:color w:val="0070C0"/>
                <w:lang w:eastAsia="zh-CN"/>
              </w:rPr>
            </w:pPr>
            <w:r>
              <w:rPr>
                <w:color w:val="0070C0"/>
                <w:lang w:eastAsia="zh-CN"/>
              </w:rPr>
              <w:t>Response</w:t>
            </w:r>
            <w:r w:rsidR="00080796">
              <w:rPr>
                <w:color w:val="0070C0"/>
                <w:lang w:eastAsia="zh-CN"/>
              </w:rPr>
              <w:t xml:space="preserve"> to </w:t>
            </w:r>
            <w:r w:rsidR="00080796" w:rsidRPr="000C7808">
              <w:rPr>
                <w:color w:val="0070C0"/>
                <w:lang w:eastAsia="zh-CN"/>
              </w:rPr>
              <w:t>R5-211609 Clarification on exception requirements for Intermodulation due to Dual uplink (IMD)</w:t>
            </w:r>
          </w:p>
        </w:tc>
      </w:tr>
      <w:tr w:rsidR="00357C9E" w:rsidRPr="00C00C54" w14:paraId="3058B5B6" w14:textId="268EC53D" w:rsidTr="00080796">
        <w:trPr>
          <w:trHeight w:val="285"/>
        </w:trPr>
        <w:tc>
          <w:tcPr>
            <w:tcW w:w="1525" w:type="dxa"/>
            <w:vAlign w:val="center"/>
          </w:tcPr>
          <w:p w14:paraId="03A06200" w14:textId="53D95424" w:rsidR="00357C9E" w:rsidRPr="00C00C54" w:rsidRDefault="001172B5" w:rsidP="00357C9E">
            <w:pPr>
              <w:rPr>
                <w:b/>
                <w:bCs/>
                <w:color w:val="0070C0"/>
                <w:u w:val="single"/>
                <w:lang w:eastAsia="zh-CN"/>
              </w:rPr>
            </w:pPr>
            <w:hyperlink r:id="rId13" w:history="1">
              <w:r w:rsidR="00357C9E" w:rsidRPr="00C00C54">
                <w:rPr>
                  <w:rStyle w:val="Hyperlink"/>
                  <w:b/>
                  <w:bCs/>
                  <w:lang w:eastAsia="zh-CN"/>
                </w:rPr>
                <w:t>R4-2110198</w:t>
              </w:r>
            </w:hyperlink>
          </w:p>
        </w:tc>
        <w:tc>
          <w:tcPr>
            <w:tcW w:w="1980" w:type="dxa"/>
            <w:vAlign w:val="center"/>
          </w:tcPr>
          <w:p w14:paraId="3ADC4BE7" w14:textId="537DC803" w:rsidR="00357C9E" w:rsidRPr="00C00C54" w:rsidRDefault="00357C9E" w:rsidP="00357C9E">
            <w:pPr>
              <w:rPr>
                <w:color w:val="0070C0"/>
                <w:lang w:eastAsia="zh-CN"/>
              </w:rPr>
            </w:pPr>
            <w:r w:rsidRPr="00C00C54">
              <w:rPr>
                <w:color w:val="0070C0"/>
                <w:lang w:eastAsia="zh-CN"/>
              </w:rPr>
              <w:t>Xiaomi</w:t>
            </w:r>
          </w:p>
        </w:tc>
        <w:tc>
          <w:tcPr>
            <w:tcW w:w="5400" w:type="dxa"/>
            <w:vAlign w:val="center"/>
          </w:tcPr>
          <w:p w14:paraId="4E317BBE" w14:textId="38D2B848" w:rsidR="00357C9E" w:rsidRPr="00C00C54" w:rsidRDefault="00FA0EFA" w:rsidP="00357C9E">
            <w:pPr>
              <w:rPr>
                <w:color w:val="0070C0"/>
                <w:lang w:eastAsia="zh-CN"/>
              </w:rPr>
            </w:pPr>
            <w:r>
              <w:rPr>
                <w:color w:val="0070C0"/>
                <w:lang w:eastAsia="zh-CN"/>
              </w:rPr>
              <w:t xml:space="preserve">Discussion and </w:t>
            </w:r>
            <w:r w:rsidR="00357C9E">
              <w:rPr>
                <w:color w:val="0070C0"/>
                <w:lang w:eastAsia="zh-CN"/>
              </w:rPr>
              <w:t xml:space="preserve">Response to </w:t>
            </w:r>
            <w:r w:rsidR="00357C9E" w:rsidRPr="000C7808">
              <w:rPr>
                <w:color w:val="0070C0"/>
                <w:lang w:eastAsia="zh-CN"/>
              </w:rPr>
              <w:t>R5-211609 Clarification on exception requirements for Intermodulation due to Dual uplink (IMD)</w:t>
            </w:r>
          </w:p>
        </w:tc>
      </w:tr>
      <w:tr w:rsidR="00357C9E" w:rsidRPr="00C00C54" w14:paraId="1DC392C0" w14:textId="29982D0D" w:rsidTr="009C1F30">
        <w:trPr>
          <w:trHeight w:val="285"/>
        </w:trPr>
        <w:tc>
          <w:tcPr>
            <w:tcW w:w="1525" w:type="dxa"/>
          </w:tcPr>
          <w:p w14:paraId="09C19466" w14:textId="1A6DD919" w:rsidR="00357C9E" w:rsidRPr="00C00C54" w:rsidRDefault="001172B5" w:rsidP="00357C9E">
            <w:pPr>
              <w:rPr>
                <w:b/>
                <w:bCs/>
                <w:color w:val="0070C0"/>
                <w:u w:val="single"/>
                <w:lang w:eastAsia="zh-CN"/>
              </w:rPr>
            </w:pPr>
            <w:hyperlink r:id="rId14" w:history="1">
              <w:r w:rsidR="00357C9E" w:rsidRPr="00C00C54">
                <w:rPr>
                  <w:rStyle w:val="Hyperlink"/>
                  <w:b/>
                  <w:bCs/>
                  <w:lang w:eastAsia="zh-CN"/>
                </w:rPr>
                <w:t>R4-2110437</w:t>
              </w:r>
            </w:hyperlink>
          </w:p>
        </w:tc>
        <w:tc>
          <w:tcPr>
            <w:tcW w:w="1980" w:type="dxa"/>
          </w:tcPr>
          <w:p w14:paraId="6266D343" w14:textId="032E62E9" w:rsidR="00357C9E" w:rsidRPr="00C00C54" w:rsidRDefault="00357C9E" w:rsidP="00357C9E">
            <w:pPr>
              <w:rPr>
                <w:color w:val="0070C0"/>
                <w:lang w:eastAsia="zh-CN"/>
              </w:rPr>
            </w:pPr>
            <w:r>
              <w:rPr>
                <w:color w:val="0070C0"/>
                <w:lang w:eastAsia="zh-CN"/>
              </w:rPr>
              <w:t>ZTE</w:t>
            </w:r>
          </w:p>
        </w:tc>
        <w:tc>
          <w:tcPr>
            <w:tcW w:w="5400" w:type="dxa"/>
            <w:vAlign w:val="center"/>
          </w:tcPr>
          <w:p w14:paraId="4E05178D" w14:textId="24320D4C" w:rsidR="00357C9E" w:rsidRPr="00C00C54" w:rsidRDefault="00FA0EFA" w:rsidP="00357C9E">
            <w:pPr>
              <w:rPr>
                <w:color w:val="0070C0"/>
                <w:lang w:eastAsia="zh-CN"/>
              </w:rPr>
            </w:pPr>
            <w:r>
              <w:rPr>
                <w:color w:val="0070C0"/>
                <w:lang w:eastAsia="zh-CN"/>
              </w:rPr>
              <w:t xml:space="preserve">Discussion and </w:t>
            </w:r>
            <w:r w:rsidR="00357C9E">
              <w:rPr>
                <w:color w:val="0070C0"/>
                <w:lang w:eastAsia="zh-CN"/>
              </w:rPr>
              <w:t xml:space="preserve">Response to </w:t>
            </w:r>
            <w:r w:rsidR="00357C9E" w:rsidRPr="000C7808">
              <w:rPr>
                <w:color w:val="0070C0"/>
                <w:lang w:eastAsia="zh-CN"/>
              </w:rPr>
              <w:t>R5-211609 Clarification on exception requirements for Intermodulation due to Dual uplink (IMD)</w:t>
            </w:r>
          </w:p>
        </w:tc>
      </w:tr>
      <w:tr w:rsidR="00030021" w:rsidRPr="00C00C54" w14:paraId="5BC08820" w14:textId="34654F2B" w:rsidTr="009C1F30">
        <w:trPr>
          <w:trHeight w:val="405"/>
        </w:trPr>
        <w:tc>
          <w:tcPr>
            <w:tcW w:w="1525" w:type="dxa"/>
            <w:vAlign w:val="center"/>
          </w:tcPr>
          <w:p w14:paraId="72E18851" w14:textId="754EAC3E" w:rsidR="00030021" w:rsidRPr="00C00C54" w:rsidRDefault="001172B5" w:rsidP="00030021">
            <w:pPr>
              <w:rPr>
                <w:b/>
                <w:bCs/>
                <w:color w:val="0070C0"/>
                <w:u w:val="single"/>
                <w:lang w:eastAsia="zh-CN"/>
              </w:rPr>
            </w:pPr>
            <w:hyperlink r:id="rId15" w:history="1">
              <w:r w:rsidR="00030021" w:rsidRPr="00C00C54">
                <w:rPr>
                  <w:rStyle w:val="Hyperlink"/>
                  <w:b/>
                  <w:bCs/>
                  <w:lang w:eastAsia="zh-CN"/>
                </w:rPr>
                <w:t>R4-211</w:t>
              </w:r>
              <w:r w:rsidR="00030021">
                <w:rPr>
                  <w:rStyle w:val="Hyperlink"/>
                  <w:b/>
                  <w:bCs/>
                  <w:lang w:eastAsia="zh-CN"/>
                </w:rPr>
                <w:t>1105</w:t>
              </w:r>
            </w:hyperlink>
          </w:p>
        </w:tc>
        <w:tc>
          <w:tcPr>
            <w:tcW w:w="1980" w:type="dxa"/>
            <w:vAlign w:val="center"/>
          </w:tcPr>
          <w:p w14:paraId="513790F3" w14:textId="6632C992" w:rsidR="00030021" w:rsidRPr="00C00C54" w:rsidRDefault="00030021" w:rsidP="00030021">
            <w:pPr>
              <w:rPr>
                <w:color w:val="0070C0"/>
                <w:lang w:eastAsia="zh-CN"/>
              </w:rPr>
            </w:pPr>
            <w:r>
              <w:rPr>
                <w:color w:val="0070C0"/>
                <w:lang w:eastAsia="zh-CN"/>
              </w:rPr>
              <w:t>Ericsson</w:t>
            </w:r>
          </w:p>
        </w:tc>
        <w:tc>
          <w:tcPr>
            <w:tcW w:w="5400" w:type="dxa"/>
            <w:vAlign w:val="center"/>
          </w:tcPr>
          <w:p w14:paraId="2D9B0162" w14:textId="219F1EF1" w:rsidR="00030021" w:rsidRPr="00C00C54" w:rsidRDefault="009103A9" w:rsidP="00030021">
            <w:pPr>
              <w:rPr>
                <w:color w:val="0070C0"/>
                <w:lang w:eastAsia="zh-CN"/>
              </w:rPr>
            </w:pPr>
            <w:r>
              <w:rPr>
                <w:color w:val="0070C0"/>
                <w:lang w:eastAsia="zh-CN"/>
              </w:rPr>
              <w:t>Discussion</w:t>
            </w:r>
            <w:r w:rsidR="00030021" w:rsidRPr="000C7808">
              <w:rPr>
                <w:color w:val="0070C0"/>
                <w:lang w:eastAsia="zh-CN"/>
              </w:rPr>
              <w:t xml:space="preserve"> on exception requirements for Intermodulation due to Dual uplink (IMD)</w:t>
            </w:r>
          </w:p>
        </w:tc>
      </w:tr>
      <w:tr w:rsidR="00DC7747" w:rsidRPr="00C00C54" w14:paraId="17C31920" w14:textId="77777777" w:rsidTr="009C1F30">
        <w:trPr>
          <w:trHeight w:val="405"/>
        </w:trPr>
        <w:tc>
          <w:tcPr>
            <w:tcW w:w="1525" w:type="dxa"/>
            <w:vAlign w:val="center"/>
          </w:tcPr>
          <w:p w14:paraId="56894D2A" w14:textId="060338CC" w:rsidR="00DC7747" w:rsidRPr="00D82DBA" w:rsidRDefault="001172B5" w:rsidP="00DC7747">
            <w:pPr>
              <w:rPr>
                <w:color w:val="0000FF"/>
                <w:u w:val="single"/>
              </w:rPr>
            </w:pPr>
            <w:hyperlink r:id="rId16" w:history="1">
              <w:r w:rsidR="00DC7747" w:rsidRPr="00D82DBA">
                <w:rPr>
                  <w:rStyle w:val="Hyperlink"/>
                  <w:b/>
                  <w:bCs/>
                  <w:lang w:eastAsia="zh-CN"/>
                </w:rPr>
                <w:t>R4-2110806</w:t>
              </w:r>
            </w:hyperlink>
          </w:p>
        </w:tc>
        <w:tc>
          <w:tcPr>
            <w:tcW w:w="1980" w:type="dxa"/>
            <w:vAlign w:val="center"/>
          </w:tcPr>
          <w:p w14:paraId="6C6218ED" w14:textId="586F99D1" w:rsidR="00DC7747" w:rsidRDefault="00DC7747" w:rsidP="00DC7747">
            <w:pPr>
              <w:rPr>
                <w:color w:val="0070C0"/>
                <w:lang w:eastAsia="zh-CN"/>
              </w:rPr>
            </w:pPr>
            <w:r>
              <w:rPr>
                <w:color w:val="0070C0"/>
                <w:lang w:eastAsia="zh-CN"/>
              </w:rPr>
              <w:t>Oppo</w:t>
            </w:r>
          </w:p>
        </w:tc>
        <w:tc>
          <w:tcPr>
            <w:tcW w:w="5400" w:type="dxa"/>
            <w:vAlign w:val="center"/>
          </w:tcPr>
          <w:p w14:paraId="0A631FAE" w14:textId="4BB3E177" w:rsidR="00DC7747" w:rsidRDefault="00DC7747" w:rsidP="00DC7747">
            <w:pPr>
              <w:rPr>
                <w:color w:val="0070C0"/>
                <w:lang w:eastAsia="zh-CN"/>
              </w:rPr>
            </w:pPr>
            <w:r>
              <w:rPr>
                <w:color w:val="0070C0"/>
                <w:lang w:eastAsia="zh-CN"/>
              </w:rPr>
              <w:t>Discussion</w:t>
            </w:r>
            <w:r w:rsidRPr="000C7808">
              <w:rPr>
                <w:color w:val="0070C0"/>
                <w:lang w:eastAsia="zh-CN"/>
              </w:rPr>
              <w:t xml:space="preserve"> on exception requirements for Intermodulation due to Dual uplink (IMD)</w:t>
            </w:r>
          </w:p>
        </w:tc>
      </w:tr>
      <w:tr w:rsidR="00DC7747" w:rsidRPr="00C00C54" w14:paraId="70536875" w14:textId="77777777" w:rsidTr="009C1F30">
        <w:trPr>
          <w:trHeight w:val="405"/>
        </w:trPr>
        <w:tc>
          <w:tcPr>
            <w:tcW w:w="1525" w:type="dxa"/>
            <w:vAlign w:val="center"/>
          </w:tcPr>
          <w:p w14:paraId="1CB47D0F" w14:textId="22214CF3" w:rsidR="00DC7747" w:rsidRPr="00D82DBA" w:rsidRDefault="001172B5" w:rsidP="00DC7747">
            <w:pPr>
              <w:rPr>
                <w:color w:val="0000FF"/>
                <w:u w:val="single"/>
              </w:rPr>
            </w:pPr>
            <w:hyperlink r:id="rId17" w:history="1">
              <w:r w:rsidR="00DC7747" w:rsidRPr="00D82DBA">
                <w:rPr>
                  <w:rStyle w:val="Hyperlink"/>
                  <w:b/>
                  <w:bCs/>
                  <w:lang w:eastAsia="zh-CN"/>
                </w:rPr>
                <w:t>R4-2110396</w:t>
              </w:r>
            </w:hyperlink>
          </w:p>
        </w:tc>
        <w:tc>
          <w:tcPr>
            <w:tcW w:w="1980" w:type="dxa"/>
            <w:vAlign w:val="center"/>
          </w:tcPr>
          <w:p w14:paraId="532E631E" w14:textId="6F10D872" w:rsidR="00DC7747" w:rsidRDefault="00DC7747" w:rsidP="00DC7747">
            <w:pPr>
              <w:rPr>
                <w:color w:val="0070C0"/>
                <w:lang w:eastAsia="zh-CN"/>
              </w:rPr>
            </w:pPr>
            <w:r>
              <w:rPr>
                <w:color w:val="0070C0"/>
                <w:lang w:eastAsia="zh-CN"/>
              </w:rPr>
              <w:t>Huawei</w:t>
            </w:r>
          </w:p>
        </w:tc>
        <w:tc>
          <w:tcPr>
            <w:tcW w:w="5400" w:type="dxa"/>
            <w:vAlign w:val="center"/>
          </w:tcPr>
          <w:p w14:paraId="359D585B" w14:textId="0745AA14" w:rsidR="00DC7747" w:rsidRDefault="00FA0EFA" w:rsidP="00DC7747">
            <w:pPr>
              <w:rPr>
                <w:color w:val="0070C0"/>
                <w:lang w:eastAsia="zh-CN"/>
              </w:rPr>
            </w:pPr>
            <w:r>
              <w:rPr>
                <w:color w:val="0070C0"/>
                <w:lang w:eastAsia="zh-CN"/>
              </w:rPr>
              <w:t xml:space="preserve">Discussion and </w:t>
            </w:r>
            <w:r w:rsidR="00DC7747">
              <w:rPr>
                <w:color w:val="0070C0"/>
                <w:lang w:eastAsia="zh-CN"/>
              </w:rPr>
              <w:t xml:space="preserve">Response to </w:t>
            </w:r>
            <w:r w:rsidR="00DC7747" w:rsidRPr="000C7808">
              <w:rPr>
                <w:color w:val="0070C0"/>
                <w:lang w:eastAsia="zh-CN"/>
              </w:rPr>
              <w:t>R5-211609 Clarification on exception requirements for Intermodulation due to Dual uplink (IMD)</w:t>
            </w:r>
          </w:p>
        </w:tc>
      </w:tr>
      <w:tr w:rsidR="00DC7747" w:rsidRPr="00C00C54" w14:paraId="6EB19D09" w14:textId="77777777" w:rsidTr="009C1F30">
        <w:trPr>
          <w:trHeight w:val="405"/>
        </w:trPr>
        <w:tc>
          <w:tcPr>
            <w:tcW w:w="1525" w:type="dxa"/>
            <w:vAlign w:val="center"/>
          </w:tcPr>
          <w:p w14:paraId="3BF3A138" w14:textId="77777777" w:rsidR="00DC7747" w:rsidRDefault="00DC7747" w:rsidP="00DC7747">
            <w:pPr>
              <w:spacing w:after="0"/>
              <w:rPr>
                <w:rFonts w:ascii="Arial" w:hAnsi="Arial" w:cs="Arial"/>
                <w:b/>
                <w:bCs/>
                <w:color w:val="0000FF"/>
                <w:sz w:val="16"/>
                <w:szCs w:val="16"/>
                <w:u w:val="single"/>
              </w:rPr>
            </w:pPr>
          </w:p>
        </w:tc>
        <w:tc>
          <w:tcPr>
            <w:tcW w:w="1980" w:type="dxa"/>
            <w:vAlign w:val="center"/>
          </w:tcPr>
          <w:p w14:paraId="0C7CB378" w14:textId="77777777" w:rsidR="00DC7747" w:rsidRDefault="00DC7747" w:rsidP="00DC7747">
            <w:pPr>
              <w:rPr>
                <w:color w:val="0070C0"/>
                <w:lang w:eastAsia="zh-CN"/>
              </w:rPr>
            </w:pPr>
          </w:p>
        </w:tc>
        <w:tc>
          <w:tcPr>
            <w:tcW w:w="5400" w:type="dxa"/>
            <w:vAlign w:val="center"/>
          </w:tcPr>
          <w:p w14:paraId="26FDB912" w14:textId="77777777" w:rsidR="00DC7747" w:rsidRDefault="00DC7747" w:rsidP="00DC7747">
            <w:pPr>
              <w:rPr>
                <w:color w:val="0070C0"/>
                <w:lang w:eastAsia="zh-CN"/>
              </w:rPr>
            </w:pPr>
          </w:p>
        </w:tc>
      </w:tr>
      <w:tr w:rsidR="00DC7747" w:rsidRPr="00C00C54" w14:paraId="01AF6FBF" w14:textId="2E90E17F" w:rsidTr="00C00C54">
        <w:trPr>
          <w:trHeight w:val="405"/>
        </w:trPr>
        <w:tc>
          <w:tcPr>
            <w:tcW w:w="1525" w:type="dxa"/>
            <w:vAlign w:val="center"/>
            <w:hideMark/>
          </w:tcPr>
          <w:p w14:paraId="04332944" w14:textId="4AEB89F1" w:rsidR="00DC7747" w:rsidRPr="00610D16" w:rsidRDefault="001172B5" w:rsidP="00DC7747">
            <w:pPr>
              <w:rPr>
                <w:b/>
                <w:bCs/>
                <w:color w:val="A6A6A6" w:themeColor="background1" w:themeShade="A6"/>
                <w:u w:val="single"/>
                <w:lang w:eastAsia="zh-CN"/>
              </w:rPr>
            </w:pPr>
            <w:hyperlink r:id="rId18" w:history="1">
              <w:r w:rsidR="00DC7747" w:rsidRPr="001622C4">
                <w:rPr>
                  <w:rStyle w:val="Hyperlink"/>
                  <w:b/>
                  <w:bCs/>
                  <w:lang w:eastAsia="zh-CN"/>
                </w:rPr>
                <w:t>R4-2110597</w:t>
              </w:r>
            </w:hyperlink>
          </w:p>
        </w:tc>
        <w:tc>
          <w:tcPr>
            <w:tcW w:w="1980" w:type="dxa"/>
            <w:vAlign w:val="center"/>
            <w:hideMark/>
          </w:tcPr>
          <w:p w14:paraId="39C2CFEC" w14:textId="2E1242DA" w:rsidR="00DC7747" w:rsidRPr="00610D16" w:rsidRDefault="00DC7747" w:rsidP="00DC7747">
            <w:pPr>
              <w:rPr>
                <w:color w:val="A6A6A6" w:themeColor="background1" w:themeShade="A6"/>
                <w:lang w:eastAsia="zh-CN"/>
              </w:rPr>
            </w:pPr>
            <w:r w:rsidRPr="00610D16">
              <w:rPr>
                <w:color w:val="0070C0"/>
                <w:lang w:eastAsia="zh-CN"/>
              </w:rPr>
              <w:t>ZTE</w:t>
            </w:r>
          </w:p>
        </w:tc>
        <w:tc>
          <w:tcPr>
            <w:tcW w:w="5400" w:type="dxa"/>
            <w:vAlign w:val="center"/>
          </w:tcPr>
          <w:p w14:paraId="07279743" w14:textId="7B0EF1BA" w:rsidR="00DC7747" w:rsidRPr="00F77184" w:rsidRDefault="00DC7747" w:rsidP="00DC7747">
            <w:pPr>
              <w:rPr>
                <w:color w:val="0070C0"/>
                <w:highlight w:val="yellow"/>
                <w:lang w:eastAsia="zh-CN"/>
              </w:rPr>
            </w:pPr>
            <w:r w:rsidRPr="00D865F9">
              <w:rPr>
                <w:color w:val="0070C0"/>
                <w:lang w:eastAsia="zh-CN"/>
              </w:rPr>
              <w:t xml:space="preserve">Per Chairman’s suggestion, the corresponding SI is </w:t>
            </w:r>
            <w:proofErr w:type="gramStart"/>
            <w:r w:rsidRPr="00D865F9">
              <w:rPr>
                <w:color w:val="0070C0"/>
                <w:lang w:eastAsia="zh-CN"/>
              </w:rPr>
              <w:t>closed</w:t>
            </w:r>
            <w:proofErr w:type="gramEnd"/>
            <w:r w:rsidRPr="00D865F9">
              <w:rPr>
                <w:color w:val="0070C0"/>
                <w:lang w:eastAsia="zh-CN"/>
              </w:rPr>
              <w:t xml:space="preserve"> and no TR is allowed, so the </w:t>
            </w:r>
            <w:proofErr w:type="spellStart"/>
            <w:r w:rsidRPr="00D865F9">
              <w:rPr>
                <w:color w:val="0070C0"/>
                <w:lang w:eastAsia="zh-CN"/>
              </w:rPr>
              <w:t>Tdoc</w:t>
            </w:r>
            <w:proofErr w:type="spellEnd"/>
            <w:r w:rsidRPr="00D865F9">
              <w:rPr>
                <w:color w:val="0070C0"/>
                <w:lang w:eastAsia="zh-CN"/>
              </w:rPr>
              <w:t xml:space="preserve"> will not be discussed.</w:t>
            </w:r>
          </w:p>
        </w:tc>
      </w:tr>
    </w:tbl>
    <w:p w14:paraId="45C35AB3" w14:textId="77777777" w:rsidR="00C00C54" w:rsidRPr="00805BE8" w:rsidRDefault="00C00C54" w:rsidP="00805BE8">
      <w:pPr>
        <w:rPr>
          <w:color w:val="0070C0"/>
          <w:lang w:eastAsia="zh-CN"/>
        </w:rPr>
      </w:pPr>
    </w:p>
    <w:p w14:paraId="609286E5" w14:textId="74116868" w:rsidR="00E80B52" w:rsidRPr="00812C74" w:rsidRDefault="00142BB9" w:rsidP="00805BE8">
      <w:pPr>
        <w:pStyle w:val="Heading1"/>
        <w:rPr>
          <w:lang w:val="en-US" w:eastAsia="ja-JP"/>
        </w:rPr>
      </w:pPr>
      <w:r w:rsidRPr="00812C74">
        <w:rPr>
          <w:lang w:val="en-US" w:eastAsia="ja-JP"/>
        </w:rPr>
        <w:t>Topic</w:t>
      </w:r>
      <w:r w:rsidR="00C649BD" w:rsidRPr="00812C74">
        <w:rPr>
          <w:lang w:val="en-US" w:eastAsia="ja-JP"/>
        </w:rPr>
        <w:t xml:space="preserve"> </w:t>
      </w:r>
      <w:r w:rsidR="00837458" w:rsidRPr="00812C74">
        <w:rPr>
          <w:lang w:val="en-US" w:eastAsia="ja-JP"/>
        </w:rPr>
        <w:t>#1</w:t>
      </w:r>
      <w:r w:rsidR="00C649BD" w:rsidRPr="00812C74">
        <w:rPr>
          <w:lang w:val="en-US" w:eastAsia="ja-JP"/>
        </w:rPr>
        <w:t xml:space="preserve">: </w:t>
      </w:r>
      <w:r w:rsidR="00812C74" w:rsidRPr="00812C74">
        <w:rPr>
          <w:lang w:val="en-US" w:eastAsia="ja-JP"/>
        </w:rPr>
        <w:t>Reply to R2-2104550 o</w:t>
      </w:r>
      <w:r w:rsidR="00812C74">
        <w:rPr>
          <w:lang w:val="en-US" w:eastAsia="ja-JP"/>
        </w:rPr>
        <w:t>n the intra-band and inter-band (NG)EN-DC or NE-DC Capabilities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3E29E2AF" w14:textId="3ECAE2AE" w:rsidR="00484C5D" w:rsidRDefault="00484C5D" w:rsidP="005B4802">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1525"/>
        <w:gridCol w:w="1980"/>
        <w:gridCol w:w="5400"/>
      </w:tblGrid>
      <w:tr w:rsidR="000071F4" w:rsidRPr="00C00C54" w14:paraId="59789380" w14:textId="77777777" w:rsidTr="009C1F30">
        <w:trPr>
          <w:trHeight w:val="608"/>
        </w:trPr>
        <w:tc>
          <w:tcPr>
            <w:tcW w:w="1525" w:type="dxa"/>
            <w:vAlign w:val="center"/>
          </w:tcPr>
          <w:p w14:paraId="7168B365" w14:textId="6B9CADA4" w:rsidR="000071F4" w:rsidRPr="00C00C54" w:rsidRDefault="000071F4" w:rsidP="000071F4">
            <w:pPr>
              <w:rPr>
                <w:b/>
                <w:bCs/>
                <w:color w:val="0070C0"/>
                <w:u w:val="single"/>
                <w:lang w:eastAsia="zh-CN"/>
              </w:rPr>
            </w:pPr>
            <w:r w:rsidRPr="00805BE8">
              <w:rPr>
                <w:b/>
                <w:bCs/>
              </w:rPr>
              <w:t>T-doc number</w:t>
            </w:r>
          </w:p>
        </w:tc>
        <w:tc>
          <w:tcPr>
            <w:tcW w:w="1980" w:type="dxa"/>
            <w:vAlign w:val="center"/>
          </w:tcPr>
          <w:p w14:paraId="58B71091" w14:textId="45D39212" w:rsidR="000071F4" w:rsidRPr="00C00C54" w:rsidRDefault="000071F4" w:rsidP="000071F4">
            <w:pPr>
              <w:rPr>
                <w:color w:val="0070C0"/>
                <w:lang w:eastAsia="zh-CN"/>
              </w:rPr>
            </w:pPr>
            <w:r w:rsidRPr="00805BE8">
              <w:rPr>
                <w:b/>
                <w:bCs/>
              </w:rPr>
              <w:t>Company</w:t>
            </w:r>
          </w:p>
        </w:tc>
        <w:tc>
          <w:tcPr>
            <w:tcW w:w="5400" w:type="dxa"/>
            <w:vAlign w:val="center"/>
          </w:tcPr>
          <w:p w14:paraId="020373A8" w14:textId="33E0C85C" w:rsidR="000071F4" w:rsidRPr="00C00C54" w:rsidRDefault="000071F4" w:rsidP="000071F4">
            <w:pPr>
              <w:rPr>
                <w:color w:val="0070C0"/>
                <w:lang w:eastAsia="zh-CN"/>
              </w:rPr>
            </w:pPr>
            <w:r w:rsidRPr="00805BE8">
              <w:rPr>
                <w:b/>
                <w:bCs/>
              </w:rPr>
              <w:t>Proposals</w:t>
            </w:r>
            <w:r>
              <w:rPr>
                <w:b/>
                <w:bCs/>
              </w:rPr>
              <w:t xml:space="preserve"> / Observations</w:t>
            </w:r>
          </w:p>
        </w:tc>
      </w:tr>
      <w:tr w:rsidR="00C77630" w:rsidRPr="00C00C54" w14:paraId="6D2AD1BE" w14:textId="77777777" w:rsidTr="009C1F30">
        <w:trPr>
          <w:trHeight w:val="405"/>
        </w:trPr>
        <w:tc>
          <w:tcPr>
            <w:tcW w:w="1525" w:type="dxa"/>
            <w:vAlign w:val="center"/>
            <w:hideMark/>
          </w:tcPr>
          <w:p w14:paraId="01BF7A6F" w14:textId="77777777" w:rsidR="00C77630" w:rsidRPr="00C00C54" w:rsidRDefault="001172B5" w:rsidP="00C77630">
            <w:pPr>
              <w:rPr>
                <w:b/>
                <w:bCs/>
                <w:color w:val="0070C0"/>
                <w:u w:val="single"/>
                <w:lang w:eastAsia="zh-CN"/>
              </w:rPr>
            </w:pPr>
            <w:hyperlink r:id="rId19" w:history="1">
              <w:r w:rsidR="00C77630" w:rsidRPr="00C00C54">
                <w:rPr>
                  <w:rStyle w:val="Hyperlink"/>
                  <w:b/>
                  <w:bCs/>
                  <w:lang w:eastAsia="zh-CN"/>
                </w:rPr>
                <w:t>R4-2109417</w:t>
              </w:r>
            </w:hyperlink>
          </w:p>
        </w:tc>
        <w:tc>
          <w:tcPr>
            <w:tcW w:w="1980" w:type="dxa"/>
            <w:vAlign w:val="center"/>
            <w:hideMark/>
          </w:tcPr>
          <w:p w14:paraId="29C8B224" w14:textId="77777777" w:rsidR="00C77630" w:rsidRPr="00C00C54" w:rsidRDefault="00C77630" w:rsidP="00C77630">
            <w:pPr>
              <w:rPr>
                <w:color w:val="0070C0"/>
                <w:lang w:eastAsia="zh-CN"/>
              </w:rPr>
            </w:pPr>
            <w:r w:rsidRPr="00C00C54">
              <w:rPr>
                <w:color w:val="0070C0"/>
                <w:lang w:eastAsia="zh-CN"/>
              </w:rPr>
              <w:t>ZTE Wistron Telecom AB</w:t>
            </w:r>
          </w:p>
        </w:tc>
        <w:tc>
          <w:tcPr>
            <w:tcW w:w="5400" w:type="dxa"/>
            <w:vAlign w:val="center"/>
          </w:tcPr>
          <w:p w14:paraId="1366E34E" w14:textId="05121734" w:rsidR="00C77630" w:rsidRPr="00C00C54" w:rsidRDefault="00C77630" w:rsidP="00C77630">
            <w:pPr>
              <w:rPr>
                <w:color w:val="0070C0"/>
                <w:lang w:eastAsia="zh-CN"/>
              </w:rPr>
            </w:pPr>
            <w:r>
              <w:rPr>
                <w:color w:val="0070C0"/>
                <w:lang w:eastAsia="zh-CN"/>
              </w:rPr>
              <w:t xml:space="preserve">Discussion and Response to </w:t>
            </w:r>
            <w:r w:rsidRPr="00FA103A">
              <w:rPr>
                <w:color w:val="0070C0"/>
                <w:lang w:eastAsia="zh-CN"/>
              </w:rPr>
              <w:t>R2-2104550 on the intra-band and inter-band (NG)EN-DC or NE-DC Capabilities</w:t>
            </w:r>
          </w:p>
        </w:tc>
      </w:tr>
      <w:tr w:rsidR="00C77630" w14:paraId="0C9B40C2" w14:textId="77777777" w:rsidTr="009C1F30">
        <w:trPr>
          <w:trHeight w:val="405"/>
        </w:trPr>
        <w:tc>
          <w:tcPr>
            <w:tcW w:w="1525" w:type="dxa"/>
            <w:vAlign w:val="center"/>
          </w:tcPr>
          <w:p w14:paraId="1EBD5EE3" w14:textId="77777777" w:rsidR="00C77630" w:rsidRPr="00C00C54" w:rsidRDefault="001172B5" w:rsidP="00C77630">
            <w:pPr>
              <w:rPr>
                <w:b/>
                <w:bCs/>
                <w:color w:val="0070C0"/>
                <w:u w:val="single"/>
                <w:lang w:eastAsia="zh-CN"/>
              </w:rPr>
            </w:pPr>
            <w:hyperlink r:id="rId20" w:history="1">
              <w:r w:rsidR="00C77630" w:rsidRPr="00C00C54">
                <w:rPr>
                  <w:rStyle w:val="Hyperlink"/>
                  <w:b/>
                  <w:bCs/>
                  <w:lang w:eastAsia="zh-CN"/>
                </w:rPr>
                <w:t>R4-2109687</w:t>
              </w:r>
            </w:hyperlink>
          </w:p>
        </w:tc>
        <w:tc>
          <w:tcPr>
            <w:tcW w:w="1980" w:type="dxa"/>
            <w:vAlign w:val="center"/>
          </w:tcPr>
          <w:p w14:paraId="61EDDD7D" w14:textId="77777777" w:rsidR="00C77630" w:rsidRPr="00C00C54" w:rsidRDefault="00C77630" w:rsidP="00C77630">
            <w:pPr>
              <w:rPr>
                <w:color w:val="0070C0"/>
                <w:lang w:eastAsia="zh-CN"/>
              </w:rPr>
            </w:pPr>
            <w:r w:rsidRPr="00C00C54">
              <w:rPr>
                <w:color w:val="0070C0"/>
                <w:lang w:eastAsia="zh-CN"/>
              </w:rPr>
              <w:t>vivo</w:t>
            </w:r>
          </w:p>
        </w:tc>
        <w:tc>
          <w:tcPr>
            <w:tcW w:w="5400" w:type="dxa"/>
            <w:vAlign w:val="center"/>
          </w:tcPr>
          <w:p w14:paraId="7D56F8FF" w14:textId="2210CFC7" w:rsidR="00C77630" w:rsidRDefault="00C77630" w:rsidP="00C77630">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r w:rsidR="00C77630" w14:paraId="7B665421" w14:textId="77777777" w:rsidTr="009C1F30">
        <w:trPr>
          <w:trHeight w:val="405"/>
        </w:trPr>
        <w:tc>
          <w:tcPr>
            <w:tcW w:w="1525" w:type="dxa"/>
            <w:vAlign w:val="center"/>
          </w:tcPr>
          <w:p w14:paraId="3B0FF82B" w14:textId="77777777" w:rsidR="00C77630" w:rsidRPr="00C00C54" w:rsidRDefault="001172B5" w:rsidP="00C77630">
            <w:pPr>
              <w:rPr>
                <w:b/>
                <w:bCs/>
                <w:color w:val="0070C0"/>
                <w:u w:val="single"/>
                <w:lang w:eastAsia="zh-CN"/>
              </w:rPr>
            </w:pPr>
            <w:hyperlink r:id="rId21" w:history="1">
              <w:r w:rsidR="00C77630" w:rsidRPr="00C00C54">
                <w:rPr>
                  <w:rStyle w:val="Hyperlink"/>
                  <w:b/>
                  <w:bCs/>
                  <w:lang w:eastAsia="zh-CN"/>
                </w:rPr>
                <w:t>R4-2111450</w:t>
              </w:r>
            </w:hyperlink>
          </w:p>
        </w:tc>
        <w:tc>
          <w:tcPr>
            <w:tcW w:w="1980" w:type="dxa"/>
            <w:vAlign w:val="center"/>
          </w:tcPr>
          <w:p w14:paraId="6EB04B1B" w14:textId="77777777" w:rsidR="00C77630" w:rsidRPr="00C00C54" w:rsidRDefault="00C77630" w:rsidP="00C77630">
            <w:pPr>
              <w:rPr>
                <w:color w:val="0070C0"/>
                <w:lang w:eastAsia="zh-CN"/>
              </w:rPr>
            </w:pPr>
            <w:proofErr w:type="spellStart"/>
            <w:proofErr w:type="gramStart"/>
            <w:r w:rsidRPr="00C00C54">
              <w:rPr>
                <w:color w:val="0070C0"/>
                <w:lang w:eastAsia="zh-CN"/>
              </w:rPr>
              <w:t>Huawei,HiSilicon</w:t>
            </w:r>
            <w:proofErr w:type="spellEnd"/>
            <w:proofErr w:type="gramEnd"/>
          </w:p>
        </w:tc>
        <w:tc>
          <w:tcPr>
            <w:tcW w:w="5400" w:type="dxa"/>
            <w:vAlign w:val="center"/>
          </w:tcPr>
          <w:p w14:paraId="7C3E4191" w14:textId="79FFCD5F" w:rsidR="00C77630" w:rsidRDefault="00C77630" w:rsidP="00C77630">
            <w:pPr>
              <w:rPr>
                <w:color w:val="0070C0"/>
                <w:lang w:eastAsia="zh-CN"/>
              </w:rPr>
            </w:pPr>
            <w:r>
              <w:rPr>
                <w:color w:val="0070C0"/>
                <w:lang w:eastAsia="zh-CN"/>
              </w:rPr>
              <w:t xml:space="preserve">Response to </w:t>
            </w:r>
            <w:r w:rsidRPr="00FA103A">
              <w:rPr>
                <w:color w:val="0070C0"/>
                <w:lang w:eastAsia="zh-CN"/>
              </w:rPr>
              <w:t>R2-2104550 on the intra-band and inter-band (NG)EN-DC or NE-DC Capabilities</w:t>
            </w:r>
          </w:p>
        </w:tc>
      </w:tr>
    </w:tbl>
    <w:p w14:paraId="6CB83225" w14:textId="77777777" w:rsidR="000071F4" w:rsidRPr="004A7544" w:rsidRDefault="000071F4"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205DDBBE" w:rsidR="003418CB" w:rsidRDefault="003418CB" w:rsidP="005B4802">
      <w:pPr>
        <w:rPr>
          <w:i/>
          <w:color w:val="0070C0"/>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02A291F" w14:textId="3C1FE798" w:rsidR="00DB4141" w:rsidRDefault="00D865F9" w:rsidP="005B4802">
      <w:pPr>
        <w:rPr>
          <w:i/>
          <w:color w:val="0070C0"/>
          <w:lang w:eastAsia="zh-CN"/>
        </w:rPr>
      </w:pPr>
      <w:r>
        <w:rPr>
          <w:i/>
          <w:color w:val="0070C0"/>
          <w:lang w:eastAsia="zh-CN"/>
        </w:rPr>
        <w:t>In RAN2’s LS R2-2104550,</w:t>
      </w:r>
      <w:r w:rsidR="00DB4141">
        <w:rPr>
          <w:i/>
          <w:color w:val="0070C0"/>
          <w:lang w:eastAsia="zh-CN"/>
        </w:rPr>
        <w:t xml:space="preserve"> 5 types of band combinations are defined:</w:t>
      </w:r>
    </w:p>
    <w:p w14:paraId="03F33B81" w14:textId="77777777" w:rsidR="00524AAC" w:rsidRDefault="00524AAC" w:rsidP="00524AAC">
      <w:pPr>
        <w:widowControl w:val="0"/>
        <w:numPr>
          <w:ilvl w:val="0"/>
          <w:numId w:val="21"/>
        </w:numPr>
        <w:spacing w:after="160" w:line="259" w:lineRule="auto"/>
        <w:jc w:val="both"/>
        <w:rPr>
          <w:szCs w:val="21"/>
        </w:rPr>
      </w:pPr>
      <w:r>
        <w:rPr>
          <w:rFonts w:hint="eastAsia"/>
          <w:szCs w:val="21"/>
        </w:rPr>
        <w:t>Type 1: I</w:t>
      </w:r>
      <w:r>
        <w:rPr>
          <w:iCs/>
        </w:rPr>
        <w:t>ntra-band (NG)EN-DC/NE-DC</w:t>
      </w:r>
      <w:r>
        <w:rPr>
          <w:rFonts w:hint="eastAsia"/>
          <w:iCs/>
        </w:rPr>
        <w:t xml:space="preserve"> combination without </w:t>
      </w:r>
      <w:r>
        <w:rPr>
          <w:iCs/>
        </w:rPr>
        <w:t>additional in</w:t>
      </w:r>
      <w:r>
        <w:rPr>
          <w:rFonts w:hint="eastAsia"/>
          <w:szCs w:val="21"/>
        </w:rPr>
        <w:t xml:space="preserve">ter-band NR and LTE CA component, e.g. DC </w:t>
      </w:r>
      <w:r>
        <w:rPr>
          <w:rFonts w:hint="eastAsia"/>
          <w:b/>
          <w:bCs/>
          <w:szCs w:val="21"/>
        </w:rPr>
        <w:t xml:space="preserve">41A_n41A </w:t>
      </w:r>
    </w:p>
    <w:p w14:paraId="253E77DE" w14:textId="77777777" w:rsidR="00524AAC" w:rsidRDefault="00524AAC" w:rsidP="00524AAC">
      <w:pPr>
        <w:widowControl w:val="0"/>
        <w:numPr>
          <w:ilvl w:val="0"/>
          <w:numId w:val="21"/>
        </w:numPr>
        <w:spacing w:after="160" w:line="259" w:lineRule="auto"/>
        <w:jc w:val="both"/>
        <w:rPr>
          <w:szCs w:val="21"/>
        </w:rPr>
      </w:pPr>
      <w:r>
        <w:rPr>
          <w:rFonts w:hint="eastAsia"/>
          <w:szCs w:val="21"/>
        </w:rPr>
        <w:t>Type 2: I</w:t>
      </w:r>
      <w:r>
        <w:rPr>
          <w:iCs/>
        </w:rPr>
        <w:t>ntra-band (NG)EN-DC/NE-DC</w:t>
      </w:r>
      <w:r>
        <w:rPr>
          <w:rFonts w:hint="eastAsia"/>
          <w:iCs/>
        </w:rPr>
        <w:t xml:space="preserve"> combination </w:t>
      </w:r>
      <w:r>
        <w:rPr>
          <w:bCs/>
          <w:iCs/>
          <w:lang w:eastAsia="en-GB"/>
        </w:rPr>
        <w:t>supporting both UL and DL intra-band (NG)EN-DC/NE-DC parts</w:t>
      </w:r>
      <w:r>
        <w:rPr>
          <w:bCs/>
          <w:iCs/>
        </w:rPr>
        <w:t xml:space="preserve"> with additional inter-band NR/LTE CA component</w:t>
      </w:r>
      <w:r>
        <w:rPr>
          <w:rFonts w:hint="eastAsia"/>
          <w:bCs/>
          <w:iCs/>
        </w:rPr>
        <w:t xml:space="preserve">, </w:t>
      </w:r>
      <w:r>
        <w:rPr>
          <w:rFonts w:hint="eastAsia"/>
          <w:szCs w:val="21"/>
        </w:rPr>
        <w:t>e.g.</w:t>
      </w:r>
      <w:r>
        <w:rPr>
          <w:rFonts w:hint="eastAsia"/>
          <w:i/>
          <w:iCs/>
          <w:szCs w:val="21"/>
        </w:rPr>
        <w:t xml:space="preserve"> </w:t>
      </w:r>
      <w:r>
        <w:rPr>
          <w:rFonts w:eastAsia="Malgun Gothic"/>
          <w:i/>
          <w:iCs/>
          <w:szCs w:val="21"/>
          <w:lang w:eastAsia="ko-KR"/>
        </w:rPr>
        <w:t>DC_</w:t>
      </w:r>
      <w:r>
        <w:rPr>
          <w:rFonts w:eastAsia="Malgun Gothic"/>
          <w:bCs/>
          <w:i/>
          <w:iCs/>
          <w:szCs w:val="21"/>
          <w:lang w:eastAsia="ko-KR"/>
        </w:rPr>
        <w:t>2</w:t>
      </w:r>
      <w:r>
        <w:rPr>
          <w:rFonts w:hint="eastAsia"/>
          <w:bCs/>
          <w:i/>
          <w:iCs/>
          <w:szCs w:val="21"/>
        </w:rPr>
        <w:t>5</w:t>
      </w:r>
      <w:r>
        <w:rPr>
          <w:rFonts w:eastAsia="Malgun Gothic"/>
          <w:bCs/>
          <w:i/>
          <w:iCs/>
          <w:szCs w:val="21"/>
          <w:lang w:eastAsia="ko-KR"/>
        </w:rPr>
        <w:t>A</w:t>
      </w:r>
      <w:r>
        <w:rPr>
          <w:rFonts w:eastAsia="Malgun Gothic"/>
          <w:i/>
          <w:iCs/>
          <w:szCs w:val="21"/>
          <w:lang w:eastAsia="ko-KR"/>
        </w:rPr>
        <w:t>_</w:t>
      </w:r>
      <w:r>
        <w:rPr>
          <w:rFonts w:hint="eastAsia"/>
          <w:b/>
          <w:bCs/>
          <w:i/>
          <w:iCs/>
          <w:szCs w:val="21"/>
        </w:rPr>
        <w:t>41</w:t>
      </w:r>
      <w:r>
        <w:rPr>
          <w:rFonts w:eastAsia="Malgun Gothic"/>
          <w:b/>
          <w:bCs/>
          <w:i/>
          <w:iCs/>
          <w:szCs w:val="21"/>
          <w:lang w:eastAsia="ko-KR"/>
        </w:rPr>
        <w:t>A_n</w:t>
      </w:r>
      <w:r>
        <w:rPr>
          <w:rFonts w:hint="eastAsia"/>
          <w:b/>
          <w:bCs/>
          <w:i/>
          <w:iCs/>
          <w:szCs w:val="21"/>
        </w:rPr>
        <w:t>41</w:t>
      </w:r>
      <w:r>
        <w:rPr>
          <w:rFonts w:eastAsia="Malgun Gothic"/>
          <w:b/>
          <w:bCs/>
          <w:i/>
          <w:iCs/>
          <w:szCs w:val="21"/>
          <w:lang w:eastAsia="ko-KR"/>
        </w:rPr>
        <w:t>A</w:t>
      </w:r>
    </w:p>
    <w:p w14:paraId="6889355F" w14:textId="77777777" w:rsidR="00524AAC" w:rsidRDefault="00524AAC" w:rsidP="00524AAC">
      <w:pPr>
        <w:widowControl w:val="0"/>
        <w:numPr>
          <w:ilvl w:val="0"/>
          <w:numId w:val="21"/>
        </w:numPr>
        <w:spacing w:after="160" w:line="259" w:lineRule="auto"/>
        <w:jc w:val="both"/>
        <w:rPr>
          <w:rFonts w:eastAsia="Malgun Gothic"/>
          <w:b/>
          <w:bCs/>
          <w:i/>
          <w:iCs/>
          <w:szCs w:val="21"/>
          <w:lang w:eastAsia="ko-KR"/>
        </w:rPr>
      </w:pPr>
      <w:r>
        <w:rPr>
          <w:szCs w:val="21"/>
        </w:rPr>
        <w:t>Type 3: I</w:t>
      </w:r>
      <w:r>
        <w:rPr>
          <w:iCs/>
          <w:szCs w:val="21"/>
        </w:rPr>
        <w:t>ntra-band (NG)EN-DC/NE-DC combination without supporting UL in both the bands of the intra-band (NG)EN-DC/NE-DC UL part, e</w:t>
      </w:r>
      <w:r>
        <w:rPr>
          <w:szCs w:val="21"/>
        </w:rPr>
        <w:t xml:space="preserve">.g. </w:t>
      </w:r>
      <w:r>
        <w:rPr>
          <w:rFonts w:eastAsia="Malgun Gothic"/>
          <w:szCs w:val="21"/>
          <w:lang w:eastAsia="ko-KR"/>
        </w:rPr>
        <w:t>DC_</w:t>
      </w:r>
      <w:r>
        <w:rPr>
          <w:rFonts w:eastAsia="Malgun Gothic"/>
          <w:b/>
          <w:bCs/>
          <w:szCs w:val="21"/>
          <w:lang w:eastAsia="ko-KR"/>
        </w:rPr>
        <w:t>2</w:t>
      </w:r>
      <w:r>
        <w:rPr>
          <w:b/>
          <w:bCs/>
          <w:szCs w:val="21"/>
        </w:rPr>
        <w:t>5</w:t>
      </w:r>
      <w:r>
        <w:rPr>
          <w:rFonts w:eastAsia="Malgun Gothic"/>
          <w:b/>
          <w:bCs/>
          <w:szCs w:val="21"/>
          <w:lang w:eastAsia="ko-KR"/>
        </w:rPr>
        <w:t>A</w:t>
      </w:r>
      <w:r>
        <w:rPr>
          <w:rFonts w:eastAsia="Malgun Gothic"/>
          <w:szCs w:val="21"/>
          <w:lang w:eastAsia="ko-KR"/>
        </w:rPr>
        <w:t>_</w:t>
      </w:r>
      <w:r>
        <w:rPr>
          <w:szCs w:val="21"/>
        </w:rPr>
        <w:t>41</w:t>
      </w:r>
      <w:r>
        <w:rPr>
          <w:rFonts w:eastAsia="Malgun Gothic"/>
          <w:szCs w:val="21"/>
          <w:lang w:eastAsia="ko-KR"/>
        </w:rPr>
        <w:t>A_</w:t>
      </w:r>
      <w:r>
        <w:rPr>
          <w:rFonts w:eastAsia="Malgun Gothic"/>
          <w:b/>
          <w:bCs/>
          <w:szCs w:val="21"/>
          <w:lang w:eastAsia="ko-KR"/>
        </w:rPr>
        <w:t>n</w:t>
      </w:r>
      <w:r>
        <w:rPr>
          <w:b/>
          <w:bCs/>
          <w:szCs w:val="21"/>
        </w:rPr>
        <w:t>41</w:t>
      </w:r>
      <w:r>
        <w:rPr>
          <w:rFonts w:eastAsia="Malgun Gothic"/>
          <w:b/>
          <w:bCs/>
          <w:szCs w:val="21"/>
          <w:lang w:eastAsia="ko-KR"/>
        </w:rPr>
        <w:t>A</w:t>
      </w:r>
    </w:p>
    <w:p w14:paraId="67BEA193" w14:textId="77777777" w:rsidR="00D97B29" w:rsidRPr="00D97B29" w:rsidRDefault="00524AAC" w:rsidP="00524AAC">
      <w:pPr>
        <w:pStyle w:val="TAL"/>
        <w:numPr>
          <w:ilvl w:val="0"/>
          <w:numId w:val="21"/>
        </w:numPr>
        <w:overflowPunct w:val="0"/>
        <w:autoSpaceDE w:val="0"/>
        <w:autoSpaceDN w:val="0"/>
        <w:adjustRightInd w:val="0"/>
        <w:spacing w:after="160" w:line="259" w:lineRule="auto"/>
        <w:jc w:val="both"/>
        <w:textAlignment w:val="baseline"/>
        <w:rPr>
          <w:b/>
          <w:bCs/>
          <w:i/>
          <w:iCs/>
          <w:szCs w:val="21"/>
          <w:lang w:val="en-US"/>
        </w:rPr>
      </w:pPr>
      <w:r>
        <w:rPr>
          <w:rFonts w:ascii="Times New Roman" w:hAnsi="Times New Roman"/>
          <w:bCs/>
          <w:iCs/>
          <w:sz w:val="20"/>
          <w:lang w:val="en-US"/>
        </w:rPr>
        <w:lastRenderedPageBreak/>
        <w:t xml:space="preserve">Type </w:t>
      </w:r>
      <w:r>
        <w:rPr>
          <w:rFonts w:ascii="Times New Roman" w:hAnsi="Times New Roman" w:hint="eastAsia"/>
          <w:bCs/>
          <w:iCs/>
          <w:sz w:val="20"/>
          <w:lang w:val="en-US"/>
        </w:rPr>
        <w:t>4</w:t>
      </w:r>
      <w:r>
        <w:rPr>
          <w:rFonts w:ascii="Times New Roman" w:hAnsi="Times New Roman"/>
          <w:bCs/>
          <w:iCs/>
          <w:sz w:val="20"/>
          <w:lang w:val="en-US"/>
        </w:rPr>
        <w:t>:</w:t>
      </w:r>
      <w:r>
        <w:rPr>
          <w:rFonts w:ascii="Times New Roman" w:eastAsiaTheme="minorEastAsia" w:hAnsi="Times New Roman" w:hint="eastAsia"/>
          <w:iCs/>
          <w:kern w:val="2"/>
          <w:sz w:val="21"/>
          <w:szCs w:val="24"/>
          <w:lang w:val="en-US"/>
        </w:rPr>
        <w:t xml:space="preserve"> Inter-band </w:t>
      </w:r>
      <w:r>
        <w:rPr>
          <w:rFonts w:ascii="Times New Roman" w:eastAsiaTheme="minorEastAsia" w:hAnsi="Times New Roman" w:hint="eastAsia"/>
          <w:iCs/>
          <w:kern w:val="2"/>
          <w:sz w:val="21"/>
          <w:szCs w:val="24"/>
          <w:lang w:val="en-US" w:eastAsia="ja-JP"/>
        </w:rPr>
        <w:t>(NG)EN-DC/NE-DC</w:t>
      </w:r>
      <w:r>
        <w:rPr>
          <w:rFonts w:ascii="Times New Roman" w:eastAsiaTheme="minorEastAsia" w:hAnsi="Times New Roman" w:hint="eastAsia"/>
          <w:iCs/>
          <w:kern w:val="2"/>
          <w:sz w:val="21"/>
          <w:szCs w:val="24"/>
          <w:lang w:val="en-US"/>
        </w:rPr>
        <w:t xml:space="preserve"> combination without Intra-band component, in </w:t>
      </w:r>
      <w:proofErr w:type="gramStart"/>
      <w:r>
        <w:rPr>
          <w:rFonts w:ascii="Times New Roman" w:eastAsiaTheme="minorEastAsia" w:hAnsi="Times New Roman" w:hint="eastAsia"/>
          <w:iCs/>
          <w:kern w:val="2"/>
          <w:sz w:val="21"/>
          <w:szCs w:val="24"/>
          <w:lang w:val="en-US"/>
        </w:rPr>
        <w:t>short</w:t>
      </w:r>
      <w:proofErr w:type="gramEnd"/>
      <w:r>
        <w:rPr>
          <w:rFonts w:ascii="Times New Roman" w:eastAsiaTheme="minorEastAsia" w:hAnsi="Times New Roman" w:hint="eastAsia"/>
          <w:iCs/>
          <w:kern w:val="2"/>
          <w:sz w:val="21"/>
          <w:szCs w:val="24"/>
          <w:lang w:val="en-US"/>
        </w:rPr>
        <w:t xml:space="preserve"> we call it as Inter-band </w:t>
      </w:r>
      <w:r>
        <w:rPr>
          <w:rFonts w:ascii="Times New Roman" w:eastAsiaTheme="minorEastAsia" w:hAnsi="Times New Roman" w:hint="eastAsia"/>
          <w:iCs/>
          <w:kern w:val="2"/>
          <w:sz w:val="21"/>
          <w:szCs w:val="24"/>
          <w:lang w:val="en-US" w:eastAsia="ja-JP"/>
        </w:rPr>
        <w:t>(NG)EN-DC/NE-DC</w:t>
      </w:r>
      <w:r>
        <w:rPr>
          <w:rFonts w:ascii="Times New Roman" w:eastAsiaTheme="minorEastAsia" w:hAnsi="Times New Roman" w:hint="eastAsia"/>
          <w:iCs/>
          <w:kern w:val="2"/>
          <w:sz w:val="21"/>
          <w:szCs w:val="24"/>
          <w:lang w:val="en-US"/>
        </w:rPr>
        <w:t xml:space="preserve"> combination.</w:t>
      </w:r>
    </w:p>
    <w:p w14:paraId="2F049127" w14:textId="2BA04B53" w:rsidR="00DB4141" w:rsidRPr="00D97B29" w:rsidRDefault="00524AAC" w:rsidP="00524AAC">
      <w:pPr>
        <w:pStyle w:val="TAL"/>
        <w:numPr>
          <w:ilvl w:val="0"/>
          <w:numId w:val="21"/>
        </w:numPr>
        <w:overflowPunct w:val="0"/>
        <w:autoSpaceDE w:val="0"/>
        <w:autoSpaceDN w:val="0"/>
        <w:adjustRightInd w:val="0"/>
        <w:spacing w:after="160" w:line="259" w:lineRule="auto"/>
        <w:jc w:val="both"/>
        <w:textAlignment w:val="baseline"/>
        <w:rPr>
          <w:b/>
          <w:bCs/>
          <w:i/>
          <w:iCs/>
          <w:szCs w:val="21"/>
          <w:lang w:val="en-US"/>
        </w:rPr>
      </w:pPr>
      <w:r w:rsidRPr="00D97B29">
        <w:rPr>
          <w:rFonts w:hint="eastAsia"/>
          <w:szCs w:val="21"/>
        </w:rPr>
        <w:t xml:space="preserve">Type 5: Inter-band </w:t>
      </w:r>
      <w:r w:rsidRPr="00D97B29">
        <w:rPr>
          <w:rFonts w:hint="eastAsia"/>
          <w:iCs/>
        </w:rPr>
        <w:t>(NG)EN-DC combination</w:t>
      </w:r>
      <w:r w:rsidRPr="00D97B29">
        <w:rPr>
          <w:rFonts w:hint="eastAsia"/>
          <w:szCs w:val="21"/>
        </w:rPr>
        <w:t xml:space="preserve"> configurations where the frequency range of the E-UTRA band is a subset of the frequency range of the NR band, e.g., DC_B42_n77 and DC_B42_n78.</w:t>
      </w:r>
    </w:p>
    <w:p w14:paraId="3F768B17" w14:textId="54D1A909" w:rsidR="00D97B29" w:rsidRPr="00D97B29" w:rsidRDefault="00D97B29" w:rsidP="00D97B29">
      <w:pPr>
        <w:pStyle w:val="TAL"/>
        <w:overflowPunct w:val="0"/>
        <w:autoSpaceDE w:val="0"/>
        <w:autoSpaceDN w:val="0"/>
        <w:adjustRightInd w:val="0"/>
        <w:spacing w:after="160" w:line="259" w:lineRule="auto"/>
        <w:jc w:val="center"/>
        <w:textAlignment w:val="baseline"/>
        <w:rPr>
          <w:b/>
          <w:bCs/>
          <w:i/>
          <w:iCs/>
          <w:szCs w:val="21"/>
          <w:lang w:val="en-US"/>
        </w:rPr>
      </w:pPr>
      <w:r>
        <w:rPr>
          <w:bCs/>
          <w:noProof/>
          <w:sz w:val="21"/>
          <w:szCs w:val="21"/>
          <w:lang w:val="en-US" w:eastAsia="zh-CN"/>
        </w:rPr>
        <w:drawing>
          <wp:inline distT="0" distB="0" distL="0" distR="0" wp14:anchorId="0A4EABF8" wp14:editId="0727F993">
            <wp:extent cx="3815080" cy="315753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19762" cy="3161413"/>
                    </a:xfrm>
                    <a:prstGeom prst="rect">
                      <a:avLst/>
                    </a:prstGeom>
                    <a:noFill/>
                    <a:ln>
                      <a:noFill/>
                    </a:ln>
                  </pic:spPr>
                </pic:pic>
              </a:graphicData>
            </a:graphic>
          </wp:inline>
        </w:drawing>
      </w:r>
    </w:p>
    <w:p w14:paraId="4BC3D98C" w14:textId="10FD8545" w:rsidR="00434FDD" w:rsidRDefault="00DB4141" w:rsidP="005B4802">
      <w:pPr>
        <w:rPr>
          <w:i/>
          <w:color w:val="0070C0"/>
          <w:lang w:eastAsia="zh-CN"/>
        </w:rPr>
      </w:pPr>
      <w:r>
        <w:rPr>
          <w:i/>
          <w:color w:val="0070C0"/>
          <w:lang w:eastAsia="zh-CN"/>
        </w:rPr>
        <w:t xml:space="preserve">And there are </w:t>
      </w:r>
      <w:r w:rsidR="00D865F9">
        <w:rPr>
          <w:i/>
          <w:color w:val="0070C0"/>
          <w:lang w:eastAsia="zh-CN"/>
        </w:rPr>
        <w:t xml:space="preserve">IEs </w:t>
      </w:r>
      <w:r>
        <w:rPr>
          <w:i/>
          <w:color w:val="0070C0"/>
          <w:lang w:eastAsia="zh-CN"/>
        </w:rPr>
        <w:t>in the questions</w:t>
      </w:r>
      <w:r w:rsidR="008048B7">
        <w:rPr>
          <w:i/>
          <w:color w:val="0070C0"/>
          <w:lang w:eastAsia="zh-CN"/>
        </w:rPr>
        <w:t xml:space="preserve"> where two of them are RAN1 capabilities, and the rest three are RAN4 capabilities</w:t>
      </w:r>
      <w:r w:rsidR="00D865F9">
        <w:rPr>
          <w:i/>
          <w:color w:val="0070C0"/>
          <w:lang w:eastAsia="zh-CN"/>
        </w:rPr>
        <w:t>:</w:t>
      </w:r>
    </w:p>
    <w:tbl>
      <w:tblPr>
        <w:tblW w:w="9838"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070"/>
        <w:gridCol w:w="2332"/>
        <w:gridCol w:w="6436"/>
      </w:tblGrid>
      <w:tr w:rsidR="008402F9" w14:paraId="25091490"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3BA69C1D" w14:textId="77777777" w:rsidR="008402F9" w:rsidRDefault="008402F9" w:rsidP="009C1F30">
            <w:pPr>
              <w:pStyle w:val="TAL"/>
              <w:rPr>
                <w:lang w:val="en-US"/>
              </w:rPr>
            </w:pPr>
            <w:r w:rsidRPr="008402F9">
              <w:rPr>
                <w:rFonts w:hint="eastAsia"/>
                <w:lang w:val="en-US"/>
              </w:rPr>
              <w:lastRenderedPageBreak/>
              <w:t>R1</w:t>
            </w:r>
            <w:r>
              <w:rPr>
                <w:rFonts w:hint="eastAsia"/>
                <w:lang w:val="en-US"/>
              </w:rPr>
              <w:t>: 6-24</w:t>
            </w:r>
          </w:p>
        </w:tc>
        <w:tc>
          <w:tcPr>
            <w:tcW w:w="2332" w:type="dxa"/>
            <w:tcBorders>
              <w:top w:val="single" w:sz="4" w:space="0" w:color="808080"/>
              <w:left w:val="single" w:sz="4" w:space="0" w:color="808080"/>
              <w:bottom w:val="single" w:sz="4" w:space="0" w:color="808080"/>
              <w:right w:val="single" w:sz="4" w:space="0" w:color="808080"/>
            </w:tcBorders>
          </w:tcPr>
          <w:p w14:paraId="01BFD05E" w14:textId="77777777" w:rsidR="008402F9" w:rsidRDefault="008402F9" w:rsidP="008402F9">
            <w:pPr>
              <w:pStyle w:val="TAL"/>
            </w:pPr>
            <w:r>
              <w:t>Applying the same UL timing between NR and LTE</w:t>
            </w:r>
          </w:p>
        </w:tc>
        <w:tc>
          <w:tcPr>
            <w:tcW w:w="6436" w:type="dxa"/>
            <w:tcBorders>
              <w:top w:val="single" w:sz="4" w:space="0" w:color="808080"/>
              <w:left w:val="single" w:sz="4" w:space="0" w:color="808080"/>
              <w:bottom w:val="single" w:sz="4" w:space="0" w:color="808080"/>
              <w:right w:val="single" w:sz="4" w:space="0" w:color="808080"/>
            </w:tcBorders>
          </w:tcPr>
          <w:p w14:paraId="36A952BB" w14:textId="77777777" w:rsidR="008402F9" w:rsidRDefault="008402F9" w:rsidP="009C1F30">
            <w:pPr>
              <w:pStyle w:val="TAL"/>
              <w:rPr>
                <w:b/>
                <w:i/>
              </w:rPr>
            </w:pPr>
            <w:r>
              <w:rPr>
                <w:b/>
                <w:i/>
              </w:rPr>
              <w:t>ul-</w:t>
            </w:r>
            <w:proofErr w:type="spellStart"/>
            <w:r>
              <w:rPr>
                <w:b/>
                <w:i/>
              </w:rPr>
              <w:t>TimingAlignmentEUTRA</w:t>
            </w:r>
            <w:proofErr w:type="spellEnd"/>
            <w:r>
              <w:rPr>
                <w:b/>
                <w:i/>
              </w:rPr>
              <w:t>-NR</w:t>
            </w:r>
          </w:p>
          <w:p w14:paraId="18D7ACB3" w14:textId="77777777" w:rsidR="008402F9" w:rsidRPr="008402F9" w:rsidRDefault="008402F9" w:rsidP="009C1F30">
            <w:pPr>
              <w:pStyle w:val="TAL"/>
              <w:rPr>
                <w:b/>
                <w:i/>
              </w:rPr>
            </w:pPr>
            <w:r w:rsidRPr="008402F9">
              <w:rPr>
                <w:b/>
                <w:i/>
              </w:rPr>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 If this capability is included in an inter-band (NG)EN-DC BC with an intra-band (NG)EN-DC BC part, this capability is used to indicate the restriction to the intra-band (NG)EN-DC BC part.</w:t>
            </w:r>
          </w:p>
        </w:tc>
      </w:tr>
      <w:tr w:rsidR="008402F9" w14:paraId="617CFEE2"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6866A15E" w14:textId="77777777" w:rsidR="008402F9" w:rsidRPr="008402F9" w:rsidRDefault="008402F9" w:rsidP="009C1F30">
            <w:pPr>
              <w:pStyle w:val="TAL"/>
              <w:rPr>
                <w:lang w:val="en-US"/>
              </w:rPr>
            </w:pPr>
            <w:r w:rsidRPr="008402F9">
              <w:rPr>
                <w:rFonts w:hint="eastAsia"/>
                <w:lang w:val="en-US"/>
              </w:rPr>
              <w:t>R1</w:t>
            </w:r>
            <w:r>
              <w:rPr>
                <w:rFonts w:hint="eastAsia"/>
                <w:lang w:val="en-US"/>
              </w:rPr>
              <w:t xml:space="preserve">: </w:t>
            </w:r>
            <w:r w:rsidRPr="008402F9">
              <w:rPr>
                <w:rFonts w:hint="eastAsia"/>
                <w:lang w:val="en-US"/>
              </w:rPr>
              <w:t>6-23</w:t>
            </w:r>
          </w:p>
        </w:tc>
        <w:tc>
          <w:tcPr>
            <w:tcW w:w="2332" w:type="dxa"/>
            <w:tcBorders>
              <w:top w:val="single" w:sz="4" w:space="0" w:color="808080"/>
              <w:left w:val="single" w:sz="4" w:space="0" w:color="808080"/>
              <w:bottom w:val="single" w:sz="4" w:space="0" w:color="808080"/>
              <w:right w:val="single" w:sz="4" w:space="0" w:color="808080"/>
            </w:tcBorders>
          </w:tcPr>
          <w:p w14:paraId="444970CF" w14:textId="77777777" w:rsidR="008402F9" w:rsidRDefault="008402F9" w:rsidP="009C1F30">
            <w:pPr>
              <w:pStyle w:val="TAL"/>
            </w:pPr>
            <w:r>
              <w:t>Incapability motivated by impacts of PA phase discontinuity with overlapping transmissions with non-aligned starting or ending times or hop boundaries across carriers for intra-band EN-DC, intra-band CA, and FDM based ULSUP</w:t>
            </w:r>
          </w:p>
        </w:tc>
        <w:tc>
          <w:tcPr>
            <w:tcW w:w="6436" w:type="dxa"/>
            <w:tcBorders>
              <w:top w:val="single" w:sz="4" w:space="0" w:color="808080"/>
              <w:left w:val="single" w:sz="4" w:space="0" w:color="808080"/>
              <w:bottom w:val="single" w:sz="4" w:space="0" w:color="808080"/>
              <w:right w:val="single" w:sz="4" w:space="0" w:color="808080"/>
            </w:tcBorders>
          </w:tcPr>
          <w:p w14:paraId="507990FC" w14:textId="77777777" w:rsidR="008402F9" w:rsidRDefault="008402F9" w:rsidP="009C1F30">
            <w:pPr>
              <w:pStyle w:val="TAL"/>
              <w:rPr>
                <w:b/>
                <w:i/>
              </w:rPr>
            </w:pPr>
            <w:r>
              <w:rPr>
                <w:b/>
                <w:i/>
              </w:rPr>
              <w:t>pa-</w:t>
            </w:r>
            <w:proofErr w:type="spellStart"/>
            <w:r>
              <w:rPr>
                <w:b/>
                <w:i/>
              </w:rPr>
              <w:t>PhaseDiscontinuityImpacts</w:t>
            </w:r>
            <w:proofErr w:type="spellEnd"/>
          </w:p>
          <w:p w14:paraId="62BC00F1" w14:textId="77777777" w:rsidR="008402F9" w:rsidRPr="008402F9" w:rsidRDefault="008402F9" w:rsidP="009C1F30">
            <w:pPr>
              <w:pStyle w:val="TAL"/>
              <w:rPr>
                <w:b/>
                <w:i/>
              </w:rPr>
            </w:pPr>
            <w:r w:rsidRPr="008402F9">
              <w:rPr>
                <w:b/>
                <w:i/>
              </w:rPr>
              <w:t>Indicates incapability motivated by impacts of PA phase discontinuity with overlapping transmissions with non-aligned starting or ending times or hop boundaries across carriers for intra-band (NG)EN-DC/NE-DC, intra-band CA and FDM based ULSUP.</w:t>
            </w:r>
          </w:p>
        </w:tc>
      </w:tr>
      <w:tr w:rsidR="008402F9" w14:paraId="35A48F3A"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134AFC12" w14:textId="77777777" w:rsidR="008402F9" w:rsidRPr="008402F9" w:rsidRDefault="008402F9" w:rsidP="009C1F30">
            <w:pPr>
              <w:pStyle w:val="TAL"/>
              <w:rPr>
                <w:lang w:val="en-US"/>
              </w:rPr>
            </w:pPr>
            <w:r>
              <w:rPr>
                <w:rFonts w:hint="eastAsia"/>
                <w:lang w:val="en-US"/>
              </w:rPr>
              <w:t xml:space="preserve">R4: </w:t>
            </w:r>
            <w:r w:rsidRPr="008402F9">
              <w:rPr>
                <w:rFonts w:hint="eastAsia"/>
                <w:lang w:val="en-US"/>
              </w:rPr>
              <w:t>2-16</w:t>
            </w:r>
          </w:p>
        </w:tc>
        <w:tc>
          <w:tcPr>
            <w:tcW w:w="2332" w:type="dxa"/>
            <w:tcBorders>
              <w:top w:val="single" w:sz="4" w:space="0" w:color="808080"/>
              <w:left w:val="single" w:sz="4" w:space="0" w:color="808080"/>
              <w:bottom w:val="single" w:sz="4" w:space="0" w:color="808080"/>
              <w:right w:val="single" w:sz="4" w:space="0" w:color="808080"/>
            </w:tcBorders>
          </w:tcPr>
          <w:p w14:paraId="3EB4FB75" w14:textId="77777777" w:rsidR="008402F9" w:rsidRDefault="008402F9" w:rsidP="009C1F30">
            <w:pPr>
              <w:pStyle w:val="TAL"/>
            </w:pPr>
            <w:r>
              <w:t>PA architectures for intra-band EN-DC</w:t>
            </w:r>
          </w:p>
        </w:tc>
        <w:tc>
          <w:tcPr>
            <w:tcW w:w="6436" w:type="dxa"/>
            <w:tcBorders>
              <w:top w:val="single" w:sz="4" w:space="0" w:color="808080"/>
              <w:left w:val="single" w:sz="4" w:space="0" w:color="808080"/>
              <w:bottom w:val="single" w:sz="4" w:space="0" w:color="808080"/>
              <w:right w:val="single" w:sz="4" w:space="0" w:color="808080"/>
            </w:tcBorders>
          </w:tcPr>
          <w:p w14:paraId="401F84D5" w14:textId="77777777" w:rsidR="008402F9" w:rsidRDefault="008402F9" w:rsidP="009C1F30">
            <w:pPr>
              <w:pStyle w:val="TAL"/>
              <w:rPr>
                <w:b/>
                <w:i/>
              </w:rPr>
            </w:pPr>
            <w:proofErr w:type="spellStart"/>
            <w:r>
              <w:rPr>
                <w:b/>
                <w:i/>
              </w:rPr>
              <w:t>dualPA</w:t>
            </w:r>
            <w:proofErr w:type="spellEnd"/>
            <w:r>
              <w:rPr>
                <w:b/>
                <w:i/>
              </w:rPr>
              <w:t>-Architecture</w:t>
            </w:r>
          </w:p>
          <w:p w14:paraId="1437A43E" w14:textId="77777777" w:rsidR="008402F9" w:rsidRDefault="008402F9" w:rsidP="009C1F30">
            <w:pPr>
              <w:pStyle w:val="TAL"/>
              <w:rPr>
                <w:b/>
                <w:i/>
              </w:rPr>
            </w:pPr>
            <w:r w:rsidRPr="008402F9">
              <w:rPr>
                <w:b/>
                <w:i/>
              </w:rPr>
              <w:t>For an intra-band band combination, this field indicates the support of dual PAs. If absent in an intra-band band combination, the UE supports single PA for all the ULs in the intra-band band combination. For other band combinations, this field is not applicable.</w:t>
            </w:r>
          </w:p>
        </w:tc>
      </w:tr>
      <w:tr w:rsidR="008402F9" w14:paraId="272A5357"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05178076" w14:textId="77777777" w:rsidR="008402F9" w:rsidRPr="008402F9" w:rsidRDefault="008402F9" w:rsidP="009C1F30">
            <w:pPr>
              <w:pStyle w:val="TAL"/>
              <w:rPr>
                <w:lang w:val="en-US"/>
              </w:rPr>
            </w:pPr>
            <w:r>
              <w:rPr>
                <w:rFonts w:hint="eastAsia"/>
                <w:lang w:val="en-US"/>
              </w:rPr>
              <w:t>R4:</w:t>
            </w:r>
            <w:r w:rsidRPr="008402F9">
              <w:rPr>
                <w:rFonts w:hint="eastAsia"/>
                <w:lang w:val="en-US"/>
              </w:rPr>
              <w:t>2-4</w:t>
            </w:r>
          </w:p>
        </w:tc>
        <w:tc>
          <w:tcPr>
            <w:tcW w:w="2332" w:type="dxa"/>
            <w:tcBorders>
              <w:top w:val="single" w:sz="4" w:space="0" w:color="808080"/>
              <w:left w:val="single" w:sz="4" w:space="0" w:color="808080"/>
              <w:bottom w:val="single" w:sz="4" w:space="0" w:color="808080"/>
              <w:right w:val="single" w:sz="4" w:space="0" w:color="808080"/>
            </w:tcBorders>
          </w:tcPr>
          <w:p w14:paraId="71A7E0EB" w14:textId="77777777" w:rsidR="008402F9" w:rsidRDefault="008402F9" w:rsidP="009C1F30">
            <w:pPr>
              <w:pStyle w:val="TAL"/>
            </w:pPr>
            <w:r>
              <w:t>Simultaneous reception and transmission for inter-band EN-DC (TDD-TDD or TDD-FDD)</w:t>
            </w:r>
          </w:p>
        </w:tc>
        <w:tc>
          <w:tcPr>
            <w:tcW w:w="6436" w:type="dxa"/>
            <w:tcBorders>
              <w:top w:val="single" w:sz="4" w:space="0" w:color="808080"/>
              <w:left w:val="single" w:sz="4" w:space="0" w:color="808080"/>
              <w:bottom w:val="single" w:sz="4" w:space="0" w:color="808080"/>
              <w:right w:val="single" w:sz="4" w:space="0" w:color="808080"/>
            </w:tcBorders>
          </w:tcPr>
          <w:p w14:paraId="506C7E19" w14:textId="77777777" w:rsidR="008402F9" w:rsidRPr="008402F9" w:rsidRDefault="008402F9" w:rsidP="009C1F30">
            <w:pPr>
              <w:pStyle w:val="TAL"/>
              <w:rPr>
                <w:b/>
                <w:i/>
              </w:rPr>
            </w:pPr>
            <w:proofErr w:type="spellStart"/>
            <w:r w:rsidRPr="008402F9">
              <w:rPr>
                <w:b/>
                <w:i/>
              </w:rPr>
              <w:t>simultaneousRxTxInterBandENDC</w:t>
            </w:r>
            <w:proofErr w:type="spellEnd"/>
          </w:p>
          <w:p w14:paraId="6D2E601E" w14:textId="77777777" w:rsidR="008402F9" w:rsidRPr="008402F9" w:rsidRDefault="008402F9" w:rsidP="009C1F30">
            <w:pPr>
              <w:pStyle w:val="TAL"/>
              <w:rPr>
                <w:b/>
                <w:i/>
              </w:rPr>
            </w:pPr>
            <w:r w:rsidRPr="008402F9">
              <w:rPr>
                <w:b/>
                <w:i/>
              </w:rPr>
              <w:t>Indicates whether the UE supports simultaneous transmission and reception in TDD-TDD and TDD-FDD inter-band (NG)EN-DC/NE-DC. It is mandatory for certain TDD-FDD and TDD-TDD band combinations defined in TS 38.101-3 [4].</w:t>
            </w:r>
          </w:p>
        </w:tc>
      </w:tr>
      <w:tr w:rsidR="008402F9" w14:paraId="21A3BE81" w14:textId="77777777" w:rsidTr="008402F9">
        <w:trPr>
          <w:cantSplit/>
          <w:tblHeader/>
        </w:trPr>
        <w:tc>
          <w:tcPr>
            <w:tcW w:w="1070" w:type="dxa"/>
            <w:tcBorders>
              <w:top w:val="single" w:sz="4" w:space="0" w:color="808080"/>
              <w:left w:val="single" w:sz="4" w:space="0" w:color="808080"/>
              <w:bottom w:val="single" w:sz="4" w:space="0" w:color="808080"/>
              <w:right w:val="single" w:sz="4" w:space="0" w:color="808080"/>
            </w:tcBorders>
          </w:tcPr>
          <w:p w14:paraId="1DCBEE93" w14:textId="77777777" w:rsidR="008402F9" w:rsidRDefault="008402F9" w:rsidP="009C1F30">
            <w:pPr>
              <w:pStyle w:val="TAL"/>
              <w:rPr>
                <w:lang w:val="en-US"/>
              </w:rPr>
            </w:pPr>
            <w:r>
              <w:rPr>
                <w:rFonts w:hint="eastAsia"/>
                <w:lang w:val="en-US"/>
              </w:rPr>
              <w:t>R4:</w:t>
            </w:r>
            <w:r w:rsidRPr="008402F9">
              <w:rPr>
                <w:rFonts w:hint="eastAsia"/>
                <w:lang w:val="en-US"/>
              </w:rPr>
              <w:t>2-6</w:t>
            </w:r>
          </w:p>
        </w:tc>
        <w:tc>
          <w:tcPr>
            <w:tcW w:w="2332" w:type="dxa"/>
            <w:tcBorders>
              <w:top w:val="single" w:sz="4" w:space="0" w:color="808080"/>
              <w:left w:val="single" w:sz="4" w:space="0" w:color="808080"/>
              <w:bottom w:val="single" w:sz="4" w:space="0" w:color="808080"/>
              <w:right w:val="single" w:sz="4" w:space="0" w:color="808080"/>
            </w:tcBorders>
          </w:tcPr>
          <w:p w14:paraId="338C3932" w14:textId="77777777" w:rsidR="008402F9" w:rsidRPr="008402F9" w:rsidRDefault="008402F9" w:rsidP="009C1F30">
            <w:pPr>
              <w:pStyle w:val="TAL"/>
            </w:pPr>
            <w:r w:rsidRPr="008402F9">
              <w:t>Asynchronous FDD-FDD intra-band EN-DC DC</w:t>
            </w:r>
          </w:p>
        </w:tc>
        <w:tc>
          <w:tcPr>
            <w:tcW w:w="6436" w:type="dxa"/>
            <w:tcBorders>
              <w:top w:val="single" w:sz="4" w:space="0" w:color="808080"/>
              <w:left w:val="single" w:sz="4" w:space="0" w:color="808080"/>
              <w:bottom w:val="single" w:sz="4" w:space="0" w:color="808080"/>
              <w:right w:val="single" w:sz="4" w:space="0" w:color="808080"/>
            </w:tcBorders>
          </w:tcPr>
          <w:p w14:paraId="257B0B0F" w14:textId="77777777" w:rsidR="008402F9" w:rsidRDefault="008402F9" w:rsidP="009C1F30">
            <w:pPr>
              <w:pStyle w:val="TAL"/>
              <w:rPr>
                <w:b/>
                <w:i/>
              </w:rPr>
            </w:pPr>
            <w:proofErr w:type="spellStart"/>
            <w:r w:rsidRPr="008402F9">
              <w:rPr>
                <w:rFonts w:hint="eastAsia"/>
                <w:b/>
                <w:i/>
              </w:rPr>
              <w:t>asyncIntraBandENDC</w:t>
            </w:r>
            <w:proofErr w:type="spellEnd"/>
          </w:p>
          <w:p w14:paraId="7C63F465" w14:textId="77777777" w:rsidR="008402F9" w:rsidRPr="008402F9" w:rsidRDefault="008402F9" w:rsidP="009C1F30">
            <w:pPr>
              <w:pStyle w:val="TAL"/>
              <w:rPr>
                <w:b/>
                <w:i/>
              </w:rPr>
            </w:pPr>
            <w:r w:rsidRPr="008402F9">
              <w:rPr>
                <w:b/>
                <w:i/>
              </w:rPr>
              <w:t>Indicates whether the UE supports asynchronous FDD-FDD intra-band (NG)EN-DC with MRTD and MTTD as specified in clause 7.5 and 7.6 of TS 38.133 [5]. If asynchronous FDD-FDD intra-band (NG)EN-DC is not supported, the UE supports only synchronous FDD-FDD intra-band (NG)EN-DC.</w:t>
            </w:r>
          </w:p>
        </w:tc>
      </w:tr>
    </w:tbl>
    <w:p w14:paraId="013FE782" w14:textId="77777777" w:rsidR="006B1100" w:rsidRDefault="006B1100" w:rsidP="005B4802">
      <w:pPr>
        <w:rPr>
          <w:i/>
          <w:color w:val="0070C0"/>
          <w:lang w:val="en-US" w:eastAsia="zh-CN"/>
        </w:rPr>
      </w:pP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57A315D7" w:rsidR="003418CB"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689BC76" w14:textId="335BA894" w:rsidR="00A2543C" w:rsidRDefault="00A2543C" w:rsidP="005B4802">
      <w:pPr>
        <w:rPr>
          <w:i/>
          <w:color w:val="0070C0"/>
          <w:lang w:val="en-US" w:eastAsia="zh-CN"/>
        </w:rPr>
      </w:pPr>
      <w:r>
        <w:rPr>
          <w:i/>
          <w:color w:val="0070C0"/>
          <w:lang w:val="en-US" w:eastAsia="zh-CN"/>
        </w:rPr>
        <w:t>Applicability of</w:t>
      </w:r>
      <w:r w:rsidR="00723A21">
        <w:rPr>
          <w:i/>
          <w:color w:val="0070C0"/>
          <w:lang w:val="en-US" w:eastAsia="zh-CN"/>
        </w:rPr>
        <w:t xml:space="preserve"> capability</w:t>
      </w:r>
      <w:r>
        <w:rPr>
          <w:i/>
          <w:color w:val="0070C0"/>
          <w:lang w:val="en-US" w:eastAsia="zh-CN"/>
        </w:rPr>
        <w:t xml:space="preserve"> IEs for different types of band combinations</w:t>
      </w:r>
      <w:r w:rsidR="00FD4425">
        <w:rPr>
          <w:i/>
          <w:color w:val="0070C0"/>
          <w:lang w:val="en-US" w:eastAsia="zh-CN"/>
        </w:rPr>
        <w:t xml:space="preserve"> corresponding to Question 1 in the LS</w:t>
      </w:r>
      <w:r>
        <w:rPr>
          <w:i/>
          <w:color w:val="0070C0"/>
          <w:lang w:val="en-US" w:eastAsia="zh-CN"/>
        </w:rPr>
        <w:t>.</w:t>
      </w:r>
    </w:p>
    <w:tbl>
      <w:tblPr>
        <w:tblStyle w:val="TableGrid"/>
        <w:tblW w:w="0" w:type="auto"/>
        <w:tblLook w:val="04A0" w:firstRow="1" w:lastRow="0" w:firstColumn="1" w:lastColumn="0" w:noHBand="0" w:noVBand="1"/>
      </w:tblPr>
      <w:tblGrid>
        <w:gridCol w:w="3184"/>
        <w:gridCol w:w="1046"/>
        <w:gridCol w:w="1046"/>
        <w:gridCol w:w="1047"/>
        <w:gridCol w:w="1047"/>
        <w:gridCol w:w="1047"/>
      </w:tblGrid>
      <w:tr w:rsidR="00562443" w14:paraId="21CA15FF" w14:textId="77777777" w:rsidTr="009C1F30">
        <w:tc>
          <w:tcPr>
            <w:tcW w:w="3184" w:type="dxa"/>
          </w:tcPr>
          <w:p w14:paraId="37294D13" w14:textId="77777777" w:rsidR="00562443" w:rsidRDefault="00562443" w:rsidP="009C1F30">
            <w:pPr>
              <w:pStyle w:val="BodyText"/>
              <w:tabs>
                <w:tab w:val="num" w:pos="226"/>
                <w:tab w:val="num" w:pos="284"/>
                <w:tab w:val="left" w:pos="5103"/>
              </w:tabs>
              <w:snapToGrid w:val="0"/>
              <w:rPr>
                <w:rFonts w:eastAsia="SimSun"/>
                <w:sz w:val="21"/>
                <w:szCs w:val="21"/>
                <w:lang w:val="en-US" w:eastAsia="zh-CN"/>
              </w:rPr>
            </w:pPr>
          </w:p>
        </w:tc>
        <w:tc>
          <w:tcPr>
            <w:tcW w:w="1046" w:type="dxa"/>
          </w:tcPr>
          <w:p w14:paraId="467E93C4"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1</w:t>
            </w:r>
          </w:p>
        </w:tc>
        <w:tc>
          <w:tcPr>
            <w:tcW w:w="1046" w:type="dxa"/>
          </w:tcPr>
          <w:p w14:paraId="00F79315"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2</w:t>
            </w:r>
          </w:p>
        </w:tc>
        <w:tc>
          <w:tcPr>
            <w:tcW w:w="1047" w:type="dxa"/>
          </w:tcPr>
          <w:p w14:paraId="34D24E0B"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3</w:t>
            </w:r>
          </w:p>
        </w:tc>
        <w:tc>
          <w:tcPr>
            <w:tcW w:w="1047" w:type="dxa"/>
          </w:tcPr>
          <w:p w14:paraId="0308C56E"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4</w:t>
            </w:r>
          </w:p>
        </w:tc>
        <w:tc>
          <w:tcPr>
            <w:tcW w:w="1047" w:type="dxa"/>
          </w:tcPr>
          <w:p w14:paraId="028ACC3E"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r>
              <w:rPr>
                <w:rFonts w:eastAsia="SimSun"/>
                <w:sz w:val="21"/>
                <w:szCs w:val="21"/>
                <w:lang w:val="en-US" w:eastAsia="zh-CN"/>
              </w:rPr>
              <w:t>Type 5</w:t>
            </w:r>
          </w:p>
        </w:tc>
      </w:tr>
      <w:tr w:rsidR="00562443" w14:paraId="0C4AAEFA" w14:textId="77777777" w:rsidTr="009C1F30">
        <w:tc>
          <w:tcPr>
            <w:tcW w:w="3184" w:type="dxa"/>
          </w:tcPr>
          <w:p w14:paraId="60BA9196" w14:textId="77777777" w:rsidR="00562443" w:rsidRDefault="00562443" w:rsidP="009C1F30">
            <w:pPr>
              <w:pStyle w:val="BodyText"/>
              <w:tabs>
                <w:tab w:val="num" w:pos="226"/>
                <w:tab w:val="num" w:pos="284"/>
                <w:tab w:val="left" w:pos="5103"/>
              </w:tabs>
              <w:snapToGrid w:val="0"/>
              <w:rPr>
                <w:rFonts w:eastAsia="SimSun"/>
                <w:sz w:val="21"/>
                <w:szCs w:val="21"/>
                <w:lang w:val="en-US" w:eastAsia="zh-CN"/>
              </w:rPr>
            </w:pPr>
            <w:bookmarkStart w:id="0" w:name="_Hlk71984200"/>
            <w:proofErr w:type="spellStart"/>
            <w:r>
              <w:rPr>
                <w:b/>
                <w:i/>
              </w:rPr>
              <w:t>dualPA</w:t>
            </w:r>
            <w:proofErr w:type="spellEnd"/>
            <w:r>
              <w:rPr>
                <w:b/>
                <w:i/>
              </w:rPr>
              <w:t>-Architecture</w:t>
            </w:r>
            <w:bookmarkEnd w:id="0"/>
          </w:p>
        </w:tc>
        <w:tc>
          <w:tcPr>
            <w:tcW w:w="1046" w:type="dxa"/>
          </w:tcPr>
          <w:p w14:paraId="70702003" w14:textId="70418324" w:rsidR="00562443" w:rsidRDefault="00562443" w:rsidP="00562443">
            <w:pPr>
              <w:pStyle w:val="BodyText"/>
              <w:tabs>
                <w:tab w:val="num" w:pos="226"/>
                <w:tab w:val="num" w:pos="284"/>
                <w:tab w:val="left" w:pos="5103"/>
              </w:tabs>
              <w:snapToGrid w:val="0"/>
              <w:rPr>
                <w:rFonts w:eastAsia="SimSun"/>
                <w:sz w:val="21"/>
                <w:szCs w:val="21"/>
                <w:lang w:val="en-US" w:eastAsia="zh-CN"/>
              </w:rPr>
            </w:pPr>
          </w:p>
        </w:tc>
        <w:tc>
          <w:tcPr>
            <w:tcW w:w="1046" w:type="dxa"/>
          </w:tcPr>
          <w:p w14:paraId="188906A2" w14:textId="59BE2FED"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5BD02BEC"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5C31E9FA"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01EA1595" w14:textId="3C09A9A7" w:rsidR="00562443" w:rsidRPr="004224A0" w:rsidRDefault="00562443" w:rsidP="009C1F30">
            <w:pPr>
              <w:pStyle w:val="BodyText"/>
              <w:tabs>
                <w:tab w:val="num" w:pos="226"/>
                <w:tab w:val="num" w:pos="284"/>
                <w:tab w:val="left" w:pos="5103"/>
              </w:tabs>
              <w:snapToGrid w:val="0"/>
              <w:jc w:val="center"/>
              <w:rPr>
                <w:rFonts w:eastAsia="SimSun"/>
                <w:b/>
                <w:bCs/>
                <w:sz w:val="21"/>
                <w:szCs w:val="21"/>
                <w:lang w:val="en-US" w:eastAsia="zh-CN"/>
              </w:rPr>
            </w:pPr>
          </w:p>
        </w:tc>
      </w:tr>
      <w:tr w:rsidR="00562443" w14:paraId="4612A91C" w14:textId="77777777" w:rsidTr="009C1F30">
        <w:tc>
          <w:tcPr>
            <w:tcW w:w="3184" w:type="dxa"/>
          </w:tcPr>
          <w:p w14:paraId="282768FE" w14:textId="77777777" w:rsidR="00562443" w:rsidRDefault="00562443" w:rsidP="009C1F30">
            <w:pPr>
              <w:pStyle w:val="BodyText"/>
              <w:tabs>
                <w:tab w:val="num" w:pos="226"/>
                <w:tab w:val="num" w:pos="284"/>
                <w:tab w:val="left" w:pos="5103"/>
              </w:tabs>
              <w:snapToGrid w:val="0"/>
              <w:rPr>
                <w:rFonts w:eastAsia="SimSun"/>
                <w:sz w:val="21"/>
                <w:szCs w:val="21"/>
                <w:lang w:val="en-US" w:eastAsia="zh-CN"/>
              </w:rPr>
            </w:pPr>
            <w:proofErr w:type="spellStart"/>
            <w:r>
              <w:rPr>
                <w:b/>
                <w:bCs/>
                <w:i/>
                <w:iCs/>
              </w:rPr>
              <w:t>simultaneousRxTxInterBandENDC</w:t>
            </w:r>
            <w:proofErr w:type="spellEnd"/>
          </w:p>
        </w:tc>
        <w:tc>
          <w:tcPr>
            <w:tcW w:w="1046" w:type="dxa"/>
          </w:tcPr>
          <w:p w14:paraId="0AF39D47"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6" w:type="dxa"/>
          </w:tcPr>
          <w:p w14:paraId="3EE55C2F" w14:textId="1EF2F16F"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000E5FCA" w14:textId="697DECD1"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427D88F9" w14:textId="1C50F970"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64FC81F6"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r>
      <w:tr w:rsidR="00562443" w14:paraId="1754FA3C" w14:textId="77777777" w:rsidTr="009C1F30">
        <w:tc>
          <w:tcPr>
            <w:tcW w:w="3184" w:type="dxa"/>
          </w:tcPr>
          <w:p w14:paraId="54EE82D8" w14:textId="77777777" w:rsidR="00562443" w:rsidRDefault="00562443" w:rsidP="009C1F30">
            <w:pPr>
              <w:pStyle w:val="BodyText"/>
              <w:tabs>
                <w:tab w:val="num" w:pos="226"/>
                <w:tab w:val="num" w:pos="284"/>
                <w:tab w:val="left" w:pos="5103"/>
              </w:tabs>
              <w:snapToGrid w:val="0"/>
              <w:rPr>
                <w:rFonts w:eastAsia="SimSun"/>
                <w:sz w:val="21"/>
                <w:szCs w:val="21"/>
                <w:lang w:val="en-US" w:eastAsia="zh-CN"/>
              </w:rPr>
            </w:pPr>
            <w:proofErr w:type="spellStart"/>
            <w:r>
              <w:rPr>
                <w:rFonts w:hint="eastAsia"/>
                <w:b/>
                <w:i/>
                <w:lang w:val="en-US"/>
              </w:rPr>
              <w:t>asyncIntraBandENDC</w:t>
            </w:r>
            <w:proofErr w:type="spellEnd"/>
          </w:p>
        </w:tc>
        <w:tc>
          <w:tcPr>
            <w:tcW w:w="1046" w:type="dxa"/>
          </w:tcPr>
          <w:p w14:paraId="5D1E72FB" w14:textId="316FE851"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6" w:type="dxa"/>
          </w:tcPr>
          <w:p w14:paraId="742DF134" w14:textId="15FD4C9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218B58EB" w14:textId="485F95A9"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79DF011D" w14:textId="77777777"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c>
          <w:tcPr>
            <w:tcW w:w="1047" w:type="dxa"/>
          </w:tcPr>
          <w:p w14:paraId="7B3ABC41" w14:textId="6924EB31" w:rsidR="00562443" w:rsidRDefault="00562443" w:rsidP="009C1F30">
            <w:pPr>
              <w:pStyle w:val="BodyText"/>
              <w:tabs>
                <w:tab w:val="num" w:pos="226"/>
                <w:tab w:val="num" w:pos="284"/>
                <w:tab w:val="left" w:pos="5103"/>
              </w:tabs>
              <w:snapToGrid w:val="0"/>
              <w:jc w:val="center"/>
              <w:rPr>
                <w:rFonts w:eastAsia="SimSun"/>
                <w:sz w:val="21"/>
                <w:szCs w:val="21"/>
                <w:lang w:val="en-US" w:eastAsia="zh-CN"/>
              </w:rPr>
            </w:pPr>
          </w:p>
        </w:tc>
      </w:tr>
      <w:tr w:rsidR="001F7C04" w14:paraId="40970582" w14:textId="77777777" w:rsidTr="009C1F30">
        <w:tc>
          <w:tcPr>
            <w:tcW w:w="3184" w:type="dxa"/>
          </w:tcPr>
          <w:p w14:paraId="776B7C24" w14:textId="100A1100" w:rsidR="001F7C04" w:rsidRPr="00D7791A" w:rsidRDefault="001F7C04" w:rsidP="001F7C04">
            <w:pPr>
              <w:pStyle w:val="TAL"/>
              <w:rPr>
                <w:b/>
                <w:i/>
                <w:color w:val="A6A6A6" w:themeColor="background1" w:themeShade="A6"/>
              </w:rPr>
            </w:pPr>
            <w:r w:rsidRPr="00D7791A">
              <w:rPr>
                <w:b/>
                <w:i/>
                <w:color w:val="A6A6A6" w:themeColor="background1" w:themeShade="A6"/>
              </w:rPr>
              <w:t>ul-</w:t>
            </w:r>
            <w:proofErr w:type="spellStart"/>
            <w:r w:rsidRPr="00D7791A">
              <w:rPr>
                <w:b/>
                <w:i/>
                <w:color w:val="A6A6A6" w:themeColor="background1" w:themeShade="A6"/>
              </w:rPr>
              <w:t>TimingAlignmentEUTRA</w:t>
            </w:r>
            <w:proofErr w:type="spellEnd"/>
            <w:r w:rsidRPr="00D7791A">
              <w:rPr>
                <w:b/>
                <w:i/>
                <w:color w:val="A6A6A6" w:themeColor="background1" w:themeShade="A6"/>
              </w:rPr>
              <w:t>-NR</w:t>
            </w:r>
          </w:p>
        </w:tc>
        <w:tc>
          <w:tcPr>
            <w:tcW w:w="1046" w:type="dxa"/>
          </w:tcPr>
          <w:p w14:paraId="718661D8"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6" w:type="dxa"/>
          </w:tcPr>
          <w:p w14:paraId="4B64838B"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6A1750DF"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1B867200"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0FD02E90"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r>
      <w:tr w:rsidR="001F7C04" w14:paraId="2A7297EB" w14:textId="77777777" w:rsidTr="009C1F30">
        <w:tc>
          <w:tcPr>
            <w:tcW w:w="3184" w:type="dxa"/>
          </w:tcPr>
          <w:p w14:paraId="0FAD2358" w14:textId="32B01A5F" w:rsidR="001F7C04" w:rsidRPr="00D7791A" w:rsidRDefault="001F7C04" w:rsidP="001F7C04">
            <w:pPr>
              <w:pStyle w:val="TAL"/>
              <w:rPr>
                <w:b/>
                <w:i/>
                <w:color w:val="A6A6A6" w:themeColor="background1" w:themeShade="A6"/>
              </w:rPr>
            </w:pPr>
            <w:r w:rsidRPr="00D7791A">
              <w:rPr>
                <w:b/>
                <w:i/>
                <w:color w:val="A6A6A6" w:themeColor="background1" w:themeShade="A6"/>
              </w:rPr>
              <w:t>pa-</w:t>
            </w:r>
            <w:proofErr w:type="spellStart"/>
            <w:r w:rsidRPr="00D7791A">
              <w:rPr>
                <w:b/>
                <w:i/>
                <w:color w:val="A6A6A6" w:themeColor="background1" w:themeShade="A6"/>
              </w:rPr>
              <w:t>PhaseDiscontinuityImpacts</w:t>
            </w:r>
            <w:proofErr w:type="spellEnd"/>
          </w:p>
        </w:tc>
        <w:tc>
          <w:tcPr>
            <w:tcW w:w="1046" w:type="dxa"/>
          </w:tcPr>
          <w:p w14:paraId="0031B366"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6" w:type="dxa"/>
          </w:tcPr>
          <w:p w14:paraId="0DBC0E06"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0272B7FA"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0608B1B8"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c>
          <w:tcPr>
            <w:tcW w:w="1047" w:type="dxa"/>
          </w:tcPr>
          <w:p w14:paraId="169698DA" w14:textId="77777777" w:rsidR="001F7C04" w:rsidRPr="00D7791A" w:rsidRDefault="001F7C04" w:rsidP="009C1F30">
            <w:pPr>
              <w:pStyle w:val="BodyText"/>
              <w:tabs>
                <w:tab w:val="num" w:pos="226"/>
                <w:tab w:val="num" w:pos="284"/>
                <w:tab w:val="left" w:pos="5103"/>
              </w:tabs>
              <w:snapToGrid w:val="0"/>
              <w:jc w:val="center"/>
              <w:rPr>
                <w:color w:val="A6A6A6" w:themeColor="background1" w:themeShade="A6"/>
                <w:sz w:val="21"/>
                <w:szCs w:val="21"/>
                <w:lang w:val="en-US" w:eastAsia="zh-CN"/>
              </w:rPr>
            </w:pPr>
          </w:p>
        </w:tc>
      </w:tr>
    </w:tbl>
    <w:p w14:paraId="43EBA7A6" w14:textId="77777777" w:rsidR="00562443" w:rsidRPr="00B831AE" w:rsidRDefault="00562443" w:rsidP="005B4802">
      <w:pPr>
        <w:rPr>
          <w:i/>
          <w:color w:val="0070C0"/>
          <w:lang w:val="en-US" w:eastAsia="zh-CN"/>
        </w:rPr>
      </w:pP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7E750547" w:rsidR="00B4108D" w:rsidRPr="00805BE8" w:rsidRDefault="00B4108D" w:rsidP="00B4108D">
      <w:pPr>
        <w:rPr>
          <w:b/>
          <w:color w:val="0070C0"/>
          <w:u w:val="single"/>
          <w:lang w:eastAsia="ko-KR"/>
        </w:rPr>
      </w:pPr>
      <w:r w:rsidRPr="00805BE8">
        <w:rPr>
          <w:b/>
          <w:color w:val="0070C0"/>
          <w:u w:val="single"/>
          <w:lang w:eastAsia="ko-KR"/>
        </w:rPr>
        <w:t>Issue 1-1</w:t>
      </w:r>
      <w:r w:rsidR="00D7791A">
        <w:rPr>
          <w:b/>
          <w:color w:val="0070C0"/>
          <w:u w:val="single"/>
          <w:lang w:eastAsia="ko-KR"/>
        </w:rPr>
        <w:t>-1</w:t>
      </w:r>
      <w:r w:rsidRPr="00805BE8">
        <w:rPr>
          <w:b/>
          <w:color w:val="0070C0"/>
          <w:u w:val="single"/>
          <w:lang w:eastAsia="ko-KR"/>
        </w:rPr>
        <w:t xml:space="preserve">: </w:t>
      </w:r>
      <w:r w:rsidR="00D7791A">
        <w:rPr>
          <w:b/>
          <w:color w:val="0070C0"/>
          <w:u w:val="single"/>
          <w:lang w:eastAsia="ko-KR"/>
        </w:rPr>
        <w:t>Whether or not to include the two RAN1 capabilities, i.e.,</w:t>
      </w:r>
      <w:r w:rsidR="00D7791A" w:rsidRPr="00D7791A">
        <w:t xml:space="preserve"> </w:t>
      </w:r>
      <w:r w:rsidR="00D7791A" w:rsidRPr="00D7791A">
        <w:rPr>
          <w:b/>
          <w:color w:val="0070C0"/>
          <w:u w:val="single"/>
          <w:lang w:eastAsia="ko-KR"/>
        </w:rPr>
        <w:t>ul-</w:t>
      </w:r>
      <w:proofErr w:type="spellStart"/>
      <w:r w:rsidR="00D7791A" w:rsidRPr="00D7791A">
        <w:rPr>
          <w:b/>
          <w:color w:val="0070C0"/>
          <w:u w:val="single"/>
          <w:lang w:eastAsia="ko-KR"/>
        </w:rPr>
        <w:t>TimingAlignmentEUTRA</w:t>
      </w:r>
      <w:proofErr w:type="spellEnd"/>
      <w:r w:rsidR="00D7791A" w:rsidRPr="00D7791A">
        <w:rPr>
          <w:b/>
          <w:color w:val="0070C0"/>
          <w:u w:val="single"/>
          <w:lang w:eastAsia="ko-KR"/>
        </w:rPr>
        <w:t>-NR</w:t>
      </w:r>
      <w:r w:rsidR="00D7791A">
        <w:rPr>
          <w:b/>
          <w:color w:val="0070C0"/>
          <w:u w:val="single"/>
          <w:lang w:eastAsia="ko-KR"/>
        </w:rPr>
        <w:t xml:space="preserve"> and </w:t>
      </w:r>
      <w:r w:rsidR="00D7791A" w:rsidRPr="00D7791A">
        <w:rPr>
          <w:b/>
          <w:color w:val="0070C0"/>
          <w:u w:val="single"/>
          <w:lang w:eastAsia="ko-KR"/>
        </w:rPr>
        <w:t>pa-</w:t>
      </w:r>
      <w:proofErr w:type="spellStart"/>
      <w:proofErr w:type="gramStart"/>
      <w:r w:rsidR="00D7791A" w:rsidRPr="00D7791A">
        <w:rPr>
          <w:b/>
          <w:color w:val="0070C0"/>
          <w:u w:val="single"/>
          <w:lang w:eastAsia="ko-KR"/>
        </w:rPr>
        <w:t>PhaseDiscontinuityImpacts</w:t>
      </w:r>
      <w:proofErr w:type="spellEnd"/>
      <w:r w:rsidR="00D7791A">
        <w:rPr>
          <w:b/>
          <w:color w:val="0070C0"/>
          <w:u w:val="single"/>
          <w:lang w:eastAsia="ko-KR"/>
        </w:rPr>
        <w:t xml:space="preserve">  in</w:t>
      </w:r>
      <w:proofErr w:type="gramEnd"/>
      <w:r w:rsidR="00D7791A">
        <w:rPr>
          <w:b/>
          <w:color w:val="0070C0"/>
          <w:u w:val="single"/>
          <w:lang w:eastAsia="ko-KR"/>
        </w:rPr>
        <w:t xml:space="preserve"> the RAN4’s reply LS?</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041E2CB3"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D7791A">
        <w:rPr>
          <w:rFonts w:eastAsia="SimSun"/>
          <w:color w:val="0070C0"/>
          <w:szCs w:val="24"/>
          <w:lang w:eastAsia="zh-CN"/>
        </w:rPr>
        <w:t>Yes</w:t>
      </w:r>
    </w:p>
    <w:p w14:paraId="49D6F8A9" w14:textId="57F05BFA"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lastRenderedPageBreak/>
        <w:t xml:space="preserve">Option 2: </w:t>
      </w:r>
      <w:r w:rsidR="00D7791A">
        <w:rPr>
          <w:rFonts w:eastAsia="SimSun"/>
          <w:color w:val="0070C0"/>
          <w:szCs w:val="24"/>
          <w:lang w:eastAsia="zh-CN"/>
        </w:rPr>
        <w:t>No</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DDEB4D9" w14:textId="5B1E94AD" w:rsidR="00B4108D" w:rsidRDefault="00B4108D" w:rsidP="005B4802">
      <w:pPr>
        <w:rPr>
          <w:i/>
          <w:color w:val="0070C0"/>
          <w:lang w:eastAsia="zh-CN"/>
        </w:rPr>
      </w:pPr>
    </w:p>
    <w:p w14:paraId="0F5DD876" w14:textId="5F0E9166"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w:t>
      </w:r>
      <w:r w:rsidR="00873531">
        <w:rPr>
          <w:b/>
          <w:color w:val="0070C0"/>
          <w:u w:val="single"/>
          <w:lang w:eastAsia="ko-KR"/>
        </w:rPr>
        <w:t xml:space="preserve"> </w:t>
      </w:r>
      <w:r w:rsidR="00D6177B">
        <w:rPr>
          <w:b/>
          <w:color w:val="0070C0"/>
          <w:u w:val="single"/>
          <w:lang w:eastAsia="ko-KR"/>
        </w:rPr>
        <w:t>W</w:t>
      </w:r>
      <w:r w:rsidR="00873531">
        <w:rPr>
          <w:b/>
          <w:color w:val="0070C0"/>
          <w:u w:val="single"/>
          <w:lang w:eastAsia="ko-KR"/>
        </w:rPr>
        <w:t xml:space="preserve">hich type(s) of band combination is </w:t>
      </w:r>
      <w:proofErr w:type="spellStart"/>
      <w:r w:rsidR="00873531" w:rsidRPr="00873531">
        <w:rPr>
          <w:b/>
          <w:i/>
          <w:iCs/>
          <w:color w:val="0070C0"/>
          <w:u w:val="single"/>
          <w:lang w:eastAsia="ko-KR"/>
        </w:rPr>
        <w:t>dualPA</w:t>
      </w:r>
      <w:proofErr w:type="spellEnd"/>
      <w:r w:rsidR="00873531" w:rsidRPr="00873531">
        <w:rPr>
          <w:b/>
          <w:i/>
          <w:iCs/>
          <w:color w:val="0070C0"/>
          <w:u w:val="single"/>
          <w:lang w:eastAsia="ko-KR"/>
        </w:rPr>
        <w:t>-Architecture</w:t>
      </w:r>
      <w:r w:rsidR="00873531">
        <w:rPr>
          <w:b/>
          <w:color w:val="0070C0"/>
          <w:u w:val="single"/>
          <w:lang w:eastAsia="ko-KR"/>
        </w:rPr>
        <w:t xml:space="preserve"> applicable </w:t>
      </w:r>
      <w:r w:rsidR="003F422B">
        <w:rPr>
          <w:b/>
          <w:color w:val="0070C0"/>
          <w:u w:val="single"/>
          <w:lang w:eastAsia="ko-KR"/>
        </w:rPr>
        <w:t>to</w:t>
      </w:r>
      <w:r>
        <w:rPr>
          <w:b/>
          <w:color w:val="0070C0"/>
          <w:u w:val="single"/>
          <w:lang w:eastAsia="ko-KR"/>
        </w:rPr>
        <w:t>?</w:t>
      </w:r>
    </w:p>
    <w:p w14:paraId="1E45CD88"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6EAA9C1" w14:textId="49C9637C"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431FDA">
        <w:rPr>
          <w:rFonts w:eastAsia="SimSun"/>
          <w:color w:val="0070C0"/>
          <w:szCs w:val="24"/>
          <w:lang w:eastAsia="zh-CN"/>
        </w:rPr>
        <w:t xml:space="preserve">Type 1, Type </w:t>
      </w:r>
      <w:proofErr w:type="gramStart"/>
      <w:r w:rsidR="00431FDA">
        <w:rPr>
          <w:rFonts w:eastAsia="SimSun"/>
          <w:color w:val="0070C0"/>
          <w:szCs w:val="24"/>
          <w:lang w:eastAsia="zh-CN"/>
        </w:rPr>
        <w:t>2</w:t>
      </w:r>
      <w:proofErr w:type="gramEnd"/>
      <w:r w:rsidR="00973717">
        <w:rPr>
          <w:rFonts w:eastAsia="SimSun"/>
          <w:color w:val="0070C0"/>
          <w:szCs w:val="24"/>
          <w:lang w:eastAsia="zh-CN"/>
        </w:rPr>
        <w:t xml:space="preserve"> and </w:t>
      </w:r>
      <w:r w:rsidR="00431FDA">
        <w:rPr>
          <w:rFonts w:eastAsia="SimSun"/>
          <w:color w:val="0070C0"/>
          <w:szCs w:val="24"/>
          <w:lang w:eastAsia="zh-CN"/>
        </w:rPr>
        <w:t>Type 5</w:t>
      </w:r>
      <w:r w:rsidR="000C6563">
        <w:rPr>
          <w:rFonts w:eastAsia="SimSun"/>
          <w:color w:val="0070C0"/>
          <w:szCs w:val="24"/>
          <w:lang w:eastAsia="zh-CN"/>
        </w:rPr>
        <w:t xml:space="preserve"> </w:t>
      </w:r>
    </w:p>
    <w:p w14:paraId="237F38AB" w14:textId="5AFACDC9"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0C6563">
        <w:rPr>
          <w:rFonts w:eastAsia="SimSun"/>
          <w:color w:val="0070C0"/>
          <w:szCs w:val="24"/>
          <w:lang w:eastAsia="zh-CN"/>
        </w:rPr>
        <w:t>Type 1</w:t>
      </w:r>
      <w:r w:rsidR="00973717">
        <w:rPr>
          <w:rFonts w:eastAsia="SimSun"/>
          <w:color w:val="0070C0"/>
          <w:szCs w:val="24"/>
          <w:lang w:eastAsia="zh-CN"/>
        </w:rPr>
        <w:t xml:space="preserve"> and</w:t>
      </w:r>
      <w:r w:rsidR="000C6563">
        <w:rPr>
          <w:rFonts w:eastAsia="SimSun"/>
          <w:color w:val="0070C0"/>
          <w:szCs w:val="24"/>
          <w:lang w:eastAsia="zh-CN"/>
        </w:rPr>
        <w:t xml:space="preserve"> Type 2 </w:t>
      </w:r>
    </w:p>
    <w:p w14:paraId="62ADACCB"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BCADC2F"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706DDB40" w14:textId="77777777" w:rsidR="00472219" w:rsidRDefault="00472219" w:rsidP="00472219">
      <w:pPr>
        <w:rPr>
          <w:i/>
          <w:color w:val="0070C0"/>
          <w:lang w:eastAsia="zh-CN"/>
        </w:rPr>
      </w:pPr>
    </w:p>
    <w:p w14:paraId="418120D5" w14:textId="2B192D5E"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w:t>
      </w:r>
      <w:r w:rsidR="00D6177B" w:rsidRPr="00D6177B">
        <w:rPr>
          <w:b/>
          <w:color w:val="0070C0"/>
          <w:u w:val="single"/>
          <w:lang w:eastAsia="ko-KR"/>
        </w:rPr>
        <w:t xml:space="preserve"> </w:t>
      </w:r>
      <w:r w:rsidR="00D6177B">
        <w:rPr>
          <w:b/>
          <w:color w:val="0070C0"/>
          <w:u w:val="single"/>
          <w:lang w:eastAsia="ko-KR"/>
        </w:rPr>
        <w:t xml:space="preserve">Which type(s) of band combination is </w:t>
      </w:r>
      <w:proofErr w:type="spellStart"/>
      <w:r w:rsidR="00D6177B" w:rsidRPr="00D6177B">
        <w:rPr>
          <w:b/>
          <w:i/>
          <w:iCs/>
          <w:color w:val="0070C0"/>
          <w:u w:val="single"/>
          <w:lang w:eastAsia="ko-KR"/>
        </w:rPr>
        <w:t>simultaneousRxTxInterBandENDC</w:t>
      </w:r>
      <w:proofErr w:type="spellEnd"/>
      <w:r w:rsidR="00D6177B">
        <w:rPr>
          <w:b/>
          <w:color w:val="0070C0"/>
          <w:u w:val="single"/>
          <w:lang w:eastAsia="ko-KR"/>
        </w:rPr>
        <w:t xml:space="preserve"> applicable to</w:t>
      </w:r>
      <w:r>
        <w:rPr>
          <w:b/>
          <w:color w:val="0070C0"/>
          <w:u w:val="single"/>
          <w:lang w:eastAsia="ko-KR"/>
        </w:rPr>
        <w:t>?</w:t>
      </w:r>
    </w:p>
    <w:p w14:paraId="11D56B84"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38A5C27" w14:textId="1A1AB79A"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AA7445">
        <w:rPr>
          <w:rFonts w:eastAsia="SimSun"/>
          <w:color w:val="0070C0"/>
          <w:szCs w:val="24"/>
          <w:lang w:eastAsia="zh-CN"/>
        </w:rPr>
        <w:t xml:space="preserve">Type 2, Type </w:t>
      </w:r>
      <w:proofErr w:type="gramStart"/>
      <w:r w:rsidR="00AA7445">
        <w:rPr>
          <w:rFonts w:eastAsia="SimSun"/>
          <w:color w:val="0070C0"/>
          <w:szCs w:val="24"/>
          <w:lang w:eastAsia="zh-CN"/>
        </w:rPr>
        <w:t>3</w:t>
      </w:r>
      <w:proofErr w:type="gramEnd"/>
      <w:r w:rsidR="00973717">
        <w:rPr>
          <w:rFonts w:eastAsia="SimSun"/>
          <w:color w:val="0070C0"/>
          <w:szCs w:val="24"/>
          <w:lang w:eastAsia="zh-CN"/>
        </w:rPr>
        <w:t xml:space="preserve"> and</w:t>
      </w:r>
      <w:r w:rsidR="00AA7445">
        <w:rPr>
          <w:rFonts w:eastAsia="SimSun"/>
          <w:color w:val="0070C0"/>
          <w:szCs w:val="24"/>
          <w:lang w:eastAsia="zh-CN"/>
        </w:rPr>
        <w:t xml:space="preserve"> Type 4</w:t>
      </w:r>
    </w:p>
    <w:p w14:paraId="2DFE1CA9" w14:textId="675F41EA" w:rsidR="00472219"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AA7445">
        <w:rPr>
          <w:rFonts w:eastAsia="SimSun"/>
          <w:color w:val="0070C0"/>
          <w:szCs w:val="24"/>
          <w:lang w:eastAsia="zh-CN"/>
        </w:rPr>
        <w:t xml:space="preserve">Type 2, Type 3, Type </w:t>
      </w:r>
      <w:proofErr w:type="gramStart"/>
      <w:r w:rsidR="00AA7445">
        <w:rPr>
          <w:rFonts w:eastAsia="SimSun"/>
          <w:color w:val="0070C0"/>
          <w:szCs w:val="24"/>
          <w:lang w:eastAsia="zh-CN"/>
        </w:rPr>
        <w:t>4</w:t>
      </w:r>
      <w:proofErr w:type="gramEnd"/>
      <w:r w:rsidR="00973717">
        <w:rPr>
          <w:rFonts w:eastAsia="SimSun"/>
          <w:color w:val="0070C0"/>
          <w:szCs w:val="24"/>
          <w:lang w:eastAsia="zh-CN"/>
        </w:rPr>
        <w:t xml:space="preserve"> and</w:t>
      </w:r>
      <w:r w:rsidR="00AA7445">
        <w:rPr>
          <w:rFonts w:eastAsia="SimSun"/>
          <w:color w:val="0070C0"/>
          <w:szCs w:val="24"/>
          <w:lang w:eastAsia="zh-CN"/>
        </w:rPr>
        <w:t xml:space="preserve"> Type 5</w:t>
      </w:r>
    </w:p>
    <w:p w14:paraId="345826D8" w14:textId="756E7F9B" w:rsidR="00C44B8C" w:rsidRPr="00805BE8" w:rsidRDefault="00C44B8C"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Type 3</w:t>
      </w:r>
      <w:r w:rsidR="00973717">
        <w:rPr>
          <w:rFonts w:eastAsia="SimSun"/>
          <w:color w:val="0070C0"/>
          <w:szCs w:val="24"/>
          <w:lang w:eastAsia="zh-CN"/>
        </w:rPr>
        <w:t xml:space="preserve"> and</w:t>
      </w:r>
      <w:r>
        <w:rPr>
          <w:rFonts w:eastAsia="SimSun"/>
          <w:color w:val="0070C0"/>
          <w:szCs w:val="24"/>
          <w:lang w:eastAsia="zh-CN"/>
        </w:rPr>
        <w:t xml:space="preserve"> Type 4</w:t>
      </w:r>
    </w:p>
    <w:p w14:paraId="089E46BB"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B0C246A" w14:textId="35C27896" w:rsidR="00472219"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0098E405" w14:textId="77777777" w:rsidR="00570666" w:rsidRPr="00805BE8" w:rsidRDefault="00570666" w:rsidP="00570666">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64CE77B0" w14:textId="14FD96DE"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w:t>
      </w:r>
      <w:r w:rsidR="00D6177B" w:rsidRPr="00D6177B">
        <w:rPr>
          <w:b/>
          <w:color w:val="0070C0"/>
          <w:u w:val="single"/>
          <w:lang w:eastAsia="ko-KR"/>
        </w:rPr>
        <w:t xml:space="preserve"> </w:t>
      </w:r>
      <w:r w:rsidR="00D6177B">
        <w:rPr>
          <w:b/>
          <w:color w:val="0070C0"/>
          <w:u w:val="single"/>
          <w:lang w:eastAsia="ko-KR"/>
        </w:rPr>
        <w:t xml:space="preserve">Which type(s) of band combination is </w:t>
      </w:r>
      <w:proofErr w:type="spellStart"/>
      <w:r w:rsidR="003E3797" w:rsidRPr="003E3797">
        <w:rPr>
          <w:b/>
          <w:i/>
          <w:iCs/>
          <w:color w:val="0070C0"/>
          <w:u w:val="single"/>
          <w:lang w:eastAsia="ko-KR"/>
        </w:rPr>
        <w:t>asyncIntraBandENDC</w:t>
      </w:r>
      <w:proofErr w:type="spellEnd"/>
      <w:r w:rsidR="00D6177B">
        <w:rPr>
          <w:b/>
          <w:color w:val="0070C0"/>
          <w:u w:val="single"/>
          <w:lang w:eastAsia="ko-KR"/>
        </w:rPr>
        <w:t xml:space="preserve"> applicable to</w:t>
      </w:r>
      <w:r>
        <w:rPr>
          <w:b/>
          <w:color w:val="0070C0"/>
          <w:u w:val="single"/>
          <w:lang w:eastAsia="ko-KR"/>
        </w:rPr>
        <w:t>?</w:t>
      </w:r>
    </w:p>
    <w:p w14:paraId="5FD2808A"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99A13AA" w14:textId="775C69A1"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7C4C5C">
        <w:rPr>
          <w:rFonts w:eastAsia="SimSun"/>
          <w:color w:val="0070C0"/>
          <w:szCs w:val="24"/>
          <w:lang w:eastAsia="zh-CN"/>
        </w:rPr>
        <w:t xml:space="preserve">Type 1, Type 2, Type </w:t>
      </w:r>
      <w:proofErr w:type="gramStart"/>
      <w:r w:rsidR="007C4C5C">
        <w:rPr>
          <w:rFonts w:eastAsia="SimSun"/>
          <w:color w:val="0070C0"/>
          <w:szCs w:val="24"/>
          <w:lang w:eastAsia="zh-CN"/>
        </w:rPr>
        <w:t>3</w:t>
      </w:r>
      <w:proofErr w:type="gramEnd"/>
      <w:r w:rsidR="00973717">
        <w:rPr>
          <w:rFonts w:eastAsia="SimSun"/>
          <w:color w:val="0070C0"/>
          <w:szCs w:val="24"/>
          <w:lang w:eastAsia="zh-CN"/>
        </w:rPr>
        <w:t xml:space="preserve"> and</w:t>
      </w:r>
      <w:r w:rsidR="007C4C5C">
        <w:rPr>
          <w:rFonts w:eastAsia="SimSun"/>
          <w:color w:val="0070C0"/>
          <w:szCs w:val="24"/>
          <w:lang w:eastAsia="zh-CN"/>
        </w:rPr>
        <w:t xml:space="preserve"> Type 5</w:t>
      </w:r>
    </w:p>
    <w:p w14:paraId="16F118F5" w14:textId="3816B2EF" w:rsidR="00472219"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7C4C5C">
        <w:rPr>
          <w:rFonts w:eastAsia="SimSun"/>
          <w:color w:val="0070C0"/>
          <w:szCs w:val="24"/>
          <w:lang w:eastAsia="zh-CN"/>
        </w:rPr>
        <w:t xml:space="preserve">Type 1, Type </w:t>
      </w:r>
      <w:proofErr w:type="gramStart"/>
      <w:r w:rsidR="007C4C5C">
        <w:rPr>
          <w:rFonts w:eastAsia="SimSun"/>
          <w:color w:val="0070C0"/>
          <w:szCs w:val="24"/>
          <w:lang w:eastAsia="zh-CN"/>
        </w:rPr>
        <w:t>2</w:t>
      </w:r>
      <w:proofErr w:type="gramEnd"/>
      <w:r w:rsidR="00973717">
        <w:rPr>
          <w:rFonts w:eastAsia="SimSun"/>
          <w:color w:val="0070C0"/>
          <w:szCs w:val="24"/>
          <w:lang w:eastAsia="zh-CN"/>
        </w:rPr>
        <w:t xml:space="preserve"> and</w:t>
      </w:r>
      <w:r w:rsidR="007C4C5C">
        <w:rPr>
          <w:rFonts w:eastAsia="SimSun"/>
          <w:color w:val="0070C0"/>
          <w:szCs w:val="24"/>
          <w:lang w:eastAsia="zh-CN"/>
        </w:rPr>
        <w:t xml:space="preserve"> Type 5</w:t>
      </w:r>
    </w:p>
    <w:p w14:paraId="123F36EE" w14:textId="19641011" w:rsidR="007C4C5C" w:rsidRDefault="007C4C5C"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Type 1</w:t>
      </w:r>
      <w:r w:rsidR="00973717">
        <w:rPr>
          <w:rFonts w:eastAsia="SimSun"/>
          <w:color w:val="0070C0"/>
          <w:szCs w:val="24"/>
          <w:lang w:eastAsia="zh-CN"/>
        </w:rPr>
        <w:t xml:space="preserve"> and</w:t>
      </w:r>
      <w:r>
        <w:rPr>
          <w:rFonts w:eastAsia="SimSun"/>
          <w:color w:val="0070C0"/>
          <w:szCs w:val="24"/>
          <w:lang w:eastAsia="zh-CN"/>
        </w:rPr>
        <w:t xml:space="preserve"> Type 2</w:t>
      </w:r>
    </w:p>
    <w:p w14:paraId="317EA682" w14:textId="65BB2B95" w:rsidR="00534E9E" w:rsidRPr="00805BE8" w:rsidRDefault="00534E9E"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Type 1, Type 2, Type 3</w:t>
      </w:r>
    </w:p>
    <w:p w14:paraId="3A572B52"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D25CB18"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6DED3D8B" w14:textId="77777777" w:rsidR="00472219" w:rsidRDefault="00472219" w:rsidP="00472219">
      <w:pPr>
        <w:rPr>
          <w:i/>
          <w:color w:val="0070C0"/>
          <w:lang w:eastAsia="zh-CN"/>
        </w:rPr>
      </w:pPr>
    </w:p>
    <w:p w14:paraId="415EF7EE" w14:textId="29F725E7"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w:t>
      </w:r>
      <w:r w:rsidR="006E1FFA">
        <w:rPr>
          <w:b/>
          <w:color w:val="0070C0"/>
          <w:u w:val="single"/>
          <w:lang w:eastAsia="ko-KR"/>
        </w:rPr>
        <w:t xml:space="preserve"> If included in the RAN4’s reply LS, which type(s) of band combination is </w:t>
      </w:r>
      <w:r w:rsidR="006E1FFA" w:rsidRPr="006E1FFA">
        <w:rPr>
          <w:b/>
          <w:i/>
          <w:iCs/>
          <w:color w:val="0070C0"/>
          <w:u w:val="single"/>
          <w:lang w:eastAsia="ko-KR"/>
        </w:rPr>
        <w:t>ul-</w:t>
      </w:r>
      <w:proofErr w:type="spellStart"/>
      <w:r w:rsidR="006E1FFA" w:rsidRPr="006E1FFA">
        <w:rPr>
          <w:b/>
          <w:i/>
          <w:iCs/>
          <w:color w:val="0070C0"/>
          <w:u w:val="single"/>
          <w:lang w:eastAsia="ko-KR"/>
        </w:rPr>
        <w:t>TimingAlignmentEUTRA</w:t>
      </w:r>
      <w:proofErr w:type="spellEnd"/>
      <w:r w:rsidR="006E1FFA" w:rsidRPr="006E1FFA">
        <w:rPr>
          <w:b/>
          <w:i/>
          <w:iCs/>
          <w:color w:val="0070C0"/>
          <w:u w:val="single"/>
          <w:lang w:eastAsia="ko-KR"/>
        </w:rPr>
        <w:t>-NR</w:t>
      </w:r>
      <w:r w:rsidR="006E1FFA">
        <w:rPr>
          <w:b/>
          <w:color w:val="0070C0"/>
          <w:u w:val="single"/>
          <w:lang w:eastAsia="ko-KR"/>
        </w:rPr>
        <w:t xml:space="preserve"> applicable to</w:t>
      </w:r>
      <w:r>
        <w:rPr>
          <w:b/>
          <w:color w:val="0070C0"/>
          <w:u w:val="single"/>
          <w:lang w:eastAsia="ko-KR"/>
        </w:rPr>
        <w:t>?</w:t>
      </w:r>
    </w:p>
    <w:p w14:paraId="735A37CE"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71BCB93" w14:textId="0465CCDF"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5F6E12">
        <w:rPr>
          <w:rFonts w:eastAsia="SimSun"/>
          <w:color w:val="0070C0"/>
          <w:szCs w:val="24"/>
          <w:lang w:eastAsia="zh-CN"/>
        </w:rPr>
        <w:t xml:space="preserve">Type 1, Type </w:t>
      </w:r>
      <w:proofErr w:type="gramStart"/>
      <w:r w:rsidR="005F6E12">
        <w:rPr>
          <w:rFonts w:eastAsia="SimSun"/>
          <w:color w:val="0070C0"/>
          <w:szCs w:val="24"/>
          <w:lang w:eastAsia="zh-CN"/>
        </w:rPr>
        <w:t>2</w:t>
      </w:r>
      <w:proofErr w:type="gramEnd"/>
      <w:r w:rsidR="008B3DFA">
        <w:rPr>
          <w:rFonts w:eastAsia="SimSun"/>
          <w:color w:val="0070C0"/>
          <w:szCs w:val="24"/>
          <w:lang w:eastAsia="zh-CN"/>
        </w:rPr>
        <w:t xml:space="preserve"> and</w:t>
      </w:r>
      <w:r w:rsidR="005F6E12">
        <w:rPr>
          <w:rFonts w:eastAsia="SimSun"/>
          <w:color w:val="0070C0"/>
          <w:szCs w:val="24"/>
          <w:lang w:eastAsia="zh-CN"/>
        </w:rPr>
        <w:t xml:space="preserve"> Type 5</w:t>
      </w:r>
    </w:p>
    <w:p w14:paraId="305DBC6A" w14:textId="67C0278C"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8B3DFA">
        <w:rPr>
          <w:rFonts w:eastAsia="SimSun"/>
          <w:color w:val="0070C0"/>
          <w:szCs w:val="24"/>
          <w:lang w:eastAsia="zh-CN"/>
        </w:rPr>
        <w:t>Type 1 and Type 2</w:t>
      </w:r>
    </w:p>
    <w:p w14:paraId="17120B92"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A52AA72"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4061990D" w14:textId="77777777" w:rsidR="00472219" w:rsidRDefault="00472219" w:rsidP="00472219">
      <w:pPr>
        <w:rPr>
          <w:i/>
          <w:color w:val="0070C0"/>
          <w:lang w:eastAsia="zh-CN"/>
        </w:rPr>
      </w:pPr>
    </w:p>
    <w:p w14:paraId="7B39660E" w14:textId="428DE46A" w:rsidR="00472219" w:rsidRPr="00805BE8" w:rsidRDefault="00472219" w:rsidP="00472219">
      <w:pPr>
        <w:rPr>
          <w:b/>
          <w:color w:val="0070C0"/>
          <w:u w:val="single"/>
          <w:lang w:eastAsia="ko-KR"/>
        </w:rPr>
      </w:pPr>
      <w:r w:rsidRPr="00805BE8">
        <w:rPr>
          <w:b/>
          <w:color w:val="0070C0"/>
          <w:u w:val="single"/>
          <w:lang w:eastAsia="ko-KR"/>
        </w:rPr>
        <w:t>Issue 1-1</w:t>
      </w:r>
      <w:r>
        <w:rPr>
          <w:b/>
          <w:color w:val="0070C0"/>
          <w:u w:val="single"/>
          <w:lang w:eastAsia="ko-KR"/>
        </w:rPr>
        <w:t xml:space="preserve">-6: </w:t>
      </w:r>
      <w:r w:rsidR="006E1FFA">
        <w:rPr>
          <w:b/>
          <w:color w:val="0070C0"/>
          <w:u w:val="single"/>
          <w:lang w:eastAsia="ko-KR"/>
        </w:rPr>
        <w:t xml:space="preserve">If included in the RAN4’s reply LS, which type(s) of band combination is </w:t>
      </w:r>
      <w:r w:rsidR="006E1FFA" w:rsidRPr="006E1FFA">
        <w:rPr>
          <w:b/>
          <w:i/>
          <w:iCs/>
          <w:color w:val="0070C0"/>
          <w:u w:val="single"/>
          <w:lang w:eastAsia="ko-KR"/>
        </w:rPr>
        <w:t>ul-</w:t>
      </w:r>
      <w:r w:rsidR="00082B27" w:rsidRPr="00082B27">
        <w:t xml:space="preserve"> </w:t>
      </w:r>
      <w:r w:rsidR="00082B27" w:rsidRPr="00082B27">
        <w:rPr>
          <w:b/>
          <w:i/>
          <w:iCs/>
          <w:color w:val="0070C0"/>
          <w:u w:val="single"/>
          <w:lang w:eastAsia="ko-KR"/>
        </w:rPr>
        <w:t>pa-</w:t>
      </w:r>
      <w:proofErr w:type="spellStart"/>
      <w:r w:rsidR="00082B27" w:rsidRPr="00082B27">
        <w:rPr>
          <w:b/>
          <w:i/>
          <w:iCs/>
          <w:color w:val="0070C0"/>
          <w:u w:val="single"/>
          <w:lang w:eastAsia="ko-KR"/>
        </w:rPr>
        <w:t>PhaseDiscontinuityImpacts</w:t>
      </w:r>
      <w:proofErr w:type="spellEnd"/>
      <w:r w:rsidR="006E1FFA">
        <w:rPr>
          <w:b/>
          <w:color w:val="0070C0"/>
          <w:u w:val="single"/>
          <w:lang w:eastAsia="ko-KR"/>
        </w:rPr>
        <w:t xml:space="preserve"> applicable to</w:t>
      </w:r>
      <w:r>
        <w:rPr>
          <w:b/>
          <w:color w:val="0070C0"/>
          <w:u w:val="single"/>
          <w:lang w:eastAsia="ko-KR"/>
        </w:rPr>
        <w:t>?</w:t>
      </w:r>
    </w:p>
    <w:p w14:paraId="640D1B39"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5DA4886" w14:textId="404EB892"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lastRenderedPageBreak/>
        <w:t xml:space="preserve">Option 1: </w:t>
      </w:r>
      <w:r w:rsidR="009A24ED">
        <w:rPr>
          <w:rFonts w:eastAsia="SimSun"/>
          <w:color w:val="0070C0"/>
          <w:szCs w:val="24"/>
          <w:lang w:eastAsia="zh-CN"/>
        </w:rPr>
        <w:t>Type 1 and Type 2</w:t>
      </w:r>
    </w:p>
    <w:p w14:paraId="021D2F53" w14:textId="09C03DF3" w:rsidR="00472219" w:rsidRPr="00E11D9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805BE8">
        <w:rPr>
          <w:rFonts w:eastAsia="SimSun"/>
          <w:color w:val="0070C0"/>
          <w:szCs w:val="24"/>
          <w:lang w:eastAsia="zh-CN"/>
        </w:rPr>
        <w:t xml:space="preserve">Option 2: </w:t>
      </w:r>
      <w:r w:rsidR="00E11D98">
        <w:rPr>
          <w:rFonts w:eastAsia="SimSun"/>
          <w:color w:val="0070C0"/>
          <w:szCs w:val="24"/>
          <w:lang w:eastAsia="zh-CN"/>
        </w:rPr>
        <w:t xml:space="preserve">Type 1 and Type </w:t>
      </w:r>
      <w:r w:rsidR="00800376">
        <w:rPr>
          <w:rFonts w:eastAsia="SimSun"/>
          <w:color w:val="0070C0"/>
          <w:szCs w:val="24"/>
          <w:lang w:val="en-US" w:eastAsia="zh-CN"/>
        </w:rPr>
        <w:t>o</w:t>
      </w:r>
      <w:r w:rsidR="00E11D98" w:rsidRPr="00E11D98">
        <w:rPr>
          <w:rFonts w:eastAsia="SimSun"/>
          <w:color w:val="0070C0"/>
          <w:szCs w:val="24"/>
          <w:lang w:val="en-US" w:eastAsia="zh-CN"/>
        </w:rPr>
        <w:t>nly for E-UTRA FDD-NR FDD intra-band EN-DC</w:t>
      </w:r>
    </w:p>
    <w:p w14:paraId="34AD332F" w14:textId="77777777" w:rsidR="00472219" w:rsidRPr="00805BE8" w:rsidRDefault="00472219" w:rsidP="00472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391561C" w14:textId="77777777" w:rsidR="00472219" w:rsidRPr="00805BE8" w:rsidRDefault="00472219" w:rsidP="004722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F3A8D62" w14:textId="10755E86" w:rsidR="00472219" w:rsidRPr="00805BE8" w:rsidRDefault="00E11D98" w:rsidP="00DE3929">
      <w:pPr>
        <w:tabs>
          <w:tab w:val="left" w:pos="6168"/>
        </w:tabs>
        <w:rPr>
          <w:i/>
          <w:color w:val="0070C0"/>
          <w:lang w:eastAsia="zh-CN"/>
        </w:rPr>
      </w:pPr>
      <w:r>
        <w:rPr>
          <w:i/>
          <w:color w:val="0070C0"/>
          <w:lang w:eastAsia="zh-CN"/>
        </w:rPr>
        <w:tab/>
      </w:r>
    </w:p>
    <w:p w14:paraId="66F9C9AC" w14:textId="44734B51"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18D88E8D" w:rsidR="003418CB"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46E18140" w14:textId="18F760A3" w:rsidR="003A1234" w:rsidRPr="009415B0" w:rsidRDefault="00DF15EF" w:rsidP="005B4802">
      <w:pPr>
        <w:rPr>
          <w:i/>
          <w:color w:val="0070C0"/>
          <w:lang w:val="en-US" w:eastAsia="zh-CN"/>
        </w:rPr>
      </w:pPr>
      <w:r>
        <w:rPr>
          <w:i/>
          <w:color w:val="0070C0"/>
          <w:lang w:val="en-US" w:eastAsia="zh-CN"/>
        </w:rPr>
        <w:t>If</w:t>
      </w:r>
      <w:r w:rsidR="003A1234">
        <w:rPr>
          <w:i/>
          <w:color w:val="0070C0"/>
          <w:lang w:val="en-US" w:eastAsia="zh-CN"/>
        </w:rPr>
        <w:t xml:space="preserve"> capabilities</w:t>
      </w:r>
      <w:r>
        <w:rPr>
          <w:i/>
          <w:color w:val="0070C0"/>
          <w:lang w:val="en-US" w:eastAsia="zh-CN"/>
        </w:rPr>
        <w:t xml:space="preserve"> (</w:t>
      </w:r>
      <w:r w:rsidRPr="00DF15EF">
        <w:rPr>
          <w:i/>
          <w:color w:val="0070C0"/>
          <w:lang w:val="en-US" w:eastAsia="zh-CN"/>
        </w:rPr>
        <w:t>ul-</w:t>
      </w:r>
      <w:proofErr w:type="spellStart"/>
      <w:r w:rsidRPr="00DF15EF">
        <w:rPr>
          <w:i/>
          <w:color w:val="0070C0"/>
          <w:lang w:val="en-US" w:eastAsia="zh-CN"/>
        </w:rPr>
        <w:t>TimingAlignmentEUTRA</w:t>
      </w:r>
      <w:proofErr w:type="spellEnd"/>
      <w:r w:rsidRPr="00DF15EF">
        <w:rPr>
          <w:i/>
          <w:color w:val="0070C0"/>
          <w:lang w:val="en-US" w:eastAsia="zh-CN"/>
        </w:rPr>
        <w:t>-NR/ pa-</w:t>
      </w:r>
      <w:proofErr w:type="spellStart"/>
      <w:r w:rsidRPr="00DF15EF">
        <w:rPr>
          <w:i/>
          <w:color w:val="0070C0"/>
          <w:lang w:val="en-US" w:eastAsia="zh-CN"/>
        </w:rPr>
        <w:t>PhaseDiscontinuityImpacts</w:t>
      </w:r>
      <w:proofErr w:type="spellEnd"/>
      <w:r w:rsidRPr="00DF15EF">
        <w:rPr>
          <w:i/>
          <w:color w:val="0070C0"/>
          <w:lang w:val="en-US" w:eastAsia="zh-CN"/>
        </w:rPr>
        <w:t xml:space="preserve"> /</w:t>
      </w:r>
      <w:bookmarkStart w:id="1" w:name="_Hlk71985153"/>
      <w:r w:rsidRPr="00DF15EF">
        <w:rPr>
          <w:i/>
          <w:color w:val="0070C0"/>
          <w:lang w:val="en-US" w:eastAsia="zh-CN"/>
        </w:rPr>
        <w:t>ul-</w:t>
      </w:r>
      <w:proofErr w:type="spellStart"/>
      <w:r w:rsidRPr="00DF15EF">
        <w:rPr>
          <w:i/>
          <w:color w:val="0070C0"/>
          <w:lang w:val="en-US" w:eastAsia="zh-CN"/>
        </w:rPr>
        <w:t>dualPA</w:t>
      </w:r>
      <w:proofErr w:type="spellEnd"/>
      <w:r w:rsidRPr="00DF15EF">
        <w:rPr>
          <w:i/>
          <w:color w:val="0070C0"/>
          <w:lang w:val="en-US" w:eastAsia="zh-CN"/>
        </w:rPr>
        <w:t>-Architecture</w:t>
      </w:r>
      <w:bookmarkEnd w:id="1"/>
      <w:r w:rsidRPr="00DF15EF">
        <w:rPr>
          <w:i/>
          <w:color w:val="0070C0"/>
          <w:lang w:val="en-US" w:eastAsia="zh-CN"/>
        </w:rPr>
        <w:t xml:space="preserve">/ </w:t>
      </w:r>
      <w:proofErr w:type="spellStart"/>
      <w:r w:rsidRPr="00DF15EF">
        <w:rPr>
          <w:i/>
          <w:color w:val="0070C0"/>
          <w:lang w:val="en-US" w:eastAsia="zh-CN"/>
        </w:rPr>
        <w:t>asyncIntraBandENDC</w:t>
      </w:r>
      <w:proofErr w:type="spellEnd"/>
      <w:r>
        <w:rPr>
          <w:i/>
          <w:color w:val="0070C0"/>
          <w:lang w:val="en-US" w:eastAsia="zh-CN"/>
        </w:rPr>
        <w:t>) are</w:t>
      </w:r>
      <w:r w:rsidR="003A1234">
        <w:rPr>
          <w:i/>
          <w:color w:val="0070C0"/>
          <w:lang w:val="en-US" w:eastAsia="zh-CN"/>
        </w:rPr>
        <w:t xml:space="preserve"> applicable to Type1/2/3, whether or not are they used to indicate </w:t>
      </w:r>
      <w:r w:rsidR="0068709C">
        <w:rPr>
          <w:i/>
          <w:color w:val="0070C0"/>
          <w:lang w:val="en-US" w:eastAsia="zh-CN"/>
        </w:rPr>
        <w:t xml:space="preserve">the </w:t>
      </w:r>
      <w:r w:rsidR="003A1234">
        <w:rPr>
          <w:i/>
          <w:color w:val="0070C0"/>
          <w:lang w:val="en-US" w:eastAsia="zh-CN"/>
        </w:rPr>
        <w:t xml:space="preserve">restriction </w:t>
      </w:r>
      <w:r w:rsidR="0068709C">
        <w:rPr>
          <w:i/>
          <w:color w:val="0070C0"/>
          <w:lang w:val="en-US" w:eastAsia="zh-CN"/>
        </w:rPr>
        <w:t>to</w:t>
      </w:r>
      <w:r w:rsidR="003A1234">
        <w:rPr>
          <w:i/>
          <w:color w:val="0070C0"/>
          <w:lang w:val="en-US" w:eastAsia="zh-CN"/>
        </w:rPr>
        <w:t xml:space="preserve"> the intra-band part</w:t>
      </w:r>
      <w:r w:rsidR="00C45A0E">
        <w:rPr>
          <w:i/>
          <w:color w:val="0070C0"/>
          <w:lang w:val="en-US" w:eastAsia="zh-CN"/>
        </w:rPr>
        <w:t xml:space="preserve"> (corresponding to Question 2 in the LS)</w:t>
      </w:r>
      <w:r w:rsidR="003A1234">
        <w:rPr>
          <w:i/>
          <w:color w:val="0070C0"/>
          <w:lang w:val="en-US" w:eastAsia="zh-CN"/>
        </w:rPr>
        <w:t>?</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0955D94E" w:rsidR="00571777" w:rsidRPr="00805BE8" w:rsidRDefault="00571777" w:rsidP="00571777">
      <w:pPr>
        <w:rPr>
          <w:b/>
          <w:color w:val="0070C0"/>
          <w:u w:val="single"/>
          <w:lang w:eastAsia="ko-KR"/>
        </w:rPr>
      </w:pPr>
      <w:r w:rsidRPr="00805BE8">
        <w:rPr>
          <w:b/>
          <w:color w:val="0070C0"/>
          <w:u w:val="single"/>
          <w:lang w:eastAsia="ko-KR"/>
        </w:rPr>
        <w:t>Issue 1-2</w:t>
      </w:r>
      <w:r w:rsidR="0068709C">
        <w:rPr>
          <w:b/>
          <w:color w:val="0070C0"/>
          <w:u w:val="single"/>
          <w:lang w:eastAsia="ko-KR"/>
        </w:rPr>
        <w:t>-1</w:t>
      </w:r>
      <w:r w:rsidRPr="00805BE8">
        <w:rPr>
          <w:b/>
          <w:color w:val="0070C0"/>
          <w:u w:val="single"/>
          <w:lang w:eastAsia="ko-KR"/>
        </w:rPr>
        <w:t xml:space="preserve">: </w:t>
      </w:r>
      <w:r w:rsidR="0068709C">
        <w:rPr>
          <w:b/>
          <w:color w:val="0070C0"/>
          <w:u w:val="single"/>
          <w:lang w:eastAsia="ko-KR"/>
        </w:rPr>
        <w:t xml:space="preserve">If </w:t>
      </w:r>
      <w:r w:rsidR="0068709C" w:rsidRPr="004945A9">
        <w:rPr>
          <w:b/>
          <w:i/>
          <w:iCs/>
          <w:color w:val="0070C0"/>
          <w:u w:val="single"/>
          <w:lang w:eastAsia="ko-KR"/>
        </w:rPr>
        <w:t>ul-</w:t>
      </w:r>
      <w:proofErr w:type="spellStart"/>
      <w:r w:rsidR="0068709C" w:rsidRPr="004945A9">
        <w:rPr>
          <w:b/>
          <w:i/>
          <w:iCs/>
          <w:color w:val="0070C0"/>
          <w:u w:val="single"/>
          <w:lang w:eastAsia="ko-KR"/>
        </w:rPr>
        <w:t>dualPA</w:t>
      </w:r>
      <w:proofErr w:type="spellEnd"/>
      <w:r w:rsidR="0068709C" w:rsidRPr="004945A9">
        <w:rPr>
          <w:b/>
          <w:i/>
          <w:iCs/>
          <w:color w:val="0070C0"/>
          <w:u w:val="single"/>
          <w:lang w:eastAsia="ko-KR"/>
        </w:rPr>
        <w:t>-Architecture</w:t>
      </w:r>
      <w:r w:rsidR="0068709C">
        <w:rPr>
          <w:b/>
          <w:color w:val="0070C0"/>
          <w:u w:val="single"/>
          <w:lang w:eastAsia="ko-KR"/>
        </w:rPr>
        <w:t xml:space="preserve"> is applicable to Type 1/2/3, is it used to indicate </w:t>
      </w:r>
      <w:r w:rsidR="0068709C" w:rsidRPr="0068709C">
        <w:rPr>
          <w:b/>
          <w:color w:val="0070C0"/>
          <w:u w:val="single"/>
          <w:lang w:eastAsia="ko-KR"/>
        </w:rPr>
        <w:t>the restriction to the intra-band (NG)EN-DC/NE-DC BC part</w:t>
      </w:r>
      <w:r w:rsidR="0068709C">
        <w:rPr>
          <w:b/>
          <w:color w:val="0070C0"/>
          <w:u w:val="single"/>
          <w:lang w:eastAsia="ko-KR"/>
        </w:rPr>
        <w:t>?</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7E446CAC"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68709C">
        <w:rPr>
          <w:rFonts w:eastAsia="SimSun"/>
          <w:color w:val="0070C0"/>
          <w:szCs w:val="24"/>
          <w:lang w:eastAsia="zh-CN"/>
        </w:rPr>
        <w:t>Yes</w:t>
      </w:r>
    </w:p>
    <w:p w14:paraId="58996C1B" w14:textId="123353B0"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68709C">
        <w:rPr>
          <w:rFonts w:eastAsia="SimSun"/>
          <w:color w:val="0070C0"/>
          <w:szCs w:val="24"/>
          <w:lang w:eastAsia="zh-CN"/>
        </w:rPr>
        <w:t>No</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D7B6E82" w14:textId="561E3CCF" w:rsidR="003418CB" w:rsidRDefault="003418CB" w:rsidP="005B4802">
      <w:pPr>
        <w:rPr>
          <w:color w:val="0070C0"/>
          <w:lang w:val="en-US" w:eastAsia="zh-CN"/>
        </w:rPr>
      </w:pPr>
    </w:p>
    <w:p w14:paraId="488F8431" w14:textId="082B424B" w:rsidR="0068709C" w:rsidRPr="00805BE8" w:rsidRDefault="0068709C" w:rsidP="0068709C">
      <w:pPr>
        <w:rPr>
          <w:b/>
          <w:color w:val="0070C0"/>
          <w:u w:val="single"/>
          <w:lang w:eastAsia="ko-KR"/>
        </w:rPr>
      </w:pPr>
      <w:r w:rsidRPr="00805BE8">
        <w:rPr>
          <w:b/>
          <w:color w:val="0070C0"/>
          <w:u w:val="single"/>
          <w:lang w:eastAsia="ko-KR"/>
        </w:rPr>
        <w:t>Issue 1-2</w:t>
      </w:r>
      <w:r>
        <w:rPr>
          <w:b/>
          <w:color w:val="0070C0"/>
          <w:u w:val="single"/>
          <w:lang w:eastAsia="ko-KR"/>
        </w:rPr>
        <w:t>-</w:t>
      </w:r>
      <w:r w:rsidR="005E761A">
        <w:rPr>
          <w:b/>
          <w:color w:val="0070C0"/>
          <w:u w:val="single"/>
          <w:lang w:eastAsia="ko-KR"/>
        </w:rPr>
        <w:t>2</w:t>
      </w:r>
      <w:r w:rsidRPr="00805BE8">
        <w:rPr>
          <w:b/>
          <w:color w:val="0070C0"/>
          <w:u w:val="single"/>
          <w:lang w:eastAsia="ko-KR"/>
        </w:rPr>
        <w:t xml:space="preserve">: </w:t>
      </w:r>
      <w:r>
        <w:rPr>
          <w:b/>
          <w:color w:val="0070C0"/>
          <w:u w:val="single"/>
          <w:lang w:eastAsia="ko-KR"/>
        </w:rPr>
        <w:t xml:space="preserve">If </w:t>
      </w:r>
      <w:proofErr w:type="spellStart"/>
      <w:r w:rsidR="004945A9" w:rsidRPr="004945A9">
        <w:rPr>
          <w:b/>
          <w:i/>
          <w:iCs/>
          <w:color w:val="0070C0"/>
          <w:u w:val="single"/>
          <w:lang w:eastAsia="ko-KR"/>
        </w:rPr>
        <w:t>asyncIntraBandENDC</w:t>
      </w:r>
      <w:proofErr w:type="spellEnd"/>
      <w:r>
        <w:rPr>
          <w:b/>
          <w:color w:val="0070C0"/>
          <w:u w:val="single"/>
          <w:lang w:eastAsia="ko-KR"/>
        </w:rPr>
        <w:t xml:space="preserve"> is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44CF311B"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B9BA276"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7CB477E8"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p w14:paraId="326906D4"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237BD20"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F5F1A64" w14:textId="61301524" w:rsidR="0068709C" w:rsidRPr="00805BE8" w:rsidRDefault="0068709C" w:rsidP="0068709C">
      <w:pPr>
        <w:rPr>
          <w:b/>
          <w:color w:val="0070C0"/>
          <w:u w:val="single"/>
          <w:lang w:eastAsia="ko-KR"/>
        </w:rPr>
      </w:pPr>
      <w:r w:rsidRPr="00805BE8">
        <w:rPr>
          <w:b/>
          <w:color w:val="0070C0"/>
          <w:u w:val="single"/>
          <w:lang w:eastAsia="ko-KR"/>
        </w:rPr>
        <w:t>Issue 1-2</w:t>
      </w:r>
      <w:r>
        <w:rPr>
          <w:b/>
          <w:color w:val="0070C0"/>
          <w:u w:val="single"/>
          <w:lang w:eastAsia="ko-KR"/>
        </w:rPr>
        <w:t>-</w:t>
      </w:r>
      <w:r w:rsidR="005E761A">
        <w:rPr>
          <w:b/>
          <w:color w:val="0070C0"/>
          <w:u w:val="single"/>
          <w:lang w:eastAsia="ko-KR"/>
        </w:rPr>
        <w:t>3</w:t>
      </w:r>
      <w:r w:rsidRPr="00805BE8">
        <w:rPr>
          <w:b/>
          <w:color w:val="0070C0"/>
          <w:u w:val="single"/>
          <w:lang w:eastAsia="ko-KR"/>
        </w:rPr>
        <w:t xml:space="preserve">: </w:t>
      </w:r>
      <w:r>
        <w:rPr>
          <w:b/>
          <w:color w:val="0070C0"/>
          <w:u w:val="single"/>
          <w:lang w:eastAsia="ko-KR"/>
        </w:rPr>
        <w:t xml:space="preserve">If </w:t>
      </w:r>
      <w:r w:rsidR="004945A9" w:rsidRPr="004945A9">
        <w:rPr>
          <w:b/>
          <w:i/>
          <w:iCs/>
          <w:color w:val="0070C0"/>
          <w:u w:val="single"/>
          <w:lang w:eastAsia="ko-KR"/>
        </w:rPr>
        <w:t>ul-</w:t>
      </w:r>
      <w:proofErr w:type="spellStart"/>
      <w:r w:rsidR="004945A9" w:rsidRPr="004945A9">
        <w:rPr>
          <w:b/>
          <w:i/>
          <w:iCs/>
          <w:color w:val="0070C0"/>
          <w:u w:val="single"/>
          <w:lang w:eastAsia="ko-KR"/>
        </w:rPr>
        <w:t>TimingAlignmentEUTRA</w:t>
      </w:r>
      <w:proofErr w:type="spellEnd"/>
      <w:r w:rsidR="004945A9" w:rsidRPr="004945A9">
        <w:rPr>
          <w:b/>
          <w:i/>
          <w:iCs/>
          <w:color w:val="0070C0"/>
          <w:u w:val="single"/>
          <w:lang w:eastAsia="ko-KR"/>
        </w:rPr>
        <w:t>-NR</w:t>
      </w:r>
      <w:r>
        <w:rPr>
          <w:b/>
          <w:color w:val="0070C0"/>
          <w:u w:val="single"/>
          <w:lang w:eastAsia="ko-KR"/>
        </w:rPr>
        <w:t xml:space="preserve"> is </w:t>
      </w:r>
      <w:r w:rsidR="004945A9">
        <w:rPr>
          <w:b/>
          <w:color w:val="0070C0"/>
          <w:u w:val="single"/>
          <w:lang w:eastAsia="ko-KR"/>
        </w:rPr>
        <w:t xml:space="preserve">included in the RAN4’s reply LS and </w:t>
      </w:r>
      <w:r>
        <w:rPr>
          <w:b/>
          <w:color w:val="0070C0"/>
          <w:u w:val="single"/>
          <w:lang w:eastAsia="ko-KR"/>
        </w:rPr>
        <w:t xml:space="preserve">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6E8436C9"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136A04C"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07B07761"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p w14:paraId="17E069B5"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743F157"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48E4D01" w14:textId="6ECC3A9C" w:rsidR="0068709C" w:rsidRPr="00805BE8" w:rsidRDefault="0068709C" w:rsidP="0068709C">
      <w:pPr>
        <w:rPr>
          <w:b/>
          <w:color w:val="0070C0"/>
          <w:u w:val="single"/>
          <w:lang w:eastAsia="ko-KR"/>
        </w:rPr>
      </w:pPr>
      <w:r w:rsidRPr="00805BE8">
        <w:rPr>
          <w:b/>
          <w:color w:val="0070C0"/>
          <w:u w:val="single"/>
          <w:lang w:eastAsia="ko-KR"/>
        </w:rPr>
        <w:t>Issue 1-2</w:t>
      </w:r>
      <w:r>
        <w:rPr>
          <w:b/>
          <w:color w:val="0070C0"/>
          <w:u w:val="single"/>
          <w:lang w:eastAsia="ko-KR"/>
        </w:rPr>
        <w:t>-</w:t>
      </w:r>
      <w:r w:rsidR="005E761A">
        <w:rPr>
          <w:b/>
          <w:color w:val="0070C0"/>
          <w:u w:val="single"/>
          <w:lang w:eastAsia="ko-KR"/>
        </w:rPr>
        <w:t>4</w:t>
      </w:r>
      <w:r w:rsidRPr="00805BE8">
        <w:rPr>
          <w:b/>
          <w:color w:val="0070C0"/>
          <w:u w:val="single"/>
          <w:lang w:eastAsia="ko-KR"/>
        </w:rPr>
        <w:t xml:space="preserve">: </w:t>
      </w:r>
      <w:r>
        <w:rPr>
          <w:b/>
          <w:color w:val="0070C0"/>
          <w:u w:val="single"/>
          <w:lang w:eastAsia="ko-KR"/>
        </w:rPr>
        <w:t xml:space="preserve">If </w:t>
      </w:r>
      <w:r w:rsidR="004945A9" w:rsidRPr="004945A9">
        <w:rPr>
          <w:b/>
          <w:i/>
          <w:iCs/>
          <w:color w:val="0070C0"/>
          <w:u w:val="single"/>
          <w:lang w:eastAsia="ko-KR"/>
        </w:rPr>
        <w:t>pa-</w:t>
      </w:r>
      <w:proofErr w:type="spellStart"/>
      <w:r w:rsidR="004945A9" w:rsidRPr="004945A9">
        <w:rPr>
          <w:b/>
          <w:i/>
          <w:iCs/>
          <w:color w:val="0070C0"/>
          <w:u w:val="single"/>
          <w:lang w:eastAsia="ko-KR"/>
        </w:rPr>
        <w:t>PhaseDiscontinuityImpacts</w:t>
      </w:r>
      <w:proofErr w:type="spellEnd"/>
      <w:r>
        <w:rPr>
          <w:b/>
          <w:color w:val="0070C0"/>
          <w:u w:val="single"/>
          <w:lang w:eastAsia="ko-KR"/>
        </w:rPr>
        <w:t xml:space="preserve"> is</w:t>
      </w:r>
      <w:r w:rsidR="004945A9">
        <w:rPr>
          <w:b/>
          <w:color w:val="0070C0"/>
          <w:u w:val="single"/>
          <w:lang w:eastAsia="ko-KR"/>
        </w:rPr>
        <w:t xml:space="preserve"> included in the RAN4’s reply LS and</w:t>
      </w:r>
      <w:r>
        <w:rPr>
          <w:b/>
          <w:color w:val="0070C0"/>
          <w:u w:val="single"/>
          <w:lang w:eastAsia="ko-KR"/>
        </w:rPr>
        <w:t xml:space="preserve">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022CF443"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1A35A1A"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42C44DEC"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p w14:paraId="7FEE233C" w14:textId="77777777" w:rsidR="0068709C" w:rsidRPr="00805BE8" w:rsidRDefault="0068709C" w:rsidP="006870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DCAA017" w14:textId="77777777" w:rsidR="0068709C" w:rsidRPr="00805BE8" w:rsidRDefault="0068709C" w:rsidP="006870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94F3629" w14:textId="77777777" w:rsidR="0068709C" w:rsidRDefault="0068709C" w:rsidP="005B4802">
      <w:pPr>
        <w:rPr>
          <w:color w:val="0070C0"/>
          <w:lang w:val="en-US" w:eastAsia="zh-CN"/>
        </w:rPr>
      </w:pPr>
    </w:p>
    <w:p w14:paraId="2F59D28F" w14:textId="77777777" w:rsidR="00DC2500" w:rsidRPr="007B5CDA" w:rsidRDefault="00DC2500" w:rsidP="00805BE8">
      <w:pPr>
        <w:pStyle w:val="Heading2"/>
        <w:rPr>
          <w:lang w:val="en-US"/>
        </w:rPr>
      </w:pPr>
      <w:r w:rsidRPr="007B5CDA">
        <w:rPr>
          <w:lang w:val="en-US"/>
        </w:rPr>
        <w:t>Companies</w:t>
      </w:r>
      <w:r w:rsidRPr="007B5CDA">
        <w:rPr>
          <w:rFonts w:hint="eastAsia"/>
          <w:lang w:val="en-US"/>
        </w:rPr>
        <w:t xml:space="preserve"> views</w:t>
      </w:r>
      <w:r w:rsidRPr="007B5CDA">
        <w:rPr>
          <w:lang w:val="en-US"/>
        </w:rPr>
        <w:t>’</w:t>
      </w:r>
      <w:r w:rsidRPr="007B5CDA">
        <w:rPr>
          <w:rFonts w:hint="eastAsia"/>
          <w:lang w:val="en-US"/>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6D8642A" w14:textId="7EB63B8E" w:rsidR="009C3C80" w:rsidRDefault="009C3C80" w:rsidP="00E72CF1">
      <w:pPr>
        <w:rPr>
          <w:bCs/>
          <w:color w:val="0070C0"/>
          <w:u w:val="single"/>
          <w:lang w:eastAsia="ko-KR"/>
        </w:rPr>
      </w:pPr>
      <w:proofErr w:type="gramStart"/>
      <w:r w:rsidRPr="00E72CF1">
        <w:rPr>
          <w:bCs/>
          <w:color w:val="0070C0"/>
          <w:u w:val="single"/>
          <w:lang w:eastAsia="ko-KR"/>
        </w:rPr>
        <w:t>Sub topic</w:t>
      </w:r>
      <w:proofErr w:type="gramEnd"/>
      <w:r w:rsidRPr="00E72CF1">
        <w:rPr>
          <w:bCs/>
          <w:color w:val="0070C0"/>
          <w:u w:val="single"/>
          <w:lang w:eastAsia="ko-KR"/>
        </w:rPr>
        <w:t xml:space="preserve"> 1-1 </w:t>
      </w:r>
    </w:p>
    <w:p w14:paraId="17FD3E72" w14:textId="77777777" w:rsidR="000D2359" w:rsidRPr="00805BE8" w:rsidRDefault="000D2359" w:rsidP="000D2359">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Pr>
          <w:b/>
          <w:color w:val="0070C0"/>
          <w:u w:val="single"/>
          <w:lang w:eastAsia="ko-KR"/>
        </w:rPr>
        <w:t>Whether or not to include the two RAN1 capabilities, i.e.,</w:t>
      </w:r>
      <w:r w:rsidRPr="00D7791A">
        <w:t xml:space="preserve"> </w:t>
      </w:r>
      <w:r w:rsidRPr="00D7791A">
        <w:rPr>
          <w:b/>
          <w:color w:val="0070C0"/>
          <w:u w:val="single"/>
          <w:lang w:eastAsia="ko-KR"/>
        </w:rPr>
        <w:t>ul-</w:t>
      </w:r>
      <w:proofErr w:type="spellStart"/>
      <w:r w:rsidRPr="00D7791A">
        <w:rPr>
          <w:b/>
          <w:color w:val="0070C0"/>
          <w:u w:val="single"/>
          <w:lang w:eastAsia="ko-KR"/>
        </w:rPr>
        <w:t>TimingAlignmentEUTRA</w:t>
      </w:r>
      <w:proofErr w:type="spellEnd"/>
      <w:r w:rsidRPr="00D7791A">
        <w:rPr>
          <w:b/>
          <w:color w:val="0070C0"/>
          <w:u w:val="single"/>
          <w:lang w:eastAsia="ko-KR"/>
        </w:rPr>
        <w:t>-NR</w:t>
      </w:r>
      <w:r>
        <w:rPr>
          <w:b/>
          <w:color w:val="0070C0"/>
          <w:u w:val="single"/>
          <w:lang w:eastAsia="ko-KR"/>
        </w:rPr>
        <w:t xml:space="preserve"> and </w:t>
      </w:r>
      <w:r w:rsidRPr="00D7791A">
        <w:rPr>
          <w:b/>
          <w:color w:val="0070C0"/>
          <w:u w:val="single"/>
          <w:lang w:eastAsia="ko-KR"/>
        </w:rPr>
        <w:t>pa-</w:t>
      </w:r>
      <w:proofErr w:type="spellStart"/>
      <w:proofErr w:type="gramStart"/>
      <w:r w:rsidRPr="00D7791A">
        <w:rPr>
          <w:b/>
          <w:color w:val="0070C0"/>
          <w:u w:val="single"/>
          <w:lang w:eastAsia="ko-KR"/>
        </w:rPr>
        <w:t>PhaseDiscontinuityImpacts</w:t>
      </w:r>
      <w:proofErr w:type="spellEnd"/>
      <w:r>
        <w:rPr>
          <w:b/>
          <w:color w:val="0070C0"/>
          <w:u w:val="single"/>
          <w:lang w:eastAsia="ko-KR"/>
        </w:rPr>
        <w:t xml:space="preserve">  in</w:t>
      </w:r>
      <w:proofErr w:type="gramEnd"/>
      <w:r>
        <w:rPr>
          <w:b/>
          <w:color w:val="0070C0"/>
          <w:u w:val="single"/>
          <w:lang w:eastAsia="ko-KR"/>
        </w:rPr>
        <w:t xml:space="preserve"> the RAN4’s reply LS?</w:t>
      </w:r>
    </w:p>
    <w:p w14:paraId="69514B37" w14:textId="77777777" w:rsidR="000D2359" w:rsidRPr="00805BE8" w:rsidRDefault="000D2359" w:rsidP="000D235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EBF78D6" w14:textId="77777777" w:rsidR="000D2359" w:rsidRPr="00805BE8" w:rsidRDefault="000D2359" w:rsidP="000D235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3017B165" w14:textId="2AD26621" w:rsidR="000D2359" w:rsidRPr="000D2359" w:rsidRDefault="000D2359" w:rsidP="00E72CF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tbl>
      <w:tblPr>
        <w:tblStyle w:val="TableGrid"/>
        <w:tblW w:w="0" w:type="auto"/>
        <w:tblLook w:val="04A0" w:firstRow="1" w:lastRow="0" w:firstColumn="1" w:lastColumn="0" w:noHBand="0" w:noVBand="1"/>
      </w:tblPr>
      <w:tblGrid>
        <w:gridCol w:w="1272"/>
        <w:gridCol w:w="8359"/>
      </w:tblGrid>
      <w:tr w:rsidR="009C3C80" w14:paraId="3526A819" w14:textId="77777777" w:rsidTr="00E72CF1">
        <w:tc>
          <w:tcPr>
            <w:tcW w:w="1236" w:type="dxa"/>
          </w:tcPr>
          <w:p w14:paraId="49CE878F" w14:textId="77777777" w:rsidR="009C3C80" w:rsidRPr="00805BE8" w:rsidRDefault="009C3C80"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7EFF502F" w:rsidR="009C3C80" w:rsidRPr="003418CB" w:rsidRDefault="009C3C80" w:rsidP="009C1F30">
            <w:pPr>
              <w:spacing w:after="120"/>
              <w:rPr>
                <w:rFonts w:eastAsiaTheme="minorEastAsia"/>
                <w:color w:val="0070C0"/>
                <w:lang w:val="en-US" w:eastAsia="zh-CN"/>
              </w:rPr>
            </w:pPr>
            <w:del w:id="2" w:author="Huawei" w:date="2021-05-20T15:01:00Z">
              <w:r w:rsidDel="009C1F30">
                <w:rPr>
                  <w:rFonts w:eastAsiaTheme="minorEastAsia" w:hint="eastAsia"/>
                  <w:color w:val="0070C0"/>
                  <w:lang w:val="en-US" w:eastAsia="zh-CN"/>
                </w:rPr>
                <w:delText>XXX</w:delText>
              </w:r>
            </w:del>
            <w:ins w:id="3" w:author="Huawei" w:date="2021-05-20T15:01:00Z">
              <w:r w:rsidR="009C1F30">
                <w:rPr>
                  <w:rFonts w:eastAsiaTheme="minorEastAsia"/>
                  <w:color w:val="0070C0"/>
                  <w:lang w:val="en-US" w:eastAsia="zh-CN"/>
                </w:rPr>
                <w:t>Huawei</w:t>
              </w:r>
            </w:ins>
          </w:p>
        </w:tc>
        <w:tc>
          <w:tcPr>
            <w:tcW w:w="8395" w:type="dxa"/>
          </w:tcPr>
          <w:p w14:paraId="04B11BC9" w14:textId="0F846F90" w:rsidR="009C3C80" w:rsidRPr="003418CB" w:rsidRDefault="009C1F30" w:rsidP="009C1F30">
            <w:pPr>
              <w:spacing w:after="120"/>
              <w:rPr>
                <w:rFonts w:eastAsiaTheme="minorEastAsia"/>
                <w:color w:val="0070C0"/>
                <w:lang w:val="en-US" w:eastAsia="zh-CN"/>
              </w:rPr>
            </w:pPr>
            <w:ins w:id="4" w:author="Huawei" w:date="2021-05-20T15:01:00Z">
              <w:r>
                <w:rPr>
                  <w:rFonts w:eastAsiaTheme="minorEastAsia"/>
                  <w:color w:val="0070C0"/>
                  <w:lang w:val="en-US" w:eastAsia="zh-CN"/>
                </w:rPr>
                <w:t>Option 1</w:t>
              </w:r>
            </w:ins>
          </w:p>
        </w:tc>
      </w:tr>
      <w:tr w:rsidR="00674679" w14:paraId="56D67660" w14:textId="77777777" w:rsidTr="00E72CF1">
        <w:tc>
          <w:tcPr>
            <w:tcW w:w="1236" w:type="dxa"/>
          </w:tcPr>
          <w:p w14:paraId="3B6EE4AC" w14:textId="77777777" w:rsidR="00674679" w:rsidRDefault="00674679" w:rsidP="009C1F30">
            <w:pPr>
              <w:spacing w:after="120"/>
              <w:rPr>
                <w:rFonts w:eastAsiaTheme="minorEastAsia"/>
                <w:color w:val="0070C0"/>
                <w:lang w:val="en-US" w:eastAsia="zh-CN"/>
              </w:rPr>
            </w:pPr>
          </w:p>
        </w:tc>
        <w:tc>
          <w:tcPr>
            <w:tcW w:w="8395" w:type="dxa"/>
          </w:tcPr>
          <w:p w14:paraId="28476ABC" w14:textId="77777777" w:rsidR="00674679" w:rsidRPr="003418CB" w:rsidRDefault="00674679" w:rsidP="009C1F30">
            <w:pPr>
              <w:spacing w:after="120"/>
              <w:rPr>
                <w:rFonts w:eastAsiaTheme="minorEastAsia"/>
                <w:color w:val="0070C0"/>
                <w:lang w:val="en-US" w:eastAsia="zh-CN"/>
              </w:rPr>
            </w:pPr>
          </w:p>
        </w:tc>
      </w:tr>
    </w:tbl>
    <w:p w14:paraId="434B388F" w14:textId="51BF4473" w:rsidR="003418CB" w:rsidRDefault="003418CB" w:rsidP="005B4802">
      <w:pPr>
        <w:rPr>
          <w:color w:val="0070C0"/>
          <w:lang w:val="en-US" w:eastAsia="zh-CN"/>
        </w:rPr>
      </w:pPr>
    </w:p>
    <w:p w14:paraId="181CF577" w14:textId="77777777" w:rsidR="002C420A" w:rsidRPr="00805BE8" w:rsidRDefault="002C420A" w:rsidP="002C420A">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w:t>
      </w:r>
      <w:r>
        <w:rPr>
          <w:b/>
          <w:color w:val="0070C0"/>
          <w:u w:val="single"/>
          <w:lang w:eastAsia="ko-KR"/>
        </w:rPr>
        <w:t xml:space="preserve"> Which type(s) of band combination is </w:t>
      </w:r>
      <w:proofErr w:type="spellStart"/>
      <w:r w:rsidRPr="00873531">
        <w:rPr>
          <w:b/>
          <w:i/>
          <w:iCs/>
          <w:color w:val="0070C0"/>
          <w:u w:val="single"/>
          <w:lang w:eastAsia="ko-KR"/>
        </w:rPr>
        <w:t>dualPA</w:t>
      </w:r>
      <w:proofErr w:type="spellEnd"/>
      <w:r w:rsidRPr="00873531">
        <w:rPr>
          <w:b/>
          <w:i/>
          <w:iCs/>
          <w:color w:val="0070C0"/>
          <w:u w:val="single"/>
          <w:lang w:eastAsia="ko-KR"/>
        </w:rPr>
        <w:t>-Architecture</w:t>
      </w:r>
      <w:r>
        <w:rPr>
          <w:b/>
          <w:color w:val="0070C0"/>
          <w:u w:val="single"/>
          <w:lang w:eastAsia="ko-KR"/>
        </w:rPr>
        <w:t xml:space="preserve"> applicable to?</w:t>
      </w:r>
    </w:p>
    <w:p w14:paraId="2A01A0C9" w14:textId="77777777" w:rsidR="002C420A" w:rsidRPr="00805BE8" w:rsidRDefault="002C420A" w:rsidP="002C420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03C4D98" w14:textId="77777777" w:rsidR="002C420A" w:rsidRDefault="002C420A" w:rsidP="002C420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 xml:space="preserve">Type 1, Type </w:t>
      </w:r>
      <w:proofErr w:type="gramStart"/>
      <w:r>
        <w:rPr>
          <w:rFonts w:eastAsia="SimSun"/>
          <w:color w:val="0070C0"/>
          <w:szCs w:val="24"/>
          <w:lang w:eastAsia="zh-CN"/>
        </w:rPr>
        <w:t>2</w:t>
      </w:r>
      <w:proofErr w:type="gramEnd"/>
      <w:r>
        <w:rPr>
          <w:rFonts w:eastAsia="SimSun"/>
          <w:color w:val="0070C0"/>
          <w:szCs w:val="24"/>
          <w:lang w:eastAsia="zh-CN"/>
        </w:rPr>
        <w:t xml:space="preserve"> and Type 5 </w:t>
      </w:r>
    </w:p>
    <w:p w14:paraId="31B1E1F8" w14:textId="30DF3504" w:rsidR="00D90A5C" w:rsidRPr="002C420A" w:rsidRDefault="002C420A"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2C420A">
        <w:rPr>
          <w:color w:val="0070C0"/>
          <w:szCs w:val="24"/>
          <w:lang w:eastAsia="zh-CN"/>
        </w:rPr>
        <w:t>Option 2: Type 1 and Type 2</w:t>
      </w:r>
    </w:p>
    <w:tbl>
      <w:tblPr>
        <w:tblStyle w:val="TableGrid"/>
        <w:tblW w:w="0" w:type="auto"/>
        <w:tblLook w:val="04A0" w:firstRow="1" w:lastRow="0" w:firstColumn="1" w:lastColumn="0" w:noHBand="0" w:noVBand="1"/>
      </w:tblPr>
      <w:tblGrid>
        <w:gridCol w:w="1272"/>
        <w:gridCol w:w="8359"/>
      </w:tblGrid>
      <w:tr w:rsidR="00674679" w14:paraId="3D9B17F4" w14:textId="77777777" w:rsidTr="009C1F30">
        <w:tc>
          <w:tcPr>
            <w:tcW w:w="1236" w:type="dxa"/>
          </w:tcPr>
          <w:p w14:paraId="677F862D"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24B4B79"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58AB134D" w14:textId="77777777" w:rsidTr="009C1F30">
        <w:tc>
          <w:tcPr>
            <w:tcW w:w="1236" w:type="dxa"/>
          </w:tcPr>
          <w:p w14:paraId="01F2D1EC" w14:textId="43763FFF" w:rsidR="00674679" w:rsidRPr="003418CB" w:rsidRDefault="00674679" w:rsidP="009C1F30">
            <w:pPr>
              <w:spacing w:after="120"/>
              <w:rPr>
                <w:rFonts w:eastAsiaTheme="minorEastAsia"/>
                <w:color w:val="0070C0"/>
                <w:lang w:val="en-US" w:eastAsia="zh-CN"/>
              </w:rPr>
            </w:pPr>
            <w:del w:id="5" w:author="Huawei" w:date="2021-05-20T15:01:00Z">
              <w:r w:rsidDel="009C1F30">
                <w:rPr>
                  <w:rFonts w:eastAsiaTheme="minorEastAsia" w:hint="eastAsia"/>
                  <w:color w:val="0070C0"/>
                  <w:lang w:val="en-US" w:eastAsia="zh-CN"/>
                </w:rPr>
                <w:delText>XXX</w:delText>
              </w:r>
            </w:del>
            <w:ins w:id="6" w:author="Huawei" w:date="2021-05-20T15:01:00Z">
              <w:r w:rsidR="009C1F30">
                <w:rPr>
                  <w:rFonts w:eastAsiaTheme="minorEastAsia"/>
                  <w:color w:val="0070C0"/>
                  <w:lang w:val="en-US" w:eastAsia="zh-CN"/>
                </w:rPr>
                <w:t>Huawei</w:t>
              </w:r>
            </w:ins>
          </w:p>
        </w:tc>
        <w:tc>
          <w:tcPr>
            <w:tcW w:w="8395" w:type="dxa"/>
          </w:tcPr>
          <w:p w14:paraId="5B6BFBE3" w14:textId="14BC934D" w:rsidR="00674679" w:rsidRPr="003418CB" w:rsidRDefault="009C1F30" w:rsidP="009C1F30">
            <w:pPr>
              <w:spacing w:after="120"/>
              <w:rPr>
                <w:rFonts w:eastAsiaTheme="minorEastAsia"/>
                <w:color w:val="0070C0"/>
                <w:lang w:val="en-US" w:eastAsia="zh-CN"/>
              </w:rPr>
            </w:pPr>
            <w:ins w:id="7" w:author="Huawei" w:date="2021-05-20T15:02:00Z">
              <w:r>
                <w:rPr>
                  <w:rFonts w:eastAsiaTheme="minorEastAsia"/>
                  <w:color w:val="0070C0"/>
                  <w:lang w:val="en-US" w:eastAsia="zh-CN"/>
                </w:rPr>
                <w:t>Option 2</w:t>
              </w:r>
            </w:ins>
          </w:p>
        </w:tc>
      </w:tr>
      <w:tr w:rsidR="00674679" w14:paraId="197D7AC8" w14:textId="77777777" w:rsidTr="009C1F30">
        <w:tc>
          <w:tcPr>
            <w:tcW w:w="1236" w:type="dxa"/>
          </w:tcPr>
          <w:p w14:paraId="361047AA" w14:textId="77777777" w:rsidR="00674679" w:rsidRDefault="00674679" w:rsidP="009C1F30">
            <w:pPr>
              <w:spacing w:after="120"/>
              <w:rPr>
                <w:rFonts w:eastAsiaTheme="minorEastAsia"/>
                <w:color w:val="0070C0"/>
                <w:lang w:val="en-US" w:eastAsia="zh-CN"/>
              </w:rPr>
            </w:pPr>
          </w:p>
        </w:tc>
        <w:tc>
          <w:tcPr>
            <w:tcW w:w="8395" w:type="dxa"/>
          </w:tcPr>
          <w:p w14:paraId="299A24AB" w14:textId="77777777" w:rsidR="00674679" w:rsidRPr="003418CB" w:rsidRDefault="00674679" w:rsidP="009C1F30">
            <w:pPr>
              <w:spacing w:after="120"/>
              <w:rPr>
                <w:rFonts w:eastAsiaTheme="minorEastAsia"/>
                <w:color w:val="0070C0"/>
                <w:lang w:val="en-US" w:eastAsia="zh-CN"/>
              </w:rPr>
            </w:pPr>
          </w:p>
        </w:tc>
      </w:tr>
    </w:tbl>
    <w:p w14:paraId="73EA4DC4" w14:textId="31B6D8F3" w:rsidR="000D2359" w:rsidRDefault="000D2359" w:rsidP="005B4802">
      <w:pPr>
        <w:rPr>
          <w:color w:val="0070C0"/>
          <w:lang w:val="en-US" w:eastAsia="zh-CN"/>
        </w:rPr>
      </w:pPr>
    </w:p>
    <w:p w14:paraId="75BB4EBF" w14:textId="77777777" w:rsidR="00B072A6" w:rsidRPr="00805BE8" w:rsidRDefault="00B072A6" w:rsidP="00B072A6">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w:t>
      </w:r>
      <w:r w:rsidRPr="00D6177B">
        <w:rPr>
          <w:b/>
          <w:color w:val="0070C0"/>
          <w:u w:val="single"/>
          <w:lang w:eastAsia="ko-KR"/>
        </w:rPr>
        <w:t xml:space="preserve"> </w:t>
      </w:r>
      <w:r>
        <w:rPr>
          <w:b/>
          <w:color w:val="0070C0"/>
          <w:u w:val="single"/>
          <w:lang w:eastAsia="ko-KR"/>
        </w:rPr>
        <w:t xml:space="preserve">Which type(s) of band combination is </w:t>
      </w:r>
      <w:proofErr w:type="spellStart"/>
      <w:r w:rsidRPr="00D6177B">
        <w:rPr>
          <w:b/>
          <w:i/>
          <w:iCs/>
          <w:color w:val="0070C0"/>
          <w:u w:val="single"/>
          <w:lang w:eastAsia="ko-KR"/>
        </w:rPr>
        <w:t>simultaneousRxTxInterBandENDC</w:t>
      </w:r>
      <w:proofErr w:type="spellEnd"/>
      <w:r>
        <w:rPr>
          <w:b/>
          <w:color w:val="0070C0"/>
          <w:u w:val="single"/>
          <w:lang w:eastAsia="ko-KR"/>
        </w:rPr>
        <w:t xml:space="preserve"> applicable to?</w:t>
      </w:r>
    </w:p>
    <w:p w14:paraId="2DC8E8DA" w14:textId="77777777" w:rsidR="00B072A6" w:rsidRPr="00805BE8" w:rsidRDefault="00B072A6" w:rsidP="00B072A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F99C997" w14:textId="77777777" w:rsidR="00B072A6" w:rsidRPr="00805BE8" w:rsidRDefault="00B072A6" w:rsidP="00B072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 xml:space="preserve">Type 2, Type </w:t>
      </w:r>
      <w:proofErr w:type="gramStart"/>
      <w:r>
        <w:rPr>
          <w:rFonts w:eastAsia="SimSun"/>
          <w:color w:val="0070C0"/>
          <w:szCs w:val="24"/>
          <w:lang w:eastAsia="zh-CN"/>
        </w:rPr>
        <w:t>3</w:t>
      </w:r>
      <w:proofErr w:type="gramEnd"/>
      <w:r>
        <w:rPr>
          <w:rFonts w:eastAsia="SimSun"/>
          <w:color w:val="0070C0"/>
          <w:szCs w:val="24"/>
          <w:lang w:eastAsia="zh-CN"/>
        </w:rPr>
        <w:t xml:space="preserve"> and Type 4</w:t>
      </w:r>
    </w:p>
    <w:p w14:paraId="19D769E5" w14:textId="77777777" w:rsidR="00B072A6" w:rsidRDefault="00B072A6" w:rsidP="00B072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 xml:space="preserve">Type 2, Type 3, Type </w:t>
      </w:r>
      <w:proofErr w:type="gramStart"/>
      <w:r>
        <w:rPr>
          <w:rFonts w:eastAsia="SimSun"/>
          <w:color w:val="0070C0"/>
          <w:szCs w:val="24"/>
          <w:lang w:eastAsia="zh-CN"/>
        </w:rPr>
        <w:t>4</w:t>
      </w:r>
      <w:proofErr w:type="gramEnd"/>
      <w:r>
        <w:rPr>
          <w:rFonts w:eastAsia="SimSun"/>
          <w:color w:val="0070C0"/>
          <w:szCs w:val="24"/>
          <w:lang w:eastAsia="zh-CN"/>
        </w:rPr>
        <w:t xml:space="preserve"> and Type 5</w:t>
      </w:r>
    </w:p>
    <w:p w14:paraId="4EAD9F0B" w14:textId="0E75B320" w:rsidR="00B072A6" w:rsidRPr="00B072A6" w:rsidRDefault="00B072A6"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Type 3 and Type 4</w:t>
      </w:r>
    </w:p>
    <w:tbl>
      <w:tblPr>
        <w:tblStyle w:val="TableGrid"/>
        <w:tblW w:w="0" w:type="auto"/>
        <w:tblLook w:val="04A0" w:firstRow="1" w:lastRow="0" w:firstColumn="1" w:lastColumn="0" w:noHBand="0" w:noVBand="1"/>
      </w:tblPr>
      <w:tblGrid>
        <w:gridCol w:w="1272"/>
        <w:gridCol w:w="8359"/>
      </w:tblGrid>
      <w:tr w:rsidR="00674679" w14:paraId="26136B76" w14:textId="77777777" w:rsidTr="009C1F30">
        <w:tc>
          <w:tcPr>
            <w:tcW w:w="1236" w:type="dxa"/>
          </w:tcPr>
          <w:p w14:paraId="29FAFD93"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CDEB005"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7C6FEA2A" w14:textId="77777777" w:rsidTr="009C1F30">
        <w:tc>
          <w:tcPr>
            <w:tcW w:w="1236" w:type="dxa"/>
          </w:tcPr>
          <w:p w14:paraId="520E57D2" w14:textId="1A563AA7" w:rsidR="00674679" w:rsidRPr="003418CB" w:rsidRDefault="00674679" w:rsidP="009C1F30">
            <w:pPr>
              <w:spacing w:after="120"/>
              <w:rPr>
                <w:rFonts w:eastAsiaTheme="minorEastAsia"/>
                <w:color w:val="0070C0"/>
                <w:lang w:val="en-US" w:eastAsia="zh-CN"/>
              </w:rPr>
            </w:pPr>
            <w:del w:id="8" w:author="Huawei" w:date="2021-05-20T15:02:00Z">
              <w:r w:rsidDel="009C1F30">
                <w:rPr>
                  <w:rFonts w:eastAsiaTheme="minorEastAsia" w:hint="eastAsia"/>
                  <w:color w:val="0070C0"/>
                  <w:lang w:val="en-US" w:eastAsia="zh-CN"/>
                </w:rPr>
                <w:delText>XXX</w:delText>
              </w:r>
            </w:del>
            <w:ins w:id="9" w:author="Huawei" w:date="2021-05-20T15:02:00Z">
              <w:r w:rsidR="009C1F30">
                <w:rPr>
                  <w:rFonts w:eastAsiaTheme="minorEastAsia"/>
                  <w:color w:val="0070C0"/>
                  <w:lang w:val="en-US" w:eastAsia="zh-CN"/>
                </w:rPr>
                <w:t>Huawei</w:t>
              </w:r>
            </w:ins>
          </w:p>
        </w:tc>
        <w:tc>
          <w:tcPr>
            <w:tcW w:w="8395" w:type="dxa"/>
          </w:tcPr>
          <w:p w14:paraId="0B4BF7D9" w14:textId="6BB3FAF0" w:rsidR="00674679" w:rsidRPr="003418CB" w:rsidRDefault="009C1F30" w:rsidP="009C1F30">
            <w:pPr>
              <w:spacing w:after="120"/>
              <w:rPr>
                <w:rFonts w:eastAsiaTheme="minorEastAsia"/>
                <w:color w:val="0070C0"/>
                <w:lang w:val="en-US" w:eastAsia="zh-CN"/>
              </w:rPr>
            </w:pPr>
            <w:ins w:id="10" w:author="Huawei" w:date="2021-05-20T15:02:00Z">
              <w:r>
                <w:rPr>
                  <w:rFonts w:eastAsiaTheme="minorEastAsia"/>
                  <w:color w:val="0070C0"/>
                  <w:lang w:val="en-US" w:eastAsia="zh-CN"/>
                </w:rPr>
                <w:t>Option 2</w:t>
              </w:r>
            </w:ins>
          </w:p>
        </w:tc>
      </w:tr>
      <w:tr w:rsidR="00674679" w14:paraId="66317B7B" w14:textId="77777777" w:rsidTr="009C1F30">
        <w:tc>
          <w:tcPr>
            <w:tcW w:w="1236" w:type="dxa"/>
          </w:tcPr>
          <w:p w14:paraId="6C773F25" w14:textId="77777777" w:rsidR="00674679" w:rsidRDefault="00674679" w:rsidP="009C1F30">
            <w:pPr>
              <w:spacing w:after="120"/>
              <w:rPr>
                <w:rFonts w:eastAsiaTheme="minorEastAsia"/>
                <w:color w:val="0070C0"/>
                <w:lang w:val="en-US" w:eastAsia="zh-CN"/>
              </w:rPr>
            </w:pPr>
          </w:p>
        </w:tc>
        <w:tc>
          <w:tcPr>
            <w:tcW w:w="8395" w:type="dxa"/>
          </w:tcPr>
          <w:p w14:paraId="35BE723E" w14:textId="77777777" w:rsidR="00674679" w:rsidRPr="003418CB" w:rsidRDefault="00674679" w:rsidP="009C1F30">
            <w:pPr>
              <w:spacing w:after="120"/>
              <w:rPr>
                <w:rFonts w:eastAsiaTheme="minorEastAsia"/>
                <w:color w:val="0070C0"/>
                <w:lang w:val="en-US" w:eastAsia="zh-CN"/>
              </w:rPr>
            </w:pPr>
          </w:p>
        </w:tc>
      </w:tr>
    </w:tbl>
    <w:p w14:paraId="7D57BD02" w14:textId="21F1D831" w:rsidR="00674679" w:rsidRDefault="00674679" w:rsidP="005B4802">
      <w:pPr>
        <w:rPr>
          <w:color w:val="0070C0"/>
          <w:lang w:val="en-US" w:eastAsia="zh-CN"/>
        </w:rPr>
      </w:pPr>
    </w:p>
    <w:p w14:paraId="4927CC43" w14:textId="77777777" w:rsidR="006B08A9" w:rsidRPr="00805BE8" w:rsidRDefault="006B08A9" w:rsidP="006B08A9">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w:t>
      </w:r>
      <w:r w:rsidRPr="00D6177B">
        <w:rPr>
          <w:b/>
          <w:color w:val="0070C0"/>
          <w:u w:val="single"/>
          <w:lang w:eastAsia="ko-KR"/>
        </w:rPr>
        <w:t xml:space="preserve"> </w:t>
      </w:r>
      <w:r>
        <w:rPr>
          <w:b/>
          <w:color w:val="0070C0"/>
          <w:u w:val="single"/>
          <w:lang w:eastAsia="ko-KR"/>
        </w:rPr>
        <w:t xml:space="preserve">Which type(s) of band combination is </w:t>
      </w:r>
      <w:proofErr w:type="spellStart"/>
      <w:r w:rsidRPr="003E3797">
        <w:rPr>
          <w:b/>
          <w:i/>
          <w:iCs/>
          <w:color w:val="0070C0"/>
          <w:u w:val="single"/>
          <w:lang w:eastAsia="ko-KR"/>
        </w:rPr>
        <w:t>asyncIntraBandENDC</w:t>
      </w:r>
      <w:proofErr w:type="spellEnd"/>
      <w:r>
        <w:rPr>
          <w:b/>
          <w:color w:val="0070C0"/>
          <w:u w:val="single"/>
          <w:lang w:eastAsia="ko-KR"/>
        </w:rPr>
        <w:t xml:space="preserve"> applicable to?</w:t>
      </w:r>
    </w:p>
    <w:p w14:paraId="16D40966" w14:textId="77777777" w:rsidR="006B08A9" w:rsidRPr="00805BE8" w:rsidRDefault="006B08A9" w:rsidP="006B08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F794679" w14:textId="77777777" w:rsidR="006B08A9" w:rsidRPr="00805BE8" w:rsidRDefault="006B08A9" w:rsidP="006B08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 xml:space="preserve">Type 1, Type 2, Type </w:t>
      </w:r>
      <w:proofErr w:type="gramStart"/>
      <w:r>
        <w:rPr>
          <w:rFonts w:eastAsia="SimSun"/>
          <w:color w:val="0070C0"/>
          <w:szCs w:val="24"/>
          <w:lang w:eastAsia="zh-CN"/>
        </w:rPr>
        <w:t>3</w:t>
      </w:r>
      <w:proofErr w:type="gramEnd"/>
      <w:r>
        <w:rPr>
          <w:rFonts w:eastAsia="SimSun"/>
          <w:color w:val="0070C0"/>
          <w:szCs w:val="24"/>
          <w:lang w:eastAsia="zh-CN"/>
        </w:rPr>
        <w:t xml:space="preserve"> and Type 5</w:t>
      </w:r>
    </w:p>
    <w:p w14:paraId="4A91878B" w14:textId="77777777" w:rsidR="006B08A9" w:rsidRDefault="006B08A9" w:rsidP="006B08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 xml:space="preserve">Type 1, Type </w:t>
      </w:r>
      <w:proofErr w:type="gramStart"/>
      <w:r>
        <w:rPr>
          <w:rFonts w:eastAsia="SimSun"/>
          <w:color w:val="0070C0"/>
          <w:szCs w:val="24"/>
          <w:lang w:eastAsia="zh-CN"/>
        </w:rPr>
        <w:t>2</w:t>
      </w:r>
      <w:proofErr w:type="gramEnd"/>
      <w:r>
        <w:rPr>
          <w:rFonts w:eastAsia="SimSun"/>
          <w:color w:val="0070C0"/>
          <w:szCs w:val="24"/>
          <w:lang w:eastAsia="zh-CN"/>
        </w:rPr>
        <w:t xml:space="preserve"> and Type 5</w:t>
      </w:r>
    </w:p>
    <w:p w14:paraId="4C09B570" w14:textId="77777777" w:rsidR="006B08A9" w:rsidRDefault="006B08A9" w:rsidP="006B08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Type 1 and Type 2</w:t>
      </w:r>
    </w:p>
    <w:p w14:paraId="55FF95EF" w14:textId="48BECB76" w:rsidR="006B08A9" w:rsidRPr="006B08A9" w:rsidRDefault="006B08A9"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Type 1, Type 2, Type 3</w:t>
      </w:r>
    </w:p>
    <w:tbl>
      <w:tblPr>
        <w:tblStyle w:val="TableGrid"/>
        <w:tblW w:w="0" w:type="auto"/>
        <w:tblLook w:val="04A0" w:firstRow="1" w:lastRow="0" w:firstColumn="1" w:lastColumn="0" w:noHBand="0" w:noVBand="1"/>
      </w:tblPr>
      <w:tblGrid>
        <w:gridCol w:w="1272"/>
        <w:gridCol w:w="8359"/>
      </w:tblGrid>
      <w:tr w:rsidR="00674679" w14:paraId="795530C0" w14:textId="77777777" w:rsidTr="009C1F30">
        <w:tc>
          <w:tcPr>
            <w:tcW w:w="1236" w:type="dxa"/>
          </w:tcPr>
          <w:p w14:paraId="7FE5B851"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ADCF2A3"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4C889FCE" w14:textId="77777777" w:rsidTr="009C1F30">
        <w:tc>
          <w:tcPr>
            <w:tcW w:w="1236" w:type="dxa"/>
          </w:tcPr>
          <w:p w14:paraId="543C3846" w14:textId="735867B2" w:rsidR="00674679" w:rsidRPr="003418CB" w:rsidRDefault="00674679" w:rsidP="009C1F30">
            <w:pPr>
              <w:spacing w:after="120"/>
              <w:rPr>
                <w:rFonts w:eastAsiaTheme="minorEastAsia"/>
                <w:color w:val="0070C0"/>
                <w:lang w:val="en-US" w:eastAsia="zh-CN"/>
              </w:rPr>
            </w:pPr>
            <w:del w:id="11" w:author="Huawei" w:date="2021-05-20T15:02:00Z">
              <w:r w:rsidDel="009C1F30">
                <w:rPr>
                  <w:rFonts w:eastAsiaTheme="minorEastAsia" w:hint="eastAsia"/>
                  <w:color w:val="0070C0"/>
                  <w:lang w:val="en-US" w:eastAsia="zh-CN"/>
                </w:rPr>
                <w:lastRenderedPageBreak/>
                <w:delText>XXX</w:delText>
              </w:r>
            </w:del>
            <w:ins w:id="12" w:author="Huawei" w:date="2021-05-20T15:02:00Z">
              <w:r w:rsidR="009C1F30">
                <w:rPr>
                  <w:rFonts w:eastAsiaTheme="minorEastAsia"/>
                  <w:color w:val="0070C0"/>
                  <w:lang w:val="en-US" w:eastAsia="zh-CN"/>
                </w:rPr>
                <w:t>Huawei</w:t>
              </w:r>
            </w:ins>
          </w:p>
        </w:tc>
        <w:tc>
          <w:tcPr>
            <w:tcW w:w="8395" w:type="dxa"/>
          </w:tcPr>
          <w:p w14:paraId="2547BF75" w14:textId="35152695" w:rsidR="00674679" w:rsidRPr="003418CB" w:rsidRDefault="009C1F30" w:rsidP="009C1F30">
            <w:pPr>
              <w:spacing w:after="120"/>
              <w:rPr>
                <w:rFonts w:eastAsiaTheme="minorEastAsia"/>
                <w:color w:val="0070C0"/>
                <w:lang w:val="en-US" w:eastAsia="zh-CN"/>
              </w:rPr>
            </w:pPr>
            <w:ins w:id="13" w:author="Huawei" w:date="2021-05-20T15:02:00Z">
              <w:r>
                <w:rPr>
                  <w:rFonts w:eastAsiaTheme="minorEastAsia"/>
                  <w:color w:val="0070C0"/>
                  <w:lang w:val="en-US" w:eastAsia="zh-CN"/>
                </w:rPr>
                <w:t>Option 3</w:t>
              </w:r>
            </w:ins>
            <w:ins w:id="14" w:author="Huawei" w:date="2021-05-20T15:03:00Z">
              <w:r>
                <w:rPr>
                  <w:rFonts w:eastAsiaTheme="minorEastAsia"/>
                  <w:color w:val="0070C0"/>
                  <w:lang w:val="en-US" w:eastAsia="zh-CN"/>
                </w:rPr>
                <w:t xml:space="preserve"> or option </w:t>
              </w:r>
            </w:ins>
            <w:ins w:id="15" w:author="Huawei" w:date="2021-05-20T15:04:00Z">
              <w:r>
                <w:rPr>
                  <w:rFonts w:eastAsiaTheme="minorEastAsia"/>
                  <w:color w:val="0070C0"/>
                  <w:lang w:val="en-US" w:eastAsia="zh-CN"/>
                </w:rPr>
                <w:t xml:space="preserve">4. There is ambiguity based on previous RAN4 discussion, whether </w:t>
              </w:r>
            </w:ins>
            <w:ins w:id="16" w:author="Huawei" w:date="2021-05-20T15:05:00Z">
              <w:r>
                <w:rPr>
                  <w:rFonts w:eastAsiaTheme="minorEastAsia"/>
                  <w:color w:val="0070C0"/>
                  <w:lang w:val="en-US" w:eastAsia="zh-CN"/>
                </w:rPr>
                <w:t>intra-band combination without UL support can be considered as intra-band EN-DC.</w:t>
              </w:r>
            </w:ins>
          </w:p>
        </w:tc>
      </w:tr>
      <w:tr w:rsidR="00674679" w14:paraId="0234E0BD" w14:textId="77777777" w:rsidTr="009C1F30">
        <w:tc>
          <w:tcPr>
            <w:tcW w:w="1236" w:type="dxa"/>
          </w:tcPr>
          <w:p w14:paraId="3067736F" w14:textId="77777777" w:rsidR="00674679" w:rsidRDefault="00674679" w:rsidP="009C1F30">
            <w:pPr>
              <w:spacing w:after="120"/>
              <w:rPr>
                <w:rFonts w:eastAsiaTheme="minorEastAsia"/>
                <w:color w:val="0070C0"/>
                <w:lang w:val="en-US" w:eastAsia="zh-CN"/>
              </w:rPr>
            </w:pPr>
          </w:p>
        </w:tc>
        <w:tc>
          <w:tcPr>
            <w:tcW w:w="8395" w:type="dxa"/>
          </w:tcPr>
          <w:p w14:paraId="0BC43BC0" w14:textId="77777777" w:rsidR="00674679" w:rsidRPr="003418CB" w:rsidRDefault="00674679" w:rsidP="009C1F30">
            <w:pPr>
              <w:spacing w:after="120"/>
              <w:rPr>
                <w:rFonts w:eastAsiaTheme="minorEastAsia"/>
                <w:color w:val="0070C0"/>
                <w:lang w:val="en-US" w:eastAsia="zh-CN"/>
              </w:rPr>
            </w:pPr>
          </w:p>
        </w:tc>
      </w:tr>
    </w:tbl>
    <w:p w14:paraId="23EAC073" w14:textId="1D342A46" w:rsidR="00674679" w:rsidRDefault="00674679" w:rsidP="005B4802">
      <w:pPr>
        <w:rPr>
          <w:color w:val="0070C0"/>
          <w:lang w:val="en-US" w:eastAsia="zh-CN"/>
        </w:rPr>
      </w:pPr>
    </w:p>
    <w:p w14:paraId="2CF1E617" w14:textId="77777777" w:rsidR="00787EDC" w:rsidRPr="00805BE8" w:rsidRDefault="00787EDC" w:rsidP="00787EDC">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w:t>
      </w:r>
      <w:r>
        <w:rPr>
          <w:b/>
          <w:color w:val="0070C0"/>
          <w:u w:val="single"/>
          <w:lang w:eastAsia="ko-KR"/>
        </w:rPr>
        <w:t xml:space="preserve"> If included in the RAN4’s reply LS, which type(s) of band combination is </w:t>
      </w:r>
      <w:r w:rsidRPr="006E1FFA">
        <w:rPr>
          <w:b/>
          <w:i/>
          <w:iCs/>
          <w:color w:val="0070C0"/>
          <w:u w:val="single"/>
          <w:lang w:eastAsia="ko-KR"/>
        </w:rPr>
        <w:t>ul-</w:t>
      </w:r>
      <w:proofErr w:type="spellStart"/>
      <w:r w:rsidRPr="006E1FFA">
        <w:rPr>
          <w:b/>
          <w:i/>
          <w:iCs/>
          <w:color w:val="0070C0"/>
          <w:u w:val="single"/>
          <w:lang w:eastAsia="ko-KR"/>
        </w:rPr>
        <w:t>TimingAlignmentEUTRA</w:t>
      </w:r>
      <w:proofErr w:type="spellEnd"/>
      <w:r w:rsidRPr="006E1FFA">
        <w:rPr>
          <w:b/>
          <w:i/>
          <w:iCs/>
          <w:color w:val="0070C0"/>
          <w:u w:val="single"/>
          <w:lang w:eastAsia="ko-KR"/>
        </w:rPr>
        <w:t>-NR</w:t>
      </w:r>
      <w:r>
        <w:rPr>
          <w:b/>
          <w:color w:val="0070C0"/>
          <w:u w:val="single"/>
          <w:lang w:eastAsia="ko-KR"/>
        </w:rPr>
        <w:t xml:space="preserve"> applicable to?</w:t>
      </w:r>
    </w:p>
    <w:p w14:paraId="5714C750" w14:textId="77777777" w:rsidR="00787EDC" w:rsidRPr="00805BE8" w:rsidRDefault="00787EDC" w:rsidP="00787ED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32F226D" w14:textId="77777777" w:rsidR="00787EDC" w:rsidRPr="00805BE8" w:rsidRDefault="00787EDC" w:rsidP="00787ED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 xml:space="preserve">Type 1, Type </w:t>
      </w:r>
      <w:proofErr w:type="gramStart"/>
      <w:r>
        <w:rPr>
          <w:rFonts w:eastAsia="SimSun"/>
          <w:color w:val="0070C0"/>
          <w:szCs w:val="24"/>
          <w:lang w:eastAsia="zh-CN"/>
        </w:rPr>
        <w:t>2</w:t>
      </w:r>
      <w:proofErr w:type="gramEnd"/>
      <w:r>
        <w:rPr>
          <w:rFonts w:eastAsia="SimSun"/>
          <w:color w:val="0070C0"/>
          <w:szCs w:val="24"/>
          <w:lang w:eastAsia="zh-CN"/>
        </w:rPr>
        <w:t xml:space="preserve"> and Type 5</w:t>
      </w:r>
    </w:p>
    <w:p w14:paraId="754681E3" w14:textId="3831F8D1" w:rsidR="00787EDC" w:rsidRPr="00787EDC" w:rsidRDefault="00787EDC"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Type 1 and Type 2</w:t>
      </w:r>
    </w:p>
    <w:tbl>
      <w:tblPr>
        <w:tblStyle w:val="TableGrid"/>
        <w:tblW w:w="0" w:type="auto"/>
        <w:tblLook w:val="04A0" w:firstRow="1" w:lastRow="0" w:firstColumn="1" w:lastColumn="0" w:noHBand="0" w:noVBand="1"/>
      </w:tblPr>
      <w:tblGrid>
        <w:gridCol w:w="1272"/>
        <w:gridCol w:w="8359"/>
      </w:tblGrid>
      <w:tr w:rsidR="00674679" w14:paraId="4ACF445C" w14:textId="77777777" w:rsidTr="009C1F30">
        <w:tc>
          <w:tcPr>
            <w:tcW w:w="1236" w:type="dxa"/>
          </w:tcPr>
          <w:p w14:paraId="0CA1D776"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7D39386"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0C6510C5" w14:textId="77777777" w:rsidTr="009C1F30">
        <w:tc>
          <w:tcPr>
            <w:tcW w:w="1236" w:type="dxa"/>
          </w:tcPr>
          <w:p w14:paraId="0C7E5E9B" w14:textId="1EA4AB29" w:rsidR="00674679" w:rsidRPr="003418CB" w:rsidRDefault="00674679" w:rsidP="009C1F30">
            <w:pPr>
              <w:spacing w:after="120"/>
              <w:rPr>
                <w:rFonts w:eastAsiaTheme="minorEastAsia"/>
                <w:color w:val="0070C0"/>
                <w:lang w:val="en-US" w:eastAsia="zh-CN"/>
              </w:rPr>
            </w:pPr>
            <w:del w:id="17" w:author="Huawei" w:date="2021-05-20T15:05:00Z">
              <w:r w:rsidDel="009C1F30">
                <w:rPr>
                  <w:rFonts w:eastAsiaTheme="minorEastAsia" w:hint="eastAsia"/>
                  <w:color w:val="0070C0"/>
                  <w:lang w:val="en-US" w:eastAsia="zh-CN"/>
                </w:rPr>
                <w:delText>XXX</w:delText>
              </w:r>
            </w:del>
            <w:ins w:id="18" w:author="Huawei" w:date="2021-05-20T15:05:00Z">
              <w:r w:rsidR="009C1F30">
                <w:rPr>
                  <w:rFonts w:eastAsiaTheme="minorEastAsia"/>
                  <w:color w:val="0070C0"/>
                  <w:lang w:val="en-US" w:eastAsia="zh-CN"/>
                </w:rPr>
                <w:t>Huawei</w:t>
              </w:r>
            </w:ins>
          </w:p>
        </w:tc>
        <w:tc>
          <w:tcPr>
            <w:tcW w:w="8395" w:type="dxa"/>
          </w:tcPr>
          <w:p w14:paraId="67002A56" w14:textId="72C73309" w:rsidR="00674679" w:rsidRPr="003418CB" w:rsidRDefault="009C1F30" w:rsidP="009C1F30">
            <w:pPr>
              <w:spacing w:after="120"/>
              <w:rPr>
                <w:rFonts w:eastAsiaTheme="minorEastAsia"/>
                <w:color w:val="0070C0"/>
                <w:lang w:val="en-US" w:eastAsia="zh-CN"/>
              </w:rPr>
            </w:pPr>
            <w:ins w:id="19" w:author="Huawei" w:date="2021-05-20T15:06:00Z">
              <w:r>
                <w:rPr>
                  <w:rFonts w:eastAsiaTheme="minorEastAsia"/>
                  <w:color w:val="0070C0"/>
                  <w:lang w:val="en-US" w:eastAsia="zh-CN"/>
                </w:rPr>
                <w:t>Option 2</w:t>
              </w:r>
            </w:ins>
          </w:p>
        </w:tc>
      </w:tr>
      <w:tr w:rsidR="00674679" w14:paraId="40178EDD" w14:textId="77777777" w:rsidTr="009C1F30">
        <w:tc>
          <w:tcPr>
            <w:tcW w:w="1236" w:type="dxa"/>
          </w:tcPr>
          <w:p w14:paraId="1C40FBC8" w14:textId="77777777" w:rsidR="00674679" w:rsidRDefault="00674679" w:rsidP="009C1F30">
            <w:pPr>
              <w:spacing w:after="120"/>
              <w:rPr>
                <w:rFonts w:eastAsiaTheme="minorEastAsia"/>
                <w:color w:val="0070C0"/>
                <w:lang w:val="en-US" w:eastAsia="zh-CN"/>
              </w:rPr>
            </w:pPr>
          </w:p>
        </w:tc>
        <w:tc>
          <w:tcPr>
            <w:tcW w:w="8395" w:type="dxa"/>
          </w:tcPr>
          <w:p w14:paraId="0407F390" w14:textId="77777777" w:rsidR="00674679" w:rsidRPr="003418CB" w:rsidRDefault="00674679" w:rsidP="009C1F30">
            <w:pPr>
              <w:spacing w:after="120"/>
              <w:rPr>
                <w:rFonts w:eastAsiaTheme="minorEastAsia"/>
                <w:color w:val="0070C0"/>
                <w:lang w:val="en-US" w:eastAsia="zh-CN"/>
              </w:rPr>
            </w:pPr>
          </w:p>
        </w:tc>
      </w:tr>
    </w:tbl>
    <w:p w14:paraId="72965759" w14:textId="4385E960" w:rsidR="00674679" w:rsidRDefault="00674679" w:rsidP="005B4802">
      <w:pPr>
        <w:rPr>
          <w:color w:val="0070C0"/>
          <w:lang w:val="en-US" w:eastAsia="zh-CN"/>
        </w:rPr>
      </w:pPr>
    </w:p>
    <w:p w14:paraId="374BF915" w14:textId="77777777" w:rsidR="001C78F8" w:rsidRPr="00805BE8" w:rsidRDefault="001C78F8" w:rsidP="001C78F8">
      <w:pPr>
        <w:rPr>
          <w:b/>
          <w:color w:val="0070C0"/>
          <w:u w:val="single"/>
          <w:lang w:eastAsia="ko-KR"/>
        </w:rPr>
      </w:pPr>
      <w:r w:rsidRPr="00805BE8">
        <w:rPr>
          <w:b/>
          <w:color w:val="0070C0"/>
          <w:u w:val="single"/>
          <w:lang w:eastAsia="ko-KR"/>
        </w:rPr>
        <w:t>Issue 1-1</w:t>
      </w:r>
      <w:r>
        <w:rPr>
          <w:b/>
          <w:color w:val="0070C0"/>
          <w:u w:val="single"/>
          <w:lang w:eastAsia="ko-KR"/>
        </w:rPr>
        <w:t xml:space="preserve">-6: If included in the RAN4’s reply LS, which type(s) of band combination is </w:t>
      </w:r>
      <w:r w:rsidRPr="006E1FFA">
        <w:rPr>
          <w:b/>
          <w:i/>
          <w:iCs/>
          <w:color w:val="0070C0"/>
          <w:u w:val="single"/>
          <w:lang w:eastAsia="ko-KR"/>
        </w:rPr>
        <w:t>ul-</w:t>
      </w:r>
      <w:r w:rsidRPr="00082B27">
        <w:t xml:space="preserve"> </w:t>
      </w:r>
      <w:r w:rsidRPr="00082B27">
        <w:rPr>
          <w:b/>
          <w:i/>
          <w:iCs/>
          <w:color w:val="0070C0"/>
          <w:u w:val="single"/>
          <w:lang w:eastAsia="ko-KR"/>
        </w:rPr>
        <w:t>pa-</w:t>
      </w:r>
      <w:proofErr w:type="spellStart"/>
      <w:r w:rsidRPr="00082B27">
        <w:rPr>
          <w:b/>
          <w:i/>
          <w:iCs/>
          <w:color w:val="0070C0"/>
          <w:u w:val="single"/>
          <w:lang w:eastAsia="ko-KR"/>
        </w:rPr>
        <w:t>PhaseDiscontinuityImpacts</w:t>
      </w:r>
      <w:proofErr w:type="spellEnd"/>
      <w:r>
        <w:rPr>
          <w:b/>
          <w:color w:val="0070C0"/>
          <w:u w:val="single"/>
          <w:lang w:eastAsia="ko-KR"/>
        </w:rPr>
        <w:t xml:space="preserve"> applicable to?</w:t>
      </w:r>
    </w:p>
    <w:p w14:paraId="789F7ECE" w14:textId="77777777" w:rsidR="001C78F8" w:rsidRPr="00805BE8" w:rsidRDefault="001C78F8" w:rsidP="001C78F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9D09F6C" w14:textId="77777777" w:rsidR="001C78F8" w:rsidRPr="00805BE8" w:rsidRDefault="001C78F8" w:rsidP="001C78F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Type 1 and Type 2</w:t>
      </w:r>
    </w:p>
    <w:p w14:paraId="0356E2EB" w14:textId="6EA94A81" w:rsidR="001C78F8" w:rsidRPr="001C78F8" w:rsidRDefault="001C78F8"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sidRPr="00805BE8">
        <w:rPr>
          <w:rFonts w:eastAsia="SimSun"/>
          <w:color w:val="0070C0"/>
          <w:szCs w:val="24"/>
          <w:lang w:eastAsia="zh-CN"/>
        </w:rPr>
        <w:t xml:space="preserve">Option 2: </w:t>
      </w:r>
      <w:r>
        <w:rPr>
          <w:rFonts w:eastAsia="SimSun"/>
          <w:color w:val="0070C0"/>
          <w:szCs w:val="24"/>
          <w:lang w:eastAsia="zh-CN"/>
        </w:rPr>
        <w:t xml:space="preserve">Type 1 and Type </w:t>
      </w:r>
      <w:r w:rsidR="00C82F53">
        <w:rPr>
          <w:rFonts w:eastAsia="SimSun"/>
          <w:color w:val="0070C0"/>
          <w:szCs w:val="24"/>
          <w:lang w:val="en-US" w:eastAsia="zh-CN"/>
        </w:rPr>
        <w:t>o</w:t>
      </w:r>
      <w:r w:rsidRPr="00E11D98">
        <w:rPr>
          <w:rFonts w:eastAsia="SimSun"/>
          <w:color w:val="0070C0"/>
          <w:szCs w:val="24"/>
          <w:lang w:val="en-US" w:eastAsia="zh-CN"/>
        </w:rPr>
        <w:t>nly for E-UTRA FDD-NR FDD intra-band EN-DC</w:t>
      </w:r>
    </w:p>
    <w:tbl>
      <w:tblPr>
        <w:tblStyle w:val="TableGrid"/>
        <w:tblW w:w="0" w:type="auto"/>
        <w:tblLook w:val="04A0" w:firstRow="1" w:lastRow="0" w:firstColumn="1" w:lastColumn="0" w:noHBand="0" w:noVBand="1"/>
      </w:tblPr>
      <w:tblGrid>
        <w:gridCol w:w="1272"/>
        <w:gridCol w:w="8359"/>
      </w:tblGrid>
      <w:tr w:rsidR="00674679" w14:paraId="1FBCA0CB" w14:textId="77777777" w:rsidTr="009C1F30">
        <w:tc>
          <w:tcPr>
            <w:tcW w:w="1236" w:type="dxa"/>
          </w:tcPr>
          <w:p w14:paraId="29FB25C0"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2E3FF0F"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674679" w14:paraId="568DBEA1" w14:textId="77777777" w:rsidTr="009C1F30">
        <w:tc>
          <w:tcPr>
            <w:tcW w:w="1236" w:type="dxa"/>
          </w:tcPr>
          <w:p w14:paraId="22714405" w14:textId="2BBF742A" w:rsidR="00674679" w:rsidRPr="003418CB" w:rsidRDefault="00674679" w:rsidP="009C1F30">
            <w:pPr>
              <w:spacing w:after="120"/>
              <w:rPr>
                <w:rFonts w:eastAsiaTheme="minorEastAsia"/>
                <w:color w:val="0070C0"/>
                <w:lang w:val="en-US" w:eastAsia="zh-CN"/>
              </w:rPr>
            </w:pPr>
            <w:del w:id="20" w:author="Huawei" w:date="2021-05-20T15:06:00Z">
              <w:r w:rsidDel="009C1F30">
                <w:rPr>
                  <w:rFonts w:eastAsiaTheme="minorEastAsia" w:hint="eastAsia"/>
                  <w:color w:val="0070C0"/>
                  <w:lang w:val="en-US" w:eastAsia="zh-CN"/>
                </w:rPr>
                <w:delText>XXX</w:delText>
              </w:r>
            </w:del>
            <w:ins w:id="21" w:author="Huawei" w:date="2021-05-20T15:06:00Z">
              <w:r w:rsidR="009C1F30">
                <w:rPr>
                  <w:rFonts w:eastAsiaTheme="minorEastAsia"/>
                  <w:color w:val="0070C0"/>
                  <w:lang w:val="en-US" w:eastAsia="zh-CN"/>
                </w:rPr>
                <w:t>Huawei</w:t>
              </w:r>
            </w:ins>
          </w:p>
        </w:tc>
        <w:tc>
          <w:tcPr>
            <w:tcW w:w="8395" w:type="dxa"/>
          </w:tcPr>
          <w:p w14:paraId="6E4B3719" w14:textId="7945ABB1" w:rsidR="00674679" w:rsidRPr="003418CB" w:rsidRDefault="009C1F30" w:rsidP="009C1F30">
            <w:pPr>
              <w:spacing w:after="120"/>
              <w:rPr>
                <w:rFonts w:eastAsiaTheme="minorEastAsia"/>
                <w:color w:val="0070C0"/>
                <w:lang w:val="en-US" w:eastAsia="zh-CN"/>
              </w:rPr>
            </w:pPr>
            <w:ins w:id="22" w:author="Huawei" w:date="2021-05-20T15:06:00Z">
              <w:r>
                <w:rPr>
                  <w:rFonts w:eastAsiaTheme="minorEastAsia"/>
                  <w:color w:val="0070C0"/>
                  <w:lang w:val="en-US" w:eastAsia="zh-CN"/>
                </w:rPr>
                <w:t>Option 1</w:t>
              </w:r>
            </w:ins>
          </w:p>
        </w:tc>
      </w:tr>
      <w:tr w:rsidR="00674679" w14:paraId="64367CAD" w14:textId="77777777" w:rsidTr="009C1F30">
        <w:tc>
          <w:tcPr>
            <w:tcW w:w="1236" w:type="dxa"/>
          </w:tcPr>
          <w:p w14:paraId="16D70CC5" w14:textId="77777777" w:rsidR="00674679" w:rsidRDefault="00674679" w:rsidP="009C1F30">
            <w:pPr>
              <w:spacing w:after="120"/>
              <w:rPr>
                <w:rFonts w:eastAsiaTheme="minorEastAsia"/>
                <w:color w:val="0070C0"/>
                <w:lang w:val="en-US" w:eastAsia="zh-CN"/>
              </w:rPr>
            </w:pPr>
          </w:p>
        </w:tc>
        <w:tc>
          <w:tcPr>
            <w:tcW w:w="8395" w:type="dxa"/>
          </w:tcPr>
          <w:p w14:paraId="531192B8" w14:textId="77777777" w:rsidR="00674679" w:rsidRPr="003418CB" w:rsidRDefault="00674679" w:rsidP="009C1F30">
            <w:pPr>
              <w:spacing w:after="120"/>
              <w:rPr>
                <w:rFonts w:eastAsiaTheme="minorEastAsia"/>
                <w:color w:val="0070C0"/>
                <w:lang w:val="en-US" w:eastAsia="zh-CN"/>
              </w:rPr>
            </w:pPr>
          </w:p>
        </w:tc>
      </w:tr>
    </w:tbl>
    <w:p w14:paraId="75BB355D" w14:textId="77777777" w:rsidR="00674679" w:rsidRDefault="00674679" w:rsidP="005B4802">
      <w:pPr>
        <w:rPr>
          <w:color w:val="0070C0"/>
          <w:lang w:val="en-US" w:eastAsia="zh-CN"/>
        </w:rPr>
      </w:pPr>
    </w:p>
    <w:p w14:paraId="171CABC0" w14:textId="1B24D52D" w:rsidR="009C3C80" w:rsidRDefault="009C3C80" w:rsidP="009C3C80">
      <w:pPr>
        <w:rPr>
          <w:bCs/>
          <w:color w:val="0070C0"/>
          <w:u w:val="single"/>
          <w:lang w:eastAsia="ko-KR"/>
        </w:rPr>
      </w:pPr>
      <w:proofErr w:type="gramStart"/>
      <w:r w:rsidRPr="00E72CF1">
        <w:rPr>
          <w:bCs/>
          <w:color w:val="0070C0"/>
          <w:u w:val="single"/>
          <w:lang w:eastAsia="ko-KR"/>
        </w:rPr>
        <w:t>Sub topic</w:t>
      </w:r>
      <w:proofErr w:type="gramEnd"/>
      <w:r w:rsidRPr="00E72CF1">
        <w:rPr>
          <w:bCs/>
          <w:color w:val="0070C0"/>
          <w:u w:val="single"/>
          <w:lang w:eastAsia="ko-KR"/>
        </w:rPr>
        <w:t xml:space="preserve"> 1-2 </w:t>
      </w:r>
    </w:p>
    <w:p w14:paraId="41202F76" w14:textId="77777777" w:rsidR="0000687C" w:rsidRPr="00805BE8" w:rsidRDefault="0000687C" w:rsidP="0000687C">
      <w:pPr>
        <w:rPr>
          <w:b/>
          <w:color w:val="0070C0"/>
          <w:u w:val="single"/>
          <w:lang w:eastAsia="ko-KR"/>
        </w:rPr>
      </w:pPr>
      <w:r w:rsidRPr="00805BE8">
        <w:rPr>
          <w:b/>
          <w:color w:val="0070C0"/>
          <w:u w:val="single"/>
          <w:lang w:eastAsia="ko-KR"/>
        </w:rPr>
        <w:t>Issue 1-2</w:t>
      </w:r>
      <w:r>
        <w:rPr>
          <w:b/>
          <w:color w:val="0070C0"/>
          <w:u w:val="single"/>
          <w:lang w:eastAsia="ko-KR"/>
        </w:rPr>
        <w:t>-1</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ul-</w:t>
      </w:r>
      <w:proofErr w:type="spellStart"/>
      <w:r w:rsidRPr="004945A9">
        <w:rPr>
          <w:b/>
          <w:i/>
          <w:iCs/>
          <w:color w:val="0070C0"/>
          <w:u w:val="single"/>
          <w:lang w:eastAsia="ko-KR"/>
        </w:rPr>
        <w:t>dualPA</w:t>
      </w:r>
      <w:proofErr w:type="spellEnd"/>
      <w:r w:rsidRPr="004945A9">
        <w:rPr>
          <w:b/>
          <w:i/>
          <w:iCs/>
          <w:color w:val="0070C0"/>
          <w:u w:val="single"/>
          <w:lang w:eastAsia="ko-KR"/>
        </w:rPr>
        <w:t>-Architecture</w:t>
      </w:r>
      <w:r>
        <w:rPr>
          <w:b/>
          <w:color w:val="0070C0"/>
          <w:u w:val="single"/>
          <w:lang w:eastAsia="ko-KR"/>
        </w:rPr>
        <w:t xml:space="preserve"> is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0AC99A83" w14:textId="77777777" w:rsidR="0000687C" w:rsidRPr="00805BE8" w:rsidRDefault="0000687C" w:rsidP="0000687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339427E" w14:textId="77777777" w:rsidR="0000687C" w:rsidRPr="00805BE8" w:rsidRDefault="0000687C" w:rsidP="0000687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6F12D91D" w14:textId="285C26C5" w:rsidR="0000687C" w:rsidRPr="0000687C" w:rsidRDefault="0000687C" w:rsidP="009C3C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tbl>
      <w:tblPr>
        <w:tblStyle w:val="TableGrid"/>
        <w:tblW w:w="0" w:type="auto"/>
        <w:tblLook w:val="04A0" w:firstRow="1" w:lastRow="0" w:firstColumn="1" w:lastColumn="0" w:noHBand="0" w:noVBand="1"/>
      </w:tblPr>
      <w:tblGrid>
        <w:gridCol w:w="1272"/>
        <w:gridCol w:w="8359"/>
      </w:tblGrid>
      <w:tr w:rsidR="009C3C80" w14:paraId="418DEED8" w14:textId="77777777" w:rsidTr="009C1F30">
        <w:tc>
          <w:tcPr>
            <w:tcW w:w="1236" w:type="dxa"/>
          </w:tcPr>
          <w:p w14:paraId="41F5A5A3" w14:textId="77777777" w:rsidR="009C3C80" w:rsidRPr="00805BE8" w:rsidRDefault="009C3C80"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9C1F30">
        <w:tc>
          <w:tcPr>
            <w:tcW w:w="1236" w:type="dxa"/>
          </w:tcPr>
          <w:p w14:paraId="7D109906" w14:textId="3CC672EE" w:rsidR="009C3C80" w:rsidRPr="003418CB" w:rsidRDefault="009C3C80" w:rsidP="009C1F30">
            <w:pPr>
              <w:spacing w:after="120"/>
              <w:rPr>
                <w:rFonts w:eastAsiaTheme="minorEastAsia"/>
                <w:color w:val="0070C0"/>
                <w:lang w:val="en-US" w:eastAsia="zh-CN"/>
              </w:rPr>
            </w:pPr>
            <w:del w:id="23" w:author="Huawei" w:date="2021-05-20T15:08:00Z">
              <w:r w:rsidDel="009C1F30">
                <w:rPr>
                  <w:rFonts w:eastAsiaTheme="minorEastAsia" w:hint="eastAsia"/>
                  <w:color w:val="0070C0"/>
                  <w:lang w:val="en-US" w:eastAsia="zh-CN"/>
                </w:rPr>
                <w:delText>XXX</w:delText>
              </w:r>
            </w:del>
            <w:ins w:id="24" w:author="Huawei" w:date="2021-05-20T15:08:00Z">
              <w:r w:rsidR="009C1F30">
                <w:rPr>
                  <w:rFonts w:eastAsiaTheme="minorEastAsia"/>
                  <w:color w:val="0070C0"/>
                  <w:lang w:val="en-US" w:eastAsia="zh-CN"/>
                </w:rPr>
                <w:t>Huawei</w:t>
              </w:r>
            </w:ins>
          </w:p>
        </w:tc>
        <w:tc>
          <w:tcPr>
            <w:tcW w:w="8395" w:type="dxa"/>
          </w:tcPr>
          <w:p w14:paraId="00CB831B" w14:textId="6446B2EC" w:rsidR="009C3C80" w:rsidRPr="003418CB" w:rsidRDefault="0033775F" w:rsidP="009C1F30">
            <w:pPr>
              <w:spacing w:after="120"/>
              <w:rPr>
                <w:rFonts w:eastAsiaTheme="minorEastAsia"/>
                <w:color w:val="0070C0"/>
                <w:lang w:val="en-US" w:eastAsia="zh-CN"/>
              </w:rPr>
            </w:pPr>
            <w:ins w:id="25" w:author="Huawei" w:date="2021-05-20T15:23:00Z">
              <w:r>
                <w:rPr>
                  <w:rFonts w:eastAsiaTheme="minorEastAsia"/>
                  <w:color w:val="0070C0"/>
                  <w:lang w:val="en-US" w:eastAsia="zh-CN"/>
                </w:rPr>
                <w:t xml:space="preserve">Option 1. </w:t>
              </w:r>
            </w:ins>
            <w:ins w:id="26" w:author="Huawei" w:date="2021-05-20T15:24:00Z">
              <w:r>
                <w:rPr>
                  <w:rFonts w:eastAsiaTheme="minorEastAsia"/>
                  <w:color w:val="0070C0"/>
                  <w:lang w:val="en-US" w:eastAsia="zh-CN"/>
                </w:rPr>
                <w:t xml:space="preserve">Since this capability for intra-band </w:t>
              </w:r>
            </w:ins>
            <w:ins w:id="27" w:author="Huawei" w:date="2021-05-20T15:25:00Z">
              <w:r w:rsidR="0074432A">
                <w:rPr>
                  <w:rFonts w:eastAsiaTheme="minorEastAsia"/>
                  <w:color w:val="0070C0"/>
                  <w:lang w:val="en-US" w:eastAsia="zh-CN"/>
                </w:rPr>
                <w:t>MR-DC, for the band combina</w:t>
              </w:r>
            </w:ins>
            <w:ins w:id="28" w:author="Huawei" w:date="2021-05-20T15:26:00Z">
              <w:r w:rsidR="0074432A">
                <w:rPr>
                  <w:rFonts w:eastAsiaTheme="minorEastAsia"/>
                  <w:color w:val="0070C0"/>
                  <w:lang w:val="en-US" w:eastAsia="zh-CN"/>
                </w:rPr>
                <w:t xml:space="preserve">tion which is </w:t>
              </w:r>
              <w:proofErr w:type="spellStart"/>
              <w:r w:rsidR="0074432A">
                <w:rPr>
                  <w:rFonts w:eastAsiaTheme="minorEastAsia"/>
                  <w:color w:val="0070C0"/>
                  <w:lang w:val="en-US" w:eastAsia="zh-CN"/>
                </w:rPr>
                <w:t>inter+intra</w:t>
              </w:r>
              <w:proofErr w:type="spellEnd"/>
              <w:r w:rsidR="0074432A">
                <w:rPr>
                  <w:rFonts w:eastAsiaTheme="minorEastAsia"/>
                  <w:color w:val="0070C0"/>
                  <w:lang w:val="en-US" w:eastAsia="zh-CN"/>
                </w:rPr>
                <w:t xml:space="preserve">, the capability is also applicable for the intra part. </w:t>
              </w:r>
            </w:ins>
          </w:p>
        </w:tc>
      </w:tr>
      <w:tr w:rsidR="00674679" w14:paraId="320FC0BB" w14:textId="77777777" w:rsidTr="009C1F30">
        <w:tc>
          <w:tcPr>
            <w:tcW w:w="1236" w:type="dxa"/>
          </w:tcPr>
          <w:p w14:paraId="6DEBFC3A" w14:textId="77777777" w:rsidR="00674679" w:rsidRDefault="00674679" w:rsidP="009C1F30">
            <w:pPr>
              <w:spacing w:after="120"/>
              <w:rPr>
                <w:rFonts w:eastAsiaTheme="minorEastAsia"/>
                <w:color w:val="0070C0"/>
                <w:lang w:val="en-US" w:eastAsia="zh-CN"/>
              </w:rPr>
            </w:pPr>
          </w:p>
        </w:tc>
        <w:tc>
          <w:tcPr>
            <w:tcW w:w="8395" w:type="dxa"/>
          </w:tcPr>
          <w:p w14:paraId="113825D3" w14:textId="77777777" w:rsidR="00674679" w:rsidRPr="003418CB" w:rsidRDefault="00674679" w:rsidP="009C1F30">
            <w:pPr>
              <w:spacing w:after="120"/>
              <w:rPr>
                <w:rFonts w:eastAsiaTheme="minorEastAsia"/>
                <w:color w:val="0070C0"/>
                <w:lang w:val="en-US" w:eastAsia="zh-CN"/>
              </w:rPr>
            </w:pPr>
          </w:p>
        </w:tc>
      </w:tr>
    </w:tbl>
    <w:p w14:paraId="27C90688" w14:textId="321CF644" w:rsidR="00674679" w:rsidRDefault="00674679" w:rsidP="009C3C80">
      <w:pPr>
        <w:rPr>
          <w:color w:val="0070C0"/>
          <w:lang w:val="en-US" w:eastAsia="zh-CN"/>
        </w:rPr>
      </w:pPr>
    </w:p>
    <w:p w14:paraId="22155125" w14:textId="77777777" w:rsidR="0000687C" w:rsidRPr="00805BE8" w:rsidRDefault="0000687C" w:rsidP="0000687C">
      <w:pPr>
        <w:rPr>
          <w:b/>
          <w:color w:val="0070C0"/>
          <w:u w:val="single"/>
          <w:lang w:eastAsia="ko-KR"/>
        </w:rPr>
      </w:pPr>
      <w:r w:rsidRPr="00805BE8">
        <w:rPr>
          <w:b/>
          <w:color w:val="0070C0"/>
          <w:u w:val="single"/>
          <w:lang w:eastAsia="ko-KR"/>
        </w:rPr>
        <w:t>Issue 1-2</w:t>
      </w:r>
      <w:r>
        <w:rPr>
          <w:b/>
          <w:color w:val="0070C0"/>
          <w:u w:val="single"/>
          <w:lang w:eastAsia="ko-KR"/>
        </w:rPr>
        <w:t>-2</w:t>
      </w:r>
      <w:r w:rsidRPr="00805BE8">
        <w:rPr>
          <w:b/>
          <w:color w:val="0070C0"/>
          <w:u w:val="single"/>
          <w:lang w:eastAsia="ko-KR"/>
        </w:rPr>
        <w:t xml:space="preserve">: </w:t>
      </w:r>
      <w:r>
        <w:rPr>
          <w:b/>
          <w:color w:val="0070C0"/>
          <w:u w:val="single"/>
          <w:lang w:eastAsia="ko-KR"/>
        </w:rPr>
        <w:t xml:space="preserve">If </w:t>
      </w:r>
      <w:proofErr w:type="spellStart"/>
      <w:r w:rsidRPr="004945A9">
        <w:rPr>
          <w:b/>
          <w:i/>
          <w:iCs/>
          <w:color w:val="0070C0"/>
          <w:u w:val="single"/>
          <w:lang w:eastAsia="ko-KR"/>
        </w:rPr>
        <w:t>asyncIntraBandENDC</w:t>
      </w:r>
      <w:proofErr w:type="spellEnd"/>
      <w:r>
        <w:rPr>
          <w:b/>
          <w:color w:val="0070C0"/>
          <w:u w:val="single"/>
          <w:lang w:eastAsia="ko-KR"/>
        </w:rPr>
        <w:t xml:space="preserve"> is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26D6BD87" w14:textId="77777777" w:rsidR="0000687C" w:rsidRPr="00805BE8" w:rsidRDefault="0000687C" w:rsidP="0000687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731A9A7" w14:textId="77777777" w:rsidR="0000687C" w:rsidRPr="00805BE8" w:rsidRDefault="0000687C" w:rsidP="0000687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1C2066D2" w14:textId="13151DC9" w:rsidR="0000687C" w:rsidRPr="0000687C" w:rsidRDefault="0000687C" w:rsidP="009C3C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tbl>
      <w:tblPr>
        <w:tblStyle w:val="TableGrid"/>
        <w:tblW w:w="0" w:type="auto"/>
        <w:tblLook w:val="04A0" w:firstRow="1" w:lastRow="0" w:firstColumn="1" w:lastColumn="0" w:noHBand="0" w:noVBand="1"/>
      </w:tblPr>
      <w:tblGrid>
        <w:gridCol w:w="1272"/>
        <w:gridCol w:w="8359"/>
      </w:tblGrid>
      <w:tr w:rsidR="00674679" w14:paraId="5CD74188" w14:textId="77777777" w:rsidTr="009C1F30">
        <w:tc>
          <w:tcPr>
            <w:tcW w:w="1236" w:type="dxa"/>
          </w:tcPr>
          <w:p w14:paraId="660C553D"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22EEA18"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74432A" w14:paraId="7CC0589A" w14:textId="77777777" w:rsidTr="009C1F30">
        <w:tc>
          <w:tcPr>
            <w:tcW w:w="1236" w:type="dxa"/>
          </w:tcPr>
          <w:p w14:paraId="48F9DBB2" w14:textId="02DAEE3D" w:rsidR="0074432A" w:rsidRPr="003418CB" w:rsidRDefault="0074432A" w:rsidP="0074432A">
            <w:pPr>
              <w:spacing w:after="120"/>
              <w:rPr>
                <w:rFonts w:eastAsiaTheme="minorEastAsia"/>
                <w:color w:val="0070C0"/>
                <w:lang w:val="en-US" w:eastAsia="zh-CN"/>
              </w:rPr>
            </w:pPr>
            <w:ins w:id="29" w:author="Huawei" w:date="2021-05-20T15:27:00Z">
              <w:r>
                <w:rPr>
                  <w:rFonts w:eastAsiaTheme="minorEastAsia"/>
                  <w:color w:val="0070C0"/>
                  <w:lang w:val="en-US" w:eastAsia="zh-CN"/>
                </w:rPr>
                <w:lastRenderedPageBreak/>
                <w:t>Huawei</w:t>
              </w:r>
            </w:ins>
            <w:del w:id="30" w:author="Huawei" w:date="2021-05-20T15:27:00Z">
              <w:r w:rsidDel="00360CE3">
                <w:rPr>
                  <w:rFonts w:eastAsiaTheme="minorEastAsia" w:hint="eastAsia"/>
                  <w:color w:val="0070C0"/>
                  <w:lang w:val="en-US" w:eastAsia="zh-CN"/>
                </w:rPr>
                <w:delText>XXX</w:delText>
              </w:r>
            </w:del>
          </w:p>
        </w:tc>
        <w:tc>
          <w:tcPr>
            <w:tcW w:w="8395" w:type="dxa"/>
          </w:tcPr>
          <w:p w14:paraId="346E0B9D" w14:textId="51263399" w:rsidR="0074432A" w:rsidRPr="003418CB" w:rsidRDefault="0074432A" w:rsidP="0074432A">
            <w:pPr>
              <w:spacing w:after="120"/>
              <w:rPr>
                <w:rFonts w:eastAsiaTheme="minorEastAsia"/>
                <w:color w:val="0070C0"/>
                <w:lang w:val="en-US" w:eastAsia="zh-CN"/>
              </w:rPr>
            </w:pPr>
            <w:ins w:id="31" w:author="Huawei" w:date="2021-05-20T15:27:00Z">
              <w:r>
                <w:rPr>
                  <w:rFonts w:eastAsiaTheme="minorEastAsia"/>
                  <w:color w:val="0070C0"/>
                  <w:lang w:val="en-US" w:eastAsia="zh-CN"/>
                </w:rPr>
                <w:t xml:space="preserve">Option 1. Since this capability for intra-band MR-DC, for the band combination which is </w:t>
              </w:r>
              <w:proofErr w:type="spellStart"/>
              <w:r>
                <w:rPr>
                  <w:rFonts w:eastAsiaTheme="minorEastAsia"/>
                  <w:color w:val="0070C0"/>
                  <w:lang w:val="en-US" w:eastAsia="zh-CN"/>
                </w:rPr>
                <w:t>inter+intra</w:t>
              </w:r>
              <w:proofErr w:type="spellEnd"/>
              <w:r>
                <w:rPr>
                  <w:rFonts w:eastAsiaTheme="minorEastAsia"/>
                  <w:color w:val="0070C0"/>
                  <w:lang w:val="en-US" w:eastAsia="zh-CN"/>
                </w:rPr>
                <w:t>, the capability is also applicable for the intra part. For type 3 UE, the condition is that if there is no UL support for the intra part</w:t>
              </w:r>
            </w:ins>
            <w:ins w:id="32" w:author="Huawei" w:date="2021-05-20T15:28:00Z">
              <w:r>
                <w:rPr>
                  <w:rFonts w:eastAsiaTheme="minorEastAsia"/>
                  <w:color w:val="0070C0"/>
                  <w:lang w:val="en-US" w:eastAsia="zh-CN"/>
                </w:rPr>
                <w:t>, the intra combination can still be considered as intra-band EN-DC.</w:t>
              </w:r>
            </w:ins>
          </w:p>
        </w:tc>
      </w:tr>
      <w:tr w:rsidR="00674679" w14:paraId="568E9740" w14:textId="77777777" w:rsidTr="009C1F30">
        <w:tc>
          <w:tcPr>
            <w:tcW w:w="1236" w:type="dxa"/>
          </w:tcPr>
          <w:p w14:paraId="7A141297" w14:textId="77777777" w:rsidR="00674679" w:rsidRDefault="00674679" w:rsidP="009C1F30">
            <w:pPr>
              <w:spacing w:after="120"/>
              <w:rPr>
                <w:rFonts w:eastAsiaTheme="minorEastAsia"/>
                <w:color w:val="0070C0"/>
                <w:lang w:val="en-US" w:eastAsia="zh-CN"/>
              </w:rPr>
            </w:pPr>
          </w:p>
        </w:tc>
        <w:tc>
          <w:tcPr>
            <w:tcW w:w="8395" w:type="dxa"/>
          </w:tcPr>
          <w:p w14:paraId="6F1A146D" w14:textId="77777777" w:rsidR="00674679" w:rsidRPr="003418CB" w:rsidRDefault="00674679" w:rsidP="009C1F30">
            <w:pPr>
              <w:spacing w:after="120"/>
              <w:rPr>
                <w:rFonts w:eastAsiaTheme="minorEastAsia"/>
                <w:color w:val="0070C0"/>
                <w:lang w:val="en-US" w:eastAsia="zh-CN"/>
              </w:rPr>
            </w:pPr>
          </w:p>
        </w:tc>
      </w:tr>
    </w:tbl>
    <w:p w14:paraId="2EF3776C" w14:textId="19C8FD01" w:rsidR="00674679" w:rsidRDefault="00674679" w:rsidP="009C3C80">
      <w:pPr>
        <w:rPr>
          <w:color w:val="0070C0"/>
          <w:lang w:val="en-US" w:eastAsia="zh-CN"/>
        </w:rPr>
      </w:pPr>
    </w:p>
    <w:p w14:paraId="3D772ED4" w14:textId="77777777" w:rsidR="00B00D5C" w:rsidRPr="00805BE8" w:rsidRDefault="00B00D5C" w:rsidP="00B00D5C">
      <w:pPr>
        <w:rPr>
          <w:b/>
          <w:color w:val="0070C0"/>
          <w:u w:val="single"/>
          <w:lang w:eastAsia="ko-KR"/>
        </w:rPr>
      </w:pPr>
      <w:r w:rsidRPr="00805BE8">
        <w:rPr>
          <w:b/>
          <w:color w:val="0070C0"/>
          <w:u w:val="single"/>
          <w:lang w:eastAsia="ko-KR"/>
        </w:rPr>
        <w:t>Issue 1-2</w:t>
      </w:r>
      <w:r>
        <w:rPr>
          <w:b/>
          <w:color w:val="0070C0"/>
          <w:u w:val="single"/>
          <w:lang w:eastAsia="ko-KR"/>
        </w:rPr>
        <w:t>-3</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ul-</w:t>
      </w:r>
      <w:proofErr w:type="spellStart"/>
      <w:r w:rsidRPr="004945A9">
        <w:rPr>
          <w:b/>
          <w:i/>
          <w:iCs/>
          <w:color w:val="0070C0"/>
          <w:u w:val="single"/>
          <w:lang w:eastAsia="ko-KR"/>
        </w:rPr>
        <w:t>TimingAlignmentEUTRA</w:t>
      </w:r>
      <w:proofErr w:type="spellEnd"/>
      <w:r w:rsidRPr="004945A9">
        <w:rPr>
          <w:b/>
          <w:i/>
          <w:iCs/>
          <w:color w:val="0070C0"/>
          <w:u w:val="single"/>
          <w:lang w:eastAsia="ko-KR"/>
        </w:rPr>
        <w:t>-NR</w:t>
      </w:r>
      <w:r>
        <w:rPr>
          <w:b/>
          <w:color w:val="0070C0"/>
          <w:u w:val="single"/>
          <w:lang w:eastAsia="ko-KR"/>
        </w:rPr>
        <w:t xml:space="preserve"> is included in the RAN4’s reply LS and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204C44F9" w14:textId="77777777" w:rsidR="00B00D5C" w:rsidRPr="00805BE8" w:rsidRDefault="00B00D5C" w:rsidP="00B00D5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8FEC2A6" w14:textId="77777777" w:rsidR="00B00D5C" w:rsidRPr="00805BE8" w:rsidRDefault="00B00D5C" w:rsidP="00B00D5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4E9ECEFA" w14:textId="7DD99D03" w:rsidR="00B00D5C" w:rsidRPr="00B00D5C" w:rsidRDefault="00B00D5C" w:rsidP="009C3C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tbl>
      <w:tblPr>
        <w:tblStyle w:val="TableGrid"/>
        <w:tblW w:w="0" w:type="auto"/>
        <w:tblLook w:val="04A0" w:firstRow="1" w:lastRow="0" w:firstColumn="1" w:lastColumn="0" w:noHBand="0" w:noVBand="1"/>
      </w:tblPr>
      <w:tblGrid>
        <w:gridCol w:w="1272"/>
        <w:gridCol w:w="8359"/>
      </w:tblGrid>
      <w:tr w:rsidR="00674679" w14:paraId="37B4D857" w14:textId="77777777" w:rsidTr="009C1F30">
        <w:tc>
          <w:tcPr>
            <w:tcW w:w="1236" w:type="dxa"/>
          </w:tcPr>
          <w:p w14:paraId="4D39279A"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B10FB8"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74432A" w14:paraId="097C9E27" w14:textId="77777777" w:rsidTr="009C1F30">
        <w:tc>
          <w:tcPr>
            <w:tcW w:w="1236" w:type="dxa"/>
          </w:tcPr>
          <w:p w14:paraId="2FDC5AEC" w14:textId="016493C7" w:rsidR="0074432A" w:rsidRPr="003418CB" w:rsidRDefault="0074432A" w:rsidP="0074432A">
            <w:pPr>
              <w:spacing w:after="120"/>
              <w:rPr>
                <w:rFonts w:eastAsiaTheme="minorEastAsia"/>
                <w:color w:val="0070C0"/>
                <w:lang w:val="en-US" w:eastAsia="zh-CN"/>
              </w:rPr>
            </w:pPr>
            <w:ins w:id="33" w:author="Huawei" w:date="2021-05-20T15:28:00Z">
              <w:r>
                <w:rPr>
                  <w:rFonts w:eastAsiaTheme="minorEastAsia"/>
                  <w:color w:val="0070C0"/>
                  <w:lang w:val="en-US" w:eastAsia="zh-CN"/>
                </w:rPr>
                <w:t>Huawei</w:t>
              </w:r>
            </w:ins>
            <w:del w:id="34" w:author="Huawei" w:date="2021-05-20T15:28:00Z">
              <w:r w:rsidDel="00DB354B">
                <w:rPr>
                  <w:rFonts w:eastAsiaTheme="minorEastAsia" w:hint="eastAsia"/>
                  <w:color w:val="0070C0"/>
                  <w:lang w:val="en-US" w:eastAsia="zh-CN"/>
                </w:rPr>
                <w:delText>XXX</w:delText>
              </w:r>
            </w:del>
          </w:p>
        </w:tc>
        <w:tc>
          <w:tcPr>
            <w:tcW w:w="8395" w:type="dxa"/>
          </w:tcPr>
          <w:p w14:paraId="3398D6FE" w14:textId="0A85D864" w:rsidR="0074432A" w:rsidRPr="003418CB" w:rsidRDefault="0074432A" w:rsidP="0074432A">
            <w:pPr>
              <w:spacing w:after="120"/>
              <w:rPr>
                <w:rFonts w:eastAsiaTheme="minorEastAsia"/>
                <w:color w:val="0070C0"/>
                <w:lang w:val="en-US" w:eastAsia="zh-CN"/>
              </w:rPr>
            </w:pPr>
            <w:ins w:id="35" w:author="Huawei" w:date="2021-05-20T15:28:00Z">
              <w:r>
                <w:rPr>
                  <w:rFonts w:eastAsiaTheme="minorEastAsia"/>
                  <w:color w:val="0070C0"/>
                  <w:lang w:val="en-US" w:eastAsia="zh-CN"/>
                </w:rPr>
                <w:t xml:space="preserve">Option 1. Since this capability for intra-band MR-DC, for the band combination which is </w:t>
              </w:r>
              <w:proofErr w:type="spellStart"/>
              <w:r>
                <w:rPr>
                  <w:rFonts w:eastAsiaTheme="minorEastAsia"/>
                  <w:color w:val="0070C0"/>
                  <w:lang w:val="en-US" w:eastAsia="zh-CN"/>
                </w:rPr>
                <w:t>inter+intra</w:t>
              </w:r>
              <w:proofErr w:type="spellEnd"/>
              <w:r>
                <w:rPr>
                  <w:rFonts w:eastAsiaTheme="minorEastAsia"/>
                  <w:color w:val="0070C0"/>
                  <w:lang w:val="en-US" w:eastAsia="zh-CN"/>
                </w:rPr>
                <w:t xml:space="preserve">, the capability is also applicable for the intra part. </w:t>
              </w:r>
            </w:ins>
          </w:p>
        </w:tc>
      </w:tr>
      <w:tr w:rsidR="00674679" w14:paraId="1E348133" w14:textId="77777777" w:rsidTr="009C1F30">
        <w:tc>
          <w:tcPr>
            <w:tcW w:w="1236" w:type="dxa"/>
          </w:tcPr>
          <w:p w14:paraId="0CCBE369" w14:textId="77777777" w:rsidR="00674679" w:rsidRDefault="00674679" w:rsidP="009C1F30">
            <w:pPr>
              <w:spacing w:after="120"/>
              <w:rPr>
                <w:rFonts w:eastAsiaTheme="minorEastAsia"/>
                <w:color w:val="0070C0"/>
                <w:lang w:val="en-US" w:eastAsia="zh-CN"/>
              </w:rPr>
            </w:pPr>
          </w:p>
        </w:tc>
        <w:tc>
          <w:tcPr>
            <w:tcW w:w="8395" w:type="dxa"/>
          </w:tcPr>
          <w:p w14:paraId="04DFF130" w14:textId="77777777" w:rsidR="00674679" w:rsidRPr="003418CB" w:rsidRDefault="00674679" w:rsidP="009C1F30">
            <w:pPr>
              <w:spacing w:after="120"/>
              <w:rPr>
                <w:rFonts w:eastAsiaTheme="minorEastAsia"/>
                <w:color w:val="0070C0"/>
                <w:lang w:val="en-US" w:eastAsia="zh-CN"/>
              </w:rPr>
            </w:pPr>
          </w:p>
        </w:tc>
      </w:tr>
    </w:tbl>
    <w:p w14:paraId="34CE214C" w14:textId="671CE192" w:rsidR="00674679" w:rsidRDefault="00674679" w:rsidP="009C3C80">
      <w:pPr>
        <w:rPr>
          <w:color w:val="0070C0"/>
          <w:lang w:val="en-US" w:eastAsia="zh-CN"/>
        </w:rPr>
      </w:pPr>
    </w:p>
    <w:p w14:paraId="4992D1F9" w14:textId="77777777" w:rsidR="00CC60EE" w:rsidRPr="00805BE8" w:rsidRDefault="00CC60EE" w:rsidP="00CC60EE">
      <w:pPr>
        <w:rPr>
          <w:b/>
          <w:color w:val="0070C0"/>
          <w:u w:val="single"/>
          <w:lang w:eastAsia="ko-KR"/>
        </w:rPr>
      </w:pPr>
      <w:r w:rsidRPr="00805BE8">
        <w:rPr>
          <w:b/>
          <w:color w:val="0070C0"/>
          <w:u w:val="single"/>
          <w:lang w:eastAsia="ko-KR"/>
        </w:rPr>
        <w:t>Issue 1-2</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If </w:t>
      </w:r>
      <w:r w:rsidRPr="004945A9">
        <w:rPr>
          <w:b/>
          <w:i/>
          <w:iCs/>
          <w:color w:val="0070C0"/>
          <w:u w:val="single"/>
          <w:lang w:eastAsia="ko-KR"/>
        </w:rPr>
        <w:t>pa-</w:t>
      </w:r>
      <w:proofErr w:type="spellStart"/>
      <w:r w:rsidRPr="004945A9">
        <w:rPr>
          <w:b/>
          <w:i/>
          <w:iCs/>
          <w:color w:val="0070C0"/>
          <w:u w:val="single"/>
          <w:lang w:eastAsia="ko-KR"/>
        </w:rPr>
        <w:t>PhaseDiscontinuityImpacts</w:t>
      </w:r>
      <w:proofErr w:type="spellEnd"/>
      <w:r>
        <w:rPr>
          <w:b/>
          <w:color w:val="0070C0"/>
          <w:u w:val="single"/>
          <w:lang w:eastAsia="ko-KR"/>
        </w:rPr>
        <w:t xml:space="preserve"> is included in the RAN4’s reply LS and applicable to Type 1/2/3, is it used to indicate </w:t>
      </w:r>
      <w:r w:rsidRPr="0068709C">
        <w:rPr>
          <w:b/>
          <w:color w:val="0070C0"/>
          <w:u w:val="single"/>
          <w:lang w:eastAsia="ko-KR"/>
        </w:rPr>
        <w:t>the restriction to the intra-band (NG)EN-DC/NE-DC BC part</w:t>
      </w:r>
      <w:r>
        <w:rPr>
          <w:b/>
          <w:color w:val="0070C0"/>
          <w:u w:val="single"/>
          <w:lang w:eastAsia="ko-KR"/>
        </w:rPr>
        <w:t>?</w:t>
      </w:r>
    </w:p>
    <w:p w14:paraId="208E1AE5" w14:textId="77777777" w:rsidR="00CC60EE" w:rsidRPr="00805BE8" w:rsidRDefault="00CC60EE" w:rsidP="00CC60E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6AA8A14" w14:textId="77777777" w:rsidR="00CC60EE" w:rsidRPr="00805BE8" w:rsidRDefault="00CC60EE" w:rsidP="00CC60E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5A069519" w14:textId="29E6A185" w:rsidR="00CC60EE" w:rsidRPr="00CC60EE" w:rsidRDefault="00CC60EE" w:rsidP="009C3C8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tbl>
      <w:tblPr>
        <w:tblStyle w:val="TableGrid"/>
        <w:tblW w:w="0" w:type="auto"/>
        <w:tblLook w:val="04A0" w:firstRow="1" w:lastRow="0" w:firstColumn="1" w:lastColumn="0" w:noHBand="0" w:noVBand="1"/>
      </w:tblPr>
      <w:tblGrid>
        <w:gridCol w:w="1272"/>
        <w:gridCol w:w="8359"/>
      </w:tblGrid>
      <w:tr w:rsidR="00674679" w14:paraId="601A938D" w14:textId="77777777" w:rsidTr="009C1F30">
        <w:tc>
          <w:tcPr>
            <w:tcW w:w="1236" w:type="dxa"/>
          </w:tcPr>
          <w:p w14:paraId="62E02E88" w14:textId="77777777" w:rsidR="00674679" w:rsidRPr="00805BE8" w:rsidRDefault="00674679"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D661403" w14:textId="77777777" w:rsidR="00674679" w:rsidRPr="00805BE8" w:rsidRDefault="00674679"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74432A" w14:paraId="0784F759" w14:textId="77777777" w:rsidTr="009C1F30">
        <w:tc>
          <w:tcPr>
            <w:tcW w:w="1236" w:type="dxa"/>
          </w:tcPr>
          <w:p w14:paraId="769B679A" w14:textId="76AB58B6" w:rsidR="0074432A" w:rsidRPr="003418CB" w:rsidRDefault="0074432A" w:rsidP="0074432A">
            <w:pPr>
              <w:spacing w:after="120"/>
              <w:rPr>
                <w:rFonts w:eastAsiaTheme="minorEastAsia"/>
                <w:color w:val="0070C0"/>
                <w:lang w:val="en-US" w:eastAsia="zh-CN"/>
              </w:rPr>
            </w:pPr>
            <w:ins w:id="36" w:author="Huawei" w:date="2021-05-20T15:28:00Z">
              <w:r>
                <w:rPr>
                  <w:rFonts w:eastAsiaTheme="minorEastAsia"/>
                  <w:color w:val="0070C0"/>
                  <w:lang w:val="en-US" w:eastAsia="zh-CN"/>
                </w:rPr>
                <w:t>Huawei</w:t>
              </w:r>
            </w:ins>
            <w:del w:id="37" w:author="Huawei" w:date="2021-05-20T15:28:00Z">
              <w:r w:rsidDel="00C72162">
                <w:rPr>
                  <w:rFonts w:eastAsiaTheme="minorEastAsia" w:hint="eastAsia"/>
                  <w:color w:val="0070C0"/>
                  <w:lang w:val="en-US" w:eastAsia="zh-CN"/>
                </w:rPr>
                <w:delText>XXX</w:delText>
              </w:r>
            </w:del>
          </w:p>
        </w:tc>
        <w:tc>
          <w:tcPr>
            <w:tcW w:w="8395" w:type="dxa"/>
          </w:tcPr>
          <w:p w14:paraId="42E287EA" w14:textId="26773362" w:rsidR="0074432A" w:rsidRPr="003418CB" w:rsidRDefault="0074432A" w:rsidP="0074432A">
            <w:pPr>
              <w:spacing w:after="120"/>
              <w:rPr>
                <w:rFonts w:eastAsiaTheme="minorEastAsia"/>
                <w:color w:val="0070C0"/>
                <w:lang w:val="en-US" w:eastAsia="zh-CN"/>
              </w:rPr>
            </w:pPr>
            <w:ins w:id="38" w:author="Huawei" w:date="2021-05-20T15:28:00Z">
              <w:r>
                <w:rPr>
                  <w:rFonts w:eastAsiaTheme="minorEastAsia"/>
                  <w:color w:val="0070C0"/>
                  <w:lang w:val="en-US" w:eastAsia="zh-CN"/>
                </w:rPr>
                <w:t xml:space="preserve">Option 1. Since this capability for intra-band MR-DC, for the band combination which is </w:t>
              </w:r>
              <w:proofErr w:type="spellStart"/>
              <w:r>
                <w:rPr>
                  <w:rFonts w:eastAsiaTheme="minorEastAsia"/>
                  <w:color w:val="0070C0"/>
                  <w:lang w:val="en-US" w:eastAsia="zh-CN"/>
                </w:rPr>
                <w:t>inter+intra</w:t>
              </w:r>
              <w:proofErr w:type="spellEnd"/>
              <w:r>
                <w:rPr>
                  <w:rFonts w:eastAsiaTheme="minorEastAsia"/>
                  <w:color w:val="0070C0"/>
                  <w:lang w:val="en-US" w:eastAsia="zh-CN"/>
                </w:rPr>
                <w:t xml:space="preserve">, the capability is also applicable for the intra part. </w:t>
              </w:r>
            </w:ins>
          </w:p>
        </w:tc>
      </w:tr>
      <w:tr w:rsidR="00674679" w14:paraId="6BA8D4E4" w14:textId="77777777" w:rsidTr="009C1F30">
        <w:tc>
          <w:tcPr>
            <w:tcW w:w="1236" w:type="dxa"/>
          </w:tcPr>
          <w:p w14:paraId="1311D4EC" w14:textId="77777777" w:rsidR="00674679" w:rsidRDefault="00674679" w:rsidP="009C1F30">
            <w:pPr>
              <w:spacing w:after="120"/>
              <w:rPr>
                <w:rFonts w:eastAsiaTheme="minorEastAsia"/>
                <w:color w:val="0070C0"/>
                <w:lang w:val="en-US" w:eastAsia="zh-CN"/>
              </w:rPr>
            </w:pPr>
          </w:p>
        </w:tc>
        <w:tc>
          <w:tcPr>
            <w:tcW w:w="8395" w:type="dxa"/>
          </w:tcPr>
          <w:p w14:paraId="2E220F11" w14:textId="77777777" w:rsidR="00674679" w:rsidRPr="003418CB" w:rsidRDefault="00674679" w:rsidP="009C1F30">
            <w:pPr>
              <w:spacing w:after="120"/>
              <w:rPr>
                <w:rFonts w:eastAsiaTheme="minorEastAsia"/>
                <w:color w:val="0070C0"/>
                <w:lang w:val="en-US" w:eastAsia="zh-CN"/>
              </w:rPr>
            </w:pPr>
          </w:p>
        </w:tc>
      </w:tr>
    </w:tbl>
    <w:p w14:paraId="0628214E" w14:textId="5F4D554C" w:rsidR="009C3C80" w:rsidRDefault="009C3C80" w:rsidP="009C3C80">
      <w:pPr>
        <w:rPr>
          <w:color w:val="0070C0"/>
          <w:lang w:val="en-US" w:eastAsia="zh-CN"/>
        </w:rPr>
      </w:pPr>
      <w:r w:rsidRPr="003418CB">
        <w:rPr>
          <w:rFonts w:hint="eastAsia"/>
          <w:color w:val="0070C0"/>
          <w:lang w:val="en-US" w:eastAsia="zh-CN"/>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9C1F30">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9C1F30">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9C1F30">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9C1F30">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9C1F30">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9C1F30">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9C1F30">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lastRenderedPageBreak/>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9C1F30">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9C1F30">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9C1F30">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9C1F30">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7B5CDA" w:rsidRDefault="00035C50" w:rsidP="00B831AE">
      <w:pPr>
        <w:pStyle w:val="Heading2"/>
        <w:rPr>
          <w:lang w:val="en-US"/>
        </w:rPr>
      </w:pPr>
      <w:r w:rsidRPr="007B5CDA">
        <w:rPr>
          <w:rFonts w:hint="eastAsia"/>
          <w:lang w:val="en-US"/>
        </w:rPr>
        <w:t>Discussion on 2nd round</w:t>
      </w:r>
      <w:r w:rsidR="00CB0305" w:rsidRPr="007B5CDA">
        <w:rPr>
          <w:lang w:val="en-US"/>
        </w:rPr>
        <w:t xml:space="preserve"> (if applicable)</w:t>
      </w:r>
    </w:p>
    <w:p w14:paraId="40BC43D2" w14:textId="77777777" w:rsidR="00035C50" w:rsidRPr="007B5CDA" w:rsidRDefault="00035C50" w:rsidP="00035C50">
      <w:pPr>
        <w:rPr>
          <w:lang w:val="en-US" w:eastAsia="zh-CN"/>
        </w:rPr>
      </w:pPr>
    </w:p>
    <w:p w14:paraId="011D7A65" w14:textId="77777777" w:rsidR="00B24CA0" w:rsidRPr="00805BE8" w:rsidRDefault="00B24CA0" w:rsidP="00805BE8"/>
    <w:p w14:paraId="11F36725" w14:textId="4D1A0A47" w:rsidR="00DD19DE" w:rsidRPr="0018664D" w:rsidRDefault="00142BB9" w:rsidP="00DD19DE">
      <w:pPr>
        <w:pStyle w:val="Heading1"/>
        <w:rPr>
          <w:lang w:val="en-US" w:eastAsia="ja-JP"/>
        </w:rPr>
      </w:pPr>
      <w:r w:rsidRPr="0018664D">
        <w:rPr>
          <w:lang w:val="en-US" w:eastAsia="ja-JP"/>
        </w:rPr>
        <w:t>Topic</w:t>
      </w:r>
      <w:r w:rsidR="00DD19DE" w:rsidRPr="0018664D">
        <w:rPr>
          <w:lang w:val="en-US" w:eastAsia="ja-JP"/>
        </w:rPr>
        <w:t xml:space="preserve"> #</w:t>
      </w:r>
      <w:r w:rsidR="00FA5848" w:rsidRPr="0018664D">
        <w:rPr>
          <w:lang w:val="en-US" w:eastAsia="ja-JP"/>
        </w:rPr>
        <w:t>2</w:t>
      </w:r>
      <w:r w:rsidR="00DD19DE" w:rsidRPr="0018664D">
        <w:rPr>
          <w:lang w:val="en-US" w:eastAsia="ja-JP"/>
        </w:rPr>
        <w:t xml:space="preserve">: </w:t>
      </w:r>
      <w:r w:rsidR="0018664D" w:rsidRPr="0018664D">
        <w:rPr>
          <w:lang w:val="en-US" w:eastAsia="ja-JP"/>
        </w:rPr>
        <w:t>Response to R5-211609 Clarification on exception requirements for Intermodulation due to Dual uplink (IMD)</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p w14:paraId="73647B3C" w14:textId="1A73A7F8" w:rsidR="00DD19DE" w:rsidRDefault="00DD19DE" w:rsidP="00DD19DE"/>
    <w:p w14:paraId="61FF887E" w14:textId="77777777" w:rsidR="00FD6F99" w:rsidRDefault="00FD6F99" w:rsidP="00DD19DE"/>
    <w:tbl>
      <w:tblPr>
        <w:tblStyle w:val="TableGrid"/>
        <w:tblW w:w="0" w:type="auto"/>
        <w:tblLayout w:type="fixed"/>
        <w:tblLook w:val="04A0" w:firstRow="1" w:lastRow="0" w:firstColumn="1" w:lastColumn="0" w:noHBand="0" w:noVBand="1"/>
      </w:tblPr>
      <w:tblGrid>
        <w:gridCol w:w="1525"/>
        <w:gridCol w:w="1980"/>
        <w:gridCol w:w="5400"/>
      </w:tblGrid>
      <w:tr w:rsidR="00106B58" w:rsidRPr="00C00C54" w14:paraId="02029832" w14:textId="77777777" w:rsidTr="009C1F30">
        <w:trPr>
          <w:trHeight w:val="608"/>
        </w:trPr>
        <w:tc>
          <w:tcPr>
            <w:tcW w:w="1525" w:type="dxa"/>
            <w:vAlign w:val="center"/>
          </w:tcPr>
          <w:p w14:paraId="38CEB764" w14:textId="0B96D271" w:rsidR="00106B58" w:rsidRPr="00C00C54" w:rsidRDefault="00106B58" w:rsidP="00106B58">
            <w:pPr>
              <w:rPr>
                <w:b/>
                <w:bCs/>
                <w:color w:val="0070C0"/>
                <w:u w:val="single"/>
                <w:lang w:eastAsia="zh-CN"/>
              </w:rPr>
            </w:pPr>
            <w:r w:rsidRPr="00805BE8">
              <w:rPr>
                <w:b/>
                <w:bCs/>
              </w:rPr>
              <w:t>T-doc number</w:t>
            </w:r>
          </w:p>
        </w:tc>
        <w:tc>
          <w:tcPr>
            <w:tcW w:w="1980" w:type="dxa"/>
            <w:vAlign w:val="center"/>
          </w:tcPr>
          <w:p w14:paraId="6D5E494C" w14:textId="7DF52B3A" w:rsidR="00106B58" w:rsidRPr="00C00C54" w:rsidRDefault="00106B58" w:rsidP="00106B58">
            <w:pPr>
              <w:rPr>
                <w:color w:val="0070C0"/>
                <w:lang w:eastAsia="zh-CN"/>
              </w:rPr>
            </w:pPr>
            <w:r w:rsidRPr="00805BE8">
              <w:rPr>
                <w:b/>
                <w:bCs/>
              </w:rPr>
              <w:t>Company</w:t>
            </w:r>
          </w:p>
        </w:tc>
        <w:tc>
          <w:tcPr>
            <w:tcW w:w="5400" w:type="dxa"/>
            <w:vAlign w:val="center"/>
          </w:tcPr>
          <w:p w14:paraId="552EDDDF" w14:textId="2296C08B" w:rsidR="00106B58" w:rsidRPr="00C00C54" w:rsidRDefault="00106B58" w:rsidP="00106B58">
            <w:pPr>
              <w:rPr>
                <w:color w:val="0070C0"/>
                <w:lang w:eastAsia="zh-CN"/>
              </w:rPr>
            </w:pPr>
            <w:r w:rsidRPr="00805BE8">
              <w:rPr>
                <w:b/>
                <w:bCs/>
              </w:rPr>
              <w:t>Proposals</w:t>
            </w:r>
            <w:r>
              <w:rPr>
                <w:b/>
                <w:bCs/>
              </w:rPr>
              <w:t xml:space="preserve"> / Observations</w:t>
            </w:r>
          </w:p>
        </w:tc>
      </w:tr>
      <w:tr w:rsidR="00FD6F99" w:rsidRPr="00C00C54" w14:paraId="029C0E3A" w14:textId="77777777" w:rsidTr="00FD6F99">
        <w:trPr>
          <w:trHeight w:val="285"/>
        </w:trPr>
        <w:tc>
          <w:tcPr>
            <w:tcW w:w="1525" w:type="dxa"/>
            <w:hideMark/>
          </w:tcPr>
          <w:p w14:paraId="0C790D6E" w14:textId="77777777" w:rsidR="00FD6F99" w:rsidRPr="00C00C54" w:rsidRDefault="001172B5" w:rsidP="009C1F30">
            <w:pPr>
              <w:rPr>
                <w:b/>
                <w:bCs/>
                <w:color w:val="0070C0"/>
                <w:u w:val="single"/>
                <w:lang w:eastAsia="zh-CN"/>
              </w:rPr>
            </w:pPr>
            <w:hyperlink r:id="rId23" w:history="1">
              <w:r w:rsidR="00FD6F99" w:rsidRPr="00C00C54">
                <w:rPr>
                  <w:rStyle w:val="Hyperlink"/>
                  <w:b/>
                  <w:bCs/>
                  <w:lang w:eastAsia="zh-CN"/>
                </w:rPr>
                <w:t>R4-2109685</w:t>
              </w:r>
            </w:hyperlink>
          </w:p>
        </w:tc>
        <w:tc>
          <w:tcPr>
            <w:tcW w:w="1980" w:type="dxa"/>
            <w:hideMark/>
          </w:tcPr>
          <w:p w14:paraId="1B04F52D" w14:textId="77777777" w:rsidR="00FD6F99" w:rsidRPr="00C00C54" w:rsidRDefault="00FD6F99" w:rsidP="009C1F30">
            <w:pPr>
              <w:rPr>
                <w:color w:val="0070C0"/>
                <w:lang w:eastAsia="zh-CN"/>
              </w:rPr>
            </w:pPr>
            <w:r w:rsidRPr="00C00C54">
              <w:rPr>
                <w:color w:val="0070C0"/>
                <w:lang w:eastAsia="zh-CN"/>
              </w:rPr>
              <w:t>vivo</w:t>
            </w:r>
          </w:p>
        </w:tc>
        <w:tc>
          <w:tcPr>
            <w:tcW w:w="5400" w:type="dxa"/>
          </w:tcPr>
          <w:p w14:paraId="283E8C60" w14:textId="285AFE0B" w:rsidR="00FD6F99" w:rsidRPr="00C00C54" w:rsidRDefault="002856AB" w:rsidP="009C1F30">
            <w:pPr>
              <w:rPr>
                <w:color w:val="0070C0"/>
                <w:lang w:eastAsia="zh-CN"/>
              </w:rPr>
            </w:pPr>
            <w:r>
              <w:rPr>
                <w:color w:val="0070C0"/>
                <w:lang w:eastAsia="zh-CN"/>
              </w:rPr>
              <w:t xml:space="preserve">Response to </w:t>
            </w:r>
            <w:r w:rsidRPr="000C7808">
              <w:rPr>
                <w:color w:val="0070C0"/>
                <w:lang w:eastAsia="zh-CN"/>
              </w:rPr>
              <w:t>R5-211609 Clarification on exception requirements for Intermodulation due to Dual uplink (IMD)</w:t>
            </w:r>
          </w:p>
        </w:tc>
      </w:tr>
      <w:tr w:rsidR="00FD6F99" w:rsidRPr="00C00C54" w14:paraId="0D92CDBE" w14:textId="77777777" w:rsidTr="00FD6F99">
        <w:trPr>
          <w:trHeight w:val="285"/>
        </w:trPr>
        <w:tc>
          <w:tcPr>
            <w:tcW w:w="1525" w:type="dxa"/>
          </w:tcPr>
          <w:p w14:paraId="37DA8842" w14:textId="77777777" w:rsidR="00FD6F99" w:rsidRPr="00C00C54" w:rsidRDefault="001172B5" w:rsidP="009C1F30">
            <w:pPr>
              <w:rPr>
                <w:b/>
                <w:bCs/>
                <w:color w:val="0070C0"/>
                <w:u w:val="single"/>
                <w:lang w:eastAsia="zh-CN"/>
              </w:rPr>
            </w:pPr>
            <w:hyperlink r:id="rId24" w:history="1">
              <w:r w:rsidR="00FD6F99" w:rsidRPr="00C00C54">
                <w:rPr>
                  <w:rStyle w:val="Hyperlink"/>
                  <w:b/>
                  <w:bCs/>
                  <w:lang w:eastAsia="zh-CN"/>
                </w:rPr>
                <w:t>R4-2110198</w:t>
              </w:r>
            </w:hyperlink>
          </w:p>
        </w:tc>
        <w:tc>
          <w:tcPr>
            <w:tcW w:w="1980" w:type="dxa"/>
          </w:tcPr>
          <w:p w14:paraId="55AA26DE" w14:textId="77777777" w:rsidR="00FD6F99" w:rsidRPr="00C00C54" w:rsidRDefault="00FD6F99" w:rsidP="009C1F30">
            <w:pPr>
              <w:rPr>
                <w:color w:val="0070C0"/>
                <w:lang w:eastAsia="zh-CN"/>
              </w:rPr>
            </w:pPr>
            <w:r w:rsidRPr="00C00C54">
              <w:rPr>
                <w:color w:val="0070C0"/>
                <w:lang w:eastAsia="zh-CN"/>
              </w:rPr>
              <w:t>Xiaomi</w:t>
            </w:r>
          </w:p>
        </w:tc>
        <w:tc>
          <w:tcPr>
            <w:tcW w:w="5400" w:type="dxa"/>
          </w:tcPr>
          <w:p w14:paraId="7BA1E9C9" w14:textId="77777777" w:rsidR="00FD6F99" w:rsidRPr="00C00C54" w:rsidRDefault="00FD6F99" w:rsidP="009C1F30">
            <w:pPr>
              <w:rPr>
                <w:color w:val="0070C0"/>
                <w:lang w:eastAsia="zh-CN"/>
              </w:rPr>
            </w:pPr>
            <w:r>
              <w:rPr>
                <w:color w:val="0070C0"/>
                <w:lang w:eastAsia="zh-CN"/>
              </w:rPr>
              <w:t xml:space="preserve">Discussion and Response to </w:t>
            </w:r>
            <w:r w:rsidRPr="000C7808">
              <w:rPr>
                <w:color w:val="0070C0"/>
                <w:lang w:eastAsia="zh-CN"/>
              </w:rPr>
              <w:t>R5-211609 Clarification on exception requirements for Intermodulation due to Dual uplink (IMD)</w:t>
            </w:r>
          </w:p>
        </w:tc>
      </w:tr>
      <w:tr w:rsidR="00FD6F99" w:rsidRPr="00C00C54" w14:paraId="0E1CE881" w14:textId="77777777" w:rsidTr="00FD6F99">
        <w:trPr>
          <w:trHeight w:val="285"/>
        </w:trPr>
        <w:tc>
          <w:tcPr>
            <w:tcW w:w="1525" w:type="dxa"/>
          </w:tcPr>
          <w:p w14:paraId="53EBA01A" w14:textId="77777777" w:rsidR="00FD6F99" w:rsidRPr="00C00C54" w:rsidRDefault="001172B5" w:rsidP="009C1F30">
            <w:pPr>
              <w:rPr>
                <w:b/>
                <w:bCs/>
                <w:color w:val="0070C0"/>
                <w:u w:val="single"/>
                <w:lang w:eastAsia="zh-CN"/>
              </w:rPr>
            </w:pPr>
            <w:hyperlink r:id="rId25" w:history="1">
              <w:r w:rsidR="00FD6F99" w:rsidRPr="00C00C54">
                <w:rPr>
                  <w:rStyle w:val="Hyperlink"/>
                  <w:b/>
                  <w:bCs/>
                  <w:lang w:eastAsia="zh-CN"/>
                </w:rPr>
                <w:t>R4-2110437</w:t>
              </w:r>
            </w:hyperlink>
          </w:p>
        </w:tc>
        <w:tc>
          <w:tcPr>
            <w:tcW w:w="1980" w:type="dxa"/>
          </w:tcPr>
          <w:p w14:paraId="1169FA7D" w14:textId="77777777" w:rsidR="00FD6F99" w:rsidRPr="00C00C54" w:rsidRDefault="00FD6F99" w:rsidP="009C1F30">
            <w:pPr>
              <w:rPr>
                <w:color w:val="0070C0"/>
                <w:lang w:eastAsia="zh-CN"/>
              </w:rPr>
            </w:pPr>
            <w:r>
              <w:rPr>
                <w:color w:val="0070C0"/>
                <w:lang w:eastAsia="zh-CN"/>
              </w:rPr>
              <w:t>ZTE</w:t>
            </w:r>
          </w:p>
        </w:tc>
        <w:tc>
          <w:tcPr>
            <w:tcW w:w="5400" w:type="dxa"/>
          </w:tcPr>
          <w:p w14:paraId="29BB363F" w14:textId="77777777" w:rsidR="00FD6F99" w:rsidRPr="00C00C54" w:rsidRDefault="00FD6F99" w:rsidP="009C1F30">
            <w:pPr>
              <w:rPr>
                <w:color w:val="0070C0"/>
                <w:lang w:eastAsia="zh-CN"/>
              </w:rPr>
            </w:pPr>
            <w:r>
              <w:rPr>
                <w:color w:val="0070C0"/>
                <w:lang w:eastAsia="zh-CN"/>
              </w:rPr>
              <w:t xml:space="preserve">Discussion and Response to </w:t>
            </w:r>
            <w:r w:rsidRPr="000C7808">
              <w:rPr>
                <w:color w:val="0070C0"/>
                <w:lang w:eastAsia="zh-CN"/>
              </w:rPr>
              <w:t>R5-211609 Clarification on exception requirements for Intermodulation due to Dual uplink (IMD)</w:t>
            </w:r>
          </w:p>
        </w:tc>
      </w:tr>
      <w:tr w:rsidR="00FD6F99" w:rsidRPr="00C00C54" w14:paraId="17EE9E72" w14:textId="77777777" w:rsidTr="00FD6F99">
        <w:trPr>
          <w:trHeight w:val="405"/>
        </w:trPr>
        <w:tc>
          <w:tcPr>
            <w:tcW w:w="1525" w:type="dxa"/>
          </w:tcPr>
          <w:p w14:paraId="061059A2" w14:textId="77777777" w:rsidR="00FD6F99" w:rsidRPr="00C00C54" w:rsidRDefault="001172B5" w:rsidP="009C1F30">
            <w:pPr>
              <w:rPr>
                <w:b/>
                <w:bCs/>
                <w:color w:val="0070C0"/>
                <w:u w:val="single"/>
                <w:lang w:eastAsia="zh-CN"/>
              </w:rPr>
            </w:pPr>
            <w:hyperlink r:id="rId26" w:history="1">
              <w:r w:rsidR="00FD6F99" w:rsidRPr="00C00C54">
                <w:rPr>
                  <w:rStyle w:val="Hyperlink"/>
                  <w:b/>
                  <w:bCs/>
                  <w:lang w:eastAsia="zh-CN"/>
                </w:rPr>
                <w:t>R4-211</w:t>
              </w:r>
              <w:r w:rsidR="00FD6F99">
                <w:rPr>
                  <w:rStyle w:val="Hyperlink"/>
                  <w:b/>
                  <w:bCs/>
                  <w:lang w:eastAsia="zh-CN"/>
                </w:rPr>
                <w:t>1105</w:t>
              </w:r>
            </w:hyperlink>
          </w:p>
        </w:tc>
        <w:tc>
          <w:tcPr>
            <w:tcW w:w="1980" w:type="dxa"/>
          </w:tcPr>
          <w:p w14:paraId="3C4B5B3E" w14:textId="77777777" w:rsidR="00FD6F99" w:rsidRPr="00C00C54" w:rsidRDefault="00FD6F99" w:rsidP="009C1F30">
            <w:pPr>
              <w:rPr>
                <w:color w:val="0070C0"/>
                <w:lang w:eastAsia="zh-CN"/>
              </w:rPr>
            </w:pPr>
            <w:r>
              <w:rPr>
                <w:color w:val="0070C0"/>
                <w:lang w:eastAsia="zh-CN"/>
              </w:rPr>
              <w:t>Ericsson</w:t>
            </w:r>
          </w:p>
        </w:tc>
        <w:tc>
          <w:tcPr>
            <w:tcW w:w="5400" w:type="dxa"/>
          </w:tcPr>
          <w:p w14:paraId="31F826A0" w14:textId="77777777" w:rsidR="00FD6F99" w:rsidRPr="00C00C54" w:rsidRDefault="00FD6F99" w:rsidP="009C1F30">
            <w:pPr>
              <w:rPr>
                <w:color w:val="0070C0"/>
                <w:lang w:eastAsia="zh-CN"/>
              </w:rPr>
            </w:pPr>
            <w:r>
              <w:rPr>
                <w:color w:val="0070C0"/>
                <w:lang w:eastAsia="zh-CN"/>
              </w:rPr>
              <w:t>Discussion</w:t>
            </w:r>
            <w:r w:rsidRPr="000C7808">
              <w:rPr>
                <w:color w:val="0070C0"/>
                <w:lang w:eastAsia="zh-CN"/>
              </w:rPr>
              <w:t xml:space="preserve"> on exception requirements for Intermodulation due to Dual uplink (IMD)</w:t>
            </w:r>
          </w:p>
        </w:tc>
      </w:tr>
      <w:tr w:rsidR="00FD6F99" w14:paraId="58296002" w14:textId="77777777" w:rsidTr="00FD6F99">
        <w:trPr>
          <w:trHeight w:val="405"/>
        </w:trPr>
        <w:tc>
          <w:tcPr>
            <w:tcW w:w="1525" w:type="dxa"/>
          </w:tcPr>
          <w:p w14:paraId="3841387B" w14:textId="77777777" w:rsidR="00FD6F99" w:rsidRPr="00D82DBA" w:rsidRDefault="001172B5" w:rsidP="009C1F30">
            <w:pPr>
              <w:rPr>
                <w:color w:val="0000FF"/>
                <w:u w:val="single"/>
              </w:rPr>
            </w:pPr>
            <w:hyperlink r:id="rId27" w:history="1">
              <w:r w:rsidR="00FD6F99" w:rsidRPr="00D82DBA">
                <w:rPr>
                  <w:rStyle w:val="Hyperlink"/>
                  <w:b/>
                  <w:bCs/>
                  <w:lang w:eastAsia="zh-CN"/>
                </w:rPr>
                <w:t>R4-2110806</w:t>
              </w:r>
            </w:hyperlink>
          </w:p>
        </w:tc>
        <w:tc>
          <w:tcPr>
            <w:tcW w:w="1980" w:type="dxa"/>
          </w:tcPr>
          <w:p w14:paraId="3920A1F2" w14:textId="77777777" w:rsidR="00FD6F99" w:rsidRDefault="00FD6F99" w:rsidP="009C1F30">
            <w:pPr>
              <w:rPr>
                <w:color w:val="0070C0"/>
                <w:lang w:eastAsia="zh-CN"/>
              </w:rPr>
            </w:pPr>
            <w:r>
              <w:rPr>
                <w:color w:val="0070C0"/>
                <w:lang w:eastAsia="zh-CN"/>
              </w:rPr>
              <w:t>Oppo</w:t>
            </w:r>
          </w:p>
        </w:tc>
        <w:tc>
          <w:tcPr>
            <w:tcW w:w="5400" w:type="dxa"/>
          </w:tcPr>
          <w:p w14:paraId="33F1A3E5" w14:textId="77777777" w:rsidR="00FD6F99" w:rsidRDefault="00FD6F99" w:rsidP="009C1F30">
            <w:pPr>
              <w:rPr>
                <w:color w:val="0070C0"/>
                <w:lang w:eastAsia="zh-CN"/>
              </w:rPr>
            </w:pPr>
            <w:r>
              <w:rPr>
                <w:color w:val="0070C0"/>
                <w:lang w:eastAsia="zh-CN"/>
              </w:rPr>
              <w:t>Discussion</w:t>
            </w:r>
            <w:r w:rsidRPr="000C7808">
              <w:rPr>
                <w:color w:val="0070C0"/>
                <w:lang w:eastAsia="zh-CN"/>
              </w:rPr>
              <w:t xml:space="preserve"> on exception requirements for Intermodulation due to Dual uplink (IMD)</w:t>
            </w:r>
          </w:p>
        </w:tc>
      </w:tr>
      <w:tr w:rsidR="00FD6F99" w14:paraId="1297D845" w14:textId="77777777" w:rsidTr="00FD6F99">
        <w:trPr>
          <w:trHeight w:val="405"/>
        </w:trPr>
        <w:tc>
          <w:tcPr>
            <w:tcW w:w="1525" w:type="dxa"/>
          </w:tcPr>
          <w:p w14:paraId="46550212" w14:textId="77777777" w:rsidR="00FD6F99" w:rsidRPr="00D82DBA" w:rsidRDefault="001172B5" w:rsidP="009C1F30">
            <w:pPr>
              <w:rPr>
                <w:color w:val="0000FF"/>
                <w:u w:val="single"/>
              </w:rPr>
            </w:pPr>
            <w:hyperlink r:id="rId28" w:history="1">
              <w:r w:rsidR="00FD6F99" w:rsidRPr="00D82DBA">
                <w:rPr>
                  <w:rStyle w:val="Hyperlink"/>
                  <w:b/>
                  <w:bCs/>
                  <w:lang w:eastAsia="zh-CN"/>
                </w:rPr>
                <w:t>R4-2110396</w:t>
              </w:r>
            </w:hyperlink>
          </w:p>
        </w:tc>
        <w:tc>
          <w:tcPr>
            <w:tcW w:w="1980" w:type="dxa"/>
          </w:tcPr>
          <w:p w14:paraId="463D421B" w14:textId="77777777" w:rsidR="00FD6F99" w:rsidRDefault="00FD6F99" w:rsidP="009C1F30">
            <w:pPr>
              <w:rPr>
                <w:color w:val="0070C0"/>
                <w:lang w:eastAsia="zh-CN"/>
              </w:rPr>
            </w:pPr>
            <w:r>
              <w:rPr>
                <w:color w:val="0070C0"/>
                <w:lang w:eastAsia="zh-CN"/>
              </w:rPr>
              <w:t>Huawei</w:t>
            </w:r>
          </w:p>
        </w:tc>
        <w:tc>
          <w:tcPr>
            <w:tcW w:w="5400" w:type="dxa"/>
          </w:tcPr>
          <w:p w14:paraId="371DF048" w14:textId="77777777" w:rsidR="00FD6F99" w:rsidRDefault="00FD6F99" w:rsidP="009C1F30">
            <w:pPr>
              <w:rPr>
                <w:color w:val="0070C0"/>
                <w:lang w:eastAsia="zh-CN"/>
              </w:rPr>
            </w:pPr>
            <w:r>
              <w:rPr>
                <w:color w:val="0070C0"/>
                <w:lang w:eastAsia="zh-CN"/>
              </w:rPr>
              <w:t xml:space="preserve">Discussion and Response to </w:t>
            </w:r>
            <w:r w:rsidRPr="000C7808">
              <w:rPr>
                <w:color w:val="0070C0"/>
                <w:lang w:eastAsia="zh-CN"/>
              </w:rPr>
              <w:t>R5-211609 Clarification on exception requirements for Intermodulation due to Dual uplink (IMD)</w:t>
            </w:r>
          </w:p>
        </w:tc>
      </w:tr>
    </w:tbl>
    <w:p w14:paraId="536084AD" w14:textId="77777777" w:rsidR="00DE5F71" w:rsidRPr="004A7544" w:rsidRDefault="00DE5F71"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51A2FE2D" w:rsidR="00DD19D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4FDD63E" w14:textId="1F78FA6D" w:rsidR="002919F0" w:rsidRDefault="002919F0" w:rsidP="00DD19DE">
      <w:pPr>
        <w:rPr>
          <w:i/>
          <w:color w:val="0070C0"/>
          <w:lang w:val="en-US" w:eastAsia="zh-CN"/>
        </w:rPr>
      </w:pPr>
      <w:r>
        <w:rPr>
          <w:i/>
          <w:color w:val="0070C0"/>
          <w:lang w:val="en-US" w:eastAsia="zh-CN"/>
        </w:rPr>
        <w:t>This sub-topic addresses the answer to Q1 in RAN5 LS R5-211609:</w:t>
      </w:r>
    </w:p>
    <w:p w14:paraId="7F2BDEF7" w14:textId="1F7D8226" w:rsidR="002919F0" w:rsidRDefault="002919F0" w:rsidP="00DD19DE">
      <w:pPr>
        <w:rPr>
          <w:i/>
          <w:color w:val="0070C0"/>
          <w:lang w:val="en-US" w:eastAsia="zh-CN"/>
        </w:rPr>
      </w:pPr>
      <w:r>
        <w:rPr>
          <w:i/>
          <w:color w:val="0070C0"/>
          <w:lang w:val="en-US" w:eastAsia="zh-CN"/>
        </w:rPr>
        <w:t xml:space="preserve">RAN4 to </w:t>
      </w:r>
      <w:r w:rsidRPr="002919F0">
        <w:rPr>
          <w:i/>
          <w:color w:val="0070C0"/>
          <w:lang w:val="en-US" w:eastAsia="zh-CN"/>
        </w:rPr>
        <w:t>clarify if the EN-DC IMD exceptions are applicable only when the IMD product falls into the victim carrier, and if SA requirements apply otherwise in the case of 2UL</w:t>
      </w:r>
      <w:r>
        <w:rPr>
          <w:i/>
          <w:color w:val="0070C0"/>
          <w:lang w:val="en-US" w:eastAsia="zh-CN"/>
        </w:rPr>
        <w:t>.</w:t>
      </w:r>
    </w:p>
    <w:p w14:paraId="2CF6B2C3" w14:textId="2ABD4DA1" w:rsidR="00890E8E" w:rsidRDefault="00890E8E" w:rsidP="00DD19DE">
      <w:pPr>
        <w:rPr>
          <w:i/>
          <w:color w:val="0070C0"/>
          <w:lang w:val="en-US" w:eastAsia="zh-CN"/>
        </w:rPr>
      </w:pPr>
      <w:r>
        <w:rPr>
          <w:i/>
          <w:color w:val="0070C0"/>
          <w:lang w:val="en-US" w:eastAsia="zh-CN"/>
        </w:rPr>
        <w:t xml:space="preserve">And options to this question listed in </w:t>
      </w:r>
      <w:r w:rsidRPr="00890E8E">
        <w:rPr>
          <w:i/>
          <w:color w:val="0070C0"/>
          <w:lang w:val="en-US" w:eastAsia="zh-CN"/>
        </w:rPr>
        <w:t>R4-2105438</w:t>
      </w:r>
      <w:r>
        <w:rPr>
          <w:i/>
          <w:color w:val="0070C0"/>
          <w:lang w:val="en-US" w:eastAsia="zh-CN"/>
        </w:rPr>
        <w:t xml:space="preserve"> are:</w:t>
      </w:r>
    </w:p>
    <w:p w14:paraId="2754F6CC" w14:textId="77777777" w:rsidR="00890E8E" w:rsidRPr="00890E8E" w:rsidRDefault="00890E8E" w:rsidP="00890E8E">
      <w:pPr>
        <w:pStyle w:val="ListParagraph"/>
        <w:numPr>
          <w:ilvl w:val="0"/>
          <w:numId w:val="22"/>
        </w:numPr>
        <w:ind w:firstLineChars="0"/>
        <w:rPr>
          <w:i/>
          <w:color w:val="0070C0"/>
          <w:lang w:val="en-US" w:eastAsia="zh-CN"/>
        </w:rPr>
      </w:pPr>
      <w:r w:rsidRPr="00890E8E">
        <w:rPr>
          <w:i/>
          <w:color w:val="0070C0"/>
          <w:lang w:val="en-US" w:eastAsia="zh-CN"/>
        </w:rPr>
        <w:t>Option 1: Yes, SA requirements shall be applied for dual UL carrier frequency combinations when no IMD product (up to 5th orders) falls into the victim’s RX CBW</w:t>
      </w:r>
    </w:p>
    <w:p w14:paraId="018CC7C8" w14:textId="77777777" w:rsidR="00890E8E" w:rsidRPr="00890E8E" w:rsidRDefault="00890E8E" w:rsidP="00890E8E">
      <w:pPr>
        <w:pStyle w:val="ListParagraph"/>
        <w:numPr>
          <w:ilvl w:val="0"/>
          <w:numId w:val="22"/>
        </w:numPr>
        <w:ind w:firstLineChars="0"/>
        <w:rPr>
          <w:i/>
          <w:color w:val="0070C0"/>
          <w:lang w:val="en-US" w:eastAsia="zh-CN"/>
        </w:rPr>
      </w:pPr>
      <w:r w:rsidRPr="00890E8E">
        <w:rPr>
          <w:i/>
          <w:color w:val="0070C0"/>
          <w:lang w:val="en-US" w:eastAsia="zh-CN"/>
        </w:rPr>
        <w:t>Option 2: No, the EN-DC IMD exceptions are defined as worse case among all IMD orders, which means if having other orders IMD product (up to 5th orders) falls into the victim RX CBW, the SA requirements still can’t be applied.</w:t>
      </w:r>
    </w:p>
    <w:p w14:paraId="3B57E577" w14:textId="10D8E4B4" w:rsidR="00890E8E" w:rsidRPr="00890E8E" w:rsidRDefault="00890E8E" w:rsidP="00890E8E">
      <w:pPr>
        <w:pStyle w:val="ListParagraph"/>
        <w:numPr>
          <w:ilvl w:val="0"/>
          <w:numId w:val="22"/>
        </w:numPr>
        <w:ind w:firstLineChars="0"/>
        <w:rPr>
          <w:i/>
          <w:color w:val="0070C0"/>
          <w:lang w:val="en-US" w:eastAsia="zh-CN"/>
        </w:rPr>
      </w:pPr>
      <w:r w:rsidRPr="00890E8E">
        <w:rPr>
          <w:i/>
          <w:color w:val="0070C0"/>
          <w:lang w:val="en-US" w:eastAsia="zh-CN"/>
        </w:rPr>
        <w:t>Option 3: Others</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4A0645FD"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F801C8">
        <w:rPr>
          <w:b/>
          <w:color w:val="0070C0"/>
          <w:u w:val="single"/>
          <w:lang w:eastAsia="ko-KR"/>
        </w:rPr>
        <w:t>-1</w:t>
      </w:r>
      <w:r w:rsidRPr="00045592">
        <w:rPr>
          <w:b/>
          <w:color w:val="0070C0"/>
          <w:u w:val="single"/>
          <w:lang w:eastAsia="ko-KR"/>
        </w:rPr>
        <w:t xml:space="preserve">: </w:t>
      </w:r>
      <w:r w:rsidR="00F801C8">
        <w:rPr>
          <w:b/>
          <w:color w:val="0070C0"/>
          <w:u w:val="single"/>
          <w:lang w:eastAsia="ko-KR"/>
        </w:rPr>
        <w:t xml:space="preserve">Is Option 2 to Question 1 in R4-2105438 a correct description? </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223516A2"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F801C8">
        <w:rPr>
          <w:rFonts w:eastAsia="SimSun"/>
          <w:color w:val="0070C0"/>
          <w:szCs w:val="24"/>
          <w:lang w:eastAsia="zh-CN"/>
        </w:rPr>
        <w:t>Yes</w:t>
      </w:r>
    </w:p>
    <w:p w14:paraId="364190A4" w14:textId="77777777" w:rsidR="00BE044D"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F801C8">
        <w:rPr>
          <w:rFonts w:eastAsia="SimSun"/>
          <w:color w:val="0070C0"/>
          <w:szCs w:val="24"/>
          <w:lang w:eastAsia="zh-CN"/>
        </w:rPr>
        <w:t>No, since it just describes only one of three types of IMD exception requirements</w:t>
      </w:r>
      <w:r w:rsidR="00F46515">
        <w:rPr>
          <w:rFonts w:eastAsia="SimSun"/>
          <w:color w:val="0070C0"/>
          <w:szCs w:val="24"/>
          <w:lang w:eastAsia="zh-CN"/>
        </w:rPr>
        <w:t xml:space="preserve"> </w:t>
      </w:r>
    </w:p>
    <w:p w14:paraId="50947007" w14:textId="7AD863F0" w:rsidR="00DD19DE" w:rsidRPr="00045592" w:rsidRDefault="00BE044D" w:rsidP="00BE044D">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Note: T</w:t>
      </w:r>
      <w:r w:rsidR="00F46515">
        <w:rPr>
          <w:rFonts w:eastAsia="SimSun"/>
          <w:color w:val="0070C0"/>
          <w:szCs w:val="24"/>
          <w:lang w:eastAsia="zh-CN"/>
        </w:rPr>
        <w:t xml:space="preserve">he other two types are: </w:t>
      </w:r>
      <w:r>
        <w:rPr>
          <w:rFonts w:eastAsia="SimSun"/>
          <w:color w:val="0070C0"/>
          <w:szCs w:val="24"/>
          <w:lang w:eastAsia="zh-CN"/>
        </w:rPr>
        <w:t xml:space="preserve">1) </w:t>
      </w:r>
      <w:r w:rsidR="00F46515">
        <w:rPr>
          <w:rFonts w:eastAsia="SimSun"/>
          <w:color w:val="0070C0"/>
          <w:szCs w:val="24"/>
          <w:lang w:eastAsia="zh-CN"/>
        </w:rPr>
        <w:t>multiple MSDs are specified for the same set of (UL carrier frequency, DL carrier frequency, UL channel bandwidth, DL channel bandwidth)</w:t>
      </w:r>
      <w:r>
        <w:rPr>
          <w:rFonts w:eastAsia="SimSun"/>
          <w:color w:val="0070C0"/>
          <w:szCs w:val="24"/>
          <w:lang w:eastAsia="zh-CN"/>
        </w:rPr>
        <w:t xml:space="preserve">; </w:t>
      </w:r>
      <w:r w:rsidR="00F46515">
        <w:rPr>
          <w:rFonts w:eastAsia="SimSun"/>
          <w:color w:val="0070C0"/>
          <w:szCs w:val="24"/>
          <w:lang w:eastAsia="zh-CN"/>
        </w:rPr>
        <w:t xml:space="preserve">and </w:t>
      </w:r>
      <w:r>
        <w:rPr>
          <w:rFonts w:eastAsia="SimSun"/>
          <w:color w:val="0070C0"/>
          <w:szCs w:val="24"/>
          <w:lang w:eastAsia="zh-CN"/>
        </w:rPr>
        <w:t xml:space="preserve">2) </w:t>
      </w:r>
      <w:r w:rsidR="00F46515">
        <w:rPr>
          <w:rFonts w:eastAsia="SimSun"/>
          <w:color w:val="0070C0"/>
          <w:szCs w:val="24"/>
          <w:lang w:eastAsia="zh-CN"/>
        </w:rPr>
        <w:t xml:space="preserve">no MSD </w:t>
      </w:r>
      <w:r>
        <w:rPr>
          <w:rFonts w:eastAsia="SimSun"/>
          <w:color w:val="0070C0"/>
          <w:szCs w:val="24"/>
          <w:lang w:eastAsia="zh-CN"/>
        </w:rPr>
        <w:t xml:space="preserve">requirement is </w:t>
      </w:r>
      <w:r w:rsidR="00F46515">
        <w:rPr>
          <w:rFonts w:eastAsia="SimSun"/>
          <w:color w:val="0070C0"/>
          <w:szCs w:val="24"/>
          <w:lang w:eastAsia="zh-CN"/>
        </w:rPr>
        <w:t>specified even there is an IMD issue</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162B94A9" w14:textId="7F16BA89" w:rsidR="000C7B48" w:rsidRPr="00045592" w:rsidRDefault="000C7B48" w:rsidP="000C7B4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Answer to Question 1</w:t>
      </w:r>
      <w:r w:rsidR="006B4B76">
        <w:rPr>
          <w:b/>
          <w:color w:val="0070C0"/>
          <w:u w:val="single"/>
          <w:lang w:eastAsia="ko-KR"/>
        </w:rPr>
        <w:t xml:space="preserve"> “</w:t>
      </w:r>
      <w:r w:rsidR="006B4B76" w:rsidRPr="006B4B76">
        <w:rPr>
          <w:b/>
          <w:color w:val="0070C0"/>
          <w:u w:val="single"/>
          <w:lang w:eastAsia="ko-KR"/>
        </w:rPr>
        <w:t>if the EN-DC IMD exceptions are applicable only when the IMD product falls into the victim carrier, and if SA requirements apply otherwise in the case of 2UL</w:t>
      </w:r>
      <w:r w:rsidR="006B4B76">
        <w:rPr>
          <w:b/>
          <w:color w:val="0070C0"/>
          <w:u w:val="single"/>
          <w:lang w:eastAsia="ko-KR"/>
        </w:rPr>
        <w:t>?”</w:t>
      </w:r>
      <w:r>
        <w:rPr>
          <w:b/>
          <w:color w:val="0070C0"/>
          <w:u w:val="single"/>
          <w:lang w:eastAsia="ko-KR"/>
        </w:rPr>
        <w:t xml:space="preserve"> </w:t>
      </w:r>
    </w:p>
    <w:p w14:paraId="20F2E2A0" w14:textId="77777777" w:rsidR="000C7B48" w:rsidRPr="00045592" w:rsidRDefault="000C7B48" w:rsidP="000C7B4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Proposals</w:t>
      </w:r>
    </w:p>
    <w:p w14:paraId="20ECD5B1" w14:textId="2831DB65" w:rsidR="000C7B48" w:rsidRPr="00045592" w:rsidRDefault="000C7B48" w:rsidP="000C7B4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A1497" w:rsidRPr="006A1497">
        <w:rPr>
          <w:rFonts w:eastAsia="SimSun"/>
          <w:color w:val="0070C0"/>
          <w:szCs w:val="24"/>
          <w:lang w:eastAsia="zh-CN"/>
        </w:rPr>
        <w:t>Yes, SA requirements shall be applied for dual UL carrier frequency combinations when no IMD product (up to 5th orders) falls into the victim’s RX CBW</w:t>
      </w:r>
    </w:p>
    <w:p w14:paraId="38CE984E" w14:textId="665B69BB" w:rsidR="000C7B48" w:rsidRPr="00223F8A" w:rsidRDefault="000C7B48" w:rsidP="000C7B4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257D3A" w:rsidRPr="00257D3A">
        <w:rPr>
          <w:rFonts w:eastAsia="SimSun"/>
          <w:color w:val="0070C0"/>
          <w:szCs w:val="24"/>
          <w:lang w:eastAsia="zh-CN"/>
        </w:rPr>
        <w:t xml:space="preserve">Yes, SA requirements shall be applied for dual UL carrier frequency combinations when no IMD product (up to 5th orders) falls into the victim’s RX CBW. </w:t>
      </w:r>
      <w:r w:rsidR="00257D3A" w:rsidRPr="00257D3A">
        <w:rPr>
          <w:rFonts w:eastAsia="SimSun"/>
          <w:color w:val="C00000"/>
          <w:szCs w:val="24"/>
          <w:lang w:eastAsia="zh-CN"/>
        </w:rPr>
        <w:t>It should be noted for some band combinations, when one band is subject to multiple orders (up to 5th) of IMD, only one worst case MSD value is specified in the RAN4 spec, other MSD value can be larger than zero but not specified.</w:t>
      </w:r>
    </w:p>
    <w:p w14:paraId="5BF42870" w14:textId="39E18C8E" w:rsidR="00223F8A" w:rsidRPr="00F85426" w:rsidRDefault="00223F8A" w:rsidP="000C7B48">
      <w:pPr>
        <w:pStyle w:val="ListParagraph"/>
        <w:numPr>
          <w:ilvl w:val="1"/>
          <w:numId w:val="4"/>
        </w:numPr>
        <w:overflowPunct/>
        <w:autoSpaceDE/>
        <w:autoSpaceDN/>
        <w:adjustRightInd/>
        <w:spacing w:after="120"/>
        <w:ind w:left="1440" w:firstLineChars="0"/>
        <w:textAlignment w:val="auto"/>
        <w:rPr>
          <w:rFonts w:eastAsia="SimSun"/>
          <w:color w:val="7030A0"/>
          <w:szCs w:val="24"/>
          <w:lang w:eastAsia="zh-CN"/>
        </w:rPr>
      </w:pPr>
      <w:r w:rsidRPr="00F85426">
        <w:rPr>
          <w:rFonts w:eastAsia="SimSun"/>
          <w:color w:val="7030A0"/>
          <w:szCs w:val="24"/>
          <w:lang w:eastAsia="zh-CN"/>
        </w:rPr>
        <w:t xml:space="preserve">Option 3: Yes, SA requirements shall be applied for dual UL carrier frequency combinations when no IMD product (up to 5th orders) falls into the victim’s RX </w:t>
      </w:r>
      <w:proofErr w:type="spellStart"/>
      <w:r w:rsidRPr="00F85426">
        <w:rPr>
          <w:rFonts w:eastAsia="SimSun"/>
          <w:color w:val="7030A0"/>
          <w:szCs w:val="24"/>
          <w:lang w:eastAsia="zh-CN"/>
        </w:rPr>
        <w:t>CBWand</w:t>
      </w:r>
      <w:proofErr w:type="spellEnd"/>
      <w:r w:rsidRPr="00F85426">
        <w:rPr>
          <w:rFonts w:eastAsia="SimSun"/>
          <w:color w:val="7030A0"/>
          <w:szCs w:val="24"/>
          <w:lang w:eastAsia="zh-CN"/>
        </w:rPr>
        <w:t xml:space="preserve"> no EN-DC exception requirements are defined for harmonics.</w:t>
      </w:r>
    </w:p>
    <w:p w14:paraId="68B5BA3B" w14:textId="77777777" w:rsidR="000C7B48" w:rsidRPr="00045592" w:rsidRDefault="000C7B48" w:rsidP="000C7B4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EB657BB" w14:textId="77777777" w:rsidR="000C7B48" w:rsidRPr="00045592" w:rsidRDefault="000C7B48" w:rsidP="000C7B4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131AA799" w14:textId="77777777" w:rsidR="00281D16" w:rsidRPr="00045592" w:rsidRDefault="00281D16" w:rsidP="00DD19DE">
      <w:pPr>
        <w:rPr>
          <w:i/>
          <w:color w:val="0070C0"/>
          <w:lang w:eastAsia="zh-CN"/>
        </w:rPr>
      </w:pPr>
    </w:p>
    <w:p w14:paraId="37402C16" w14:textId="169380F3"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458C4CD8" w14:textId="77777777" w:rsidR="00EF1D42"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EF1D42">
        <w:rPr>
          <w:i/>
          <w:color w:val="0070C0"/>
          <w:lang w:val="en-US" w:eastAsia="zh-CN"/>
        </w:rPr>
        <w:t>:</w:t>
      </w:r>
    </w:p>
    <w:p w14:paraId="62F36F35" w14:textId="77777777" w:rsidR="00EF1D42" w:rsidRDefault="00EF1D42" w:rsidP="00DD19DE">
      <w:pPr>
        <w:rPr>
          <w:i/>
          <w:color w:val="0070C0"/>
          <w:lang w:val="en-US" w:eastAsia="zh-CN"/>
        </w:rPr>
      </w:pPr>
      <w:r>
        <w:rPr>
          <w:i/>
          <w:color w:val="0070C0"/>
          <w:lang w:val="en-US" w:eastAsia="zh-CN"/>
        </w:rPr>
        <w:t>This sub-topic addresses the answer to Q2 in RAN5 LS R5-211609:</w:t>
      </w:r>
    </w:p>
    <w:p w14:paraId="33E81C83" w14:textId="126BA78E" w:rsidR="00DD19DE" w:rsidRDefault="00EF1D42" w:rsidP="00DD19DE">
      <w:pPr>
        <w:rPr>
          <w:i/>
          <w:color w:val="0070C0"/>
          <w:lang w:val="en-US" w:eastAsia="zh-CN"/>
        </w:rPr>
      </w:pPr>
      <w:r>
        <w:rPr>
          <w:i/>
          <w:color w:val="0070C0"/>
          <w:lang w:val="en-US" w:eastAsia="zh-CN"/>
        </w:rPr>
        <w:t xml:space="preserve">RAN4 </w:t>
      </w:r>
      <w:r w:rsidRPr="00EF1D42">
        <w:rPr>
          <w:i/>
          <w:color w:val="0070C0"/>
          <w:lang w:val="en-US" w:eastAsia="zh-CN"/>
        </w:rPr>
        <w:t xml:space="preserve">to clarify </w:t>
      </w:r>
      <w:bookmarkStart w:id="39" w:name="_Hlk72043164"/>
      <w:r w:rsidRPr="00EF1D42">
        <w:rPr>
          <w:i/>
          <w:color w:val="0070C0"/>
          <w:lang w:val="en-US" w:eastAsia="zh-CN"/>
        </w:rPr>
        <w:t xml:space="preserve">the criteria that need to be fulfilled </w:t>
      </w:r>
      <w:proofErr w:type="gramStart"/>
      <w:r w:rsidRPr="00EF1D42">
        <w:rPr>
          <w:i/>
          <w:color w:val="0070C0"/>
          <w:lang w:val="en-US" w:eastAsia="zh-CN"/>
        </w:rPr>
        <w:t>in order for</w:t>
      </w:r>
      <w:proofErr w:type="gramEnd"/>
      <w:r w:rsidRPr="00EF1D42">
        <w:rPr>
          <w:i/>
          <w:color w:val="0070C0"/>
          <w:lang w:val="en-US" w:eastAsia="zh-CN"/>
        </w:rPr>
        <w:t xml:space="preserve"> MSD=0 to apply</w:t>
      </w:r>
      <w:bookmarkEnd w:id="39"/>
      <w:r>
        <w:rPr>
          <w:i/>
          <w:color w:val="0070C0"/>
          <w:lang w:val="en-US" w:eastAsia="zh-CN"/>
        </w:rPr>
        <w:t>.</w:t>
      </w:r>
      <w:r w:rsidR="00DD19DE" w:rsidRPr="009415B0">
        <w:rPr>
          <w:rFonts w:hint="eastAsia"/>
          <w:i/>
          <w:color w:val="0070C0"/>
          <w:lang w:val="en-US" w:eastAsia="zh-CN"/>
        </w:rPr>
        <w:t xml:space="preserve"> </w:t>
      </w:r>
    </w:p>
    <w:p w14:paraId="5FFB0993" w14:textId="77777777" w:rsidR="00B85C3B" w:rsidRDefault="00B85C3B" w:rsidP="00B85C3B">
      <w:pPr>
        <w:rPr>
          <w:i/>
          <w:color w:val="0070C0"/>
          <w:lang w:val="en-US" w:eastAsia="zh-CN"/>
        </w:rPr>
      </w:pPr>
      <w:r>
        <w:rPr>
          <w:i/>
          <w:color w:val="0070C0"/>
          <w:lang w:val="en-US" w:eastAsia="zh-CN"/>
        </w:rPr>
        <w:t xml:space="preserve">And options to this question listed in </w:t>
      </w:r>
      <w:r w:rsidRPr="00890E8E">
        <w:rPr>
          <w:i/>
          <w:color w:val="0070C0"/>
          <w:lang w:val="en-US" w:eastAsia="zh-CN"/>
        </w:rPr>
        <w:t>R4-2105438</w:t>
      </w:r>
      <w:r>
        <w:rPr>
          <w:i/>
          <w:color w:val="0070C0"/>
          <w:lang w:val="en-US" w:eastAsia="zh-CN"/>
        </w:rPr>
        <w:t xml:space="preserve"> are:</w:t>
      </w:r>
    </w:p>
    <w:p w14:paraId="7D3210F4" w14:textId="77777777" w:rsidR="006D420F" w:rsidRPr="006D420F" w:rsidRDefault="006D420F" w:rsidP="006D420F">
      <w:pPr>
        <w:pStyle w:val="ListParagraph"/>
        <w:numPr>
          <w:ilvl w:val="0"/>
          <w:numId w:val="23"/>
        </w:numPr>
        <w:ind w:firstLineChars="0"/>
        <w:rPr>
          <w:i/>
          <w:color w:val="0070C0"/>
          <w:lang w:val="en-US" w:eastAsia="zh-CN"/>
        </w:rPr>
      </w:pPr>
      <w:r w:rsidRPr="006D420F">
        <w:rPr>
          <w:i/>
          <w:color w:val="0070C0"/>
          <w:lang w:val="en-US" w:eastAsia="zh-CN"/>
        </w:rPr>
        <w:t>Option 1: When carrier frequencies and bandwidths are selected such that there is no overlapping interference based on the equations defined in TR37.863, MSD=0 could be applied</w:t>
      </w:r>
    </w:p>
    <w:p w14:paraId="04C15455" w14:textId="77777777" w:rsidR="006D420F" w:rsidRPr="006D420F" w:rsidRDefault="006D420F" w:rsidP="00B60CCB">
      <w:pPr>
        <w:pStyle w:val="ListParagraph"/>
        <w:numPr>
          <w:ilvl w:val="1"/>
          <w:numId w:val="23"/>
        </w:numPr>
        <w:ind w:firstLineChars="0"/>
        <w:rPr>
          <w:i/>
          <w:color w:val="0070C0"/>
          <w:lang w:val="en-US" w:eastAsia="zh-CN"/>
        </w:rPr>
      </w:pPr>
      <w:r w:rsidRPr="006D420F">
        <w:rPr>
          <w:i/>
          <w:color w:val="0070C0"/>
          <w:lang w:val="en-US" w:eastAsia="zh-CN"/>
        </w:rPr>
        <w:t>Option 1b: the equations in TR 37.863 need to be further check in this case</w:t>
      </w:r>
    </w:p>
    <w:p w14:paraId="07CD05BE" w14:textId="77777777" w:rsidR="006D420F" w:rsidRPr="006D420F" w:rsidRDefault="006D420F" w:rsidP="006D420F">
      <w:pPr>
        <w:pStyle w:val="ListParagraph"/>
        <w:numPr>
          <w:ilvl w:val="0"/>
          <w:numId w:val="23"/>
        </w:numPr>
        <w:ind w:firstLineChars="0"/>
        <w:rPr>
          <w:i/>
          <w:color w:val="0070C0"/>
          <w:lang w:val="en-US" w:eastAsia="zh-CN"/>
        </w:rPr>
      </w:pPr>
      <w:r w:rsidRPr="006D420F">
        <w:rPr>
          <w:i/>
          <w:color w:val="0070C0"/>
          <w:lang w:val="en-US" w:eastAsia="zh-CN"/>
        </w:rPr>
        <w:t>Option 2: Only test the IMD exceptions due to IMD interference defined in RAN4 spec. MSD=0 case is not tested for band combinations having IMD exceptions</w:t>
      </w:r>
    </w:p>
    <w:p w14:paraId="4707B3A0" w14:textId="5F61FABA" w:rsidR="003E39C9" w:rsidRPr="006D420F" w:rsidRDefault="006D420F" w:rsidP="006D420F">
      <w:pPr>
        <w:pStyle w:val="ListParagraph"/>
        <w:numPr>
          <w:ilvl w:val="0"/>
          <w:numId w:val="23"/>
        </w:numPr>
        <w:ind w:firstLineChars="0"/>
        <w:rPr>
          <w:i/>
          <w:color w:val="0070C0"/>
          <w:lang w:val="en-US" w:eastAsia="zh-CN"/>
        </w:rPr>
      </w:pPr>
      <w:r w:rsidRPr="006D420F">
        <w:rPr>
          <w:i/>
          <w:color w:val="0070C0"/>
          <w:lang w:val="en-US" w:eastAsia="zh-CN"/>
        </w:rPr>
        <w:t>Option 3: Others</w:t>
      </w:r>
    </w:p>
    <w:p w14:paraId="555542A2" w14:textId="77777777" w:rsidR="00217F16" w:rsidRDefault="000D3C62" w:rsidP="00DD19DE">
      <w:pPr>
        <w:rPr>
          <w:i/>
          <w:color w:val="0070C0"/>
          <w:lang w:val="en-US" w:eastAsia="zh-CN"/>
        </w:rPr>
      </w:pPr>
      <w:r>
        <w:rPr>
          <w:i/>
          <w:color w:val="0070C0"/>
          <w:lang w:val="en-US" w:eastAsia="zh-CN"/>
        </w:rPr>
        <w:t xml:space="preserve">In R4-2110437 </w:t>
      </w:r>
      <w:r w:rsidR="00742408">
        <w:rPr>
          <w:i/>
          <w:color w:val="0070C0"/>
          <w:lang w:val="en-US" w:eastAsia="zh-CN"/>
        </w:rPr>
        <w:t>one issue</w:t>
      </w:r>
      <w:r>
        <w:rPr>
          <w:i/>
          <w:color w:val="0070C0"/>
          <w:lang w:val="en-US" w:eastAsia="zh-CN"/>
        </w:rPr>
        <w:t xml:space="preserve"> on calculating the center frequency of the interferer is identified: there are two different equations specified in TS 38.101-3 and TR37.863-01-01</w:t>
      </w:r>
      <w:r w:rsidR="00217F16">
        <w:rPr>
          <w:i/>
          <w:color w:val="0070C0"/>
          <w:lang w:val="en-US" w:eastAsia="zh-CN"/>
        </w:rPr>
        <w:t>:</w:t>
      </w:r>
    </w:p>
    <w:p w14:paraId="2E13DBAD" w14:textId="10003774" w:rsidR="00217F16" w:rsidRPr="00217F16" w:rsidRDefault="00217F16" w:rsidP="00DD19DE">
      <w:pPr>
        <w:rPr>
          <w:bCs/>
          <w:i/>
          <w:iCs/>
          <w:color w:val="0070C0"/>
          <w:u w:val="single"/>
          <w:lang w:eastAsia="ko-KR"/>
        </w:rPr>
      </w:pPr>
      <w:r w:rsidRPr="00217F16">
        <w:rPr>
          <w:bCs/>
          <w:i/>
          <w:iCs/>
          <w:color w:val="0070C0"/>
          <w:u w:val="single"/>
          <w:lang w:eastAsia="ko-KR"/>
        </w:rPr>
        <w:t xml:space="preserve">Equation (1): </w:t>
      </w:r>
      <w:proofErr w:type="spellStart"/>
      <w:r w:rsidRPr="00217F16">
        <w:rPr>
          <w:bCs/>
          <w:i/>
          <w:iCs/>
          <w:color w:val="0070C0"/>
          <w:u w:val="single"/>
          <w:lang w:eastAsia="ko-KR"/>
        </w:rPr>
        <w:t>f</w:t>
      </w:r>
      <w:r w:rsidRPr="00217F16">
        <w:rPr>
          <w:bCs/>
          <w:i/>
          <w:iCs/>
          <w:color w:val="0070C0"/>
          <w:u w:val="single"/>
          <w:vertAlign w:val="subscript"/>
          <w:lang w:eastAsia="ko-KR"/>
        </w:rPr>
        <w:t>IBW</w:t>
      </w:r>
      <w:proofErr w:type="spellEnd"/>
      <w:r w:rsidRPr="00217F16">
        <w:rPr>
          <w:bCs/>
          <w:i/>
          <w:iCs/>
          <w:color w:val="0070C0"/>
          <w:u w:val="single"/>
          <w:lang w:eastAsia="ko-KR"/>
        </w:rPr>
        <w:t xml:space="preserve"> = |a * f</w:t>
      </w:r>
      <w:r w:rsidRPr="00217F16">
        <w:rPr>
          <w:bCs/>
          <w:i/>
          <w:iCs/>
          <w:color w:val="0070C0"/>
          <w:u w:val="single"/>
          <w:vertAlign w:val="subscript"/>
          <w:lang w:eastAsia="ko-KR"/>
        </w:rPr>
        <w:t>1</w:t>
      </w:r>
      <w:r w:rsidRPr="00217F16">
        <w:rPr>
          <w:bCs/>
          <w:i/>
          <w:iCs/>
          <w:color w:val="0070C0"/>
          <w:u w:val="single"/>
          <w:lang w:eastAsia="ko-KR"/>
        </w:rPr>
        <w:t xml:space="preserve"> + b * f</w:t>
      </w:r>
      <w:r w:rsidRPr="00217F16">
        <w:rPr>
          <w:bCs/>
          <w:i/>
          <w:iCs/>
          <w:color w:val="0070C0"/>
          <w:u w:val="single"/>
          <w:vertAlign w:val="subscript"/>
          <w:lang w:eastAsia="ko-KR"/>
        </w:rPr>
        <w:t>2</w:t>
      </w:r>
      <w:r w:rsidRPr="00217F16">
        <w:rPr>
          <w:bCs/>
          <w:i/>
          <w:iCs/>
          <w:color w:val="0070C0"/>
          <w:u w:val="single"/>
          <w:lang w:eastAsia="ko-KR"/>
        </w:rPr>
        <w:t>| (where f</w:t>
      </w:r>
      <w:r w:rsidRPr="00217F16">
        <w:rPr>
          <w:bCs/>
          <w:i/>
          <w:iCs/>
          <w:color w:val="0070C0"/>
          <w:u w:val="single"/>
          <w:vertAlign w:val="subscript"/>
          <w:lang w:eastAsia="ko-KR"/>
        </w:rPr>
        <w:t>1</w:t>
      </w:r>
      <w:r w:rsidRPr="00217F16">
        <w:rPr>
          <w:bCs/>
          <w:i/>
          <w:iCs/>
          <w:color w:val="0070C0"/>
          <w:u w:val="single"/>
          <w:lang w:eastAsia="ko-KR"/>
        </w:rPr>
        <w:t xml:space="preserve"> and f</w:t>
      </w:r>
      <w:r w:rsidRPr="00217F16">
        <w:rPr>
          <w:bCs/>
          <w:i/>
          <w:iCs/>
          <w:color w:val="0070C0"/>
          <w:u w:val="single"/>
          <w:vertAlign w:val="subscript"/>
          <w:lang w:eastAsia="ko-KR"/>
        </w:rPr>
        <w:t>2</w:t>
      </w:r>
      <w:r w:rsidRPr="00217F16">
        <w:rPr>
          <w:bCs/>
          <w:i/>
          <w:iCs/>
          <w:color w:val="0070C0"/>
          <w:u w:val="single"/>
          <w:lang w:eastAsia="ko-KR"/>
        </w:rPr>
        <w:t xml:space="preserve"> are two UL Tx frequencies)</w:t>
      </w:r>
    </w:p>
    <w:p w14:paraId="735C0AC5" w14:textId="1E0D34C1" w:rsidR="00217F16" w:rsidRPr="00217F16" w:rsidRDefault="00217F16" w:rsidP="00DD19DE">
      <w:pPr>
        <w:rPr>
          <w:bCs/>
          <w:i/>
          <w:iCs/>
          <w:color w:val="0070C0"/>
          <w:lang w:val="en-US" w:eastAsia="zh-CN"/>
        </w:rPr>
      </w:pPr>
      <w:r w:rsidRPr="00217F16">
        <w:rPr>
          <w:bCs/>
          <w:i/>
          <w:iCs/>
          <w:color w:val="0070C0"/>
          <w:u w:val="single"/>
          <w:lang w:eastAsia="ko-KR"/>
        </w:rPr>
        <w:t>Equation (2)</w:t>
      </w:r>
      <w:r>
        <w:rPr>
          <w:bCs/>
          <w:i/>
          <w:iCs/>
          <w:color w:val="0070C0"/>
          <w:u w:val="single"/>
          <w:lang w:eastAsia="ko-KR"/>
        </w:rPr>
        <w:t>:</w:t>
      </w:r>
      <w:r w:rsidRPr="00217F16">
        <w:rPr>
          <w:bCs/>
          <w:i/>
          <w:iCs/>
          <w:color w:val="0070C0"/>
          <w:u w:val="single"/>
          <w:lang w:eastAsia="ko-KR"/>
        </w:rPr>
        <w:t xml:space="preserve"> </w:t>
      </w:r>
      <w:proofErr w:type="spellStart"/>
      <w:r w:rsidRPr="00217F16">
        <w:rPr>
          <w:bCs/>
          <w:i/>
          <w:iCs/>
          <w:color w:val="0070C0"/>
          <w:u w:val="single"/>
          <w:lang w:eastAsia="ko-KR"/>
        </w:rPr>
        <w:t>f</w:t>
      </w:r>
      <w:r w:rsidRPr="00217F16">
        <w:rPr>
          <w:bCs/>
          <w:i/>
          <w:iCs/>
          <w:color w:val="0070C0"/>
          <w:u w:val="single"/>
          <w:vertAlign w:val="subscript"/>
          <w:lang w:eastAsia="ko-KR"/>
        </w:rPr>
        <w:t>INT</w:t>
      </w:r>
      <w:proofErr w:type="spellEnd"/>
      <w:r w:rsidRPr="00217F16">
        <w:rPr>
          <w:bCs/>
          <w:i/>
          <w:iCs/>
          <w:color w:val="0070C0"/>
          <w:u w:val="single"/>
          <w:lang w:eastAsia="ko-KR"/>
        </w:rPr>
        <w:t xml:space="preserve"> = a*f</w:t>
      </w:r>
      <w:r w:rsidRPr="00217F16">
        <w:rPr>
          <w:bCs/>
          <w:i/>
          <w:iCs/>
          <w:color w:val="0070C0"/>
          <w:u w:val="single"/>
          <w:vertAlign w:val="subscript"/>
          <w:lang w:eastAsia="ko-KR"/>
        </w:rPr>
        <w:t>TX1</w:t>
      </w:r>
      <w:r w:rsidRPr="00217F16">
        <w:rPr>
          <w:bCs/>
          <w:i/>
          <w:iCs/>
          <w:color w:val="0070C0"/>
          <w:u w:val="single"/>
          <w:lang w:eastAsia="ko-KR"/>
        </w:rPr>
        <w:t>+b*f</w:t>
      </w:r>
      <w:r w:rsidRPr="00217F16">
        <w:rPr>
          <w:bCs/>
          <w:i/>
          <w:iCs/>
          <w:color w:val="0070C0"/>
          <w:u w:val="single"/>
          <w:vertAlign w:val="subscript"/>
          <w:lang w:eastAsia="ko-KR"/>
        </w:rPr>
        <w:t>RX1</w:t>
      </w:r>
      <w:r w:rsidRPr="00217F16">
        <w:rPr>
          <w:bCs/>
          <w:i/>
          <w:iCs/>
          <w:color w:val="0070C0"/>
          <w:u w:val="single"/>
          <w:lang w:eastAsia="ko-KR"/>
        </w:rPr>
        <w:t>+c*f</w:t>
      </w:r>
      <w:r w:rsidRPr="00217F16">
        <w:rPr>
          <w:bCs/>
          <w:i/>
          <w:iCs/>
          <w:color w:val="0070C0"/>
          <w:u w:val="single"/>
          <w:vertAlign w:val="subscript"/>
          <w:lang w:eastAsia="ko-KR"/>
        </w:rPr>
        <w:t>TX2</w:t>
      </w:r>
      <w:r w:rsidRPr="00217F16">
        <w:rPr>
          <w:bCs/>
          <w:i/>
          <w:iCs/>
          <w:color w:val="0070C0"/>
          <w:u w:val="single"/>
          <w:lang w:eastAsia="ko-KR"/>
        </w:rPr>
        <w:t>+d*f</w:t>
      </w:r>
      <w:r w:rsidRPr="00217F16">
        <w:rPr>
          <w:bCs/>
          <w:i/>
          <w:iCs/>
          <w:color w:val="0070C0"/>
          <w:u w:val="single"/>
          <w:vertAlign w:val="subscript"/>
          <w:lang w:eastAsia="ko-KR"/>
        </w:rPr>
        <w:t>RX2</w:t>
      </w:r>
    </w:p>
    <w:p w14:paraId="4DC439FB" w14:textId="42EA3584" w:rsidR="000D3C62" w:rsidRDefault="00742408" w:rsidP="00DD19DE">
      <w:pPr>
        <w:rPr>
          <w:i/>
          <w:color w:val="0070C0"/>
          <w:lang w:val="en-US" w:eastAsia="zh-CN"/>
        </w:rPr>
      </w:pPr>
      <w:r>
        <w:rPr>
          <w:i/>
          <w:color w:val="0070C0"/>
          <w:lang w:val="en-US" w:eastAsia="zh-CN"/>
        </w:rPr>
        <w:t xml:space="preserve">This is not directly related to the reply </w:t>
      </w:r>
      <w:proofErr w:type="gramStart"/>
      <w:r>
        <w:rPr>
          <w:i/>
          <w:color w:val="0070C0"/>
          <w:lang w:val="en-US" w:eastAsia="zh-CN"/>
        </w:rPr>
        <w:t>LS,</w:t>
      </w:r>
      <w:proofErr w:type="gramEnd"/>
      <w:r>
        <w:rPr>
          <w:i/>
          <w:color w:val="0070C0"/>
          <w:lang w:val="en-US" w:eastAsia="zh-CN"/>
        </w:rPr>
        <w:t xml:space="preserve"> however, companies are encouraged to have further check on this issue.</w:t>
      </w:r>
    </w:p>
    <w:p w14:paraId="6A9AA33B" w14:textId="344ECABB" w:rsidR="00DD19DE"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BDD07BC" w14:textId="55BB1932" w:rsidR="00DD19DE" w:rsidRDefault="00DD19DE" w:rsidP="00DD19DE">
      <w:pPr>
        <w:rPr>
          <w:color w:val="0070C0"/>
          <w:lang w:val="en-US" w:eastAsia="zh-CN"/>
        </w:rPr>
      </w:pPr>
    </w:p>
    <w:p w14:paraId="03E3D12D" w14:textId="19A0F9EE" w:rsidR="00DA2C79" w:rsidRPr="00045592" w:rsidRDefault="00DA2C79" w:rsidP="00DA2C7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sidR="00B60CCB">
        <w:rPr>
          <w:b/>
          <w:color w:val="0070C0"/>
          <w:u w:val="single"/>
          <w:lang w:eastAsia="ko-KR"/>
        </w:rPr>
        <w:t>-1</w:t>
      </w:r>
      <w:r w:rsidRPr="00045592">
        <w:rPr>
          <w:b/>
          <w:color w:val="0070C0"/>
          <w:u w:val="single"/>
          <w:lang w:eastAsia="ko-KR"/>
        </w:rPr>
        <w:t xml:space="preserve">: </w:t>
      </w:r>
      <w:r w:rsidR="002A72AB">
        <w:rPr>
          <w:b/>
          <w:color w:val="0070C0"/>
          <w:u w:val="single"/>
          <w:lang w:eastAsia="ko-KR"/>
        </w:rPr>
        <w:t>Should Option 2 to Question 2 in R4-2105438 be revised since testing requirements is not the scope of RAN4?</w:t>
      </w:r>
    </w:p>
    <w:p w14:paraId="55DC6651" w14:textId="77777777" w:rsidR="00DA2C79" w:rsidRPr="00045592" w:rsidRDefault="00DA2C79" w:rsidP="00DA2C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9931394" w14:textId="1A1B4A20" w:rsidR="003E10E6" w:rsidRDefault="003E10E6" w:rsidP="00DA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w:t>
      </w:r>
    </w:p>
    <w:p w14:paraId="034E0965" w14:textId="64498BA3" w:rsidR="00DA2C79" w:rsidRDefault="00DA2C79" w:rsidP="00DA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3E10E6">
        <w:rPr>
          <w:rFonts w:eastAsia="SimSun"/>
          <w:color w:val="0070C0"/>
          <w:szCs w:val="24"/>
          <w:lang w:eastAsia="zh-CN"/>
        </w:rPr>
        <w:t>2</w:t>
      </w:r>
      <w:r w:rsidRPr="00045592">
        <w:rPr>
          <w:rFonts w:eastAsia="SimSun"/>
          <w:color w:val="0070C0"/>
          <w:szCs w:val="24"/>
          <w:lang w:eastAsia="zh-CN"/>
        </w:rPr>
        <w:t xml:space="preserve">: </w:t>
      </w:r>
      <w:r w:rsidR="0037429B">
        <w:rPr>
          <w:rFonts w:eastAsia="SimSun"/>
          <w:color w:val="0070C0"/>
          <w:szCs w:val="24"/>
          <w:lang w:eastAsia="zh-CN"/>
        </w:rPr>
        <w:t>Yes</w:t>
      </w:r>
    </w:p>
    <w:p w14:paraId="640B2264" w14:textId="3F8C2CBB" w:rsidR="00F05A50" w:rsidRPr="00045592" w:rsidRDefault="00F05A50" w:rsidP="00F05A50">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w:t>
      </w:r>
      <w:r w:rsidR="003E10E6">
        <w:rPr>
          <w:rFonts w:eastAsia="SimSun"/>
          <w:color w:val="0070C0"/>
          <w:szCs w:val="24"/>
          <w:lang w:eastAsia="zh-CN"/>
        </w:rPr>
        <w:t>2</w:t>
      </w:r>
      <w:r>
        <w:rPr>
          <w:rFonts w:eastAsia="SimSun"/>
          <w:color w:val="0070C0"/>
          <w:szCs w:val="24"/>
          <w:lang w:eastAsia="zh-CN"/>
        </w:rPr>
        <w:t>a: revised to “</w:t>
      </w:r>
      <w:r w:rsidRPr="00F05A50">
        <w:rPr>
          <w:rFonts w:eastAsia="SimSun"/>
          <w:color w:val="0070C0"/>
          <w:szCs w:val="24"/>
          <w:lang w:eastAsia="zh-CN"/>
        </w:rPr>
        <w:t xml:space="preserve">there are no requirements without MSD in this scenario, i.e. </w:t>
      </w:r>
      <w:proofErr w:type="spellStart"/>
      <w:r w:rsidRPr="00F05A50">
        <w:rPr>
          <w:rFonts w:eastAsia="SimSun"/>
          <w:color w:val="0070C0"/>
          <w:szCs w:val="24"/>
          <w:lang w:eastAsia="zh-CN"/>
        </w:rPr>
        <w:t>refsens</w:t>
      </w:r>
      <w:proofErr w:type="spellEnd"/>
      <w:r w:rsidRPr="00F05A50">
        <w:rPr>
          <w:rFonts w:eastAsia="SimSun"/>
          <w:color w:val="0070C0"/>
          <w:szCs w:val="24"/>
          <w:lang w:eastAsia="zh-CN"/>
        </w:rPr>
        <w:t xml:space="preserve"> is defined only with the specific test frequency settings in tables under section 7.3B.2.3.5 of TS38.101-3 if 2 UL are active</w:t>
      </w:r>
      <w:r>
        <w:rPr>
          <w:rFonts w:eastAsia="SimSun"/>
          <w:color w:val="0070C0"/>
          <w:szCs w:val="24"/>
          <w:lang w:eastAsia="zh-CN"/>
        </w:rPr>
        <w:t>”</w:t>
      </w:r>
    </w:p>
    <w:p w14:paraId="03484201" w14:textId="77777777" w:rsidR="00DA2C79" w:rsidRPr="00045592" w:rsidRDefault="00DA2C79" w:rsidP="00DA2C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618D5DE" w14:textId="77777777" w:rsidR="00DA2C79" w:rsidRPr="00045592" w:rsidRDefault="00DA2C79" w:rsidP="00DA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05C26BBC" w14:textId="01D14D4B" w:rsidR="00DA2C79" w:rsidRDefault="00DA2C79" w:rsidP="00DD19DE">
      <w:pPr>
        <w:rPr>
          <w:color w:val="0070C0"/>
          <w:lang w:val="en-US" w:eastAsia="zh-CN"/>
        </w:rPr>
      </w:pPr>
    </w:p>
    <w:p w14:paraId="64DCE896" w14:textId="60494E3E" w:rsidR="00DA2C79" w:rsidRPr="00045592" w:rsidRDefault="00DA2C79" w:rsidP="00DA2C7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sidR="00853DC6">
        <w:rPr>
          <w:b/>
          <w:color w:val="0070C0"/>
          <w:u w:val="single"/>
          <w:lang w:eastAsia="ko-KR"/>
        </w:rPr>
        <w:t>-2</w:t>
      </w:r>
      <w:r w:rsidRPr="00045592">
        <w:rPr>
          <w:b/>
          <w:color w:val="0070C0"/>
          <w:u w:val="single"/>
          <w:lang w:eastAsia="ko-KR"/>
        </w:rPr>
        <w:t xml:space="preserve">: </w:t>
      </w:r>
      <w:r w:rsidR="006A4577">
        <w:rPr>
          <w:b/>
          <w:color w:val="0070C0"/>
          <w:u w:val="single"/>
          <w:lang w:eastAsia="ko-KR"/>
        </w:rPr>
        <w:t xml:space="preserve">Answer to Question 2 </w:t>
      </w:r>
      <w:proofErr w:type="gramStart"/>
      <w:r w:rsidR="006A4577">
        <w:rPr>
          <w:b/>
          <w:color w:val="0070C0"/>
          <w:u w:val="single"/>
          <w:lang w:eastAsia="ko-KR"/>
        </w:rPr>
        <w:t>“ what</w:t>
      </w:r>
      <w:proofErr w:type="gramEnd"/>
      <w:r w:rsidR="006A4577">
        <w:rPr>
          <w:b/>
          <w:color w:val="0070C0"/>
          <w:u w:val="single"/>
          <w:lang w:eastAsia="ko-KR"/>
        </w:rPr>
        <w:t xml:space="preserve"> is </w:t>
      </w:r>
      <w:r w:rsidR="006A4577" w:rsidRPr="006A4577">
        <w:rPr>
          <w:b/>
          <w:color w:val="0070C0"/>
          <w:u w:val="single"/>
          <w:lang w:eastAsia="ko-KR"/>
        </w:rPr>
        <w:t>the criteria that need to be fulfilled in order for MSD=0 to apply</w:t>
      </w:r>
      <w:r w:rsidR="006A4577">
        <w:rPr>
          <w:b/>
          <w:color w:val="0070C0"/>
          <w:u w:val="single"/>
          <w:lang w:eastAsia="ko-KR"/>
        </w:rPr>
        <w:t>?”</w:t>
      </w:r>
    </w:p>
    <w:p w14:paraId="09D3BF67" w14:textId="77777777" w:rsidR="00DA2C79" w:rsidRPr="00045592" w:rsidRDefault="00DA2C79" w:rsidP="00DA2C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B627E07" w14:textId="73817572" w:rsidR="00DA2C79" w:rsidRPr="00045592" w:rsidRDefault="00DA2C79" w:rsidP="00DA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995E13" w:rsidRPr="00995E13">
        <w:rPr>
          <w:rFonts w:eastAsia="SimSun"/>
          <w:color w:val="0070C0"/>
          <w:szCs w:val="24"/>
          <w:lang w:eastAsia="zh-CN"/>
        </w:rPr>
        <w:t>MSD=0 case is not tested for band combinations having IMD exceptions</w:t>
      </w:r>
      <w:r w:rsidR="00995E13">
        <w:rPr>
          <w:rFonts w:eastAsia="SimSun"/>
          <w:color w:val="0070C0"/>
          <w:szCs w:val="24"/>
          <w:lang w:eastAsia="zh-CN"/>
        </w:rPr>
        <w:t>.</w:t>
      </w:r>
    </w:p>
    <w:p w14:paraId="571E68F6" w14:textId="77777777" w:rsidR="00F277CF" w:rsidRDefault="00DA2C79" w:rsidP="00F277C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F277CF" w:rsidRPr="00F277CF">
        <w:rPr>
          <w:rFonts w:eastAsia="SimSun"/>
          <w:color w:val="0070C0"/>
          <w:szCs w:val="24"/>
          <w:lang w:eastAsia="zh-CN"/>
        </w:rPr>
        <w:t>When carrier frequencies and bandwidths are selected such that there is no overlapping interference based on the equations defined in TR37.863, MSD=0 could be applied</w:t>
      </w:r>
      <w:r w:rsidR="00F277CF">
        <w:rPr>
          <w:rFonts w:eastAsia="SimSun"/>
          <w:color w:val="0070C0"/>
          <w:szCs w:val="24"/>
          <w:lang w:eastAsia="zh-CN"/>
        </w:rPr>
        <w:t>, and o</w:t>
      </w:r>
      <w:r w:rsidR="00F277CF" w:rsidRPr="00F277CF">
        <w:rPr>
          <w:rFonts w:eastAsia="SimSun"/>
          <w:color w:val="0070C0"/>
          <w:szCs w:val="24"/>
          <w:lang w:eastAsia="zh-CN"/>
        </w:rPr>
        <w:t>nly test the IMD exceptions due to IMD interference defined in RAN4 spec. MSD=0 case is not tested for band combinations having IMD exceptions</w:t>
      </w:r>
    </w:p>
    <w:p w14:paraId="58AFE783" w14:textId="77777777" w:rsidR="00F277CF" w:rsidRPr="00F277CF" w:rsidRDefault="006A4577" w:rsidP="00F277C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F277CF">
        <w:rPr>
          <w:color w:val="0070C0"/>
          <w:szCs w:val="24"/>
          <w:lang w:eastAsia="zh-CN"/>
        </w:rPr>
        <w:t xml:space="preserve">Option 3: RAN4 to select some severe MSD cases and add another setting in clause 7.3B.2.3.5 of TS38.101-3 with lower (or 0 dB) MSD. This is in alignment with how it is already specified for 2nd order harmonics in clause 7.3B.2.3.1 of TS38.101-3. </w:t>
      </w:r>
    </w:p>
    <w:p w14:paraId="72BD0A35" w14:textId="0FE3B093" w:rsidR="006A4577" w:rsidRPr="00F85426" w:rsidRDefault="006A4577" w:rsidP="00F277C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F277CF">
        <w:rPr>
          <w:color w:val="0070C0"/>
          <w:szCs w:val="24"/>
          <w:lang w:eastAsia="zh-CN"/>
        </w:rPr>
        <w:t xml:space="preserve">Option </w:t>
      </w:r>
      <w:r w:rsidR="00F277CF">
        <w:rPr>
          <w:color w:val="0070C0"/>
          <w:szCs w:val="24"/>
          <w:lang w:eastAsia="zh-CN"/>
        </w:rPr>
        <w:t>4</w:t>
      </w:r>
      <w:r w:rsidRPr="00F277CF">
        <w:rPr>
          <w:color w:val="0070C0"/>
          <w:szCs w:val="24"/>
          <w:lang w:eastAsia="zh-CN"/>
        </w:rPr>
        <w:t xml:space="preserve">: RAN4 to indicate that if one UL CC is transmitting at </w:t>
      </w:r>
      <w:proofErr w:type="spellStart"/>
      <w:r w:rsidRPr="00F277CF">
        <w:rPr>
          <w:color w:val="0070C0"/>
          <w:szCs w:val="24"/>
          <w:lang w:eastAsia="zh-CN"/>
        </w:rPr>
        <w:t>Pmin</w:t>
      </w:r>
      <w:proofErr w:type="spellEnd"/>
      <w:r w:rsidRPr="00F277CF">
        <w:rPr>
          <w:color w:val="0070C0"/>
          <w:szCs w:val="24"/>
          <w:lang w:eastAsia="zh-CN"/>
        </w:rPr>
        <w:t>, the high MSD value is not applicable and MSD=0 shall apply instead.</w:t>
      </w:r>
    </w:p>
    <w:p w14:paraId="2CF9A316" w14:textId="48564C28" w:rsidR="00F85426" w:rsidRPr="006C1552" w:rsidRDefault="00F85426" w:rsidP="00F277CF">
      <w:pPr>
        <w:pStyle w:val="ListParagraph"/>
        <w:numPr>
          <w:ilvl w:val="1"/>
          <w:numId w:val="4"/>
        </w:numPr>
        <w:overflowPunct/>
        <w:autoSpaceDE/>
        <w:autoSpaceDN/>
        <w:adjustRightInd/>
        <w:spacing w:after="120"/>
        <w:ind w:left="1440" w:firstLineChars="0"/>
        <w:textAlignment w:val="auto"/>
        <w:rPr>
          <w:rFonts w:eastAsia="SimSun"/>
          <w:color w:val="7030A0"/>
          <w:szCs w:val="24"/>
          <w:lang w:eastAsia="zh-CN"/>
        </w:rPr>
      </w:pPr>
      <w:r w:rsidRPr="00F85426">
        <w:rPr>
          <w:color w:val="7030A0"/>
          <w:szCs w:val="24"/>
          <w:lang w:eastAsia="zh-CN"/>
        </w:rPr>
        <w:t>Option 5: no IMD products fall into the victim carrier, however, whether it is meaningful to do this analysis is up to RAN5</w:t>
      </w:r>
    </w:p>
    <w:p w14:paraId="31B46DB4" w14:textId="0771DCA4" w:rsidR="006C1552" w:rsidRPr="006C1552" w:rsidRDefault="006C1552" w:rsidP="006C1552">
      <w:pPr>
        <w:pStyle w:val="ListParagraph"/>
        <w:numPr>
          <w:ilvl w:val="1"/>
          <w:numId w:val="4"/>
        </w:numPr>
        <w:overflowPunct/>
        <w:autoSpaceDE/>
        <w:autoSpaceDN/>
        <w:adjustRightInd/>
        <w:spacing w:after="120"/>
        <w:ind w:left="1440" w:firstLineChars="0"/>
        <w:textAlignment w:val="auto"/>
        <w:rPr>
          <w:rFonts w:eastAsia="SimSun"/>
          <w:color w:val="7030A0"/>
          <w:szCs w:val="24"/>
          <w:lang w:eastAsia="zh-CN"/>
        </w:rPr>
      </w:pPr>
      <w:r w:rsidRPr="006C1552">
        <w:rPr>
          <w:rFonts w:eastAsia="SimSun"/>
          <w:color w:val="7030A0"/>
          <w:szCs w:val="24"/>
          <w:lang w:eastAsia="zh-CN"/>
        </w:rPr>
        <w:t xml:space="preserve">Option 6: </w:t>
      </w:r>
      <w:r>
        <w:rPr>
          <w:rFonts w:eastAsia="SimSun"/>
          <w:color w:val="7030A0"/>
          <w:szCs w:val="24"/>
          <w:lang w:eastAsia="zh-CN"/>
        </w:rPr>
        <w:t>In RAN4 specs, n</w:t>
      </w:r>
      <w:r w:rsidRPr="006C1552">
        <w:rPr>
          <w:rFonts w:eastAsia="SimSun"/>
          <w:color w:val="7030A0"/>
          <w:szCs w:val="24"/>
          <w:lang w:eastAsia="zh-CN"/>
        </w:rPr>
        <w:t xml:space="preserve">o general criteria </w:t>
      </w:r>
      <w:r>
        <w:rPr>
          <w:rFonts w:eastAsia="SimSun"/>
          <w:color w:val="7030A0"/>
          <w:szCs w:val="24"/>
          <w:lang w:eastAsia="zh-CN"/>
        </w:rPr>
        <w:t xml:space="preserve">is defined in which </w:t>
      </w:r>
      <w:r w:rsidRPr="006C1552">
        <w:rPr>
          <w:rFonts w:eastAsia="SimSun"/>
          <w:color w:val="7030A0"/>
          <w:szCs w:val="24"/>
          <w:lang w:eastAsia="zh-CN"/>
        </w:rPr>
        <w:t>REFSENS can be fulfilled with MSD=0 for the EN-DC combinations which have MSD exceptions due to IMD interference (2 UL active)</w:t>
      </w:r>
      <w:r>
        <w:rPr>
          <w:rFonts w:eastAsia="SimSun"/>
          <w:color w:val="7030A0"/>
          <w:szCs w:val="24"/>
          <w:lang w:eastAsia="zh-CN"/>
        </w:rPr>
        <w:t xml:space="preserve"> and </w:t>
      </w:r>
      <w:r w:rsidRPr="006C1552">
        <w:rPr>
          <w:color w:val="7030A0"/>
          <w:szCs w:val="24"/>
          <w:lang w:eastAsia="zh-CN"/>
        </w:rPr>
        <w:t>RAN4 kindly recommend RAN5 to only test the worst-case self-desensitization for MSD exception due to IMD interference.</w:t>
      </w:r>
    </w:p>
    <w:p w14:paraId="37035028" w14:textId="77777777" w:rsidR="00DA2C79" w:rsidRPr="00045592" w:rsidRDefault="00DA2C79" w:rsidP="00DA2C7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526DBC9" w14:textId="77777777" w:rsidR="00DA2C79" w:rsidRPr="00045592" w:rsidRDefault="00DA2C79" w:rsidP="00DA2C7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558EDDB9" w14:textId="77777777" w:rsidR="00DA2C79" w:rsidRDefault="00DA2C79" w:rsidP="00DD19DE">
      <w:pPr>
        <w:rPr>
          <w:color w:val="0070C0"/>
          <w:lang w:val="en-US" w:eastAsia="zh-CN"/>
        </w:rPr>
      </w:pPr>
    </w:p>
    <w:p w14:paraId="17D6C522" w14:textId="0323DE51" w:rsidR="00217F16" w:rsidRPr="00045592" w:rsidRDefault="00217F16" w:rsidP="00217F1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For the two different equations to calculate interference </w:t>
      </w:r>
      <w:proofErr w:type="spellStart"/>
      <w:r>
        <w:rPr>
          <w:b/>
          <w:color w:val="0070C0"/>
          <w:u w:val="single"/>
          <w:lang w:eastAsia="ko-KR"/>
        </w:rPr>
        <w:t>center</w:t>
      </w:r>
      <w:proofErr w:type="spellEnd"/>
      <w:r>
        <w:rPr>
          <w:b/>
          <w:color w:val="0070C0"/>
          <w:u w:val="single"/>
          <w:lang w:eastAsia="ko-KR"/>
        </w:rPr>
        <w:t xml:space="preserve"> frequency specified in TS 38.101-3 and TR37.863-01-01, i.e., Equation (1) </w:t>
      </w:r>
      <w:proofErr w:type="spellStart"/>
      <w:r w:rsidRPr="00DA2C79">
        <w:rPr>
          <w:b/>
          <w:color w:val="0070C0"/>
          <w:u w:val="single"/>
          <w:lang w:eastAsia="ko-KR"/>
        </w:rPr>
        <w:t>f</w:t>
      </w:r>
      <w:r w:rsidRPr="00DA2C79">
        <w:rPr>
          <w:b/>
          <w:color w:val="0070C0"/>
          <w:u w:val="single"/>
          <w:vertAlign w:val="subscript"/>
          <w:lang w:eastAsia="ko-KR"/>
        </w:rPr>
        <w:t>IBW</w:t>
      </w:r>
      <w:proofErr w:type="spellEnd"/>
      <w:r w:rsidRPr="00DA2C79">
        <w:rPr>
          <w:b/>
          <w:color w:val="0070C0"/>
          <w:u w:val="single"/>
          <w:lang w:eastAsia="ko-KR"/>
        </w:rPr>
        <w:t xml:space="preserve"> = |a * f</w:t>
      </w:r>
      <w:r w:rsidRPr="00DA2C79">
        <w:rPr>
          <w:b/>
          <w:color w:val="0070C0"/>
          <w:u w:val="single"/>
          <w:vertAlign w:val="subscript"/>
          <w:lang w:eastAsia="ko-KR"/>
        </w:rPr>
        <w:t>1</w:t>
      </w:r>
      <w:r w:rsidRPr="00DA2C79">
        <w:rPr>
          <w:b/>
          <w:color w:val="0070C0"/>
          <w:u w:val="single"/>
          <w:lang w:eastAsia="ko-KR"/>
        </w:rPr>
        <w:t xml:space="preserve"> + b * f</w:t>
      </w:r>
      <w:r w:rsidRPr="00DA2C79">
        <w:rPr>
          <w:b/>
          <w:color w:val="0070C0"/>
          <w:u w:val="single"/>
          <w:vertAlign w:val="subscript"/>
          <w:lang w:eastAsia="ko-KR"/>
        </w:rPr>
        <w:t>2</w:t>
      </w:r>
      <w:r w:rsidRPr="00DA2C79">
        <w:rPr>
          <w:b/>
          <w:color w:val="0070C0"/>
          <w:u w:val="single"/>
          <w:lang w:eastAsia="ko-KR"/>
        </w:rPr>
        <w:t>|</w:t>
      </w:r>
      <w:r>
        <w:rPr>
          <w:b/>
          <w:color w:val="0070C0"/>
          <w:u w:val="single"/>
          <w:lang w:eastAsia="ko-KR"/>
        </w:rPr>
        <w:t xml:space="preserve"> (where </w:t>
      </w:r>
      <w:r w:rsidRPr="00DA2C79">
        <w:rPr>
          <w:b/>
          <w:color w:val="0070C0"/>
          <w:u w:val="single"/>
          <w:lang w:eastAsia="ko-KR"/>
        </w:rPr>
        <w:t>f</w:t>
      </w:r>
      <w:r w:rsidRPr="00DA2C79">
        <w:rPr>
          <w:b/>
          <w:color w:val="0070C0"/>
          <w:u w:val="single"/>
          <w:vertAlign w:val="subscript"/>
          <w:lang w:eastAsia="ko-KR"/>
        </w:rPr>
        <w:t>1</w:t>
      </w:r>
      <w:r w:rsidRPr="00DA2C79">
        <w:rPr>
          <w:b/>
          <w:color w:val="0070C0"/>
          <w:u w:val="single"/>
          <w:lang w:eastAsia="ko-KR"/>
        </w:rPr>
        <w:t xml:space="preserve"> </w:t>
      </w:r>
      <w:r>
        <w:rPr>
          <w:b/>
          <w:color w:val="0070C0"/>
          <w:u w:val="single"/>
          <w:lang w:eastAsia="ko-KR"/>
        </w:rPr>
        <w:t xml:space="preserve">and </w:t>
      </w:r>
      <w:r w:rsidRPr="00DA2C79">
        <w:rPr>
          <w:b/>
          <w:color w:val="0070C0"/>
          <w:u w:val="single"/>
          <w:lang w:eastAsia="ko-KR"/>
        </w:rPr>
        <w:t>f</w:t>
      </w:r>
      <w:r w:rsidRPr="00DA2C79">
        <w:rPr>
          <w:b/>
          <w:color w:val="0070C0"/>
          <w:u w:val="single"/>
          <w:vertAlign w:val="subscript"/>
          <w:lang w:eastAsia="ko-KR"/>
        </w:rPr>
        <w:t>2</w:t>
      </w:r>
      <w:r>
        <w:rPr>
          <w:b/>
          <w:color w:val="0070C0"/>
          <w:u w:val="single"/>
          <w:lang w:eastAsia="ko-KR"/>
        </w:rPr>
        <w:t xml:space="preserve"> are two UL Tx frequencies), and Equation (2)</w:t>
      </w:r>
      <w:r>
        <w:rPr>
          <w:b/>
          <w:i/>
          <w:color w:val="0070C0"/>
          <w:u w:val="single"/>
          <w:lang w:eastAsia="ko-KR"/>
        </w:rPr>
        <w:t xml:space="preserve"> </w:t>
      </w:r>
      <w:proofErr w:type="spellStart"/>
      <w:r w:rsidRPr="00710D41">
        <w:rPr>
          <w:b/>
          <w:i/>
          <w:color w:val="0070C0"/>
          <w:u w:val="single"/>
          <w:lang w:eastAsia="ko-KR"/>
        </w:rPr>
        <w:t>f</w:t>
      </w:r>
      <w:r w:rsidRPr="00710D41">
        <w:rPr>
          <w:b/>
          <w:i/>
          <w:color w:val="0070C0"/>
          <w:u w:val="single"/>
          <w:vertAlign w:val="subscript"/>
          <w:lang w:eastAsia="ko-KR"/>
        </w:rPr>
        <w:t>INT</w:t>
      </w:r>
      <w:proofErr w:type="spellEnd"/>
      <w:r w:rsidRPr="00710D41">
        <w:rPr>
          <w:b/>
          <w:i/>
          <w:color w:val="0070C0"/>
          <w:u w:val="single"/>
          <w:lang w:eastAsia="ko-KR"/>
        </w:rPr>
        <w:t xml:space="preserve"> = a*f</w:t>
      </w:r>
      <w:r w:rsidRPr="00710D41">
        <w:rPr>
          <w:b/>
          <w:i/>
          <w:color w:val="0070C0"/>
          <w:u w:val="single"/>
          <w:vertAlign w:val="subscript"/>
          <w:lang w:eastAsia="ko-KR"/>
        </w:rPr>
        <w:t>TX1</w:t>
      </w:r>
      <w:r w:rsidRPr="00710D41">
        <w:rPr>
          <w:b/>
          <w:i/>
          <w:color w:val="0070C0"/>
          <w:u w:val="single"/>
          <w:lang w:eastAsia="ko-KR"/>
        </w:rPr>
        <w:t>+b*f</w:t>
      </w:r>
      <w:r w:rsidRPr="00710D41">
        <w:rPr>
          <w:b/>
          <w:i/>
          <w:color w:val="0070C0"/>
          <w:u w:val="single"/>
          <w:vertAlign w:val="subscript"/>
          <w:lang w:eastAsia="ko-KR"/>
        </w:rPr>
        <w:t>RX1</w:t>
      </w:r>
      <w:r w:rsidRPr="00710D41">
        <w:rPr>
          <w:b/>
          <w:i/>
          <w:color w:val="0070C0"/>
          <w:u w:val="single"/>
          <w:lang w:eastAsia="ko-KR"/>
        </w:rPr>
        <w:t>+c*f</w:t>
      </w:r>
      <w:r w:rsidRPr="00710D41">
        <w:rPr>
          <w:b/>
          <w:i/>
          <w:color w:val="0070C0"/>
          <w:u w:val="single"/>
          <w:vertAlign w:val="subscript"/>
          <w:lang w:eastAsia="ko-KR"/>
        </w:rPr>
        <w:t>TX2</w:t>
      </w:r>
      <w:r w:rsidRPr="00710D41">
        <w:rPr>
          <w:b/>
          <w:i/>
          <w:color w:val="0070C0"/>
          <w:u w:val="single"/>
          <w:lang w:eastAsia="ko-KR"/>
        </w:rPr>
        <w:t>+d*f</w:t>
      </w:r>
      <w:r w:rsidRPr="00710D41">
        <w:rPr>
          <w:b/>
          <w:i/>
          <w:color w:val="0070C0"/>
          <w:u w:val="single"/>
          <w:vertAlign w:val="subscript"/>
          <w:lang w:eastAsia="ko-KR"/>
        </w:rPr>
        <w:t>RX2</w:t>
      </w:r>
      <w:r>
        <w:rPr>
          <w:b/>
          <w:color w:val="0070C0"/>
          <w:u w:val="single"/>
          <w:lang w:eastAsia="ko-KR"/>
        </w:rPr>
        <w:t>, which should be considered?</w:t>
      </w:r>
    </w:p>
    <w:p w14:paraId="25557050" w14:textId="77777777" w:rsidR="00217F16" w:rsidRPr="00045592" w:rsidRDefault="00217F16" w:rsidP="00217F1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9C26110" w14:textId="62E4DB1B" w:rsidR="00217F16" w:rsidRPr="00045592" w:rsidRDefault="00217F16" w:rsidP="00217F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Equation (1) since intermodulation only caused by 2 UL Tx is checked.</w:t>
      </w:r>
    </w:p>
    <w:p w14:paraId="11127EE7" w14:textId="62B9934E" w:rsidR="00217F16" w:rsidRDefault="00217F16" w:rsidP="00217F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Equation (2) since it is more generic.</w:t>
      </w:r>
    </w:p>
    <w:p w14:paraId="0D9B2077" w14:textId="77777777" w:rsidR="00217F16" w:rsidRPr="00045592" w:rsidRDefault="00217F16" w:rsidP="00217F1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3391FB8" w14:textId="46589512" w:rsidR="00217F16" w:rsidRDefault="00217F16" w:rsidP="00217F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4F5BAE6D" w14:textId="0CCF2A52" w:rsidR="00C1651D" w:rsidRPr="003137C3" w:rsidRDefault="00C1651D" w:rsidP="00C1651D">
      <w:pPr>
        <w:pStyle w:val="ListParagraph"/>
        <w:numPr>
          <w:ilvl w:val="0"/>
          <w:numId w:val="4"/>
        </w:numPr>
        <w:overflowPunct/>
        <w:autoSpaceDE/>
        <w:autoSpaceDN/>
        <w:adjustRightInd/>
        <w:spacing w:after="120"/>
        <w:ind w:firstLineChars="0"/>
        <w:textAlignment w:val="auto"/>
        <w:rPr>
          <w:rFonts w:eastAsia="SimSun"/>
          <w:color w:val="0070C0"/>
          <w:szCs w:val="24"/>
          <w:highlight w:val="yellow"/>
          <w:lang w:eastAsia="zh-CN"/>
        </w:rPr>
      </w:pPr>
      <w:r w:rsidRPr="003137C3">
        <w:rPr>
          <w:rFonts w:eastAsia="SimSun"/>
          <w:color w:val="0070C0"/>
          <w:szCs w:val="24"/>
          <w:highlight w:val="yellow"/>
          <w:lang w:eastAsia="zh-CN"/>
        </w:rPr>
        <w:t>Note: This issue is not directly related to the reply LS, but it is good to clarify and reach a common understanding within the group</w:t>
      </w:r>
    </w:p>
    <w:p w14:paraId="6C07D784" w14:textId="77777777" w:rsidR="00DA2C79" w:rsidRDefault="00DA2C79" w:rsidP="00DD19DE">
      <w:pPr>
        <w:rPr>
          <w:color w:val="0070C0"/>
          <w:lang w:val="en-US" w:eastAsia="zh-CN"/>
        </w:rPr>
      </w:pPr>
    </w:p>
    <w:p w14:paraId="297E9BED" w14:textId="77777777" w:rsidR="00DD19DE" w:rsidRPr="007B5CDA" w:rsidRDefault="00DD19DE" w:rsidP="00DD19DE">
      <w:pPr>
        <w:pStyle w:val="Heading2"/>
        <w:rPr>
          <w:lang w:val="en-US"/>
        </w:rPr>
      </w:pPr>
      <w:r w:rsidRPr="007B5CDA">
        <w:rPr>
          <w:lang w:val="en-US"/>
        </w:rPr>
        <w:t>Companies</w:t>
      </w:r>
      <w:r w:rsidRPr="007B5CDA">
        <w:rPr>
          <w:rFonts w:hint="eastAsia"/>
          <w:lang w:val="en-US"/>
        </w:rPr>
        <w:t xml:space="preserve"> views</w:t>
      </w:r>
      <w:r w:rsidRPr="007B5CDA">
        <w:rPr>
          <w:lang w:val="en-US"/>
        </w:rPr>
        <w:t>’</w:t>
      </w:r>
      <w:r w:rsidRPr="007B5CDA">
        <w:rPr>
          <w:rFonts w:hint="eastAsia"/>
          <w:lang w:val="en-US"/>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6E4387B8" w14:textId="65FB70B8" w:rsidR="00F115F5" w:rsidRDefault="00F115F5" w:rsidP="00F115F5">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sidR="001874A2">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 xml:space="preserve">1 </w:t>
      </w:r>
    </w:p>
    <w:p w14:paraId="1DBFA7F6" w14:textId="77777777" w:rsidR="008D3D3F" w:rsidRPr="00045592" w:rsidRDefault="008D3D3F" w:rsidP="008D3D3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 xml:space="preserve">Is Option 2 to Question 1 in R4-2105438 a correct description? </w:t>
      </w:r>
    </w:p>
    <w:p w14:paraId="5C9B4BF3" w14:textId="77777777" w:rsidR="008D3D3F" w:rsidRPr="00045592" w:rsidRDefault="008D3D3F" w:rsidP="008D3D3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CBDA356" w14:textId="77777777" w:rsidR="008D3D3F" w:rsidRPr="00045592" w:rsidRDefault="008D3D3F" w:rsidP="008D3D3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Yes</w:t>
      </w:r>
    </w:p>
    <w:p w14:paraId="222FEFF6" w14:textId="77777777" w:rsidR="008D3D3F" w:rsidRDefault="008D3D3F" w:rsidP="008D3D3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 xml:space="preserve">No, since it just describes only one of three types of IMD exception requirements </w:t>
      </w:r>
    </w:p>
    <w:p w14:paraId="5482172B" w14:textId="3B56673B" w:rsidR="008D3D3F" w:rsidRPr="008D3D3F" w:rsidRDefault="008D3D3F" w:rsidP="00F115F5">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Note: The other two types are: 1) multiple MSDs are specified for the same set of (UL carrier frequency, DL carrier frequency, UL channel bandwidth, DL channel bandwidth); and 2) no MSD requirement is specified even there is an IMD issue</w:t>
      </w:r>
    </w:p>
    <w:tbl>
      <w:tblPr>
        <w:tblStyle w:val="TableGrid"/>
        <w:tblW w:w="0" w:type="auto"/>
        <w:tblLook w:val="04A0" w:firstRow="1" w:lastRow="0" w:firstColumn="1" w:lastColumn="0" w:noHBand="0" w:noVBand="1"/>
      </w:tblPr>
      <w:tblGrid>
        <w:gridCol w:w="1272"/>
        <w:gridCol w:w="3937"/>
        <w:gridCol w:w="4422"/>
      </w:tblGrid>
      <w:tr w:rsidR="008D3D3F" w14:paraId="4CD5F215" w14:textId="77777777" w:rsidTr="008D3D3F">
        <w:tc>
          <w:tcPr>
            <w:tcW w:w="1136" w:type="dxa"/>
          </w:tcPr>
          <w:p w14:paraId="2FBA9B46" w14:textId="77777777" w:rsidR="008D3D3F" w:rsidRPr="00805BE8" w:rsidRDefault="008D3D3F" w:rsidP="009C1F30">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4001" w:type="dxa"/>
          </w:tcPr>
          <w:p w14:paraId="7033453E" w14:textId="77777777" w:rsidR="008D3D3F" w:rsidRDefault="008D3D3F" w:rsidP="009C1F30">
            <w:pPr>
              <w:spacing w:after="120"/>
              <w:rPr>
                <w:rFonts w:eastAsiaTheme="minorEastAsia"/>
                <w:b/>
                <w:bCs/>
                <w:color w:val="0070C0"/>
                <w:lang w:val="en-US" w:eastAsia="zh-CN"/>
              </w:rPr>
            </w:pPr>
          </w:p>
        </w:tc>
        <w:tc>
          <w:tcPr>
            <w:tcW w:w="4494" w:type="dxa"/>
          </w:tcPr>
          <w:p w14:paraId="24E3A8F8" w14:textId="59280ACD" w:rsidR="008D3D3F" w:rsidRPr="00805BE8" w:rsidRDefault="008D3D3F"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8D3D3F" w14:paraId="27D31951" w14:textId="77777777" w:rsidTr="008D3D3F">
        <w:tc>
          <w:tcPr>
            <w:tcW w:w="1136" w:type="dxa"/>
          </w:tcPr>
          <w:p w14:paraId="46B4EE1D" w14:textId="59E3B724" w:rsidR="008D3D3F" w:rsidRPr="003418CB" w:rsidRDefault="008D3D3F" w:rsidP="009C1F30">
            <w:pPr>
              <w:spacing w:after="120"/>
              <w:rPr>
                <w:rFonts w:eastAsiaTheme="minorEastAsia"/>
                <w:color w:val="0070C0"/>
                <w:lang w:val="en-US" w:eastAsia="zh-CN"/>
              </w:rPr>
            </w:pPr>
            <w:del w:id="40" w:author="Huawei" w:date="2021-05-20T14:54:00Z">
              <w:r w:rsidDel="00856072">
                <w:rPr>
                  <w:rFonts w:eastAsiaTheme="minorEastAsia" w:hint="eastAsia"/>
                  <w:color w:val="0070C0"/>
                  <w:lang w:val="en-US" w:eastAsia="zh-CN"/>
                </w:rPr>
                <w:delText>XXX</w:delText>
              </w:r>
            </w:del>
            <w:ins w:id="41" w:author="Huawei" w:date="2021-05-20T14:54:00Z">
              <w:r w:rsidR="00856072">
                <w:rPr>
                  <w:rFonts w:eastAsiaTheme="minorEastAsia"/>
                  <w:color w:val="0070C0"/>
                  <w:lang w:val="en-US" w:eastAsia="zh-CN"/>
                </w:rPr>
                <w:t>Huawei</w:t>
              </w:r>
            </w:ins>
          </w:p>
        </w:tc>
        <w:tc>
          <w:tcPr>
            <w:tcW w:w="4001" w:type="dxa"/>
          </w:tcPr>
          <w:p w14:paraId="2D812AFA" w14:textId="3E302E66" w:rsidR="008D3D3F" w:rsidRPr="003418CB" w:rsidRDefault="00856072" w:rsidP="009C1F30">
            <w:pPr>
              <w:spacing w:after="120"/>
              <w:rPr>
                <w:rFonts w:eastAsiaTheme="minorEastAsia"/>
                <w:color w:val="0070C0"/>
                <w:lang w:val="en-US" w:eastAsia="zh-CN"/>
              </w:rPr>
            </w:pPr>
            <w:ins w:id="42" w:author="Huawei" w:date="2021-05-20T14:54:00Z">
              <w:r>
                <w:rPr>
                  <w:rFonts w:eastAsiaTheme="minorEastAsia"/>
                  <w:color w:val="0070C0"/>
                  <w:lang w:val="en-US" w:eastAsia="zh-CN"/>
                </w:rPr>
                <w:t>Option 1</w:t>
              </w:r>
            </w:ins>
          </w:p>
        </w:tc>
        <w:tc>
          <w:tcPr>
            <w:tcW w:w="4494" w:type="dxa"/>
          </w:tcPr>
          <w:p w14:paraId="261FAA40" w14:textId="79F45581" w:rsidR="008D3D3F" w:rsidRPr="003418CB" w:rsidRDefault="008D3D3F" w:rsidP="009C1F30">
            <w:pPr>
              <w:spacing w:after="120"/>
              <w:rPr>
                <w:rFonts w:eastAsiaTheme="minorEastAsia"/>
                <w:color w:val="0070C0"/>
                <w:lang w:val="en-US" w:eastAsia="zh-CN"/>
              </w:rPr>
            </w:pPr>
          </w:p>
        </w:tc>
      </w:tr>
      <w:tr w:rsidR="008D3D3F" w14:paraId="1FFD7CEA" w14:textId="77777777" w:rsidTr="008D3D3F">
        <w:tc>
          <w:tcPr>
            <w:tcW w:w="1136" w:type="dxa"/>
          </w:tcPr>
          <w:p w14:paraId="6B99B05A" w14:textId="7CF64EB7" w:rsidR="008D3D3F" w:rsidRDefault="001172B5" w:rsidP="009C1F30">
            <w:pPr>
              <w:spacing w:after="120"/>
              <w:rPr>
                <w:rFonts w:eastAsiaTheme="minorEastAsia"/>
                <w:color w:val="0070C0"/>
                <w:lang w:val="en-US" w:eastAsia="zh-CN"/>
              </w:rPr>
            </w:pPr>
            <w:ins w:id="43" w:author="BORSATO, RONALD" w:date="2021-05-20T15:46:00Z">
              <w:r>
                <w:rPr>
                  <w:rFonts w:eastAsiaTheme="minorEastAsia"/>
                  <w:color w:val="0070C0"/>
                  <w:lang w:val="en-US" w:eastAsia="zh-CN"/>
                </w:rPr>
                <w:t>AT&amp;T</w:t>
              </w:r>
            </w:ins>
          </w:p>
        </w:tc>
        <w:tc>
          <w:tcPr>
            <w:tcW w:w="4001" w:type="dxa"/>
          </w:tcPr>
          <w:p w14:paraId="602F3546" w14:textId="43CB4099" w:rsidR="008D3D3F" w:rsidRPr="003418CB" w:rsidRDefault="001172B5" w:rsidP="009C1F30">
            <w:pPr>
              <w:spacing w:after="120"/>
              <w:rPr>
                <w:rFonts w:eastAsiaTheme="minorEastAsia"/>
                <w:color w:val="0070C0"/>
                <w:lang w:val="en-US" w:eastAsia="zh-CN"/>
              </w:rPr>
            </w:pPr>
            <w:ins w:id="44" w:author="BORSATO, RONALD" w:date="2021-05-20T15:48:00Z">
              <w:r>
                <w:rPr>
                  <w:rFonts w:eastAsiaTheme="minorEastAsia"/>
                  <w:color w:val="0070C0"/>
                  <w:lang w:val="en-US" w:eastAsia="zh-CN"/>
                </w:rPr>
                <w:t xml:space="preserve">It is not clear as to the intent of </w:t>
              </w:r>
            </w:ins>
            <w:ins w:id="45" w:author="BORSATO, RONALD" w:date="2021-05-20T16:07:00Z">
              <w:r w:rsidR="0080767A">
                <w:rPr>
                  <w:rFonts w:eastAsiaTheme="minorEastAsia"/>
                  <w:color w:val="0070C0"/>
                  <w:lang w:val="en-US" w:eastAsia="zh-CN"/>
                </w:rPr>
                <w:t>I</w:t>
              </w:r>
            </w:ins>
            <w:ins w:id="46" w:author="BORSATO, RONALD" w:date="2021-05-20T15:48:00Z">
              <w:r>
                <w:rPr>
                  <w:rFonts w:eastAsiaTheme="minorEastAsia"/>
                  <w:color w:val="0070C0"/>
                  <w:lang w:val="en-US" w:eastAsia="zh-CN"/>
                </w:rPr>
                <w:t xml:space="preserve">ssue </w:t>
              </w:r>
            </w:ins>
            <w:ins w:id="47" w:author="BORSATO, RONALD" w:date="2021-05-20T16:07:00Z">
              <w:r w:rsidR="0080767A">
                <w:rPr>
                  <w:rFonts w:eastAsiaTheme="minorEastAsia"/>
                  <w:color w:val="0070C0"/>
                  <w:lang w:val="en-US" w:eastAsia="zh-CN"/>
                </w:rPr>
                <w:t xml:space="preserve">2-1-1 </w:t>
              </w:r>
            </w:ins>
            <w:ins w:id="48" w:author="BORSATO, RONALD" w:date="2021-05-20T15:48:00Z">
              <w:r>
                <w:rPr>
                  <w:rFonts w:eastAsiaTheme="minorEastAsia"/>
                  <w:color w:val="0070C0"/>
                  <w:lang w:val="en-US" w:eastAsia="zh-CN"/>
                </w:rPr>
                <w:t xml:space="preserve">since it does not consider </w:t>
              </w:r>
              <w:proofErr w:type="gramStart"/>
              <w:r>
                <w:rPr>
                  <w:rFonts w:eastAsiaTheme="minorEastAsia"/>
                  <w:color w:val="0070C0"/>
                  <w:lang w:val="en-US" w:eastAsia="zh-CN"/>
                </w:rPr>
                <w:t>all</w:t>
              </w:r>
            </w:ins>
            <w:ins w:id="49" w:author="BORSATO, RONALD" w:date="2021-05-20T15:49:00Z">
              <w:r>
                <w:rPr>
                  <w:rFonts w:eastAsiaTheme="minorEastAsia"/>
                  <w:color w:val="0070C0"/>
                  <w:lang w:val="en-US" w:eastAsia="zh-CN"/>
                </w:rPr>
                <w:t xml:space="preserve"> of</w:t>
              </w:r>
              <w:proofErr w:type="gramEnd"/>
              <w:r>
                <w:rPr>
                  <w:rFonts w:eastAsiaTheme="minorEastAsia"/>
                  <w:color w:val="0070C0"/>
                  <w:lang w:val="en-US" w:eastAsia="zh-CN"/>
                </w:rPr>
                <w:t xml:space="preserve"> the options for answering the RAN5 question.</w:t>
              </w:r>
            </w:ins>
          </w:p>
        </w:tc>
        <w:tc>
          <w:tcPr>
            <w:tcW w:w="4494" w:type="dxa"/>
          </w:tcPr>
          <w:p w14:paraId="020F4CAF" w14:textId="4F5A8F10" w:rsidR="008D3D3F" w:rsidRPr="003418CB" w:rsidRDefault="008D3D3F" w:rsidP="009C1F30">
            <w:pPr>
              <w:spacing w:after="120"/>
              <w:rPr>
                <w:rFonts w:eastAsiaTheme="minorEastAsia"/>
                <w:color w:val="0070C0"/>
                <w:lang w:val="en-US" w:eastAsia="zh-CN"/>
              </w:rPr>
            </w:pPr>
          </w:p>
        </w:tc>
      </w:tr>
    </w:tbl>
    <w:p w14:paraId="687EF783" w14:textId="6F222351" w:rsidR="00F115F5" w:rsidRDefault="00F115F5" w:rsidP="00F115F5">
      <w:pPr>
        <w:rPr>
          <w:color w:val="0070C0"/>
          <w:lang w:val="en-US" w:eastAsia="zh-CN"/>
        </w:rPr>
      </w:pPr>
      <w:r w:rsidRPr="003418CB">
        <w:rPr>
          <w:rFonts w:hint="eastAsia"/>
          <w:color w:val="0070C0"/>
          <w:lang w:val="en-US" w:eastAsia="zh-CN"/>
        </w:rPr>
        <w:t xml:space="preserve"> </w:t>
      </w:r>
    </w:p>
    <w:p w14:paraId="3F87D68C" w14:textId="77777777" w:rsidR="008D3D3F" w:rsidRPr="00045592" w:rsidRDefault="008D3D3F" w:rsidP="008D3D3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Answer to Question 1 “</w:t>
      </w:r>
      <w:r w:rsidRPr="006B4B76">
        <w:rPr>
          <w:b/>
          <w:color w:val="0070C0"/>
          <w:u w:val="single"/>
          <w:lang w:eastAsia="ko-KR"/>
        </w:rPr>
        <w:t>if the EN-DC IMD exceptions are applicable only when the IMD product falls into the victim carrier, and if SA requirements apply otherwise in the case of 2UL</w:t>
      </w:r>
      <w:r>
        <w:rPr>
          <w:b/>
          <w:color w:val="0070C0"/>
          <w:u w:val="single"/>
          <w:lang w:eastAsia="ko-KR"/>
        </w:rPr>
        <w:t xml:space="preserve">?” </w:t>
      </w:r>
    </w:p>
    <w:p w14:paraId="593E7F71" w14:textId="77777777" w:rsidR="008D3D3F" w:rsidRPr="00045592" w:rsidRDefault="008D3D3F" w:rsidP="008D3D3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DABEFEF" w14:textId="77777777" w:rsidR="008D3D3F" w:rsidRPr="00045592" w:rsidRDefault="008D3D3F" w:rsidP="008D3D3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6A1497">
        <w:rPr>
          <w:rFonts w:eastAsia="SimSun"/>
          <w:color w:val="0070C0"/>
          <w:szCs w:val="24"/>
          <w:lang w:eastAsia="zh-CN"/>
        </w:rPr>
        <w:t>Yes, SA requirements shall be applied for dual UL carrier frequency combinations when no IMD product (up to 5th orders) falls into the victim’s RX CBW</w:t>
      </w:r>
    </w:p>
    <w:p w14:paraId="0BB1D011" w14:textId="07036742" w:rsidR="008D3D3F" w:rsidRPr="008D3D3F" w:rsidRDefault="008D3D3F" w:rsidP="00F115F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Pr="00257D3A">
        <w:rPr>
          <w:rFonts w:eastAsia="SimSun"/>
          <w:color w:val="0070C0"/>
          <w:szCs w:val="24"/>
          <w:lang w:eastAsia="zh-CN"/>
        </w:rPr>
        <w:t xml:space="preserve">Yes, SA requirements shall be applied for dual UL carrier frequency combinations when no IMD product (up to 5th orders) falls into the victim’s RX CBW. </w:t>
      </w:r>
      <w:r w:rsidRPr="00257D3A">
        <w:rPr>
          <w:rFonts w:eastAsia="SimSun"/>
          <w:color w:val="C00000"/>
          <w:szCs w:val="24"/>
          <w:lang w:eastAsia="zh-CN"/>
        </w:rPr>
        <w:t>It should be noted for some band combinations, when one band is subject to multiple orders (up to 5th) of IMD, only one worst case MSD value is specified in the RAN4 spec, other MSD value can be larger than zero but not specified.</w:t>
      </w:r>
    </w:p>
    <w:tbl>
      <w:tblPr>
        <w:tblStyle w:val="TableGrid"/>
        <w:tblW w:w="0" w:type="auto"/>
        <w:tblLook w:val="04A0" w:firstRow="1" w:lastRow="0" w:firstColumn="1" w:lastColumn="0" w:noHBand="0" w:noVBand="1"/>
      </w:tblPr>
      <w:tblGrid>
        <w:gridCol w:w="1236"/>
        <w:gridCol w:w="8395"/>
      </w:tblGrid>
      <w:tr w:rsidR="00292722" w14:paraId="6F07AAE8" w14:textId="77777777" w:rsidTr="009C1F30">
        <w:tc>
          <w:tcPr>
            <w:tcW w:w="1236" w:type="dxa"/>
          </w:tcPr>
          <w:p w14:paraId="7853751F" w14:textId="77777777" w:rsidR="00292722" w:rsidRPr="00805BE8" w:rsidRDefault="00292722"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4C119CD" w14:textId="77777777" w:rsidR="00292722" w:rsidRPr="00805BE8" w:rsidRDefault="00292722"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292722" w14:paraId="414EC9A3" w14:textId="77777777" w:rsidTr="009C1F30">
        <w:tc>
          <w:tcPr>
            <w:tcW w:w="1236" w:type="dxa"/>
          </w:tcPr>
          <w:p w14:paraId="14347388" w14:textId="2827DA8C" w:rsidR="00292722" w:rsidRPr="003418CB" w:rsidRDefault="00292722" w:rsidP="009C1F30">
            <w:pPr>
              <w:spacing w:after="120"/>
              <w:rPr>
                <w:rFonts w:eastAsiaTheme="minorEastAsia"/>
                <w:color w:val="0070C0"/>
                <w:lang w:val="en-US" w:eastAsia="zh-CN"/>
              </w:rPr>
            </w:pPr>
            <w:del w:id="50" w:author="BORSATO, RONALD" w:date="2021-05-20T15:49:00Z">
              <w:r w:rsidDel="001172B5">
                <w:rPr>
                  <w:rFonts w:eastAsiaTheme="minorEastAsia" w:hint="eastAsia"/>
                  <w:color w:val="0070C0"/>
                  <w:lang w:val="en-US" w:eastAsia="zh-CN"/>
                </w:rPr>
                <w:delText>XXX</w:delText>
              </w:r>
            </w:del>
            <w:ins w:id="51" w:author="BORSATO, RONALD" w:date="2021-05-20T15:49:00Z">
              <w:r w:rsidR="001172B5">
                <w:rPr>
                  <w:rFonts w:eastAsiaTheme="minorEastAsia"/>
                  <w:color w:val="0070C0"/>
                  <w:lang w:val="en-US" w:eastAsia="zh-CN"/>
                </w:rPr>
                <w:t>AT&amp;T</w:t>
              </w:r>
            </w:ins>
          </w:p>
        </w:tc>
        <w:tc>
          <w:tcPr>
            <w:tcW w:w="8395" w:type="dxa"/>
          </w:tcPr>
          <w:p w14:paraId="3B40D597" w14:textId="3D45BFBB" w:rsidR="00292722" w:rsidRPr="003418CB" w:rsidRDefault="001172B5" w:rsidP="009C1F30">
            <w:pPr>
              <w:spacing w:after="120"/>
              <w:rPr>
                <w:rFonts w:eastAsiaTheme="minorEastAsia"/>
                <w:color w:val="0070C0"/>
                <w:lang w:val="en-US" w:eastAsia="zh-CN"/>
              </w:rPr>
            </w:pPr>
            <w:ins w:id="52" w:author="BORSATO, RONALD" w:date="2021-05-20T15:49:00Z">
              <w:r>
                <w:rPr>
                  <w:rFonts w:eastAsiaTheme="minorEastAsia"/>
                  <w:color w:val="0070C0"/>
                  <w:lang w:val="en-US" w:eastAsia="zh-CN"/>
                </w:rPr>
                <w:t>Option 1</w:t>
              </w:r>
            </w:ins>
            <w:ins w:id="53" w:author="BORSATO, RONALD" w:date="2021-05-20T16:00:00Z">
              <w:r>
                <w:rPr>
                  <w:rFonts w:eastAsiaTheme="minorEastAsia"/>
                  <w:color w:val="0070C0"/>
                  <w:lang w:val="en-US" w:eastAsia="zh-CN"/>
                </w:rPr>
                <w:t>.</w:t>
              </w:r>
            </w:ins>
          </w:p>
        </w:tc>
      </w:tr>
      <w:tr w:rsidR="00292722" w14:paraId="09391537" w14:textId="77777777" w:rsidTr="009C1F30">
        <w:tc>
          <w:tcPr>
            <w:tcW w:w="1236" w:type="dxa"/>
          </w:tcPr>
          <w:p w14:paraId="069A4C82" w14:textId="77777777" w:rsidR="00292722" w:rsidRDefault="00292722" w:rsidP="009C1F30">
            <w:pPr>
              <w:spacing w:after="120"/>
              <w:rPr>
                <w:rFonts w:eastAsiaTheme="minorEastAsia"/>
                <w:color w:val="0070C0"/>
                <w:lang w:val="en-US" w:eastAsia="zh-CN"/>
              </w:rPr>
            </w:pPr>
          </w:p>
        </w:tc>
        <w:tc>
          <w:tcPr>
            <w:tcW w:w="8395" w:type="dxa"/>
          </w:tcPr>
          <w:p w14:paraId="6875C5FB" w14:textId="77777777" w:rsidR="00292722" w:rsidRPr="003418CB" w:rsidRDefault="00292722" w:rsidP="009C1F30">
            <w:pPr>
              <w:spacing w:after="120"/>
              <w:rPr>
                <w:rFonts w:eastAsiaTheme="minorEastAsia"/>
                <w:color w:val="0070C0"/>
                <w:lang w:val="en-US" w:eastAsia="zh-CN"/>
              </w:rPr>
            </w:pPr>
          </w:p>
        </w:tc>
      </w:tr>
    </w:tbl>
    <w:p w14:paraId="20F529DB" w14:textId="77777777" w:rsidR="00292722" w:rsidRDefault="00292722" w:rsidP="00F115F5">
      <w:pPr>
        <w:rPr>
          <w:color w:val="0070C0"/>
          <w:lang w:val="en-US" w:eastAsia="zh-CN"/>
        </w:rPr>
      </w:pPr>
    </w:p>
    <w:p w14:paraId="69EA5A8B" w14:textId="3FD63645" w:rsidR="00F115F5" w:rsidRDefault="00F115F5" w:rsidP="00F115F5">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sidR="001874A2">
        <w:rPr>
          <w:bCs/>
          <w:color w:val="0070C0"/>
          <w:u w:val="single"/>
          <w:lang w:eastAsia="ko-KR"/>
        </w:rPr>
        <w:t>2</w:t>
      </w:r>
      <w:r w:rsidRPr="00B04195">
        <w:rPr>
          <w:bCs/>
          <w:color w:val="0070C0"/>
          <w:u w:val="single"/>
          <w:lang w:eastAsia="ko-KR"/>
        </w:rPr>
        <w:t>-2</w:t>
      </w:r>
      <w:r w:rsidRPr="00B04195">
        <w:rPr>
          <w:rFonts w:hint="eastAsia"/>
          <w:bCs/>
          <w:color w:val="0070C0"/>
          <w:u w:val="single"/>
          <w:lang w:eastAsia="ko-KR"/>
        </w:rPr>
        <w:t xml:space="preserve"> </w:t>
      </w:r>
    </w:p>
    <w:p w14:paraId="3F3B115F" w14:textId="77777777" w:rsidR="00F73471" w:rsidRPr="00045592" w:rsidRDefault="00F73471" w:rsidP="00F7347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Should Option 2 to Question 2 in R4-2105438 be revised since testing requirements is not the scope of RAN4?</w:t>
      </w:r>
    </w:p>
    <w:p w14:paraId="58162D65" w14:textId="77777777" w:rsidR="00F73471" w:rsidRPr="00045592" w:rsidRDefault="00F73471" w:rsidP="00F7347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5D86B42" w14:textId="77777777" w:rsidR="00F73471" w:rsidRDefault="00F73471" w:rsidP="00F7347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w:t>
      </w:r>
    </w:p>
    <w:p w14:paraId="3A97AE93" w14:textId="77777777" w:rsidR="00F73471" w:rsidRDefault="00F73471" w:rsidP="00F7347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w:t>
      </w:r>
      <w:r w:rsidRPr="00045592">
        <w:rPr>
          <w:rFonts w:eastAsia="SimSun"/>
          <w:color w:val="0070C0"/>
          <w:szCs w:val="24"/>
          <w:lang w:eastAsia="zh-CN"/>
        </w:rPr>
        <w:t xml:space="preserve">: </w:t>
      </w:r>
      <w:r>
        <w:rPr>
          <w:rFonts w:eastAsia="SimSun"/>
          <w:color w:val="0070C0"/>
          <w:szCs w:val="24"/>
          <w:lang w:eastAsia="zh-CN"/>
        </w:rPr>
        <w:t>Yes</w:t>
      </w:r>
    </w:p>
    <w:p w14:paraId="268E6164" w14:textId="5413F087" w:rsidR="00F73471" w:rsidRPr="00F73471" w:rsidRDefault="00F73471" w:rsidP="00F115F5">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2a: revised to “</w:t>
      </w:r>
      <w:r w:rsidRPr="00F05A50">
        <w:rPr>
          <w:rFonts w:eastAsia="SimSun"/>
          <w:color w:val="0070C0"/>
          <w:szCs w:val="24"/>
          <w:lang w:eastAsia="zh-CN"/>
        </w:rPr>
        <w:t xml:space="preserve">there are no requirements without MSD in this scenario, i.e. </w:t>
      </w:r>
      <w:proofErr w:type="spellStart"/>
      <w:r w:rsidRPr="00F05A50">
        <w:rPr>
          <w:rFonts w:eastAsia="SimSun"/>
          <w:color w:val="0070C0"/>
          <w:szCs w:val="24"/>
          <w:lang w:eastAsia="zh-CN"/>
        </w:rPr>
        <w:t>refsens</w:t>
      </w:r>
      <w:proofErr w:type="spellEnd"/>
      <w:r w:rsidRPr="00F05A50">
        <w:rPr>
          <w:rFonts w:eastAsia="SimSun"/>
          <w:color w:val="0070C0"/>
          <w:szCs w:val="24"/>
          <w:lang w:eastAsia="zh-CN"/>
        </w:rPr>
        <w:t xml:space="preserve"> is defined only with the specific test frequency settings in tables under section 7.3B.2.3.5 of TS38.101-3 if 2 UL are active</w:t>
      </w:r>
      <w:r>
        <w:rPr>
          <w:rFonts w:eastAsia="SimSun"/>
          <w:color w:val="0070C0"/>
          <w:szCs w:val="24"/>
          <w:lang w:eastAsia="zh-CN"/>
        </w:rPr>
        <w:t>”</w:t>
      </w:r>
    </w:p>
    <w:tbl>
      <w:tblPr>
        <w:tblStyle w:val="TableGrid"/>
        <w:tblW w:w="0" w:type="auto"/>
        <w:tblLook w:val="04A0" w:firstRow="1" w:lastRow="0" w:firstColumn="1" w:lastColumn="0" w:noHBand="0" w:noVBand="1"/>
      </w:tblPr>
      <w:tblGrid>
        <w:gridCol w:w="1272"/>
        <w:gridCol w:w="8359"/>
      </w:tblGrid>
      <w:tr w:rsidR="00F115F5" w14:paraId="1C9F3D7C" w14:textId="77777777" w:rsidTr="009C1F30">
        <w:tc>
          <w:tcPr>
            <w:tcW w:w="1236" w:type="dxa"/>
          </w:tcPr>
          <w:p w14:paraId="5EA06D4C" w14:textId="77777777" w:rsidR="00F115F5" w:rsidRPr="00805BE8" w:rsidRDefault="00F115F5"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9C1F30">
        <w:tc>
          <w:tcPr>
            <w:tcW w:w="1236" w:type="dxa"/>
          </w:tcPr>
          <w:p w14:paraId="2406805C" w14:textId="3ACCA9AF" w:rsidR="00F115F5" w:rsidRPr="003418CB" w:rsidRDefault="00F115F5" w:rsidP="009C1F30">
            <w:pPr>
              <w:spacing w:after="120"/>
              <w:rPr>
                <w:rFonts w:eastAsiaTheme="minorEastAsia"/>
                <w:color w:val="0070C0"/>
                <w:lang w:val="en-US" w:eastAsia="zh-CN"/>
              </w:rPr>
            </w:pPr>
            <w:del w:id="54" w:author="Huawei" w:date="2021-05-20T14:55:00Z">
              <w:r w:rsidDel="00856072">
                <w:rPr>
                  <w:rFonts w:eastAsiaTheme="minorEastAsia" w:hint="eastAsia"/>
                  <w:color w:val="0070C0"/>
                  <w:lang w:val="en-US" w:eastAsia="zh-CN"/>
                </w:rPr>
                <w:delText>XXX</w:delText>
              </w:r>
            </w:del>
            <w:ins w:id="55" w:author="Huawei" w:date="2021-05-20T14:55:00Z">
              <w:r w:rsidR="00856072">
                <w:rPr>
                  <w:rFonts w:eastAsiaTheme="minorEastAsia"/>
                  <w:color w:val="0070C0"/>
                  <w:lang w:val="en-US" w:eastAsia="zh-CN"/>
                </w:rPr>
                <w:t>Huawei</w:t>
              </w:r>
            </w:ins>
          </w:p>
        </w:tc>
        <w:tc>
          <w:tcPr>
            <w:tcW w:w="8395" w:type="dxa"/>
          </w:tcPr>
          <w:p w14:paraId="287719BF" w14:textId="0881CD21" w:rsidR="00F115F5" w:rsidRPr="003418CB" w:rsidRDefault="00856072" w:rsidP="009C1F30">
            <w:pPr>
              <w:spacing w:after="120"/>
              <w:rPr>
                <w:rFonts w:eastAsiaTheme="minorEastAsia"/>
                <w:color w:val="0070C0"/>
                <w:lang w:val="en-US" w:eastAsia="zh-CN"/>
              </w:rPr>
            </w:pPr>
            <w:ins w:id="56" w:author="Huawei" w:date="2021-05-20T14:55:00Z">
              <w:r>
                <w:rPr>
                  <w:rFonts w:eastAsiaTheme="minorEastAsia"/>
                  <w:color w:val="0070C0"/>
                  <w:lang w:val="en-US" w:eastAsia="zh-CN"/>
                </w:rPr>
                <w:t>Option 1</w:t>
              </w:r>
            </w:ins>
          </w:p>
        </w:tc>
      </w:tr>
      <w:tr w:rsidR="00292722" w14:paraId="77B533FB" w14:textId="77777777" w:rsidTr="009C1F30">
        <w:tc>
          <w:tcPr>
            <w:tcW w:w="1236" w:type="dxa"/>
          </w:tcPr>
          <w:p w14:paraId="3BF8377B" w14:textId="1B442401" w:rsidR="00292722" w:rsidRDefault="001172B5" w:rsidP="009C1F30">
            <w:pPr>
              <w:spacing w:after="120"/>
              <w:rPr>
                <w:rFonts w:eastAsiaTheme="minorEastAsia"/>
                <w:color w:val="0070C0"/>
                <w:lang w:val="en-US" w:eastAsia="zh-CN"/>
              </w:rPr>
            </w:pPr>
            <w:ins w:id="57" w:author="BORSATO, RONALD" w:date="2021-05-20T15:54:00Z">
              <w:r>
                <w:rPr>
                  <w:rFonts w:eastAsiaTheme="minorEastAsia"/>
                  <w:color w:val="0070C0"/>
                  <w:lang w:val="en-US" w:eastAsia="zh-CN"/>
                </w:rPr>
                <w:t>AT&amp;T</w:t>
              </w:r>
            </w:ins>
          </w:p>
        </w:tc>
        <w:tc>
          <w:tcPr>
            <w:tcW w:w="8395" w:type="dxa"/>
          </w:tcPr>
          <w:p w14:paraId="3C753669" w14:textId="3F144E58" w:rsidR="00292722" w:rsidRPr="003418CB" w:rsidRDefault="001172B5" w:rsidP="009C1F30">
            <w:pPr>
              <w:spacing w:after="120"/>
              <w:rPr>
                <w:rFonts w:eastAsiaTheme="minorEastAsia"/>
                <w:color w:val="0070C0"/>
                <w:lang w:val="en-US" w:eastAsia="zh-CN"/>
              </w:rPr>
            </w:pPr>
            <w:ins w:id="58" w:author="BORSATO, RONALD" w:date="2021-05-20T15:54:00Z">
              <w:r>
                <w:rPr>
                  <w:rFonts w:eastAsiaTheme="minorEastAsia"/>
                  <w:color w:val="0070C0"/>
                  <w:lang w:val="en-US" w:eastAsia="zh-CN"/>
                </w:rPr>
                <w:t>We do not support Option 2 as the answer to Question 2</w:t>
              </w:r>
            </w:ins>
            <w:ins w:id="59" w:author="BORSATO, RONALD" w:date="2021-05-20T15:55:00Z">
              <w:r>
                <w:rPr>
                  <w:rFonts w:eastAsiaTheme="minorEastAsia"/>
                  <w:color w:val="0070C0"/>
                  <w:lang w:val="en-US" w:eastAsia="zh-CN"/>
                </w:rPr>
                <w:t xml:space="preserve"> in R4-2105438</w:t>
              </w:r>
            </w:ins>
            <w:ins w:id="60" w:author="BORSATO, RONALD" w:date="2021-05-20T16:07:00Z">
              <w:r w:rsidR="00F06E90">
                <w:rPr>
                  <w:rFonts w:eastAsiaTheme="minorEastAsia"/>
                  <w:color w:val="0070C0"/>
                  <w:lang w:val="en-US" w:eastAsia="zh-CN"/>
                </w:rPr>
                <w:t>.</w:t>
              </w:r>
            </w:ins>
          </w:p>
        </w:tc>
      </w:tr>
    </w:tbl>
    <w:p w14:paraId="2BD0B9C4" w14:textId="7D981C37" w:rsidR="00DD19DE" w:rsidRDefault="00F115F5" w:rsidP="00D0036C">
      <w:pPr>
        <w:rPr>
          <w:color w:val="0070C0"/>
          <w:lang w:val="en-US" w:eastAsia="zh-CN"/>
        </w:rPr>
      </w:pPr>
      <w:r w:rsidRPr="003418CB">
        <w:rPr>
          <w:rFonts w:hint="eastAsia"/>
          <w:color w:val="0070C0"/>
          <w:lang w:val="en-US" w:eastAsia="zh-CN"/>
        </w:rPr>
        <w:t xml:space="preserve"> </w:t>
      </w:r>
    </w:p>
    <w:p w14:paraId="11A0FF27" w14:textId="77777777" w:rsidR="00A40A0F" w:rsidRPr="00045592" w:rsidRDefault="00A40A0F" w:rsidP="00A40A0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w:t>
      </w:r>
      <w:r w:rsidRPr="00045592">
        <w:rPr>
          <w:b/>
          <w:color w:val="0070C0"/>
          <w:u w:val="single"/>
          <w:lang w:eastAsia="ko-KR"/>
        </w:rPr>
        <w:t xml:space="preserve">: </w:t>
      </w:r>
      <w:r>
        <w:rPr>
          <w:b/>
          <w:color w:val="0070C0"/>
          <w:u w:val="single"/>
          <w:lang w:eastAsia="ko-KR"/>
        </w:rPr>
        <w:t xml:space="preserve">Answer to Question 2 </w:t>
      </w:r>
      <w:proofErr w:type="gramStart"/>
      <w:r>
        <w:rPr>
          <w:b/>
          <w:color w:val="0070C0"/>
          <w:u w:val="single"/>
          <w:lang w:eastAsia="ko-KR"/>
        </w:rPr>
        <w:t>“ what</w:t>
      </w:r>
      <w:proofErr w:type="gramEnd"/>
      <w:r>
        <w:rPr>
          <w:b/>
          <w:color w:val="0070C0"/>
          <w:u w:val="single"/>
          <w:lang w:eastAsia="ko-KR"/>
        </w:rPr>
        <w:t xml:space="preserve"> is </w:t>
      </w:r>
      <w:r w:rsidRPr="006A4577">
        <w:rPr>
          <w:b/>
          <w:color w:val="0070C0"/>
          <w:u w:val="single"/>
          <w:lang w:eastAsia="ko-KR"/>
        </w:rPr>
        <w:t>the criteria that need to be fulfilled in order for MSD=0 to apply</w:t>
      </w:r>
      <w:r>
        <w:rPr>
          <w:b/>
          <w:color w:val="0070C0"/>
          <w:u w:val="single"/>
          <w:lang w:eastAsia="ko-KR"/>
        </w:rPr>
        <w:t>?”</w:t>
      </w:r>
    </w:p>
    <w:p w14:paraId="686925A6" w14:textId="77777777" w:rsidR="00A40A0F" w:rsidRPr="00045592" w:rsidRDefault="00A40A0F" w:rsidP="00A40A0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4D65122" w14:textId="77777777" w:rsidR="00A40A0F" w:rsidRPr="00045592" w:rsidRDefault="00A40A0F" w:rsidP="00A40A0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995E13">
        <w:rPr>
          <w:rFonts w:eastAsia="SimSun"/>
          <w:color w:val="0070C0"/>
          <w:szCs w:val="24"/>
          <w:lang w:eastAsia="zh-CN"/>
        </w:rPr>
        <w:t>MSD=0 case is not tested for band combinations having IMD exceptions</w:t>
      </w:r>
      <w:r>
        <w:rPr>
          <w:rFonts w:eastAsia="SimSun"/>
          <w:color w:val="0070C0"/>
          <w:szCs w:val="24"/>
          <w:lang w:eastAsia="zh-CN"/>
        </w:rPr>
        <w:t>.</w:t>
      </w:r>
    </w:p>
    <w:p w14:paraId="4CF35A8B" w14:textId="77777777" w:rsidR="00A40A0F" w:rsidRDefault="00A40A0F" w:rsidP="00A40A0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Pr="00F277CF">
        <w:rPr>
          <w:rFonts w:eastAsia="SimSun"/>
          <w:color w:val="0070C0"/>
          <w:szCs w:val="24"/>
          <w:lang w:eastAsia="zh-CN"/>
        </w:rPr>
        <w:t>When carrier frequencies and bandwidths are selected such that there is no overlapping interference based on the equations defined in TR37.863, MSD=0 could be applied</w:t>
      </w:r>
      <w:r>
        <w:rPr>
          <w:rFonts w:eastAsia="SimSun"/>
          <w:color w:val="0070C0"/>
          <w:szCs w:val="24"/>
          <w:lang w:eastAsia="zh-CN"/>
        </w:rPr>
        <w:t>, and o</w:t>
      </w:r>
      <w:r w:rsidRPr="00F277CF">
        <w:rPr>
          <w:rFonts w:eastAsia="SimSun"/>
          <w:color w:val="0070C0"/>
          <w:szCs w:val="24"/>
          <w:lang w:eastAsia="zh-CN"/>
        </w:rPr>
        <w:t>nly test the IMD exceptions due to IMD interference defined in RAN4 spec. MSD=0 case is not tested for band combinations having IMD exceptions</w:t>
      </w:r>
    </w:p>
    <w:p w14:paraId="45E54D34" w14:textId="77777777" w:rsidR="00A40A0F" w:rsidRPr="00A40A0F" w:rsidRDefault="00A40A0F" w:rsidP="00A40A0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F277CF">
        <w:rPr>
          <w:color w:val="0070C0"/>
          <w:szCs w:val="24"/>
          <w:lang w:eastAsia="zh-CN"/>
        </w:rPr>
        <w:t xml:space="preserve">Option 3: RAN4 to select some severe MSD cases and add another setting in clause 7.3B.2.3.5 of TS38.101-3 with lower (or 0 dB) MSD. This is in alignment with how it is already specified for 2nd order harmonics in clause 7.3B.2.3.1 of TS38.101-3. </w:t>
      </w:r>
    </w:p>
    <w:p w14:paraId="4F7F69E2" w14:textId="7DB939A4" w:rsidR="00292722" w:rsidRPr="00A14CBA" w:rsidRDefault="00A40A0F" w:rsidP="00A40A0F">
      <w:pPr>
        <w:pStyle w:val="ListParagraph"/>
        <w:numPr>
          <w:ilvl w:val="1"/>
          <w:numId w:val="4"/>
        </w:numPr>
        <w:overflowPunct/>
        <w:autoSpaceDE/>
        <w:autoSpaceDN/>
        <w:adjustRightInd/>
        <w:spacing w:after="120"/>
        <w:ind w:left="1440" w:firstLineChars="0"/>
        <w:textAlignment w:val="auto"/>
        <w:rPr>
          <w:ins w:id="61" w:author="Huawei" w:date="2021-05-20T14:59:00Z"/>
          <w:rFonts w:eastAsia="SimSun"/>
          <w:color w:val="0070C0"/>
          <w:szCs w:val="24"/>
          <w:lang w:eastAsia="zh-CN"/>
          <w:rPrChange w:id="62" w:author="Huawei" w:date="2021-05-20T14:59:00Z">
            <w:rPr>
              <w:ins w:id="63" w:author="Huawei" w:date="2021-05-20T14:59:00Z"/>
              <w:color w:val="0070C0"/>
              <w:szCs w:val="24"/>
              <w:lang w:eastAsia="zh-CN"/>
            </w:rPr>
          </w:rPrChange>
        </w:rPr>
      </w:pPr>
      <w:r w:rsidRPr="00A40A0F">
        <w:rPr>
          <w:color w:val="0070C0"/>
          <w:szCs w:val="24"/>
          <w:lang w:eastAsia="zh-CN"/>
        </w:rPr>
        <w:t xml:space="preserve">Option 4: RAN4 to indicate that if one UL CC is transmitting at </w:t>
      </w:r>
      <w:proofErr w:type="spellStart"/>
      <w:r w:rsidRPr="00A40A0F">
        <w:rPr>
          <w:color w:val="0070C0"/>
          <w:szCs w:val="24"/>
          <w:lang w:eastAsia="zh-CN"/>
        </w:rPr>
        <w:t>Pmin</w:t>
      </w:r>
      <w:proofErr w:type="spellEnd"/>
      <w:r w:rsidRPr="00A40A0F">
        <w:rPr>
          <w:color w:val="0070C0"/>
          <w:szCs w:val="24"/>
          <w:lang w:eastAsia="zh-CN"/>
        </w:rPr>
        <w:t>, the high MSD value is not applicable and MSD=0 shall apply instead.</w:t>
      </w:r>
    </w:p>
    <w:p w14:paraId="4DFDBB0D" w14:textId="77777777" w:rsidR="00A14CBA" w:rsidRPr="006C1552" w:rsidRDefault="00A14CBA" w:rsidP="00A14CBA">
      <w:pPr>
        <w:pStyle w:val="ListParagraph"/>
        <w:numPr>
          <w:ilvl w:val="1"/>
          <w:numId w:val="4"/>
        </w:numPr>
        <w:overflowPunct/>
        <w:autoSpaceDE/>
        <w:autoSpaceDN/>
        <w:adjustRightInd/>
        <w:spacing w:after="120"/>
        <w:ind w:left="1440" w:firstLineChars="0"/>
        <w:textAlignment w:val="auto"/>
        <w:rPr>
          <w:ins w:id="64" w:author="Huawei" w:date="2021-05-20T14:59:00Z"/>
          <w:rFonts w:eastAsia="SimSun"/>
          <w:color w:val="7030A0"/>
          <w:szCs w:val="24"/>
          <w:lang w:eastAsia="zh-CN"/>
        </w:rPr>
      </w:pPr>
      <w:ins w:id="65" w:author="Huawei" w:date="2021-05-20T14:59:00Z">
        <w:r w:rsidRPr="00F85426">
          <w:rPr>
            <w:color w:val="7030A0"/>
            <w:szCs w:val="24"/>
            <w:lang w:eastAsia="zh-CN"/>
          </w:rPr>
          <w:lastRenderedPageBreak/>
          <w:t>Option 5: no IMD products fall into the victim carrier, however, whether it is meaningful to do this analysis is up to RAN5</w:t>
        </w:r>
      </w:ins>
    </w:p>
    <w:p w14:paraId="19FDCCDF" w14:textId="77777777" w:rsidR="00A14CBA" w:rsidRPr="006C1552" w:rsidRDefault="00A14CBA" w:rsidP="00A14CBA">
      <w:pPr>
        <w:pStyle w:val="ListParagraph"/>
        <w:numPr>
          <w:ilvl w:val="1"/>
          <w:numId w:val="4"/>
        </w:numPr>
        <w:overflowPunct/>
        <w:autoSpaceDE/>
        <w:autoSpaceDN/>
        <w:adjustRightInd/>
        <w:spacing w:after="120"/>
        <w:ind w:left="1440" w:firstLineChars="0"/>
        <w:textAlignment w:val="auto"/>
        <w:rPr>
          <w:ins w:id="66" w:author="Huawei" w:date="2021-05-20T14:59:00Z"/>
          <w:rFonts w:eastAsia="SimSun"/>
          <w:color w:val="7030A0"/>
          <w:szCs w:val="24"/>
          <w:lang w:eastAsia="zh-CN"/>
        </w:rPr>
      </w:pPr>
      <w:ins w:id="67" w:author="Huawei" w:date="2021-05-20T14:59:00Z">
        <w:r w:rsidRPr="006C1552">
          <w:rPr>
            <w:rFonts w:eastAsia="SimSun"/>
            <w:color w:val="7030A0"/>
            <w:szCs w:val="24"/>
            <w:lang w:eastAsia="zh-CN"/>
          </w:rPr>
          <w:t xml:space="preserve">Option 6: </w:t>
        </w:r>
        <w:r>
          <w:rPr>
            <w:rFonts w:eastAsia="SimSun"/>
            <w:color w:val="7030A0"/>
            <w:szCs w:val="24"/>
            <w:lang w:eastAsia="zh-CN"/>
          </w:rPr>
          <w:t>In RAN4 specs, n</w:t>
        </w:r>
        <w:r w:rsidRPr="006C1552">
          <w:rPr>
            <w:rFonts w:eastAsia="SimSun"/>
            <w:color w:val="7030A0"/>
            <w:szCs w:val="24"/>
            <w:lang w:eastAsia="zh-CN"/>
          </w:rPr>
          <w:t xml:space="preserve">o general criteria </w:t>
        </w:r>
        <w:r>
          <w:rPr>
            <w:rFonts w:eastAsia="SimSun"/>
            <w:color w:val="7030A0"/>
            <w:szCs w:val="24"/>
            <w:lang w:eastAsia="zh-CN"/>
          </w:rPr>
          <w:t xml:space="preserve">is defined in which </w:t>
        </w:r>
        <w:r w:rsidRPr="006C1552">
          <w:rPr>
            <w:rFonts w:eastAsia="SimSun"/>
            <w:color w:val="7030A0"/>
            <w:szCs w:val="24"/>
            <w:lang w:eastAsia="zh-CN"/>
          </w:rPr>
          <w:t>REFSENS can be fulfilled with MSD=0 for the EN-DC combinations which have MSD exceptions due to IMD interference (2 UL active)</w:t>
        </w:r>
        <w:r>
          <w:rPr>
            <w:rFonts w:eastAsia="SimSun"/>
            <w:color w:val="7030A0"/>
            <w:szCs w:val="24"/>
            <w:lang w:eastAsia="zh-CN"/>
          </w:rPr>
          <w:t xml:space="preserve"> and </w:t>
        </w:r>
        <w:r w:rsidRPr="006C1552">
          <w:rPr>
            <w:color w:val="7030A0"/>
            <w:szCs w:val="24"/>
            <w:lang w:eastAsia="zh-CN"/>
          </w:rPr>
          <w:t>RAN4 kindly recommend RAN5 to only test the worst-case self-desensitization for MSD exception due to IMD interference.</w:t>
        </w:r>
      </w:ins>
    </w:p>
    <w:p w14:paraId="591D2412" w14:textId="77777777" w:rsidR="00A14CBA" w:rsidRPr="00A40A0F" w:rsidRDefault="00A14CBA" w:rsidP="00A40A0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72"/>
        <w:gridCol w:w="8359"/>
      </w:tblGrid>
      <w:tr w:rsidR="00292722" w14:paraId="08459243" w14:textId="77777777" w:rsidTr="009C1F30">
        <w:tc>
          <w:tcPr>
            <w:tcW w:w="1236" w:type="dxa"/>
          </w:tcPr>
          <w:p w14:paraId="08712F9A" w14:textId="77777777" w:rsidR="00292722" w:rsidRPr="00805BE8" w:rsidRDefault="00292722"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93BDACB" w14:textId="77777777" w:rsidR="00292722" w:rsidRPr="00805BE8" w:rsidRDefault="00292722"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292722" w14:paraId="61FDB3C1" w14:textId="77777777" w:rsidTr="009C1F30">
        <w:tc>
          <w:tcPr>
            <w:tcW w:w="1236" w:type="dxa"/>
          </w:tcPr>
          <w:p w14:paraId="7008D932" w14:textId="4A65A3A3" w:rsidR="00292722" w:rsidRPr="003418CB" w:rsidRDefault="00292722" w:rsidP="009C1F30">
            <w:pPr>
              <w:spacing w:after="120"/>
              <w:rPr>
                <w:rFonts w:eastAsiaTheme="minorEastAsia"/>
                <w:color w:val="0070C0"/>
                <w:lang w:val="en-US" w:eastAsia="zh-CN"/>
              </w:rPr>
            </w:pPr>
            <w:del w:id="68" w:author="Huawei" w:date="2021-05-20T14:55:00Z">
              <w:r w:rsidDel="00856072">
                <w:rPr>
                  <w:rFonts w:eastAsiaTheme="minorEastAsia" w:hint="eastAsia"/>
                  <w:color w:val="0070C0"/>
                  <w:lang w:val="en-US" w:eastAsia="zh-CN"/>
                </w:rPr>
                <w:delText>XXX</w:delText>
              </w:r>
            </w:del>
            <w:ins w:id="69" w:author="Huawei" w:date="2021-05-20T14:55:00Z">
              <w:r w:rsidR="00856072">
                <w:rPr>
                  <w:rFonts w:eastAsiaTheme="minorEastAsia"/>
                  <w:color w:val="0070C0"/>
                  <w:lang w:val="en-US" w:eastAsia="zh-CN"/>
                </w:rPr>
                <w:t>Huawei</w:t>
              </w:r>
            </w:ins>
          </w:p>
        </w:tc>
        <w:tc>
          <w:tcPr>
            <w:tcW w:w="8395" w:type="dxa"/>
          </w:tcPr>
          <w:p w14:paraId="1E815099" w14:textId="0FC376B6" w:rsidR="00292722" w:rsidRPr="003418CB" w:rsidRDefault="00856072" w:rsidP="009C1F30">
            <w:pPr>
              <w:spacing w:after="120"/>
              <w:rPr>
                <w:rFonts w:eastAsiaTheme="minorEastAsia"/>
                <w:color w:val="0070C0"/>
                <w:lang w:val="en-US" w:eastAsia="zh-CN"/>
              </w:rPr>
            </w:pPr>
            <w:ins w:id="70" w:author="Huawei" w:date="2021-05-20T14:55:00Z">
              <w:r>
                <w:rPr>
                  <w:rFonts w:eastAsiaTheme="minorEastAsia" w:hint="eastAsia"/>
                  <w:color w:val="0070C0"/>
                  <w:lang w:val="en-US" w:eastAsia="zh-CN"/>
                </w:rPr>
                <w:t>O</w:t>
              </w:r>
              <w:r>
                <w:rPr>
                  <w:rFonts w:eastAsiaTheme="minorEastAsia"/>
                  <w:color w:val="0070C0"/>
                  <w:lang w:val="en-US" w:eastAsia="zh-CN"/>
                </w:rPr>
                <w:t>ption 6 or Option 1</w:t>
              </w:r>
            </w:ins>
          </w:p>
        </w:tc>
      </w:tr>
      <w:tr w:rsidR="00292722" w14:paraId="0C8DB032" w14:textId="77777777" w:rsidTr="009C1F30">
        <w:tc>
          <w:tcPr>
            <w:tcW w:w="1236" w:type="dxa"/>
          </w:tcPr>
          <w:p w14:paraId="5CE5D977" w14:textId="6C7A8410" w:rsidR="00292722" w:rsidRDefault="001172B5" w:rsidP="009C1F30">
            <w:pPr>
              <w:spacing w:after="120"/>
              <w:rPr>
                <w:rFonts w:eastAsiaTheme="minorEastAsia"/>
                <w:color w:val="0070C0"/>
                <w:lang w:val="en-US" w:eastAsia="zh-CN"/>
              </w:rPr>
            </w:pPr>
            <w:ins w:id="71" w:author="BORSATO, RONALD" w:date="2021-05-20T15:55:00Z">
              <w:r>
                <w:rPr>
                  <w:rFonts w:eastAsiaTheme="minorEastAsia"/>
                  <w:color w:val="0070C0"/>
                  <w:lang w:val="en-US" w:eastAsia="zh-CN"/>
                </w:rPr>
                <w:t>AT&amp;T</w:t>
              </w:r>
            </w:ins>
          </w:p>
        </w:tc>
        <w:tc>
          <w:tcPr>
            <w:tcW w:w="8395" w:type="dxa"/>
          </w:tcPr>
          <w:p w14:paraId="45771A77" w14:textId="584C8A7A" w:rsidR="0045429B" w:rsidRDefault="001172B5" w:rsidP="009C1F30">
            <w:pPr>
              <w:spacing w:after="120"/>
              <w:rPr>
                <w:ins w:id="72" w:author="BORSATO, RONALD" w:date="2021-05-20T16:04:00Z"/>
                <w:rFonts w:eastAsiaTheme="minorEastAsia"/>
                <w:color w:val="0070C0"/>
                <w:lang w:val="en-US" w:eastAsia="zh-CN"/>
              </w:rPr>
            </w:pPr>
            <w:ins w:id="73" w:author="BORSATO, RONALD" w:date="2021-05-20T15:55:00Z">
              <w:r>
                <w:rPr>
                  <w:rFonts w:eastAsiaTheme="minorEastAsia"/>
                  <w:color w:val="0070C0"/>
                  <w:lang w:val="en-US" w:eastAsia="zh-CN"/>
                </w:rPr>
                <w:t xml:space="preserve">Option 3 or another option that leaves the test point definition to </w:t>
              </w:r>
            </w:ins>
            <w:ins w:id="74" w:author="BORSATO, RONALD" w:date="2021-05-20T15:56:00Z">
              <w:r>
                <w:rPr>
                  <w:rFonts w:eastAsiaTheme="minorEastAsia"/>
                  <w:color w:val="0070C0"/>
                  <w:lang w:val="en-US" w:eastAsia="zh-CN"/>
                </w:rPr>
                <w:t>RAN5 for MSD=0</w:t>
              </w:r>
            </w:ins>
            <w:ins w:id="75" w:author="BORSATO, RONALD" w:date="2021-05-20T16:03:00Z">
              <w:r w:rsidR="00073529">
                <w:rPr>
                  <w:rFonts w:eastAsiaTheme="minorEastAsia"/>
                  <w:color w:val="0070C0"/>
                  <w:lang w:val="en-US" w:eastAsia="zh-CN"/>
                </w:rPr>
                <w:t xml:space="preserve"> </w:t>
              </w:r>
            </w:ins>
            <w:ins w:id="76" w:author="BORSATO, RONALD" w:date="2021-05-20T16:05:00Z">
              <w:r w:rsidR="0045429B">
                <w:rPr>
                  <w:rFonts w:eastAsiaTheme="minorEastAsia"/>
                  <w:color w:val="0070C0"/>
                  <w:lang w:val="en-US" w:eastAsia="zh-CN"/>
                </w:rPr>
                <w:t xml:space="preserve">case </w:t>
              </w:r>
            </w:ins>
            <w:ins w:id="77" w:author="BORSATO, RONALD" w:date="2021-05-20T16:03:00Z">
              <w:r w:rsidR="00073529">
                <w:rPr>
                  <w:rFonts w:eastAsiaTheme="minorEastAsia"/>
                  <w:color w:val="0070C0"/>
                  <w:lang w:val="en-US" w:eastAsia="zh-CN"/>
                </w:rPr>
                <w:t xml:space="preserve">which is similar to Option </w:t>
              </w:r>
            </w:ins>
            <w:proofErr w:type="gramStart"/>
            <w:ins w:id="78" w:author="BORSATO, RONALD" w:date="2021-05-20T16:07:00Z">
              <w:r w:rsidR="00EA6CDD">
                <w:rPr>
                  <w:rFonts w:eastAsiaTheme="minorEastAsia"/>
                  <w:color w:val="0070C0"/>
                  <w:lang w:val="en-US" w:eastAsia="zh-CN"/>
                </w:rPr>
                <w:t>5</w:t>
              </w:r>
            </w:ins>
            <w:proofErr w:type="gramEnd"/>
            <w:ins w:id="79" w:author="BORSATO, RONALD" w:date="2021-05-20T16:03:00Z">
              <w:r w:rsidR="00073529">
                <w:rPr>
                  <w:rFonts w:eastAsiaTheme="minorEastAsia"/>
                  <w:color w:val="0070C0"/>
                  <w:lang w:val="en-US" w:eastAsia="zh-CN"/>
                </w:rPr>
                <w:t xml:space="preserve"> but we would prefer draft LS text to know for sure</w:t>
              </w:r>
            </w:ins>
            <w:ins w:id="80" w:author="BORSATO, RONALD" w:date="2021-05-20T15:56:00Z">
              <w:r>
                <w:rPr>
                  <w:rFonts w:eastAsiaTheme="minorEastAsia"/>
                  <w:color w:val="0070C0"/>
                  <w:lang w:val="en-US" w:eastAsia="zh-CN"/>
                </w:rPr>
                <w:t>.</w:t>
              </w:r>
            </w:ins>
          </w:p>
          <w:p w14:paraId="2EC74AE5" w14:textId="787B05EB" w:rsidR="001172B5" w:rsidRDefault="0045429B" w:rsidP="009C1F30">
            <w:pPr>
              <w:spacing w:after="120"/>
              <w:rPr>
                <w:ins w:id="81" w:author="BORSATO, RONALD" w:date="2021-05-20T15:58:00Z"/>
                <w:rFonts w:eastAsiaTheme="minorEastAsia"/>
                <w:color w:val="0070C0"/>
                <w:lang w:val="en-US" w:eastAsia="zh-CN"/>
              </w:rPr>
            </w:pPr>
            <w:ins w:id="82" w:author="BORSATO, RONALD" w:date="2021-05-20T16:04:00Z">
              <w:r>
                <w:rPr>
                  <w:rFonts w:eastAsiaTheme="minorEastAsia"/>
                  <w:color w:val="0070C0"/>
                  <w:lang w:val="en-US" w:eastAsia="zh-CN"/>
                </w:rPr>
                <w:t>For the alternate option, a</w:t>
              </w:r>
            </w:ins>
            <w:ins w:id="83" w:author="BORSATO, RONALD" w:date="2021-05-20T16:00:00Z">
              <w:r w:rsidR="001172B5">
                <w:rPr>
                  <w:rFonts w:eastAsiaTheme="minorEastAsia"/>
                  <w:color w:val="0070C0"/>
                  <w:lang w:val="en-US" w:eastAsia="zh-CN"/>
                </w:rPr>
                <w:t xml:space="preserve">dditional guidance </w:t>
              </w:r>
            </w:ins>
            <w:ins w:id="84" w:author="BORSATO, RONALD" w:date="2021-05-20T16:01:00Z">
              <w:r w:rsidR="001172B5">
                <w:rPr>
                  <w:rFonts w:eastAsiaTheme="minorEastAsia"/>
                  <w:color w:val="0070C0"/>
                  <w:lang w:val="en-US" w:eastAsia="zh-CN"/>
                </w:rPr>
                <w:t xml:space="preserve">can be provided </w:t>
              </w:r>
            </w:ins>
            <w:ins w:id="85" w:author="BORSATO, RONALD" w:date="2021-05-20T16:00:00Z">
              <w:r w:rsidR="001172B5">
                <w:rPr>
                  <w:rFonts w:eastAsiaTheme="minorEastAsia"/>
                  <w:color w:val="0070C0"/>
                  <w:lang w:val="en-US" w:eastAsia="zh-CN"/>
                </w:rPr>
                <w:t>to RAN5 for determination of the test points. We support Proposal 2 in the Ericsson contribution in R4-2111105 for the reply LS</w:t>
              </w:r>
            </w:ins>
            <w:ins w:id="86" w:author="BORSATO, RONALD" w:date="2021-05-20T16:05:00Z">
              <w:r>
                <w:rPr>
                  <w:rFonts w:eastAsiaTheme="minorEastAsia"/>
                  <w:color w:val="0070C0"/>
                  <w:lang w:val="en-US" w:eastAsia="zh-CN"/>
                </w:rPr>
                <w:t xml:space="preserve"> which does not</w:t>
              </w:r>
            </w:ins>
            <w:ins w:id="87" w:author="BORSATO, RONALD" w:date="2021-05-20T16:06:00Z">
              <w:r>
                <w:rPr>
                  <w:rFonts w:eastAsiaTheme="minorEastAsia"/>
                  <w:color w:val="0070C0"/>
                  <w:lang w:val="en-US" w:eastAsia="zh-CN"/>
                </w:rPr>
                <w:t xml:space="preserve"> seem to be listed as an option for the answer to Question 2</w:t>
              </w:r>
            </w:ins>
            <w:ins w:id="88" w:author="BORSATO, RONALD" w:date="2021-05-20T16:00:00Z">
              <w:r w:rsidR="001172B5">
                <w:rPr>
                  <w:rFonts w:eastAsiaTheme="minorEastAsia"/>
                  <w:color w:val="0070C0"/>
                  <w:lang w:val="en-US" w:eastAsia="zh-CN"/>
                </w:rPr>
                <w:t>.</w:t>
              </w:r>
            </w:ins>
          </w:p>
          <w:p w14:paraId="78D488B6" w14:textId="0CF501FA" w:rsidR="00073529" w:rsidRPr="003418CB" w:rsidRDefault="001172B5" w:rsidP="009C1F30">
            <w:pPr>
              <w:spacing w:after="120"/>
              <w:rPr>
                <w:rFonts w:eastAsiaTheme="minorEastAsia"/>
                <w:color w:val="0070C0"/>
                <w:lang w:val="en-US" w:eastAsia="zh-CN"/>
              </w:rPr>
            </w:pPr>
            <w:ins w:id="89" w:author="BORSATO, RONALD" w:date="2021-05-20T15:56:00Z">
              <w:r>
                <w:rPr>
                  <w:rFonts w:eastAsiaTheme="minorEastAsia"/>
                  <w:color w:val="0070C0"/>
                  <w:lang w:val="en-US" w:eastAsia="zh-CN"/>
                </w:rPr>
                <w:t xml:space="preserve">We do think that consistency in the handling of core requirements </w:t>
              </w:r>
            </w:ins>
            <w:ins w:id="90" w:author="BORSATO, RONALD" w:date="2021-05-20T15:57:00Z">
              <w:r>
                <w:rPr>
                  <w:rFonts w:eastAsiaTheme="minorEastAsia"/>
                  <w:color w:val="0070C0"/>
                  <w:lang w:val="en-US" w:eastAsia="zh-CN"/>
                </w:rPr>
                <w:t>between IMD and harmonic cases is needed.</w:t>
              </w:r>
            </w:ins>
          </w:p>
        </w:tc>
      </w:tr>
    </w:tbl>
    <w:p w14:paraId="3D3DD716" w14:textId="32AD2E3B" w:rsidR="00292722" w:rsidRDefault="00292722" w:rsidP="00D0036C">
      <w:pPr>
        <w:rPr>
          <w:color w:val="0070C0"/>
          <w:lang w:val="en-US" w:eastAsia="zh-CN"/>
        </w:rPr>
      </w:pPr>
    </w:p>
    <w:p w14:paraId="6ED08886" w14:textId="77777777" w:rsidR="00B559F6" w:rsidRPr="00045592" w:rsidRDefault="00B559F6" w:rsidP="00B559F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For the two different equations to calculate interference </w:t>
      </w:r>
      <w:proofErr w:type="spellStart"/>
      <w:r>
        <w:rPr>
          <w:b/>
          <w:color w:val="0070C0"/>
          <w:u w:val="single"/>
          <w:lang w:eastAsia="ko-KR"/>
        </w:rPr>
        <w:t>center</w:t>
      </w:r>
      <w:proofErr w:type="spellEnd"/>
      <w:r>
        <w:rPr>
          <w:b/>
          <w:color w:val="0070C0"/>
          <w:u w:val="single"/>
          <w:lang w:eastAsia="ko-KR"/>
        </w:rPr>
        <w:t xml:space="preserve"> frequency specified in TS 38.101-3 and TR37.863-01-01, i.e., Equation (1) </w:t>
      </w:r>
      <w:proofErr w:type="spellStart"/>
      <w:r w:rsidRPr="00DA2C79">
        <w:rPr>
          <w:b/>
          <w:color w:val="0070C0"/>
          <w:u w:val="single"/>
          <w:lang w:eastAsia="ko-KR"/>
        </w:rPr>
        <w:t>f</w:t>
      </w:r>
      <w:r w:rsidRPr="00DA2C79">
        <w:rPr>
          <w:b/>
          <w:color w:val="0070C0"/>
          <w:u w:val="single"/>
          <w:vertAlign w:val="subscript"/>
          <w:lang w:eastAsia="ko-KR"/>
        </w:rPr>
        <w:t>IBW</w:t>
      </w:r>
      <w:proofErr w:type="spellEnd"/>
      <w:r w:rsidRPr="00DA2C79">
        <w:rPr>
          <w:b/>
          <w:color w:val="0070C0"/>
          <w:u w:val="single"/>
          <w:lang w:eastAsia="ko-KR"/>
        </w:rPr>
        <w:t xml:space="preserve"> = |a * f</w:t>
      </w:r>
      <w:r w:rsidRPr="00DA2C79">
        <w:rPr>
          <w:b/>
          <w:color w:val="0070C0"/>
          <w:u w:val="single"/>
          <w:vertAlign w:val="subscript"/>
          <w:lang w:eastAsia="ko-KR"/>
        </w:rPr>
        <w:t>1</w:t>
      </w:r>
      <w:r w:rsidRPr="00DA2C79">
        <w:rPr>
          <w:b/>
          <w:color w:val="0070C0"/>
          <w:u w:val="single"/>
          <w:lang w:eastAsia="ko-KR"/>
        </w:rPr>
        <w:t xml:space="preserve"> + b * f</w:t>
      </w:r>
      <w:r w:rsidRPr="00DA2C79">
        <w:rPr>
          <w:b/>
          <w:color w:val="0070C0"/>
          <w:u w:val="single"/>
          <w:vertAlign w:val="subscript"/>
          <w:lang w:eastAsia="ko-KR"/>
        </w:rPr>
        <w:t>2</w:t>
      </w:r>
      <w:r w:rsidRPr="00DA2C79">
        <w:rPr>
          <w:b/>
          <w:color w:val="0070C0"/>
          <w:u w:val="single"/>
          <w:lang w:eastAsia="ko-KR"/>
        </w:rPr>
        <w:t>|</w:t>
      </w:r>
      <w:r>
        <w:rPr>
          <w:b/>
          <w:color w:val="0070C0"/>
          <w:u w:val="single"/>
          <w:lang w:eastAsia="ko-KR"/>
        </w:rPr>
        <w:t xml:space="preserve"> (where </w:t>
      </w:r>
      <w:r w:rsidRPr="00DA2C79">
        <w:rPr>
          <w:b/>
          <w:color w:val="0070C0"/>
          <w:u w:val="single"/>
          <w:lang w:eastAsia="ko-KR"/>
        </w:rPr>
        <w:t>f</w:t>
      </w:r>
      <w:r w:rsidRPr="00DA2C79">
        <w:rPr>
          <w:b/>
          <w:color w:val="0070C0"/>
          <w:u w:val="single"/>
          <w:vertAlign w:val="subscript"/>
          <w:lang w:eastAsia="ko-KR"/>
        </w:rPr>
        <w:t>1</w:t>
      </w:r>
      <w:r w:rsidRPr="00DA2C79">
        <w:rPr>
          <w:b/>
          <w:color w:val="0070C0"/>
          <w:u w:val="single"/>
          <w:lang w:eastAsia="ko-KR"/>
        </w:rPr>
        <w:t xml:space="preserve"> </w:t>
      </w:r>
      <w:r>
        <w:rPr>
          <w:b/>
          <w:color w:val="0070C0"/>
          <w:u w:val="single"/>
          <w:lang w:eastAsia="ko-KR"/>
        </w:rPr>
        <w:t xml:space="preserve">and </w:t>
      </w:r>
      <w:r w:rsidRPr="00DA2C79">
        <w:rPr>
          <w:b/>
          <w:color w:val="0070C0"/>
          <w:u w:val="single"/>
          <w:lang w:eastAsia="ko-KR"/>
        </w:rPr>
        <w:t>f</w:t>
      </w:r>
      <w:r w:rsidRPr="00DA2C79">
        <w:rPr>
          <w:b/>
          <w:color w:val="0070C0"/>
          <w:u w:val="single"/>
          <w:vertAlign w:val="subscript"/>
          <w:lang w:eastAsia="ko-KR"/>
        </w:rPr>
        <w:t>2</w:t>
      </w:r>
      <w:r>
        <w:rPr>
          <w:b/>
          <w:color w:val="0070C0"/>
          <w:u w:val="single"/>
          <w:lang w:eastAsia="ko-KR"/>
        </w:rPr>
        <w:t xml:space="preserve"> are two UL Tx frequencies), and Equation (2)</w:t>
      </w:r>
      <w:r>
        <w:rPr>
          <w:b/>
          <w:i/>
          <w:color w:val="0070C0"/>
          <w:u w:val="single"/>
          <w:lang w:eastAsia="ko-KR"/>
        </w:rPr>
        <w:t xml:space="preserve"> </w:t>
      </w:r>
      <w:proofErr w:type="spellStart"/>
      <w:r w:rsidRPr="00710D41">
        <w:rPr>
          <w:b/>
          <w:i/>
          <w:color w:val="0070C0"/>
          <w:u w:val="single"/>
          <w:lang w:eastAsia="ko-KR"/>
        </w:rPr>
        <w:t>f</w:t>
      </w:r>
      <w:r w:rsidRPr="00710D41">
        <w:rPr>
          <w:b/>
          <w:i/>
          <w:color w:val="0070C0"/>
          <w:u w:val="single"/>
          <w:vertAlign w:val="subscript"/>
          <w:lang w:eastAsia="ko-KR"/>
        </w:rPr>
        <w:t>INT</w:t>
      </w:r>
      <w:proofErr w:type="spellEnd"/>
      <w:r w:rsidRPr="00710D41">
        <w:rPr>
          <w:b/>
          <w:i/>
          <w:color w:val="0070C0"/>
          <w:u w:val="single"/>
          <w:lang w:eastAsia="ko-KR"/>
        </w:rPr>
        <w:t xml:space="preserve"> = a*f</w:t>
      </w:r>
      <w:r w:rsidRPr="00710D41">
        <w:rPr>
          <w:b/>
          <w:i/>
          <w:color w:val="0070C0"/>
          <w:u w:val="single"/>
          <w:vertAlign w:val="subscript"/>
          <w:lang w:eastAsia="ko-KR"/>
        </w:rPr>
        <w:t>TX1</w:t>
      </w:r>
      <w:r w:rsidRPr="00710D41">
        <w:rPr>
          <w:b/>
          <w:i/>
          <w:color w:val="0070C0"/>
          <w:u w:val="single"/>
          <w:lang w:eastAsia="ko-KR"/>
        </w:rPr>
        <w:t>+b*f</w:t>
      </w:r>
      <w:r w:rsidRPr="00710D41">
        <w:rPr>
          <w:b/>
          <w:i/>
          <w:color w:val="0070C0"/>
          <w:u w:val="single"/>
          <w:vertAlign w:val="subscript"/>
          <w:lang w:eastAsia="ko-KR"/>
        </w:rPr>
        <w:t>RX1</w:t>
      </w:r>
      <w:r w:rsidRPr="00710D41">
        <w:rPr>
          <w:b/>
          <w:i/>
          <w:color w:val="0070C0"/>
          <w:u w:val="single"/>
          <w:lang w:eastAsia="ko-KR"/>
        </w:rPr>
        <w:t>+c*f</w:t>
      </w:r>
      <w:r w:rsidRPr="00710D41">
        <w:rPr>
          <w:b/>
          <w:i/>
          <w:color w:val="0070C0"/>
          <w:u w:val="single"/>
          <w:vertAlign w:val="subscript"/>
          <w:lang w:eastAsia="ko-KR"/>
        </w:rPr>
        <w:t>TX2</w:t>
      </w:r>
      <w:r w:rsidRPr="00710D41">
        <w:rPr>
          <w:b/>
          <w:i/>
          <w:color w:val="0070C0"/>
          <w:u w:val="single"/>
          <w:lang w:eastAsia="ko-KR"/>
        </w:rPr>
        <w:t>+d*f</w:t>
      </w:r>
      <w:r w:rsidRPr="00710D41">
        <w:rPr>
          <w:b/>
          <w:i/>
          <w:color w:val="0070C0"/>
          <w:u w:val="single"/>
          <w:vertAlign w:val="subscript"/>
          <w:lang w:eastAsia="ko-KR"/>
        </w:rPr>
        <w:t>RX2</w:t>
      </w:r>
      <w:r>
        <w:rPr>
          <w:b/>
          <w:color w:val="0070C0"/>
          <w:u w:val="single"/>
          <w:lang w:eastAsia="ko-KR"/>
        </w:rPr>
        <w:t>, which should be considered?</w:t>
      </w:r>
    </w:p>
    <w:p w14:paraId="51128114" w14:textId="77777777" w:rsidR="00B559F6" w:rsidRPr="00045592" w:rsidRDefault="00B559F6" w:rsidP="00B559F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DEEB49B" w14:textId="77777777" w:rsidR="00B559F6" w:rsidRPr="00045592" w:rsidRDefault="00B559F6" w:rsidP="00B559F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Equation (1) since intermodulation only caused by 2 UL Tx is checked.</w:t>
      </w:r>
    </w:p>
    <w:p w14:paraId="38D34C86" w14:textId="5A445A0C" w:rsidR="00292722" w:rsidRPr="00B559F6" w:rsidRDefault="00B559F6" w:rsidP="00D0036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Equation (2) since it is more generic.</w:t>
      </w:r>
    </w:p>
    <w:tbl>
      <w:tblPr>
        <w:tblStyle w:val="TableGrid"/>
        <w:tblW w:w="0" w:type="auto"/>
        <w:tblLook w:val="04A0" w:firstRow="1" w:lastRow="0" w:firstColumn="1" w:lastColumn="0" w:noHBand="0" w:noVBand="1"/>
      </w:tblPr>
      <w:tblGrid>
        <w:gridCol w:w="1272"/>
        <w:gridCol w:w="8359"/>
      </w:tblGrid>
      <w:tr w:rsidR="00292722" w14:paraId="39E2AB36" w14:textId="77777777" w:rsidTr="009C1F30">
        <w:tc>
          <w:tcPr>
            <w:tcW w:w="1236" w:type="dxa"/>
          </w:tcPr>
          <w:p w14:paraId="68431794" w14:textId="77777777" w:rsidR="00292722" w:rsidRPr="00805BE8" w:rsidRDefault="00292722" w:rsidP="009C1F3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0EC721D" w14:textId="77777777" w:rsidR="00292722" w:rsidRPr="00805BE8" w:rsidRDefault="00292722" w:rsidP="009C1F30">
            <w:pPr>
              <w:spacing w:after="120"/>
              <w:rPr>
                <w:rFonts w:eastAsiaTheme="minorEastAsia"/>
                <w:b/>
                <w:bCs/>
                <w:color w:val="0070C0"/>
                <w:lang w:val="en-US" w:eastAsia="zh-CN"/>
              </w:rPr>
            </w:pPr>
            <w:r>
              <w:rPr>
                <w:rFonts w:eastAsiaTheme="minorEastAsia"/>
                <w:b/>
                <w:bCs/>
                <w:color w:val="0070C0"/>
                <w:lang w:val="en-US" w:eastAsia="zh-CN"/>
              </w:rPr>
              <w:t>Comments</w:t>
            </w:r>
          </w:p>
        </w:tc>
      </w:tr>
      <w:tr w:rsidR="00292722" w14:paraId="6031BB83" w14:textId="77777777" w:rsidTr="009C1F30">
        <w:tc>
          <w:tcPr>
            <w:tcW w:w="1236" w:type="dxa"/>
          </w:tcPr>
          <w:p w14:paraId="47CF0704" w14:textId="7492CAA2" w:rsidR="00292722" w:rsidRPr="003418CB" w:rsidRDefault="00292722" w:rsidP="009C1F30">
            <w:pPr>
              <w:spacing w:after="120"/>
              <w:rPr>
                <w:rFonts w:eastAsiaTheme="minorEastAsia"/>
                <w:color w:val="0070C0"/>
                <w:lang w:val="en-US" w:eastAsia="zh-CN"/>
              </w:rPr>
            </w:pPr>
            <w:del w:id="91" w:author="Huawei" w:date="2021-05-20T14:55:00Z">
              <w:r w:rsidDel="00856072">
                <w:rPr>
                  <w:rFonts w:eastAsiaTheme="minorEastAsia" w:hint="eastAsia"/>
                  <w:color w:val="0070C0"/>
                  <w:lang w:val="en-US" w:eastAsia="zh-CN"/>
                </w:rPr>
                <w:delText>XXX</w:delText>
              </w:r>
            </w:del>
            <w:ins w:id="92" w:author="Huawei" w:date="2021-05-20T14:55:00Z">
              <w:r w:rsidR="00856072">
                <w:rPr>
                  <w:rFonts w:eastAsiaTheme="minorEastAsia"/>
                  <w:color w:val="0070C0"/>
                  <w:lang w:val="en-US" w:eastAsia="zh-CN"/>
                </w:rPr>
                <w:t>Huawei</w:t>
              </w:r>
            </w:ins>
          </w:p>
        </w:tc>
        <w:tc>
          <w:tcPr>
            <w:tcW w:w="8395" w:type="dxa"/>
          </w:tcPr>
          <w:p w14:paraId="6C4CFA78" w14:textId="209CFB3E" w:rsidR="00292722" w:rsidRPr="003418CB" w:rsidRDefault="00856072" w:rsidP="009C1F30">
            <w:pPr>
              <w:spacing w:after="120"/>
              <w:rPr>
                <w:rFonts w:eastAsiaTheme="minorEastAsia"/>
                <w:color w:val="0070C0"/>
                <w:lang w:val="en-US" w:eastAsia="zh-CN"/>
              </w:rPr>
            </w:pPr>
            <w:ins w:id="93" w:author="Huawei" w:date="2021-05-20T14:55:00Z">
              <w:r>
                <w:rPr>
                  <w:rFonts w:eastAsiaTheme="minorEastAsia"/>
                  <w:color w:val="0070C0"/>
                  <w:lang w:val="en-US" w:eastAsia="zh-CN"/>
                </w:rPr>
                <w:t>Option</w:t>
              </w:r>
            </w:ins>
            <w:ins w:id="94" w:author="Huawei" w:date="2021-05-20T14:56:00Z">
              <w:r>
                <w:rPr>
                  <w:rFonts w:eastAsiaTheme="minorEastAsia"/>
                  <w:color w:val="0070C0"/>
                  <w:lang w:val="en-US" w:eastAsia="zh-CN"/>
                </w:rPr>
                <w:t xml:space="preserve"> 1</w:t>
              </w:r>
            </w:ins>
          </w:p>
        </w:tc>
      </w:tr>
      <w:tr w:rsidR="00292722" w14:paraId="189B9927" w14:textId="77777777" w:rsidTr="009C1F30">
        <w:tc>
          <w:tcPr>
            <w:tcW w:w="1236" w:type="dxa"/>
          </w:tcPr>
          <w:p w14:paraId="6EF37C69" w14:textId="77777777" w:rsidR="00292722" w:rsidRDefault="00292722" w:rsidP="009C1F30">
            <w:pPr>
              <w:spacing w:after="120"/>
              <w:rPr>
                <w:rFonts w:eastAsiaTheme="minorEastAsia"/>
                <w:color w:val="0070C0"/>
                <w:lang w:val="en-US" w:eastAsia="zh-CN"/>
              </w:rPr>
            </w:pPr>
          </w:p>
        </w:tc>
        <w:tc>
          <w:tcPr>
            <w:tcW w:w="8395" w:type="dxa"/>
          </w:tcPr>
          <w:p w14:paraId="0DF8B099" w14:textId="77777777" w:rsidR="00292722" w:rsidRPr="003418CB" w:rsidRDefault="00292722" w:rsidP="009C1F30">
            <w:pPr>
              <w:spacing w:after="120"/>
              <w:rPr>
                <w:rFonts w:eastAsiaTheme="minorEastAsia"/>
                <w:color w:val="0070C0"/>
                <w:lang w:val="en-US" w:eastAsia="zh-CN"/>
              </w:rPr>
            </w:pPr>
          </w:p>
        </w:tc>
      </w:tr>
    </w:tbl>
    <w:p w14:paraId="2A17A5DF" w14:textId="77777777" w:rsidR="00292722" w:rsidRDefault="00292722" w:rsidP="00D0036C">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9C1F30">
        <w:tc>
          <w:tcPr>
            <w:tcW w:w="1242" w:type="dxa"/>
          </w:tcPr>
          <w:p w14:paraId="7373B7C9" w14:textId="77777777" w:rsidR="00DD19DE" w:rsidRPr="00045592" w:rsidRDefault="00DD19DE" w:rsidP="009C1F3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9C1F3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9C1F30">
        <w:tc>
          <w:tcPr>
            <w:tcW w:w="1242" w:type="dxa"/>
            <w:vMerge w:val="restart"/>
          </w:tcPr>
          <w:p w14:paraId="497DC71D" w14:textId="77777777" w:rsidR="00DD19DE" w:rsidRPr="003418CB" w:rsidRDefault="00DD19DE" w:rsidP="009C1F3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9C1F3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9C1F30">
        <w:tc>
          <w:tcPr>
            <w:tcW w:w="1242" w:type="dxa"/>
            <w:vMerge/>
          </w:tcPr>
          <w:p w14:paraId="72451545" w14:textId="77777777" w:rsidR="00DD19DE" w:rsidRDefault="00DD19DE" w:rsidP="009C1F30">
            <w:pPr>
              <w:spacing w:after="120"/>
              <w:rPr>
                <w:rFonts w:eastAsiaTheme="minorEastAsia"/>
                <w:color w:val="0070C0"/>
                <w:lang w:val="en-US" w:eastAsia="zh-CN"/>
              </w:rPr>
            </w:pPr>
          </w:p>
        </w:tc>
        <w:tc>
          <w:tcPr>
            <w:tcW w:w="8615" w:type="dxa"/>
          </w:tcPr>
          <w:p w14:paraId="5F4DDF9E" w14:textId="77777777" w:rsidR="00DD19DE" w:rsidRDefault="00DD19DE" w:rsidP="009C1F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9C1F30">
        <w:tc>
          <w:tcPr>
            <w:tcW w:w="1242" w:type="dxa"/>
            <w:vMerge/>
          </w:tcPr>
          <w:p w14:paraId="165A15C4" w14:textId="77777777" w:rsidR="00DD19DE" w:rsidRDefault="00DD19DE" w:rsidP="009C1F30">
            <w:pPr>
              <w:spacing w:after="120"/>
              <w:rPr>
                <w:rFonts w:eastAsiaTheme="minorEastAsia"/>
                <w:color w:val="0070C0"/>
                <w:lang w:val="en-US" w:eastAsia="zh-CN"/>
              </w:rPr>
            </w:pPr>
          </w:p>
        </w:tc>
        <w:tc>
          <w:tcPr>
            <w:tcW w:w="8615" w:type="dxa"/>
          </w:tcPr>
          <w:p w14:paraId="1901BE06" w14:textId="77777777" w:rsidR="00DD19DE" w:rsidRDefault="00DD19DE" w:rsidP="009C1F30">
            <w:pPr>
              <w:spacing w:after="120"/>
              <w:rPr>
                <w:rFonts w:eastAsiaTheme="minorEastAsia"/>
                <w:color w:val="0070C0"/>
                <w:lang w:val="en-US" w:eastAsia="zh-CN"/>
              </w:rPr>
            </w:pPr>
          </w:p>
        </w:tc>
      </w:tr>
      <w:tr w:rsidR="00DD19DE" w:rsidRPr="00571777" w14:paraId="6979FA8B" w14:textId="77777777" w:rsidTr="009C1F30">
        <w:tc>
          <w:tcPr>
            <w:tcW w:w="1242" w:type="dxa"/>
            <w:vMerge w:val="restart"/>
          </w:tcPr>
          <w:p w14:paraId="20992B68" w14:textId="77777777" w:rsidR="00DD19DE" w:rsidRDefault="00DD19DE" w:rsidP="009C1F3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9C1F3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9C1F30">
        <w:tc>
          <w:tcPr>
            <w:tcW w:w="1242" w:type="dxa"/>
            <w:vMerge/>
          </w:tcPr>
          <w:p w14:paraId="078D9013" w14:textId="77777777" w:rsidR="00DD19DE" w:rsidRDefault="00DD19DE" w:rsidP="009C1F30">
            <w:pPr>
              <w:spacing w:after="120"/>
              <w:rPr>
                <w:rFonts w:eastAsiaTheme="minorEastAsia"/>
                <w:color w:val="0070C0"/>
                <w:lang w:val="en-US" w:eastAsia="zh-CN"/>
              </w:rPr>
            </w:pPr>
          </w:p>
        </w:tc>
        <w:tc>
          <w:tcPr>
            <w:tcW w:w="8615" w:type="dxa"/>
          </w:tcPr>
          <w:p w14:paraId="5CDCD9C1" w14:textId="77777777" w:rsidR="00DD19DE" w:rsidRDefault="00DD19DE" w:rsidP="009C1F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9C1F30">
        <w:tc>
          <w:tcPr>
            <w:tcW w:w="1242" w:type="dxa"/>
            <w:vMerge/>
          </w:tcPr>
          <w:p w14:paraId="0BAFB7DD" w14:textId="77777777" w:rsidR="00DD19DE" w:rsidRDefault="00DD19DE" w:rsidP="009C1F30">
            <w:pPr>
              <w:spacing w:after="120"/>
              <w:rPr>
                <w:rFonts w:eastAsiaTheme="minorEastAsia"/>
                <w:color w:val="0070C0"/>
                <w:lang w:val="en-US" w:eastAsia="zh-CN"/>
              </w:rPr>
            </w:pPr>
          </w:p>
        </w:tc>
        <w:tc>
          <w:tcPr>
            <w:tcW w:w="8615" w:type="dxa"/>
          </w:tcPr>
          <w:p w14:paraId="6F2D5A65" w14:textId="77777777" w:rsidR="00DD19DE" w:rsidRDefault="00DD19DE" w:rsidP="009C1F30">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lastRenderedPageBreak/>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9C1F30">
        <w:tc>
          <w:tcPr>
            <w:tcW w:w="1242" w:type="dxa"/>
          </w:tcPr>
          <w:p w14:paraId="1BAD9367" w14:textId="77777777" w:rsidR="00DD19DE" w:rsidRPr="00045592" w:rsidRDefault="00DD19DE" w:rsidP="009C1F30">
            <w:pPr>
              <w:rPr>
                <w:rFonts w:eastAsiaTheme="minorEastAsia"/>
                <w:b/>
                <w:bCs/>
                <w:color w:val="0070C0"/>
                <w:lang w:val="en-US" w:eastAsia="zh-CN"/>
              </w:rPr>
            </w:pPr>
          </w:p>
        </w:tc>
        <w:tc>
          <w:tcPr>
            <w:tcW w:w="8615" w:type="dxa"/>
          </w:tcPr>
          <w:p w14:paraId="6CFC9668" w14:textId="77777777" w:rsidR="00DD19DE" w:rsidRPr="00045592" w:rsidRDefault="00DD19DE" w:rsidP="009C1F3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9C1F30">
        <w:tc>
          <w:tcPr>
            <w:tcW w:w="1242" w:type="dxa"/>
          </w:tcPr>
          <w:p w14:paraId="24B4F67E" w14:textId="1B54C615" w:rsidR="00DD19DE" w:rsidRPr="003418CB" w:rsidRDefault="00DD19DE" w:rsidP="009C1F30">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9C1F3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9C1F30">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9C1F30">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9C1F30">
        <w:tc>
          <w:tcPr>
            <w:tcW w:w="1242" w:type="dxa"/>
          </w:tcPr>
          <w:p w14:paraId="04F02E97" w14:textId="77777777" w:rsidR="00DD19DE" w:rsidRPr="00045592" w:rsidRDefault="00DD19DE" w:rsidP="009C1F3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9C1F30">
        <w:tc>
          <w:tcPr>
            <w:tcW w:w="1242" w:type="dxa"/>
          </w:tcPr>
          <w:p w14:paraId="45A68EB1" w14:textId="77777777" w:rsidR="00DD19DE" w:rsidRPr="003418CB" w:rsidRDefault="00DD19DE" w:rsidP="009C1F3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9C1F3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7B5CDA" w:rsidRDefault="00DD19DE" w:rsidP="00DD19DE">
      <w:pPr>
        <w:pStyle w:val="Heading2"/>
        <w:rPr>
          <w:lang w:val="en-US"/>
        </w:rPr>
      </w:pPr>
      <w:r w:rsidRPr="007B5CDA">
        <w:rPr>
          <w:rFonts w:hint="eastAsia"/>
          <w:lang w:val="en-US"/>
        </w:rPr>
        <w:t>Discussion on 2nd round</w:t>
      </w:r>
      <w:r w:rsidRPr="007B5CDA">
        <w:rPr>
          <w:lang w:val="en-US"/>
        </w:rP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Pr="007B5CDA" w:rsidRDefault="00307E51" w:rsidP="00307E51">
      <w:pPr>
        <w:rPr>
          <w:lang w:val="en-US"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9C1F30">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9C1F30">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9C1F30">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9C1F30">
        <w:tc>
          <w:tcPr>
            <w:tcW w:w="1424" w:type="dxa"/>
          </w:tcPr>
          <w:p w14:paraId="7C907B32" w14:textId="77777777" w:rsidR="00DC4F72" w:rsidRPr="00045592" w:rsidRDefault="00DC4F72" w:rsidP="009C1F30">
            <w:pPr>
              <w:spacing w:after="120"/>
              <w:rPr>
                <w:rFonts w:eastAsiaTheme="minorEastAsia"/>
                <w:b/>
                <w:bCs/>
                <w:color w:val="0070C0"/>
                <w:lang w:val="en-US" w:eastAsia="zh-CN"/>
              </w:rPr>
            </w:pPr>
            <w:proofErr w:type="spellStart"/>
            <w:r>
              <w:rPr>
                <w:rFonts w:eastAsiaTheme="minorEastAsia"/>
                <w:b/>
                <w:bCs/>
                <w:color w:val="0070C0"/>
                <w:lang w:val="en-US" w:eastAsia="zh-CN"/>
              </w:rPr>
              <w:lastRenderedPageBreak/>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9C1F30">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9C1F30">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9C1F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9C1F30">
            <w:pPr>
              <w:spacing w:after="120"/>
              <w:rPr>
                <w:b/>
                <w:bCs/>
                <w:color w:val="0070C0"/>
                <w:lang w:val="en-US" w:eastAsia="zh-CN"/>
              </w:rPr>
            </w:pPr>
            <w:r>
              <w:rPr>
                <w:b/>
                <w:bCs/>
                <w:color w:val="0070C0"/>
                <w:lang w:val="en-US" w:eastAsia="zh-CN"/>
              </w:rPr>
              <w:t>Comments</w:t>
            </w:r>
          </w:p>
        </w:tc>
      </w:tr>
      <w:tr w:rsidR="00DC4F72" w:rsidRPr="00B04195" w14:paraId="6A0B0BBE" w14:textId="77777777" w:rsidTr="009C1F30">
        <w:tc>
          <w:tcPr>
            <w:tcW w:w="1424" w:type="dxa"/>
          </w:tcPr>
          <w:p w14:paraId="24D717C9" w14:textId="77777777" w:rsidR="00DC4F72" w:rsidRPr="0093133D" w:rsidRDefault="00DC4F72" w:rsidP="009C1F3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9C1F3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9C1F3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9C1F3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9C1F30">
            <w:pPr>
              <w:spacing w:after="120"/>
              <w:rPr>
                <w:rFonts w:eastAsiaTheme="minorEastAsia"/>
                <w:color w:val="0070C0"/>
                <w:lang w:val="en-US" w:eastAsia="zh-CN"/>
              </w:rPr>
            </w:pPr>
          </w:p>
        </w:tc>
      </w:tr>
      <w:tr w:rsidR="00DC4F72" w:rsidRPr="00B04195" w14:paraId="452D471D" w14:textId="77777777" w:rsidTr="009C1F30">
        <w:tc>
          <w:tcPr>
            <w:tcW w:w="1424" w:type="dxa"/>
          </w:tcPr>
          <w:p w14:paraId="44CE6246" w14:textId="68B47050" w:rsidR="00DC4F72" w:rsidRPr="00B04195" w:rsidRDefault="00DC4F72" w:rsidP="009C1F30">
            <w:pPr>
              <w:spacing w:after="120"/>
              <w:rPr>
                <w:rFonts w:eastAsiaTheme="minorEastAsia"/>
                <w:color w:val="0070C0"/>
                <w:lang w:val="en-US" w:eastAsia="zh-CN"/>
              </w:rPr>
            </w:pPr>
          </w:p>
        </w:tc>
        <w:tc>
          <w:tcPr>
            <w:tcW w:w="2682" w:type="dxa"/>
          </w:tcPr>
          <w:p w14:paraId="3C9CE0A3" w14:textId="64722817" w:rsidR="00DC4F72" w:rsidRPr="00B04195" w:rsidRDefault="00DC4F72" w:rsidP="009C1F30">
            <w:pPr>
              <w:spacing w:after="120"/>
              <w:rPr>
                <w:rFonts w:eastAsiaTheme="minorEastAsia"/>
                <w:color w:val="0070C0"/>
                <w:lang w:val="en-US" w:eastAsia="zh-CN"/>
              </w:rPr>
            </w:pPr>
          </w:p>
        </w:tc>
        <w:tc>
          <w:tcPr>
            <w:tcW w:w="1418" w:type="dxa"/>
          </w:tcPr>
          <w:p w14:paraId="69629272" w14:textId="2A4998A8" w:rsidR="00DC4F72" w:rsidRPr="00B04195" w:rsidRDefault="00DC4F72" w:rsidP="009C1F30">
            <w:pPr>
              <w:spacing w:after="120"/>
              <w:rPr>
                <w:rFonts w:eastAsiaTheme="minorEastAsia"/>
                <w:color w:val="0070C0"/>
                <w:lang w:val="en-US" w:eastAsia="zh-CN"/>
              </w:rPr>
            </w:pPr>
          </w:p>
        </w:tc>
        <w:tc>
          <w:tcPr>
            <w:tcW w:w="2409" w:type="dxa"/>
          </w:tcPr>
          <w:p w14:paraId="05991954" w14:textId="359B84FC" w:rsidR="00DC4F72" w:rsidRPr="00D0036C" w:rsidRDefault="00DC4F72" w:rsidP="009C1F30">
            <w:pPr>
              <w:spacing w:after="120"/>
              <w:rPr>
                <w:rFonts w:eastAsiaTheme="minorEastAsia"/>
                <w:color w:val="0070C0"/>
                <w:lang w:val="en-US" w:eastAsia="zh-CN"/>
              </w:rPr>
            </w:pPr>
          </w:p>
        </w:tc>
        <w:tc>
          <w:tcPr>
            <w:tcW w:w="1698" w:type="dxa"/>
          </w:tcPr>
          <w:p w14:paraId="5D6D4CEF" w14:textId="77777777" w:rsidR="00DC4F72" w:rsidRPr="00B04195" w:rsidRDefault="00DC4F72" w:rsidP="009C1F30">
            <w:pPr>
              <w:spacing w:after="120"/>
              <w:rPr>
                <w:rFonts w:eastAsiaTheme="minorEastAsia"/>
                <w:color w:val="0070C0"/>
                <w:lang w:val="en-US" w:eastAsia="zh-CN"/>
              </w:rPr>
            </w:pPr>
          </w:p>
        </w:tc>
      </w:tr>
      <w:tr w:rsidR="00DC4F72" w:rsidRPr="00B04195" w14:paraId="4AC3DFFA" w14:textId="77777777" w:rsidTr="009C1F30">
        <w:tc>
          <w:tcPr>
            <w:tcW w:w="1424" w:type="dxa"/>
          </w:tcPr>
          <w:p w14:paraId="750DF8A7" w14:textId="02A65673" w:rsidR="00DC4F72" w:rsidRPr="0093133D" w:rsidRDefault="00DC4F72" w:rsidP="009C1F30">
            <w:pPr>
              <w:spacing w:after="120"/>
              <w:rPr>
                <w:rFonts w:eastAsiaTheme="minorEastAsia"/>
                <w:color w:val="0070C0"/>
                <w:lang w:val="en-US" w:eastAsia="zh-CN"/>
              </w:rPr>
            </w:pPr>
          </w:p>
        </w:tc>
        <w:tc>
          <w:tcPr>
            <w:tcW w:w="2682" w:type="dxa"/>
          </w:tcPr>
          <w:p w14:paraId="340905B2" w14:textId="03472D39" w:rsidR="00DC4F72" w:rsidRPr="00B04195" w:rsidRDefault="00DC4F72" w:rsidP="009C1F30">
            <w:pPr>
              <w:spacing w:after="120"/>
              <w:rPr>
                <w:rFonts w:eastAsiaTheme="minorEastAsia"/>
                <w:color w:val="0070C0"/>
                <w:lang w:val="en-US" w:eastAsia="zh-CN"/>
              </w:rPr>
            </w:pPr>
          </w:p>
        </w:tc>
        <w:tc>
          <w:tcPr>
            <w:tcW w:w="1418" w:type="dxa"/>
          </w:tcPr>
          <w:p w14:paraId="592C4E36" w14:textId="226E79E6" w:rsidR="00DC4F72" w:rsidRPr="00B04195" w:rsidRDefault="00DC4F72" w:rsidP="009C1F30">
            <w:pPr>
              <w:spacing w:after="120"/>
              <w:rPr>
                <w:rFonts w:eastAsiaTheme="minorEastAsia"/>
                <w:color w:val="0070C0"/>
                <w:lang w:val="en-US" w:eastAsia="zh-CN"/>
              </w:rPr>
            </w:pPr>
          </w:p>
        </w:tc>
        <w:tc>
          <w:tcPr>
            <w:tcW w:w="2409" w:type="dxa"/>
          </w:tcPr>
          <w:p w14:paraId="13C15193" w14:textId="6D459B94" w:rsidR="00DC4F72" w:rsidRPr="00D0036C" w:rsidRDefault="00DC4F72" w:rsidP="009C1F30">
            <w:pPr>
              <w:spacing w:after="120"/>
              <w:rPr>
                <w:rFonts w:eastAsiaTheme="minorEastAsia"/>
                <w:color w:val="0070C0"/>
                <w:lang w:val="en-US" w:eastAsia="zh-CN"/>
              </w:rPr>
            </w:pPr>
          </w:p>
        </w:tc>
        <w:tc>
          <w:tcPr>
            <w:tcW w:w="1698" w:type="dxa"/>
          </w:tcPr>
          <w:p w14:paraId="7A6333B7" w14:textId="77777777" w:rsidR="00DC4F72" w:rsidRPr="00B04195" w:rsidRDefault="00DC4F72" w:rsidP="009C1F30">
            <w:pPr>
              <w:spacing w:after="120"/>
              <w:rPr>
                <w:rFonts w:eastAsiaTheme="minorEastAsia"/>
                <w:color w:val="0070C0"/>
                <w:lang w:val="en-US" w:eastAsia="zh-CN"/>
              </w:rPr>
            </w:pPr>
          </w:p>
        </w:tc>
      </w:tr>
      <w:tr w:rsidR="00DC4F72" w14:paraId="4A8D9BB6" w14:textId="77777777" w:rsidTr="009C1F30">
        <w:tc>
          <w:tcPr>
            <w:tcW w:w="1424" w:type="dxa"/>
          </w:tcPr>
          <w:p w14:paraId="57745442" w14:textId="77777777" w:rsidR="00DC4F72" w:rsidRPr="00B04195" w:rsidRDefault="00DC4F72" w:rsidP="009C1F30">
            <w:pPr>
              <w:spacing w:after="120"/>
              <w:rPr>
                <w:rFonts w:eastAsiaTheme="minorEastAsia"/>
                <w:color w:val="0070C0"/>
                <w:lang w:eastAsia="zh-CN"/>
              </w:rPr>
            </w:pPr>
          </w:p>
        </w:tc>
        <w:tc>
          <w:tcPr>
            <w:tcW w:w="2682" w:type="dxa"/>
          </w:tcPr>
          <w:p w14:paraId="24D14B09" w14:textId="77777777" w:rsidR="00DC4F72" w:rsidRPr="00404831" w:rsidRDefault="00DC4F72" w:rsidP="009C1F30">
            <w:pPr>
              <w:spacing w:after="120"/>
              <w:rPr>
                <w:rFonts w:eastAsiaTheme="minorEastAsia"/>
                <w:i/>
                <w:color w:val="0070C0"/>
                <w:lang w:val="en-US" w:eastAsia="zh-CN"/>
              </w:rPr>
            </w:pPr>
          </w:p>
        </w:tc>
        <w:tc>
          <w:tcPr>
            <w:tcW w:w="1418" w:type="dxa"/>
          </w:tcPr>
          <w:p w14:paraId="0C3850B2" w14:textId="77777777" w:rsidR="00DC4F72" w:rsidRPr="00404831" w:rsidRDefault="00DC4F72" w:rsidP="009C1F30">
            <w:pPr>
              <w:spacing w:after="120"/>
              <w:rPr>
                <w:rFonts w:eastAsiaTheme="minorEastAsia"/>
                <w:i/>
                <w:color w:val="0070C0"/>
                <w:lang w:val="en-US" w:eastAsia="zh-CN"/>
              </w:rPr>
            </w:pPr>
          </w:p>
        </w:tc>
        <w:tc>
          <w:tcPr>
            <w:tcW w:w="2409" w:type="dxa"/>
          </w:tcPr>
          <w:p w14:paraId="677C6785" w14:textId="77777777" w:rsidR="00DC4F72" w:rsidRPr="003418CB" w:rsidRDefault="00DC4F72" w:rsidP="009C1F30">
            <w:pPr>
              <w:spacing w:after="120"/>
              <w:rPr>
                <w:rFonts w:eastAsiaTheme="minorEastAsia"/>
                <w:color w:val="0070C0"/>
                <w:lang w:val="en-US" w:eastAsia="zh-CN"/>
              </w:rPr>
            </w:pPr>
          </w:p>
        </w:tc>
        <w:tc>
          <w:tcPr>
            <w:tcW w:w="1698" w:type="dxa"/>
          </w:tcPr>
          <w:p w14:paraId="2A9C55A0" w14:textId="77777777" w:rsidR="00DC4F72" w:rsidRPr="00404831" w:rsidRDefault="00DC4F72" w:rsidP="009C1F30">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9C1F3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9C1F30">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9C1F30">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9C1F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9C1F30">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9C1F3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9C1F3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9C1F3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9C1F3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9C1F30">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9C1F30">
            <w:pPr>
              <w:spacing w:after="120"/>
              <w:rPr>
                <w:rFonts w:eastAsiaTheme="minorEastAsia"/>
                <w:color w:val="0070C0"/>
                <w:lang w:eastAsia="zh-CN"/>
              </w:rPr>
            </w:pPr>
          </w:p>
        </w:tc>
        <w:tc>
          <w:tcPr>
            <w:tcW w:w="2682" w:type="dxa"/>
          </w:tcPr>
          <w:p w14:paraId="1D988A8B" w14:textId="77777777" w:rsidR="00C63557" w:rsidRPr="00404831" w:rsidRDefault="00C63557" w:rsidP="009C1F30">
            <w:pPr>
              <w:spacing w:after="120"/>
              <w:rPr>
                <w:rFonts w:eastAsiaTheme="minorEastAsia"/>
                <w:i/>
                <w:color w:val="0070C0"/>
                <w:lang w:val="en-US" w:eastAsia="zh-CN"/>
              </w:rPr>
            </w:pPr>
          </w:p>
        </w:tc>
        <w:tc>
          <w:tcPr>
            <w:tcW w:w="1418" w:type="dxa"/>
          </w:tcPr>
          <w:p w14:paraId="0007A721" w14:textId="77777777" w:rsidR="00C63557" w:rsidRPr="00404831" w:rsidRDefault="00C63557" w:rsidP="009C1F30">
            <w:pPr>
              <w:spacing w:after="120"/>
              <w:rPr>
                <w:rFonts w:eastAsiaTheme="minorEastAsia"/>
                <w:i/>
                <w:color w:val="0070C0"/>
                <w:lang w:val="en-US" w:eastAsia="zh-CN"/>
              </w:rPr>
            </w:pPr>
          </w:p>
        </w:tc>
        <w:tc>
          <w:tcPr>
            <w:tcW w:w="2409" w:type="dxa"/>
          </w:tcPr>
          <w:p w14:paraId="40A34C0B" w14:textId="77777777" w:rsidR="00C63557" w:rsidRPr="003418CB" w:rsidRDefault="00C63557" w:rsidP="009C1F30">
            <w:pPr>
              <w:spacing w:after="120"/>
              <w:rPr>
                <w:rFonts w:eastAsiaTheme="minorEastAsia"/>
                <w:color w:val="0070C0"/>
                <w:lang w:val="en-US" w:eastAsia="zh-CN"/>
              </w:rPr>
            </w:pPr>
          </w:p>
        </w:tc>
        <w:tc>
          <w:tcPr>
            <w:tcW w:w="1698" w:type="dxa"/>
          </w:tcPr>
          <w:p w14:paraId="53A91E88" w14:textId="77777777" w:rsidR="00C63557" w:rsidRPr="00404831" w:rsidRDefault="00C63557" w:rsidP="009C1F30">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034F05" w14:textId="77777777" w:rsidR="00735392" w:rsidRDefault="00735392">
      <w:r>
        <w:separator/>
      </w:r>
    </w:p>
  </w:endnote>
  <w:endnote w:type="continuationSeparator" w:id="0">
    <w:p w14:paraId="3EB07D9F" w14:textId="77777777" w:rsidR="00735392" w:rsidRDefault="00735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E3F4B7" w14:textId="77777777" w:rsidR="00735392" w:rsidRDefault="00735392">
      <w:r>
        <w:separator/>
      </w:r>
    </w:p>
  </w:footnote>
  <w:footnote w:type="continuationSeparator" w:id="0">
    <w:p w14:paraId="2A1D5360" w14:textId="77777777" w:rsidR="00735392" w:rsidRDefault="007353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38271EF"/>
    <w:multiLevelType w:val="singleLevel"/>
    <w:tmpl w:val="C38271EF"/>
    <w:lvl w:ilvl="0">
      <w:start w:val="1"/>
      <w:numFmt w:val="bullet"/>
      <w:lvlText w:val=""/>
      <w:lvlJc w:val="left"/>
      <w:pPr>
        <w:ind w:left="420" w:hanging="420"/>
      </w:pPr>
      <w:rPr>
        <w:rFonts w:ascii="Wingdings" w:hAnsi="Wingdings" w:hint="default"/>
      </w:rPr>
    </w:lvl>
  </w:abstractNum>
  <w:abstractNum w:abstractNumId="1" w15:restartNumberingAfterBreak="0">
    <w:nsid w:val="03DC50EF"/>
    <w:multiLevelType w:val="hybridMultilevel"/>
    <w:tmpl w:val="69428A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75ED633F"/>
    <w:multiLevelType w:val="hybridMultilevel"/>
    <w:tmpl w:val="766A1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7"/>
  </w:num>
  <w:num w:numId="3">
    <w:abstractNumId w:val="11"/>
  </w:num>
  <w:num w:numId="4">
    <w:abstractNumId w:val="9"/>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6"/>
  </w:num>
  <w:num w:numId="18">
    <w:abstractNumId w:val="5"/>
  </w:num>
  <w:num w:numId="19">
    <w:abstractNumId w:val="4"/>
  </w:num>
  <w:num w:numId="20">
    <w:abstractNumId w:val="3"/>
  </w:num>
  <w:num w:numId="21">
    <w:abstractNumId w:val="0"/>
  </w:num>
  <w:num w:numId="22">
    <w:abstractNumId w:val="10"/>
  </w:num>
  <w:num w:numId="23">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BORSATO, RONALD">
    <w15:presenceInfo w15:providerId="None" w15:userId="BORSATO, RONA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687C"/>
    <w:rsid w:val="00006984"/>
    <w:rsid w:val="000071F4"/>
    <w:rsid w:val="00020C56"/>
    <w:rsid w:val="00026ACC"/>
    <w:rsid w:val="00030021"/>
    <w:rsid w:val="0003171D"/>
    <w:rsid w:val="00031C1D"/>
    <w:rsid w:val="00035C50"/>
    <w:rsid w:val="000457A1"/>
    <w:rsid w:val="00050001"/>
    <w:rsid w:val="00052041"/>
    <w:rsid w:val="0005326A"/>
    <w:rsid w:val="0006266D"/>
    <w:rsid w:val="00065506"/>
    <w:rsid w:val="00073529"/>
    <w:rsid w:val="0007382E"/>
    <w:rsid w:val="000766E1"/>
    <w:rsid w:val="00077FF6"/>
    <w:rsid w:val="00080796"/>
    <w:rsid w:val="00080D82"/>
    <w:rsid w:val="00081692"/>
    <w:rsid w:val="00082B27"/>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6563"/>
    <w:rsid w:val="000C7808"/>
    <w:rsid w:val="000C7B48"/>
    <w:rsid w:val="000D09FD"/>
    <w:rsid w:val="000D2359"/>
    <w:rsid w:val="000D3C62"/>
    <w:rsid w:val="000D44FB"/>
    <w:rsid w:val="000D574B"/>
    <w:rsid w:val="000D6CFC"/>
    <w:rsid w:val="000E3677"/>
    <w:rsid w:val="000E537B"/>
    <w:rsid w:val="000E57D0"/>
    <w:rsid w:val="000E7858"/>
    <w:rsid w:val="000F39CA"/>
    <w:rsid w:val="00106B58"/>
    <w:rsid w:val="00107927"/>
    <w:rsid w:val="00110E26"/>
    <w:rsid w:val="00111321"/>
    <w:rsid w:val="001172B5"/>
    <w:rsid w:val="00117BD6"/>
    <w:rsid w:val="001206C2"/>
    <w:rsid w:val="00121978"/>
    <w:rsid w:val="00123422"/>
    <w:rsid w:val="00124B6A"/>
    <w:rsid w:val="00136D4C"/>
    <w:rsid w:val="00142538"/>
    <w:rsid w:val="00142BB9"/>
    <w:rsid w:val="00144F96"/>
    <w:rsid w:val="00151EAC"/>
    <w:rsid w:val="00153528"/>
    <w:rsid w:val="00154E68"/>
    <w:rsid w:val="001622C4"/>
    <w:rsid w:val="00162548"/>
    <w:rsid w:val="00172183"/>
    <w:rsid w:val="001751AB"/>
    <w:rsid w:val="00175A3F"/>
    <w:rsid w:val="00180E09"/>
    <w:rsid w:val="00183D4C"/>
    <w:rsid w:val="00183F6D"/>
    <w:rsid w:val="0018664D"/>
    <w:rsid w:val="0018670E"/>
    <w:rsid w:val="001874A2"/>
    <w:rsid w:val="0019219A"/>
    <w:rsid w:val="00195077"/>
    <w:rsid w:val="001A033F"/>
    <w:rsid w:val="001A08AA"/>
    <w:rsid w:val="001A59CB"/>
    <w:rsid w:val="001B7991"/>
    <w:rsid w:val="001C1409"/>
    <w:rsid w:val="001C2AE6"/>
    <w:rsid w:val="001C4A89"/>
    <w:rsid w:val="001C6177"/>
    <w:rsid w:val="001C6CE2"/>
    <w:rsid w:val="001C78F8"/>
    <w:rsid w:val="001D0363"/>
    <w:rsid w:val="001D12B4"/>
    <w:rsid w:val="001D7D94"/>
    <w:rsid w:val="001E0A28"/>
    <w:rsid w:val="001E4218"/>
    <w:rsid w:val="001F0B20"/>
    <w:rsid w:val="001F7000"/>
    <w:rsid w:val="001F7C04"/>
    <w:rsid w:val="00200A62"/>
    <w:rsid w:val="00203740"/>
    <w:rsid w:val="002138EA"/>
    <w:rsid w:val="00213F84"/>
    <w:rsid w:val="00214FBD"/>
    <w:rsid w:val="00217F16"/>
    <w:rsid w:val="00222897"/>
    <w:rsid w:val="00222B0C"/>
    <w:rsid w:val="00223F8A"/>
    <w:rsid w:val="00235394"/>
    <w:rsid w:val="00235577"/>
    <w:rsid w:val="002371B2"/>
    <w:rsid w:val="002435CA"/>
    <w:rsid w:val="0024469F"/>
    <w:rsid w:val="00250B5B"/>
    <w:rsid w:val="00251DFB"/>
    <w:rsid w:val="00252DB8"/>
    <w:rsid w:val="002537BC"/>
    <w:rsid w:val="00255C58"/>
    <w:rsid w:val="00257D3A"/>
    <w:rsid w:val="00260EC7"/>
    <w:rsid w:val="00261539"/>
    <w:rsid w:val="0026179F"/>
    <w:rsid w:val="002666AE"/>
    <w:rsid w:val="00274E1A"/>
    <w:rsid w:val="002775B1"/>
    <w:rsid w:val="002775B9"/>
    <w:rsid w:val="002811C4"/>
    <w:rsid w:val="00281D16"/>
    <w:rsid w:val="00282213"/>
    <w:rsid w:val="00284016"/>
    <w:rsid w:val="002856AB"/>
    <w:rsid w:val="002858BF"/>
    <w:rsid w:val="002919F0"/>
    <w:rsid w:val="00292722"/>
    <w:rsid w:val="002939AF"/>
    <w:rsid w:val="00294491"/>
    <w:rsid w:val="00294BDE"/>
    <w:rsid w:val="002A0CED"/>
    <w:rsid w:val="002A4CD0"/>
    <w:rsid w:val="002A72AB"/>
    <w:rsid w:val="002A7DA6"/>
    <w:rsid w:val="002B516C"/>
    <w:rsid w:val="002B5E1D"/>
    <w:rsid w:val="002B60C1"/>
    <w:rsid w:val="002C420A"/>
    <w:rsid w:val="002C4B52"/>
    <w:rsid w:val="002C4BEE"/>
    <w:rsid w:val="002D03E5"/>
    <w:rsid w:val="002D36EB"/>
    <w:rsid w:val="002D6BDF"/>
    <w:rsid w:val="002E2CE9"/>
    <w:rsid w:val="002E3BF7"/>
    <w:rsid w:val="002E403E"/>
    <w:rsid w:val="002E4C74"/>
    <w:rsid w:val="002F158C"/>
    <w:rsid w:val="002F4093"/>
    <w:rsid w:val="002F5636"/>
    <w:rsid w:val="003022A5"/>
    <w:rsid w:val="00307E51"/>
    <w:rsid w:val="00311363"/>
    <w:rsid w:val="003137C3"/>
    <w:rsid w:val="00315867"/>
    <w:rsid w:val="00321150"/>
    <w:rsid w:val="003260D7"/>
    <w:rsid w:val="00336697"/>
    <w:rsid w:val="0033775F"/>
    <w:rsid w:val="003418CB"/>
    <w:rsid w:val="00355873"/>
    <w:rsid w:val="0035660F"/>
    <w:rsid w:val="00357C9E"/>
    <w:rsid w:val="003628B9"/>
    <w:rsid w:val="00362D8F"/>
    <w:rsid w:val="00367724"/>
    <w:rsid w:val="003710BA"/>
    <w:rsid w:val="0037429B"/>
    <w:rsid w:val="003770F6"/>
    <w:rsid w:val="00383E37"/>
    <w:rsid w:val="00393042"/>
    <w:rsid w:val="00394AD5"/>
    <w:rsid w:val="0039642D"/>
    <w:rsid w:val="003A1234"/>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10E6"/>
    <w:rsid w:val="003E3797"/>
    <w:rsid w:val="003E39C9"/>
    <w:rsid w:val="003E40EE"/>
    <w:rsid w:val="003F1C1B"/>
    <w:rsid w:val="003F3A2F"/>
    <w:rsid w:val="003F422B"/>
    <w:rsid w:val="00401144"/>
    <w:rsid w:val="00404831"/>
    <w:rsid w:val="00407661"/>
    <w:rsid w:val="00410314"/>
    <w:rsid w:val="00412063"/>
    <w:rsid w:val="00412EB1"/>
    <w:rsid w:val="00413DDE"/>
    <w:rsid w:val="00414118"/>
    <w:rsid w:val="00416084"/>
    <w:rsid w:val="00424F8C"/>
    <w:rsid w:val="004271BA"/>
    <w:rsid w:val="00430497"/>
    <w:rsid w:val="00430EA5"/>
    <w:rsid w:val="00431FDA"/>
    <w:rsid w:val="00434DC1"/>
    <w:rsid w:val="00434FDD"/>
    <w:rsid w:val="004350F4"/>
    <w:rsid w:val="004412A0"/>
    <w:rsid w:val="00442337"/>
    <w:rsid w:val="00446408"/>
    <w:rsid w:val="00450F27"/>
    <w:rsid w:val="004510E5"/>
    <w:rsid w:val="0045429B"/>
    <w:rsid w:val="00456A75"/>
    <w:rsid w:val="00461E39"/>
    <w:rsid w:val="00462D3A"/>
    <w:rsid w:val="00463521"/>
    <w:rsid w:val="00471125"/>
    <w:rsid w:val="00472219"/>
    <w:rsid w:val="0047437A"/>
    <w:rsid w:val="00480E42"/>
    <w:rsid w:val="00484C5D"/>
    <w:rsid w:val="0048543E"/>
    <w:rsid w:val="004868C1"/>
    <w:rsid w:val="0048750F"/>
    <w:rsid w:val="004945A9"/>
    <w:rsid w:val="004A495F"/>
    <w:rsid w:val="004A7544"/>
    <w:rsid w:val="004B6B0F"/>
    <w:rsid w:val="004C54E5"/>
    <w:rsid w:val="004C7DC8"/>
    <w:rsid w:val="004D21B0"/>
    <w:rsid w:val="004D737D"/>
    <w:rsid w:val="004E2659"/>
    <w:rsid w:val="004E39EE"/>
    <w:rsid w:val="004E475C"/>
    <w:rsid w:val="004E56E0"/>
    <w:rsid w:val="004E6839"/>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4AAC"/>
    <w:rsid w:val="005308DB"/>
    <w:rsid w:val="00530A2E"/>
    <w:rsid w:val="00530FBE"/>
    <w:rsid w:val="00533159"/>
    <w:rsid w:val="005339DB"/>
    <w:rsid w:val="00534C89"/>
    <w:rsid w:val="00534E9E"/>
    <w:rsid w:val="00541573"/>
    <w:rsid w:val="0054348A"/>
    <w:rsid w:val="00562443"/>
    <w:rsid w:val="00570666"/>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E761A"/>
    <w:rsid w:val="005F2145"/>
    <w:rsid w:val="005F6E12"/>
    <w:rsid w:val="006016E1"/>
    <w:rsid w:val="00602D27"/>
    <w:rsid w:val="00610D16"/>
    <w:rsid w:val="006144A1"/>
    <w:rsid w:val="00615EBB"/>
    <w:rsid w:val="00616096"/>
    <w:rsid w:val="006160A2"/>
    <w:rsid w:val="006302AA"/>
    <w:rsid w:val="006363BD"/>
    <w:rsid w:val="00640364"/>
    <w:rsid w:val="006412DC"/>
    <w:rsid w:val="00642BC6"/>
    <w:rsid w:val="00644790"/>
    <w:rsid w:val="006501AF"/>
    <w:rsid w:val="00650DDE"/>
    <w:rsid w:val="0065505B"/>
    <w:rsid w:val="006670AC"/>
    <w:rsid w:val="00672307"/>
    <w:rsid w:val="00674679"/>
    <w:rsid w:val="006808C6"/>
    <w:rsid w:val="00682668"/>
    <w:rsid w:val="0068709C"/>
    <w:rsid w:val="00692A68"/>
    <w:rsid w:val="00695D85"/>
    <w:rsid w:val="006A1497"/>
    <w:rsid w:val="006A30A2"/>
    <w:rsid w:val="006A4577"/>
    <w:rsid w:val="006A6D23"/>
    <w:rsid w:val="006B08A9"/>
    <w:rsid w:val="006B1100"/>
    <w:rsid w:val="006B1ED9"/>
    <w:rsid w:val="006B25DE"/>
    <w:rsid w:val="006B4B76"/>
    <w:rsid w:val="006C1552"/>
    <w:rsid w:val="006C1C3B"/>
    <w:rsid w:val="006C4E43"/>
    <w:rsid w:val="006C643E"/>
    <w:rsid w:val="006D2932"/>
    <w:rsid w:val="006D3671"/>
    <w:rsid w:val="006D4176"/>
    <w:rsid w:val="006D420F"/>
    <w:rsid w:val="006E0A73"/>
    <w:rsid w:val="006E0FEE"/>
    <w:rsid w:val="006E1FFA"/>
    <w:rsid w:val="006E6C11"/>
    <w:rsid w:val="006F7C0C"/>
    <w:rsid w:val="00700755"/>
    <w:rsid w:val="0070646B"/>
    <w:rsid w:val="00710D41"/>
    <w:rsid w:val="007130A2"/>
    <w:rsid w:val="00715463"/>
    <w:rsid w:val="00723A21"/>
    <w:rsid w:val="00727A6B"/>
    <w:rsid w:val="00730655"/>
    <w:rsid w:val="00731D77"/>
    <w:rsid w:val="00732360"/>
    <w:rsid w:val="0073390A"/>
    <w:rsid w:val="00734E64"/>
    <w:rsid w:val="00735392"/>
    <w:rsid w:val="00736B37"/>
    <w:rsid w:val="00740A35"/>
    <w:rsid w:val="00742408"/>
    <w:rsid w:val="0074432A"/>
    <w:rsid w:val="007520B4"/>
    <w:rsid w:val="007655D5"/>
    <w:rsid w:val="007763C1"/>
    <w:rsid w:val="00777E82"/>
    <w:rsid w:val="00781359"/>
    <w:rsid w:val="00786921"/>
    <w:rsid w:val="00787EDC"/>
    <w:rsid w:val="007A1EAA"/>
    <w:rsid w:val="007A79FD"/>
    <w:rsid w:val="007B0B9D"/>
    <w:rsid w:val="007B26E3"/>
    <w:rsid w:val="007B5A43"/>
    <w:rsid w:val="007B5CDA"/>
    <w:rsid w:val="007B709B"/>
    <w:rsid w:val="007C1343"/>
    <w:rsid w:val="007C4C5C"/>
    <w:rsid w:val="007C5EF1"/>
    <w:rsid w:val="007C7BF5"/>
    <w:rsid w:val="007D19B7"/>
    <w:rsid w:val="007D75E5"/>
    <w:rsid w:val="007D773E"/>
    <w:rsid w:val="007E066E"/>
    <w:rsid w:val="007E1356"/>
    <w:rsid w:val="007E20FC"/>
    <w:rsid w:val="007E7062"/>
    <w:rsid w:val="007F0E1E"/>
    <w:rsid w:val="007F29A7"/>
    <w:rsid w:val="00800376"/>
    <w:rsid w:val="008004B4"/>
    <w:rsid w:val="008048B7"/>
    <w:rsid w:val="00805BE8"/>
    <w:rsid w:val="0080767A"/>
    <w:rsid w:val="00812C74"/>
    <w:rsid w:val="00816078"/>
    <w:rsid w:val="008177E3"/>
    <w:rsid w:val="00823AA9"/>
    <w:rsid w:val="008255B9"/>
    <w:rsid w:val="00825CD8"/>
    <w:rsid w:val="00827324"/>
    <w:rsid w:val="00837458"/>
    <w:rsid w:val="00837AAE"/>
    <w:rsid w:val="008402F9"/>
    <w:rsid w:val="008429AD"/>
    <w:rsid w:val="008429DB"/>
    <w:rsid w:val="00850C75"/>
    <w:rsid w:val="00850E39"/>
    <w:rsid w:val="00853DC6"/>
    <w:rsid w:val="0085477A"/>
    <w:rsid w:val="00855107"/>
    <w:rsid w:val="00855173"/>
    <w:rsid w:val="008557D9"/>
    <w:rsid w:val="00855BF7"/>
    <w:rsid w:val="00856072"/>
    <w:rsid w:val="00856214"/>
    <w:rsid w:val="00862089"/>
    <w:rsid w:val="00866D5B"/>
    <w:rsid w:val="00866FF5"/>
    <w:rsid w:val="0087332D"/>
    <w:rsid w:val="00873531"/>
    <w:rsid w:val="00873E1F"/>
    <w:rsid w:val="00874C16"/>
    <w:rsid w:val="00886D1F"/>
    <w:rsid w:val="00890E8E"/>
    <w:rsid w:val="00891EE1"/>
    <w:rsid w:val="00893987"/>
    <w:rsid w:val="008963EF"/>
    <w:rsid w:val="0089688E"/>
    <w:rsid w:val="008A1FBE"/>
    <w:rsid w:val="008B3194"/>
    <w:rsid w:val="008B3DFA"/>
    <w:rsid w:val="008B5AE7"/>
    <w:rsid w:val="008C60E9"/>
    <w:rsid w:val="008D1B7C"/>
    <w:rsid w:val="008D3D3F"/>
    <w:rsid w:val="008D6657"/>
    <w:rsid w:val="008E1F45"/>
    <w:rsid w:val="008E1F60"/>
    <w:rsid w:val="008E307E"/>
    <w:rsid w:val="008F4DD1"/>
    <w:rsid w:val="008F6056"/>
    <w:rsid w:val="009003D4"/>
    <w:rsid w:val="00902C07"/>
    <w:rsid w:val="00905804"/>
    <w:rsid w:val="009101E2"/>
    <w:rsid w:val="009103A9"/>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3717"/>
    <w:rsid w:val="0097408E"/>
    <w:rsid w:val="00974BB2"/>
    <w:rsid w:val="00974FA7"/>
    <w:rsid w:val="009756E5"/>
    <w:rsid w:val="00977A8C"/>
    <w:rsid w:val="00980159"/>
    <w:rsid w:val="00983910"/>
    <w:rsid w:val="009932AC"/>
    <w:rsid w:val="00994351"/>
    <w:rsid w:val="00995E13"/>
    <w:rsid w:val="00996A8F"/>
    <w:rsid w:val="009A1DBF"/>
    <w:rsid w:val="009A24ED"/>
    <w:rsid w:val="009A68E6"/>
    <w:rsid w:val="009A7598"/>
    <w:rsid w:val="009B1DF8"/>
    <w:rsid w:val="009B3D20"/>
    <w:rsid w:val="009B5418"/>
    <w:rsid w:val="009C0727"/>
    <w:rsid w:val="009C1F30"/>
    <w:rsid w:val="009C3C80"/>
    <w:rsid w:val="009C492F"/>
    <w:rsid w:val="009D2FF2"/>
    <w:rsid w:val="009D3226"/>
    <w:rsid w:val="009D3385"/>
    <w:rsid w:val="009D793C"/>
    <w:rsid w:val="009E0893"/>
    <w:rsid w:val="009E16A9"/>
    <w:rsid w:val="009E375F"/>
    <w:rsid w:val="009E39D4"/>
    <w:rsid w:val="009E433B"/>
    <w:rsid w:val="009E5401"/>
    <w:rsid w:val="00A0758F"/>
    <w:rsid w:val="00A14CBA"/>
    <w:rsid w:val="00A1570A"/>
    <w:rsid w:val="00A211B4"/>
    <w:rsid w:val="00A2543C"/>
    <w:rsid w:val="00A33DDF"/>
    <w:rsid w:val="00A34547"/>
    <w:rsid w:val="00A376B7"/>
    <w:rsid w:val="00A40A0F"/>
    <w:rsid w:val="00A41BF5"/>
    <w:rsid w:val="00A44778"/>
    <w:rsid w:val="00A469E7"/>
    <w:rsid w:val="00A603D8"/>
    <w:rsid w:val="00A604A4"/>
    <w:rsid w:val="00A61B7D"/>
    <w:rsid w:val="00A62B80"/>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A7445"/>
    <w:rsid w:val="00AB0C57"/>
    <w:rsid w:val="00AB1195"/>
    <w:rsid w:val="00AB4182"/>
    <w:rsid w:val="00AC27DB"/>
    <w:rsid w:val="00AC6D6B"/>
    <w:rsid w:val="00AD7736"/>
    <w:rsid w:val="00AE10CE"/>
    <w:rsid w:val="00AE70D4"/>
    <w:rsid w:val="00AE7868"/>
    <w:rsid w:val="00AF0407"/>
    <w:rsid w:val="00AF4D8B"/>
    <w:rsid w:val="00B00D5C"/>
    <w:rsid w:val="00B067CA"/>
    <w:rsid w:val="00B072A6"/>
    <w:rsid w:val="00B12B26"/>
    <w:rsid w:val="00B163F8"/>
    <w:rsid w:val="00B2472D"/>
    <w:rsid w:val="00B24CA0"/>
    <w:rsid w:val="00B2549F"/>
    <w:rsid w:val="00B4108D"/>
    <w:rsid w:val="00B559F6"/>
    <w:rsid w:val="00B57265"/>
    <w:rsid w:val="00B60CCB"/>
    <w:rsid w:val="00B633AE"/>
    <w:rsid w:val="00B665D2"/>
    <w:rsid w:val="00B6737C"/>
    <w:rsid w:val="00B7214D"/>
    <w:rsid w:val="00B74372"/>
    <w:rsid w:val="00B75525"/>
    <w:rsid w:val="00B80283"/>
    <w:rsid w:val="00B8095F"/>
    <w:rsid w:val="00B80B0C"/>
    <w:rsid w:val="00B80B11"/>
    <w:rsid w:val="00B831AE"/>
    <w:rsid w:val="00B8446C"/>
    <w:rsid w:val="00B85C3B"/>
    <w:rsid w:val="00B87725"/>
    <w:rsid w:val="00BA259A"/>
    <w:rsid w:val="00BA259C"/>
    <w:rsid w:val="00BA29D3"/>
    <w:rsid w:val="00BA307F"/>
    <w:rsid w:val="00BA5280"/>
    <w:rsid w:val="00BB14F1"/>
    <w:rsid w:val="00BB572E"/>
    <w:rsid w:val="00BB74FD"/>
    <w:rsid w:val="00BC5982"/>
    <w:rsid w:val="00BC60BF"/>
    <w:rsid w:val="00BD28BF"/>
    <w:rsid w:val="00BD6404"/>
    <w:rsid w:val="00BE044D"/>
    <w:rsid w:val="00BE33AE"/>
    <w:rsid w:val="00BF046F"/>
    <w:rsid w:val="00C00C54"/>
    <w:rsid w:val="00C01D50"/>
    <w:rsid w:val="00C056DC"/>
    <w:rsid w:val="00C1329B"/>
    <w:rsid w:val="00C1572F"/>
    <w:rsid w:val="00C1651D"/>
    <w:rsid w:val="00C24C05"/>
    <w:rsid w:val="00C24D2F"/>
    <w:rsid w:val="00C26222"/>
    <w:rsid w:val="00C31283"/>
    <w:rsid w:val="00C33C48"/>
    <w:rsid w:val="00C340E5"/>
    <w:rsid w:val="00C343AC"/>
    <w:rsid w:val="00C35AA7"/>
    <w:rsid w:val="00C43BA1"/>
    <w:rsid w:val="00C43DAB"/>
    <w:rsid w:val="00C4450E"/>
    <w:rsid w:val="00C44B8C"/>
    <w:rsid w:val="00C45A0E"/>
    <w:rsid w:val="00C47F08"/>
    <w:rsid w:val="00C514A6"/>
    <w:rsid w:val="00C5739F"/>
    <w:rsid w:val="00C57CF0"/>
    <w:rsid w:val="00C63557"/>
    <w:rsid w:val="00C649BD"/>
    <w:rsid w:val="00C65891"/>
    <w:rsid w:val="00C66AC9"/>
    <w:rsid w:val="00C724D3"/>
    <w:rsid w:val="00C77630"/>
    <w:rsid w:val="00C77DD9"/>
    <w:rsid w:val="00C82F53"/>
    <w:rsid w:val="00C83BE6"/>
    <w:rsid w:val="00C85354"/>
    <w:rsid w:val="00C86ABA"/>
    <w:rsid w:val="00C943F3"/>
    <w:rsid w:val="00C962AD"/>
    <w:rsid w:val="00CA08C6"/>
    <w:rsid w:val="00CA0A77"/>
    <w:rsid w:val="00CA2729"/>
    <w:rsid w:val="00CA3057"/>
    <w:rsid w:val="00CA45F8"/>
    <w:rsid w:val="00CB0305"/>
    <w:rsid w:val="00CB257B"/>
    <w:rsid w:val="00CB33C7"/>
    <w:rsid w:val="00CB6DA7"/>
    <w:rsid w:val="00CB7E4C"/>
    <w:rsid w:val="00CC25B4"/>
    <w:rsid w:val="00CC5F88"/>
    <w:rsid w:val="00CC60EE"/>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2CA4"/>
    <w:rsid w:val="00D35F9B"/>
    <w:rsid w:val="00D36B69"/>
    <w:rsid w:val="00D408DD"/>
    <w:rsid w:val="00D45D72"/>
    <w:rsid w:val="00D520E4"/>
    <w:rsid w:val="00D53A38"/>
    <w:rsid w:val="00D575DD"/>
    <w:rsid w:val="00D57DFA"/>
    <w:rsid w:val="00D6177B"/>
    <w:rsid w:val="00D67FCF"/>
    <w:rsid w:val="00D709CE"/>
    <w:rsid w:val="00D71F73"/>
    <w:rsid w:val="00D7791A"/>
    <w:rsid w:val="00D80786"/>
    <w:rsid w:val="00D81CAB"/>
    <w:rsid w:val="00D82DBA"/>
    <w:rsid w:val="00D8576F"/>
    <w:rsid w:val="00D865F9"/>
    <w:rsid w:val="00D8677F"/>
    <w:rsid w:val="00D90A5C"/>
    <w:rsid w:val="00D97B29"/>
    <w:rsid w:val="00D97F0C"/>
    <w:rsid w:val="00DA2C79"/>
    <w:rsid w:val="00DA3A86"/>
    <w:rsid w:val="00DB4141"/>
    <w:rsid w:val="00DC2500"/>
    <w:rsid w:val="00DC4F72"/>
    <w:rsid w:val="00DC7747"/>
    <w:rsid w:val="00DC77DC"/>
    <w:rsid w:val="00DD0453"/>
    <w:rsid w:val="00DD0C2C"/>
    <w:rsid w:val="00DD19DE"/>
    <w:rsid w:val="00DD28BC"/>
    <w:rsid w:val="00DE31F0"/>
    <w:rsid w:val="00DE3929"/>
    <w:rsid w:val="00DE3D1C"/>
    <w:rsid w:val="00DE5F71"/>
    <w:rsid w:val="00DF15EF"/>
    <w:rsid w:val="00E0227D"/>
    <w:rsid w:val="00E04B84"/>
    <w:rsid w:val="00E06466"/>
    <w:rsid w:val="00E06835"/>
    <w:rsid w:val="00E06FDA"/>
    <w:rsid w:val="00E11D98"/>
    <w:rsid w:val="00E145DD"/>
    <w:rsid w:val="00E160A5"/>
    <w:rsid w:val="00E1713D"/>
    <w:rsid w:val="00E20A43"/>
    <w:rsid w:val="00E23898"/>
    <w:rsid w:val="00E319F1"/>
    <w:rsid w:val="00E33CD2"/>
    <w:rsid w:val="00E40E90"/>
    <w:rsid w:val="00E43DA2"/>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52D9"/>
    <w:rsid w:val="00E8629F"/>
    <w:rsid w:val="00E91008"/>
    <w:rsid w:val="00E9374E"/>
    <w:rsid w:val="00E94F54"/>
    <w:rsid w:val="00E9620F"/>
    <w:rsid w:val="00E97AD5"/>
    <w:rsid w:val="00EA1111"/>
    <w:rsid w:val="00EA3B4F"/>
    <w:rsid w:val="00EA3C24"/>
    <w:rsid w:val="00EA6CDD"/>
    <w:rsid w:val="00EA73DF"/>
    <w:rsid w:val="00EB61AE"/>
    <w:rsid w:val="00EC322D"/>
    <w:rsid w:val="00ED383A"/>
    <w:rsid w:val="00EE1080"/>
    <w:rsid w:val="00EF1D42"/>
    <w:rsid w:val="00EF1EC5"/>
    <w:rsid w:val="00EF4C88"/>
    <w:rsid w:val="00EF55EB"/>
    <w:rsid w:val="00F00DCC"/>
    <w:rsid w:val="00F0156F"/>
    <w:rsid w:val="00F05A50"/>
    <w:rsid w:val="00F05AC8"/>
    <w:rsid w:val="00F06E90"/>
    <w:rsid w:val="00F07167"/>
    <w:rsid w:val="00F072D8"/>
    <w:rsid w:val="00F07CE0"/>
    <w:rsid w:val="00F115F5"/>
    <w:rsid w:val="00F13D05"/>
    <w:rsid w:val="00F1679D"/>
    <w:rsid w:val="00F1682C"/>
    <w:rsid w:val="00F20B91"/>
    <w:rsid w:val="00F21139"/>
    <w:rsid w:val="00F24B8B"/>
    <w:rsid w:val="00F277CF"/>
    <w:rsid w:val="00F30D2E"/>
    <w:rsid w:val="00F35516"/>
    <w:rsid w:val="00F35790"/>
    <w:rsid w:val="00F4136D"/>
    <w:rsid w:val="00F4212E"/>
    <w:rsid w:val="00F42C20"/>
    <w:rsid w:val="00F43E34"/>
    <w:rsid w:val="00F45445"/>
    <w:rsid w:val="00F46515"/>
    <w:rsid w:val="00F53053"/>
    <w:rsid w:val="00F53FE2"/>
    <w:rsid w:val="00F575FF"/>
    <w:rsid w:val="00F618EF"/>
    <w:rsid w:val="00F65582"/>
    <w:rsid w:val="00F66E75"/>
    <w:rsid w:val="00F73471"/>
    <w:rsid w:val="00F77184"/>
    <w:rsid w:val="00F77EB0"/>
    <w:rsid w:val="00F801C8"/>
    <w:rsid w:val="00F85426"/>
    <w:rsid w:val="00F87CDD"/>
    <w:rsid w:val="00F933F0"/>
    <w:rsid w:val="00F937A3"/>
    <w:rsid w:val="00F94715"/>
    <w:rsid w:val="00F96A3D"/>
    <w:rsid w:val="00FA0EFA"/>
    <w:rsid w:val="00FA103A"/>
    <w:rsid w:val="00FA4718"/>
    <w:rsid w:val="00FA5848"/>
    <w:rsid w:val="00FA6899"/>
    <w:rsid w:val="00FA7F3D"/>
    <w:rsid w:val="00FB38D8"/>
    <w:rsid w:val="00FC051F"/>
    <w:rsid w:val="00FC06FF"/>
    <w:rsid w:val="00FC69B4"/>
    <w:rsid w:val="00FD0694"/>
    <w:rsid w:val="00FD25BE"/>
    <w:rsid w:val="00FD2E70"/>
    <w:rsid w:val="00FD4425"/>
    <w:rsid w:val="00FD6F99"/>
    <w:rsid w:val="00FD7AA7"/>
    <w:rsid w:val="00FE3D40"/>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5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C00C54"/>
    <w:rPr>
      <w:color w:val="605E5C"/>
      <w:shd w:val="clear" w:color="auto" w:fill="E1DFDD"/>
    </w:rPr>
  </w:style>
  <w:style w:type="character" w:customStyle="1" w:styleId="B1Char1">
    <w:name w:val="B1 Char1"/>
    <w:qFormat/>
    <w:rsid w:val="00DA2C79"/>
    <w:rPr>
      <w:rFonts w:ascii="Arial" w:eastAsia="SimSun" w:hAnsi="Arial" w:cs="Arial"/>
      <w:color w:val="0000FF"/>
      <w:kern w:val="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1609">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3988157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207615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588295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9-e/Docs/R4-2110198.zip" TargetMode="External"/><Relationship Id="rId18" Type="http://schemas.openxmlformats.org/officeDocument/2006/relationships/hyperlink" Target="https://www.3gpp.org/ftp/TSG_RAN/WG4_Radio/TSGR4_99-e/Docs/R4-2110648.zip" TargetMode="External"/><Relationship Id="rId26" Type="http://schemas.openxmlformats.org/officeDocument/2006/relationships/hyperlink" Target="https://www.3gpp.org/ftp/TSG_RAN/WG4_Radio/TSGR4_99-e/Docs/R4-2110959.zip" TargetMode="External"/><Relationship Id="rId3" Type="http://schemas.openxmlformats.org/officeDocument/2006/relationships/numbering" Target="numbering.xml"/><Relationship Id="rId21" Type="http://schemas.openxmlformats.org/officeDocument/2006/relationships/hyperlink" Target="https://www.3gpp.org/ftp/TSG_RAN/WG4_Radio/TSGR4_99-e/Docs/R4-2111450.zip" TargetMode="External"/><Relationship Id="rId7" Type="http://schemas.openxmlformats.org/officeDocument/2006/relationships/footnotes" Target="footnotes.xml"/><Relationship Id="rId12" Type="http://schemas.openxmlformats.org/officeDocument/2006/relationships/hyperlink" Target="https://www.3gpp.org/ftp/TSG_RAN/WG4_Radio/TSGR4_99-e/Docs/R4-2109685.zip" TargetMode="External"/><Relationship Id="rId17" Type="http://schemas.openxmlformats.org/officeDocument/2006/relationships/hyperlink" Target="https://www.3gpp.org/ftp/TSG_RAN/WG4_Radio/TSGR4_99-e/Docs/R4-2110396.zip" TargetMode="External"/><Relationship Id="rId25" Type="http://schemas.openxmlformats.org/officeDocument/2006/relationships/hyperlink" Target="https://www.3gpp.org/ftp/TSG_RAN/WG4_Radio/TSGR4_99-e/Docs/R4-2110437.zip" TargetMode="External"/><Relationship Id="rId2" Type="http://schemas.openxmlformats.org/officeDocument/2006/relationships/customXml" Target="../customXml/item1.xml"/><Relationship Id="rId16" Type="http://schemas.openxmlformats.org/officeDocument/2006/relationships/hyperlink" Target="https://www.3gpp.org/ftp/TSG_RAN/WG4_Radio/TSGR4_99-e/Docs/R4-2110806.zip" TargetMode="External"/><Relationship Id="rId20" Type="http://schemas.openxmlformats.org/officeDocument/2006/relationships/hyperlink" Target="https://www.3gpp.org/ftp/TSG_RAN/WG4_Radio/TSGR4_99-e/Docs/R4-2109687.zip"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9-e/Docs/R4-2111450.zip" TargetMode="External"/><Relationship Id="rId24" Type="http://schemas.openxmlformats.org/officeDocument/2006/relationships/hyperlink" Target="https://www.3gpp.org/ftp/TSG_RAN/WG4_Radio/TSGR4_99-e/Docs/R4-2110198.zip" TargetMode="External"/><Relationship Id="rId5" Type="http://schemas.openxmlformats.org/officeDocument/2006/relationships/settings" Target="settings.xml"/><Relationship Id="rId15" Type="http://schemas.openxmlformats.org/officeDocument/2006/relationships/hyperlink" Target="https://www.3gpp.org/ftp/TSG_RAN/WG4_Radio/TSGR4_99-e/Docs/R4-2110959.zip" TargetMode="External"/><Relationship Id="rId23" Type="http://schemas.openxmlformats.org/officeDocument/2006/relationships/hyperlink" Target="https://www.3gpp.org/ftp/TSG_RAN/WG4_Radio/TSGR4_99-e/Docs/R4-2109685.zip" TargetMode="External"/><Relationship Id="rId28" Type="http://schemas.openxmlformats.org/officeDocument/2006/relationships/hyperlink" Target="https://www.3gpp.org/ftp/TSG_RAN/WG4_Radio/TSGR4_99-e/Docs/R4-2110396.zip" TargetMode="External"/><Relationship Id="rId10" Type="http://schemas.openxmlformats.org/officeDocument/2006/relationships/hyperlink" Target="https://www.3gpp.org/ftp/TSG_RAN/WG4_Radio/TSGR4_99-e/Docs/R4-2109687.zip" TargetMode="External"/><Relationship Id="rId19" Type="http://schemas.openxmlformats.org/officeDocument/2006/relationships/hyperlink" Target="https://www.3gpp.org/ftp/TSG_RAN/WG4_Radio/TSGR4_99-e/Docs/R4-2109417.zip"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3gpp.org/ftp/TSG_RAN/WG4_Radio/TSGR4_99-e/Docs/R4-2109417.zip" TargetMode="External"/><Relationship Id="rId14" Type="http://schemas.openxmlformats.org/officeDocument/2006/relationships/hyperlink" Target="https://www.3gpp.org/ftp/TSG_RAN/WG4_Radio/TSGR4_99-e/Docs/R4-2110437.zip" TargetMode="External"/><Relationship Id="rId22" Type="http://schemas.openxmlformats.org/officeDocument/2006/relationships/image" Target="media/image1.png"/><Relationship Id="rId27" Type="http://schemas.openxmlformats.org/officeDocument/2006/relationships/hyperlink" Target="https://www.3gpp.org/ftp/TSG_RAN/WG4_Radio/TSGR4_99-e/Docs/R4-2110806.zip"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E9B91-0644-477B-8936-903549CE9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74</TotalTime>
  <Pages>17</Pages>
  <Words>4314</Words>
  <Characters>24591</Characters>
  <Application>Microsoft Office Word</Application>
  <DocSecurity>0</DocSecurity>
  <Lines>204</Lines>
  <Paragraphs>57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28848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Aijun (ZTE)</dc:creator>
  <cp:lastModifiedBy>BORSATO, RONALD</cp:lastModifiedBy>
  <cp:revision>24</cp:revision>
  <cp:lastPrinted>2019-04-25T01:09:00Z</cp:lastPrinted>
  <dcterms:created xsi:type="dcterms:W3CDTF">2021-05-18T07:56:00Z</dcterms:created>
  <dcterms:modified xsi:type="dcterms:W3CDTF">2021-05-20T20:08:00Z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