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23C46D07"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0936F8">
        <w:rPr>
          <w:b/>
          <w:noProof/>
          <w:sz w:val="24"/>
          <w:lang w:eastAsia="ja-JP"/>
        </w:rPr>
        <w:t>8</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10</w:t>
      </w:r>
      <w:r w:rsidR="009A7471">
        <w:rPr>
          <w:b/>
          <w:i/>
          <w:noProof/>
          <w:sz w:val="28"/>
          <w:lang w:eastAsia="ja-JP"/>
        </w:rPr>
        <w:t>0095</w:t>
      </w:r>
    </w:p>
    <w:p w14:paraId="7A081629" w14:textId="0B4380BF"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0936F8">
        <w:rPr>
          <w:rFonts w:ascii="Arial" w:eastAsia="ＭＳ 明朝" w:hAnsi="Arial"/>
          <w:b/>
          <w:noProof/>
          <w:sz w:val="24"/>
          <w:lang w:val="en-GB"/>
        </w:rPr>
        <w:t>25</w:t>
      </w:r>
      <w:r w:rsidR="000936F8" w:rsidRPr="00255DAE">
        <w:rPr>
          <w:rFonts w:ascii="Arial" w:eastAsia="ＭＳ 明朝" w:hAnsi="Arial"/>
          <w:b/>
          <w:noProof/>
          <w:sz w:val="24"/>
          <w:vertAlign w:val="superscript"/>
          <w:lang w:val="en-GB"/>
        </w:rPr>
        <w:t>th</w:t>
      </w:r>
      <w:r w:rsidR="00255DAE">
        <w:rPr>
          <w:rFonts w:ascii="Arial" w:eastAsia="ＭＳ 明朝" w:hAnsi="Arial"/>
          <w:b/>
          <w:noProof/>
          <w:sz w:val="24"/>
          <w:lang w:val="en-GB"/>
        </w:rPr>
        <w:t xml:space="preserve"> </w:t>
      </w:r>
      <w:r w:rsidR="00233152">
        <w:rPr>
          <w:rFonts w:ascii="Arial" w:eastAsia="ＭＳ 明朝" w:hAnsi="Arial"/>
          <w:b/>
          <w:noProof/>
          <w:sz w:val="24"/>
          <w:lang w:val="en-GB"/>
        </w:rPr>
        <w:t>Jan</w:t>
      </w:r>
      <w:r w:rsidR="00255DAE">
        <w:rPr>
          <w:rFonts w:ascii="Arial" w:eastAsia="ＭＳ 明朝" w:hAnsi="Arial"/>
          <w:b/>
          <w:noProof/>
          <w:sz w:val="24"/>
          <w:lang w:val="en-GB"/>
        </w:rPr>
        <w:t xml:space="preserve"> </w:t>
      </w:r>
      <w:r w:rsidR="00233152">
        <w:rPr>
          <w:rFonts w:ascii="Arial" w:eastAsia="ＭＳ 明朝" w:hAnsi="Arial"/>
          <w:b/>
          <w:noProof/>
          <w:sz w:val="24"/>
          <w:lang w:val="en-GB"/>
        </w:rPr>
        <w:t>–</w:t>
      </w:r>
      <w:r w:rsidR="00255DAE">
        <w:rPr>
          <w:rFonts w:ascii="Arial" w:eastAsia="ＭＳ 明朝" w:hAnsi="Arial"/>
          <w:b/>
          <w:noProof/>
          <w:sz w:val="24"/>
          <w:lang w:val="en-GB"/>
        </w:rPr>
        <w:t xml:space="preserve"> </w:t>
      </w:r>
      <w:r w:rsidR="00233152">
        <w:rPr>
          <w:rFonts w:ascii="Arial" w:eastAsia="ＭＳ 明朝" w:hAnsi="Arial"/>
          <w:b/>
          <w:noProof/>
          <w:sz w:val="24"/>
          <w:lang w:val="en-GB"/>
        </w:rPr>
        <w:t>5</w:t>
      </w:r>
      <w:r w:rsidR="00233152" w:rsidRPr="00233152">
        <w:rPr>
          <w:rFonts w:ascii="Arial" w:eastAsia="ＭＳ 明朝" w:hAnsi="Arial"/>
          <w:b/>
          <w:noProof/>
          <w:sz w:val="24"/>
          <w:vertAlign w:val="superscript"/>
          <w:lang w:val="en-GB"/>
        </w:rPr>
        <w:t>th</w:t>
      </w:r>
      <w:r w:rsidR="00233152">
        <w:rPr>
          <w:rFonts w:ascii="Arial" w:eastAsia="ＭＳ 明朝" w:hAnsi="Arial"/>
          <w:b/>
          <w:noProof/>
          <w:sz w:val="24"/>
          <w:lang w:val="en-GB"/>
        </w:rPr>
        <w:t xml:space="preserve"> Feb</w:t>
      </w:r>
      <w:r w:rsidR="005A1E7D">
        <w:rPr>
          <w:rFonts w:ascii="Arial" w:eastAsia="ＭＳ 明朝" w:hAnsi="Arial"/>
          <w:b/>
          <w:noProof/>
          <w:sz w:val="24"/>
          <w:lang w:val="en-GB"/>
        </w:rPr>
        <w:t>.</w:t>
      </w:r>
      <w:r w:rsidR="00320895"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46C2B443"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CB0577">
        <w:rPr>
          <w:rFonts w:ascii="Arial" w:eastAsia="ＭＳ 明朝" w:hAnsi="Arial"/>
          <w:sz w:val="24"/>
          <w:lang w:eastAsia="en-US"/>
        </w:rPr>
        <w:t>Remaining items on t</w:t>
      </w:r>
      <w:r w:rsidR="00CB0577">
        <w:rPr>
          <w:rFonts w:ascii="Arial" w:eastAsia="ＭＳ 明朝" w:hAnsi="Arial"/>
          <w:sz w:val="24"/>
        </w:rPr>
        <w:t>ransparent Tx diversity</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4026358A"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ED5140">
        <w:rPr>
          <w:rFonts w:ascii="Arial" w:eastAsiaTheme="minorEastAsia" w:hAnsi="Arial"/>
          <w:sz w:val="24"/>
          <w:lang w:val="pt-BR"/>
        </w:rPr>
        <w:t>7.19.2.1</w:t>
      </w:r>
    </w:p>
    <w:p w14:paraId="7A08162D" w14:textId="77777777"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20759B">
        <w:rPr>
          <w:rFonts w:ascii="Arial" w:eastAsia="ＭＳ 明朝" w:hAnsi="Arial" w:hint="eastAsia"/>
          <w:sz w:val="24"/>
          <w:lang w:val="pt-BR"/>
        </w:rPr>
        <w:t>A</w:t>
      </w:r>
      <w:r w:rsidR="00DB6F65">
        <w:rPr>
          <w:rFonts w:ascii="Arial" w:eastAsia="ＭＳ 明朝" w:hAnsi="Arial" w:hint="eastAsia"/>
          <w:sz w:val="24"/>
          <w:lang w:val="pt-BR"/>
        </w:rPr>
        <w:t>pproval</w:t>
      </w:r>
    </w:p>
    <w:p w14:paraId="7A08162E" w14:textId="77777777" w:rsidR="005F2974" w:rsidRDefault="002C2FAA"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2AC40EB6" w:rsidR="001E4474" w:rsidRPr="007A45C8" w:rsidRDefault="00FA2410" w:rsidP="001B6D70">
      <w:pPr>
        <w:spacing w:before="120" w:after="120"/>
        <w:ind w:firstLineChars="50" w:firstLine="100"/>
        <w:rPr>
          <w:rFonts w:eastAsia="ＭＳ 明朝"/>
          <w:lang w:val="en-GB"/>
        </w:rPr>
      </w:pPr>
      <w:r>
        <w:rPr>
          <w:rFonts w:eastAsia="ＭＳ 明朝"/>
        </w:rPr>
        <w:t>D</w:t>
      </w:r>
      <w:r w:rsidR="00B07D4B">
        <w:rPr>
          <w:rFonts w:eastAsia="ＭＳ 明朝"/>
        </w:rPr>
        <w:t xml:space="preserve">iscussions on the transparent Tx diversity (TxD) issues are continued </w:t>
      </w:r>
      <w:r w:rsidR="003D3732">
        <w:rPr>
          <w:rFonts w:eastAsia="ＭＳ 明朝"/>
        </w:rPr>
        <w:t>more than</w:t>
      </w:r>
      <w:r w:rsidR="00B07D4B">
        <w:rPr>
          <w:rFonts w:eastAsia="ＭＳ 明朝"/>
        </w:rPr>
        <w:t xml:space="preserve"> a year since this UE feature cannot actually be </w:t>
      </w:r>
      <w:r w:rsidR="00DC6985">
        <w:rPr>
          <w:rFonts w:eastAsia="ＭＳ 明朝"/>
        </w:rPr>
        <w:t xml:space="preserve">completely </w:t>
      </w:r>
      <w:r w:rsidR="00B07D4B">
        <w:rPr>
          <w:rFonts w:eastAsia="ＭＳ 明朝"/>
        </w:rPr>
        <w:t>transparent from the conformance test aspects and needs to be defined to carry out the measurements properly. Some of the aspects were agreed and captured in the WF at the #9</w:t>
      </w:r>
      <w:r w:rsidR="00304DD1">
        <w:rPr>
          <w:rFonts w:eastAsia="ＭＳ 明朝"/>
        </w:rPr>
        <w:t>7</w:t>
      </w:r>
      <w:r w:rsidR="00B07D4B">
        <w:rPr>
          <w:rFonts w:eastAsia="ＭＳ 明朝"/>
        </w:rPr>
        <w:t>-e meeting [1] but there are still remaining issues. In this contribution we show our views</w:t>
      </w:r>
      <w:r w:rsidR="00C90F3F">
        <w:rPr>
          <w:rFonts w:eastAsia="ＭＳ 明朝"/>
        </w:rPr>
        <w:t xml:space="preserve"> on</w:t>
      </w:r>
      <w:r w:rsidR="00B07D4B">
        <w:rPr>
          <w:rFonts w:eastAsia="ＭＳ 明朝"/>
        </w:rPr>
        <w:t xml:space="preserve"> </w:t>
      </w:r>
      <w:r w:rsidR="00B358BC">
        <w:rPr>
          <w:rFonts w:eastAsia="ＭＳ 明朝" w:hint="eastAsia"/>
        </w:rPr>
        <w:t>some</w:t>
      </w:r>
      <w:r w:rsidR="00B358BC">
        <w:rPr>
          <w:rFonts w:eastAsia="ＭＳ 明朝"/>
        </w:rPr>
        <w:t xml:space="preserve"> of </w:t>
      </w:r>
      <w:r w:rsidR="00C90F3F">
        <w:rPr>
          <w:rFonts w:eastAsia="ＭＳ 明朝"/>
        </w:rPr>
        <w:t>these remaining items.</w:t>
      </w:r>
    </w:p>
    <w:p w14:paraId="7A081631" w14:textId="77777777" w:rsidR="005F2974" w:rsidRPr="004033FD" w:rsidRDefault="002C2FAA"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3F79F52D"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A86867">
        <w:rPr>
          <w:rFonts w:eastAsia="ＭＳ 明朝" w:hint="eastAsia"/>
          <w:b/>
          <w:lang w:val="en-GB"/>
        </w:rPr>
        <w:t>Open issues</w:t>
      </w:r>
      <w:r w:rsidR="00A86867">
        <w:rPr>
          <w:rFonts w:eastAsia="ＭＳ 明朝"/>
          <w:b/>
          <w:lang w:val="en-GB"/>
        </w:rPr>
        <w:t xml:space="preserve"> in WF (R4-201</w:t>
      </w:r>
      <w:r w:rsidR="0094423D">
        <w:rPr>
          <w:rFonts w:eastAsia="ＭＳ 明朝"/>
          <w:b/>
          <w:lang w:val="en-GB"/>
        </w:rPr>
        <w:t>6830</w:t>
      </w:r>
      <w:r w:rsidR="00A86867">
        <w:rPr>
          <w:rFonts w:eastAsia="ＭＳ 明朝"/>
          <w:b/>
          <w:lang w:val="en-GB"/>
        </w:rPr>
        <w:t>)</w:t>
      </w:r>
    </w:p>
    <w:p w14:paraId="2EBA50A0" w14:textId="2890FDFC" w:rsidR="00084D70" w:rsidRPr="00E826E3" w:rsidRDefault="00491C55" w:rsidP="00084D70">
      <w:pPr>
        <w:spacing w:before="120" w:after="120"/>
        <w:rPr>
          <w:rFonts w:eastAsia="ＭＳ 明朝"/>
          <w:lang w:val="en-GB"/>
        </w:rPr>
      </w:pPr>
      <w:r>
        <w:rPr>
          <w:rFonts w:eastAsia="ＭＳ 明朝" w:hint="eastAsia"/>
          <w:lang w:val="en-GB"/>
        </w:rPr>
        <w:t xml:space="preserve"> </w:t>
      </w:r>
      <w:r w:rsidR="00084D70" w:rsidRPr="00E826E3">
        <w:rPr>
          <w:rFonts w:eastAsia="ＭＳ 明朝"/>
          <w:lang w:val="en-GB"/>
        </w:rPr>
        <w:t xml:space="preserve">There are </w:t>
      </w:r>
      <w:r w:rsidR="00084D70">
        <w:rPr>
          <w:rFonts w:eastAsia="ＭＳ 明朝"/>
          <w:lang w:val="en-GB"/>
        </w:rPr>
        <w:t>multiple</w:t>
      </w:r>
      <w:r w:rsidR="00084D70" w:rsidRPr="00E826E3">
        <w:rPr>
          <w:rFonts w:eastAsia="ＭＳ 明朝"/>
          <w:lang w:val="en-GB"/>
        </w:rPr>
        <w:t xml:space="preserve"> remaining issues after the discussions of #9</w:t>
      </w:r>
      <w:r w:rsidR="00084D70">
        <w:rPr>
          <w:rFonts w:eastAsia="ＭＳ 明朝"/>
          <w:lang w:val="en-GB"/>
        </w:rPr>
        <w:t>7</w:t>
      </w:r>
      <w:r w:rsidR="00084D70" w:rsidRPr="00E826E3">
        <w:rPr>
          <w:rFonts w:eastAsia="ＭＳ 明朝"/>
          <w:lang w:val="en-GB"/>
        </w:rPr>
        <w:t xml:space="preserve">-e (2020 </w:t>
      </w:r>
      <w:r w:rsidR="00C32C91">
        <w:rPr>
          <w:rFonts w:eastAsia="ＭＳ 明朝"/>
          <w:lang w:val="en-GB"/>
        </w:rPr>
        <w:t>Nov</w:t>
      </w:r>
      <w:r w:rsidR="00084D70">
        <w:rPr>
          <w:rFonts w:eastAsia="ＭＳ 明朝"/>
          <w:lang w:val="en-GB"/>
        </w:rPr>
        <w:t>.</w:t>
      </w:r>
      <w:r w:rsidR="00084D70" w:rsidRPr="00E826E3">
        <w:rPr>
          <w:rFonts w:eastAsia="ＭＳ 明朝"/>
          <w:lang w:val="en-GB"/>
        </w:rPr>
        <w:t>).</w:t>
      </w:r>
      <w:r w:rsidR="00084D70">
        <w:rPr>
          <w:rFonts w:eastAsia="ＭＳ 明朝" w:hint="eastAsia"/>
          <w:lang w:val="en-GB"/>
        </w:rPr>
        <w:t xml:space="preserve"> </w:t>
      </w:r>
      <w:r w:rsidR="00084D70">
        <w:rPr>
          <w:rFonts w:eastAsia="ＭＳ 明朝"/>
          <w:lang w:val="en-GB"/>
        </w:rPr>
        <w:t>In this contribution we show our views on the following remaining i</w:t>
      </w:r>
      <w:r w:rsidR="00084D70" w:rsidRPr="00E826E3">
        <w:rPr>
          <w:rFonts w:eastAsia="ＭＳ 明朝"/>
          <w:lang w:val="en-GB"/>
        </w:rPr>
        <w:t>ssues</w:t>
      </w:r>
      <w:r w:rsidR="00084D70">
        <w:rPr>
          <w:rFonts w:eastAsia="ＭＳ 明朝"/>
          <w:lang w:val="en-GB"/>
        </w:rPr>
        <w:t xml:space="preserve"> listed in the WF [1]</w:t>
      </w:r>
      <w:r w:rsidR="00084D70" w:rsidRPr="00E826E3">
        <w:rPr>
          <w:rFonts w:eastAsia="ＭＳ 明朝"/>
          <w:lang w:val="en-GB"/>
        </w:rPr>
        <w:t>.</w:t>
      </w:r>
    </w:p>
    <w:p w14:paraId="0DBF469D" w14:textId="0B92F697" w:rsidR="00084D70" w:rsidRPr="00216CB3" w:rsidRDefault="00084D70" w:rsidP="00084D70">
      <w:pPr>
        <w:spacing w:before="120" w:after="120"/>
        <w:rPr>
          <w:rFonts w:eastAsia="ＭＳ 明朝"/>
        </w:rPr>
      </w:pPr>
      <w:r w:rsidRPr="00216CB3">
        <w:rPr>
          <w:rFonts w:eastAsia="ＭＳ 明朝"/>
        </w:rPr>
        <w:t>(</w:t>
      </w:r>
      <w:r w:rsidR="00690236">
        <w:rPr>
          <w:rFonts w:eastAsia="ＭＳ 明朝"/>
        </w:rPr>
        <w:t>1</w:t>
      </w:r>
      <w:r w:rsidRPr="00216CB3">
        <w:rPr>
          <w:rFonts w:eastAsia="ＭＳ 明朝"/>
        </w:rPr>
        <w:t>) UE Behavior under Conformance Testing</w:t>
      </w:r>
    </w:p>
    <w:p w14:paraId="7E04B791" w14:textId="5892D414" w:rsidR="00084D70" w:rsidRPr="00216CB3" w:rsidRDefault="00084D70" w:rsidP="00084D70">
      <w:pPr>
        <w:spacing w:before="120" w:after="120"/>
        <w:rPr>
          <w:rFonts w:eastAsia="ＭＳ 明朝"/>
        </w:rPr>
      </w:pPr>
      <w:r w:rsidRPr="00216CB3">
        <w:rPr>
          <w:rFonts w:eastAsia="ＭＳ 明朝"/>
        </w:rPr>
        <w:t>(</w:t>
      </w:r>
      <w:r w:rsidR="00690236">
        <w:rPr>
          <w:rFonts w:eastAsia="ＭＳ 明朝"/>
        </w:rPr>
        <w:t>2</w:t>
      </w:r>
      <w:r w:rsidRPr="00216CB3">
        <w:rPr>
          <w:rFonts w:eastAsia="ＭＳ 明朝"/>
        </w:rPr>
        <w:t xml:space="preserve">) </w:t>
      </w:r>
      <w:bookmarkStart w:id="0" w:name="_Hlk59113593"/>
      <w:r w:rsidRPr="00216CB3">
        <w:rPr>
          <w:rFonts w:eastAsia="ＭＳ 明朝"/>
        </w:rPr>
        <w:t>Signaling for Transparent TxD</w:t>
      </w:r>
      <w:bookmarkEnd w:id="0"/>
    </w:p>
    <w:p w14:paraId="4FF1779D" w14:textId="16034145" w:rsidR="00252E26" w:rsidRPr="00690236" w:rsidRDefault="00252E26" w:rsidP="003264C9">
      <w:pPr>
        <w:spacing w:before="120" w:after="120"/>
        <w:rPr>
          <w:rFonts w:eastAsia="ＭＳ 明朝"/>
          <w:bCs/>
          <w:iCs/>
        </w:rPr>
      </w:pPr>
    </w:p>
    <w:p w14:paraId="709C8579" w14:textId="3301D73B" w:rsidR="00D941B9" w:rsidRDefault="00D941B9" w:rsidP="00444DCB">
      <w:pPr>
        <w:spacing w:before="120" w:after="120"/>
        <w:rPr>
          <w:rFonts w:eastAsia="ＭＳ 明朝"/>
          <w:bCs/>
          <w:iCs/>
          <w:lang w:val="en-GB"/>
        </w:rPr>
      </w:pPr>
      <w:r w:rsidRPr="006F2F90">
        <w:rPr>
          <w:rFonts w:eastAsia="ＭＳ 明朝"/>
          <w:b/>
          <w:iCs/>
        </w:rPr>
        <w:t>2.</w:t>
      </w:r>
      <w:r w:rsidR="00690236">
        <w:rPr>
          <w:rFonts w:eastAsia="ＭＳ 明朝"/>
          <w:b/>
          <w:iCs/>
        </w:rPr>
        <w:t>2</w:t>
      </w:r>
      <w:r w:rsidRPr="006F2F90">
        <w:rPr>
          <w:rFonts w:eastAsia="ＭＳ 明朝"/>
          <w:b/>
          <w:iCs/>
        </w:rPr>
        <w:t xml:space="preserve"> </w:t>
      </w:r>
      <w:r w:rsidR="009B34ED" w:rsidRPr="009B34ED">
        <w:rPr>
          <w:rFonts w:eastAsia="ＭＳ 明朝"/>
          <w:b/>
          <w:iCs/>
        </w:rPr>
        <w:t>UE Behavior under Conformance Testing</w:t>
      </w:r>
    </w:p>
    <w:p w14:paraId="7C0F5082" w14:textId="77777777" w:rsidR="002B48C3" w:rsidRPr="00C33491" w:rsidRDefault="00C64B0C" w:rsidP="002B48C3">
      <w:pPr>
        <w:spacing w:before="120" w:after="120"/>
        <w:ind w:firstLineChars="50" w:firstLine="100"/>
        <w:rPr>
          <w:rFonts w:eastAsia="ＭＳ 明朝"/>
          <w:bCs/>
          <w:iCs/>
          <w:lang w:val="en-GB"/>
        </w:rPr>
      </w:pPr>
      <w:r>
        <w:rPr>
          <w:rFonts w:eastAsia="ＭＳ 明朝"/>
          <w:bCs/>
          <w:iCs/>
          <w:lang w:val="en-GB"/>
        </w:rPr>
        <w:t xml:space="preserve"> </w:t>
      </w:r>
      <w:r w:rsidR="002B48C3">
        <w:rPr>
          <w:rFonts w:eastAsia="ＭＳ 明朝" w:hint="eastAsia"/>
          <w:bCs/>
          <w:iCs/>
          <w:lang w:val="en-GB"/>
        </w:rPr>
        <w:t>R</w:t>
      </w:r>
      <w:r w:rsidR="002B48C3">
        <w:rPr>
          <w:rFonts w:eastAsia="ＭＳ 明朝"/>
          <w:bCs/>
          <w:iCs/>
          <w:lang w:val="en-GB"/>
        </w:rPr>
        <w:t>emaining issue is described as follows.</w:t>
      </w:r>
    </w:p>
    <w:tbl>
      <w:tblPr>
        <w:tblStyle w:val="aff2"/>
        <w:tblW w:w="0" w:type="auto"/>
        <w:tblLook w:val="04A0" w:firstRow="1" w:lastRow="0" w:firstColumn="1" w:lastColumn="0" w:noHBand="0" w:noVBand="1"/>
      </w:tblPr>
      <w:tblGrid>
        <w:gridCol w:w="9839"/>
      </w:tblGrid>
      <w:tr w:rsidR="002B48C3" w14:paraId="5DBBAAFF" w14:textId="77777777" w:rsidTr="009250FE">
        <w:tc>
          <w:tcPr>
            <w:tcW w:w="9839" w:type="dxa"/>
          </w:tcPr>
          <w:p w14:paraId="72908ECC" w14:textId="0F560BA9" w:rsidR="002B48C3" w:rsidRPr="00754A15" w:rsidRDefault="008B10A2" w:rsidP="008B10A2">
            <w:pPr>
              <w:spacing w:before="120" w:after="120"/>
              <w:rPr>
                <w:rFonts w:eastAsia="ＭＳ 明朝"/>
                <w:bCs/>
                <w:iCs/>
              </w:rPr>
            </w:pPr>
            <w:r w:rsidRPr="008B10A2">
              <w:rPr>
                <w:rFonts w:eastAsia="ＭＳ 明朝"/>
                <w:bCs/>
                <w:iCs/>
                <w:lang w:val="en-GB"/>
              </w:rPr>
              <w:t>Background:  Motivation is to guide how to test requirements that require power changes such as relative power control.</w:t>
            </w:r>
            <w:r w:rsidR="007B2D69">
              <w:rPr>
                <w:rFonts w:eastAsia="ＭＳ 明朝"/>
                <w:bCs/>
                <w:iCs/>
                <w:lang w:val="en-GB"/>
              </w:rPr>
              <w:br/>
            </w:r>
            <w:r w:rsidRPr="008B10A2">
              <w:rPr>
                <w:rFonts w:eastAsia="ＭＳ 明朝"/>
                <w:bCs/>
                <w:iCs/>
                <w:lang w:val="en-GB"/>
              </w:rPr>
              <w:t>Proposals:</w:t>
            </w:r>
          </w:p>
          <w:p w14:paraId="2EC326D1" w14:textId="77777777" w:rsidR="002B48C3" w:rsidRPr="00754A15" w:rsidRDefault="002B48C3" w:rsidP="002B48C3">
            <w:pPr>
              <w:numPr>
                <w:ilvl w:val="1"/>
                <w:numId w:val="13"/>
              </w:numPr>
              <w:spacing w:before="120" w:after="120"/>
              <w:rPr>
                <w:rFonts w:eastAsia="ＭＳ 明朝"/>
                <w:bCs/>
                <w:iCs/>
              </w:rPr>
            </w:pPr>
            <w:r w:rsidRPr="00754A15">
              <w:rPr>
                <w:rFonts w:eastAsia="ＭＳ 明朝"/>
                <w:bCs/>
                <w:iCs/>
                <w:lang w:val="en-GB"/>
              </w:rPr>
              <w:t>Option 1a: UE will keep the tx diversity status unchanged in conformance testing.</w:t>
            </w:r>
          </w:p>
          <w:p w14:paraId="0FB4D966" w14:textId="77777777" w:rsidR="002B48C3" w:rsidRPr="00754A15" w:rsidRDefault="002B48C3" w:rsidP="002B48C3">
            <w:pPr>
              <w:numPr>
                <w:ilvl w:val="1"/>
                <w:numId w:val="13"/>
              </w:numPr>
              <w:spacing w:before="120" w:after="120"/>
              <w:rPr>
                <w:rFonts w:eastAsia="ＭＳ 明朝"/>
                <w:bCs/>
                <w:iCs/>
              </w:rPr>
            </w:pPr>
            <w:r w:rsidRPr="00754A15">
              <w:rPr>
                <w:rFonts w:eastAsia="ＭＳ 明朝"/>
                <w:bCs/>
                <w:iCs/>
                <w:lang w:val="en-GB"/>
              </w:rPr>
              <w:t>Option 1b: Test mode signalling is implemented to instruct UE to keep TX div status unchanged</w:t>
            </w:r>
          </w:p>
          <w:p w14:paraId="2804DDBF" w14:textId="77777777" w:rsidR="002B48C3" w:rsidRPr="00754A15" w:rsidRDefault="002B48C3" w:rsidP="002B48C3">
            <w:pPr>
              <w:numPr>
                <w:ilvl w:val="1"/>
                <w:numId w:val="13"/>
              </w:numPr>
              <w:spacing w:before="120" w:after="120"/>
              <w:rPr>
                <w:rFonts w:eastAsia="ＭＳ 明朝"/>
                <w:bCs/>
                <w:iCs/>
              </w:rPr>
            </w:pPr>
            <w:r w:rsidRPr="00754A15">
              <w:rPr>
                <w:rFonts w:eastAsia="ＭＳ 明朝"/>
                <w:bCs/>
                <w:iCs/>
                <w:lang w:val="en-GB"/>
              </w:rPr>
              <w:t>Option 2: TE will detect and sum for every power step and change in condition from all connector</w:t>
            </w:r>
          </w:p>
        </w:tc>
      </w:tr>
    </w:tbl>
    <w:p w14:paraId="374F9F69" w14:textId="7F868B9D" w:rsidR="008D0881" w:rsidRDefault="00725C65" w:rsidP="002B48C3">
      <w:pPr>
        <w:spacing w:before="120" w:after="120"/>
        <w:ind w:firstLineChars="50" w:firstLine="100"/>
        <w:rPr>
          <w:rFonts w:eastAsia="ＭＳ 明朝"/>
          <w:bCs/>
          <w:iCs/>
          <w:lang w:val="en-GB"/>
        </w:rPr>
      </w:pPr>
      <w:r>
        <w:rPr>
          <w:rFonts w:eastAsia="ＭＳ 明朝" w:hint="eastAsia"/>
          <w:bCs/>
          <w:iCs/>
          <w:lang w:val="en-GB"/>
        </w:rPr>
        <w:t>F</w:t>
      </w:r>
      <w:r>
        <w:rPr>
          <w:rFonts w:eastAsia="ＭＳ 明朝"/>
          <w:bCs/>
          <w:iCs/>
          <w:lang w:val="en-GB"/>
        </w:rPr>
        <w:t>or the relative power tolerance</w:t>
      </w:r>
      <w:r w:rsidR="008F7392">
        <w:rPr>
          <w:rFonts w:eastAsia="ＭＳ 明朝"/>
          <w:bCs/>
          <w:iCs/>
          <w:lang w:val="en-GB"/>
        </w:rPr>
        <w:t xml:space="preserve"> test</w:t>
      </w:r>
      <w:r>
        <w:rPr>
          <w:rFonts w:eastAsia="ＭＳ 明朝"/>
          <w:bCs/>
          <w:iCs/>
          <w:lang w:val="en-GB"/>
        </w:rPr>
        <w:t xml:space="preserve">, </w:t>
      </w:r>
      <w:r w:rsidR="005A73A6">
        <w:rPr>
          <w:rFonts w:eastAsia="ＭＳ 明朝"/>
          <w:bCs/>
          <w:iCs/>
          <w:lang w:val="en-GB"/>
        </w:rPr>
        <w:t>we consider</w:t>
      </w:r>
      <w:r w:rsidR="00D215BF">
        <w:rPr>
          <w:rFonts w:eastAsia="ＭＳ 明朝"/>
          <w:bCs/>
          <w:iCs/>
          <w:lang w:val="en-GB"/>
        </w:rPr>
        <w:t>ed</w:t>
      </w:r>
      <w:r w:rsidR="005A73A6">
        <w:rPr>
          <w:rFonts w:eastAsia="ＭＳ 明朝"/>
          <w:bCs/>
          <w:iCs/>
          <w:lang w:val="en-GB"/>
        </w:rPr>
        <w:t xml:space="preserve"> </w:t>
      </w:r>
      <w:r w:rsidR="00A04AF4">
        <w:rPr>
          <w:rFonts w:eastAsia="ＭＳ 明朝"/>
          <w:bCs/>
          <w:iCs/>
          <w:lang w:val="en-GB"/>
        </w:rPr>
        <w:t xml:space="preserve">a recommended </w:t>
      </w:r>
      <w:r w:rsidR="005A73A6">
        <w:rPr>
          <w:rFonts w:eastAsia="ＭＳ 明朝"/>
          <w:bCs/>
          <w:iCs/>
          <w:lang w:val="en-GB"/>
        </w:rPr>
        <w:t xml:space="preserve">status of TxD from </w:t>
      </w:r>
      <w:r w:rsidR="00CD05D6">
        <w:rPr>
          <w:rFonts w:eastAsia="ＭＳ 明朝"/>
          <w:bCs/>
          <w:iCs/>
          <w:lang w:val="en-GB"/>
        </w:rPr>
        <w:t xml:space="preserve">a viewpoint of an </w:t>
      </w:r>
      <w:r w:rsidR="005A73A6">
        <w:rPr>
          <w:rFonts w:eastAsia="ＭＳ 明朝"/>
          <w:bCs/>
          <w:iCs/>
          <w:lang w:val="en-GB"/>
        </w:rPr>
        <w:t>actual test procedur</w:t>
      </w:r>
      <w:r w:rsidR="00A7772A">
        <w:rPr>
          <w:rFonts w:eastAsia="ＭＳ 明朝"/>
          <w:bCs/>
          <w:iCs/>
          <w:lang w:val="en-GB"/>
        </w:rPr>
        <w:t>e</w:t>
      </w:r>
      <w:r w:rsidR="000D3A3B">
        <w:rPr>
          <w:rFonts w:eastAsia="ＭＳ 明朝"/>
          <w:bCs/>
          <w:iCs/>
          <w:lang w:val="en-GB"/>
        </w:rPr>
        <w:t xml:space="preserve"> </w:t>
      </w:r>
      <w:r w:rsidR="000D3A3B">
        <w:rPr>
          <w:rFonts w:eastAsia="ＭＳ 明朝" w:hint="eastAsia"/>
          <w:bCs/>
          <w:iCs/>
          <w:lang w:val="en-GB"/>
        </w:rPr>
        <w:t>and</w:t>
      </w:r>
      <w:r w:rsidR="00755D53">
        <w:rPr>
          <w:rFonts w:eastAsia="ＭＳ 明朝"/>
          <w:bCs/>
          <w:iCs/>
          <w:lang w:val="en-GB"/>
        </w:rPr>
        <w:t xml:space="preserve"> an</w:t>
      </w:r>
      <w:r w:rsidR="000D3A3B">
        <w:rPr>
          <w:rFonts w:eastAsia="ＭＳ 明朝"/>
          <w:bCs/>
          <w:iCs/>
          <w:lang w:val="en-GB"/>
        </w:rPr>
        <w:t xml:space="preserve"> implementation of the test case</w:t>
      </w:r>
      <w:r w:rsidR="00722F44">
        <w:rPr>
          <w:rFonts w:eastAsia="ＭＳ 明朝"/>
          <w:bCs/>
          <w:iCs/>
          <w:lang w:val="en-GB"/>
        </w:rPr>
        <w:t xml:space="preserve"> in the</w:t>
      </w:r>
      <w:r w:rsidR="00C70F05">
        <w:rPr>
          <w:rFonts w:eastAsia="ＭＳ 明朝"/>
          <w:bCs/>
          <w:iCs/>
          <w:lang w:val="en-GB"/>
        </w:rPr>
        <w:t xml:space="preserve"> conformance</w:t>
      </w:r>
      <w:r w:rsidR="00722F44">
        <w:rPr>
          <w:rFonts w:eastAsia="ＭＳ 明朝"/>
          <w:bCs/>
          <w:iCs/>
          <w:lang w:val="en-GB"/>
        </w:rPr>
        <w:t xml:space="preserve"> test system</w:t>
      </w:r>
      <w:r w:rsidR="00A7772A">
        <w:rPr>
          <w:rFonts w:eastAsia="ＭＳ 明朝"/>
          <w:bCs/>
          <w:iCs/>
          <w:lang w:val="en-GB"/>
        </w:rPr>
        <w:t>.</w:t>
      </w:r>
      <w:r w:rsidR="00E86C70">
        <w:rPr>
          <w:rFonts w:eastAsia="ＭＳ 明朝"/>
          <w:bCs/>
          <w:iCs/>
          <w:lang w:val="en-GB"/>
        </w:rPr>
        <w:t xml:space="preserve"> </w:t>
      </w:r>
      <w:r w:rsidR="00C66278">
        <w:rPr>
          <w:rFonts w:eastAsia="ＭＳ 明朝"/>
          <w:bCs/>
          <w:iCs/>
          <w:lang w:val="en-GB"/>
        </w:rPr>
        <w:t>The t</w:t>
      </w:r>
      <w:r w:rsidR="00221327">
        <w:rPr>
          <w:rFonts w:eastAsia="ＭＳ 明朝"/>
          <w:bCs/>
          <w:iCs/>
          <w:lang w:val="en-GB"/>
        </w:rPr>
        <w:t>est procedure</w:t>
      </w:r>
      <w:r w:rsidR="004C283B">
        <w:rPr>
          <w:rFonts w:eastAsia="ＭＳ 明朝"/>
          <w:bCs/>
          <w:iCs/>
          <w:lang w:val="en-GB"/>
        </w:rPr>
        <w:t xml:space="preserve"> </w:t>
      </w:r>
      <w:r w:rsidR="00965EE8">
        <w:rPr>
          <w:rFonts w:eastAsia="ＭＳ 明朝"/>
          <w:bCs/>
          <w:iCs/>
          <w:lang w:val="en-GB"/>
        </w:rPr>
        <w:t xml:space="preserve">in TS 38.521-1 </w:t>
      </w:r>
      <w:r w:rsidR="00112EB2">
        <w:rPr>
          <w:rFonts w:eastAsia="ＭＳ 明朝"/>
          <w:bCs/>
          <w:iCs/>
          <w:lang w:val="en-GB"/>
        </w:rPr>
        <w:t xml:space="preserve">[3] </w:t>
      </w:r>
      <w:r w:rsidR="004C283B">
        <w:rPr>
          <w:rFonts w:eastAsia="ＭＳ 明朝"/>
          <w:bCs/>
          <w:iCs/>
          <w:lang w:val="en-GB"/>
        </w:rPr>
        <w:t xml:space="preserve">can roughly </w:t>
      </w:r>
      <w:r w:rsidR="00EE1A85">
        <w:rPr>
          <w:rFonts w:eastAsia="ＭＳ 明朝"/>
          <w:bCs/>
          <w:iCs/>
          <w:lang w:val="en-GB"/>
        </w:rPr>
        <w:t xml:space="preserve">be </w:t>
      </w:r>
      <w:r w:rsidR="004C283B">
        <w:rPr>
          <w:rFonts w:eastAsia="ＭＳ 明朝"/>
          <w:bCs/>
          <w:iCs/>
          <w:lang w:val="en-GB"/>
        </w:rPr>
        <w:t>described as follows.</w:t>
      </w:r>
      <w:r w:rsidR="00B97619">
        <w:rPr>
          <w:rFonts w:eastAsia="ＭＳ 明朝"/>
          <w:bCs/>
          <w:iCs/>
          <w:lang w:val="en-GB"/>
        </w:rPr>
        <w:t xml:space="preserve"> </w:t>
      </w:r>
      <w:r w:rsidR="00DA11F7">
        <w:rPr>
          <w:rFonts w:eastAsia="ＭＳ 明朝"/>
          <w:bCs/>
          <w:iCs/>
          <w:lang w:val="en-GB"/>
        </w:rPr>
        <w:t>Here w</w:t>
      </w:r>
      <w:r w:rsidR="00B97619">
        <w:rPr>
          <w:rFonts w:eastAsia="ＭＳ 明朝"/>
          <w:bCs/>
          <w:iCs/>
          <w:lang w:val="en-GB"/>
        </w:rPr>
        <w:t xml:space="preserve">e </w:t>
      </w:r>
      <w:r w:rsidR="0030621A">
        <w:rPr>
          <w:rFonts w:eastAsia="ＭＳ 明朝"/>
          <w:bCs/>
          <w:iCs/>
          <w:lang w:val="en-GB"/>
        </w:rPr>
        <w:t xml:space="preserve">chose a </w:t>
      </w:r>
      <w:r w:rsidR="006E5DF0">
        <w:rPr>
          <w:rFonts w:eastAsia="ＭＳ 明朝"/>
          <w:bCs/>
          <w:iCs/>
          <w:lang w:val="en-GB"/>
        </w:rPr>
        <w:t xml:space="preserve">sub test of </w:t>
      </w:r>
      <w:r w:rsidR="00AC72DC">
        <w:rPr>
          <w:rFonts w:eastAsia="ＭＳ 明朝"/>
          <w:bCs/>
          <w:iCs/>
          <w:lang w:val="en-GB"/>
        </w:rPr>
        <w:t xml:space="preserve">a </w:t>
      </w:r>
      <w:r w:rsidR="006E5DF0">
        <w:rPr>
          <w:rFonts w:eastAsia="ＭＳ 明朝"/>
          <w:bCs/>
          <w:iCs/>
          <w:lang w:val="en-GB"/>
        </w:rPr>
        <w:t>ramping up pattern</w:t>
      </w:r>
      <w:r w:rsidR="00242085">
        <w:rPr>
          <w:rFonts w:eastAsia="ＭＳ 明朝"/>
          <w:bCs/>
          <w:iCs/>
          <w:lang w:val="en-GB"/>
        </w:rPr>
        <w:t xml:space="preserve">. </w:t>
      </w:r>
    </w:p>
    <w:p w14:paraId="7DEB02E4" w14:textId="57DCCC07" w:rsidR="00470556" w:rsidRDefault="00242085" w:rsidP="007E3C5B">
      <w:pPr>
        <w:pStyle w:val="afff3"/>
        <w:numPr>
          <w:ilvl w:val="0"/>
          <w:numId w:val="15"/>
        </w:numPr>
        <w:spacing w:before="120" w:after="120"/>
        <w:ind w:leftChars="0"/>
        <w:rPr>
          <w:rFonts w:eastAsia="ＭＳ 明朝"/>
          <w:bCs/>
          <w:iCs/>
          <w:lang w:val="en-GB"/>
        </w:rPr>
      </w:pPr>
      <w:r>
        <w:rPr>
          <w:rFonts w:eastAsia="ＭＳ 明朝" w:hint="eastAsia"/>
          <w:bCs/>
          <w:iCs/>
          <w:lang w:val="en-GB"/>
        </w:rPr>
        <w:t>S</w:t>
      </w:r>
      <w:r>
        <w:rPr>
          <w:rFonts w:eastAsia="ＭＳ 明朝"/>
          <w:bCs/>
          <w:iCs/>
          <w:lang w:val="en-GB"/>
        </w:rPr>
        <w:t xml:space="preserve">S sends uplink scheduling information </w:t>
      </w:r>
      <w:r w:rsidR="00470556">
        <w:rPr>
          <w:rFonts w:eastAsia="ＭＳ 明朝"/>
          <w:bCs/>
          <w:iCs/>
          <w:lang w:val="en-GB"/>
        </w:rPr>
        <w:t>via PDCCH DCI format 0_1 to schedule the UL RMC</w:t>
      </w:r>
      <w:r w:rsidR="007E3C5B">
        <w:rPr>
          <w:rFonts w:eastAsia="ＭＳ 明朝"/>
          <w:bCs/>
          <w:iCs/>
          <w:lang w:val="en-GB"/>
        </w:rPr>
        <w:t xml:space="preserve">, and send uplink power control commands to the UE </w:t>
      </w:r>
      <w:r w:rsidR="0095584C">
        <w:rPr>
          <w:rFonts w:eastAsia="ＭＳ 明朝"/>
          <w:bCs/>
          <w:iCs/>
          <w:lang w:val="en-GB"/>
        </w:rPr>
        <w:t xml:space="preserve">until it reaches to </w:t>
      </w:r>
      <w:r w:rsidR="001B4B6C">
        <w:rPr>
          <w:rFonts w:eastAsia="ＭＳ 明朝"/>
          <w:bCs/>
          <w:iCs/>
          <w:lang w:val="en-GB"/>
        </w:rPr>
        <w:t>an</w:t>
      </w:r>
      <w:r w:rsidR="0095584C">
        <w:rPr>
          <w:rFonts w:eastAsia="ＭＳ 明朝"/>
          <w:bCs/>
          <w:iCs/>
          <w:lang w:val="en-GB"/>
        </w:rPr>
        <w:t xml:space="preserve"> </w:t>
      </w:r>
      <w:r w:rsidR="00F93325">
        <w:rPr>
          <w:rFonts w:eastAsia="ＭＳ 明朝"/>
          <w:bCs/>
          <w:iCs/>
          <w:lang w:val="en-GB"/>
        </w:rPr>
        <w:t xml:space="preserve">initial </w:t>
      </w:r>
      <w:r w:rsidR="0095584C">
        <w:rPr>
          <w:rFonts w:eastAsia="ＭＳ 明朝"/>
          <w:bCs/>
          <w:iCs/>
          <w:lang w:val="en-GB"/>
        </w:rPr>
        <w:t>target power level</w:t>
      </w:r>
      <w:r w:rsidR="005B249A">
        <w:rPr>
          <w:rFonts w:eastAsia="ＭＳ 明朝"/>
          <w:bCs/>
          <w:iCs/>
          <w:lang w:val="en-GB"/>
        </w:rPr>
        <w:t xml:space="preserve"> (= -33 dBm)</w:t>
      </w:r>
      <w:r w:rsidR="0095584C">
        <w:rPr>
          <w:rFonts w:eastAsia="ＭＳ 明朝"/>
          <w:bCs/>
          <w:iCs/>
          <w:lang w:val="en-GB"/>
        </w:rPr>
        <w:t>.</w:t>
      </w:r>
    </w:p>
    <w:p w14:paraId="341F82D2" w14:textId="42B58A1B" w:rsidR="0095584C" w:rsidRPr="007E3C5B" w:rsidRDefault="00A220D2" w:rsidP="007E3C5B">
      <w:pPr>
        <w:pStyle w:val="afff3"/>
        <w:numPr>
          <w:ilvl w:val="0"/>
          <w:numId w:val="15"/>
        </w:numPr>
        <w:spacing w:before="120" w:after="120"/>
        <w:ind w:leftChars="0"/>
        <w:rPr>
          <w:rFonts w:eastAsia="ＭＳ 明朝"/>
          <w:bCs/>
          <w:iCs/>
          <w:lang w:val="en-GB"/>
        </w:rPr>
      </w:pPr>
      <w:r>
        <w:rPr>
          <w:rFonts w:eastAsia="ＭＳ 明朝" w:hint="eastAsia"/>
          <w:bCs/>
          <w:iCs/>
          <w:lang w:val="en-GB"/>
        </w:rPr>
        <w:t>S</w:t>
      </w:r>
      <w:r>
        <w:rPr>
          <w:rFonts w:eastAsia="ＭＳ 明朝"/>
          <w:bCs/>
          <w:iCs/>
          <w:lang w:val="en-GB"/>
        </w:rPr>
        <w:t>S schedules the UE’s PUSCH data transmission as described in TS 38.521-1</w:t>
      </w:r>
      <w:r w:rsidR="00A34E35">
        <w:rPr>
          <w:rFonts w:eastAsia="ＭＳ 明朝"/>
          <w:bCs/>
          <w:iCs/>
          <w:lang w:val="en-GB"/>
        </w:rPr>
        <w:t>.</w:t>
      </w:r>
      <w:r w:rsidR="00DC577E">
        <w:rPr>
          <w:rFonts w:eastAsia="ＭＳ 明朝"/>
          <w:bCs/>
          <w:iCs/>
          <w:lang w:val="en-GB"/>
        </w:rPr>
        <w:t xml:space="preserve"> </w:t>
      </w:r>
      <w:r w:rsidR="00DC577E" w:rsidRPr="005E63FE">
        <w:t>On the PDCCH format 0_1 for the scheduling of the PUSCH</w:t>
      </w:r>
      <w:r w:rsidR="00F85AB7">
        <w:t>,</w:t>
      </w:r>
      <w:r w:rsidR="00DC577E" w:rsidRPr="005E63FE">
        <w:t xml:space="preserve"> the SS will transmit a +1dB TPC command </w:t>
      </w:r>
      <w:r w:rsidR="00D232EC">
        <w:t xml:space="preserve">at the </w:t>
      </w:r>
      <w:r w:rsidR="00DC577E" w:rsidRPr="005E63FE">
        <w:t>first slot in a sub-frame</w:t>
      </w:r>
      <w:r w:rsidR="00A65075">
        <w:t xml:space="preserve"> and continue ramp</w:t>
      </w:r>
      <w:r w:rsidR="007E4FB7">
        <w:t xml:space="preserve">ing up the UL power of UE </w:t>
      </w:r>
      <w:r w:rsidR="00251A01">
        <w:t>during</w:t>
      </w:r>
      <w:r w:rsidR="007E4FB7">
        <w:t xml:space="preserve"> a certain period such as one radio frame</w:t>
      </w:r>
      <w:r w:rsidR="00DC577E" w:rsidRPr="005E63FE">
        <w:t>.</w:t>
      </w:r>
    </w:p>
    <w:p w14:paraId="098E0DBD" w14:textId="5847950A" w:rsidR="008D0881" w:rsidRDefault="00724A7C" w:rsidP="00222445">
      <w:pPr>
        <w:pStyle w:val="afff3"/>
        <w:numPr>
          <w:ilvl w:val="0"/>
          <w:numId w:val="15"/>
        </w:numPr>
        <w:spacing w:before="120" w:after="120"/>
        <w:ind w:leftChars="0"/>
        <w:rPr>
          <w:rFonts w:eastAsia="ＭＳ 明朝"/>
          <w:bCs/>
          <w:iCs/>
          <w:lang w:val="en-GB"/>
        </w:rPr>
      </w:pPr>
      <w:r>
        <w:rPr>
          <w:rFonts w:eastAsia="ＭＳ 明朝"/>
          <w:bCs/>
          <w:iCs/>
          <w:lang w:val="en-GB"/>
        </w:rPr>
        <w:t>Test equipment m</w:t>
      </w:r>
      <w:r w:rsidR="00222445">
        <w:rPr>
          <w:rFonts w:eastAsia="ＭＳ 明朝"/>
          <w:bCs/>
          <w:iCs/>
          <w:lang w:val="en-GB"/>
        </w:rPr>
        <w:t>easure</w:t>
      </w:r>
      <w:r>
        <w:rPr>
          <w:rFonts w:eastAsia="ＭＳ 明朝"/>
          <w:bCs/>
          <w:iCs/>
          <w:lang w:val="en-GB"/>
        </w:rPr>
        <w:t>s</w:t>
      </w:r>
      <w:r w:rsidR="00222445">
        <w:rPr>
          <w:rFonts w:eastAsia="ＭＳ 明朝"/>
          <w:bCs/>
          <w:iCs/>
          <w:lang w:val="en-GB"/>
        </w:rPr>
        <w:t xml:space="preserve"> the power of PUSCH transmissions </w:t>
      </w:r>
      <w:r>
        <w:rPr>
          <w:rFonts w:eastAsia="ＭＳ 明朝"/>
          <w:bCs/>
          <w:iCs/>
          <w:lang w:val="en-GB"/>
        </w:rPr>
        <w:t xml:space="preserve">during step 2) </w:t>
      </w:r>
      <w:r w:rsidR="00222445">
        <w:rPr>
          <w:rFonts w:eastAsia="ＭＳ 明朝"/>
          <w:bCs/>
          <w:iCs/>
          <w:lang w:val="en-GB"/>
        </w:rPr>
        <w:t xml:space="preserve">to verify </w:t>
      </w:r>
      <w:r w:rsidR="00AE0F44">
        <w:rPr>
          <w:rFonts w:eastAsia="ＭＳ 明朝"/>
          <w:bCs/>
          <w:iCs/>
          <w:lang w:val="en-GB"/>
        </w:rPr>
        <w:t xml:space="preserve">that </w:t>
      </w:r>
      <w:r w:rsidR="00222445">
        <w:rPr>
          <w:rFonts w:eastAsia="ＭＳ 明朝"/>
          <w:bCs/>
          <w:iCs/>
          <w:lang w:val="en-GB"/>
        </w:rPr>
        <w:t>the UE relative power control meet</w:t>
      </w:r>
      <w:r w:rsidR="0036650D">
        <w:rPr>
          <w:rFonts w:eastAsia="ＭＳ 明朝"/>
          <w:bCs/>
          <w:iCs/>
          <w:lang w:val="en-GB"/>
        </w:rPr>
        <w:t>s</w:t>
      </w:r>
      <w:r w:rsidR="00222445">
        <w:rPr>
          <w:rFonts w:eastAsia="ＭＳ 明朝"/>
          <w:bCs/>
          <w:iCs/>
          <w:lang w:val="en-GB"/>
        </w:rPr>
        <w:t xml:space="preserve"> test requirements in TS 38.521-1.</w:t>
      </w:r>
    </w:p>
    <w:p w14:paraId="3B8DE21F" w14:textId="10DBE469" w:rsidR="00E534D8" w:rsidRDefault="00B92A3F" w:rsidP="00222445">
      <w:pPr>
        <w:pStyle w:val="afff3"/>
        <w:numPr>
          <w:ilvl w:val="0"/>
          <w:numId w:val="15"/>
        </w:numPr>
        <w:spacing w:before="120" w:after="120"/>
        <w:ind w:leftChars="0"/>
        <w:rPr>
          <w:rFonts w:eastAsia="ＭＳ 明朝"/>
          <w:bCs/>
          <w:iCs/>
          <w:lang w:val="en-GB"/>
        </w:rPr>
      </w:pPr>
      <w:r>
        <w:rPr>
          <w:rFonts w:eastAsia="ＭＳ 明朝" w:hint="eastAsia"/>
          <w:bCs/>
          <w:iCs/>
          <w:lang w:val="en-GB"/>
        </w:rPr>
        <w:t>R</w:t>
      </w:r>
      <w:r>
        <w:rPr>
          <w:rFonts w:eastAsia="ＭＳ 明朝"/>
          <w:bCs/>
          <w:iCs/>
          <w:lang w:val="en-GB"/>
        </w:rPr>
        <w:t>epeat step 2) and 3) until</w:t>
      </w:r>
      <w:r w:rsidR="00B92AA2">
        <w:rPr>
          <w:rFonts w:eastAsia="ＭＳ 明朝"/>
          <w:bCs/>
          <w:iCs/>
          <w:lang w:val="en-GB"/>
        </w:rPr>
        <w:t xml:space="preserve"> a</w:t>
      </w:r>
      <w:r>
        <w:rPr>
          <w:rFonts w:eastAsia="ＭＳ 明朝"/>
          <w:bCs/>
          <w:iCs/>
          <w:lang w:val="en-GB"/>
        </w:rPr>
        <w:t xml:space="preserve"> </w:t>
      </w:r>
      <w:r w:rsidR="002E17F6">
        <w:rPr>
          <w:rFonts w:eastAsia="ＭＳ 明朝"/>
          <w:bCs/>
          <w:iCs/>
          <w:lang w:val="en-GB"/>
        </w:rPr>
        <w:t xml:space="preserve">measurement </w:t>
      </w:r>
      <w:r w:rsidR="00B92AA2">
        <w:rPr>
          <w:rFonts w:eastAsia="ＭＳ 明朝"/>
          <w:bCs/>
          <w:iCs/>
          <w:lang w:val="en-GB"/>
        </w:rPr>
        <w:t xml:space="preserve">number reaches to the specified </w:t>
      </w:r>
      <w:r w:rsidR="00AA53D9">
        <w:rPr>
          <w:rFonts w:eastAsia="ＭＳ 明朝"/>
          <w:bCs/>
          <w:iCs/>
          <w:lang w:val="en-GB"/>
        </w:rPr>
        <w:t xml:space="preserve">total </w:t>
      </w:r>
      <w:r w:rsidR="00B92AA2">
        <w:rPr>
          <w:rFonts w:eastAsia="ＭＳ 明朝"/>
          <w:bCs/>
          <w:iCs/>
          <w:lang w:val="en-GB"/>
        </w:rPr>
        <w:t>number of radio frames</w:t>
      </w:r>
      <w:r w:rsidR="00E534D8">
        <w:rPr>
          <w:rFonts w:eastAsia="ＭＳ 明朝"/>
          <w:bCs/>
          <w:iCs/>
          <w:lang w:val="en-GB"/>
        </w:rPr>
        <w:t>/ sub-frames.</w:t>
      </w:r>
    </w:p>
    <w:p w14:paraId="22F53CE9" w14:textId="18520C40" w:rsidR="00222445" w:rsidRPr="00222445" w:rsidRDefault="009B1F1C" w:rsidP="00222445">
      <w:pPr>
        <w:pStyle w:val="afff3"/>
        <w:numPr>
          <w:ilvl w:val="0"/>
          <w:numId w:val="15"/>
        </w:numPr>
        <w:spacing w:before="120" w:after="120"/>
        <w:ind w:leftChars="0"/>
        <w:rPr>
          <w:rFonts w:eastAsia="ＭＳ 明朝"/>
          <w:bCs/>
          <w:iCs/>
          <w:lang w:val="en-GB"/>
        </w:rPr>
      </w:pPr>
      <w:r>
        <w:rPr>
          <w:rFonts w:eastAsia="ＭＳ 明朝"/>
          <w:bCs/>
          <w:iCs/>
          <w:lang w:val="en-GB"/>
        </w:rPr>
        <w:t xml:space="preserve">Repeat </w:t>
      </w:r>
      <w:r w:rsidR="00043CD5">
        <w:rPr>
          <w:rFonts w:eastAsia="ＭＳ 明朝"/>
          <w:bCs/>
          <w:iCs/>
          <w:lang w:val="en-GB"/>
        </w:rPr>
        <w:t xml:space="preserve">step 2) to 4) </w:t>
      </w:r>
      <w:r w:rsidR="00C32B58">
        <w:rPr>
          <w:rFonts w:eastAsia="ＭＳ 明朝"/>
          <w:bCs/>
          <w:iCs/>
          <w:lang w:val="en-GB"/>
        </w:rPr>
        <w:t xml:space="preserve">with </w:t>
      </w:r>
      <w:r>
        <w:rPr>
          <w:rFonts w:eastAsia="ＭＳ 明朝"/>
          <w:bCs/>
          <w:iCs/>
          <w:lang w:val="en-GB"/>
        </w:rPr>
        <w:t xml:space="preserve">different </w:t>
      </w:r>
      <w:r w:rsidR="00E151D8">
        <w:rPr>
          <w:rFonts w:eastAsia="ＭＳ 明朝"/>
          <w:bCs/>
          <w:iCs/>
          <w:lang w:val="en-GB"/>
        </w:rPr>
        <w:t xml:space="preserve">RB allocation </w:t>
      </w:r>
      <w:r>
        <w:rPr>
          <w:rFonts w:eastAsia="ＭＳ 明朝"/>
          <w:bCs/>
          <w:iCs/>
          <w:lang w:val="en-GB"/>
        </w:rPr>
        <w:t>pattern</w:t>
      </w:r>
      <w:r w:rsidR="00E151D8">
        <w:rPr>
          <w:rFonts w:eastAsia="ＭＳ 明朝"/>
          <w:bCs/>
          <w:iCs/>
          <w:lang w:val="en-GB"/>
        </w:rPr>
        <w:t>s.</w:t>
      </w:r>
      <w:r w:rsidR="00B92AA2">
        <w:rPr>
          <w:rFonts w:eastAsia="ＭＳ 明朝"/>
          <w:bCs/>
          <w:iCs/>
          <w:lang w:val="en-GB"/>
        </w:rPr>
        <w:t xml:space="preserve"> </w:t>
      </w:r>
      <w:r w:rsidR="00C32B58">
        <w:rPr>
          <w:rFonts w:eastAsia="ＭＳ 明朝"/>
          <w:bCs/>
          <w:iCs/>
          <w:lang w:val="en-GB"/>
        </w:rPr>
        <w:t xml:space="preserve">(Currently 3 patterns are defined in TS 38.521-1.) </w:t>
      </w:r>
    </w:p>
    <w:p w14:paraId="4302CC20" w14:textId="77777777" w:rsidR="00120A1B" w:rsidRDefault="00120A1B" w:rsidP="00C97A71">
      <w:pPr>
        <w:spacing w:before="120" w:after="120"/>
        <w:ind w:firstLineChars="50" w:firstLine="100"/>
        <w:rPr>
          <w:rFonts w:eastAsia="ＭＳ 明朝"/>
          <w:bCs/>
          <w:iCs/>
          <w:lang w:val="en-GB"/>
        </w:rPr>
      </w:pPr>
    </w:p>
    <w:p w14:paraId="7D9F49FA" w14:textId="1E18ECEB" w:rsidR="005C7C65" w:rsidRDefault="00C12340" w:rsidP="00C97A71">
      <w:pPr>
        <w:spacing w:before="120" w:after="120"/>
        <w:ind w:firstLineChars="50" w:firstLine="100"/>
        <w:rPr>
          <w:rFonts w:eastAsia="ＭＳ 明朝"/>
          <w:bCs/>
          <w:iCs/>
          <w:lang w:val="en-GB"/>
        </w:rPr>
      </w:pPr>
      <w:r>
        <w:rPr>
          <w:rFonts w:eastAsia="ＭＳ 明朝"/>
          <w:bCs/>
          <w:iCs/>
          <w:lang w:val="en-GB"/>
        </w:rPr>
        <w:lastRenderedPageBreak/>
        <w:t>When</w:t>
      </w:r>
      <w:r w:rsidR="000845A1">
        <w:rPr>
          <w:rFonts w:eastAsia="ＭＳ 明朝"/>
          <w:bCs/>
          <w:iCs/>
          <w:lang w:val="en-GB"/>
        </w:rPr>
        <w:t xml:space="preserve"> we consider </w:t>
      </w:r>
      <w:r w:rsidR="006F6643">
        <w:rPr>
          <w:rFonts w:eastAsia="ＭＳ 明朝"/>
          <w:bCs/>
          <w:iCs/>
          <w:lang w:val="en-GB"/>
        </w:rPr>
        <w:t>an</w:t>
      </w:r>
      <w:r w:rsidR="000845A1">
        <w:rPr>
          <w:rFonts w:eastAsia="ＭＳ 明朝"/>
          <w:bCs/>
          <w:iCs/>
          <w:lang w:val="en-GB"/>
        </w:rPr>
        <w:t xml:space="preserve"> actual UE </w:t>
      </w:r>
      <w:r w:rsidR="00923E84">
        <w:rPr>
          <w:rFonts w:eastAsia="ＭＳ 明朝"/>
          <w:bCs/>
          <w:iCs/>
          <w:lang w:val="en-GB"/>
        </w:rPr>
        <w:t>behavior</w:t>
      </w:r>
      <w:r w:rsidR="0059713B">
        <w:rPr>
          <w:rFonts w:eastAsia="ＭＳ 明朝"/>
          <w:bCs/>
          <w:iCs/>
          <w:lang w:val="en-GB"/>
        </w:rPr>
        <w:t xml:space="preserve"> of </w:t>
      </w:r>
      <w:r w:rsidR="0007669A">
        <w:rPr>
          <w:rFonts w:eastAsia="ＭＳ 明朝"/>
          <w:bCs/>
          <w:iCs/>
          <w:lang w:val="en-GB"/>
        </w:rPr>
        <w:t>TxD</w:t>
      </w:r>
      <w:r w:rsidR="00AD5A3F">
        <w:rPr>
          <w:rFonts w:eastAsia="ＭＳ 明朝"/>
          <w:bCs/>
          <w:iCs/>
          <w:lang w:val="en-GB"/>
        </w:rPr>
        <w:t xml:space="preserve"> </w:t>
      </w:r>
      <w:r w:rsidR="00802B06">
        <w:rPr>
          <w:rFonts w:eastAsia="ＭＳ 明朝"/>
          <w:bCs/>
          <w:iCs/>
          <w:lang w:val="en-GB"/>
        </w:rPr>
        <w:t>functionality</w:t>
      </w:r>
      <w:r w:rsidR="00985B7A">
        <w:rPr>
          <w:rFonts w:eastAsia="ＭＳ 明朝"/>
          <w:bCs/>
          <w:iCs/>
          <w:lang w:val="en-GB"/>
        </w:rPr>
        <w:t xml:space="preserve"> during the procedures above</w:t>
      </w:r>
      <w:r w:rsidR="007E316F">
        <w:rPr>
          <w:rFonts w:eastAsia="ＭＳ 明朝"/>
          <w:bCs/>
          <w:iCs/>
          <w:lang w:val="en-GB"/>
        </w:rPr>
        <w:t xml:space="preserve">, </w:t>
      </w:r>
      <w:r w:rsidR="00120A1B">
        <w:rPr>
          <w:rFonts w:eastAsia="ＭＳ 明朝"/>
          <w:bCs/>
          <w:iCs/>
          <w:lang w:val="en-GB"/>
        </w:rPr>
        <w:t>though detail</w:t>
      </w:r>
      <w:r w:rsidR="003976B4">
        <w:rPr>
          <w:rFonts w:eastAsia="ＭＳ 明朝"/>
          <w:bCs/>
          <w:iCs/>
          <w:lang w:val="en-GB"/>
        </w:rPr>
        <w:t xml:space="preserve">s of the </w:t>
      </w:r>
      <w:r w:rsidR="007D5693">
        <w:rPr>
          <w:rFonts w:eastAsia="ＭＳ 明朝"/>
          <w:bCs/>
          <w:iCs/>
          <w:lang w:val="en-GB"/>
        </w:rPr>
        <w:t xml:space="preserve">TxD </w:t>
      </w:r>
      <w:r w:rsidR="00120A1B">
        <w:rPr>
          <w:rFonts w:eastAsia="ＭＳ 明朝"/>
          <w:bCs/>
          <w:iCs/>
          <w:lang w:val="en-GB"/>
        </w:rPr>
        <w:t xml:space="preserve"> </w:t>
      </w:r>
      <w:r w:rsidR="003976B4">
        <w:rPr>
          <w:rFonts w:eastAsia="ＭＳ 明朝"/>
          <w:bCs/>
          <w:iCs/>
          <w:lang w:val="en-GB"/>
        </w:rPr>
        <w:t xml:space="preserve">implementation </w:t>
      </w:r>
      <w:r w:rsidR="00143B9D">
        <w:rPr>
          <w:rFonts w:eastAsia="ＭＳ 明朝"/>
          <w:bCs/>
          <w:iCs/>
          <w:lang w:val="en-GB"/>
        </w:rPr>
        <w:t xml:space="preserve">in </w:t>
      </w:r>
      <w:r w:rsidR="00C96A36">
        <w:rPr>
          <w:rFonts w:eastAsia="ＭＳ 明朝"/>
          <w:bCs/>
          <w:iCs/>
          <w:lang w:val="en-GB"/>
        </w:rPr>
        <w:t>a</w:t>
      </w:r>
      <w:r w:rsidR="00143B9D">
        <w:rPr>
          <w:rFonts w:eastAsia="ＭＳ 明朝"/>
          <w:bCs/>
          <w:iCs/>
          <w:lang w:val="en-GB"/>
        </w:rPr>
        <w:t xml:space="preserve"> UE </w:t>
      </w:r>
      <w:r w:rsidR="007D5693">
        <w:rPr>
          <w:rFonts w:eastAsia="ＭＳ 明朝"/>
          <w:bCs/>
          <w:iCs/>
          <w:lang w:val="en-GB"/>
        </w:rPr>
        <w:t xml:space="preserve">are </w:t>
      </w:r>
      <w:r w:rsidR="00664E2B">
        <w:rPr>
          <w:rFonts w:eastAsia="ＭＳ 明朝"/>
          <w:bCs/>
          <w:iCs/>
          <w:lang w:val="en-GB"/>
        </w:rPr>
        <w:t>not defined</w:t>
      </w:r>
      <w:r w:rsidR="007D5693">
        <w:rPr>
          <w:rFonts w:eastAsia="ＭＳ 明朝"/>
          <w:bCs/>
          <w:iCs/>
          <w:lang w:val="en-GB"/>
        </w:rPr>
        <w:t xml:space="preserve">, we expect that </w:t>
      </w:r>
      <w:r w:rsidR="00762666">
        <w:rPr>
          <w:rFonts w:eastAsia="ＭＳ 明朝"/>
          <w:bCs/>
          <w:iCs/>
          <w:lang w:val="en-GB"/>
        </w:rPr>
        <w:t xml:space="preserve">there is a possibility that </w:t>
      </w:r>
      <w:r w:rsidR="009777E3">
        <w:rPr>
          <w:rFonts w:eastAsia="ＭＳ 明朝"/>
          <w:bCs/>
          <w:iCs/>
          <w:lang w:val="en-GB"/>
        </w:rPr>
        <w:t>the UE switch</w:t>
      </w:r>
      <w:r w:rsidR="00762666">
        <w:rPr>
          <w:rFonts w:eastAsia="ＭＳ 明朝"/>
          <w:bCs/>
          <w:iCs/>
          <w:lang w:val="en-GB"/>
        </w:rPr>
        <w:t>es</w:t>
      </w:r>
      <w:r w:rsidR="009777E3">
        <w:rPr>
          <w:rFonts w:eastAsia="ＭＳ 明朝"/>
          <w:bCs/>
          <w:iCs/>
          <w:lang w:val="en-GB"/>
        </w:rPr>
        <w:t xml:space="preserve"> its Tx</w:t>
      </w:r>
      <w:r w:rsidR="000845A1">
        <w:rPr>
          <w:rFonts w:eastAsia="ＭＳ 明朝"/>
          <w:bCs/>
          <w:iCs/>
          <w:lang w:val="en-GB"/>
        </w:rPr>
        <w:t xml:space="preserve">D status during </w:t>
      </w:r>
      <w:r w:rsidR="00242E45">
        <w:rPr>
          <w:rFonts w:eastAsia="ＭＳ 明朝"/>
          <w:bCs/>
          <w:iCs/>
          <w:lang w:val="en-GB"/>
        </w:rPr>
        <w:t xml:space="preserve">step 2) </w:t>
      </w:r>
      <w:r w:rsidR="00DB5D7C">
        <w:rPr>
          <w:rFonts w:eastAsia="ＭＳ 明朝"/>
          <w:bCs/>
          <w:iCs/>
          <w:lang w:val="en-GB"/>
        </w:rPr>
        <w:t xml:space="preserve">above </w:t>
      </w:r>
      <w:r w:rsidR="00242E45">
        <w:rPr>
          <w:rFonts w:eastAsia="ＭＳ 明朝"/>
          <w:bCs/>
          <w:iCs/>
          <w:lang w:val="en-GB"/>
        </w:rPr>
        <w:t xml:space="preserve">by the nature of </w:t>
      </w:r>
      <w:r w:rsidR="00B05708">
        <w:rPr>
          <w:rFonts w:eastAsia="ＭＳ 明朝"/>
          <w:bCs/>
          <w:iCs/>
          <w:lang w:val="en-GB"/>
        </w:rPr>
        <w:t xml:space="preserve">its </w:t>
      </w:r>
      <w:r w:rsidR="008B4CC0">
        <w:rPr>
          <w:rFonts w:eastAsia="ＭＳ 明朝"/>
          <w:bCs/>
          <w:iCs/>
          <w:lang w:val="en-GB"/>
        </w:rPr>
        <w:t xml:space="preserve">“transparent” </w:t>
      </w:r>
      <w:r w:rsidR="00242E45">
        <w:rPr>
          <w:rFonts w:eastAsia="ＭＳ 明朝"/>
          <w:bCs/>
          <w:iCs/>
          <w:lang w:val="en-GB"/>
        </w:rPr>
        <w:t>characteristics</w:t>
      </w:r>
      <w:r w:rsidR="00FA78FA">
        <w:rPr>
          <w:rFonts w:eastAsia="ＭＳ 明朝"/>
          <w:bCs/>
          <w:iCs/>
          <w:lang w:val="en-GB"/>
        </w:rPr>
        <w:t>. For example the</w:t>
      </w:r>
      <w:r w:rsidR="00FD0D69">
        <w:rPr>
          <w:rFonts w:eastAsia="ＭＳ 明朝"/>
          <w:bCs/>
          <w:iCs/>
          <w:lang w:val="en-GB"/>
        </w:rPr>
        <w:t xml:space="preserve"> </w:t>
      </w:r>
      <w:r w:rsidR="00483B98">
        <w:rPr>
          <w:rFonts w:eastAsia="ＭＳ 明朝"/>
          <w:bCs/>
          <w:iCs/>
          <w:lang w:val="en-GB"/>
        </w:rPr>
        <w:t xml:space="preserve">UE may </w:t>
      </w:r>
      <w:r w:rsidR="00FD6783">
        <w:rPr>
          <w:rFonts w:eastAsia="ＭＳ 明朝"/>
          <w:bCs/>
          <w:iCs/>
          <w:lang w:val="en-GB"/>
        </w:rPr>
        <w:t>activate the TxD a</w:t>
      </w:r>
      <w:r w:rsidR="006E3E7B">
        <w:rPr>
          <w:rFonts w:eastAsia="ＭＳ 明朝"/>
          <w:bCs/>
          <w:iCs/>
          <w:lang w:val="en-GB"/>
        </w:rPr>
        <w:t>t</w:t>
      </w:r>
      <w:r w:rsidR="00FD0D69">
        <w:rPr>
          <w:rFonts w:eastAsia="ＭＳ 明朝"/>
          <w:bCs/>
          <w:iCs/>
          <w:lang w:val="en-GB"/>
        </w:rPr>
        <w:t xml:space="preserve"> a </w:t>
      </w:r>
      <w:r w:rsidR="005D68E9">
        <w:rPr>
          <w:rFonts w:eastAsia="ＭＳ 明朝"/>
          <w:bCs/>
          <w:iCs/>
          <w:lang w:val="en-GB"/>
        </w:rPr>
        <w:t xml:space="preserve">specific </w:t>
      </w:r>
      <w:r w:rsidR="007F411C">
        <w:rPr>
          <w:rFonts w:eastAsia="ＭＳ 明朝"/>
          <w:bCs/>
          <w:iCs/>
          <w:lang w:val="en-GB"/>
        </w:rPr>
        <w:t xml:space="preserve">power level </w:t>
      </w:r>
      <w:r w:rsidR="002C7918">
        <w:rPr>
          <w:rFonts w:eastAsia="ＭＳ 明朝"/>
          <w:bCs/>
          <w:iCs/>
          <w:lang w:val="en-GB"/>
        </w:rPr>
        <w:t>as</w:t>
      </w:r>
      <w:r w:rsidR="00FD0D69">
        <w:rPr>
          <w:rFonts w:eastAsia="ＭＳ 明朝"/>
          <w:bCs/>
          <w:iCs/>
          <w:lang w:val="en-GB"/>
        </w:rPr>
        <w:t xml:space="preserve"> the</w:t>
      </w:r>
      <w:r w:rsidR="005F7464">
        <w:rPr>
          <w:rFonts w:eastAsia="ＭＳ 明朝"/>
          <w:bCs/>
          <w:iCs/>
          <w:lang w:val="en-GB"/>
        </w:rPr>
        <w:t xml:space="preserve"> </w:t>
      </w:r>
      <w:r w:rsidR="00635511">
        <w:rPr>
          <w:rFonts w:eastAsia="ＭＳ 明朝"/>
          <w:bCs/>
          <w:iCs/>
          <w:lang w:val="en-GB"/>
        </w:rPr>
        <w:t xml:space="preserve">configured </w:t>
      </w:r>
      <w:r w:rsidR="005F7464">
        <w:rPr>
          <w:rFonts w:eastAsia="ＭＳ 明朝"/>
          <w:bCs/>
          <w:iCs/>
          <w:lang w:val="en-GB"/>
        </w:rPr>
        <w:t xml:space="preserve">output power </w:t>
      </w:r>
      <w:r w:rsidR="006544CA">
        <w:rPr>
          <w:rFonts w:eastAsia="ＭＳ 明朝"/>
          <w:bCs/>
          <w:iCs/>
          <w:lang w:val="en-GB"/>
        </w:rPr>
        <w:t xml:space="preserve">ramps up and </w:t>
      </w:r>
      <w:r w:rsidR="00D43181">
        <w:rPr>
          <w:rFonts w:eastAsia="ＭＳ 明朝"/>
          <w:bCs/>
          <w:iCs/>
          <w:lang w:val="en-GB"/>
        </w:rPr>
        <w:t>exceeds</w:t>
      </w:r>
      <w:r w:rsidR="00635511">
        <w:rPr>
          <w:rFonts w:eastAsia="ＭＳ 明朝"/>
          <w:bCs/>
          <w:iCs/>
          <w:lang w:val="en-GB"/>
        </w:rPr>
        <w:t xml:space="preserve"> the UE’s capability </w:t>
      </w:r>
      <w:r w:rsidR="00267E7A">
        <w:rPr>
          <w:rFonts w:eastAsia="ＭＳ 明朝"/>
          <w:bCs/>
          <w:iCs/>
          <w:lang w:val="en-GB"/>
        </w:rPr>
        <w:t>with</w:t>
      </w:r>
      <w:r w:rsidR="00635511">
        <w:rPr>
          <w:rFonts w:eastAsia="ＭＳ 明朝"/>
          <w:bCs/>
          <w:iCs/>
          <w:lang w:val="en-GB"/>
        </w:rPr>
        <w:t xml:space="preserve"> </w:t>
      </w:r>
      <w:r w:rsidR="00E50528">
        <w:rPr>
          <w:rFonts w:eastAsia="ＭＳ 明朝"/>
          <w:bCs/>
          <w:iCs/>
          <w:lang w:val="en-GB"/>
        </w:rPr>
        <w:t xml:space="preserve">only </w:t>
      </w:r>
      <w:r w:rsidR="00635511">
        <w:rPr>
          <w:rFonts w:eastAsia="ＭＳ 明朝"/>
          <w:bCs/>
          <w:iCs/>
          <w:lang w:val="en-GB"/>
        </w:rPr>
        <w:t xml:space="preserve">one </w:t>
      </w:r>
      <w:r w:rsidR="009D019F">
        <w:rPr>
          <w:rFonts w:eastAsia="ＭＳ 明朝"/>
          <w:bCs/>
          <w:iCs/>
          <w:lang w:val="en-GB"/>
        </w:rPr>
        <w:t xml:space="preserve">physical </w:t>
      </w:r>
      <w:r w:rsidR="00AE5FAB">
        <w:rPr>
          <w:rFonts w:eastAsia="ＭＳ 明朝"/>
          <w:bCs/>
          <w:iCs/>
          <w:lang w:val="en-GB"/>
        </w:rPr>
        <w:t xml:space="preserve">antenna </w:t>
      </w:r>
      <w:r w:rsidR="00F86DA4">
        <w:rPr>
          <w:rFonts w:eastAsia="ＭＳ 明朝"/>
          <w:bCs/>
          <w:iCs/>
          <w:lang w:val="en-GB"/>
        </w:rPr>
        <w:t>port.</w:t>
      </w:r>
      <w:r w:rsidR="008C0FF1">
        <w:rPr>
          <w:rFonts w:eastAsia="ＭＳ 明朝"/>
          <w:bCs/>
          <w:iCs/>
          <w:lang w:val="en-GB"/>
        </w:rPr>
        <w:t xml:space="preserve"> </w:t>
      </w:r>
      <w:r w:rsidR="00A56892">
        <w:rPr>
          <w:rFonts w:eastAsia="ＭＳ 明朝"/>
          <w:bCs/>
          <w:iCs/>
          <w:lang w:val="en-GB"/>
        </w:rPr>
        <w:t>T</w:t>
      </w:r>
      <w:r w:rsidR="006D20FE">
        <w:rPr>
          <w:rFonts w:eastAsia="ＭＳ 明朝"/>
          <w:bCs/>
          <w:iCs/>
          <w:lang w:val="en-GB"/>
        </w:rPr>
        <w:t xml:space="preserve">he example </w:t>
      </w:r>
      <w:r w:rsidR="00A56892">
        <w:rPr>
          <w:rFonts w:eastAsia="ＭＳ 明朝"/>
          <w:bCs/>
          <w:iCs/>
          <w:lang w:val="en-GB"/>
        </w:rPr>
        <w:t xml:space="preserve">of </w:t>
      </w:r>
      <w:r w:rsidR="00C84D15">
        <w:rPr>
          <w:rFonts w:eastAsia="ＭＳ 明朝"/>
          <w:bCs/>
          <w:iCs/>
          <w:lang w:val="en-GB"/>
        </w:rPr>
        <w:t xml:space="preserve">an output power </w:t>
      </w:r>
      <w:r w:rsidR="00E13D5F">
        <w:rPr>
          <w:rFonts w:eastAsia="ＭＳ 明朝"/>
          <w:bCs/>
          <w:iCs/>
          <w:lang w:val="en-GB"/>
        </w:rPr>
        <w:t>plot</w:t>
      </w:r>
      <w:r w:rsidR="00A56892">
        <w:rPr>
          <w:rFonts w:eastAsia="ＭＳ 明朝"/>
          <w:bCs/>
          <w:iCs/>
          <w:lang w:val="en-GB"/>
        </w:rPr>
        <w:t xml:space="preserve"> </w:t>
      </w:r>
      <w:r w:rsidR="00C84D15">
        <w:rPr>
          <w:rFonts w:eastAsia="ＭＳ 明朝"/>
          <w:bCs/>
          <w:iCs/>
          <w:lang w:val="en-GB"/>
        </w:rPr>
        <w:t xml:space="preserve">from one antenna connector </w:t>
      </w:r>
      <w:r w:rsidR="00110DFF">
        <w:rPr>
          <w:rFonts w:eastAsia="ＭＳ 明朝"/>
          <w:bCs/>
          <w:iCs/>
          <w:lang w:val="en-GB"/>
        </w:rPr>
        <w:t>is depicted in figure 2.2-1.</w:t>
      </w:r>
    </w:p>
    <w:p w14:paraId="77755AB7" w14:textId="215DD27C" w:rsidR="00BD658D" w:rsidRPr="00BD658D" w:rsidRDefault="00BD658D" w:rsidP="00BD658D">
      <w:pPr>
        <w:spacing w:before="120" w:after="120"/>
        <w:rPr>
          <w:rFonts w:eastAsia="ＭＳ 明朝"/>
          <w:b/>
          <w:i/>
          <w:lang w:val="en-GB"/>
        </w:rPr>
      </w:pPr>
      <w:r w:rsidRPr="00BD658D">
        <w:rPr>
          <w:rFonts w:eastAsia="ＭＳ 明朝" w:hint="eastAsia"/>
          <w:b/>
          <w:i/>
          <w:lang w:val="en-GB"/>
        </w:rPr>
        <w:t>O</w:t>
      </w:r>
      <w:r w:rsidRPr="00BD658D">
        <w:rPr>
          <w:rFonts w:eastAsia="ＭＳ 明朝"/>
          <w:b/>
          <w:i/>
          <w:lang w:val="en-GB"/>
        </w:rPr>
        <w:t xml:space="preserve">bservation 1: </w:t>
      </w:r>
      <w:r>
        <w:rPr>
          <w:rFonts w:eastAsia="ＭＳ 明朝"/>
          <w:b/>
          <w:i/>
          <w:lang w:val="en-GB"/>
        </w:rPr>
        <w:t xml:space="preserve">There is a possibility that </w:t>
      </w:r>
      <w:r w:rsidR="00E94B67">
        <w:rPr>
          <w:rFonts w:eastAsia="ＭＳ 明朝"/>
          <w:b/>
          <w:i/>
          <w:lang w:val="en-GB"/>
        </w:rPr>
        <w:t xml:space="preserve">the UE switches its TxD status while ramping up/down </w:t>
      </w:r>
      <w:r w:rsidR="00B36FEA">
        <w:rPr>
          <w:rFonts w:eastAsia="ＭＳ 明朝"/>
          <w:b/>
          <w:i/>
          <w:lang w:val="en-GB"/>
        </w:rPr>
        <w:t>its output power level</w:t>
      </w:r>
      <w:r w:rsidR="00134DD0">
        <w:rPr>
          <w:rFonts w:eastAsia="ＭＳ 明朝"/>
          <w:b/>
          <w:i/>
          <w:lang w:val="en-GB"/>
        </w:rPr>
        <w:t xml:space="preserve"> for </w:t>
      </w:r>
      <w:r w:rsidR="00EE3141">
        <w:rPr>
          <w:rFonts w:eastAsia="ＭＳ 明朝"/>
          <w:b/>
          <w:i/>
          <w:lang w:val="en-GB"/>
        </w:rPr>
        <w:t>relative power control tolerance test</w:t>
      </w:r>
      <w:r w:rsidR="00B36FEA">
        <w:rPr>
          <w:rFonts w:eastAsia="ＭＳ 明朝"/>
          <w:b/>
          <w:i/>
          <w:lang w:val="en-GB"/>
        </w:rPr>
        <w:t>.</w:t>
      </w:r>
    </w:p>
    <w:p w14:paraId="0A9F91EA" w14:textId="26A243E4" w:rsidR="00BD658D" w:rsidRDefault="005C7C65" w:rsidP="005C7C65">
      <w:pPr>
        <w:spacing w:before="120" w:after="120"/>
        <w:jc w:val="center"/>
        <w:rPr>
          <w:rFonts w:eastAsia="ＭＳ 明朝"/>
          <w:bCs/>
          <w:iCs/>
          <w:lang w:val="en-GB"/>
        </w:rPr>
      </w:pPr>
      <w:r>
        <w:rPr>
          <w:rFonts w:eastAsia="ＭＳ 明朝" w:hint="eastAsia"/>
          <w:bCs/>
          <w:iCs/>
          <w:noProof/>
          <w:lang w:val="en-GB"/>
        </w:rPr>
        <mc:AlternateContent>
          <mc:Choice Requires="wpc">
            <w:drawing>
              <wp:inline distT="0" distB="0" distL="0" distR="0" wp14:anchorId="3A134231" wp14:editId="270BEF0A">
                <wp:extent cx="5486400" cy="3236398"/>
                <wp:effectExtent l="0" t="38100" r="19050" b="21590"/>
                <wp:docPr id="1"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pic:pic xmlns:pic="http://schemas.openxmlformats.org/drawingml/2006/picture">
                        <pic:nvPicPr>
                          <pic:cNvPr id="2" name="図 2"/>
                          <pic:cNvPicPr>
                            <a:picLocks noChangeAspect="1"/>
                          </pic:cNvPicPr>
                        </pic:nvPicPr>
                        <pic:blipFill>
                          <a:blip r:embed="rId11"/>
                          <a:stretch>
                            <a:fillRect/>
                          </a:stretch>
                        </pic:blipFill>
                        <pic:spPr>
                          <a:xfrm>
                            <a:off x="1060706" y="0"/>
                            <a:ext cx="3363794" cy="3026969"/>
                          </a:xfrm>
                          <a:prstGeom prst="rect">
                            <a:avLst/>
                          </a:prstGeom>
                        </pic:spPr>
                      </pic:pic>
                      <wps:wsp>
                        <wps:cNvPr id="3" name="直線矢印コネクタ 3"/>
                        <wps:cNvCnPr/>
                        <wps:spPr>
                          <a:xfrm flipV="1">
                            <a:off x="907085" y="58521"/>
                            <a:ext cx="0" cy="3130906"/>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4" name="直線矢印コネクタ 4"/>
                        <wps:cNvCnPr/>
                        <wps:spPr>
                          <a:xfrm>
                            <a:off x="1133856" y="3026149"/>
                            <a:ext cx="3240634" cy="0"/>
                          </a:xfrm>
                          <a:prstGeom prst="straightConnector1">
                            <a:avLst/>
                          </a:prstGeom>
                          <a:ln>
                            <a:headEnd type="arrow" w="med" len="med"/>
                            <a:tailEnd type="arrow" w="med" len="med"/>
                          </a:ln>
                        </wps:spPr>
                        <wps:style>
                          <a:lnRef idx="1">
                            <a:schemeClr val="dk1"/>
                          </a:lnRef>
                          <a:fillRef idx="0">
                            <a:schemeClr val="dk1"/>
                          </a:fillRef>
                          <a:effectRef idx="0">
                            <a:schemeClr val="dk1"/>
                          </a:effectRef>
                          <a:fontRef idx="minor">
                            <a:schemeClr val="tx1"/>
                          </a:fontRef>
                        </wps:style>
                        <wps:bodyPr/>
                      </wps:wsp>
                      <wps:wsp>
                        <wps:cNvPr id="5" name="テキスト ボックス 5"/>
                        <wps:cNvSpPr txBox="1"/>
                        <wps:spPr>
                          <a:xfrm>
                            <a:off x="534010" y="239775"/>
                            <a:ext cx="512064" cy="2509216"/>
                          </a:xfrm>
                          <a:prstGeom prst="rect">
                            <a:avLst/>
                          </a:prstGeom>
                          <a:noFill/>
                          <a:ln w="6350">
                            <a:noFill/>
                          </a:ln>
                        </wps:spPr>
                        <wps:txbx>
                          <w:txbxContent>
                            <w:p w14:paraId="09FE946F" w14:textId="28FB77A1" w:rsidR="00E07AC7" w:rsidRPr="00E07AC7" w:rsidRDefault="00E07AC7">
                              <w:pPr>
                                <w:spacing w:before="120" w:after="120"/>
                                <w:rPr>
                                  <w:rFonts w:eastAsiaTheme="minorEastAsia"/>
                                </w:rPr>
                              </w:pPr>
                              <w:r>
                                <w:rPr>
                                  <w:rFonts w:eastAsiaTheme="minorEastAsia" w:hint="eastAsia"/>
                                </w:rPr>
                                <w:t>O</w:t>
                              </w:r>
                              <w:r>
                                <w:rPr>
                                  <w:rFonts w:eastAsiaTheme="minorEastAsia"/>
                                </w:rPr>
                                <w:t xml:space="preserve">utput power from </w:t>
                              </w:r>
                              <w:r w:rsidR="00060BCF">
                                <w:rPr>
                                  <w:rFonts w:eastAsiaTheme="minorEastAsia"/>
                                </w:rPr>
                                <w:t>1 antenna connector</w:t>
                              </w:r>
                              <w:r w:rsidR="00105E54">
                                <w:rPr>
                                  <w:rFonts w:eastAsiaTheme="minorEastAsia"/>
                                </w:rPr>
                                <w:t xml:space="preserve"> [dBm]</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wps:wsp>
                        <wps:cNvPr id="6" name="テキスト ボックス 6"/>
                        <wps:cNvSpPr txBox="1"/>
                        <wps:spPr>
                          <a:xfrm>
                            <a:off x="2406702" y="2899461"/>
                            <a:ext cx="1126540" cy="336499"/>
                          </a:xfrm>
                          <a:prstGeom prst="rect">
                            <a:avLst/>
                          </a:prstGeom>
                          <a:noFill/>
                          <a:ln w="6350">
                            <a:noFill/>
                          </a:ln>
                        </wps:spPr>
                        <wps:txbx>
                          <w:txbxContent>
                            <w:p w14:paraId="024630E4" w14:textId="582CB3D2" w:rsidR="00060BCF" w:rsidRPr="00060BCF" w:rsidRDefault="00060BCF">
                              <w:pPr>
                                <w:spacing w:before="120" w:after="120"/>
                                <w:rPr>
                                  <w:rFonts w:eastAsiaTheme="minorEastAsia"/>
                                </w:rPr>
                              </w:pPr>
                              <w:r>
                                <w:rPr>
                                  <w:rFonts w:eastAsiaTheme="minorEastAsia" w:hint="eastAsia"/>
                                </w:rPr>
                                <w:t>4</w:t>
                              </w:r>
                              <w:r>
                                <w:rPr>
                                  <w:rFonts w:eastAsiaTheme="minorEastAsia"/>
                                </w:rPr>
                                <w:t>0 subframes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直線矢印コネクタ 7"/>
                        <wps:cNvCnPr/>
                        <wps:spPr>
                          <a:xfrm>
                            <a:off x="1133856" y="2917241"/>
                            <a:ext cx="2977286" cy="0"/>
                          </a:xfrm>
                          <a:prstGeom prst="straightConnector1">
                            <a:avLst/>
                          </a:prstGeom>
                          <a:ln>
                            <a:headEnd type="arrow" w="med" len="med"/>
                            <a:tailEnd type="arrow" w="med" len="med"/>
                          </a:ln>
                        </wps:spPr>
                        <wps:style>
                          <a:lnRef idx="1">
                            <a:schemeClr val="dk1"/>
                          </a:lnRef>
                          <a:fillRef idx="0">
                            <a:schemeClr val="dk1"/>
                          </a:fillRef>
                          <a:effectRef idx="0">
                            <a:schemeClr val="dk1"/>
                          </a:effectRef>
                          <a:fontRef idx="minor">
                            <a:schemeClr val="tx1"/>
                          </a:fontRef>
                        </wps:style>
                        <wps:bodyPr/>
                      </wps:wsp>
                      <wps:wsp>
                        <wps:cNvPr id="9" name="直線矢印コネクタ 9"/>
                        <wps:cNvCnPr/>
                        <wps:spPr>
                          <a:xfrm>
                            <a:off x="4111143" y="2917241"/>
                            <a:ext cx="263347" cy="0"/>
                          </a:xfrm>
                          <a:prstGeom prst="straightConnector1">
                            <a:avLst/>
                          </a:prstGeom>
                          <a:ln>
                            <a:headEnd type="arrow" w="med" len="med"/>
                            <a:tailEnd type="none" w="med" len="med"/>
                          </a:ln>
                        </wps:spPr>
                        <wps:style>
                          <a:lnRef idx="1">
                            <a:schemeClr val="dk1"/>
                          </a:lnRef>
                          <a:fillRef idx="0">
                            <a:schemeClr val="dk1"/>
                          </a:fillRef>
                          <a:effectRef idx="0">
                            <a:schemeClr val="dk1"/>
                          </a:effectRef>
                          <a:fontRef idx="minor">
                            <a:schemeClr val="tx1"/>
                          </a:fontRef>
                        </wps:style>
                        <wps:bodyPr/>
                      </wps:wsp>
                      <wps:wsp>
                        <wps:cNvPr id="10" name="テキスト ボックス 10"/>
                        <wps:cNvSpPr txBox="1"/>
                        <wps:spPr>
                          <a:xfrm>
                            <a:off x="2179931" y="2635756"/>
                            <a:ext cx="775410" cy="336499"/>
                          </a:xfrm>
                          <a:prstGeom prst="rect">
                            <a:avLst/>
                          </a:prstGeom>
                          <a:noFill/>
                          <a:ln w="6350">
                            <a:noFill/>
                          </a:ln>
                        </wps:spPr>
                        <wps:txbx>
                          <w:txbxContent>
                            <w:p w14:paraId="1C84F89C" w14:textId="1FF25F8F" w:rsidR="007B1A13" w:rsidRPr="00060BCF" w:rsidRDefault="007B1A13">
                              <w:pPr>
                                <w:spacing w:before="120" w:after="120"/>
                                <w:rPr>
                                  <w:rFonts w:eastAsiaTheme="minorEastAsia"/>
                                </w:rPr>
                              </w:pPr>
                              <w:r>
                                <w:rPr>
                                  <w:rFonts w:eastAsiaTheme="minorEastAsia"/>
                                </w:rPr>
                                <w:t>TxD off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テキスト ボックス 11"/>
                        <wps:cNvSpPr txBox="1"/>
                        <wps:spPr>
                          <a:xfrm>
                            <a:off x="4133089" y="2628441"/>
                            <a:ext cx="775410" cy="336499"/>
                          </a:xfrm>
                          <a:prstGeom prst="rect">
                            <a:avLst/>
                          </a:prstGeom>
                          <a:noFill/>
                          <a:ln w="6350">
                            <a:noFill/>
                          </a:ln>
                        </wps:spPr>
                        <wps:txbx>
                          <w:txbxContent>
                            <w:p w14:paraId="67AEC704" w14:textId="20C3F7B7" w:rsidR="007B1A13" w:rsidRPr="00060BCF" w:rsidRDefault="007B1A13">
                              <w:pPr>
                                <w:spacing w:before="120" w:after="120"/>
                                <w:rPr>
                                  <w:rFonts w:eastAsiaTheme="minorEastAsia"/>
                                </w:rPr>
                              </w:pPr>
                              <w:r>
                                <w:rPr>
                                  <w:rFonts w:eastAsiaTheme="minorEastAsia"/>
                                </w:rPr>
                                <w:t>TxD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直線コネクタ 12"/>
                        <wps:cNvCnPr/>
                        <wps:spPr>
                          <a:xfrm>
                            <a:off x="4111142" y="247193"/>
                            <a:ext cx="0" cy="259689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3" name="テキスト ボックス 13"/>
                        <wps:cNvSpPr txBox="1"/>
                        <wps:spPr>
                          <a:xfrm>
                            <a:off x="1411835" y="2210866"/>
                            <a:ext cx="877824" cy="336499"/>
                          </a:xfrm>
                          <a:prstGeom prst="rect">
                            <a:avLst/>
                          </a:prstGeom>
                          <a:noFill/>
                          <a:ln w="6350">
                            <a:noFill/>
                          </a:ln>
                        </wps:spPr>
                        <wps:txbx>
                          <w:txbxContent>
                            <w:p w14:paraId="031504B5" w14:textId="7D9B93D7" w:rsidR="00A50BBF" w:rsidRPr="00060BCF" w:rsidRDefault="00A50BBF">
                              <w:pPr>
                                <w:spacing w:before="120" w:after="120"/>
                                <w:rPr>
                                  <w:rFonts w:eastAsiaTheme="minorEastAsia"/>
                                </w:rPr>
                              </w:pPr>
                              <w:r>
                                <w:rPr>
                                  <w:rFonts w:eastAsiaTheme="minorEastAsia"/>
                                </w:rPr>
                                <w:t>RB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テキスト ボックス 14"/>
                        <wps:cNvSpPr txBox="1"/>
                        <wps:spPr>
                          <a:xfrm>
                            <a:off x="2494484" y="1267035"/>
                            <a:ext cx="1580081" cy="336499"/>
                          </a:xfrm>
                          <a:prstGeom prst="rect">
                            <a:avLst/>
                          </a:prstGeom>
                          <a:noFill/>
                          <a:ln w="6350">
                            <a:noFill/>
                          </a:ln>
                        </wps:spPr>
                        <wps:txbx>
                          <w:txbxContent>
                            <w:p w14:paraId="6E9C12EC" w14:textId="15D9D46B" w:rsidR="006072DF" w:rsidRPr="00060BCF" w:rsidRDefault="006072DF">
                              <w:pPr>
                                <w:spacing w:before="120" w:after="120"/>
                                <w:rPr>
                                  <w:rFonts w:eastAsiaTheme="minorEastAsia"/>
                                </w:rPr>
                              </w:pPr>
                              <w:r>
                                <w:rPr>
                                  <w:rFonts w:eastAsiaTheme="minorEastAsia" w:hint="eastAsia"/>
                                </w:rPr>
                                <w:t>1</w:t>
                              </w:r>
                              <w:r>
                                <w:rPr>
                                  <w:rFonts w:eastAsiaTheme="minorEastAsia"/>
                                </w:rPr>
                                <w:t>dB step with a tolerance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A134231" id="キャンバス 1" o:spid="_x0000_s1026" editas="canvas" style="width:6in;height:254.85pt;mso-position-horizontal-relative:char;mso-position-vertical-relative:line" coordsize="54864,3235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359;visibility:visible;mso-wrap-style:square" filled="t" stroked="t" strokecolor="black [3213]">
                  <v:fill o:detectmouseclick="t"/>
                  <v:path o:connecttype="none"/>
                </v:shape>
                <v:shape id="図 2" o:spid="_x0000_s1028" type="#_x0000_t75" style="position:absolute;left:10607;width:33638;height:30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">
                  <v:imagedata r:id="rId12" o:title=""/>
                </v:shape>
                <v:shapetype id="_x0000_t32" coordsize="21600,21600" o:spt="32" o:oned="t" path="m,l21600,21600e" filled="f">
                  <v:path arrowok="t" fillok="f" o:connecttype="none"/>
                  <o:lock v:ext="edit" shapetype="t"/>
                </v:shapetype>
                <v:shape id="直線矢印コネクタ 3" o:spid="_x0000_s1029" type="#_x0000_t32" style="position:absolute;left:9070;top:585;width:0;height:313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" strokecolor="black [3040]">
                  <v:stroke endarrow="open"/>
                </v:shape>
                <v:shape id="直線矢印コネクタ 4" o:spid="_x0000_s1030" type="#_x0000_t32" style="position:absolute;left:11338;top:30261;width:324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" strokecolor="black [3040]">
                  <v:stroke startarrow="open" endarrow="open"/>
                </v:shape>
                <v:shapetype id="_x0000_t202" coordsize="21600,21600" o:spt="202" path="m,l,21600r21600,l21600,xe">
                  <v:stroke joinstyle="miter"/>
                  <v:path gradientshapeok="t" o:connecttype="rect"/>
                </v:shapetype>
                <v:shape id="テキスト ボックス 5" o:spid="_x0000_s1031" type="#_x0000_t202" style="position:absolute;left:5340;top:2397;width:5120;height:25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" filled="f" stroked="f" strokeweight=".5pt">
                  <v:textbox style="layout-flow:vertical-ideographic">
                    <w:txbxContent>
                      <w:p w14:paraId="09FE946F" w14:textId="28FB77A1" w:rsidR="00E07AC7" w:rsidRPr="00E07AC7" w:rsidRDefault="00E07AC7">
                        <w:pPr>
                          <w:spacing w:before="120" w:after="120"/>
                          <w:rPr>
                            <w:rFonts w:eastAsiaTheme="minorEastAsia"/>
                          </w:rPr>
                        </w:pPr>
                        <w:r>
                          <w:rPr>
                            <w:rFonts w:eastAsiaTheme="minorEastAsia" w:hint="eastAsia"/>
                          </w:rPr>
                          <w:t>O</w:t>
                        </w:r>
                        <w:r>
                          <w:rPr>
                            <w:rFonts w:eastAsiaTheme="minorEastAsia"/>
                          </w:rPr>
                          <w:t xml:space="preserve">utput power from </w:t>
                        </w:r>
                        <w:r w:rsidR="00060BCF">
                          <w:rPr>
                            <w:rFonts w:eastAsiaTheme="minorEastAsia"/>
                          </w:rPr>
                          <w:t>1 antenna connector</w:t>
                        </w:r>
                        <w:r w:rsidR="00105E54">
                          <w:rPr>
                            <w:rFonts w:eastAsiaTheme="minorEastAsia"/>
                          </w:rPr>
                          <w:t xml:space="preserve"> [dBm]</w:t>
                        </w:r>
                      </w:p>
                    </w:txbxContent>
                  </v:textbox>
                </v:shape>
                <v:shape id="テキスト ボックス 6" o:spid="_x0000_s1032" type="#_x0000_t202" style="position:absolute;left:24067;top:28994;width:11265;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024630E4" w14:textId="582CB3D2" w:rsidR="00060BCF" w:rsidRPr="00060BCF" w:rsidRDefault="00060BCF">
                        <w:pPr>
                          <w:spacing w:before="120" w:after="120"/>
                          <w:rPr>
                            <w:rFonts w:eastAsiaTheme="minorEastAsia"/>
                          </w:rPr>
                        </w:pPr>
                        <w:r>
                          <w:rPr>
                            <w:rFonts w:eastAsiaTheme="minorEastAsia" w:hint="eastAsia"/>
                          </w:rPr>
                          <w:t>4</w:t>
                        </w:r>
                        <w:r>
                          <w:rPr>
                            <w:rFonts w:eastAsiaTheme="minorEastAsia"/>
                          </w:rPr>
                          <w:t>0 subframes</w:t>
                        </w:r>
                      </w:p>
                    </w:txbxContent>
                  </v:textbox>
                </v:shape>
                <v:shape id="直線矢印コネクタ 7" o:spid="_x0000_s1033" type="#_x0000_t32" style="position:absolute;left:11338;top:29172;width:2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" strokecolor="black [3040]">
                  <v:stroke startarrow="open" endarrow="open"/>
                </v:shape>
                <v:shape id="直線矢印コネクタ 9" o:spid="_x0000_s1034" type="#_x0000_t32" style="position:absolute;left:41111;top:29172;width:26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" strokecolor="black [3040]">
                  <v:stroke startarrow="open"/>
                </v:shape>
                <v:shape id="テキスト ボックス 10" o:spid="_x0000_s1035" type="#_x0000_t202" style="position:absolute;left:21799;top:26357;width:7754;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C84F89C" w14:textId="1FF25F8F" w:rsidR="007B1A13" w:rsidRPr="00060BCF" w:rsidRDefault="007B1A13">
                        <w:pPr>
                          <w:spacing w:before="120" w:after="120"/>
                          <w:rPr>
                            <w:rFonts w:eastAsiaTheme="minorEastAsia"/>
                          </w:rPr>
                        </w:pPr>
                        <w:r>
                          <w:rPr>
                            <w:rFonts w:eastAsiaTheme="minorEastAsia"/>
                          </w:rPr>
                          <w:t>TxD off</w:t>
                        </w:r>
                      </w:p>
                    </w:txbxContent>
                  </v:textbox>
                </v:shape>
                <v:shape id="テキスト ボックス 11" o:spid="_x0000_s1036" type="#_x0000_t202" style="position:absolute;left:41330;top:26284;width:7754;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67AEC704" w14:textId="20C3F7B7" w:rsidR="007B1A13" w:rsidRPr="00060BCF" w:rsidRDefault="007B1A13">
                        <w:pPr>
                          <w:spacing w:before="120" w:after="120"/>
                          <w:rPr>
                            <w:rFonts w:eastAsiaTheme="minorEastAsia"/>
                          </w:rPr>
                        </w:pPr>
                        <w:r>
                          <w:rPr>
                            <w:rFonts w:eastAsiaTheme="minorEastAsia"/>
                          </w:rPr>
                          <w:t>TxD on</w:t>
                        </w:r>
                      </w:p>
                    </w:txbxContent>
                  </v:textbox>
                </v:shape>
                <v:line id="直線コネクタ 12" o:spid="_x0000_s1037" style="position:absolute;visibility:visible;mso-wrap-style:square" from="41111,2471" to="41111,28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" strokecolor="black [3040]">
                  <v:stroke dashstyle="dash"/>
                </v:line>
                <v:shape id="テキスト ボックス 13" o:spid="_x0000_s1038" type="#_x0000_t202" style="position:absolute;left:14118;top:22108;width:8778;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031504B5" w14:textId="7D9B93D7" w:rsidR="00A50BBF" w:rsidRPr="00060BCF" w:rsidRDefault="00A50BBF">
                        <w:pPr>
                          <w:spacing w:before="120" w:after="120"/>
                          <w:rPr>
                            <w:rFonts w:eastAsiaTheme="minorEastAsia"/>
                          </w:rPr>
                        </w:pPr>
                        <w:r>
                          <w:rPr>
                            <w:rFonts w:eastAsiaTheme="minorEastAsia"/>
                          </w:rPr>
                          <w:t>RB change</w:t>
                        </w:r>
                      </w:p>
                    </w:txbxContent>
                  </v:textbox>
                </v:shape>
                <v:shape id="テキスト ボックス 14" o:spid="_x0000_s1039" type="#_x0000_t202" style="position:absolute;left:24944;top:12670;width:15801;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6E9C12EC" w14:textId="15D9D46B" w:rsidR="006072DF" w:rsidRPr="00060BCF" w:rsidRDefault="006072DF">
                        <w:pPr>
                          <w:spacing w:before="120" w:after="120"/>
                          <w:rPr>
                            <w:rFonts w:eastAsiaTheme="minorEastAsia"/>
                          </w:rPr>
                        </w:pPr>
                        <w:r>
                          <w:rPr>
                            <w:rFonts w:eastAsiaTheme="minorEastAsia" w:hint="eastAsia"/>
                          </w:rPr>
                          <w:t>1</w:t>
                        </w:r>
                        <w:r>
                          <w:rPr>
                            <w:rFonts w:eastAsiaTheme="minorEastAsia"/>
                          </w:rPr>
                          <w:t>dB step with a tolerance</w:t>
                        </w:r>
                      </w:p>
                    </w:txbxContent>
                  </v:textbox>
                </v:shape>
                <w10:anchorlock/>
              </v:group>
            </w:pict>
          </mc:Fallback>
        </mc:AlternateContent>
      </w:r>
    </w:p>
    <w:p w14:paraId="37A2DB86" w14:textId="18D1068F" w:rsidR="005C7C65" w:rsidRDefault="00720991" w:rsidP="00720991">
      <w:pPr>
        <w:spacing w:before="120" w:after="120"/>
        <w:ind w:firstLineChars="50" w:firstLine="100"/>
        <w:jc w:val="center"/>
        <w:rPr>
          <w:rFonts w:eastAsia="ＭＳ 明朝"/>
          <w:bCs/>
          <w:iCs/>
          <w:lang w:val="en-GB"/>
        </w:rPr>
      </w:pPr>
      <w:r>
        <w:rPr>
          <w:rFonts w:eastAsia="ＭＳ 明朝" w:hint="eastAsia"/>
          <w:bCs/>
          <w:iCs/>
          <w:lang w:val="en-GB"/>
        </w:rPr>
        <w:t>F</w:t>
      </w:r>
      <w:r>
        <w:rPr>
          <w:rFonts w:eastAsia="ＭＳ 明朝"/>
          <w:bCs/>
          <w:iCs/>
          <w:lang w:val="en-GB"/>
        </w:rPr>
        <w:t xml:space="preserve">igure 2.2-1: </w:t>
      </w:r>
      <w:r w:rsidR="00E929A6">
        <w:rPr>
          <w:rFonts w:eastAsia="ＭＳ 明朝"/>
          <w:bCs/>
          <w:iCs/>
          <w:lang w:val="en-GB"/>
        </w:rPr>
        <w:t xml:space="preserve">Example of an output power </w:t>
      </w:r>
      <w:r w:rsidR="00502291">
        <w:rPr>
          <w:rFonts w:eastAsia="ＭＳ 明朝"/>
          <w:bCs/>
          <w:iCs/>
          <w:lang w:val="en-GB"/>
        </w:rPr>
        <w:t>p</w:t>
      </w:r>
      <w:r w:rsidR="00E13D5F">
        <w:rPr>
          <w:rFonts w:eastAsia="ＭＳ 明朝"/>
          <w:bCs/>
          <w:iCs/>
          <w:lang w:val="en-GB"/>
        </w:rPr>
        <w:t>lot</w:t>
      </w:r>
      <w:r w:rsidR="00E929A6">
        <w:rPr>
          <w:rFonts w:eastAsia="ＭＳ 明朝"/>
          <w:bCs/>
          <w:iCs/>
          <w:lang w:val="en-GB"/>
        </w:rPr>
        <w:t xml:space="preserve"> from one </w:t>
      </w:r>
      <w:r w:rsidR="00C10DB8">
        <w:rPr>
          <w:rFonts w:eastAsia="ＭＳ 明朝"/>
          <w:bCs/>
          <w:iCs/>
          <w:lang w:val="en-GB"/>
        </w:rPr>
        <w:t>antenna connector (FDD ramping up pattern)</w:t>
      </w:r>
    </w:p>
    <w:p w14:paraId="70719BF8" w14:textId="5209C4D1" w:rsidR="0089774C" w:rsidRDefault="00861F9B" w:rsidP="00861F9B">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 xml:space="preserve">On the other hand, since </w:t>
      </w:r>
      <w:r w:rsidR="00417ED0">
        <w:rPr>
          <w:rFonts w:eastAsia="ＭＳ 明朝"/>
          <w:bCs/>
          <w:iCs/>
          <w:lang w:val="en-GB"/>
        </w:rPr>
        <w:t>most of the RF test system configuration</w:t>
      </w:r>
      <w:r w:rsidR="00F05F0A">
        <w:rPr>
          <w:rFonts w:eastAsia="ＭＳ 明朝"/>
          <w:bCs/>
          <w:iCs/>
          <w:lang w:val="en-GB"/>
        </w:rPr>
        <w:t>s</w:t>
      </w:r>
      <w:r w:rsidR="00417ED0">
        <w:rPr>
          <w:rFonts w:eastAsia="ＭＳ 明朝"/>
          <w:bCs/>
          <w:iCs/>
          <w:lang w:val="en-GB"/>
        </w:rPr>
        <w:t xml:space="preserve"> for FR1 is designed based on the existing </w:t>
      </w:r>
      <w:r w:rsidR="006C15EE">
        <w:rPr>
          <w:rFonts w:eastAsia="ＭＳ 明朝"/>
          <w:bCs/>
          <w:iCs/>
          <w:lang w:val="en-GB"/>
        </w:rPr>
        <w:t>LTE</w:t>
      </w:r>
      <w:r w:rsidR="00417ED0">
        <w:rPr>
          <w:rFonts w:eastAsia="ＭＳ 明朝"/>
          <w:bCs/>
          <w:iCs/>
          <w:lang w:val="en-GB"/>
        </w:rPr>
        <w:t xml:space="preserve"> test systems</w:t>
      </w:r>
      <w:r w:rsidR="007E3D3E">
        <w:rPr>
          <w:rFonts w:eastAsia="ＭＳ 明朝"/>
          <w:bCs/>
          <w:iCs/>
          <w:lang w:val="en-GB"/>
        </w:rPr>
        <w:t>,</w:t>
      </w:r>
      <w:r w:rsidR="005B042E">
        <w:rPr>
          <w:rFonts w:eastAsia="ＭＳ 明朝"/>
          <w:bCs/>
          <w:iCs/>
          <w:lang w:val="en-GB"/>
        </w:rPr>
        <w:t xml:space="preserve"> and also because we </w:t>
      </w:r>
      <w:r w:rsidR="001C284A">
        <w:rPr>
          <w:rFonts w:eastAsia="ＭＳ 明朝"/>
          <w:bCs/>
          <w:iCs/>
          <w:lang w:val="en-GB"/>
        </w:rPr>
        <w:t xml:space="preserve">indeed </w:t>
      </w:r>
      <w:r w:rsidR="005B042E">
        <w:rPr>
          <w:rFonts w:eastAsia="ＭＳ 明朝"/>
          <w:bCs/>
          <w:iCs/>
          <w:lang w:val="en-GB"/>
        </w:rPr>
        <w:t xml:space="preserve">have no </w:t>
      </w:r>
      <w:r w:rsidR="00BF3DDA">
        <w:rPr>
          <w:rFonts w:eastAsia="ＭＳ 明朝"/>
          <w:bCs/>
          <w:iCs/>
          <w:lang w:val="en-GB"/>
        </w:rPr>
        <w:t>preceden</w:t>
      </w:r>
      <w:r w:rsidR="00837BE3">
        <w:rPr>
          <w:rFonts w:eastAsia="ＭＳ 明朝"/>
          <w:bCs/>
          <w:iCs/>
          <w:lang w:val="en-GB"/>
        </w:rPr>
        <w:t>t</w:t>
      </w:r>
      <w:r w:rsidR="00BF3DDA">
        <w:rPr>
          <w:rFonts w:eastAsia="ＭＳ 明朝"/>
          <w:bCs/>
          <w:iCs/>
          <w:lang w:val="en-GB"/>
        </w:rPr>
        <w:t xml:space="preserve"> of </w:t>
      </w:r>
      <w:r w:rsidR="00C45C9E">
        <w:rPr>
          <w:rFonts w:eastAsia="ＭＳ 明朝"/>
          <w:bCs/>
          <w:iCs/>
          <w:lang w:val="en-GB"/>
        </w:rPr>
        <w:t xml:space="preserve">UL-MIMO </w:t>
      </w:r>
      <w:r w:rsidR="00533D70">
        <w:rPr>
          <w:rFonts w:eastAsia="ＭＳ 明朝"/>
          <w:bCs/>
          <w:iCs/>
          <w:lang w:val="en-GB"/>
        </w:rPr>
        <w:t>LTE</w:t>
      </w:r>
      <w:r w:rsidR="00D62B71">
        <w:rPr>
          <w:rFonts w:eastAsia="ＭＳ 明朝"/>
          <w:bCs/>
          <w:iCs/>
          <w:lang w:val="en-GB"/>
        </w:rPr>
        <w:t xml:space="preserve"> product</w:t>
      </w:r>
      <w:r w:rsidR="00417ED0">
        <w:rPr>
          <w:rFonts w:eastAsia="ＭＳ 明朝"/>
          <w:bCs/>
          <w:iCs/>
          <w:lang w:val="en-GB"/>
        </w:rPr>
        <w:t xml:space="preserve">, </w:t>
      </w:r>
      <w:r w:rsidR="002B1C64">
        <w:rPr>
          <w:rFonts w:eastAsia="ＭＳ 明朝"/>
          <w:bCs/>
          <w:iCs/>
          <w:lang w:val="en-GB"/>
        </w:rPr>
        <w:t xml:space="preserve">RF </w:t>
      </w:r>
      <w:r w:rsidR="0039073E">
        <w:rPr>
          <w:rFonts w:eastAsia="ＭＳ 明朝"/>
          <w:bCs/>
          <w:iCs/>
          <w:lang w:val="en-GB"/>
        </w:rPr>
        <w:t xml:space="preserve">power measurement </w:t>
      </w:r>
      <w:r w:rsidR="002B1C64">
        <w:rPr>
          <w:rFonts w:eastAsia="ＭＳ 明朝"/>
          <w:bCs/>
          <w:iCs/>
          <w:lang w:val="en-GB"/>
        </w:rPr>
        <w:t xml:space="preserve">configuration is </w:t>
      </w:r>
      <w:r w:rsidR="0039073E">
        <w:rPr>
          <w:rFonts w:eastAsia="ＭＳ 明朝"/>
          <w:bCs/>
          <w:iCs/>
          <w:lang w:val="en-GB"/>
        </w:rPr>
        <w:t xml:space="preserve">assuming only one antenna connector </w:t>
      </w:r>
      <w:r w:rsidR="0097305C">
        <w:rPr>
          <w:rFonts w:eastAsia="ＭＳ 明朝"/>
          <w:bCs/>
          <w:iCs/>
          <w:lang w:val="en-GB"/>
        </w:rPr>
        <w:t>at a time.</w:t>
      </w:r>
      <w:r w:rsidR="00BE17B7">
        <w:rPr>
          <w:rFonts w:eastAsia="ＭＳ 明朝"/>
          <w:bCs/>
          <w:iCs/>
          <w:lang w:val="en-GB"/>
        </w:rPr>
        <w:t xml:space="preserve"> Therefore to </w:t>
      </w:r>
      <w:r w:rsidR="00C617C9">
        <w:rPr>
          <w:rFonts w:eastAsia="ＭＳ 明朝"/>
          <w:bCs/>
          <w:iCs/>
          <w:lang w:val="en-GB"/>
        </w:rPr>
        <w:t>achieve</w:t>
      </w:r>
      <w:r w:rsidR="00BE17B7">
        <w:rPr>
          <w:rFonts w:eastAsia="ＭＳ 明朝"/>
          <w:bCs/>
          <w:iCs/>
          <w:lang w:val="en-GB"/>
        </w:rPr>
        <w:t xml:space="preserve"> the measurement with TxD feature, there is a need to carry out measurements </w:t>
      </w:r>
      <w:r w:rsidR="001F7809">
        <w:rPr>
          <w:rFonts w:eastAsia="ＭＳ 明朝"/>
          <w:bCs/>
          <w:iCs/>
          <w:lang w:val="en-GB"/>
        </w:rPr>
        <w:t>twice in series</w:t>
      </w:r>
      <w:r w:rsidR="0042581B">
        <w:rPr>
          <w:rFonts w:eastAsia="ＭＳ 明朝"/>
          <w:bCs/>
          <w:iCs/>
          <w:lang w:val="en-GB"/>
        </w:rPr>
        <w:t xml:space="preserve"> </w:t>
      </w:r>
      <w:r w:rsidR="008F5E4C">
        <w:rPr>
          <w:rFonts w:eastAsia="ＭＳ 明朝"/>
          <w:bCs/>
          <w:iCs/>
          <w:lang w:val="en-GB"/>
        </w:rPr>
        <w:t xml:space="preserve">by switching measurement paths </w:t>
      </w:r>
      <w:r w:rsidR="00280BA1">
        <w:rPr>
          <w:rFonts w:eastAsia="ＭＳ 明朝"/>
          <w:bCs/>
          <w:iCs/>
          <w:lang w:val="en-GB"/>
        </w:rPr>
        <w:t>of</w:t>
      </w:r>
      <w:r w:rsidR="0042581B">
        <w:rPr>
          <w:rFonts w:eastAsia="ＭＳ 明朝"/>
          <w:bCs/>
          <w:iCs/>
          <w:lang w:val="en-GB"/>
        </w:rPr>
        <w:t xml:space="preserve"> two antenna connectors</w:t>
      </w:r>
      <w:r w:rsidR="005B3153">
        <w:rPr>
          <w:rFonts w:eastAsia="ＭＳ 明朝"/>
          <w:bCs/>
          <w:iCs/>
          <w:lang w:val="en-GB"/>
        </w:rPr>
        <w:t xml:space="preserve"> regardless with the TxD </w:t>
      </w:r>
      <w:r w:rsidR="00D95074">
        <w:rPr>
          <w:rFonts w:eastAsia="ＭＳ 明朝"/>
          <w:bCs/>
          <w:iCs/>
          <w:lang w:val="en-GB"/>
        </w:rPr>
        <w:t>status</w:t>
      </w:r>
      <w:r w:rsidR="00F5673F">
        <w:rPr>
          <w:rFonts w:eastAsia="ＭＳ 明朝"/>
          <w:bCs/>
          <w:iCs/>
          <w:lang w:val="en-GB"/>
        </w:rPr>
        <w:t>. A</w:t>
      </w:r>
      <w:r w:rsidR="001A47FB">
        <w:rPr>
          <w:rFonts w:eastAsia="ＭＳ 明朝"/>
          <w:bCs/>
          <w:iCs/>
          <w:lang w:val="en-GB"/>
        </w:rPr>
        <w:t xml:space="preserve">nd there is a big impact to </w:t>
      </w:r>
      <w:r w:rsidR="000924FA">
        <w:rPr>
          <w:rFonts w:eastAsia="ＭＳ 明朝"/>
          <w:bCs/>
          <w:iCs/>
          <w:lang w:val="en-GB"/>
        </w:rPr>
        <w:t xml:space="preserve">the existing test system configuration </w:t>
      </w:r>
      <w:r w:rsidR="00A575DC">
        <w:rPr>
          <w:rFonts w:eastAsia="ＭＳ 明朝"/>
          <w:bCs/>
          <w:iCs/>
          <w:lang w:val="en-GB"/>
        </w:rPr>
        <w:t>if we need to</w:t>
      </w:r>
      <w:r w:rsidR="000924FA">
        <w:rPr>
          <w:rFonts w:eastAsia="ＭＳ 明朝"/>
          <w:bCs/>
          <w:iCs/>
          <w:lang w:val="en-GB"/>
        </w:rPr>
        <w:t xml:space="preserve"> measure two antenna connectors simultaneously</w:t>
      </w:r>
      <w:r w:rsidR="0042581B">
        <w:rPr>
          <w:rFonts w:eastAsia="ＭＳ 明朝"/>
          <w:bCs/>
          <w:iCs/>
          <w:lang w:val="en-GB"/>
        </w:rPr>
        <w:t>.</w:t>
      </w:r>
      <w:r w:rsidR="001A47FB">
        <w:rPr>
          <w:rFonts w:eastAsia="ＭＳ 明朝"/>
          <w:bCs/>
          <w:iCs/>
          <w:lang w:val="en-GB"/>
        </w:rPr>
        <w:t xml:space="preserve"> </w:t>
      </w:r>
    </w:p>
    <w:p w14:paraId="77EFD8C9" w14:textId="662A1A86" w:rsidR="00861189" w:rsidRDefault="0089774C" w:rsidP="00861F9B">
      <w:pPr>
        <w:spacing w:before="120" w:after="120"/>
        <w:rPr>
          <w:rFonts w:eastAsia="ＭＳ 明朝"/>
          <w:b/>
          <w:i/>
          <w:lang w:val="en-GB"/>
        </w:rPr>
      </w:pPr>
      <w:r w:rsidRPr="0089774C">
        <w:rPr>
          <w:rFonts w:eastAsia="ＭＳ 明朝"/>
          <w:b/>
          <w:i/>
          <w:lang w:val="en-GB"/>
        </w:rPr>
        <w:t xml:space="preserve">Observation 2: </w:t>
      </w:r>
      <w:r w:rsidR="00311FB8">
        <w:rPr>
          <w:rFonts w:eastAsia="ＭＳ 明朝"/>
          <w:b/>
          <w:i/>
          <w:lang w:val="en-GB"/>
        </w:rPr>
        <w:t xml:space="preserve">For </w:t>
      </w:r>
      <w:r w:rsidR="00D5576D">
        <w:rPr>
          <w:rFonts w:eastAsia="ＭＳ 明朝"/>
          <w:b/>
          <w:i/>
          <w:lang w:val="en-GB"/>
        </w:rPr>
        <w:t xml:space="preserve">FR1 RF test </w:t>
      </w:r>
      <w:r w:rsidR="001649C0">
        <w:rPr>
          <w:rFonts w:eastAsia="ＭＳ 明朝"/>
          <w:b/>
          <w:i/>
          <w:lang w:val="en-GB"/>
        </w:rPr>
        <w:t>system</w:t>
      </w:r>
      <w:r w:rsidR="00D87803">
        <w:rPr>
          <w:rFonts w:eastAsia="ＭＳ 明朝"/>
          <w:b/>
          <w:i/>
          <w:lang w:val="en-GB"/>
        </w:rPr>
        <w:t>,</w:t>
      </w:r>
      <w:r w:rsidR="002A295B" w:rsidRPr="002A295B">
        <w:rPr>
          <w:rFonts w:eastAsia="ＭＳ 明朝"/>
          <w:b/>
          <w:i/>
          <w:lang w:val="en-GB"/>
        </w:rPr>
        <w:t xml:space="preserve"> </w:t>
      </w:r>
      <w:r w:rsidR="002A295B">
        <w:rPr>
          <w:rFonts w:eastAsia="ＭＳ 明朝"/>
          <w:b/>
          <w:i/>
          <w:lang w:val="en-GB"/>
        </w:rPr>
        <w:t>to achieve the measurement with TxD feature regardless with the TxD status,</w:t>
      </w:r>
      <w:r w:rsidR="00D87803">
        <w:rPr>
          <w:rFonts w:eastAsia="ＭＳ 明朝"/>
          <w:b/>
          <w:i/>
          <w:lang w:val="en-GB"/>
        </w:rPr>
        <w:t xml:space="preserve"> </w:t>
      </w:r>
      <w:r w:rsidR="007E33EC">
        <w:rPr>
          <w:rFonts w:eastAsia="ＭＳ 明朝"/>
          <w:b/>
          <w:i/>
          <w:lang w:val="en-GB"/>
        </w:rPr>
        <w:t>t</w:t>
      </w:r>
      <w:r w:rsidR="005C71E9">
        <w:rPr>
          <w:rFonts w:eastAsia="ＭＳ 明朝"/>
          <w:b/>
          <w:i/>
          <w:lang w:val="en-GB"/>
        </w:rPr>
        <w:t>here is a need to carry out measurements twice in series</w:t>
      </w:r>
      <w:r w:rsidR="00154816">
        <w:rPr>
          <w:rFonts w:eastAsia="ＭＳ 明朝"/>
          <w:b/>
          <w:i/>
          <w:lang w:val="en-GB"/>
        </w:rPr>
        <w:t xml:space="preserve"> </w:t>
      </w:r>
      <w:r w:rsidR="00D87803">
        <w:rPr>
          <w:rFonts w:eastAsia="ＭＳ 明朝"/>
          <w:b/>
          <w:i/>
          <w:lang w:val="en-GB"/>
        </w:rPr>
        <w:t>by switching measurement paths of</w:t>
      </w:r>
      <w:r w:rsidR="005C71E9">
        <w:rPr>
          <w:rFonts w:eastAsia="ＭＳ 明朝"/>
          <w:b/>
          <w:i/>
          <w:lang w:val="en-GB"/>
        </w:rPr>
        <w:t xml:space="preserve"> two antenna connectors</w:t>
      </w:r>
      <w:r w:rsidR="00F71DAC">
        <w:rPr>
          <w:rFonts w:eastAsia="ＭＳ 明朝"/>
          <w:b/>
          <w:i/>
          <w:lang w:val="en-GB"/>
        </w:rPr>
        <w:t>.</w:t>
      </w:r>
    </w:p>
    <w:p w14:paraId="0A85113E" w14:textId="1109A22C" w:rsidR="005C7C65" w:rsidRPr="0089774C" w:rsidRDefault="00861189" w:rsidP="00861F9B">
      <w:pPr>
        <w:spacing w:before="120" w:after="120"/>
        <w:rPr>
          <w:rFonts w:eastAsia="ＭＳ 明朝"/>
          <w:b/>
          <w:i/>
          <w:lang w:val="en-GB"/>
        </w:rPr>
      </w:pPr>
      <w:r>
        <w:rPr>
          <w:rFonts w:eastAsia="ＭＳ 明朝"/>
          <w:b/>
          <w:i/>
          <w:lang w:val="en-GB"/>
        </w:rPr>
        <w:t>Proposal 1: Allow</w:t>
      </w:r>
      <w:r w:rsidR="00F71DAC">
        <w:rPr>
          <w:rFonts w:eastAsia="ＭＳ 明朝"/>
          <w:b/>
          <w:i/>
          <w:lang w:val="en-GB"/>
        </w:rPr>
        <w:t xml:space="preserve"> a </w:t>
      </w:r>
      <w:r w:rsidR="00037E53">
        <w:rPr>
          <w:rFonts w:eastAsia="ＭＳ 明朝"/>
          <w:b/>
          <w:i/>
          <w:lang w:val="en-GB"/>
        </w:rPr>
        <w:t xml:space="preserve">flexibility </w:t>
      </w:r>
      <w:r w:rsidR="00664E2B">
        <w:rPr>
          <w:rFonts w:eastAsia="ＭＳ 明朝"/>
          <w:b/>
          <w:i/>
          <w:lang w:val="en-GB"/>
        </w:rPr>
        <w:t>in</w:t>
      </w:r>
      <w:r w:rsidR="00037E53">
        <w:rPr>
          <w:rFonts w:eastAsia="ＭＳ 明朝"/>
          <w:b/>
          <w:i/>
          <w:lang w:val="en-GB"/>
        </w:rPr>
        <w:t xml:space="preserve"> </w:t>
      </w:r>
      <w:r w:rsidR="00C427D3">
        <w:rPr>
          <w:rFonts w:eastAsia="ＭＳ 明朝"/>
          <w:b/>
          <w:i/>
          <w:lang w:val="en-GB"/>
        </w:rPr>
        <w:t>the FR1 RF</w:t>
      </w:r>
      <w:r w:rsidR="00037E53">
        <w:rPr>
          <w:rFonts w:eastAsia="ＭＳ 明朝"/>
          <w:b/>
          <w:i/>
          <w:lang w:val="en-GB"/>
        </w:rPr>
        <w:t xml:space="preserve"> </w:t>
      </w:r>
      <w:r w:rsidR="00F71DAC">
        <w:rPr>
          <w:rFonts w:eastAsia="ＭＳ 明朝"/>
          <w:b/>
          <w:i/>
          <w:lang w:val="en-GB"/>
        </w:rPr>
        <w:t xml:space="preserve">test system to </w:t>
      </w:r>
      <w:r w:rsidR="00C040B7">
        <w:rPr>
          <w:rFonts w:eastAsia="ＭＳ 明朝"/>
          <w:b/>
          <w:i/>
          <w:lang w:val="en-GB"/>
        </w:rPr>
        <w:t xml:space="preserve">carry out measurement twice </w:t>
      </w:r>
      <w:r w:rsidR="0074294B">
        <w:rPr>
          <w:rFonts w:eastAsia="ＭＳ 明朝"/>
          <w:b/>
          <w:i/>
          <w:lang w:val="en-GB"/>
        </w:rPr>
        <w:t xml:space="preserve">in series to </w:t>
      </w:r>
      <w:r w:rsidR="00C510AA">
        <w:rPr>
          <w:rFonts w:eastAsia="ＭＳ 明朝"/>
          <w:b/>
          <w:i/>
          <w:lang w:val="en-GB"/>
        </w:rPr>
        <w:t xml:space="preserve">achieve the measurements </w:t>
      </w:r>
      <w:r w:rsidR="000D534E">
        <w:rPr>
          <w:rFonts w:eastAsia="ＭＳ 明朝"/>
          <w:b/>
          <w:i/>
          <w:lang w:val="en-GB"/>
        </w:rPr>
        <w:t>with</w:t>
      </w:r>
      <w:r w:rsidR="00C510AA">
        <w:rPr>
          <w:rFonts w:eastAsia="ＭＳ 明朝"/>
          <w:b/>
          <w:i/>
          <w:lang w:val="en-GB"/>
        </w:rPr>
        <w:t xml:space="preserve"> TxD</w:t>
      </w:r>
      <w:r w:rsidR="0091162C">
        <w:rPr>
          <w:rFonts w:eastAsia="ＭＳ 明朝"/>
          <w:b/>
          <w:i/>
          <w:lang w:val="en-GB"/>
        </w:rPr>
        <w:t xml:space="preserve"> feature.</w:t>
      </w:r>
      <w:r w:rsidR="00C510AA">
        <w:rPr>
          <w:rFonts w:eastAsia="ＭＳ 明朝"/>
          <w:b/>
          <w:i/>
          <w:lang w:val="en-GB"/>
        </w:rPr>
        <w:t xml:space="preserve"> </w:t>
      </w:r>
      <w:r w:rsidR="00D5576D">
        <w:rPr>
          <w:rFonts w:eastAsia="ＭＳ 明朝"/>
          <w:b/>
          <w:i/>
          <w:lang w:val="en-GB"/>
        </w:rPr>
        <w:t xml:space="preserve"> </w:t>
      </w:r>
      <w:r w:rsidR="00E852C2" w:rsidRPr="0089774C">
        <w:rPr>
          <w:rFonts w:eastAsia="ＭＳ 明朝"/>
          <w:b/>
          <w:i/>
          <w:lang w:val="en-GB"/>
        </w:rPr>
        <w:t xml:space="preserve"> </w:t>
      </w:r>
    </w:p>
    <w:p w14:paraId="6543EAFB" w14:textId="2D1BC71F" w:rsidR="005C7C65" w:rsidRPr="000D534E" w:rsidRDefault="000D534E" w:rsidP="0091162C">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 xml:space="preserve">In this case </w:t>
      </w:r>
      <w:r w:rsidR="002F7476">
        <w:rPr>
          <w:rFonts w:eastAsia="ＭＳ 明朝"/>
          <w:bCs/>
          <w:iCs/>
          <w:lang w:val="en-GB"/>
        </w:rPr>
        <w:t>(measure tw</w:t>
      </w:r>
      <w:r w:rsidR="00BB5146">
        <w:rPr>
          <w:rFonts w:eastAsia="ＭＳ 明朝"/>
          <w:bCs/>
          <w:iCs/>
          <w:lang w:val="en-GB"/>
        </w:rPr>
        <w:t>o antenna</w:t>
      </w:r>
      <w:r w:rsidR="00B24260">
        <w:rPr>
          <w:rFonts w:eastAsia="ＭＳ 明朝"/>
          <w:bCs/>
          <w:iCs/>
          <w:lang w:val="en-GB"/>
        </w:rPr>
        <w:t xml:space="preserve"> connector</w:t>
      </w:r>
      <w:r w:rsidR="00BB5146">
        <w:rPr>
          <w:rFonts w:eastAsia="ＭＳ 明朝"/>
          <w:bCs/>
          <w:iCs/>
          <w:lang w:val="en-GB"/>
        </w:rPr>
        <w:t>s</w:t>
      </w:r>
      <w:r w:rsidR="002F7476">
        <w:rPr>
          <w:rFonts w:eastAsia="ＭＳ 明朝"/>
          <w:bCs/>
          <w:iCs/>
          <w:lang w:val="en-GB"/>
        </w:rPr>
        <w:t xml:space="preserve"> in series) </w:t>
      </w:r>
      <w:r>
        <w:rPr>
          <w:rFonts w:eastAsia="ＭＳ 明朝"/>
          <w:bCs/>
          <w:iCs/>
          <w:lang w:val="en-GB"/>
        </w:rPr>
        <w:t xml:space="preserve">what </w:t>
      </w:r>
      <w:r w:rsidR="00561F9F">
        <w:rPr>
          <w:rFonts w:eastAsia="ＭＳ 明朝"/>
          <w:bCs/>
          <w:iCs/>
          <w:lang w:val="en-GB"/>
        </w:rPr>
        <w:t xml:space="preserve">matters most </w:t>
      </w:r>
      <w:r w:rsidR="002F7476">
        <w:rPr>
          <w:rFonts w:eastAsia="ＭＳ 明朝"/>
          <w:bCs/>
          <w:iCs/>
          <w:lang w:val="en-GB"/>
        </w:rPr>
        <w:t xml:space="preserve">for the test system </w:t>
      </w:r>
      <w:r w:rsidR="00561F9F">
        <w:rPr>
          <w:rFonts w:eastAsia="ＭＳ 明朝"/>
          <w:bCs/>
          <w:iCs/>
          <w:lang w:val="en-GB"/>
        </w:rPr>
        <w:t xml:space="preserve">is a repeatability of TxD </w:t>
      </w:r>
      <w:r w:rsidR="00194F5E">
        <w:rPr>
          <w:rFonts w:eastAsia="ＭＳ 明朝"/>
          <w:bCs/>
          <w:iCs/>
          <w:lang w:val="en-GB"/>
        </w:rPr>
        <w:t>activation</w:t>
      </w:r>
      <w:r w:rsidR="00631F00">
        <w:rPr>
          <w:rFonts w:eastAsia="ＭＳ 明朝"/>
          <w:bCs/>
          <w:iCs/>
          <w:lang w:val="en-GB"/>
        </w:rPr>
        <w:t xml:space="preserve">/deactivation </w:t>
      </w:r>
      <w:r w:rsidR="002F7476">
        <w:rPr>
          <w:rFonts w:eastAsia="ＭＳ 明朝"/>
          <w:bCs/>
          <w:iCs/>
          <w:lang w:val="en-GB"/>
        </w:rPr>
        <w:t xml:space="preserve">timing </w:t>
      </w:r>
      <w:r w:rsidR="00561F9F">
        <w:rPr>
          <w:rFonts w:eastAsia="ＭＳ 明朝"/>
          <w:bCs/>
          <w:iCs/>
          <w:lang w:val="en-GB"/>
        </w:rPr>
        <w:t>in a UE.</w:t>
      </w:r>
      <w:r w:rsidR="002A2CDA">
        <w:rPr>
          <w:rFonts w:eastAsia="ＭＳ 明朝"/>
          <w:bCs/>
          <w:iCs/>
          <w:lang w:val="en-GB"/>
        </w:rPr>
        <w:t xml:space="preserve"> </w:t>
      </w:r>
      <w:r w:rsidR="00631F00">
        <w:rPr>
          <w:rFonts w:eastAsia="ＭＳ 明朝"/>
          <w:bCs/>
          <w:iCs/>
          <w:lang w:val="en-GB"/>
        </w:rPr>
        <w:t xml:space="preserve">If the repeatability is maintained </w:t>
      </w:r>
      <w:r w:rsidR="00510A7D">
        <w:rPr>
          <w:rFonts w:eastAsia="ＭＳ 明朝"/>
          <w:bCs/>
          <w:iCs/>
          <w:lang w:val="en-GB"/>
        </w:rPr>
        <w:t xml:space="preserve">during the </w:t>
      </w:r>
      <w:r w:rsidR="00B25348">
        <w:rPr>
          <w:rFonts w:eastAsia="ＭＳ 明朝"/>
          <w:bCs/>
          <w:iCs/>
          <w:lang w:val="en-GB"/>
        </w:rPr>
        <w:t xml:space="preserve">relative </w:t>
      </w:r>
      <w:r w:rsidR="00510A7D">
        <w:rPr>
          <w:rFonts w:eastAsia="ＭＳ 明朝"/>
          <w:bCs/>
          <w:iCs/>
          <w:lang w:val="en-GB"/>
        </w:rPr>
        <w:t xml:space="preserve">power control measurement, </w:t>
      </w:r>
      <w:r w:rsidR="00313351">
        <w:rPr>
          <w:rFonts w:eastAsia="ＭＳ 明朝"/>
          <w:bCs/>
          <w:iCs/>
          <w:lang w:val="en-GB"/>
        </w:rPr>
        <w:t>it i</w:t>
      </w:r>
      <w:r w:rsidR="00476F75">
        <w:rPr>
          <w:rFonts w:eastAsia="ＭＳ 明朝"/>
          <w:bCs/>
          <w:iCs/>
          <w:lang w:val="en-GB"/>
        </w:rPr>
        <w:t xml:space="preserve">s possible for </w:t>
      </w:r>
      <w:r w:rsidR="00BA609F">
        <w:rPr>
          <w:rFonts w:eastAsia="ＭＳ 明朝"/>
          <w:bCs/>
          <w:iCs/>
          <w:lang w:val="en-GB"/>
        </w:rPr>
        <w:t xml:space="preserve">the test system </w:t>
      </w:r>
      <w:r w:rsidR="00476F75">
        <w:rPr>
          <w:rFonts w:eastAsia="ＭＳ 明朝"/>
          <w:bCs/>
          <w:iCs/>
          <w:lang w:val="en-GB"/>
        </w:rPr>
        <w:t>to</w:t>
      </w:r>
      <w:r w:rsidR="00AE5B3F">
        <w:rPr>
          <w:rFonts w:eastAsia="ＭＳ 明朝"/>
          <w:bCs/>
          <w:iCs/>
          <w:lang w:val="en-GB"/>
        </w:rPr>
        <w:t xml:space="preserve"> carry out the test without </w:t>
      </w:r>
      <w:r w:rsidR="00E40CDD">
        <w:rPr>
          <w:rFonts w:eastAsia="ＭＳ 明朝"/>
          <w:bCs/>
          <w:iCs/>
          <w:lang w:val="en-GB"/>
        </w:rPr>
        <w:t>mandating UE to keep its TxD status</w:t>
      </w:r>
      <w:r w:rsidR="00763AE0">
        <w:rPr>
          <w:rFonts w:eastAsia="ＭＳ 明朝"/>
          <w:bCs/>
          <w:iCs/>
          <w:lang w:val="en-GB"/>
        </w:rPr>
        <w:t xml:space="preserve"> (</w:t>
      </w:r>
      <w:r w:rsidR="005E6F88">
        <w:rPr>
          <w:rFonts w:eastAsia="ＭＳ 明朝"/>
          <w:bCs/>
          <w:iCs/>
          <w:lang w:val="en-GB"/>
        </w:rPr>
        <w:t xml:space="preserve">option 2 </w:t>
      </w:r>
      <w:r w:rsidR="00763AE0">
        <w:rPr>
          <w:rFonts w:eastAsia="ＭＳ 明朝"/>
          <w:bCs/>
          <w:iCs/>
          <w:lang w:val="en-GB"/>
        </w:rPr>
        <w:t>becomes</w:t>
      </w:r>
      <w:r w:rsidR="005E6F88">
        <w:rPr>
          <w:rFonts w:eastAsia="ＭＳ 明朝"/>
          <w:bCs/>
          <w:iCs/>
          <w:lang w:val="en-GB"/>
        </w:rPr>
        <w:t xml:space="preserve"> acceptable</w:t>
      </w:r>
      <w:r w:rsidR="00763AE0">
        <w:rPr>
          <w:rFonts w:eastAsia="ＭＳ 明朝"/>
          <w:bCs/>
          <w:iCs/>
          <w:lang w:val="en-GB"/>
        </w:rPr>
        <w:t>)</w:t>
      </w:r>
      <w:r w:rsidR="00E40CDD">
        <w:rPr>
          <w:rFonts w:eastAsia="ＭＳ 明朝"/>
          <w:bCs/>
          <w:iCs/>
          <w:lang w:val="en-GB"/>
        </w:rPr>
        <w:t xml:space="preserve">. </w:t>
      </w:r>
      <w:r w:rsidR="00B00154">
        <w:rPr>
          <w:rFonts w:eastAsia="ＭＳ 明朝"/>
          <w:bCs/>
          <w:iCs/>
          <w:lang w:val="en-GB"/>
        </w:rPr>
        <w:t>On the other hand</w:t>
      </w:r>
      <w:r w:rsidR="00E40CDD">
        <w:rPr>
          <w:rFonts w:eastAsia="ＭＳ 明朝"/>
          <w:bCs/>
          <w:iCs/>
          <w:lang w:val="en-GB"/>
        </w:rPr>
        <w:t xml:space="preserve"> if </w:t>
      </w:r>
      <w:r w:rsidR="005E6F88">
        <w:rPr>
          <w:rFonts w:eastAsia="ＭＳ 明朝"/>
          <w:bCs/>
          <w:iCs/>
          <w:lang w:val="en-GB"/>
        </w:rPr>
        <w:t xml:space="preserve">there is a possibility that </w:t>
      </w:r>
      <w:r w:rsidR="00E40CDD">
        <w:rPr>
          <w:rFonts w:eastAsia="ＭＳ 明朝"/>
          <w:bCs/>
          <w:iCs/>
          <w:lang w:val="en-GB"/>
        </w:rPr>
        <w:t xml:space="preserve">the </w:t>
      </w:r>
      <w:r w:rsidR="0014420B">
        <w:rPr>
          <w:rFonts w:eastAsia="ＭＳ 明朝"/>
          <w:bCs/>
          <w:iCs/>
          <w:lang w:val="en-GB"/>
        </w:rPr>
        <w:t>TxD activation</w:t>
      </w:r>
      <w:r w:rsidR="00E40CDD">
        <w:rPr>
          <w:rFonts w:eastAsia="ＭＳ 明朝"/>
          <w:bCs/>
          <w:iCs/>
          <w:lang w:val="en-GB"/>
        </w:rPr>
        <w:t xml:space="preserve"> timing varies for example </w:t>
      </w:r>
      <w:r w:rsidR="00E96006">
        <w:rPr>
          <w:rFonts w:eastAsia="ＭＳ 明朝"/>
          <w:bCs/>
          <w:iCs/>
          <w:lang w:val="en-GB"/>
        </w:rPr>
        <w:t>due to</w:t>
      </w:r>
      <w:r w:rsidR="0031626D">
        <w:rPr>
          <w:rFonts w:eastAsia="ＭＳ 明朝"/>
          <w:bCs/>
          <w:iCs/>
          <w:lang w:val="en-GB"/>
        </w:rPr>
        <w:t xml:space="preserve"> a factor of open loop power control in a UE, then we </w:t>
      </w:r>
      <w:r w:rsidR="004E1073">
        <w:rPr>
          <w:rFonts w:eastAsia="ＭＳ 明朝"/>
          <w:bCs/>
          <w:iCs/>
          <w:lang w:val="en-GB"/>
        </w:rPr>
        <w:t xml:space="preserve">need </w:t>
      </w:r>
      <w:r w:rsidR="008B3842">
        <w:rPr>
          <w:rFonts w:eastAsia="ＭＳ 明朝"/>
          <w:bCs/>
          <w:iCs/>
          <w:lang w:val="en-GB"/>
        </w:rPr>
        <w:t xml:space="preserve">the functionality somehow </w:t>
      </w:r>
      <w:r w:rsidR="004E1073">
        <w:rPr>
          <w:rFonts w:eastAsia="ＭＳ 明朝"/>
          <w:bCs/>
          <w:iCs/>
          <w:lang w:val="en-GB"/>
        </w:rPr>
        <w:t xml:space="preserve">to </w:t>
      </w:r>
      <w:r w:rsidR="008B3842">
        <w:rPr>
          <w:rFonts w:eastAsia="ＭＳ 明朝"/>
          <w:bCs/>
          <w:iCs/>
          <w:lang w:val="en-GB"/>
        </w:rPr>
        <w:t>keep its TxD status</w:t>
      </w:r>
      <w:r w:rsidR="00664E2B">
        <w:rPr>
          <w:rFonts w:eastAsia="ＭＳ 明朝"/>
          <w:bCs/>
          <w:iCs/>
          <w:lang w:val="en-GB"/>
        </w:rPr>
        <w:t xml:space="preserve"> unchanged</w:t>
      </w:r>
      <w:r w:rsidR="008B3842">
        <w:rPr>
          <w:rFonts w:eastAsia="ＭＳ 明朝"/>
          <w:bCs/>
          <w:iCs/>
          <w:lang w:val="en-GB"/>
        </w:rPr>
        <w:t xml:space="preserve"> during the measurement</w:t>
      </w:r>
      <w:r w:rsidR="00E96006">
        <w:rPr>
          <w:rFonts w:eastAsia="ＭＳ 明朝"/>
          <w:bCs/>
          <w:iCs/>
          <w:lang w:val="en-GB"/>
        </w:rPr>
        <w:t xml:space="preserve"> (Option 1a or 1b</w:t>
      </w:r>
      <w:r w:rsidR="00F63A00">
        <w:rPr>
          <w:rFonts w:eastAsia="ＭＳ 明朝"/>
          <w:bCs/>
          <w:iCs/>
          <w:lang w:val="en-GB"/>
        </w:rPr>
        <w:t xml:space="preserve"> need to be agreed</w:t>
      </w:r>
      <w:r w:rsidR="00E96006">
        <w:rPr>
          <w:rFonts w:eastAsia="ＭＳ 明朝"/>
          <w:bCs/>
          <w:iCs/>
          <w:lang w:val="en-GB"/>
        </w:rPr>
        <w:t>)</w:t>
      </w:r>
      <w:r w:rsidR="00F63A00">
        <w:rPr>
          <w:rFonts w:eastAsia="ＭＳ 明朝"/>
          <w:bCs/>
          <w:iCs/>
          <w:lang w:val="en-GB"/>
        </w:rPr>
        <w:t>.</w:t>
      </w:r>
      <w:r w:rsidR="00D8764D">
        <w:rPr>
          <w:rFonts w:eastAsia="ＭＳ 明朝"/>
          <w:bCs/>
          <w:iCs/>
          <w:lang w:val="en-GB"/>
        </w:rPr>
        <w:t xml:space="preserve"> </w:t>
      </w:r>
    </w:p>
    <w:p w14:paraId="37C5ACD5" w14:textId="2AC03578" w:rsidR="008D58CF" w:rsidRDefault="00F63A00" w:rsidP="003264C9">
      <w:pPr>
        <w:spacing w:before="120" w:after="120"/>
        <w:rPr>
          <w:rFonts w:eastAsia="ＭＳ 明朝"/>
          <w:b/>
          <w:i/>
          <w:lang w:val="en-GB"/>
        </w:rPr>
      </w:pPr>
      <w:r w:rsidRPr="00F63A00">
        <w:rPr>
          <w:rFonts w:eastAsia="ＭＳ 明朝" w:hint="eastAsia"/>
          <w:b/>
          <w:i/>
          <w:lang w:val="en-GB"/>
        </w:rPr>
        <w:t>O</w:t>
      </w:r>
      <w:r w:rsidRPr="00F63A00">
        <w:rPr>
          <w:rFonts w:eastAsia="ＭＳ 明朝"/>
          <w:b/>
          <w:i/>
          <w:lang w:val="en-GB"/>
        </w:rPr>
        <w:t>bservation 3:</w:t>
      </w:r>
      <w:r w:rsidR="00A527CC">
        <w:rPr>
          <w:rFonts w:eastAsia="ＭＳ 明朝"/>
          <w:b/>
          <w:i/>
          <w:lang w:val="en-GB"/>
        </w:rPr>
        <w:t xml:space="preserve"> </w:t>
      </w:r>
      <w:r w:rsidR="00664E2B">
        <w:rPr>
          <w:rFonts w:eastAsia="ＭＳ 明朝"/>
          <w:b/>
          <w:i/>
          <w:lang w:val="en-GB"/>
        </w:rPr>
        <w:t>O</w:t>
      </w:r>
      <w:r w:rsidR="008143E6">
        <w:rPr>
          <w:rFonts w:eastAsia="ＭＳ 明朝"/>
          <w:b/>
          <w:i/>
          <w:lang w:val="en-GB"/>
        </w:rPr>
        <w:t xml:space="preserve">ption 2 is acceptable </w:t>
      </w:r>
      <w:r w:rsidR="00664E2B">
        <w:rPr>
          <w:rFonts w:eastAsia="ＭＳ 明朝"/>
          <w:b/>
          <w:i/>
          <w:lang w:val="en-GB"/>
        </w:rPr>
        <w:t xml:space="preserve">on condition that </w:t>
      </w:r>
      <w:r w:rsidR="008143E6">
        <w:rPr>
          <w:rFonts w:eastAsia="ＭＳ 明朝"/>
          <w:b/>
          <w:i/>
          <w:lang w:val="en-GB"/>
        </w:rPr>
        <w:t>a repeatability of TxD activation</w:t>
      </w:r>
      <w:r w:rsidR="001C1713">
        <w:rPr>
          <w:rFonts w:eastAsia="ＭＳ 明朝"/>
          <w:b/>
          <w:i/>
          <w:lang w:val="en-GB"/>
        </w:rPr>
        <w:t>/deactivation</w:t>
      </w:r>
      <w:r w:rsidR="008143E6">
        <w:rPr>
          <w:rFonts w:eastAsia="ＭＳ 明朝"/>
          <w:b/>
          <w:i/>
          <w:lang w:val="en-GB"/>
        </w:rPr>
        <w:t xml:space="preserve"> timing </w:t>
      </w:r>
      <w:r w:rsidR="005F0583">
        <w:rPr>
          <w:rFonts w:eastAsia="ＭＳ 明朝"/>
          <w:b/>
          <w:i/>
          <w:lang w:val="en-GB"/>
        </w:rPr>
        <w:t>in a UE</w:t>
      </w:r>
      <w:r w:rsidR="00664E2B">
        <w:rPr>
          <w:rFonts w:eastAsia="ＭＳ 明朝"/>
          <w:b/>
          <w:i/>
          <w:lang w:val="en-GB"/>
        </w:rPr>
        <w:t xml:space="preserve"> is maintained</w:t>
      </w:r>
      <w:r w:rsidR="005F0583">
        <w:rPr>
          <w:rFonts w:eastAsia="ＭＳ 明朝"/>
          <w:b/>
          <w:i/>
          <w:lang w:val="en-GB"/>
        </w:rPr>
        <w:t>.</w:t>
      </w:r>
    </w:p>
    <w:p w14:paraId="738E49C4" w14:textId="7355747F" w:rsidR="003D3777" w:rsidRPr="003D3777" w:rsidRDefault="003D3777" w:rsidP="003264C9">
      <w:pPr>
        <w:spacing w:before="120" w:after="120"/>
        <w:rPr>
          <w:rFonts w:eastAsia="ＭＳ 明朝"/>
          <w:bCs/>
          <w:iCs/>
          <w:lang w:val="en-GB"/>
        </w:rPr>
      </w:pPr>
      <w:r>
        <w:rPr>
          <w:rFonts w:eastAsia="ＭＳ 明朝" w:hint="eastAsia"/>
          <w:bCs/>
          <w:iCs/>
          <w:lang w:val="en-GB"/>
        </w:rPr>
        <w:t xml:space="preserve"> </w:t>
      </w:r>
      <w:r w:rsidR="005C4911">
        <w:rPr>
          <w:rFonts w:eastAsia="ＭＳ 明朝"/>
          <w:bCs/>
          <w:iCs/>
          <w:lang w:val="en-GB"/>
        </w:rPr>
        <w:t xml:space="preserve">At this moment it is not clear how a UE can keep </w:t>
      </w:r>
      <w:r w:rsidR="0038522C">
        <w:rPr>
          <w:rFonts w:eastAsia="ＭＳ 明朝"/>
          <w:bCs/>
          <w:iCs/>
          <w:lang w:val="en-GB"/>
        </w:rPr>
        <w:t>its TxD status</w:t>
      </w:r>
      <w:r w:rsidR="004D2561">
        <w:rPr>
          <w:rFonts w:eastAsia="ＭＳ 明朝"/>
          <w:bCs/>
          <w:iCs/>
          <w:lang w:val="en-GB"/>
        </w:rPr>
        <w:t xml:space="preserve"> (option 1a)</w:t>
      </w:r>
      <w:r w:rsidR="0038522C">
        <w:rPr>
          <w:rFonts w:eastAsia="ＭＳ 明朝"/>
          <w:bCs/>
          <w:iCs/>
          <w:lang w:val="en-GB"/>
        </w:rPr>
        <w:t xml:space="preserve">. Therefore </w:t>
      </w:r>
      <w:r w:rsidR="004D2561">
        <w:rPr>
          <w:rFonts w:eastAsia="ＭＳ 明朝"/>
          <w:bCs/>
          <w:iCs/>
          <w:lang w:val="en-GB"/>
        </w:rPr>
        <w:t xml:space="preserve">in a case the repeatability of TxD activation timing in a UE cannot be </w:t>
      </w:r>
      <w:r w:rsidR="00271A14">
        <w:rPr>
          <w:rFonts w:eastAsia="ＭＳ 明朝"/>
          <w:bCs/>
          <w:iCs/>
          <w:lang w:val="en-GB"/>
        </w:rPr>
        <w:t>maintained, we propose to agree option 1b.</w:t>
      </w:r>
    </w:p>
    <w:p w14:paraId="5FD7757D" w14:textId="17ED8AD8" w:rsidR="00F16BB0" w:rsidRPr="00F63A00" w:rsidRDefault="008D58CF" w:rsidP="003264C9">
      <w:pPr>
        <w:spacing w:before="120" w:after="120"/>
        <w:rPr>
          <w:rFonts w:eastAsia="ＭＳ 明朝"/>
          <w:bCs/>
          <w:iCs/>
          <w:lang w:val="en-GB"/>
        </w:rPr>
      </w:pPr>
      <w:r>
        <w:rPr>
          <w:rFonts w:eastAsia="ＭＳ 明朝"/>
          <w:b/>
          <w:i/>
          <w:lang w:val="en-GB"/>
        </w:rPr>
        <w:t xml:space="preserve">Proposal 2: </w:t>
      </w:r>
      <w:r w:rsidR="00EF7B50">
        <w:rPr>
          <w:rFonts w:eastAsia="ＭＳ 明朝"/>
          <w:b/>
          <w:i/>
          <w:lang w:val="en-GB"/>
        </w:rPr>
        <w:t>Agree with option 1b or 2 depending on t</w:t>
      </w:r>
      <w:r>
        <w:rPr>
          <w:rFonts w:eastAsia="ＭＳ 明朝"/>
          <w:b/>
          <w:i/>
          <w:lang w:val="en-GB"/>
        </w:rPr>
        <w:t>he repeatability of TxD activation</w:t>
      </w:r>
      <w:r w:rsidR="001C1713">
        <w:rPr>
          <w:rFonts w:eastAsia="ＭＳ 明朝"/>
          <w:b/>
          <w:i/>
          <w:lang w:val="en-GB"/>
        </w:rPr>
        <w:t>/deactivation</w:t>
      </w:r>
      <w:r>
        <w:rPr>
          <w:rFonts w:eastAsia="ＭＳ 明朝"/>
          <w:b/>
          <w:i/>
          <w:lang w:val="en-GB"/>
        </w:rPr>
        <w:t xml:space="preserve"> timing in a UE</w:t>
      </w:r>
      <w:r w:rsidR="006A4D8F">
        <w:rPr>
          <w:rFonts w:eastAsia="ＭＳ 明朝"/>
          <w:b/>
          <w:i/>
          <w:lang w:val="en-GB"/>
        </w:rPr>
        <w:t>.</w:t>
      </w:r>
      <w:r w:rsidR="00A527CC">
        <w:rPr>
          <w:rFonts w:eastAsia="ＭＳ 明朝"/>
          <w:bCs/>
          <w:iCs/>
          <w:lang w:val="en-GB"/>
        </w:rPr>
        <w:t xml:space="preserve"> </w:t>
      </w:r>
    </w:p>
    <w:p w14:paraId="0F614636" w14:textId="77777777" w:rsidR="00E432D3" w:rsidRDefault="00E432D3" w:rsidP="003264C9">
      <w:pPr>
        <w:spacing w:before="120" w:after="120"/>
        <w:rPr>
          <w:rFonts w:eastAsia="ＭＳ 明朝" w:hint="eastAsia"/>
          <w:bCs/>
          <w:iCs/>
          <w:lang w:val="en-GB"/>
        </w:rPr>
      </w:pPr>
    </w:p>
    <w:p w14:paraId="13A1544A" w14:textId="790CE663" w:rsidR="009B34ED" w:rsidRDefault="00EB2DD3" w:rsidP="003264C9">
      <w:pPr>
        <w:spacing w:before="120" w:after="120"/>
        <w:rPr>
          <w:rFonts w:eastAsia="ＭＳ 明朝"/>
          <w:bCs/>
          <w:iCs/>
          <w:lang w:val="en-GB"/>
        </w:rPr>
      </w:pPr>
      <w:r w:rsidRPr="006F2F90">
        <w:rPr>
          <w:rFonts w:eastAsia="ＭＳ 明朝"/>
          <w:b/>
          <w:iCs/>
        </w:rPr>
        <w:t>2.</w:t>
      </w:r>
      <w:r w:rsidR="00690236">
        <w:rPr>
          <w:rFonts w:eastAsia="ＭＳ 明朝"/>
          <w:b/>
          <w:iCs/>
        </w:rPr>
        <w:t>3</w:t>
      </w:r>
      <w:r w:rsidRPr="006F2F90">
        <w:rPr>
          <w:rFonts w:eastAsia="ＭＳ 明朝"/>
          <w:b/>
          <w:iCs/>
        </w:rPr>
        <w:t xml:space="preserve"> </w:t>
      </w:r>
      <w:r w:rsidRPr="00EB2DD3">
        <w:rPr>
          <w:rFonts w:eastAsia="ＭＳ 明朝"/>
          <w:b/>
          <w:iCs/>
        </w:rPr>
        <w:t>Signaling for Transparent TxD</w:t>
      </w:r>
    </w:p>
    <w:p w14:paraId="765B6FB1" w14:textId="77777777" w:rsidR="0075135B" w:rsidRPr="00346CE8" w:rsidRDefault="0075135B" w:rsidP="0075135B">
      <w:pPr>
        <w:spacing w:before="120" w:after="120"/>
        <w:ind w:firstLineChars="50" w:firstLine="100"/>
        <w:rPr>
          <w:rFonts w:eastAsia="ＭＳ 明朝"/>
          <w:bCs/>
          <w:iCs/>
          <w:lang w:val="en-GB"/>
        </w:rPr>
      </w:pPr>
      <w:r>
        <w:rPr>
          <w:rFonts w:eastAsia="ＭＳ 明朝" w:hint="eastAsia"/>
          <w:bCs/>
          <w:iCs/>
          <w:lang w:val="en-GB"/>
        </w:rPr>
        <w:t>R</w:t>
      </w:r>
      <w:r>
        <w:rPr>
          <w:rFonts w:eastAsia="ＭＳ 明朝"/>
          <w:bCs/>
          <w:iCs/>
          <w:lang w:val="en-GB"/>
        </w:rPr>
        <w:t>emaining issue is described as follows.</w:t>
      </w:r>
    </w:p>
    <w:tbl>
      <w:tblPr>
        <w:tblStyle w:val="aff2"/>
        <w:tblW w:w="0" w:type="auto"/>
        <w:tblLook w:val="04A0" w:firstRow="1" w:lastRow="0" w:firstColumn="1" w:lastColumn="0" w:noHBand="0" w:noVBand="1"/>
      </w:tblPr>
      <w:tblGrid>
        <w:gridCol w:w="9839"/>
      </w:tblGrid>
      <w:tr w:rsidR="0075135B" w14:paraId="5423F15B" w14:textId="77777777" w:rsidTr="009250FE">
        <w:tc>
          <w:tcPr>
            <w:tcW w:w="9839" w:type="dxa"/>
          </w:tcPr>
          <w:p w14:paraId="2CD8BF6E" w14:textId="77777777" w:rsidR="0075135B" w:rsidRPr="008A1C2F" w:rsidRDefault="0075135B" w:rsidP="009250FE">
            <w:pPr>
              <w:spacing w:before="120" w:after="120"/>
              <w:rPr>
                <w:rFonts w:eastAsia="ＭＳ 明朝"/>
                <w:bCs/>
                <w:iCs/>
              </w:rPr>
            </w:pPr>
            <w:r w:rsidRPr="008A1C2F">
              <w:rPr>
                <w:rFonts w:eastAsia="ＭＳ 明朝"/>
                <w:bCs/>
                <w:iCs/>
                <w:lang w:val="en-GB"/>
              </w:rPr>
              <w:lastRenderedPageBreak/>
              <w:t xml:space="preserve">Whether and how RAN4 introduce signalling for transparent TxD: </w:t>
            </w:r>
          </w:p>
          <w:p w14:paraId="1234A89E" w14:textId="77777777" w:rsidR="0075135B" w:rsidRPr="008A1C2F" w:rsidRDefault="0075135B" w:rsidP="0075135B">
            <w:pPr>
              <w:numPr>
                <w:ilvl w:val="1"/>
                <w:numId w:val="14"/>
              </w:numPr>
              <w:spacing w:before="120" w:after="120"/>
              <w:rPr>
                <w:rFonts w:eastAsia="ＭＳ 明朝"/>
                <w:bCs/>
                <w:iCs/>
              </w:rPr>
            </w:pPr>
            <w:r w:rsidRPr="008A1C2F">
              <w:rPr>
                <w:rFonts w:eastAsia="ＭＳ 明朝"/>
                <w:bCs/>
                <w:iCs/>
                <w:lang w:val="en-GB"/>
              </w:rPr>
              <w:t>Option 1: Use ModifiedMPRbehavior bits to signal additional relaxations.</w:t>
            </w:r>
          </w:p>
          <w:p w14:paraId="09357E15" w14:textId="77777777" w:rsidR="0075135B" w:rsidRPr="008A1C2F" w:rsidRDefault="0075135B" w:rsidP="0075135B">
            <w:pPr>
              <w:numPr>
                <w:ilvl w:val="1"/>
                <w:numId w:val="14"/>
              </w:numPr>
              <w:spacing w:before="120" w:after="120"/>
              <w:rPr>
                <w:rFonts w:eastAsia="ＭＳ 明朝"/>
                <w:bCs/>
                <w:iCs/>
              </w:rPr>
            </w:pPr>
            <w:r w:rsidRPr="008A1C2F">
              <w:rPr>
                <w:rFonts w:eastAsia="ＭＳ 明朝"/>
                <w:bCs/>
                <w:iCs/>
                <w:lang w:val="en-GB"/>
              </w:rPr>
              <w:t>Option 2: Introducing a new (capability) signalling for TxD</w:t>
            </w:r>
          </w:p>
          <w:p w14:paraId="6432A672" w14:textId="77777777" w:rsidR="0075135B" w:rsidRPr="008A1C2F" w:rsidRDefault="0075135B" w:rsidP="0075135B">
            <w:pPr>
              <w:numPr>
                <w:ilvl w:val="1"/>
                <w:numId w:val="14"/>
              </w:numPr>
              <w:spacing w:before="120" w:after="120"/>
              <w:rPr>
                <w:rFonts w:eastAsia="ＭＳ 明朝"/>
                <w:bCs/>
                <w:iCs/>
              </w:rPr>
            </w:pPr>
            <w:r w:rsidRPr="008A1C2F">
              <w:rPr>
                <w:rFonts w:eastAsia="ＭＳ 明朝"/>
                <w:bCs/>
                <w:iCs/>
                <w:lang w:val="en-GB"/>
              </w:rPr>
              <w:t>Option 3: Introducing a new power class (e.g. PC2.5) for TxD</w:t>
            </w:r>
          </w:p>
          <w:p w14:paraId="062853CF" w14:textId="77777777" w:rsidR="0075135B" w:rsidRPr="008A1C2F" w:rsidRDefault="0075135B" w:rsidP="0075135B">
            <w:pPr>
              <w:numPr>
                <w:ilvl w:val="1"/>
                <w:numId w:val="14"/>
              </w:numPr>
              <w:spacing w:before="120" w:after="120"/>
              <w:rPr>
                <w:rFonts w:eastAsia="ＭＳ 明朝"/>
                <w:bCs/>
                <w:iCs/>
              </w:rPr>
            </w:pPr>
            <w:r w:rsidRPr="008A1C2F">
              <w:rPr>
                <w:rFonts w:eastAsia="ＭＳ 明朝"/>
                <w:bCs/>
                <w:iCs/>
                <w:lang w:val="en-GB"/>
              </w:rPr>
              <w:t>Option 4: No need for TxD signalling</w:t>
            </w:r>
          </w:p>
        </w:tc>
      </w:tr>
    </w:tbl>
    <w:p w14:paraId="01EF2301" w14:textId="1A6BC036" w:rsidR="0075135B" w:rsidRDefault="0075135B" w:rsidP="0075135B">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 xml:space="preserve">At first </w:t>
      </w:r>
      <w:r w:rsidR="00965848">
        <w:rPr>
          <w:rFonts w:eastAsia="ＭＳ 明朝"/>
          <w:bCs/>
          <w:iCs/>
          <w:lang w:val="en-GB"/>
        </w:rPr>
        <w:t>a</w:t>
      </w:r>
      <w:r>
        <w:rPr>
          <w:rFonts w:eastAsia="ＭＳ 明朝"/>
          <w:bCs/>
          <w:iCs/>
          <w:lang w:val="en-GB"/>
        </w:rPr>
        <w:t xml:space="preserve"> necessity of </w:t>
      </w:r>
      <w:r w:rsidR="00965848">
        <w:rPr>
          <w:rFonts w:eastAsia="ＭＳ 明朝"/>
          <w:bCs/>
          <w:iCs/>
          <w:lang w:val="en-GB"/>
        </w:rPr>
        <w:t>a</w:t>
      </w:r>
      <w:r>
        <w:rPr>
          <w:rFonts w:eastAsia="ＭＳ 明朝"/>
          <w:bCs/>
          <w:iCs/>
          <w:lang w:val="en-GB"/>
        </w:rPr>
        <w:t xml:space="preserve"> signalling for TxD </w:t>
      </w:r>
      <w:r w:rsidR="001649C0">
        <w:rPr>
          <w:rFonts w:eastAsia="ＭＳ 明朝"/>
          <w:bCs/>
          <w:iCs/>
          <w:lang w:val="en-GB"/>
        </w:rPr>
        <w:t>is</w:t>
      </w:r>
      <w:r>
        <w:rPr>
          <w:rFonts w:eastAsia="ＭＳ 明朝"/>
          <w:bCs/>
          <w:iCs/>
          <w:lang w:val="en-GB"/>
        </w:rPr>
        <w:t xml:space="preserve"> related on how we decide the Proposal </w:t>
      </w:r>
      <w:r w:rsidR="00DF7D47">
        <w:rPr>
          <w:rFonts w:eastAsia="ＭＳ 明朝"/>
          <w:bCs/>
          <w:iCs/>
          <w:lang w:val="en-GB"/>
        </w:rPr>
        <w:t>2</w:t>
      </w:r>
      <w:r>
        <w:rPr>
          <w:rFonts w:eastAsia="ＭＳ 明朝"/>
          <w:bCs/>
          <w:iCs/>
          <w:lang w:val="en-GB"/>
        </w:rPr>
        <w:t xml:space="preserve"> above, and also how we define requirements and measurement procedures for the UE with TxD feature. </w:t>
      </w:r>
      <w:r w:rsidR="00DF7D47">
        <w:rPr>
          <w:rFonts w:eastAsia="ＭＳ 明朝"/>
          <w:bCs/>
          <w:iCs/>
          <w:lang w:val="en-GB"/>
        </w:rPr>
        <w:t xml:space="preserve">If we need to control the TxD status of the UE, we need to have at least </w:t>
      </w:r>
      <w:r w:rsidR="0081537E">
        <w:rPr>
          <w:rFonts w:eastAsia="ＭＳ 明朝"/>
          <w:bCs/>
          <w:iCs/>
          <w:lang w:val="en-GB"/>
        </w:rPr>
        <w:t>a</w:t>
      </w:r>
      <w:r w:rsidR="00DF7D47">
        <w:rPr>
          <w:rFonts w:eastAsia="ＭＳ 明朝"/>
          <w:bCs/>
          <w:iCs/>
          <w:lang w:val="en-GB"/>
        </w:rPr>
        <w:t xml:space="preserve"> test command. </w:t>
      </w:r>
      <w:r>
        <w:rPr>
          <w:rFonts w:eastAsia="ＭＳ 明朝" w:hint="eastAsia"/>
          <w:bCs/>
          <w:iCs/>
          <w:lang w:val="en-GB"/>
        </w:rPr>
        <w:t>I</w:t>
      </w:r>
      <w:r>
        <w:rPr>
          <w:rFonts w:eastAsia="ＭＳ 明朝"/>
          <w:bCs/>
          <w:iCs/>
          <w:lang w:val="en-GB"/>
        </w:rPr>
        <w:t xml:space="preserve">f we do not </w:t>
      </w:r>
      <w:r w:rsidR="0081537E">
        <w:rPr>
          <w:rFonts w:eastAsia="ＭＳ 明朝"/>
          <w:bCs/>
          <w:iCs/>
          <w:lang w:val="en-GB"/>
        </w:rPr>
        <w:t>need to control the TxD status and</w:t>
      </w:r>
      <w:r w:rsidR="0081537E">
        <w:rPr>
          <w:rFonts w:eastAsia="ＭＳ 明朝" w:hint="eastAsia"/>
          <w:bCs/>
          <w:iCs/>
          <w:lang w:val="en-GB"/>
        </w:rPr>
        <w:t xml:space="preserve"> </w:t>
      </w:r>
      <w:r w:rsidR="00965848">
        <w:rPr>
          <w:rFonts w:eastAsia="ＭＳ 明朝"/>
          <w:bCs/>
          <w:iCs/>
          <w:lang w:val="en-GB"/>
        </w:rPr>
        <w:t>neither</w:t>
      </w:r>
      <w:r w:rsidR="0081537E">
        <w:rPr>
          <w:rFonts w:eastAsia="ＭＳ 明朝"/>
          <w:bCs/>
          <w:iCs/>
          <w:lang w:val="en-GB"/>
        </w:rPr>
        <w:t xml:space="preserve"> </w:t>
      </w:r>
      <w:r>
        <w:rPr>
          <w:rFonts w:eastAsia="ＭＳ 明朝"/>
          <w:bCs/>
          <w:iCs/>
          <w:lang w:val="en-GB"/>
        </w:rPr>
        <w:t>differentiate the requirements between the UE without TxD and the one with TxD, there may be no need to have the signalling from the conformance test perspective</w:t>
      </w:r>
      <w:r w:rsidR="00DF7D47">
        <w:rPr>
          <w:rFonts w:eastAsia="ＭＳ 明朝"/>
          <w:bCs/>
          <w:iCs/>
          <w:lang w:val="en-GB"/>
        </w:rPr>
        <w:t xml:space="preserve"> since we agreed to declare two antenna connectors under test </w:t>
      </w:r>
      <w:r w:rsidR="00965848">
        <w:rPr>
          <w:rFonts w:eastAsia="ＭＳ 明朝"/>
          <w:bCs/>
          <w:iCs/>
          <w:lang w:val="en-GB"/>
        </w:rPr>
        <w:t>in</w:t>
      </w:r>
      <w:r w:rsidR="00DF7D47">
        <w:rPr>
          <w:rFonts w:eastAsia="ＭＳ 明朝"/>
          <w:bCs/>
          <w:iCs/>
          <w:lang w:val="en-GB"/>
        </w:rPr>
        <w:t xml:space="preserve"> the last WF [1]</w:t>
      </w:r>
      <w:r w:rsidR="00FF0C18">
        <w:rPr>
          <w:rFonts w:eastAsia="ＭＳ 明朝"/>
          <w:bCs/>
          <w:iCs/>
          <w:lang w:val="en-GB"/>
        </w:rPr>
        <w:t xml:space="preserve">, </w:t>
      </w:r>
      <w:r w:rsidR="00520E2E">
        <w:rPr>
          <w:rFonts w:eastAsia="ＭＳ 明朝"/>
          <w:bCs/>
          <w:iCs/>
          <w:lang w:val="en-GB"/>
        </w:rPr>
        <w:t xml:space="preserve">and </w:t>
      </w:r>
      <w:r w:rsidR="00FF0C18">
        <w:rPr>
          <w:rFonts w:eastAsia="ＭＳ 明朝"/>
          <w:bCs/>
          <w:iCs/>
          <w:lang w:val="en-GB"/>
        </w:rPr>
        <w:t xml:space="preserve">we can know </w:t>
      </w:r>
      <w:r w:rsidR="00675ACA">
        <w:rPr>
          <w:rFonts w:eastAsia="ＭＳ 明朝"/>
          <w:bCs/>
          <w:iCs/>
          <w:lang w:val="en-GB"/>
        </w:rPr>
        <w:t>which antenna connectors to monitor</w:t>
      </w:r>
      <w:r w:rsidR="00520E2E">
        <w:rPr>
          <w:rFonts w:eastAsia="ＭＳ 明朝"/>
          <w:bCs/>
          <w:iCs/>
          <w:lang w:val="en-GB"/>
        </w:rPr>
        <w:t xml:space="preserve"> by the declaration</w:t>
      </w:r>
      <w:r w:rsidR="00DF7D47">
        <w:rPr>
          <w:rFonts w:eastAsia="ＭＳ 明朝"/>
          <w:bCs/>
          <w:iCs/>
          <w:lang w:val="en-GB"/>
        </w:rPr>
        <w:t>.</w:t>
      </w:r>
      <w:r>
        <w:rPr>
          <w:rFonts w:eastAsia="ＭＳ 明朝"/>
          <w:bCs/>
          <w:iCs/>
          <w:lang w:val="en-GB"/>
        </w:rPr>
        <w:t xml:space="preserve"> </w:t>
      </w:r>
    </w:p>
    <w:p w14:paraId="4E1E82E7" w14:textId="41ACED1E" w:rsidR="0075135B" w:rsidRDefault="0075135B" w:rsidP="0075135B">
      <w:pPr>
        <w:spacing w:before="120" w:after="120"/>
        <w:rPr>
          <w:rFonts w:eastAsia="ＭＳ 明朝"/>
          <w:bCs/>
          <w:iCs/>
          <w:lang w:val="en-GB"/>
        </w:rPr>
      </w:pPr>
      <w:r>
        <w:rPr>
          <w:rFonts w:eastAsia="ＭＳ 明朝" w:hint="eastAsia"/>
          <w:bCs/>
          <w:iCs/>
          <w:lang w:val="en-GB"/>
        </w:rPr>
        <w:t xml:space="preserve"> </w:t>
      </w:r>
      <w:r w:rsidR="00DF7D47">
        <w:rPr>
          <w:rFonts w:eastAsia="ＭＳ 明朝"/>
          <w:bCs/>
          <w:iCs/>
          <w:lang w:val="en-GB"/>
        </w:rPr>
        <w:t>Another idea is</w:t>
      </w:r>
      <w:r>
        <w:rPr>
          <w:rFonts w:eastAsia="ＭＳ 明朝"/>
          <w:bCs/>
          <w:iCs/>
          <w:lang w:val="en-GB"/>
        </w:rPr>
        <w:t xml:space="preserve"> if we need to apply different requirement to the UE with TxD, or if we need to test both characteristics of UE with TxD and without TxD, there is a need to introduce </w:t>
      </w:r>
      <w:r w:rsidR="00965848">
        <w:rPr>
          <w:rFonts w:eastAsia="ＭＳ 明朝"/>
          <w:bCs/>
          <w:iCs/>
          <w:lang w:val="en-GB"/>
        </w:rPr>
        <w:t>a</w:t>
      </w:r>
      <w:r w:rsidR="0081537E">
        <w:rPr>
          <w:rFonts w:eastAsia="ＭＳ 明朝"/>
          <w:bCs/>
          <w:iCs/>
          <w:lang w:val="en-GB"/>
        </w:rPr>
        <w:t xml:space="preserve"> </w:t>
      </w:r>
      <w:r>
        <w:rPr>
          <w:rFonts w:eastAsia="ＭＳ 明朝"/>
          <w:bCs/>
          <w:iCs/>
          <w:lang w:val="en-GB"/>
        </w:rPr>
        <w:t>signalling</w:t>
      </w:r>
      <w:r w:rsidR="0081537E">
        <w:rPr>
          <w:rFonts w:eastAsia="ＭＳ 明朝"/>
          <w:bCs/>
          <w:iCs/>
          <w:lang w:val="en-GB"/>
        </w:rPr>
        <w:t>.</w:t>
      </w:r>
      <w:r>
        <w:rPr>
          <w:rFonts w:eastAsia="ＭＳ 明朝"/>
          <w:bCs/>
          <w:iCs/>
          <w:lang w:val="en-GB"/>
        </w:rPr>
        <w:t xml:space="preserve"> In a case the signalling is necessary, our preference is option 2 from the test case implementation perspective.</w:t>
      </w:r>
      <w:r w:rsidR="001649C0">
        <w:rPr>
          <w:rFonts w:eastAsia="ＭＳ 明朝"/>
          <w:bCs/>
          <w:iCs/>
          <w:lang w:val="en-GB"/>
        </w:rPr>
        <w:t xml:space="preserve"> </w:t>
      </w:r>
      <w:r w:rsidR="00751770">
        <w:rPr>
          <w:rFonts w:eastAsia="ＭＳ 明朝"/>
          <w:bCs/>
          <w:iCs/>
          <w:lang w:val="en-GB"/>
        </w:rPr>
        <w:t>W</w:t>
      </w:r>
      <w:r w:rsidR="00751770">
        <w:rPr>
          <w:rFonts w:eastAsia="ＭＳ 明朝"/>
          <w:bCs/>
          <w:iCs/>
          <w:lang w:val="en-GB"/>
        </w:rPr>
        <w:t>e suggest</w:t>
      </w:r>
      <w:r w:rsidR="00751770">
        <w:rPr>
          <w:rFonts w:eastAsia="ＭＳ 明朝"/>
          <w:bCs/>
          <w:iCs/>
          <w:lang w:val="en-GB"/>
        </w:rPr>
        <w:t xml:space="preserve"> on</w:t>
      </w:r>
      <w:r w:rsidR="001649C0">
        <w:rPr>
          <w:rFonts w:eastAsia="ＭＳ 明朝"/>
          <w:bCs/>
          <w:iCs/>
          <w:lang w:val="en-GB"/>
        </w:rPr>
        <w:t xml:space="preserve"> the new signalling to </w:t>
      </w:r>
      <w:r w:rsidR="005D66C5">
        <w:rPr>
          <w:rFonts w:eastAsia="ＭＳ 明朝"/>
          <w:bCs/>
          <w:iCs/>
          <w:lang w:val="en-GB"/>
        </w:rPr>
        <w:t>report</w:t>
      </w:r>
      <w:r w:rsidR="001649C0">
        <w:rPr>
          <w:rFonts w:eastAsia="ＭＳ 明朝"/>
          <w:bCs/>
          <w:iCs/>
          <w:lang w:val="en-GB"/>
        </w:rPr>
        <w:t xml:space="preserve"> not only the capability but also the TxD status.</w:t>
      </w:r>
      <w:r w:rsidR="005D66C5">
        <w:rPr>
          <w:rFonts w:eastAsia="ＭＳ 明朝"/>
          <w:bCs/>
          <w:iCs/>
          <w:lang w:val="en-GB"/>
        </w:rPr>
        <w:t xml:space="preserve"> Also another signalling to control TxD </w:t>
      </w:r>
      <w:r w:rsidR="00AE795F">
        <w:rPr>
          <w:rFonts w:eastAsia="ＭＳ 明朝"/>
          <w:bCs/>
          <w:iCs/>
          <w:lang w:val="en-GB"/>
        </w:rPr>
        <w:t xml:space="preserve">on/off </w:t>
      </w:r>
      <w:r w:rsidR="005D66C5">
        <w:rPr>
          <w:rFonts w:eastAsia="ＭＳ 明朝"/>
          <w:bCs/>
          <w:iCs/>
          <w:lang w:val="en-GB"/>
        </w:rPr>
        <w:t>status is required.</w:t>
      </w:r>
    </w:p>
    <w:p w14:paraId="0390B1D7" w14:textId="14FB81C6" w:rsidR="0075135B" w:rsidRPr="00AE2446" w:rsidRDefault="0075135B" w:rsidP="0075135B">
      <w:pPr>
        <w:spacing w:before="120" w:after="120"/>
        <w:rPr>
          <w:rFonts w:eastAsia="ＭＳ 明朝"/>
          <w:b/>
          <w:i/>
          <w:lang w:val="en-GB"/>
        </w:rPr>
      </w:pPr>
      <w:r w:rsidRPr="00AE2446">
        <w:rPr>
          <w:rFonts w:eastAsia="ＭＳ 明朝" w:hint="eastAsia"/>
          <w:b/>
          <w:i/>
          <w:lang w:val="en-GB"/>
        </w:rPr>
        <w:t>O</w:t>
      </w:r>
      <w:r w:rsidRPr="00AE2446">
        <w:rPr>
          <w:rFonts w:eastAsia="ＭＳ 明朝"/>
          <w:b/>
          <w:i/>
          <w:lang w:val="en-GB"/>
        </w:rPr>
        <w:t xml:space="preserve">bservation </w:t>
      </w:r>
      <w:r w:rsidR="0081537E">
        <w:rPr>
          <w:rFonts w:eastAsia="ＭＳ 明朝"/>
          <w:b/>
          <w:i/>
          <w:lang w:val="en-GB"/>
        </w:rPr>
        <w:t>4</w:t>
      </w:r>
      <w:r w:rsidRPr="00AE2446">
        <w:rPr>
          <w:rFonts w:eastAsia="ＭＳ 明朝"/>
          <w:b/>
          <w:i/>
          <w:lang w:val="en-GB"/>
        </w:rPr>
        <w:t xml:space="preserve">: </w:t>
      </w:r>
      <w:r w:rsidR="00965848">
        <w:rPr>
          <w:rFonts w:eastAsia="ＭＳ 明朝"/>
          <w:b/>
          <w:i/>
          <w:lang w:val="en-GB"/>
        </w:rPr>
        <w:t>A</w:t>
      </w:r>
      <w:r>
        <w:rPr>
          <w:rFonts w:eastAsia="ＭＳ 明朝"/>
          <w:b/>
          <w:i/>
          <w:lang w:val="en-GB"/>
        </w:rPr>
        <w:t xml:space="preserve"> necessity of</w:t>
      </w:r>
      <w:r w:rsidR="00965848">
        <w:rPr>
          <w:rFonts w:eastAsia="ＭＳ 明朝"/>
          <w:b/>
          <w:i/>
          <w:lang w:val="en-GB"/>
        </w:rPr>
        <w:t xml:space="preserve"> a </w:t>
      </w:r>
      <w:r>
        <w:rPr>
          <w:rFonts w:eastAsia="ＭＳ 明朝"/>
          <w:b/>
          <w:i/>
          <w:lang w:val="en-GB"/>
        </w:rPr>
        <w:t>signalling for transparent TxD depends on how we define requirements and measurement procedures for the UE with TxD feature.</w:t>
      </w:r>
    </w:p>
    <w:p w14:paraId="7883D230" w14:textId="77777777" w:rsidR="00837AB8" w:rsidRDefault="0075135B" w:rsidP="0075135B">
      <w:pPr>
        <w:spacing w:before="120" w:after="120"/>
        <w:rPr>
          <w:rFonts w:eastAsia="ＭＳ 明朝"/>
          <w:b/>
          <w:i/>
          <w:lang w:val="en-GB"/>
        </w:rPr>
      </w:pPr>
      <w:r w:rsidRPr="007E2BE4">
        <w:rPr>
          <w:rFonts w:eastAsia="ＭＳ 明朝" w:hint="eastAsia"/>
          <w:b/>
          <w:i/>
          <w:lang w:val="en-GB"/>
        </w:rPr>
        <w:t>P</w:t>
      </w:r>
      <w:r w:rsidRPr="007E2BE4">
        <w:rPr>
          <w:rFonts w:eastAsia="ＭＳ 明朝"/>
          <w:b/>
          <w:i/>
          <w:lang w:val="en-GB"/>
        </w:rPr>
        <w:t xml:space="preserve">roposal </w:t>
      </w:r>
      <w:r w:rsidR="0081537E">
        <w:rPr>
          <w:rFonts w:eastAsia="ＭＳ 明朝"/>
          <w:b/>
          <w:i/>
          <w:lang w:val="en-GB"/>
        </w:rPr>
        <w:t>3</w:t>
      </w:r>
      <w:r w:rsidRPr="007E2BE4">
        <w:rPr>
          <w:rFonts w:eastAsia="ＭＳ 明朝"/>
          <w:b/>
          <w:i/>
          <w:lang w:val="en-GB"/>
        </w:rPr>
        <w:t xml:space="preserve">: </w:t>
      </w:r>
      <w:r>
        <w:rPr>
          <w:rFonts w:eastAsia="ＭＳ 明朝"/>
          <w:b/>
          <w:i/>
          <w:lang w:val="en-GB"/>
        </w:rPr>
        <w:t>In a case the signalling is necessary, our preference is Option 2</w:t>
      </w:r>
      <w:r w:rsidR="00837AB8">
        <w:rPr>
          <w:rFonts w:eastAsia="ＭＳ 明朝"/>
          <w:b/>
          <w:i/>
          <w:lang w:val="en-GB"/>
        </w:rPr>
        <w:t>.</w:t>
      </w:r>
    </w:p>
    <w:p w14:paraId="3993CA01" w14:textId="23E17C13" w:rsidR="00EB2DD3" w:rsidRPr="0006376A" w:rsidRDefault="00837AB8" w:rsidP="003264C9">
      <w:pPr>
        <w:spacing w:before="120" w:after="120"/>
        <w:rPr>
          <w:rFonts w:eastAsia="ＭＳ 明朝"/>
          <w:bCs/>
          <w:iCs/>
          <w:lang w:val="en-GB"/>
        </w:rPr>
      </w:pPr>
      <w:r>
        <w:rPr>
          <w:rFonts w:eastAsia="ＭＳ 明朝"/>
          <w:b/>
          <w:i/>
          <w:lang w:val="en-GB"/>
        </w:rPr>
        <w:t>Proposal 4: I</w:t>
      </w:r>
      <w:r w:rsidR="001649C0">
        <w:rPr>
          <w:rFonts w:eastAsia="ＭＳ 明朝"/>
          <w:b/>
          <w:i/>
          <w:lang w:val="en-GB"/>
        </w:rPr>
        <w:t>t is suggested</w:t>
      </w:r>
      <w:r w:rsidR="00F30388">
        <w:rPr>
          <w:rFonts w:eastAsia="ＭＳ 明朝"/>
          <w:b/>
          <w:i/>
          <w:lang w:val="en-GB"/>
        </w:rPr>
        <w:t xml:space="preserve"> for the signalling </w:t>
      </w:r>
      <w:r w:rsidR="001649C0">
        <w:rPr>
          <w:rFonts w:eastAsia="ＭＳ 明朝"/>
          <w:b/>
          <w:i/>
          <w:lang w:val="en-GB"/>
        </w:rPr>
        <w:t>to</w:t>
      </w:r>
      <w:r w:rsidR="005D66C5">
        <w:rPr>
          <w:rFonts w:eastAsia="ＭＳ 明朝"/>
          <w:b/>
          <w:i/>
          <w:lang w:val="en-GB"/>
        </w:rPr>
        <w:t xml:space="preserve"> report</w:t>
      </w:r>
      <w:r w:rsidR="001649C0">
        <w:rPr>
          <w:rFonts w:eastAsia="ＭＳ 明朝"/>
          <w:b/>
          <w:i/>
          <w:lang w:val="en-GB"/>
        </w:rPr>
        <w:t xml:space="preserve"> not only the capability but also the TxD </w:t>
      </w:r>
      <w:r w:rsidR="00736FC4">
        <w:rPr>
          <w:rFonts w:eastAsia="ＭＳ 明朝"/>
          <w:b/>
          <w:i/>
          <w:lang w:val="en-GB"/>
        </w:rPr>
        <w:t xml:space="preserve">on/off </w:t>
      </w:r>
      <w:r w:rsidR="001649C0">
        <w:rPr>
          <w:rFonts w:eastAsia="ＭＳ 明朝"/>
          <w:b/>
          <w:i/>
          <w:lang w:val="en-GB"/>
        </w:rPr>
        <w:t>status</w:t>
      </w:r>
      <w:r w:rsidR="0075135B">
        <w:rPr>
          <w:rFonts w:eastAsia="ＭＳ 明朝"/>
          <w:b/>
          <w:i/>
          <w:lang w:val="en-GB"/>
        </w:rPr>
        <w:t>.</w:t>
      </w:r>
      <w:r w:rsidR="005D66C5">
        <w:rPr>
          <w:rFonts w:eastAsia="ＭＳ 明朝"/>
          <w:b/>
          <w:i/>
          <w:lang w:val="en-GB"/>
        </w:rPr>
        <w:t xml:space="preserve"> Also another </w:t>
      </w:r>
      <w:r w:rsidR="002B66C8">
        <w:rPr>
          <w:rFonts w:eastAsia="ＭＳ 明朝"/>
          <w:b/>
          <w:i/>
          <w:lang w:val="en-GB"/>
        </w:rPr>
        <w:t>test command</w:t>
      </w:r>
      <w:r w:rsidR="005D66C5">
        <w:rPr>
          <w:rFonts w:eastAsia="ＭＳ 明朝"/>
          <w:b/>
          <w:i/>
          <w:lang w:val="en-GB"/>
        </w:rPr>
        <w:t xml:space="preserve"> to control TxD </w:t>
      </w:r>
      <w:r w:rsidR="00736FC4">
        <w:rPr>
          <w:rFonts w:eastAsia="ＭＳ 明朝"/>
          <w:b/>
          <w:i/>
          <w:lang w:val="en-GB"/>
        </w:rPr>
        <w:t>on/off</w:t>
      </w:r>
      <w:r w:rsidR="00736FC4">
        <w:rPr>
          <w:rFonts w:eastAsia="ＭＳ 明朝"/>
          <w:b/>
          <w:i/>
          <w:lang w:val="en-GB"/>
        </w:rPr>
        <w:t xml:space="preserve"> </w:t>
      </w:r>
      <w:r w:rsidR="005D66C5">
        <w:rPr>
          <w:rFonts w:eastAsia="ＭＳ 明朝"/>
          <w:b/>
          <w:i/>
          <w:lang w:val="en-GB"/>
        </w:rPr>
        <w:t>status is required.</w:t>
      </w:r>
    </w:p>
    <w:p w14:paraId="7A081654" w14:textId="77777777" w:rsidR="002313A9" w:rsidRPr="00BC6FBB" w:rsidRDefault="002C2FAA"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373670BE" w:rsidR="00826444" w:rsidRDefault="00B63491" w:rsidP="00B63491">
      <w:pPr>
        <w:spacing w:before="120" w:after="120"/>
        <w:ind w:firstLineChars="50" w:firstLine="100"/>
        <w:rPr>
          <w:rFonts w:eastAsia="ＭＳ 明朝"/>
          <w:lang w:val="en-GB"/>
        </w:rPr>
      </w:pPr>
      <w:r w:rsidRPr="00B63491">
        <w:rPr>
          <w:rFonts w:eastAsia="ＭＳ 明朝" w:hint="eastAsia"/>
        </w:rPr>
        <w:t>In this contribution we</w:t>
      </w:r>
      <w:r w:rsidR="009E5A1B">
        <w:rPr>
          <w:rFonts w:eastAsia="ＭＳ 明朝"/>
        </w:rPr>
        <w:t xml:space="preserve"> </w:t>
      </w:r>
      <w:r w:rsidR="00B26A93">
        <w:rPr>
          <w:rFonts w:eastAsia="ＭＳ 明朝"/>
          <w:lang w:val="en-GB"/>
        </w:rPr>
        <w:t xml:space="preserve">discussed </w:t>
      </w:r>
      <w:r w:rsidR="005D66C5">
        <w:rPr>
          <w:rFonts w:eastAsia="ＭＳ 明朝"/>
          <w:lang w:val="en-GB"/>
        </w:rPr>
        <w:t>remaining items on the Tx diversity feature regarding the UE behaviour under conformance testing and a signalling.</w:t>
      </w:r>
    </w:p>
    <w:p w14:paraId="4C01018B" w14:textId="77777777" w:rsidR="005D66C5" w:rsidRPr="00BD658D" w:rsidRDefault="005D66C5" w:rsidP="005D66C5">
      <w:pPr>
        <w:spacing w:before="120" w:after="120"/>
        <w:rPr>
          <w:rFonts w:eastAsia="ＭＳ 明朝"/>
          <w:b/>
          <w:i/>
          <w:lang w:val="en-GB"/>
        </w:rPr>
      </w:pPr>
      <w:r w:rsidRPr="00BD658D">
        <w:rPr>
          <w:rFonts w:eastAsia="ＭＳ 明朝" w:hint="eastAsia"/>
          <w:b/>
          <w:i/>
          <w:lang w:val="en-GB"/>
        </w:rPr>
        <w:t>O</w:t>
      </w:r>
      <w:r w:rsidRPr="00BD658D">
        <w:rPr>
          <w:rFonts w:eastAsia="ＭＳ 明朝"/>
          <w:b/>
          <w:i/>
          <w:lang w:val="en-GB"/>
        </w:rPr>
        <w:t xml:space="preserve">bservation 1: </w:t>
      </w:r>
      <w:r>
        <w:rPr>
          <w:rFonts w:eastAsia="ＭＳ 明朝"/>
          <w:b/>
          <w:i/>
          <w:lang w:val="en-GB"/>
        </w:rPr>
        <w:t>There is a possibility that the UE switches its TxD status while ramping up/down its output power level for relative power control tolerance test.</w:t>
      </w:r>
    </w:p>
    <w:p w14:paraId="11902489" w14:textId="6D95E969" w:rsidR="005D66C5" w:rsidRDefault="005D66C5" w:rsidP="005D66C5">
      <w:pPr>
        <w:spacing w:before="120" w:after="120"/>
        <w:rPr>
          <w:rFonts w:eastAsia="ＭＳ 明朝"/>
          <w:b/>
          <w:i/>
          <w:lang w:val="en-GB"/>
        </w:rPr>
      </w:pPr>
      <w:r w:rsidRPr="0089774C">
        <w:rPr>
          <w:rFonts w:eastAsia="ＭＳ 明朝"/>
          <w:b/>
          <w:i/>
          <w:lang w:val="en-GB"/>
        </w:rPr>
        <w:t xml:space="preserve">Observation 2: </w:t>
      </w:r>
      <w:r>
        <w:rPr>
          <w:rFonts w:eastAsia="ＭＳ 明朝"/>
          <w:b/>
          <w:i/>
          <w:lang w:val="en-GB"/>
        </w:rPr>
        <w:t>For FR1 RF test system,</w:t>
      </w:r>
      <w:r w:rsidRPr="002A295B">
        <w:rPr>
          <w:rFonts w:eastAsia="ＭＳ 明朝"/>
          <w:b/>
          <w:i/>
          <w:lang w:val="en-GB"/>
        </w:rPr>
        <w:t xml:space="preserve"> </w:t>
      </w:r>
      <w:r>
        <w:rPr>
          <w:rFonts w:eastAsia="ＭＳ 明朝"/>
          <w:b/>
          <w:i/>
          <w:lang w:val="en-GB"/>
        </w:rPr>
        <w:t>to achieve the measurement with TxD feature regardless with the TxD status, there is a need to carry out measurements twice in series by switching measurement paths of two antenna connectors.</w:t>
      </w:r>
    </w:p>
    <w:p w14:paraId="61D659CF" w14:textId="446E04A2" w:rsidR="005D66C5" w:rsidRPr="0089774C" w:rsidRDefault="005D66C5" w:rsidP="005D66C5">
      <w:pPr>
        <w:spacing w:before="120" w:after="120"/>
        <w:rPr>
          <w:rFonts w:eastAsia="ＭＳ 明朝"/>
          <w:b/>
          <w:i/>
          <w:lang w:val="en-GB"/>
        </w:rPr>
      </w:pPr>
      <w:r>
        <w:rPr>
          <w:rFonts w:eastAsia="ＭＳ 明朝"/>
          <w:b/>
          <w:i/>
          <w:lang w:val="en-GB"/>
        </w:rPr>
        <w:t xml:space="preserve">Proposal 1: Allow a flexibility in the FR1 RF test system to carry out measurement twice in series to achieve the measurements with TxD feature.  </w:t>
      </w:r>
      <w:r w:rsidRPr="0089774C">
        <w:rPr>
          <w:rFonts w:eastAsia="ＭＳ 明朝"/>
          <w:b/>
          <w:i/>
          <w:lang w:val="en-GB"/>
        </w:rPr>
        <w:t xml:space="preserve"> </w:t>
      </w:r>
    </w:p>
    <w:p w14:paraId="77639AEB" w14:textId="4C1BAC39" w:rsidR="005D66C5" w:rsidRDefault="005D66C5" w:rsidP="005D66C5">
      <w:pPr>
        <w:spacing w:before="120" w:after="120"/>
        <w:rPr>
          <w:rFonts w:eastAsia="ＭＳ 明朝"/>
          <w:b/>
          <w:i/>
          <w:lang w:val="en-GB"/>
        </w:rPr>
      </w:pPr>
      <w:r w:rsidRPr="00F63A00">
        <w:rPr>
          <w:rFonts w:eastAsia="ＭＳ 明朝" w:hint="eastAsia"/>
          <w:b/>
          <w:i/>
          <w:lang w:val="en-GB"/>
        </w:rPr>
        <w:t>O</w:t>
      </w:r>
      <w:r w:rsidRPr="00F63A00">
        <w:rPr>
          <w:rFonts w:eastAsia="ＭＳ 明朝"/>
          <w:b/>
          <w:i/>
          <w:lang w:val="en-GB"/>
        </w:rPr>
        <w:t>bservation 3:</w:t>
      </w:r>
      <w:r>
        <w:rPr>
          <w:rFonts w:eastAsia="ＭＳ 明朝"/>
          <w:b/>
          <w:i/>
          <w:lang w:val="en-GB"/>
        </w:rPr>
        <w:t xml:space="preserve"> Option 2 is acceptable on condition that a repeatability of TxD activation</w:t>
      </w:r>
      <w:r w:rsidR="001C1713">
        <w:rPr>
          <w:rFonts w:eastAsia="ＭＳ 明朝"/>
          <w:b/>
          <w:i/>
          <w:lang w:val="en-GB"/>
        </w:rPr>
        <w:t>/deactivation</w:t>
      </w:r>
      <w:r>
        <w:rPr>
          <w:rFonts w:eastAsia="ＭＳ 明朝"/>
          <w:b/>
          <w:i/>
          <w:lang w:val="en-GB"/>
        </w:rPr>
        <w:t xml:space="preserve"> timing in a UE is maintained.</w:t>
      </w:r>
    </w:p>
    <w:p w14:paraId="5029B8FA" w14:textId="191CCBAC" w:rsidR="005D66C5" w:rsidRPr="00F63A00" w:rsidRDefault="005D66C5" w:rsidP="005D66C5">
      <w:pPr>
        <w:spacing w:before="120" w:after="120"/>
        <w:rPr>
          <w:rFonts w:eastAsia="ＭＳ 明朝"/>
          <w:bCs/>
          <w:iCs/>
          <w:lang w:val="en-GB"/>
        </w:rPr>
      </w:pPr>
      <w:r>
        <w:rPr>
          <w:rFonts w:eastAsia="ＭＳ 明朝"/>
          <w:b/>
          <w:i/>
          <w:lang w:val="en-GB"/>
        </w:rPr>
        <w:t>Proposal 2: Agree with option 1b or 2 depending on the repeatability of TxD activation</w:t>
      </w:r>
      <w:r w:rsidR="001C1713">
        <w:rPr>
          <w:rFonts w:eastAsia="ＭＳ 明朝"/>
          <w:b/>
          <w:i/>
          <w:lang w:val="en-GB"/>
        </w:rPr>
        <w:t>/deactivation</w:t>
      </w:r>
      <w:r>
        <w:rPr>
          <w:rFonts w:eastAsia="ＭＳ 明朝"/>
          <w:b/>
          <w:i/>
          <w:lang w:val="en-GB"/>
        </w:rPr>
        <w:t xml:space="preserve"> timing in a UE.</w:t>
      </w:r>
      <w:r>
        <w:rPr>
          <w:rFonts w:eastAsia="ＭＳ 明朝"/>
          <w:bCs/>
          <w:iCs/>
          <w:lang w:val="en-GB"/>
        </w:rPr>
        <w:t xml:space="preserve"> </w:t>
      </w:r>
    </w:p>
    <w:p w14:paraId="21A95BC0" w14:textId="77777777" w:rsidR="005D66C5" w:rsidRPr="00AE2446" w:rsidRDefault="005D66C5" w:rsidP="005D66C5">
      <w:pPr>
        <w:spacing w:before="120" w:after="120"/>
        <w:rPr>
          <w:rFonts w:eastAsia="ＭＳ 明朝"/>
          <w:b/>
          <w:i/>
          <w:lang w:val="en-GB"/>
        </w:rPr>
      </w:pPr>
      <w:r w:rsidRPr="00AE2446">
        <w:rPr>
          <w:rFonts w:eastAsia="ＭＳ 明朝" w:hint="eastAsia"/>
          <w:b/>
          <w:i/>
          <w:lang w:val="en-GB"/>
        </w:rPr>
        <w:t>O</w:t>
      </w:r>
      <w:r w:rsidRPr="00AE2446">
        <w:rPr>
          <w:rFonts w:eastAsia="ＭＳ 明朝"/>
          <w:b/>
          <w:i/>
          <w:lang w:val="en-GB"/>
        </w:rPr>
        <w:t xml:space="preserve">bservation </w:t>
      </w:r>
      <w:r>
        <w:rPr>
          <w:rFonts w:eastAsia="ＭＳ 明朝"/>
          <w:b/>
          <w:i/>
          <w:lang w:val="en-GB"/>
        </w:rPr>
        <w:t>4</w:t>
      </w:r>
      <w:r w:rsidRPr="00AE2446">
        <w:rPr>
          <w:rFonts w:eastAsia="ＭＳ 明朝"/>
          <w:b/>
          <w:i/>
          <w:lang w:val="en-GB"/>
        </w:rPr>
        <w:t xml:space="preserve">: </w:t>
      </w:r>
      <w:r>
        <w:rPr>
          <w:rFonts w:eastAsia="ＭＳ 明朝"/>
          <w:b/>
          <w:i/>
          <w:lang w:val="en-GB"/>
        </w:rPr>
        <w:t>A necessity of a signalling for transparent TxD depends on how we define requirements and measurement procedures for the UE with TxD feature.</w:t>
      </w:r>
    </w:p>
    <w:p w14:paraId="24E78FB2" w14:textId="77777777" w:rsidR="00F30388" w:rsidRDefault="005D66C5" w:rsidP="005D66C5">
      <w:pPr>
        <w:spacing w:before="120" w:after="120"/>
        <w:rPr>
          <w:rFonts w:eastAsia="ＭＳ 明朝"/>
          <w:b/>
          <w:i/>
          <w:lang w:val="en-GB"/>
        </w:rPr>
      </w:pPr>
      <w:r w:rsidRPr="007E2BE4">
        <w:rPr>
          <w:rFonts w:eastAsia="ＭＳ 明朝" w:hint="eastAsia"/>
          <w:b/>
          <w:i/>
          <w:lang w:val="en-GB"/>
        </w:rPr>
        <w:t>P</w:t>
      </w:r>
      <w:r w:rsidRPr="007E2BE4">
        <w:rPr>
          <w:rFonts w:eastAsia="ＭＳ 明朝"/>
          <w:b/>
          <w:i/>
          <w:lang w:val="en-GB"/>
        </w:rPr>
        <w:t xml:space="preserve">roposal </w:t>
      </w:r>
      <w:r>
        <w:rPr>
          <w:rFonts w:eastAsia="ＭＳ 明朝"/>
          <w:b/>
          <w:i/>
          <w:lang w:val="en-GB"/>
        </w:rPr>
        <w:t>3</w:t>
      </w:r>
      <w:r w:rsidRPr="007E2BE4">
        <w:rPr>
          <w:rFonts w:eastAsia="ＭＳ 明朝"/>
          <w:b/>
          <w:i/>
          <w:lang w:val="en-GB"/>
        </w:rPr>
        <w:t xml:space="preserve">: </w:t>
      </w:r>
      <w:r>
        <w:rPr>
          <w:rFonts w:eastAsia="ＭＳ 明朝"/>
          <w:b/>
          <w:i/>
          <w:lang w:val="en-GB"/>
        </w:rPr>
        <w:t>In a case the signalling is necessary, our preference is Option 2</w:t>
      </w:r>
      <w:r w:rsidR="00F30388">
        <w:rPr>
          <w:rFonts w:eastAsia="ＭＳ 明朝"/>
          <w:b/>
          <w:i/>
          <w:lang w:val="en-GB"/>
        </w:rPr>
        <w:t>.</w:t>
      </w:r>
    </w:p>
    <w:p w14:paraId="3E8FFC0B" w14:textId="7055E827" w:rsidR="005D66C5" w:rsidRPr="005D66C5" w:rsidRDefault="00F30388" w:rsidP="005D66C5">
      <w:pPr>
        <w:spacing w:before="120" w:after="120"/>
        <w:rPr>
          <w:rFonts w:eastAsia="ＭＳ 明朝"/>
          <w:b/>
          <w:i/>
          <w:lang w:val="en-GB"/>
        </w:rPr>
      </w:pPr>
      <w:r>
        <w:rPr>
          <w:rFonts w:eastAsia="ＭＳ 明朝"/>
          <w:b/>
          <w:i/>
          <w:lang w:val="en-GB"/>
        </w:rPr>
        <w:t>Proposal 4: I</w:t>
      </w:r>
      <w:r w:rsidR="005D66C5">
        <w:rPr>
          <w:rFonts w:eastAsia="ＭＳ 明朝"/>
          <w:b/>
          <w:i/>
          <w:lang w:val="en-GB"/>
        </w:rPr>
        <w:t>t is suggested</w:t>
      </w:r>
      <w:r w:rsidR="000E2344">
        <w:rPr>
          <w:rFonts w:eastAsia="ＭＳ 明朝"/>
          <w:b/>
          <w:i/>
          <w:lang w:val="en-GB"/>
        </w:rPr>
        <w:t xml:space="preserve"> for the signalling</w:t>
      </w:r>
      <w:r w:rsidR="005D66C5">
        <w:rPr>
          <w:rFonts w:eastAsia="ＭＳ 明朝"/>
          <w:b/>
          <w:i/>
          <w:lang w:val="en-GB"/>
        </w:rPr>
        <w:t xml:space="preserve"> to report not only the capability but also the TxD </w:t>
      </w:r>
      <w:r w:rsidR="00C51319">
        <w:rPr>
          <w:rFonts w:eastAsia="ＭＳ 明朝"/>
          <w:b/>
          <w:i/>
          <w:lang w:val="en-GB"/>
        </w:rPr>
        <w:t>on/off</w:t>
      </w:r>
      <w:r w:rsidR="00C51319">
        <w:rPr>
          <w:rFonts w:eastAsia="ＭＳ 明朝"/>
          <w:b/>
          <w:i/>
          <w:lang w:val="en-GB"/>
        </w:rPr>
        <w:t xml:space="preserve"> </w:t>
      </w:r>
      <w:r w:rsidR="005D66C5">
        <w:rPr>
          <w:rFonts w:eastAsia="ＭＳ 明朝"/>
          <w:b/>
          <w:i/>
          <w:lang w:val="en-GB"/>
        </w:rPr>
        <w:t xml:space="preserve">status. Also another </w:t>
      </w:r>
      <w:r w:rsidR="002B66C8">
        <w:rPr>
          <w:rFonts w:eastAsia="ＭＳ 明朝"/>
          <w:b/>
          <w:i/>
          <w:lang w:val="en-GB"/>
        </w:rPr>
        <w:t>test command</w:t>
      </w:r>
      <w:bookmarkStart w:id="1" w:name="_GoBack"/>
      <w:bookmarkEnd w:id="1"/>
      <w:r w:rsidR="005D66C5">
        <w:rPr>
          <w:rFonts w:eastAsia="ＭＳ 明朝"/>
          <w:b/>
          <w:i/>
          <w:lang w:val="en-GB"/>
        </w:rPr>
        <w:t xml:space="preserve"> to control TxD </w:t>
      </w:r>
      <w:r w:rsidR="00C51319">
        <w:rPr>
          <w:rFonts w:eastAsia="ＭＳ 明朝"/>
          <w:b/>
          <w:i/>
          <w:lang w:val="en-GB"/>
        </w:rPr>
        <w:t>on/off</w:t>
      </w:r>
      <w:r w:rsidR="00C51319">
        <w:rPr>
          <w:rFonts w:eastAsia="ＭＳ 明朝"/>
          <w:b/>
          <w:i/>
          <w:lang w:val="en-GB"/>
        </w:rPr>
        <w:t xml:space="preserve"> </w:t>
      </w:r>
      <w:r w:rsidR="005D66C5">
        <w:rPr>
          <w:rFonts w:eastAsia="ＭＳ 明朝"/>
          <w:b/>
          <w:i/>
          <w:lang w:val="en-GB"/>
        </w:rPr>
        <w:t>status is required.</w:t>
      </w:r>
    </w:p>
    <w:p w14:paraId="7A08165B" w14:textId="77777777" w:rsidR="00606242" w:rsidRDefault="002C2FAA"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8F010E6" w14:textId="57F875F7" w:rsidR="00330461" w:rsidRDefault="00DC329D" w:rsidP="003038C8">
      <w:pPr>
        <w:spacing w:before="120" w:after="120"/>
        <w:rPr>
          <w:rFonts w:eastAsia="ＭＳ 明朝"/>
        </w:rPr>
      </w:pPr>
      <w:r>
        <w:rPr>
          <w:rFonts w:eastAsia="ＭＳ 明朝" w:hint="eastAsia"/>
        </w:rPr>
        <w:t>[</w:t>
      </w:r>
      <w:r w:rsidR="00995434">
        <w:rPr>
          <w:rFonts w:eastAsia="ＭＳ 明朝"/>
        </w:rPr>
        <w:t>1</w:t>
      </w:r>
      <w:r>
        <w:rPr>
          <w:rFonts w:eastAsia="ＭＳ 明朝"/>
        </w:rPr>
        <w:t>] R4-20</w:t>
      </w:r>
      <w:r w:rsidR="00CC737B">
        <w:rPr>
          <w:rFonts w:eastAsia="ＭＳ 明朝"/>
        </w:rPr>
        <w:t>1</w:t>
      </w:r>
      <w:r w:rsidR="0030760A">
        <w:rPr>
          <w:rFonts w:eastAsia="ＭＳ 明朝" w:hint="eastAsia"/>
        </w:rPr>
        <w:t>6830</w:t>
      </w:r>
      <w:r w:rsidR="00CC737B">
        <w:rPr>
          <w:rFonts w:eastAsia="ＭＳ 明朝"/>
        </w:rPr>
        <w:t>, “</w:t>
      </w:r>
      <w:r w:rsidR="0030760A" w:rsidRPr="0030760A">
        <w:rPr>
          <w:rFonts w:eastAsia="ＭＳ 明朝"/>
        </w:rPr>
        <w:t>Way Forward on NR TxD &amp; Power Class</w:t>
      </w:r>
      <w:r w:rsidR="00CC737B">
        <w:rPr>
          <w:rFonts w:eastAsia="ＭＳ 明朝"/>
        </w:rPr>
        <w:t>”, Vivo, RAN4 #97-e, Electronic meeting</w:t>
      </w:r>
    </w:p>
    <w:p w14:paraId="77FC9D4D" w14:textId="0501E7F2" w:rsidR="008D07A0" w:rsidRDefault="007D54DC" w:rsidP="00990692">
      <w:pPr>
        <w:spacing w:before="120" w:after="120"/>
        <w:rPr>
          <w:rFonts w:eastAsia="ＭＳ 明朝"/>
        </w:rPr>
      </w:pPr>
      <w:r>
        <w:rPr>
          <w:rFonts w:eastAsia="ＭＳ 明朝" w:hint="eastAsia"/>
        </w:rPr>
        <w:t>[</w:t>
      </w:r>
      <w:r>
        <w:rPr>
          <w:rFonts w:eastAsia="ＭＳ 明朝"/>
        </w:rPr>
        <w:t>2] R</w:t>
      </w:r>
      <w:r w:rsidR="00784689">
        <w:rPr>
          <w:rFonts w:eastAsia="ＭＳ 明朝"/>
        </w:rPr>
        <w:t>4</w:t>
      </w:r>
      <w:r>
        <w:rPr>
          <w:rFonts w:eastAsia="ＭＳ 明朝"/>
        </w:rPr>
        <w:t>-20</w:t>
      </w:r>
      <w:r w:rsidR="00784689">
        <w:rPr>
          <w:rFonts w:eastAsia="ＭＳ 明朝"/>
        </w:rPr>
        <w:t>14686</w:t>
      </w:r>
      <w:r>
        <w:rPr>
          <w:rFonts w:eastAsia="ＭＳ 明朝"/>
        </w:rPr>
        <w:t>, “</w:t>
      </w:r>
      <w:r w:rsidR="00784689" w:rsidRPr="00784689">
        <w:rPr>
          <w:rFonts w:eastAsia="ＭＳ 明朝"/>
        </w:rPr>
        <w:t>Remaining items on transparent Tx diversity</w:t>
      </w:r>
      <w:r>
        <w:rPr>
          <w:rFonts w:eastAsia="ＭＳ 明朝"/>
        </w:rPr>
        <w:t xml:space="preserve">”, </w:t>
      </w:r>
      <w:r w:rsidR="00784689">
        <w:rPr>
          <w:rFonts w:eastAsia="ＭＳ 明朝"/>
        </w:rPr>
        <w:t>Anritsu corp.</w:t>
      </w:r>
      <w:r w:rsidR="00D62BFF">
        <w:rPr>
          <w:rFonts w:eastAsia="ＭＳ 明朝"/>
        </w:rPr>
        <w:t>, RAN</w:t>
      </w:r>
      <w:r w:rsidR="00784689">
        <w:rPr>
          <w:rFonts w:eastAsia="ＭＳ 明朝"/>
        </w:rPr>
        <w:t>4</w:t>
      </w:r>
      <w:r w:rsidR="00D62BFF">
        <w:rPr>
          <w:rFonts w:eastAsia="ＭＳ 明朝"/>
        </w:rPr>
        <w:t xml:space="preserve"> #</w:t>
      </w:r>
      <w:r w:rsidR="00784689">
        <w:rPr>
          <w:rFonts w:eastAsia="ＭＳ 明朝"/>
        </w:rPr>
        <w:t>97</w:t>
      </w:r>
      <w:r w:rsidR="00D62BFF">
        <w:rPr>
          <w:rFonts w:eastAsia="ＭＳ 明朝"/>
        </w:rPr>
        <w:t>-e, Electronic meeting</w:t>
      </w:r>
    </w:p>
    <w:p w14:paraId="352BD9A0" w14:textId="1CB02EBF" w:rsidR="008F2E3D" w:rsidRDefault="008F2E3D" w:rsidP="00625E5E">
      <w:pPr>
        <w:spacing w:before="120" w:after="120"/>
        <w:rPr>
          <w:rFonts w:eastAsia="ＭＳ 明朝"/>
        </w:rPr>
      </w:pPr>
      <w:r>
        <w:rPr>
          <w:rFonts w:eastAsia="ＭＳ 明朝" w:hint="eastAsia"/>
        </w:rPr>
        <w:t>[</w:t>
      </w:r>
      <w:r>
        <w:rPr>
          <w:rFonts w:eastAsia="ＭＳ 明朝"/>
        </w:rPr>
        <w:t>3] TS 38.521-1, “</w:t>
      </w:r>
      <w:r w:rsidR="00625E5E" w:rsidRPr="00625E5E">
        <w:rPr>
          <w:rFonts w:eastAsia="ＭＳ 明朝"/>
        </w:rPr>
        <w:t>User Equipment (UE) conformance specification;</w:t>
      </w:r>
      <w:r w:rsidR="00625E5E">
        <w:rPr>
          <w:rFonts w:eastAsia="ＭＳ 明朝"/>
        </w:rPr>
        <w:t xml:space="preserve"> </w:t>
      </w:r>
      <w:r w:rsidR="00625E5E" w:rsidRPr="00625E5E">
        <w:rPr>
          <w:rFonts w:eastAsia="ＭＳ 明朝"/>
        </w:rPr>
        <w:t>Radio transmission and reception;</w:t>
      </w:r>
      <w:r w:rsidR="00625E5E">
        <w:rPr>
          <w:rFonts w:eastAsia="ＭＳ 明朝"/>
        </w:rPr>
        <w:t xml:space="preserve"> </w:t>
      </w:r>
      <w:r w:rsidR="00625E5E" w:rsidRPr="00625E5E">
        <w:rPr>
          <w:rFonts w:eastAsia="ＭＳ 明朝"/>
        </w:rPr>
        <w:t>Part 1: Range 1 Standalone</w:t>
      </w:r>
      <w:r>
        <w:rPr>
          <w:rFonts w:eastAsia="ＭＳ 明朝"/>
        </w:rPr>
        <w:t>”,</w:t>
      </w:r>
      <w:r w:rsidR="00625E5E">
        <w:rPr>
          <w:rFonts w:eastAsia="ＭＳ 明朝"/>
        </w:rPr>
        <w:t xml:space="preserve"> V16.5.0, 2020-09</w:t>
      </w:r>
      <w:r>
        <w:rPr>
          <w:rFonts w:eastAsia="ＭＳ 明朝"/>
        </w:rPr>
        <w:t xml:space="preserve"> </w:t>
      </w:r>
    </w:p>
    <w:sectPr w:rsidR="008F2E3D">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7CFDA" w14:textId="77777777" w:rsidR="002C2FAA" w:rsidRDefault="002C2FAA" w:rsidP="00920DEF">
      <w:pPr>
        <w:spacing w:before="120" w:after="120"/>
      </w:pPr>
      <w:r>
        <w:separator/>
      </w:r>
    </w:p>
  </w:endnote>
  <w:endnote w:type="continuationSeparator" w:id="0">
    <w:p w14:paraId="6A8A1FCC" w14:textId="77777777" w:rsidR="002C2FAA" w:rsidRDefault="002C2FAA"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C8DFB" w14:textId="77777777" w:rsidR="002C2FAA" w:rsidRDefault="002C2FAA" w:rsidP="00675E3F">
      <w:pPr>
        <w:spacing w:before="120" w:after="120"/>
      </w:pPr>
      <w:r>
        <w:separator/>
      </w:r>
    </w:p>
  </w:footnote>
  <w:footnote w:type="continuationSeparator" w:id="0">
    <w:p w14:paraId="1EBD0523" w14:textId="77777777" w:rsidR="002C2FAA" w:rsidRDefault="002C2FAA"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EE0A7D"/>
    <w:multiLevelType w:val="hybridMultilevel"/>
    <w:tmpl w:val="1D32738C"/>
    <w:lvl w:ilvl="0" w:tplc="489CEB80">
      <w:start w:val="1"/>
      <w:numFmt w:val="bullet"/>
      <w:lvlText w:val="•"/>
      <w:lvlJc w:val="left"/>
      <w:pPr>
        <w:tabs>
          <w:tab w:val="num" w:pos="720"/>
        </w:tabs>
        <w:ind w:left="720" w:hanging="360"/>
      </w:pPr>
      <w:rPr>
        <w:rFonts w:ascii="Arial" w:hAnsi="Arial" w:hint="default"/>
      </w:rPr>
    </w:lvl>
    <w:lvl w:ilvl="1" w:tplc="4C4ECC6C">
      <w:start w:val="1"/>
      <w:numFmt w:val="bullet"/>
      <w:lvlText w:val="•"/>
      <w:lvlJc w:val="left"/>
      <w:pPr>
        <w:tabs>
          <w:tab w:val="num" w:pos="1440"/>
        </w:tabs>
        <w:ind w:left="1440" w:hanging="360"/>
      </w:pPr>
      <w:rPr>
        <w:rFonts w:ascii="Arial" w:hAnsi="Arial" w:hint="default"/>
      </w:rPr>
    </w:lvl>
    <w:lvl w:ilvl="2" w:tplc="C31CAF16" w:tentative="1">
      <w:start w:val="1"/>
      <w:numFmt w:val="bullet"/>
      <w:lvlText w:val="•"/>
      <w:lvlJc w:val="left"/>
      <w:pPr>
        <w:tabs>
          <w:tab w:val="num" w:pos="2160"/>
        </w:tabs>
        <w:ind w:left="2160" w:hanging="360"/>
      </w:pPr>
      <w:rPr>
        <w:rFonts w:ascii="Arial" w:hAnsi="Arial" w:hint="default"/>
      </w:rPr>
    </w:lvl>
    <w:lvl w:ilvl="3" w:tplc="6706B360" w:tentative="1">
      <w:start w:val="1"/>
      <w:numFmt w:val="bullet"/>
      <w:lvlText w:val="•"/>
      <w:lvlJc w:val="left"/>
      <w:pPr>
        <w:tabs>
          <w:tab w:val="num" w:pos="2880"/>
        </w:tabs>
        <w:ind w:left="2880" w:hanging="360"/>
      </w:pPr>
      <w:rPr>
        <w:rFonts w:ascii="Arial" w:hAnsi="Arial" w:hint="default"/>
      </w:rPr>
    </w:lvl>
    <w:lvl w:ilvl="4" w:tplc="EB62B004" w:tentative="1">
      <w:start w:val="1"/>
      <w:numFmt w:val="bullet"/>
      <w:lvlText w:val="•"/>
      <w:lvlJc w:val="left"/>
      <w:pPr>
        <w:tabs>
          <w:tab w:val="num" w:pos="3600"/>
        </w:tabs>
        <w:ind w:left="3600" w:hanging="360"/>
      </w:pPr>
      <w:rPr>
        <w:rFonts w:ascii="Arial" w:hAnsi="Arial" w:hint="default"/>
      </w:rPr>
    </w:lvl>
    <w:lvl w:ilvl="5" w:tplc="33EE8BE4" w:tentative="1">
      <w:start w:val="1"/>
      <w:numFmt w:val="bullet"/>
      <w:lvlText w:val="•"/>
      <w:lvlJc w:val="left"/>
      <w:pPr>
        <w:tabs>
          <w:tab w:val="num" w:pos="4320"/>
        </w:tabs>
        <w:ind w:left="4320" w:hanging="360"/>
      </w:pPr>
      <w:rPr>
        <w:rFonts w:ascii="Arial" w:hAnsi="Arial" w:hint="default"/>
      </w:rPr>
    </w:lvl>
    <w:lvl w:ilvl="6" w:tplc="0F72E7FE" w:tentative="1">
      <w:start w:val="1"/>
      <w:numFmt w:val="bullet"/>
      <w:lvlText w:val="•"/>
      <w:lvlJc w:val="left"/>
      <w:pPr>
        <w:tabs>
          <w:tab w:val="num" w:pos="5040"/>
        </w:tabs>
        <w:ind w:left="5040" w:hanging="360"/>
      </w:pPr>
      <w:rPr>
        <w:rFonts w:ascii="Arial" w:hAnsi="Arial" w:hint="default"/>
      </w:rPr>
    </w:lvl>
    <w:lvl w:ilvl="7" w:tplc="8B9C5ABA" w:tentative="1">
      <w:start w:val="1"/>
      <w:numFmt w:val="bullet"/>
      <w:lvlText w:val="•"/>
      <w:lvlJc w:val="left"/>
      <w:pPr>
        <w:tabs>
          <w:tab w:val="num" w:pos="5760"/>
        </w:tabs>
        <w:ind w:left="5760" w:hanging="360"/>
      </w:pPr>
      <w:rPr>
        <w:rFonts w:ascii="Arial" w:hAnsi="Arial" w:hint="default"/>
      </w:rPr>
    </w:lvl>
    <w:lvl w:ilvl="8" w:tplc="F31875D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8484EE3"/>
    <w:multiLevelType w:val="hybridMultilevel"/>
    <w:tmpl w:val="5FFE0310"/>
    <w:lvl w:ilvl="0" w:tplc="C16E1504">
      <w:start w:val="1"/>
      <w:numFmt w:val="bullet"/>
      <w:lvlText w:val="•"/>
      <w:lvlJc w:val="left"/>
      <w:pPr>
        <w:tabs>
          <w:tab w:val="num" w:pos="720"/>
        </w:tabs>
        <w:ind w:left="720" w:hanging="360"/>
      </w:pPr>
      <w:rPr>
        <w:rFonts w:ascii="Arial" w:hAnsi="Arial" w:hint="default"/>
      </w:rPr>
    </w:lvl>
    <w:lvl w:ilvl="1" w:tplc="A1A49C50">
      <w:start w:val="1"/>
      <w:numFmt w:val="bullet"/>
      <w:lvlText w:val="•"/>
      <w:lvlJc w:val="left"/>
      <w:pPr>
        <w:tabs>
          <w:tab w:val="num" w:pos="1440"/>
        </w:tabs>
        <w:ind w:left="1440" w:hanging="360"/>
      </w:pPr>
      <w:rPr>
        <w:rFonts w:ascii="Arial" w:hAnsi="Arial" w:hint="default"/>
      </w:rPr>
    </w:lvl>
    <w:lvl w:ilvl="2" w:tplc="494092EC" w:tentative="1">
      <w:start w:val="1"/>
      <w:numFmt w:val="bullet"/>
      <w:lvlText w:val="•"/>
      <w:lvlJc w:val="left"/>
      <w:pPr>
        <w:tabs>
          <w:tab w:val="num" w:pos="2160"/>
        </w:tabs>
        <w:ind w:left="2160" w:hanging="360"/>
      </w:pPr>
      <w:rPr>
        <w:rFonts w:ascii="Arial" w:hAnsi="Arial" w:hint="default"/>
      </w:rPr>
    </w:lvl>
    <w:lvl w:ilvl="3" w:tplc="D6FAB5CC" w:tentative="1">
      <w:start w:val="1"/>
      <w:numFmt w:val="bullet"/>
      <w:lvlText w:val="•"/>
      <w:lvlJc w:val="left"/>
      <w:pPr>
        <w:tabs>
          <w:tab w:val="num" w:pos="2880"/>
        </w:tabs>
        <w:ind w:left="2880" w:hanging="360"/>
      </w:pPr>
      <w:rPr>
        <w:rFonts w:ascii="Arial" w:hAnsi="Arial" w:hint="default"/>
      </w:rPr>
    </w:lvl>
    <w:lvl w:ilvl="4" w:tplc="05C6E2BC" w:tentative="1">
      <w:start w:val="1"/>
      <w:numFmt w:val="bullet"/>
      <w:lvlText w:val="•"/>
      <w:lvlJc w:val="left"/>
      <w:pPr>
        <w:tabs>
          <w:tab w:val="num" w:pos="3600"/>
        </w:tabs>
        <w:ind w:left="3600" w:hanging="360"/>
      </w:pPr>
      <w:rPr>
        <w:rFonts w:ascii="Arial" w:hAnsi="Arial" w:hint="default"/>
      </w:rPr>
    </w:lvl>
    <w:lvl w:ilvl="5" w:tplc="F1063DDE" w:tentative="1">
      <w:start w:val="1"/>
      <w:numFmt w:val="bullet"/>
      <w:lvlText w:val="•"/>
      <w:lvlJc w:val="left"/>
      <w:pPr>
        <w:tabs>
          <w:tab w:val="num" w:pos="4320"/>
        </w:tabs>
        <w:ind w:left="4320" w:hanging="360"/>
      </w:pPr>
      <w:rPr>
        <w:rFonts w:ascii="Arial" w:hAnsi="Arial" w:hint="default"/>
      </w:rPr>
    </w:lvl>
    <w:lvl w:ilvl="6" w:tplc="D99CB464" w:tentative="1">
      <w:start w:val="1"/>
      <w:numFmt w:val="bullet"/>
      <w:lvlText w:val="•"/>
      <w:lvlJc w:val="left"/>
      <w:pPr>
        <w:tabs>
          <w:tab w:val="num" w:pos="5040"/>
        </w:tabs>
        <w:ind w:left="5040" w:hanging="360"/>
      </w:pPr>
      <w:rPr>
        <w:rFonts w:ascii="Arial" w:hAnsi="Arial" w:hint="default"/>
      </w:rPr>
    </w:lvl>
    <w:lvl w:ilvl="7" w:tplc="CD782738" w:tentative="1">
      <w:start w:val="1"/>
      <w:numFmt w:val="bullet"/>
      <w:lvlText w:val="•"/>
      <w:lvlJc w:val="left"/>
      <w:pPr>
        <w:tabs>
          <w:tab w:val="num" w:pos="5760"/>
        </w:tabs>
        <w:ind w:left="5760" w:hanging="360"/>
      </w:pPr>
      <w:rPr>
        <w:rFonts w:ascii="Arial" w:hAnsi="Arial" w:hint="default"/>
      </w:rPr>
    </w:lvl>
    <w:lvl w:ilvl="8" w:tplc="F93070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9"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B416BDB"/>
    <w:multiLevelType w:val="hybridMultilevel"/>
    <w:tmpl w:val="2A9871C8"/>
    <w:lvl w:ilvl="0" w:tplc="7E80875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4"/>
  </w:num>
  <w:num w:numId="5">
    <w:abstractNumId w:val="3"/>
  </w:num>
  <w:num w:numId="6">
    <w:abstractNumId w:val="1"/>
  </w:num>
  <w:num w:numId="7">
    <w:abstractNumId w:val="6"/>
  </w:num>
  <w:num w:numId="8">
    <w:abstractNumId w:val="10"/>
  </w:num>
  <w:num w:numId="9">
    <w:abstractNumId w:val="5"/>
  </w:num>
  <w:num w:numId="10">
    <w:abstractNumId w:val="7"/>
  </w:num>
  <w:num w:numId="11">
    <w:abstractNumId w:val="13"/>
  </w:num>
  <w:num w:numId="12">
    <w:abstractNumId w:val="12"/>
  </w:num>
  <w:num w:numId="13">
    <w:abstractNumId w:val="4"/>
  </w:num>
  <w:num w:numId="14">
    <w:abstractNumId w:val="2"/>
  </w:num>
  <w:num w:numId="1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C36"/>
    <w:rsid w:val="00000DA0"/>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3B28"/>
    <w:rsid w:val="0001452D"/>
    <w:rsid w:val="0001465F"/>
    <w:rsid w:val="00014730"/>
    <w:rsid w:val="0001550C"/>
    <w:rsid w:val="00015543"/>
    <w:rsid w:val="000155E7"/>
    <w:rsid w:val="00015640"/>
    <w:rsid w:val="00015F42"/>
    <w:rsid w:val="00016D9E"/>
    <w:rsid w:val="000208F2"/>
    <w:rsid w:val="00020C97"/>
    <w:rsid w:val="00020DA5"/>
    <w:rsid w:val="00021EFB"/>
    <w:rsid w:val="00022015"/>
    <w:rsid w:val="00023265"/>
    <w:rsid w:val="0002365D"/>
    <w:rsid w:val="00023D14"/>
    <w:rsid w:val="00023F6E"/>
    <w:rsid w:val="000242CF"/>
    <w:rsid w:val="00024454"/>
    <w:rsid w:val="00024A55"/>
    <w:rsid w:val="00024A7F"/>
    <w:rsid w:val="000252A8"/>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2623"/>
    <w:rsid w:val="00033312"/>
    <w:rsid w:val="00033725"/>
    <w:rsid w:val="00033D20"/>
    <w:rsid w:val="0003440C"/>
    <w:rsid w:val="0003441F"/>
    <w:rsid w:val="00034FC5"/>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37E53"/>
    <w:rsid w:val="00040A5F"/>
    <w:rsid w:val="00040E50"/>
    <w:rsid w:val="00040EF1"/>
    <w:rsid w:val="000410B7"/>
    <w:rsid w:val="000412EB"/>
    <w:rsid w:val="00041565"/>
    <w:rsid w:val="000418E0"/>
    <w:rsid w:val="00041D10"/>
    <w:rsid w:val="0004218D"/>
    <w:rsid w:val="000423C8"/>
    <w:rsid w:val="0004264C"/>
    <w:rsid w:val="000429E8"/>
    <w:rsid w:val="00042ED9"/>
    <w:rsid w:val="00043B64"/>
    <w:rsid w:val="00043CD5"/>
    <w:rsid w:val="00044CEB"/>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0831"/>
    <w:rsid w:val="00051615"/>
    <w:rsid w:val="000518D5"/>
    <w:rsid w:val="00052256"/>
    <w:rsid w:val="00052279"/>
    <w:rsid w:val="000524D8"/>
    <w:rsid w:val="00052547"/>
    <w:rsid w:val="00052B16"/>
    <w:rsid w:val="00052C26"/>
    <w:rsid w:val="00052D05"/>
    <w:rsid w:val="000538DC"/>
    <w:rsid w:val="00053A40"/>
    <w:rsid w:val="00054398"/>
    <w:rsid w:val="00054A74"/>
    <w:rsid w:val="000558DE"/>
    <w:rsid w:val="000566A5"/>
    <w:rsid w:val="00056A4C"/>
    <w:rsid w:val="00056B52"/>
    <w:rsid w:val="0005738B"/>
    <w:rsid w:val="000575F9"/>
    <w:rsid w:val="000576BD"/>
    <w:rsid w:val="000577E6"/>
    <w:rsid w:val="000601E4"/>
    <w:rsid w:val="000605D6"/>
    <w:rsid w:val="00060BCF"/>
    <w:rsid w:val="00060F3A"/>
    <w:rsid w:val="00061AC7"/>
    <w:rsid w:val="0006230D"/>
    <w:rsid w:val="000624C8"/>
    <w:rsid w:val="0006258A"/>
    <w:rsid w:val="0006265D"/>
    <w:rsid w:val="00062DFB"/>
    <w:rsid w:val="0006376A"/>
    <w:rsid w:val="00063B36"/>
    <w:rsid w:val="00063C17"/>
    <w:rsid w:val="00063EE9"/>
    <w:rsid w:val="000641E7"/>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4412"/>
    <w:rsid w:val="00075481"/>
    <w:rsid w:val="00075497"/>
    <w:rsid w:val="00075555"/>
    <w:rsid w:val="000756FF"/>
    <w:rsid w:val="00075A1D"/>
    <w:rsid w:val="00075BA9"/>
    <w:rsid w:val="00075D7E"/>
    <w:rsid w:val="0007669A"/>
    <w:rsid w:val="0007688F"/>
    <w:rsid w:val="00076CD7"/>
    <w:rsid w:val="00076FBE"/>
    <w:rsid w:val="00077297"/>
    <w:rsid w:val="0007768A"/>
    <w:rsid w:val="000776AE"/>
    <w:rsid w:val="00077A64"/>
    <w:rsid w:val="00077B7F"/>
    <w:rsid w:val="000802DF"/>
    <w:rsid w:val="0008076E"/>
    <w:rsid w:val="0008142F"/>
    <w:rsid w:val="00081887"/>
    <w:rsid w:val="000821B6"/>
    <w:rsid w:val="000824CE"/>
    <w:rsid w:val="0008257A"/>
    <w:rsid w:val="00082A33"/>
    <w:rsid w:val="00082D6F"/>
    <w:rsid w:val="000837E1"/>
    <w:rsid w:val="000841BE"/>
    <w:rsid w:val="000845A1"/>
    <w:rsid w:val="000845C1"/>
    <w:rsid w:val="00084D70"/>
    <w:rsid w:val="00084EA1"/>
    <w:rsid w:val="0008612A"/>
    <w:rsid w:val="000861CF"/>
    <w:rsid w:val="00086558"/>
    <w:rsid w:val="0008688B"/>
    <w:rsid w:val="00086B8D"/>
    <w:rsid w:val="000876C1"/>
    <w:rsid w:val="00090212"/>
    <w:rsid w:val="00090B5B"/>
    <w:rsid w:val="00091196"/>
    <w:rsid w:val="00091285"/>
    <w:rsid w:val="000914CA"/>
    <w:rsid w:val="00091675"/>
    <w:rsid w:val="00092166"/>
    <w:rsid w:val="000924FA"/>
    <w:rsid w:val="00092543"/>
    <w:rsid w:val="000936F8"/>
    <w:rsid w:val="00093868"/>
    <w:rsid w:val="000938E6"/>
    <w:rsid w:val="00093A32"/>
    <w:rsid w:val="00093D1E"/>
    <w:rsid w:val="000949C0"/>
    <w:rsid w:val="00094CC2"/>
    <w:rsid w:val="000951A0"/>
    <w:rsid w:val="000958F2"/>
    <w:rsid w:val="00095D8E"/>
    <w:rsid w:val="00095DE3"/>
    <w:rsid w:val="0009613F"/>
    <w:rsid w:val="00097EFE"/>
    <w:rsid w:val="000A004A"/>
    <w:rsid w:val="000A0238"/>
    <w:rsid w:val="000A078D"/>
    <w:rsid w:val="000A26B0"/>
    <w:rsid w:val="000A3486"/>
    <w:rsid w:val="000A3780"/>
    <w:rsid w:val="000A3C14"/>
    <w:rsid w:val="000A3D24"/>
    <w:rsid w:val="000A3FDE"/>
    <w:rsid w:val="000A5280"/>
    <w:rsid w:val="000A5697"/>
    <w:rsid w:val="000A5E72"/>
    <w:rsid w:val="000A6009"/>
    <w:rsid w:val="000A6063"/>
    <w:rsid w:val="000A60E1"/>
    <w:rsid w:val="000A6645"/>
    <w:rsid w:val="000A6F19"/>
    <w:rsid w:val="000A70FF"/>
    <w:rsid w:val="000A7C69"/>
    <w:rsid w:val="000B057A"/>
    <w:rsid w:val="000B0A77"/>
    <w:rsid w:val="000B1244"/>
    <w:rsid w:val="000B128F"/>
    <w:rsid w:val="000B1A7B"/>
    <w:rsid w:val="000B1E08"/>
    <w:rsid w:val="000B2194"/>
    <w:rsid w:val="000B2619"/>
    <w:rsid w:val="000B26FF"/>
    <w:rsid w:val="000B2D2A"/>
    <w:rsid w:val="000B444A"/>
    <w:rsid w:val="000B4723"/>
    <w:rsid w:val="000B5453"/>
    <w:rsid w:val="000B576F"/>
    <w:rsid w:val="000B5F18"/>
    <w:rsid w:val="000B683D"/>
    <w:rsid w:val="000B6DF9"/>
    <w:rsid w:val="000B7974"/>
    <w:rsid w:val="000B7C8C"/>
    <w:rsid w:val="000B7E31"/>
    <w:rsid w:val="000C0819"/>
    <w:rsid w:val="000C0D13"/>
    <w:rsid w:val="000C0D53"/>
    <w:rsid w:val="000C128A"/>
    <w:rsid w:val="000C1293"/>
    <w:rsid w:val="000C13B9"/>
    <w:rsid w:val="000C1811"/>
    <w:rsid w:val="000C189D"/>
    <w:rsid w:val="000C1A7B"/>
    <w:rsid w:val="000C281A"/>
    <w:rsid w:val="000C3C74"/>
    <w:rsid w:val="000C3D04"/>
    <w:rsid w:val="000C4A2C"/>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2DE6"/>
    <w:rsid w:val="000D2FD4"/>
    <w:rsid w:val="000D31E6"/>
    <w:rsid w:val="000D3A3B"/>
    <w:rsid w:val="000D3C06"/>
    <w:rsid w:val="000D3FA8"/>
    <w:rsid w:val="000D4636"/>
    <w:rsid w:val="000D47C3"/>
    <w:rsid w:val="000D4C08"/>
    <w:rsid w:val="000D534E"/>
    <w:rsid w:val="000D53AB"/>
    <w:rsid w:val="000D54E3"/>
    <w:rsid w:val="000D6DBA"/>
    <w:rsid w:val="000D6E3E"/>
    <w:rsid w:val="000D6EEE"/>
    <w:rsid w:val="000D6F8F"/>
    <w:rsid w:val="000D70A3"/>
    <w:rsid w:val="000D7890"/>
    <w:rsid w:val="000D79DE"/>
    <w:rsid w:val="000E09FC"/>
    <w:rsid w:val="000E0A44"/>
    <w:rsid w:val="000E0FFC"/>
    <w:rsid w:val="000E10B0"/>
    <w:rsid w:val="000E1C50"/>
    <w:rsid w:val="000E1FD4"/>
    <w:rsid w:val="000E20E1"/>
    <w:rsid w:val="000E2344"/>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2692"/>
    <w:rsid w:val="000F27E3"/>
    <w:rsid w:val="000F2A13"/>
    <w:rsid w:val="000F35DE"/>
    <w:rsid w:val="000F3B57"/>
    <w:rsid w:val="000F3C05"/>
    <w:rsid w:val="000F3E4F"/>
    <w:rsid w:val="000F3F04"/>
    <w:rsid w:val="000F4234"/>
    <w:rsid w:val="000F4824"/>
    <w:rsid w:val="000F4956"/>
    <w:rsid w:val="000F4E78"/>
    <w:rsid w:val="000F5F92"/>
    <w:rsid w:val="000F61C1"/>
    <w:rsid w:val="000F66D5"/>
    <w:rsid w:val="000F6716"/>
    <w:rsid w:val="000F749C"/>
    <w:rsid w:val="000F7BBE"/>
    <w:rsid w:val="000F7BC6"/>
    <w:rsid w:val="00100023"/>
    <w:rsid w:val="00100128"/>
    <w:rsid w:val="001004EC"/>
    <w:rsid w:val="00101595"/>
    <w:rsid w:val="001018FF"/>
    <w:rsid w:val="0010192A"/>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3D4"/>
    <w:rsid w:val="001054B9"/>
    <w:rsid w:val="0010555E"/>
    <w:rsid w:val="001058F6"/>
    <w:rsid w:val="001059BD"/>
    <w:rsid w:val="00105E54"/>
    <w:rsid w:val="00105EA1"/>
    <w:rsid w:val="00106A64"/>
    <w:rsid w:val="00106B32"/>
    <w:rsid w:val="00106EEC"/>
    <w:rsid w:val="001072DE"/>
    <w:rsid w:val="00110542"/>
    <w:rsid w:val="00110B99"/>
    <w:rsid w:val="00110DC3"/>
    <w:rsid w:val="00110DFF"/>
    <w:rsid w:val="0011107B"/>
    <w:rsid w:val="00111C97"/>
    <w:rsid w:val="00111E98"/>
    <w:rsid w:val="001125B4"/>
    <w:rsid w:val="00112662"/>
    <w:rsid w:val="00112EB2"/>
    <w:rsid w:val="00113142"/>
    <w:rsid w:val="001131D1"/>
    <w:rsid w:val="0011337C"/>
    <w:rsid w:val="001133EC"/>
    <w:rsid w:val="00113401"/>
    <w:rsid w:val="00113475"/>
    <w:rsid w:val="00113D38"/>
    <w:rsid w:val="0011486F"/>
    <w:rsid w:val="00114C6C"/>
    <w:rsid w:val="00114D5A"/>
    <w:rsid w:val="00114FFE"/>
    <w:rsid w:val="00115C63"/>
    <w:rsid w:val="00116654"/>
    <w:rsid w:val="00116D78"/>
    <w:rsid w:val="00117967"/>
    <w:rsid w:val="00117AE7"/>
    <w:rsid w:val="00120867"/>
    <w:rsid w:val="00120A1B"/>
    <w:rsid w:val="00120B58"/>
    <w:rsid w:val="00120E7C"/>
    <w:rsid w:val="00120F15"/>
    <w:rsid w:val="001214DD"/>
    <w:rsid w:val="00122B4F"/>
    <w:rsid w:val="00122ECE"/>
    <w:rsid w:val="00123687"/>
    <w:rsid w:val="001238BE"/>
    <w:rsid w:val="00123927"/>
    <w:rsid w:val="0012397B"/>
    <w:rsid w:val="001239F1"/>
    <w:rsid w:val="00123AE6"/>
    <w:rsid w:val="00123B0D"/>
    <w:rsid w:val="0012578D"/>
    <w:rsid w:val="00125C81"/>
    <w:rsid w:val="00125EEA"/>
    <w:rsid w:val="00126B33"/>
    <w:rsid w:val="00126C8D"/>
    <w:rsid w:val="00126D1A"/>
    <w:rsid w:val="00126F5D"/>
    <w:rsid w:val="001275CA"/>
    <w:rsid w:val="00127BE0"/>
    <w:rsid w:val="00130463"/>
    <w:rsid w:val="0013051A"/>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D0"/>
    <w:rsid w:val="00134DEA"/>
    <w:rsid w:val="001359B8"/>
    <w:rsid w:val="0013615A"/>
    <w:rsid w:val="00136B67"/>
    <w:rsid w:val="0013737F"/>
    <w:rsid w:val="0013789E"/>
    <w:rsid w:val="00137B70"/>
    <w:rsid w:val="00137BB2"/>
    <w:rsid w:val="00137E4F"/>
    <w:rsid w:val="0014048B"/>
    <w:rsid w:val="00140A27"/>
    <w:rsid w:val="00140ADD"/>
    <w:rsid w:val="00140EC9"/>
    <w:rsid w:val="0014116D"/>
    <w:rsid w:val="00141E19"/>
    <w:rsid w:val="00141F3F"/>
    <w:rsid w:val="0014223B"/>
    <w:rsid w:val="001427A6"/>
    <w:rsid w:val="00142DAA"/>
    <w:rsid w:val="00143381"/>
    <w:rsid w:val="001438F4"/>
    <w:rsid w:val="00143B9D"/>
    <w:rsid w:val="0014420B"/>
    <w:rsid w:val="001444DF"/>
    <w:rsid w:val="00144616"/>
    <w:rsid w:val="00144E3F"/>
    <w:rsid w:val="00145390"/>
    <w:rsid w:val="00145778"/>
    <w:rsid w:val="00145989"/>
    <w:rsid w:val="00145AA8"/>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D86"/>
    <w:rsid w:val="00151E12"/>
    <w:rsid w:val="00152113"/>
    <w:rsid w:val="00152B3E"/>
    <w:rsid w:val="00152D7B"/>
    <w:rsid w:val="0015334A"/>
    <w:rsid w:val="001534BC"/>
    <w:rsid w:val="001534C9"/>
    <w:rsid w:val="001535AF"/>
    <w:rsid w:val="0015392D"/>
    <w:rsid w:val="0015394B"/>
    <w:rsid w:val="00153A85"/>
    <w:rsid w:val="00153D5D"/>
    <w:rsid w:val="0015447A"/>
    <w:rsid w:val="00154816"/>
    <w:rsid w:val="00154A9D"/>
    <w:rsid w:val="001553F1"/>
    <w:rsid w:val="001557FD"/>
    <w:rsid w:val="00155A5B"/>
    <w:rsid w:val="00155FB2"/>
    <w:rsid w:val="00155FDF"/>
    <w:rsid w:val="001563FB"/>
    <w:rsid w:val="00156AD0"/>
    <w:rsid w:val="00157006"/>
    <w:rsid w:val="00157884"/>
    <w:rsid w:val="001578F0"/>
    <w:rsid w:val="00157AA3"/>
    <w:rsid w:val="001605E8"/>
    <w:rsid w:val="00160A14"/>
    <w:rsid w:val="00160E8F"/>
    <w:rsid w:val="00161150"/>
    <w:rsid w:val="001612C5"/>
    <w:rsid w:val="001617F2"/>
    <w:rsid w:val="0016233E"/>
    <w:rsid w:val="00162598"/>
    <w:rsid w:val="00162C20"/>
    <w:rsid w:val="00163805"/>
    <w:rsid w:val="00163981"/>
    <w:rsid w:val="00163B30"/>
    <w:rsid w:val="0016412C"/>
    <w:rsid w:val="00164751"/>
    <w:rsid w:val="0016498F"/>
    <w:rsid w:val="001649C0"/>
    <w:rsid w:val="00164DD6"/>
    <w:rsid w:val="00165AF3"/>
    <w:rsid w:val="0016640C"/>
    <w:rsid w:val="0016657D"/>
    <w:rsid w:val="00166B5F"/>
    <w:rsid w:val="001672AC"/>
    <w:rsid w:val="0016765E"/>
    <w:rsid w:val="0016768A"/>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629C"/>
    <w:rsid w:val="0017648E"/>
    <w:rsid w:val="00176C35"/>
    <w:rsid w:val="00177598"/>
    <w:rsid w:val="00177AFE"/>
    <w:rsid w:val="00177D6D"/>
    <w:rsid w:val="00180401"/>
    <w:rsid w:val="00180CC2"/>
    <w:rsid w:val="00181A8A"/>
    <w:rsid w:val="00181B2B"/>
    <w:rsid w:val="00181DE0"/>
    <w:rsid w:val="00181E4C"/>
    <w:rsid w:val="001823EF"/>
    <w:rsid w:val="001829A8"/>
    <w:rsid w:val="00183614"/>
    <w:rsid w:val="00183657"/>
    <w:rsid w:val="001845CC"/>
    <w:rsid w:val="00184AEE"/>
    <w:rsid w:val="0018520E"/>
    <w:rsid w:val="00185327"/>
    <w:rsid w:val="00186725"/>
    <w:rsid w:val="0018683D"/>
    <w:rsid w:val="00186C7A"/>
    <w:rsid w:val="00186FF1"/>
    <w:rsid w:val="001870ED"/>
    <w:rsid w:val="001871FA"/>
    <w:rsid w:val="00187487"/>
    <w:rsid w:val="00187B8A"/>
    <w:rsid w:val="001908F5"/>
    <w:rsid w:val="00190932"/>
    <w:rsid w:val="00190AE4"/>
    <w:rsid w:val="00190B02"/>
    <w:rsid w:val="00190CB5"/>
    <w:rsid w:val="00190D01"/>
    <w:rsid w:val="001913CA"/>
    <w:rsid w:val="00191773"/>
    <w:rsid w:val="001925EF"/>
    <w:rsid w:val="00192722"/>
    <w:rsid w:val="00192AB9"/>
    <w:rsid w:val="0019330A"/>
    <w:rsid w:val="00193520"/>
    <w:rsid w:val="00193967"/>
    <w:rsid w:val="00193F4F"/>
    <w:rsid w:val="001945DE"/>
    <w:rsid w:val="00194628"/>
    <w:rsid w:val="00194907"/>
    <w:rsid w:val="00194CAC"/>
    <w:rsid w:val="00194F5E"/>
    <w:rsid w:val="001958B4"/>
    <w:rsid w:val="0019595A"/>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7FB"/>
    <w:rsid w:val="001A4EB9"/>
    <w:rsid w:val="001A521F"/>
    <w:rsid w:val="001A60FA"/>
    <w:rsid w:val="001A6693"/>
    <w:rsid w:val="001A6B94"/>
    <w:rsid w:val="001B0016"/>
    <w:rsid w:val="001B0645"/>
    <w:rsid w:val="001B160A"/>
    <w:rsid w:val="001B16B7"/>
    <w:rsid w:val="001B2783"/>
    <w:rsid w:val="001B2992"/>
    <w:rsid w:val="001B2A20"/>
    <w:rsid w:val="001B2D04"/>
    <w:rsid w:val="001B2D93"/>
    <w:rsid w:val="001B2E78"/>
    <w:rsid w:val="001B2FB9"/>
    <w:rsid w:val="001B36E0"/>
    <w:rsid w:val="001B37FB"/>
    <w:rsid w:val="001B4124"/>
    <w:rsid w:val="001B468B"/>
    <w:rsid w:val="001B4B22"/>
    <w:rsid w:val="001B4B6C"/>
    <w:rsid w:val="001B506D"/>
    <w:rsid w:val="001B50AE"/>
    <w:rsid w:val="001B50F7"/>
    <w:rsid w:val="001B64C3"/>
    <w:rsid w:val="001B67B6"/>
    <w:rsid w:val="001B67D5"/>
    <w:rsid w:val="001B6D70"/>
    <w:rsid w:val="001B7052"/>
    <w:rsid w:val="001B7457"/>
    <w:rsid w:val="001C0A1C"/>
    <w:rsid w:val="001C0E33"/>
    <w:rsid w:val="001C11CE"/>
    <w:rsid w:val="001C1713"/>
    <w:rsid w:val="001C283D"/>
    <w:rsid w:val="001C284A"/>
    <w:rsid w:val="001C2925"/>
    <w:rsid w:val="001C29C2"/>
    <w:rsid w:val="001C2A74"/>
    <w:rsid w:val="001C2B5A"/>
    <w:rsid w:val="001C2F7D"/>
    <w:rsid w:val="001C2FA9"/>
    <w:rsid w:val="001C3107"/>
    <w:rsid w:val="001C312B"/>
    <w:rsid w:val="001C323F"/>
    <w:rsid w:val="001C3710"/>
    <w:rsid w:val="001C47C9"/>
    <w:rsid w:val="001C4D67"/>
    <w:rsid w:val="001C5022"/>
    <w:rsid w:val="001C5200"/>
    <w:rsid w:val="001C5AA8"/>
    <w:rsid w:val="001C5C62"/>
    <w:rsid w:val="001C5E66"/>
    <w:rsid w:val="001C686D"/>
    <w:rsid w:val="001C7515"/>
    <w:rsid w:val="001C7A49"/>
    <w:rsid w:val="001C7C3A"/>
    <w:rsid w:val="001D050B"/>
    <w:rsid w:val="001D0DD9"/>
    <w:rsid w:val="001D192B"/>
    <w:rsid w:val="001D1AA9"/>
    <w:rsid w:val="001D1F49"/>
    <w:rsid w:val="001D29F3"/>
    <w:rsid w:val="001D2B21"/>
    <w:rsid w:val="001D2BCF"/>
    <w:rsid w:val="001D2D58"/>
    <w:rsid w:val="001D3200"/>
    <w:rsid w:val="001D374C"/>
    <w:rsid w:val="001D3B53"/>
    <w:rsid w:val="001D4318"/>
    <w:rsid w:val="001D46F8"/>
    <w:rsid w:val="001D487A"/>
    <w:rsid w:val="001D4FB5"/>
    <w:rsid w:val="001D5402"/>
    <w:rsid w:val="001D5F64"/>
    <w:rsid w:val="001D6405"/>
    <w:rsid w:val="001D6E83"/>
    <w:rsid w:val="001D6F96"/>
    <w:rsid w:val="001D767B"/>
    <w:rsid w:val="001D7AFC"/>
    <w:rsid w:val="001E02E1"/>
    <w:rsid w:val="001E0607"/>
    <w:rsid w:val="001E0684"/>
    <w:rsid w:val="001E0C7F"/>
    <w:rsid w:val="001E1069"/>
    <w:rsid w:val="001E11BA"/>
    <w:rsid w:val="001E1821"/>
    <w:rsid w:val="001E186C"/>
    <w:rsid w:val="001E24AE"/>
    <w:rsid w:val="001E2955"/>
    <w:rsid w:val="001E32C1"/>
    <w:rsid w:val="001E34B7"/>
    <w:rsid w:val="001E3763"/>
    <w:rsid w:val="001E3CBB"/>
    <w:rsid w:val="001E4474"/>
    <w:rsid w:val="001E4613"/>
    <w:rsid w:val="001E4642"/>
    <w:rsid w:val="001E5B41"/>
    <w:rsid w:val="001E6042"/>
    <w:rsid w:val="001E6E36"/>
    <w:rsid w:val="001E763C"/>
    <w:rsid w:val="001F00AB"/>
    <w:rsid w:val="001F0681"/>
    <w:rsid w:val="001F081F"/>
    <w:rsid w:val="001F0958"/>
    <w:rsid w:val="001F0CB9"/>
    <w:rsid w:val="001F0D47"/>
    <w:rsid w:val="001F0FEE"/>
    <w:rsid w:val="001F15D2"/>
    <w:rsid w:val="001F1685"/>
    <w:rsid w:val="001F1740"/>
    <w:rsid w:val="001F26B9"/>
    <w:rsid w:val="001F28A8"/>
    <w:rsid w:val="001F37E5"/>
    <w:rsid w:val="001F4721"/>
    <w:rsid w:val="001F49DB"/>
    <w:rsid w:val="001F4C9C"/>
    <w:rsid w:val="001F4FE4"/>
    <w:rsid w:val="001F5093"/>
    <w:rsid w:val="001F52BC"/>
    <w:rsid w:val="001F5676"/>
    <w:rsid w:val="001F5920"/>
    <w:rsid w:val="001F598B"/>
    <w:rsid w:val="001F5DC8"/>
    <w:rsid w:val="001F66F8"/>
    <w:rsid w:val="001F7518"/>
    <w:rsid w:val="001F7809"/>
    <w:rsid w:val="002004B0"/>
    <w:rsid w:val="0020072B"/>
    <w:rsid w:val="002008F0"/>
    <w:rsid w:val="00200900"/>
    <w:rsid w:val="00201764"/>
    <w:rsid w:val="00201CAD"/>
    <w:rsid w:val="00201EFD"/>
    <w:rsid w:val="00202ABF"/>
    <w:rsid w:val="0020342A"/>
    <w:rsid w:val="00203802"/>
    <w:rsid w:val="00203AD9"/>
    <w:rsid w:val="00203C67"/>
    <w:rsid w:val="00203D9D"/>
    <w:rsid w:val="00204A62"/>
    <w:rsid w:val="00204CF6"/>
    <w:rsid w:val="002050E5"/>
    <w:rsid w:val="002051F0"/>
    <w:rsid w:val="0020566E"/>
    <w:rsid w:val="00205ADE"/>
    <w:rsid w:val="00206047"/>
    <w:rsid w:val="0020609A"/>
    <w:rsid w:val="00206113"/>
    <w:rsid w:val="0020638D"/>
    <w:rsid w:val="00206EB8"/>
    <w:rsid w:val="00207055"/>
    <w:rsid w:val="0020759B"/>
    <w:rsid w:val="00207DED"/>
    <w:rsid w:val="00210445"/>
    <w:rsid w:val="00210782"/>
    <w:rsid w:val="00210A57"/>
    <w:rsid w:val="00211350"/>
    <w:rsid w:val="00211369"/>
    <w:rsid w:val="00211450"/>
    <w:rsid w:val="002115D5"/>
    <w:rsid w:val="00211BD9"/>
    <w:rsid w:val="00211CC0"/>
    <w:rsid w:val="00211F38"/>
    <w:rsid w:val="002124F5"/>
    <w:rsid w:val="00212E9B"/>
    <w:rsid w:val="00213E9B"/>
    <w:rsid w:val="00214118"/>
    <w:rsid w:val="002141AC"/>
    <w:rsid w:val="00214223"/>
    <w:rsid w:val="0021521D"/>
    <w:rsid w:val="00215C44"/>
    <w:rsid w:val="002160AE"/>
    <w:rsid w:val="00216442"/>
    <w:rsid w:val="002168A5"/>
    <w:rsid w:val="00216CB3"/>
    <w:rsid w:val="00216F1A"/>
    <w:rsid w:val="00217371"/>
    <w:rsid w:val="002173D9"/>
    <w:rsid w:val="00217848"/>
    <w:rsid w:val="002179EE"/>
    <w:rsid w:val="002200E1"/>
    <w:rsid w:val="00220448"/>
    <w:rsid w:val="00220480"/>
    <w:rsid w:val="002207D6"/>
    <w:rsid w:val="00220DFA"/>
    <w:rsid w:val="00221327"/>
    <w:rsid w:val="00221546"/>
    <w:rsid w:val="00221AD7"/>
    <w:rsid w:val="00221F67"/>
    <w:rsid w:val="00222445"/>
    <w:rsid w:val="0022246B"/>
    <w:rsid w:val="00222BAB"/>
    <w:rsid w:val="00222BE7"/>
    <w:rsid w:val="00223093"/>
    <w:rsid w:val="00223136"/>
    <w:rsid w:val="00223C56"/>
    <w:rsid w:val="00224240"/>
    <w:rsid w:val="00224397"/>
    <w:rsid w:val="00224551"/>
    <w:rsid w:val="00224D4E"/>
    <w:rsid w:val="00225C92"/>
    <w:rsid w:val="00225E3D"/>
    <w:rsid w:val="00225F37"/>
    <w:rsid w:val="00226256"/>
    <w:rsid w:val="002264B9"/>
    <w:rsid w:val="0022731E"/>
    <w:rsid w:val="0023063B"/>
    <w:rsid w:val="002309AA"/>
    <w:rsid w:val="002313A9"/>
    <w:rsid w:val="00232FAB"/>
    <w:rsid w:val="00233152"/>
    <w:rsid w:val="0023341D"/>
    <w:rsid w:val="00233F0A"/>
    <w:rsid w:val="00234758"/>
    <w:rsid w:val="00234A7E"/>
    <w:rsid w:val="00234F3E"/>
    <w:rsid w:val="002352B7"/>
    <w:rsid w:val="002353F3"/>
    <w:rsid w:val="002354E6"/>
    <w:rsid w:val="0023556A"/>
    <w:rsid w:val="002357AB"/>
    <w:rsid w:val="00235AB4"/>
    <w:rsid w:val="00235B22"/>
    <w:rsid w:val="00236320"/>
    <w:rsid w:val="002375A6"/>
    <w:rsid w:val="0024021B"/>
    <w:rsid w:val="00240A83"/>
    <w:rsid w:val="00241412"/>
    <w:rsid w:val="00241BD2"/>
    <w:rsid w:val="00242085"/>
    <w:rsid w:val="00242425"/>
    <w:rsid w:val="002427A6"/>
    <w:rsid w:val="00242A54"/>
    <w:rsid w:val="00242E18"/>
    <w:rsid w:val="00242E45"/>
    <w:rsid w:val="00243020"/>
    <w:rsid w:val="00243238"/>
    <w:rsid w:val="00245266"/>
    <w:rsid w:val="0024531F"/>
    <w:rsid w:val="002469EE"/>
    <w:rsid w:val="00246F5D"/>
    <w:rsid w:val="00247A17"/>
    <w:rsid w:val="00250553"/>
    <w:rsid w:val="00250977"/>
    <w:rsid w:val="00251266"/>
    <w:rsid w:val="00251347"/>
    <w:rsid w:val="00251A01"/>
    <w:rsid w:val="002520FA"/>
    <w:rsid w:val="002521E8"/>
    <w:rsid w:val="0025293B"/>
    <w:rsid w:val="0025295E"/>
    <w:rsid w:val="00252A6F"/>
    <w:rsid w:val="00252E26"/>
    <w:rsid w:val="002530FC"/>
    <w:rsid w:val="00253303"/>
    <w:rsid w:val="00253BDF"/>
    <w:rsid w:val="00253D0E"/>
    <w:rsid w:val="00254770"/>
    <w:rsid w:val="00254E47"/>
    <w:rsid w:val="0025553F"/>
    <w:rsid w:val="00255A93"/>
    <w:rsid w:val="00255CE1"/>
    <w:rsid w:val="00255DAE"/>
    <w:rsid w:val="00256182"/>
    <w:rsid w:val="00256DBE"/>
    <w:rsid w:val="002570BD"/>
    <w:rsid w:val="002579F4"/>
    <w:rsid w:val="00257B79"/>
    <w:rsid w:val="00257CE5"/>
    <w:rsid w:val="00260072"/>
    <w:rsid w:val="002604CB"/>
    <w:rsid w:val="00260BC5"/>
    <w:rsid w:val="00260D37"/>
    <w:rsid w:val="00260F1E"/>
    <w:rsid w:val="00261142"/>
    <w:rsid w:val="002613A2"/>
    <w:rsid w:val="0026170E"/>
    <w:rsid w:val="00261A93"/>
    <w:rsid w:val="002623B1"/>
    <w:rsid w:val="00262588"/>
    <w:rsid w:val="002625C9"/>
    <w:rsid w:val="002627E6"/>
    <w:rsid w:val="00262DE6"/>
    <w:rsid w:val="00263166"/>
    <w:rsid w:val="0026376A"/>
    <w:rsid w:val="00263A8D"/>
    <w:rsid w:val="00263CE6"/>
    <w:rsid w:val="00263DC1"/>
    <w:rsid w:val="00263E2E"/>
    <w:rsid w:val="0026408B"/>
    <w:rsid w:val="00264567"/>
    <w:rsid w:val="00264F6C"/>
    <w:rsid w:val="00265C4C"/>
    <w:rsid w:val="00265D87"/>
    <w:rsid w:val="00266051"/>
    <w:rsid w:val="00267E7A"/>
    <w:rsid w:val="00270BC1"/>
    <w:rsid w:val="002719AE"/>
    <w:rsid w:val="00271A14"/>
    <w:rsid w:val="00271A6A"/>
    <w:rsid w:val="0027244F"/>
    <w:rsid w:val="002729F2"/>
    <w:rsid w:val="00272E54"/>
    <w:rsid w:val="00272EA9"/>
    <w:rsid w:val="00273A5F"/>
    <w:rsid w:val="00273C53"/>
    <w:rsid w:val="0027448F"/>
    <w:rsid w:val="002744FA"/>
    <w:rsid w:val="0027491E"/>
    <w:rsid w:val="0027560E"/>
    <w:rsid w:val="00275695"/>
    <w:rsid w:val="00275C0E"/>
    <w:rsid w:val="00275F94"/>
    <w:rsid w:val="0027649A"/>
    <w:rsid w:val="0027667B"/>
    <w:rsid w:val="00276B47"/>
    <w:rsid w:val="00276FC9"/>
    <w:rsid w:val="00277591"/>
    <w:rsid w:val="002807C5"/>
    <w:rsid w:val="00280BA1"/>
    <w:rsid w:val="00280D2A"/>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E9B"/>
    <w:rsid w:val="00292EE3"/>
    <w:rsid w:val="00293175"/>
    <w:rsid w:val="00293241"/>
    <w:rsid w:val="002936CC"/>
    <w:rsid w:val="00293D84"/>
    <w:rsid w:val="00295650"/>
    <w:rsid w:val="00295998"/>
    <w:rsid w:val="00295A4C"/>
    <w:rsid w:val="00295CAD"/>
    <w:rsid w:val="0029672D"/>
    <w:rsid w:val="00296C46"/>
    <w:rsid w:val="00296E7B"/>
    <w:rsid w:val="002973B4"/>
    <w:rsid w:val="0029746D"/>
    <w:rsid w:val="00297CE1"/>
    <w:rsid w:val="00297F2C"/>
    <w:rsid w:val="00297FBB"/>
    <w:rsid w:val="00297FBD"/>
    <w:rsid w:val="002A029C"/>
    <w:rsid w:val="002A0F99"/>
    <w:rsid w:val="002A1012"/>
    <w:rsid w:val="002A1900"/>
    <w:rsid w:val="002A295B"/>
    <w:rsid w:val="002A2CDA"/>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76A6"/>
    <w:rsid w:val="002A7D8A"/>
    <w:rsid w:val="002A7FFD"/>
    <w:rsid w:val="002B098C"/>
    <w:rsid w:val="002B0A59"/>
    <w:rsid w:val="002B19A9"/>
    <w:rsid w:val="002B1C64"/>
    <w:rsid w:val="002B265B"/>
    <w:rsid w:val="002B2AB8"/>
    <w:rsid w:val="002B32D6"/>
    <w:rsid w:val="002B3B4A"/>
    <w:rsid w:val="002B48C3"/>
    <w:rsid w:val="002B4A6A"/>
    <w:rsid w:val="002B514C"/>
    <w:rsid w:val="002B5AEE"/>
    <w:rsid w:val="002B66C8"/>
    <w:rsid w:val="002B698A"/>
    <w:rsid w:val="002B6A97"/>
    <w:rsid w:val="002B702B"/>
    <w:rsid w:val="002B77EA"/>
    <w:rsid w:val="002B79DB"/>
    <w:rsid w:val="002B7A2C"/>
    <w:rsid w:val="002C0AA2"/>
    <w:rsid w:val="002C0F34"/>
    <w:rsid w:val="002C1413"/>
    <w:rsid w:val="002C1533"/>
    <w:rsid w:val="002C2185"/>
    <w:rsid w:val="002C235B"/>
    <w:rsid w:val="002C26BC"/>
    <w:rsid w:val="002C2FAA"/>
    <w:rsid w:val="002C3231"/>
    <w:rsid w:val="002C3A4C"/>
    <w:rsid w:val="002C3A74"/>
    <w:rsid w:val="002C3B11"/>
    <w:rsid w:val="002C3DAF"/>
    <w:rsid w:val="002C4888"/>
    <w:rsid w:val="002C4D47"/>
    <w:rsid w:val="002C4DEB"/>
    <w:rsid w:val="002C5087"/>
    <w:rsid w:val="002C5342"/>
    <w:rsid w:val="002C5C6D"/>
    <w:rsid w:val="002C5DB7"/>
    <w:rsid w:val="002C6347"/>
    <w:rsid w:val="002C7643"/>
    <w:rsid w:val="002C76DF"/>
    <w:rsid w:val="002C7782"/>
    <w:rsid w:val="002C7918"/>
    <w:rsid w:val="002C7E2C"/>
    <w:rsid w:val="002D0644"/>
    <w:rsid w:val="002D0B1B"/>
    <w:rsid w:val="002D1F14"/>
    <w:rsid w:val="002D21CA"/>
    <w:rsid w:val="002D2B19"/>
    <w:rsid w:val="002D3065"/>
    <w:rsid w:val="002D3077"/>
    <w:rsid w:val="002D3611"/>
    <w:rsid w:val="002D3E9E"/>
    <w:rsid w:val="002D51FE"/>
    <w:rsid w:val="002D5442"/>
    <w:rsid w:val="002D5C3C"/>
    <w:rsid w:val="002D6960"/>
    <w:rsid w:val="002D6C83"/>
    <w:rsid w:val="002D7146"/>
    <w:rsid w:val="002D71EF"/>
    <w:rsid w:val="002D7585"/>
    <w:rsid w:val="002D7675"/>
    <w:rsid w:val="002D7B58"/>
    <w:rsid w:val="002D7F58"/>
    <w:rsid w:val="002D7FD4"/>
    <w:rsid w:val="002E167A"/>
    <w:rsid w:val="002E17F6"/>
    <w:rsid w:val="002E1898"/>
    <w:rsid w:val="002E1937"/>
    <w:rsid w:val="002E19FA"/>
    <w:rsid w:val="002E1BA6"/>
    <w:rsid w:val="002E2310"/>
    <w:rsid w:val="002E24F7"/>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F095E"/>
    <w:rsid w:val="002F1377"/>
    <w:rsid w:val="002F13E2"/>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529"/>
    <w:rsid w:val="002F701F"/>
    <w:rsid w:val="002F7468"/>
    <w:rsid w:val="002F7476"/>
    <w:rsid w:val="002F7D00"/>
    <w:rsid w:val="00300259"/>
    <w:rsid w:val="0030035D"/>
    <w:rsid w:val="00300E49"/>
    <w:rsid w:val="00301A66"/>
    <w:rsid w:val="003028D1"/>
    <w:rsid w:val="00302FE7"/>
    <w:rsid w:val="00303308"/>
    <w:rsid w:val="003036D1"/>
    <w:rsid w:val="003038C8"/>
    <w:rsid w:val="003040AD"/>
    <w:rsid w:val="003043E2"/>
    <w:rsid w:val="003045FD"/>
    <w:rsid w:val="00304DD1"/>
    <w:rsid w:val="0030518D"/>
    <w:rsid w:val="00305570"/>
    <w:rsid w:val="0030563E"/>
    <w:rsid w:val="003061A7"/>
    <w:rsid w:val="0030621A"/>
    <w:rsid w:val="003073DC"/>
    <w:rsid w:val="0030760A"/>
    <w:rsid w:val="00307851"/>
    <w:rsid w:val="00307AAF"/>
    <w:rsid w:val="00310E16"/>
    <w:rsid w:val="003115D9"/>
    <w:rsid w:val="0031194F"/>
    <w:rsid w:val="00311B20"/>
    <w:rsid w:val="00311FB8"/>
    <w:rsid w:val="0031231A"/>
    <w:rsid w:val="0031250B"/>
    <w:rsid w:val="0031273B"/>
    <w:rsid w:val="003129F8"/>
    <w:rsid w:val="00312B2A"/>
    <w:rsid w:val="00313070"/>
    <w:rsid w:val="003130ED"/>
    <w:rsid w:val="003132CD"/>
    <w:rsid w:val="00313351"/>
    <w:rsid w:val="003134B7"/>
    <w:rsid w:val="003138E7"/>
    <w:rsid w:val="00313CF3"/>
    <w:rsid w:val="00313EFE"/>
    <w:rsid w:val="00314648"/>
    <w:rsid w:val="00314703"/>
    <w:rsid w:val="00315B26"/>
    <w:rsid w:val="00316210"/>
    <w:rsid w:val="0031626D"/>
    <w:rsid w:val="00316296"/>
    <w:rsid w:val="003163EC"/>
    <w:rsid w:val="003163F4"/>
    <w:rsid w:val="00316662"/>
    <w:rsid w:val="00316BD6"/>
    <w:rsid w:val="003172E7"/>
    <w:rsid w:val="00317C1E"/>
    <w:rsid w:val="00317DF1"/>
    <w:rsid w:val="00320016"/>
    <w:rsid w:val="003204C2"/>
    <w:rsid w:val="003204EF"/>
    <w:rsid w:val="00320895"/>
    <w:rsid w:val="00320EB9"/>
    <w:rsid w:val="003211D2"/>
    <w:rsid w:val="00321278"/>
    <w:rsid w:val="0032179B"/>
    <w:rsid w:val="0032188E"/>
    <w:rsid w:val="00321EDA"/>
    <w:rsid w:val="00321F26"/>
    <w:rsid w:val="00322437"/>
    <w:rsid w:val="003227D4"/>
    <w:rsid w:val="003236C7"/>
    <w:rsid w:val="00323878"/>
    <w:rsid w:val="00323A71"/>
    <w:rsid w:val="00323D2C"/>
    <w:rsid w:val="0032480D"/>
    <w:rsid w:val="0032543B"/>
    <w:rsid w:val="003259DF"/>
    <w:rsid w:val="003264C9"/>
    <w:rsid w:val="00326A61"/>
    <w:rsid w:val="003271EA"/>
    <w:rsid w:val="00327452"/>
    <w:rsid w:val="00327762"/>
    <w:rsid w:val="003277F2"/>
    <w:rsid w:val="0033034A"/>
    <w:rsid w:val="0033036B"/>
    <w:rsid w:val="00330418"/>
    <w:rsid w:val="00330461"/>
    <w:rsid w:val="003310F7"/>
    <w:rsid w:val="00331964"/>
    <w:rsid w:val="00332202"/>
    <w:rsid w:val="003322B6"/>
    <w:rsid w:val="003322CA"/>
    <w:rsid w:val="0033294C"/>
    <w:rsid w:val="003330F4"/>
    <w:rsid w:val="00333CF7"/>
    <w:rsid w:val="00333D70"/>
    <w:rsid w:val="0033482B"/>
    <w:rsid w:val="00334A52"/>
    <w:rsid w:val="00334AF0"/>
    <w:rsid w:val="003352A1"/>
    <w:rsid w:val="00335722"/>
    <w:rsid w:val="00336B99"/>
    <w:rsid w:val="00337282"/>
    <w:rsid w:val="00337417"/>
    <w:rsid w:val="00337495"/>
    <w:rsid w:val="00337CCB"/>
    <w:rsid w:val="00337D7E"/>
    <w:rsid w:val="00337F02"/>
    <w:rsid w:val="00337F96"/>
    <w:rsid w:val="00340625"/>
    <w:rsid w:val="00340730"/>
    <w:rsid w:val="00340BFF"/>
    <w:rsid w:val="00340DB1"/>
    <w:rsid w:val="003413FF"/>
    <w:rsid w:val="00341609"/>
    <w:rsid w:val="003417B7"/>
    <w:rsid w:val="003418A4"/>
    <w:rsid w:val="003418E1"/>
    <w:rsid w:val="00341E6D"/>
    <w:rsid w:val="003424BC"/>
    <w:rsid w:val="00342976"/>
    <w:rsid w:val="00342DDF"/>
    <w:rsid w:val="003434BB"/>
    <w:rsid w:val="0034357A"/>
    <w:rsid w:val="00343672"/>
    <w:rsid w:val="00343D0A"/>
    <w:rsid w:val="0034410E"/>
    <w:rsid w:val="0034481A"/>
    <w:rsid w:val="00344CD3"/>
    <w:rsid w:val="00345300"/>
    <w:rsid w:val="003453D2"/>
    <w:rsid w:val="003453F1"/>
    <w:rsid w:val="00345B70"/>
    <w:rsid w:val="00345C2D"/>
    <w:rsid w:val="00346475"/>
    <w:rsid w:val="0034651F"/>
    <w:rsid w:val="00346A6C"/>
    <w:rsid w:val="00346CE8"/>
    <w:rsid w:val="003473F6"/>
    <w:rsid w:val="00347B3A"/>
    <w:rsid w:val="00347F12"/>
    <w:rsid w:val="00347FF8"/>
    <w:rsid w:val="003502F0"/>
    <w:rsid w:val="0035076A"/>
    <w:rsid w:val="003509BE"/>
    <w:rsid w:val="003509EE"/>
    <w:rsid w:val="00350A59"/>
    <w:rsid w:val="00350CC2"/>
    <w:rsid w:val="00351307"/>
    <w:rsid w:val="00351C08"/>
    <w:rsid w:val="00351D94"/>
    <w:rsid w:val="00351E9F"/>
    <w:rsid w:val="00352456"/>
    <w:rsid w:val="00352459"/>
    <w:rsid w:val="00353B5F"/>
    <w:rsid w:val="00353F94"/>
    <w:rsid w:val="0035494F"/>
    <w:rsid w:val="00354B60"/>
    <w:rsid w:val="00354B8F"/>
    <w:rsid w:val="00354DAA"/>
    <w:rsid w:val="00355194"/>
    <w:rsid w:val="00355C63"/>
    <w:rsid w:val="00355CBC"/>
    <w:rsid w:val="00356AEF"/>
    <w:rsid w:val="00356AFF"/>
    <w:rsid w:val="00356EC7"/>
    <w:rsid w:val="00356EDB"/>
    <w:rsid w:val="00356F1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324"/>
    <w:rsid w:val="003634F6"/>
    <w:rsid w:val="00363823"/>
    <w:rsid w:val="00364A92"/>
    <w:rsid w:val="00364BB0"/>
    <w:rsid w:val="00364C6D"/>
    <w:rsid w:val="00364F64"/>
    <w:rsid w:val="00365222"/>
    <w:rsid w:val="0036650D"/>
    <w:rsid w:val="0036670A"/>
    <w:rsid w:val="0036779E"/>
    <w:rsid w:val="00367C20"/>
    <w:rsid w:val="00367E11"/>
    <w:rsid w:val="003703D1"/>
    <w:rsid w:val="00371C85"/>
    <w:rsid w:val="00371D36"/>
    <w:rsid w:val="00371D46"/>
    <w:rsid w:val="0037236A"/>
    <w:rsid w:val="00372898"/>
    <w:rsid w:val="00372B64"/>
    <w:rsid w:val="00373DBA"/>
    <w:rsid w:val="00373EE6"/>
    <w:rsid w:val="003741E7"/>
    <w:rsid w:val="00374316"/>
    <w:rsid w:val="00374609"/>
    <w:rsid w:val="00374DFB"/>
    <w:rsid w:val="00374F21"/>
    <w:rsid w:val="00375027"/>
    <w:rsid w:val="003750DC"/>
    <w:rsid w:val="00375405"/>
    <w:rsid w:val="00375FF7"/>
    <w:rsid w:val="00376049"/>
    <w:rsid w:val="0037712E"/>
    <w:rsid w:val="003777C9"/>
    <w:rsid w:val="00380296"/>
    <w:rsid w:val="003814E1"/>
    <w:rsid w:val="00381A5D"/>
    <w:rsid w:val="00381B73"/>
    <w:rsid w:val="00381BD2"/>
    <w:rsid w:val="00381DD7"/>
    <w:rsid w:val="003820C9"/>
    <w:rsid w:val="0038222F"/>
    <w:rsid w:val="0038243C"/>
    <w:rsid w:val="003826A5"/>
    <w:rsid w:val="00382868"/>
    <w:rsid w:val="003843A9"/>
    <w:rsid w:val="00385143"/>
    <w:rsid w:val="0038522C"/>
    <w:rsid w:val="0038569C"/>
    <w:rsid w:val="003858A3"/>
    <w:rsid w:val="00385C20"/>
    <w:rsid w:val="00386FB2"/>
    <w:rsid w:val="00387041"/>
    <w:rsid w:val="00387592"/>
    <w:rsid w:val="00387D55"/>
    <w:rsid w:val="00387EB4"/>
    <w:rsid w:val="003901DE"/>
    <w:rsid w:val="003903DC"/>
    <w:rsid w:val="0039073E"/>
    <w:rsid w:val="00391652"/>
    <w:rsid w:val="0039197A"/>
    <w:rsid w:val="00391DFF"/>
    <w:rsid w:val="00391E24"/>
    <w:rsid w:val="00392536"/>
    <w:rsid w:val="0039293C"/>
    <w:rsid w:val="00393048"/>
    <w:rsid w:val="00393BEA"/>
    <w:rsid w:val="00393C8D"/>
    <w:rsid w:val="00393E1B"/>
    <w:rsid w:val="003941C6"/>
    <w:rsid w:val="00394415"/>
    <w:rsid w:val="00394662"/>
    <w:rsid w:val="00394EAD"/>
    <w:rsid w:val="003959E8"/>
    <w:rsid w:val="0039623C"/>
    <w:rsid w:val="0039642E"/>
    <w:rsid w:val="003964AB"/>
    <w:rsid w:val="003970DE"/>
    <w:rsid w:val="00397152"/>
    <w:rsid w:val="0039729F"/>
    <w:rsid w:val="003976B4"/>
    <w:rsid w:val="0039771A"/>
    <w:rsid w:val="00397B20"/>
    <w:rsid w:val="00397B72"/>
    <w:rsid w:val="00397F4C"/>
    <w:rsid w:val="003A09C1"/>
    <w:rsid w:val="003A09E4"/>
    <w:rsid w:val="003A0DAB"/>
    <w:rsid w:val="003A0E9D"/>
    <w:rsid w:val="003A1498"/>
    <w:rsid w:val="003A1789"/>
    <w:rsid w:val="003A2B61"/>
    <w:rsid w:val="003A345C"/>
    <w:rsid w:val="003A3510"/>
    <w:rsid w:val="003A36AD"/>
    <w:rsid w:val="003A3A30"/>
    <w:rsid w:val="003A3AE8"/>
    <w:rsid w:val="003A416C"/>
    <w:rsid w:val="003A4C68"/>
    <w:rsid w:val="003A5082"/>
    <w:rsid w:val="003A512B"/>
    <w:rsid w:val="003A58BF"/>
    <w:rsid w:val="003A5B50"/>
    <w:rsid w:val="003A676A"/>
    <w:rsid w:val="003A6D0E"/>
    <w:rsid w:val="003A6E83"/>
    <w:rsid w:val="003A7A39"/>
    <w:rsid w:val="003B0244"/>
    <w:rsid w:val="003B1C2C"/>
    <w:rsid w:val="003B3531"/>
    <w:rsid w:val="003B3D00"/>
    <w:rsid w:val="003B49D5"/>
    <w:rsid w:val="003B4A26"/>
    <w:rsid w:val="003B505E"/>
    <w:rsid w:val="003B546D"/>
    <w:rsid w:val="003B5609"/>
    <w:rsid w:val="003B5B98"/>
    <w:rsid w:val="003B5BBE"/>
    <w:rsid w:val="003B61D1"/>
    <w:rsid w:val="003B6257"/>
    <w:rsid w:val="003B66C5"/>
    <w:rsid w:val="003B6891"/>
    <w:rsid w:val="003B6CCF"/>
    <w:rsid w:val="003B72F7"/>
    <w:rsid w:val="003B7CFE"/>
    <w:rsid w:val="003B7E4A"/>
    <w:rsid w:val="003C0AA7"/>
    <w:rsid w:val="003C0E80"/>
    <w:rsid w:val="003C225C"/>
    <w:rsid w:val="003C34A4"/>
    <w:rsid w:val="003C436E"/>
    <w:rsid w:val="003C443B"/>
    <w:rsid w:val="003C4AC5"/>
    <w:rsid w:val="003C4CD6"/>
    <w:rsid w:val="003C5255"/>
    <w:rsid w:val="003C5262"/>
    <w:rsid w:val="003C583F"/>
    <w:rsid w:val="003C66A4"/>
    <w:rsid w:val="003C77E9"/>
    <w:rsid w:val="003C78D1"/>
    <w:rsid w:val="003C7ABE"/>
    <w:rsid w:val="003D068E"/>
    <w:rsid w:val="003D078B"/>
    <w:rsid w:val="003D0930"/>
    <w:rsid w:val="003D0BDB"/>
    <w:rsid w:val="003D1282"/>
    <w:rsid w:val="003D1309"/>
    <w:rsid w:val="003D15D0"/>
    <w:rsid w:val="003D173C"/>
    <w:rsid w:val="003D1BA7"/>
    <w:rsid w:val="003D1FAF"/>
    <w:rsid w:val="003D2078"/>
    <w:rsid w:val="003D3166"/>
    <w:rsid w:val="003D3732"/>
    <w:rsid w:val="003D3777"/>
    <w:rsid w:val="003D41F8"/>
    <w:rsid w:val="003D4647"/>
    <w:rsid w:val="003D4B1B"/>
    <w:rsid w:val="003D4D67"/>
    <w:rsid w:val="003D4FF3"/>
    <w:rsid w:val="003D5173"/>
    <w:rsid w:val="003D5203"/>
    <w:rsid w:val="003D545A"/>
    <w:rsid w:val="003D556E"/>
    <w:rsid w:val="003D5B54"/>
    <w:rsid w:val="003D5D0C"/>
    <w:rsid w:val="003D5E68"/>
    <w:rsid w:val="003D619C"/>
    <w:rsid w:val="003D66F9"/>
    <w:rsid w:val="003D6BC8"/>
    <w:rsid w:val="003D71A4"/>
    <w:rsid w:val="003D79D1"/>
    <w:rsid w:val="003D7A2C"/>
    <w:rsid w:val="003D7C34"/>
    <w:rsid w:val="003D7F01"/>
    <w:rsid w:val="003E00B0"/>
    <w:rsid w:val="003E01A6"/>
    <w:rsid w:val="003E0782"/>
    <w:rsid w:val="003E0DB0"/>
    <w:rsid w:val="003E0E51"/>
    <w:rsid w:val="003E1526"/>
    <w:rsid w:val="003E162A"/>
    <w:rsid w:val="003E1DA7"/>
    <w:rsid w:val="003E1FA7"/>
    <w:rsid w:val="003E2004"/>
    <w:rsid w:val="003E25EA"/>
    <w:rsid w:val="003E2A91"/>
    <w:rsid w:val="003E30BD"/>
    <w:rsid w:val="003E358A"/>
    <w:rsid w:val="003E371A"/>
    <w:rsid w:val="003E3AA4"/>
    <w:rsid w:val="003E3CC5"/>
    <w:rsid w:val="003E4220"/>
    <w:rsid w:val="003E45A3"/>
    <w:rsid w:val="003E4838"/>
    <w:rsid w:val="003E48B9"/>
    <w:rsid w:val="003E48BC"/>
    <w:rsid w:val="003E4B0B"/>
    <w:rsid w:val="003E6A02"/>
    <w:rsid w:val="003E712F"/>
    <w:rsid w:val="003E7FB5"/>
    <w:rsid w:val="003F04B1"/>
    <w:rsid w:val="003F08B5"/>
    <w:rsid w:val="003F0A02"/>
    <w:rsid w:val="003F0D86"/>
    <w:rsid w:val="003F0FCB"/>
    <w:rsid w:val="003F12ED"/>
    <w:rsid w:val="003F1A42"/>
    <w:rsid w:val="003F2206"/>
    <w:rsid w:val="003F2E1A"/>
    <w:rsid w:val="003F30E4"/>
    <w:rsid w:val="003F3BD9"/>
    <w:rsid w:val="003F4014"/>
    <w:rsid w:val="003F59BA"/>
    <w:rsid w:val="003F5B00"/>
    <w:rsid w:val="003F5BEE"/>
    <w:rsid w:val="003F5CEA"/>
    <w:rsid w:val="003F5FC0"/>
    <w:rsid w:val="003F6C70"/>
    <w:rsid w:val="003F70F1"/>
    <w:rsid w:val="003F7396"/>
    <w:rsid w:val="003F7EF6"/>
    <w:rsid w:val="00400346"/>
    <w:rsid w:val="00400A98"/>
    <w:rsid w:val="00401BC9"/>
    <w:rsid w:val="00402672"/>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95E"/>
    <w:rsid w:val="00412273"/>
    <w:rsid w:val="00412F33"/>
    <w:rsid w:val="00413C58"/>
    <w:rsid w:val="004143AC"/>
    <w:rsid w:val="004143B5"/>
    <w:rsid w:val="004144C1"/>
    <w:rsid w:val="00414E9D"/>
    <w:rsid w:val="00414F18"/>
    <w:rsid w:val="00415056"/>
    <w:rsid w:val="0041551F"/>
    <w:rsid w:val="00415E2C"/>
    <w:rsid w:val="00417225"/>
    <w:rsid w:val="00417A04"/>
    <w:rsid w:val="00417ED0"/>
    <w:rsid w:val="004200D9"/>
    <w:rsid w:val="004204C5"/>
    <w:rsid w:val="0042099C"/>
    <w:rsid w:val="00420C5D"/>
    <w:rsid w:val="00420DB8"/>
    <w:rsid w:val="004217D7"/>
    <w:rsid w:val="00421AA1"/>
    <w:rsid w:val="00421AAC"/>
    <w:rsid w:val="00422961"/>
    <w:rsid w:val="00422AB3"/>
    <w:rsid w:val="00422D10"/>
    <w:rsid w:val="00423120"/>
    <w:rsid w:val="00424130"/>
    <w:rsid w:val="0042433F"/>
    <w:rsid w:val="0042461A"/>
    <w:rsid w:val="00424CF0"/>
    <w:rsid w:val="004255C1"/>
    <w:rsid w:val="004257A8"/>
    <w:rsid w:val="0042581B"/>
    <w:rsid w:val="00426302"/>
    <w:rsid w:val="00426ADD"/>
    <w:rsid w:val="00426B92"/>
    <w:rsid w:val="00427245"/>
    <w:rsid w:val="00427E36"/>
    <w:rsid w:val="00430059"/>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D15"/>
    <w:rsid w:val="00435046"/>
    <w:rsid w:val="004351B2"/>
    <w:rsid w:val="004351B4"/>
    <w:rsid w:val="0043588B"/>
    <w:rsid w:val="00435DC7"/>
    <w:rsid w:val="0043706D"/>
    <w:rsid w:val="004371D6"/>
    <w:rsid w:val="004372E1"/>
    <w:rsid w:val="00437C72"/>
    <w:rsid w:val="00437E67"/>
    <w:rsid w:val="00441648"/>
    <w:rsid w:val="004416FE"/>
    <w:rsid w:val="00441741"/>
    <w:rsid w:val="00441AE6"/>
    <w:rsid w:val="00442C42"/>
    <w:rsid w:val="00442CF3"/>
    <w:rsid w:val="00442FDC"/>
    <w:rsid w:val="00443183"/>
    <w:rsid w:val="004435AB"/>
    <w:rsid w:val="00443A9A"/>
    <w:rsid w:val="00443BEF"/>
    <w:rsid w:val="00443F2F"/>
    <w:rsid w:val="00443FAD"/>
    <w:rsid w:val="00443FF9"/>
    <w:rsid w:val="00444330"/>
    <w:rsid w:val="0044480C"/>
    <w:rsid w:val="00444DCB"/>
    <w:rsid w:val="00444E3B"/>
    <w:rsid w:val="0044556E"/>
    <w:rsid w:val="0044655F"/>
    <w:rsid w:val="004467DF"/>
    <w:rsid w:val="004468E9"/>
    <w:rsid w:val="00446BE0"/>
    <w:rsid w:val="00447060"/>
    <w:rsid w:val="0044729B"/>
    <w:rsid w:val="004473D3"/>
    <w:rsid w:val="00447997"/>
    <w:rsid w:val="00447BF8"/>
    <w:rsid w:val="00450AA3"/>
    <w:rsid w:val="00450BFC"/>
    <w:rsid w:val="00450C02"/>
    <w:rsid w:val="00450C5D"/>
    <w:rsid w:val="0045151E"/>
    <w:rsid w:val="00451B33"/>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7099"/>
    <w:rsid w:val="0045772B"/>
    <w:rsid w:val="00457953"/>
    <w:rsid w:val="00457FB0"/>
    <w:rsid w:val="00460C19"/>
    <w:rsid w:val="004611EE"/>
    <w:rsid w:val="00461400"/>
    <w:rsid w:val="004616FE"/>
    <w:rsid w:val="00461D89"/>
    <w:rsid w:val="00461DE1"/>
    <w:rsid w:val="004623BC"/>
    <w:rsid w:val="00462D1A"/>
    <w:rsid w:val="00463866"/>
    <w:rsid w:val="00463964"/>
    <w:rsid w:val="0046421B"/>
    <w:rsid w:val="004642D7"/>
    <w:rsid w:val="004642E3"/>
    <w:rsid w:val="0046483D"/>
    <w:rsid w:val="00465083"/>
    <w:rsid w:val="00465984"/>
    <w:rsid w:val="004666CC"/>
    <w:rsid w:val="00466BD5"/>
    <w:rsid w:val="00466DF5"/>
    <w:rsid w:val="00466ECB"/>
    <w:rsid w:val="00466F1A"/>
    <w:rsid w:val="004670D2"/>
    <w:rsid w:val="004672F9"/>
    <w:rsid w:val="0046788D"/>
    <w:rsid w:val="00467C05"/>
    <w:rsid w:val="00467EAF"/>
    <w:rsid w:val="00467F1D"/>
    <w:rsid w:val="00467FD0"/>
    <w:rsid w:val="00470556"/>
    <w:rsid w:val="00470A55"/>
    <w:rsid w:val="00470AE9"/>
    <w:rsid w:val="00470BF8"/>
    <w:rsid w:val="00471861"/>
    <w:rsid w:val="00471953"/>
    <w:rsid w:val="00471CDF"/>
    <w:rsid w:val="004721F1"/>
    <w:rsid w:val="0047262B"/>
    <w:rsid w:val="00472C7B"/>
    <w:rsid w:val="00473294"/>
    <w:rsid w:val="00473CC8"/>
    <w:rsid w:val="00473E3C"/>
    <w:rsid w:val="004740A6"/>
    <w:rsid w:val="00474400"/>
    <w:rsid w:val="0047473B"/>
    <w:rsid w:val="004747A6"/>
    <w:rsid w:val="0047510E"/>
    <w:rsid w:val="004754CD"/>
    <w:rsid w:val="00475C12"/>
    <w:rsid w:val="00475C4F"/>
    <w:rsid w:val="00475C69"/>
    <w:rsid w:val="00476124"/>
    <w:rsid w:val="00476DC7"/>
    <w:rsid w:val="00476F75"/>
    <w:rsid w:val="00477C3A"/>
    <w:rsid w:val="0048039B"/>
    <w:rsid w:val="00480B5A"/>
    <w:rsid w:val="00480D08"/>
    <w:rsid w:val="0048115C"/>
    <w:rsid w:val="00481428"/>
    <w:rsid w:val="00482567"/>
    <w:rsid w:val="00482FA7"/>
    <w:rsid w:val="00482FAA"/>
    <w:rsid w:val="0048342E"/>
    <w:rsid w:val="004837A3"/>
    <w:rsid w:val="00483935"/>
    <w:rsid w:val="00483B98"/>
    <w:rsid w:val="00484B79"/>
    <w:rsid w:val="00484C1C"/>
    <w:rsid w:val="00485803"/>
    <w:rsid w:val="0048654D"/>
    <w:rsid w:val="0048707E"/>
    <w:rsid w:val="004870EF"/>
    <w:rsid w:val="004878A8"/>
    <w:rsid w:val="00487AF3"/>
    <w:rsid w:val="00487E97"/>
    <w:rsid w:val="00490256"/>
    <w:rsid w:val="004903C6"/>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A7E"/>
    <w:rsid w:val="00493C0B"/>
    <w:rsid w:val="00493E91"/>
    <w:rsid w:val="00493FB8"/>
    <w:rsid w:val="004940B5"/>
    <w:rsid w:val="00494523"/>
    <w:rsid w:val="004946C2"/>
    <w:rsid w:val="004955C3"/>
    <w:rsid w:val="00495750"/>
    <w:rsid w:val="00495A5B"/>
    <w:rsid w:val="00496156"/>
    <w:rsid w:val="00496AD1"/>
    <w:rsid w:val="00497337"/>
    <w:rsid w:val="00497365"/>
    <w:rsid w:val="004A0956"/>
    <w:rsid w:val="004A11BA"/>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DDB"/>
    <w:rsid w:val="004B4E7C"/>
    <w:rsid w:val="004B5026"/>
    <w:rsid w:val="004B57BD"/>
    <w:rsid w:val="004B5836"/>
    <w:rsid w:val="004B606D"/>
    <w:rsid w:val="004B62D7"/>
    <w:rsid w:val="004B65AE"/>
    <w:rsid w:val="004B6B9C"/>
    <w:rsid w:val="004B797A"/>
    <w:rsid w:val="004C0090"/>
    <w:rsid w:val="004C00E5"/>
    <w:rsid w:val="004C014A"/>
    <w:rsid w:val="004C029E"/>
    <w:rsid w:val="004C13F9"/>
    <w:rsid w:val="004C141A"/>
    <w:rsid w:val="004C1470"/>
    <w:rsid w:val="004C1586"/>
    <w:rsid w:val="004C1917"/>
    <w:rsid w:val="004C23A4"/>
    <w:rsid w:val="004C2443"/>
    <w:rsid w:val="004C283B"/>
    <w:rsid w:val="004C2C3A"/>
    <w:rsid w:val="004C2D41"/>
    <w:rsid w:val="004C350E"/>
    <w:rsid w:val="004C368E"/>
    <w:rsid w:val="004C3744"/>
    <w:rsid w:val="004C3D0E"/>
    <w:rsid w:val="004C3EDE"/>
    <w:rsid w:val="004C4437"/>
    <w:rsid w:val="004C4855"/>
    <w:rsid w:val="004C486B"/>
    <w:rsid w:val="004C4C7B"/>
    <w:rsid w:val="004C5888"/>
    <w:rsid w:val="004C5C93"/>
    <w:rsid w:val="004C5FC0"/>
    <w:rsid w:val="004C5FF5"/>
    <w:rsid w:val="004C624E"/>
    <w:rsid w:val="004C73EB"/>
    <w:rsid w:val="004C7829"/>
    <w:rsid w:val="004C7CFF"/>
    <w:rsid w:val="004D06AF"/>
    <w:rsid w:val="004D090A"/>
    <w:rsid w:val="004D0D7A"/>
    <w:rsid w:val="004D1309"/>
    <w:rsid w:val="004D18D3"/>
    <w:rsid w:val="004D1DFD"/>
    <w:rsid w:val="004D1F55"/>
    <w:rsid w:val="004D2561"/>
    <w:rsid w:val="004D264B"/>
    <w:rsid w:val="004D2C5A"/>
    <w:rsid w:val="004D333D"/>
    <w:rsid w:val="004D4054"/>
    <w:rsid w:val="004D44DB"/>
    <w:rsid w:val="004D464A"/>
    <w:rsid w:val="004D5A26"/>
    <w:rsid w:val="004D5F21"/>
    <w:rsid w:val="004D6FC5"/>
    <w:rsid w:val="004D70E7"/>
    <w:rsid w:val="004D76AF"/>
    <w:rsid w:val="004D7D1A"/>
    <w:rsid w:val="004E00BC"/>
    <w:rsid w:val="004E07BF"/>
    <w:rsid w:val="004E1073"/>
    <w:rsid w:val="004E1502"/>
    <w:rsid w:val="004E177E"/>
    <w:rsid w:val="004E1E1F"/>
    <w:rsid w:val="004E245E"/>
    <w:rsid w:val="004E2964"/>
    <w:rsid w:val="004E2A3B"/>
    <w:rsid w:val="004E3077"/>
    <w:rsid w:val="004E318A"/>
    <w:rsid w:val="004E3470"/>
    <w:rsid w:val="004E36BB"/>
    <w:rsid w:val="004E3933"/>
    <w:rsid w:val="004E3C74"/>
    <w:rsid w:val="004E4163"/>
    <w:rsid w:val="004E4289"/>
    <w:rsid w:val="004E5135"/>
    <w:rsid w:val="004E5E41"/>
    <w:rsid w:val="004E5F1F"/>
    <w:rsid w:val="004E627B"/>
    <w:rsid w:val="004E680A"/>
    <w:rsid w:val="004E6A01"/>
    <w:rsid w:val="004E6F89"/>
    <w:rsid w:val="004E6FC1"/>
    <w:rsid w:val="004E71C3"/>
    <w:rsid w:val="004E72A4"/>
    <w:rsid w:val="004E753A"/>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9A5"/>
    <w:rsid w:val="004F4AA2"/>
    <w:rsid w:val="004F4CC7"/>
    <w:rsid w:val="004F4DD2"/>
    <w:rsid w:val="004F5299"/>
    <w:rsid w:val="004F5C0E"/>
    <w:rsid w:val="004F67DE"/>
    <w:rsid w:val="004F6B4D"/>
    <w:rsid w:val="004F6E21"/>
    <w:rsid w:val="004F6E9F"/>
    <w:rsid w:val="004F7721"/>
    <w:rsid w:val="004F7B6D"/>
    <w:rsid w:val="00500182"/>
    <w:rsid w:val="00500D11"/>
    <w:rsid w:val="00500E18"/>
    <w:rsid w:val="0050162A"/>
    <w:rsid w:val="00501BBD"/>
    <w:rsid w:val="00502291"/>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61A3"/>
    <w:rsid w:val="00506936"/>
    <w:rsid w:val="005076AE"/>
    <w:rsid w:val="00507833"/>
    <w:rsid w:val="00510028"/>
    <w:rsid w:val="0051085A"/>
    <w:rsid w:val="00510923"/>
    <w:rsid w:val="00510A7D"/>
    <w:rsid w:val="00511058"/>
    <w:rsid w:val="005110EA"/>
    <w:rsid w:val="005114A7"/>
    <w:rsid w:val="005119E0"/>
    <w:rsid w:val="00511AAF"/>
    <w:rsid w:val="00511B05"/>
    <w:rsid w:val="00512808"/>
    <w:rsid w:val="00513259"/>
    <w:rsid w:val="00514066"/>
    <w:rsid w:val="0051498F"/>
    <w:rsid w:val="0051544B"/>
    <w:rsid w:val="005166C0"/>
    <w:rsid w:val="00516AD5"/>
    <w:rsid w:val="0051700B"/>
    <w:rsid w:val="0051719B"/>
    <w:rsid w:val="00517AA6"/>
    <w:rsid w:val="00517CDB"/>
    <w:rsid w:val="005209E2"/>
    <w:rsid w:val="00520E2E"/>
    <w:rsid w:val="005212DF"/>
    <w:rsid w:val="0052149F"/>
    <w:rsid w:val="0052172F"/>
    <w:rsid w:val="00521C07"/>
    <w:rsid w:val="005222E5"/>
    <w:rsid w:val="0052234B"/>
    <w:rsid w:val="00522635"/>
    <w:rsid w:val="0052279F"/>
    <w:rsid w:val="00522BF4"/>
    <w:rsid w:val="0052336C"/>
    <w:rsid w:val="0052397D"/>
    <w:rsid w:val="00523BA0"/>
    <w:rsid w:val="00523FFE"/>
    <w:rsid w:val="005242D7"/>
    <w:rsid w:val="00524706"/>
    <w:rsid w:val="005248F5"/>
    <w:rsid w:val="00524C23"/>
    <w:rsid w:val="00524C45"/>
    <w:rsid w:val="00524C62"/>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42E"/>
    <w:rsid w:val="00531602"/>
    <w:rsid w:val="00531CBC"/>
    <w:rsid w:val="00531E81"/>
    <w:rsid w:val="005324E8"/>
    <w:rsid w:val="005329E9"/>
    <w:rsid w:val="00532C67"/>
    <w:rsid w:val="00532F05"/>
    <w:rsid w:val="005330C5"/>
    <w:rsid w:val="0053365B"/>
    <w:rsid w:val="00533D70"/>
    <w:rsid w:val="00533EAD"/>
    <w:rsid w:val="005342EA"/>
    <w:rsid w:val="00534882"/>
    <w:rsid w:val="005348F7"/>
    <w:rsid w:val="00534B40"/>
    <w:rsid w:val="0053503C"/>
    <w:rsid w:val="00535156"/>
    <w:rsid w:val="00535F9A"/>
    <w:rsid w:val="00536977"/>
    <w:rsid w:val="00536F51"/>
    <w:rsid w:val="00537582"/>
    <w:rsid w:val="00537AF4"/>
    <w:rsid w:val="00540A32"/>
    <w:rsid w:val="00541027"/>
    <w:rsid w:val="00541A17"/>
    <w:rsid w:val="00541E98"/>
    <w:rsid w:val="005426F4"/>
    <w:rsid w:val="005429BE"/>
    <w:rsid w:val="00542AA4"/>
    <w:rsid w:val="00542E6A"/>
    <w:rsid w:val="005433AA"/>
    <w:rsid w:val="00543BDE"/>
    <w:rsid w:val="00543DC9"/>
    <w:rsid w:val="005446B3"/>
    <w:rsid w:val="00544EA4"/>
    <w:rsid w:val="00544F5A"/>
    <w:rsid w:val="005450F4"/>
    <w:rsid w:val="005453B3"/>
    <w:rsid w:val="005456C7"/>
    <w:rsid w:val="0054571B"/>
    <w:rsid w:val="0054667B"/>
    <w:rsid w:val="0054692A"/>
    <w:rsid w:val="005469E0"/>
    <w:rsid w:val="00546BC9"/>
    <w:rsid w:val="00546CCD"/>
    <w:rsid w:val="00546CD8"/>
    <w:rsid w:val="00546E40"/>
    <w:rsid w:val="0054724C"/>
    <w:rsid w:val="005476D8"/>
    <w:rsid w:val="00550285"/>
    <w:rsid w:val="00550E54"/>
    <w:rsid w:val="005510B8"/>
    <w:rsid w:val="005513E5"/>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60373"/>
    <w:rsid w:val="005607CC"/>
    <w:rsid w:val="0056085C"/>
    <w:rsid w:val="005611AB"/>
    <w:rsid w:val="00561758"/>
    <w:rsid w:val="00561992"/>
    <w:rsid w:val="00561F63"/>
    <w:rsid w:val="00561F6A"/>
    <w:rsid w:val="00561F9F"/>
    <w:rsid w:val="00562133"/>
    <w:rsid w:val="00562DA3"/>
    <w:rsid w:val="00563A1F"/>
    <w:rsid w:val="00563EBB"/>
    <w:rsid w:val="00564222"/>
    <w:rsid w:val="0056432B"/>
    <w:rsid w:val="00564767"/>
    <w:rsid w:val="00565BB3"/>
    <w:rsid w:val="00566551"/>
    <w:rsid w:val="00566626"/>
    <w:rsid w:val="00566DBA"/>
    <w:rsid w:val="0056706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6ED1"/>
    <w:rsid w:val="0058782E"/>
    <w:rsid w:val="00587973"/>
    <w:rsid w:val="00587EE8"/>
    <w:rsid w:val="0059003A"/>
    <w:rsid w:val="00590827"/>
    <w:rsid w:val="005918BD"/>
    <w:rsid w:val="0059192B"/>
    <w:rsid w:val="00591E8A"/>
    <w:rsid w:val="00591F16"/>
    <w:rsid w:val="0059227D"/>
    <w:rsid w:val="00592E23"/>
    <w:rsid w:val="0059336E"/>
    <w:rsid w:val="005937F2"/>
    <w:rsid w:val="00593A30"/>
    <w:rsid w:val="00593AF1"/>
    <w:rsid w:val="00594223"/>
    <w:rsid w:val="005948E6"/>
    <w:rsid w:val="005949EC"/>
    <w:rsid w:val="00594D23"/>
    <w:rsid w:val="0059526B"/>
    <w:rsid w:val="00595DB4"/>
    <w:rsid w:val="00596304"/>
    <w:rsid w:val="00596545"/>
    <w:rsid w:val="0059656E"/>
    <w:rsid w:val="00596A70"/>
    <w:rsid w:val="00596F77"/>
    <w:rsid w:val="0059713B"/>
    <w:rsid w:val="0059713D"/>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AFE"/>
    <w:rsid w:val="005A67F5"/>
    <w:rsid w:val="005A73A6"/>
    <w:rsid w:val="005B042E"/>
    <w:rsid w:val="005B19A9"/>
    <w:rsid w:val="005B1B30"/>
    <w:rsid w:val="005B1E53"/>
    <w:rsid w:val="005B249A"/>
    <w:rsid w:val="005B2D71"/>
    <w:rsid w:val="005B3153"/>
    <w:rsid w:val="005B322A"/>
    <w:rsid w:val="005B396E"/>
    <w:rsid w:val="005B3B0D"/>
    <w:rsid w:val="005B4163"/>
    <w:rsid w:val="005B4908"/>
    <w:rsid w:val="005B4EF1"/>
    <w:rsid w:val="005B60EE"/>
    <w:rsid w:val="005B654E"/>
    <w:rsid w:val="005B6C9E"/>
    <w:rsid w:val="005B7583"/>
    <w:rsid w:val="005B7A8E"/>
    <w:rsid w:val="005B7DB4"/>
    <w:rsid w:val="005B7F7A"/>
    <w:rsid w:val="005C026B"/>
    <w:rsid w:val="005C0476"/>
    <w:rsid w:val="005C05F4"/>
    <w:rsid w:val="005C074A"/>
    <w:rsid w:val="005C0F69"/>
    <w:rsid w:val="005C1BF3"/>
    <w:rsid w:val="005C1C50"/>
    <w:rsid w:val="005C1F19"/>
    <w:rsid w:val="005C1F7C"/>
    <w:rsid w:val="005C20C8"/>
    <w:rsid w:val="005C2202"/>
    <w:rsid w:val="005C2443"/>
    <w:rsid w:val="005C249B"/>
    <w:rsid w:val="005C2BC6"/>
    <w:rsid w:val="005C2F7C"/>
    <w:rsid w:val="005C32E5"/>
    <w:rsid w:val="005C35C3"/>
    <w:rsid w:val="005C36AB"/>
    <w:rsid w:val="005C4911"/>
    <w:rsid w:val="005C49CE"/>
    <w:rsid w:val="005C53F0"/>
    <w:rsid w:val="005C588D"/>
    <w:rsid w:val="005C5F1D"/>
    <w:rsid w:val="005C66D1"/>
    <w:rsid w:val="005C6A1A"/>
    <w:rsid w:val="005C6BE2"/>
    <w:rsid w:val="005C71E9"/>
    <w:rsid w:val="005C71F2"/>
    <w:rsid w:val="005C7284"/>
    <w:rsid w:val="005C7C31"/>
    <w:rsid w:val="005C7C65"/>
    <w:rsid w:val="005D000C"/>
    <w:rsid w:val="005D2F0E"/>
    <w:rsid w:val="005D31A1"/>
    <w:rsid w:val="005D3513"/>
    <w:rsid w:val="005D4EC7"/>
    <w:rsid w:val="005D63D7"/>
    <w:rsid w:val="005D66C5"/>
    <w:rsid w:val="005D67EB"/>
    <w:rsid w:val="005D68E9"/>
    <w:rsid w:val="005D6FB8"/>
    <w:rsid w:val="005D71A0"/>
    <w:rsid w:val="005D7361"/>
    <w:rsid w:val="005D76BD"/>
    <w:rsid w:val="005D7847"/>
    <w:rsid w:val="005D7942"/>
    <w:rsid w:val="005D7EB3"/>
    <w:rsid w:val="005E0341"/>
    <w:rsid w:val="005E067C"/>
    <w:rsid w:val="005E0AAF"/>
    <w:rsid w:val="005E0E8F"/>
    <w:rsid w:val="005E177F"/>
    <w:rsid w:val="005E1BFD"/>
    <w:rsid w:val="005E209C"/>
    <w:rsid w:val="005E24BF"/>
    <w:rsid w:val="005E2BF3"/>
    <w:rsid w:val="005E338E"/>
    <w:rsid w:val="005E3C56"/>
    <w:rsid w:val="005E3CE0"/>
    <w:rsid w:val="005E40E5"/>
    <w:rsid w:val="005E41E5"/>
    <w:rsid w:val="005E460A"/>
    <w:rsid w:val="005E4701"/>
    <w:rsid w:val="005E55EE"/>
    <w:rsid w:val="005E563C"/>
    <w:rsid w:val="005E59E0"/>
    <w:rsid w:val="005E5EA2"/>
    <w:rsid w:val="005E6828"/>
    <w:rsid w:val="005E6F88"/>
    <w:rsid w:val="005E73F0"/>
    <w:rsid w:val="005E75AB"/>
    <w:rsid w:val="005E7BEA"/>
    <w:rsid w:val="005F0443"/>
    <w:rsid w:val="005F058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6697"/>
    <w:rsid w:val="005F7464"/>
    <w:rsid w:val="005F7CD0"/>
    <w:rsid w:val="00600072"/>
    <w:rsid w:val="00600444"/>
    <w:rsid w:val="00600EFF"/>
    <w:rsid w:val="00601876"/>
    <w:rsid w:val="00601963"/>
    <w:rsid w:val="00601B65"/>
    <w:rsid w:val="006025F7"/>
    <w:rsid w:val="00602608"/>
    <w:rsid w:val="0060297F"/>
    <w:rsid w:val="00602BAF"/>
    <w:rsid w:val="00603805"/>
    <w:rsid w:val="00603AE0"/>
    <w:rsid w:val="00603AEA"/>
    <w:rsid w:val="0060429E"/>
    <w:rsid w:val="006042EC"/>
    <w:rsid w:val="006050C2"/>
    <w:rsid w:val="006054B5"/>
    <w:rsid w:val="00605E33"/>
    <w:rsid w:val="00605F63"/>
    <w:rsid w:val="006061AC"/>
    <w:rsid w:val="00606242"/>
    <w:rsid w:val="0060638E"/>
    <w:rsid w:val="006069A1"/>
    <w:rsid w:val="00606D87"/>
    <w:rsid w:val="006072DF"/>
    <w:rsid w:val="006076BC"/>
    <w:rsid w:val="006101CB"/>
    <w:rsid w:val="006103EA"/>
    <w:rsid w:val="00610788"/>
    <w:rsid w:val="00610C58"/>
    <w:rsid w:val="0061102F"/>
    <w:rsid w:val="00611162"/>
    <w:rsid w:val="00611B03"/>
    <w:rsid w:val="00611B04"/>
    <w:rsid w:val="00611D5F"/>
    <w:rsid w:val="00611DDB"/>
    <w:rsid w:val="0061248A"/>
    <w:rsid w:val="00612741"/>
    <w:rsid w:val="006128D2"/>
    <w:rsid w:val="00613388"/>
    <w:rsid w:val="00613E49"/>
    <w:rsid w:val="0061478A"/>
    <w:rsid w:val="00614C29"/>
    <w:rsid w:val="00614DAB"/>
    <w:rsid w:val="00614E45"/>
    <w:rsid w:val="006158EF"/>
    <w:rsid w:val="00615D12"/>
    <w:rsid w:val="0061653C"/>
    <w:rsid w:val="006169E5"/>
    <w:rsid w:val="00616E19"/>
    <w:rsid w:val="00617304"/>
    <w:rsid w:val="00617858"/>
    <w:rsid w:val="00617A1F"/>
    <w:rsid w:val="00620673"/>
    <w:rsid w:val="006209CB"/>
    <w:rsid w:val="0062151F"/>
    <w:rsid w:val="00621630"/>
    <w:rsid w:val="006219A0"/>
    <w:rsid w:val="00621C7B"/>
    <w:rsid w:val="00621D79"/>
    <w:rsid w:val="00622051"/>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64F"/>
    <w:rsid w:val="0062592A"/>
    <w:rsid w:val="00625E5E"/>
    <w:rsid w:val="006265E5"/>
    <w:rsid w:val="006267C2"/>
    <w:rsid w:val="006269E4"/>
    <w:rsid w:val="00626F58"/>
    <w:rsid w:val="0062742D"/>
    <w:rsid w:val="006279E3"/>
    <w:rsid w:val="00627ABE"/>
    <w:rsid w:val="00627B40"/>
    <w:rsid w:val="006301F1"/>
    <w:rsid w:val="00631D44"/>
    <w:rsid w:val="00631F00"/>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11"/>
    <w:rsid w:val="00635522"/>
    <w:rsid w:val="0063590E"/>
    <w:rsid w:val="00635A9E"/>
    <w:rsid w:val="00635AFF"/>
    <w:rsid w:val="00635C51"/>
    <w:rsid w:val="006363C5"/>
    <w:rsid w:val="0063675C"/>
    <w:rsid w:val="00636CB4"/>
    <w:rsid w:val="00636D24"/>
    <w:rsid w:val="00637061"/>
    <w:rsid w:val="00637406"/>
    <w:rsid w:val="00637938"/>
    <w:rsid w:val="00637AC7"/>
    <w:rsid w:val="00637C86"/>
    <w:rsid w:val="00640183"/>
    <w:rsid w:val="00640574"/>
    <w:rsid w:val="00640669"/>
    <w:rsid w:val="00641E25"/>
    <w:rsid w:val="00641FB6"/>
    <w:rsid w:val="00642516"/>
    <w:rsid w:val="00642BFF"/>
    <w:rsid w:val="00643476"/>
    <w:rsid w:val="00643648"/>
    <w:rsid w:val="00643996"/>
    <w:rsid w:val="00643DAF"/>
    <w:rsid w:val="00644194"/>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46D"/>
    <w:rsid w:val="006504BC"/>
    <w:rsid w:val="00650FE6"/>
    <w:rsid w:val="00651329"/>
    <w:rsid w:val="006515E8"/>
    <w:rsid w:val="006516FC"/>
    <w:rsid w:val="00651778"/>
    <w:rsid w:val="00651C92"/>
    <w:rsid w:val="00652935"/>
    <w:rsid w:val="006534CA"/>
    <w:rsid w:val="006538C3"/>
    <w:rsid w:val="006544CA"/>
    <w:rsid w:val="00655D1A"/>
    <w:rsid w:val="00655DB8"/>
    <w:rsid w:val="00655E28"/>
    <w:rsid w:val="00655E72"/>
    <w:rsid w:val="006563E6"/>
    <w:rsid w:val="0065653D"/>
    <w:rsid w:val="0065727D"/>
    <w:rsid w:val="006573A8"/>
    <w:rsid w:val="00657DEC"/>
    <w:rsid w:val="00657F13"/>
    <w:rsid w:val="00660480"/>
    <w:rsid w:val="0066151B"/>
    <w:rsid w:val="00661E0D"/>
    <w:rsid w:val="00661FCA"/>
    <w:rsid w:val="00662428"/>
    <w:rsid w:val="00662488"/>
    <w:rsid w:val="00662736"/>
    <w:rsid w:val="0066273F"/>
    <w:rsid w:val="00662848"/>
    <w:rsid w:val="0066299A"/>
    <w:rsid w:val="00662E06"/>
    <w:rsid w:val="00662EE9"/>
    <w:rsid w:val="006638B1"/>
    <w:rsid w:val="006645DF"/>
    <w:rsid w:val="00664C8B"/>
    <w:rsid w:val="00664E2B"/>
    <w:rsid w:val="0066596D"/>
    <w:rsid w:val="00665C6C"/>
    <w:rsid w:val="0066601B"/>
    <w:rsid w:val="00666172"/>
    <w:rsid w:val="0066645F"/>
    <w:rsid w:val="00666EDE"/>
    <w:rsid w:val="0066749A"/>
    <w:rsid w:val="006674A3"/>
    <w:rsid w:val="006703BD"/>
    <w:rsid w:val="006703D7"/>
    <w:rsid w:val="00670522"/>
    <w:rsid w:val="0067102A"/>
    <w:rsid w:val="00671463"/>
    <w:rsid w:val="006720AE"/>
    <w:rsid w:val="00672674"/>
    <w:rsid w:val="00672832"/>
    <w:rsid w:val="00672A1D"/>
    <w:rsid w:val="00673782"/>
    <w:rsid w:val="00673A83"/>
    <w:rsid w:val="00673DFE"/>
    <w:rsid w:val="00673F90"/>
    <w:rsid w:val="00674C47"/>
    <w:rsid w:val="00675ACA"/>
    <w:rsid w:val="00675E3F"/>
    <w:rsid w:val="0067616C"/>
    <w:rsid w:val="00676399"/>
    <w:rsid w:val="006766F9"/>
    <w:rsid w:val="00676CAD"/>
    <w:rsid w:val="00676FD3"/>
    <w:rsid w:val="00677489"/>
    <w:rsid w:val="00677757"/>
    <w:rsid w:val="00677A18"/>
    <w:rsid w:val="00680628"/>
    <w:rsid w:val="0068094D"/>
    <w:rsid w:val="00680990"/>
    <w:rsid w:val="00681B4F"/>
    <w:rsid w:val="00683183"/>
    <w:rsid w:val="00683E41"/>
    <w:rsid w:val="006842EE"/>
    <w:rsid w:val="00684337"/>
    <w:rsid w:val="00684B70"/>
    <w:rsid w:val="00685C93"/>
    <w:rsid w:val="00685CF6"/>
    <w:rsid w:val="0068688F"/>
    <w:rsid w:val="00686A11"/>
    <w:rsid w:val="00686A4E"/>
    <w:rsid w:val="00686BB9"/>
    <w:rsid w:val="00686BEF"/>
    <w:rsid w:val="006870D0"/>
    <w:rsid w:val="0068738F"/>
    <w:rsid w:val="00687A8A"/>
    <w:rsid w:val="0069001D"/>
    <w:rsid w:val="006901CE"/>
    <w:rsid w:val="00690236"/>
    <w:rsid w:val="00690718"/>
    <w:rsid w:val="0069091E"/>
    <w:rsid w:val="00690BE8"/>
    <w:rsid w:val="00690DDF"/>
    <w:rsid w:val="0069117E"/>
    <w:rsid w:val="00691473"/>
    <w:rsid w:val="00691ADC"/>
    <w:rsid w:val="00691EBB"/>
    <w:rsid w:val="00692953"/>
    <w:rsid w:val="00692DFA"/>
    <w:rsid w:val="0069448E"/>
    <w:rsid w:val="0069449B"/>
    <w:rsid w:val="00694C7A"/>
    <w:rsid w:val="006950B5"/>
    <w:rsid w:val="00695697"/>
    <w:rsid w:val="006958D5"/>
    <w:rsid w:val="0069594F"/>
    <w:rsid w:val="00695B25"/>
    <w:rsid w:val="00696014"/>
    <w:rsid w:val="0069613D"/>
    <w:rsid w:val="006968EE"/>
    <w:rsid w:val="00696EAC"/>
    <w:rsid w:val="00697AD7"/>
    <w:rsid w:val="006A001F"/>
    <w:rsid w:val="006A07A3"/>
    <w:rsid w:val="006A0C78"/>
    <w:rsid w:val="006A123E"/>
    <w:rsid w:val="006A1589"/>
    <w:rsid w:val="006A18E5"/>
    <w:rsid w:val="006A1F63"/>
    <w:rsid w:val="006A203B"/>
    <w:rsid w:val="006A2500"/>
    <w:rsid w:val="006A2681"/>
    <w:rsid w:val="006A29DB"/>
    <w:rsid w:val="006A2E04"/>
    <w:rsid w:val="006A3435"/>
    <w:rsid w:val="006A34C4"/>
    <w:rsid w:val="006A3CAF"/>
    <w:rsid w:val="006A3D91"/>
    <w:rsid w:val="006A42A3"/>
    <w:rsid w:val="006A435B"/>
    <w:rsid w:val="006A4A1E"/>
    <w:rsid w:val="006A4D8F"/>
    <w:rsid w:val="006A50E2"/>
    <w:rsid w:val="006A56D2"/>
    <w:rsid w:val="006A5A3A"/>
    <w:rsid w:val="006A5F1E"/>
    <w:rsid w:val="006A7578"/>
    <w:rsid w:val="006A7A50"/>
    <w:rsid w:val="006A7B6A"/>
    <w:rsid w:val="006A7F13"/>
    <w:rsid w:val="006B162F"/>
    <w:rsid w:val="006B19D4"/>
    <w:rsid w:val="006B1C57"/>
    <w:rsid w:val="006B2078"/>
    <w:rsid w:val="006B28ED"/>
    <w:rsid w:val="006B2D17"/>
    <w:rsid w:val="006B3C57"/>
    <w:rsid w:val="006B3E00"/>
    <w:rsid w:val="006B3FD8"/>
    <w:rsid w:val="006B475D"/>
    <w:rsid w:val="006B4CC5"/>
    <w:rsid w:val="006B4FAA"/>
    <w:rsid w:val="006B5082"/>
    <w:rsid w:val="006B5C69"/>
    <w:rsid w:val="006B6C39"/>
    <w:rsid w:val="006B6E7D"/>
    <w:rsid w:val="006B7AF6"/>
    <w:rsid w:val="006B7EEF"/>
    <w:rsid w:val="006C0074"/>
    <w:rsid w:val="006C016D"/>
    <w:rsid w:val="006C0B8E"/>
    <w:rsid w:val="006C0D30"/>
    <w:rsid w:val="006C15EE"/>
    <w:rsid w:val="006C15F9"/>
    <w:rsid w:val="006C2904"/>
    <w:rsid w:val="006C3BF7"/>
    <w:rsid w:val="006C3CBE"/>
    <w:rsid w:val="006C3CDC"/>
    <w:rsid w:val="006C4C66"/>
    <w:rsid w:val="006C4C83"/>
    <w:rsid w:val="006C4E7B"/>
    <w:rsid w:val="006C4EC6"/>
    <w:rsid w:val="006C4FCE"/>
    <w:rsid w:val="006C5279"/>
    <w:rsid w:val="006C54AD"/>
    <w:rsid w:val="006C5A73"/>
    <w:rsid w:val="006C5AFA"/>
    <w:rsid w:val="006C5F06"/>
    <w:rsid w:val="006C60FC"/>
    <w:rsid w:val="006C668F"/>
    <w:rsid w:val="006C70A3"/>
    <w:rsid w:val="006C7650"/>
    <w:rsid w:val="006D056F"/>
    <w:rsid w:val="006D07B0"/>
    <w:rsid w:val="006D0DE8"/>
    <w:rsid w:val="006D1170"/>
    <w:rsid w:val="006D1D10"/>
    <w:rsid w:val="006D1E25"/>
    <w:rsid w:val="006D2026"/>
    <w:rsid w:val="006D20FE"/>
    <w:rsid w:val="006D21EB"/>
    <w:rsid w:val="006D22DB"/>
    <w:rsid w:val="006D2614"/>
    <w:rsid w:val="006D2A55"/>
    <w:rsid w:val="006D2FF6"/>
    <w:rsid w:val="006D41C1"/>
    <w:rsid w:val="006D4E0D"/>
    <w:rsid w:val="006D53D5"/>
    <w:rsid w:val="006D54CE"/>
    <w:rsid w:val="006D5664"/>
    <w:rsid w:val="006D5699"/>
    <w:rsid w:val="006D5927"/>
    <w:rsid w:val="006D7244"/>
    <w:rsid w:val="006D74CF"/>
    <w:rsid w:val="006E07BD"/>
    <w:rsid w:val="006E09D0"/>
    <w:rsid w:val="006E0A9F"/>
    <w:rsid w:val="006E0F1C"/>
    <w:rsid w:val="006E1142"/>
    <w:rsid w:val="006E177F"/>
    <w:rsid w:val="006E1895"/>
    <w:rsid w:val="006E199F"/>
    <w:rsid w:val="006E1CFB"/>
    <w:rsid w:val="006E23A5"/>
    <w:rsid w:val="006E2FE5"/>
    <w:rsid w:val="006E35E8"/>
    <w:rsid w:val="006E3B7C"/>
    <w:rsid w:val="006E3C2E"/>
    <w:rsid w:val="006E3E7B"/>
    <w:rsid w:val="006E3F6D"/>
    <w:rsid w:val="006E410C"/>
    <w:rsid w:val="006E43C7"/>
    <w:rsid w:val="006E4416"/>
    <w:rsid w:val="006E51EC"/>
    <w:rsid w:val="006E527A"/>
    <w:rsid w:val="006E58AB"/>
    <w:rsid w:val="006E58BA"/>
    <w:rsid w:val="006E5DF0"/>
    <w:rsid w:val="006E5E4C"/>
    <w:rsid w:val="006E67B2"/>
    <w:rsid w:val="006E6CF6"/>
    <w:rsid w:val="006E7BA0"/>
    <w:rsid w:val="006E7DD5"/>
    <w:rsid w:val="006E7FEE"/>
    <w:rsid w:val="006F03AA"/>
    <w:rsid w:val="006F1042"/>
    <w:rsid w:val="006F19AF"/>
    <w:rsid w:val="006F267D"/>
    <w:rsid w:val="006F2F90"/>
    <w:rsid w:val="006F3063"/>
    <w:rsid w:val="006F38E7"/>
    <w:rsid w:val="006F3C42"/>
    <w:rsid w:val="006F4B2F"/>
    <w:rsid w:val="006F4FCC"/>
    <w:rsid w:val="006F4FDD"/>
    <w:rsid w:val="006F553E"/>
    <w:rsid w:val="006F59A5"/>
    <w:rsid w:val="006F5E27"/>
    <w:rsid w:val="006F62B1"/>
    <w:rsid w:val="006F6643"/>
    <w:rsid w:val="006F6859"/>
    <w:rsid w:val="006F6A59"/>
    <w:rsid w:val="006F7070"/>
    <w:rsid w:val="006F7B6C"/>
    <w:rsid w:val="006F7B91"/>
    <w:rsid w:val="00700F9B"/>
    <w:rsid w:val="0070146B"/>
    <w:rsid w:val="0070175C"/>
    <w:rsid w:val="007018DB"/>
    <w:rsid w:val="00701969"/>
    <w:rsid w:val="0070233B"/>
    <w:rsid w:val="00702AE8"/>
    <w:rsid w:val="007034D5"/>
    <w:rsid w:val="00703B49"/>
    <w:rsid w:val="00704118"/>
    <w:rsid w:val="0070419D"/>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16A"/>
    <w:rsid w:val="0071037B"/>
    <w:rsid w:val="00710382"/>
    <w:rsid w:val="00710685"/>
    <w:rsid w:val="007111C3"/>
    <w:rsid w:val="00711546"/>
    <w:rsid w:val="00711922"/>
    <w:rsid w:val="00711D5F"/>
    <w:rsid w:val="00712120"/>
    <w:rsid w:val="00712539"/>
    <w:rsid w:val="00712A22"/>
    <w:rsid w:val="00712B62"/>
    <w:rsid w:val="00713482"/>
    <w:rsid w:val="00713659"/>
    <w:rsid w:val="00713D14"/>
    <w:rsid w:val="00713D1B"/>
    <w:rsid w:val="00713F6A"/>
    <w:rsid w:val="00713FC7"/>
    <w:rsid w:val="0071445D"/>
    <w:rsid w:val="00715428"/>
    <w:rsid w:val="007157A9"/>
    <w:rsid w:val="00715C04"/>
    <w:rsid w:val="00715FE6"/>
    <w:rsid w:val="00716007"/>
    <w:rsid w:val="00716157"/>
    <w:rsid w:val="00716159"/>
    <w:rsid w:val="00716297"/>
    <w:rsid w:val="007167D2"/>
    <w:rsid w:val="00717F08"/>
    <w:rsid w:val="00717FBB"/>
    <w:rsid w:val="00720171"/>
    <w:rsid w:val="00720485"/>
    <w:rsid w:val="00720576"/>
    <w:rsid w:val="00720991"/>
    <w:rsid w:val="00720FC2"/>
    <w:rsid w:val="00721A18"/>
    <w:rsid w:val="00721B1A"/>
    <w:rsid w:val="00721C2D"/>
    <w:rsid w:val="00722F44"/>
    <w:rsid w:val="007230C8"/>
    <w:rsid w:val="00723112"/>
    <w:rsid w:val="0072315F"/>
    <w:rsid w:val="00723B28"/>
    <w:rsid w:val="00723DBD"/>
    <w:rsid w:val="0072405E"/>
    <w:rsid w:val="007247D3"/>
    <w:rsid w:val="00724A7C"/>
    <w:rsid w:val="007252E1"/>
    <w:rsid w:val="0072531F"/>
    <w:rsid w:val="00725382"/>
    <w:rsid w:val="00725AC6"/>
    <w:rsid w:val="00725C65"/>
    <w:rsid w:val="0072787D"/>
    <w:rsid w:val="00727A11"/>
    <w:rsid w:val="00727A90"/>
    <w:rsid w:val="00727F29"/>
    <w:rsid w:val="00730076"/>
    <w:rsid w:val="007307B8"/>
    <w:rsid w:val="0073097C"/>
    <w:rsid w:val="0073156F"/>
    <w:rsid w:val="007315FF"/>
    <w:rsid w:val="0073196F"/>
    <w:rsid w:val="0073212A"/>
    <w:rsid w:val="007325EB"/>
    <w:rsid w:val="00732A5E"/>
    <w:rsid w:val="00732EC1"/>
    <w:rsid w:val="0073302B"/>
    <w:rsid w:val="0073316E"/>
    <w:rsid w:val="007331DF"/>
    <w:rsid w:val="00733CE9"/>
    <w:rsid w:val="007342B5"/>
    <w:rsid w:val="0073445C"/>
    <w:rsid w:val="00734516"/>
    <w:rsid w:val="00734DD0"/>
    <w:rsid w:val="00735138"/>
    <w:rsid w:val="00735FE7"/>
    <w:rsid w:val="00736A5F"/>
    <w:rsid w:val="00736FC4"/>
    <w:rsid w:val="007372D4"/>
    <w:rsid w:val="007376E3"/>
    <w:rsid w:val="00737DC9"/>
    <w:rsid w:val="007400D9"/>
    <w:rsid w:val="00740511"/>
    <w:rsid w:val="00740759"/>
    <w:rsid w:val="007407FB"/>
    <w:rsid w:val="007414D2"/>
    <w:rsid w:val="00742084"/>
    <w:rsid w:val="00742115"/>
    <w:rsid w:val="0074245D"/>
    <w:rsid w:val="00742492"/>
    <w:rsid w:val="0074294B"/>
    <w:rsid w:val="00742FD0"/>
    <w:rsid w:val="007430F3"/>
    <w:rsid w:val="00743AFE"/>
    <w:rsid w:val="007441FA"/>
    <w:rsid w:val="00744DE3"/>
    <w:rsid w:val="007450A1"/>
    <w:rsid w:val="00745EE6"/>
    <w:rsid w:val="00746449"/>
    <w:rsid w:val="00746A7C"/>
    <w:rsid w:val="007470A0"/>
    <w:rsid w:val="007478A6"/>
    <w:rsid w:val="00750050"/>
    <w:rsid w:val="00750115"/>
    <w:rsid w:val="0075040A"/>
    <w:rsid w:val="007510F8"/>
    <w:rsid w:val="0075130C"/>
    <w:rsid w:val="0075135B"/>
    <w:rsid w:val="00751770"/>
    <w:rsid w:val="0075265D"/>
    <w:rsid w:val="0075280D"/>
    <w:rsid w:val="0075297C"/>
    <w:rsid w:val="00752E0D"/>
    <w:rsid w:val="00753291"/>
    <w:rsid w:val="00753308"/>
    <w:rsid w:val="00753699"/>
    <w:rsid w:val="0075470F"/>
    <w:rsid w:val="00754A15"/>
    <w:rsid w:val="00754C57"/>
    <w:rsid w:val="007556B4"/>
    <w:rsid w:val="00755C9C"/>
    <w:rsid w:val="00755D53"/>
    <w:rsid w:val="00756547"/>
    <w:rsid w:val="007567E6"/>
    <w:rsid w:val="00756C8E"/>
    <w:rsid w:val="00756D7E"/>
    <w:rsid w:val="00756E2B"/>
    <w:rsid w:val="00756E3D"/>
    <w:rsid w:val="00757035"/>
    <w:rsid w:val="00757338"/>
    <w:rsid w:val="007576E6"/>
    <w:rsid w:val="007579A6"/>
    <w:rsid w:val="00757A2A"/>
    <w:rsid w:val="00757C60"/>
    <w:rsid w:val="00757DF2"/>
    <w:rsid w:val="007602ED"/>
    <w:rsid w:val="00760BB6"/>
    <w:rsid w:val="00760D79"/>
    <w:rsid w:val="00760F5C"/>
    <w:rsid w:val="00760F68"/>
    <w:rsid w:val="007612C8"/>
    <w:rsid w:val="007612CA"/>
    <w:rsid w:val="00761307"/>
    <w:rsid w:val="00761EF7"/>
    <w:rsid w:val="00761F13"/>
    <w:rsid w:val="0076214E"/>
    <w:rsid w:val="007623A5"/>
    <w:rsid w:val="00762526"/>
    <w:rsid w:val="00762666"/>
    <w:rsid w:val="00762A47"/>
    <w:rsid w:val="00763338"/>
    <w:rsid w:val="0076361E"/>
    <w:rsid w:val="00763AE0"/>
    <w:rsid w:val="00764150"/>
    <w:rsid w:val="007642DB"/>
    <w:rsid w:val="0076469F"/>
    <w:rsid w:val="00764A75"/>
    <w:rsid w:val="00765346"/>
    <w:rsid w:val="007655F8"/>
    <w:rsid w:val="007656CE"/>
    <w:rsid w:val="007658E1"/>
    <w:rsid w:val="00766BBC"/>
    <w:rsid w:val="00770040"/>
    <w:rsid w:val="007702FD"/>
    <w:rsid w:val="00770AB9"/>
    <w:rsid w:val="007712D9"/>
    <w:rsid w:val="00771905"/>
    <w:rsid w:val="007719D2"/>
    <w:rsid w:val="00771F62"/>
    <w:rsid w:val="0077271D"/>
    <w:rsid w:val="00772ECA"/>
    <w:rsid w:val="007730C4"/>
    <w:rsid w:val="00773101"/>
    <w:rsid w:val="00773874"/>
    <w:rsid w:val="0077405A"/>
    <w:rsid w:val="0077416D"/>
    <w:rsid w:val="00774363"/>
    <w:rsid w:val="0077484F"/>
    <w:rsid w:val="00774D8C"/>
    <w:rsid w:val="00774FD5"/>
    <w:rsid w:val="0077559C"/>
    <w:rsid w:val="007757E0"/>
    <w:rsid w:val="00776156"/>
    <w:rsid w:val="007768B7"/>
    <w:rsid w:val="00777562"/>
    <w:rsid w:val="00777F5D"/>
    <w:rsid w:val="00780314"/>
    <w:rsid w:val="00780F5D"/>
    <w:rsid w:val="00781093"/>
    <w:rsid w:val="00781B2F"/>
    <w:rsid w:val="007822E6"/>
    <w:rsid w:val="00782D81"/>
    <w:rsid w:val="0078330D"/>
    <w:rsid w:val="00783358"/>
    <w:rsid w:val="0078339E"/>
    <w:rsid w:val="00783A91"/>
    <w:rsid w:val="0078421E"/>
    <w:rsid w:val="00784689"/>
    <w:rsid w:val="00784A49"/>
    <w:rsid w:val="00784C2C"/>
    <w:rsid w:val="00785ACC"/>
    <w:rsid w:val="007860FF"/>
    <w:rsid w:val="00786169"/>
    <w:rsid w:val="007862FC"/>
    <w:rsid w:val="00786CB8"/>
    <w:rsid w:val="007870E6"/>
    <w:rsid w:val="0078725D"/>
    <w:rsid w:val="00787763"/>
    <w:rsid w:val="0078788B"/>
    <w:rsid w:val="0078792E"/>
    <w:rsid w:val="00790B7D"/>
    <w:rsid w:val="00790DFC"/>
    <w:rsid w:val="00791060"/>
    <w:rsid w:val="00791149"/>
    <w:rsid w:val="0079184D"/>
    <w:rsid w:val="00791957"/>
    <w:rsid w:val="00792057"/>
    <w:rsid w:val="0079225A"/>
    <w:rsid w:val="00792D02"/>
    <w:rsid w:val="007931DD"/>
    <w:rsid w:val="00793260"/>
    <w:rsid w:val="00793426"/>
    <w:rsid w:val="0079382B"/>
    <w:rsid w:val="007939F2"/>
    <w:rsid w:val="007949FD"/>
    <w:rsid w:val="00795009"/>
    <w:rsid w:val="007960E7"/>
    <w:rsid w:val="0079610B"/>
    <w:rsid w:val="00796353"/>
    <w:rsid w:val="007976BD"/>
    <w:rsid w:val="007A0111"/>
    <w:rsid w:val="007A02CF"/>
    <w:rsid w:val="007A0358"/>
    <w:rsid w:val="007A07DF"/>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6400"/>
    <w:rsid w:val="007A6994"/>
    <w:rsid w:val="007A770B"/>
    <w:rsid w:val="007A7FFA"/>
    <w:rsid w:val="007B06A7"/>
    <w:rsid w:val="007B0A13"/>
    <w:rsid w:val="007B0B97"/>
    <w:rsid w:val="007B0C5A"/>
    <w:rsid w:val="007B182E"/>
    <w:rsid w:val="007B1A13"/>
    <w:rsid w:val="007B1B8A"/>
    <w:rsid w:val="007B1F7F"/>
    <w:rsid w:val="007B2241"/>
    <w:rsid w:val="007B2273"/>
    <w:rsid w:val="007B2640"/>
    <w:rsid w:val="007B2D69"/>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712A"/>
    <w:rsid w:val="007B7196"/>
    <w:rsid w:val="007B71D5"/>
    <w:rsid w:val="007B7A53"/>
    <w:rsid w:val="007C0B73"/>
    <w:rsid w:val="007C0E98"/>
    <w:rsid w:val="007C18E3"/>
    <w:rsid w:val="007C1AA1"/>
    <w:rsid w:val="007C1B12"/>
    <w:rsid w:val="007C1E3F"/>
    <w:rsid w:val="007C1FAA"/>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17A0"/>
    <w:rsid w:val="007D1AB6"/>
    <w:rsid w:val="007D1D42"/>
    <w:rsid w:val="007D2A7A"/>
    <w:rsid w:val="007D2ACB"/>
    <w:rsid w:val="007D3427"/>
    <w:rsid w:val="007D36B7"/>
    <w:rsid w:val="007D3DD3"/>
    <w:rsid w:val="007D3F3B"/>
    <w:rsid w:val="007D5206"/>
    <w:rsid w:val="007D54DC"/>
    <w:rsid w:val="007D5693"/>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16F"/>
    <w:rsid w:val="007E33EC"/>
    <w:rsid w:val="007E383F"/>
    <w:rsid w:val="007E3C5B"/>
    <w:rsid w:val="007E3D3E"/>
    <w:rsid w:val="007E40E1"/>
    <w:rsid w:val="007E4691"/>
    <w:rsid w:val="007E4AAD"/>
    <w:rsid w:val="007E4FB7"/>
    <w:rsid w:val="007E54D3"/>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5A"/>
    <w:rsid w:val="007F252F"/>
    <w:rsid w:val="007F2A16"/>
    <w:rsid w:val="007F2BCD"/>
    <w:rsid w:val="007F3327"/>
    <w:rsid w:val="007F411C"/>
    <w:rsid w:val="007F41CB"/>
    <w:rsid w:val="007F5C89"/>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2B06"/>
    <w:rsid w:val="008033B1"/>
    <w:rsid w:val="00803617"/>
    <w:rsid w:val="008044B5"/>
    <w:rsid w:val="00804EEA"/>
    <w:rsid w:val="00805951"/>
    <w:rsid w:val="00806908"/>
    <w:rsid w:val="0080736A"/>
    <w:rsid w:val="00807974"/>
    <w:rsid w:val="00807A01"/>
    <w:rsid w:val="0081015F"/>
    <w:rsid w:val="00810173"/>
    <w:rsid w:val="008106BF"/>
    <w:rsid w:val="0081075F"/>
    <w:rsid w:val="00810F90"/>
    <w:rsid w:val="008113D1"/>
    <w:rsid w:val="00811AF0"/>
    <w:rsid w:val="00811E25"/>
    <w:rsid w:val="008123BD"/>
    <w:rsid w:val="00812917"/>
    <w:rsid w:val="0081298F"/>
    <w:rsid w:val="00812B31"/>
    <w:rsid w:val="00812D00"/>
    <w:rsid w:val="0081318E"/>
    <w:rsid w:val="00813459"/>
    <w:rsid w:val="00813BE6"/>
    <w:rsid w:val="00813CA9"/>
    <w:rsid w:val="00813F85"/>
    <w:rsid w:val="00813F87"/>
    <w:rsid w:val="00814020"/>
    <w:rsid w:val="008143E6"/>
    <w:rsid w:val="0081462D"/>
    <w:rsid w:val="00814B08"/>
    <w:rsid w:val="00814D0C"/>
    <w:rsid w:val="00814EA5"/>
    <w:rsid w:val="0081537E"/>
    <w:rsid w:val="0081543F"/>
    <w:rsid w:val="00815505"/>
    <w:rsid w:val="00815C77"/>
    <w:rsid w:val="00815E49"/>
    <w:rsid w:val="00815F59"/>
    <w:rsid w:val="008165C0"/>
    <w:rsid w:val="00816B54"/>
    <w:rsid w:val="00816CAE"/>
    <w:rsid w:val="00816CF2"/>
    <w:rsid w:val="00817475"/>
    <w:rsid w:val="00817B33"/>
    <w:rsid w:val="008202C1"/>
    <w:rsid w:val="0082044C"/>
    <w:rsid w:val="00821456"/>
    <w:rsid w:val="008225F8"/>
    <w:rsid w:val="00822786"/>
    <w:rsid w:val="008227F6"/>
    <w:rsid w:val="00822855"/>
    <w:rsid w:val="008229A5"/>
    <w:rsid w:val="00823091"/>
    <w:rsid w:val="00823218"/>
    <w:rsid w:val="0082358B"/>
    <w:rsid w:val="008239A3"/>
    <w:rsid w:val="00823D69"/>
    <w:rsid w:val="00824453"/>
    <w:rsid w:val="00824EA9"/>
    <w:rsid w:val="00825192"/>
    <w:rsid w:val="008258AF"/>
    <w:rsid w:val="00826444"/>
    <w:rsid w:val="00827161"/>
    <w:rsid w:val="00827A1C"/>
    <w:rsid w:val="0083019E"/>
    <w:rsid w:val="00830987"/>
    <w:rsid w:val="00830D39"/>
    <w:rsid w:val="00830E06"/>
    <w:rsid w:val="00830F1B"/>
    <w:rsid w:val="00830FA8"/>
    <w:rsid w:val="00831432"/>
    <w:rsid w:val="00831B03"/>
    <w:rsid w:val="00831D84"/>
    <w:rsid w:val="00831E30"/>
    <w:rsid w:val="00832278"/>
    <w:rsid w:val="008324BF"/>
    <w:rsid w:val="0083267C"/>
    <w:rsid w:val="00832707"/>
    <w:rsid w:val="0083274D"/>
    <w:rsid w:val="00832751"/>
    <w:rsid w:val="008333C8"/>
    <w:rsid w:val="008337C8"/>
    <w:rsid w:val="00833979"/>
    <w:rsid w:val="00833E87"/>
    <w:rsid w:val="00833F06"/>
    <w:rsid w:val="008340B3"/>
    <w:rsid w:val="00834147"/>
    <w:rsid w:val="008341C3"/>
    <w:rsid w:val="008359DD"/>
    <w:rsid w:val="00835C34"/>
    <w:rsid w:val="00835F80"/>
    <w:rsid w:val="00835FA4"/>
    <w:rsid w:val="00836191"/>
    <w:rsid w:val="00836582"/>
    <w:rsid w:val="0083661E"/>
    <w:rsid w:val="00836A61"/>
    <w:rsid w:val="00836DD6"/>
    <w:rsid w:val="00836F1D"/>
    <w:rsid w:val="00836F5F"/>
    <w:rsid w:val="008373C2"/>
    <w:rsid w:val="00837499"/>
    <w:rsid w:val="00837AB8"/>
    <w:rsid w:val="00837BE3"/>
    <w:rsid w:val="00840592"/>
    <w:rsid w:val="00840784"/>
    <w:rsid w:val="0084169A"/>
    <w:rsid w:val="008419BA"/>
    <w:rsid w:val="00841E98"/>
    <w:rsid w:val="00841ED7"/>
    <w:rsid w:val="00842A25"/>
    <w:rsid w:val="00842C85"/>
    <w:rsid w:val="00842E16"/>
    <w:rsid w:val="008433F6"/>
    <w:rsid w:val="0084340E"/>
    <w:rsid w:val="00843A9C"/>
    <w:rsid w:val="008440D8"/>
    <w:rsid w:val="00844354"/>
    <w:rsid w:val="008447A1"/>
    <w:rsid w:val="008450E1"/>
    <w:rsid w:val="00845108"/>
    <w:rsid w:val="00845485"/>
    <w:rsid w:val="0084552A"/>
    <w:rsid w:val="00845558"/>
    <w:rsid w:val="008455EE"/>
    <w:rsid w:val="00847540"/>
    <w:rsid w:val="00847821"/>
    <w:rsid w:val="0084782E"/>
    <w:rsid w:val="008479DB"/>
    <w:rsid w:val="00850090"/>
    <w:rsid w:val="008500A7"/>
    <w:rsid w:val="008502ED"/>
    <w:rsid w:val="008507D8"/>
    <w:rsid w:val="00851B48"/>
    <w:rsid w:val="008533A5"/>
    <w:rsid w:val="00854167"/>
    <w:rsid w:val="008542C2"/>
    <w:rsid w:val="0085433D"/>
    <w:rsid w:val="0085504A"/>
    <w:rsid w:val="0085511A"/>
    <w:rsid w:val="008565CF"/>
    <w:rsid w:val="00857496"/>
    <w:rsid w:val="00860226"/>
    <w:rsid w:val="00860C75"/>
    <w:rsid w:val="00861189"/>
    <w:rsid w:val="00861F9B"/>
    <w:rsid w:val="00862F8C"/>
    <w:rsid w:val="008633AE"/>
    <w:rsid w:val="00863716"/>
    <w:rsid w:val="00863CEC"/>
    <w:rsid w:val="00863F0F"/>
    <w:rsid w:val="00863FB0"/>
    <w:rsid w:val="008654D0"/>
    <w:rsid w:val="00865BD1"/>
    <w:rsid w:val="00865E0A"/>
    <w:rsid w:val="00865F35"/>
    <w:rsid w:val="00866175"/>
    <w:rsid w:val="00866893"/>
    <w:rsid w:val="00866C38"/>
    <w:rsid w:val="00866DE3"/>
    <w:rsid w:val="00866FDE"/>
    <w:rsid w:val="00867AE1"/>
    <w:rsid w:val="00867B09"/>
    <w:rsid w:val="00867F34"/>
    <w:rsid w:val="008701B1"/>
    <w:rsid w:val="00870B1F"/>
    <w:rsid w:val="00871076"/>
    <w:rsid w:val="0087152D"/>
    <w:rsid w:val="008721E5"/>
    <w:rsid w:val="0087222E"/>
    <w:rsid w:val="00872C00"/>
    <w:rsid w:val="00872D93"/>
    <w:rsid w:val="00873146"/>
    <w:rsid w:val="00873C6E"/>
    <w:rsid w:val="00873EC9"/>
    <w:rsid w:val="00874A9A"/>
    <w:rsid w:val="00874BE0"/>
    <w:rsid w:val="0087617F"/>
    <w:rsid w:val="00876B38"/>
    <w:rsid w:val="00876CFA"/>
    <w:rsid w:val="00876D6B"/>
    <w:rsid w:val="00876ECD"/>
    <w:rsid w:val="00877317"/>
    <w:rsid w:val="0087775B"/>
    <w:rsid w:val="00877984"/>
    <w:rsid w:val="00877BF4"/>
    <w:rsid w:val="0088026C"/>
    <w:rsid w:val="00880333"/>
    <w:rsid w:val="00880BD2"/>
    <w:rsid w:val="008825B0"/>
    <w:rsid w:val="00882E69"/>
    <w:rsid w:val="00882EBC"/>
    <w:rsid w:val="008831A1"/>
    <w:rsid w:val="00883409"/>
    <w:rsid w:val="00884EC2"/>
    <w:rsid w:val="008851A7"/>
    <w:rsid w:val="00885690"/>
    <w:rsid w:val="00885768"/>
    <w:rsid w:val="008863E6"/>
    <w:rsid w:val="008863EF"/>
    <w:rsid w:val="00886B2A"/>
    <w:rsid w:val="00886CEC"/>
    <w:rsid w:val="00886EA7"/>
    <w:rsid w:val="0088708D"/>
    <w:rsid w:val="008870A2"/>
    <w:rsid w:val="008870DC"/>
    <w:rsid w:val="00887E19"/>
    <w:rsid w:val="00890277"/>
    <w:rsid w:val="008906F1"/>
    <w:rsid w:val="008909DE"/>
    <w:rsid w:val="00890BB4"/>
    <w:rsid w:val="00890C39"/>
    <w:rsid w:val="00890CF2"/>
    <w:rsid w:val="00890F26"/>
    <w:rsid w:val="00890F2D"/>
    <w:rsid w:val="0089101B"/>
    <w:rsid w:val="00891BB8"/>
    <w:rsid w:val="00891F02"/>
    <w:rsid w:val="0089304D"/>
    <w:rsid w:val="00893392"/>
    <w:rsid w:val="00893DB6"/>
    <w:rsid w:val="008940DE"/>
    <w:rsid w:val="008943AD"/>
    <w:rsid w:val="00894426"/>
    <w:rsid w:val="00895A4D"/>
    <w:rsid w:val="00895CD4"/>
    <w:rsid w:val="00896445"/>
    <w:rsid w:val="008969E0"/>
    <w:rsid w:val="00896CBC"/>
    <w:rsid w:val="00897084"/>
    <w:rsid w:val="0089733A"/>
    <w:rsid w:val="0089774C"/>
    <w:rsid w:val="00897C13"/>
    <w:rsid w:val="00897D5A"/>
    <w:rsid w:val="008A1890"/>
    <w:rsid w:val="008A1AD1"/>
    <w:rsid w:val="008A1B3E"/>
    <w:rsid w:val="008A1C2F"/>
    <w:rsid w:val="008A2495"/>
    <w:rsid w:val="008A2745"/>
    <w:rsid w:val="008A2AD3"/>
    <w:rsid w:val="008A2F64"/>
    <w:rsid w:val="008A2FA6"/>
    <w:rsid w:val="008A330F"/>
    <w:rsid w:val="008A38A5"/>
    <w:rsid w:val="008A3980"/>
    <w:rsid w:val="008A42B4"/>
    <w:rsid w:val="008A4A2F"/>
    <w:rsid w:val="008A4BA4"/>
    <w:rsid w:val="008A4C71"/>
    <w:rsid w:val="008A57FC"/>
    <w:rsid w:val="008A58A9"/>
    <w:rsid w:val="008A5A57"/>
    <w:rsid w:val="008A5A75"/>
    <w:rsid w:val="008A5B48"/>
    <w:rsid w:val="008A60CD"/>
    <w:rsid w:val="008A62EF"/>
    <w:rsid w:val="008A6836"/>
    <w:rsid w:val="008A6A38"/>
    <w:rsid w:val="008A6A53"/>
    <w:rsid w:val="008A6A74"/>
    <w:rsid w:val="008A6F39"/>
    <w:rsid w:val="008A7078"/>
    <w:rsid w:val="008A718E"/>
    <w:rsid w:val="008A7963"/>
    <w:rsid w:val="008A79B2"/>
    <w:rsid w:val="008B00F2"/>
    <w:rsid w:val="008B0252"/>
    <w:rsid w:val="008B0A52"/>
    <w:rsid w:val="008B1027"/>
    <w:rsid w:val="008B10A2"/>
    <w:rsid w:val="008B1F6F"/>
    <w:rsid w:val="008B21B3"/>
    <w:rsid w:val="008B21D8"/>
    <w:rsid w:val="008B2EC3"/>
    <w:rsid w:val="008B3722"/>
    <w:rsid w:val="008B379B"/>
    <w:rsid w:val="008B3842"/>
    <w:rsid w:val="008B3C47"/>
    <w:rsid w:val="008B3CB2"/>
    <w:rsid w:val="008B4970"/>
    <w:rsid w:val="008B4A9A"/>
    <w:rsid w:val="008B4CC0"/>
    <w:rsid w:val="008B51B5"/>
    <w:rsid w:val="008B56C3"/>
    <w:rsid w:val="008B573E"/>
    <w:rsid w:val="008B57DA"/>
    <w:rsid w:val="008B5A38"/>
    <w:rsid w:val="008B5F06"/>
    <w:rsid w:val="008B618D"/>
    <w:rsid w:val="008B6288"/>
    <w:rsid w:val="008B635D"/>
    <w:rsid w:val="008B6410"/>
    <w:rsid w:val="008B677F"/>
    <w:rsid w:val="008B6D34"/>
    <w:rsid w:val="008B72B1"/>
    <w:rsid w:val="008B76E3"/>
    <w:rsid w:val="008B7D92"/>
    <w:rsid w:val="008C0210"/>
    <w:rsid w:val="008C041D"/>
    <w:rsid w:val="008C0894"/>
    <w:rsid w:val="008C0FF1"/>
    <w:rsid w:val="008C1197"/>
    <w:rsid w:val="008C13E0"/>
    <w:rsid w:val="008C2769"/>
    <w:rsid w:val="008C32BE"/>
    <w:rsid w:val="008C3685"/>
    <w:rsid w:val="008C4750"/>
    <w:rsid w:val="008C4866"/>
    <w:rsid w:val="008C4872"/>
    <w:rsid w:val="008C4C96"/>
    <w:rsid w:val="008C4EBE"/>
    <w:rsid w:val="008C64B3"/>
    <w:rsid w:val="008C6AB0"/>
    <w:rsid w:val="008C6DA2"/>
    <w:rsid w:val="008C7116"/>
    <w:rsid w:val="008C7328"/>
    <w:rsid w:val="008C749A"/>
    <w:rsid w:val="008C7D97"/>
    <w:rsid w:val="008D00CA"/>
    <w:rsid w:val="008D07A0"/>
    <w:rsid w:val="008D0881"/>
    <w:rsid w:val="008D107D"/>
    <w:rsid w:val="008D130E"/>
    <w:rsid w:val="008D1907"/>
    <w:rsid w:val="008D1EA3"/>
    <w:rsid w:val="008D3BB1"/>
    <w:rsid w:val="008D4A33"/>
    <w:rsid w:val="008D4AFA"/>
    <w:rsid w:val="008D536A"/>
    <w:rsid w:val="008D58CF"/>
    <w:rsid w:val="008D5DBD"/>
    <w:rsid w:val="008D6003"/>
    <w:rsid w:val="008D60C8"/>
    <w:rsid w:val="008D61DE"/>
    <w:rsid w:val="008D6810"/>
    <w:rsid w:val="008D6BB0"/>
    <w:rsid w:val="008D7B62"/>
    <w:rsid w:val="008D7C64"/>
    <w:rsid w:val="008E13C7"/>
    <w:rsid w:val="008E1B62"/>
    <w:rsid w:val="008E2D73"/>
    <w:rsid w:val="008E2D80"/>
    <w:rsid w:val="008E3195"/>
    <w:rsid w:val="008E330B"/>
    <w:rsid w:val="008E3CBA"/>
    <w:rsid w:val="008E4074"/>
    <w:rsid w:val="008E473A"/>
    <w:rsid w:val="008E5738"/>
    <w:rsid w:val="008E5A71"/>
    <w:rsid w:val="008E5F29"/>
    <w:rsid w:val="008E6DDF"/>
    <w:rsid w:val="008E71E3"/>
    <w:rsid w:val="008E723E"/>
    <w:rsid w:val="008E75F0"/>
    <w:rsid w:val="008F04F6"/>
    <w:rsid w:val="008F082D"/>
    <w:rsid w:val="008F0ABA"/>
    <w:rsid w:val="008F0C3F"/>
    <w:rsid w:val="008F0C76"/>
    <w:rsid w:val="008F0E8E"/>
    <w:rsid w:val="008F1070"/>
    <w:rsid w:val="008F11EB"/>
    <w:rsid w:val="008F1CFD"/>
    <w:rsid w:val="008F1FEF"/>
    <w:rsid w:val="008F2123"/>
    <w:rsid w:val="008F21F3"/>
    <w:rsid w:val="008F2E3D"/>
    <w:rsid w:val="008F2FCB"/>
    <w:rsid w:val="008F366C"/>
    <w:rsid w:val="008F3DE1"/>
    <w:rsid w:val="008F3FC0"/>
    <w:rsid w:val="008F4541"/>
    <w:rsid w:val="008F4CF6"/>
    <w:rsid w:val="008F4DCD"/>
    <w:rsid w:val="008F5E4C"/>
    <w:rsid w:val="008F6391"/>
    <w:rsid w:val="008F670B"/>
    <w:rsid w:val="008F6B34"/>
    <w:rsid w:val="008F6DCE"/>
    <w:rsid w:val="008F7392"/>
    <w:rsid w:val="008F7BCD"/>
    <w:rsid w:val="00900113"/>
    <w:rsid w:val="00900B6C"/>
    <w:rsid w:val="0090153E"/>
    <w:rsid w:val="00902B05"/>
    <w:rsid w:val="00902E49"/>
    <w:rsid w:val="00902F8A"/>
    <w:rsid w:val="009030C9"/>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C52"/>
    <w:rsid w:val="00907F1F"/>
    <w:rsid w:val="00910363"/>
    <w:rsid w:val="00910E0D"/>
    <w:rsid w:val="00910E72"/>
    <w:rsid w:val="00910EF1"/>
    <w:rsid w:val="0091162C"/>
    <w:rsid w:val="00911923"/>
    <w:rsid w:val="00912711"/>
    <w:rsid w:val="00912991"/>
    <w:rsid w:val="009129AB"/>
    <w:rsid w:val="00913245"/>
    <w:rsid w:val="00913249"/>
    <w:rsid w:val="009132A9"/>
    <w:rsid w:val="009134E2"/>
    <w:rsid w:val="0091373F"/>
    <w:rsid w:val="00913E63"/>
    <w:rsid w:val="0091404E"/>
    <w:rsid w:val="009148A1"/>
    <w:rsid w:val="00914D98"/>
    <w:rsid w:val="009155ED"/>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283"/>
    <w:rsid w:val="009213E5"/>
    <w:rsid w:val="009216A4"/>
    <w:rsid w:val="0092181A"/>
    <w:rsid w:val="0092199B"/>
    <w:rsid w:val="00922332"/>
    <w:rsid w:val="00922555"/>
    <w:rsid w:val="00922949"/>
    <w:rsid w:val="00922B38"/>
    <w:rsid w:val="00922D86"/>
    <w:rsid w:val="00923743"/>
    <w:rsid w:val="009237B5"/>
    <w:rsid w:val="00923E84"/>
    <w:rsid w:val="009241BF"/>
    <w:rsid w:val="00924D0E"/>
    <w:rsid w:val="009250F7"/>
    <w:rsid w:val="0092513F"/>
    <w:rsid w:val="009255CC"/>
    <w:rsid w:val="009263A4"/>
    <w:rsid w:val="009264D2"/>
    <w:rsid w:val="009267B0"/>
    <w:rsid w:val="009268B1"/>
    <w:rsid w:val="0092692D"/>
    <w:rsid w:val="0092706B"/>
    <w:rsid w:val="00927072"/>
    <w:rsid w:val="009273C8"/>
    <w:rsid w:val="009274F5"/>
    <w:rsid w:val="00927A73"/>
    <w:rsid w:val="00927E0A"/>
    <w:rsid w:val="00930B31"/>
    <w:rsid w:val="00930E82"/>
    <w:rsid w:val="0093107E"/>
    <w:rsid w:val="0093150C"/>
    <w:rsid w:val="00931541"/>
    <w:rsid w:val="009319D9"/>
    <w:rsid w:val="00931FF6"/>
    <w:rsid w:val="009322DA"/>
    <w:rsid w:val="0093265A"/>
    <w:rsid w:val="009331D5"/>
    <w:rsid w:val="00933667"/>
    <w:rsid w:val="0093369D"/>
    <w:rsid w:val="0093394A"/>
    <w:rsid w:val="009339DF"/>
    <w:rsid w:val="009343F6"/>
    <w:rsid w:val="00935033"/>
    <w:rsid w:val="00935D7C"/>
    <w:rsid w:val="00936480"/>
    <w:rsid w:val="00936859"/>
    <w:rsid w:val="00936883"/>
    <w:rsid w:val="0093690E"/>
    <w:rsid w:val="00936C55"/>
    <w:rsid w:val="00936D6D"/>
    <w:rsid w:val="009371C7"/>
    <w:rsid w:val="0093750C"/>
    <w:rsid w:val="00940613"/>
    <w:rsid w:val="0094067D"/>
    <w:rsid w:val="00940ADE"/>
    <w:rsid w:val="00940BE3"/>
    <w:rsid w:val="009411D5"/>
    <w:rsid w:val="009419AD"/>
    <w:rsid w:val="00942119"/>
    <w:rsid w:val="009422D0"/>
    <w:rsid w:val="00942440"/>
    <w:rsid w:val="009424D4"/>
    <w:rsid w:val="00942543"/>
    <w:rsid w:val="00942DF0"/>
    <w:rsid w:val="009438C6"/>
    <w:rsid w:val="0094423D"/>
    <w:rsid w:val="009443A7"/>
    <w:rsid w:val="00944517"/>
    <w:rsid w:val="009446BD"/>
    <w:rsid w:val="00944972"/>
    <w:rsid w:val="009449D5"/>
    <w:rsid w:val="00944D1C"/>
    <w:rsid w:val="009459AA"/>
    <w:rsid w:val="009465DF"/>
    <w:rsid w:val="009466E1"/>
    <w:rsid w:val="00946C85"/>
    <w:rsid w:val="00947199"/>
    <w:rsid w:val="00947784"/>
    <w:rsid w:val="0094782B"/>
    <w:rsid w:val="00947D08"/>
    <w:rsid w:val="009509E4"/>
    <w:rsid w:val="00951508"/>
    <w:rsid w:val="00951A33"/>
    <w:rsid w:val="00951F95"/>
    <w:rsid w:val="009520F2"/>
    <w:rsid w:val="009521E6"/>
    <w:rsid w:val="00952342"/>
    <w:rsid w:val="009536DC"/>
    <w:rsid w:val="009537D5"/>
    <w:rsid w:val="009537EF"/>
    <w:rsid w:val="00953A14"/>
    <w:rsid w:val="00953AB4"/>
    <w:rsid w:val="00953D78"/>
    <w:rsid w:val="00953ED9"/>
    <w:rsid w:val="0095404B"/>
    <w:rsid w:val="0095419D"/>
    <w:rsid w:val="0095500B"/>
    <w:rsid w:val="00955387"/>
    <w:rsid w:val="0095578E"/>
    <w:rsid w:val="0095584C"/>
    <w:rsid w:val="00956A95"/>
    <w:rsid w:val="00956FEE"/>
    <w:rsid w:val="00957920"/>
    <w:rsid w:val="00957B69"/>
    <w:rsid w:val="00957EE6"/>
    <w:rsid w:val="00957EE9"/>
    <w:rsid w:val="00960443"/>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518"/>
    <w:rsid w:val="009651BA"/>
    <w:rsid w:val="009652ED"/>
    <w:rsid w:val="00965342"/>
    <w:rsid w:val="009657E5"/>
    <w:rsid w:val="00965848"/>
    <w:rsid w:val="00965E24"/>
    <w:rsid w:val="00965ECB"/>
    <w:rsid w:val="00965EE8"/>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05C"/>
    <w:rsid w:val="00973136"/>
    <w:rsid w:val="009732CA"/>
    <w:rsid w:val="00973786"/>
    <w:rsid w:val="0097387B"/>
    <w:rsid w:val="0097482F"/>
    <w:rsid w:val="009750BA"/>
    <w:rsid w:val="0097573F"/>
    <w:rsid w:val="00976012"/>
    <w:rsid w:val="0097644E"/>
    <w:rsid w:val="009773C1"/>
    <w:rsid w:val="009777B5"/>
    <w:rsid w:val="009777E3"/>
    <w:rsid w:val="009802DF"/>
    <w:rsid w:val="009807EE"/>
    <w:rsid w:val="009808DD"/>
    <w:rsid w:val="009809AA"/>
    <w:rsid w:val="00980A59"/>
    <w:rsid w:val="00980CE0"/>
    <w:rsid w:val="0098143C"/>
    <w:rsid w:val="00981463"/>
    <w:rsid w:val="00981464"/>
    <w:rsid w:val="0098173B"/>
    <w:rsid w:val="0098255C"/>
    <w:rsid w:val="00982B13"/>
    <w:rsid w:val="00982C86"/>
    <w:rsid w:val="00983212"/>
    <w:rsid w:val="00983499"/>
    <w:rsid w:val="00984A7B"/>
    <w:rsid w:val="00984AB0"/>
    <w:rsid w:val="00984D52"/>
    <w:rsid w:val="00985285"/>
    <w:rsid w:val="009852DC"/>
    <w:rsid w:val="0098589F"/>
    <w:rsid w:val="00985AC7"/>
    <w:rsid w:val="00985B7A"/>
    <w:rsid w:val="00986472"/>
    <w:rsid w:val="0098687C"/>
    <w:rsid w:val="009868EE"/>
    <w:rsid w:val="009868F8"/>
    <w:rsid w:val="00986AA8"/>
    <w:rsid w:val="00986B8A"/>
    <w:rsid w:val="00986F9C"/>
    <w:rsid w:val="00986FFE"/>
    <w:rsid w:val="00987764"/>
    <w:rsid w:val="00987A58"/>
    <w:rsid w:val="00987ADE"/>
    <w:rsid w:val="00990115"/>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434"/>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441C"/>
    <w:rsid w:val="009A5029"/>
    <w:rsid w:val="009A50A3"/>
    <w:rsid w:val="009A56E1"/>
    <w:rsid w:val="009A5780"/>
    <w:rsid w:val="009A602C"/>
    <w:rsid w:val="009A6152"/>
    <w:rsid w:val="009A617C"/>
    <w:rsid w:val="009A6843"/>
    <w:rsid w:val="009A6DFF"/>
    <w:rsid w:val="009A7471"/>
    <w:rsid w:val="009A749C"/>
    <w:rsid w:val="009A74DA"/>
    <w:rsid w:val="009A783F"/>
    <w:rsid w:val="009A78B8"/>
    <w:rsid w:val="009A7D9A"/>
    <w:rsid w:val="009B016C"/>
    <w:rsid w:val="009B087E"/>
    <w:rsid w:val="009B0D27"/>
    <w:rsid w:val="009B0EF6"/>
    <w:rsid w:val="009B1299"/>
    <w:rsid w:val="009B1475"/>
    <w:rsid w:val="009B1598"/>
    <w:rsid w:val="009B1F1C"/>
    <w:rsid w:val="009B1FED"/>
    <w:rsid w:val="009B20A0"/>
    <w:rsid w:val="009B2AE3"/>
    <w:rsid w:val="009B3190"/>
    <w:rsid w:val="009B34ED"/>
    <w:rsid w:val="009B3739"/>
    <w:rsid w:val="009B47FF"/>
    <w:rsid w:val="009B50AC"/>
    <w:rsid w:val="009B528C"/>
    <w:rsid w:val="009B53D7"/>
    <w:rsid w:val="009B5AC4"/>
    <w:rsid w:val="009B60FB"/>
    <w:rsid w:val="009B61B4"/>
    <w:rsid w:val="009B654A"/>
    <w:rsid w:val="009B669D"/>
    <w:rsid w:val="009B6988"/>
    <w:rsid w:val="009B6B29"/>
    <w:rsid w:val="009B791E"/>
    <w:rsid w:val="009C039C"/>
    <w:rsid w:val="009C0745"/>
    <w:rsid w:val="009C0D3A"/>
    <w:rsid w:val="009C13A5"/>
    <w:rsid w:val="009C13B7"/>
    <w:rsid w:val="009C17EE"/>
    <w:rsid w:val="009C1CAD"/>
    <w:rsid w:val="009C1EDF"/>
    <w:rsid w:val="009C294B"/>
    <w:rsid w:val="009C309E"/>
    <w:rsid w:val="009C34E3"/>
    <w:rsid w:val="009C393A"/>
    <w:rsid w:val="009C3D44"/>
    <w:rsid w:val="009C43AC"/>
    <w:rsid w:val="009C43DE"/>
    <w:rsid w:val="009C459D"/>
    <w:rsid w:val="009C4976"/>
    <w:rsid w:val="009C4DB4"/>
    <w:rsid w:val="009C51B3"/>
    <w:rsid w:val="009C5566"/>
    <w:rsid w:val="009C5607"/>
    <w:rsid w:val="009C5B8B"/>
    <w:rsid w:val="009C5DDB"/>
    <w:rsid w:val="009C605C"/>
    <w:rsid w:val="009C6D8E"/>
    <w:rsid w:val="009C7EA6"/>
    <w:rsid w:val="009D019F"/>
    <w:rsid w:val="009D041C"/>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F67"/>
    <w:rsid w:val="009D3F98"/>
    <w:rsid w:val="009D4CB2"/>
    <w:rsid w:val="009D517B"/>
    <w:rsid w:val="009D51F0"/>
    <w:rsid w:val="009D64C1"/>
    <w:rsid w:val="009D6EB3"/>
    <w:rsid w:val="009D7830"/>
    <w:rsid w:val="009D7C65"/>
    <w:rsid w:val="009E034C"/>
    <w:rsid w:val="009E1E97"/>
    <w:rsid w:val="009E1F13"/>
    <w:rsid w:val="009E20B1"/>
    <w:rsid w:val="009E2254"/>
    <w:rsid w:val="009E22F8"/>
    <w:rsid w:val="009E285F"/>
    <w:rsid w:val="009E396D"/>
    <w:rsid w:val="009E43A7"/>
    <w:rsid w:val="009E43BC"/>
    <w:rsid w:val="009E5496"/>
    <w:rsid w:val="009E5A1B"/>
    <w:rsid w:val="009E5B08"/>
    <w:rsid w:val="009E61C1"/>
    <w:rsid w:val="009E6365"/>
    <w:rsid w:val="009E63BB"/>
    <w:rsid w:val="009E749A"/>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524"/>
    <w:rsid w:val="009F6911"/>
    <w:rsid w:val="009F7B55"/>
    <w:rsid w:val="009F7D3A"/>
    <w:rsid w:val="009F7DCD"/>
    <w:rsid w:val="00A00333"/>
    <w:rsid w:val="00A005EB"/>
    <w:rsid w:val="00A008CD"/>
    <w:rsid w:val="00A00FFD"/>
    <w:rsid w:val="00A011DC"/>
    <w:rsid w:val="00A01B0F"/>
    <w:rsid w:val="00A02C8E"/>
    <w:rsid w:val="00A030DE"/>
    <w:rsid w:val="00A03268"/>
    <w:rsid w:val="00A03327"/>
    <w:rsid w:val="00A03544"/>
    <w:rsid w:val="00A03555"/>
    <w:rsid w:val="00A0397C"/>
    <w:rsid w:val="00A03F21"/>
    <w:rsid w:val="00A04078"/>
    <w:rsid w:val="00A04115"/>
    <w:rsid w:val="00A0433B"/>
    <w:rsid w:val="00A04381"/>
    <w:rsid w:val="00A04A0D"/>
    <w:rsid w:val="00A04AF4"/>
    <w:rsid w:val="00A05084"/>
    <w:rsid w:val="00A059C2"/>
    <w:rsid w:val="00A05C98"/>
    <w:rsid w:val="00A0653B"/>
    <w:rsid w:val="00A06C14"/>
    <w:rsid w:val="00A0719A"/>
    <w:rsid w:val="00A07554"/>
    <w:rsid w:val="00A07C3B"/>
    <w:rsid w:val="00A10348"/>
    <w:rsid w:val="00A10922"/>
    <w:rsid w:val="00A10E3A"/>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207"/>
    <w:rsid w:val="00A173E5"/>
    <w:rsid w:val="00A17FCA"/>
    <w:rsid w:val="00A20B5F"/>
    <w:rsid w:val="00A215E5"/>
    <w:rsid w:val="00A21FFC"/>
    <w:rsid w:val="00A22037"/>
    <w:rsid w:val="00A220D2"/>
    <w:rsid w:val="00A23862"/>
    <w:rsid w:val="00A23CF3"/>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158"/>
    <w:rsid w:val="00A34297"/>
    <w:rsid w:val="00A34E35"/>
    <w:rsid w:val="00A34E61"/>
    <w:rsid w:val="00A3521F"/>
    <w:rsid w:val="00A35C79"/>
    <w:rsid w:val="00A36856"/>
    <w:rsid w:val="00A36B55"/>
    <w:rsid w:val="00A37905"/>
    <w:rsid w:val="00A37A09"/>
    <w:rsid w:val="00A37AD8"/>
    <w:rsid w:val="00A40787"/>
    <w:rsid w:val="00A4200D"/>
    <w:rsid w:val="00A42C6F"/>
    <w:rsid w:val="00A436C0"/>
    <w:rsid w:val="00A43C3B"/>
    <w:rsid w:val="00A44161"/>
    <w:rsid w:val="00A44991"/>
    <w:rsid w:val="00A44BE4"/>
    <w:rsid w:val="00A44E74"/>
    <w:rsid w:val="00A457AF"/>
    <w:rsid w:val="00A45C78"/>
    <w:rsid w:val="00A4717C"/>
    <w:rsid w:val="00A47481"/>
    <w:rsid w:val="00A47590"/>
    <w:rsid w:val="00A47820"/>
    <w:rsid w:val="00A50BBF"/>
    <w:rsid w:val="00A50BFF"/>
    <w:rsid w:val="00A50DF4"/>
    <w:rsid w:val="00A5127C"/>
    <w:rsid w:val="00A51E55"/>
    <w:rsid w:val="00A51E86"/>
    <w:rsid w:val="00A51F45"/>
    <w:rsid w:val="00A52036"/>
    <w:rsid w:val="00A52265"/>
    <w:rsid w:val="00A527CC"/>
    <w:rsid w:val="00A5312D"/>
    <w:rsid w:val="00A53B8C"/>
    <w:rsid w:val="00A5446B"/>
    <w:rsid w:val="00A54A19"/>
    <w:rsid w:val="00A54A70"/>
    <w:rsid w:val="00A55160"/>
    <w:rsid w:val="00A555D0"/>
    <w:rsid w:val="00A55832"/>
    <w:rsid w:val="00A56892"/>
    <w:rsid w:val="00A56AF4"/>
    <w:rsid w:val="00A575D3"/>
    <w:rsid w:val="00A575DC"/>
    <w:rsid w:val="00A57D67"/>
    <w:rsid w:val="00A57FD6"/>
    <w:rsid w:val="00A600C5"/>
    <w:rsid w:val="00A6018F"/>
    <w:rsid w:val="00A6046B"/>
    <w:rsid w:val="00A6072F"/>
    <w:rsid w:val="00A608CB"/>
    <w:rsid w:val="00A60BEC"/>
    <w:rsid w:val="00A60F6D"/>
    <w:rsid w:val="00A6105F"/>
    <w:rsid w:val="00A61360"/>
    <w:rsid w:val="00A61373"/>
    <w:rsid w:val="00A613CB"/>
    <w:rsid w:val="00A617D6"/>
    <w:rsid w:val="00A61878"/>
    <w:rsid w:val="00A618C4"/>
    <w:rsid w:val="00A61BE6"/>
    <w:rsid w:val="00A62247"/>
    <w:rsid w:val="00A62624"/>
    <w:rsid w:val="00A626B2"/>
    <w:rsid w:val="00A62ADF"/>
    <w:rsid w:val="00A62D72"/>
    <w:rsid w:val="00A62E6D"/>
    <w:rsid w:val="00A63150"/>
    <w:rsid w:val="00A6318D"/>
    <w:rsid w:val="00A63671"/>
    <w:rsid w:val="00A6443F"/>
    <w:rsid w:val="00A6449A"/>
    <w:rsid w:val="00A65075"/>
    <w:rsid w:val="00A656AA"/>
    <w:rsid w:val="00A66363"/>
    <w:rsid w:val="00A669C0"/>
    <w:rsid w:val="00A66DCB"/>
    <w:rsid w:val="00A67321"/>
    <w:rsid w:val="00A67712"/>
    <w:rsid w:val="00A702CA"/>
    <w:rsid w:val="00A705E4"/>
    <w:rsid w:val="00A71E6F"/>
    <w:rsid w:val="00A72078"/>
    <w:rsid w:val="00A7242E"/>
    <w:rsid w:val="00A728C3"/>
    <w:rsid w:val="00A72BD4"/>
    <w:rsid w:val="00A730FA"/>
    <w:rsid w:val="00A73F0F"/>
    <w:rsid w:val="00A74633"/>
    <w:rsid w:val="00A74BF1"/>
    <w:rsid w:val="00A74BF9"/>
    <w:rsid w:val="00A74E6D"/>
    <w:rsid w:val="00A75095"/>
    <w:rsid w:val="00A75232"/>
    <w:rsid w:val="00A752F1"/>
    <w:rsid w:val="00A75513"/>
    <w:rsid w:val="00A75554"/>
    <w:rsid w:val="00A75AFA"/>
    <w:rsid w:val="00A75BC7"/>
    <w:rsid w:val="00A75C53"/>
    <w:rsid w:val="00A762CA"/>
    <w:rsid w:val="00A7772A"/>
    <w:rsid w:val="00A77D30"/>
    <w:rsid w:val="00A80077"/>
    <w:rsid w:val="00A8035A"/>
    <w:rsid w:val="00A80583"/>
    <w:rsid w:val="00A8212A"/>
    <w:rsid w:val="00A8223B"/>
    <w:rsid w:val="00A82B2E"/>
    <w:rsid w:val="00A82D2B"/>
    <w:rsid w:val="00A832E7"/>
    <w:rsid w:val="00A8355F"/>
    <w:rsid w:val="00A84618"/>
    <w:rsid w:val="00A84810"/>
    <w:rsid w:val="00A84ACF"/>
    <w:rsid w:val="00A84E87"/>
    <w:rsid w:val="00A853A4"/>
    <w:rsid w:val="00A8590A"/>
    <w:rsid w:val="00A85A0A"/>
    <w:rsid w:val="00A85B42"/>
    <w:rsid w:val="00A85B5C"/>
    <w:rsid w:val="00A862DE"/>
    <w:rsid w:val="00A86867"/>
    <w:rsid w:val="00A86C9D"/>
    <w:rsid w:val="00A8732F"/>
    <w:rsid w:val="00A87459"/>
    <w:rsid w:val="00A874A5"/>
    <w:rsid w:val="00A9000E"/>
    <w:rsid w:val="00A90037"/>
    <w:rsid w:val="00A90982"/>
    <w:rsid w:val="00A90CFE"/>
    <w:rsid w:val="00A91913"/>
    <w:rsid w:val="00A922AD"/>
    <w:rsid w:val="00A92B75"/>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DAC"/>
    <w:rsid w:val="00A972DC"/>
    <w:rsid w:val="00A97872"/>
    <w:rsid w:val="00AA048B"/>
    <w:rsid w:val="00AA06F1"/>
    <w:rsid w:val="00AA0832"/>
    <w:rsid w:val="00AA0FFB"/>
    <w:rsid w:val="00AA273D"/>
    <w:rsid w:val="00AA3B6E"/>
    <w:rsid w:val="00AA3C50"/>
    <w:rsid w:val="00AA3F81"/>
    <w:rsid w:val="00AA4319"/>
    <w:rsid w:val="00AA4878"/>
    <w:rsid w:val="00AA53D9"/>
    <w:rsid w:val="00AA5E4E"/>
    <w:rsid w:val="00AA5E85"/>
    <w:rsid w:val="00AA60D6"/>
    <w:rsid w:val="00AA64E8"/>
    <w:rsid w:val="00AA6A89"/>
    <w:rsid w:val="00AA6AD2"/>
    <w:rsid w:val="00AA6EC3"/>
    <w:rsid w:val="00AA7370"/>
    <w:rsid w:val="00AA7937"/>
    <w:rsid w:val="00AA794F"/>
    <w:rsid w:val="00AB00C0"/>
    <w:rsid w:val="00AB01D5"/>
    <w:rsid w:val="00AB1366"/>
    <w:rsid w:val="00AB189A"/>
    <w:rsid w:val="00AB19A1"/>
    <w:rsid w:val="00AB1C2E"/>
    <w:rsid w:val="00AB1DF2"/>
    <w:rsid w:val="00AB20AA"/>
    <w:rsid w:val="00AB30FF"/>
    <w:rsid w:val="00AB3477"/>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72DC"/>
    <w:rsid w:val="00AC7521"/>
    <w:rsid w:val="00AC7A17"/>
    <w:rsid w:val="00AC7DDD"/>
    <w:rsid w:val="00AD04A4"/>
    <w:rsid w:val="00AD0988"/>
    <w:rsid w:val="00AD0B7A"/>
    <w:rsid w:val="00AD1531"/>
    <w:rsid w:val="00AD181A"/>
    <w:rsid w:val="00AD1DE4"/>
    <w:rsid w:val="00AD2077"/>
    <w:rsid w:val="00AD258E"/>
    <w:rsid w:val="00AD291F"/>
    <w:rsid w:val="00AD2D5F"/>
    <w:rsid w:val="00AD3320"/>
    <w:rsid w:val="00AD345B"/>
    <w:rsid w:val="00AD3753"/>
    <w:rsid w:val="00AD37E7"/>
    <w:rsid w:val="00AD38E6"/>
    <w:rsid w:val="00AD3B80"/>
    <w:rsid w:val="00AD3C6B"/>
    <w:rsid w:val="00AD4447"/>
    <w:rsid w:val="00AD4938"/>
    <w:rsid w:val="00AD4F11"/>
    <w:rsid w:val="00AD51E7"/>
    <w:rsid w:val="00AD5510"/>
    <w:rsid w:val="00AD577F"/>
    <w:rsid w:val="00AD5974"/>
    <w:rsid w:val="00AD5A3F"/>
    <w:rsid w:val="00AD6118"/>
    <w:rsid w:val="00AD63FC"/>
    <w:rsid w:val="00AD6503"/>
    <w:rsid w:val="00AD6D75"/>
    <w:rsid w:val="00AE037F"/>
    <w:rsid w:val="00AE0F44"/>
    <w:rsid w:val="00AE161B"/>
    <w:rsid w:val="00AE1B94"/>
    <w:rsid w:val="00AE1DDF"/>
    <w:rsid w:val="00AE21C9"/>
    <w:rsid w:val="00AE2446"/>
    <w:rsid w:val="00AE24FB"/>
    <w:rsid w:val="00AE2F18"/>
    <w:rsid w:val="00AE30E2"/>
    <w:rsid w:val="00AE34A3"/>
    <w:rsid w:val="00AE366A"/>
    <w:rsid w:val="00AE3C9E"/>
    <w:rsid w:val="00AE3FBC"/>
    <w:rsid w:val="00AE483A"/>
    <w:rsid w:val="00AE4DC9"/>
    <w:rsid w:val="00AE5296"/>
    <w:rsid w:val="00AE52A4"/>
    <w:rsid w:val="00AE52F9"/>
    <w:rsid w:val="00AE55D5"/>
    <w:rsid w:val="00AE5B3F"/>
    <w:rsid w:val="00AE5F08"/>
    <w:rsid w:val="00AE5FAB"/>
    <w:rsid w:val="00AE6981"/>
    <w:rsid w:val="00AE6B51"/>
    <w:rsid w:val="00AE6F33"/>
    <w:rsid w:val="00AE7708"/>
    <w:rsid w:val="00AE7877"/>
    <w:rsid w:val="00AE78E8"/>
    <w:rsid w:val="00AE7928"/>
    <w:rsid w:val="00AE795F"/>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61EA"/>
    <w:rsid w:val="00AF6D38"/>
    <w:rsid w:val="00AF73A4"/>
    <w:rsid w:val="00AF774D"/>
    <w:rsid w:val="00B00154"/>
    <w:rsid w:val="00B002B3"/>
    <w:rsid w:val="00B00A8D"/>
    <w:rsid w:val="00B012CB"/>
    <w:rsid w:val="00B014AE"/>
    <w:rsid w:val="00B01585"/>
    <w:rsid w:val="00B025E2"/>
    <w:rsid w:val="00B036D5"/>
    <w:rsid w:val="00B0381A"/>
    <w:rsid w:val="00B03B2B"/>
    <w:rsid w:val="00B0427C"/>
    <w:rsid w:val="00B0462F"/>
    <w:rsid w:val="00B048D1"/>
    <w:rsid w:val="00B04DDB"/>
    <w:rsid w:val="00B05708"/>
    <w:rsid w:val="00B0583F"/>
    <w:rsid w:val="00B058F6"/>
    <w:rsid w:val="00B05A53"/>
    <w:rsid w:val="00B05C5D"/>
    <w:rsid w:val="00B05EA8"/>
    <w:rsid w:val="00B061A8"/>
    <w:rsid w:val="00B06719"/>
    <w:rsid w:val="00B06BE5"/>
    <w:rsid w:val="00B06CAB"/>
    <w:rsid w:val="00B07CC2"/>
    <w:rsid w:val="00B07CC7"/>
    <w:rsid w:val="00B07D4B"/>
    <w:rsid w:val="00B113DC"/>
    <w:rsid w:val="00B115D9"/>
    <w:rsid w:val="00B117DF"/>
    <w:rsid w:val="00B1197B"/>
    <w:rsid w:val="00B121C2"/>
    <w:rsid w:val="00B123C6"/>
    <w:rsid w:val="00B134E7"/>
    <w:rsid w:val="00B13658"/>
    <w:rsid w:val="00B137AC"/>
    <w:rsid w:val="00B1408E"/>
    <w:rsid w:val="00B146B5"/>
    <w:rsid w:val="00B1482A"/>
    <w:rsid w:val="00B1496B"/>
    <w:rsid w:val="00B14A71"/>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B2A"/>
    <w:rsid w:val="00B23F9E"/>
    <w:rsid w:val="00B240FC"/>
    <w:rsid w:val="00B24260"/>
    <w:rsid w:val="00B249DC"/>
    <w:rsid w:val="00B2527C"/>
    <w:rsid w:val="00B25348"/>
    <w:rsid w:val="00B253B5"/>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DFB"/>
    <w:rsid w:val="00B32027"/>
    <w:rsid w:val="00B32312"/>
    <w:rsid w:val="00B32C10"/>
    <w:rsid w:val="00B33971"/>
    <w:rsid w:val="00B33D87"/>
    <w:rsid w:val="00B34180"/>
    <w:rsid w:val="00B341C5"/>
    <w:rsid w:val="00B34B18"/>
    <w:rsid w:val="00B35038"/>
    <w:rsid w:val="00B350C8"/>
    <w:rsid w:val="00B35123"/>
    <w:rsid w:val="00B354BB"/>
    <w:rsid w:val="00B35573"/>
    <w:rsid w:val="00B358BC"/>
    <w:rsid w:val="00B360FE"/>
    <w:rsid w:val="00B361C0"/>
    <w:rsid w:val="00B363F2"/>
    <w:rsid w:val="00B3642E"/>
    <w:rsid w:val="00B3697A"/>
    <w:rsid w:val="00B36FEA"/>
    <w:rsid w:val="00B371E7"/>
    <w:rsid w:val="00B407AA"/>
    <w:rsid w:val="00B40F36"/>
    <w:rsid w:val="00B4101E"/>
    <w:rsid w:val="00B410EE"/>
    <w:rsid w:val="00B41ADE"/>
    <w:rsid w:val="00B41EA0"/>
    <w:rsid w:val="00B4200E"/>
    <w:rsid w:val="00B42446"/>
    <w:rsid w:val="00B43205"/>
    <w:rsid w:val="00B438C7"/>
    <w:rsid w:val="00B43C59"/>
    <w:rsid w:val="00B44733"/>
    <w:rsid w:val="00B44CA7"/>
    <w:rsid w:val="00B44E06"/>
    <w:rsid w:val="00B456F5"/>
    <w:rsid w:val="00B45D30"/>
    <w:rsid w:val="00B45E68"/>
    <w:rsid w:val="00B45E7B"/>
    <w:rsid w:val="00B460DF"/>
    <w:rsid w:val="00B46425"/>
    <w:rsid w:val="00B46822"/>
    <w:rsid w:val="00B46F0F"/>
    <w:rsid w:val="00B46F9D"/>
    <w:rsid w:val="00B47210"/>
    <w:rsid w:val="00B472A9"/>
    <w:rsid w:val="00B47CFA"/>
    <w:rsid w:val="00B47F3D"/>
    <w:rsid w:val="00B5026B"/>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E4C"/>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4CA"/>
    <w:rsid w:val="00B7195C"/>
    <w:rsid w:val="00B71F69"/>
    <w:rsid w:val="00B72691"/>
    <w:rsid w:val="00B72A3A"/>
    <w:rsid w:val="00B72B75"/>
    <w:rsid w:val="00B73764"/>
    <w:rsid w:val="00B738E9"/>
    <w:rsid w:val="00B74093"/>
    <w:rsid w:val="00B7473B"/>
    <w:rsid w:val="00B74A10"/>
    <w:rsid w:val="00B74A43"/>
    <w:rsid w:val="00B75750"/>
    <w:rsid w:val="00B76288"/>
    <w:rsid w:val="00B76DEC"/>
    <w:rsid w:val="00B77234"/>
    <w:rsid w:val="00B775D9"/>
    <w:rsid w:val="00B775FA"/>
    <w:rsid w:val="00B775FE"/>
    <w:rsid w:val="00B77815"/>
    <w:rsid w:val="00B806EC"/>
    <w:rsid w:val="00B8110E"/>
    <w:rsid w:val="00B8186E"/>
    <w:rsid w:val="00B818EE"/>
    <w:rsid w:val="00B826E8"/>
    <w:rsid w:val="00B826FF"/>
    <w:rsid w:val="00B83117"/>
    <w:rsid w:val="00B83C14"/>
    <w:rsid w:val="00B845A3"/>
    <w:rsid w:val="00B845F4"/>
    <w:rsid w:val="00B848E7"/>
    <w:rsid w:val="00B84AF2"/>
    <w:rsid w:val="00B84B11"/>
    <w:rsid w:val="00B84BC8"/>
    <w:rsid w:val="00B84FDC"/>
    <w:rsid w:val="00B85154"/>
    <w:rsid w:val="00B851A9"/>
    <w:rsid w:val="00B854E2"/>
    <w:rsid w:val="00B85598"/>
    <w:rsid w:val="00B85662"/>
    <w:rsid w:val="00B85807"/>
    <w:rsid w:val="00B858E2"/>
    <w:rsid w:val="00B85B12"/>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2A3F"/>
    <w:rsid w:val="00B92AA2"/>
    <w:rsid w:val="00B935AA"/>
    <w:rsid w:val="00B93BAC"/>
    <w:rsid w:val="00B93D81"/>
    <w:rsid w:val="00B9428B"/>
    <w:rsid w:val="00B94883"/>
    <w:rsid w:val="00B94BEF"/>
    <w:rsid w:val="00B9524C"/>
    <w:rsid w:val="00B9575B"/>
    <w:rsid w:val="00B958B6"/>
    <w:rsid w:val="00B95CEE"/>
    <w:rsid w:val="00B96B85"/>
    <w:rsid w:val="00B97219"/>
    <w:rsid w:val="00B97380"/>
    <w:rsid w:val="00B97619"/>
    <w:rsid w:val="00BA0070"/>
    <w:rsid w:val="00BA04B1"/>
    <w:rsid w:val="00BA069B"/>
    <w:rsid w:val="00BA06C5"/>
    <w:rsid w:val="00BA103E"/>
    <w:rsid w:val="00BA40BA"/>
    <w:rsid w:val="00BA47F2"/>
    <w:rsid w:val="00BA4D3F"/>
    <w:rsid w:val="00BA541A"/>
    <w:rsid w:val="00BA5DD7"/>
    <w:rsid w:val="00BA609F"/>
    <w:rsid w:val="00BA6816"/>
    <w:rsid w:val="00BA7658"/>
    <w:rsid w:val="00BB0739"/>
    <w:rsid w:val="00BB099C"/>
    <w:rsid w:val="00BB0C57"/>
    <w:rsid w:val="00BB0D86"/>
    <w:rsid w:val="00BB0E7F"/>
    <w:rsid w:val="00BB10BA"/>
    <w:rsid w:val="00BB1A60"/>
    <w:rsid w:val="00BB1ABB"/>
    <w:rsid w:val="00BB1B4A"/>
    <w:rsid w:val="00BB1EFB"/>
    <w:rsid w:val="00BB1F0B"/>
    <w:rsid w:val="00BB1FB1"/>
    <w:rsid w:val="00BB20D5"/>
    <w:rsid w:val="00BB21B4"/>
    <w:rsid w:val="00BB242D"/>
    <w:rsid w:val="00BB2586"/>
    <w:rsid w:val="00BB2EB4"/>
    <w:rsid w:val="00BB3546"/>
    <w:rsid w:val="00BB3B99"/>
    <w:rsid w:val="00BB3E53"/>
    <w:rsid w:val="00BB4121"/>
    <w:rsid w:val="00BB41BF"/>
    <w:rsid w:val="00BB429D"/>
    <w:rsid w:val="00BB453E"/>
    <w:rsid w:val="00BB4AF5"/>
    <w:rsid w:val="00BB4F5B"/>
    <w:rsid w:val="00BB4FB7"/>
    <w:rsid w:val="00BB5146"/>
    <w:rsid w:val="00BB5689"/>
    <w:rsid w:val="00BB5DE7"/>
    <w:rsid w:val="00BB5F05"/>
    <w:rsid w:val="00BB60F5"/>
    <w:rsid w:val="00BB7A9D"/>
    <w:rsid w:val="00BC0F61"/>
    <w:rsid w:val="00BC1AB1"/>
    <w:rsid w:val="00BC1B4A"/>
    <w:rsid w:val="00BC1BDA"/>
    <w:rsid w:val="00BC1C2F"/>
    <w:rsid w:val="00BC2486"/>
    <w:rsid w:val="00BC24C7"/>
    <w:rsid w:val="00BC2BC5"/>
    <w:rsid w:val="00BC36A9"/>
    <w:rsid w:val="00BC3DFA"/>
    <w:rsid w:val="00BC41C8"/>
    <w:rsid w:val="00BC48B2"/>
    <w:rsid w:val="00BC4DF2"/>
    <w:rsid w:val="00BC53A3"/>
    <w:rsid w:val="00BC5660"/>
    <w:rsid w:val="00BC5A44"/>
    <w:rsid w:val="00BC6037"/>
    <w:rsid w:val="00BC6144"/>
    <w:rsid w:val="00BC62A1"/>
    <w:rsid w:val="00BC6FBB"/>
    <w:rsid w:val="00BC74D6"/>
    <w:rsid w:val="00BC766D"/>
    <w:rsid w:val="00BC784A"/>
    <w:rsid w:val="00BD012C"/>
    <w:rsid w:val="00BD058F"/>
    <w:rsid w:val="00BD0627"/>
    <w:rsid w:val="00BD096D"/>
    <w:rsid w:val="00BD098E"/>
    <w:rsid w:val="00BD0AD9"/>
    <w:rsid w:val="00BD0B49"/>
    <w:rsid w:val="00BD0D50"/>
    <w:rsid w:val="00BD0DBB"/>
    <w:rsid w:val="00BD1069"/>
    <w:rsid w:val="00BD1C6B"/>
    <w:rsid w:val="00BD274C"/>
    <w:rsid w:val="00BD2815"/>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58D"/>
    <w:rsid w:val="00BD6FCA"/>
    <w:rsid w:val="00BD7072"/>
    <w:rsid w:val="00BD7130"/>
    <w:rsid w:val="00BD7396"/>
    <w:rsid w:val="00BD7CA3"/>
    <w:rsid w:val="00BE007A"/>
    <w:rsid w:val="00BE014E"/>
    <w:rsid w:val="00BE01BB"/>
    <w:rsid w:val="00BE1726"/>
    <w:rsid w:val="00BE17B7"/>
    <w:rsid w:val="00BE1850"/>
    <w:rsid w:val="00BE21F4"/>
    <w:rsid w:val="00BE2999"/>
    <w:rsid w:val="00BE2A54"/>
    <w:rsid w:val="00BE2B05"/>
    <w:rsid w:val="00BE2BB6"/>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E90"/>
    <w:rsid w:val="00BF1481"/>
    <w:rsid w:val="00BF15BB"/>
    <w:rsid w:val="00BF1D73"/>
    <w:rsid w:val="00BF21C6"/>
    <w:rsid w:val="00BF2C61"/>
    <w:rsid w:val="00BF2CE3"/>
    <w:rsid w:val="00BF2EF7"/>
    <w:rsid w:val="00BF30F3"/>
    <w:rsid w:val="00BF3486"/>
    <w:rsid w:val="00BF34D2"/>
    <w:rsid w:val="00BF36D4"/>
    <w:rsid w:val="00BF3702"/>
    <w:rsid w:val="00BF3DDA"/>
    <w:rsid w:val="00BF3DDB"/>
    <w:rsid w:val="00BF4672"/>
    <w:rsid w:val="00BF4991"/>
    <w:rsid w:val="00BF5220"/>
    <w:rsid w:val="00BF52DF"/>
    <w:rsid w:val="00BF5CD3"/>
    <w:rsid w:val="00BF621A"/>
    <w:rsid w:val="00BF6740"/>
    <w:rsid w:val="00BF6760"/>
    <w:rsid w:val="00BF6DC9"/>
    <w:rsid w:val="00BF7482"/>
    <w:rsid w:val="00BF7FDD"/>
    <w:rsid w:val="00C00BD0"/>
    <w:rsid w:val="00C00FBF"/>
    <w:rsid w:val="00C0112A"/>
    <w:rsid w:val="00C01149"/>
    <w:rsid w:val="00C0154C"/>
    <w:rsid w:val="00C01C29"/>
    <w:rsid w:val="00C02366"/>
    <w:rsid w:val="00C024D6"/>
    <w:rsid w:val="00C025DF"/>
    <w:rsid w:val="00C02736"/>
    <w:rsid w:val="00C02B11"/>
    <w:rsid w:val="00C02CBF"/>
    <w:rsid w:val="00C02E16"/>
    <w:rsid w:val="00C038C0"/>
    <w:rsid w:val="00C03C6A"/>
    <w:rsid w:val="00C03DB5"/>
    <w:rsid w:val="00C03E1F"/>
    <w:rsid w:val="00C040B7"/>
    <w:rsid w:val="00C0453D"/>
    <w:rsid w:val="00C04938"/>
    <w:rsid w:val="00C0569A"/>
    <w:rsid w:val="00C05F77"/>
    <w:rsid w:val="00C06423"/>
    <w:rsid w:val="00C06AE4"/>
    <w:rsid w:val="00C0713C"/>
    <w:rsid w:val="00C07475"/>
    <w:rsid w:val="00C07B2D"/>
    <w:rsid w:val="00C07B88"/>
    <w:rsid w:val="00C07CBB"/>
    <w:rsid w:val="00C07DB8"/>
    <w:rsid w:val="00C10DB8"/>
    <w:rsid w:val="00C11005"/>
    <w:rsid w:val="00C1121C"/>
    <w:rsid w:val="00C113A4"/>
    <w:rsid w:val="00C117CD"/>
    <w:rsid w:val="00C11826"/>
    <w:rsid w:val="00C11A35"/>
    <w:rsid w:val="00C11C35"/>
    <w:rsid w:val="00C1231A"/>
    <w:rsid w:val="00C12340"/>
    <w:rsid w:val="00C123DA"/>
    <w:rsid w:val="00C124C5"/>
    <w:rsid w:val="00C12737"/>
    <w:rsid w:val="00C12BED"/>
    <w:rsid w:val="00C12C5E"/>
    <w:rsid w:val="00C1313F"/>
    <w:rsid w:val="00C138E2"/>
    <w:rsid w:val="00C13E62"/>
    <w:rsid w:val="00C1451C"/>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14ED"/>
    <w:rsid w:val="00C21556"/>
    <w:rsid w:val="00C219A0"/>
    <w:rsid w:val="00C219A3"/>
    <w:rsid w:val="00C21F9B"/>
    <w:rsid w:val="00C22C49"/>
    <w:rsid w:val="00C22CED"/>
    <w:rsid w:val="00C22F8D"/>
    <w:rsid w:val="00C2359B"/>
    <w:rsid w:val="00C23A67"/>
    <w:rsid w:val="00C2481F"/>
    <w:rsid w:val="00C24830"/>
    <w:rsid w:val="00C24B74"/>
    <w:rsid w:val="00C24F17"/>
    <w:rsid w:val="00C24F38"/>
    <w:rsid w:val="00C251D6"/>
    <w:rsid w:val="00C25BAC"/>
    <w:rsid w:val="00C2684E"/>
    <w:rsid w:val="00C270E8"/>
    <w:rsid w:val="00C2743C"/>
    <w:rsid w:val="00C277BE"/>
    <w:rsid w:val="00C27B75"/>
    <w:rsid w:val="00C27BEF"/>
    <w:rsid w:val="00C315B7"/>
    <w:rsid w:val="00C31967"/>
    <w:rsid w:val="00C31A52"/>
    <w:rsid w:val="00C3296D"/>
    <w:rsid w:val="00C32B58"/>
    <w:rsid w:val="00C32C91"/>
    <w:rsid w:val="00C3317B"/>
    <w:rsid w:val="00C331F1"/>
    <w:rsid w:val="00C33491"/>
    <w:rsid w:val="00C34356"/>
    <w:rsid w:val="00C34669"/>
    <w:rsid w:val="00C34AC8"/>
    <w:rsid w:val="00C34ED4"/>
    <w:rsid w:val="00C35C7A"/>
    <w:rsid w:val="00C3668A"/>
    <w:rsid w:val="00C36AA4"/>
    <w:rsid w:val="00C37200"/>
    <w:rsid w:val="00C401CC"/>
    <w:rsid w:val="00C40A20"/>
    <w:rsid w:val="00C40EE4"/>
    <w:rsid w:val="00C40F87"/>
    <w:rsid w:val="00C416DC"/>
    <w:rsid w:val="00C418A3"/>
    <w:rsid w:val="00C42217"/>
    <w:rsid w:val="00C42571"/>
    <w:rsid w:val="00C427D3"/>
    <w:rsid w:val="00C428F6"/>
    <w:rsid w:val="00C4365A"/>
    <w:rsid w:val="00C43706"/>
    <w:rsid w:val="00C4389D"/>
    <w:rsid w:val="00C450DD"/>
    <w:rsid w:val="00C45C9E"/>
    <w:rsid w:val="00C45EE5"/>
    <w:rsid w:val="00C460DA"/>
    <w:rsid w:val="00C46181"/>
    <w:rsid w:val="00C469AD"/>
    <w:rsid w:val="00C47129"/>
    <w:rsid w:val="00C47320"/>
    <w:rsid w:val="00C47EB7"/>
    <w:rsid w:val="00C501B0"/>
    <w:rsid w:val="00C50852"/>
    <w:rsid w:val="00C50C5D"/>
    <w:rsid w:val="00C50D17"/>
    <w:rsid w:val="00C50FE0"/>
    <w:rsid w:val="00C510AA"/>
    <w:rsid w:val="00C51319"/>
    <w:rsid w:val="00C51D2E"/>
    <w:rsid w:val="00C52960"/>
    <w:rsid w:val="00C52CF7"/>
    <w:rsid w:val="00C52D50"/>
    <w:rsid w:val="00C52F3B"/>
    <w:rsid w:val="00C53106"/>
    <w:rsid w:val="00C53B09"/>
    <w:rsid w:val="00C53B8D"/>
    <w:rsid w:val="00C54791"/>
    <w:rsid w:val="00C54E04"/>
    <w:rsid w:val="00C54E09"/>
    <w:rsid w:val="00C55AA8"/>
    <w:rsid w:val="00C55D35"/>
    <w:rsid w:val="00C5662E"/>
    <w:rsid w:val="00C56A0C"/>
    <w:rsid w:val="00C56B23"/>
    <w:rsid w:val="00C56C1C"/>
    <w:rsid w:val="00C602B6"/>
    <w:rsid w:val="00C6060A"/>
    <w:rsid w:val="00C60727"/>
    <w:rsid w:val="00C609B4"/>
    <w:rsid w:val="00C60BB3"/>
    <w:rsid w:val="00C60DAC"/>
    <w:rsid w:val="00C60E36"/>
    <w:rsid w:val="00C617C9"/>
    <w:rsid w:val="00C61A1B"/>
    <w:rsid w:val="00C61AEA"/>
    <w:rsid w:val="00C61CF9"/>
    <w:rsid w:val="00C6235F"/>
    <w:rsid w:val="00C623A7"/>
    <w:rsid w:val="00C623E3"/>
    <w:rsid w:val="00C63230"/>
    <w:rsid w:val="00C63F01"/>
    <w:rsid w:val="00C641D6"/>
    <w:rsid w:val="00C642D7"/>
    <w:rsid w:val="00C64B0C"/>
    <w:rsid w:val="00C64D84"/>
    <w:rsid w:val="00C65015"/>
    <w:rsid w:val="00C65290"/>
    <w:rsid w:val="00C66278"/>
    <w:rsid w:val="00C662DE"/>
    <w:rsid w:val="00C66DD7"/>
    <w:rsid w:val="00C66EF3"/>
    <w:rsid w:val="00C673D9"/>
    <w:rsid w:val="00C7043E"/>
    <w:rsid w:val="00C70F05"/>
    <w:rsid w:val="00C70FC4"/>
    <w:rsid w:val="00C71CB4"/>
    <w:rsid w:val="00C726BD"/>
    <w:rsid w:val="00C72B35"/>
    <w:rsid w:val="00C72D2B"/>
    <w:rsid w:val="00C733F0"/>
    <w:rsid w:val="00C73517"/>
    <w:rsid w:val="00C7396A"/>
    <w:rsid w:val="00C73CAF"/>
    <w:rsid w:val="00C74105"/>
    <w:rsid w:val="00C74295"/>
    <w:rsid w:val="00C74DFB"/>
    <w:rsid w:val="00C74FC7"/>
    <w:rsid w:val="00C7511E"/>
    <w:rsid w:val="00C75288"/>
    <w:rsid w:val="00C75439"/>
    <w:rsid w:val="00C756C5"/>
    <w:rsid w:val="00C75819"/>
    <w:rsid w:val="00C7584C"/>
    <w:rsid w:val="00C7593F"/>
    <w:rsid w:val="00C7603B"/>
    <w:rsid w:val="00C76A1A"/>
    <w:rsid w:val="00C77C16"/>
    <w:rsid w:val="00C8022D"/>
    <w:rsid w:val="00C806CF"/>
    <w:rsid w:val="00C80B22"/>
    <w:rsid w:val="00C80D35"/>
    <w:rsid w:val="00C81226"/>
    <w:rsid w:val="00C81236"/>
    <w:rsid w:val="00C81441"/>
    <w:rsid w:val="00C8149A"/>
    <w:rsid w:val="00C8264C"/>
    <w:rsid w:val="00C82C4A"/>
    <w:rsid w:val="00C83004"/>
    <w:rsid w:val="00C8338B"/>
    <w:rsid w:val="00C8372C"/>
    <w:rsid w:val="00C83AC9"/>
    <w:rsid w:val="00C83BC8"/>
    <w:rsid w:val="00C83E07"/>
    <w:rsid w:val="00C8401C"/>
    <w:rsid w:val="00C84078"/>
    <w:rsid w:val="00C8431A"/>
    <w:rsid w:val="00C84926"/>
    <w:rsid w:val="00C8497F"/>
    <w:rsid w:val="00C84BF9"/>
    <w:rsid w:val="00C84D15"/>
    <w:rsid w:val="00C84F7B"/>
    <w:rsid w:val="00C85862"/>
    <w:rsid w:val="00C85D3C"/>
    <w:rsid w:val="00C85D4A"/>
    <w:rsid w:val="00C85EE8"/>
    <w:rsid w:val="00C8648C"/>
    <w:rsid w:val="00C8669F"/>
    <w:rsid w:val="00C86CFD"/>
    <w:rsid w:val="00C86D93"/>
    <w:rsid w:val="00C87119"/>
    <w:rsid w:val="00C879CC"/>
    <w:rsid w:val="00C906DC"/>
    <w:rsid w:val="00C909F7"/>
    <w:rsid w:val="00C90F3F"/>
    <w:rsid w:val="00C9166E"/>
    <w:rsid w:val="00C9170A"/>
    <w:rsid w:val="00C9180B"/>
    <w:rsid w:val="00C91E8F"/>
    <w:rsid w:val="00C9202E"/>
    <w:rsid w:val="00C921BD"/>
    <w:rsid w:val="00C9245A"/>
    <w:rsid w:val="00C92753"/>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A36"/>
    <w:rsid w:val="00C96F72"/>
    <w:rsid w:val="00C970DC"/>
    <w:rsid w:val="00C9744D"/>
    <w:rsid w:val="00C9766A"/>
    <w:rsid w:val="00C9777A"/>
    <w:rsid w:val="00C97A71"/>
    <w:rsid w:val="00CA0360"/>
    <w:rsid w:val="00CA08E5"/>
    <w:rsid w:val="00CA0B3C"/>
    <w:rsid w:val="00CA0C51"/>
    <w:rsid w:val="00CA1CA6"/>
    <w:rsid w:val="00CA21B7"/>
    <w:rsid w:val="00CA22CC"/>
    <w:rsid w:val="00CA242D"/>
    <w:rsid w:val="00CA2A27"/>
    <w:rsid w:val="00CA319E"/>
    <w:rsid w:val="00CA421A"/>
    <w:rsid w:val="00CA4C98"/>
    <w:rsid w:val="00CA57A2"/>
    <w:rsid w:val="00CA6030"/>
    <w:rsid w:val="00CA65A2"/>
    <w:rsid w:val="00CA66ED"/>
    <w:rsid w:val="00CA6747"/>
    <w:rsid w:val="00CA6C06"/>
    <w:rsid w:val="00CA6FF6"/>
    <w:rsid w:val="00CA7772"/>
    <w:rsid w:val="00CA7977"/>
    <w:rsid w:val="00CA7A12"/>
    <w:rsid w:val="00CA7C78"/>
    <w:rsid w:val="00CA7EFE"/>
    <w:rsid w:val="00CB03D1"/>
    <w:rsid w:val="00CB0577"/>
    <w:rsid w:val="00CB0CA5"/>
    <w:rsid w:val="00CB0E2D"/>
    <w:rsid w:val="00CB1676"/>
    <w:rsid w:val="00CB1C84"/>
    <w:rsid w:val="00CB2F55"/>
    <w:rsid w:val="00CB36E9"/>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7D"/>
    <w:rsid w:val="00CC00CF"/>
    <w:rsid w:val="00CC0116"/>
    <w:rsid w:val="00CC0348"/>
    <w:rsid w:val="00CC08B0"/>
    <w:rsid w:val="00CC1519"/>
    <w:rsid w:val="00CC1A5C"/>
    <w:rsid w:val="00CC1BC5"/>
    <w:rsid w:val="00CC203A"/>
    <w:rsid w:val="00CC2183"/>
    <w:rsid w:val="00CC248B"/>
    <w:rsid w:val="00CC24D4"/>
    <w:rsid w:val="00CC28F7"/>
    <w:rsid w:val="00CC2C5E"/>
    <w:rsid w:val="00CC356C"/>
    <w:rsid w:val="00CC3990"/>
    <w:rsid w:val="00CC3ABD"/>
    <w:rsid w:val="00CC4817"/>
    <w:rsid w:val="00CC4AB9"/>
    <w:rsid w:val="00CC55DB"/>
    <w:rsid w:val="00CC5809"/>
    <w:rsid w:val="00CC5EE9"/>
    <w:rsid w:val="00CC69B7"/>
    <w:rsid w:val="00CC730B"/>
    <w:rsid w:val="00CC737B"/>
    <w:rsid w:val="00CC78C1"/>
    <w:rsid w:val="00CD05D6"/>
    <w:rsid w:val="00CD0C3F"/>
    <w:rsid w:val="00CD1575"/>
    <w:rsid w:val="00CD16DF"/>
    <w:rsid w:val="00CD1830"/>
    <w:rsid w:val="00CD18B9"/>
    <w:rsid w:val="00CD1996"/>
    <w:rsid w:val="00CD1AD0"/>
    <w:rsid w:val="00CD1D4F"/>
    <w:rsid w:val="00CD252B"/>
    <w:rsid w:val="00CD25D2"/>
    <w:rsid w:val="00CD310E"/>
    <w:rsid w:val="00CD32E7"/>
    <w:rsid w:val="00CD378F"/>
    <w:rsid w:val="00CD3D88"/>
    <w:rsid w:val="00CD3DB5"/>
    <w:rsid w:val="00CD440D"/>
    <w:rsid w:val="00CD53D2"/>
    <w:rsid w:val="00CD5F83"/>
    <w:rsid w:val="00CD5FC3"/>
    <w:rsid w:val="00CD5FC5"/>
    <w:rsid w:val="00CD5FFD"/>
    <w:rsid w:val="00CD63F7"/>
    <w:rsid w:val="00CD661B"/>
    <w:rsid w:val="00CD67C6"/>
    <w:rsid w:val="00CD6FC2"/>
    <w:rsid w:val="00CD7A9D"/>
    <w:rsid w:val="00CE0026"/>
    <w:rsid w:val="00CE019A"/>
    <w:rsid w:val="00CE08AC"/>
    <w:rsid w:val="00CE095D"/>
    <w:rsid w:val="00CE0A9E"/>
    <w:rsid w:val="00CE0BC6"/>
    <w:rsid w:val="00CE0D68"/>
    <w:rsid w:val="00CE119C"/>
    <w:rsid w:val="00CE1387"/>
    <w:rsid w:val="00CE1AFC"/>
    <w:rsid w:val="00CE21DB"/>
    <w:rsid w:val="00CE220A"/>
    <w:rsid w:val="00CE24C7"/>
    <w:rsid w:val="00CE25B0"/>
    <w:rsid w:val="00CE292D"/>
    <w:rsid w:val="00CE2AD4"/>
    <w:rsid w:val="00CE2C06"/>
    <w:rsid w:val="00CE33F6"/>
    <w:rsid w:val="00CE349C"/>
    <w:rsid w:val="00CE4317"/>
    <w:rsid w:val="00CE4324"/>
    <w:rsid w:val="00CE49D1"/>
    <w:rsid w:val="00CE4CE3"/>
    <w:rsid w:val="00CE5E3C"/>
    <w:rsid w:val="00CE6FF0"/>
    <w:rsid w:val="00CE7B59"/>
    <w:rsid w:val="00CE7D6C"/>
    <w:rsid w:val="00CE7E3E"/>
    <w:rsid w:val="00CE7F0E"/>
    <w:rsid w:val="00CF01BC"/>
    <w:rsid w:val="00CF0660"/>
    <w:rsid w:val="00CF0715"/>
    <w:rsid w:val="00CF0A7A"/>
    <w:rsid w:val="00CF0F1F"/>
    <w:rsid w:val="00CF14FE"/>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77DE"/>
    <w:rsid w:val="00CF7D28"/>
    <w:rsid w:val="00D00549"/>
    <w:rsid w:val="00D0197B"/>
    <w:rsid w:val="00D01D90"/>
    <w:rsid w:val="00D01F66"/>
    <w:rsid w:val="00D02825"/>
    <w:rsid w:val="00D02B6B"/>
    <w:rsid w:val="00D02EEF"/>
    <w:rsid w:val="00D0366C"/>
    <w:rsid w:val="00D044A8"/>
    <w:rsid w:val="00D06B3A"/>
    <w:rsid w:val="00D0708C"/>
    <w:rsid w:val="00D07574"/>
    <w:rsid w:val="00D07866"/>
    <w:rsid w:val="00D07935"/>
    <w:rsid w:val="00D10E20"/>
    <w:rsid w:val="00D1122B"/>
    <w:rsid w:val="00D11764"/>
    <w:rsid w:val="00D12D89"/>
    <w:rsid w:val="00D13826"/>
    <w:rsid w:val="00D13E21"/>
    <w:rsid w:val="00D14AAB"/>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40C"/>
    <w:rsid w:val="00D215BF"/>
    <w:rsid w:val="00D21636"/>
    <w:rsid w:val="00D21CF6"/>
    <w:rsid w:val="00D224DF"/>
    <w:rsid w:val="00D22D94"/>
    <w:rsid w:val="00D22F50"/>
    <w:rsid w:val="00D232EC"/>
    <w:rsid w:val="00D23C2E"/>
    <w:rsid w:val="00D2427F"/>
    <w:rsid w:val="00D242A6"/>
    <w:rsid w:val="00D24331"/>
    <w:rsid w:val="00D246C4"/>
    <w:rsid w:val="00D2570F"/>
    <w:rsid w:val="00D259B4"/>
    <w:rsid w:val="00D25B51"/>
    <w:rsid w:val="00D260DD"/>
    <w:rsid w:val="00D26284"/>
    <w:rsid w:val="00D26659"/>
    <w:rsid w:val="00D27E65"/>
    <w:rsid w:val="00D3025A"/>
    <w:rsid w:val="00D30553"/>
    <w:rsid w:val="00D30CD4"/>
    <w:rsid w:val="00D311DE"/>
    <w:rsid w:val="00D31319"/>
    <w:rsid w:val="00D31372"/>
    <w:rsid w:val="00D31AEE"/>
    <w:rsid w:val="00D32800"/>
    <w:rsid w:val="00D3286F"/>
    <w:rsid w:val="00D32C34"/>
    <w:rsid w:val="00D33238"/>
    <w:rsid w:val="00D3362E"/>
    <w:rsid w:val="00D33848"/>
    <w:rsid w:val="00D338C5"/>
    <w:rsid w:val="00D33A1A"/>
    <w:rsid w:val="00D33E95"/>
    <w:rsid w:val="00D34564"/>
    <w:rsid w:val="00D34675"/>
    <w:rsid w:val="00D34833"/>
    <w:rsid w:val="00D354CC"/>
    <w:rsid w:val="00D35C2D"/>
    <w:rsid w:val="00D35E92"/>
    <w:rsid w:val="00D36C5C"/>
    <w:rsid w:val="00D36C75"/>
    <w:rsid w:val="00D36D2E"/>
    <w:rsid w:val="00D37249"/>
    <w:rsid w:val="00D374DF"/>
    <w:rsid w:val="00D3783B"/>
    <w:rsid w:val="00D37E41"/>
    <w:rsid w:val="00D401DF"/>
    <w:rsid w:val="00D4038E"/>
    <w:rsid w:val="00D40990"/>
    <w:rsid w:val="00D40B32"/>
    <w:rsid w:val="00D41052"/>
    <w:rsid w:val="00D411E8"/>
    <w:rsid w:val="00D41E4D"/>
    <w:rsid w:val="00D43181"/>
    <w:rsid w:val="00D43296"/>
    <w:rsid w:val="00D432B8"/>
    <w:rsid w:val="00D436A2"/>
    <w:rsid w:val="00D43DA2"/>
    <w:rsid w:val="00D43DCF"/>
    <w:rsid w:val="00D44C80"/>
    <w:rsid w:val="00D45246"/>
    <w:rsid w:val="00D452A1"/>
    <w:rsid w:val="00D455CD"/>
    <w:rsid w:val="00D45ACD"/>
    <w:rsid w:val="00D46A70"/>
    <w:rsid w:val="00D46F69"/>
    <w:rsid w:val="00D476E4"/>
    <w:rsid w:val="00D5074A"/>
    <w:rsid w:val="00D50A38"/>
    <w:rsid w:val="00D511F8"/>
    <w:rsid w:val="00D51380"/>
    <w:rsid w:val="00D515A5"/>
    <w:rsid w:val="00D51E60"/>
    <w:rsid w:val="00D52750"/>
    <w:rsid w:val="00D5356F"/>
    <w:rsid w:val="00D53619"/>
    <w:rsid w:val="00D5397C"/>
    <w:rsid w:val="00D53B31"/>
    <w:rsid w:val="00D53E19"/>
    <w:rsid w:val="00D53EBE"/>
    <w:rsid w:val="00D548D5"/>
    <w:rsid w:val="00D5576D"/>
    <w:rsid w:val="00D55DB3"/>
    <w:rsid w:val="00D55EDD"/>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539"/>
    <w:rsid w:val="00D6298A"/>
    <w:rsid w:val="00D62AB7"/>
    <w:rsid w:val="00D62B71"/>
    <w:rsid w:val="00D62BFF"/>
    <w:rsid w:val="00D62FBC"/>
    <w:rsid w:val="00D63326"/>
    <w:rsid w:val="00D63FF0"/>
    <w:rsid w:val="00D6440C"/>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BAF"/>
    <w:rsid w:val="00D70C8F"/>
    <w:rsid w:val="00D70CE1"/>
    <w:rsid w:val="00D70DB5"/>
    <w:rsid w:val="00D70F4E"/>
    <w:rsid w:val="00D71506"/>
    <w:rsid w:val="00D71EEA"/>
    <w:rsid w:val="00D7223B"/>
    <w:rsid w:val="00D7274F"/>
    <w:rsid w:val="00D72EBB"/>
    <w:rsid w:val="00D73A67"/>
    <w:rsid w:val="00D74ABA"/>
    <w:rsid w:val="00D74E2A"/>
    <w:rsid w:val="00D74FF0"/>
    <w:rsid w:val="00D7512E"/>
    <w:rsid w:val="00D759E0"/>
    <w:rsid w:val="00D75F56"/>
    <w:rsid w:val="00D75F69"/>
    <w:rsid w:val="00D76AD8"/>
    <w:rsid w:val="00D76CED"/>
    <w:rsid w:val="00D76E39"/>
    <w:rsid w:val="00D76F3C"/>
    <w:rsid w:val="00D773E6"/>
    <w:rsid w:val="00D77863"/>
    <w:rsid w:val="00D77CD1"/>
    <w:rsid w:val="00D80A25"/>
    <w:rsid w:val="00D80CB2"/>
    <w:rsid w:val="00D80EF2"/>
    <w:rsid w:val="00D811B4"/>
    <w:rsid w:val="00D8279F"/>
    <w:rsid w:val="00D82F98"/>
    <w:rsid w:val="00D8397A"/>
    <w:rsid w:val="00D844DF"/>
    <w:rsid w:val="00D84D97"/>
    <w:rsid w:val="00D84F72"/>
    <w:rsid w:val="00D853C9"/>
    <w:rsid w:val="00D8546D"/>
    <w:rsid w:val="00D862D9"/>
    <w:rsid w:val="00D86A72"/>
    <w:rsid w:val="00D8735D"/>
    <w:rsid w:val="00D8764D"/>
    <w:rsid w:val="00D877A0"/>
    <w:rsid w:val="00D87803"/>
    <w:rsid w:val="00D87AA2"/>
    <w:rsid w:val="00D87B7F"/>
    <w:rsid w:val="00D9029A"/>
    <w:rsid w:val="00D90367"/>
    <w:rsid w:val="00D90809"/>
    <w:rsid w:val="00D9086A"/>
    <w:rsid w:val="00D90B80"/>
    <w:rsid w:val="00D912B4"/>
    <w:rsid w:val="00D91894"/>
    <w:rsid w:val="00D91EF3"/>
    <w:rsid w:val="00D91F20"/>
    <w:rsid w:val="00D92449"/>
    <w:rsid w:val="00D92B20"/>
    <w:rsid w:val="00D9300B"/>
    <w:rsid w:val="00D932DB"/>
    <w:rsid w:val="00D934D5"/>
    <w:rsid w:val="00D9379C"/>
    <w:rsid w:val="00D941B9"/>
    <w:rsid w:val="00D94BC9"/>
    <w:rsid w:val="00D94DF0"/>
    <w:rsid w:val="00D95074"/>
    <w:rsid w:val="00D95778"/>
    <w:rsid w:val="00D95B08"/>
    <w:rsid w:val="00D95BFD"/>
    <w:rsid w:val="00D95DE8"/>
    <w:rsid w:val="00D96EB1"/>
    <w:rsid w:val="00D978EE"/>
    <w:rsid w:val="00DA0124"/>
    <w:rsid w:val="00DA0502"/>
    <w:rsid w:val="00DA055A"/>
    <w:rsid w:val="00DA089F"/>
    <w:rsid w:val="00DA11F7"/>
    <w:rsid w:val="00DA1337"/>
    <w:rsid w:val="00DA142B"/>
    <w:rsid w:val="00DA1BD7"/>
    <w:rsid w:val="00DA1D44"/>
    <w:rsid w:val="00DA1FEC"/>
    <w:rsid w:val="00DA257E"/>
    <w:rsid w:val="00DA2883"/>
    <w:rsid w:val="00DA339A"/>
    <w:rsid w:val="00DA3C42"/>
    <w:rsid w:val="00DA3CA5"/>
    <w:rsid w:val="00DA4085"/>
    <w:rsid w:val="00DA44AC"/>
    <w:rsid w:val="00DA46DF"/>
    <w:rsid w:val="00DA4B38"/>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5228"/>
    <w:rsid w:val="00DB5720"/>
    <w:rsid w:val="00DB5862"/>
    <w:rsid w:val="00DB5D7C"/>
    <w:rsid w:val="00DB6425"/>
    <w:rsid w:val="00DB672E"/>
    <w:rsid w:val="00DB6E92"/>
    <w:rsid w:val="00DB6F65"/>
    <w:rsid w:val="00DB704B"/>
    <w:rsid w:val="00DB715A"/>
    <w:rsid w:val="00DB7834"/>
    <w:rsid w:val="00DB7878"/>
    <w:rsid w:val="00DB7BA4"/>
    <w:rsid w:val="00DC06EF"/>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77E"/>
    <w:rsid w:val="00DC5BBF"/>
    <w:rsid w:val="00DC5D17"/>
    <w:rsid w:val="00DC6338"/>
    <w:rsid w:val="00DC679B"/>
    <w:rsid w:val="00DC684F"/>
    <w:rsid w:val="00DC6985"/>
    <w:rsid w:val="00DC74F7"/>
    <w:rsid w:val="00DC75D5"/>
    <w:rsid w:val="00DC7638"/>
    <w:rsid w:val="00DC78E2"/>
    <w:rsid w:val="00DD159E"/>
    <w:rsid w:val="00DD1D00"/>
    <w:rsid w:val="00DD2121"/>
    <w:rsid w:val="00DD22C3"/>
    <w:rsid w:val="00DD25F3"/>
    <w:rsid w:val="00DD2AA3"/>
    <w:rsid w:val="00DD2CD5"/>
    <w:rsid w:val="00DD31D9"/>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46E"/>
    <w:rsid w:val="00DE199F"/>
    <w:rsid w:val="00DE1A8A"/>
    <w:rsid w:val="00DE1AE3"/>
    <w:rsid w:val="00DE1B9A"/>
    <w:rsid w:val="00DE2DF1"/>
    <w:rsid w:val="00DE2F70"/>
    <w:rsid w:val="00DE4035"/>
    <w:rsid w:val="00DE4B1F"/>
    <w:rsid w:val="00DE52DC"/>
    <w:rsid w:val="00DE599A"/>
    <w:rsid w:val="00DE5EB6"/>
    <w:rsid w:val="00DE66B6"/>
    <w:rsid w:val="00DE66E9"/>
    <w:rsid w:val="00DE6741"/>
    <w:rsid w:val="00DE678A"/>
    <w:rsid w:val="00DE696F"/>
    <w:rsid w:val="00DE6A14"/>
    <w:rsid w:val="00DE6F22"/>
    <w:rsid w:val="00DE7B1F"/>
    <w:rsid w:val="00DE7C6E"/>
    <w:rsid w:val="00DE7E81"/>
    <w:rsid w:val="00DF001D"/>
    <w:rsid w:val="00DF008F"/>
    <w:rsid w:val="00DF0748"/>
    <w:rsid w:val="00DF1684"/>
    <w:rsid w:val="00DF1771"/>
    <w:rsid w:val="00DF1DA3"/>
    <w:rsid w:val="00DF1FA0"/>
    <w:rsid w:val="00DF222C"/>
    <w:rsid w:val="00DF2301"/>
    <w:rsid w:val="00DF260E"/>
    <w:rsid w:val="00DF2D54"/>
    <w:rsid w:val="00DF30AF"/>
    <w:rsid w:val="00DF3B2D"/>
    <w:rsid w:val="00DF3F48"/>
    <w:rsid w:val="00DF42F4"/>
    <w:rsid w:val="00DF4464"/>
    <w:rsid w:val="00DF44A3"/>
    <w:rsid w:val="00DF51C4"/>
    <w:rsid w:val="00DF5252"/>
    <w:rsid w:val="00DF69D2"/>
    <w:rsid w:val="00DF78D6"/>
    <w:rsid w:val="00DF7AE7"/>
    <w:rsid w:val="00DF7CE7"/>
    <w:rsid w:val="00DF7D47"/>
    <w:rsid w:val="00DF7FC1"/>
    <w:rsid w:val="00E002B9"/>
    <w:rsid w:val="00E0067E"/>
    <w:rsid w:val="00E009D3"/>
    <w:rsid w:val="00E00A48"/>
    <w:rsid w:val="00E00D45"/>
    <w:rsid w:val="00E011D3"/>
    <w:rsid w:val="00E0193E"/>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59"/>
    <w:rsid w:val="00E07AC7"/>
    <w:rsid w:val="00E07E2D"/>
    <w:rsid w:val="00E07E98"/>
    <w:rsid w:val="00E10064"/>
    <w:rsid w:val="00E10156"/>
    <w:rsid w:val="00E10999"/>
    <w:rsid w:val="00E11310"/>
    <w:rsid w:val="00E11676"/>
    <w:rsid w:val="00E11736"/>
    <w:rsid w:val="00E11AE5"/>
    <w:rsid w:val="00E120F6"/>
    <w:rsid w:val="00E123A3"/>
    <w:rsid w:val="00E131F3"/>
    <w:rsid w:val="00E13C22"/>
    <w:rsid w:val="00E13D5F"/>
    <w:rsid w:val="00E146CD"/>
    <w:rsid w:val="00E14E4E"/>
    <w:rsid w:val="00E151D8"/>
    <w:rsid w:val="00E1526D"/>
    <w:rsid w:val="00E15806"/>
    <w:rsid w:val="00E16656"/>
    <w:rsid w:val="00E168EC"/>
    <w:rsid w:val="00E1690B"/>
    <w:rsid w:val="00E16AE2"/>
    <w:rsid w:val="00E16D94"/>
    <w:rsid w:val="00E17009"/>
    <w:rsid w:val="00E17CE4"/>
    <w:rsid w:val="00E17DE2"/>
    <w:rsid w:val="00E17E72"/>
    <w:rsid w:val="00E20921"/>
    <w:rsid w:val="00E209D6"/>
    <w:rsid w:val="00E211D9"/>
    <w:rsid w:val="00E21ABB"/>
    <w:rsid w:val="00E21E19"/>
    <w:rsid w:val="00E2237B"/>
    <w:rsid w:val="00E227BE"/>
    <w:rsid w:val="00E236B9"/>
    <w:rsid w:val="00E23969"/>
    <w:rsid w:val="00E23C0D"/>
    <w:rsid w:val="00E241A9"/>
    <w:rsid w:val="00E2430F"/>
    <w:rsid w:val="00E24E6B"/>
    <w:rsid w:val="00E24FC4"/>
    <w:rsid w:val="00E25727"/>
    <w:rsid w:val="00E2637B"/>
    <w:rsid w:val="00E27327"/>
    <w:rsid w:val="00E27463"/>
    <w:rsid w:val="00E2749F"/>
    <w:rsid w:val="00E30950"/>
    <w:rsid w:val="00E309BF"/>
    <w:rsid w:val="00E30FEF"/>
    <w:rsid w:val="00E31057"/>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88F"/>
    <w:rsid w:val="00E36B1B"/>
    <w:rsid w:val="00E40148"/>
    <w:rsid w:val="00E4024A"/>
    <w:rsid w:val="00E406CB"/>
    <w:rsid w:val="00E40CDD"/>
    <w:rsid w:val="00E41638"/>
    <w:rsid w:val="00E4175C"/>
    <w:rsid w:val="00E419A2"/>
    <w:rsid w:val="00E423B4"/>
    <w:rsid w:val="00E42467"/>
    <w:rsid w:val="00E425EF"/>
    <w:rsid w:val="00E42AE4"/>
    <w:rsid w:val="00E42C3E"/>
    <w:rsid w:val="00E43293"/>
    <w:rsid w:val="00E432D3"/>
    <w:rsid w:val="00E4332F"/>
    <w:rsid w:val="00E433BB"/>
    <w:rsid w:val="00E4358C"/>
    <w:rsid w:val="00E43A3A"/>
    <w:rsid w:val="00E43A4F"/>
    <w:rsid w:val="00E43BB5"/>
    <w:rsid w:val="00E43D46"/>
    <w:rsid w:val="00E4427E"/>
    <w:rsid w:val="00E44DF1"/>
    <w:rsid w:val="00E45B58"/>
    <w:rsid w:val="00E4635A"/>
    <w:rsid w:val="00E463AD"/>
    <w:rsid w:val="00E46C3C"/>
    <w:rsid w:val="00E47083"/>
    <w:rsid w:val="00E4776D"/>
    <w:rsid w:val="00E47A0D"/>
    <w:rsid w:val="00E47CC1"/>
    <w:rsid w:val="00E50528"/>
    <w:rsid w:val="00E50BF0"/>
    <w:rsid w:val="00E51099"/>
    <w:rsid w:val="00E51163"/>
    <w:rsid w:val="00E51EED"/>
    <w:rsid w:val="00E51F9F"/>
    <w:rsid w:val="00E5213C"/>
    <w:rsid w:val="00E5215A"/>
    <w:rsid w:val="00E52481"/>
    <w:rsid w:val="00E52936"/>
    <w:rsid w:val="00E52AAA"/>
    <w:rsid w:val="00E531F8"/>
    <w:rsid w:val="00E534D8"/>
    <w:rsid w:val="00E53E6D"/>
    <w:rsid w:val="00E53F72"/>
    <w:rsid w:val="00E54BFF"/>
    <w:rsid w:val="00E55243"/>
    <w:rsid w:val="00E558E6"/>
    <w:rsid w:val="00E55968"/>
    <w:rsid w:val="00E55B6D"/>
    <w:rsid w:val="00E55E28"/>
    <w:rsid w:val="00E565C6"/>
    <w:rsid w:val="00E5692B"/>
    <w:rsid w:val="00E56B2B"/>
    <w:rsid w:val="00E56B62"/>
    <w:rsid w:val="00E5795D"/>
    <w:rsid w:val="00E579F4"/>
    <w:rsid w:val="00E57C03"/>
    <w:rsid w:val="00E60360"/>
    <w:rsid w:val="00E60759"/>
    <w:rsid w:val="00E60976"/>
    <w:rsid w:val="00E60C52"/>
    <w:rsid w:val="00E60D27"/>
    <w:rsid w:val="00E61296"/>
    <w:rsid w:val="00E61BD0"/>
    <w:rsid w:val="00E62002"/>
    <w:rsid w:val="00E626BB"/>
    <w:rsid w:val="00E62E0B"/>
    <w:rsid w:val="00E62E6E"/>
    <w:rsid w:val="00E62FBE"/>
    <w:rsid w:val="00E632A8"/>
    <w:rsid w:val="00E637F5"/>
    <w:rsid w:val="00E63C46"/>
    <w:rsid w:val="00E63CE1"/>
    <w:rsid w:val="00E64C53"/>
    <w:rsid w:val="00E64DF9"/>
    <w:rsid w:val="00E65042"/>
    <w:rsid w:val="00E65336"/>
    <w:rsid w:val="00E6546B"/>
    <w:rsid w:val="00E65AE2"/>
    <w:rsid w:val="00E65F62"/>
    <w:rsid w:val="00E66271"/>
    <w:rsid w:val="00E66DCC"/>
    <w:rsid w:val="00E675A1"/>
    <w:rsid w:val="00E67815"/>
    <w:rsid w:val="00E67E0E"/>
    <w:rsid w:val="00E703EB"/>
    <w:rsid w:val="00E7047E"/>
    <w:rsid w:val="00E7066C"/>
    <w:rsid w:val="00E71AE4"/>
    <w:rsid w:val="00E71C77"/>
    <w:rsid w:val="00E71CAF"/>
    <w:rsid w:val="00E7241E"/>
    <w:rsid w:val="00E72515"/>
    <w:rsid w:val="00E72B43"/>
    <w:rsid w:val="00E72DCB"/>
    <w:rsid w:val="00E73405"/>
    <w:rsid w:val="00E735FB"/>
    <w:rsid w:val="00E73943"/>
    <w:rsid w:val="00E7395F"/>
    <w:rsid w:val="00E74244"/>
    <w:rsid w:val="00E74391"/>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485"/>
    <w:rsid w:val="00E806C2"/>
    <w:rsid w:val="00E8082E"/>
    <w:rsid w:val="00E80C4B"/>
    <w:rsid w:val="00E81053"/>
    <w:rsid w:val="00E81191"/>
    <w:rsid w:val="00E81D3E"/>
    <w:rsid w:val="00E8240C"/>
    <w:rsid w:val="00E824CD"/>
    <w:rsid w:val="00E826E3"/>
    <w:rsid w:val="00E82B90"/>
    <w:rsid w:val="00E82C06"/>
    <w:rsid w:val="00E837B4"/>
    <w:rsid w:val="00E83BF0"/>
    <w:rsid w:val="00E842DE"/>
    <w:rsid w:val="00E851C9"/>
    <w:rsid w:val="00E85234"/>
    <w:rsid w:val="00E852C2"/>
    <w:rsid w:val="00E85450"/>
    <w:rsid w:val="00E855B6"/>
    <w:rsid w:val="00E856E8"/>
    <w:rsid w:val="00E8570A"/>
    <w:rsid w:val="00E85E48"/>
    <w:rsid w:val="00E86A63"/>
    <w:rsid w:val="00E86A67"/>
    <w:rsid w:val="00E86C3B"/>
    <w:rsid w:val="00E86C70"/>
    <w:rsid w:val="00E8790F"/>
    <w:rsid w:val="00E9007C"/>
    <w:rsid w:val="00E9010E"/>
    <w:rsid w:val="00E90EAF"/>
    <w:rsid w:val="00E90FE2"/>
    <w:rsid w:val="00E91C87"/>
    <w:rsid w:val="00E920B4"/>
    <w:rsid w:val="00E92550"/>
    <w:rsid w:val="00E929A6"/>
    <w:rsid w:val="00E93500"/>
    <w:rsid w:val="00E93890"/>
    <w:rsid w:val="00E93EA8"/>
    <w:rsid w:val="00E9448F"/>
    <w:rsid w:val="00E9458A"/>
    <w:rsid w:val="00E94803"/>
    <w:rsid w:val="00E94B67"/>
    <w:rsid w:val="00E9594C"/>
    <w:rsid w:val="00E95A17"/>
    <w:rsid w:val="00E96006"/>
    <w:rsid w:val="00E9707C"/>
    <w:rsid w:val="00E9777B"/>
    <w:rsid w:val="00E97850"/>
    <w:rsid w:val="00E97C6F"/>
    <w:rsid w:val="00EA0085"/>
    <w:rsid w:val="00EA1B5A"/>
    <w:rsid w:val="00EA21F2"/>
    <w:rsid w:val="00EA248F"/>
    <w:rsid w:val="00EA2A47"/>
    <w:rsid w:val="00EA2BD2"/>
    <w:rsid w:val="00EA3109"/>
    <w:rsid w:val="00EA343C"/>
    <w:rsid w:val="00EA37EB"/>
    <w:rsid w:val="00EA42FE"/>
    <w:rsid w:val="00EA4346"/>
    <w:rsid w:val="00EA5449"/>
    <w:rsid w:val="00EA548B"/>
    <w:rsid w:val="00EA550E"/>
    <w:rsid w:val="00EA56DF"/>
    <w:rsid w:val="00EA5DCC"/>
    <w:rsid w:val="00EA5FB8"/>
    <w:rsid w:val="00EA618E"/>
    <w:rsid w:val="00EA66B1"/>
    <w:rsid w:val="00EA6878"/>
    <w:rsid w:val="00EA758C"/>
    <w:rsid w:val="00EA7DD0"/>
    <w:rsid w:val="00EB0A01"/>
    <w:rsid w:val="00EB0DC8"/>
    <w:rsid w:val="00EB1043"/>
    <w:rsid w:val="00EB1A10"/>
    <w:rsid w:val="00EB1A1B"/>
    <w:rsid w:val="00EB1CCB"/>
    <w:rsid w:val="00EB1FCB"/>
    <w:rsid w:val="00EB2C47"/>
    <w:rsid w:val="00EB2DD3"/>
    <w:rsid w:val="00EB4CA3"/>
    <w:rsid w:val="00EB5545"/>
    <w:rsid w:val="00EB56A2"/>
    <w:rsid w:val="00EB6F8A"/>
    <w:rsid w:val="00EB6FE9"/>
    <w:rsid w:val="00EB7058"/>
    <w:rsid w:val="00EB721F"/>
    <w:rsid w:val="00EB722A"/>
    <w:rsid w:val="00EB73EE"/>
    <w:rsid w:val="00EB7540"/>
    <w:rsid w:val="00EB7E10"/>
    <w:rsid w:val="00EC0080"/>
    <w:rsid w:val="00EC02A2"/>
    <w:rsid w:val="00EC07FD"/>
    <w:rsid w:val="00EC1EC7"/>
    <w:rsid w:val="00EC1F55"/>
    <w:rsid w:val="00EC2B67"/>
    <w:rsid w:val="00EC2D7A"/>
    <w:rsid w:val="00EC2DD6"/>
    <w:rsid w:val="00EC2F83"/>
    <w:rsid w:val="00EC3213"/>
    <w:rsid w:val="00EC32DA"/>
    <w:rsid w:val="00EC3319"/>
    <w:rsid w:val="00EC341C"/>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80"/>
    <w:rsid w:val="00EC7D05"/>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140"/>
    <w:rsid w:val="00ED556E"/>
    <w:rsid w:val="00ED597F"/>
    <w:rsid w:val="00ED5CF0"/>
    <w:rsid w:val="00ED625A"/>
    <w:rsid w:val="00ED6F8D"/>
    <w:rsid w:val="00ED7076"/>
    <w:rsid w:val="00ED74C2"/>
    <w:rsid w:val="00ED7AA1"/>
    <w:rsid w:val="00ED7ED5"/>
    <w:rsid w:val="00EE06ED"/>
    <w:rsid w:val="00EE0749"/>
    <w:rsid w:val="00EE07FD"/>
    <w:rsid w:val="00EE08CB"/>
    <w:rsid w:val="00EE0A15"/>
    <w:rsid w:val="00EE160E"/>
    <w:rsid w:val="00EE1871"/>
    <w:rsid w:val="00EE1A85"/>
    <w:rsid w:val="00EE20AE"/>
    <w:rsid w:val="00EE25E9"/>
    <w:rsid w:val="00EE2DA2"/>
    <w:rsid w:val="00EE3141"/>
    <w:rsid w:val="00EE3248"/>
    <w:rsid w:val="00EE34C4"/>
    <w:rsid w:val="00EE4219"/>
    <w:rsid w:val="00EE4F21"/>
    <w:rsid w:val="00EE5520"/>
    <w:rsid w:val="00EE5DB1"/>
    <w:rsid w:val="00EE61DE"/>
    <w:rsid w:val="00EE6378"/>
    <w:rsid w:val="00EE6413"/>
    <w:rsid w:val="00EE65FD"/>
    <w:rsid w:val="00EE6737"/>
    <w:rsid w:val="00EE6AD0"/>
    <w:rsid w:val="00EE738F"/>
    <w:rsid w:val="00EE78AE"/>
    <w:rsid w:val="00EF04AD"/>
    <w:rsid w:val="00EF04C2"/>
    <w:rsid w:val="00EF10E0"/>
    <w:rsid w:val="00EF1213"/>
    <w:rsid w:val="00EF127D"/>
    <w:rsid w:val="00EF198D"/>
    <w:rsid w:val="00EF1A4E"/>
    <w:rsid w:val="00EF1E47"/>
    <w:rsid w:val="00EF1FCF"/>
    <w:rsid w:val="00EF27AA"/>
    <w:rsid w:val="00EF2C87"/>
    <w:rsid w:val="00EF3228"/>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77A3"/>
    <w:rsid w:val="00EF7B50"/>
    <w:rsid w:val="00EF7D72"/>
    <w:rsid w:val="00EF7E4D"/>
    <w:rsid w:val="00EF7F15"/>
    <w:rsid w:val="00F00964"/>
    <w:rsid w:val="00F00AA3"/>
    <w:rsid w:val="00F025F5"/>
    <w:rsid w:val="00F026F8"/>
    <w:rsid w:val="00F027BE"/>
    <w:rsid w:val="00F02EA3"/>
    <w:rsid w:val="00F03439"/>
    <w:rsid w:val="00F0349F"/>
    <w:rsid w:val="00F035A4"/>
    <w:rsid w:val="00F03773"/>
    <w:rsid w:val="00F04229"/>
    <w:rsid w:val="00F04F92"/>
    <w:rsid w:val="00F04FB0"/>
    <w:rsid w:val="00F05B17"/>
    <w:rsid w:val="00F05C2C"/>
    <w:rsid w:val="00F05F0A"/>
    <w:rsid w:val="00F0709E"/>
    <w:rsid w:val="00F0776D"/>
    <w:rsid w:val="00F07814"/>
    <w:rsid w:val="00F10219"/>
    <w:rsid w:val="00F10491"/>
    <w:rsid w:val="00F1079B"/>
    <w:rsid w:val="00F108AF"/>
    <w:rsid w:val="00F10956"/>
    <w:rsid w:val="00F109D9"/>
    <w:rsid w:val="00F110BA"/>
    <w:rsid w:val="00F110DD"/>
    <w:rsid w:val="00F114CF"/>
    <w:rsid w:val="00F11DF6"/>
    <w:rsid w:val="00F12C59"/>
    <w:rsid w:val="00F12C96"/>
    <w:rsid w:val="00F1306D"/>
    <w:rsid w:val="00F136A1"/>
    <w:rsid w:val="00F13985"/>
    <w:rsid w:val="00F13DDC"/>
    <w:rsid w:val="00F14A69"/>
    <w:rsid w:val="00F14B3E"/>
    <w:rsid w:val="00F1509D"/>
    <w:rsid w:val="00F15507"/>
    <w:rsid w:val="00F1577D"/>
    <w:rsid w:val="00F15E67"/>
    <w:rsid w:val="00F16BB0"/>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F9C"/>
    <w:rsid w:val="00F221F3"/>
    <w:rsid w:val="00F22E34"/>
    <w:rsid w:val="00F22E38"/>
    <w:rsid w:val="00F231B3"/>
    <w:rsid w:val="00F233F1"/>
    <w:rsid w:val="00F2357F"/>
    <w:rsid w:val="00F239DB"/>
    <w:rsid w:val="00F24064"/>
    <w:rsid w:val="00F241CA"/>
    <w:rsid w:val="00F24685"/>
    <w:rsid w:val="00F24A80"/>
    <w:rsid w:val="00F24D4C"/>
    <w:rsid w:val="00F25816"/>
    <w:rsid w:val="00F25F98"/>
    <w:rsid w:val="00F270DB"/>
    <w:rsid w:val="00F2732A"/>
    <w:rsid w:val="00F278CF"/>
    <w:rsid w:val="00F27EF1"/>
    <w:rsid w:val="00F30388"/>
    <w:rsid w:val="00F3062F"/>
    <w:rsid w:val="00F31A5C"/>
    <w:rsid w:val="00F31A95"/>
    <w:rsid w:val="00F31D31"/>
    <w:rsid w:val="00F3209C"/>
    <w:rsid w:val="00F3210A"/>
    <w:rsid w:val="00F3282D"/>
    <w:rsid w:val="00F33019"/>
    <w:rsid w:val="00F33972"/>
    <w:rsid w:val="00F33D3A"/>
    <w:rsid w:val="00F33E6E"/>
    <w:rsid w:val="00F33F31"/>
    <w:rsid w:val="00F340FA"/>
    <w:rsid w:val="00F341D7"/>
    <w:rsid w:val="00F3490E"/>
    <w:rsid w:val="00F349EE"/>
    <w:rsid w:val="00F35C02"/>
    <w:rsid w:val="00F36510"/>
    <w:rsid w:val="00F3652C"/>
    <w:rsid w:val="00F366A9"/>
    <w:rsid w:val="00F36CB6"/>
    <w:rsid w:val="00F36E22"/>
    <w:rsid w:val="00F37EE6"/>
    <w:rsid w:val="00F37F58"/>
    <w:rsid w:val="00F41550"/>
    <w:rsid w:val="00F4176A"/>
    <w:rsid w:val="00F418B7"/>
    <w:rsid w:val="00F421E6"/>
    <w:rsid w:val="00F4242B"/>
    <w:rsid w:val="00F42B55"/>
    <w:rsid w:val="00F42D5F"/>
    <w:rsid w:val="00F42F2F"/>
    <w:rsid w:val="00F430A7"/>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FD5"/>
    <w:rsid w:val="00F52071"/>
    <w:rsid w:val="00F535F2"/>
    <w:rsid w:val="00F538F6"/>
    <w:rsid w:val="00F53D4A"/>
    <w:rsid w:val="00F5428E"/>
    <w:rsid w:val="00F55142"/>
    <w:rsid w:val="00F554FA"/>
    <w:rsid w:val="00F55CAF"/>
    <w:rsid w:val="00F5615E"/>
    <w:rsid w:val="00F5673F"/>
    <w:rsid w:val="00F56DE1"/>
    <w:rsid w:val="00F577E5"/>
    <w:rsid w:val="00F602E1"/>
    <w:rsid w:val="00F60548"/>
    <w:rsid w:val="00F60600"/>
    <w:rsid w:val="00F60802"/>
    <w:rsid w:val="00F61085"/>
    <w:rsid w:val="00F6145E"/>
    <w:rsid w:val="00F61A94"/>
    <w:rsid w:val="00F6257A"/>
    <w:rsid w:val="00F627E8"/>
    <w:rsid w:val="00F62AD7"/>
    <w:rsid w:val="00F63349"/>
    <w:rsid w:val="00F63A00"/>
    <w:rsid w:val="00F63A98"/>
    <w:rsid w:val="00F64C92"/>
    <w:rsid w:val="00F64DBE"/>
    <w:rsid w:val="00F656F1"/>
    <w:rsid w:val="00F66450"/>
    <w:rsid w:val="00F66716"/>
    <w:rsid w:val="00F66B51"/>
    <w:rsid w:val="00F673CA"/>
    <w:rsid w:val="00F67BF0"/>
    <w:rsid w:val="00F67C2D"/>
    <w:rsid w:val="00F704CD"/>
    <w:rsid w:val="00F70751"/>
    <w:rsid w:val="00F70B5F"/>
    <w:rsid w:val="00F70E12"/>
    <w:rsid w:val="00F71033"/>
    <w:rsid w:val="00F71B69"/>
    <w:rsid w:val="00F71DAC"/>
    <w:rsid w:val="00F72776"/>
    <w:rsid w:val="00F72793"/>
    <w:rsid w:val="00F72C7C"/>
    <w:rsid w:val="00F73319"/>
    <w:rsid w:val="00F73499"/>
    <w:rsid w:val="00F73711"/>
    <w:rsid w:val="00F73856"/>
    <w:rsid w:val="00F73985"/>
    <w:rsid w:val="00F73D4A"/>
    <w:rsid w:val="00F73F7D"/>
    <w:rsid w:val="00F74A77"/>
    <w:rsid w:val="00F75088"/>
    <w:rsid w:val="00F7528A"/>
    <w:rsid w:val="00F75359"/>
    <w:rsid w:val="00F7538D"/>
    <w:rsid w:val="00F75BFD"/>
    <w:rsid w:val="00F7606F"/>
    <w:rsid w:val="00F76469"/>
    <w:rsid w:val="00F76701"/>
    <w:rsid w:val="00F76A65"/>
    <w:rsid w:val="00F76F9B"/>
    <w:rsid w:val="00F76FD1"/>
    <w:rsid w:val="00F774FD"/>
    <w:rsid w:val="00F77D91"/>
    <w:rsid w:val="00F80054"/>
    <w:rsid w:val="00F803F3"/>
    <w:rsid w:val="00F805EB"/>
    <w:rsid w:val="00F807C9"/>
    <w:rsid w:val="00F80E3A"/>
    <w:rsid w:val="00F8132B"/>
    <w:rsid w:val="00F81342"/>
    <w:rsid w:val="00F81596"/>
    <w:rsid w:val="00F816BB"/>
    <w:rsid w:val="00F818E7"/>
    <w:rsid w:val="00F81A6B"/>
    <w:rsid w:val="00F8370D"/>
    <w:rsid w:val="00F849E8"/>
    <w:rsid w:val="00F8507E"/>
    <w:rsid w:val="00F851F2"/>
    <w:rsid w:val="00F853C0"/>
    <w:rsid w:val="00F855CE"/>
    <w:rsid w:val="00F85AB7"/>
    <w:rsid w:val="00F85B70"/>
    <w:rsid w:val="00F85C6A"/>
    <w:rsid w:val="00F86A1D"/>
    <w:rsid w:val="00F86BD7"/>
    <w:rsid w:val="00F86DA4"/>
    <w:rsid w:val="00F87530"/>
    <w:rsid w:val="00F87D35"/>
    <w:rsid w:val="00F90109"/>
    <w:rsid w:val="00F9050B"/>
    <w:rsid w:val="00F90937"/>
    <w:rsid w:val="00F9099F"/>
    <w:rsid w:val="00F90A96"/>
    <w:rsid w:val="00F91A2D"/>
    <w:rsid w:val="00F91D07"/>
    <w:rsid w:val="00F91D24"/>
    <w:rsid w:val="00F91D49"/>
    <w:rsid w:val="00F93325"/>
    <w:rsid w:val="00F93893"/>
    <w:rsid w:val="00F93B5A"/>
    <w:rsid w:val="00F9510A"/>
    <w:rsid w:val="00F963EB"/>
    <w:rsid w:val="00F96795"/>
    <w:rsid w:val="00F96FD5"/>
    <w:rsid w:val="00F9700A"/>
    <w:rsid w:val="00F979BD"/>
    <w:rsid w:val="00FA0C72"/>
    <w:rsid w:val="00FA0D01"/>
    <w:rsid w:val="00FA182F"/>
    <w:rsid w:val="00FA1B79"/>
    <w:rsid w:val="00FA1E33"/>
    <w:rsid w:val="00FA1F0A"/>
    <w:rsid w:val="00FA2410"/>
    <w:rsid w:val="00FA2508"/>
    <w:rsid w:val="00FA2AFD"/>
    <w:rsid w:val="00FA2D4E"/>
    <w:rsid w:val="00FA435B"/>
    <w:rsid w:val="00FA4682"/>
    <w:rsid w:val="00FA4C87"/>
    <w:rsid w:val="00FA4E9B"/>
    <w:rsid w:val="00FA50A1"/>
    <w:rsid w:val="00FA6377"/>
    <w:rsid w:val="00FA7203"/>
    <w:rsid w:val="00FA78FA"/>
    <w:rsid w:val="00FB0030"/>
    <w:rsid w:val="00FB0529"/>
    <w:rsid w:val="00FB0A52"/>
    <w:rsid w:val="00FB0D12"/>
    <w:rsid w:val="00FB0F45"/>
    <w:rsid w:val="00FB16EC"/>
    <w:rsid w:val="00FB19FF"/>
    <w:rsid w:val="00FB1C07"/>
    <w:rsid w:val="00FB31A8"/>
    <w:rsid w:val="00FB3811"/>
    <w:rsid w:val="00FB3995"/>
    <w:rsid w:val="00FB3A70"/>
    <w:rsid w:val="00FB4227"/>
    <w:rsid w:val="00FB4318"/>
    <w:rsid w:val="00FB4B64"/>
    <w:rsid w:val="00FB5166"/>
    <w:rsid w:val="00FB521D"/>
    <w:rsid w:val="00FB540B"/>
    <w:rsid w:val="00FB5933"/>
    <w:rsid w:val="00FB5E92"/>
    <w:rsid w:val="00FB6357"/>
    <w:rsid w:val="00FB6421"/>
    <w:rsid w:val="00FB6A21"/>
    <w:rsid w:val="00FB6CE4"/>
    <w:rsid w:val="00FB771C"/>
    <w:rsid w:val="00FB7A9B"/>
    <w:rsid w:val="00FB7B67"/>
    <w:rsid w:val="00FB7C99"/>
    <w:rsid w:val="00FB7E18"/>
    <w:rsid w:val="00FC03CF"/>
    <w:rsid w:val="00FC0646"/>
    <w:rsid w:val="00FC08F7"/>
    <w:rsid w:val="00FC0A57"/>
    <w:rsid w:val="00FC0D53"/>
    <w:rsid w:val="00FC1123"/>
    <w:rsid w:val="00FC118F"/>
    <w:rsid w:val="00FC13D6"/>
    <w:rsid w:val="00FC1421"/>
    <w:rsid w:val="00FC1431"/>
    <w:rsid w:val="00FC204C"/>
    <w:rsid w:val="00FC2389"/>
    <w:rsid w:val="00FC281C"/>
    <w:rsid w:val="00FC2DCC"/>
    <w:rsid w:val="00FC2EE4"/>
    <w:rsid w:val="00FC34B2"/>
    <w:rsid w:val="00FC3925"/>
    <w:rsid w:val="00FC3F46"/>
    <w:rsid w:val="00FC461C"/>
    <w:rsid w:val="00FC4B23"/>
    <w:rsid w:val="00FC531A"/>
    <w:rsid w:val="00FC6477"/>
    <w:rsid w:val="00FC6C65"/>
    <w:rsid w:val="00FC6EA3"/>
    <w:rsid w:val="00FC7093"/>
    <w:rsid w:val="00FC7109"/>
    <w:rsid w:val="00FC7CF3"/>
    <w:rsid w:val="00FD0A88"/>
    <w:rsid w:val="00FD0C90"/>
    <w:rsid w:val="00FD0D69"/>
    <w:rsid w:val="00FD0E7B"/>
    <w:rsid w:val="00FD0FCC"/>
    <w:rsid w:val="00FD1103"/>
    <w:rsid w:val="00FD12ED"/>
    <w:rsid w:val="00FD1476"/>
    <w:rsid w:val="00FD1972"/>
    <w:rsid w:val="00FD2227"/>
    <w:rsid w:val="00FD2B37"/>
    <w:rsid w:val="00FD2D5A"/>
    <w:rsid w:val="00FD2E6A"/>
    <w:rsid w:val="00FD379E"/>
    <w:rsid w:val="00FD3FBC"/>
    <w:rsid w:val="00FD41D1"/>
    <w:rsid w:val="00FD492A"/>
    <w:rsid w:val="00FD4E22"/>
    <w:rsid w:val="00FD54DC"/>
    <w:rsid w:val="00FD590B"/>
    <w:rsid w:val="00FD5D49"/>
    <w:rsid w:val="00FD5F85"/>
    <w:rsid w:val="00FD6783"/>
    <w:rsid w:val="00FD6D17"/>
    <w:rsid w:val="00FD709D"/>
    <w:rsid w:val="00FD71A6"/>
    <w:rsid w:val="00FD7507"/>
    <w:rsid w:val="00FD7C07"/>
    <w:rsid w:val="00FE031A"/>
    <w:rsid w:val="00FE03B2"/>
    <w:rsid w:val="00FE1C9A"/>
    <w:rsid w:val="00FE24C2"/>
    <w:rsid w:val="00FE324A"/>
    <w:rsid w:val="00FE3323"/>
    <w:rsid w:val="00FE36D0"/>
    <w:rsid w:val="00FE3E54"/>
    <w:rsid w:val="00FE3F98"/>
    <w:rsid w:val="00FE4532"/>
    <w:rsid w:val="00FE45EC"/>
    <w:rsid w:val="00FE4EC0"/>
    <w:rsid w:val="00FE5AA0"/>
    <w:rsid w:val="00FE61FF"/>
    <w:rsid w:val="00FE63F1"/>
    <w:rsid w:val="00FE648D"/>
    <w:rsid w:val="00FE660F"/>
    <w:rsid w:val="00FE70CB"/>
    <w:rsid w:val="00FE7614"/>
    <w:rsid w:val="00FF0C18"/>
    <w:rsid w:val="00FF1196"/>
    <w:rsid w:val="00FF1DE7"/>
    <w:rsid w:val="00FF220F"/>
    <w:rsid w:val="00FF32B1"/>
    <w:rsid w:val="00FF3C97"/>
    <w:rsid w:val="00FF49DC"/>
    <w:rsid w:val="00FF4ABF"/>
    <w:rsid w:val="00FF5303"/>
    <w:rsid w:val="00FF57F3"/>
    <w:rsid w:val="00FF5C7D"/>
    <w:rsid w:val="00FF6AC0"/>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3" ma:contentTypeDescription="Create a new document." ma:contentTypeScope="" ma:versionID="6b4e4732bc90474dacf4840a293a3bcf">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0027ce021d456a8ca3a73f9b232041d1"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10F49-EF1E-46DF-8BC3-D4AE9043BF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BB75B7-CAC2-43C6-9FE9-C73DAB589CF0}">
  <ds:schemaRefs>
    <ds:schemaRef ds:uri="http://schemas.microsoft.com/sharepoint/v3/contenttype/forms"/>
  </ds:schemaRefs>
</ds:datastoreItem>
</file>

<file path=customXml/itemProps3.xml><?xml version="1.0" encoding="utf-8"?>
<ds:datastoreItem xmlns:ds="http://schemas.openxmlformats.org/officeDocument/2006/customXml" ds:itemID="{6C946726-0951-42FE-B2DC-EF798D470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8202A-B60F-4401-80D3-6E90C14F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1378</Words>
  <Characters>7856</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18</cp:revision>
  <cp:lastPrinted>2007-04-23T23:59:00Z</cp:lastPrinted>
  <dcterms:created xsi:type="dcterms:W3CDTF">2021-01-13T06:35:00Z</dcterms:created>
  <dcterms:modified xsi:type="dcterms:W3CDTF">2021-01-13T07:09:00Z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