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D295978" w14:textId="77777777" w:rsidR="00BE3BC1" w:rsidRDefault="0027224F">
      <w:pPr>
        <w:spacing w:after="120"/>
        <w:ind w:left="1985" w:hanging="1985"/>
        <w:rPr>
          <w:rFonts w:ascii="Arial" w:eastAsiaTheme="minorEastAsia" w:hAnsi="Arial" w:cs="Arial"/>
          <w:b/>
          <w:sz w:val="24"/>
          <w:szCs w:val="24"/>
          <w:lang w:eastAsia="zh-CN"/>
        </w:rPr>
      </w:pPr>
      <w:r>
        <w:rPr>
          <w:rFonts w:ascii="Arial" w:eastAsiaTheme="minorEastAsia" w:hAnsi="Arial" w:cs="Arial"/>
          <w:b/>
          <w:sz w:val="24"/>
          <w:szCs w:val="24"/>
          <w:lang w:eastAsia="zh-CN"/>
        </w:rPr>
        <w:t xml:space="preserve">3GPP TSG-RAN WG4 Meeting # 98-e </w:t>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sidR="00F538FC" w:rsidRPr="00F538FC">
        <w:rPr>
          <w:rFonts w:ascii="Arial" w:eastAsiaTheme="minorEastAsia" w:hAnsi="Arial" w:cs="Arial"/>
          <w:b/>
          <w:sz w:val="24"/>
          <w:szCs w:val="24"/>
          <w:lang w:eastAsia="zh-CN"/>
        </w:rPr>
        <w:t>R4-</w:t>
      </w:r>
      <w:r w:rsidR="00557A4E" w:rsidRPr="00557A4E">
        <w:rPr>
          <w:rFonts w:ascii="Arial" w:eastAsiaTheme="minorEastAsia" w:hAnsi="Arial" w:cs="Arial"/>
          <w:b/>
          <w:sz w:val="24"/>
          <w:szCs w:val="24"/>
          <w:lang w:eastAsia="zh-CN"/>
        </w:rPr>
        <w:t>2103949</w:t>
      </w:r>
    </w:p>
    <w:p w14:paraId="365A4C27" w14:textId="77777777" w:rsidR="00BE3BC1" w:rsidRDefault="0027224F">
      <w:pPr>
        <w:spacing w:after="120"/>
        <w:ind w:left="1985" w:hanging="1985"/>
        <w:rPr>
          <w:rFonts w:ascii="Arial" w:eastAsiaTheme="minorEastAsia" w:hAnsi="Arial" w:cs="Arial"/>
          <w:b/>
          <w:sz w:val="24"/>
          <w:szCs w:val="24"/>
          <w:lang w:eastAsia="zh-CN"/>
        </w:rPr>
      </w:pPr>
      <w:r>
        <w:rPr>
          <w:rFonts w:ascii="Arial" w:eastAsiaTheme="minorEastAsia" w:hAnsi="Arial" w:cs="Arial"/>
          <w:b/>
          <w:sz w:val="24"/>
          <w:szCs w:val="24"/>
          <w:lang w:eastAsia="zh-CN"/>
        </w:rPr>
        <w:t>Electronic Meeting, 25</w:t>
      </w:r>
      <w:r>
        <w:rPr>
          <w:rFonts w:ascii="Arial" w:eastAsiaTheme="minorEastAsia" w:hAnsi="Arial" w:cs="Arial" w:hint="eastAsia"/>
          <w:b/>
          <w:sz w:val="24"/>
          <w:szCs w:val="24"/>
          <w:vertAlign w:val="superscript"/>
          <w:lang w:eastAsia="zh-CN"/>
        </w:rPr>
        <w:t>t</w:t>
      </w:r>
      <w:r>
        <w:rPr>
          <w:rFonts w:ascii="Arial" w:eastAsiaTheme="minorEastAsia" w:hAnsi="Arial" w:cs="Arial"/>
          <w:b/>
          <w:sz w:val="24"/>
          <w:szCs w:val="24"/>
          <w:vertAlign w:val="superscript"/>
          <w:lang w:eastAsia="zh-CN"/>
        </w:rPr>
        <w:t>h</w:t>
      </w:r>
      <w:r>
        <w:rPr>
          <w:rFonts w:ascii="Arial" w:eastAsiaTheme="minorEastAsia" w:hAnsi="Arial" w:cs="Arial"/>
          <w:b/>
          <w:sz w:val="24"/>
          <w:szCs w:val="24"/>
          <w:lang w:eastAsia="zh-CN"/>
        </w:rPr>
        <w:t xml:space="preserve"> Jan. – 5</w:t>
      </w:r>
      <w:r>
        <w:rPr>
          <w:rFonts w:ascii="Arial" w:eastAsiaTheme="minorEastAsia" w:hAnsi="Arial" w:cs="Arial"/>
          <w:b/>
          <w:sz w:val="24"/>
          <w:szCs w:val="24"/>
          <w:vertAlign w:val="superscript"/>
          <w:lang w:eastAsia="zh-CN"/>
        </w:rPr>
        <w:t>th</w:t>
      </w:r>
      <w:r>
        <w:rPr>
          <w:rFonts w:ascii="Arial" w:eastAsiaTheme="minorEastAsia" w:hAnsi="Arial" w:cs="Arial"/>
          <w:b/>
          <w:sz w:val="24"/>
          <w:szCs w:val="24"/>
          <w:lang w:eastAsia="zh-CN"/>
        </w:rPr>
        <w:t xml:space="preserve"> Feb., 2021</w:t>
      </w:r>
    </w:p>
    <w:p w14:paraId="41283BE0" w14:textId="77777777" w:rsidR="00BE3BC1" w:rsidRDefault="00BE3BC1">
      <w:pPr>
        <w:spacing w:after="120"/>
        <w:ind w:left="1985" w:hanging="1985"/>
        <w:rPr>
          <w:rFonts w:ascii="Arial" w:eastAsia="MS Mincho" w:hAnsi="Arial" w:cs="Arial"/>
          <w:b/>
          <w:sz w:val="22"/>
        </w:rPr>
      </w:pPr>
    </w:p>
    <w:p w14:paraId="3F8DD3B2" w14:textId="77777777" w:rsidR="00BE3BC1" w:rsidRDefault="0027224F">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Pr>
          <w:rFonts w:ascii="Arial" w:eastAsia="MS Mincho" w:hAnsi="Arial" w:cs="Arial"/>
          <w:b/>
          <w:color w:val="000000"/>
          <w:sz w:val="22"/>
          <w:lang w:val="pt-BR"/>
        </w:rPr>
        <w:t>Agenda item:</w:t>
      </w:r>
      <w:r>
        <w:rPr>
          <w:rFonts w:ascii="Arial" w:eastAsia="MS Mincho" w:hAnsi="Arial" w:cs="Arial"/>
          <w:b/>
          <w:color w:val="000000"/>
          <w:sz w:val="22"/>
          <w:lang w:val="pt-BR"/>
        </w:rPr>
        <w:tab/>
      </w:r>
      <w:r>
        <w:rPr>
          <w:rFonts w:ascii="Arial" w:eastAsia="MS Mincho" w:hAnsi="Arial" w:cs="Arial" w:hint="eastAsia"/>
          <w:b/>
          <w:color w:val="000000"/>
          <w:sz w:val="22"/>
          <w:lang w:val="pt-BR" w:eastAsia="ja-JP"/>
        </w:rPr>
        <w:tab/>
      </w:r>
      <w:r>
        <w:rPr>
          <w:rFonts w:ascii="Arial" w:eastAsia="MS Mincho" w:hAnsi="Arial" w:cs="Arial" w:hint="eastAsia"/>
          <w:b/>
          <w:color w:val="000000"/>
          <w:sz w:val="22"/>
          <w:lang w:val="pt-BR" w:eastAsia="ja-JP"/>
        </w:rPr>
        <w:tab/>
      </w:r>
      <w:r>
        <w:rPr>
          <w:rFonts w:ascii="Arial" w:eastAsiaTheme="minorEastAsia" w:hAnsi="Arial" w:cs="Arial"/>
          <w:color w:val="000000"/>
          <w:sz w:val="22"/>
          <w:lang w:eastAsia="zh-CN"/>
        </w:rPr>
        <w:t>11</w:t>
      </w:r>
      <w:r>
        <w:rPr>
          <w:rFonts w:ascii="Arial" w:eastAsiaTheme="minorEastAsia" w:hAnsi="Arial" w:cs="Arial" w:hint="eastAsia"/>
          <w:color w:val="000000"/>
          <w:sz w:val="22"/>
          <w:lang w:eastAsia="zh-CN"/>
        </w:rPr>
        <w:t>.</w:t>
      </w:r>
      <w:r>
        <w:rPr>
          <w:rFonts w:ascii="Arial" w:eastAsiaTheme="minorEastAsia" w:hAnsi="Arial" w:cs="Arial"/>
          <w:color w:val="000000"/>
          <w:sz w:val="22"/>
          <w:lang w:eastAsia="zh-CN"/>
        </w:rPr>
        <w:t>8</w:t>
      </w:r>
      <w:r>
        <w:rPr>
          <w:rFonts w:ascii="Arial" w:eastAsiaTheme="minorEastAsia" w:hAnsi="Arial" w:cs="Arial" w:hint="eastAsia"/>
          <w:color w:val="000000"/>
          <w:sz w:val="22"/>
          <w:lang w:eastAsia="zh-CN"/>
        </w:rPr>
        <w:t>.</w:t>
      </w:r>
      <w:r>
        <w:rPr>
          <w:rFonts w:ascii="Arial" w:eastAsiaTheme="minorEastAsia" w:hAnsi="Arial" w:cs="Arial"/>
          <w:color w:val="000000"/>
          <w:sz w:val="22"/>
          <w:lang w:eastAsia="zh-CN"/>
        </w:rPr>
        <w:t>3</w:t>
      </w:r>
    </w:p>
    <w:p w14:paraId="3EFF2CE7" w14:textId="77777777" w:rsidR="00BE3BC1" w:rsidRDefault="0027224F">
      <w:pPr>
        <w:spacing w:after="120"/>
        <w:ind w:left="1985" w:hanging="1985"/>
        <w:rPr>
          <w:rFonts w:ascii="Arial" w:hAnsi="Arial" w:cs="Arial"/>
          <w:color w:val="000000"/>
          <w:sz w:val="22"/>
          <w:lang w:eastAsia="zh-CN"/>
        </w:rPr>
      </w:pPr>
      <w:r>
        <w:rPr>
          <w:rFonts w:ascii="Arial" w:eastAsia="MS Mincho" w:hAnsi="Arial" w:cs="Arial"/>
          <w:b/>
          <w:sz w:val="22"/>
        </w:rPr>
        <w:t>Source:</w:t>
      </w:r>
      <w:r>
        <w:rPr>
          <w:rFonts w:ascii="Arial" w:eastAsia="MS Mincho" w:hAnsi="Arial" w:cs="Arial"/>
          <w:b/>
          <w:sz w:val="22"/>
        </w:rPr>
        <w:tab/>
      </w:r>
      <w:r>
        <w:rPr>
          <w:rFonts w:ascii="Arial" w:hAnsi="Arial" w:cs="Arial"/>
          <w:color w:val="000000"/>
          <w:sz w:val="22"/>
          <w:lang w:eastAsia="zh-CN"/>
        </w:rPr>
        <w:t>Moderator (Samsung)</w:t>
      </w:r>
    </w:p>
    <w:p w14:paraId="5E6A8091" w14:textId="77777777" w:rsidR="00BE3BC1" w:rsidRDefault="0027224F">
      <w:pPr>
        <w:spacing w:after="120"/>
        <w:ind w:left="1985" w:hanging="1985"/>
        <w:rPr>
          <w:rFonts w:ascii="Arial" w:eastAsiaTheme="minorEastAsia" w:hAnsi="Arial" w:cs="Arial"/>
          <w:color w:val="000000"/>
          <w:sz w:val="22"/>
          <w:lang w:eastAsia="zh-CN"/>
        </w:rPr>
      </w:pPr>
      <w:r>
        <w:rPr>
          <w:rFonts w:ascii="Arial" w:eastAsia="MS Mincho" w:hAnsi="Arial" w:cs="Arial"/>
          <w:b/>
          <w:color w:val="000000"/>
          <w:sz w:val="22"/>
        </w:rPr>
        <w:t>Title:</w:t>
      </w:r>
      <w:r>
        <w:rPr>
          <w:rFonts w:ascii="Arial" w:eastAsia="MS Mincho" w:hAnsi="Arial" w:cs="Arial"/>
          <w:b/>
          <w:color w:val="000000"/>
          <w:sz w:val="22"/>
        </w:rPr>
        <w:tab/>
      </w:r>
      <w:r>
        <w:rPr>
          <w:rFonts w:ascii="Arial" w:eastAsiaTheme="minorEastAsia" w:hAnsi="Arial" w:cs="Arial" w:hint="eastAsia"/>
          <w:color w:val="000000"/>
          <w:sz w:val="22"/>
          <w:lang w:eastAsia="zh-CN"/>
        </w:rPr>
        <w:t xml:space="preserve">Email discussion summary for </w:t>
      </w:r>
      <w:r>
        <w:rPr>
          <w:rFonts w:ascii="Arial" w:eastAsiaTheme="minorEastAsia" w:hAnsi="Arial" w:cs="Arial"/>
          <w:color w:val="000000"/>
          <w:sz w:val="22"/>
          <w:lang w:eastAsia="zh-CN"/>
        </w:rPr>
        <w:t>[98e][311] NTN_Solutions_Part2</w:t>
      </w:r>
    </w:p>
    <w:p w14:paraId="36D33509" w14:textId="77777777" w:rsidR="00BE3BC1" w:rsidRDefault="0027224F">
      <w:pPr>
        <w:spacing w:after="120"/>
        <w:ind w:left="1985" w:hanging="1985"/>
        <w:rPr>
          <w:rFonts w:ascii="Arial" w:eastAsiaTheme="minorEastAsia" w:hAnsi="Arial" w:cs="Arial"/>
          <w:sz w:val="22"/>
          <w:lang w:eastAsia="zh-CN"/>
        </w:rPr>
      </w:pPr>
      <w:r>
        <w:rPr>
          <w:rFonts w:ascii="Arial" w:eastAsia="MS Mincho" w:hAnsi="Arial" w:cs="Arial"/>
          <w:b/>
          <w:color w:val="000000"/>
          <w:sz w:val="22"/>
        </w:rPr>
        <w:t>Document for:</w:t>
      </w:r>
      <w:r>
        <w:rPr>
          <w:rFonts w:ascii="Arial" w:eastAsia="MS Mincho" w:hAnsi="Arial" w:cs="Arial"/>
          <w:b/>
          <w:color w:val="000000"/>
          <w:sz w:val="22"/>
        </w:rPr>
        <w:tab/>
      </w:r>
      <w:r>
        <w:rPr>
          <w:rFonts w:ascii="Arial" w:eastAsiaTheme="minorEastAsia" w:hAnsi="Arial" w:cs="Arial"/>
          <w:color w:val="000000"/>
          <w:sz w:val="22"/>
          <w:lang w:eastAsia="zh-CN"/>
        </w:rPr>
        <w:t>Information</w:t>
      </w:r>
    </w:p>
    <w:p w14:paraId="5FA6657F" w14:textId="77777777" w:rsidR="00BE3BC1" w:rsidRDefault="0027224F">
      <w:pPr>
        <w:pStyle w:val="1"/>
        <w:rPr>
          <w:rFonts w:eastAsiaTheme="minorEastAsia"/>
          <w:lang w:eastAsia="zh-CN"/>
        </w:rPr>
      </w:pPr>
      <w:r>
        <w:rPr>
          <w:rFonts w:hint="eastAsia"/>
          <w:lang w:eastAsia="ja-JP"/>
        </w:rPr>
        <w:t>Introduction</w:t>
      </w:r>
    </w:p>
    <w:p w14:paraId="0D90A111" w14:textId="77777777" w:rsidR="00BE3BC1" w:rsidRDefault="0027224F">
      <w:pPr>
        <w:rPr>
          <w:i/>
          <w:color w:val="0070C0"/>
          <w:lang w:eastAsia="zh-CN"/>
        </w:rPr>
      </w:pPr>
      <w:r>
        <w:rPr>
          <w:rFonts w:hint="eastAsia"/>
          <w:i/>
          <w:color w:val="0070C0"/>
          <w:lang w:eastAsia="zh-CN"/>
        </w:rPr>
        <w:t xml:space="preserve">Briefly introduce </w:t>
      </w:r>
      <w:r>
        <w:rPr>
          <w:i/>
          <w:color w:val="0070C0"/>
          <w:lang w:eastAsia="zh-CN"/>
        </w:rPr>
        <w:t>background</w:t>
      </w:r>
      <w:r>
        <w:rPr>
          <w:rFonts w:hint="eastAsia"/>
          <w:i/>
          <w:color w:val="0070C0"/>
          <w:lang w:eastAsia="zh-CN"/>
        </w:rPr>
        <w:t xml:space="preserve">, the scope of this email </w:t>
      </w:r>
      <w:r>
        <w:rPr>
          <w:i/>
          <w:color w:val="0070C0"/>
          <w:lang w:eastAsia="zh-CN"/>
        </w:rPr>
        <w:t>discussion and</w:t>
      </w:r>
      <w:r>
        <w:rPr>
          <w:rFonts w:hint="eastAsia"/>
          <w:i/>
          <w:color w:val="0070C0"/>
          <w:lang w:eastAsia="zh-CN"/>
        </w:rPr>
        <w:t xml:space="preserve"> provide some </w:t>
      </w:r>
      <w:r>
        <w:rPr>
          <w:i/>
          <w:color w:val="0070C0"/>
          <w:lang w:eastAsia="zh-CN"/>
        </w:rPr>
        <w:t>guidelines</w:t>
      </w:r>
      <w:r>
        <w:rPr>
          <w:rFonts w:hint="eastAsia"/>
          <w:i/>
          <w:color w:val="0070C0"/>
          <w:lang w:eastAsia="zh-CN"/>
        </w:rPr>
        <w:t xml:space="preserve"> for email discussion if necessary.</w:t>
      </w:r>
    </w:p>
    <w:p w14:paraId="007FBA2F" w14:textId="77777777" w:rsidR="00BE3BC1" w:rsidRDefault="0027224F">
      <w:pPr>
        <w:jc w:val="both"/>
        <w:rPr>
          <w:iCs/>
          <w:sz w:val="22"/>
          <w:szCs w:val="22"/>
          <w:lang w:eastAsia="zh-CN"/>
        </w:rPr>
      </w:pPr>
      <w:r>
        <w:rPr>
          <w:iCs/>
          <w:sz w:val="22"/>
          <w:szCs w:val="22"/>
          <w:lang w:eastAsia="zh-CN"/>
        </w:rPr>
        <w:t>This lead summary document captures issues related to NR NTN coexistence aspects. It contains a summary of the contributions under sections 11.8.3 at TSG-RAN WG4 #98e, together with identified key open issues and recommends topics/questions to be handled via email discussions. The goal of this document is also to provide recommendation on prioritization of discussion and whether any issues should be postponed.</w:t>
      </w:r>
    </w:p>
    <w:p w14:paraId="3F16489C" w14:textId="77777777" w:rsidR="00BE3BC1" w:rsidRDefault="0027224F">
      <w:pPr>
        <w:rPr>
          <w:sz w:val="22"/>
          <w:lang w:eastAsia="zh-CN"/>
        </w:rPr>
      </w:pPr>
      <w:r>
        <w:rPr>
          <w:rFonts w:hint="eastAsia"/>
          <w:sz w:val="22"/>
          <w:lang w:eastAsia="zh-CN"/>
        </w:rPr>
        <w:t>A</w:t>
      </w:r>
      <w:r>
        <w:rPr>
          <w:sz w:val="22"/>
          <w:lang w:eastAsia="zh-CN"/>
        </w:rPr>
        <w:t xml:space="preserve"> total of 14 TDOCs have been received for this agenda (see Annex) and 5 topics are listed as below to cover proposals and contents in these documents as appropriate. </w:t>
      </w:r>
    </w:p>
    <w:p w14:paraId="54EC509A" w14:textId="77777777" w:rsidR="00BE3BC1" w:rsidRDefault="0027224F">
      <w:pPr>
        <w:pStyle w:val="afc"/>
        <w:numPr>
          <w:ilvl w:val="0"/>
          <w:numId w:val="2"/>
        </w:numPr>
        <w:ind w:firstLineChars="0"/>
        <w:rPr>
          <w:rFonts w:eastAsiaTheme="minorEastAsia"/>
          <w:sz w:val="22"/>
          <w:lang w:eastAsia="zh-CN"/>
        </w:rPr>
      </w:pPr>
      <w:r>
        <w:rPr>
          <w:rFonts w:eastAsiaTheme="minorEastAsia"/>
          <w:sz w:val="22"/>
          <w:lang w:eastAsia="zh-CN"/>
        </w:rPr>
        <w:t>Topic #1: Scope of coexistence study</w:t>
      </w:r>
    </w:p>
    <w:p w14:paraId="08DD17A3" w14:textId="77777777" w:rsidR="00BE3BC1" w:rsidRDefault="0027224F">
      <w:pPr>
        <w:pStyle w:val="afc"/>
        <w:numPr>
          <w:ilvl w:val="0"/>
          <w:numId w:val="2"/>
        </w:numPr>
        <w:ind w:firstLineChars="0"/>
        <w:rPr>
          <w:rFonts w:eastAsiaTheme="minorEastAsia"/>
          <w:sz w:val="22"/>
          <w:lang w:eastAsia="zh-CN"/>
        </w:rPr>
      </w:pPr>
      <w:r>
        <w:rPr>
          <w:rFonts w:eastAsiaTheme="minorEastAsia"/>
          <w:sz w:val="22"/>
          <w:lang w:eastAsia="zh-CN"/>
        </w:rPr>
        <w:t xml:space="preserve">Topic #2: Coexistence simulation scenarios </w:t>
      </w:r>
    </w:p>
    <w:p w14:paraId="24E08D13" w14:textId="77777777" w:rsidR="00BE3BC1" w:rsidRDefault="0027224F">
      <w:pPr>
        <w:pStyle w:val="afc"/>
        <w:numPr>
          <w:ilvl w:val="0"/>
          <w:numId w:val="2"/>
        </w:numPr>
        <w:ind w:firstLineChars="0"/>
        <w:rPr>
          <w:rFonts w:eastAsiaTheme="minorEastAsia"/>
          <w:sz w:val="22"/>
          <w:lang w:eastAsia="zh-CN"/>
        </w:rPr>
      </w:pPr>
      <w:r>
        <w:rPr>
          <w:rFonts w:eastAsiaTheme="minorEastAsia"/>
          <w:sz w:val="22"/>
          <w:lang w:eastAsia="zh-CN"/>
        </w:rPr>
        <w:t>Topic #3: Network layout model</w:t>
      </w:r>
    </w:p>
    <w:p w14:paraId="5590E8F8" w14:textId="77777777" w:rsidR="00BE3BC1" w:rsidRDefault="0027224F">
      <w:pPr>
        <w:pStyle w:val="afc"/>
        <w:numPr>
          <w:ilvl w:val="0"/>
          <w:numId w:val="2"/>
        </w:numPr>
        <w:ind w:firstLineChars="0"/>
        <w:rPr>
          <w:rFonts w:eastAsiaTheme="minorEastAsia"/>
          <w:sz w:val="22"/>
          <w:lang w:eastAsia="zh-CN"/>
        </w:rPr>
      </w:pPr>
      <w:r>
        <w:rPr>
          <w:rFonts w:eastAsiaTheme="minorEastAsia"/>
          <w:sz w:val="22"/>
          <w:lang w:eastAsia="zh-CN"/>
        </w:rPr>
        <w:t xml:space="preserve">Topic #4: Simulation assumptions </w:t>
      </w:r>
    </w:p>
    <w:p w14:paraId="33464E7B" w14:textId="77777777" w:rsidR="00BE3BC1" w:rsidRDefault="0027224F">
      <w:pPr>
        <w:pStyle w:val="afc"/>
        <w:numPr>
          <w:ilvl w:val="0"/>
          <w:numId w:val="2"/>
        </w:numPr>
        <w:ind w:firstLineChars="0"/>
        <w:rPr>
          <w:rFonts w:eastAsiaTheme="minorEastAsia"/>
          <w:sz w:val="22"/>
          <w:lang w:eastAsia="zh-CN"/>
        </w:rPr>
      </w:pPr>
      <w:r>
        <w:rPr>
          <w:rFonts w:eastAsiaTheme="minorEastAsia"/>
          <w:sz w:val="22"/>
          <w:lang w:eastAsia="zh-CN"/>
        </w:rPr>
        <w:t xml:space="preserve">Topic #5: HAPS  </w:t>
      </w:r>
    </w:p>
    <w:p w14:paraId="2B3D9D1A" w14:textId="77777777" w:rsidR="00BE3BC1" w:rsidRDefault="0027224F">
      <w:pPr>
        <w:rPr>
          <w:rFonts w:eastAsiaTheme="minorEastAsia"/>
          <w:sz w:val="22"/>
          <w:lang w:eastAsia="zh-CN"/>
        </w:rPr>
      </w:pPr>
      <w:r>
        <w:rPr>
          <w:rFonts w:eastAsiaTheme="minorEastAsia" w:hint="eastAsia"/>
          <w:sz w:val="22"/>
          <w:lang w:eastAsia="zh-CN"/>
        </w:rPr>
        <w:t>T</w:t>
      </w:r>
      <w:r>
        <w:rPr>
          <w:rFonts w:eastAsiaTheme="minorEastAsia"/>
          <w:sz w:val="22"/>
          <w:lang w:eastAsia="zh-CN"/>
        </w:rPr>
        <w:t xml:space="preserve">o progress the discussion, it is proposed that </w:t>
      </w:r>
      <w:r>
        <w:rPr>
          <w:rFonts w:eastAsiaTheme="minorEastAsia" w:hint="eastAsia"/>
          <w:sz w:val="22"/>
          <w:lang w:eastAsia="zh-CN"/>
        </w:rPr>
        <w:t>the</w:t>
      </w:r>
      <w:r>
        <w:rPr>
          <w:rFonts w:eastAsiaTheme="minorEastAsia"/>
          <w:sz w:val="22"/>
          <w:lang w:eastAsia="zh-CN"/>
        </w:rPr>
        <w:t xml:space="preserve"> meeting could:</w:t>
      </w:r>
    </w:p>
    <w:p w14:paraId="75C0AECE" w14:textId="77777777" w:rsidR="00BE3BC1" w:rsidRDefault="0027224F">
      <w:pPr>
        <w:pStyle w:val="afc"/>
        <w:numPr>
          <w:ilvl w:val="0"/>
          <w:numId w:val="2"/>
        </w:numPr>
        <w:ind w:firstLineChars="0"/>
        <w:rPr>
          <w:sz w:val="22"/>
          <w:lang w:eastAsia="zh-CN"/>
        </w:rPr>
      </w:pPr>
      <w:r>
        <w:rPr>
          <w:rFonts w:eastAsiaTheme="minorEastAsia"/>
          <w:sz w:val="22"/>
          <w:lang w:eastAsia="zh-CN"/>
        </w:rPr>
        <w:t>1</w:t>
      </w:r>
      <w:r>
        <w:rPr>
          <w:rFonts w:eastAsiaTheme="minorEastAsia"/>
          <w:sz w:val="22"/>
          <w:vertAlign w:val="superscript"/>
          <w:lang w:eastAsia="zh-CN"/>
        </w:rPr>
        <w:t>st</w:t>
      </w:r>
      <w:r>
        <w:rPr>
          <w:rFonts w:eastAsiaTheme="minorEastAsia"/>
          <w:sz w:val="22"/>
          <w:lang w:eastAsia="zh-CN"/>
        </w:rPr>
        <w:t xml:space="preserve"> round: Focus on Topic #1 and Topic #2 and target on narrow</w:t>
      </w:r>
      <w:r>
        <w:rPr>
          <w:rFonts w:eastAsiaTheme="minorEastAsia" w:hint="eastAsia"/>
          <w:sz w:val="22"/>
          <w:lang w:eastAsia="zh-CN"/>
        </w:rPr>
        <w:t>ing</w:t>
      </w:r>
      <w:r>
        <w:rPr>
          <w:rFonts w:eastAsiaTheme="minorEastAsia"/>
          <w:sz w:val="22"/>
          <w:lang w:eastAsia="zh-CN"/>
        </w:rPr>
        <w:t xml:space="preserve"> down the scope and scenarios in GTW session if arranged. </w:t>
      </w:r>
    </w:p>
    <w:p w14:paraId="7BFF1629" w14:textId="77777777" w:rsidR="00BE3BC1" w:rsidRDefault="0027224F">
      <w:pPr>
        <w:pStyle w:val="afc"/>
        <w:numPr>
          <w:ilvl w:val="0"/>
          <w:numId w:val="2"/>
        </w:numPr>
        <w:ind w:firstLineChars="0"/>
        <w:rPr>
          <w:sz w:val="22"/>
          <w:lang w:eastAsia="zh-CN"/>
        </w:rPr>
      </w:pPr>
      <w:r>
        <w:rPr>
          <w:rFonts w:eastAsiaTheme="minorEastAsia"/>
          <w:sz w:val="22"/>
          <w:lang w:eastAsia="zh-CN"/>
        </w:rPr>
        <w:t>2</w:t>
      </w:r>
      <w:r>
        <w:rPr>
          <w:rFonts w:eastAsiaTheme="minorEastAsia"/>
          <w:sz w:val="22"/>
          <w:vertAlign w:val="superscript"/>
          <w:lang w:eastAsia="zh-CN"/>
        </w:rPr>
        <w:t>nd</w:t>
      </w:r>
      <w:r>
        <w:rPr>
          <w:rFonts w:eastAsiaTheme="minorEastAsia"/>
          <w:sz w:val="22"/>
          <w:lang w:eastAsia="zh-CN"/>
        </w:rPr>
        <w:t xml:space="preserve"> round: Focus on other Topics based on the outcome of topic #1/#2 and also GTW sessions. Target to agree on WFs for simulation assumption</w:t>
      </w:r>
      <w:r>
        <w:rPr>
          <w:rFonts w:eastAsiaTheme="minorEastAsia" w:hint="eastAsia"/>
          <w:sz w:val="22"/>
          <w:lang w:eastAsia="zh-CN"/>
        </w:rPr>
        <w:t>s</w:t>
      </w:r>
      <w:r>
        <w:rPr>
          <w:rFonts w:eastAsiaTheme="minorEastAsia"/>
          <w:sz w:val="22"/>
          <w:lang w:eastAsia="zh-CN"/>
        </w:rPr>
        <w:t xml:space="preserve"> to provide results in RAN4 #99e</w:t>
      </w:r>
    </w:p>
    <w:p w14:paraId="04021085" w14:textId="77777777" w:rsidR="00BE3BC1" w:rsidRDefault="0027224F">
      <w:pPr>
        <w:pStyle w:val="1"/>
        <w:rPr>
          <w:lang w:eastAsia="ja-JP"/>
        </w:rPr>
      </w:pPr>
      <w:r>
        <w:rPr>
          <w:lang w:eastAsia="ja-JP"/>
        </w:rPr>
        <w:t>Topic #1: Scope of coexistence study</w:t>
      </w:r>
    </w:p>
    <w:p w14:paraId="5E4067E6" w14:textId="77777777" w:rsidR="00BE3BC1" w:rsidRDefault="0027224F">
      <w:pPr>
        <w:pStyle w:val="2"/>
      </w:pPr>
      <w:r>
        <w:rPr>
          <w:rFonts w:hint="eastAsia"/>
        </w:rPr>
        <w:t>Companies</w:t>
      </w:r>
      <w:r>
        <w:t>’ contributions summary</w:t>
      </w:r>
    </w:p>
    <w:tbl>
      <w:tblPr>
        <w:tblStyle w:val="af3"/>
        <w:tblW w:w="0" w:type="auto"/>
        <w:tblLook w:val="04A0" w:firstRow="1" w:lastRow="0" w:firstColumn="1" w:lastColumn="0" w:noHBand="0" w:noVBand="1"/>
      </w:tblPr>
      <w:tblGrid>
        <w:gridCol w:w="1622"/>
        <w:gridCol w:w="1424"/>
        <w:gridCol w:w="6585"/>
      </w:tblGrid>
      <w:tr w:rsidR="00BE3BC1" w14:paraId="3CAAD5B9" w14:textId="77777777">
        <w:trPr>
          <w:trHeight w:val="468"/>
        </w:trPr>
        <w:tc>
          <w:tcPr>
            <w:tcW w:w="1622" w:type="dxa"/>
            <w:vAlign w:val="center"/>
          </w:tcPr>
          <w:p w14:paraId="67DEDB7D" w14:textId="77777777" w:rsidR="00BE3BC1" w:rsidRDefault="0027224F">
            <w:pPr>
              <w:spacing w:before="120" w:after="120"/>
              <w:rPr>
                <w:b/>
                <w:bCs/>
              </w:rPr>
            </w:pPr>
            <w:r>
              <w:rPr>
                <w:b/>
                <w:bCs/>
              </w:rPr>
              <w:t>T-doc number</w:t>
            </w:r>
          </w:p>
        </w:tc>
        <w:tc>
          <w:tcPr>
            <w:tcW w:w="1424" w:type="dxa"/>
            <w:vAlign w:val="center"/>
          </w:tcPr>
          <w:p w14:paraId="6B972AB1" w14:textId="77777777" w:rsidR="00BE3BC1" w:rsidRDefault="0027224F">
            <w:pPr>
              <w:spacing w:before="120" w:after="120"/>
              <w:rPr>
                <w:b/>
                <w:bCs/>
              </w:rPr>
            </w:pPr>
            <w:r>
              <w:rPr>
                <w:b/>
                <w:bCs/>
              </w:rPr>
              <w:t>Company</w:t>
            </w:r>
          </w:p>
        </w:tc>
        <w:tc>
          <w:tcPr>
            <w:tcW w:w="6585" w:type="dxa"/>
            <w:vAlign w:val="center"/>
          </w:tcPr>
          <w:p w14:paraId="214DB1CD" w14:textId="77777777" w:rsidR="00BE3BC1" w:rsidRDefault="0027224F">
            <w:pPr>
              <w:spacing w:before="120" w:after="120"/>
              <w:rPr>
                <w:b/>
                <w:bCs/>
              </w:rPr>
            </w:pPr>
            <w:r>
              <w:rPr>
                <w:b/>
                <w:bCs/>
              </w:rPr>
              <w:t>Proposals / Observations</w:t>
            </w:r>
          </w:p>
        </w:tc>
      </w:tr>
      <w:tr w:rsidR="00BE3BC1" w14:paraId="29422B48" w14:textId="77777777">
        <w:trPr>
          <w:trHeight w:val="468"/>
        </w:trPr>
        <w:tc>
          <w:tcPr>
            <w:tcW w:w="1622" w:type="dxa"/>
          </w:tcPr>
          <w:p w14:paraId="00D5E24B" w14:textId="77777777" w:rsidR="00BE3BC1" w:rsidRDefault="0027224F">
            <w:pPr>
              <w:spacing w:before="120" w:after="120"/>
            </w:pPr>
            <w:r>
              <w:t>R4-2102174</w:t>
            </w:r>
          </w:p>
        </w:tc>
        <w:tc>
          <w:tcPr>
            <w:tcW w:w="1424" w:type="dxa"/>
          </w:tcPr>
          <w:p w14:paraId="285700AF" w14:textId="77777777" w:rsidR="00BE3BC1" w:rsidRDefault="0027224F">
            <w:pPr>
              <w:spacing w:before="120" w:after="120"/>
            </w:pPr>
            <w:r>
              <w:t>Ericsson</w:t>
            </w:r>
          </w:p>
        </w:tc>
        <w:tc>
          <w:tcPr>
            <w:tcW w:w="6585" w:type="dxa"/>
            <w:vAlign w:val="center"/>
          </w:tcPr>
          <w:p w14:paraId="2CC1FE36" w14:textId="77777777" w:rsidR="00BE3BC1" w:rsidRDefault="0027224F">
            <w:pPr>
              <w:spacing w:before="120" w:after="120"/>
            </w:pPr>
            <w:r>
              <w:rPr>
                <w:color w:val="000000"/>
              </w:rPr>
              <w:t>Proposal 1: Co-channel coexistence and coexistence with adjacent services are out of NTN WI’s scope.</w:t>
            </w:r>
          </w:p>
        </w:tc>
      </w:tr>
    </w:tbl>
    <w:p w14:paraId="6A833A30" w14:textId="77777777" w:rsidR="00BE3BC1" w:rsidRDefault="00BE3BC1"/>
    <w:p w14:paraId="475C4181" w14:textId="77777777" w:rsidR="00BE3BC1" w:rsidRDefault="0027224F">
      <w:pPr>
        <w:pStyle w:val="2"/>
      </w:pPr>
      <w:r>
        <w:rPr>
          <w:rFonts w:hint="eastAsia"/>
        </w:rPr>
        <w:lastRenderedPageBreak/>
        <w:t>Open issues</w:t>
      </w:r>
      <w:r>
        <w:t xml:space="preserve"> summary</w:t>
      </w:r>
    </w:p>
    <w:p w14:paraId="3949CFF9" w14:textId="77777777" w:rsidR="00BE3BC1" w:rsidRDefault="0027224F">
      <w:pPr>
        <w:pStyle w:val="3"/>
        <w:rPr>
          <w:sz w:val="24"/>
          <w:szCs w:val="16"/>
        </w:rPr>
      </w:pPr>
      <w:r>
        <w:rPr>
          <w:sz w:val="24"/>
          <w:szCs w:val="16"/>
        </w:rPr>
        <w:t>Sub-topic 1-1</w:t>
      </w:r>
    </w:p>
    <w:p w14:paraId="5FBC62B0" w14:textId="77777777" w:rsidR="00BE3BC1" w:rsidRDefault="0027224F">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5922F4F8" w14:textId="77777777" w:rsidR="00BE3BC1" w:rsidRDefault="0027224F">
      <w:pPr>
        <w:rPr>
          <w:i/>
          <w:color w:val="0070C0"/>
          <w:lang w:val="en-US" w:eastAsia="zh-CN"/>
        </w:rPr>
      </w:pPr>
      <w:r>
        <w:rPr>
          <w:i/>
          <w:color w:val="0070C0"/>
          <w:lang w:val="en-US" w:eastAsia="zh-CN"/>
        </w:rPr>
        <w:t>Open issues and candidate options before e-meeting:</w:t>
      </w:r>
    </w:p>
    <w:p w14:paraId="2D1CB1AD" w14:textId="77777777" w:rsidR="00BE3BC1" w:rsidRDefault="0027224F">
      <w:pPr>
        <w:rPr>
          <w:b/>
          <w:u w:val="single"/>
          <w:lang w:eastAsia="ko-KR"/>
        </w:rPr>
      </w:pPr>
      <w:r>
        <w:rPr>
          <w:b/>
          <w:u w:val="single"/>
          <w:lang w:eastAsia="ko-KR"/>
        </w:rPr>
        <w:t>Issue 1-1: Scope of coexistence study</w:t>
      </w:r>
    </w:p>
    <w:p w14:paraId="40D8FCAF"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5F62A050" w14:textId="77777777" w:rsidR="00BE3BC1" w:rsidRDefault="0027224F">
      <w:pPr>
        <w:pStyle w:val="afc"/>
        <w:numPr>
          <w:ilvl w:val="1"/>
          <w:numId w:val="3"/>
        </w:numPr>
        <w:overflowPunct/>
        <w:autoSpaceDE/>
        <w:autoSpaceDN/>
        <w:adjustRightInd/>
        <w:spacing w:after="120"/>
        <w:ind w:left="1440" w:firstLineChars="0"/>
        <w:textAlignment w:val="auto"/>
        <w:rPr>
          <w:rFonts w:eastAsia="宋体"/>
          <w:color w:val="0070C0"/>
          <w:szCs w:val="24"/>
          <w:lang w:eastAsia="zh-CN"/>
        </w:rPr>
      </w:pPr>
      <w:r>
        <w:rPr>
          <w:rFonts w:eastAsia="宋体"/>
          <w:szCs w:val="24"/>
          <w:lang w:eastAsia="zh-CN"/>
        </w:rPr>
        <w:t xml:space="preserve">Option 1: </w:t>
      </w:r>
      <w:r>
        <w:t>Co-channel coexistence and coexistence with adjacent services are out of NTN WI’s scope.</w:t>
      </w:r>
    </w:p>
    <w:p w14:paraId="65ACF5A0"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757EFCA"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Only consider adjacent channel cases in NTN WI.</w:t>
      </w:r>
    </w:p>
    <w:p w14:paraId="4396EB1B" w14:textId="77777777" w:rsidR="00BE3BC1" w:rsidRPr="00A573C4" w:rsidRDefault="0027224F">
      <w:pPr>
        <w:pStyle w:val="2"/>
        <w:rPr>
          <w:lang w:val="en-US"/>
        </w:rPr>
      </w:pPr>
      <w:r w:rsidRPr="00A573C4">
        <w:rPr>
          <w:lang w:val="en-US"/>
        </w:rPr>
        <w:t xml:space="preserve">Companies views’ collection for 1st round </w:t>
      </w:r>
    </w:p>
    <w:p w14:paraId="0FC632AB" w14:textId="77777777" w:rsidR="00BE3BC1" w:rsidRDefault="0027224F">
      <w:pPr>
        <w:pStyle w:val="3"/>
        <w:rPr>
          <w:sz w:val="24"/>
          <w:szCs w:val="16"/>
        </w:rPr>
      </w:pPr>
      <w:r>
        <w:rPr>
          <w:sz w:val="24"/>
          <w:szCs w:val="16"/>
        </w:rPr>
        <w:t xml:space="preserve">Open issues </w:t>
      </w:r>
    </w:p>
    <w:tbl>
      <w:tblPr>
        <w:tblStyle w:val="af3"/>
        <w:tblW w:w="0" w:type="auto"/>
        <w:tblLook w:val="04A0" w:firstRow="1" w:lastRow="0" w:firstColumn="1" w:lastColumn="0" w:noHBand="0" w:noVBand="1"/>
      </w:tblPr>
      <w:tblGrid>
        <w:gridCol w:w="1616"/>
        <w:gridCol w:w="8015"/>
      </w:tblGrid>
      <w:tr w:rsidR="00BE3BC1" w:rsidRPr="00D07929" w14:paraId="4FF5122E" w14:textId="77777777" w:rsidTr="00306E7C">
        <w:tc>
          <w:tcPr>
            <w:tcW w:w="1616" w:type="dxa"/>
          </w:tcPr>
          <w:p w14:paraId="41928504" w14:textId="77777777" w:rsidR="00BE3BC1" w:rsidRPr="00D07929" w:rsidRDefault="0027224F">
            <w:pPr>
              <w:spacing w:after="120"/>
              <w:rPr>
                <w:rFonts w:eastAsiaTheme="minorEastAsia"/>
                <w:b/>
                <w:bCs/>
                <w:lang w:val="en-US" w:eastAsia="zh-CN"/>
              </w:rPr>
            </w:pPr>
            <w:r w:rsidRPr="00D07929">
              <w:rPr>
                <w:rFonts w:eastAsiaTheme="minorEastAsia"/>
                <w:b/>
                <w:bCs/>
                <w:lang w:val="en-US" w:eastAsia="zh-CN"/>
              </w:rPr>
              <w:t>Company</w:t>
            </w:r>
          </w:p>
        </w:tc>
        <w:tc>
          <w:tcPr>
            <w:tcW w:w="8215" w:type="dxa"/>
          </w:tcPr>
          <w:p w14:paraId="2D05BB74" w14:textId="77777777" w:rsidR="00BE3BC1" w:rsidRPr="00D07929" w:rsidRDefault="0027224F">
            <w:pPr>
              <w:spacing w:after="120"/>
              <w:rPr>
                <w:rFonts w:eastAsiaTheme="minorEastAsia"/>
                <w:b/>
                <w:bCs/>
                <w:lang w:val="en-US" w:eastAsia="zh-CN"/>
              </w:rPr>
            </w:pPr>
            <w:r w:rsidRPr="00D07929">
              <w:rPr>
                <w:rFonts w:eastAsiaTheme="minorEastAsia"/>
                <w:b/>
                <w:bCs/>
                <w:lang w:val="en-US" w:eastAsia="zh-CN"/>
              </w:rPr>
              <w:t>Comments</w:t>
            </w:r>
          </w:p>
        </w:tc>
      </w:tr>
      <w:tr w:rsidR="00BE3BC1" w:rsidRPr="00D07929" w14:paraId="63FA83D8" w14:textId="77777777" w:rsidTr="00306E7C">
        <w:tc>
          <w:tcPr>
            <w:tcW w:w="1616" w:type="dxa"/>
          </w:tcPr>
          <w:p w14:paraId="07C73BAB" w14:textId="77777777" w:rsidR="00BE3BC1" w:rsidRPr="00D07929" w:rsidRDefault="0027224F">
            <w:pPr>
              <w:spacing w:after="120"/>
              <w:rPr>
                <w:rFonts w:eastAsiaTheme="minorEastAsia"/>
                <w:lang w:val="en-US" w:eastAsia="zh-CN"/>
              </w:rPr>
            </w:pPr>
            <w:r w:rsidRPr="00D07929">
              <w:rPr>
                <w:rFonts w:eastAsiaTheme="minorEastAsia"/>
                <w:lang w:val="en-US" w:eastAsia="zh-CN"/>
              </w:rPr>
              <w:t>THALES</w:t>
            </w:r>
          </w:p>
        </w:tc>
        <w:tc>
          <w:tcPr>
            <w:tcW w:w="8215" w:type="dxa"/>
          </w:tcPr>
          <w:p w14:paraId="0148B125" w14:textId="77777777" w:rsidR="00BE3BC1" w:rsidRPr="00D07929" w:rsidRDefault="0027224F">
            <w:pPr>
              <w:spacing w:after="120"/>
              <w:rPr>
                <w:rFonts w:eastAsiaTheme="minorEastAsia"/>
                <w:lang w:val="en-US" w:eastAsia="zh-CN"/>
              </w:rPr>
            </w:pPr>
            <w:r w:rsidRPr="00D07929">
              <w:rPr>
                <w:rFonts w:eastAsiaTheme="minorEastAsia" w:hint="eastAsia"/>
                <w:lang w:val="en-US" w:eastAsia="zh-CN"/>
              </w:rPr>
              <w:t xml:space="preserve">Sub topic </w:t>
            </w:r>
            <w:r w:rsidRPr="00D07929">
              <w:rPr>
                <w:rFonts w:eastAsiaTheme="minorEastAsia"/>
                <w:lang w:val="en-US" w:eastAsia="zh-CN"/>
              </w:rPr>
              <w:t>1-</w:t>
            </w:r>
            <w:r w:rsidRPr="00D07929">
              <w:rPr>
                <w:rFonts w:eastAsiaTheme="minorEastAsia" w:hint="eastAsia"/>
                <w:lang w:val="en-US" w:eastAsia="zh-CN"/>
              </w:rPr>
              <w:t>1</w:t>
            </w:r>
            <w:r w:rsidR="00FC2727">
              <w:rPr>
                <w:rFonts w:eastAsiaTheme="minorEastAsia"/>
                <w:lang w:val="en-US" w:eastAsia="zh-CN"/>
              </w:rPr>
              <w:t>/Issue 1-1</w:t>
            </w:r>
            <w:r w:rsidRPr="00D07929">
              <w:rPr>
                <w:rFonts w:eastAsiaTheme="minorEastAsia" w:hint="eastAsia"/>
                <w:lang w:val="en-US" w:eastAsia="zh-CN"/>
              </w:rPr>
              <w:t xml:space="preserve">: </w:t>
            </w:r>
            <w:r w:rsidRPr="00D07929">
              <w:rPr>
                <w:rFonts w:eastAsiaTheme="minorEastAsia"/>
                <w:lang w:val="en-US" w:eastAsia="zh-CN"/>
              </w:rPr>
              <w:t>Yes for Option 1, as it has already been discussed in RAN Plenary.</w:t>
            </w:r>
          </w:p>
          <w:p w14:paraId="5CC07763" w14:textId="77777777" w:rsidR="00BE3BC1" w:rsidRPr="00D07929" w:rsidRDefault="0027224F">
            <w:pPr>
              <w:spacing w:after="120"/>
              <w:rPr>
                <w:rFonts w:eastAsiaTheme="minorEastAsia"/>
                <w:lang w:val="en-US" w:eastAsia="zh-CN"/>
              </w:rPr>
            </w:pPr>
            <w:r w:rsidRPr="00D07929">
              <w:rPr>
                <w:rFonts w:eastAsiaTheme="minorEastAsia"/>
                <w:lang w:val="en-US" w:eastAsia="zh-CN"/>
              </w:rPr>
              <w:t>WF</w:t>
            </w:r>
            <w:r w:rsidRPr="00D07929">
              <w:rPr>
                <w:rFonts w:eastAsiaTheme="minorEastAsia" w:hint="eastAsia"/>
                <w:lang w:val="en-US" w:eastAsia="zh-CN"/>
              </w:rPr>
              <w:t>:</w:t>
            </w:r>
            <w:r w:rsidRPr="00D07929">
              <w:rPr>
                <w:rFonts w:eastAsiaTheme="minorEastAsia"/>
                <w:lang w:val="en-US" w:eastAsia="zh-CN"/>
              </w:rPr>
              <w:t xml:space="preserve"> Yes, as per RAN4 process.</w:t>
            </w:r>
          </w:p>
          <w:p w14:paraId="5EB0EB7A" w14:textId="77777777" w:rsidR="00BE3BC1" w:rsidRPr="00D07929" w:rsidRDefault="0027224F">
            <w:pPr>
              <w:spacing w:after="120"/>
              <w:rPr>
                <w:rFonts w:eastAsiaTheme="minorEastAsia"/>
                <w:lang w:val="en-US" w:eastAsia="zh-CN"/>
              </w:rPr>
            </w:pPr>
            <w:r w:rsidRPr="00D07929">
              <w:rPr>
                <w:rFonts w:eastAsiaTheme="minorEastAsia"/>
                <w:lang w:val="en-US" w:eastAsia="zh-CN"/>
              </w:rPr>
              <w:t>…</w:t>
            </w:r>
            <w:r w:rsidRPr="00D07929">
              <w:rPr>
                <w:rFonts w:eastAsiaTheme="minorEastAsia" w:hint="eastAsia"/>
                <w:lang w:val="en-US" w:eastAsia="zh-CN"/>
              </w:rPr>
              <w:t>.</w:t>
            </w:r>
          </w:p>
          <w:p w14:paraId="44469CCF" w14:textId="77777777" w:rsidR="00BE3BC1" w:rsidRPr="00D07929" w:rsidRDefault="0027224F">
            <w:pPr>
              <w:spacing w:after="120"/>
              <w:rPr>
                <w:rFonts w:eastAsiaTheme="minorEastAsia"/>
                <w:lang w:val="en-US" w:eastAsia="zh-CN"/>
              </w:rPr>
            </w:pPr>
            <w:r w:rsidRPr="00D07929">
              <w:rPr>
                <w:rFonts w:eastAsiaTheme="minorEastAsia" w:hint="eastAsia"/>
                <w:lang w:val="en-US" w:eastAsia="zh-CN"/>
              </w:rPr>
              <w:t>Others:</w:t>
            </w:r>
          </w:p>
        </w:tc>
      </w:tr>
      <w:tr w:rsidR="00BE3BC1" w:rsidRPr="00D07929" w14:paraId="67C01470" w14:textId="77777777" w:rsidTr="00306E7C">
        <w:tc>
          <w:tcPr>
            <w:tcW w:w="1616" w:type="dxa"/>
          </w:tcPr>
          <w:p w14:paraId="1CA0DCB9" w14:textId="77777777" w:rsidR="00BE3BC1" w:rsidRPr="00D07929" w:rsidRDefault="0027224F">
            <w:pPr>
              <w:spacing w:after="120"/>
              <w:rPr>
                <w:rFonts w:eastAsiaTheme="minorEastAsia"/>
                <w:lang w:val="en-US" w:eastAsia="zh-CN"/>
              </w:rPr>
            </w:pPr>
            <w:r w:rsidRPr="00D07929">
              <w:rPr>
                <w:rFonts w:eastAsiaTheme="minorEastAsia"/>
                <w:lang w:val="en-US" w:eastAsia="zh-CN"/>
              </w:rPr>
              <w:t>Qualcomm</w:t>
            </w:r>
          </w:p>
        </w:tc>
        <w:tc>
          <w:tcPr>
            <w:tcW w:w="8215" w:type="dxa"/>
          </w:tcPr>
          <w:p w14:paraId="62406438" w14:textId="77777777" w:rsidR="00BE3BC1" w:rsidRPr="00D07929" w:rsidRDefault="0027224F">
            <w:pPr>
              <w:spacing w:after="120"/>
              <w:rPr>
                <w:rFonts w:eastAsiaTheme="minorEastAsia"/>
                <w:lang w:val="en-US" w:eastAsia="zh-CN"/>
              </w:rPr>
            </w:pPr>
            <w:r w:rsidRPr="00D07929">
              <w:rPr>
                <w:rFonts w:eastAsiaTheme="minorEastAsia"/>
                <w:lang w:val="en-US" w:eastAsia="zh-CN"/>
              </w:rPr>
              <w:t>Issue 1-1: Scope of coexistence study</w:t>
            </w:r>
            <w:r w:rsidRPr="00D07929">
              <w:rPr>
                <w:rFonts w:eastAsiaTheme="minorEastAsia" w:hint="eastAsia"/>
                <w:lang w:val="en-US" w:eastAsia="zh-CN"/>
              </w:rPr>
              <w:t>:</w:t>
            </w:r>
            <w:r w:rsidRPr="00D07929">
              <w:rPr>
                <w:rFonts w:eastAsiaTheme="minorEastAsia"/>
                <w:lang w:val="en-US" w:eastAsia="zh-CN"/>
              </w:rPr>
              <w:t xml:space="preserve"> </w:t>
            </w:r>
          </w:p>
          <w:p w14:paraId="5B51AF54" w14:textId="77777777" w:rsidR="00BE3BC1" w:rsidRPr="00D07929" w:rsidRDefault="0027224F">
            <w:pPr>
              <w:spacing w:after="120"/>
              <w:rPr>
                <w:rFonts w:eastAsiaTheme="minorEastAsia"/>
                <w:lang w:val="en-US" w:eastAsia="zh-CN"/>
              </w:rPr>
            </w:pPr>
            <w:r w:rsidRPr="00D07929">
              <w:rPr>
                <w:rFonts w:eastAsiaTheme="minorEastAsia"/>
                <w:lang w:val="en-US" w:eastAsia="zh-CN"/>
              </w:rPr>
              <w:t>We support option 1. This is what we did for co-existence study in RAN4.</w:t>
            </w:r>
          </w:p>
        </w:tc>
      </w:tr>
      <w:tr w:rsidR="00BE3BC1" w:rsidRPr="00D07929" w14:paraId="1D907920" w14:textId="77777777" w:rsidTr="00306E7C">
        <w:tc>
          <w:tcPr>
            <w:tcW w:w="1616" w:type="dxa"/>
          </w:tcPr>
          <w:p w14:paraId="4EDCEE3E" w14:textId="77777777" w:rsidR="00BE3BC1" w:rsidRPr="00D07929" w:rsidRDefault="0027224F">
            <w:pPr>
              <w:spacing w:after="120"/>
              <w:rPr>
                <w:rFonts w:eastAsiaTheme="minorEastAsia"/>
                <w:lang w:val="en-US" w:eastAsia="zh-CN"/>
              </w:rPr>
            </w:pPr>
            <w:r w:rsidRPr="00D07929">
              <w:rPr>
                <w:rFonts w:eastAsiaTheme="minorEastAsia" w:hint="eastAsia"/>
                <w:lang w:val="en-US" w:eastAsia="zh-CN"/>
              </w:rPr>
              <w:t>S</w:t>
            </w:r>
            <w:r w:rsidRPr="00D07929">
              <w:rPr>
                <w:rFonts w:eastAsiaTheme="minorEastAsia"/>
                <w:lang w:val="en-US" w:eastAsia="zh-CN"/>
              </w:rPr>
              <w:t>amsung</w:t>
            </w:r>
          </w:p>
        </w:tc>
        <w:tc>
          <w:tcPr>
            <w:tcW w:w="8215" w:type="dxa"/>
          </w:tcPr>
          <w:p w14:paraId="0CACAD66" w14:textId="77777777" w:rsidR="00BE3BC1" w:rsidRPr="00D07929" w:rsidRDefault="0027224F">
            <w:pPr>
              <w:spacing w:after="120"/>
              <w:rPr>
                <w:rFonts w:eastAsiaTheme="minorEastAsia"/>
                <w:lang w:val="en-US" w:eastAsia="zh-CN"/>
              </w:rPr>
            </w:pPr>
            <w:r w:rsidRPr="00D07929">
              <w:rPr>
                <w:rFonts w:eastAsiaTheme="minorEastAsia" w:hint="eastAsia"/>
                <w:lang w:val="en-US" w:eastAsia="zh-CN"/>
              </w:rPr>
              <w:t>I</w:t>
            </w:r>
            <w:r w:rsidRPr="00D07929">
              <w:rPr>
                <w:rFonts w:eastAsiaTheme="minorEastAsia"/>
                <w:lang w:val="en-US" w:eastAsia="zh-CN"/>
              </w:rPr>
              <w:t>ssue 1-1</w:t>
            </w:r>
          </w:p>
          <w:p w14:paraId="5784D29B" w14:textId="77777777" w:rsidR="00BE3BC1" w:rsidRPr="00D07929" w:rsidRDefault="0027224F">
            <w:pPr>
              <w:spacing w:after="120"/>
              <w:rPr>
                <w:rFonts w:eastAsiaTheme="minorEastAsia"/>
                <w:lang w:val="en-US" w:eastAsia="zh-CN"/>
              </w:rPr>
            </w:pPr>
            <w:r w:rsidRPr="00D07929">
              <w:rPr>
                <w:rFonts w:eastAsiaTheme="minorEastAsia"/>
                <w:lang w:val="en-US" w:eastAsia="zh-CN"/>
              </w:rPr>
              <w:t>Agree with the WF.</w:t>
            </w:r>
          </w:p>
        </w:tc>
      </w:tr>
      <w:tr w:rsidR="00BE3BC1" w:rsidRPr="00D07929" w14:paraId="34C91C81" w14:textId="77777777" w:rsidTr="00306E7C">
        <w:tc>
          <w:tcPr>
            <w:tcW w:w="1616" w:type="dxa"/>
          </w:tcPr>
          <w:p w14:paraId="4A837AEB" w14:textId="77777777" w:rsidR="00BE3BC1" w:rsidRPr="00D07929" w:rsidRDefault="0027224F">
            <w:pPr>
              <w:spacing w:after="120"/>
              <w:rPr>
                <w:rFonts w:eastAsiaTheme="minorEastAsia"/>
                <w:lang w:val="en-US" w:eastAsia="zh-CN"/>
              </w:rPr>
            </w:pPr>
            <w:r w:rsidRPr="00D07929">
              <w:rPr>
                <w:rFonts w:eastAsiaTheme="minorEastAsia" w:hint="eastAsia"/>
                <w:lang w:val="en-US" w:eastAsia="zh-CN"/>
              </w:rPr>
              <w:t>ZTE</w:t>
            </w:r>
          </w:p>
        </w:tc>
        <w:tc>
          <w:tcPr>
            <w:tcW w:w="8215" w:type="dxa"/>
          </w:tcPr>
          <w:p w14:paraId="310F6F5A" w14:textId="77777777" w:rsidR="00BE3BC1" w:rsidRPr="00D07929" w:rsidRDefault="0027224F">
            <w:pPr>
              <w:spacing w:after="120"/>
              <w:rPr>
                <w:rFonts w:eastAsiaTheme="minorEastAsia"/>
                <w:lang w:val="en-US" w:eastAsia="zh-CN"/>
              </w:rPr>
            </w:pPr>
            <w:r w:rsidRPr="00D07929">
              <w:rPr>
                <w:rFonts w:eastAsiaTheme="minorEastAsia" w:hint="eastAsia"/>
                <w:lang w:val="en-US" w:eastAsia="zh-CN"/>
              </w:rPr>
              <w:t>I</w:t>
            </w:r>
            <w:r w:rsidRPr="00D07929">
              <w:rPr>
                <w:rFonts w:eastAsiaTheme="minorEastAsia"/>
                <w:lang w:val="en-US" w:eastAsia="zh-CN"/>
              </w:rPr>
              <w:t>ssue 1-1</w:t>
            </w:r>
          </w:p>
          <w:p w14:paraId="382F8B57" w14:textId="77777777" w:rsidR="00BE3BC1" w:rsidRPr="00D07929" w:rsidRDefault="0027224F">
            <w:pPr>
              <w:spacing w:after="120"/>
              <w:rPr>
                <w:rFonts w:eastAsiaTheme="minorEastAsia"/>
                <w:lang w:val="en-US" w:eastAsia="zh-CN"/>
              </w:rPr>
            </w:pPr>
            <w:r w:rsidRPr="00D07929">
              <w:rPr>
                <w:rFonts w:eastAsiaTheme="minorEastAsia"/>
                <w:lang w:val="en-US" w:eastAsia="zh-CN"/>
              </w:rPr>
              <w:t>Agree with the WF.</w:t>
            </w:r>
          </w:p>
          <w:p w14:paraId="13015290" w14:textId="77777777" w:rsidR="00BE3BC1" w:rsidRPr="00D07929" w:rsidRDefault="0027224F">
            <w:pPr>
              <w:spacing w:after="120"/>
              <w:rPr>
                <w:rFonts w:eastAsiaTheme="minorEastAsia"/>
                <w:lang w:val="en-US" w:eastAsia="zh-CN"/>
              </w:rPr>
            </w:pPr>
            <w:r w:rsidRPr="00D07929">
              <w:rPr>
                <w:rFonts w:eastAsiaTheme="minorEastAsia" w:hint="eastAsia"/>
                <w:lang w:val="en-US" w:eastAsia="zh-CN"/>
              </w:rPr>
              <w:t>In addition, whether GEO and LEO could be operated at the co-channel should also be clarified, this has direct impact on RRM MG design.</w:t>
            </w:r>
          </w:p>
        </w:tc>
      </w:tr>
      <w:tr w:rsidR="0027224F" w:rsidRPr="00D07929" w14:paraId="60BC6860" w14:textId="77777777" w:rsidTr="00306E7C">
        <w:tc>
          <w:tcPr>
            <w:tcW w:w="1616" w:type="dxa"/>
          </w:tcPr>
          <w:p w14:paraId="22575190" w14:textId="77777777" w:rsidR="0027224F" w:rsidRPr="00D07929" w:rsidRDefault="0027224F">
            <w:pPr>
              <w:spacing w:after="120"/>
              <w:rPr>
                <w:rFonts w:eastAsiaTheme="minorEastAsia"/>
                <w:lang w:val="en-US" w:eastAsia="zh-CN"/>
              </w:rPr>
            </w:pPr>
            <w:r w:rsidRPr="00D07929">
              <w:rPr>
                <w:rFonts w:eastAsiaTheme="minorEastAsia" w:hint="eastAsia"/>
                <w:lang w:val="en-US" w:eastAsia="zh-CN"/>
              </w:rPr>
              <w:t>X</w:t>
            </w:r>
            <w:r w:rsidRPr="00D07929">
              <w:rPr>
                <w:rFonts w:eastAsiaTheme="minorEastAsia"/>
                <w:lang w:val="en-US" w:eastAsia="zh-CN"/>
              </w:rPr>
              <w:t>iaomi</w:t>
            </w:r>
          </w:p>
        </w:tc>
        <w:tc>
          <w:tcPr>
            <w:tcW w:w="8215" w:type="dxa"/>
          </w:tcPr>
          <w:p w14:paraId="0AE0CCD8" w14:textId="77777777" w:rsidR="0027224F" w:rsidRPr="00D07929" w:rsidRDefault="0027224F" w:rsidP="0027224F">
            <w:pPr>
              <w:spacing w:after="120"/>
              <w:rPr>
                <w:rFonts w:eastAsiaTheme="minorEastAsia"/>
                <w:lang w:val="en-US" w:eastAsia="zh-CN"/>
              </w:rPr>
            </w:pPr>
            <w:r w:rsidRPr="00D07929">
              <w:rPr>
                <w:rFonts w:eastAsiaTheme="minorEastAsia" w:hint="eastAsia"/>
                <w:lang w:val="en-US" w:eastAsia="zh-CN"/>
              </w:rPr>
              <w:t>I</w:t>
            </w:r>
            <w:r w:rsidRPr="00D07929">
              <w:rPr>
                <w:rFonts w:eastAsiaTheme="minorEastAsia"/>
                <w:lang w:val="en-US" w:eastAsia="zh-CN"/>
              </w:rPr>
              <w:t>ssue 1-1</w:t>
            </w:r>
          </w:p>
          <w:p w14:paraId="6D1F318A" w14:textId="77777777" w:rsidR="0027224F" w:rsidRPr="00D07929" w:rsidRDefault="0027224F">
            <w:pPr>
              <w:spacing w:after="120"/>
              <w:rPr>
                <w:rFonts w:eastAsiaTheme="minorEastAsia"/>
                <w:lang w:val="en-US" w:eastAsia="zh-CN"/>
              </w:rPr>
            </w:pPr>
            <w:r w:rsidRPr="00D07929">
              <w:rPr>
                <w:rFonts w:eastAsiaTheme="minorEastAsia" w:hint="eastAsia"/>
                <w:lang w:val="en-US" w:eastAsia="zh-CN"/>
              </w:rPr>
              <w:t>F</w:t>
            </w:r>
            <w:r w:rsidRPr="00D07929">
              <w:rPr>
                <w:rFonts w:eastAsiaTheme="minorEastAsia"/>
                <w:lang w:val="en-US" w:eastAsia="zh-CN"/>
              </w:rPr>
              <w:t>ine with the recommended WF</w:t>
            </w:r>
          </w:p>
        </w:tc>
      </w:tr>
      <w:tr w:rsidR="00774CA2" w:rsidRPr="00D07929" w14:paraId="443A64C3" w14:textId="77777777" w:rsidTr="00306E7C">
        <w:tc>
          <w:tcPr>
            <w:tcW w:w="1616" w:type="dxa"/>
          </w:tcPr>
          <w:p w14:paraId="36FD24C9" w14:textId="77777777" w:rsidR="00774CA2" w:rsidRPr="00D07929" w:rsidRDefault="00774CA2">
            <w:pPr>
              <w:spacing w:after="120"/>
              <w:rPr>
                <w:rFonts w:eastAsiaTheme="minorEastAsia"/>
                <w:lang w:eastAsia="zh-CN"/>
              </w:rPr>
            </w:pPr>
            <w:r w:rsidRPr="00D07929">
              <w:rPr>
                <w:rFonts w:eastAsiaTheme="minorEastAsia" w:hint="eastAsia"/>
                <w:lang w:eastAsia="zh-CN"/>
              </w:rPr>
              <w:t>CATT</w:t>
            </w:r>
          </w:p>
        </w:tc>
        <w:tc>
          <w:tcPr>
            <w:tcW w:w="8215" w:type="dxa"/>
          </w:tcPr>
          <w:p w14:paraId="2878FACD" w14:textId="77777777" w:rsidR="00774CA2" w:rsidRPr="00D07929" w:rsidRDefault="00774CA2" w:rsidP="0027224F">
            <w:pPr>
              <w:spacing w:after="120"/>
              <w:rPr>
                <w:rFonts w:eastAsiaTheme="minorEastAsia"/>
                <w:lang w:val="en-US" w:eastAsia="zh-CN"/>
              </w:rPr>
            </w:pPr>
            <w:r w:rsidRPr="00D07929">
              <w:rPr>
                <w:rFonts w:eastAsiaTheme="minorEastAsia"/>
                <w:lang w:val="en-US" w:eastAsia="zh-CN"/>
              </w:rPr>
              <w:t>S</w:t>
            </w:r>
            <w:r w:rsidRPr="00D07929">
              <w:rPr>
                <w:rFonts w:eastAsiaTheme="minorEastAsia" w:hint="eastAsia"/>
                <w:lang w:val="en-US" w:eastAsia="zh-CN"/>
              </w:rPr>
              <w:t xml:space="preserve">upport the </w:t>
            </w:r>
            <w:r w:rsidR="00A63D4C" w:rsidRPr="00D07929">
              <w:rPr>
                <w:rFonts w:eastAsiaTheme="minorEastAsia"/>
                <w:lang w:val="en-US" w:eastAsia="zh-CN"/>
              </w:rPr>
              <w:t>recommended</w:t>
            </w:r>
            <w:r w:rsidRPr="00D07929">
              <w:rPr>
                <w:rFonts w:eastAsiaTheme="minorEastAsia" w:hint="eastAsia"/>
                <w:lang w:val="en-US" w:eastAsia="zh-CN"/>
              </w:rPr>
              <w:t xml:space="preserve"> WF.</w:t>
            </w:r>
          </w:p>
        </w:tc>
      </w:tr>
      <w:tr w:rsidR="00A46051" w:rsidRPr="00D07929" w14:paraId="2C21703A" w14:textId="77777777" w:rsidTr="00306E7C">
        <w:tc>
          <w:tcPr>
            <w:tcW w:w="1616" w:type="dxa"/>
          </w:tcPr>
          <w:p w14:paraId="0F3861F6" w14:textId="77777777" w:rsidR="00A46051" w:rsidRPr="00D07929" w:rsidRDefault="00A46051" w:rsidP="00A46051">
            <w:pPr>
              <w:spacing w:after="120"/>
              <w:rPr>
                <w:rFonts w:eastAsiaTheme="minorEastAsia"/>
                <w:lang w:eastAsia="zh-CN"/>
              </w:rPr>
            </w:pPr>
            <w:r w:rsidRPr="00D07929">
              <w:rPr>
                <w:rFonts w:eastAsiaTheme="minorEastAsia" w:hint="eastAsia"/>
                <w:lang w:val="en-US" w:eastAsia="zh-CN"/>
              </w:rPr>
              <w:t>H</w:t>
            </w:r>
            <w:r w:rsidRPr="00D07929">
              <w:rPr>
                <w:rFonts w:eastAsiaTheme="minorEastAsia"/>
                <w:lang w:val="en-US" w:eastAsia="zh-CN"/>
              </w:rPr>
              <w:t>uawei</w:t>
            </w:r>
          </w:p>
        </w:tc>
        <w:tc>
          <w:tcPr>
            <w:tcW w:w="8215" w:type="dxa"/>
          </w:tcPr>
          <w:p w14:paraId="0112DB09" w14:textId="77777777" w:rsidR="00A46051" w:rsidRPr="00D07929" w:rsidRDefault="00A46051" w:rsidP="00A46051">
            <w:pPr>
              <w:spacing w:after="120"/>
              <w:rPr>
                <w:rFonts w:eastAsiaTheme="minorEastAsia"/>
                <w:lang w:val="en-US" w:eastAsia="zh-CN"/>
              </w:rPr>
            </w:pPr>
            <w:r w:rsidRPr="00D07929">
              <w:rPr>
                <w:rFonts w:eastAsiaTheme="minorEastAsia" w:hint="eastAsia"/>
                <w:lang w:val="en-US" w:eastAsia="zh-CN"/>
              </w:rPr>
              <w:t>O</w:t>
            </w:r>
            <w:r w:rsidRPr="00D07929">
              <w:rPr>
                <w:rFonts w:eastAsiaTheme="minorEastAsia"/>
                <w:lang w:val="en-US" w:eastAsia="zh-CN"/>
              </w:rPr>
              <w:t>nly consider adjacent channel cases from RAN4 RF perspective. (Wording should be changed)</w:t>
            </w:r>
          </w:p>
          <w:p w14:paraId="4B699261" w14:textId="77777777" w:rsidR="00A46051" w:rsidRPr="00D07929" w:rsidRDefault="00A46051" w:rsidP="00A46051">
            <w:pPr>
              <w:spacing w:after="120"/>
              <w:rPr>
                <w:rFonts w:eastAsiaTheme="minorEastAsia"/>
                <w:lang w:val="en-US" w:eastAsia="zh-CN"/>
              </w:rPr>
            </w:pPr>
            <w:r w:rsidRPr="00D07929">
              <w:rPr>
                <w:rFonts w:eastAsiaTheme="minorEastAsia"/>
                <w:lang w:val="en-US" w:eastAsia="zh-CN"/>
              </w:rPr>
              <w:t>Probably, co-channel coexistence simulations are needed in RAN1 or ITU.</w:t>
            </w:r>
          </w:p>
        </w:tc>
      </w:tr>
      <w:tr w:rsidR="00E80A55" w:rsidRPr="00D07929" w14:paraId="1A226EC8" w14:textId="77777777" w:rsidTr="00306E7C">
        <w:tc>
          <w:tcPr>
            <w:tcW w:w="1616" w:type="dxa"/>
          </w:tcPr>
          <w:p w14:paraId="19DB2FF9" w14:textId="77777777" w:rsidR="00E80A55" w:rsidRPr="00D07929" w:rsidRDefault="00E80A55" w:rsidP="00E80A55">
            <w:pPr>
              <w:spacing w:after="120"/>
              <w:rPr>
                <w:rFonts w:eastAsiaTheme="minorEastAsia"/>
                <w:lang w:val="en-US" w:eastAsia="zh-CN"/>
              </w:rPr>
            </w:pPr>
            <w:r w:rsidRPr="00D07929">
              <w:rPr>
                <w:rFonts w:eastAsiaTheme="minorEastAsia"/>
                <w:lang w:val="en-US" w:eastAsia="zh-CN"/>
              </w:rPr>
              <w:t>Ericsson</w:t>
            </w:r>
          </w:p>
        </w:tc>
        <w:tc>
          <w:tcPr>
            <w:tcW w:w="8215" w:type="dxa"/>
          </w:tcPr>
          <w:p w14:paraId="08CC2134" w14:textId="77777777" w:rsidR="00E80A55" w:rsidRPr="00D07929" w:rsidRDefault="00E80A55" w:rsidP="00E80A55">
            <w:pPr>
              <w:spacing w:after="120"/>
              <w:rPr>
                <w:rFonts w:eastAsiaTheme="minorEastAsia"/>
                <w:lang w:val="en-US" w:eastAsia="zh-CN"/>
              </w:rPr>
            </w:pPr>
            <w:r w:rsidRPr="00D07929">
              <w:rPr>
                <w:rFonts w:eastAsiaTheme="minorEastAsia"/>
                <w:lang w:val="en-US" w:eastAsia="zh-CN"/>
              </w:rPr>
              <w:t>Issue 1-1: option 1 RAN4 never did co-channel coexistence studies.</w:t>
            </w:r>
          </w:p>
        </w:tc>
      </w:tr>
      <w:tr w:rsidR="003A65A9" w:rsidRPr="00D07929" w14:paraId="35A0725F" w14:textId="77777777" w:rsidTr="00306E7C">
        <w:tc>
          <w:tcPr>
            <w:tcW w:w="1616" w:type="dxa"/>
          </w:tcPr>
          <w:p w14:paraId="3600AC8C" w14:textId="77777777" w:rsidR="003A65A9" w:rsidRPr="00D07929" w:rsidRDefault="003A65A9" w:rsidP="003A65A9">
            <w:pPr>
              <w:spacing w:after="120"/>
              <w:rPr>
                <w:rFonts w:eastAsiaTheme="minorEastAsia"/>
                <w:lang w:val="en-US" w:eastAsia="zh-CN"/>
              </w:rPr>
            </w:pPr>
            <w:r w:rsidRPr="00D07929">
              <w:rPr>
                <w:rFonts w:eastAsiaTheme="minorEastAsia"/>
                <w:lang w:val="en-US" w:eastAsia="zh-CN"/>
              </w:rPr>
              <w:t xml:space="preserve">Nokia </w:t>
            </w:r>
          </w:p>
        </w:tc>
        <w:tc>
          <w:tcPr>
            <w:tcW w:w="8215" w:type="dxa"/>
          </w:tcPr>
          <w:p w14:paraId="52E8520C" w14:textId="77777777" w:rsidR="003A65A9" w:rsidRPr="00D07929" w:rsidRDefault="003A65A9" w:rsidP="003A65A9">
            <w:pPr>
              <w:spacing w:after="120"/>
              <w:rPr>
                <w:rFonts w:eastAsiaTheme="minorEastAsia"/>
                <w:lang w:val="en-US" w:eastAsia="zh-CN"/>
              </w:rPr>
            </w:pPr>
            <w:r w:rsidRPr="00D07929">
              <w:rPr>
                <w:rFonts w:eastAsiaTheme="minorEastAsia"/>
                <w:lang w:val="en-US" w:eastAsia="zh-CN"/>
              </w:rPr>
              <w:t>Issue 1-1 We agree with option 1.</w:t>
            </w:r>
          </w:p>
        </w:tc>
      </w:tr>
      <w:tr w:rsidR="00C81455" w:rsidRPr="00D07929" w14:paraId="77A55A79" w14:textId="77777777" w:rsidTr="00306E7C">
        <w:tc>
          <w:tcPr>
            <w:tcW w:w="1616" w:type="dxa"/>
          </w:tcPr>
          <w:p w14:paraId="67508272" w14:textId="77777777" w:rsidR="00C81455" w:rsidRPr="00D07929" w:rsidRDefault="00C81455" w:rsidP="00C81455">
            <w:pPr>
              <w:spacing w:after="120"/>
              <w:rPr>
                <w:rFonts w:eastAsiaTheme="minorEastAsia"/>
                <w:lang w:val="en-US" w:eastAsia="zh-CN"/>
              </w:rPr>
            </w:pPr>
            <w:r w:rsidRPr="00D07929">
              <w:rPr>
                <w:rFonts w:eastAsiaTheme="minorEastAsia"/>
                <w:lang w:val="en-US" w:eastAsia="zh-CN"/>
              </w:rPr>
              <w:t>Hughes/EchoStar</w:t>
            </w:r>
          </w:p>
        </w:tc>
        <w:tc>
          <w:tcPr>
            <w:tcW w:w="8215" w:type="dxa"/>
          </w:tcPr>
          <w:p w14:paraId="16A94AC0" w14:textId="77777777" w:rsidR="00C81455" w:rsidRPr="00D07929" w:rsidRDefault="00C81455" w:rsidP="00C81455">
            <w:pPr>
              <w:spacing w:after="120"/>
              <w:rPr>
                <w:rFonts w:eastAsiaTheme="minorEastAsia"/>
                <w:lang w:val="en-US" w:eastAsia="zh-CN"/>
              </w:rPr>
            </w:pPr>
            <w:r w:rsidRPr="00D07929">
              <w:rPr>
                <w:rFonts w:eastAsiaTheme="minorEastAsia"/>
                <w:lang w:val="en-US" w:eastAsia="zh-CN"/>
              </w:rPr>
              <w:t>Agree with WF</w:t>
            </w:r>
          </w:p>
        </w:tc>
      </w:tr>
      <w:tr w:rsidR="007572D1" w:rsidRPr="00D07929" w14:paraId="238031B5" w14:textId="77777777" w:rsidTr="00306E7C">
        <w:tc>
          <w:tcPr>
            <w:tcW w:w="1616" w:type="dxa"/>
          </w:tcPr>
          <w:p w14:paraId="1D8CD30A" w14:textId="77777777" w:rsidR="007572D1" w:rsidRPr="00D07929" w:rsidRDefault="007572D1" w:rsidP="00C81455">
            <w:pPr>
              <w:spacing w:after="120"/>
              <w:rPr>
                <w:rFonts w:eastAsiaTheme="minorEastAsia"/>
                <w:lang w:val="en-US" w:eastAsia="zh-CN"/>
              </w:rPr>
            </w:pPr>
            <w:r w:rsidRPr="00D07929">
              <w:rPr>
                <w:rFonts w:eastAsiaTheme="minorEastAsia"/>
                <w:lang w:val="en-US" w:eastAsia="zh-CN"/>
              </w:rPr>
              <w:t>Eutelsat</w:t>
            </w:r>
          </w:p>
        </w:tc>
        <w:tc>
          <w:tcPr>
            <w:tcW w:w="8215" w:type="dxa"/>
          </w:tcPr>
          <w:p w14:paraId="3E88DC82" w14:textId="77777777" w:rsidR="007572D1" w:rsidRPr="00D07929" w:rsidRDefault="007572D1" w:rsidP="00C81455">
            <w:pPr>
              <w:spacing w:after="120"/>
              <w:rPr>
                <w:rFonts w:eastAsiaTheme="minorEastAsia"/>
                <w:lang w:val="en-US" w:eastAsia="zh-CN"/>
              </w:rPr>
            </w:pPr>
            <w:r w:rsidRPr="00D07929">
              <w:rPr>
                <w:rFonts w:eastAsiaTheme="minorEastAsia"/>
                <w:lang w:val="en-US" w:eastAsia="zh-CN"/>
              </w:rPr>
              <w:t>Agree with WF</w:t>
            </w:r>
          </w:p>
        </w:tc>
      </w:tr>
      <w:tr w:rsidR="00306E7C" w:rsidRPr="00D07929" w14:paraId="036A8F5E" w14:textId="77777777" w:rsidTr="00306E7C">
        <w:tc>
          <w:tcPr>
            <w:tcW w:w="1616" w:type="dxa"/>
          </w:tcPr>
          <w:p w14:paraId="07FFB55D" w14:textId="77777777" w:rsidR="00306E7C" w:rsidRPr="00D07929" w:rsidRDefault="00306E7C" w:rsidP="00306E7C">
            <w:pPr>
              <w:spacing w:after="120"/>
              <w:rPr>
                <w:rFonts w:eastAsiaTheme="minorEastAsia"/>
                <w:lang w:val="en-US" w:eastAsia="zh-CN"/>
              </w:rPr>
            </w:pPr>
            <w:r w:rsidRPr="00D07929">
              <w:rPr>
                <w:rFonts w:eastAsiaTheme="minorEastAsia"/>
                <w:lang w:val="en-US" w:eastAsia="zh-CN"/>
              </w:rPr>
              <w:t>Inmarsat</w:t>
            </w:r>
          </w:p>
        </w:tc>
        <w:tc>
          <w:tcPr>
            <w:tcW w:w="8215" w:type="dxa"/>
          </w:tcPr>
          <w:p w14:paraId="77DD64A2" w14:textId="77777777" w:rsidR="00306E7C" w:rsidRPr="00D07929" w:rsidRDefault="00306E7C" w:rsidP="00306E7C">
            <w:pPr>
              <w:spacing w:after="120"/>
              <w:rPr>
                <w:rFonts w:eastAsiaTheme="minorEastAsia"/>
                <w:lang w:val="en-US" w:eastAsia="zh-CN"/>
              </w:rPr>
            </w:pPr>
            <w:r w:rsidRPr="00D07929">
              <w:rPr>
                <w:rFonts w:eastAsiaTheme="minorEastAsia"/>
                <w:lang w:val="en-US" w:eastAsia="zh-CN"/>
              </w:rPr>
              <w:t xml:space="preserve">Issue 1-1 Agree with WF for NTN-TN co-existence.  </w:t>
            </w:r>
          </w:p>
        </w:tc>
      </w:tr>
    </w:tbl>
    <w:p w14:paraId="2A0ACE02" w14:textId="77777777" w:rsidR="00BE3BC1" w:rsidRDefault="0027224F">
      <w:pPr>
        <w:rPr>
          <w:color w:val="0070C0"/>
          <w:lang w:val="en-US" w:eastAsia="zh-CN"/>
        </w:rPr>
      </w:pPr>
      <w:r>
        <w:rPr>
          <w:rFonts w:hint="eastAsia"/>
          <w:color w:val="0070C0"/>
          <w:lang w:val="en-US" w:eastAsia="zh-CN"/>
        </w:rPr>
        <w:t xml:space="preserve"> </w:t>
      </w:r>
    </w:p>
    <w:p w14:paraId="7B8DF9CA" w14:textId="77777777" w:rsidR="00BE3BC1" w:rsidRDefault="0027224F">
      <w:pPr>
        <w:pStyle w:val="2"/>
      </w:pPr>
      <w:r>
        <w:lastRenderedPageBreak/>
        <w:t>Summary</w:t>
      </w:r>
      <w:r>
        <w:rPr>
          <w:rFonts w:hint="eastAsia"/>
        </w:rPr>
        <w:t xml:space="preserve"> for 1st round </w:t>
      </w:r>
    </w:p>
    <w:p w14:paraId="10B4BD23" w14:textId="77777777" w:rsidR="00BE3BC1" w:rsidRDefault="0027224F">
      <w:pPr>
        <w:pStyle w:val="3"/>
        <w:rPr>
          <w:sz w:val="24"/>
          <w:szCs w:val="16"/>
        </w:rPr>
      </w:pPr>
      <w:r>
        <w:rPr>
          <w:sz w:val="24"/>
          <w:szCs w:val="16"/>
        </w:rPr>
        <w:t xml:space="preserve">Open issues </w:t>
      </w:r>
    </w:p>
    <w:p w14:paraId="00C899D9" w14:textId="77777777" w:rsidR="00BE3BC1" w:rsidRDefault="0027224F">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af3"/>
        <w:tblW w:w="0" w:type="auto"/>
        <w:tblLook w:val="04A0" w:firstRow="1" w:lastRow="0" w:firstColumn="1" w:lastColumn="0" w:noHBand="0" w:noVBand="1"/>
      </w:tblPr>
      <w:tblGrid>
        <w:gridCol w:w="1240"/>
        <w:gridCol w:w="8391"/>
      </w:tblGrid>
      <w:tr w:rsidR="00BE3BC1" w14:paraId="0D5BF36A" w14:textId="77777777">
        <w:tc>
          <w:tcPr>
            <w:tcW w:w="1242" w:type="dxa"/>
          </w:tcPr>
          <w:p w14:paraId="2AC2BACD" w14:textId="77777777" w:rsidR="00BE3BC1" w:rsidRDefault="00BE3BC1">
            <w:pPr>
              <w:rPr>
                <w:rFonts w:eastAsiaTheme="minorEastAsia"/>
                <w:b/>
                <w:bCs/>
                <w:color w:val="0070C0"/>
                <w:lang w:val="en-US" w:eastAsia="zh-CN"/>
              </w:rPr>
            </w:pPr>
          </w:p>
        </w:tc>
        <w:tc>
          <w:tcPr>
            <w:tcW w:w="8615" w:type="dxa"/>
          </w:tcPr>
          <w:p w14:paraId="0B852152" w14:textId="77777777" w:rsidR="00BE3BC1" w:rsidRDefault="0027224F">
            <w:pPr>
              <w:rPr>
                <w:rFonts w:eastAsiaTheme="minorEastAsia"/>
                <w:b/>
                <w:bCs/>
                <w:color w:val="0070C0"/>
                <w:lang w:val="en-US" w:eastAsia="zh-CN"/>
              </w:rPr>
            </w:pPr>
            <w:r>
              <w:rPr>
                <w:rFonts w:eastAsiaTheme="minorEastAsia"/>
                <w:b/>
                <w:bCs/>
                <w:color w:val="0070C0"/>
                <w:lang w:val="en-US" w:eastAsia="zh-CN"/>
              </w:rPr>
              <w:t xml:space="preserve">Status summary </w:t>
            </w:r>
          </w:p>
        </w:tc>
      </w:tr>
      <w:tr w:rsidR="00BE3BC1" w14:paraId="7EFBC408" w14:textId="77777777">
        <w:tc>
          <w:tcPr>
            <w:tcW w:w="1242" w:type="dxa"/>
          </w:tcPr>
          <w:p w14:paraId="1B95D036" w14:textId="77777777" w:rsidR="00BE3BC1" w:rsidRDefault="000738A6">
            <w:pPr>
              <w:rPr>
                <w:rFonts w:eastAsiaTheme="minorEastAsia"/>
                <w:color w:val="0070C0"/>
                <w:lang w:val="en-US" w:eastAsia="zh-CN"/>
              </w:rPr>
            </w:pPr>
            <w:r>
              <w:rPr>
                <w:rFonts w:eastAsiaTheme="minorEastAsia" w:hint="eastAsia"/>
                <w:b/>
                <w:bCs/>
                <w:color w:val="0070C0"/>
                <w:lang w:val="en-US" w:eastAsia="zh-CN"/>
              </w:rPr>
              <w:t>Issue</w:t>
            </w:r>
            <w:r>
              <w:rPr>
                <w:rFonts w:eastAsiaTheme="minorEastAsia"/>
                <w:b/>
                <w:bCs/>
                <w:color w:val="0070C0"/>
                <w:lang w:val="en-US" w:eastAsia="zh-CN"/>
              </w:rPr>
              <w:t xml:space="preserve"> </w:t>
            </w:r>
            <w:r>
              <w:rPr>
                <w:rFonts w:eastAsiaTheme="minorEastAsia" w:hint="eastAsia"/>
                <w:b/>
                <w:bCs/>
                <w:color w:val="0070C0"/>
                <w:lang w:val="en-US" w:eastAsia="zh-CN"/>
              </w:rPr>
              <w:t>1-1</w:t>
            </w:r>
            <w:r w:rsidR="00643779">
              <w:rPr>
                <w:rFonts w:eastAsiaTheme="minorEastAsia"/>
                <w:b/>
                <w:bCs/>
                <w:color w:val="0070C0"/>
                <w:lang w:val="en-US" w:eastAsia="zh-CN"/>
              </w:rPr>
              <w:t xml:space="preserve"> </w:t>
            </w:r>
            <w:r w:rsidR="00643779" w:rsidRPr="00643779">
              <w:rPr>
                <w:rFonts w:eastAsiaTheme="minorEastAsia"/>
                <w:b/>
                <w:bCs/>
                <w:color w:val="0070C0"/>
                <w:lang w:val="en-US" w:eastAsia="zh-CN"/>
              </w:rPr>
              <w:t>Scope of coexistence study</w:t>
            </w:r>
          </w:p>
        </w:tc>
        <w:tc>
          <w:tcPr>
            <w:tcW w:w="8615" w:type="dxa"/>
          </w:tcPr>
          <w:p w14:paraId="5D616744" w14:textId="77777777" w:rsidR="00643779" w:rsidRPr="00A573C4" w:rsidRDefault="00643779">
            <w:pPr>
              <w:rPr>
                <w:rFonts w:eastAsiaTheme="minorEastAsia"/>
                <w:lang w:val="en-US" w:eastAsia="zh-CN"/>
              </w:rPr>
            </w:pPr>
            <w:r w:rsidRPr="00A573C4">
              <w:rPr>
                <w:rFonts w:eastAsiaTheme="minorEastAsia"/>
                <w:lang w:val="en-US" w:eastAsia="zh-CN"/>
              </w:rPr>
              <w:t>Common views on NTN-TN scenarios have been reached and some companies raised the question whether co-channel cases need to be considered.</w:t>
            </w:r>
          </w:p>
          <w:p w14:paraId="7CC3945F" w14:textId="77777777" w:rsidR="00643779" w:rsidRDefault="0027224F">
            <w:pPr>
              <w:rPr>
                <w:rFonts w:eastAsiaTheme="minorEastAsia"/>
                <w:i/>
                <w:color w:val="0070C0"/>
                <w:lang w:val="en-US" w:eastAsia="zh-CN"/>
              </w:rPr>
            </w:pPr>
            <w:r>
              <w:rPr>
                <w:rFonts w:eastAsiaTheme="minorEastAsia" w:hint="eastAsia"/>
                <w:i/>
                <w:color w:val="0070C0"/>
                <w:lang w:val="en-US" w:eastAsia="zh-CN"/>
              </w:rPr>
              <w:t>Tentative agreements:</w:t>
            </w:r>
          </w:p>
          <w:p w14:paraId="762001FC" w14:textId="77777777" w:rsidR="00643779" w:rsidRPr="00A573C4" w:rsidRDefault="00643779" w:rsidP="00A573C4">
            <w:pPr>
              <w:pStyle w:val="afc"/>
              <w:numPr>
                <w:ilvl w:val="0"/>
                <w:numId w:val="11"/>
              </w:numPr>
              <w:ind w:firstLineChars="0"/>
              <w:rPr>
                <w:rFonts w:eastAsiaTheme="minorEastAsia"/>
                <w:lang w:val="en-US" w:eastAsia="zh-CN"/>
              </w:rPr>
            </w:pPr>
            <w:bookmarkStart w:id="0" w:name="OLE_LINK1"/>
            <w:bookmarkStart w:id="1" w:name="OLE_LINK2"/>
            <w:r w:rsidRPr="00A573C4">
              <w:rPr>
                <w:rFonts w:eastAsiaTheme="minorEastAsia"/>
                <w:lang w:val="en-US" w:eastAsia="zh-CN"/>
              </w:rPr>
              <w:t>For NTN-TN, only consider adjacent channel cases from RAN4 RF perspective. (common consensus)</w:t>
            </w:r>
          </w:p>
          <w:p w14:paraId="44F91BF4" w14:textId="77777777" w:rsidR="00643779" w:rsidRPr="00A573C4" w:rsidRDefault="00643779" w:rsidP="00A573C4">
            <w:pPr>
              <w:pStyle w:val="afc"/>
              <w:numPr>
                <w:ilvl w:val="0"/>
                <w:numId w:val="11"/>
              </w:numPr>
              <w:ind w:firstLineChars="0"/>
              <w:rPr>
                <w:rFonts w:eastAsiaTheme="minorEastAsia"/>
                <w:lang w:val="en-US" w:eastAsia="zh-CN"/>
              </w:rPr>
            </w:pPr>
            <w:r w:rsidRPr="00A573C4">
              <w:rPr>
                <w:rFonts w:eastAsiaTheme="minorEastAsia"/>
                <w:lang w:val="en-US" w:eastAsia="zh-CN"/>
              </w:rPr>
              <w:t>For NTN-NTN, only consider adjacent channel cases from RAN</w:t>
            </w:r>
            <w:r w:rsidR="00AD2DD4">
              <w:rPr>
                <w:rFonts w:eastAsiaTheme="minorEastAsia"/>
                <w:lang w:val="en-US" w:eastAsia="zh-CN"/>
              </w:rPr>
              <w:t>4</w:t>
            </w:r>
            <w:r w:rsidRPr="00A573C4">
              <w:rPr>
                <w:rFonts w:eastAsiaTheme="minorEastAsia"/>
                <w:lang w:val="en-US" w:eastAsia="zh-CN"/>
              </w:rPr>
              <w:t xml:space="preserve"> RF perspective (majority views) </w:t>
            </w:r>
          </w:p>
          <w:p w14:paraId="23B23FC7" w14:textId="77777777" w:rsidR="00643779" w:rsidRPr="00A573C4" w:rsidRDefault="00643779" w:rsidP="00A573C4">
            <w:pPr>
              <w:pStyle w:val="afc"/>
              <w:numPr>
                <w:ilvl w:val="0"/>
                <w:numId w:val="11"/>
              </w:numPr>
              <w:ind w:firstLineChars="0"/>
              <w:rPr>
                <w:rFonts w:eastAsiaTheme="minorEastAsia"/>
                <w:lang w:val="en-US" w:eastAsia="zh-CN"/>
              </w:rPr>
            </w:pPr>
            <w:r w:rsidRPr="00A573C4">
              <w:rPr>
                <w:rFonts w:eastAsiaTheme="minorEastAsia"/>
                <w:lang w:val="en-US" w:eastAsia="zh-CN"/>
              </w:rPr>
              <w:t xml:space="preserve">Whether GEO and LEO could be operated at the co-channel should </w:t>
            </w:r>
            <w:r w:rsidR="00220236">
              <w:rPr>
                <w:rFonts w:eastAsiaTheme="minorEastAsia"/>
                <w:lang w:val="en-US" w:eastAsia="zh-CN"/>
              </w:rPr>
              <w:t xml:space="preserve">also </w:t>
            </w:r>
            <w:r w:rsidR="00220236">
              <w:rPr>
                <w:rFonts w:eastAsiaTheme="minorEastAsia" w:hint="eastAsia"/>
                <w:lang w:val="en-US" w:eastAsia="zh-CN"/>
              </w:rPr>
              <w:t>need</w:t>
            </w:r>
            <w:r w:rsidR="00220236">
              <w:rPr>
                <w:rFonts w:eastAsiaTheme="minorEastAsia"/>
                <w:lang w:val="en-US" w:eastAsia="zh-CN"/>
              </w:rPr>
              <w:t xml:space="preserve"> to</w:t>
            </w:r>
            <w:r w:rsidRPr="00A573C4">
              <w:rPr>
                <w:rFonts w:eastAsiaTheme="minorEastAsia"/>
                <w:lang w:val="en-US" w:eastAsia="zh-CN"/>
              </w:rPr>
              <w:t xml:space="preserve"> be clarified</w:t>
            </w:r>
          </w:p>
          <w:bookmarkEnd w:id="0"/>
          <w:bookmarkEnd w:id="1"/>
          <w:p w14:paraId="08456A7F" w14:textId="77777777" w:rsidR="00BE3BC1" w:rsidRDefault="0027224F">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6A133C43" w14:textId="77777777" w:rsidR="00643779" w:rsidRPr="00643779" w:rsidRDefault="00643779">
            <w:pPr>
              <w:rPr>
                <w:rFonts w:eastAsiaTheme="minorEastAsia"/>
                <w:color w:val="0070C0"/>
                <w:lang w:val="en-US" w:eastAsia="zh-CN"/>
              </w:rPr>
            </w:pPr>
            <w:r w:rsidRPr="00A573C4">
              <w:rPr>
                <w:rFonts w:eastAsiaTheme="minorEastAsia"/>
                <w:lang w:val="en-US" w:eastAsia="zh-CN"/>
              </w:rPr>
              <w:t>Discuss the Tentative agreements and recommend to handle this in GTW. Moreover, consideration of RRM MG is not within the scope of this email thread.</w:t>
            </w:r>
          </w:p>
        </w:tc>
      </w:tr>
    </w:tbl>
    <w:p w14:paraId="1B9C641D" w14:textId="77777777" w:rsidR="00BE3BC1" w:rsidRDefault="00BE3BC1">
      <w:pPr>
        <w:rPr>
          <w:i/>
          <w:color w:val="0070C0"/>
          <w:lang w:val="en-US" w:eastAsia="zh-CN"/>
        </w:rPr>
      </w:pPr>
    </w:p>
    <w:p w14:paraId="59B97417" w14:textId="77777777" w:rsidR="00BE3BC1" w:rsidRDefault="0027224F">
      <w:pPr>
        <w:rPr>
          <w:i/>
          <w:color w:val="0070C0"/>
          <w:lang w:val="en-US" w:eastAsia="zh-CN"/>
        </w:rPr>
      </w:pPr>
      <w:r>
        <w:rPr>
          <w:i/>
          <w:color w:val="0070C0"/>
          <w:lang w:val="en-US" w:eastAsia="zh-CN"/>
        </w:rPr>
        <w:t>Recommendations</w:t>
      </w:r>
      <w:r>
        <w:rPr>
          <w:rFonts w:hint="eastAsia"/>
          <w:i/>
          <w:color w:val="0070C0"/>
          <w:lang w:val="en-US" w:eastAsia="zh-CN"/>
        </w:rPr>
        <w:t xml:space="preserve"> on WF/LS assignment </w:t>
      </w:r>
    </w:p>
    <w:tbl>
      <w:tblPr>
        <w:tblStyle w:val="af3"/>
        <w:tblW w:w="0" w:type="auto"/>
        <w:tblLook w:val="04A0" w:firstRow="1" w:lastRow="0" w:firstColumn="1" w:lastColumn="0" w:noHBand="0" w:noVBand="1"/>
      </w:tblPr>
      <w:tblGrid>
        <w:gridCol w:w="1395"/>
        <w:gridCol w:w="4554"/>
        <w:gridCol w:w="2932"/>
      </w:tblGrid>
      <w:tr w:rsidR="00BE3BC1" w14:paraId="609416B5" w14:textId="77777777">
        <w:trPr>
          <w:trHeight w:val="744"/>
        </w:trPr>
        <w:tc>
          <w:tcPr>
            <w:tcW w:w="1395" w:type="dxa"/>
          </w:tcPr>
          <w:p w14:paraId="3AA7821A" w14:textId="77777777" w:rsidR="00BE3BC1" w:rsidRDefault="00BE3BC1">
            <w:pPr>
              <w:rPr>
                <w:rFonts w:eastAsiaTheme="minorEastAsia"/>
                <w:b/>
                <w:bCs/>
                <w:color w:val="0070C0"/>
                <w:lang w:val="en-US" w:eastAsia="zh-CN"/>
              </w:rPr>
            </w:pPr>
          </w:p>
        </w:tc>
        <w:tc>
          <w:tcPr>
            <w:tcW w:w="4554" w:type="dxa"/>
          </w:tcPr>
          <w:p w14:paraId="473700ED" w14:textId="77777777" w:rsidR="00BE3BC1" w:rsidRPr="00A573C4" w:rsidRDefault="0027224F">
            <w:pPr>
              <w:overflowPunct/>
              <w:autoSpaceDE/>
              <w:autoSpaceDN/>
              <w:adjustRightInd/>
              <w:textAlignment w:val="auto"/>
              <w:rPr>
                <w:b/>
                <w:bCs/>
                <w:color w:val="0070C0"/>
                <w:lang w:val="de-DE" w:eastAsia="zh-CN"/>
              </w:rPr>
            </w:pPr>
            <w:r w:rsidRPr="00A573C4">
              <w:rPr>
                <w:rFonts w:eastAsiaTheme="minorEastAsia"/>
                <w:b/>
                <w:bCs/>
                <w:color w:val="0070C0"/>
                <w:lang w:val="de-DE" w:eastAsia="zh-CN"/>
              </w:rPr>
              <w:t xml:space="preserve">WF/LS t-doc Title </w:t>
            </w:r>
          </w:p>
        </w:tc>
        <w:tc>
          <w:tcPr>
            <w:tcW w:w="2932" w:type="dxa"/>
          </w:tcPr>
          <w:p w14:paraId="242B6A01" w14:textId="77777777" w:rsidR="00BE3BC1" w:rsidRDefault="0027224F">
            <w:pPr>
              <w:rPr>
                <w:rFonts w:eastAsiaTheme="minorEastAsia"/>
                <w:b/>
                <w:bCs/>
                <w:color w:val="0070C0"/>
                <w:lang w:val="en-US" w:eastAsia="zh-CN"/>
              </w:rPr>
            </w:pPr>
            <w:r>
              <w:rPr>
                <w:rFonts w:eastAsiaTheme="minorEastAsia" w:hint="eastAsia"/>
                <w:b/>
                <w:bCs/>
                <w:color w:val="0070C0"/>
                <w:lang w:val="en-US" w:eastAsia="zh-CN"/>
              </w:rPr>
              <w:t>Assigned Company,</w:t>
            </w:r>
          </w:p>
          <w:p w14:paraId="308E5D0A" w14:textId="77777777" w:rsidR="00BE3BC1" w:rsidRDefault="0027224F">
            <w:pPr>
              <w:rPr>
                <w:rFonts w:eastAsiaTheme="minorEastAsia"/>
                <w:b/>
                <w:bCs/>
                <w:color w:val="0070C0"/>
                <w:lang w:val="en-US" w:eastAsia="zh-CN"/>
              </w:rPr>
            </w:pPr>
            <w:r>
              <w:rPr>
                <w:rFonts w:eastAsiaTheme="minorEastAsia" w:hint="eastAsia"/>
                <w:b/>
                <w:bCs/>
                <w:color w:val="0070C0"/>
                <w:lang w:val="en-US" w:eastAsia="zh-CN"/>
              </w:rPr>
              <w:t>WF or LS lead</w:t>
            </w:r>
          </w:p>
        </w:tc>
      </w:tr>
      <w:tr w:rsidR="00C13010" w14:paraId="661F0DA0" w14:textId="77777777" w:rsidTr="000738A6">
        <w:trPr>
          <w:trHeight w:val="358"/>
        </w:trPr>
        <w:tc>
          <w:tcPr>
            <w:tcW w:w="1395" w:type="dxa"/>
          </w:tcPr>
          <w:p w14:paraId="2C3801EF" w14:textId="77777777" w:rsidR="00C13010" w:rsidRDefault="00C13010" w:rsidP="000738A6">
            <w:pPr>
              <w:rPr>
                <w:rFonts w:eastAsiaTheme="minorEastAsia"/>
                <w:color w:val="0070C0"/>
                <w:lang w:val="en-US" w:eastAsia="zh-CN"/>
              </w:rPr>
            </w:pPr>
            <w:r>
              <w:rPr>
                <w:rFonts w:eastAsiaTheme="minorEastAsia" w:hint="eastAsia"/>
                <w:color w:val="0070C0"/>
                <w:lang w:val="en-US" w:eastAsia="zh-CN"/>
              </w:rPr>
              <w:t>#1</w:t>
            </w:r>
          </w:p>
        </w:tc>
        <w:tc>
          <w:tcPr>
            <w:tcW w:w="4554" w:type="dxa"/>
          </w:tcPr>
          <w:p w14:paraId="7BAF020A" w14:textId="77777777" w:rsidR="00C13010" w:rsidRDefault="000738A6" w:rsidP="000738A6">
            <w:pPr>
              <w:rPr>
                <w:rFonts w:eastAsiaTheme="minorEastAsia"/>
                <w:color w:val="0070C0"/>
                <w:lang w:val="en-US" w:eastAsia="zh-CN"/>
              </w:rPr>
            </w:pPr>
            <w:r w:rsidRPr="000738A6">
              <w:rPr>
                <w:rFonts w:eastAsiaTheme="minorEastAsia"/>
                <w:color w:val="0070C0"/>
                <w:lang w:val="en-US" w:eastAsia="zh-CN"/>
              </w:rPr>
              <w:t>WF for NTN co-existence study</w:t>
            </w:r>
          </w:p>
        </w:tc>
        <w:tc>
          <w:tcPr>
            <w:tcW w:w="2932" w:type="dxa"/>
          </w:tcPr>
          <w:p w14:paraId="03EE4022" w14:textId="77777777" w:rsidR="00C13010" w:rsidRDefault="00C13010" w:rsidP="000738A6">
            <w:pPr>
              <w:spacing w:after="0"/>
              <w:rPr>
                <w:rFonts w:eastAsiaTheme="minorEastAsia"/>
                <w:color w:val="0070C0"/>
                <w:lang w:val="en-US" w:eastAsia="zh-CN"/>
              </w:rPr>
            </w:pPr>
            <w:r>
              <w:rPr>
                <w:rFonts w:eastAsiaTheme="minorEastAsia"/>
                <w:color w:val="0070C0"/>
                <w:lang w:val="en-US" w:eastAsia="zh-CN"/>
              </w:rPr>
              <w:t>Samsung, WF</w:t>
            </w:r>
          </w:p>
        </w:tc>
      </w:tr>
      <w:tr w:rsidR="00BE3BC1" w14:paraId="610373A1" w14:textId="77777777">
        <w:trPr>
          <w:trHeight w:val="358"/>
        </w:trPr>
        <w:tc>
          <w:tcPr>
            <w:tcW w:w="1395" w:type="dxa"/>
          </w:tcPr>
          <w:p w14:paraId="505A9295" w14:textId="77777777" w:rsidR="00BE3BC1" w:rsidRDefault="00BE3BC1">
            <w:pPr>
              <w:rPr>
                <w:rFonts w:eastAsiaTheme="minorEastAsia"/>
                <w:color w:val="0070C0"/>
                <w:lang w:val="en-US" w:eastAsia="zh-CN"/>
              </w:rPr>
            </w:pPr>
          </w:p>
        </w:tc>
        <w:tc>
          <w:tcPr>
            <w:tcW w:w="4554" w:type="dxa"/>
          </w:tcPr>
          <w:p w14:paraId="3DB647B4" w14:textId="77777777" w:rsidR="00BE3BC1" w:rsidRDefault="00BE3BC1">
            <w:pPr>
              <w:rPr>
                <w:rFonts w:eastAsiaTheme="minorEastAsia"/>
                <w:color w:val="0070C0"/>
                <w:lang w:val="en-US" w:eastAsia="zh-CN"/>
              </w:rPr>
            </w:pPr>
          </w:p>
        </w:tc>
        <w:tc>
          <w:tcPr>
            <w:tcW w:w="2932" w:type="dxa"/>
          </w:tcPr>
          <w:p w14:paraId="14E99B9C" w14:textId="77777777" w:rsidR="00BE3BC1" w:rsidRDefault="00BE3BC1">
            <w:pPr>
              <w:rPr>
                <w:rFonts w:eastAsiaTheme="minorEastAsia"/>
                <w:color w:val="0070C0"/>
                <w:lang w:val="en-US" w:eastAsia="zh-CN"/>
              </w:rPr>
            </w:pPr>
          </w:p>
        </w:tc>
      </w:tr>
    </w:tbl>
    <w:p w14:paraId="5C77DE06" w14:textId="77777777" w:rsidR="00BE3BC1" w:rsidRDefault="00BE3BC1">
      <w:pPr>
        <w:rPr>
          <w:color w:val="0070C0"/>
          <w:lang w:val="en-US" w:eastAsia="zh-CN"/>
        </w:rPr>
      </w:pPr>
    </w:p>
    <w:p w14:paraId="7D8D73A7" w14:textId="77777777" w:rsidR="00BE3BC1" w:rsidRPr="00A573C4" w:rsidRDefault="0027224F">
      <w:pPr>
        <w:pStyle w:val="2"/>
        <w:rPr>
          <w:lang w:val="en-US"/>
        </w:rPr>
      </w:pPr>
      <w:r w:rsidRPr="00A573C4">
        <w:rPr>
          <w:lang w:val="en-US"/>
        </w:rPr>
        <w:t>Discussion on 2nd round (if applicable)</w:t>
      </w:r>
    </w:p>
    <w:p w14:paraId="369AC7F4" w14:textId="77777777" w:rsidR="009030C2" w:rsidRPr="00832404" w:rsidRDefault="00832404" w:rsidP="00832404">
      <w:pPr>
        <w:pStyle w:val="3"/>
        <w:rPr>
          <w:sz w:val="24"/>
          <w:szCs w:val="16"/>
        </w:rPr>
      </w:pPr>
      <w:r w:rsidRPr="00832404">
        <w:rPr>
          <w:sz w:val="24"/>
          <w:szCs w:val="16"/>
        </w:rPr>
        <w:t>Open issues</w:t>
      </w:r>
    </w:p>
    <w:tbl>
      <w:tblPr>
        <w:tblStyle w:val="af3"/>
        <w:tblW w:w="0" w:type="auto"/>
        <w:tblLook w:val="04A0" w:firstRow="1" w:lastRow="0" w:firstColumn="1" w:lastColumn="0" w:noHBand="0" w:noVBand="1"/>
      </w:tblPr>
      <w:tblGrid>
        <w:gridCol w:w="1240"/>
        <w:gridCol w:w="8391"/>
      </w:tblGrid>
      <w:tr w:rsidR="00832404" w14:paraId="7649B915" w14:textId="77777777" w:rsidTr="00832404">
        <w:tc>
          <w:tcPr>
            <w:tcW w:w="1242" w:type="dxa"/>
          </w:tcPr>
          <w:p w14:paraId="6AF59FE6" w14:textId="77777777" w:rsidR="00832404" w:rsidRDefault="00832404" w:rsidP="00832404">
            <w:pPr>
              <w:rPr>
                <w:rFonts w:eastAsiaTheme="minorEastAsia"/>
                <w:b/>
                <w:bCs/>
                <w:color w:val="0070C0"/>
                <w:lang w:val="en-US" w:eastAsia="zh-CN"/>
              </w:rPr>
            </w:pPr>
          </w:p>
        </w:tc>
        <w:tc>
          <w:tcPr>
            <w:tcW w:w="8615" w:type="dxa"/>
          </w:tcPr>
          <w:p w14:paraId="6C042699" w14:textId="77777777" w:rsidR="00832404" w:rsidRDefault="00832404" w:rsidP="00832404">
            <w:pPr>
              <w:rPr>
                <w:rFonts w:eastAsiaTheme="minorEastAsia"/>
                <w:b/>
                <w:bCs/>
                <w:color w:val="0070C0"/>
                <w:lang w:val="en-US" w:eastAsia="zh-CN"/>
              </w:rPr>
            </w:pPr>
            <w:r>
              <w:rPr>
                <w:rFonts w:eastAsiaTheme="minorEastAsia"/>
                <w:b/>
                <w:bCs/>
                <w:color w:val="0070C0"/>
                <w:lang w:val="en-US" w:eastAsia="zh-CN"/>
              </w:rPr>
              <w:t xml:space="preserve">Status summary </w:t>
            </w:r>
          </w:p>
        </w:tc>
      </w:tr>
      <w:tr w:rsidR="00832404" w14:paraId="58FF1F77" w14:textId="77777777" w:rsidTr="00832404">
        <w:tc>
          <w:tcPr>
            <w:tcW w:w="1242" w:type="dxa"/>
          </w:tcPr>
          <w:p w14:paraId="054E646D" w14:textId="77777777" w:rsidR="00832404" w:rsidRDefault="00832404" w:rsidP="00832404">
            <w:pPr>
              <w:rPr>
                <w:rFonts w:eastAsiaTheme="minorEastAsia"/>
                <w:color w:val="0070C0"/>
                <w:lang w:val="en-US" w:eastAsia="zh-CN"/>
              </w:rPr>
            </w:pPr>
            <w:r>
              <w:rPr>
                <w:rFonts w:eastAsiaTheme="minorEastAsia" w:hint="eastAsia"/>
                <w:b/>
                <w:bCs/>
                <w:color w:val="0070C0"/>
                <w:lang w:val="en-US" w:eastAsia="zh-CN"/>
              </w:rPr>
              <w:t>Issue</w:t>
            </w:r>
            <w:r>
              <w:rPr>
                <w:rFonts w:eastAsiaTheme="minorEastAsia"/>
                <w:b/>
                <w:bCs/>
                <w:color w:val="0070C0"/>
                <w:lang w:val="en-US" w:eastAsia="zh-CN"/>
              </w:rPr>
              <w:t xml:space="preserve"> </w:t>
            </w:r>
            <w:r>
              <w:rPr>
                <w:rFonts w:eastAsiaTheme="minorEastAsia" w:hint="eastAsia"/>
                <w:b/>
                <w:bCs/>
                <w:color w:val="0070C0"/>
                <w:lang w:val="en-US" w:eastAsia="zh-CN"/>
              </w:rPr>
              <w:t>1-1</w:t>
            </w:r>
            <w:r>
              <w:rPr>
                <w:rFonts w:eastAsiaTheme="minorEastAsia"/>
                <w:b/>
                <w:bCs/>
                <w:color w:val="0070C0"/>
                <w:lang w:val="en-US" w:eastAsia="zh-CN"/>
              </w:rPr>
              <w:t xml:space="preserve"> </w:t>
            </w:r>
            <w:r w:rsidRPr="00643779">
              <w:rPr>
                <w:rFonts w:eastAsiaTheme="minorEastAsia"/>
                <w:b/>
                <w:bCs/>
                <w:color w:val="0070C0"/>
                <w:lang w:val="en-US" w:eastAsia="zh-CN"/>
              </w:rPr>
              <w:t>Scope of coexistence study</w:t>
            </w:r>
          </w:p>
        </w:tc>
        <w:tc>
          <w:tcPr>
            <w:tcW w:w="8615" w:type="dxa"/>
          </w:tcPr>
          <w:p w14:paraId="2B6F5E93" w14:textId="77777777" w:rsidR="00832404" w:rsidRDefault="00832404" w:rsidP="00832404">
            <w:pPr>
              <w:rPr>
                <w:rFonts w:eastAsiaTheme="minorEastAsia"/>
                <w:i/>
                <w:color w:val="0070C0"/>
                <w:lang w:val="en-US" w:eastAsia="zh-CN"/>
              </w:rPr>
            </w:pPr>
            <w:r>
              <w:rPr>
                <w:rFonts w:eastAsiaTheme="minorEastAsia" w:hint="eastAsia"/>
                <w:i/>
                <w:color w:val="0070C0"/>
                <w:lang w:val="en-US" w:eastAsia="zh-CN"/>
              </w:rPr>
              <w:t>Tentative agreements:</w:t>
            </w:r>
          </w:p>
          <w:p w14:paraId="6A8BF0FC" w14:textId="77777777" w:rsidR="00832404" w:rsidRPr="00A573C4" w:rsidRDefault="00832404" w:rsidP="00832404">
            <w:pPr>
              <w:pStyle w:val="afc"/>
              <w:numPr>
                <w:ilvl w:val="0"/>
                <w:numId w:val="11"/>
              </w:numPr>
              <w:ind w:firstLineChars="0"/>
              <w:rPr>
                <w:rFonts w:eastAsiaTheme="minorEastAsia"/>
                <w:lang w:val="en-US" w:eastAsia="zh-CN"/>
              </w:rPr>
            </w:pPr>
            <w:r w:rsidRPr="00A573C4">
              <w:rPr>
                <w:rFonts w:eastAsiaTheme="minorEastAsia"/>
                <w:lang w:val="en-US" w:eastAsia="zh-CN"/>
              </w:rPr>
              <w:t xml:space="preserve">For NTN-TN, only consider adjacent channel cases from RAN4 </w:t>
            </w:r>
            <w:r>
              <w:rPr>
                <w:rFonts w:eastAsiaTheme="minorEastAsia" w:hint="eastAsia"/>
                <w:lang w:val="en-US" w:eastAsia="zh-CN"/>
              </w:rPr>
              <w:t>co</w:t>
            </w:r>
            <w:r>
              <w:rPr>
                <w:rFonts w:eastAsiaTheme="minorEastAsia"/>
                <w:lang w:val="en-US" w:eastAsia="zh-CN"/>
              </w:rPr>
              <w:t>existence</w:t>
            </w:r>
            <w:r w:rsidRPr="00A573C4">
              <w:rPr>
                <w:rFonts w:eastAsiaTheme="minorEastAsia"/>
                <w:lang w:val="en-US" w:eastAsia="zh-CN"/>
              </w:rPr>
              <w:t xml:space="preserve"> perspective. </w:t>
            </w:r>
          </w:p>
          <w:p w14:paraId="15A8ED9C" w14:textId="77777777" w:rsidR="00832404" w:rsidRPr="00A573C4" w:rsidRDefault="00832404" w:rsidP="00832404">
            <w:pPr>
              <w:pStyle w:val="afc"/>
              <w:numPr>
                <w:ilvl w:val="0"/>
                <w:numId w:val="11"/>
              </w:numPr>
              <w:ind w:firstLineChars="0"/>
              <w:rPr>
                <w:rFonts w:eastAsiaTheme="minorEastAsia"/>
                <w:lang w:val="en-US" w:eastAsia="zh-CN"/>
              </w:rPr>
            </w:pPr>
            <w:r w:rsidRPr="00A573C4">
              <w:rPr>
                <w:rFonts w:eastAsiaTheme="minorEastAsia"/>
                <w:lang w:val="en-US" w:eastAsia="zh-CN"/>
              </w:rPr>
              <w:t>For NTN-NTN, only consider adjacent channel cases from RAN</w:t>
            </w:r>
            <w:r>
              <w:rPr>
                <w:rFonts w:eastAsiaTheme="minorEastAsia"/>
                <w:lang w:val="en-US" w:eastAsia="zh-CN"/>
              </w:rPr>
              <w:t>4</w:t>
            </w:r>
            <w:r w:rsidRPr="00A573C4">
              <w:rPr>
                <w:rFonts w:eastAsiaTheme="minorEastAsia"/>
                <w:lang w:val="en-US" w:eastAsia="zh-CN"/>
              </w:rPr>
              <w:t xml:space="preserve"> </w:t>
            </w:r>
            <w:r w:rsidR="00890662">
              <w:rPr>
                <w:rFonts w:eastAsiaTheme="minorEastAsia" w:hint="eastAsia"/>
                <w:lang w:val="en-US" w:eastAsia="zh-CN"/>
              </w:rPr>
              <w:t>co</w:t>
            </w:r>
            <w:r w:rsidR="00890662">
              <w:rPr>
                <w:rFonts w:eastAsiaTheme="minorEastAsia"/>
                <w:lang w:val="en-US" w:eastAsia="zh-CN"/>
              </w:rPr>
              <w:t>existence</w:t>
            </w:r>
            <w:r w:rsidRPr="00A573C4">
              <w:rPr>
                <w:rFonts w:eastAsiaTheme="minorEastAsia"/>
                <w:lang w:val="en-US" w:eastAsia="zh-CN"/>
              </w:rPr>
              <w:t xml:space="preserve"> perspective </w:t>
            </w:r>
          </w:p>
          <w:p w14:paraId="0CB02908" w14:textId="77777777" w:rsidR="00832404" w:rsidRPr="00A573C4" w:rsidRDefault="00832404" w:rsidP="00832404">
            <w:pPr>
              <w:pStyle w:val="afc"/>
              <w:numPr>
                <w:ilvl w:val="0"/>
                <w:numId w:val="11"/>
              </w:numPr>
              <w:ind w:firstLineChars="0"/>
              <w:rPr>
                <w:rFonts w:eastAsiaTheme="minorEastAsia"/>
                <w:lang w:val="en-US" w:eastAsia="zh-CN"/>
              </w:rPr>
            </w:pPr>
            <w:r w:rsidRPr="00A573C4">
              <w:rPr>
                <w:rFonts w:eastAsiaTheme="minorEastAsia"/>
                <w:lang w:val="en-US" w:eastAsia="zh-CN"/>
              </w:rPr>
              <w:t xml:space="preserve">Whether GEO and LEO could be operated at the co-channel should </w:t>
            </w:r>
            <w:r>
              <w:rPr>
                <w:rFonts w:eastAsiaTheme="minorEastAsia"/>
                <w:lang w:val="en-US" w:eastAsia="zh-CN"/>
              </w:rPr>
              <w:t xml:space="preserve">also </w:t>
            </w:r>
            <w:r>
              <w:rPr>
                <w:rFonts w:eastAsiaTheme="minorEastAsia" w:hint="eastAsia"/>
                <w:lang w:val="en-US" w:eastAsia="zh-CN"/>
              </w:rPr>
              <w:t>need</w:t>
            </w:r>
            <w:r>
              <w:rPr>
                <w:rFonts w:eastAsiaTheme="minorEastAsia"/>
                <w:lang w:val="en-US" w:eastAsia="zh-CN"/>
              </w:rPr>
              <w:t xml:space="preserve"> to</w:t>
            </w:r>
            <w:r w:rsidRPr="00A573C4">
              <w:rPr>
                <w:rFonts w:eastAsiaTheme="minorEastAsia"/>
                <w:lang w:val="en-US" w:eastAsia="zh-CN"/>
              </w:rPr>
              <w:t xml:space="preserve"> be clarified</w:t>
            </w:r>
          </w:p>
          <w:p w14:paraId="5D22C397" w14:textId="77777777" w:rsidR="00832404" w:rsidRDefault="00832404" w:rsidP="00832404">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19B64DBA" w14:textId="77777777" w:rsidR="00832404" w:rsidRDefault="00832404" w:rsidP="00890662">
            <w:pPr>
              <w:rPr>
                <w:rFonts w:eastAsiaTheme="minorEastAsia"/>
                <w:lang w:val="en-US" w:eastAsia="zh-CN"/>
              </w:rPr>
            </w:pPr>
            <w:r w:rsidRPr="00A573C4">
              <w:rPr>
                <w:rFonts w:eastAsiaTheme="minorEastAsia"/>
                <w:lang w:val="en-US" w:eastAsia="zh-CN"/>
              </w:rPr>
              <w:t>Discuss the Tentative agreements and recommend to handle this in GTW. Moreover, consideration of RRM MG is not within the scope of this email thread</w:t>
            </w:r>
            <w:r>
              <w:rPr>
                <w:rFonts w:eastAsiaTheme="minorEastAsia"/>
                <w:lang w:val="en-US" w:eastAsia="zh-CN"/>
              </w:rPr>
              <w:t xml:space="preserve">, and co-channel cases were not considered </w:t>
            </w:r>
            <w:r w:rsidR="00890662">
              <w:rPr>
                <w:rFonts w:eastAsiaTheme="minorEastAsia"/>
                <w:lang w:val="en-US" w:eastAsia="zh-CN"/>
              </w:rPr>
              <w:t xml:space="preserve">in coexistence studies </w:t>
            </w:r>
            <w:r>
              <w:rPr>
                <w:rFonts w:eastAsiaTheme="minorEastAsia"/>
                <w:lang w:val="en-US" w:eastAsia="zh-CN"/>
              </w:rPr>
              <w:t>by RAN 4.</w:t>
            </w:r>
          </w:p>
          <w:p w14:paraId="01D09232" w14:textId="77777777" w:rsidR="007A5BE2" w:rsidRDefault="007A5BE2" w:rsidP="007A5BE2">
            <w:pPr>
              <w:rPr>
                <w:rFonts w:eastAsiaTheme="minorEastAsia"/>
                <w:i/>
                <w:color w:val="0070C0"/>
                <w:lang w:val="en-US" w:eastAsia="zh-CN"/>
              </w:rPr>
            </w:pPr>
            <w:r w:rsidRPr="007A5BE2">
              <w:rPr>
                <w:rFonts w:eastAsiaTheme="minorEastAsia" w:hint="eastAsia"/>
                <w:i/>
                <w:color w:val="0070C0"/>
                <w:highlight w:val="green"/>
                <w:lang w:val="en-US" w:eastAsia="zh-CN"/>
              </w:rPr>
              <w:t>A</w:t>
            </w:r>
            <w:r w:rsidRPr="007A5BE2">
              <w:rPr>
                <w:rFonts w:eastAsiaTheme="minorEastAsia"/>
                <w:i/>
                <w:color w:val="0070C0"/>
                <w:highlight w:val="green"/>
                <w:lang w:val="en-US" w:eastAsia="zh-CN"/>
              </w:rPr>
              <w:t>greement in GTW session (2/1)</w:t>
            </w:r>
            <w:r w:rsidRPr="007A5BE2">
              <w:rPr>
                <w:rFonts w:eastAsiaTheme="minorEastAsia"/>
                <w:i/>
                <w:color w:val="0070C0"/>
                <w:lang w:val="en-US" w:eastAsia="zh-CN"/>
              </w:rPr>
              <w:t xml:space="preserve"> </w:t>
            </w:r>
          </w:p>
          <w:p w14:paraId="39852F6D" w14:textId="77777777" w:rsidR="004F34B9" w:rsidRPr="004F34B9" w:rsidRDefault="004F34B9" w:rsidP="004F34B9">
            <w:pPr>
              <w:rPr>
                <w:rFonts w:eastAsiaTheme="minorEastAsia"/>
                <w:highlight w:val="green"/>
                <w:lang w:val="en-US" w:eastAsia="zh-CN"/>
              </w:rPr>
            </w:pPr>
            <w:r w:rsidRPr="004F34B9">
              <w:rPr>
                <w:rFonts w:eastAsiaTheme="minorEastAsia"/>
                <w:highlight w:val="green"/>
                <w:lang w:val="en-US" w:eastAsia="zh-CN"/>
              </w:rPr>
              <w:lastRenderedPageBreak/>
              <w:t xml:space="preserve">For NTN-TN, only consider adjacent channel cases </w:t>
            </w:r>
            <w:r>
              <w:rPr>
                <w:rFonts w:eastAsiaTheme="minorEastAsia"/>
                <w:highlight w:val="green"/>
                <w:lang w:val="en-US" w:eastAsia="zh-CN"/>
              </w:rPr>
              <w:t>in</w:t>
            </w:r>
            <w:r w:rsidRPr="004F34B9">
              <w:rPr>
                <w:rFonts w:eastAsiaTheme="minorEastAsia"/>
                <w:highlight w:val="green"/>
                <w:lang w:val="en-US" w:eastAsia="zh-CN"/>
              </w:rPr>
              <w:t xml:space="preserve"> RAN4 co-existence study </w:t>
            </w:r>
          </w:p>
          <w:p w14:paraId="45794955" w14:textId="77777777" w:rsidR="007A5BE2" w:rsidRPr="004F34B9" w:rsidRDefault="004F34B9" w:rsidP="004F34B9">
            <w:pPr>
              <w:rPr>
                <w:rFonts w:eastAsiaTheme="minorEastAsia"/>
                <w:i/>
                <w:color w:val="0070C0"/>
                <w:lang w:val="en-US" w:eastAsia="zh-CN"/>
              </w:rPr>
            </w:pPr>
            <w:r w:rsidRPr="004F34B9">
              <w:rPr>
                <w:rFonts w:eastAsiaTheme="minorEastAsia"/>
                <w:highlight w:val="green"/>
                <w:lang w:val="en-US" w:eastAsia="zh-CN"/>
              </w:rPr>
              <w:t xml:space="preserve">For NTN-NTN, only consider adjacent channel cases </w:t>
            </w:r>
            <w:r>
              <w:rPr>
                <w:rFonts w:eastAsiaTheme="minorEastAsia"/>
                <w:highlight w:val="green"/>
                <w:lang w:val="en-US" w:eastAsia="zh-CN"/>
              </w:rPr>
              <w:t>in</w:t>
            </w:r>
            <w:r w:rsidRPr="004F34B9">
              <w:rPr>
                <w:rFonts w:eastAsiaTheme="minorEastAsia"/>
                <w:highlight w:val="green"/>
                <w:lang w:val="en-US" w:eastAsia="zh-CN"/>
              </w:rPr>
              <w:t xml:space="preserve"> RAN4 co-existence study</w:t>
            </w:r>
          </w:p>
        </w:tc>
      </w:tr>
    </w:tbl>
    <w:p w14:paraId="4E66ED0C" w14:textId="77777777" w:rsidR="00832404" w:rsidRPr="00832404" w:rsidRDefault="00832404">
      <w:pPr>
        <w:rPr>
          <w:lang w:eastAsia="zh-CN"/>
        </w:rPr>
      </w:pPr>
    </w:p>
    <w:p w14:paraId="5DA0D6E0" w14:textId="77777777" w:rsidR="00832404" w:rsidRDefault="00832404" w:rsidP="00832404">
      <w:pPr>
        <w:pStyle w:val="3"/>
        <w:rPr>
          <w:lang w:val="en-US"/>
        </w:rPr>
      </w:pPr>
      <w:r w:rsidRPr="00301C69">
        <w:rPr>
          <w:sz w:val="24"/>
          <w:szCs w:val="16"/>
          <w:lang w:val="en-US"/>
        </w:rPr>
        <w:t>Companies views’ collection for 2nd round</w:t>
      </w:r>
    </w:p>
    <w:tbl>
      <w:tblPr>
        <w:tblStyle w:val="af3"/>
        <w:tblW w:w="0" w:type="auto"/>
        <w:tblLook w:val="04A0" w:firstRow="1" w:lastRow="0" w:firstColumn="1" w:lastColumn="0" w:noHBand="0" w:noVBand="1"/>
      </w:tblPr>
      <w:tblGrid>
        <w:gridCol w:w="1601"/>
        <w:gridCol w:w="8030"/>
      </w:tblGrid>
      <w:tr w:rsidR="00B40D69" w:rsidRPr="00D07929" w14:paraId="4CECCFBF" w14:textId="77777777" w:rsidTr="00B40D69">
        <w:tc>
          <w:tcPr>
            <w:tcW w:w="1601" w:type="dxa"/>
          </w:tcPr>
          <w:p w14:paraId="7E603054" w14:textId="77777777" w:rsidR="00B40D69" w:rsidRPr="00D07929" w:rsidRDefault="00B40D69" w:rsidP="00760518">
            <w:pPr>
              <w:spacing w:after="120"/>
              <w:rPr>
                <w:rFonts w:eastAsiaTheme="minorEastAsia"/>
                <w:b/>
                <w:bCs/>
                <w:lang w:val="en-US" w:eastAsia="zh-CN"/>
              </w:rPr>
            </w:pPr>
            <w:r w:rsidRPr="00D07929">
              <w:rPr>
                <w:rFonts w:eastAsiaTheme="minorEastAsia"/>
                <w:b/>
                <w:bCs/>
                <w:lang w:val="en-US" w:eastAsia="zh-CN"/>
              </w:rPr>
              <w:t>Company</w:t>
            </w:r>
          </w:p>
        </w:tc>
        <w:tc>
          <w:tcPr>
            <w:tcW w:w="8030" w:type="dxa"/>
          </w:tcPr>
          <w:p w14:paraId="4B2B085E" w14:textId="77777777" w:rsidR="00B40D69" w:rsidRPr="00D07929" w:rsidRDefault="00B40D69" w:rsidP="00760518">
            <w:pPr>
              <w:spacing w:after="120"/>
              <w:rPr>
                <w:rFonts w:eastAsiaTheme="minorEastAsia"/>
                <w:b/>
                <w:bCs/>
                <w:lang w:val="en-US" w:eastAsia="zh-CN"/>
              </w:rPr>
            </w:pPr>
            <w:r w:rsidRPr="00D07929">
              <w:rPr>
                <w:rFonts w:eastAsiaTheme="minorEastAsia"/>
                <w:b/>
                <w:bCs/>
                <w:lang w:val="en-US" w:eastAsia="zh-CN"/>
              </w:rPr>
              <w:t>Comments</w:t>
            </w:r>
          </w:p>
        </w:tc>
      </w:tr>
      <w:tr w:rsidR="00B40D69" w:rsidRPr="00D07929" w14:paraId="5647A53C" w14:textId="77777777" w:rsidTr="00B40D69">
        <w:tc>
          <w:tcPr>
            <w:tcW w:w="1601" w:type="dxa"/>
          </w:tcPr>
          <w:p w14:paraId="33EAA4CF" w14:textId="77777777" w:rsidR="00B40D69" w:rsidRPr="00D07929" w:rsidRDefault="00274484" w:rsidP="00760518">
            <w:pPr>
              <w:spacing w:after="120"/>
              <w:rPr>
                <w:rFonts w:eastAsiaTheme="minorEastAsia"/>
                <w:lang w:val="en-US" w:eastAsia="zh-CN"/>
              </w:rPr>
            </w:pPr>
            <w:r>
              <w:rPr>
                <w:rFonts w:eastAsiaTheme="minorEastAsia" w:hint="eastAsia"/>
                <w:lang w:val="en-US" w:eastAsia="zh-CN"/>
              </w:rPr>
              <w:t>CATT</w:t>
            </w:r>
          </w:p>
        </w:tc>
        <w:tc>
          <w:tcPr>
            <w:tcW w:w="8030" w:type="dxa"/>
          </w:tcPr>
          <w:p w14:paraId="4BC16B8C" w14:textId="77777777" w:rsidR="00B40D69" w:rsidRPr="00D07929" w:rsidRDefault="00274484" w:rsidP="00760518">
            <w:pPr>
              <w:spacing w:after="120"/>
              <w:rPr>
                <w:rFonts w:eastAsiaTheme="minorEastAsia"/>
                <w:lang w:val="en-US" w:eastAsia="zh-CN"/>
              </w:rPr>
            </w:pPr>
            <w:r>
              <w:rPr>
                <w:rFonts w:eastAsiaTheme="minorEastAsia" w:hint="eastAsia"/>
                <w:lang w:val="en-US" w:eastAsia="zh-CN"/>
              </w:rPr>
              <w:t>Ok with the recommended WF by moderator.</w:t>
            </w:r>
          </w:p>
        </w:tc>
      </w:tr>
      <w:tr w:rsidR="00B40D69" w:rsidRPr="00D07929" w14:paraId="7F413122" w14:textId="77777777" w:rsidTr="00B40D69">
        <w:tc>
          <w:tcPr>
            <w:tcW w:w="1601" w:type="dxa"/>
          </w:tcPr>
          <w:p w14:paraId="159AE4A9" w14:textId="77777777" w:rsidR="00B40D69" w:rsidRPr="00D07929" w:rsidRDefault="002856D1" w:rsidP="00760518">
            <w:pPr>
              <w:spacing w:after="120"/>
              <w:rPr>
                <w:rFonts w:eastAsiaTheme="minorEastAsia"/>
                <w:lang w:val="en-US" w:eastAsia="zh-CN"/>
              </w:rPr>
            </w:pPr>
            <w:r>
              <w:rPr>
                <w:rFonts w:eastAsiaTheme="minorEastAsia"/>
                <w:lang w:val="en-US" w:eastAsia="zh-CN"/>
              </w:rPr>
              <w:t>THALES</w:t>
            </w:r>
          </w:p>
        </w:tc>
        <w:tc>
          <w:tcPr>
            <w:tcW w:w="8030" w:type="dxa"/>
          </w:tcPr>
          <w:p w14:paraId="7242F684" w14:textId="77777777" w:rsidR="00CF57F0" w:rsidRDefault="00CF57F0" w:rsidP="002856D1">
            <w:pPr>
              <w:spacing w:after="120"/>
              <w:rPr>
                <w:rFonts w:eastAsiaTheme="minorEastAsia"/>
                <w:lang w:val="en-US" w:eastAsia="zh-CN"/>
              </w:rPr>
            </w:pPr>
            <w:r>
              <w:rPr>
                <w:rFonts w:eastAsiaTheme="minorEastAsia"/>
                <w:lang w:val="en-US" w:eastAsia="zh-CN"/>
              </w:rPr>
              <w:t>We completely agree</w:t>
            </w:r>
            <w:r w:rsidR="002856D1">
              <w:rPr>
                <w:rFonts w:eastAsiaTheme="minorEastAsia"/>
                <w:lang w:val="en-US" w:eastAsia="zh-CN"/>
              </w:rPr>
              <w:t xml:space="preserve"> with the recommended WF. </w:t>
            </w:r>
          </w:p>
          <w:p w14:paraId="0DF81EF7" w14:textId="77777777" w:rsidR="002856D1" w:rsidRDefault="002856D1" w:rsidP="002856D1">
            <w:pPr>
              <w:spacing w:after="120"/>
              <w:rPr>
                <w:rFonts w:eastAsiaTheme="minorEastAsia"/>
                <w:lang w:val="en-US" w:eastAsia="zh-CN"/>
              </w:rPr>
            </w:pPr>
            <w:r>
              <w:rPr>
                <w:rFonts w:eastAsiaTheme="minorEastAsia"/>
                <w:lang w:val="en-US" w:eastAsia="zh-CN"/>
              </w:rPr>
              <w:t>Please also note that in [97e][312], and more precisely R4-2017600</w:t>
            </w:r>
            <w:r w:rsidR="00CF57F0">
              <w:rPr>
                <w:rFonts w:eastAsiaTheme="minorEastAsia"/>
                <w:lang w:val="en-US" w:eastAsia="zh-CN"/>
              </w:rPr>
              <w:t>,</w:t>
            </w:r>
            <w:r>
              <w:rPr>
                <w:rFonts w:eastAsiaTheme="minorEastAsia"/>
                <w:lang w:val="en-US" w:eastAsia="zh-CN"/>
              </w:rPr>
              <w:t xml:space="preserve"> we had some similar agreements;</w:t>
            </w:r>
          </w:p>
          <w:p w14:paraId="02C8AAB3" w14:textId="77777777" w:rsidR="002856D1" w:rsidRPr="00301C69" w:rsidRDefault="002856D1" w:rsidP="002856D1">
            <w:pPr>
              <w:numPr>
                <w:ilvl w:val="0"/>
                <w:numId w:val="24"/>
              </w:numPr>
              <w:spacing w:after="120"/>
              <w:rPr>
                <w:rFonts w:eastAsiaTheme="minorEastAsia"/>
                <w:lang w:val="fr-FR" w:eastAsia="zh-CN"/>
              </w:rPr>
            </w:pPr>
            <w:r w:rsidRPr="002856D1">
              <w:rPr>
                <w:rFonts w:eastAsiaTheme="minorEastAsia"/>
                <w:lang w:eastAsia="zh-CN"/>
              </w:rPr>
              <w:t>3GPP RAN4 should provide/conduct relative independent adjacent channel coexistence studies to develop RF requirements for NTN.</w:t>
            </w:r>
          </w:p>
          <w:p w14:paraId="674934A5" w14:textId="77777777" w:rsidR="002856D1" w:rsidRPr="002856D1" w:rsidRDefault="002856D1" w:rsidP="002856D1">
            <w:pPr>
              <w:numPr>
                <w:ilvl w:val="0"/>
                <w:numId w:val="24"/>
              </w:numPr>
              <w:spacing w:after="120"/>
              <w:rPr>
                <w:rFonts w:eastAsiaTheme="minorEastAsia"/>
                <w:lang w:val="fr-FR" w:eastAsia="zh-CN"/>
              </w:rPr>
            </w:pPr>
            <w:r w:rsidRPr="002856D1">
              <w:rPr>
                <w:rFonts w:eastAsiaTheme="minorEastAsia"/>
                <w:lang w:val="en-US" w:eastAsia="zh-CN"/>
              </w:rPr>
              <w:t>For coexistence studied, both NTN/NTN and NTN/TN in adjacent channels should be considered.</w:t>
            </w:r>
          </w:p>
          <w:p w14:paraId="7E7590CE" w14:textId="77777777" w:rsidR="002856D1" w:rsidRPr="00D07929" w:rsidRDefault="002856D1" w:rsidP="002856D1">
            <w:pPr>
              <w:spacing w:after="120"/>
              <w:rPr>
                <w:rFonts w:eastAsiaTheme="minorEastAsia"/>
                <w:lang w:val="en-US" w:eastAsia="zh-CN"/>
              </w:rPr>
            </w:pPr>
          </w:p>
        </w:tc>
      </w:tr>
      <w:tr w:rsidR="00B40D69" w:rsidRPr="00D07929" w14:paraId="4713063D" w14:textId="77777777" w:rsidTr="00B40D69">
        <w:tc>
          <w:tcPr>
            <w:tcW w:w="1601" w:type="dxa"/>
          </w:tcPr>
          <w:p w14:paraId="0306E0C3" w14:textId="77777777" w:rsidR="00B40D69" w:rsidRPr="00D07929" w:rsidRDefault="00B40D69" w:rsidP="00760518">
            <w:pPr>
              <w:spacing w:after="120"/>
              <w:rPr>
                <w:rFonts w:eastAsiaTheme="minorEastAsia"/>
                <w:lang w:val="en-US" w:eastAsia="zh-CN"/>
              </w:rPr>
            </w:pPr>
          </w:p>
        </w:tc>
        <w:tc>
          <w:tcPr>
            <w:tcW w:w="8030" w:type="dxa"/>
          </w:tcPr>
          <w:p w14:paraId="39E9529C" w14:textId="77777777" w:rsidR="00B40D69" w:rsidRPr="00D07929" w:rsidRDefault="00B40D69" w:rsidP="00760518">
            <w:pPr>
              <w:spacing w:after="120"/>
              <w:rPr>
                <w:rFonts w:eastAsiaTheme="minorEastAsia"/>
                <w:lang w:val="en-US" w:eastAsia="zh-CN"/>
              </w:rPr>
            </w:pPr>
          </w:p>
        </w:tc>
      </w:tr>
      <w:tr w:rsidR="00B40D69" w:rsidRPr="00D07929" w14:paraId="7B57DB41" w14:textId="77777777" w:rsidTr="00B40D69">
        <w:tc>
          <w:tcPr>
            <w:tcW w:w="1601" w:type="dxa"/>
          </w:tcPr>
          <w:p w14:paraId="3FE31B4A" w14:textId="77777777" w:rsidR="00B40D69" w:rsidRPr="00D07929" w:rsidRDefault="00B40D69" w:rsidP="00760518">
            <w:pPr>
              <w:spacing w:after="120"/>
              <w:rPr>
                <w:rFonts w:eastAsiaTheme="minorEastAsia"/>
                <w:lang w:val="en-US" w:eastAsia="zh-CN"/>
              </w:rPr>
            </w:pPr>
          </w:p>
        </w:tc>
        <w:tc>
          <w:tcPr>
            <w:tcW w:w="8030" w:type="dxa"/>
          </w:tcPr>
          <w:p w14:paraId="069ACA84" w14:textId="77777777" w:rsidR="00B40D69" w:rsidRPr="00D07929" w:rsidRDefault="00B40D69" w:rsidP="00760518">
            <w:pPr>
              <w:spacing w:after="120"/>
              <w:rPr>
                <w:rFonts w:eastAsiaTheme="minorEastAsia"/>
                <w:lang w:val="en-US" w:eastAsia="zh-CN"/>
              </w:rPr>
            </w:pPr>
          </w:p>
        </w:tc>
      </w:tr>
      <w:tr w:rsidR="00B40D69" w:rsidRPr="00D07929" w14:paraId="2DEA48D1" w14:textId="77777777" w:rsidTr="00B40D69">
        <w:tc>
          <w:tcPr>
            <w:tcW w:w="1601" w:type="dxa"/>
          </w:tcPr>
          <w:p w14:paraId="74833A61" w14:textId="77777777" w:rsidR="00B40D69" w:rsidRPr="00D07929" w:rsidRDefault="00B40D69" w:rsidP="00760518">
            <w:pPr>
              <w:spacing w:after="120"/>
              <w:rPr>
                <w:rFonts w:eastAsiaTheme="minorEastAsia"/>
                <w:lang w:val="en-US" w:eastAsia="zh-CN"/>
              </w:rPr>
            </w:pPr>
          </w:p>
        </w:tc>
        <w:tc>
          <w:tcPr>
            <w:tcW w:w="8030" w:type="dxa"/>
          </w:tcPr>
          <w:p w14:paraId="69639F7C" w14:textId="77777777" w:rsidR="00B40D69" w:rsidRPr="00D07929" w:rsidRDefault="00B40D69" w:rsidP="00760518">
            <w:pPr>
              <w:spacing w:after="120"/>
              <w:rPr>
                <w:rFonts w:eastAsiaTheme="minorEastAsia"/>
                <w:lang w:val="en-US" w:eastAsia="zh-CN"/>
              </w:rPr>
            </w:pPr>
          </w:p>
        </w:tc>
      </w:tr>
    </w:tbl>
    <w:p w14:paraId="0FF83B91" w14:textId="77777777" w:rsidR="00B40D69" w:rsidRPr="00B40D69" w:rsidRDefault="00B40D69">
      <w:pPr>
        <w:rPr>
          <w:lang w:eastAsia="zh-CN"/>
        </w:rPr>
      </w:pPr>
    </w:p>
    <w:p w14:paraId="4111E1A6" w14:textId="77777777" w:rsidR="00BE3BC1" w:rsidRPr="00A573C4" w:rsidRDefault="0027224F">
      <w:pPr>
        <w:pStyle w:val="2"/>
        <w:rPr>
          <w:lang w:val="en-US"/>
        </w:rPr>
      </w:pPr>
      <w:r w:rsidRPr="00A573C4">
        <w:rPr>
          <w:lang w:val="en-US"/>
        </w:rPr>
        <w:t>Summary on 2nd round (if applicable)</w:t>
      </w:r>
    </w:p>
    <w:p w14:paraId="660A6B14" w14:textId="77777777" w:rsidR="00BE3BC1" w:rsidRDefault="0027224F">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2</w:t>
      </w:r>
      <w:r>
        <w:rPr>
          <w:rFonts w:hint="eastAsia"/>
          <w:i/>
          <w:color w:val="0070C0"/>
          <w:vertAlign w:val="superscript"/>
          <w:lang w:val="en-US" w:eastAsia="zh-CN"/>
        </w:rPr>
        <w:t>nd</w:t>
      </w:r>
      <w:r>
        <w:rPr>
          <w:rFonts w:hint="eastAsia"/>
          <w:i/>
          <w:color w:val="0070C0"/>
          <w:lang w:val="en-US" w:eastAsia="zh-CN"/>
        </w:rPr>
        <w:t xml:space="preserve"> round</w:t>
      </w:r>
      <w:r>
        <w:rPr>
          <w:i/>
          <w:color w:val="0070C0"/>
          <w:lang w:val="en-US" w:eastAsia="zh-CN"/>
        </w:rPr>
        <w:t xml:space="preserve"> and provided recommendation on CRs/TPs</w:t>
      </w:r>
      <w:r>
        <w:rPr>
          <w:rFonts w:hint="eastAsia"/>
          <w:i/>
          <w:color w:val="0070C0"/>
          <w:lang w:val="en-US" w:eastAsia="zh-CN"/>
        </w:rPr>
        <w:t>/WFs/LSs</w:t>
      </w:r>
      <w:r>
        <w:rPr>
          <w:i/>
          <w:color w:val="0070C0"/>
          <w:lang w:val="en-US" w:eastAsia="zh-CN"/>
        </w:rPr>
        <w:t xml:space="preserve"> Status update suggestion </w:t>
      </w:r>
    </w:p>
    <w:tbl>
      <w:tblPr>
        <w:tblStyle w:val="af3"/>
        <w:tblW w:w="0" w:type="auto"/>
        <w:tblLook w:val="04A0" w:firstRow="1" w:lastRow="0" w:firstColumn="1" w:lastColumn="0" w:noHBand="0" w:noVBand="1"/>
      </w:tblPr>
      <w:tblGrid>
        <w:gridCol w:w="1494"/>
        <w:gridCol w:w="8137"/>
      </w:tblGrid>
      <w:tr w:rsidR="00BE3BC1" w14:paraId="5DF706AD" w14:textId="77777777">
        <w:tc>
          <w:tcPr>
            <w:tcW w:w="1242" w:type="dxa"/>
          </w:tcPr>
          <w:p w14:paraId="38BACCEF" w14:textId="77777777" w:rsidR="00BE3BC1" w:rsidRDefault="0027224F">
            <w:pPr>
              <w:rPr>
                <w:rFonts w:eastAsiaTheme="minorEastAsia"/>
                <w:b/>
                <w:bCs/>
                <w:color w:val="0070C0"/>
                <w:lang w:val="en-US" w:eastAsia="zh-CN"/>
              </w:rPr>
            </w:pPr>
            <w:r>
              <w:rPr>
                <w:rFonts w:eastAsiaTheme="minorEastAsia"/>
                <w:b/>
                <w:bCs/>
                <w:color w:val="0070C0"/>
                <w:lang w:val="en-US" w:eastAsia="zh-CN"/>
              </w:rPr>
              <w:t>CR/TP</w:t>
            </w:r>
            <w:r>
              <w:rPr>
                <w:rFonts w:eastAsiaTheme="minorEastAsia" w:hint="eastAsia"/>
                <w:b/>
                <w:bCs/>
                <w:color w:val="0070C0"/>
                <w:lang w:val="en-US" w:eastAsia="zh-CN"/>
              </w:rPr>
              <w:t xml:space="preserve">/LS/WF </w:t>
            </w:r>
            <w:r>
              <w:rPr>
                <w:rFonts w:eastAsiaTheme="minorEastAsia"/>
                <w:b/>
                <w:bCs/>
                <w:color w:val="0070C0"/>
                <w:lang w:val="en-US" w:eastAsia="zh-CN"/>
              </w:rPr>
              <w:t>number</w:t>
            </w:r>
          </w:p>
        </w:tc>
        <w:tc>
          <w:tcPr>
            <w:tcW w:w="8615" w:type="dxa"/>
          </w:tcPr>
          <w:p w14:paraId="7154D186" w14:textId="77777777" w:rsidR="00BE3BC1" w:rsidRDefault="0027224F">
            <w:pPr>
              <w:rPr>
                <w:rFonts w:eastAsia="MS Mincho"/>
                <w:b/>
                <w:bCs/>
                <w:color w:val="0070C0"/>
                <w:lang w:val="en-US" w:eastAsia="zh-CN"/>
              </w:rPr>
            </w:pPr>
            <w:r>
              <w:rPr>
                <w:rFonts w:eastAsiaTheme="minorEastAsia" w:hint="eastAsia"/>
                <w:b/>
                <w:bCs/>
                <w:color w:val="0070C0"/>
                <w:lang w:val="en-US" w:eastAsia="zh-CN"/>
              </w:rPr>
              <w:t xml:space="preserve">T-doc </w:t>
            </w:r>
            <w:r>
              <w:rPr>
                <w:b/>
                <w:bCs/>
                <w:color w:val="0070C0"/>
                <w:lang w:val="en-US" w:eastAsia="zh-CN"/>
              </w:rPr>
              <w:t xml:space="preserve"> </w:t>
            </w:r>
            <w:r>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Pr>
                <w:rFonts w:eastAsiaTheme="minorEastAsia"/>
                <w:b/>
                <w:bCs/>
                <w:color w:val="0070C0"/>
                <w:lang w:val="en-US" w:eastAsia="zh-CN"/>
              </w:rPr>
              <w:t xml:space="preserve">  </w:t>
            </w:r>
          </w:p>
        </w:tc>
      </w:tr>
      <w:tr w:rsidR="00BE3BC1" w14:paraId="0C194BE3" w14:textId="77777777">
        <w:tc>
          <w:tcPr>
            <w:tcW w:w="1242" w:type="dxa"/>
          </w:tcPr>
          <w:p w14:paraId="7EF7053F" w14:textId="2128B59D" w:rsidR="00BE3BC1" w:rsidRDefault="006E5246">
            <w:pPr>
              <w:rPr>
                <w:rFonts w:eastAsiaTheme="minorEastAsia"/>
                <w:color w:val="0070C0"/>
                <w:lang w:val="en-US" w:eastAsia="zh-CN"/>
              </w:rPr>
            </w:pPr>
            <w:r w:rsidRPr="006E5246">
              <w:rPr>
                <w:rFonts w:eastAsiaTheme="minorEastAsia"/>
                <w:color w:val="0070C0"/>
                <w:lang w:val="en-US" w:eastAsia="zh-CN"/>
              </w:rPr>
              <w:t>R4-2103878</w:t>
            </w:r>
          </w:p>
          <w:p w14:paraId="68C80492" w14:textId="4AEFEB4E" w:rsidR="006E5246" w:rsidRDefault="006E5246">
            <w:pPr>
              <w:rPr>
                <w:rFonts w:eastAsiaTheme="minorEastAsia"/>
                <w:color w:val="0070C0"/>
                <w:lang w:val="en-US" w:eastAsia="zh-CN"/>
              </w:rPr>
            </w:pPr>
            <w:r>
              <w:rPr>
                <w:rFonts w:eastAsiaTheme="minorEastAsia"/>
                <w:color w:val="0070C0"/>
                <w:lang w:val="en-US" w:eastAsia="zh-CN"/>
              </w:rPr>
              <w:t>“WF for NTN Coexistence Study”</w:t>
            </w:r>
          </w:p>
        </w:tc>
        <w:tc>
          <w:tcPr>
            <w:tcW w:w="8615" w:type="dxa"/>
          </w:tcPr>
          <w:p w14:paraId="73C625D5" w14:textId="24C3615F" w:rsidR="006E5246" w:rsidRDefault="006E5246">
            <w:pPr>
              <w:rPr>
                <w:rFonts w:eastAsiaTheme="minorEastAsia"/>
                <w:lang w:val="en-US" w:eastAsia="zh-CN"/>
              </w:rPr>
            </w:pPr>
            <w:r>
              <w:rPr>
                <w:rFonts w:eastAsiaTheme="minorEastAsia"/>
                <w:lang w:val="en-US" w:eastAsia="zh-CN"/>
              </w:rPr>
              <w:t>Agreements in GTW session (2/1) has been c</w:t>
            </w:r>
            <w:r w:rsidR="00892DCC">
              <w:rPr>
                <w:rFonts w:eastAsiaTheme="minorEastAsia"/>
                <w:lang w:val="en-US" w:eastAsia="zh-CN"/>
              </w:rPr>
              <w:t>aptured in the</w:t>
            </w:r>
            <w:r>
              <w:rPr>
                <w:rFonts w:eastAsiaTheme="minorEastAsia"/>
                <w:lang w:val="en-US" w:eastAsia="zh-CN"/>
              </w:rPr>
              <w:t xml:space="preserve"> WF</w:t>
            </w:r>
            <w:r w:rsidR="00892DCC">
              <w:rPr>
                <w:rFonts w:eastAsiaTheme="minorEastAsia"/>
                <w:lang w:val="en-US" w:eastAsia="zh-CN"/>
              </w:rPr>
              <w:t xml:space="preserve">. </w:t>
            </w:r>
          </w:p>
          <w:p w14:paraId="5C643A31" w14:textId="5C8AEC78" w:rsidR="00892DCC" w:rsidRPr="00301C69" w:rsidRDefault="00892DCC">
            <w:pPr>
              <w:rPr>
                <w:rFonts w:eastAsiaTheme="minorEastAsia"/>
                <w:lang w:val="en-US" w:eastAsia="zh-CN"/>
              </w:rPr>
            </w:pPr>
            <w:r>
              <w:rPr>
                <w:rFonts w:eastAsiaTheme="minorEastAsia" w:hint="eastAsia"/>
                <w:lang w:val="en-US" w:eastAsia="zh-CN"/>
              </w:rPr>
              <w:t>Based</w:t>
            </w:r>
            <w:r>
              <w:rPr>
                <w:rFonts w:eastAsiaTheme="minorEastAsia"/>
                <w:lang w:val="en-US" w:eastAsia="zh-CN"/>
              </w:rPr>
              <w:t xml:space="preserve"> on 2</w:t>
            </w:r>
            <w:r w:rsidRPr="005459C9">
              <w:rPr>
                <w:rFonts w:eastAsiaTheme="minorEastAsia"/>
                <w:vertAlign w:val="superscript"/>
                <w:lang w:val="en-US" w:eastAsia="zh-CN"/>
              </w:rPr>
              <w:t>nd</w:t>
            </w:r>
            <w:r>
              <w:rPr>
                <w:rFonts w:eastAsiaTheme="minorEastAsia"/>
                <w:lang w:val="en-US" w:eastAsia="zh-CN"/>
              </w:rPr>
              <w:t xml:space="preserve"> round of comments, the WF is recommend to be </w:t>
            </w:r>
            <w:r w:rsidRPr="00301C69">
              <w:rPr>
                <w:rFonts w:eastAsiaTheme="minorEastAsia"/>
                <w:i/>
                <w:highlight w:val="green"/>
                <w:lang w:val="en-US" w:eastAsia="zh-CN"/>
              </w:rPr>
              <w:t>“agreeable</w:t>
            </w:r>
            <w:r>
              <w:rPr>
                <w:rFonts w:eastAsiaTheme="minorEastAsia"/>
                <w:i/>
                <w:highlight w:val="green"/>
                <w:lang w:val="en-US" w:eastAsia="zh-CN"/>
              </w:rPr>
              <w:t>”</w:t>
            </w:r>
            <w:r w:rsidRPr="00301C69">
              <w:rPr>
                <w:rFonts w:eastAsiaTheme="minorEastAsia"/>
                <w:i/>
                <w:lang w:val="en-US" w:eastAsia="zh-CN"/>
              </w:rPr>
              <w:t>.</w:t>
            </w:r>
            <w:r>
              <w:rPr>
                <w:rFonts w:eastAsiaTheme="minorEastAsia"/>
                <w:lang w:val="en-US" w:eastAsia="zh-CN"/>
              </w:rPr>
              <w:t xml:space="preserve">  </w:t>
            </w:r>
          </w:p>
        </w:tc>
      </w:tr>
    </w:tbl>
    <w:p w14:paraId="4180EE06" w14:textId="77777777" w:rsidR="00BE3BC1" w:rsidRDefault="00BE3BC1"/>
    <w:p w14:paraId="0A383C9E" w14:textId="77777777" w:rsidR="00BE3BC1" w:rsidRDefault="0027224F">
      <w:pPr>
        <w:pStyle w:val="1"/>
        <w:rPr>
          <w:lang w:eastAsia="ja-JP"/>
        </w:rPr>
      </w:pPr>
      <w:r>
        <w:rPr>
          <w:lang w:eastAsia="ja-JP"/>
        </w:rPr>
        <w:t>Topic #2: Co-existence simulation scenarios</w:t>
      </w:r>
    </w:p>
    <w:p w14:paraId="2A7A241C" w14:textId="77777777" w:rsidR="00BE3BC1" w:rsidRDefault="0027224F">
      <w:pPr>
        <w:rPr>
          <w:i/>
          <w:color w:val="0070C0"/>
          <w:lang w:eastAsia="zh-CN"/>
        </w:rPr>
      </w:pPr>
      <w:r>
        <w:rPr>
          <w:i/>
          <w:color w:val="0070C0"/>
          <w:lang w:eastAsia="zh-CN"/>
        </w:rPr>
        <w:t xml:space="preserve">Main technical topic overview. The structure can be done based on sub-agenda basis. </w:t>
      </w:r>
    </w:p>
    <w:p w14:paraId="2AC80E2E" w14:textId="77777777" w:rsidR="00BE3BC1" w:rsidRDefault="0027224F">
      <w:pPr>
        <w:pStyle w:val="2"/>
      </w:pPr>
      <w:r>
        <w:rPr>
          <w:rFonts w:hint="eastAsia"/>
        </w:rPr>
        <w:t>Companies</w:t>
      </w:r>
      <w:r>
        <w:t>’ contributions summary</w:t>
      </w:r>
    </w:p>
    <w:tbl>
      <w:tblPr>
        <w:tblStyle w:val="af3"/>
        <w:tblW w:w="0" w:type="auto"/>
        <w:tblLook w:val="04A0" w:firstRow="1" w:lastRow="0" w:firstColumn="1" w:lastColumn="0" w:noHBand="0" w:noVBand="1"/>
      </w:tblPr>
      <w:tblGrid>
        <w:gridCol w:w="1622"/>
        <w:gridCol w:w="1424"/>
        <w:gridCol w:w="6585"/>
      </w:tblGrid>
      <w:tr w:rsidR="00BE3BC1" w14:paraId="32EF6C54" w14:textId="77777777">
        <w:trPr>
          <w:trHeight w:val="468"/>
        </w:trPr>
        <w:tc>
          <w:tcPr>
            <w:tcW w:w="1622" w:type="dxa"/>
            <w:vAlign w:val="center"/>
          </w:tcPr>
          <w:p w14:paraId="57D4C38A" w14:textId="77777777" w:rsidR="00BE3BC1" w:rsidRDefault="0027224F">
            <w:pPr>
              <w:spacing w:before="120" w:after="120"/>
              <w:rPr>
                <w:b/>
                <w:bCs/>
              </w:rPr>
            </w:pPr>
            <w:r>
              <w:rPr>
                <w:b/>
                <w:bCs/>
              </w:rPr>
              <w:t>T-doc number</w:t>
            </w:r>
          </w:p>
        </w:tc>
        <w:tc>
          <w:tcPr>
            <w:tcW w:w="1424" w:type="dxa"/>
            <w:vAlign w:val="center"/>
          </w:tcPr>
          <w:p w14:paraId="185E7441" w14:textId="77777777" w:rsidR="00BE3BC1" w:rsidRDefault="0027224F">
            <w:pPr>
              <w:spacing w:before="120" w:after="120"/>
              <w:rPr>
                <w:b/>
                <w:bCs/>
              </w:rPr>
            </w:pPr>
            <w:r>
              <w:rPr>
                <w:b/>
                <w:bCs/>
              </w:rPr>
              <w:t>Company</w:t>
            </w:r>
          </w:p>
        </w:tc>
        <w:tc>
          <w:tcPr>
            <w:tcW w:w="6585" w:type="dxa"/>
            <w:vAlign w:val="center"/>
          </w:tcPr>
          <w:p w14:paraId="7A9EA366" w14:textId="77777777" w:rsidR="00BE3BC1" w:rsidRDefault="0027224F">
            <w:pPr>
              <w:spacing w:before="120" w:after="120"/>
              <w:rPr>
                <w:b/>
                <w:bCs/>
              </w:rPr>
            </w:pPr>
            <w:r>
              <w:rPr>
                <w:b/>
                <w:bCs/>
              </w:rPr>
              <w:t>Proposals / Observations</w:t>
            </w:r>
          </w:p>
        </w:tc>
      </w:tr>
      <w:tr w:rsidR="00BE3BC1" w14:paraId="4056BD1B" w14:textId="77777777">
        <w:trPr>
          <w:trHeight w:val="468"/>
        </w:trPr>
        <w:tc>
          <w:tcPr>
            <w:tcW w:w="1622" w:type="dxa"/>
            <w:vAlign w:val="center"/>
          </w:tcPr>
          <w:p w14:paraId="261B9820" w14:textId="77777777" w:rsidR="00BE3BC1" w:rsidRDefault="0027224F">
            <w:pPr>
              <w:spacing w:before="120" w:after="120"/>
              <w:rPr>
                <w:bCs/>
              </w:rPr>
            </w:pPr>
            <w:r>
              <w:rPr>
                <w:bCs/>
              </w:rPr>
              <w:t>R4-2100399</w:t>
            </w:r>
          </w:p>
        </w:tc>
        <w:tc>
          <w:tcPr>
            <w:tcW w:w="1424" w:type="dxa"/>
            <w:vAlign w:val="center"/>
          </w:tcPr>
          <w:p w14:paraId="0BA7D3A7" w14:textId="77777777" w:rsidR="00BE3BC1" w:rsidRDefault="0027224F">
            <w:pPr>
              <w:spacing w:before="120" w:after="120"/>
              <w:rPr>
                <w:rFonts w:eastAsiaTheme="minorEastAsia"/>
                <w:bCs/>
                <w:lang w:eastAsia="zh-CN"/>
              </w:rPr>
            </w:pPr>
            <w:r>
              <w:rPr>
                <w:rFonts w:eastAsiaTheme="minorEastAsia" w:hint="eastAsia"/>
                <w:bCs/>
                <w:lang w:eastAsia="zh-CN"/>
              </w:rPr>
              <w:t>C</w:t>
            </w:r>
            <w:r>
              <w:rPr>
                <w:rFonts w:eastAsiaTheme="minorEastAsia"/>
                <w:bCs/>
                <w:lang w:eastAsia="zh-CN"/>
              </w:rPr>
              <w:t>ATT</w:t>
            </w:r>
          </w:p>
        </w:tc>
        <w:tc>
          <w:tcPr>
            <w:tcW w:w="6585" w:type="dxa"/>
            <w:vAlign w:val="center"/>
          </w:tcPr>
          <w:p w14:paraId="406F60D8" w14:textId="77777777" w:rsidR="00BE3BC1" w:rsidRDefault="0027224F">
            <w:pPr>
              <w:spacing w:after="0"/>
              <w:rPr>
                <w:bCs/>
              </w:rPr>
            </w:pPr>
            <w:r>
              <w:rPr>
                <w:bCs/>
              </w:rPr>
              <w:t xml:space="preserve">Proposal 4: It is proposed to focus on fixed beam scenario for satellite. </w:t>
            </w:r>
          </w:p>
          <w:p w14:paraId="0BE31AA2" w14:textId="77777777" w:rsidR="00BE3BC1" w:rsidRDefault="0027224F">
            <w:pPr>
              <w:spacing w:after="0"/>
              <w:rPr>
                <w:bCs/>
              </w:rPr>
            </w:pPr>
            <w:r>
              <w:rPr>
                <w:bCs/>
              </w:rPr>
              <w:t>Proposal 5: It is proposed to consider the NTN scenarios in Table 2.2-1 for co-existence study.</w:t>
            </w:r>
          </w:p>
          <w:p w14:paraId="22817C5D" w14:textId="77777777" w:rsidR="00BE3BC1" w:rsidRDefault="0027224F">
            <w:pPr>
              <w:spacing w:after="0"/>
              <w:rPr>
                <w:bCs/>
              </w:rPr>
            </w:pPr>
            <w:r>
              <w:rPr>
                <w:bCs/>
              </w:rPr>
              <w:t>Proposal 6: It is proposed to consider Rural and Dense urban scenario with priority for terrestrial network.</w:t>
            </w:r>
          </w:p>
          <w:p w14:paraId="5C8CC883" w14:textId="77777777" w:rsidR="00BE3BC1" w:rsidRDefault="0027224F">
            <w:pPr>
              <w:spacing w:after="0"/>
              <w:rPr>
                <w:bCs/>
              </w:rPr>
            </w:pPr>
            <w:r>
              <w:rPr>
                <w:bCs/>
              </w:rPr>
              <w:lastRenderedPageBreak/>
              <w:t>B</w:t>
            </w:r>
            <w:r>
              <w:rPr>
                <w:rFonts w:hint="eastAsia"/>
                <w:bCs/>
              </w:rPr>
              <w:t xml:space="preserve">ased on </w:t>
            </w:r>
            <w:r>
              <w:rPr>
                <w:bCs/>
              </w:rPr>
              <w:t>the</w:t>
            </w:r>
            <w:r>
              <w:rPr>
                <w:rFonts w:hint="eastAsia"/>
                <w:bCs/>
              </w:rPr>
              <w:t xml:space="preserve"> above proposal, the scenarios for co-existence study can be further down selected </w:t>
            </w:r>
            <w:r>
              <w:rPr>
                <w:bCs/>
              </w:rPr>
              <w:t>as the following table.</w:t>
            </w:r>
          </w:p>
          <w:p w14:paraId="1FF5236E" w14:textId="77777777" w:rsidR="00BE3BC1" w:rsidRDefault="0027224F">
            <w:pPr>
              <w:spacing w:after="0"/>
              <w:jc w:val="center"/>
              <w:rPr>
                <w:b/>
                <w:bCs/>
              </w:rPr>
            </w:pPr>
            <w:r>
              <w:rPr>
                <w:b/>
                <w:bCs/>
              </w:rPr>
              <w:t>T</w:t>
            </w:r>
            <w:r>
              <w:rPr>
                <w:rFonts w:hint="eastAsia"/>
                <w:b/>
                <w:bCs/>
              </w:rPr>
              <w:t>able 3-1.  Proposed scenarios for co-existence study</w:t>
            </w:r>
          </w:p>
          <w:tbl>
            <w:tblPr>
              <w:tblStyle w:val="af3"/>
              <w:tblW w:w="5000" w:type="pct"/>
              <w:tblLook w:val="04A0" w:firstRow="1" w:lastRow="0" w:firstColumn="1" w:lastColumn="0" w:noHBand="0" w:noVBand="1"/>
            </w:tblPr>
            <w:tblGrid>
              <w:gridCol w:w="709"/>
              <w:gridCol w:w="759"/>
              <w:gridCol w:w="558"/>
              <w:gridCol w:w="643"/>
              <w:gridCol w:w="834"/>
              <w:gridCol w:w="712"/>
              <w:gridCol w:w="572"/>
              <w:gridCol w:w="929"/>
              <w:gridCol w:w="643"/>
            </w:tblGrid>
            <w:tr w:rsidR="00BE3BC1" w14:paraId="4D777D81" w14:textId="77777777">
              <w:tc>
                <w:tcPr>
                  <w:tcW w:w="1585" w:type="pct"/>
                  <w:gridSpan w:val="3"/>
                  <w:vMerge w:val="restart"/>
                </w:tcPr>
                <w:p w14:paraId="1A5D04A3" w14:textId="77777777" w:rsidR="00BE3BC1" w:rsidRDefault="0027224F">
                  <w:pPr>
                    <w:spacing w:after="0"/>
                    <w:rPr>
                      <w:bCs/>
                      <w:sz w:val="16"/>
                    </w:rPr>
                  </w:pPr>
                  <w:r>
                    <w:rPr>
                      <w:b/>
                      <w:bCs/>
                      <w:sz w:val="16"/>
                    </w:rPr>
                    <w:t> </w:t>
                  </w:r>
                </w:p>
              </w:tc>
              <w:tc>
                <w:tcPr>
                  <w:tcW w:w="1728" w:type="pct"/>
                  <w:gridSpan w:val="3"/>
                </w:tcPr>
                <w:p w14:paraId="7D87943D" w14:textId="77777777" w:rsidR="00BE3BC1" w:rsidRDefault="0027224F">
                  <w:pPr>
                    <w:spacing w:after="0"/>
                    <w:rPr>
                      <w:b/>
                      <w:bCs/>
                      <w:sz w:val="16"/>
                    </w:rPr>
                  </w:pPr>
                  <w:r>
                    <w:rPr>
                      <w:b/>
                      <w:bCs/>
                      <w:sz w:val="16"/>
                    </w:rPr>
                    <w:t>Set 1</w:t>
                  </w:r>
                </w:p>
              </w:tc>
              <w:tc>
                <w:tcPr>
                  <w:tcW w:w="0" w:type="auto"/>
                  <w:gridSpan w:val="3"/>
                </w:tcPr>
                <w:p w14:paraId="554EDCBF" w14:textId="77777777" w:rsidR="00BE3BC1" w:rsidRDefault="0027224F">
                  <w:pPr>
                    <w:spacing w:after="0"/>
                    <w:rPr>
                      <w:b/>
                      <w:bCs/>
                      <w:sz w:val="16"/>
                    </w:rPr>
                  </w:pPr>
                  <w:r>
                    <w:rPr>
                      <w:b/>
                      <w:bCs/>
                      <w:sz w:val="16"/>
                    </w:rPr>
                    <w:t>Set 2</w:t>
                  </w:r>
                </w:p>
              </w:tc>
            </w:tr>
            <w:tr w:rsidR="00BE3BC1" w14:paraId="3AD55E79" w14:textId="77777777">
              <w:tc>
                <w:tcPr>
                  <w:tcW w:w="1585" w:type="pct"/>
                  <w:gridSpan w:val="3"/>
                  <w:vMerge/>
                </w:tcPr>
                <w:p w14:paraId="7C1689D6" w14:textId="77777777" w:rsidR="00BE3BC1" w:rsidRDefault="00BE3BC1">
                  <w:pPr>
                    <w:spacing w:after="0"/>
                    <w:rPr>
                      <w:bCs/>
                      <w:sz w:val="16"/>
                    </w:rPr>
                  </w:pPr>
                </w:p>
              </w:tc>
              <w:tc>
                <w:tcPr>
                  <w:tcW w:w="508" w:type="pct"/>
                </w:tcPr>
                <w:p w14:paraId="07B2DDFE" w14:textId="77777777" w:rsidR="00BE3BC1" w:rsidRDefault="0027224F">
                  <w:pPr>
                    <w:spacing w:after="0"/>
                    <w:rPr>
                      <w:b/>
                      <w:bCs/>
                      <w:sz w:val="16"/>
                    </w:rPr>
                  </w:pPr>
                  <w:r>
                    <w:rPr>
                      <w:b/>
                      <w:bCs/>
                      <w:sz w:val="16"/>
                    </w:rPr>
                    <w:t>GEO</w:t>
                  </w:r>
                </w:p>
              </w:tc>
              <w:tc>
                <w:tcPr>
                  <w:tcW w:w="658" w:type="pct"/>
                </w:tcPr>
                <w:p w14:paraId="73FB0780" w14:textId="77777777" w:rsidR="00BE3BC1" w:rsidRDefault="0027224F">
                  <w:pPr>
                    <w:spacing w:after="0"/>
                    <w:rPr>
                      <w:b/>
                      <w:bCs/>
                      <w:sz w:val="16"/>
                    </w:rPr>
                  </w:pPr>
                  <w:r>
                    <w:rPr>
                      <w:b/>
                      <w:bCs/>
                      <w:sz w:val="16"/>
                    </w:rPr>
                    <w:t>LEO 1200km</w:t>
                  </w:r>
                </w:p>
              </w:tc>
              <w:tc>
                <w:tcPr>
                  <w:tcW w:w="562" w:type="pct"/>
                </w:tcPr>
                <w:p w14:paraId="005BBC7B" w14:textId="77777777" w:rsidR="00BE3BC1" w:rsidRDefault="0027224F">
                  <w:pPr>
                    <w:spacing w:after="0"/>
                    <w:rPr>
                      <w:b/>
                      <w:bCs/>
                      <w:sz w:val="16"/>
                    </w:rPr>
                  </w:pPr>
                  <w:r>
                    <w:rPr>
                      <w:rFonts w:hint="eastAsia"/>
                      <w:b/>
                      <w:bCs/>
                      <w:sz w:val="16"/>
                    </w:rPr>
                    <w:t>HAPS</w:t>
                  </w:r>
                </w:p>
              </w:tc>
              <w:tc>
                <w:tcPr>
                  <w:tcW w:w="0" w:type="auto"/>
                </w:tcPr>
                <w:p w14:paraId="5A5A5B47" w14:textId="77777777" w:rsidR="00BE3BC1" w:rsidRDefault="0027224F">
                  <w:pPr>
                    <w:spacing w:after="0"/>
                    <w:rPr>
                      <w:b/>
                      <w:bCs/>
                      <w:sz w:val="16"/>
                    </w:rPr>
                  </w:pPr>
                  <w:r>
                    <w:rPr>
                      <w:b/>
                      <w:bCs/>
                      <w:sz w:val="16"/>
                    </w:rPr>
                    <w:t>GEO</w:t>
                  </w:r>
                </w:p>
              </w:tc>
              <w:tc>
                <w:tcPr>
                  <w:tcW w:w="0" w:type="auto"/>
                </w:tcPr>
                <w:p w14:paraId="576C8D28" w14:textId="77777777" w:rsidR="00BE3BC1" w:rsidRDefault="0027224F">
                  <w:pPr>
                    <w:spacing w:after="0"/>
                    <w:rPr>
                      <w:b/>
                      <w:bCs/>
                      <w:sz w:val="16"/>
                    </w:rPr>
                  </w:pPr>
                  <w:r>
                    <w:rPr>
                      <w:b/>
                      <w:bCs/>
                      <w:sz w:val="16"/>
                    </w:rPr>
                    <w:t>LEO 1200km</w:t>
                  </w:r>
                </w:p>
              </w:tc>
              <w:tc>
                <w:tcPr>
                  <w:tcW w:w="0" w:type="auto"/>
                </w:tcPr>
                <w:p w14:paraId="7A702200" w14:textId="77777777" w:rsidR="00BE3BC1" w:rsidRDefault="0027224F">
                  <w:pPr>
                    <w:spacing w:after="0"/>
                    <w:rPr>
                      <w:b/>
                      <w:bCs/>
                      <w:sz w:val="16"/>
                    </w:rPr>
                  </w:pPr>
                  <w:r>
                    <w:rPr>
                      <w:rFonts w:hint="eastAsia"/>
                      <w:b/>
                      <w:bCs/>
                      <w:sz w:val="16"/>
                    </w:rPr>
                    <w:t>HAPS</w:t>
                  </w:r>
                </w:p>
              </w:tc>
            </w:tr>
            <w:tr w:rsidR="00BE3BC1" w14:paraId="2D09A709" w14:textId="77777777">
              <w:tc>
                <w:tcPr>
                  <w:tcW w:w="0" w:type="auto"/>
                  <w:vMerge w:val="restart"/>
                </w:tcPr>
                <w:p w14:paraId="26962731" w14:textId="77777777" w:rsidR="00BE3BC1" w:rsidRDefault="0027224F">
                  <w:pPr>
                    <w:spacing w:after="0"/>
                    <w:rPr>
                      <w:bCs/>
                      <w:sz w:val="16"/>
                    </w:rPr>
                  </w:pPr>
                  <w:r>
                    <w:rPr>
                      <w:b/>
                      <w:bCs/>
                      <w:sz w:val="16"/>
                    </w:rPr>
                    <w:t>NR / NB-IoT</w:t>
                  </w:r>
                </w:p>
              </w:tc>
              <w:tc>
                <w:tcPr>
                  <w:tcW w:w="1039" w:type="pct"/>
                  <w:gridSpan w:val="2"/>
                </w:tcPr>
                <w:p w14:paraId="696A5778" w14:textId="77777777" w:rsidR="00BE3BC1" w:rsidRDefault="0027224F">
                  <w:pPr>
                    <w:spacing w:after="0"/>
                    <w:rPr>
                      <w:b/>
                      <w:bCs/>
                      <w:sz w:val="16"/>
                    </w:rPr>
                  </w:pPr>
                  <w:r>
                    <w:rPr>
                      <w:b/>
                      <w:bCs/>
                      <w:sz w:val="16"/>
                    </w:rPr>
                    <w:t>Rural</w:t>
                  </w:r>
                </w:p>
              </w:tc>
              <w:tc>
                <w:tcPr>
                  <w:tcW w:w="508" w:type="pct"/>
                </w:tcPr>
                <w:p w14:paraId="2FAA7A2D" w14:textId="77777777" w:rsidR="00BE3BC1" w:rsidRDefault="0027224F">
                  <w:pPr>
                    <w:spacing w:after="0"/>
                    <w:rPr>
                      <w:bCs/>
                      <w:sz w:val="16"/>
                    </w:rPr>
                  </w:pPr>
                  <w:r>
                    <w:rPr>
                      <w:bCs/>
                      <w:sz w:val="16"/>
                    </w:rPr>
                    <w:t>X</w:t>
                  </w:r>
                </w:p>
              </w:tc>
              <w:tc>
                <w:tcPr>
                  <w:tcW w:w="658" w:type="pct"/>
                </w:tcPr>
                <w:p w14:paraId="3A1DD32F" w14:textId="77777777" w:rsidR="00BE3BC1" w:rsidRDefault="0027224F">
                  <w:pPr>
                    <w:spacing w:after="0"/>
                    <w:rPr>
                      <w:bCs/>
                      <w:sz w:val="16"/>
                    </w:rPr>
                  </w:pPr>
                  <w:r>
                    <w:rPr>
                      <w:bCs/>
                      <w:sz w:val="16"/>
                    </w:rPr>
                    <w:t>X</w:t>
                  </w:r>
                </w:p>
              </w:tc>
              <w:tc>
                <w:tcPr>
                  <w:tcW w:w="562" w:type="pct"/>
                </w:tcPr>
                <w:p w14:paraId="253B8CD0" w14:textId="77777777" w:rsidR="00BE3BC1" w:rsidRDefault="0027224F">
                  <w:pPr>
                    <w:spacing w:after="0"/>
                    <w:rPr>
                      <w:bCs/>
                      <w:sz w:val="16"/>
                    </w:rPr>
                  </w:pPr>
                  <w:r>
                    <w:rPr>
                      <w:bCs/>
                      <w:sz w:val="16"/>
                    </w:rPr>
                    <w:t>X</w:t>
                  </w:r>
                </w:p>
              </w:tc>
              <w:tc>
                <w:tcPr>
                  <w:tcW w:w="0" w:type="auto"/>
                </w:tcPr>
                <w:p w14:paraId="7895E020" w14:textId="77777777" w:rsidR="00BE3BC1" w:rsidRDefault="0027224F">
                  <w:pPr>
                    <w:spacing w:after="0"/>
                    <w:rPr>
                      <w:bCs/>
                      <w:sz w:val="16"/>
                    </w:rPr>
                  </w:pPr>
                  <w:r>
                    <w:rPr>
                      <w:bCs/>
                      <w:sz w:val="16"/>
                    </w:rPr>
                    <w:t>X</w:t>
                  </w:r>
                </w:p>
              </w:tc>
              <w:tc>
                <w:tcPr>
                  <w:tcW w:w="0" w:type="auto"/>
                </w:tcPr>
                <w:p w14:paraId="28C4204A" w14:textId="77777777" w:rsidR="00BE3BC1" w:rsidRDefault="0027224F">
                  <w:pPr>
                    <w:spacing w:after="0"/>
                    <w:rPr>
                      <w:bCs/>
                      <w:sz w:val="16"/>
                    </w:rPr>
                  </w:pPr>
                  <w:r>
                    <w:rPr>
                      <w:bCs/>
                      <w:sz w:val="16"/>
                    </w:rPr>
                    <w:t>X</w:t>
                  </w:r>
                </w:p>
              </w:tc>
              <w:tc>
                <w:tcPr>
                  <w:tcW w:w="0" w:type="auto"/>
                </w:tcPr>
                <w:p w14:paraId="071789AF" w14:textId="77777777" w:rsidR="00BE3BC1" w:rsidRDefault="0027224F">
                  <w:pPr>
                    <w:spacing w:after="0"/>
                    <w:rPr>
                      <w:bCs/>
                      <w:sz w:val="16"/>
                    </w:rPr>
                  </w:pPr>
                  <w:r>
                    <w:rPr>
                      <w:bCs/>
                      <w:sz w:val="16"/>
                    </w:rPr>
                    <w:t>X</w:t>
                  </w:r>
                </w:p>
              </w:tc>
            </w:tr>
            <w:tr w:rsidR="00BE3BC1" w14:paraId="5D3D4D3B" w14:textId="77777777">
              <w:tc>
                <w:tcPr>
                  <w:tcW w:w="0" w:type="auto"/>
                  <w:vMerge/>
                </w:tcPr>
                <w:p w14:paraId="6659E167" w14:textId="77777777" w:rsidR="00BE3BC1" w:rsidRDefault="00BE3BC1">
                  <w:pPr>
                    <w:spacing w:after="0"/>
                    <w:rPr>
                      <w:bCs/>
                      <w:sz w:val="16"/>
                    </w:rPr>
                  </w:pPr>
                </w:p>
              </w:tc>
              <w:tc>
                <w:tcPr>
                  <w:tcW w:w="1039" w:type="pct"/>
                  <w:gridSpan w:val="2"/>
                </w:tcPr>
                <w:p w14:paraId="21292428" w14:textId="77777777" w:rsidR="00BE3BC1" w:rsidRDefault="0027224F">
                  <w:pPr>
                    <w:spacing w:after="0"/>
                    <w:rPr>
                      <w:b/>
                      <w:bCs/>
                      <w:sz w:val="16"/>
                    </w:rPr>
                  </w:pPr>
                  <w:r>
                    <w:rPr>
                      <w:b/>
                      <w:bCs/>
                      <w:sz w:val="16"/>
                    </w:rPr>
                    <w:t>Dense Urban</w:t>
                  </w:r>
                </w:p>
              </w:tc>
              <w:tc>
                <w:tcPr>
                  <w:tcW w:w="508" w:type="pct"/>
                </w:tcPr>
                <w:p w14:paraId="425CD00C" w14:textId="77777777" w:rsidR="00BE3BC1" w:rsidRDefault="0027224F">
                  <w:pPr>
                    <w:spacing w:after="0"/>
                    <w:rPr>
                      <w:bCs/>
                      <w:sz w:val="16"/>
                    </w:rPr>
                  </w:pPr>
                  <w:r>
                    <w:rPr>
                      <w:bCs/>
                      <w:sz w:val="16"/>
                    </w:rPr>
                    <w:t>X</w:t>
                  </w:r>
                </w:p>
              </w:tc>
              <w:tc>
                <w:tcPr>
                  <w:tcW w:w="658" w:type="pct"/>
                </w:tcPr>
                <w:p w14:paraId="7DA63B11" w14:textId="77777777" w:rsidR="00BE3BC1" w:rsidRDefault="0027224F">
                  <w:pPr>
                    <w:spacing w:after="0"/>
                    <w:rPr>
                      <w:bCs/>
                      <w:sz w:val="16"/>
                    </w:rPr>
                  </w:pPr>
                  <w:r>
                    <w:rPr>
                      <w:bCs/>
                      <w:sz w:val="16"/>
                    </w:rPr>
                    <w:t>X</w:t>
                  </w:r>
                </w:p>
              </w:tc>
              <w:tc>
                <w:tcPr>
                  <w:tcW w:w="562" w:type="pct"/>
                </w:tcPr>
                <w:p w14:paraId="6D34EBCA" w14:textId="77777777" w:rsidR="00BE3BC1" w:rsidRDefault="0027224F">
                  <w:pPr>
                    <w:spacing w:after="0"/>
                    <w:rPr>
                      <w:bCs/>
                      <w:sz w:val="16"/>
                    </w:rPr>
                  </w:pPr>
                  <w:r>
                    <w:rPr>
                      <w:bCs/>
                      <w:sz w:val="16"/>
                    </w:rPr>
                    <w:t>X</w:t>
                  </w:r>
                </w:p>
              </w:tc>
              <w:tc>
                <w:tcPr>
                  <w:tcW w:w="0" w:type="auto"/>
                </w:tcPr>
                <w:p w14:paraId="2246A4E3" w14:textId="77777777" w:rsidR="00BE3BC1" w:rsidRDefault="0027224F">
                  <w:pPr>
                    <w:spacing w:after="0"/>
                    <w:rPr>
                      <w:bCs/>
                      <w:sz w:val="16"/>
                    </w:rPr>
                  </w:pPr>
                  <w:r>
                    <w:rPr>
                      <w:bCs/>
                      <w:sz w:val="16"/>
                    </w:rPr>
                    <w:t>X</w:t>
                  </w:r>
                </w:p>
              </w:tc>
              <w:tc>
                <w:tcPr>
                  <w:tcW w:w="0" w:type="auto"/>
                </w:tcPr>
                <w:p w14:paraId="0B305FBA" w14:textId="77777777" w:rsidR="00BE3BC1" w:rsidRDefault="0027224F">
                  <w:pPr>
                    <w:spacing w:after="0"/>
                    <w:rPr>
                      <w:bCs/>
                      <w:sz w:val="16"/>
                    </w:rPr>
                  </w:pPr>
                  <w:r>
                    <w:rPr>
                      <w:bCs/>
                      <w:sz w:val="16"/>
                    </w:rPr>
                    <w:t>X</w:t>
                  </w:r>
                </w:p>
              </w:tc>
              <w:tc>
                <w:tcPr>
                  <w:tcW w:w="0" w:type="auto"/>
                </w:tcPr>
                <w:p w14:paraId="59D50C14" w14:textId="77777777" w:rsidR="00BE3BC1" w:rsidRDefault="0027224F">
                  <w:pPr>
                    <w:spacing w:after="0"/>
                    <w:rPr>
                      <w:bCs/>
                      <w:sz w:val="16"/>
                    </w:rPr>
                  </w:pPr>
                  <w:r>
                    <w:rPr>
                      <w:bCs/>
                      <w:sz w:val="16"/>
                    </w:rPr>
                    <w:t>X</w:t>
                  </w:r>
                </w:p>
              </w:tc>
            </w:tr>
            <w:tr w:rsidR="00BE3BC1" w14:paraId="34517BAC" w14:textId="77777777">
              <w:tc>
                <w:tcPr>
                  <w:tcW w:w="0" w:type="auto"/>
                  <w:vMerge w:val="restart"/>
                </w:tcPr>
                <w:p w14:paraId="13C8B4D7" w14:textId="77777777" w:rsidR="00BE3BC1" w:rsidRDefault="0027224F">
                  <w:pPr>
                    <w:spacing w:after="0"/>
                    <w:rPr>
                      <w:bCs/>
                      <w:sz w:val="16"/>
                    </w:rPr>
                  </w:pPr>
                  <w:r>
                    <w:rPr>
                      <w:b/>
                      <w:bCs/>
                      <w:sz w:val="16"/>
                    </w:rPr>
                    <w:t>NTN</w:t>
                  </w:r>
                </w:p>
              </w:tc>
              <w:tc>
                <w:tcPr>
                  <w:tcW w:w="0" w:type="auto"/>
                </w:tcPr>
                <w:p w14:paraId="15CE5EDF" w14:textId="77777777" w:rsidR="00BE3BC1" w:rsidRDefault="0027224F">
                  <w:pPr>
                    <w:spacing w:after="0"/>
                    <w:rPr>
                      <w:b/>
                      <w:bCs/>
                      <w:sz w:val="16"/>
                    </w:rPr>
                  </w:pPr>
                  <w:r>
                    <w:rPr>
                      <w:b/>
                      <w:bCs/>
                      <w:sz w:val="16"/>
                    </w:rPr>
                    <w:t>GEO</w:t>
                  </w:r>
                </w:p>
              </w:tc>
              <w:tc>
                <w:tcPr>
                  <w:tcW w:w="442" w:type="pct"/>
                  <w:vMerge w:val="restart"/>
                </w:tcPr>
                <w:p w14:paraId="291A3E6C" w14:textId="77777777" w:rsidR="00BE3BC1" w:rsidRDefault="0027224F">
                  <w:pPr>
                    <w:spacing w:after="0"/>
                    <w:rPr>
                      <w:b/>
                      <w:bCs/>
                      <w:sz w:val="16"/>
                    </w:rPr>
                  </w:pPr>
                  <w:r>
                    <w:rPr>
                      <w:b/>
                      <w:bCs/>
                      <w:sz w:val="16"/>
                    </w:rPr>
                    <w:t>Set 1</w:t>
                  </w:r>
                </w:p>
              </w:tc>
              <w:tc>
                <w:tcPr>
                  <w:tcW w:w="508" w:type="pct"/>
                </w:tcPr>
                <w:p w14:paraId="6ED96B8E" w14:textId="77777777" w:rsidR="00BE3BC1" w:rsidRDefault="0027224F">
                  <w:pPr>
                    <w:spacing w:after="0"/>
                    <w:rPr>
                      <w:bCs/>
                      <w:sz w:val="16"/>
                    </w:rPr>
                  </w:pPr>
                  <w:r>
                    <w:rPr>
                      <w:bCs/>
                      <w:sz w:val="16"/>
                    </w:rPr>
                    <w:t>X</w:t>
                  </w:r>
                </w:p>
              </w:tc>
              <w:tc>
                <w:tcPr>
                  <w:tcW w:w="658" w:type="pct"/>
                </w:tcPr>
                <w:p w14:paraId="26001AE0" w14:textId="77777777" w:rsidR="00BE3BC1" w:rsidRDefault="0027224F">
                  <w:pPr>
                    <w:spacing w:after="0"/>
                    <w:rPr>
                      <w:bCs/>
                      <w:sz w:val="16"/>
                    </w:rPr>
                  </w:pPr>
                  <w:r>
                    <w:rPr>
                      <w:bCs/>
                      <w:sz w:val="16"/>
                    </w:rPr>
                    <w:t>X</w:t>
                  </w:r>
                </w:p>
              </w:tc>
              <w:tc>
                <w:tcPr>
                  <w:tcW w:w="562" w:type="pct"/>
                </w:tcPr>
                <w:p w14:paraId="6D13D99D" w14:textId="77777777" w:rsidR="00BE3BC1" w:rsidRDefault="0027224F">
                  <w:pPr>
                    <w:spacing w:after="0"/>
                    <w:rPr>
                      <w:bCs/>
                      <w:sz w:val="16"/>
                    </w:rPr>
                  </w:pPr>
                  <w:r>
                    <w:rPr>
                      <w:bCs/>
                      <w:sz w:val="16"/>
                    </w:rPr>
                    <w:t>X</w:t>
                  </w:r>
                </w:p>
              </w:tc>
              <w:tc>
                <w:tcPr>
                  <w:tcW w:w="0" w:type="auto"/>
                </w:tcPr>
                <w:p w14:paraId="2D905EDD" w14:textId="77777777" w:rsidR="00BE3BC1" w:rsidRDefault="0027224F">
                  <w:pPr>
                    <w:spacing w:after="0"/>
                    <w:rPr>
                      <w:bCs/>
                      <w:sz w:val="16"/>
                    </w:rPr>
                  </w:pPr>
                  <w:r>
                    <w:rPr>
                      <w:bCs/>
                      <w:sz w:val="16"/>
                    </w:rPr>
                    <w:t>N/A</w:t>
                  </w:r>
                </w:p>
              </w:tc>
              <w:tc>
                <w:tcPr>
                  <w:tcW w:w="0" w:type="auto"/>
                </w:tcPr>
                <w:p w14:paraId="1693FD75" w14:textId="77777777" w:rsidR="00BE3BC1" w:rsidRDefault="0027224F">
                  <w:pPr>
                    <w:spacing w:after="0"/>
                    <w:rPr>
                      <w:bCs/>
                      <w:sz w:val="16"/>
                    </w:rPr>
                  </w:pPr>
                  <w:r>
                    <w:rPr>
                      <w:bCs/>
                      <w:sz w:val="16"/>
                    </w:rPr>
                    <w:t>N/A</w:t>
                  </w:r>
                </w:p>
              </w:tc>
              <w:tc>
                <w:tcPr>
                  <w:tcW w:w="0" w:type="auto"/>
                </w:tcPr>
                <w:p w14:paraId="466F3BAF" w14:textId="77777777" w:rsidR="00BE3BC1" w:rsidRDefault="0027224F">
                  <w:pPr>
                    <w:spacing w:after="0"/>
                    <w:rPr>
                      <w:bCs/>
                      <w:sz w:val="16"/>
                    </w:rPr>
                  </w:pPr>
                  <w:r>
                    <w:rPr>
                      <w:bCs/>
                      <w:sz w:val="16"/>
                    </w:rPr>
                    <w:t>N/A</w:t>
                  </w:r>
                </w:p>
              </w:tc>
            </w:tr>
            <w:tr w:rsidR="00BE3BC1" w14:paraId="7A4BEF8A" w14:textId="77777777">
              <w:tc>
                <w:tcPr>
                  <w:tcW w:w="0" w:type="auto"/>
                  <w:vMerge/>
                </w:tcPr>
                <w:p w14:paraId="350239D2" w14:textId="77777777" w:rsidR="00BE3BC1" w:rsidRDefault="00BE3BC1">
                  <w:pPr>
                    <w:spacing w:after="0"/>
                    <w:rPr>
                      <w:bCs/>
                      <w:sz w:val="16"/>
                    </w:rPr>
                  </w:pPr>
                </w:p>
              </w:tc>
              <w:tc>
                <w:tcPr>
                  <w:tcW w:w="0" w:type="auto"/>
                </w:tcPr>
                <w:p w14:paraId="3170F9F1" w14:textId="77777777" w:rsidR="00BE3BC1" w:rsidRDefault="0027224F">
                  <w:pPr>
                    <w:spacing w:after="0"/>
                    <w:rPr>
                      <w:b/>
                      <w:bCs/>
                      <w:sz w:val="16"/>
                    </w:rPr>
                  </w:pPr>
                  <w:r>
                    <w:rPr>
                      <w:b/>
                      <w:bCs/>
                      <w:sz w:val="16"/>
                    </w:rPr>
                    <w:t>LEO 1200km</w:t>
                  </w:r>
                </w:p>
              </w:tc>
              <w:tc>
                <w:tcPr>
                  <w:tcW w:w="442" w:type="pct"/>
                  <w:vMerge/>
                </w:tcPr>
                <w:p w14:paraId="5631656C" w14:textId="77777777" w:rsidR="00BE3BC1" w:rsidRDefault="00BE3BC1">
                  <w:pPr>
                    <w:spacing w:after="0"/>
                    <w:rPr>
                      <w:b/>
                      <w:bCs/>
                      <w:sz w:val="16"/>
                    </w:rPr>
                  </w:pPr>
                </w:p>
              </w:tc>
              <w:tc>
                <w:tcPr>
                  <w:tcW w:w="508" w:type="pct"/>
                </w:tcPr>
                <w:p w14:paraId="400CB607" w14:textId="77777777" w:rsidR="00BE3BC1" w:rsidRDefault="0027224F">
                  <w:pPr>
                    <w:spacing w:after="0"/>
                    <w:rPr>
                      <w:bCs/>
                      <w:sz w:val="16"/>
                    </w:rPr>
                  </w:pPr>
                  <w:r>
                    <w:rPr>
                      <w:bCs/>
                      <w:sz w:val="16"/>
                    </w:rPr>
                    <w:t>X</w:t>
                  </w:r>
                </w:p>
              </w:tc>
              <w:tc>
                <w:tcPr>
                  <w:tcW w:w="658" w:type="pct"/>
                </w:tcPr>
                <w:p w14:paraId="42B0038F" w14:textId="77777777" w:rsidR="00BE3BC1" w:rsidRDefault="0027224F">
                  <w:pPr>
                    <w:spacing w:after="0"/>
                    <w:rPr>
                      <w:bCs/>
                      <w:sz w:val="16"/>
                    </w:rPr>
                  </w:pPr>
                  <w:r>
                    <w:rPr>
                      <w:bCs/>
                      <w:sz w:val="16"/>
                    </w:rPr>
                    <w:t>X</w:t>
                  </w:r>
                </w:p>
              </w:tc>
              <w:tc>
                <w:tcPr>
                  <w:tcW w:w="562" w:type="pct"/>
                </w:tcPr>
                <w:p w14:paraId="758556B1" w14:textId="77777777" w:rsidR="00BE3BC1" w:rsidRDefault="0027224F">
                  <w:pPr>
                    <w:spacing w:after="0"/>
                    <w:rPr>
                      <w:bCs/>
                      <w:sz w:val="16"/>
                    </w:rPr>
                  </w:pPr>
                  <w:r>
                    <w:rPr>
                      <w:bCs/>
                      <w:sz w:val="16"/>
                    </w:rPr>
                    <w:t>X</w:t>
                  </w:r>
                </w:p>
              </w:tc>
              <w:tc>
                <w:tcPr>
                  <w:tcW w:w="0" w:type="auto"/>
                </w:tcPr>
                <w:p w14:paraId="175BCB06" w14:textId="77777777" w:rsidR="00BE3BC1" w:rsidRDefault="0027224F">
                  <w:pPr>
                    <w:spacing w:after="0"/>
                    <w:rPr>
                      <w:bCs/>
                      <w:sz w:val="16"/>
                    </w:rPr>
                  </w:pPr>
                  <w:r>
                    <w:rPr>
                      <w:bCs/>
                      <w:sz w:val="16"/>
                    </w:rPr>
                    <w:t>N/A</w:t>
                  </w:r>
                </w:p>
              </w:tc>
              <w:tc>
                <w:tcPr>
                  <w:tcW w:w="0" w:type="auto"/>
                </w:tcPr>
                <w:p w14:paraId="37886F6F" w14:textId="77777777" w:rsidR="00BE3BC1" w:rsidRDefault="0027224F">
                  <w:pPr>
                    <w:spacing w:after="0"/>
                    <w:rPr>
                      <w:bCs/>
                      <w:sz w:val="16"/>
                    </w:rPr>
                  </w:pPr>
                  <w:r>
                    <w:rPr>
                      <w:bCs/>
                      <w:sz w:val="16"/>
                    </w:rPr>
                    <w:t>N/A</w:t>
                  </w:r>
                </w:p>
              </w:tc>
              <w:tc>
                <w:tcPr>
                  <w:tcW w:w="0" w:type="auto"/>
                </w:tcPr>
                <w:p w14:paraId="0827CF64" w14:textId="77777777" w:rsidR="00BE3BC1" w:rsidRDefault="0027224F">
                  <w:pPr>
                    <w:spacing w:after="0"/>
                    <w:rPr>
                      <w:bCs/>
                      <w:sz w:val="16"/>
                    </w:rPr>
                  </w:pPr>
                  <w:r>
                    <w:rPr>
                      <w:bCs/>
                      <w:sz w:val="16"/>
                    </w:rPr>
                    <w:t>N/A</w:t>
                  </w:r>
                </w:p>
              </w:tc>
            </w:tr>
            <w:tr w:rsidR="00BE3BC1" w14:paraId="5F02CA27" w14:textId="77777777">
              <w:tc>
                <w:tcPr>
                  <w:tcW w:w="0" w:type="auto"/>
                  <w:vMerge/>
                </w:tcPr>
                <w:p w14:paraId="4E317486" w14:textId="77777777" w:rsidR="00BE3BC1" w:rsidRDefault="00BE3BC1">
                  <w:pPr>
                    <w:spacing w:after="0"/>
                    <w:rPr>
                      <w:bCs/>
                      <w:sz w:val="16"/>
                    </w:rPr>
                  </w:pPr>
                </w:p>
              </w:tc>
              <w:tc>
                <w:tcPr>
                  <w:tcW w:w="0" w:type="auto"/>
                </w:tcPr>
                <w:p w14:paraId="5A500807" w14:textId="77777777" w:rsidR="00BE3BC1" w:rsidRDefault="0027224F">
                  <w:pPr>
                    <w:spacing w:after="0"/>
                    <w:rPr>
                      <w:b/>
                      <w:bCs/>
                      <w:sz w:val="16"/>
                    </w:rPr>
                  </w:pPr>
                  <w:r>
                    <w:rPr>
                      <w:rFonts w:hint="eastAsia"/>
                      <w:b/>
                      <w:bCs/>
                      <w:sz w:val="16"/>
                    </w:rPr>
                    <w:t>HAPS</w:t>
                  </w:r>
                </w:p>
              </w:tc>
              <w:tc>
                <w:tcPr>
                  <w:tcW w:w="442" w:type="pct"/>
                  <w:vMerge/>
                </w:tcPr>
                <w:p w14:paraId="4B50DC18" w14:textId="77777777" w:rsidR="00BE3BC1" w:rsidRDefault="00BE3BC1">
                  <w:pPr>
                    <w:spacing w:after="0"/>
                    <w:rPr>
                      <w:b/>
                      <w:bCs/>
                      <w:sz w:val="16"/>
                    </w:rPr>
                  </w:pPr>
                </w:p>
              </w:tc>
              <w:tc>
                <w:tcPr>
                  <w:tcW w:w="508" w:type="pct"/>
                </w:tcPr>
                <w:p w14:paraId="78185F9B" w14:textId="77777777" w:rsidR="00BE3BC1" w:rsidRDefault="0027224F">
                  <w:pPr>
                    <w:spacing w:after="0"/>
                    <w:rPr>
                      <w:bCs/>
                      <w:sz w:val="16"/>
                    </w:rPr>
                  </w:pPr>
                  <w:r>
                    <w:rPr>
                      <w:bCs/>
                      <w:sz w:val="16"/>
                    </w:rPr>
                    <w:t>X</w:t>
                  </w:r>
                </w:p>
              </w:tc>
              <w:tc>
                <w:tcPr>
                  <w:tcW w:w="658" w:type="pct"/>
                </w:tcPr>
                <w:p w14:paraId="5A18A3CF" w14:textId="77777777" w:rsidR="00BE3BC1" w:rsidRDefault="0027224F">
                  <w:pPr>
                    <w:spacing w:after="0"/>
                    <w:rPr>
                      <w:bCs/>
                      <w:sz w:val="16"/>
                    </w:rPr>
                  </w:pPr>
                  <w:r>
                    <w:rPr>
                      <w:bCs/>
                      <w:sz w:val="16"/>
                    </w:rPr>
                    <w:t>X</w:t>
                  </w:r>
                </w:p>
              </w:tc>
              <w:tc>
                <w:tcPr>
                  <w:tcW w:w="562" w:type="pct"/>
                </w:tcPr>
                <w:p w14:paraId="7E51289E" w14:textId="77777777" w:rsidR="00BE3BC1" w:rsidRDefault="0027224F">
                  <w:pPr>
                    <w:spacing w:after="0"/>
                    <w:rPr>
                      <w:bCs/>
                      <w:sz w:val="16"/>
                    </w:rPr>
                  </w:pPr>
                  <w:r>
                    <w:rPr>
                      <w:bCs/>
                      <w:sz w:val="16"/>
                    </w:rPr>
                    <w:t>X</w:t>
                  </w:r>
                </w:p>
              </w:tc>
              <w:tc>
                <w:tcPr>
                  <w:tcW w:w="0" w:type="auto"/>
                </w:tcPr>
                <w:p w14:paraId="0A902F3C" w14:textId="77777777" w:rsidR="00BE3BC1" w:rsidRDefault="0027224F">
                  <w:pPr>
                    <w:spacing w:after="0"/>
                    <w:rPr>
                      <w:bCs/>
                      <w:sz w:val="16"/>
                    </w:rPr>
                  </w:pPr>
                  <w:r>
                    <w:rPr>
                      <w:bCs/>
                      <w:sz w:val="16"/>
                    </w:rPr>
                    <w:t>N/A</w:t>
                  </w:r>
                </w:p>
              </w:tc>
              <w:tc>
                <w:tcPr>
                  <w:tcW w:w="0" w:type="auto"/>
                </w:tcPr>
                <w:p w14:paraId="5870D1C2" w14:textId="77777777" w:rsidR="00BE3BC1" w:rsidRDefault="0027224F">
                  <w:pPr>
                    <w:spacing w:after="0"/>
                    <w:rPr>
                      <w:bCs/>
                      <w:sz w:val="16"/>
                    </w:rPr>
                  </w:pPr>
                  <w:r>
                    <w:rPr>
                      <w:bCs/>
                      <w:sz w:val="16"/>
                    </w:rPr>
                    <w:t>N/A</w:t>
                  </w:r>
                </w:p>
              </w:tc>
              <w:tc>
                <w:tcPr>
                  <w:tcW w:w="0" w:type="auto"/>
                </w:tcPr>
                <w:p w14:paraId="7B2BEBD2" w14:textId="77777777" w:rsidR="00BE3BC1" w:rsidRDefault="0027224F">
                  <w:pPr>
                    <w:spacing w:after="0"/>
                    <w:rPr>
                      <w:bCs/>
                      <w:sz w:val="16"/>
                    </w:rPr>
                  </w:pPr>
                  <w:r>
                    <w:rPr>
                      <w:bCs/>
                      <w:sz w:val="16"/>
                    </w:rPr>
                    <w:t>N/A</w:t>
                  </w:r>
                </w:p>
              </w:tc>
            </w:tr>
            <w:tr w:rsidR="00BE3BC1" w14:paraId="6E5230E5" w14:textId="77777777">
              <w:tc>
                <w:tcPr>
                  <w:tcW w:w="0" w:type="auto"/>
                  <w:vMerge/>
                </w:tcPr>
                <w:p w14:paraId="0912258B" w14:textId="77777777" w:rsidR="00BE3BC1" w:rsidRDefault="00BE3BC1">
                  <w:pPr>
                    <w:spacing w:after="0"/>
                    <w:rPr>
                      <w:bCs/>
                      <w:sz w:val="16"/>
                    </w:rPr>
                  </w:pPr>
                </w:p>
              </w:tc>
              <w:tc>
                <w:tcPr>
                  <w:tcW w:w="0" w:type="auto"/>
                </w:tcPr>
                <w:p w14:paraId="18370424" w14:textId="77777777" w:rsidR="00BE3BC1" w:rsidRDefault="0027224F">
                  <w:pPr>
                    <w:spacing w:after="0"/>
                    <w:rPr>
                      <w:b/>
                      <w:bCs/>
                      <w:sz w:val="16"/>
                    </w:rPr>
                  </w:pPr>
                  <w:r>
                    <w:rPr>
                      <w:b/>
                      <w:bCs/>
                      <w:sz w:val="16"/>
                    </w:rPr>
                    <w:t>GEO</w:t>
                  </w:r>
                </w:p>
              </w:tc>
              <w:tc>
                <w:tcPr>
                  <w:tcW w:w="442" w:type="pct"/>
                  <w:vMerge w:val="restart"/>
                </w:tcPr>
                <w:p w14:paraId="11A686DD" w14:textId="77777777" w:rsidR="00BE3BC1" w:rsidRDefault="0027224F">
                  <w:pPr>
                    <w:spacing w:after="0"/>
                    <w:rPr>
                      <w:b/>
                      <w:bCs/>
                      <w:sz w:val="16"/>
                    </w:rPr>
                  </w:pPr>
                  <w:r>
                    <w:rPr>
                      <w:b/>
                      <w:bCs/>
                      <w:sz w:val="16"/>
                    </w:rPr>
                    <w:t>Set 2</w:t>
                  </w:r>
                </w:p>
              </w:tc>
              <w:tc>
                <w:tcPr>
                  <w:tcW w:w="508" w:type="pct"/>
                </w:tcPr>
                <w:p w14:paraId="3C907F16" w14:textId="77777777" w:rsidR="00BE3BC1" w:rsidRDefault="0027224F">
                  <w:pPr>
                    <w:spacing w:after="0"/>
                    <w:rPr>
                      <w:bCs/>
                      <w:sz w:val="16"/>
                    </w:rPr>
                  </w:pPr>
                  <w:r>
                    <w:rPr>
                      <w:bCs/>
                      <w:sz w:val="16"/>
                    </w:rPr>
                    <w:t>N/A</w:t>
                  </w:r>
                </w:p>
              </w:tc>
              <w:tc>
                <w:tcPr>
                  <w:tcW w:w="658" w:type="pct"/>
                </w:tcPr>
                <w:p w14:paraId="0E684EAE" w14:textId="77777777" w:rsidR="00BE3BC1" w:rsidRDefault="0027224F">
                  <w:pPr>
                    <w:spacing w:after="0"/>
                    <w:rPr>
                      <w:bCs/>
                      <w:sz w:val="16"/>
                    </w:rPr>
                  </w:pPr>
                  <w:r>
                    <w:rPr>
                      <w:bCs/>
                      <w:sz w:val="16"/>
                    </w:rPr>
                    <w:t>N/A</w:t>
                  </w:r>
                </w:p>
              </w:tc>
              <w:tc>
                <w:tcPr>
                  <w:tcW w:w="562" w:type="pct"/>
                </w:tcPr>
                <w:p w14:paraId="529F1AF6" w14:textId="77777777" w:rsidR="00BE3BC1" w:rsidRDefault="0027224F">
                  <w:pPr>
                    <w:spacing w:after="0"/>
                    <w:rPr>
                      <w:bCs/>
                      <w:sz w:val="16"/>
                    </w:rPr>
                  </w:pPr>
                  <w:r>
                    <w:rPr>
                      <w:bCs/>
                      <w:sz w:val="16"/>
                    </w:rPr>
                    <w:t>N/A</w:t>
                  </w:r>
                </w:p>
              </w:tc>
              <w:tc>
                <w:tcPr>
                  <w:tcW w:w="0" w:type="auto"/>
                </w:tcPr>
                <w:p w14:paraId="3CDA4096" w14:textId="77777777" w:rsidR="00BE3BC1" w:rsidRDefault="0027224F">
                  <w:pPr>
                    <w:spacing w:after="0"/>
                    <w:rPr>
                      <w:bCs/>
                      <w:sz w:val="16"/>
                    </w:rPr>
                  </w:pPr>
                  <w:r>
                    <w:rPr>
                      <w:bCs/>
                      <w:sz w:val="16"/>
                    </w:rPr>
                    <w:t>X</w:t>
                  </w:r>
                </w:p>
              </w:tc>
              <w:tc>
                <w:tcPr>
                  <w:tcW w:w="0" w:type="auto"/>
                </w:tcPr>
                <w:p w14:paraId="1BEC7F94" w14:textId="77777777" w:rsidR="00BE3BC1" w:rsidRDefault="0027224F">
                  <w:pPr>
                    <w:spacing w:after="0"/>
                    <w:rPr>
                      <w:bCs/>
                      <w:sz w:val="16"/>
                    </w:rPr>
                  </w:pPr>
                  <w:r>
                    <w:rPr>
                      <w:bCs/>
                      <w:sz w:val="16"/>
                    </w:rPr>
                    <w:t>X</w:t>
                  </w:r>
                </w:p>
              </w:tc>
              <w:tc>
                <w:tcPr>
                  <w:tcW w:w="0" w:type="auto"/>
                </w:tcPr>
                <w:p w14:paraId="5AE7165F" w14:textId="77777777" w:rsidR="00BE3BC1" w:rsidRDefault="0027224F">
                  <w:pPr>
                    <w:spacing w:after="0"/>
                    <w:rPr>
                      <w:bCs/>
                      <w:sz w:val="16"/>
                    </w:rPr>
                  </w:pPr>
                  <w:r>
                    <w:rPr>
                      <w:bCs/>
                      <w:sz w:val="16"/>
                    </w:rPr>
                    <w:t>X</w:t>
                  </w:r>
                </w:p>
              </w:tc>
            </w:tr>
            <w:tr w:rsidR="00BE3BC1" w14:paraId="60D76EE3" w14:textId="77777777">
              <w:tc>
                <w:tcPr>
                  <w:tcW w:w="0" w:type="auto"/>
                  <w:vMerge/>
                </w:tcPr>
                <w:p w14:paraId="622AC118" w14:textId="77777777" w:rsidR="00BE3BC1" w:rsidRDefault="00BE3BC1">
                  <w:pPr>
                    <w:spacing w:after="0"/>
                    <w:rPr>
                      <w:bCs/>
                      <w:sz w:val="16"/>
                    </w:rPr>
                  </w:pPr>
                </w:p>
              </w:tc>
              <w:tc>
                <w:tcPr>
                  <w:tcW w:w="0" w:type="auto"/>
                </w:tcPr>
                <w:p w14:paraId="1D3E91F5" w14:textId="77777777" w:rsidR="00BE3BC1" w:rsidRDefault="0027224F">
                  <w:pPr>
                    <w:spacing w:after="0"/>
                    <w:rPr>
                      <w:b/>
                      <w:bCs/>
                      <w:sz w:val="16"/>
                    </w:rPr>
                  </w:pPr>
                  <w:r>
                    <w:rPr>
                      <w:b/>
                      <w:bCs/>
                      <w:sz w:val="16"/>
                    </w:rPr>
                    <w:t>LEO 1200km</w:t>
                  </w:r>
                </w:p>
              </w:tc>
              <w:tc>
                <w:tcPr>
                  <w:tcW w:w="442" w:type="pct"/>
                  <w:vMerge/>
                </w:tcPr>
                <w:p w14:paraId="04722E7D" w14:textId="77777777" w:rsidR="00BE3BC1" w:rsidRDefault="00BE3BC1">
                  <w:pPr>
                    <w:spacing w:after="0"/>
                    <w:rPr>
                      <w:b/>
                      <w:bCs/>
                      <w:sz w:val="16"/>
                    </w:rPr>
                  </w:pPr>
                </w:p>
              </w:tc>
              <w:tc>
                <w:tcPr>
                  <w:tcW w:w="508" w:type="pct"/>
                </w:tcPr>
                <w:p w14:paraId="2B6E13A7" w14:textId="77777777" w:rsidR="00BE3BC1" w:rsidRDefault="0027224F">
                  <w:pPr>
                    <w:spacing w:after="0"/>
                    <w:rPr>
                      <w:bCs/>
                      <w:sz w:val="16"/>
                    </w:rPr>
                  </w:pPr>
                  <w:r>
                    <w:rPr>
                      <w:bCs/>
                      <w:sz w:val="16"/>
                    </w:rPr>
                    <w:t>N/A</w:t>
                  </w:r>
                </w:p>
              </w:tc>
              <w:tc>
                <w:tcPr>
                  <w:tcW w:w="658" w:type="pct"/>
                </w:tcPr>
                <w:p w14:paraId="38F4C7E2" w14:textId="77777777" w:rsidR="00BE3BC1" w:rsidRDefault="0027224F">
                  <w:pPr>
                    <w:spacing w:after="0"/>
                    <w:rPr>
                      <w:bCs/>
                      <w:sz w:val="16"/>
                    </w:rPr>
                  </w:pPr>
                  <w:r>
                    <w:rPr>
                      <w:bCs/>
                      <w:sz w:val="16"/>
                    </w:rPr>
                    <w:t>N/A</w:t>
                  </w:r>
                </w:p>
              </w:tc>
              <w:tc>
                <w:tcPr>
                  <w:tcW w:w="562" w:type="pct"/>
                </w:tcPr>
                <w:p w14:paraId="21A4F741" w14:textId="77777777" w:rsidR="00BE3BC1" w:rsidRDefault="0027224F">
                  <w:pPr>
                    <w:spacing w:after="0"/>
                    <w:rPr>
                      <w:bCs/>
                      <w:sz w:val="16"/>
                    </w:rPr>
                  </w:pPr>
                  <w:r>
                    <w:rPr>
                      <w:bCs/>
                      <w:sz w:val="16"/>
                    </w:rPr>
                    <w:t>N/A</w:t>
                  </w:r>
                </w:p>
              </w:tc>
              <w:tc>
                <w:tcPr>
                  <w:tcW w:w="0" w:type="auto"/>
                </w:tcPr>
                <w:p w14:paraId="50AE3D66" w14:textId="77777777" w:rsidR="00BE3BC1" w:rsidRDefault="0027224F">
                  <w:pPr>
                    <w:spacing w:after="0"/>
                    <w:rPr>
                      <w:bCs/>
                      <w:sz w:val="16"/>
                    </w:rPr>
                  </w:pPr>
                  <w:r>
                    <w:rPr>
                      <w:bCs/>
                      <w:sz w:val="16"/>
                    </w:rPr>
                    <w:t>X</w:t>
                  </w:r>
                </w:p>
              </w:tc>
              <w:tc>
                <w:tcPr>
                  <w:tcW w:w="0" w:type="auto"/>
                </w:tcPr>
                <w:p w14:paraId="47764227" w14:textId="77777777" w:rsidR="00BE3BC1" w:rsidRDefault="0027224F">
                  <w:pPr>
                    <w:spacing w:after="0"/>
                    <w:rPr>
                      <w:bCs/>
                      <w:sz w:val="16"/>
                    </w:rPr>
                  </w:pPr>
                  <w:r>
                    <w:rPr>
                      <w:bCs/>
                      <w:sz w:val="16"/>
                    </w:rPr>
                    <w:t>X</w:t>
                  </w:r>
                </w:p>
              </w:tc>
              <w:tc>
                <w:tcPr>
                  <w:tcW w:w="0" w:type="auto"/>
                </w:tcPr>
                <w:p w14:paraId="1ED4B2AE" w14:textId="77777777" w:rsidR="00BE3BC1" w:rsidRDefault="0027224F">
                  <w:pPr>
                    <w:spacing w:after="0"/>
                    <w:rPr>
                      <w:bCs/>
                      <w:sz w:val="16"/>
                    </w:rPr>
                  </w:pPr>
                  <w:r>
                    <w:rPr>
                      <w:bCs/>
                      <w:sz w:val="16"/>
                    </w:rPr>
                    <w:t>X</w:t>
                  </w:r>
                </w:p>
              </w:tc>
            </w:tr>
            <w:tr w:rsidR="00BE3BC1" w14:paraId="20A73AE1" w14:textId="77777777">
              <w:tc>
                <w:tcPr>
                  <w:tcW w:w="0" w:type="auto"/>
                  <w:vMerge/>
                </w:tcPr>
                <w:p w14:paraId="43C5E4B7" w14:textId="77777777" w:rsidR="00BE3BC1" w:rsidRDefault="00BE3BC1">
                  <w:pPr>
                    <w:spacing w:after="0"/>
                    <w:rPr>
                      <w:bCs/>
                      <w:sz w:val="16"/>
                    </w:rPr>
                  </w:pPr>
                </w:p>
              </w:tc>
              <w:tc>
                <w:tcPr>
                  <w:tcW w:w="0" w:type="auto"/>
                </w:tcPr>
                <w:p w14:paraId="19E409B0" w14:textId="77777777" w:rsidR="00BE3BC1" w:rsidRDefault="0027224F">
                  <w:pPr>
                    <w:spacing w:after="0"/>
                    <w:rPr>
                      <w:b/>
                      <w:bCs/>
                      <w:sz w:val="16"/>
                    </w:rPr>
                  </w:pPr>
                  <w:r>
                    <w:rPr>
                      <w:rFonts w:hint="eastAsia"/>
                      <w:b/>
                      <w:bCs/>
                      <w:sz w:val="16"/>
                    </w:rPr>
                    <w:t>HAPS</w:t>
                  </w:r>
                </w:p>
              </w:tc>
              <w:tc>
                <w:tcPr>
                  <w:tcW w:w="442" w:type="pct"/>
                  <w:vMerge/>
                </w:tcPr>
                <w:p w14:paraId="5C546A2B" w14:textId="77777777" w:rsidR="00BE3BC1" w:rsidRDefault="00BE3BC1">
                  <w:pPr>
                    <w:spacing w:after="0"/>
                    <w:rPr>
                      <w:b/>
                      <w:bCs/>
                      <w:sz w:val="16"/>
                    </w:rPr>
                  </w:pPr>
                </w:p>
              </w:tc>
              <w:tc>
                <w:tcPr>
                  <w:tcW w:w="508" w:type="pct"/>
                </w:tcPr>
                <w:p w14:paraId="2D79ED88" w14:textId="77777777" w:rsidR="00BE3BC1" w:rsidRDefault="0027224F">
                  <w:pPr>
                    <w:spacing w:after="0"/>
                    <w:rPr>
                      <w:bCs/>
                      <w:sz w:val="16"/>
                    </w:rPr>
                  </w:pPr>
                  <w:r>
                    <w:rPr>
                      <w:bCs/>
                      <w:sz w:val="16"/>
                    </w:rPr>
                    <w:t>N/A</w:t>
                  </w:r>
                </w:p>
              </w:tc>
              <w:tc>
                <w:tcPr>
                  <w:tcW w:w="658" w:type="pct"/>
                </w:tcPr>
                <w:p w14:paraId="399A4230" w14:textId="77777777" w:rsidR="00BE3BC1" w:rsidRDefault="0027224F">
                  <w:pPr>
                    <w:spacing w:after="0"/>
                    <w:rPr>
                      <w:bCs/>
                      <w:sz w:val="16"/>
                    </w:rPr>
                  </w:pPr>
                  <w:r>
                    <w:rPr>
                      <w:bCs/>
                      <w:sz w:val="16"/>
                    </w:rPr>
                    <w:t>N/A</w:t>
                  </w:r>
                </w:p>
              </w:tc>
              <w:tc>
                <w:tcPr>
                  <w:tcW w:w="562" w:type="pct"/>
                </w:tcPr>
                <w:p w14:paraId="6DEA05B9" w14:textId="77777777" w:rsidR="00BE3BC1" w:rsidRDefault="0027224F">
                  <w:pPr>
                    <w:spacing w:after="0"/>
                    <w:rPr>
                      <w:bCs/>
                      <w:sz w:val="16"/>
                    </w:rPr>
                  </w:pPr>
                  <w:r>
                    <w:rPr>
                      <w:bCs/>
                      <w:sz w:val="16"/>
                    </w:rPr>
                    <w:t>N/A</w:t>
                  </w:r>
                </w:p>
              </w:tc>
              <w:tc>
                <w:tcPr>
                  <w:tcW w:w="0" w:type="auto"/>
                </w:tcPr>
                <w:p w14:paraId="45EA85B0" w14:textId="77777777" w:rsidR="00BE3BC1" w:rsidRDefault="0027224F">
                  <w:pPr>
                    <w:spacing w:after="0"/>
                    <w:rPr>
                      <w:bCs/>
                      <w:sz w:val="16"/>
                    </w:rPr>
                  </w:pPr>
                  <w:r>
                    <w:rPr>
                      <w:bCs/>
                      <w:sz w:val="16"/>
                    </w:rPr>
                    <w:t>X</w:t>
                  </w:r>
                </w:p>
              </w:tc>
              <w:tc>
                <w:tcPr>
                  <w:tcW w:w="0" w:type="auto"/>
                </w:tcPr>
                <w:p w14:paraId="511797F7" w14:textId="77777777" w:rsidR="00BE3BC1" w:rsidRDefault="0027224F">
                  <w:pPr>
                    <w:spacing w:after="0"/>
                    <w:rPr>
                      <w:bCs/>
                      <w:sz w:val="16"/>
                    </w:rPr>
                  </w:pPr>
                  <w:r>
                    <w:rPr>
                      <w:bCs/>
                      <w:sz w:val="16"/>
                    </w:rPr>
                    <w:t>X</w:t>
                  </w:r>
                </w:p>
              </w:tc>
              <w:tc>
                <w:tcPr>
                  <w:tcW w:w="0" w:type="auto"/>
                </w:tcPr>
                <w:p w14:paraId="112DAF35" w14:textId="77777777" w:rsidR="00BE3BC1" w:rsidRDefault="0027224F">
                  <w:pPr>
                    <w:spacing w:after="0"/>
                    <w:rPr>
                      <w:bCs/>
                      <w:sz w:val="16"/>
                    </w:rPr>
                  </w:pPr>
                  <w:r>
                    <w:rPr>
                      <w:bCs/>
                      <w:sz w:val="16"/>
                    </w:rPr>
                    <w:t>X</w:t>
                  </w:r>
                </w:p>
              </w:tc>
            </w:tr>
          </w:tbl>
          <w:p w14:paraId="4A8A8D2C" w14:textId="77777777" w:rsidR="00BE3BC1" w:rsidRDefault="00BE3BC1">
            <w:pPr>
              <w:spacing w:after="0"/>
              <w:rPr>
                <w:bCs/>
              </w:rPr>
            </w:pPr>
          </w:p>
        </w:tc>
      </w:tr>
      <w:tr w:rsidR="00BE3BC1" w14:paraId="03B6A9F2" w14:textId="77777777">
        <w:trPr>
          <w:trHeight w:val="468"/>
        </w:trPr>
        <w:tc>
          <w:tcPr>
            <w:tcW w:w="1622" w:type="dxa"/>
          </w:tcPr>
          <w:p w14:paraId="5AA192C4" w14:textId="77777777" w:rsidR="00BE3BC1" w:rsidRDefault="0027224F">
            <w:pPr>
              <w:spacing w:after="0"/>
            </w:pPr>
            <w:r>
              <w:lastRenderedPageBreak/>
              <w:t>R4-2100486</w:t>
            </w:r>
          </w:p>
        </w:tc>
        <w:tc>
          <w:tcPr>
            <w:tcW w:w="1424" w:type="dxa"/>
          </w:tcPr>
          <w:p w14:paraId="038860DE" w14:textId="77777777" w:rsidR="00BE3BC1" w:rsidRDefault="0027224F">
            <w:pPr>
              <w:spacing w:after="0"/>
            </w:pPr>
            <w:r>
              <w:t>CATT</w:t>
            </w:r>
          </w:p>
        </w:tc>
        <w:tc>
          <w:tcPr>
            <w:tcW w:w="6585" w:type="dxa"/>
          </w:tcPr>
          <w:p w14:paraId="21F8DB33" w14:textId="77777777" w:rsidR="00BE3BC1" w:rsidRDefault="0027224F">
            <w:pPr>
              <w:spacing w:after="0"/>
            </w:pPr>
            <w:r>
              <w:t>It is proposed that only earth fixed beams is used and only FDD is used for co-existence study. So the aggressor and victim combination is list in Table 2.1-2.</w:t>
            </w:r>
          </w:p>
          <w:p w14:paraId="62FDEFFE" w14:textId="77777777" w:rsidR="00BE3BC1" w:rsidRDefault="0027224F">
            <w:pPr>
              <w:pStyle w:val="TAH"/>
              <w:rPr>
                <w:rFonts w:ascii="Times New Roman" w:eastAsia="Calibri" w:hAnsi="Times New Roman"/>
              </w:rPr>
            </w:pPr>
            <w:r>
              <w:rPr>
                <w:rFonts w:ascii="Times New Roman" w:eastAsia="Calibri" w:hAnsi="Times New Roman"/>
              </w:rPr>
              <w:t xml:space="preserve">Table 2.1-2  </w:t>
            </w:r>
            <w:r>
              <w:rPr>
                <w:rFonts w:ascii="Times New Roman" w:eastAsiaTheme="minorEastAsia" w:hAnsi="Times New Roman"/>
                <w:lang w:eastAsia="zh-CN"/>
              </w:rPr>
              <w:t>Aggressor and victim</w:t>
            </w:r>
          </w:p>
          <w:tbl>
            <w:tblPr>
              <w:tblStyle w:val="af3"/>
              <w:tblW w:w="4980" w:type="pct"/>
              <w:tblLook w:val="04A0" w:firstRow="1" w:lastRow="0" w:firstColumn="1" w:lastColumn="0" w:noHBand="0" w:noVBand="1"/>
            </w:tblPr>
            <w:tblGrid>
              <w:gridCol w:w="522"/>
              <w:gridCol w:w="1276"/>
              <w:gridCol w:w="1134"/>
              <w:gridCol w:w="992"/>
              <w:gridCol w:w="2410"/>
            </w:tblGrid>
            <w:tr w:rsidR="00BE3BC1" w14:paraId="238E79E1" w14:textId="77777777">
              <w:tc>
                <w:tcPr>
                  <w:tcW w:w="521" w:type="dxa"/>
                </w:tcPr>
                <w:p w14:paraId="42ECD384" w14:textId="77777777" w:rsidR="00BE3BC1" w:rsidRDefault="0027224F">
                  <w:pPr>
                    <w:snapToGrid w:val="0"/>
                    <w:spacing w:after="0"/>
                    <w:jc w:val="center"/>
                    <w:rPr>
                      <w:sz w:val="18"/>
                      <w:szCs w:val="15"/>
                    </w:rPr>
                  </w:pPr>
                  <w:r>
                    <w:rPr>
                      <w:sz w:val="18"/>
                      <w:szCs w:val="15"/>
                    </w:rPr>
                    <w:t>No.</w:t>
                  </w:r>
                </w:p>
              </w:tc>
              <w:tc>
                <w:tcPr>
                  <w:tcW w:w="1276" w:type="dxa"/>
                </w:tcPr>
                <w:p w14:paraId="127B4C8B" w14:textId="77777777" w:rsidR="00BE3BC1" w:rsidRDefault="0027224F">
                  <w:pPr>
                    <w:snapToGrid w:val="0"/>
                    <w:spacing w:after="0"/>
                    <w:jc w:val="center"/>
                    <w:rPr>
                      <w:sz w:val="18"/>
                      <w:szCs w:val="15"/>
                    </w:rPr>
                  </w:pPr>
                  <w:r>
                    <w:rPr>
                      <w:sz w:val="18"/>
                      <w:szCs w:val="15"/>
                    </w:rPr>
                    <w:t>Combination</w:t>
                  </w:r>
                </w:p>
              </w:tc>
              <w:tc>
                <w:tcPr>
                  <w:tcW w:w="1134" w:type="dxa"/>
                </w:tcPr>
                <w:p w14:paraId="1F341EF4" w14:textId="77777777" w:rsidR="00BE3BC1" w:rsidRDefault="0027224F">
                  <w:pPr>
                    <w:snapToGrid w:val="0"/>
                    <w:spacing w:after="0"/>
                    <w:jc w:val="center"/>
                    <w:rPr>
                      <w:sz w:val="18"/>
                      <w:szCs w:val="15"/>
                    </w:rPr>
                  </w:pPr>
                  <w:r>
                    <w:rPr>
                      <w:b/>
                      <w:bCs/>
                      <w:sz w:val="18"/>
                      <w:szCs w:val="15"/>
                    </w:rPr>
                    <w:t>Aggressor</w:t>
                  </w:r>
                </w:p>
              </w:tc>
              <w:tc>
                <w:tcPr>
                  <w:tcW w:w="992" w:type="dxa"/>
                </w:tcPr>
                <w:p w14:paraId="2D9441CC" w14:textId="77777777" w:rsidR="00BE3BC1" w:rsidRDefault="0027224F">
                  <w:pPr>
                    <w:snapToGrid w:val="0"/>
                    <w:spacing w:after="0"/>
                    <w:jc w:val="center"/>
                    <w:rPr>
                      <w:sz w:val="18"/>
                      <w:szCs w:val="15"/>
                    </w:rPr>
                  </w:pPr>
                  <w:r>
                    <w:rPr>
                      <w:b/>
                      <w:bCs/>
                      <w:sz w:val="18"/>
                      <w:szCs w:val="15"/>
                    </w:rPr>
                    <w:t>Victim</w:t>
                  </w:r>
                </w:p>
              </w:tc>
              <w:tc>
                <w:tcPr>
                  <w:tcW w:w="2410" w:type="dxa"/>
                </w:tcPr>
                <w:p w14:paraId="2BACE9B4" w14:textId="77777777" w:rsidR="00BE3BC1" w:rsidRDefault="0027224F">
                  <w:pPr>
                    <w:snapToGrid w:val="0"/>
                    <w:spacing w:after="0"/>
                    <w:jc w:val="center"/>
                    <w:rPr>
                      <w:sz w:val="18"/>
                      <w:szCs w:val="15"/>
                    </w:rPr>
                  </w:pPr>
                  <w:r>
                    <w:rPr>
                      <w:sz w:val="18"/>
                      <w:szCs w:val="15"/>
                    </w:rPr>
                    <w:t>Notes</w:t>
                  </w:r>
                </w:p>
              </w:tc>
            </w:tr>
            <w:tr w:rsidR="00BE3BC1" w14:paraId="74DF1946" w14:textId="77777777">
              <w:tc>
                <w:tcPr>
                  <w:tcW w:w="521" w:type="dxa"/>
                </w:tcPr>
                <w:p w14:paraId="2BE67E43" w14:textId="77777777" w:rsidR="00BE3BC1" w:rsidRDefault="0027224F">
                  <w:pPr>
                    <w:snapToGrid w:val="0"/>
                    <w:spacing w:after="0"/>
                    <w:jc w:val="center"/>
                    <w:rPr>
                      <w:sz w:val="18"/>
                      <w:szCs w:val="15"/>
                    </w:rPr>
                  </w:pPr>
                  <w:r>
                    <w:rPr>
                      <w:sz w:val="18"/>
                      <w:szCs w:val="15"/>
                    </w:rPr>
                    <w:t>1</w:t>
                  </w:r>
                </w:p>
              </w:tc>
              <w:tc>
                <w:tcPr>
                  <w:tcW w:w="1276" w:type="dxa"/>
                </w:tcPr>
                <w:p w14:paraId="44869BCB" w14:textId="77777777" w:rsidR="00BE3BC1" w:rsidRDefault="0027224F">
                  <w:pPr>
                    <w:snapToGrid w:val="0"/>
                    <w:spacing w:after="0"/>
                    <w:jc w:val="center"/>
                    <w:rPr>
                      <w:sz w:val="18"/>
                      <w:szCs w:val="15"/>
                    </w:rPr>
                  </w:pPr>
                  <w:r>
                    <w:rPr>
                      <w:sz w:val="18"/>
                      <w:szCs w:val="15"/>
                    </w:rPr>
                    <w:t>TN with NTN</w:t>
                  </w:r>
                </w:p>
              </w:tc>
              <w:tc>
                <w:tcPr>
                  <w:tcW w:w="1134" w:type="dxa"/>
                </w:tcPr>
                <w:p w14:paraId="7B139136" w14:textId="77777777" w:rsidR="00BE3BC1" w:rsidRDefault="0027224F">
                  <w:pPr>
                    <w:snapToGrid w:val="0"/>
                    <w:spacing w:after="0"/>
                    <w:jc w:val="center"/>
                    <w:rPr>
                      <w:sz w:val="18"/>
                      <w:szCs w:val="15"/>
                    </w:rPr>
                  </w:pPr>
                  <w:r>
                    <w:rPr>
                      <w:sz w:val="18"/>
                      <w:szCs w:val="15"/>
                    </w:rPr>
                    <w:t>TN DL</w:t>
                  </w:r>
                </w:p>
              </w:tc>
              <w:tc>
                <w:tcPr>
                  <w:tcW w:w="992" w:type="dxa"/>
                </w:tcPr>
                <w:p w14:paraId="38B6B5FC" w14:textId="77777777" w:rsidR="00BE3BC1" w:rsidRDefault="0027224F">
                  <w:pPr>
                    <w:snapToGrid w:val="0"/>
                    <w:spacing w:after="0"/>
                    <w:jc w:val="center"/>
                    <w:rPr>
                      <w:sz w:val="18"/>
                      <w:szCs w:val="15"/>
                    </w:rPr>
                  </w:pPr>
                  <w:r>
                    <w:rPr>
                      <w:sz w:val="18"/>
                      <w:szCs w:val="15"/>
                    </w:rPr>
                    <w:t>NTN DL</w:t>
                  </w:r>
                </w:p>
              </w:tc>
              <w:tc>
                <w:tcPr>
                  <w:tcW w:w="2410" w:type="dxa"/>
                </w:tcPr>
                <w:p w14:paraId="547057A4" w14:textId="77777777" w:rsidR="00BE3BC1" w:rsidRDefault="0027224F">
                  <w:pPr>
                    <w:snapToGrid w:val="0"/>
                    <w:spacing w:after="0"/>
                    <w:jc w:val="center"/>
                    <w:rPr>
                      <w:b/>
                      <w:sz w:val="18"/>
                      <w:szCs w:val="15"/>
                      <w:lang w:eastAsia="ja-JP"/>
                    </w:rPr>
                  </w:pPr>
                  <w:r>
                    <w:rPr>
                      <w:sz w:val="18"/>
                      <w:szCs w:val="15"/>
                    </w:rPr>
                    <w:t>Assuming TN BS ACLR is not impacted.</w:t>
                  </w:r>
                </w:p>
              </w:tc>
            </w:tr>
            <w:tr w:rsidR="00BE3BC1" w14:paraId="23E684D2" w14:textId="77777777">
              <w:tc>
                <w:tcPr>
                  <w:tcW w:w="521" w:type="dxa"/>
                </w:tcPr>
                <w:p w14:paraId="2DD98572" w14:textId="77777777" w:rsidR="00BE3BC1" w:rsidRDefault="0027224F">
                  <w:pPr>
                    <w:snapToGrid w:val="0"/>
                    <w:spacing w:after="0"/>
                    <w:jc w:val="center"/>
                    <w:rPr>
                      <w:sz w:val="18"/>
                      <w:szCs w:val="15"/>
                    </w:rPr>
                  </w:pPr>
                  <w:r>
                    <w:rPr>
                      <w:sz w:val="18"/>
                      <w:szCs w:val="15"/>
                    </w:rPr>
                    <w:t>2</w:t>
                  </w:r>
                </w:p>
              </w:tc>
              <w:tc>
                <w:tcPr>
                  <w:tcW w:w="1276" w:type="dxa"/>
                </w:tcPr>
                <w:p w14:paraId="0CE1395D" w14:textId="77777777" w:rsidR="00BE3BC1" w:rsidRDefault="0027224F">
                  <w:pPr>
                    <w:snapToGrid w:val="0"/>
                    <w:spacing w:after="0"/>
                    <w:jc w:val="center"/>
                    <w:rPr>
                      <w:sz w:val="18"/>
                      <w:szCs w:val="15"/>
                    </w:rPr>
                  </w:pPr>
                  <w:r>
                    <w:rPr>
                      <w:sz w:val="18"/>
                      <w:szCs w:val="15"/>
                    </w:rPr>
                    <w:t>TN with NTN</w:t>
                  </w:r>
                </w:p>
              </w:tc>
              <w:tc>
                <w:tcPr>
                  <w:tcW w:w="1134" w:type="dxa"/>
                </w:tcPr>
                <w:p w14:paraId="37625B2F" w14:textId="77777777" w:rsidR="00BE3BC1" w:rsidRDefault="0027224F">
                  <w:pPr>
                    <w:snapToGrid w:val="0"/>
                    <w:spacing w:after="0"/>
                    <w:jc w:val="center"/>
                    <w:rPr>
                      <w:sz w:val="18"/>
                      <w:szCs w:val="15"/>
                    </w:rPr>
                  </w:pPr>
                  <w:r>
                    <w:rPr>
                      <w:sz w:val="18"/>
                      <w:szCs w:val="15"/>
                    </w:rPr>
                    <w:t>TN UL</w:t>
                  </w:r>
                </w:p>
              </w:tc>
              <w:tc>
                <w:tcPr>
                  <w:tcW w:w="992" w:type="dxa"/>
                </w:tcPr>
                <w:p w14:paraId="5350EEF8" w14:textId="77777777" w:rsidR="00BE3BC1" w:rsidRDefault="0027224F">
                  <w:pPr>
                    <w:snapToGrid w:val="0"/>
                    <w:spacing w:after="0"/>
                    <w:jc w:val="center"/>
                    <w:rPr>
                      <w:sz w:val="18"/>
                      <w:szCs w:val="15"/>
                    </w:rPr>
                  </w:pPr>
                  <w:r>
                    <w:rPr>
                      <w:sz w:val="18"/>
                      <w:szCs w:val="15"/>
                    </w:rPr>
                    <w:t>NTN UL</w:t>
                  </w:r>
                </w:p>
              </w:tc>
              <w:tc>
                <w:tcPr>
                  <w:tcW w:w="2410" w:type="dxa"/>
                </w:tcPr>
                <w:p w14:paraId="62EC7237" w14:textId="77777777" w:rsidR="00BE3BC1" w:rsidRDefault="0027224F">
                  <w:pPr>
                    <w:snapToGrid w:val="0"/>
                    <w:spacing w:after="0"/>
                    <w:jc w:val="center"/>
                    <w:rPr>
                      <w:sz w:val="18"/>
                      <w:szCs w:val="15"/>
                    </w:rPr>
                  </w:pPr>
                  <w:r>
                    <w:rPr>
                      <w:sz w:val="18"/>
                      <w:szCs w:val="15"/>
                    </w:rPr>
                    <w:t>Assuming TN UE ACLR is not impacted</w:t>
                  </w:r>
                </w:p>
              </w:tc>
            </w:tr>
            <w:tr w:rsidR="00BE3BC1" w14:paraId="7C2B3BCD" w14:textId="77777777">
              <w:tc>
                <w:tcPr>
                  <w:tcW w:w="521" w:type="dxa"/>
                </w:tcPr>
                <w:p w14:paraId="5D8221C9" w14:textId="77777777" w:rsidR="00BE3BC1" w:rsidRDefault="0027224F">
                  <w:pPr>
                    <w:snapToGrid w:val="0"/>
                    <w:spacing w:after="0"/>
                    <w:jc w:val="center"/>
                    <w:rPr>
                      <w:sz w:val="18"/>
                      <w:szCs w:val="15"/>
                    </w:rPr>
                  </w:pPr>
                  <w:r>
                    <w:rPr>
                      <w:sz w:val="18"/>
                      <w:szCs w:val="15"/>
                    </w:rPr>
                    <w:t>3</w:t>
                  </w:r>
                </w:p>
              </w:tc>
              <w:tc>
                <w:tcPr>
                  <w:tcW w:w="1276" w:type="dxa"/>
                </w:tcPr>
                <w:p w14:paraId="64571062" w14:textId="77777777" w:rsidR="00BE3BC1" w:rsidRDefault="0027224F">
                  <w:pPr>
                    <w:snapToGrid w:val="0"/>
                    <w:spacing w:after="0"/>
                    <w:jc w:val="center"/>
                    <w:rPr>
                      <w:sz w:val="18"/>
                      <w:szCs w:val="15"/>
                    </w:rPr>
                  </w:pPr>
                  <w:r>
                    <w:rPr>
                      <w:sz w:val="18"/>
                      <w:szCs w:val="15"/>
                    </w:rPr>
                    <w:t>TN with NTN</w:t>
                  </w:r>
                </w:p>
              </w:tc>
              <w:tc>
                <w:tcPr>
                  <w:tcW w:w="1134" w:type="dxa"/>
                </w:tcPr>
                <w:p w14:paraId="7B1C5CCF" w14:textId="77777777" w:rsidR="00BE3BC1" w:rsidRDefault="0027224F">
                  <w:pPr>
                    <w:snapToGrid w:val="0"/>
                    <w:spacing w:after="0"/>
                    <w:jc w:val="center"/>
                    <w:rPr>
                      <w:sz w:val="18"/>
                      <w:szCs w:val="15"/>
                    </w:rPr>
                  </w:pPr>
                  <w:r>
                    <w:rPr>
                      <w:sz w:val="18"/>
                      <w:szCs w:val="15"/>
                    </w:rPr>
                    <w:t>NTN DL</w:t>
                  </w:r>
                </w:p>
              </w:tc>
              <w:tc>
                <w:tcPr>
                  <w:tcW w:w="992" w:type="dxa"/>
                </w:tcPr>
                <w:p w14:paraId="0A216FE8" w14:textId="77777777" w:rsidR="00BE3BC1" w:rsidRDefault="0027224F">
                  <w:pPr>
                    <w:snapToGrid w:val="0"/>
                    <w:spacing w:after="0"/>
                    <w:jc w:val="center"/>
                    <w:rPr>
                      <w:sz w:val="18"/>
                      <w:szCs w:val="15"/>
                    </w:rPr>
                  </w:pPr>
                  <w:r>
                    <w:rPr>
                      <w:sz w:val="18"/>
                      <w:szCs w:val="15"/>
                    </w:rPr>
                    <w:t>TN DL</w:t>
                  </w:r>
                </w:p>
              </w:tc>
              <w:tc>
                <w:tcPr>
                  <w:tcW w:w="2410" w:type="dxa"/>
                </w:tcPr>
                <w:p w14:paraId="3FCED0C0" w14:textId="77777777" w:rsidR="00BE3BC1" w:rsidRDefault="0027224F">
                  <w:pPr>
                    <w:snapToGrid w:val="0"/>
                    <w:spacing w:after="0"/>
                    <w:jc w:val="center"/>
                    <w:rPr>
                      <w:sz w:val="18"/>
                      <w:szCs w:val="15"/>
                    </w:rPr>
                  </w:pPr>
                  <w:r>
                    <w:rPr>
                      <w:sz w:val="18"/>
                      <w:szCs w:val="15"/>
                    </w:rPr>
                    <w:t>Assuming TN UE ACS is not impacted.</w:t>
                  </w:r>
                </w:p>
              </w:tc>
            </w:tr>
            <w:tr w:rsidR="00BE3BC1" w14:paraId="54FF8EB0" w14:textId="77777777">
              <w:tc>
                <w:tcPr>
                  <w:tcW w:w="521" w:type="dxa"/>
                </w:tcPr>
                <w:p w14:paraId="21A21073" w14:textId="77777777" w:rsidR="00BE3BC1" w:rsidRDefault="0027224F">
                  <w:pPr>
                    <w:snapToGrid w:val="0"/>
                    <w:spacing w:after="0"/>
                    <w:jc w:val="center"/>
                    <w:rPr>
                      <w:sz w:val="18"/>
                      <w:szCs w:val="15"/>
                    </w:rPr>
                  </w:pPr>
                  <w:r>
                    <w:rPr>
                      <w:sz w:val="18"/>
                      <w:szCs w:val="15"/>
                    </w:rPr>
                    <w:t>4</w:t>
                  </w:r>
                </w:p>
              </w:tc>
              <w:tc>
                <w:tcPr>
                  <w:tcW w:w="1276" w:type="dxa"/>
                </w:tcPr>
                <w:p w14:paraId="615DD1AF" w14:textId="77777777" w:rsidR="00BE3BC1" w:rsidRDefault="0027224F">
                  <w:pPr>
                    <w:snapToGrid w:val="0"/>
                    <w:spacing w:after="0"/>
                    <w:jc w:val="center"/>
                    <w:rPr>
                      <w:sz w:val="18"/>
                      <w:szCs w:val="15"/>
                    </w:rPr>
                  </w:pPr>
                  <w:r>
                    <w:rPr>
                      <w:sz w:val="18"/>
                      <w:szCs w:val="15"/>
                    </w:rPr>
                    <w:t>TN with NTN</w:t>
                  </w:r>
                </w:p>
              </w:tc>
              <w:tc>
                <w:tcPr>
                  <w:tcW w:w="1134" w:type="dxa"/>
                </w:tcPr>
                <w:p w14:paraId="67421278" w14:textId="77777777" w:rsidR="00BE3BC1" w:rsidRDefault="0027224F">
                  <w:pPr>
                    <w:snapToGrid w:val="0"/>
                    <w:spacing w:after="0"/>
                    <w:jc w:val="center"/>
                    <w:rPr>
                      <w:sz w:val="18"/>
                      <w:szCs w:val="15"/>
                    </w:rPr>
                  </w:pPr>
                  <w:r>
                    <w:rPr>
                      <w:sz w:val="18"/>
                      <w:szCs w:val="15"/>
                    </w:rPr>
                    <w:t>NTN UL</w:t>
                  </w:r>
                </w:p>
              </w:tc>
              <w:tc>
                <w:tcPr>
                  <w:tcW w:w="992" w:type="dxa"/>
                </w:tcPr>
                <w:p w14:paraId="6CCB7502" w14:textId="77777777" w:rsidR="00BE3BC1" w:rsidRDefault="0027224F">
                  <w:pPr>
                    <w:snapToGrid w:val="0"/>
                    <w:spacing w:after="0"/>
                    <w:jc w:val="center"/>
                    <w:rPr>
                      <w:sz w:val="18"/>
                      <w:szCs w:val="15"/>
                    </w:rPr>
                  </w:pPr>
                  <w:r>
                    <w:rPr>
                      <w:sz w:val="18"/>
                      <w:szCs w:val="15"/>
                    </w:rPr>
                    <w:t>TN UL</w:t>
                  </w:r>
                </w:p>
              </w:tc>
              <w:tc>
                <w:tcPr>
                  <w:tcW w:w="2410" w:type="dxa"/>
                </w:tcPr>
                <w:p w14:paraId="5454D1C0" w14:textId="77777777" w:rsidR="00BE3BC1" w:rsidRDefault="0027224F">
                  <w:pPr>
                    <w:snapToGrid w:val="0"/>
                    <w:spacing w:after="0"/>
                    <w:jc w:val="center"/>
                    <w:rPr>
                      <w:sz w:val="18"/>
                      <w:szCs w:val="15"/>
                    </w:rPr>
                  </w:pPr>
                  <w:r>
                    <w:rPr>
                      <w:sz w:val="18"/>
                      <w:szCs w:val="15"/>
                    </w:rPr>
                    <w:t>Assuming TN BS ACS is not impacted</w:t>
                  </w:r>
                </w:p>
              </w:tc>
            </w:tr>
            <w:tr w:rsidR="00BE3BC1" w14:paraId="7306C784" w14:textId="77777777">
              <w:tc>
                <w:tcPr>
                  <w:tcW w:w="521" w:type="dxa"/>
                </w:tcPr>
                <w:p w14:paraId="6B11CAE7" w14:textId="77777777" w:rsidR="00BE3BC1" w:rsidRDefault="0027224F">
                  <w:pPr>
                    <w:snapToGrid w:val="0"/>
                    <w:spacing w:after="0"/>
                    <w:jc w:val="center"/>
                    <w:rPr>
                      <w:sz w:val="18"/>
                      <w:szCs w:val="15"/>
                    </w:rPr>
                  </w:pPr>
                  <w:r>
                    <w:rPr>
                      <w:sz w:val="18"/>
                      <w:szCs w:val="15"/>
                    </w:rPr>
                    <w:t>5</w:t>
                  </w:r>
                </w:p>
              </w:tc>
              <w:tc>
                <w:tcPr>
                  <w:tcW w:w="1276" w:type="dxa"/>
                </w:tcPr>
                <w:p w14:paraId="24A1FF5F" w14:textId="77777777" w:rsidR="00BE3BC1" w:rsidRDefault="0027224F">
                  <w:pPr>
                    <w:snapToGrid w:val="0"/>
                    <w:spacing w:after="0"/>
                    <w:jc w:val="center"/>
                    <w:rPr>
                      <w:sz w:val="18"/>
                      <w:szCs w:val="15"/>
                    </w:rPr>
                  </w:pPr>
                  <w:r>
                    <w:rPr>
                      <w:sz w:val="18"/>
                      <w:szCs w:val="15"/>
                    </w:rPr>
                    <w:t>TN with NTN</w:t>
                  </w:r>
                </w:p>
              </w:tc>
              <w:tc>
                <w:tcPr>
                  <w:tcW w:w="1134" w:type="dxa"/>
                </w:tcPr>
                <w:p w14:paraId="75CEB84C" w14:textId="77777777" w:rsidR="00BE3BC1" w:rsidRDefault="0027224F">
                  <w:pPr>
                    <w:snapToGrid w:val="0"/>
                    <w:spacing w:after="0"/>
                    <w:jc w:val="center"/>
                    <w:rPr>
                      <w:sz w:val="18"/>
                      <w:szCs w:val="15"/>
                    </w:rPr>
                  </w:pPr>
                  <w:r>
                    <w:rPr>
                      <w:sz w:val="18"/>
                      <w:szCs w:val="15"/>
                    </w:rPr>
                    <w:t>NTN UL</w:t>
                  </w:r>
                </w:p>
              </w:tc>
              <w:tc>
                <w:tcPr>
                  <w:tcW w:w="992" w:type="dxa"/>
                </w:tcPr>
                <w:p w14:paraId="1681452E" w14:textId="77777777" w:rsidR="00BE3BC1" w:rsidRDefault="0027224F">
                  <w:pPr>
                    <w:snapToGrid w:val="0"/>
                    <w:spacing w:after="0"/>
                    <w:jc w:val="center"/>
                    <w:rPr>
                      <w:sz w:val="18"/>
                      <w:szCs w:val="15"/>
                    </w:rPr>
                  </w:pPr>
                  <w:r>
                    <w:rPr>
                      <w:sz w:val="18"/>
                      <w:szCs w:val="15"/>
                    </w:rPr>
                    <w:t>TN DL</w:t>
                  </w:r>
                </w:p>
              </w:tc>
              <w:tc>
                <w:tcPr>
                  <w:tcW w:w="2410" w:type="dxa"/>
                </w:tcPr>
                <w:p w14:paraId="7847BC11" w14:textId="77777777" w:rsidR="00BE3BC1" w:rsidRDefault="0027224F">
                  <w:pPr>
                    <w:snapToGrid w:val="0"/>
                    <w:spacing w:after="0"/>
                    <w:jc w:val="center"/>
                    <w:rPr>
                      <w:b/>
                      <w:sz w:val="18"/>
                      <w:szCs w:val="15"/>
                      <w:lang w:eastAsia="ja-JP"/>
                    </w:rPr>
                  </w:pPr>
                  <w:r>
                    <w:rPr>
                      <w:sz w:val="18"/>
                      <w:szCs w:val="15"/>
                    </w:rPr>
                    <w:t>Co-existence between NTN and adjacent TDD bands. E.g. TDD in 2010-2025MHz.</w:t>
                  </w:r>
                </w:p>
              </w:tc>
            </w:tr>
            <w:tr w:rsidR="00BE3BC1" w14:paraId="17E27426" w14:textId="77777777">
              <w:tc>
                <w:tcPr>
                  <w:tcW w:w="521" w:type="dxa"/>
                </w:tcPr>
                <w:p w14:paraId="66211028" w14:textId="77777777" w:rsidR="00BE3BC1" w:rsidRDefault="0027224F">
                  <w:pPr>
                    <w:snapToGrid w:val="0"/>
                    <w:spacing w:after="0"/>
                    <w:jc w:val="center"/>
                    <w:rPr>
                      <w:sz w:val="18"/>
                      <w:szCs w:val="15"/>
                    </w:rPr>
                  </w:pPr>
                  <w:r>
                    <w:rPr>
                      <w:sz w:val="18"/>
                      <w:szCs w:val="15"/>
                    </w:rPr>
                    <w:t>6</w:t>
                  </w:r>
                </w:p>
              </w:tc>
              <w:tc>
                <w:tcPr>
                  <w:tcW w:w="1276" w:type="dxa"/>
                </w:tcPr>
                <w:p w14:paraId="1D75BC74" w14:textId="77777777" w:rsidR="00BE3BC1" w:rsidRDefault="0027224F">
                  <w:pPr>
                    <w:snapToGrid w:val="0"/>
                    <w:spacing w:after="0"/>
                    <w:jc w:val="center"/>
                    <w:rPr>
                      <w:sz w:val="18"/>
                      <w:szCs w:val="15"/>
                    </w:rPr>
                  </w:pPr>
                  <w:r>
                    <w:rPr>
                      <w:sz w:val="18"/>
                      <w:szCs w:val="15"/>
                    </w:rPr>
                    <w:t>TN with NTN</w:t>
                  </w:r>
                </w:p>
              </w:tc>
              <w:tc>
                <w:tcPr>
                  <w:tcW w:w="1134" w:type="dxa"/>
                </w:tcPr>
                <w:p w14:paraId="48CB7386" w14:textId="77777777" w:rsidR="00BE3BC1" w:rsidRDefault="0027224F">
                  <w:pPr>
                    <w:snapToGrid w:val="0"/>
                    <w:spacing w:after="0"/>
                    <w:jc w:val="center"/>
                    <w:rPr>
                      <w:sz w:val="18"/>
                      <w:szCs w:val="15"/>
                    </w:rPr>
                  </w:pPr>
                  <w:r>
                    <w:rPr>
                      <w:sz w:val="18"/>
                      <w:szCs w:val="15"/>
                    </w:rPr>
                    <w:t>TN UL</w:t>
                  </w:r>
                </w:p>
              </w:tc>
              <w:tc>
                <w:tcPr>
                  <w:tcW w:w="992" w:type="dxa"/>
                </w:tcPr>
                <w:p w14:paraId="401BBD29" w14:textId="77777777" w:rsidR="00BE3BC1" w:rsidRDefault="0027224F">
                  <w:pPr>
                    <w:snapToGrid w:val="0"/>
                    <w:spacing w:after="0"/>
                    <w:jc w:val="center"/>
                    <w:rPr>
                      <w:sz w:val="18"/>
                      <w:szCs w:val="15"/>
                    </w:rPr>
                  </w:pPr>
                  <w:r>
                    <w:rPr>
                      <w:sz w:val="18"/>
                      <w:szCs w:val="15"/>
                    </w:rPr>
                    <w:t>NTN DL</w:t>
                  </w:r>
                </w:p>
              </w:tc>
              <w:tc>
                <w:tcPr>
                  <w:tcW w:w="2410" w:type="dxa"/>
                </w:tcPr>
                <w:p w14:paraId="0334B3CD" w14:textId="77777777" w:rsidR="00BE3BC1" w:rsidRDefault="0027224F">
                  <w:pPr>
                    <w:snapToGrid w:val="0"/>
                    <w:spacing w:after="0"/>
                    <w:jc w:val="center"/>
                    <w:rPr>
                      <w:sz w:val="18"/>
                      <w:szCs w:val="15"/>
                    </w:rPr>
                  </w:pPr>
                  <w:r>
                    <w:rPr>
                      <w:sz w:val="18"/>
                      <w:szCs w:val="15"/>
                    </w:rPr>
                    <w:t>Co-existence between NTN and adjacent TDD bands. E.g. TDD in 2010-2025MHz.</w:t>
                  </w:r>
                </w:p>
              </w:tc>
            </w:tr>
            <w:tr w:rsidR="00BE3BC1" w14:paraId="7EC2FABA" w14:textId="77777777">
              <w:tc>
                <w:tcPr>
                  <w:tcW w:w="521" w:type="dxa"/>
                </w:tcPr>
                <w:p w14:paraId="658EA3E1" w14:textId="77777777" w:rsidR="00BE3BC1" w:rsidRDefault="0027224F">
                  <w:pPr>
                    <w:snapToGrid w:val="0"/>
                    <w:spacing w:after="0"/>
                    <w:jc w:val="center"/>
                    <w:rPr>
                      <w:sz w:val="18"/>
                      <w:szCs w:val="15"/>
                    </w:rPr>
                  </w:pPr>
                  <w:r>
                    <w:rPr>
                      <w:sz w:val="18"/>
                      <w:szCs w:val="15"/>
                    </w:rPr>
                    <w:t>7</w:t>
                  </w:r>
                </w:p>
              </w:tc>
              <w:tc>
                <w:tcPr>
                  <w:tcW w:w="1276" w:type="dxa"/>
                </w:tcPr>
                <w:p w14:paraId="2C31E9EC" w14:textId="77777777" w:rsidR="00BE3BC1" w:rsidRDefault="0027224F">
                  <w:pPr>
                    <w:snapToGrid w:val="0"/>
                    <w:spacing w:after="0"/>
                    <w:jc w:val="center"/>
                    <w:rPr>
                      <w:sz w:val="18"/>
                      <w:szCs w:val="15"/>
                    </w:rPr>
                  </w:pPr>
                  <w:r>
                    <w:rPr>
                      <w:sz w:val="18"/>
                      <w:szCs w:val="15"/>
                    </w:rPr>
                    <w:t>TN with NTN</w:t>
                  </w:r>
                </w:p>
              </w:tc>
              <w:tc>
                <w:tcPr>
                  <w:tcW w:w="1134" w:type="dxa"/>
                </w:tcPr>
                <w:p w14:paraId="11E7CDE4" w14:textId="77777777" w:rsidR="00BE3BC1" w:rsidRDefault="0027224F">
                  <w:pPr>
                    <w:snapToGrid w:val="0"/>
                    <w:spacing w:after="0"/>
                    <w:jc w:val="center"/>
                    <w:rPr>
                      <w:b/>
                      <w:sz w:val="18"/>
                      <w:szCs w:val="15"/>
                      <w:lang w:eastAsia="ja-JP"/>
                    </w:rPr>
                  </w:pPr>
                  <w:r>
                    <w:rPr>
                      <w:sz w:val="18"/>
                      <w:szCs w:val="15"/>
                    </w:rPr>
                    <w:t>NTN DL</w:t>
                  </w:r>
                </w:p>
              </w:tc>
              <w:tc>
                <w:tcPr>
                  <w:tcW w:w="992" w:type="dxa"/>
                </w:tcPr>
                <w:p w14:paraId="04D25E6D" w14:textId="77777777" w:rsidR="00BE3BC1" w:rsidRDefault="0027224F">
                  <w:pPr>
                    <w:snapToGrid w:val="0"/>
                    <w:spacing w:after="0"/>
                    <w:jc w:val="center"/>
                    <w:rPr>
                      <w:b/>
                      <w:sz w:val="18"/>
                      <w:szCs w:val="15"/>
                      <w:lang w:eastAsia="ja-JP"/>
                    </w:rPr>
                  </w:pPr>
                  <w:r>
                    <w:rPr>
                      <w:sz w:val="18"/>
                      <w:szCs w:val="15"/>
                    </w:rPr>
                    <w:t>TN UL</w:t>
                  </w:r>
                </w:p>
              </w:tc>
              <w:tc>
                <w:tcPr>
                  <w:tcW w:w="2410" w:type="dxa"/>
                </w:tcPr>
                <w:p w14:paraId="157D30BA" w14:textId="77777777" w:rsidR="00BE3BC1" w:rsidRDefault="0027224F">
                  <w:pPr>
                    <w:snapToGrid w:val="0"/>
                    <w:spacing w:after="0"/>
                    <w:jc w:val="center"/>
                    <w:rPr>
                      <w:sz w:val="18"/>
                      <w:szCs w:val="15"/>
                    </w:rPr>
                  </w:pPr>
                  <w:r>
                    <w:rPr>
                      <w:sz w:val="18"/>
                      <w:szCs w:val="15"/>
                    </w:rPr>
                    <w:t>Co-existence between NTN and adjacent TDD bands. E.g. TDD in 2010-2025MHz.</w:t>
                  </w:r>
                </w:p>
              </w:tc>
            </w:tr>
            <w:tr w:rsidR="00BE3BC1" w14:paraId="4D359AA4" w14:textId="77777777">
              <w:tc>
                <w:tcPr>
                  <w:tcW w:w="521" w:type="dxa"/>
                </w:tcPr>
                <w:p w14:paraId="1919A364" w14:textId="77777777" w:rsidR="00BE3BC1" w:rsidRDefault="0027224F">
                  <w:pPr>
                    <w:snapToGrid w:val="0"/>
                    <w:spacing w:after="0"/>
                    <w:jc w:val="center"/>
                    <w:rPr>
                      <w:sz w:val="18"/>
                      <w:szCs w:val="15"/>
                    </w:rPr>
                  </w:pPr>
                  <w:r>
                    <w:rPr>
                      <w:sz w:val="18"/>
                      <w:szCs w:val="15"/>
                    </w:rPr>
                    <w:t>8</w:t>
                  </w:r>
                </w:p>
              </w:tc>
              <w:tc>
                <w:tcPr>
                  <w:tcW w:w="1276" w:type="dxa"/>
                </w:tcPr>
                <w:p w14:paraId="079DE383" w14:textId="77777777" w:rsidR="00BE3BC1" w:rsidRDefault="0027224F">
                  <w:pPr>
                    <w:snapToGrid w:val="0"/>
                    <w:spacing w:after="0"/>
                    <w:jc w:val="center"/>
                    <w:rPr>
                      <w:sz w:val="18"/>
                      <w:szCs w:val="15"/>
                    </w:rPr>
                  </w:pPr>
                  <w:r>
                    <w:rPr>
                      <w:sz w:val="18"/>
                      <w:szCs w:val="15"/>
                    </w:rPr>
                    <w:t>TN with NTN</w:t>
                  </w:r>
                </w:p>
              </w:tc>
              <w:tc>
                <w:tcPr>
                  <w:tcW w:w="1134" w:type="dxa"/>
                </w:tcPr>
                <w:p w14:paraId="4F2DC433" w14:textId="77777777" w:rsidR="00BE3BC1" w:rsidRDefault="0027224F">
                  <w:pPr>
                    <w:snapToGrid w:val="0"/>
                    <w:spacing w:after="0"/>
                    <w:jc w:val="center"/>
                    <w:rPr>
                      <w:b/>
                      <w:sz w:val="18"/>
                      <w:szCs w:val="15"/>
                      <w:lang w:eastAsia="ja-JP"/>
                    </w:rPr>
                  </w:pPr>
                  <w:r>
                    <w:rPr>
                      <w:sz w:val="18"/>
                      <w:szCs w:val="15"/>
                    </w:rPr>
                    <w:t>TN DL</w:t>
                  </w:r>
                </w:p>
              </w:tc>
              <w:tc>
                <w:tcPr>
                  <w:tcW w:w="992" w:type="dxa"/>
                </w:tcPr>
                <w:p w14:paraId="29CCA76E" w14:textId="77777777" w:rsidR="00BE3BC1" w:rsidRDefault="0027224F">
                  <w:pPr>
                    <w:snapToGrid w:val="0"/>
                    <w:spacing w:after="0"/>
                    <w:jc w:val="center"/>
                    <w:rPr>
                      <w:b/>
                      <w:sz w:val="18"/>
                      <w:szCs w:val="15"/>
                      <w:lang w:eastAsia="ja-JP"/>
                    </w:rPr>
                  </w:pPr>
                  <w:r>
                    <w:rPr>
                      <w:sz w:val="18"/>
                      <w:szCs w:val="15"/>
                    </w:rPr>
                    <w:t>NTN UL</w:t>
                  </w:r>
                </w:p>
              </w:tc>
              <w:tc>
                <w:tcPr>
                  <w:tcW w:w="2410" w:type="dxa"/>
                </w:tcPr>
                <w:p w14:paraId="2B3FE4B4" w14:textId="77777777" w:rsidR="00BE3BC1" w:rsidRDefault="0027224F">
                  <w:pPr>
                    <w:snapToGrid w:val="0"/>
                    <w:spacing w:after="0"/>
                    <w:jc w:val="center"/>
                    <w:rPr>
                      <w:sz w:val="18"/>
                      <w:szCs w:val="15"/>
                    </w:rPr>
                  </w:pPr>
                  <w:r>
                    <w:rPr>
                      <w:sz w:val="18"/>
                      <w:szCs w:val="15"/>
                    </w:rPr>
                    <w:t>Co-existence between NTN and adjacent TDD bands. E.g. TDD in 2010-2025MHz.</w:t>
                  </w:r>
                </w:p>
              </w:tc>
            </w:tr>
            <w:tr w:rsidR="00BE3BC1" w14:paraId="6DF93335" w14:textId="77777777">
              <w:tc>
                <w:tcPr>
                  <w:tcW w:w="521" w:type="dxa"/>
                  <w:vMerge w:val="restart"/>
                </w:tcPr>
                <w:p w14:paraId="1C7A69D6" w14:textId="77777777" w:rsidR="00BE3BC1" w:rsidRDefault="0027224F">
                  <w:pPr>
                    <w:snapToGrid w:val="0"/>
                    <w:spacing w:after="0"/>
                    <w:jc w:val="center"/>
                    <w:rPr>
                      <w:b/>
                      <w:sz w:val="18"/>
                      <w:szCs w:val="15"/>
                      <w:lang w:eastAsia="ja-JP"/>
                    </w:rPr>
                  </w:pPr>
                  <w:r>
                    <w:rPr>
                      <w:sz w:val="18"/>
                      <w:szCs w:val="15"/>
                    </w:rPr>
                    <w:t>9</w:t>
                  </w:r>
                </w:p>
              </w:tc>
              <w:tc>
                <w:tcPr>
                  <w:tcW w:w="1276" w:type="dxa"/>
                  <w:vMerge w:val="restart"/>
                </w:tcPr>
                <w:p w14:paraId="1F3AEB92" w14:textId="77777777" w:rsidR="00BE3BC1" w:rsidRDefault="0027224F">
                  <w:pPr>
                    <w:snapToGrid w:val="0"/>
                    <w:spacing w:after="0"/>
                    <w:jc w:val="center"/>
                    <w:rPr>
                      <w:sz w:val="18"/>
                      <w:szCs w:val="15"/>
                    </w:rPr>
                  </w:pPr>
                  <w:r>
                    <w:rPr>
                      <w:sz w:val="18"/>
                      <w:szCs w:val="15"/>
                    </w:rPr>
                    <w:t>NTN with NTN</w:t>
                  </w:r>
                </w:p>
              </w:tc>
              <w:tc>
                <w:tcPr>
                  <w:tcW w:w="1134" w:type="dxa"/>
                </w:tcPr>
                <w:p w14:paraId="326BF5B0" w14:textId="77777777" w:rsidR="00BE3BC1" w:rsidRDefault="0027224F">
                  <w:pPr>
                    <w:snapToGrid w:val="0"/>
                    <w:spacing w:after="0"/>
                    <w:jc w:val="center"/>
                    <w:rPr>
                      <w:sz w:val="18"/>
                      <w:szCs w:val="15"/>
                    </w:rPr>
                  </w:pPr>
                  <w:r>
                    <w:rPr>
                      <w:sz w:val="18"/>
                      <w:szCs w:val="15"/>
                    </w:rPr>
                    <w:t>NTN DL</w:t>
                  </w:r>
                </w:p>
              </w:tc>
              <w:tc>
                <w:tcPr>
                  <w:tcW w:w="992" w:type="dxa"/>
                </w:tcPr>
                <w:p w14:paraId="72BD3CDF" w14:textId="77777777" w:rsidR="00BE3BC1" w:rsidRDefault="0027224F">
                  <w:pPr>
                    <w:snapToGrid w:val="0"/>
                    <w:spacing w:after="0"/>
                    <w:jc w:val="center"/>
                    <w:rPr>
                      <w:b/>
                      <w:sz w:val="18"/>
                      <w:szCs w:val="15"/>
                      <w:lang w:eastAsia="ja-JP"/>
                    </w:rPr>
                  </w:pPr>
                  <w:r>
                    <w:rPr>
                      <w:sz w:val="18"/>
                      <w:szCs w:val="15"/>
                    </w:rPr>
                    <w:t>NTN DL</w:t>
                  </w:r>
                </w:p>
              </w:tc>
              <w:tc>
                <w:tcPr>
                  <w:tcW w:w="2410" w:type="dxa"/>
                </w:tcPr>
                <w:p w14:paraId="60D53258" w14:textId="77777777" w:rsidR="00BE3BC1" w:rsidRDefault="00BE3BC1">
                  <w:pPr>
                    <w:snapToGrid w:val="0"/>
                    <w:spacing w:after="0"/>
                    <w:jc w:val="center"/>
                    <w:rPr>
                      <w:sz w:val="18"/>
                      <w:szCs w:val="15"/>
                    </w:rPr>
                  </w:pPr>
                </w:p>
              </w:tc>
            </w:tr>
            <w:tr w:rsidR="00BE3BC1" w14:paraId="766AD4D5" w14:textId="77777777">
              <w:tc>
                <w:tcPr>
                  <w:tcW w:w="521" w:type="dxa"/>
                  <w:vMerge/>
                </w:tcPr>
                <w:p w14:paraId="0C2E5EE9" w14:textId="77777777" w:rsidR="00BE3BC1" w:rsidRDefault="00BE3BC1">
                  <w:pPr>
                    <w:snapToGrid w:val="0"/>
                    <w:spacing w:after="0"/>
                    <w:jc w:val="center"/>
                    <w:rPr>
                      <w:sz w:val="18"/>
                      <w:szCs w:val="15"/>
                    </w:rPr>
                  </w:pPr>
                </w:p>
              </w:tc>
              <w:tc>
                <w:tcPr>
                  <w:tcW w:w="1276" w:type="dxa"/>
                  <w:vMerge/>
                </w:tcPr>
                <w:p w14:paraId="69FBBE6C" w14:textId="77777777" w:rsidR="00BE3BC1" w:rsidRDefault="00BE3BC1">
                  <w:pPr>
                    <w:snapToGrid w:val="0"/>
                    <w:spacing w:after="0"/>
                    <w:jc w:val="center"/>
                    <w:rPr>
                      <w:sz w:val="18"/>
                      <w:szCs w:val="15"/>
                    </w:rPr>
                  </w:pPr>
                </w:p>
              </w:tc>
              <w:tc>
                <w:tcPr>
                  <w:tcW w:w="1134" w:type="dxa"/>
                </w:tcPr>
                <w:p w14:paraId="79C534C2" w14:textId="77777777" w:rsidR="00BE3BC1" w:rsidRDefault="0027224F">
                  <w:pPr>
                    <w:snapToGrid w:val="0"/>
                    <w:spacing w:after="0"/>
                    <w:jc w:val="center"/>
                    <w:rPr>
                      <w:sz w:val="18"/>
                      <w:szCs w:val="15"/>
                    </w:rPr>
                  </w:pPr>
                  <w:r>
                    <w:rPr>
                      <w:sz w:val="18"/>
                      <w:szCs w:val="15"/>
                    </w:rPr>
                    <w:t>NTN UL</w:t>
                  </w:r>
                </w:p>
              </w:tc>
              <w:tc>
                <w:tcPr>
                  <w:tcW w:w="992" w:type="dxa"/>
                </w:tcPr>
                <w:p w14:paraId="1D85FC87" w14:textId="77777777" w:rsidR="00BE3BC1" w:rsidRDefault="0027224F">
                  <w:pPr>
                    <w:snapToGrid w:val="0"/>
                    <w:spacing w:after="0"/>
                    <w:jc w:val="center"/>
                    <w:rPr>
                      <w:sz w:val="18"/>
                      <w:szCs w:val="15"/>
                    </w:rPr>
                  </w:pPr>
                  <w:r>
                    <w:rPr>
                      <w:sz w:val="18"/>
                      <w:szCs w:val="15"/>
                    </w:rPr>
                    <w:t>NTN UL</w:t>
                  </w:r>
                </w:p>
              </w:tc>
              <w:tc>
                <w:tcPr>
                  <w:tcW w:w="2410" w:type="dxa"/>
                </w:tcPr>
                <w:p w14:paraId="383578DF" w14:textId="77777777" w:rsidR="00BE3BC1" w:rsidRDefault="00BE3BC1">
                  <w:pPr>
                    <w:snapToGrid w:val="0"/>
                    <w:spacing w:after="0"/>
                    <w:jc w:val="center"/>
                    <w:rPr>
                      <w:sz w:val="18"/>
                      <w:szCs w:val="15"/>
                    </w:rPr>
                  </w:pPr>
                </w:p>
              </w:tc>
            </w:tr>
            <w:tr w:rsidR="00BE3BC1" w14:paraId="2600A3D0" w14:textId="77777777">
              <w:tc>
                <w:tcPr>
                  <w:tcW w:w="6333" w:type="dxa"/>
                  <w:gridSpan w:val="5"/>
                </w:tcPr>
                <w:p w14:paraId="7B73D6B4" w14:textId="77777777" w:rsidR="00BE3BC1" w:rsidRDefault="00BE3BC1">
                  <w:pPr>
                    <w:snapToGrid w:val="0"/>
                    <w:spacing w:after="0"/>
                    <w:rPr>
                      <w:sz w:val="18"/>
                      <w:szCs w:val="15"/>
                    </w:rPr>
                  </w:pPr>
                </w:p>
              </w:tc>
            </w:tr>
          </w:tbl>
          <w:p w14:paraId="0199361D" w14:textId="77777777" w:rsidR="00BE3BC1" w:rsidRDefault="0027224F">
            <w:pPr>
              <w:spacing w:after="0"/>
            </w:pPr>
            <w:r>
              <w:t>The proposed frequency and bandwidth are listed as table 2.1-3.</w:t>
            </w:r>
          </w:p>
          <w:p w14:paraId="6DBD97F3" w14:textId="77777777" w:rsidR="00BE3BC1" w:rsidRPr="00A573C4" w:rsidRDefault="0027224F">
            <w:pPr>
              <w:pStyle w:val="TAH"/>
              <w:framePr w:w="10206" w:h="284" w:hRule="exact" w:wrap="notBeside" w:vAnchor="page" w:hAnchor="margin" w:y="1986"/>
              <w:widowControl w:val="0"/>
              <w:overflowPunct/>
              <w:autoSpaceDE/>
              <w:autoSpaceDN/>
              <w:adjustRightInd/>
              <w:ind w:right="28"/>
              <w:textAlignment w:val="auto"/>
              <w:rPr>
                <w:rFonts w:ascii="Times New Roman" w:eastAsia="Calibri" w:hAnsi="Times New Roman"/>
                <w:lang w:val="en-US"/>
              </w:rPr>
            </w:pPr>
            <w:r w:rsidRPr="00A573C4">
              <w:rPr>
                <w:rFonts w:ascii="Times New Roman" w:eastAsia="Calibri" w:hAnsi="Times New Roman"/>
                <w:lang w:val="en-US"/>
              </w:rPr>
              <w:t>Table 2.1-3.  Proposed frequency and bandwidth for co-existence study</w:t>
            </w:r>
          </w:p>
          <w:tbl>
            <w:tblPr>
              <w:tblStyle w:val="af3"/>
              <w:tblW w:w="3750" w:type="pct"/>
              <w:jc w:val="center"/>
              <w:tblLook w:val="04A0" w:firstRow="1" w:lastRow="0" w:firstColumn="1" w:lastColumn="0" w:noHBand="0" w:noVBand="1"/>
            </w:tblPr>
            <w:tblGrid>
              <w:gridCol w:w="927"/>
              <w:gridCol w:w="1726"/>
              <w:gridCol w:w="1067"/>
              <w:gridCol w:w="1049"/>
            </w:tblGrid>
            <w:tr w:rsidR="00BE3BC1" w14:paraId="66C620C2" w14:textId="77777777">
              <w:trPr>
                <w:jc w:val="center"/>
              </w:trPr>
              <w:tc>
                <w:tcPr>
                  <w:tcW w:w="992" w:type="pct"/>
                </w:tcPr>
                <w:p w14:paraId="1D7B45EF" w14:textId="77777777" w:rsidR="00BE3BC1" w:rsidRDefault="00BE3BC1">
                  <w:pPr>
                    <w:snapToGrid w:val="0"/>
                    <w:spacing w:after="0"/>
                    <w:jc w:val="center"/>
                    <w:rPr>
                      <w:sz w:val="18"/>
                      <w:szCs w:val="15"/>
                    </w:rPr>
                  </w:pPr>
                </w:p>
              </w:tc>
              <w:tc>
                <w:tcPr>
                  <w:tcW w:w="1830" w:type="pct"/>
                </w:tcPr>
                <w:p w14:paraId="1D369C32" w14:textId="77777777" w:rsidR="00BE3BC1" w:rsidRDefault="0027224F">
                  <w:pPr>
                    <w:snapToGrid w:val="0"/>
                    <w:spacing w:after="0"/>
                    <w:jc w:val="center"/>
                    <w:rPr>
                      <w:sz w:val="18"/>
                      <w:szCs w:val="15"/>
                    </w:rPr>
                  </w:pPr>
                  <w:r>
                    <w:rPr>
                      <w:b/>
                      <w:bCs/>
                      <w:sz w:val="18"/>
                      <w:szCs w:val="15"/>
                    </w:rPr>
                    <w:t>Frequency</w:t>
                  </w:r>
                </w:p>
              </w:tc>
              <w:tc>
                <w:tcPr>
                  <w:tcW w:w="1059" w:type="pct"/>
                </w:tcPr>
                <w:p w14:paraId="5312F0BF" w14:textId="77777777" w:rsidR="00BE3BC1" w:rsidRDefault="0027224F">
                  <w:pPr>
                    <w:snapToGrid w:val="0"/>
                    <w:spacing w:after="0"/>
                    <w:jc w:val="center"/>
                    <w:rPr>
                      <w:sz w:val="18"/>
                      <w:szCs w:val="15"/>
                    </w:rPr>
                  </w:pPr>
                  <w:r>
                    <w:rPr>
                      <w:b/>
                      <w:bCs/>
                      <w:sz w:val="18"/>
                      <w:szCs w:val="15"/>
                    </w:rPr>
                    <w:t>Bandwidth</w:t>
                  </w:r>
                </w:p>
              </w:tc>
              <w:tc>
                <w:tcPr>
                  <w:tcW w:w="1120" w:type="pct"/>
                </w:tcPr>
                <w:p w14:paraId="18AAAD46" w14:textId="77777777" w:rsidR="00BE3BC1" w:rsidRDefault="0027224F">
                  <w:pPr>
                    <w:snapToGrid w:val="0"/>
                    <w:spacing w:after="0"/>
                    <w:jc w:val="center"/>
                    <w:rPr>
                      <w:sz w:val="18"/>
                      <w:szCs w:val="15"/>
                    </w:rPr>
                  </w:pPr>
                  <w:r>
                    <w:rPr>
                      <w:sz w:val="18"/>
                      <w:szCs w:val="15"/>
                    </w:rPr>
                    <w:t>Note</w:t>
                  </w:r>
                </w:p>
              </w:tc>
            </w:tr>
            <w:tr w:rsidR="00BE3BC1" w14:paraId="577F3740" w14:textId="77777777">
              <w:trPr>
                <w:jc w:val="center"/>
              </w:trPr>
              <w:tc>
                <w:tcPr>
                  <w:tcW w:w="992" w:type="pct"/>
                </w:tcPr>
                <w:p w14:paraId="59E39382" w14:textId="77777777" w:rsidR="00BE3BC1" w:rsidRDefault="0027224F">
                  <w:pPr>
                    <w:snapToGrid w:val="0"/>
                    <w:spacing w:after="0"/>
                    <w:jc w:val="center"/>
                    <w:rPr>
                      <w:sz w:val="18"/>
                      <w:szCs w:val="15"/>
                    </w:rPr>
                  </w:pPr>
                  <w:r>
                    <w:rPr>
                      <w:sz w:val="18"/>
                      <w:szCs w:val="15"/>
                    </w:rPr>
                    <w:t>Rural</w:t>
                  </w:r>
                </w:p>
              </w:tc>
              <w:tc>
                <w:tcPr>
                  <w:tcW w:w="1830" w:type="pct"/>
                </w:tcPr>
                <w:p w14:paraId="0A9EC4B0" w14:textId="77777777" w:rsidR="00BE3BC1" w:rsidRDefault="0027224F">
                  <w:pPr>
                    <w:snapToGrid w:val="0"/>
                    <w:spacing w:after="0"/>
                    <w:jc w:val="center"/>
                    <w:rPr>
                      <w:sz w:val="18"/>
                      <w:szCs w:val="15"/>
                    </w:rPr>
                  </w:pPr>
                  <w:r>
                    <w:rPr>
                      <w:sz w:val="18"/>
                      <w:szCs w:val="15"/>
                    </w:rPr>
                    <w:t>2 GHz</w:t>
                  </w:r>
                </w:p>
              </w:tc>
              <w:tc>
                <w:tcPr>
                  <w:tcW w:w="1059" w:type="pct"/>
                </w:tcPr>
                <w:p w14:paraId="07EC3AFB" w14:textId="77777777" w:rsidR="00BE3BC1" w:rsidRDefault="0027224F">
                  <w:pPr>
                    <w:snapToGrid w:val="0"/>
                    <w:spacing w:after="0"/>
                    <w:jc w:val="center"/>
                    <w:rPr>
                      <w:sz w:val="18"/>
                      <w:szCs w:val="15"/>
                    </w:rPr>
                  </w:pPr>
                  <w:r>
                    <w:rPr>
                      <w:sz w:val="18"/>
                      <w:szCs w:val="15"/>
                    </w:rPr>
                    <w:t>30 MHz</w:t>
                  </w:r>
                </w:p>
              </w:tc>
              <w:tc>
                <w:tcPr>
                  <w:tcW w:w="1120" w:type="pct"/>
                </w:tcPr>
                <w:p w14:paraId="0C9F54A7" w14:textId="77777777" w:rsidR="00BE3BC1" w:rsidRDefault="0027224F">
                  <w:pPr>
                    <w:snapToGrid w:val="0"/>
                    <w:spacing w:after="0"/>
                    <w:jc w:val="center"/>
                    <w:rPr>
                      <w:sz w:val="18"/>
                      <w:szCs w:val="15"/>
                    </w:rPr>
                  </w:pPr>
                  <w:r>
                    <w:rPr>
                      <w:sz w:val="18"/>
                      <w:szCs w:val="15"/>
                    </w:rPr>
                    <w:t>Include both FDD and TDD</w:t>
                  </w:r>
                </w:p>
              </w:tc>
            </w:tr>
            <w:tr w:rsidR="00BE3BC1" w14:paraId="6D319DDD" w14:textId="77777777">
              <w:trPr>
                <w:jc w:val="center"/>
              </w:trPr>
              <w:tc>
                <w:tcPr>
                  <w:tcW w:w="992" w:type="pct"/>
                </w:tcPr>
                <w:p w14:paraId="46776F03" w14:textId="77777777" w:rsidR="00BE3BC1" w:rsidRDefault="0027224F">
                  <w:pPr>
                    <w:snapToGrid w:val="0"/>
                    <w:spacing w:after="0"/>
                    <w:jc w:val="center"/>
                    <w:rPr>
                      <w:sz w:val="18"/>
                      <w:szCs w:val="15"/>
                    </w:rPr>
                  </w:pPr>
                  <w:r>
                    <w:rPr>
                      <w:sz w:val="18"/>
                      <w:szCs w:val="15"/>
                    </w:rPr>
                    <w:t>Dense Urban</w:t>
                  </w:r>
                </w:p>
              </w:tc>
              <w:tc>
                <w:tcPr>
                  <w:tcW w:w="1830" w:type="pct"/>
                </w:tcPr>
                <w:p w14:paraId="6EEA9AFB" w14:textId="77777777" w:rsidR="00BE3BC1" w:rsidRDefault="0027224F">
                  <w:pPr>
                    <w:snapToGrid w:val="0"/>
                    <w:spacing w:after="0"/>
                    <w:jc w:val="center"/>
                    <w:rPr>
                      <w:sz w:val="18"/>
                      <w:szCs w:val="15"/>
                    </w:rPr>
                  </w:pPr>
                  <w:r>
                    <w:rPr>
                      <w:sz w:val="18"/>
                      <w:szCs w:val="15"/>
                    </w:rPr>
                    <w:t>2 GHz</w:t>
                  </w:r>
                </w:p>
              </w:tc>
              <w:tc>
                <w:tcPr>
                  <w:tcW w:w="1059" w:type="pct"/>
                </w:tcPr>
                <w:p w14:paraId="394887AB" w14:textId="77777777" w:rsidR="00BE3BC1" w:rsidRDefault="0027224F">
                  <w:pPr>
                    <w:snapToGrid w:val="0"/>
                    <w:spacing w:after="0"/>
                    <w:jc w:val="center"/>
                    <w:rPr>
                      <w:sz w:val="18"/>
                      <w:szCs w:val="15"/>
                    </w:rPr>
                  </w:pPr>
                  <w:r>
                    <w:rPr>
                      <w:sz w:val="18"/>
                      <w:szCs w:val="15"/>
                    </w:rPr>
                    <w:t>30 MHz</w:t>
                  </w:r>
                </w:p>
              </w:tc>
              <w:tc>
                <w:tcPr>
                  <w:tcW w:w="1120" w:type="pct"/>
                </w:tcPr>
                <w:p w14:paraId="2E8987F5" w14:textId="77777777" w:rsidR="00BE3BC1" w:rsidRDefault="0027224F">
                  <w:pPr>
                    <w:snapToGrid w:val="0"/>
                    <w:spacing w:after="0"/>
                    <w:jc w:val="center"/>
                    <w:rPr>
                      <w:sz w:val="18"/>
                      <w:szCs w:val="15"/>
                    </w:rPr>
                  </w:pPr>
                  <w:r>
                    <w:rPr>
                      <w:sz w:val="18"/>
                      <w:szCs w:val="15"/>
                    </w:rPr>
                    <w:t>Include both FDD and TDD</w:t>
                  </w:r>
                </w:p>
              </w:tc>
            </w:tr>
            <w:tr w:rsidR="00BE3BC1" w14:paraId="4DA13AA6" w14:textId="77777777">
              <w:trPr>
                <w:jc w:val="center"/>
              </w:trPr>
              <w:tc>
                <w:tcPr>
                  <w:tcW w:w="992" w:type="pct"/>
                </w:tcPr>
                <w:p w14:paraId="23821BA7" w14:textId="77777777" w:rsidR="00BE3BC1" w:rsidRDefault="0027224F">
                  <w:pPr>
                    <w:snapToGrid w:val="0"/>
                    <w:spacing w:after="0"/>
                    <w:jc w:val="center"/>
                    <w:rPr>
                      <w:sz w:val="18"/>
                      <w:szCs w:val="15"/>
                    </w:rPr>
                  </w:pPr>
                  <w:r>
                    <w:rPr>
                      <w:sz w:val="18"/>
                      <w:szCs w:val="15"/>
                    </w:rPr>
                    <w:t>GEO</w:t>
                  </w:r>
                </w:p>
              </w:tc>
              <w:tc>
                <w:tcPr>
                  <w:tcW w:w="1830" w:type="pct"/>
                </w:tcPr>
                <w:p w14:paraId="516B8C97" w14:textId="77777777" w:rsidR="00BE3BC1" w:rsidRDefault="0027224F">
                  <w:pPr>
                    <w:snapToGrid w:val="0"/>
                    <w:spacing w:after="0"/>
                    <w:jc w:val="center"/>
                    <w:rPr>
                      <w:sz w:val="18"/>
                      <w:szCs w:val="15"/>
                    </w:rPr>
                  </w:pPr>
                  <w:r>
                    <w:rPr>
                      <w:sz w:val="18"/>
                      <w:szCs w:val="15"/>
                    </w:rPr>
                    <w:t>2 GHz</w:t>
                  </w:r>
                </w:p>
              </w:tc>
              <w:tc>
                <w:tcPr>
                  <w:tcW w:w="1059" w:type="pct"/>
                </w:tcPr>
                <w:p w14:paraId="25FD5C2B" w14:textId="77777777" w:rsidR="00BE3BC1" w:rsidRDefault="0027224F">
                  <w:pPr>
                    <w:snapToGrid w:val="0"/>
                    <w:spacing w:after="0"/>
                    <w:jc w:val="center"/>
                    <w:rPr>
                      <w:sz w:val="18"/>
                      <w:szCs w:val="15"/>
                    </w:rPr>
                  </w:pPr>
                  <w:r>
                    <w:rPr>
                      <w:sz w:val="18"/>
                      <w:szCs w:val="15"/>
                    </w:rPr>
                    <w:t>30 MHz</w:t>
                  </w:r>
                </w:p>
              </w:tc>
              <w:tc>
                <w:tcPr>
                  <w:tcW w:w="1120" w:type="pct"/>
                </w:tcPr>
                <w:p w14:paraId="03C592E6" w14:textId="77777777" w:rsidR="00BE3BC1" w:rsidRDefault="0027224F">
                  <w:pPr>
                    <w:snapToGrid w:val="0"/>
                    <w:spacing w:after="0"/>
                    <w:jc w:val="center"/>
                    <w:rPr>
                      <w:sz w:val="18"/>
                      <w:szCs w:val="15"/>
                    </w:rPr>
                  </w:pPr>
                  <w:r>
                    <w:rPr>
                      <w:sz w:val="18"/>
                      <w:szCs w:val="15"/>
                    </w:rPr>
                    <w:t>FDD</w:t>
                  </w:r>
                </w:p>
              </w:tc>
            </w:tr>
            <w:tr w:rsidR="00BE3BC1" w14:paraId="67F18764" w14:textId="77777777">
              <w:trPr>
                <w:jc w:val="center"/>
              </w:trPr>
              <w:tc>
                <w:tcPr>
                  <w:tcW w:w="992" w:type="pct"/>
                  <w:vMerge w:val="restart"/>
                </w:tcPr>
                <w:p w14:paraId="3D53DBE1" w14:textId="77777777" w:rsidR="00BE3BC1" w:rsidRDefault="0027224F">
                  <w:pPr>
                    <w:snapToGrid w:val="0"/>
                    <w:spacing w:after="0"/>
                    <w:jc w:val="center"/>
                    <w:rPr>
                      <w:sz w:val="18"/>
                      <w:szCs w:val="15"/>
                    </w:rPr>
                  </w:pPr>
                  <w:r>
                    <w:rPr>
                      <w:sz w:val="18"/>
                      <w:szCs w:val="15"/>
                    </w:rPr>
                    <w:t>LEO 1200km</w:t>
                  </w:r>
                </w:p>
              </w:tc>
              <w:tc>
                <w:tcPr>
                  <w:tcW w:w="1830" w:type="pct"/>
                </w:tcPr>
                <w:p w14:paraId="55271DF4" w14:textId="77777777" w:rsidR="00BE3BC1" w:rsidRDefault="0027224F">
                  <w:pPr>
                    <w:snapToGrid w:val="0"/>
                    <w:spacing w:after="0"/>
                    <w:jc w:val="center"/>
                    <w:rPr>
                      <w:sz w:val="18"/>
                      <w:szCs w:val="15"/>
                    </w:rPr>
                  </w:pPr>
                  <w:r>
                    <w:rPr>
                      <w:sz w:val="18"/>
                      <w:szCs w:val="15"/>
                    </w:rPr>
                    <w:t>20 GHz</w:t>
                  </w:r>
                </w:p>
              </w:tc>
              <w:tc>
                <w:tcPr>
                  <w:tcW w:w="1059" w:type="pct"/>
                </w:tcPr>
                <w:p w14:paraId="58B503F6" w14:textId="77777777" w:rsidR="00BE3BC1" w:rsidRDefault="0027224F">
                  <w:pPr>
                    <w:snapToGrid w:val="0"/>
                    <w:spacing w:after="0"/>
                    <w:jc w:val="center"/>
                    <w:rPr>
                      <w:sz w:val="18"/>
                      <w:szCs w:val="15"/>
                    </w:rPr>
                  </w:pPr>
                  <w:r>
                    <w:rPr>
                      <w:sz w:val="18"/>
                      <w:szCs w:val="15"/>
                    </w:rPr>
                    <w:t>200 MHz</w:t>
                  </w:r>
                </w:p>
              </w:tc>
              <w:tc>
                <w:tcPr>
                  <w:tcW w:w="1120" w:type="pct"/>
                </w:tcPr>
                <w:p w14:paraId="3365EAE8" w14:textId="77777777" w:rsidR="00BE3BC1" w:rsidRDefault="0027224F">
                  <w:pPr>
                    <w:snapToGrid w:val="0"/>
                    <w:spacing w:after="0"/>
                    <w:jc w:val="center"/>
                    <w:rPr>
                      <w:sz w:val="18"/>
                      <w:szCs w:val="15"/>
                    </w:rPr>
                  </w:pPr>
                  <w:r>
                    <w:rPr>
                      <w:sz w:val="18"/>
                      <w:szCs w:val="15"/>
                    </w:rPr>
                    <w:t>FDD</w:t>
                  </w:r>
                </w:p>
              </w:tc>
            </w:tr>
            <w:tr w:rsidR="00BE3BC1" w14:paraId="69E3B694" w14:textId="77777777">
              <w:trPr>
                <w:jc w:val="center"/>
              </w:trPr>
              <w:tc>
                <w:tcPr>
                  <w:tcW w:w="992" w:type="pct"/>
                  <w:vMerge/>
                </w:tcPr>
                <w:p w14:paraId="37E4019D" w14:textId="77777777" w:rsidR="00BE3BC1" w:rsidRDefault="00BE3BC1">
                  <w:pPr>
                    <w:snapToGrid w:val="0"/>
                    <w:spacing w:after="0"/>
                    <w:jc w:val="center"/>
                    <w:rPr>
                      <w:sz w:val="18"/>
                      <w:szCs w:val="15"/>
                    </w:rPr>
                  </w:pPr>
                </w:p>
              </w:tc>
              <w:tc>
                <w:tcPr>
                  <w:tcW w:w="1830" w:type="pct"/>
                </w:tcPr>
                <w:p w14:paraId="411EA84C" w14:textId="77777777" w:rsidR="00BE3BC1" w:rsidRDefault="0027224F">
                  <w:pPr>
                    <w:snapToGrid w:val="0"/>
                    <w:spacing w:after="0"/>
                    <w:jc w:val="center"/>
                    <w:rPr>
                      <w:sz w:val="18"/>
                      <w:szCs w:val="15"/>
                    </w:rPr>
                  </w:pPr>
                  <w:r>
                    <w:rPr>
                      <w:sz w:val="18"/>
                      <w:szCs w:val="15"/>
                    </w:rPr>
                    <w:t>2 GHz</w:t>
                  </w:r>
                </w:p>
              </w:tc>
              <w:tc>
                <w:tcPr>
                  <w:tcW w:w="1059" w:type="pct"/>
                </w:tcPr>
                <w:p w14:paraId="502B314B" w14:textId="77777777" w:rsidR="00BE3BC1" w:rsidRDefault="0027224F">
                  <w:pPr>
                    <w:snapToGrid w:val="0"/>
                    <w:spacing w:after="0"/>
                    <w:jc w:val="center"/>
                    <w:rPr>
                      <w:sz w:val="18"/>
                      <w:szCs w:val="15"/>
                    </w:rPr>
                  </w:pPr>
                  <w:r>
                    <w:rPr>
                      <w:sz w:val="18"/>
                      <w:szCs w:val="15"/>
                    </w:rPr>
                    <w:t>30 MHz</w:t>
                  </w:r>
                </w:p>
              </w:tc>
              <w:tc>
                <w:tcPr>
                  <w:tcW w:w="1120" w:type="pct"/>
                </w:tcPr>
                <w:p w14:paraId="240EE13D" w14:textId="77777777" w:rsidR="00BE3BC1" w:rsidRDefault="0027224F">
                  <w:pPr>
                    <w:snapToGrid w:val="0"/>
                    <w:spacing w:after="0"/>
                    <w:jc w:val="center"/>
                    <w:rPr>
                      <w:sz w:val="18"/>
                      <w:szCs w:val="15"/>
                    </w:rPr>
                  </w:pPr>
                  <w:r>
                    <w:rPr>
                      <w:sz w:val="18"/>
                      <w:szCs w:val="15"/>
                    </w:rPr>
                    <w:t>low priority, FDD</w:t>
                  </w:r>
                </w:p>
              </w:tc>
            </w:tr>
            <w:tr w:rsidR="00BE3BC1" w14:paraId="0CF2A887" w14:textId="77777777">
              <w:trPr>
                <w:jc w:val="center"/>
              </w:trPr>
              <w:tc>
                <w:tcPr>
                  <w:tcW w:w="992" w:type="pct"/>
                </w:tcPr>
                <w:p w14:paraId="5FE0284D" w14:textId="77777777" w:rsidR="00BE3BC1" w:rsidRDefault="0027224F">
                  <w:pPr>
                    <w:snapToGrid w:val="0"/>
                    <w:spacing w:after="0"/>
                    <w:jc w:val="center"/>
                    <w:rPr>
                      <w:sz w:val="18"/>
                      <w:szCs w:val="15"/>
                    </w:rPr>
                  </w:pPr>
                  <w:r>
                    <w:rPr>
                      <w:sz w:val="18"/>
                      <w:szCs w:val="15"/>
                    </w:rPr>
                    <w:t>HAPS</w:t>
                  </w:r>
                </w:p>
              </w:tc>
              <w:tc>
                <w:tcPr>
                  <w:tcW w:w="1830" w:type="pct"/>
                </w:tcPr>
                <w:p w14:paraId="3576F853" w14:textId="77777777" w:rsidR="00BE3BC1" w:rsidRDefault="0027224F">
                  <w:pPr>
                    <w:snapToGrid w:val="0"/>
                    <w:spacing w:after="0"/>
                    <w:jc w:val="center"/>
                    <w:rPr>
                      <w:sz w:val="18"/>
                      <w:szCs w:val="15"/>
                    </w:rPr>
                  </w:pPr>
                  <w:r>
                    <w:rPr>
                      <w:sz w:val="18"/>
                      <w:szCs w:val="15"/>
                    </w:rPr>
                    <w:t>2 GHz</w:t>
                  </w:r>
                </w:p>
              </w:tc>
              <w:tc>
                <w:tcPr>
                  <w:tcW w:w="1059" w:type="pct"/>
                </w:tcPr>
                <w:p w14:paraId="302166A3" w14:textId="77777777" w:rsidR="00BE3BC1" w:rsidRDefault="0027224F">
                  <w:pPr>
                    <w:snapToGrid w:val="0"/>
                    <w:spacing w:after="0"/>
                    <w:jc w:val="center"/>
                    <w:rPr>
                      <w:sz w:val="18"/>
                      <w:szCs w:val="15"/>
                    </w:rPr>
                  </w:pPr>
                  <w:r>
                    <w:rPr>
                      <w:sz w:val="18"/>
                      <w:szCs w:val="15"/>
                    </w:rPr>
                    <w:t>30 MHz</w:t>
                  </w:r>
                </w:p>
              </w:tc>
              <w:tc>
                <w:tcPr>
                  <w:tcW w:w="1120" w:type="pct"/>
                </w:tcPr>
                <w:p w14:paraId="0C6B56EE" w14:textId="77777777" w:rsidR="00BE3BC1" w:rsidRDefault="0027224F">
                  <w:pPr>
                    <w:snapToGrid w:val="0"/>
                    <w:spacing w:after="0"/>
                    <w:jc w:val="center"/>
                    <w:rPr>
                      <w:sz w:val="18"/>
                      <w:szCs w:val="15"/>
                    </w:rPr>
                  </w:pPr>
                  <w:r>
                    <w:rPr>
                      <w:sz w:val="18"/>
                      <w:szCs w:val="15"/>
                    </w:rPr>
                    <w:t>FDD</w:t>
                  </w:r>
                </w:p>
              </w:tc>
            </w:tr>
          </w:tbl>
          <w:p w14:paraId="54380222" w14:textId="77777777" w:rsidR="00BE3BC1" w:rsidRDefault="00BE3BC1">
            <w:pPr>
              <w:spacing w:after="0"/>
              <w:rPr>
                <w:color w:val="000000"/>
              </w:rPr>
            </w:pPr>
          </w:p>
        </w:tc>
      </w:tr>
      <w:tr w:rsidR="00BE3BC1" w14:paraId="5D062DA0" w14:textId="77777777">
        <w:trPr>
          <w:trHeight w:val="468"/>
        </w:trPr>
        <w:tc>
          <w:tcPr>
            <w:tcW w:w="1622" w:type="dxa"/>
          </w:tcPr>
          <w:p w14:paraId="11A2695B" w14:textId="77777777" w:rsidR="00BE3BC1" w:rsidRDefault="0027224F">
            <w:pPr>
              <w:spacing w:after="0"/>
            </w:pPr>
            <w:r>
              <w:t>R4-2100904</w:t>
            </w:r>
          </w:p>
        </w:tc>
        <w:tc>
          <w:tcPr>
            <w:tcW w:w="1424" w:type="dxa"/>
          </w:tcPr>
          <w:p w14:paraId="1EB083A1" w14:textId="77777777" w:rsidR="00BE3BC1" w:rsidRDefault="0027224F">
            <w:pPr>
              <w:spacing w:after="0"/>
            </w:pPr>
            <w:r>
              <w:t>Samsung</w:t>
            </w:r>
          </w:p>
        </w:tc>
        <w:tc>
          <w:tcPr>
            <w:tcW w:w="6585" w:type="dxa"/>
          </w:tcPr>
          <w:p w14:paraId="74B67A79" w14:textId="77777777" w:rsidR="00BE3BC1" w:rsidRDefault="0027224F">
            <w:pPr>
              <w:spacing w:after="0"/>
              <w:rPr>
                <w:color w:val="000000"/>
              </w:rPr>
            </w:pPr>
            <w:r>
              <w:rPr>
                <w:color w:val="000000"/>
              </w:rPr>
              <w:t>Proposal 1: For coexistence study of FR1, 2GHz can be assumed as the simulation frequency no matter L-band or S-band to be chosen as the exemplary band.</w:t>
            </w:r>
          </w:p>
          <w:p w14:paraId="17855CA2" w14:textId="77777777" w:rsidR="00BE3BC1" w:rsidRDefault="0027224F">
            <w:pPr>
              <w:spacing w:after="0"/>
              <w:rPr>
                <w:color w:val="000000"/>
              </w:rPr>
            </w:pPr>
            <w:r>
              <w:rPr>
                <w:color w:val="000000"/>
              </w:rPr>
              <w:t>Proposal 2: Coexistence scenarios for FR1 in the table below are suggested to be captured at least.</w:t>
            </w:r>
          </w:p>
          <w:p w14:paraId="723F833F" w14:textId="77777777" w:rsidR="00BE3BC1" w:rsidRDefault="0027224F">
            <w:pPr>
              <w:spacing w:after="0"/>
              <w:jc w:val="center"/>
              <w:rPr>
                <w:bCs/>
                <w:color w:val="000000"/>
              </w:rPr>
            </w:pPr>
            <w:r>
              <w:rPr>
                <w:bCs/>
                <w:color w:val="000000"/>
              </w:rPr>
              <w:t xml:space="preserve">Table </w:t>
            </w:r>
            <w:r>
              <w:rPr>
                <w:bCs/>
                <w:color w:val="000000"/>
              </w:rPr>
              <w:fldChar w:fldCharType="begin"/>
            </w:r>
            <w:r>
              <w:rPr>
                <w:bCs/>
                <w:color w:val="000000"/>
              </w:rPr>
              <w:instrText xml:space="preserve"> SEQ Table \* ARABIC </w:instrText>
            </w:r>
            <w:r>
              <w:rPr>
                <w:bCs/>
                <w:color w:val="000000"/>
              </w:rPr>
              <w:fldChar w:fldCharType="separate"/>
            </w:r>
            <w:r>
              <w:rPr>
                <w:bCs/>
                <w:color w:val="000000"/>
              </w:rPr>
              <w:t>1</w:t>
            </w:r>
            <w:r>
              <w:rPr>
                <w:color w:val="000000"/>
              </w:rPr>
              <w:fldChar w:fldCharType="end"/>
            </w:r>
            <w:r>
              <w:rPr>
                <w:bCs/>
                <w:color w:val="000000"/>
              </w:rPr>
              <w:t xml:space="preserve"> Scenarios for FR1 coexistence study</w:t>
            </w:r>
          </w:p>
          <w:tbl>
            <w:tblPr>
              <w:tblW w:w="6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6"/>
              <w:gridCol w:w="1271"/>
              <w:gridCol w:w="1403"/>
              <w:gridCol w:w="815"/>
              <w:gridCol w:w="1052"/>
              <w:gridCol w:w="1266"/>
            </w:tblGrid>
            <w:tr w:rsidR="00BE3BC1" w14:paraId="155A3A9E" w14:textId="77777777">
              <w:trPr>
                <w:jc w:val="center"/>
              </w:trPr>
              <w:tc>
                <w:tcPr>
                  <w:tcW w:w="526" w:type="dxa"/>
                  <w:tcBorders>
                    <w:top w:val="single" w:sz="4" w:space="0" w:color="auto"/>
                    <w:left w:val="single" w:sz="4" w:space="0" w:color="auto"/>
                    <w:bottom w:val="single" w:sz="4" w:space="0" w:color="auto"/>
                    <w:right w:val="single" w:sz="4" w:space="0" w:color="auto"/>
                  </w:tcBorders>
                </w:tcPr>
                <w:p w14:paraId="099B0445" w14:textId="77777777" w:rsidR="00BE3BC1" w:rsidRDefault="0027224F">
                  <w:pPr>
                    <w:overflowPunct w:val="0"/>
                    <w:autoSpaceDE w:val="0"/>
                    <w:autoSpaceDN w:val="0"/>
                    <w:adjustRightInd w:val="0"/>
                    <w:jc w:val="center"/>
                    <w:textAlignment w:val="baseline"/>
                    <w:rPr>
                      <w:rFonts w:eastAsia="Yu Mincho"/>
                      <w:b/>
                      <w:color w:val="000000"/>
                      <w:sz w:val="18"/>
                    </w:rPr>
                  </w:pPr>
                  <w:r>
                    <w:rPr>
                      <w:rFonts w:eastAsia="Yu Mincho"/>
                      <w:b/>
                      <w:color w:val="000000"/>
                      <w:sz w:val="18"/>
                    </w:rPr>
                    <w:lastRenderedPageBreak/>
                    <w:t>No.</w:t>
                  </w:r>
                </w:p>
              </w:tc>
              <w:tc>
                <w:tcPr>
                  <w:tcW w:w="1271" w:type="dxa"/>
                  <w:tcBorders>
                    <w:top w:val="single" w:sz="4" w:space="0" w:color="auto"/>
                    <w:left w:val="single" w:sz="4" w:space="0" w:color="auto"/>
                    <w:bottom w:val="single" w:sz="4" w:space="0" w:color="auto"/>
                    <w:right w:val="single" w:sz="4" w:space="0" w:color="auto"/>
                  </w:tcBorders>
                </w:tcPr>
                <w:p w14:paraId="1AFF92A0" w14:textId="77777777" w:rsidR="00BE3BC1" w:rsidRDefault="0027224F">
                  <w:pPr>
                    <w:overflowPunct w:val="0"/>
                    <w:autoSpaceDE w:val="0"/>
                    <w:autoSpaceDN w:val="0"/>
                    <w:adjustRightInd w:val="0"/>
                    <w:jc w:val="center"/>
                    <w:textAlignment w:val="baseline"/>
                    <w:rPr>
                      <w:rFonts w:eastAsia="Yu Mincho"/>
                      <w:b/>
                      <w:color w:val="000000"/>
                      <w:sz w:val="18"/>
                    </w:rPr>
                  </w:pPr>
                  <w:r>
                    <w:rPr>
                      <w:rFonts w:eastAsia="Yu Mincho"/>
                      <w:b/>
                      <w:color w:val="000000"/>
                      <w:sz w:val="18"/>
                    </w:rPr>
                    <w:t>Usage scenario</w:t>
                  </w:r>
                </w:p>
              </w:tc>
              <w:tc>
                <w:tcPr>
                  <w:tcW w:w="1403" w:type="dxa"/>
                  <w:tcBorders>
                    <w:top w:val="single" w:sz="4" w:space="0" w:color="auto"/>
                    <w:left w:val="single" w:sz="4" w:space="0" w:color="auto"/>
                    <w:bottom w:val="single" w:sz="4" w:space="0" w:color="auto"/>
                    <w:right w:val="single" w:sz="4" w:space="0" w:color="auto"/>
                  </w:tcBorders>
                </w:tcPr>
                <w:p w14:paraId="59A8C982" w14:textId="77777777" w:rsidR="00BE3BC1" w:rsidRDefault="0027224F">
                  <w:pPr>
                    <w:overflowPunct w:val="0"/>
                    <w:autoSpaceDE w:val="0"/>
                    <w:autoSpaceDN w:val="0"/>
                    <w:adjustRightInd w:val="0"/>
                    <w:jc w:val="center"/>
                    <w:textAlignment w:val="baseline"/>
                    <w:rPr>
                      <w:rFonts w:eastAsia="Yu Mincho"/>
                      <w:b/>
                      <w:color w:val="000000"/>
                      <w:sz w:val="18"/>
                    </w:rPr>
                  </w:pPr>
                  <w:r>
                    <w:rPr>
                      <w:rFonts w:eastAsia="Yu Mincho"/>
                      <w:b/>
                      <w:color w:val="000000"/>
                      <w:sz w:val="18"/>
                    </w:rPr>
                    <w:t>Aggressor</w:t>
                  </w:r>
                </w:p>
              </w:tc>
              <w:tc>
                <w:tcPr>
                  <w:tcW w:w="815" w:type="dxa"/>
                  <w:tcBorders>
                    <w:top w:val="single" w:sz="4" w:space="0" w:color="auto"/>
                    <w:left w:val="single" w:sz="4" w:space="0" w:color="auto"/>
                    <w:bottom w:val="single" w:sz="4" w:space="0" w:color="auto"/>
                    <w:right w:val="single" w:sz="4" w:space="0" w:color="auto"/>
                  </w:tcBorders>
                </w:tcPr>
                <w:p w14:paraId="3B4761B5" w14:textId="77777777" w:rsidR="00BE3BC1" w:rsidRDefault="0027224F">
                  <w:pPr>
                    <w:overflowPunct w:val="0"/>
                    <w:autoSpaceDE w:val="0"/>
                    <w:autoSpaceDN w:val="0"/>
                    <w:adjustRightInd w:val="0"/>
                    <w:jc w:val="center"/>
                    <w:textAlignment w:val="baseline"/>
                    <w:rPr>
                      <w:rFonts w:eastAsia="Yu Mincho"/>
                      <w:b/>
                      <w:color w:val="000000"/>
                      <w:sz w:val="18"/>
                    </w:rPr>
                  </w:pPr>
                  <w:r>
                    <w:rPr>
                      <w:rFonts w:eastAsia="Yu Mincho"/>
                      <w:b/>
                      <w:color w:val="000000"/>
                      <w:sz w:val="18"/>
                    </w:rPr>
                    <w:t>Victim</w:t>
                  </w:r>
                </w:p>
              </w:tc>
              <w:tc>
                <w:tcPr>
                  <w:tcW w:w="1052" w:type="dxa"/>
                  <w:tcBorders>
                    <w:top w:val="single" w:sz="4" w:space="0" w:color="auto"/>
                    <w:left w:val="single" w:sz="4" w:space="0" w:color="auto"/>
                    <w:bottom w:val="single" w:sz="4" w:space="0" w:color="auto"/>
                    <w:right w:val="single" w:sz="4" w:space="0" w:color="auto"/>
                  </w:tcBorders>
                </w:tcPr>
                <w:p w14:paraId="3C7C42A8" w14:textId="77777777" w:rsidR="00BE3BC1" w:rsidRDefault="0027224F">
                  <w:pPr>
                    <w:overflowPunct w:val="0"/>
                    <w:autoSpaceDE w:val="0"/>
                    <w:autoSpaceDN w:val="0"/>
                    <w:adjustRightInd w:val="0"/>
                    <w:jc w:val="center"/>
                    <w:textAlignment w:val="baseline"/>
                    <w:rPr>
                      <w:rFonts w:eastAsia="Yu Mincho"/>
                      <w:b/>
                      <w:color w:val="000000"/>
                      <w:sz w:val="18"/>
                    </w:rPr>
                  </w:pPr>
                  <w:r>
                    <w:rPr>
                      <w:rFonts w:eastAsia="Yu Mincho"/>
                      <w:b/>
                      <w:color w:val="000000"/>
                      <w:sz w:val="18"/>
                    </w:rPr>
                    <w:t>Direction</w:t>
                  </w:r>
                </w:p>
              </w:tc>
              <w:tc>
                <w:tcPr>
                  <w:tcW w:w="1266" w:type="dxa"/>
                  <w:tcBorders>
                    <w:top w:val="single" w:sz="4" w:space="0" w:color="auto"/>
                    <w:left w:val="single" w:sz="4" w:space="0" w:color="auto"/>
                    <w:bottom w:val="single" w:sz="4" w:space="0" w:color="auto"/>
                    <w:right w:val="single" w:sz="4" w:space="0" w:color="auto"/>
                  </w:tcBorders>
                </w:tcPr>
                <w:p w14:paraId="06160213" w14:textId="77777777" w:rsidR="00BE3BC1" w:rsidRDefault="0027224F">
                  <w:pPr>
                    <w:overflowPunct w:val="0"/>
                    <w:autoSpaceDE w:val="0"/>
                    <w:autoSpaceDN w:val="0"/>
                    <w:adjustRightInd w:val="0"/>
                    <w:jc w:val="center"/>
                    <w:textAlignment w:val="baseline"/>
                    <w:rPr>
                      <w:rFonts w:eastAsia="Yu Mincho"/>
                      <w:b/>
                      <w:color w:val="000000"/>
                      <w:sz w:val="18"/>
                    </w:rPr>
                  </w:pPr>
                  <w:r>
                    <w:rPr>
                      <w:rFonts w:eastAsia="Yu Mincho"/>
                      <w:b/>
                      <w:color w:val="000000"/>
                      <w:sz w:val="18"/>
                    </w:rPr>
                    <w:t>Simulation frequency</w:t>
                  </w:r>
                </w:p>
              </w:tc>
            </w:tr>
            <w:tr w:rsidR="00BE3BC1" w14:paraId="26F2D570" w14:textId="77777777">
              <w:trPr>
                <w:jc w:val="center"/>
              </w:trPr>
              <w:tc>
                <w:tcPr>
                  <w:tcW w:w="526" w:type="dxa"/>
                  <w:tcBorders>
                    <w:top w:val="single" w:sz="4" w:space="0" w:color="auto"/>
                    <w:left w:val="single" w:sz="4" w:space="0" w:color="auto"/>
                    <w:bottom w:val="single" w:sz="4" w:space="0" w:color="auto"/>
                    <w:right w:val="single" w:sz="4" w:space="0" w:color="auto"/>
                  </w:tcBorders>
                  <w:vAlign w:val="center"/>
                </w:tcPr>
                <w:p w14:paraId="41877D37" w14:textId="77777777" w:rsidR="00BE3BC1" w:rsidRDefault="0027224F">
                  <w:pPr>
                    <w:overflowPunct w:val="0"/>
                    <w:autoSpaceDE w:val="0"/>
                    <w:autoSpaceDN w:val="0"/>
                    <w:adjustRightInd w:val="0"/>
                    <w:textAlignment w:val="baseline"/>
                    <w:rPr>
                      <w:rFonts w:eastAsia="Yu Mincho"/>
                      <w:color w:val="000000"/>
                      <w:sz w:val="18"/>
                    </w:rPr>
                  </w:pPr>
                  <w:r>
                    <w:rPr>
                      <w:rFonts w:eastAsia="Yu Mincho"/>
                      <w:color w:val="000000"/>
                      <w:sz w:val="18"/>
                    </w:rPr>
                    <w:t>1</w:t>
                  </w:r>
                </w:p>
              </w:tc>
              <w:tc>
                <w:tcPr>
                  <w:tcW w:w="1271" w:type="dxa"/>
                  <w:tcBorders>
                    <w:top w:val="single" w:sz="4" w:space="0" w:color="auto"/>
                    <w:left w:val="single" w:sz="4" w:space="0" w:color="auto"/>
                    <w:bottom w:val="single" w:sz="4" w:space="0" w:color="auto"/>
                    <w:right w:val="single" w:sz="4" w:space="0" w:color="auto"/>
                  </w:tcBorders>
                  <w:vAlign w:val="center"/>
                </w:tcPr>
                <w:p w14:paraId="05DB7B34" w14:textId="77777777" w:rsidR="00BE3BC1" w:rsidRDefault="0027224F">
                  <w:pPr>
                    <w:overflowPunct w:val="0"/>
                    <w:autoSpaceDE w:val="0"/>
                    <w:autoSpaceDN w:val="0"/>
                    <w:adjustRightInd w:val="0"/>
                    <w:textAlignment w:val="baseline"/>
                    <w:rPr>
                      <w:rFonts w:eastAsia="Yu Mincho"/>
                      <w:color w:val="000000"/>
                      <w:sz w:val="18"/>
                    </w:rPr>
                  </w:pPr>
                  <w:proofErr w:type="spellStart"/>
                  <w:r>
                    <w:rPr>
                      <w:rFonts w:eastAsia="Yu Mincho"/>
                      <w:color w:val="000000"/>
                      <w:sz w:val="18"/>
                    </w:rPr>
                    <w:t>eMBB</w:t>
                  </w:r>
                  <w:proofErr w:type="spellEnd"/>
                </w:p>
              </w:tc>
              <w:tc>
                <w:tcPr>
                  <w:tcW w:w="1403" w:type="dxa"/>
                  <w:tcBorders>
                    <w:top w:val="single" w:sz="4" w:space="0" w:color="auto"/>
                    <w:left w:val="single" w:sz="4" w:space="0" w:color="auto"/>
                    <w:bottom w:val="single" w:sz="4" w:space="0" w:color="auto"/>
                    <w:right w:val="single" w:sz="4" w:space="0" w:color="auto"/>
                  </w:tcBorders>
                </w:tcPr>
                <w:p w14:paraId="501233A9" w14:textId="77777777" w:rsidR="00BE3BC1" w:rsidRDefault="0027224F">
                  <w:pPr>
                    <w:overflowPunct w:val="0"/>
                    <w:autoSpaceDE w:val="0"/>
                    <w:autoSpaceDN w:val="0"/>
                    <w:adjustRightInd w:val="0"/>
                    <w:textAlignment w:val="baseline"/>
                    <w:rPr>
                      <w:rFonts w:eastAsia="Yu Mincho"/>
                      <w:color w:val="000000"/>
                      <w:sz w:val="18"/>
                    </w:rPr>
                  </w:pPr>
                  <w:r>
                    <w:rPr>
                      <w:rFonts w:eastAsia="Yu Mincho"/>
                      <w:color w:val="000000"/>
                      <w:sz w:val="18"/>
                    </w:rPr>
                    <w:t>NTN</w:t>
                  </w:r>
                </w:p>
              </w:tc>
              <w:tc>
                <w:tcPr>
                  <w:tcW w:w="815" w:type="dxa"/>
                  <w:tcBorders>
                    <w:top w:val="single" w:sz="4" w:space="0" w:color="auto"/>
                    <w:left w:val="single" w:sz="4" w:space="0" w:color="auto"/>
                    <w:bottom w:val="single" w:sz="4" w:space="0" w:color="auto"/>
                    <w:right w:val="single" w:sz="4" w:space="0" w:color="auto"/>
                  </w:tcBorders>
                </w:tcPr>
                <w:p w14:paraId="6554B5F4" w14:textId="77777777" w:rsidR="00BE3BC1" w:rsidRDefault="0027224F">
                  <w:pPr>
                    <w:overflowPunct w:val="0"/>
                    <w:autoSpaceDE w:val="0"/>
                    <w:autoSpaceDN w:val="0"/>
                    <w:adjustRightInd w:val="0"/>
                    <w:textAlignment w:val="baseline"/>
                    <w:rPr>
                      <w:rFonts w:eastAsia="Yu Mincho"/>
                      <w:color w:val="000000"/>
                      <w:sz w:val="18"/>
                    </w:rPr>
                  </w:pPr>
                  <w:r>
                    <w:rPr>
                      <w:rFonts w:eastAsia="Yu Mincho"/>
                      <w:color w:val="000000"/>
                      <w:sz w:val="18"/>
                    </w:rPr>
                    <w:t>TN</w:t>
                  </w:r>
                </w:p>
              </w:tc>
              <w:tc>
                <w:tcPr>
                  <w:tcW w:w="1052" w:type="dxa"/>
                  <w:tcBorders>
                    <w:top w:val="single" w:sz="4" w:space="0" w:color="auto"/>
                    <w:left w:val="single" w:sz="4" w:space="0" w:color="auto"/>
                    <w:bottom w:val="single" w:sz="4" w:space="0" w:color="auto"/>
                    <w:right w:val="single" w:sz="4" w:space="0" w:color="auto"/>
                  </w:tcBorders>
                  <w:vAlign w:val="center"/>
                </w:tcPr>
                <w:p w14:paraId="7DD5507E" w14:textId="77777777" w:rsidR="00BE3BC1" w:rsidRDefault="0027224F">
                  <w:pPr>
                    <w:overflowPunct w:val="0"/>
                    <w:autoSpaceDE w:val="0"/>
                    <w:autoSpaceDN w:val="0"/>
                    <w:adjustRightInd w:val="0"/>
                    <w:textAlignment w:val="baseline"/>
                    <w:rPr>
                      <w:rFonts w:eastAsia="Yu Mincho"/>
                      <w:color w:val="000000"/>
                      <w:sz w:val="18"/>
                    </w:rPr>
                  </w:pPr>
                  <w:r>
                    <w:rPr>
                      <w:rFonts w:eastAsia="Yu Mincho"/>
                      <w:color w:val="000000"/>
                      <w:sz w:val="18"/>
                    </w:rPr>
                    <w:t>DL to DL</w:t>
                  </w:r>
                </w:p>
              </w:tc>
              <w:tc>
                <w:tcPr>
                  <w:tcW w:w="1266" w:type="dxa"/>
                  <w:tcBorders>
                    <w:top w:val="single" w:sz="4" w:space="0" w:color="auto"/>
                    <w:left w:val="single" w:sz="4" w:space="0" w:color="auto"/>
                    <w:bottom w:val="single" w:sz="4" w:space="0" w:color="auto"/>
                    <w:right w:val="single" w:sz="4" w:space="0" w:color="auto"/>
                  </w:tcBorders>
                </w:tcPr>
                <w:p w14:paraId="7B7DDF77" w14:textId="77777777" w:rsidR="00BE3BC1" w:rsidRDefault="0027224F">
                  <w:pPr>
                    <w:overflowPunct w:val="0"/>
                    <w:autoSpaceDE w:val="0"/>
                    <w:autoSpaceDN w:val="0"/>
                    <w:adjustRightInd w:val="0"/>
                    <w:textAlignment w:val="baseline"/>
                    <w:rPr>
                      <w:rFonts w:eastAsia="Yu Mincho"/>
                      <w:color w:val="000000"/>
                      <w:sz w:val="18"/>
                    </w:rPr>
                  </w:pPr>
                  <w:r>
                    <w:rPr>
                      <w:rFonts w:eastAsia="Yu Mincho"/>
                      <w:color w:val="000000"/>
                      <w:sz w:val="18"/>
                    </w:rPr>
                    <w:t>2 GHz</w:t>
                  </w:r>
                </w:p>
              </w:tc>
            </w:tr>
            <w:tr w:rsidR="00BE3BC1" w14:paraId="3BC7EABE" w14:textId="77777777">
              <w:trPr>
                <w:jc w:val="center"/>
              </w:trPr>
              <w:tc>
                <w:tcPr>
                  <w:tcW w:w="526" w:type="dxa"/>
                  <w:tcBorders>
                    <w:top w:val="single" w:sz="4" w:space="0" w:color="auto"/>
                    <w:left w:val="single" w:sz="4" w:space="0" w:color="auto"/>
                    <w:bottom w:val="single" w:sz="4" w:space="0" w:color="auto"/>
                    <w:right w:val="single" w:sz="4" w:space="0" w:color="auto"/>
                  </w:tcBorders>
                  <w:vAlign w:val="center"/>
                </w:tcPr>
                <w:p w14:paraId="4CF2F13E" w14:textId="77777777" w:rsidR="00BE3BC1" w:rsidRDefault="0027224F">
                  <w:pPr>
                    <w:overflowPunct w:val="0"/>
                    <w:autoSpaceDE w:val="0"/>
                    <w:autoSpaceDN w:val="0"/>
                    <w:adjustRightInd w:val="0"/>
                    <w:textAlignment w:val="baseline"/>
                    <w:rPr>
                      <w:rFonts w:eastAsia="Yu Mincho"/>
                      <w:color w:val="000000"/>
                      <w:sz w:val="18"/>
                    </w:rPr>
                  </w:pPr>
                  <w:r>
                    <w:rPr>
                      <w:rFonts w:eastAsia="Yu Mincho"/>
                      <w:color w:val="000000"/>
                      <w:sz w:val="18"/>
                    </w:rPr>
                    <w:t>2</w:t>
                  </w:r>
                </w:p>
              </w:tc>
              <w:tc>
                <w:tcPr>
                  <w:tcW w:w="1271" w:type="dxa"/>
                  <w:tcBorders>
                    <w:top w:val="single" w:sz="4" w:space="0" w:color="auto"/>
                    <w:left w:val="single" w:sz="4" w:space="0" w:color="auto"/>
                    <w:bottom w:val="single" w:sz="4" w:space="0" w:color="auto"/>
                    <w:right w:val="single" w:sz="4" w:space="0" w:color="auto"/>
                  </w:tcBorders>
                  <w:vAlign w:val="center"/>
                </w:tcPr>
                <w:p w14:paraId="1F1DC346" w14:textId="77777777" w:rsidR="00BE3BC1" w:rsidRDefault="0027224F">
                  <w:pPr>
                    <w:overflowPunct w:val="0"/>
                    <w:autoSpaceDE w:val="0"/>
                    <w:autoSpaceDN w:val="0"/>
                    <w:adjustRightInd w:val="0"/>
                    <w:textAlignment w:val="baseline"/>
                    <w:rPr>
                      <w:rFonts w:eastAsia="Yu Mincho"/>
                      <w:color w:val="000000"/>
                      <w:sz w:val="18"/>
                    </w:rPr>
                  </w:pPr>
                  <w:proofErr w:type="spellStart"/>
                  <w:r>
                    <w:rPr>
                      <w:rFonts w:eastAsia="Yu Mincho"/>
                      <w:color w:val="000000"/>
                      <w:sz w:val="18"/>
                    </w:rPr>
                    <w:t>eMBB</w:t>
                  </w:r>
                  <w:proofErr w:type="spellEnd"/>
                </w:p>
              </w:tc>
              <w:tc>
                <w:tcPr>
                  <w:tcW w:w="1403" w:type="dxa"/>
                  <w:tcBorders>
                    <w:top w:val="single" w:sz="4" w:space="0" w:color="auto"/>
                    <w:left w:val="single" w:sz="4" w:space="0" w:color="auto"/>
                    <w:bottom w:val="single" w:sz="4" w:space="0" w:color="auto"/>
                    <w:right w:val="single" w:sz="4" w:space="0" w:color="auto"/>
                  </w:tcBorders>
                </w:tcPr>
                <w:p w14:paraId="53D90F8C" w14:textId="77777777" w:rsidR="00BE3BC1" w:rsidRDefault="0027224F">
                  <w:pPr>
                    <w:overflowPunct w:val="0"/>
                    <w:autoSpaceDE w:val="0"/>
                    <w:autoSpaceDN w:val="0"/>
                    <w:adjustRightInd w:val="0"/>
                    <w:textAlignment w:val="baseline"/>
                    <w:rPr>
                      <w:rFonts w:eastAsia="Yu Mincho"/>
                      <w:color w:val="000000"/>
                      <w:sz w:val="18"/>
                    </w:rPr>
                  </w:pPr>
                  <w:r>
                    <w:rPr>
                      <w:rFonts w:eastAsia="Yu Mincho"/>
                      <w:color w:val="000000"/>
                      <w:sz w:val="18"/>
                    </w:rPr>
                    <w:t>NTN</w:t>
                  </w:r>
                </w:p>
              </w:tc>
              <w:tc>
                <w:tcPr>
                  <w:tcW w:w="815" w:type="dxa"/>
                  <w:tcBorders>
                    <w:top w:val="single" w:sz="4" w:space="0" w:color="auto"/>
                    <w:left w:val="single" w:sz="4" w:space="0" w:color="auto"/>
                    <w:bottom w:val="single" w:sz="4" w:space="0" w:color="auto"/>
                    <w:right w:val="single" w:sz="4" w:space="0" w:color="auto"/>
                  </w:tcBorders>
                </w:tcPr>
                <w:p w14:paraId="493653C3" w14:textId="77777777" w:rsidR="00BE3BC1" w:rsidRDefault="0027224F">
                  <w:pPr>
                    <w:overflowPunct w:val="0"/>
                    <w:autoSpaceDE w:val="0"/>
                    <w:autoSpaceDN w:val="0"/>
                    <w:adjustRightInd w:val="0"/>
                    <w:textAlignment w:val="baseline"/>
                    <w:rPr>
                      <w:rFonts w:eastAsia="Yu Mincho"/>
                      <w:color w:val="000000"/>
                      <w:sz w:val="18"/>
                    </w:rPr>
                  </w:pPr>
                  <w:r>
                    <w:rPr>
                      <w:rFonts w:eastAsia="Yu Mincho"/>
                      <w:color w:val="000000"/>
                      <w:sz w:val="18"/>
                    </w:rPr>
                    <w:t>TN</w:t>
                  </w:r>
                </w:p>
              </w:tc>
              <w:tc>
                <w:tcPr>
                  <w:tcW w:w="1052" w:type="dxa"/>
                  <w:tcBorders>
                    <w:top w:val="single" w:sz="4" w:space="0" w:color="auto"/>
                    <w:left w:val="single" w:sz="4" w:space="0" w:color="auto"/>
                    <w:bottom w:val="single" w:sz="4" w:space="0" w:color="auto"/>
                    <w:right w:val="single" w:sz="4" w:space="0" w:color="auto"/>
                  </w:tcBorders>
                  <w:vAlign w:val="center"/>
                </w:tcPr>
                <w:p w14:paraId="44383AE1" w14:textId="77777777" w:rsidR="00BE3BC1" w:rsidRDefault="0027224F">
                  <w:pPr>
                    <w:overflowPunct w:val="0"/>
                    <w:autoSpaceDE w:val="0"/>
                    <w:autoSpaceDN w:val="0"/>
                    <w:adjustRightInd w:val="0"/>
                    <w:textAlignment w:val="baseline"/>
                    <w:rPr>
                      <w:rFonts w:eastAsia="Yu Mincho"/>
                      <w:color w:val="000000"/>
                      <w:sz w:val="18"/>
                    </w:rPr>
                  </w:pPr>
                  <w:r>
                    <w:rPr>
                      <w:rFonts w:eastAsia="Yu Mincho"/>
                      <w:color w:val="000000"/>
                      <w:sz w:val="18"/>
                    </w:rPr>
                    <w:t>UL to UL</w:t>
                  </w:r>
                </w:p>
              </w:tc>
              <w:tc>
                <w:tcPr>
                  <w:tcW w:w="1266" w:type="dxa"/>
                  <w:tcBorders>
                    <w:top w:val="single" w:sz="4" w:space="0" w:color="auto"/>
                    <w:left w:val="single" w:sz="4" w:space="0" w:color="auto"/>
                    <w:bottom w:val="single" w:sz="4" w:space="0" w:color="auto"/>
                    <w:right w:val="single" w:sz="4" w:space="0" w:color="auto"/>
                  </w:tcBorders>
                </w:tcPr>
                <w:p w14:paraId="3C3797D0" w14:textId="77777777" w:rsidR="00BE3BC1" w:rsidRDefault="0027224F">
                  <w:pPr>
                    <w:overflowPunct w:val="0"/>
                    <w:autoSpaceDE w:val="0"/>
                    <w:autoSpaceDN w:val="0"/>
                    <w:adjustRightInd w:val="0"/>
                    <w:textAlignment w:val="baseline"/>
                    <w:rPr>
                      <w:rFonts w:eastAsia="Yu Mincho"/>
                      <w:color w:val="000000"/>
                      <w:sz w:val="18"/>
                    </w:rPr>
                  </w:pPr>
                  <w:r>
                    <w:rPr>
                      <w:rFonts w:eastAsia="Yu Mincho"/>
                      <w:color w:val="000000"/>
                      <w:sz w:val="18"/>
                    </w:rPr>
                    <w:t>2 GHz</w:t>
                  </w:r>
                </w:p>
              </w:tc>
            </w:tr>
            <w:tr w:rsidR="00BE3BC1" w14:paraId="1F296D9D" w14:textId="77777777">
              <w:trPr>
                <w:jc w:val="center"/>
              </w:trPr>
              <w:tc>
                <w:tcPr>
                  <w:tcW w:w="526" w:type="dxa"/>
                  <w:tcBorders>
                    <w:top w:val="single" w:sz="4" w:space="0" w:color="auto"/>
                    <w:left w:val="single" w:sz="4" w:space="0" w:color="auto"/>
                    <w:bottom w:val="single" w:sz="4" w:space="0" w:color="auto"/>
                    <w:right w:val="single" w:sz="4" w:space="0" w:color="auto"/>
                  </w:tcBorders>
                  <w:vAlign w:val="center"/>
                </w:tcPr>
                <w:p w14:paraId="7F854F3D" w14:textId="77777777" w:rsidR="00BE3BC1" w:rsidRDefault="0027224F">
                  <w:pPr>
                    <w:overflowPunct w:val="0"/>
                    <w:autoSpaceDE w:val="0"/>
                    <w:autoSpaceDN w:val="0"/>
                    <w:adjustRightInd w:val="0"/>
                    <w:textAlignment w:val="baseline"/>
                    <w:rPr>
                      <w:rFonts w:eastAsia="Yu Mincho"/>
                      <w:color w:val="000000"/>
                      <w:sz w:val="18"/>
                    </w:rPr>
                  </w:pPr>
                  <w:r>
                    <w:rPr>
                      <w:rFonts w:eastAsia="Yu Mincho"/>
                      <w:color w:val="000000"/>
                      <w:sz w:val="18"/>
                    </w:rPr>
                    <w:t>3</w:t>
                  </w:r>
                </w:p>
              </w:tc>
              <w:tc>
                <w:tcPr>
                  <w:tcW w:w="1271" w:type="dxa"/>
                  <w:tcBorders>
                    <w:top w:val="single" w:sz="4" w:space="0" w:color="auto"/>
                    <w:left w:val="single" w:sz="4" w:space="0" w:color="auto"/>
                    <w:bottom w:val="single" w:sz="4" w:space="0" w:color="auto"/>
                    <w:right w:val="single" w:sz="4" w:space="0" w:color="auto"/>
                  </w:tcBorders>
                  <w:vAlign w:val="center"/>
                </w:tcPr>
                <w:p w14:paraId="383DDDA8" w14:textId="77777777" w:rsidR="00BE3BC1" w:rsidRDefault="0027224F">
                  <w:pPr>
                    <w:overflowPunct w:val="0"/>
                    <w:autoSpaceDE w:val="0"/>
                    <w:autoSpaceDN w:val="0"/>
                    <w:adjustRightInd w:val="0"/>
                    <w:textAlignment w:val="baseline"/>
                    <w:rPr>
                      <w:rFonts w:eastAsia="Yu Mincho"/>
                      <w:color w:val="000000"/>
                      <w:sz w:val="18"/>
                    </w:rPr>
                  </w:pPr>
                  <w:proofErr w:type="spellStart"/>
                  <w:r>
                    <w:rPr>
                      <w:rFonts w:eastAsia="Yu Mincho"/>
                      <w:color w:val="000000"/>
                      <w:sz w:val="18"/>
                    </w:rPr>
                    <w:t>eMBB</w:t>
                  </w:r>
                  <w:proofErr w:type="spellEnd"/>
                </w:p>
              </w:tc>
              <w:tc>
                <w:tcPr>
                  <w:tcW w:w="1403" w:type="dxa"/>
                  <w:tcBorders>
                    <w:top w:val="single" w:sz="4" w:space="0" w:color="auto"/>
                    <w:left w:val="single" w:sz="4" w:space="0" w:color="auto"/>
                    <w:bottom w:val="single" w:sz="4" w:space="0" w:color="auto"/>
                    <w:right w:val="single" w:sz="4" w:space="0" w:color="auto"/>
                  </w:tcBorders>
                </w:tcPr>
                <w:p w14:paraId="386D51AB" w14:textId="77777777" w:rsidR="00BE3BC1" w:rsidRDefault="0027224F">
                  <w:pPr>
                    <w:overflowPunct w:val="0"/>
                    <w:autoSpaceDE w:val="0"/>
                    <w:autoSpaceDN w:val="0"/>
                    <w:adjustRightInd w:val="0"/>
                    <w:textAlignment w:val="baseline"/>
                    <w:rPr>
                      <w:rFonts w:eastAsia="Yu Mincho"/>
                      <w:color w:val="000000"/>
                      <w:sz w:val="18"/>
                    </w:rPr>
                  </w:pPr>
                  <w:r>
                    <w:rPr>
                      <w:rFonts w:eastAsia="Yu Mincho"/>
                      <w:color w:val="000000"/>
                      <w:sz w:val="18"/>
                    </w:rPr>
                    <w:t>NTN</w:t>
                  </w:r>
                </w:p>
              </w:tc>
              <w:tc>
                <w:tcPr>
                  <w:tcW w:w="815" w:type="dxa"/>
                  <w:tcBorders>
                    <w:top w:val="single" w:sz="4" w:space="0" w:color="auto"/>
                    <w:left w:val="single" w:sz="4" w:space="0" w:color="auto"/>
                    <w:bottom w:val="single" w:sz="4" w:space="0" w:color="auto"/>
                    <w:right w:val="single" w:sz="4" w:space="0" w:color="auto"/>
                  </w:tcBorders>
                </w:tcPr>
                <w:p w14:paraId="54E2EC94" w14:textId="77777777" w:rsidR="00BE3BC1" w:rsidRDefault="0027224F">
                  <w:pPr>
                    <w:overflowPunct w:val="0"/>
                    <w:autoSpaceDE w:val="0"/>
                    <w:autoSpaceDN w:val="0"/>
                    <w:adjustRightInd w:val="0"/>
                    <w:textAlignment w:val="baseline"/>
                    <w:rPr>
                      <w:rFonts w:eastAsia="Yu Mincho"/>
                      <w:color w:val="000000"/>
                      <w:sz w:val="18"/>
                    </w:rPr>
                  </w:pPr>
                  <w:r>
                    <w:rPr>
                      <w:rFonts w:eastAsia="Yu Mincho"/>
                      <w:color w:val="000000"/>
                      <w:sz w:val="18"/>
                    </w:rPr>
                    <w:t>NTN</w:t>
                  </w:r>
                </w:p>
              </w:tc>
              <w:tc>
                <w:tcPr>
                  <w:tcW w:w="1052" w:type="dxa"/>
                  <w:tcBorders>
                    <w:top w:val="single" w:sz="4" w:space="0" w:color="auto"/>
                    <w:left w:val="single" w:sz="4" w:space="0" w:color="auto"/>
                    <w:bottom w:val="single" w:sz="4" w:space="0" w:color="auto"/>
                    <w:right w:val="single" w:sz="4" w:space="0" w:color="auto"/>
                  </w:tcBorders>
                  <w:vAlign w:val="center"/>
                </w:tcPr>
                <w:p w14:paraId="209AD358" w14:textId="77777777" w:rsidR="00BE3BC1" w:rsidRDefault="0027224F">
                  <w:pPr>
                    <w:overflowPunct w:val="0"/>
                    <w:autoSpaceDE w:val="0"/>
                    <w:autoSpaceDN w:val="0"/>
                    <w:adjustRightInd w:val="0"/>
                    <w:textAlignment w:val="baseline"/>
                    <w:rPr>
                      <w:rFonts w:eastAsia="Yu Mincho"/>
                      <w:color w:val="000000"/>
                      <w:sz w:val="18"/>
                    </w:rPr>
                  </w:pPr>
                  <w:r>
                    <w:rPr>
                      <w:rFonts w:eastAsia="Yu Mincho"/>
                      <w:color w:val="000000"/>
                      <w:sz w:val="18"/>
                    </w:rPr>
                    <w:t>DL to DL</w:t>
                  </w:r>
                </w:p>
              </w:tc>
              <w:tc>
                <w:tcPr>
                  <w:tcW w:w="1266" w:type="dxa"/>
                  <w:tcBorders>
                    <w:top w:val="single" w:sz="4" w:space="0" w:color="auto"/>
                    <w:left w:val="single" w:sz="4" w:space="0" w:color="auto"/>
                    <w:bottom w:val="single" w:sz="4" w:space="0" w:color="auto"/>
                    <w:right w:val="single" w:sz="4" w:space="0" w:color="auto"/>
                  </w:tcBorders>
                </w:tcPr>
                <w:p w14:paraId="6EAA87D2" w14:textId="77777777" w:rsidR="00BE3BC1" w:rsidRDefault="0027224F">
                  <w:pPr>
                    <w:overflowPunct w:val="0"/>
                    <w:autoSpaceDE w:val="0"/>
                    <w:autoSpaceDN w:val="0"/>
                    <w:adjustRightInd w:val="0"/>
                    <w:textAlignment w:val="baseline"/>
                    <w:rPr>
                      <w:rFonts w:eastAsia="Yu Mincho"/>
                      <w:color w:val="000000"/>
                      <w:sz w:val="18"/>
                    </w:rPr>
                  </w:pPr>
                  <w:r>
                    <w:rPr>
                      <w:rFonts w:eastAsia="Yu Mincho"/>
                      <w:color w:val="000000"/>
                      <w:sz w:val="18"/>
                    </w:rPr>
                    <w:t>2 GHz</w:t>
                  </w:r>
                </w:p>
              </w:tc>
            </w:tr>
            <w:tr w:rsidR="00BE3BC1" w14:paraId="021F5B5B" w14:textId="77777777">
              <w:trPr>
                <w:jc w:val="center"/>
              </w:trPr>
              <w:tc>
                <w:tcPr>
                  <w:tcW w:w="526" w:type="dxa"/>
                  <w:tcBorders>
                    <w:top w:val="single" w:sz="4" w:space="0" w:color="auto"/>
                    <w:left w:val="single" w:sz="4" w:space="0" w:color="auto"/>
                    <w:bottom w:val="single" w:sz="4" w:space="0" w:color="auto"/>
                    <w:right w:val="single" w:sz="4" w:space="0" w:color="auto"/>
                  </w:tcBorders>
                  <w:vAlign w:val="center"/>
                </w:tcPr>
                <w:p w14:paraId="135EF049" w14:textId="77777777" w:rsidR="00BE3BC1" w:rsidRDefault="0027224F">
                  <w:pPr>
                    <w:overflowPunct w:val="0"/>
                    <w:autoSpaceDE w:val="0"/>
                    <w:autoSpaceDN w:val="0"/>
                    <w:adjustRightInd w:val="0"/>
                    <w:textAlignment w:val="baseline"/>
                    <w:rPr>
                      <w:rFonts w:eastAsia="Yu Mincho"/>
                      <w:color w:val="000000"/>
                      <w:sz w:val="18"/>
                    </w:rPr>
                  </w:pPr>
                  <w:r>
                    <w:rPr>
                      <w:rFonts w:eastAsia="Yu Mincho"/>
                      <w:color w:val="000000"/>
                      <w:sz w:val="18"/>
                    </w:rPr>
                    <w:t>4</w:t>
                  </w:r>
                </w:p>
              </w:tc>
              <w:tc>
                <w:tcPr>
                  <w:tcW w:w="1271" w:type="dxa"/>
                  <w:tcBorders>
                    <w:top w:val="single" w:sz="4" w:space="0" w:color="auto"/>
                    <w:left w:val="single" w:sz="4" w:space="0" w:color="auto"/>
                    <w:bottom w:val="single" w:sz="4" w:space="0" w:color="auto"/>
                    <w:right w:val="single" w:sz="4" w:space="0" w:color="auto"/>
                  </w:tcBorders>
                  <w:vAlign w:val="center"/>
                </w:tcPr>
                <w:p w14:paraId="3C34E89A" w14:textId="77777777" w:rsidR="00BE3BC1" w:rsidRDefault="0027224F">
                  <w:pPr>
                    <w:overflowPunct w:val="0"/>
                    <w:autoSpaceDE w:val="0"/>
                    <w:autoSpaceDN w:val="0"/>
                    <w:adjustRightInd w:val="0"/>
                    <w:textAlignment w:val="baseline"/>
                    <w:rPr>
                      <w:rFonts w:eastAsia="Yu Mincho"/>
                      <w:color w:val="000000"/>
                      <w:sz w:val="18"/>
                    </w:rPr>
                  </w:pPr>
                  <w:proofErr w:type="spellStart"/>
                  <w:r>
                    <w:rPr>
                      <w:rFonts w:eastAsia="Yu Mincho"/>
                      <w:color w:val="000000"/>
                      <w:sz w:val="18"/>
                    </w:rPr>
                    <w:t>eMBB</w:t>
                  </w:r>
                  <w:proofErr w:type="spellEnd"/>
                </w:p>
              </w:tc>
              <w:tc>
                <w:tcPr>
                  <w:tcW w:w="1403" w:type="dxa"/>
                  <w:tcBorders>
                    <w:top w:val="single" w:sz="4" w:space="0" w:color="auto"/>
                    <w:left w:val="single" w:sz="4" w:space="0" w:color="auto"/>
                    <w:bottom w:val="single" w:sz="4" w:space="0" w:color="auto"/>
                    <w:right w:val="single" w:sz="4" w:space="0" w:color="auto"/>
                  </w:tcBorders>
                </w:tcPr>
                <w:p w14:paraId="54CC2BBE" w14:textId="77777777" w:rsidR="00BE3BC1" w:rsidRDefault="0027224F">
                  <w:pPr>
                    <w:overflowPunct w:val="0"/>
                    <w:autoSpaceDE w:val="0"/>
                    <w:autoSpaceDN w:val="0"/>
                    <w:adjustRightInd w:val="0"/>
                    <w:textAlignment w:val="baseline"/>
                    <w:rPr>
                      <w:rFonts w:eastAsia="Yu Mincho"/>
                      <w:color w:val="000000"/>
                      <w:sz w:val="18"/>
                    </w:rPr>
                  </w:pPr>
                  <w:r>
                    <w:rPr>
                      <w:rFonts w:eastAsia="Yu Mincho"/>
                      <w:color w:val="000000"/>
                      <w:sz w:val="18"/>
                    </w:rPr>
                    <w:t>NTN</w:t>
                  </w:r>
                </w:p>
              </w:tc>
              <w:tc>
                <w:tcPr>
                  <w:tcW w:w="815" w:type="dxa"/>
                  <w:tcBorders>
                    <w:top w:val="single" w:sz="4" w:space="0" w:color="auto"/>
                    <w:left w:val="single" w:sz="4" w:space="0" w:color="auto"/>
                    <w:bottom w:val="single" w:sz="4" w:space="0" w:color="auto"/>
                    <w:right w:val="single" w:sz="4" w:space="0" w:color="auto"/>
                  </w:tcBorders>
                </w:tcPr>
                <w:p w14:paraId="37B70306" w14:textId="77777777" w:rsidR="00BE3BC1" w:rsidRDefault="0027224F">
                  <w:pPr>
                    <w:overflowPunct w:val="0"/>
                    <w:autoSpaceDE w:val="0"/>
                    <w:autoSpaceDN w:val="0"/>
                    <w:adjustRightInd w:val="0"/>
                    <w:textAlignment w:val="baseline"/>
                    <w:rPr>
                      <w:rFonts w:eastAsia="Yu Mincho"/>
                      <w:color w:val="000000"/>
                      <w:sz w:val="18"/>
                    </w:rPr>
                  </w:pPr>
                  <w:r>
                    <w:rPr>
                      <w:rFonts w:eastAsia="Yu Mincho"/>
                      <w:color w:val="000000"/>
                      <w:sz w:val="18"/>
                    </w:rPr>
                    <w:t>NTN</w:t>
                  </w:r>
                </w:p>
              </w:tc>
              <w:tc>
                <w:tcPr>
                  <w:tcW w:w="1052" w:type="dxa"/>
                  <w:tcBorders>
                    <w:top w:val="single" w:sz="4" w:space="0" w:color="auto"/>
                    <w:left w:val="single" w:sz="4" w:space="0" w:color="auto"/>
                    <w:bottom w:val="single" w:sz="4" w:space="0" w:color="auto"/>
                    <w:right w:val="single" w:sz="4" w:space="0" w:color="auto"/>
                  </w:tcBorders>
                  <w:vAlign w:val="center"/>
                </w:tcPr>
                <w:p w14:paraId="02FBBF58" w14:textId="77777777" w:rsidR="00BE3BC1" w:rsidRDefault="0027224F">
                  <w:pPr>
                    <w:overflowPunct w:val="0"/>
                    <w:autoSpaceDE w:val="0"/>
                    <w:autoSpaceDN w:val="0"/>
                    <w:adjustRightInd w:val="0"/>
                    <w:textAlignment w:val="baseline"/>
                    <w:rPr>
                      <w:rFonts w:eastAsia="Yu Mincho"/>
                      <w:color w:val="000000"/>
                      <w:sz w:val="18"/>
                    </w:rPr>
                  </w:pPr>
                  <w:r>
                    <w:rPr>
                      <w:rFonts w:eastAsia="Yu Mincho"/>
                      <w:color w:val="000000"/>
                      <w:sz w:val="18"/>
                    </w:rPr>
                    <w:t>UL to UL</w:t>
                  </w:r>
                </w:p>
              </w:tc>
              <w:tc>
                <w:tcPr>
                  <w:tcW w:w="1266" w:type="dxa"/>
                  <w:tcBorders>
                    <w:top w:val="single" w:sz="4" w:space="0" w:color="auto"/>
                    <w:left w:val="single" w:sz="4" w:space="0" w:color="auto"/>
                    <w:bottom w:val="single" w:sz="4" w:space="0" w:color="auto"/>
                    <w:right w:val="single" w:sz="4" w:space="0" w:color="auto"/>
                  </w:tcBorders>
                </w:tcPr>
                <w:p w14:paraId="0EE8555C" w14:textId="77777777" w:rsidR="00BE3BC1" w:rsidRDefault="0027224F">
                  <w:pPr>
                    <w:overflowPunct w:val="0"/>
                    <w:autoSpaceDE w:val="0"/>
                    <w:autoSpaceDN w:val="0"/>
                    <w:adjustRightInd w:val="0"/>
                    <w:textAlignment w:val="baseline"/>
                    <w:rPr>
                      <w:rFonts w:eastAsia="Yu Mincho"/>
                      <w:color w:val="000000"/>
                      <w:sz w:val="18"/>
                    </w:rPr>
                  </w:pPr>
                  <w:r>
                    <w:rPr>
                      <w:rFonts w:eastAsia="Yu Mincho"/>
                      <w:color w:val="000000"/>
                      <w:sz w:val="18"/>
                    </w:rPr>
                    <w:t>2 GHz</w:t>
                  </w:r>
                </w:p>
              </w:tc>
            </w:tr>
          </w:tbl>
          <w:p w14:paraId="08006DA1" w14:textId="77777777" w:rsidR="00BE3BC1" w:rsidRDefault="0027224F">
            <w:pPr>
              <w:spacing w:after="0"/>
              <w:rPr>
                <w:color w:val="000000"/>
              </w:rPr>
            </w:pPr>
            <w:r>
              <w:rPr>
                <w:color w:val="000000"/>
              </w:rPr>
              <w:t>Proposal 3: For initial coexistence study of FR1, scenarios of LEO@600km and GEO@35,786km are taken into account with higher priority.</w:t>
            </w:r>
          </w:p>
          <w:p w14:paraId="137A7C7B" w14:textId="77777777" w:rsidR="00BE3BC1" w:rsidRDefault="0027224F">
            <w:pPr>
              <w:spacing w:after="0"/>
              <w:rPr>
                <w:color w:val="000000"/>
              </w:rPr>
            </w:pPr>
            <w:r>
              <w:rPr>
                <w:color w:val="000000"/>
              </w:rPr>
              <w:t>With the deployment related parameters in Table 6.1.1.1-5 as baseline, for details assumption such as deployment scenarios (such as rural etc.), BW per beam, frequency re-use factor etc., the typical deployment requirements of satellite based NTN system should be well take into account.</w:t>
            </w:r>
          </w:p>
        </w:tc>
      </w:tr>
      <w:tr w:rsidR="00BE3BC1" w14:paraId="4A2E2313" w14:textId="77777777">
        <w:trPr>
          <w:trHeight w:val="468"/>
        </w:trPr>
        <w:tc>
          <w:tcPr>
            <w:tcW w:w="1622" w:type="dxa"/>
          </w:tcPr>
          <w:p w14:paraId="5111317F" w14:textId="77777777" w:rsidR="00BE3BC1" w:rsidRDefault="0027224F">
            <w:pPr>
              <w:spacing w:after="0"/>
            </w:pPr>
            <w:r>
              <w:lastRenderedPageBreak/>
              <w:t>R4-2101105</w:t>
            </w:r>
          </w:p>
        </w:tc>
        <w:tc>
          <w:tcPr>
            <w:tcW w:w="1424" w:type="dxa"/>
          </w:tcPr>
          <w:p w14:paraId="1BA4B98B" w14:textId="77777777" w:rsidR="00BE3BC1" w:rsidRDefault="0027224F">
            <w:pPr>
              <w:spacing w:after="0"/>
            </w:pPr>
            <w:r>
              <w:t>Xiaomi</w:t>
            </w:r>
          </w:p>
        </w:tc>
        <w:tc>
          <w:tcPr>
            <w:tcW w:w="6585" w:type="dxa"/>
          </w:tcPr>
          <w:p w14:paraId="196ECC43" w14:textId="77777777" w:rsidR="00BE3BC1" w:rsidRDefault="0027224F">
            <w:pPr>
              <w:spacing w:after="0"/>
              <w:rPr>
                <w:color w:val="000000"/>
              </w:rPr>
            </w:pPr>
            <w:r>
              <w:rPr>
                <w:color w:val="000000"/>
              </w:rPr>
              <w:t>Proposal 1: It is proposed that rural scenario shall be as priority coexistence cases between NTN and TN for FR1.</w:t>
            </w:r>
          </w:p>
          <w:p w14:paraId="4A9ED3BF" w14:textId="77777777" w:rsidR="00BE3BC1" w:rsidRDefault="0027224F">
            <w:pPr>
              <w:spacing w:after="0"/>
              <w:rPr>
                <w:color w:val="000000"/>
              </w:rPr>
            </w:pPr>
            <w:r>
              <w:rPr>
                <w:color w:val="000000"/>
              </w:rPr>
              <w:t>Proposal 2: Rural scenario shall be removed when do the coexistence between NTN and TN in FR2.</w:t>
            </w:r>
          </w:p>
        </w:tc>
      </w:tr>
      <w:tr w:rsidR="00BE3BC1" w14:paraId="687DB476" w14:textId="77777777">
        <w:trPr>
          <w:trHeight w:val="468"/>
        </w:trPr>
        <w:tc>
          <w:tcPr>
            <w:tcW w:w="1622" w:type="dxa"/>
          </w:tcPr>
          <w:p w14:paraId="67045DD3" w14:textId="77777777" w:rsidR="00BE3BC1" w:rsidRDefault="0027224F">
            <w:pPr>
              <w:spacing w:after="0"/>
            </w:pPr>
            <w:r>
              <w:t>R4-2101812</w:t>
            </w:r>
          </w:p>
        </w:tc>
        <w:tc>
          <w:tcPr>
            <w:tcW w:w="1424" w:type="dxa"/>
          </w:tcPr>
          <w:p w14:paraId="2D906442" w14:textId="77777777" w:rsidR="00BE3BC1" w:rsidRDefault="0027224F">
            <w:pPr>
              <w:spacing w:after="0"/>
            </w:pPr>
            <w:r>
              <w:t>Huawei, HiSilicon</w:t>
            </w:r>
          </w:p>
        </w:tc>
        <w:tc>
          <w:tcPr>
            <w:tcW w:w="6585" w:type="dxa"/>
          </w:tcPr>
          <w:p w14:paraId="17631471" w14:textId="77777777" w:rsidR="00BE3BC1" w:rsidRDefault="0027224F">
            <w:pPr>
              <w:spacing w:after="0"/>
              <w:rPr>
                <w:color w:val="000000"/>
              </w:rPr>
            </w:pPr>
            <w:r>
              <w:rPr>
                <w:color w:val="000000"/>
              </w:rPr>
              <w:t>Proposal 1: It’s proposed to down-select the NTN co-existence scenarios as table 2.</w:t>
            </w:r>
          </w:p>
          <w:p w14:paraId="4F13EC12" w14:textId="77777777" w:rsidR="00BE3BC1" w:rsidRDefault="0027224F">
            <w:pPr>
              <w:pStyle w:val="a6"/>
              <w:keepNext/>
              <w:spacing w:before="0" w:after="0"/>
              <w:jc w:val="center"/>
            </w:pPr>
            <w:r>
              <w:t xml:space="preserve">Table </w:t>
            </w:r>
            <w:r>
              <w:fldChar w:fldCharType="begin"/>
            </w:r>
            <w:r>
              <w:instrText xml:space="preserve"> SEQ Table \* ARABIC </w:instrText>
            </w:r>
            <w:r>
              <w:fldChar w:fldCharType="separate"/>
            </w:r>
            <w:r>
              <w:t>2</w:t>
            </w:r>
            <w:r>
              <w:fldChar w:fldCharType="end"/>
            </w:r>
            <w:r>
              <w:t xml:space="preserve"> The items and candidate options</w:t>
            </w:r>
          </w:p>
          <w:tbl>
            <w:tblPr>
              <w:tblStyle w:val="af3"/>
              <w:tblW w:w="0" w:type="auto"/>
              <w:tblLook w:val="04A0" w:firstRow="1" w:lastRow="0" w:firstColumn="1" w:lastColumn="0" w:noHBand="0" w:noVBand="1"/>
            </w:tblPr>
            <w:tblGrid>
              <w:gridCol w:w="2080"/>
              <w:gridCol w:w="4111"/>
            </w:tblGrid>
            <w:tr w:rsidR="00BE3BC1" w14:paraId="36FE633E" w14:textId="77777777">
              <w:tc>
                <w:tcPr>
                  <w:tcW w:w="2080" w:type="dxa"/>
                </w:tcPr>
                <w:p w14:paraId="4A545125" w14:textId="77777777" w:rsidR="00BE3BC1" w:rsidRDefault="0027224F">
                  <w:pPr>
                    <w:spacing w:after="0"/>
                  </w:pPr>
                  <w:r>
                    <w:t>Items</w:t>
                  </w:r>
                </w:p>
              </w:tc>
              <w:tc>
                <w:tcPr>
                  <w:tcW w:w="4111" w:type="dxa"/>
                </w:tcPr>
                <w:p w14:paraId="1FB9D3C8" w14:textId="77777777" w:rsidR="00BE3BC1" w:rsidRDefault="0027224F">
                  <w:pPr>
                    <w:spacing w:after="0"/>
                  </w:pPr>
                  <w:r>
                    <w:t>Proposal</w:t>
                  </w:r>
                </w:p>
              </w:tc>
            </w:tr>
            <w:tr w:rsidR="00BE3BC1" w14:paraId="7C34C6DB" w14:textId="77777777">
              <w:tc>
                <w:tcPr>
                  <w:tcW w:w="2080" w:type="dxa"/>
                </w:tcPr>
                <w:p w14:paraId="58321538" w14:textId="77777777" w:rsidR="00BE3BC1" w:rsidRDefault="0027224F">
                  <w:pPr>
                    <w:spacing w:after="0"/>
                  </w:pPr>
                  <w:r>
                    <w:t>Frequency range</w:t>
                  </w:r>
                </w:p>
              </w:tc>
              <w:tc>
                <w:tcPr>
                  <w:tcW w:w="4111" w:type="dxa"/>
                </w:tcPr>
                <w:p w14:paraId="1464DB11" w14:textId="77777777" w:rsidR="00BE3BC1" w:rsidRDefault="0027224F">
                  <w:pPr>
                    <w:spacing w:after="0"/>
                  </w:pPr>
                  <w:r>
                    <w:t>L-band</w:t>
                  </w:r>
                </w:p>
              </w:tc>
            </w:tr>
            <w:tr w:rsidR="00BE3BC1" w14:paraId="422B8B98" w14:textId="77777777">
              <w:tc>
                <w:tcPr>
                  <w:tcW w:w="2080" w:type="dxa"/>
                </w:tcPr>
                <w:p w14:paraId="0FBDBBCB" w14:textId="77777777" w:rsidR="00BE3BC1" w:rsidRDefault="0027224F">
                  <w:pPr>
                    <w:spacing w:after="0"/>
                  </w:pPr>
                  <w:r>
                    <w:t>NTN scenarios</w:t>
                  </w:r>
                </w:p>
              </w:tc>
              <w:tc>
                <w:tcPr>
                  <w:tcW w:w="4111" w:type="dxa"/>
                </w:tcPr>
                <w:p w14:paraId="7CDA1483" w14:textId="77777777" w:rsidR="00BE3BC1" w:rsidRDefault="0027224F">
                  <w:pPr>
                    <w:spacing w:after="0"/>
                  </w:pPr>
                  <w:r>
                    <w:t>LEO-600, HIBS (</w:t>
                  </w:r>
                  <w:r>
                    <w:rPr>
                      <w:iCs/>
                    </w:rPr>
                    <w:t>priority</w:t>
                  </w:r>
                  <w:r>
                    <w:t>)</w:t>
                  </w:r>
                </w:p>
                <w:p w14:paraId="5551E784" w14:textId="77777777" w:rsidR="00BE3BC1" w:rsidRDefault="0027224F">
                  <w:pPr>
                    <w:spacing w:after="0"/>
                  </w:pPr>
                  <w:r>
                    <w:t>GEO, LEO-1200</w:t>
                  </w:r>
                </w:p>
              </w:tc>
            </w:tr>
            <w:tr w:rsidR="00BE3BC1" w14:paraId="01919053" w14:textId="77777777">
              <w:tc>
                <w:tcPr>
                  <w:tcW w:w="2080" w:type="dxa"/>
                </w:tcPr>
                <w:p w14:paraId="1B971B7D" w14:textId="77777777" w:rsidR="00BE3BC1" w:rsidRDefault="0027224F">
                  <w:pPr>
                    <w:spacing w:after="0"/>
                  </w:pPr>
                  <w:r>
                    <w:t>Parameter Set</w:t>
                  </w:r>
                </w:p>
              </w:tc>
              <w:tc>
                <w:tcPr>
                  <w:tcW w:w="4111" w:type="dxa"/>
                </w:tcPr>
                <w:p w14:paraId="0F065903" w14:textId="77777777" w:rsidR="00BE3BC1" w:rsidRDefault="0027224F">
                  <w:pPr>
                    <w:spacing w:after="0"/>
                  </w:pPr>
                  <w:r>
                    <w:t>Merge both set1 and set2 as one parameter set</w:t>
                  </w:r>
                </w:p>
              </w:tc>
            </w:tr>
            <w:tr w:rsidR="00BE3BC1" w14:paraId="3CA3C110" w14:textId="77777777">
              <w:tc>
                <w:tcPr>
                  <w:tcW w:w="2080" w:type="dxa"/>
                </w:tcPr>
                <w:p w14:paraId="485A7786" w14:textId="77777777" w:rsidR="00BE3BC1" w:rsidRDefault="0027224F">
                  <w:pPr>
                    <w:spacing w:after="0"/>
                  </w:pPr>
                  <w:r>
                    <w:t>Beam configurations</w:t>
                  </w:r>
                </w:p>
              </w:tc>
              <w:tc>
                <w:tcPr>
                  <w:tcW w:w="4111" w:type="dxa"/>
                </w:tcPr>
                <w:p w14:paraId="51A83270" w14:textId="77777777" w:rsidR="00BE3BC1" w:rsidRDefault="0027224F">
                  <w:pPr>
                    <w:spacing w:after="0"/>
                  </w:pPr>
                  <w:r>
                    <w:t>Earth Fixed Beam</w:t>
                  </w:r>
                </w:p>
              </w:tc>
            </w:tr>
            <w:tr w:rsidR="00BE3BC1" w14:paraId="0F97E276" w14:textId="77777777">
              <w:tc>
                <w:tcPr>
                  <w:tcW w:w="2080" w:type="dxa"/>
                </w:tcPr>
                <w:p w14:paraId="71325C80" w14:textId="77777777" w:rsidR="00BE3BC1" w:rsidRDefault="0027224F">
                  <w:pPr>
                    <w:spacing w:after="0"/>
                  </w:pPr>
                  <w:r>
                    <w:t>NR scenarios</w:t>
                  </w:r>
                </w:p>
              </w:tc>
              <w:tc>
                <w:tcPr>
                  <w:tcW w:w="4111" w:type="dxa"/>
                </w:tcPr>
                <w:p w14:paraId="34138499" w14:textId="77777777" w:rsidR="00BE3BC1" w:rsidRDefault="0027224F">
                  <w:pPr>
                    <w:spacing w:after="0"/>
                    <w:rPr>
                      <w:iCs/>
                    </w:rPr>
                  </w:pPr>
                  <w:r>
                    <w:rPr>
                      <w:iCs/>
                    </w:rPr>
                    <w:t xml:space="preserve">Rural, Urban macro </w:t>
                  </w:r>
                  <w:r>
                    <w:t>(</w:t>
                  </w:r>
                  <w:r>
                    <w:rPr>
                      <w:iCs/>
                    </w:rPr>
                    <w:t>priority</w:t>
                  </w:r>
                  <w:r>
                    <w:t>)</w:t>
                  </w:r>
                </w:p>
                <w:p w14:paraId="6BD2C336" w14:textId="77777777" w:rsidR="00BE3BC1" w:rsidRDefault="0027224F">
                  <w:pPr>
                    <w:spacing w:after="0"/>
                  </w:pPr>
                  <w:r>
                    <w:rPr>
                      <w:iCs/>
                    </w:rPr>
                    <w:t>Dense Urban, Micro/small cell outdoor, Indoor hotspot</w:t>
                  </w:r>
                </w:p>
              </w:tc>
            </w:tr>
            <w:tr w:rsidR="00BE3BC1" w14:paraId="422C1807" w14:textId="77777777">
              <w:tc>
                <w:tcPr>
                  <w:tcW w:w="2080" w:type="dxa"/>
                </w:tcPr>
                <w:p w14:paraId="50D77573" w14:textId="77777777" w:rsidR="00BE3BC1" w:rsidRDefault="0027224F">
                  <w:pPr>
                    <w:spacing w:after="0"/>
                  </w:pPr>
                  <w:r>
                    <w:t>UE type for NTN</w:t>
                  </w:r>
                </w:p>
              </w:tc>
              <w:tc>
                <w:tcPr>
                  <w:tcW w:w="4111" w:type="dxa"/>
                </w:tcPr>
                <w:p w14:paraId="74C19989" w14:textId="77777777" w:rsidR="00BE3BC1" w:rsidRDefault="0027224F">
                  <w:pPr>
                    <w:spacing w:after="0"/>
                    <w:rPr>
                      <w:iCs/>
                    </w:rPr>
                  </w:pPr>
                  <w:r>
                    <w:rPr>
                      <w:iCs/>
                    </w:rPr>
                    <w:t>Handheld UE</w:t>
                  </w:r>
                </w:p>
              </w:tc>
            </w:tr>
          </w:tbl>
          <w:p w14:paraId="30A296BE" w14:textId="77777777" w:rsidR="00BE3BC1" w:rsidRDefault="00BE3BC1">
            <w:pPr>
              <w:spacing w:after="0"/>
              <w:rPr>
                <w:color w:val="000000"/>
              </w:rPr>
            </w:pPr>
          </w:p>
        </w:tc>
      </w:tr>
      <w:tr w:rsidR="00BE3BC1" w14:paraId="6983CBFE" w14:textId="77777777">
        <w:trPr>
          <w:trHeight w:val="468"/>
        </w:trPr>
        <w:tc>
          <w:tcPr>
            <w:tcW w:w="1622" w:type="dxa"/>
          </w:tcPr>
          <w:p w14:paraId="398110F9" w14:textId="77777777" w:rsidR="00BE3BC1" w:rsidRDefault="0027224F">
            <w:pPr>
              <w:spacing w:after="0"/>
            </w:pPr>
            <w:r>
              <w:t>R4-2101859</w:t>
            </w:r>
          </w:p>
        </w:tc>
        <w:tc>
          <w:tcPr>
            <w:tcW w:w="1424" w:type="dxa"/>
          </w:tcPr>
          <w:p w14:paraId="2774EED5" w14:textId="77777777" w:rsidR="00BE3BC1" w:rsidRDefault="0027224F">
            <w:pPr>
              <w:spacing w:after="0"/>
            </w:pPr>
            <w:r>
              <w:t>Thales</w:t>
            </w:r>
          </w:p>
        </w:tc>
        <w:tc>
          <w:tcPr>
            <w:tcW w:w="6585" w:type="dxa"/>
          </w:tcPr>
          <w:p w14:paraId="4BFB3B11" w14:textId="77777777" w:rsidR="00BE3BC1" w:rsidRDefault="0027224F">
            <w:pPr>
              <w:spacing w:after="0"/>
            </w:pPr>
            <w:r>
              <w:t>Proposal 1: NTN-TN and NTN-NTN coexistence scenarios should consider realistic deployments with different number of users and cell densities.</w:t>
            </w:r>
          </w:p>
          <w:p w14:paraId="0015E547" w14:textId="77777777" w:rsidR="00BE3BC1" w:rsidRDefault="0027224F">
            <w:pPr>
              <w:spacing w:after="0"/>
            </w:pPr>
            <w:r>
              <w:rPr>
                <w:noProof/>
                <w:lang w:val="en-US" w:eastAsia="zh-CN"/>
              </w:rPr>
              <w:drawing>
                <wp:inline distT="0" distB="0" distL="0" distR="0" wp14:anchorId="24DD4851" wp14:editId="582C189A">
                  <wp:extent cx="3621405" cy="1768475"/>
                  <wp:effectExtent l="0" t="0" r="0" b="3175"/>
                  <wp:docPr id="3" name="Image 1"/>
                  <wp:cNvGraphicFramePr/>
                  <a:graphic xmlns:a="http://schemas.openxmlformats.org/drawingml/2006/main">
                    <a:graphicData uri="http://schemas.openxmlformats.org/drawingml/2006/picture">
                      <pic:pic xmlns:pic="http://schemas.openxmlformats.org/drawingml/2006/picture">
                        <pic:nvPicPr>
                          <pic:cNvPr id="3" name="Image 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626748" cy="1770929"/>
                          </a:xfrm>
                          <a:prstGeom prst="rect">
                            <a:avLst/>
                          </a:prstGeom>
                          <a:noFill/>
                        </pic:spPr>
                      </pic:pic>
                    </a:graphicData>
                  </a:graphic>
                </wp:inline>
              </w:drawing>
            </w:r>
          </w:p>
          <w:p w14:paraId="6309900F" w14:textId="77777777" w:rsidR="00BE3BC1" w:rsidRDefault="0027224F">
            <w:pPr>
              <w:spacing w:after="0"/>
            </w:pPr>
            <w:r>
              <w:t>Proposal 2: RAN4 should consider and evaluate the following interference types in adjacent channels for NTN-TN coexistence:</w:t>
            </w:r>
          </w:p>
          <w:p w14:paraId="00E8834B" w14:textId="77777777" w:rsidR="00BE3BC1" w:rsidRDefault="0027224F">
            <w:pPr>
              <w:spacing w:after="0"/>
            </w:pPr>
            <w:r>
              <w:t>1) Interference Type 1 (i1) in adjacent bands from UL TN to UL NTN;</w:t>
            </w:r>
          </w:p>
          <w:p w14:paraId="73018E50" w14:textId="77777777" w:rsidR="00BE3BC1" w:rsidRDefault="0027224F">
            <w:pPr>
              <w:spacing w:after="0"/>
            </w:pPr>
            <w:r>
              <w:t>2) Interference Type 2 (i2) in adjacent bands from UL NTN to UL TN;</w:t>
            </w:r>
          </w:p>
          <w:p w14:paraId="1DBD8A80" w14:textId="77777777" w:rsidR="00BE3BC1" w:rsidRDefault="0027224F">
            <w:pPr>
              <w:spacing w:after="0"/>
            </w:pPr>
            <w:r>
              <w:t>3) Interference Type 3 (i3) in adjacent bands from DL TN to DL NTN;</w:t>
            </w:r>
          </w:p>
          <w:p w14:paraId="0B77240C" w14:textId="77777777" w:rsidR="00BE3BC1" w:rsidRDefault="0027224F">
            <w:pPr>
              <w:spacing w:after="0"/>
            </w:pPr>
            <w:r>
              <w:t xml:space="preserve">4) Interference Type 4 (i4) in adjacent bands from DL NTN to DL TN. </w:t>
            </w:r>
          </w:p>
          <w:p w14:paraId="74AEA823" w14:textId="77777777" w:rsidR="00BE3BC1" w:rsidRDefault="00BE3BC1">
            <w:pPr>
              <w:spacing w:after="0"/>
            </w:pPr>
          </w:p>
          <w:p w14:paraId="6B75475D" w14:textId="77777777" w:rsidR="00BE3BC1" w:rsidRDefault="0027224F">
            <w:pPr>
              <w:spacing w:after="0"/>
            </w:pPr>
            <w:r>
              <w:t>Proposal 3: NTN-TN coexistence impact in adjacent bands has to be considered at different levels:</w:t>
            </w:r>
          </w:p>
          <w:p w14:paraId="0D3FB658" w14:textId="77777777" w:rsidR="00BE3BC1" w:rsidRDefault="0027224F">
            <w:pPr>
              <w:spacing w:after="0"/>
            </w:pPr>
            <w:r>
              <w:t>1) At satellite level for Interference Type 1;</w:t>
            </w:r>
          </w:p>
          <w:p w14:paraId="604315AC" w14:textId="77777777" w:rsidR="00BE3BC1" w:rsidRDefault="0027224F">
            <w:pPr>
              <w:spacing w:after="0"/>
            </w:pPr>
            <w:r>
              <w:t>2) At gNB level for Interference Type 2;</w:t>
            </w:r>
          </w:p>
          <w:p w14:paraId="08A3612C" w14:textId="77777777" w:rsidR="00BE3BC1" w:rsidRDefault="0027224F">
            <w:pPr>
              <w:spacing w:after="0"/>
            </w:pPr>
            <w:r>
              <w:t>3) At NTN UE level for Interference Type 3;</w:t>
            </w:r>
          </w:p>
          <w:p w14:paraId="7ED387DB" w14:textId="77777777" w:rsidR="00BE3BC1" w:rsidRDefault="0027224F">
            <w:pPr>
              <w:spacing w:after="0"/>
            </w:pPr>
            <w:r>
              <w:t>4) At TN UE level for Interference Type 4.</w:t>
            </w:r>
          </w:p>
          <w:p w14:paraId="140FE994" w14:textId="77777777" w:rsidR="00BE3BC1" w:rsidRDefault="00BE3BC1">
            <w:pPr>
              <w:spacing w:after="0"/>
            </w:pPr>
          </w:p>
          <w:p w14:paraId="4180808C" w14:textId="77777777" w:rsidR="00BE3BC1" w:rsidRDefault="0027224F">
            <w:pPr>
              <w:spacing w:after="0"/>
            </w:pPr>
            <w:r>
              <w:lastRenderedPageBreak/>
              <w:t>Proposal 4: Based on simulation and evaluation results for described NTN-TN coexistence scenarios in adjacent bands, work may further focus on reducing:</w:t>
            </w:r>
          </w:p>
          <w:p w14:paraId="79D05405" w14:textId="77777777" w:rsidR="00BE3BC1" w:rsidRDefault="0027224F">
            <w:pPr>
              <w:spacing w:after="0"/>
            </w:pPr>
            <w:r>
              <w:t>1) Interference Type 1;</w:t>
            </w:r>
          </w:p>
          <w:p w14:paraId="483449DD" w14:textId="77777777" w:rsidR="00BE3BC1" w:rsidRDefault="0027224F">
            <w:pPr>
              <w:spacing w:after="0"/>
            </w:pPr>
            <w:r>
              <w:t>2) Interference Type 3;</w:t>
            </w:r>
          </w:p>
          <w:p w14:paraId="19027B7A" w14:textId="77777777" w:rsidR="00BE3BC1" w:rsidRDefault="0027224F">
            <w:pPr>
              <w:spacing w:after="0"/>
            </w:pPr>
            <w:proofErr w:type="gramStart"/>
            <w:r>
              <w:t>as</w:t>
            </w:r>
            <w:proofErr w:type="gramEnd"/>
            <w:r>
              <w:t xml:space="preserve"> the NTN system may be severely impacted.</w:t>
            </w:r>
          </w:p>
          <w:p w14:paraId="0F47C925" w14:textId="77777777" w:rsidR="00BE3BC1" w:rsidRDefault="0027224F">
            <w:pPr>
              <w:spacing w:after="0"/>
            </w:pPr>
            <w:r>
              <w:rPr>
                <w:rFonts w:eastAsia="PMingLiU"/>
                <w:noProof/>
                <w:lang w:val="en-US" w:eastAsia="zh-CN"/>
              </w:rPr>
              <w:drawing>
                <wp:inline distT="0" distB="0" distL="0" distR="0" wp14:anchorId="2EB8A93B" wp14:editId="7D411BBD">
                  <wp:extent cx="3268980" cy="1477010"/>
                  <wp:effectExtent l="0" t="0" r="0" b="8890"/>
                  <wp:docPr id="1"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284871" cy="1484280"/>
                          </a:xfrm>
                          <a:prstGeom prst="rect">
                            <a:avLst/>
                          </a:prstGeom>
                          <a:noFill/>
                        </pic:spPr>
                      </pic:pic>
                    </a:graphicData>
                  </a:graphic>
                </wp:inline>
              </w:drawing>
            </w:r>
          </w:p>
          <w:p w14:paraId="4FFC5167" w14:textId="77777777" w:rsidR="00BE3BC1" w:rsidRDefault="0027224F">
            <w:pPr>
              <w:spacing w:after="0"/>
            </w:pPr>
            <w:r>
              <w:t>Proposal 7: RAN4 should evaluate potential impact of special type of UL-DL interference in adjacent bands such as:</w:t>
            </w:r>
          </w:p>
          <w:p w14:paraId="1DCBC8C4" w14:textId="77777777" w:rsidR="00BE3BC1" w:rsidRDefault="0027224F">
            <w:pPr>
              <w:spacing w:after="0"/>
            </w:pPr>
            <w:r>
              <w:t>1) Interference Type 5 (i5) in adjacent bands from DL TN to UL NTN;</w:t>
            </w:r>
          </w:p>
          <w:p w14:paraId="2DE1D3B5" w14:textId="77777777" w:rsidR="00BE3BC1" w:rsidRDefault="0027224F">
            <w:pPr>
              <w:spacing w:after="0"/>
            </w:pPr>
            <w:r>
              <w:t>2) Interference Type 6 (i6) in adjacent bands from DL NTN to UL TN;</w:t>
            </w:r>
          </w:p>
          <w:p w14:paraId="4B838BB0" w14:textId="77777777" w:rsidR="00BE3BC1" w:rsidRDefault="0027224F">
            <w:pPr>
              <w:spacing w:after="0"/>
            </w:pPr>
            <w:r>
              <w:t xml:space="preserve">3) Interference Type 7 (i7) in adjacent bands from UL TN to DL NTN; </w:t>
            </w:r>
          </w:p>
          <w:p w14:paraId="1092BCFA" w14:textId="77777777" w:rsidR="00BE3BC1" w:rsidRDefault="0027224F">
            <w:pPr>
              <w:spacing w:after="0"/>
            </w:pPr>
            <w:r>
              <w:t>4) Interference Type 8 (i8) in adjacent bands from UL NTN to DL TN.</w:t>
            </w:r>
          </w:p>
          <w:p w14:paraId="686874B8" w14:textId="77777777" w:rsidR="00BE3BC1" w:rsidRDefault="00BE3BC1">
            <w:pPr>
              <w:spacing w:after="0"/>
            </w:pPr>
          </w:p>
          <w:p w14:paraId="0A52B600" w14:textId="77777777" w:rsidR="00BE3BC1" w:rsidRDefault="0027224F">
            <w:pPr>
              <w:spacing w:after="0"/>
            </w:pPr>
            <w:r>
              <w:t>Proposal 8: Based on simulation and evaluation results for described NTN-TN coexistence scenarios in adjacent bands, work may further focus on reducing:</w:t>
            </w:r>
          </w:p>
          <w:p w14:paraId="221CDAD8" w14:textId="77777777" w:rsidR="00BE3BC1" w:rsidRDefault="0027224F">
            <w:pPr>
              <w:spacing w:after="0"/>
            </w:pPr>
            <w:r>
              <w:t>1) Interference Type 5;</w:t>
            </w:r>
          </w:p>
          <w:p w14:paraId="480456D4" w14:textId="77777777" w:rsidR="00BE3BC1" w:rsidRDefault="0027224F">
            <w:pPr>
              <w:spacing w:after="0"/>
            </w:pPr>
            <w:r>
              <w:t>2) Interference Type 7.</w:t>
            </w:r>
          </w:p>
        </w:tc>
      </w:tr>
      <w:tr w:rsidR="00BE3BC1" w14:paraId="2BCFAAAE" w14:textId="77777777">
        <w:trPr>
          <w:trHeight w:val="468"/>
        </w:trPr>
        <w:tc>
          <w:tcPr>
            <w:tcW w:w="1622" w:type="dxa"/>
          </w:tcPr>
          <w:p w14:paraId="0035CC55" w14:textId="77777777" w:rsidR="00BE3BC1" w:rsidRDefault="0027224F">
            <w:pPr>
              <w:tabs>
                <w:tab w:val="center" w:pos="703"/>
              </w:tabs>
              <w:spacing w:after="0"/>
            </w:pPr>
            <w:r>
              <w:lastRenderedPageBreak/>
              <w:t>R4-2101880</w:t>
            </w:r>
          </w:p>
        </w:tc>
        <w:tc>
          <w:tcPr>
            <w:tcW w:w="1424" w:type="dxa"/>
          </w:tcPr>
          <w:p w14:paraId="2AEC926D" w14:textId="77777777" w:rsidR="00BE3BC1" w:rsidRDefault="0027224F">
            <w:pPr>
              <w:spacing w:after="0"/>
              <w:ind w:left="420" w:hanging="420"/>
            </w:pPr>
            <w:r>
              <w:t>Thales</w:t>
            </w:r>
          </w:p>
        </w:tc>
        <w:tc>
          <w:tcPr>
            <w:tcW w:w="6585" w:type="dxa"/>
          </w:tcPr>
          <w:p w14:paraId="50BA2641" w14:textId="77777777" w:rsidR="00BE3BC1" w:rsidRDefault="0027224F">
            <w:pPr>
              <w:spacing w:after="0"/>
            </w:pPr>
            <w:r>
              <w:t>Proposal 1: Consider only NTN extreme cases e.g. 1 worst case and 1 best case (in terms of Doppler, received power) for 2 types of configurations (Earth Fixed Beam, Earth Moving Beam) with 3-4 BW configurations.</w:t>
            </w:r>
          </w:p>
          <w:p w14:paraId="105A7EDB" w14:textId="77777777" w:rsidR="00BE3BC1" w:rsidRDefault="0027224F">
            <w:pPr>
              <w:spacing w:after="0"/>
            </w:pPr>
            <w:r>
              <w:t>Proposal 2: RAN4 should focus the work on satellite scenarios C1.1, C2.1 (LEO Earth Fixed Beams and Earth Moving Beams) and A1 (GEO):</w:t>
            </w:r>
          </w:p>
          <w:p w14:paraId="7AC158F8" w14:textId="77777777" w:rsidR="00BE3BC1" w:rsidRDefault="0027224F">
            <w:pPr>
              <w:spacing w:after="0"/>
            </w:pPr>
            <w:r>
              <w:t>• C1.1: LEO @ 600 km altitude, FR1, Earth fixed beams;</w:t>
            </w:r>
          </w:p>
          <w:p w14:paraId="667F11E2" w14:textId="77777777" w:rsidR="00BE3BC1" w:rsidRDefault="0027224F">
            <w:pPr>
              <w:spacing w:after="0"/>
            </w:pPr>
            <w:r>
              <w:t>• C2.1: LEO @ 600 km altitude, FR1, Earth moving beams;</w:t>
            </w:r>
          </w:p>
          <w:p w14:paraId="33DE0B9B" w14:textId="77777777" w:rsidR="00BE3BC1" w:rsidRDefault="0027224F">
            <w:pPr>
              <w:spacing w:after="0"/>
            </w:pPr>
            <w:r>
              <w:t>• A1: GEO @ 35,786 km altitude, FR1, Earth fixed beams;</w:t>
            </w:r>
          </w:p>
          <w:p w14:paraId="6870007D" w14:textId="77777777" w:rsidR="00BE3BC1" w:rsidRDefault="0027224F">
            <w:pPr>
              <w:spacing w:after="0"/>
            </w:pPr>
            <w:proofErr w:type="gramStart"/>
            <w:r>
              <w:t>and</w:t>
            </w:r>
            <w:proofErr w:type="gramEnd"/>
            <w:r>
              <w:t xml:space="preserve"> only if sufficient RAN4 resources, consider also LEO @ 1200 km altitude.</w:t>
            </w:r>
          </w:p>
        </w:tc>
      </w:tr>
      <w:tr w:rsidR="00BE3BC1" w14:paraId="71E2E07E" w14:textId="77777777">
        <w:trPr>
          <w:trHeight w:val="468"/>
        </w:trPr>
        <w:tc>
          <w:tcPr>
            <w:tcW w:w="1622" w:type="dxa"/>
          </w:tcPr>
          <w:p w14:paraId="58D3A4EF" w14:textId="77777777" w:rsidR="00BE3BC1" w:rsidRDefault="0027224F">
            <w:pPr>
              <w:tabs>
                <w:tab w:val="center" w:pos="703"/>
              </w:tabs>
              <w:spacing w:after="0"/>
            </w:pPr>
            <w:r>
              <w:t>R4-2101964</w:t>
            </w:r>
          </w:p>
        </w:tc>
        <w:tc>
          <w:tcPr>
            <w:tcW w:w="1424" w:type="dxa"/>
          </w:tcPr>
          <w:p w14:paraId="4A6B48DA" w14:textId="77777777" w:rsidR="00BE3BC1" w:rsidRDefault="0027224F">
            <w:pPr>
              <w:spacing w:after="0"/>
            </w:pPr>
            <w:r>
              <w:t>ZTE Corporation</w:t>
            </w:r>
          </w:p>
        </w:tc>
        <w:tc>
          <w:tcPr>
            <w:tcW w:w="6585" w:type="dxa"/>
          </w:tcPr>
          <w:p w14:paraId="10D6BFD8" w14:textId="77777777" w:rsidR="00BE3BC1" w:rsidRDefault="0027224F">
            <w:pPr>
              <w:spacing w:after="0"/>
            </w:pPr>
            <w:r>
              <w:t>Proposal 1: to prioritize the rural and sub-urban macro scenario for NR or NB-IoT coexisting with satellite.</w:t>
            </w:r>
          </w:p>
          <w:p w14:paraId="198A837C" w14:textId="77777777" w:rsidR="00BE3BC1" w:rsidRDefault="0027224F">
            <w:pPr>
              <w:spacing w:after="0"/>
            </w:pPr>
            <w:r>
              <w:t>Proposal 2: whether GEO and LEO could operate at the same frequency should be clarified at the beginning.</w:t>
            </w:r>
          </w:p>
        </w:tc>
      </w:tr>
      <w:tr w:rsidR="00BE3BC1" w14:paraId="37B8EFBB" w14:textId="77777777">
        <w:trPr>
          <w:trHeight w:val="468"/>
        </w:trPr>
        <w:tc>
          <w:tcPr>
            <w:tcW w:w="1622" w:type="dxa"/>
          </w:tcPr>
          <w:p w14:paraId="27CB47AC" w14:textId="77777777" w:rsidR="00BE3BC1" w:rsidRDefault="0027224F">
            <w:pPr>
              <w:tabs>
                <w:tab w:val="center" w:pos="703"/>
              </w:tabs>
              <w:spacing w:after="0"/>
            </w:pPr>
            <w:r>
              <w:t>R4-2102174</w:t>
            </w:r>
          </w:p>
        </w:tc>
        <w:tc>
          <w:tcPr>
            <w:tcW w:w="1424" w:type="dxa"/>
          </w:tcPr>
          <w:p w14:paraId="3C895BBD" w14:textId="77777777" w:rsidR="00BE3BC1" w:rsidRDefault="0027224F">
            <w:pPr>
              <w:spacing w:after="0"/>
              <w:ind w:left="420" w:hanging="420"/>
            </w:pPr>
            <w:r>
              <w:t>Ericsson</w:t>
            </w:r>
          </w:p>
        </w:tc>
        <w:tc>
          <w:tcPr>
            <w:tcW w:w="6585" w:type="dxa"/>
          </w:tcPr>
          <w:p w14:paraId="7C913BB8" w14:textId="77777777" w:rsidR="00BE3BC1" w:rsidRDefault="0027224F">
            <w:pPr>
              <w:spacing w:after="0"/>
            </w:pPr>
            <w:r>
              <w:t>A down-selection of the scenarios would be needed to optimize the simulations effort. Following aspects might be a starting point to agree on a down-selection:</w:t>
            </w:r>
          </w:p>
          <w:p w14:paraId="6AAD0EC8" w14:textId="77777777" w:rsidR="00BE3BC1" w:rsidRDefault="0027224F">
            <w:pPr>
              <w:pStyle w:val="afc"/>
              <w:widowControl w:val="0"/>
              <w:numPr>
                <w:ilvl w:val="0"/>
                <w:numId w:val="4"/>
              </w:numPr>
              <w:spacing w:after="0"/>
              <w:ind w:firstLineChars="0"/>
              <w:jc w:val="both"/>
            </w:pPr>
            <w:r>
              <w:t>Rural scenario is usually not considered in FR2.</w:t>
            </w:r>
          </w:p>
          <w:p w14:paraId="0C1D0220" w14:textId="77777777" w:rsidR="00BE3BC1" w:rsidRDefault="0027224F">
            <w:pPr>
              <w:pStyle w:val="afc"/>
              <w:widowControl w:val="0"/>
              <w:numPr>
                <w:ilvl w:val="0"/>
                <w:numId w:val="4"/>
              </w:numPr>
              <w:spacing w:after="0"/>
              <w:ind w:firstLineChars="0"/>
              <w:jc w:val="both"/>
            </w:pPr>
            <w:r>
              <w:t>Most likely, indoor scenario would be less impacted especially in FR2 due to path loss and building isolation.</w:t>
            </w:r>
          </w:p>
          <w:p w14:paraId="4FE73594" w14:textId="77777777" w:rsidR="00BE3BC1" w:rsidRDefault="0027224F">
            <w:pPr>
              <w:pStyle w:val="afc"/>
              <w:widowControl w:val="0"/>
              <w:numPr>
                <w:ilvl w:val="0"/>
                <w:numId w:val="4"/>
              </w:numPr>
              <w:spacing w:after="0"/>
              <w:ind w:firstLineChars="0"/>
              <w:jc w:val="both"/>
            </w:pPr>
            <w:r>
              <w:t>In the agreed WF (</w:t>
            </w:r>
            <w:r>
              <w:rPr>
                <w:lang w:eastAsia="ja-JP"/>
              </w:rPr>
              <w:fldChar w:fldCharType="begin"/>
            </w:r>
            <w:r>
              <w:rPr>
                <w:lang w:eastAsia="ja-JP"/>
              </w:rPr>
              <w:instrText xml:space="preserve"> REF _Ref61295265 \r \h  \* MERGEFORMAT </w:instrText>
            </w:r>
            <w:r>
              <w:rPr>
                <w:lang w:eastAsia="ja-JP"/>
              </w:rPr>
            </w:r>
            <w:r>
              <w:rPr>
                <w:lang w:eastAsia="ja-JP"/>
              </w:rPr>
              <w:fldChar w:fldCharType="separate"/>
            </w:r>
            <w:r>
              <w:rPr>
                <w:lang w:eastAsia="ja-JP"/>
              </w:rPr>
              <w:t>[6]</w:t>
            </w:r>
            <w:r>
              <w:rPr>
                <w:lang w:eastAsia="ja-JP"/>
              </w:rPr>
              <w:fldChar w:fldCharType="end"/>
            </w:r>
            <w:r>
              <w:t>), LEO @1200km was already down-prioritized for FR1, it should be discussed if it could then be considered as out of scope for the simulations and so, from the scope of RF requirements that will be worked on.</w:t>
            </w:r>
          </w:p>
          <w:p w14:paraId="73FF5231" w14:textId="77777777" w:rsidR="00BE3BC1" w:rsidRDefault="0027224F">
            <w:pPr>
              <w:pStyle w:val="afc"/>
              <w:widowControl w:val="0"/>
              <w:numPr>
                <w:ilvl w:val="0"/>
                <w:numId w:val="4"/>
              </w:numPr>
              <w:spacing w:after="0"/>
              <w:ind w:firstLineChars="0"/>
              <w:jc w:val="both"/>
            </w:pPr>
            <w:r>
              <w:t>A deeper analysis of set 1 and set 2 would be needed to identify if one set would be more stringent and so, if all simulations would be needed for both sets.</w:t>
            </w:r>
          </w:p>
          <w:p w14:paraId="2501236E" w14:textId="77777777" w:rsidR="00BE3BC1" w:rsidRDefault="0027224F">
            <w:pPr>
              <w:spacing w:after="0"/>
            </w:pPr>
            <w:r>
              <w:t>Observation: Relevant ITU studies should be a good starting point to discuss the simulation assumptions in RAN4.</w:t>
            </w:r>
          </w:p>
        </w:tc>
      </w:tr>
      <w:tr w:rsidR="00BE3BC1" w14:paraId="452030D6" w14:textId="77777777">
        <w:trPr>
          <w:trHeight w:val="468"/>
        </w:trPr>
        <w:tc>
          <w:tcPr>
            <w:tcW w:w="1622" w:type="dxa"/>
          </w:tcPr>
          <w:p w14:paraId="4CD19853" w14:textId="77777777" w:rsidR="00BE3BC1" w:rsidRDefault="0027224F">
            <w:pPr>
              <w:spacing w:after="0"/>
            </w:pPr>
            <w:r>
              <w:t>R4-2102508</w:t>
            </w:r>
          </w:p>
        </w:tc>
        <w:tc>
          <w:tcPr>
            <w:tcW w:w="1424" w:type="dxa"/>
          </w:tcPr>
          <w:p w14:paraId="1FCD7541" w14:textId="77777777" w:rsidR="00BE3BC1" w:rsidRDefault="0027224F">
            <w:pPr>
              <w:spacing w:after="0"/>
            </w:pPr>
            <w:r>
              <w:t>Qualcomm</w:t>
            </w:r>
          </w:p>
        </w:tc>
        <w:tc>
          <w:tcPr>
            <w:tcW w:w="6585" w:type="dxa"/>
          </w:tcPr>
          <w:p w14:paraId="281814EF" w14:textId="77777777" w:rsidR="00BE3BC1" w:rsidRDefault="0027224F">
            <w:pPr>
              <w:spacing w:after="0"/>
            </w:pPr>
            <w:r>
              <w:t>Proposal 1: For NTN deployment scenarios, GEO satellite, LEO satellite and HAPS with FDD carrier at 2GHz (UL&amp;DL), and 20GHz (UL) and 30GHz (DL) should be considered for co-existence simulation in RAN4 as the starting point.</w:t>
            </w:r>
          </w:p>
          <w:p w14:paraId="3EE7D1E4" w14:textId="77777777" w:rsidR="00BE3BC1" w:rsidRDefault="0027224F">
            <w:pPr>
              <w:spacing w:after="0"/>
            </w:pPr>
            <w:r>
              <w:t xml:space="preserve">Proposal 2:  Fixed earth beams shall be assumed in the NTN co-existence study. </w:t>
            </w:r>
          </w:p>
          <w:p w14:paraId="5E6BF317" w14:textId="77777777" w:rsidR="00BE3BC1" w:rsidRDefault="0027224F">
            <w:pPr>
              <w:spacing w:after="0"/>
            </w:pPr>
            <w:r>
              <w:lastRenderedPageBreak/>
              <w:t>Proposal 3: For TN deployment scenarios, Rural and Urban Marco scenario with the carrier frequency adjacent to TN network should be prioritized for NTN-TN co-existence study. The simulation results for other scenarios can be provided. For TN networks, NR could be selected as the reference.</w:t>
            </w:r>
          </w:p>
          <w:p w14:paraId="6E599C55" w14:textId="77777777" w:rsidR="00BE3BC1" w:rsidRDefault="0027224F">
            <w:pPr>
              <w:spacing w:after="0"/>
            </w:pPr>
            <w:r>
              <w:t>Proposal 4: RAN4 to agree co-existence scenarios listed in Table 1.</w:t>
            </w:r>
          </w:p>
          <w:p w14:paraId="7ECF670E" w14:textId="77777777" w:rsidR="00BE3BC1" w:rsidRDefault="0027224F">
            <w:pPr>
              <w:spacing w:after="0"/>
              <w:jc w:val="center"/>
              <w:rPr>
                <w:b/>
                <w:bCs/>
              </w:rPr>
            </w:pPr>
            <w:r>
              <w:rPr>
                <w:b/>
                <w:bCs/>
              </w:rPr>
              <w:t>Table 1: co-existence scenarios</w:t>
            </w:r>
          </w:p>
          <w:tbl>
            <w:tblPr>
              <w:tblStyle w:val="af3"/>
              <w:tblW w:w="6333" w:type="dxa"/>
              <w:tblLook w:val="04A0" w:firstRow="1" w:lastRow="0" w:firstColumn="1" w:lastColumn="0" w:noHBand="0" w:noVBand="1"/>
            </w:tblPr>
            <w:tblGrid>
              <w:gridCol w:w="663"/>
              <w:gridCol w:w="1417"/>
              <w:gridCol w:w="992"/>
              <w:gridCol w:w="993"/>
              <w:gridCol w:w="992"/>
              <w:gridCol w:w="1276"/>
            </w:tblGrid>
            <w:tr w:rsidR="00BE3BC1" w14:paraId="19981B7C" w14:textId="77777777">
              <w:tc>
                <w:tcPr>
                  <w:tcW w:w="2080" w:type="dxa"/>
                  <w:gridSpan w:val="2"/>
                  <w:vMerge w:val="restart"/>
                </w:tcPr>
                <w:p w14:paraId="75B17FCA" w14:textId="77777777" w:rsidR="00BE3BC1" w:rsidRDefault="00BE3BC1">
                  <w:pPr>
                    <w:spacing w:after="0"/>
                  </w:pPr>
                </w:p>
              </w:tc>
              <w:tc>
                <w:tcPr>
                  <w:tcW w:w="4253" w:type="dxa"/>
                  <w:gridSpan w:val="4"/>
                </w:tcPr>
                <w:p w14:paraId="35806464" w14:textId="77777777" w:rsidR="00BE3BC1" w:rsidRDefault="0027224F">
                  <w:pPr>
                    <w:spacing w:after="0"/>
                    <w:jc w:val="center"/>
                  </w:pPr>
                  <w:r>
                    <w:t>NTN</w:t>
                  </w:r>
                </w:p>
              </w:tc>
            </w:tr>
            <w:tr w:rsidR="00BE3BC1" w14:paraId="41B24860" w14:textId="77777777">
              <w:tc>
                <w:tcPr>
                  <w:tcW w:w="2080" w:type="dxa"/>
                  <w:gridSpan w:val="2"/>
                  <w:vMerge/>
                </w:tcPr>
                <w:p w14:paraId="7B631EA3" w14:textId="77777777" w:rsidR="00BE3BC1" w:rsidRDefault="00BE3BC1">
                  <w:pPr>
                    <w:spacing w:after="0"/>
                  </w:pPr>
                </w:p>
              </w:tc>
              <w:tc>
                <w:tcPr>
                  <w:tcW w:w="992" w:type="dxa"/>
                </w:tcPr>
                <w:p w14:paraId="249B5511" w14:textId="77777777" w:rsidR="00BE3BC1" w:rsidRDefault="0027224F">
                  <w:pPr>
                    <w:spacing w:after="0"/>
                    <w:jc w:val="center"/>
                  </w:pPr>
                  <w:r>
                    <w:rPr>
                      <w:b/>
                      <w:bCs/>
                    </w:rPr>
                    <w:t>GEO</w:t>
                  </w:r>
                </w:p>
              </w:tc>
              <w:tc>
                <w:tcPr>
                  <w:tcW w:w="993" w:type="dxa"/>
                </w:tcPr>
                <w:p w14:paraId="761B3EC5" w14:textId="77777777" w:rsidR="00BE3BC1" w:rsidRDefault="0027224F">
                  <w:pPr>
                    <w:spacing w:after="0"/>
                    <w:jc w:val="center"/>
                  </w:pPr>
                  <w:r>
                    <w:rPr>
                      <w:b/>
                      <w:bCs/>
                    </w:rPr>
                    <w:t>LEO 600km</w:t>
                  </w:r>
                </w:p>
              </w:tc>
              <w:tc>
                <w:tcPr>
                  <w:tcW w:w="992" w:type="dxa"/>
                </w:tcPr>
                <w:p w14:paraId="0E44045B" w14:textId="77777777" w:rsidR="00BE3BC1" w:rsidRDefault="0027224F">
                  <w:pPr>
                    <w:spacing w:after="0"/>
                    <w:jc w:val="center"/>
                  </w:pPr>
                  <w:r>
                    <w:rPr>
                      <w:b/>
                      <w:bCs/>
                    </w:rPr>
                    <w:t>LEO 1200km</w:t>
                  </w:r>
                </w:p>
              </w:tc>
              <w:tc>
                <w:tcPr>
                  <w:tcW w:w="1276" w:type="dxa"/>
                  <w:shd w:val="clear" w:color="auto" w:fill="auto"/>
                </w:tcPr>
                <w:p w14:paraId="6267C30A" w14:textId="77777777" w:rsidR="00BE3BC1" w:rsidRDefault="0027224F">
                  <w:pPr>
                    <w:spacing w:after="0"/>
                    <w:jc w:val="center"/>
                  </w:pPr>
                  <w:r>
                    <w:rPr>
                      <w:b/>
                      <w:bCs/>
                    </w:rPr>
                    <w:t>HAPS</w:t>
                  </w:r>
                </w:p>
              </w:tc>
            </w:tr>
            <w:tr w:rsidR="00BE3BC1" w14:paraId="608BF8CD" w14:textId="77777777">
              <w:trPr>
                <w:trHeight w:val="427"/>
              </w:trPr>
              <w:tc>
                <w:tcPr>
                  <w:tcW w:w="663" w:type="dxa"/>
                  <w:vMerge w:val="restart"/>
                </w:tcPr>
                <w:p w14:paraId="6F8F5A5F" w14:textId="77777777" w:rsidR="00BE3BC1" w:rsidRDefault="0027224F">
                  <w:pPr>
                    <w:spacing w:after="0"/>
                  </w:pPr>
                  <w:r>
                    <w:t>NTN</w:t>
                  </w:r>
                </w:p>
              </w:tc>
              <w:tc>
                <w:tcPr>
                  <w:tcW w:w="1417" w:type="dxa"/>
                </w:tcPr>
                <w:p w14:paraId="698AE3FF" w14:textId="77777777" w:rsidR="00BE3BC1" w:rsidRDefault="0027224F">
                  <w:pPr>
                    <w:spacing w:after="0"/>
                  </w:pPr>
                  <w:r>
                    <w:rPr>
                      <w:b/>
                      <w:bCs/>
                    </w:rPr>
                    <w:t>GEO</w:t>
                  </w:r>
                </w:p>
              </w:tc>
              <w:tc>
                <w:tcPr>
                  <w:tcW w:w="992" w:type="dxa"/>
                </w:tcPr>
                <w:p w14:paraId="1059A6A6" w14:textId="77777777" w:rsidR="00BE3BC1" w:rsidRDefault="0027224F">
                  <w:pPr>
                    <w:spacing w:after="0"/>
                    <w:jc w:val="center"/>
                  </w:pPr>
                  <w:r>
                    <w:t>Yes</w:t>
                  </w:r>
                </w:p>
              </w:tc>
              <w:tc>
                <w:tcPr>
                  <w:tcW w:w="993" w:type="dxa"/>
                </w:tcPr>
                <w:p w14:paraId="5A5AEF31" w14:textId="77777777" w:rsidR="00BE3BC1" w:rsidRDefault="0027224F">
                  <w:pPr>
                    <w:spacing w:after="0"/>
                    <w:jc w:val="center"/>
                  </w:pPr>
                  <w:r>
                    <w:t>Yes</w:t>
                  </w:r>
                </w:p>
              </w:tc>
              <w:tc>
                <w:tcPr>
                  <w:tcW w:w="992" w:type="dxa"/>
                </w:tcPr>
                <w:p w14:paraId="6D97102D" w14:textId="77777777" w:rsidR="00BE3BC1" w:rsidRDefault="0027224F">
                  <w:pPr>
                    <w:spacing w:after="0"/>
                    <w:jc w:val="center"/>
                  </w:pPr>
                  <w:r>
                    <w:t>Yes</w:t>
                  </w:r>
                </w:p>
              </w:tc>
              <w:tc>
                <w:tcPr>
                  <w:tcW w:w="1276" w:type="dxa"/>
                </w:tcPr>
                <w:p w14:paraId="57548555" w14:textId="77777777" w:rsidR="00BE3BC1" w:rsidRDefault="0027224F">
                  <w:pPr>
                    <w:spacing w:after="0"/>
                    <w:jc w:val="center"/>
                  </w:pPr>
                  <w:r>
                    <w:t>Yes</w:t>
                  </w:r>
                </w:p>
              </w:tc>
            </w:tr>
            <w:tr w:rsidR="00BE3BC1" w14:paraId="2682D157" w14:textId="77777777">
              <w:tc>
                <w:tcPr>
                  <w:tcW w:w="663" w:type="dxa"/>
                  <w:vMerge/>
                </w:tcPr>
                <w:p w14:paraId="74D4B207" w14:textId="77777777" w:rsidR="00BE3BC1" w:rsidRDefault="00BE3BC1">
                  <w:pPr>
                    <w:spacing w:after="0"/>
                  </w:pPr>
                </w:p>
              </w:tc>
              <w:tc>
                <w:tcPr>
                  <w:tcW w:w="1417" w:type="dxa"/>
                </w:tcPr>
                <w:p w14:paraId="1EBEA36B" w14:textId="77777777" w:rsidR="00BE3BC1" w:rsidRDefault="0027224F">
                  <w:pPr>
                    <w:spacing w:after="0"/>
                  </w:pPr>
                  <w:r>
                    <w:rPr>
                      <w:b/>
                      <w:bCs/>
                    </w:rPr>
                    <w:t>LEO 600km</w:t>
                  </w:r>
                </w:p>
              </w:tc>
              <w:tc>
                <w:tcPr>
                  <w:tcW w:w="992" w:type="dxa"/>
                </w:tcPr>
                <w:p w14:paraId="128FF081" w14:textId="77777777" w:rsidR="00BE3BC1" w:rsidRDefault="0027224F">
                  <w:pPr>
                    <w:spacing w:after="0"/>
                    <w:jc w:val="center"/>
                  </w:pPr>
                  <w:r>
                    <w:t>Yes</w:t>
                  </w:r>
                </w:p>
              </w:tc>
              <w:tc>
                <w:tcPr>
                  <w:tcW w:w="993" w:type="dxa"/>
                </w:tcPr>
                <w:p w14:paraId="370A33EB" w14:textId="77777777" w:rsidR="00BE3BC1" w:rsidRDefault="0027224F">
                  <w:pPr>
                    <w:spacing w:after="0"/>
                    <w:jc w:val="center"/>
                  </w:pPr>
                  <w:r>
                    <w:t>Yes</w:t>
                  </w:r>
                </w:p>
              </w:tc>
              <w:tc>
                <w:tcPr>
                  <w:tcW w:w="992" w:type="dxa"/>
                </w:tcPr>
                <w:p w14:paraId="1D769AE9" w14:textId="77777777" w:rsidR="00BE3BC1" w:rsidRDefault="0027224F">
                  <w:pPr>
                    <w:spacing w:after="0"/>
                    <w:jc w:val="center"/>
                  </w:pPr>
                  <w:r>
                    <w:t>Yes</w:t>
                  </w:r>
                </w:p>
              </w:tc>
              <w:tc>
                <w:tcPr>
                  <w:tcW w:w="1276" w:type="dxa"/>
                </w:tcPr>
                <w:p w14:paraId="6A219CA2" w14:textId="77777777" w:rsidR="00BE3BC1" w:rsidRDefault="0027224F">
                  <w:pPr>
                    <w:spacing w:after="0"/>
                    <w:jc w:val="center"/>
                  </w:pPr>
                  <w:r>
                    <w:t>Yes</w:t>
                  </w:r>
                </w:p>
              </w:tc>
            </w:tr>
            <w:tr w:rsidR="00BE3BC1" w14:paraId="3F217828" w14:textId="77777777">
              <w:tc>
                <w:tcPr>
                  <w:tcW w:w="663" w:type="dxa"/>
                  <w:vMerge/>
                </w:tcPr>
                <w:p w14:paraId="03A5ABF5" w14:textId="77777777" w:rsidR="00BE3BC1" w:rsidRDefault="00BE3BC1">
                  <w:pPr>
                    <w:spacing w:after="0"/>
                  </w:pPr>
                </w:p>
              </w:tc>
              <w:tc>
                <w:tcPr>
                  <w:tcW w:w="1417" w:type="dxa"/>
                </w:tcPr>
                <w:p w14:paraId="05C29612" w14:textId="77777777" w:rsidR="00BE3BC1" w:rsidRDefault="0027224F">
                  <w:pPr>
                    <w:spacing w:after="0"/>
                  </w:pPr>
                  <w:r>
                    <w:rPr>
                      <w:b/>
                      <w:bCs/>
                    </w:rPr>
                    <w:t>LEO 1200km</w:t>
                  </w:r>
                </w:p>
              </w:tc>
              <w:tc>
                <w:tcPr>
                  <w:tcW w:w="992" w:type="dxa"/>
                </w:tcPr>
                <w:p w14:paraId="1503EFA2" w14:textId="77777777" w:rsidR="00BE3BC1" w:rsidRDefault="0027224F">
                  <w:pPr>
                    <w:spacing w:after="0"/>
                    <w:jc w:val="center"/>
                  </w:pPr>
                  <w:r>
                    <w:t>Yes</w:t>
                  </w:r>
                </w:p>
              </w:tc>
              <w:tc>
                <w:tcPr>
                  <w:tcW w:w="993" w:type="dxa"/>
                </w:tcPr>
                <w:p w14:paraId="530CCB14" w14:textId="77777777" w:rsidR="00BE3BC1" w:rsidRDefault="0027224F">
                  <w:pPr>
                    <w:spacing w:after="0"/>
                    <w:jc w:val="center"/>
                  </w:pPr>
                  <w:r>
                    <w:t>Yes</w:t>
                  </w:r>
                </w:p>
              </w:tc>
              <w:tc>
                <w:tcPr>
                  <w:tcW w:w="992" w:type="dxa"/>
                </w:tcPr>
                <w:p w14:paraId="2CD7A512" w14:textId="77777777" w:rsidR="00BE3BC1" w:rsidRDefault="0027224F">
                  <w:pPr>
                    <w:spacing w:after="0"/>
                    <w:jc w:val="center"/>
                  </w:pPr>
                  <w:r>
                    <w:t>Yes</w:t>
                  </w:r>
                </w:p>
              </w:tc>
              <w:tc>
                <w:tcPr>
                  <w:tcW w:w="1276" w:type="dxa"/>
                </w:tcPr>
                <w:p w14:paraId="67E45F1B" w14:textId="77777777" w:rsidR="00BE3BC1" w:rsidRDefault="0027224F">
                  <w:pPr>
                    <w:spacing w:after="0"/>
                    <w:jc w:val="center"/>
                  </w:pPr>
                  <w:r>
                    <w:t>Yes</w:t>
                  </w:r>
                </w:p>
              </w:tc>
            </w:tr>
            <w:tr w:rsidR="00BE3BC1" w14:paraId="6629FE5A" w14:textId="77777777">
              <w:tc>
                <w:tcPr>
                  <w:tcW w:w="663" w:type="dxa"/>
                  <w:vMerge/>
                </w:tcPr>
                <w:p w14:paraId="020B7F36" w14:textId="77777777" w:rsidR="00BE3BC1" w:rsidRDefault="00BE3BC1">
                  <w:pPr>
                    <w:spacing w:after="0"/>
                  </w:pPr>
                </w:p>
              </w:tc>
              <w:tc>
                <w:tcPr>
                  <w:tcW w:w="1417" w:type="dxa"/>
                </w:tcPr>
                <w:p w14:paraId="0E1BE495" w14:textId="77777777" w:rsidR="00BE3BC1" w:rsidRDefault="0027224F">
                  <w:pPr>
                    <w:spacing w:after="0"/>
                  </w:pPr>
                  <w:r>
                    <w:rPr>
                      <w:b/>
                      <w:bCs/>
                    </w:rPr>
                    <w:t>HAPS</w:t>
                  </w:r>
                </w:p>
              </w:tc>
              <w:tc>
                <w:tcPr>
                  <w:tcW w:w="992" w:type="dxa"/>
                </w:tcPr>
                <w:p w14:paraId="5F1CD0D1" w14:textId="77777777" w:rsidR="00BE3BC1" w:rsidRDefault="0027224F">
                  <w:pPr>
                    <w:spacing w:after="0"/>
                    <w:jc w:val="center"/>
                  </w:pPr>
                  <w:r>
                    <w:t>Yes</w:t>
                  </w:r>
                </w:p>
              </w:tc>
              <w:tc>
                <w:tcPr>
                  <w:tcW w:w="993" w:type="dxa"/>
                </w:tcPr>
                <w:p w14:paraId="6F83C49B" w14:textId="77777777" w:rsidR="00BE3BC1" w:rsidRDefault="0027224F">
                  <w:pPr>
                    <w:spacing w:after="0"/>
                    <w:jc w:val="center"/>
                  </w:pPr>
                  <w:r>
                    <w:t>Yes</w:t>
                  </w:r>
                </w:p>
              </w:tc>
              <w:tc>
                <w:tcPr>
                  <w:tcW w:w="992" w:type="dxa"/>
                </w:tcPr>
                <w:p w14:paraId="2D1A509E" w14:textId="77777777" w:rsidR="00BE3BC1" w:rsidRDefault="0027224F">
                  <w:pPr>
                    <w:spacing w:after="0"/>
                    <w:jc w:val="center"/>
                  </w:pPr>
                  <w:r>
                    <w:t>Yes</w:t>
                  </w:r>
                </w:p>
              </w:tc>
              <w:tc>
                <w:tcPr>
                  <w:tcW w:w="1276" w:type="dxa"/>
                </w:tcPr>
                <w:p w14:paraId="65937CDC" w14:textId="77777777" w:rsidR="00BE3BC1" w:rsidRDefault="0027224F">
                  <w:pPr>
                    <w:spacing w:after="0"/>
                    <w:jc w:val="center"/>
                  </w:pPr>
                  <w:r>
                    <w:t>Yes</w:t>
                  </w:r>
                </w:p>
              </w:tc>
            </w:tr>
            <w:tr w:rsidR="00BE3BC1" w14:paraId="4EF160F4" w14:textId="77777777">
              <w:tc>
                <w:tcPr>
                  <w:tcW w:w="663" w:type="dxa"/>
                  <w:vMerge w:val="restart"/>
                </w:tcPr>
                <w:p w14:paraId="740FBB41" w14:textId="77777777" w:rsidR="00BE3BC1" w:rsidRDefault="0027224F">
                  <w:pPr>
                    <w:spacing w:after="0"/>
                  </w:pPr>
                  <w:r>
                    <w:t>TN</w:t>
                  </w:r>
                </w:p>
              </w:tc>
              <w:tc>
                <w:tcPr>
                  <w:tcW w:w="1417" w:type="dxa"/>
                </w:tcPr>
                <w:p w14:paraId="1A8F906C" w14:textId="77777777" w:rsidR="00BE3BC1" w:rsidRDefault="0027224F">
                  <w:pPr>
                    <w:spacing w:after="0"/>
                  </w:pPr>
                  <w:r>
                    <w:rPr>
                      <w:b/>
                      <w:bCs/>
                    </w:rPr>
                    <w:t>Rural</w:t>
                  </w:r>
                </w:p>
              </w:tc>
              <w:tc>
                <w:tcPr>
                  <w:tcW w:w="992" w:type="dxa"/>
                </w:tcPr>
                <w:p w14:paraId="10A4309E" w14:textId="77777777" w:rsidR="00BE3BC1" w:rsidRDefault="0027224F">
                  <w:pPr>
                    <w:spacing w:after="0"/>
                    <w:jc w:val="center"/>
                  </w:pPr>
                  <w:r>
                    <w:t>Yes</w:t>
                  </w:r>
                </w:p>
              </w:tc>
              <w:tc>
                <w:tcPr>
                  <w:tcW w:w="993" w:type="dxa"/>
                </w:tcPr>
                <w:p w14:paraId="05E9C56A" w14:textId="77777777" w:rsidR="00BE3BC1" w:rsidRDefault="0027224F">
                  <w:pPr>
                    <w:spacing w:after="0"/>
                    <w:jc w:val="center"/>
                  </w:pPr>
                  <w:r>
                    <w:t>Yes</w:t>
                  </w:r>
                </w:p>
              </w:tc>
              <w:tc>
                <w:tcPr>
                  <w:tcW w:w="992" w:type="dxa"/>
                </w:tcPr>
                <w:p w14:paraId="744726D5" w14:textId="77777777" w:rsidR="00BE3BC1" w:rsidRDefault="0027224F">
                  <w:pPr>
                    <w:spacing w:after="0"/>
                    <w:jc w:val="center"/>
                  </w:pPr>
                  <w:r>
                    <w:t>Yes</w:t>
                  </w:r>
                </w:p>
              </w:tc>
              <w:tc>
                <w:tcPr>
                  <w:tcW w:w="1276" w:type="dxa"/>
                </w:tcPr>
                <w:p w14:paraId="68A9A37A" w14:textId="77777777" w:rsidR="00BE3BC1" w:rsidRDefault="0027224F">
                  <w:pPr>
                    <w:spacing w:after="0"/>
                    <w:jc w:val="center"/>
                  </w:pPr>
                  <w:r>
                    <w:t>Yes</w:t>
                  </w:r>
                </w:p>
              </w:tc>
            </w:tr>
            <w:tr w:rsidR="00BE3BC1" w14:paraId="72242483" w14:textId="77777777">
              <w:tc>
                <w:tcPr>
                  <w:tcW w:w="663" w:type="dxa"/>
                  <w:vMerge/>
                </w:tcPr>
                <w:p w14:paraId="1D213E1E" w14:textId="77777777" w:rsidR="00BE3BC1" w:rsidRDefault="00BE3BC1">
                  <w:pPr>
                    <w:spacing w:after="0"/>
                  </w:pPr>
                </w:p>
              </w:tc>
              <w:tc>
                <w:tcPr>
                  <w:tcW w:w="1417" w:type="dxa"/>
                </w:tcPr>
                <w:p w14:paraId="1F58D7B2" w14:textId="77777777" w:rsidR="00BE3BC1" w:rsidRDefault="0027224F">
                  <w:pPr>
                    <w:spacing w:after="0"/>
                    <w:rPr>
                      <w:b/>
                      <w:bCs/>
                    </w:rPr>
                  </w:pPr>
                  <w:r>
                    <w:rPr>
                      <w:b/>
                      <w:bCs/>
                    </w:rPr>
                    <w:t>Urban Marco</w:t>
                  </w:r>
                </w:p>
              </w:tc>
              <w:tc>
                <w:tcPr>
                  <w:tcW w:w="992" w:type="dxa"/>
                </w:tcPr>
                <w:p w14:paraId="2E57967D" w14:textId="77777777" w:rsidR="00BE3BC1" w:rsidRDefault="0027224F">
                  <w:pPr>
                    <w:spacing w:after="0"/>
                    <w:jc w:val="center"/>
                  </w:pPr>
                  <w:r>
                    <w:t>Yes</w:t>
                  </w:r>
                </w:p>
              </w:tc>
              <w:tc>
                <w:tcPr>
                  <w:tcW w:w="993" w:type="dxa"/>
                </w:tcPr>
                <w:p w14:paraId="7135168B" w14:textId="77777777" w:rsidR="00BE3BC1" w:rsidRDefault="0027224F">
                  <w:pPr>
                    <w:spacing w:after="0"/>
                    <w:jc w:val="center"/>
                  </w:pPr>
                  <w:r>
                    <w:t>Yes</w:t>
                  </w:r>
                </w:p>
              </w:tc>
              <w:tc>
                <w:tcPr>
                  <w:tcW w:w="992" w:type="dxa"/>
                </w:tcPr>
                <w:p w14:paraId="1CAECA3C" w14:textId="77777777" w:rsidR="00BE3BC1" w:rsidRDefault="0027224F">
                  <w:pPr>
                    <w:spacing w:after="0"/>
                    <w:jc w:val="center"/>
                  </w:pPr>
                  <w:r>
                    <w:t>Yes</w:t>
                  </w:r>
                </w:p>
              </w:tc>
              <w:tc>
                <w:tcPr>
                  <w:tcW w:w="1276" w:type="dxa"/>
                </w:tcPr>
                <w:p w14:paraId="78911D76" w14:textId="77777777" w:rsidR="00BE3BC1" w:rsidRDefault="0027224F">
                  <w:pPr>
                    <w:spacing w:after="0"/>
                    <w:jc w:val="center"/>
                  </w:pPr>
                  <w:r>
                    <w:t>Yes</w:t>
                  </w:r>
                </w:p>
              </w:tc>
            </w:tr>
            <w:tr w:rsidR="00BE3BC1" w14:paraId="509BAA54" w14:textId="77777777">
              <w:tc>
                <w:tcPr>
                  <w:tcW w:w="6333" w:type="dxa"/>
                  <w:gridSpan w:val="6"/>
                </w:tcPr>
                <w:p w14:paraId="6F999E1D" w14:textId="77777777" w:rsidR="00BE3BC1" w:rsidRDefault="0027224F">
                  <w:pPr>
                    <w:spacing w:after="0"/>
                  </w:pPr>
                  <w:r>
                    <w:t xml:space="preserve">Note 1: For FR1, FDD carrier frequency at 2GHz is considered. For FR2, FDD carrier frequency at 20GHz and 30GHz is considered. </w:t>
                  </w:r>
                </w:p>
                <w:p w14:paraId="7353A75B" w14:textId="77777777" w:rsidR="00BE3BC1" w:rsidRDefault="0027224F">
                  <w:pPr>
                    <w:spacing w:after="0"/>
                  </w:pPr>
                  <w:r>
                    <w:t>Note 2: Rural and Urban Marco with 100% outdoor UE distribution is prioritized for TN scenario. The simulation results for other scenarios can be provided.</w:t>
                  </w:r>
                </w:p>
                <w:p w14:paraId="6B4852C1" w14:textId="77777777" w:rsidR="00BE3BC1" w:rsidRDefault="0027224F">
                  <w:pPr>
                    <w:spacing w:after="0"/>
                  </w:pPr>
                  <w:r>
                    <w:t>Note 3: For TN networks, NR is considered as the reference.</w:t>
                  </w:r>
                </w:p>
              </w:tc>
            </w:tr>
          </w:tbl>
          <w:p w14:paraId="7EE227DC" w14:textId="77777777" w:rsidR="00BE3BC1" w:rsidRDefault="00BE3BC1">
            <w:pPr>
              <w:spacing w:after="0"/>
            </w:pPr>
          </w:p>
        </w:tc>
      </w:tr>
    </w:tbl>
    <w:p w14:paraId="7EFE5CC7" w14:textId="77777777" w:rsidR="00BE3BC1" w:rsidRDefault="00BE3BC1"/>
    <w:p w14:paraId="7F3A32BA" w14:textId="77777777" w:rsidR="00BE3BC1" w:rsidRDefault="0027224F">
      <w:pPr>
        <w:pStyle w:val="2"/>
      </w:pPr>
      <w:r>
        <w:rPr>
          <w:rFonts w:hint="eastAsia"/>
        </w:rPr>
        <w:t>Open issues</w:t>
      </w:r>
      <w:r>
        <w:t xml:space="preserve"> summary</w:t>
      </w:r>
    </w:p>
    <w:p w14:paraId="76B91442" w14:textId="77777777" w:rsidR="00BE3BC1" w:rsidRDefault="0027224F">
      <w:pPr>
        <w:pStyle w:val="3"/>
        <w:rPr>
          <w:sz w:val="24"/>
          <w:szCs w:val="16"/>
        </w:rPr>
      </w:pPr>
      <w:r>
        <w:rPr>
          <w:sz w:val="24"/>
          <w:szCs w:val="16"/>
        </w:rPr>
        <w:t>Sub-topic 2-1</w:t>
      </w:r>
    </w:p>
    <w:p w14:paraId="354B3092" w14:textId="77777777" w:rsidR="00BE3BC1" w:rsidRDefault="0027224F">
      <w:pPr>
        <w:rPr>
          <w:i/>
          <w:color w:val="0070C0"/>
          <w:lang w:val="en-US" w:eastAsia="zh-CN"/>
        </w:rPr>
      </w:pPr>
      <w:r>
        <w:rPr>
          <w:rFonts w:hint="eastAsia"/>
          <w:i/>
          <w:color w:val="0070C0"/>
          <w:lang w:val="en-US" w:eastAsia="zh-CN"/>
        </w:rPr>
        <w:t xml:space="preserve">Sub-topic description </w:t>
      </w:r>
    </w:p>
    <w:p w14:paraId="20932FFA" w14:textId="77777777" w:rsidR="00BE3BC1" w:rsidRDefault="0027224F">
      <w:pPr>
        <w:rPr>
          <w:i/>
          <w:color w:val="0070C0"/>
          <w:lang w:val="en-US" w:eastAsia="zh-CN"/>
        </w:rPr>
      </w:pPr>
      <w:r>
        <w:rPr>
          <w:i/>
          <w:color w:val="0070C0"/>
          <w:lang w:val="en-US" w:eastAsia="zh-CN"/>
        </w:rPr>
        <w:t>Open issues and c</w:t>
      </w:r>
      <w:r>
        <w:rPr>
          <w:rFonts w:hint="eastAsia"/>
          <w:i/>
          <w:color w:val="0070C0"/>
          <w:lang w:val="en-US" w:eastAsia="zh-CN"/>
        </w:rPr>
        <w:t>andidate options before e-meeting:</w:t>
      </w:r>
    </w:p>
    <w:p w14:paraId="49A4429E" w14:textId="77777777" w:rsidR="00BE3BC1" w:rsidRDefault="0027224F">
      <w:pPr>
        <w:rPr>
          <w:b/>
          <w:u w:val="single"/>
          <w:lang w:eastAsia="ko-KR"/>
        </w:rPr>
      </w:pPr>
      <w:r>
        <w:rPr>
          <w:b/>
          <w:u w:val="single"/>
          <w:lang w:eastAsia="ko-KR"/>
        </w:rPr>
        <w:t>Issue 2-1: Frequency for coexistence study</w:t>
      </w:r>
    </w:p>
    <w:p w14:paraId="3D9C7519"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64527C9"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Option1 (Huawei): L-band</w:t>
      </w:r>
    </w:p>
    <w:p w14:paraId="16140C7C"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Option2 (CATT, Samsung, ZTE, Qualcomm): 2GHz (for both UL&amp;DL) </w:t>
      </w:r>
    </w:p>
    <w:p w14:paraId="1A2FA8F2"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Option4 (Qualcomm, ZTE</w:t>
      </w:r>
      <w:r w:rsidR="00774CA2">
        <w:rPr>
          <w:rFonts w:eastAsia="宋体" w:hint="eastAsia"/>
          <w:szCs w:val="24"/>
          <w:lang w:eastAsia="zh-CN"/>
        </w:rPr>
        <w:t>, CATT</w:t>
      </w:r>
      <w:r>
        <w:rPr>
          <w:rFonts w:eastAsia="宋体"/>
          <w:szCs w:val="24"/>
          <w:lang w:eastAsia="zh-CN"/>
        </w:rPr>
        <w:t>): 20GHz (UL), 30GHz (DL)</w:t>
      </w:r>
    </w:p>
    <w:p w14:paraId="317112B9" w14:textId="77777777" w:rsidR="00BE3BC1" w:rsidRPr="00D07929"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sidRPr="00D07929">
        <w:rPr>
          <w:rFonts w:eastAsia="宋体"/>
          <w:szCs w:val="24"/>
          <w:lang w:eastAsia="zh-CN"/>
        </w:rPr>
        <w:t>Recommended WF</w:t>
      </w:r>
    </w:p>
    <w:p w14:paraId="59E80FA2" w14:textId="77777777" w:rsidR="00BE3BC1" w:rsidRPr="00D07929"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sidRPr="00D07929">
        <w:rPr>
          <w:rFonts w:eastAsia="宋体"/>
          <w:szCs w:val="24"/>
          <w:lang w:eastAsia="zh-CN"/>
        </w:rPr>
        <w:t xml:space="preserve">TBA </w:t>
      </w:r>
    </w:p>
    <w:p w14:paraId="36AC9E2E" w14:textId="77777777" w:rsidR="00BE3BC1" w:rsidRDefault="0027224F">
      <w:pPr>
        <w:pStyle w:val="3"/>
        <w:rPr>
          <w:sz w:val="24"/>
          <w:szCs w:val="16"/>
        </w:rPr>
      </w:pPr>
      <w:r>
        <w:rPr>
          <w:sz w:val="24"/>
          <w:szCs w:val="16"/>
        </w:rPr>
        <w:t>Sub-topic 2-2</w:t>
      </w:r>
    </w:p>
    <w:p w14:paraId="173D2CDF" w14:textId="77777777" w:rsidR="00BE3BC1" w:rsidRDefault="0027224F">
      <w:pPr>
        <w:rPr>
          <w:i/>
          <w:color w:val="0070C0"/>
          <w:lang w:val="en-US" w:eastAsia="zh-CN"/>
        </w:rPr>
      </w:pPr>
      <w:r>
        <w:rPr>
          <w:rFonts w:hint="eastAsia"/>
          <w:i/>
          <w:color w:val="0070C0"/>
          <w:lang w:val="en-US" w:eastAsia="zh-CN"/>
        </w:rPr>
        <w:t xml:space="preserve">Sub-topic </w:t>
      </w:r>
      <w:r>
        <w:rPr>
          <w:i/>
          <w:color w:val="0070C0"/>
          <w:lang w:val="en-US" w:eastAsia="zh-CN"/>
        </w:rPr>
        <w:t>description: To down-select TN deployment scenarios</w:t>
      </w:r>
    </w:p>
    <w:p w14:paraId="20EF188B" w14:textId="77777777" w:rsidR="00BE3BC1" w:rsidRDefault="0027224F">
      <w:pPr>
        <w:rPr>
          <w:i/>
          <w:color w:val="0070C0"/>
          <w:lang w:val="en-US" w:eastAsia="zh-CN"/>
        </w:rPr>
      </w:pPr>
      <w:r>
        <w:rPr>
          <w:i/>
          <w:color w:val="0070C0"/>
          <w:lang w:val="en-US" w:eastAsia="zh-CN"/>
        </w:rPr>
        <w:t>Open issues and candidate options before e-meeting:</w:t>
      </w:r>
    </w:p>
    <w:p w14:paraId="0F8D4273" w14:textId="77777777" w:rsidR="00BE3BC1" w:rsidRDefault="0027224F">
      <w:pPr>
        <w:rPr>
          <w:b/>
          <w:u w:val="single"/>
          <w:lang w:eastAsia="ko-KR"/>
        </w:rPr>
      </w:pPr>
      <w:r>
        <w:rPr>
          <w:b/>
          <w:u w:val="single"/>
          <w:lang w:eastAsia="ko-KR"/>
        </w:rPr>
        <w:t xml:space="preserve">Issue 2-2: </w:t>
      </w:r>
      <w:r>
        <w:rPr>
          <w:b/>
          <w:u w:val="single"/>
          <w:lang w:eastAsia="zh-CN"/>
        </w:rPr>
        <w:t>TN deployment scenario</w:t>
      </w:r>
    </w:p>
    <w:p w14:paraId="393AE0DD"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22D142C6"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w:t>
      </w:r>
    </w:p>
    <w:tbl>
      <w:tblPr>
        <w:tblStyle w:val="af3"/>
        <w:tblW w:w="0" w:type="auto"/>
        <w:tblInd w:w="1440" w:type="dxa"/>
        <w:tblLook w:val="04A0" w:firstRow="1" w:lastRow="0" w:firstColumn="1" w:lastColumn="0" w:noHBand="0" w:noVBand="1"/>
      </w:tblPr>
      <w:tblGrid>
        <w:gridCol w:w="1674"/>
        <w:gridCol w:w="2693"/>
        <w:gridCol w:w="2552"/>
      </w:tblGrid>
      <w:tr w:rsidR="00BE3BC1" w14:paraId="7AA25CA8" w14:textId="77777777">
        <w:tc>
          <w:tcPr>
            <w:tcW w:w="1674" w:type="dxa"/>
            <w:vAlign w:val="center"/>
          </w:tcPr>
          <w:p w14:paraId="50FB5A27" w14:textId="77777777" w:rsidR="00BE3BC1" w:rsidRDefault="00BE3BC1">
            <w:pPr>
              <w:pStyle w:val="afc"/>
              <w:overflowPunct/>
              <w:autoSpaceDE/>
              <w:autoSpaceDN/>
              <w:adjustRightInd/>
              <w:spacing w:after="0"/>
              <w:ind w:firstLineChars="0" w:firstLine="0"/>
              <w:jc w:val="center"/>
              <w:textAlignment w:val="auto"/>
              <w:rPr>
                <w:rFonts w:eastAsia="宋体"/>
                <w:szCs w:val="24"/>
                <w:lang w:eastAsia="zh-CN"/>
              </w:rPr>
            </w:pPr>
          </w:p>
        </w:tc>
        <w:tc>
          <w:tcPr>
            <w:tcW w:w="2693" w:type="dxa"/>
            <w:vAlign w:val="center"/>
          </w:tcPr>
          <w:p w14:paraId="55BE7B29" w14:textId="77777777" w:rsidR="00BE3BC1" w:rsidRDefault="0027224F">
            <w:pPr>
              <w:pStyle w:val="afc"/>
              <w:overflowPunct/>
              <w:autoSpaceDE/>
              <w:autoSpaceDN/>
              <w:adjustRightInd/>
              <w:spacing w:after="0"/>
              <w:ind w:firstLineChars="0" w:firstLine="0"/>
              <w:jc w:val="center"/>
              <w:textAlignment w:val="auto"/>
              <w:rPr>
                <w:rFonts w:eastAsia="宋体"/>
                <w:szCs w:val="24"/>
                <w:lang w:eastAsia="zh-CN"/>
              </w:rPr>
            </w:pPr>
            <w:r>
              <w:rPr>
                <w:rFonts w:eastAsia="宋体"/>
                <w:szCs w:val="24"/>
                <w:lang w:eastAsia="zh-CN"/>
              </w:rPr>
              <w:t>FR1</w:t>
            </w:r>
          </w:p>
        </w:tc>
        <w:tc>
          <w:tcPr>
            <w:tcW w:w="2552" w:type="dxa"/>
            <w:vAlign w:val="center"/>
          </w:tcPr>
          <w:p w14:paraId="0787AA71" w14:textId="77777777" w:rsidR="00BE3BC1" w:rsidRDefault="0027224F">
            <w:pPr>
              <w:pStyle w:val="afc"/>
              <w:overflowPunct/>
              <w:autoSpaceDE/>
              <w:autoSpaceDN/>
              <w:adjustRightInd/>
              <w:spacing w:after="0"/>
              <w:ind w:firstLineChars="0" w:firstLine="0"/>
              <w:jc w:val="center"/>
              <w:textAlignment w:val="auto"/>
              <w:rPr>
                <w:rFonts w:eastAsia="宋体"/>
                <w:szCs w:val="24"/>
                <w:lang w:eastAsia="zh-CN"/>
              </w:rPr>
            </w:pPr>
            <w:r>
              <w:rPr>
                <w:rFonts w:eastAsia="宋体"/>
                <w:szCs w:val="24"/>
                <w:lang w:eastAsia="zh-CN"/>
              </w:rPr>
              <w:t>FR2</w:t>
            </w:r>
          </w:p>
        </w:tc>
      </w:tr>
      <w:tr w:rsidR="00BE3BC1" w14:paraId="70A07073" w14:textId="77777777">
        <w:tc>
          <w:tcPr>
            <w:tcW w:w="1674" w:type="dxa"/>
            <w:vAlign w:val="center"/>
          </w:tcPr>
          <w:p w14:paraId="41C98E4B" w14:textId="77777777" w:rsidR="00BE3BC1" w:rsidRDefault="0027224F">
            <w:pPr>
              <w:pStyle w:val="afc"/>
              <w:overflowPunct/>
              <w:autoSpaceDE/>
              <w:autoSpaceDN/>
              <w:adjustRightInd/>
              <w:spacing w:after="0"/>
              <w:ind w:firstLineChars="0" w:firstLine="0"/>
              <w:jc w:val="center"/>
              <w:textAlignment w:val="auto"/>
              <w:rPr>
                <w:rFonts w:eastAsia="宋体"/>
                <w:szCs w:val="24"/>
                <w:lang w:eastAsia="zh-CN"/>
              </w:rPr>
            </w:pPr>
            <w:r>
              <w:rPr>
                <w:rFonts w:eastAsia="宋体"/>
                <w:szCs w:val="24"/>
                <w:lang w:eastAsia="zh-CN"/>
              </w:rPr>
              <w:t>TN</w:t>
            </w:r>
          </w:p>
        </w:tc>
        <w:tc>
          <w:tcPr>
            <w:tcW w:w="2693" w:type="dxa"/>
            <w:vAlign w:val="center"/>
          </w:tcPr>
          <w:p w14:paraId="6C64B76C" w14:textId="77777777" w:rsidR="00BE3BC1" w:rsidRDefault="0027224F">
            <w:pPr>
              <w:pStyle w:val="afc"/>
              <w:overflowPunct/>
              <w:autoSpaceDE/>
              <w:autoSpaceDN/>
              <w:adjustRightInd/>
              <w:spacing w:after="0"/>
              <w:ind w:firstLineChars="0" w:firstLine="0"/>
              <w:textAlignment w:val="auto"/>
              <w:rPr>
                <w:rFonts w:eastAsia="宋体"/>
                <w:szCs w:val="24"/>
                <w:lang w:eastAsia="zh-CN"/>
              </w:rPr>
            </w:pPr>
            <w:r>
              <w:rPr>
                <w:rFonts w:eastAsia="宋体"/>
                <w:szCs w:val="24"/>
                <w:lang w:eastAsia="zh-CN"/>
              </w:rPr>
              <w:t>Rural,</w:t>
            </w:r>
          </w:p>
          <w:p w14:paraId="6EDDA4D1" w14:textId="77777777" w:rsidR="00BE3BC1" w:rsidRDefault="0027224F">
            <w:pPr>
              <w:pStyle w:val="afc"/>
              <w:overflowPunct/>
              <w:autoSpaceDE/>
              <w:autoSpaceDN/>
              <w:adjustRightInd/>
              <w:spacing w:after="0"/>
              <w:ind w:firstLineChars="0" w:firstLine="0"/>
              <w:textAlignment w:val="auto"/>
              <w:rPr>
                <w:rFonts w:eastAsia="宋体"/>
                <w:szCs w:val="24"/>
                <w:lang w:eastAsia="zh-CN"/>
              </w:rPr>
            </w:pPr>
            <w:r>
              <w:rPr>
                <w:rFonts w:eastAsia="宋体"/>
                <w:szCs w:val="24"/>
                <w:lang w:eastAsia="zh-CN"/>
              </w:rPr>
              <w:t>Urban Macro,</w:t>
            </w:r>
          </w:p>
          <w:p w14:paraId="4808C60F" w14:textId="77777777" w:rsidR="00BE3BC1" w:rsidRDefault="0027224F">
            <w:pPr>
              <w:pStyle w:val="afc"/>
              <w:overflowPunct/>
              <w:autoSpaceDE/>
              <w:autoSpaceDN/>
              <w:adjustRightInd/>
              <w:spacing w:after="0"/>
              <w:ind w:firstLineChars="0" w:firstLine="0"/>
              <w:textAlignment w:val="auto"/>
              <w:rPr>
                <w:rFonts w:eastAsia="宋体"/>
                <w:szCs w:val="24"/>
                <w:lang w:eastAsia="zh-CN"/>
              </w:rPr>
            </w:pPr>
            <w:r>
              <w:rPr>
                <w:rFonts w:eastAsia="宋体"/>
                <w:szCs w:val="24"/>
                <w:lang w:eastAsia="zh-CN"/>
              </w:rPr>
              <w:t>Dense Urban</w:t>
            </w:r>
          </w:p>
        </w:tc>
        <w:tc>
          <w:tcPr>
            <w:tcW w:w="2552" w:type="dxa"/>
            <w:vAlign w:val="center"/>
          </w:tcPr>
          <w:p w14:paraId="13A30917" w14:textId="77777777" w:rsidR="00BE3BC1" w:rsidRDefault="0027224F">
            <w:pPr>
              <w:pStyle w:val="afc"/>
              <w:overflowPunct/>
              <w:autoSpaceDE/>
              <w:autoSpaceDN/>
              <w:adjustRightInd/>
              <w:spacing w:after="0"/>
              <w:ind w:firstLineChars="0" w:firstLine="0"/>
              <w:textAlignment w:val="auto"/>
              <w:rPr>
                <w:rFonts w:eastAsia="宋体"/>
                <w:szCs w:val="24"/>
                <w:lang w:eastAsia="zh-CN"/>
              </w:rPr>
            </w:pPr>
            <w:r>
              <w:rPr>
                <w:rFonts w:eastAsia="宋体"/>
                <w:szCs w:val="24"/>
                <w:lang w:eastAsia="zh-CN"/>
              </w:rPr>
              <w:t>Remove Rural</w:t>
            </w:r>
          </w:p>
        </w:tc>
      </w:tr>
      <w:tr w:rsidR="00BE3BC1" w14:paraId="5F33B4FC" w14:textId="77777777">
        <w:tc>
          <w:tcPr>
            <w:tcW w:w="6919" w:type="dxa"/>
            <w:gridSpan w:val="3"/>
            <w:vAlign w:val="center"/>
          </w:tcPr>
          <w:p w14:paraId="5606D55A" w14:textId="77777777" w:rsidR="00BE3BC1" w:rsidRDefault="0027224F">
            <w:pPr>
              <w:pStyle w:val="afc"/>
              <w:overflowPunct/>
              <w:autoSpaceDE/>
              <w:autoSpaceDN/>
              <w:adjustRightInd/>
              <w:spacing w:after="0"/>
              <w:ind w:firstLineChars="0" w:firstLine="0"/>
              <w:jc w:val="both"/>
              <w:textAlignment w:val="auto"/>
              <w:rPr>
                <w:rFonts w:eastAsia="宋体"/>
                <w:szCs w:val="24"/>
                <w:lang w:eastAsia="zh-CN"/>
              </w:rPr>
            </w:pPr>
            <w:r>
              <w:rPr>
                <w:rFonts w:eastAsia="宋体"/>
                <w:szCs w:val="24"/>
                <w:lang w:eastAsia="zh-CN"/>
              </w:rPr>
              <w:t>Note</w:t>
            </w:r>
            <w:r>
              <w:rPr>
                <w:rFonts w:eastAsia="宋体" w:hint="eastAsia"/>
                <w:szCs w:val="24"/>
                <w:lang w:eastAsia="zh-CN"/>
              </w:rPr>
              <w:t>：</w:t>
            </w:r>
            <w:r>
              <w:rPr>
                <w:rFonts w:eastAsia="宋体"/>
                <w:szCs w:val="24"/>
                <w:lang w:eastAsia="zh-CN"/>
              </w:rPr>
              <w:t xml:space="preserve"> The simulation results for other scenarios can be provided.</w:t>
            </w:r>
          </w:p>
        </w:tc>
      </w:tr>
    </w:tbl>
    <w:p w14:paraId="5DB318D6"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 TBA</w:t>
      </w:r>
    </w:p>
    <w:p w14:paraId="3ACCBC29"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lastRenderedPageBreak/>
        <w:t>Recommended WF</w:t>
      </w:r>
    </w:p>
    <w:p w14:paraId="5B5B3261" w14:textId="77777777" w:rsidR="00BE3BC1" w:rsidRDefault="0027224F">
      <w:pPr>
        <w:pStyle w:val="afc"/>
        <w:numPr>
          <w:ilvl w:val="1"/>
          <w:numId w:val="3"/>
        </w:numPr>
        <w:overflowPunct/>
        <w:autoSpaceDE/>
        <w:autoSpaceDN/>
        <w:adjustRightInd/>
        <w:spacing w:after="120"/>
        <w:ind w:left="1440" w:firstLineChars="0"/>
        <w:textAlignment w:val="auto"/>
        <w:rPr>
          <w:rFonts w:eastAsia="宋体"/>
          <w:color w:val="0070C0"/>
          <w:szCs w:val="24"/>
          <w:lang w:eastAsia="zh-CN"/>
        </w:rPr>
      </w:pPr>
      <w:r w:rsidRPr="00D07929">
        <w:rPr>
          <w:rFonts w:eastAsia="宋体"/>
          <w:szCs w:val="24"/>
          <w:lang w:eastAsia="zh-CN"/>
        </w:rPr>
        <w:t xml:space="preserve">Agree on TN deployment scenarios shown as Option 1 and further down-select scenarios in FR2. Note that </w:t>
      </w:r>
      <w:r>
        <w:rPr>
          <w:rFonts w:eastAsia="宋体"/>
          <w:szCs w:val="24"/>
          <w:lang w:eastAsia="zh-CN"/>
        </w:rPr>
        <w:t xml:space="preserve">whether FR2 shall be considered at current stage relies on discussions in thread </w:t>
      </w:r>
      <w:r>
        <w:rPr>
          <w:rFonts w:eastAsia="宋体" w:hint="eastAsia"/>
          <w:szCs w:val="24"/>
          <w:lang w:eastAsia="zh-CN"/>
        </w:rPr>
        <w:t>[</w:t>
      </w:r>
      <w:r>
        <w:rPr>
          <w:rFonts w:eastAsia="宋体"/>
          <w:szCs w:val="24"/>
          <w:lang w:eastAsia="zh-CN"/>
        </w:rPr>
        <w:t>310].</w:t>
      </w:r>
    </w:p>
    <w:p w14:paraId="54A8AA00" w14:textId="77777777" w:rsidR="00BE3BC1" w:rsidRDefault="0027224F">
      <w:pPr>
        <w:pStyle w:val="3"/>
        <w:rPr>
          <w:sz w:val="24"/>
          <w:szCs w:val="16"/>
        </w:rPr>
      </w:pPr>
      <w:r>
        <w:rPr>
          <w:sz w:val="24"/>
          <w:szCs w:val="16"/>
        </w:rPr>
        <w:t>Sub-topic 2-3</w:t>
      </w:r>
    </w:p>
    <w:p w14:paraId="658E9804" w14:textId="77777777" w:rsidR="00BE3BC1" w:rsidRDefault="0027224F">
      <w:pPr>
        <w:rPr>
          <w:i/>
          <w:color w:val="0070C0"/>
          <w:lang w:val="en-US" w:eastAsia="zh-CN"/>
        </w:rPr>
      </w:pPr>
      <w:r>
        <w:rPr>
          <w:rFonts w:hint="eastAsia"/>
          <w:i/>
          <w:color w:val="0070C0"/>
          <w:lang w:val="en-US" w:eastAsia="zh-CN"/>
        </w:rPr>
        <w:t>Sub-topic description</w:t>
      </w:r>
      <w:r>
        <w:rPr>
          <w:i/>
          <w:color w:val="0070C0"/>
          <w:lang w:val="en-US" w:eastAsia="zh-CN"/>
        </w:rPr>
        <w:t>: To confirm TN types</w:t>
      </w:r>
    </w:p>
    <w:p w14:paraId="2A6ABF60" w14:textId="77777777" w:rsidR="00BE3BC1" w:rsidRDefault="0027224F">
      <w:pPr>
        <w:rPr>
          <w:i/>
          <w:color w:val="0070C0"/>
          <w:lang w:val="en-US" w:eastAsia="zh-CN"/>
        </w:rPr>
      </w:pPr>
      <w:r>
        <w:rPr>
          <w:i/>
          <w:color w:val="0070C0"/>
          <w:lang w:val="en-US" w:eastAsia="zh-CN"/>
        </w:rPr>
        <w:t>Open issues and c</w:t>
      </w:r>
      <w:r>
        <w:rPr>
          <w:rFonts w:hint="eastAsia"/>
          <w:i/>
          <w:color w:val="0070C0"/>
          <w:lang w:val="en-US" w:eastAsia="zh-CN"/>
        </w:rPr>
        <w:t>andidate options before e-meeting:</w:t>
      </w:r>
    </w:p>
    <w:p w14:paraId="5C3C8B42" w14:textId="77777777" w:rsidR="00BE3BC1" w:rsidRDefault="0027224F">
      <w:pPr>
        <w:rPr>
          <w:b/>
          <w:u w:val="single"/>
          <w:lang w:eastAsia="ko-KR"/>
        </w:rPr>
      </w:pPr>
      <w:r>
        <w:rPr>
          <w:b/>
          <w:u w:val="single"/>
          <w:lang w:eastAsia="ko-KR"/>
        </w:rPr>
        <w:t>Issue 2-3: TN Type</w:t>
      </w:r>
    </w:p>
    <w:p w14:paraId="19B74476"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26CA2269"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w:t>
      </w:r>
      <w:r>
        <w:rPr>
          <w:rFonts w:eastAsia="宋体" w:hint="eastAsia"/>
          <w:szCs w:val="24"/>
          <w:lang w:eastAsia="zh-CN"/>
        </w:rPr>
        <w:t>(</w:t>
      </w:r>
      <w:r>
        <w:rPr>
          <w:rFonts w:eastAsia="宋体"/>
          <w:szCs w:val="24"/>
          <w:lang w:eastAsia="zh-CN"/>
        </w:rPr>
        <w:t xml:space="preserve">Qualcomm): NR </w:t>
      </w:r>
    </w:p>
    <w:p w14:paraId="3396CAD2" w14:textId="77777777" w:rsidR="00BE3BC1" w:rsidRPr="00D07929" w:rsidRDefault="0027224F">
      <w:pPr>
        <w:pStyle w:val="afc"/>
        <w:numPr>
          <w:ilvl w:val="1"/>
          <w:numId w:val="3"/>
        </w:numPr>
        <w:overflowPunct/>
        <w:autoSpaceDE/>
        <w:autoSpaceDN/>
        <w:adjustRightInd/>
        <w:spacing w:after="120"/>
        <w:ind w:left="1440" w:firstLineChars="0"/>
        <w:textAlignment w:val="auto"/>
        <w:rPr>
          <w:rFonts w:eastAsia="宋体"/>
          <w:szCs w:val="24"/>
          <w:lang w:val="de-DE" w:eastAsia="zh-CN"/>
        </w:rPr>
      </w:pPr>
      <w:r w:rsidRPr="00D07929">
        <w:rPr>
          <w:rFonts w:eastAsia="宋体"/>
          <w:szCs w:val="24"/>
          <w:lang w:val="de-DE" w:eastAsia="zh-CN"/>
        </w:rPr>
        <w:t>Option 2 (Ericsson, ZTE): NR/NB-IoT</w:t>
      </w:r>
    </w:p>
    <w:p w14:paraId="3AEFA85D" w14:textId="77777777" w:rsidR="00BE3BC1" w:rsidRPr="00D07929"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sidRPr="00D07929">
        <w:rPr>
          <w:rFonts w:eastAsia="宋体"/>
          <w:szCs w:val="24"/>
          <w:lang w:eastAsia="zh-CN"/>
        </w:rPr>
        <w:t>Recommended WF</w:t>
      </w:r>
    </w:p>
    <w:p w14:paraId="171ADBF8" w14:textId="77777777" w:rsidR="00BE3BC1" w:rsidRPr="00D07929"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sidRPr="00D07929">
        <w:rPr>
          <w:rFonts w:eastAsia="宋体"/>
          <w:szCs w:val="24"/>
          <w:lang w:eastAsia="zh-CN"/>
        </w:rPr>
        <w:t>TBA</w:t>
      </w:r>
    </w:p>
    <w:p w14:paraId="7C7566F2" w14:textId="77777777" w:rsidR="00BE3BC1" w:rsidRDefault="0027224F">
      <w:pPr>
        <w:pStyle w:val="3"/>
        <w:rPr>
          <w:sz w:val="24"/>
          <w:szCs w:val="16"/>
        </w:rPr>
      </w:pPr>
      <w:r>
        <w:rPr>
          <w:sz w:val="24"/>
          <w:szCs w:val="16"/>
        </w:rPr>
        <w:t>Sub-topic 2-4</w:t>
      </w:r>
    </w:p>
    <w:p w14:paraId="3EFB5869" w14:textId="77777777" w:rsidR="00BE3BC1" w:rsidRDefault="0027224F">
      <w:pPr>
        <w:rPr>
          <w:i/>
          <w:color w:val="0070C0"/>
          <w:lang w:val="en-US" w:eastAsia="zh-CN"/>
        </w:rPr>
      </w:pPr>
      <w:r>
        <w:rPr>
          <w:rFonts w:hint="eastAsia"/>
          <w:i/>
          <w:color w:val="0070C0"/>
          <w:lang w:val="en-US" w:eastAsia="zh-CN"/>
        </w:rPr>
        <w:t>Sub-topic description</w:t>
      </w:r>
      <w:r>
        <w:rPr>
          <w:i/>
          <w:color w:val="0070C0"/>
          <w:lang w:val="en-US" w:eastAsia="zh-CN"/>
        </w:rPr>
        <w:t xml:space="preserve">: To down-select NTN deployment scenarios. </w:t>
      </w:r>
    </w:p>
    <w:p w14:paraId="4B7B8FC8" w14:textId="77777777" w:rsidR="00BE3BC1" w:rsidRDefault="0027224F">
      <w:pPr>
        <w:rPr>
          <w:i/>
          <w:color w:val="0070C0"/>
          <w:lang w:val="en-US" w:eastAsia="zh-CN"/>
        </w:rPr>
      </w:pPr>
      <w:r>
        <w:rPr>
          <w:i/>
          <w:color w:val="0070C0"/>
          <w:lang w:val="en-US" w:eastAsia="zh-CN"/>
        </w:rPr>
        <w:t>Open issues and c</w:t>
      </w:r>
      <w:r>
        <w:rPr>
          <w:rFonts w:hint="eastAsia"/>
          <w:i/>
          <w:color w:val="0070C0"/>
          <w:lang w:val="en-US" w:eastAsia="zh-CN"/>
        </w:rPr>
        <w:t>andidate options before e-meeting:</w:t>
      </w:r>
    </w:p>
    <w:p w14:paraId="5E47CB1D" w14:textId="77777777" w:rsidR="00BE3BC1" w:rsidRDefault="0027224F">
      <w:pPr>
        <w:rPr>
          <w:b/>
          <w:u w:val="single"/>
          <w:lang w:eastAsia="ko-KR"/>
        </w:rPr>
      </w:pPr>
      <w:r>
        <w:rPr>
          <w:b/>
          <w:u w:val="single"/>
          <w:lang w:eastAsia="ko-KR"/>
        </w:rPr>
        <w:t>Issue 2-4: Satellite based NTN deployment</w:t>
      </w:r>
    </w:p>
    <w:p w14:paraId="0348011D"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7C5F6663"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1(Qualcomm): GEO, LEO@600km, LEO@1200km</w:t>
      </w:r>
    </w:p>
    <w:p w14:paraId="72E7CE4A"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 (CATT): GEO, LEO@1200km</w:t>
      </w:r>
    </w:p>
    <w:p w14:paraId="41E1D40F"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3 (Thales): GEO and LEO@600km </w:t>
      </w:r>
    </w:p>
    <w:p w14:paraId="0F9121F0"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4 (Huawei): LEO@600km</w:t>
      </w:r>
    </w:p>
    <w:p w14:paraId="4DCFA989"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5: in addition to Options above, </w:t>
      </w:r>
      <w:r>
        <w:t>whether GEO and LEO could operate at the same frequency should be clarified.</w:t>
      </w:r>
    </w:p>
    <w:p w14:paraId="32A7D333" w14:textId="77777777" w:rsidR="00BE3BC1" w:rsidRPr="00D07929"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sidRPr="00D07929">
        <w:rPr>
          <w:rFonts w:eastAsia="宋体"/>
          <w:szCs w:val="24"/>
          <w:lang w:eastAsia="zh-CN"/>
        </w:rPr>
        <w:t>Recommended WF</w:t>
      </w:r>
    </w:p>
    <w:p w14:paraId="6B5E0A9D" w14:textId="77777777" w:rsidR="00BE3BC1" w:rsidRPr="00D07929"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sidRPr="00D07929">
        <w:rPr>
          <w:rFonts w:eastAsia="宋体"/>
          <w:szCs w:val="24"/>
          <w:lang w:eastAsia="zh-CN"/>
        </w:rPr>
        <w:t>TBA</w:t>
      </w:r>
    </w:p>
    <w:p w14:paraId="11CA26FE" w14:textId="77777777" w:rsidR="00BE3BC1" w:rsidRDefault="00BE3BC1">
      <w:pPr>
        <w:spacing w:after="120"/>
        <w:rPr>
          <w:color w:val="0070C0"/>
          <w:szCs w:val="24"/>
          <w:lang w:eastAsia="zh-CN"/>
        </w:rPr>
      </w:pPr>
    </w:p>
    <w:p w14:paraId="13469ECA" w14:textId="77777777" w:rsidR="00BE3BC1" w:rsidRPr="00A573C4" w:rsidRDefault="0027224F">
      <w:pPr>
        <w:pStyle w:val="2"/>
        <w:rPr>
          <w:lang w:val="en-US"/>
        </w:rPr>
      </w:pPr>
      <w:r w:rsidRPr="00A573C4">
        <w:rPr>
          <w:lang w:val="en-US"/>
        </w:rPr>
        <w:t xml:space="preserve">Companies views’ collection for 1st round </w:t>
      </w:r>
    </w:p>
    <w:p w14:paraId="17466DEC" w14:textId="77777777" w:rsidR="00BE3BC1" w:rsidRDefault="0027224F">
      <w:pPr>
        <w:pStyle w:val="3"/>
        <w:rPr>
          <w:sz w:val="24"/>
          <w:szCs w:val="16"/>
        </w:rPr>
      </w:pPr>
      <w:r>
        <w:rPr>
          <w:sz w:val="24"/>
          <w:szCs w:val="16"/>
        </w:rPr>
        <w:t xml:space="preserve">Open issues </w:t>
      </w:r>
    </w:p>
    <w:tbl>
      <w:tblPr>
        <w:tblStyle w:val="af3"/>
        <w:tblW w:w="0" w:type="auto"/>
        <w:tblLook w:val="04A0" w:firstRow="1" w:lastRow="0" w:firstColumn="1" w:lastColumn="0" w:noHBand="0" w:noVBand="1"/>
      </w:tblPr>
      <w:tblGrid>
        <w:gridCol w:w="1616"/>
        <w:gridCol w:w="8015"/>
      </w:tblGrid>
      <w:tr w:rsidR="00BE3BC1" w:rsidRPr="00D07929" w14:paraId="5AE7EEA7" w14:textId="77777777" w:rsidTr="00306E7C">
        <w:tc>
          <w:tcPr>
            <w:tcW w:w="1616" w:type="dxa"/>
          </w:tcPr>
          <w:p w14:paraId="03F3B59A" w14:textId="77777777" w:rsidR="00BE3BC1" w:rsidRPr="00D07929" w:rsidRDefault="0027224F">
            <w:pPr>
              <w:spacing w:after="120"/>
              <w:rPr>
                <w:rFonts w:eastAsiaTheme="minorEastAsia"/>
                <w:b/>
                <w:bCs/>
                <w:lang w:val="en-US" w:eastAsia="zh-CN"/>
              </w:rPr>
            </w:pPr>
            <w:r w:rsidRPr="00D07929">
              <w:rPr>
                <w:rFonts w:eastAsiaTheme="minorEastAsia"/>
                <w:b/>
                <w:bCs/>
                <w:lang w:val="en-US" w:eastAsia="zh-CN"/>
              </w:rPr>
              <w:t>Company</w:t>
            </w:r>
          </w:p>
        </w:tc>
        <w:tc>
          <w:tcPr>
            <w:tcW w:w="8215" w:type="dxa"/>
          </w:tcPr>
          <w:p w14:paraId="378A97A2" w14:textId="77777777" w:rsidR="00BE3BC1" w:rsidRPr="00D07929" w:rsidRDefault="0027224F">
            <w:pPr>
              <w:spacing w:after="120"/>
              <w:rPr>
                <w:rFonts w:eastAsiaTheme="minorEastAsia"/>
                <w:b/>
                <w:bCs/>
                <w:lang w:val="en-US" w:eastAsia="zh-CN"/>
              </w:rPr>
            </w:pPr>
            <w:r w:rsidRPr="00D07929">
              <w:rPr>
                <w:rFonts w:eastAsiaTheme="minorEastAsia"/>
                <w:b/>
                <w:bCs/>
                <w:lang w:val="en-US" w:eastAsia="zh-CN"/>
              </w:rPr>
              <w:t>Comments</w:t>
            </w:r>
          </w:p>
        </w:tc>
      </w:tr>
      <w:tr w:rsidR="00BE3BC1" w:rsidRPr="00D07929" w14:paraId="08C09D03" w14:textId="77777777" w:rsidTr="00306E7C">
        <w:tc>
          <w:tcPr>
            <w:tcW w:w="1616" w:type="dxa"/>
          </w:tcPr>
          <w:p w14:paraId="0EBB5D7B" w14:textId="77777777" w:rsidR="00BE3BC1" w:rsidRPr="00D07929" w:rsidRDefault="0027224F">
            <w:pPr>
              <w:spacing w:after="120"/>
              <w:rPr>
                <w:rFonts w:eastAsiaTheme="minorEastAsia"/>
                <w:lang w:val="en-US" w:eastAsia="zh-CN"/>
              </w:rPr>
            </w:pPr>
            <w:r w:rsidRPr="00D07929">
              <w:rPr>
                <w:rFonts w:eastAsiaTheme="minorEastAsia"/>
                <w:lang w:val="en-US" w:eastAsia="zh-CN"/>
              </w:rPr>
              <w:t>THALES</w:t>
            </w:r>
          </w:p>
        </w:tc>
        <w:tc>
          <w:tcPr>
            <w:tcW w:w="8215" w:type="dxa"/>
          </w:tcPr>
          <w:p w14:paraId="44FDDEDF" w14:textId="77777777" w:rsidR="00BE3BC1" w:rsidRPr="00D07929" w:rsidRDefault="0027224F">
            <w:pPr>
              <w:spacing w:after="120"/>
              <w:rPr>
                <w:rFonts w:eastAsiaTheme="minorEastAsia"/>
                <w:lang w:val="en-US" w:eastAsia="zh-CN"/>
              </w:rPr>
            </w:pPr>
            <w:r w:rsidRPr="00D07929">
              <w:rPr>
                <w:rFonts w:eastAsiaTheme="minorEastAsia" w:hint="eastAsia"/>
                <w:lang w:val="en-US" w:eastAsia="zh-CN"/>
              </w:rPr>
              <w:t xml:space="preserve">Sub topic </w:t>
            </w:r>
            <w:r w:rsidRPr="00D07929">
              <w:rPr>
                <w:rFonts w:eastAsiaTheme="minorEastAsia"/>
                <w:lang w:val="en-US" w:eastAsia="zh-CN"/>
              </w:rPr>
              <w:t>2-</w:t>
            </w:r>
            <w:r w:rsidRPr="00D07929">
              <w:rPr>
                <w:rFonts w:eastAsiaTheme="minorEastAsia" w:hint="eastAsia"/>
                <w:lang w:val="en-US" w:eastAsia="zh-CN"/>
              </w:rPr>
              <w:t>1</w:t>
            </w:r>
            <w:r w:rsidR="00FC2727">
              <w:rPr>
                <w:rFonts w:eastAsiaTheme="minorEastAsia"/>
                <w:lang w:val="en-US" w:eastAsia="zh-CN"/>
              </w:rPr>
              <w:t>/Issue 2-1</w:t>
            </w:r>
            <w:r w:rsidRPr="00D07929">
              <w:rPr>
                <w:rFonts w:eastAsiaTheme="minorEastAsia" w:hint="eastAsia"/>
                <w:lang w:val="en-US" w:eastAsia="zh-CN"/>
              </w:rPr>
              <w:t>:</w:t>
            </w:r>
            <w:r w:rsidRPr="00D07929">
              <w:rPr>
                <w:rFonts w:eastAsiaTheme="minorEastAsia"/>
                <w:lang w:val="en-US" w:eastAsia="zh-CN"/>
              </w:rPr>
              <w:t xml:space="preserve"> </w:t>
            </w:r>
          </w:p>
          <w:p w14:paraId="5A5BEAC6" w14:textId="77777777" w:rsidR="00BE3BC1" w:rsidRPr="00D07929" w:rsidRDefault="0027224F" w:rsidP="00A573C4">
            <w:pPr>
              <w:pStyle w:val="afc"/>
              <w:numPr>
                <w:ilvl w:val="0"/>
                <w:numId w:val="4"/>
              </w:numPr>
              <w:spacing w:after="120"/>
              <w:ind w:firstLineChars="0"/>
              <w:rPr>
                <w:rFonts w:eastAsiaTheme="minorEastAsia"/>
                <w:lang w:val="en-US" w:eastAsia="zh-CN"/>
              </w:rPr>
            </w:pPr>
            <w:r w:rsidRPr="00D07929">
              <w:rPr>
                <w:rFonts w:eastAsiaTheme="minorEastAsia"/>
                <w:lang w:val="en-US" w:eastAsia="zh-CN"/>
              </w:rPr>
              <w:t xml:space="preserve">Option 2 revised to FR1 S-Band (NTN FDD), </w:t>
            </w:r>
            <w:r w:rsidRPr="00D07929">
              <w:rPr>
                <w:rFonts w:eastAsia="PMingLiU" w:cstheme="majorBidi"/>
                <w:lang w:eastAsia="zh-TW"/>
              </w:rPr>
              <w:t>2170-2200 MHz</w:t>
            </w:r>
            <w:r w:rsidRPr="00D07929">
              <w:rPr>
                <w:rFonts w:eastAsiaTheme="minorEastAsia"/>
                <w:lang w:val="en-US" w:eastAsia="zh-CN"/>
              </w:rPr>
              <w:t xml:space="preserve"> (DL) and </w:t>
            </w:r>
            <w:r w:rsidRPr="00D07929">
              <w:rPr>
                <w:rFonts w:eastAsia="PMingLiU" w:cstheme="majorBidi"/>
                <w:lang w:eastAsia="zh-TW"/>
              </w:rPr>
              <w:t>1980-2010 MHz (UL)</w:t>
            </w:r>
          </w:p>
          <w:p w14:paraId="134A9F00" w14:textId="77777777" w:rsidR="00BE3BC1" w:rsidRPr="00D07929" w:rsidRDefault="0027224F" w:rsidP="00A573C4">
            <w:pPr>
              <w:pStyle w:val="afc"/>
              <w:numPr>
                <w:ilvl w:val="0"/>
                <w:numId w:val="4"/>
              </w:numPr>
              <w:spacing w:after="120"/>
              <w:ind w:firstLineChars="0"/>
              <w:rPr>
                <w:rFonts w:eastAsiaTheme="minorEastAsia"/>
                <w:lang w:val="en-US" w:eastAsia="zh-CN"/>
              </w:rPr>
            </w:pPr>
            <w:r w:rsidRPr="00D07929">
              <w:rPr>
                <w:rFonts w:eastAsiaTheme="minorEastAsia"/>
                <w:lang w:val="en-US" w:eastAsia="zh-CN"/>
              </w:rPr>
              <w:t xml:space="preserve">Option 4 revised to “above FR1 (NTN FDD): </w:t>
            </w:r>
            <w:r w:rsidRPr="00D07929">
              <w:rPr>
                <w:rFonts w:eastAsia="Yu Mincho"/>
                <w:bCs/>
              </w:rPr>
              <w:t>17.7 - 20.2 (DL) and 27.5 - 30.0 GHz (UL)”</w:t>
            </w:r>
          </w:p>
          <w:p w14:paraId="30C27A26" w14:textId="77777777" w:rsidR="00BE3BC1" w:rsidRPr="00D07929" w:rsidRDefault="0027224F">
            <w:pPr>
              <w:spacing w:after="120"/>
              <w:rPr>
                <w:rFonts w:eastAsiaTheme="minorEastAsia"/>
                <w:lang w:val="en-US" w:eastAsia="zh-CN"/>
              </w:rPr>
            </w:pPr>
            <w:r w:rsidRPr="00D07929">
              <w:rPr>
                <w:rFonts w:eastAsiaTheme="minorEastAsia" w:hint="eastAsia"/>
                <w:lang w:val="en-US" w:eastAsia="zh-CN"/>
              </w:rPr>
              <w:t xml:space="preserve">Sub topic </w:t>
            </w:r>
            <w:r w:rsidRPr="00D07929">
              <w:rPr>
                <w:rFonts w:eastAsiaTheme="minorEastAsia"/>
                <w:lang w:val="en-US" w:eastAsia="zh-CN"/>
              </w:rPr>
              <w:t>2-</w:t>
            </w:r>
            <w:r w:rsidRPr="00D07929">
              <w:rPr>
                <w:rFonts w:eastAsiaTheme="minorEastAsia" w:hint="eastAsia"/>
                <w:lang w:val="en-US" w:eastAsia="zh-CN"/>
              </w:rPr>
              <w:t>2</w:t>
            </w:r>
            <w:r w:rsidR="00FC2727">
              <w:rPr>
                <w:rFonts w:eastAsiaTheme="minorEastAsia"/>
                <w:lang w:val="en-US" w:eastAsia="zh-CN"/>
              </w:rPr>
              <w:t>/Issue 2-2</w:t>
            </w:r>
            <w:r w:rsidRPr="00D07929">
              <w:rPr>
                <w:rFonts w:eastAsiaTheme="minorEastAsia" w:hint="eastAsia"/>
                <w:lang w:val="en-US" w:eastAsia="zh-CN"/>
              </w:rPr>
              <w:t>:</w:t>
            </w:r>
            <w:r w:rsidRPr="00D07929">
              <w:rPr>
                <w:rFonts w:eastAsiaTheme="minorEastAsia"/>
                <w:lang w:val="en-US" w:eastAsia="zh-CN"/>
              </w:rPr>
              <w:t xml:space="preserve"> </w:t>
            </w:r>
          </w:p>
          <w:p w14:paraId="2FD4D1A8" w14:textId="77777777" w:rsidR="00BE3BC1" w:rsidRPr="00D07929" w:rsidRDefault="0027224F" w:rsidP="00A573C4">
            <w:pPr>
              <w:pStyle w:val="afc"/>
              <w:numPr>
                <w:ilvl w:val="0"/>
                <w:numId w:val="4"/>
              </w:numPr>
              <w:spacing w:after="120"/>
              <w:ind w:firstLineChars="0"/>
              <w:rPr>
                <w:rFonts w:eastAsiaTheme="minorEastAsia"/>
                <w:szCs w:val="24"/>
                <w:lang w:val="en-US" w:eastAsia="zh-CN"/>
              </w:rPr>
            </w:pPr>
            <w:r w:rsidRPr="00D07929">
              <w:rPr>
                <w:rFonts w:eastAsia="宋体"/>
                <w:szCs w:val="24"/>
                <w:lang w:eastAsia="zh-CN"/>
              </w:rPr>
              <w:t xml:space="preserve">FR1: LEO constellation with omnidirectional UE, and GEO constellation with UE with directional (or external) antenna, underserved/unserved (e.g. </w:t>
            </w:r>
            <w:r w:rsidRPr="00D07929">
              <w:rPr>
                <w:rFonts w:eastAsia="宋体"/>
                <w:b/>
                <w:bCs/>
                <w:szCs w:val="24"/>
                <w:lang w:eastAsia="zh-CN"/>
              </w:rPr>
              <w:t>rural scenarios</w:t>
            </w:r>
            <w:r w:rsidRPr="00D07929">
              <w:rPr>
                <w:rFonts w:eastAsia="宋体"/>
                <w:szCs w:val="24"/>
                <w:lang w:eastAsia="zh-CN"/>
              </w:rPr>
              <w:t>)</w:t>
            </w:r>
          </w:p>
          <w:p w14:paraId="127BE94F" w14:textId="77777777" w:rsidR="00BE3BC1" w:rsidRPr="00D07929" w:rsidRDefault="0027224F" w:rsidP="00A573C4">
            <w:pPr>
              <w:pStyle w:val="afc"/>
              <w:numPr>
                <w:ilvl w:val="0"/>
                <w:numId w:val="4"/>
              </w:numPr>
              <w:spacing w:after="120"/>
              <w:ind w:firstLineChars="0"/>
              <w:rPr>
                <w:rFonts w:eastAsiaTheme="minorEastAsia"/>
                <w:szCs w:val="24"/>
                <w:lang w:val="en-US" w:eastAsia="zh-CN"/>
              </w:rPr>
            </w:pPr>
            <w:r w:rsidRPr="00D07929">
              <w:rPr>
                <w:rFonts w:eastAsia="宋体"/>
                <w:szCs w:val="24"/>
                <w:lang w:eastAsia="zh-CN"/>
              </w:rPr>
              <w:lastRenderedPageBreak/>
              <w:t xml:space="preserve">FR2: LEO and GEO, with UE with directional (or external) antenna, </w:t>
            </w:r>
            <w:r w:rsidRPr="00D07929">
              <w:rPr>
                <w:rFonts w:eastAsia="宋体"/>
                <w:b/>
                <w:bCs/>
                <w:szCs w:val="24"/>
                <w:lang w:eastAsia="zh-CN"/>
              </w:rPr>
              <w:t>rural and urban</w:t>
            </w:r>
            <w:r w:rsidRPr="00D07929">
              <w:rPr>
                <w:rFonts w:eastAsia="宋体"/>
                <w:szCs w:val="24"/>
                <w:lang w:eastAsia="zh-CN"/>
              </w:rPr>
              <w:t xml:space="preserve"> scenarios</w:t>
            </w:r>
          </w:p>
          <w:p w14:paraId="36B235EB" w14:textId="77777777" w:rsidR="00BE3BC1" w:rsidRPr="00D07929" w:rsidRDefault="0027224F" w:rsidP="00A573C4">
            <w:pPr>
              <w:pStyle w:val="afc"/>
              <w:numPr>
                <w:ilvl w:val="0"/>
                <w:numId w:val="4"/>
              </w:numPr>
              <w:spacing w:after="120"/>
              <w:ind w:firstLineChars="0"/>
              <w:rPr>
                <w:rFonts w:eastAsiaTheme="minorEastAsia"/>
                <w:lang w:val="en-US" w:eastAsia="zh-CN"/>
              </w:rPr>
            </w:pPr>
            <w:r w:rsidRPr="00D07929">
              <w:rPr>
                <w:rFonts w:eastAsia="宋体"/>
                <w:szCs w:val="24"/>
                <w:lang w:eastAsia="zh-CN"/>
              </w:rPr>
              <w:t>WF: need to first decide UE types, satellite constellation, and deployment scenarios.</w:t>
            </w:r>
          </w:p>
          <w:p w14:paraId="6DCB5761" w14:textId="77777777" w:rsidR="00BE3BC1" w:rsidRPr="00D07929" w:rsidRDefault="0027224F">
            <w:pPr>
              <w:spacing w:after="120"/>
              <w:rPr>
                <w:rFonts w:eastAsiaTheme="minorEastAsia"/>
                <w:lang w:val="en-US" w:eastAsia="zh-CN"/>
              </w:rPr>
            </w:pPr>
            <w:r w:rsidRPr="00D07929">
              <w:rPr>
                <w:rFonts w:eastAsiaTheme="minorEastAsia" w:hint="eastAsia"/>
                <w:lang w:val="en-US" w:eastAsia="zh-CN"/>
              </w:rPr>
              <w:t xml:space="preserve">Sub topic </w:t>
            </w:r>
            <w:r w:rsidRPr="00D07929">
              <w:rPr>
                <w:rFonts w:eastAsiaTheme="minorEastAsia"/>
                <w:lang w:val="en-US" w:eastAsia="zh-CN"/>
              </w:rPr>
              <w:t>2-3</w:t>
            </w:r>
            <w:r w:rsidR="00FC2727">
              <w:rPr>
                <w:rFonts w:eastAsiaTheme="minorEastAsia"/>
                <w:lang w:val="en-US" w:eastAsia="zh-CN"/>
              </w:rPr>
              <w:t>/Issue 2-3</w:t>
            </w:r>
            <w:r w:rsidRPr="00D07929">
              <w:rPr>
                <w:rFonts w:eastAsiaTheme="minorEastAsia" w:hint="eastAsia"/>
                <w:lang w:val="en-US" w:eastAsia="zh-CN"/>
              </w:rPr>
              <w:t xml:space="preserve">: </w:t>
            </w:r>
          </w:p>
          <w:p w14:paraId="2CE40A5E" w14:textId="77777777" w:rsidR="00BE3BC1" w:rsidRPr="00D07929" w:rsidRDefault="0027224F" w:rsidP="00A573C4">
            <w:pPr>
              <w:pStyle w:val="afc"/>
              <w:numPr>
                <w:ilvl w:val="0"/>
                <w:numId w:val="4"/>
              </w:numPr>
              <w:spacing w:after="120"/>
              <w:ind w:firstLineChars="0"/>
              <w:rPr>
                <w:rFonts w:eastAsiaTheme="minorEastAsia"/>
                <w:lang w:val="en-US" w:eastAsia="zh-CN"/>
              </w:rPr>
            </w:pPr>
            <w:r w:rsidRPr="00D07929">
              <w:rPr>
                <w:rFonts w:eastAsiaTheme="minorEastAsia"/>
                <w:lang w:val="en-US" w:eastAsia="zh-CN"/>
              </w:rPr>
              <w:t>Option 1</w:t>
            </w:r>
          </w:p>
          <w:p w14:paraId="436E81CE" w14:textId="77777777" w:rsidR="00BE3BC1" w:rsidRPr="00D07929" w:rsidRDefault="0027224F">
            <w:pPr>
              <w:spacing w:after="120"/>
              <w:rPr>
                <w:rFonts w:eastAsiaTheme="minorEastAsia"/>
                <w:lang w:val="en-US" w:eastAsia="zh-CN"/>
              </w:rPr>
            </w:pPr>
            <w:r w:rsidRPr="00D07929">
              <w:rPr>
                <w:rFonts w:eastAsiaTheme="minorEastAsia" w:hint="eastAsia"/>
                <w:lang w:val="en-US" w:eastAsia="zh-CN"/>
              </w:rPr>
              <w:t xml:space="preserve">Sub topic </w:t>
            </w:r>
            <w:r w:rsidRPr="00D07929">
              <w:rPr>
                <w:rFonts w:eastAsiaTheme="minorEastAsia"/>
                <w:lang w:val="en-US" w:eastAsia="zh-CN"/>
              </w:rPr>
              <w:t>2-4</w:t>
            </w:r>
            <w:r w:rsidR="00FC2727">
              <w:rPr>
                <w:rFonts w:eastAsiaTheme="minorEastAsia"/>
                <w:lang w:val="en-US" w:eastAsia="zh-CN"/>
              </w:rPr>
              <w:t>/Issue 2-4</w:t>
            </w:r>
            <w:r w:rsidRPr="00D07929">
              <w:rPr>
                <w:rFonts w:eastAsiaTheme="minorEastAsia" w:hint="eastAsia"/>
                <w:lang w:val="en-US" w:eastAsia="zh-CN"/>
              </w:rPr>
              <w:t>:</w:t>
            </w:r>
          </w:p>
          <w:p w14:paraId="01768485" w14:textId="77777777" w:rsidR="00BE3BC1" w:rsidRPr="00D07929" w:rsidRDefault="0027224F" w:rsidP="00A573C4">
            <w:pPr>
              <w:pStyle w:val="afc"/>
              <w:numPr>
                <w:ilvl w:val="0"/>
                <w:numId w:val="4"/>
              </w:numPr>
              <w:spacing w:after="120"/>
              <w:ind w:firstLineChars="0"/>
              <w:rPr>
                <w:rFonts w:eastAsiaTheme="minorEastAsia"/>
                <w:lang w:val="en-US" w:eastAsia="zh-CN"/>
              </w:rPr>
            </w:pPr>
            <w:r w:rsidRPr="00D07929">
              <w:rPr>
                <w:rFonts w:eastAsiaTheme="minorEastAsia"/>
                <w:lang w:val="en-US" w:eastAsia="zh-CN"/>
              </w:rPr>
              <w:t>Option 3 (the most extreme use cases, otherwise too many coexistence scenarios)</w:t>
            </w:r>
          </w:p>
          <w:p w14:paraId="3AC69D23" w14:textId="77777777" w:rsidR="00BE3BC1" w:rsidRPr="00D07929" w:rsidRDefault="0027224F">
            <w:pPr>
              <w:spacing w:after="120"/>
              <w:rPr>
                <w:rFonts w:eastAsiaTheme="minorEastAsia"/>
                <w:lang w:val="en-US" w:eastAsia="zh-CN"/>
              </w:rPr>
            </w:pPr>
            <w:r w:rsidRPr="00D07929">
              <w:rPr>
                <w:rFonts w:eastAsiaTheme="minorEastAsia"/>
                <w:lang w:val="en-US" w:eastAsia="zh-CN"/>
              </w:rPr>
              <w:t>…</w:t>
            </w:r>
            <w:r w:rsidRPr="00D07929">
              <w:rPr>
                <w:rFonts w:eastAsiaTheme="minorEastAsia" w:hint="eastAsia"/>
                <w:lang w:val="en-US" w:eastAsia="zh-CN"/>
              </w:rPr>
              <w:t>.</w:t>
            </w:r>
          </w:p>
          <w:p w14:paraId="708711BE" w14:textId="77777777" w:rsidR="00BE3BC1" w:rsidRPr="00D07929" w:rsidRDefault="0027224F">
            <w:pPr>
              <w:spacing w:after="120"/>
              <w:rPr>
                <w:rFonts w:eastAsiaTheme="minorEastAsia"/>
                <w:lang w:val="en-US" w:eastAsia="zh-CN"/>
              </w:rPr>
            </w:pPr>
            <w:r w:rsidRPr="00D07929">
              <w:rPr>
                <w:rFonts w:eastAsiaTheme="minorEastAsia" w:hint="eastAsia"/>
                <w:lang w:val="en-US" w:eastAsia="zh-CN"/>
              </w:rPr>
              <w:t>Others:</w:t>
            </w:r>
            <w:r w:rsidRPr="00D07929">
              <w:rPr>
                <w:rFonts w:eastAsiaTheme="minorEastAsia"/>
                <w:lang w:val="en-US" w:eastAsia="zh-CN"/>
              </w:rPr>
              <w:t xml:space="preserve"> Interference types (i1, i2, i3, i4 and potentially i5, i6, i7, i8) should be further discussed.</w:t>
            </w:r>
          </w:p>
        </w:tc>
      </w:tr>
      <w:tr w:rsidR="00BE3BC1" w:rsidRPr="00D07929" w14:paraId="07626E06" w14:textId="77777777" w:rsidTr="00306E7C">
        <w:tc>
          <w:tcPr>
            <w:tcW w:w="1616" w:type="dxa"/>
          </w:tcPr>
          <w:p w14:paraId="605440A6" w14:textId="77777777" w:rsidR="00BE3BC1" w:rsidRPr="00D07929" w:rsidRDefault="0027224F">
            <w:pPr>
              <w:spacing w:after="120"/>
              <w:rPr>
                <w:rFonts w:eastAsiaTheme="minorEastAsia"/>
                <w:lang w:val="en-US" w:eastAsia="zh-CN"/>
              </w:rPr>
            </w:pPr>
            <w:r w:rsidRPr="00D07929">
              <w:rPr>
                <w:rFonts w:eastAsiaTheme="minorEastAsia"/>
                <w:lang w:val="en-US" w:eastAsia="zh-CN"/>
              </w:rPr>
              <w:lastRenderedPageBreak/>
              <w:t>Qualcomm</w:t>
            </w:r>
          </w:p>
        </w:tc>
        <w:tc>
          <w:tcPr>
            <w:tcW w:w="8215" w:type="dxa"/>
          </w:tcPr>
          <w:p w14:paraId="1B4101DD" w14:textId="77777777" w:rsidR="00BE3BC1" w:rsidRPr="00D07929" w:rsidRDefault="0027224F">
            <w:pPr>
              <w:rPr>
                <w:b/>
                <w:u w:val="single"/>
                <w:lang w:eastAsia="ko-KR"/>
              </w:rPr>
            </w:pPr>
            <w:r w:rsidRPr="00D07929">
              <w:rPr>
                <w:b/>
                <w:u w:val="single"/>
                <w:lang w:eastAsia="ko-KR"/>
              </w:rPr>
              <w:t>Issue 2-1: Frequency for coexistence study</w:t>
            </w:r>
          </w:p>
          <w:p w14:paraId="27F141CB" w14:textId="77777777" w:rsidR="00BE3BC1" w:rsidRPr="00D07929" w:rsidRDefault="0027224F">
            <w:pPr>
              <w:spacing w:after="120"/>
              <w:rPr>
                <w:rFonts w:eastAsiaTheme="minorEastAsia"/>
                <w:lang w:val="en-US" w:eastAsia="zh-CN"/>
              </w:rPr>
            </w:pPr>
            <w:r w:rsidRPr="00D07929">
              <w:rPr>
                <w:rFonts w:eastAsiaTheme="minorEastAsia"/>
                <w:lang w:val="en-US" w:eastAsia="zh-CN"/>
              </w:rPr>
              <w:t>We prefer option 2 for FR1, and option 4 for the frequencies above FR1.</w:t>
            </w:r>
          </w:p>
          <w:p w14:paraId="6D75DFA9" w14:textId="77777777" w:rsidR="00BE3BC1" w:rsidRPr="00D07929" w:rsidRDefault="0027224F">
            <w:pPr>
              <w:rPr>
                <w:b/>
                <w:u w:val="single"/>
                <w:lang w:eastAsia="ko-KR"/>
              </w:rPr>
            </w:pPr>
            <w:r w:rsidRPr="00D07929">
              <w:rPr>
                <w:b/>
                <w:u w:val="single"/>
                <w:lang w:eastAsia="ko-KR"/>
              </w:rPr>
              <w:t xml:space="preserve">Issue 2-2: </w:t>
            </w:r>
            <w:r w:rsidRPr="00D07929">
              <w:rPr>
                <w:b/>
                <w:u w:val="single"/>
                <w:lang w:eastAsia="zh-CN"/>
              </w:rPr>
              <w:t>TN deployment scenario</w:t>
            </w:r>
          </w:p>
          <w:p w14:paraId="5E124B35" w14:textId="77777777" w:rsidR="00BE3BC1" w:rsidRPr="00D07929" w:rsidRDefault="0027224F">
            <w:pPr>
              <w:spacing w:after="120"/>
              <w:rPr>
                <w:szCs w:val="24"/>
                <w:lang w:eastAsia="zh-CN"/>
              </w:rPr>
            </w:pPr>
            <w:r w:rsidRPr="00D07929">
              <w:rPr>
                <w:rFonts w:eastAsiaTheme="minorEastAsia" w:hint="eastAsia"/>
                <w:lang w:val="en-US" w:eastAsia="zh-CN"/>
              </w:rPr>
              <w:t>We</w:t>
            </w:r>
            <w:r w:rsidRPr="00D07929">
              <w:rPr>
                <w:rFonts w:eastAsiaTheme="minorEastAsia"/>
                <w:lang w:val="en-US" w:eastAsia="zh-CN"/>
              </w:rPr>
              <w:t xml:space="preserve"> </w:t>
            </w:r>
            <w:r w:rsidRPr="00D07929">
              <w:rPr>
                <w:rFonts w:eastAsiaTheme="minorEastAsia" w:hint="eastAsia"/>
                <w:lang w:val="en-US" w:eastAsia="zh-CN"/>
              </w:rPr>
              <w:t>support</w:t>
            </w:r>
            <w:r w:rsidRPr="00D07929">
              <w:rPr>
                <w:rFonts w:eastAsiaTheme="minorEastAsia"/>
                <w:lang w:val="en-US" w:eastAsia="zh-CN"/>
              </w:rPr>
              <w:t xml:space="preserve"> option 1. We couldn’t preclude LEO/GEO satellites provide service for UEs with </w:t>
            </w:r>
            <w:r w:rsidRPr="00D07929">
              <w:rPr>
                <w:szCs w:val="24"/>
                <w:lang w:eastAsia="zh-CN"/>
              </w:rPr>
              <w:t>omnidirectional antenna in Urban Marco/Dense urban scenario. Therefore, we should consider Urban Marco/Dense urban for TN in co-ex study.</w:t>
            </w:r>
          </w:p>
          <w:p w14:paraId="7EDC10FC" w14:textId="77777777" w:rsidR="00BE3BC1" w:rsidRPr="00D07929" w:rsidRDefault="0027224F">
            <w:pPr>
              <w:rPr>
                <w:b/>
                <w:u w:val="single"/>
                <w:lang w:eastAsia="ko-KR"/>
              </w:rPr>
            </w:pPr>
            <w:r w:rsidRPr="00D07929">
              <w:rPr>
                <w:b/>
                <w:u w:val="single"/>
                <w:lang w:eastAsia="ko-KR"/>
              </w:rPr>
              <w:t>Issue 2-3: TN Type</w:t>
            </w:r>
          </w:p>
          <w:p w14:paraId="5B84807E" w14:textId="77777777" w:rsidR="00BE3BC1" w:rsidRPr="00D07929" w:rsidRDefault="0027224F">
            <w:pPr>
              <w:spacing w:after="120"/>
              <w:rPr>
                <w:rFonts w:eastAsiaTheme="minorEastAsia"/>
                <w:lang w:val="en-US" w:eastAsia="zh-CN"/>
              </w:rPr>
            </w:pPr>
            <w:r w:rsidRPr="00D07929">
              <w:rPr>
                <w:rFonts w:eastAsiaTheme="minorEastAsia"/>
                <w:lang w:val="en-US" w:eastAsia="zh-CN"/>
              </w:rPr>
              <w:t>We proposed option 1 since we thought NR would be the worst case for TN-NTN co-existence study. We are OK to go with option 2 if companies agree to run the simulation for both NR and NB-IoT.</w:t>
            </w:r>
          </w:p>
          <w:p w14:paraId="05423FD0" w14:textId="77777777" w:rsidR="00BE3BC1" w:rsidRPr="00D07929" w:rsidRDefault="0027224F">
            <w:pPr>
              <w:rPr>
                <w:b/>
                <w:u w:val="single"/>
                <w:lang w:eastAsia="ko-KR"/>
              </w:rPr>
            </w:pPr>
            <w:r w:rsidRPr="00D07929">
              <w:rPr>
                <w:b/>
                <w:u w:val="single"/>
                <w:lang w:eastAsia="ko-KR"/>
              </w:rPr>
              <w:t>Issue 2-4: Satellite based NTN deployment</w:t>
            </w:r>
          </w:p>
          <w:p w14:paraId="5996C077" w14:textId="77777777" w:rsidR="00BE3BC1" w:rsidRPr="00D07929" w:rsidRDefault="0027224F">
            <w:pPr>
              <w:spacing w:after="120"/>
              <w:rPr>
                <w:rFonts w:eastAsiaTheme="minorEastAsia"/>
                <w:lang w:val="en-US" w:eastAsia="zh-CN"/>
              </w:rPr>
            </w:pPr>
            <w:r w:rsidRPr="00D07929">
              <w:rPr>
                <w:rFonts w:eastAsiaTheme="minorEastAsia"/>
                <w:lang w:val="en-US" w:eastAsia="zh-CN"/>
              </w:rPr>
              <w:t>We agree that the worst case should be considered to reduce the simulation workload. But we are not sure which scenario, i.e., LEO600km or LEO1200km is the worst case. Usually, the scenario that has worse performance for single operator is the worst co-ex scenario, e.g. LEO1200km. We are OK to down-select from LEO600km and LEO1200km if the worst case can be identified.</w:t>
            </w:r>
          </w:p>
        </w:tc>
      </w:tr>
      <w:tr w:rsidR="00BE3BC1" w:rsidRPr="00D07929" w14:paraId="2FBDA891" w14:textId="77777777" w:rsidTr="00306E7C">
        <w:tc>
          <w:tcPr>
            <w:tcW w:w="1616" w:type="dxa"/>
          </w:tcPr>
          <w:p w14:paraId="66239905" w14:textId="77777777" w:rsidR="00BE3BC1" w:rsidRPr="00D07929" w:rsidRDefault="0027224F">
            <w:pPr>
              <w:spacing w:after="120"/>
              <w:rPr>
                <w:rFonts w:eastAsiaTheme="minorEastAsia"/>
                <w:lang w:val="en-US" w:eastAsia="zh-CN"/>
              </w:rPr>
            </w:pPr>
            <w:r w:rsidRPr="00D07929">
              <w:rPr>
                <w:rFonts w:eastAsiaTheme="minorEastAsia" w:hint="eastAsia"/>
                <w:lang w:val="en-US" w:eastAsia="zh-CN"/>
              </w:rPr>
              <w:t>ZTE</w:t>
            </w:r>
          </w:p>
        </w:tc>
        <w:tc>
          <w:tcPr>
            <w:tcW w:w="8215" w:type="dxa"/>
          </w:tcPr>
          <w:p w14:paraId="7EB24189" w14:textId="77777777" w:rsidR="00BE3BC1" w:rsidRPr="00D07929" w:rsidRDefault="0027224F">
            <w:pPr>
              <w:rPr>
                <w:rFonts w:eastAsiaTheme="minorEastAsia"/>
                <w:b/>
                <w:u w:val="single"/>
                <w:lang w:eastAsia="zh-CN"/>
              </w:rPr>
            </w:pPr>
            <w:r w:rsidRPr="00D07929">
              <w:rPr>
                <w:rFonts w:eastAsiaTheme="minorEastAsia" w:hint="eastAsia"/>
                <w:b/>
                <w:u w:val="single"/>
                <w:lang w:eastAsia="zh-CN"/>
              </w:rPr>
              <w:t>Is</w:t>
            </w:r>
            <w:r w:rsidRPr="00D07929">
              <w:rPr>
                <w:rFonts w:eastAsiaTheme="minorEastAsia"/>
                <w:b/>
                <w:u w:val="single"/>
                <w:lang w:eastAsia="zh-CN"/>
              </w:rPr>
              <w:t>sue 2-1 Frequency for coexistence study</w:t>
            </w:r>
          </w:p>
          <w:p w14:paraId="1789141E" w14:textId="77777777" w:rsidR="00BE3BC1" w:rsidRPr="00D07929" w:rsidRDefault="0027224F">
            <w:pPr>
              <w:rPr>
                <w:lang w:eastAsia="zh-CN"/>
              </w:rPr>
            </w:pPr>
            <w:r w:rsidRPr="00D07929">
              <w:rPr>
                <w:rFonts w:eastAsiaTheme="minorEastAsia"/>
                <w:lang w:eastAsia="zh-CN"/>
              </w:rPr>
              <w:t>Prefer Option 2</w:t>
            </w:r>
          </w:p>
          <w:p w14:paraId="00D57362" w14:textId="77777777" w:rsidR="00BE3BC1" w:rsidRPr="00D07929" w:rsidRDefault="0027224F">
            <w:pPr>
              <w:rPr>
                <w:rFonts w:eastAsiaTheme="minorEastAsia"/>
                <w:b/>
                <w:u w:val="single"/>
                <w:lang w:eastAsia="zh-CN"/>
              </w:rPr>
            </w:pPr>
            <w:r w:rsidRPr="00D07929">
              <w:rPr>
                <w:rFonts w:eastAsiaTheme="minorEastAsia"/>
                <w:b/>
                <w:u w:val="single"/>
                <w:lang w:eastAsia="zh-CN"/>
              </w:rPr>
              <w:t>Issue 2-2 TN deployment scenario</w:t>
            </w:r>
          </w:p>
          <w:p w14:paraId="17B817B9" w14:textId="621726AF" w:rsidR="00BE3BC1" w:rsidRPr="00D07929" w:rsidRDefault="0027224F">
            <w:pPr>
              <w:rPr>
                <w:rFonts w:eastAsiaTheme="minorEastAsia"/>
                <w:lang w:val="en-US" w:eastAsia="zh-CN"/>
              </w:rPr>
            </w:pPr>
            <w:proofErr w:type="gramStart"/>
            <w:r w:rsidRPr="00D07929">
              <w:rPr>
                <w:rFonts w:eastAsiaTheme="minorEastAsia" w:hint="eastAsia"/>
                <w:lang w:val="en-US" w:eastAsia="zh-CN"/>
              </w:rPr>
              <w:t>support</w:t>
            </w:r>
            <w:proofErr w:type="gramEnd"/>
            <w:r w:rsidRPr="00D07929">
              <w:rPr>
                <w:rFonts w:eastAsiaTheme="minorEastAsia"/>
                <w:lang w:eastAsia="zh-CN"/>
              </w:rPr>
              <w:t xml:space="preserve"> Option 1</w:t>
            </w:r>
            <w:r w:rsidRPr="00D07929">
              <w:rPr>
                <w:rFonts w:eastAsiaTheme="minorEastAsia" w:hint="eastAsia"/>
                <w:lang w:val="en-US" w:eastAsia="zh-CN"/>
              </w:rPr>
              <w:t xml:space="preserve">, in addition, dense urban </w:t>
            </w:r>
            <w:r w:rsidR="004C4B24" w:rsidRPr="00D07929">
              <w:rPr>
                <w:rFonts w:eastAsiaTheme="minorEastAsia"/>
                <w:lang w:val="en-US" w:eastAsia="zh-CN"/>
              </w:rPr>
              <w:t>scenario</w:t>
            </w:r>
            <w:r w:rsidRPr="00D07929">
              <w:rPr>
                <w:rFonts w:eastAsiaTheme="minorEastAsia" w:hint="eastAsia"/>
                <w:lang w:val="en-US" w:eastAsia="zh-CN"/>
              </w:rPr>
              <w:t xml:space="preserve"> could be deprioritized.</w:t>
            </w:r>
          </w:p>
          <w:p w14:paraId="0C72D2A0" w14:textId="77777777" w:rsidR="00BE3BC1" w:rsidRPr="00D07929" w:rsidRDefault="0027224F">
            <w:pPr>
              <w:rPr>
                <w:b/>
                <w:u w:val="single"/>
                <w:lang w:eastAsia="ko-KR"/>
              </w:rPr>
            </w:pPr>
            <w:r w:rsidRPr="00D07929">
              <w:rPr>
                <w:rFonts w:eastAsiaTheme="minorEastAsia"/>
                <w:b/>
                <w:u w:val="single"/>
                <w:lang w:eastAsia="zh-CN"/>
              </w:rPr>
              <w:t>Issue 2-</w:t>
            </w:r>
            <w:r w:rsidRPr="00D07929">
              <w:rPr>
                <w:rFonts w:eastAsiaTheme="minorEastAsia" w:hint="eastAsia"/>
                <w:b/>
                <w:u w:val="single"/>
                <w:lang w:val="en-US" w:eastAsia="zh-CN"/>
              </w:rPr>
              <w:t>3</w:t>
            </w:r>
            <w:r w:rsidRPr="00D07929">
              <w:rPr>
                <w:rFonts w:eastAsiaTheme="minorEastAsia"/>
                <w:b/>
                <w:u w:val="single"/>
                <w:lang w:eastAsia="zh-CN"/>
              </w:rPr>
              <w:t xml:space="preserve"> </w:t>
            </w:r>
            <w:r w:rsidRPr="00D07929">
              <w:rPr>
                <w:b/>
                <w:u w:val="single"/>
                <w:lang w:eastAsia="ko-KR"/>
              </w:rPr>
              <w:t>TN Type</w:t>
            </w:r>
          </w:p>
          <w:p w14:paraId="2C070EDE" w14:textId="77777777" w:rsidR="00BE3BC1" w:rsidRPr="00D07929" w:rsidRDefault="0027224F">
            <w:pPr>
              <w:rPr>
                <w:rFonts w:eastAsiaTheme="minorEastAsia"/>
                <w:lang w:val="en-US" w:eastAsia="zh-CN"/>
              </w:rPr>
            </w:pPr>
            <w:r w:rsidRPr="00D07929">
              <w:rPr>
                <w:rFonts w:eastAsiaTheme="minorEastAsia" w:hint="eastAsia"/>
                <w:lang w:val="en-US" w:eastAsia="zh-CN"/>
              </w:rPr>
              <w:t>support</w:t>
            </w:r>
            <w:r w:rsidRPr="00D07929">
              <w:rPr>
                <w:rFonts w:eastAsiaTheme="minorEastAsia"/>
                <w:lang w:eastAsia="zh-CN"/>
              </w:rPr>
              <w:t xml:space="preserve"> Option </w:t>
            </w:r>
            <w:r w:rsidRPr="00D07929">
              <w:rPr>
                <w:rFonts w:eastAsiaTheme="minorEastAsia" w:hint="eastAsia"/>
                <w:lang w:val="en-US" w:eastAsia="zh-CN"/>
              </w:rPr>
              <w:t>2</w:t>
            </w:r>
          </w:p>
          <w:p w14:paraId="25D22877" w14:textId="77777777" w:rsidR="00BE3BC1" w:rsidRPr="00D07929" w:rsidRDefault="0027224F">
            <w:pPr>
              <w:rPr>
                <w:rFonts w:eastAsiaTheme="minorEastAsia"/>
                <w:b/>
                <w:u w:val="single"/>
                <w:lang w:eastAsia="zh-CN"/>
              </w:rPr>
            </w:pPr>
            <w:proofErr w:type="spellStart"/>
            <w:r w:rsidRPr="00D07929">
              <w:rPr>
                <w:rFonts w:eastAsiaTheme="minorEastAsia" w:hint="eastAsia"/>
                <w:lang w:val="en-US" w:eastAsia="zh-CN"/>
              </w:rPr>
              <w:t>Iss</w:t>
            </w:r>
            <w:r w:rsidRPr="00D07929">
              <w:rPr>
                <w:rFonts w:eastAsiaTheme="minorEastAsia"/>
                <w:b/>
                <w:u w:val="single"/>
                <w:lang w:eastAsia="zh-CN"/>
              </w:rPr>
              <w:t>ue</w:t>
            </w:r>
            <w:proofErr w:type="spellEnd"/>
            <w:r w:rsidRPr="00D07929">
              <w:rPr>
                <w:rFonts w:eastAsiaTheme="minorEastAsia"/>
                <w:b/>
                <w:u w:val="single"/>
                <w:lang w:eastAsia="zh-CN"/>
              </w:rPr>
              <w:t xml:space="preserve"> 2-4 Satellite based NTN deployment</w:t>
            </w:r>
          </w:p>
          <w:p w14:paraId="0A6715D8" w14:textId="77777777" w:rsidR="00BE3BC1" w:rsidRPr="00D07929" w:rsidRDefault="0027224F">
            <w:pPr>
              <w:rPr>
                <w:rFonts w:eastAsiaTheme="minorEastAsia"/>
                <w:lang w:val="en-US" w:eastAsia="zh-CN"/>
              </w:rPr>
            </w:pPr>
            <w:r w:rsidRPr="00D07929">
              <w:rPr>
                <w:rFonts w:eastAsiaTheme="minorEastAsia" w:hint="eastAsia"/>
                <w:lang w:val="en-US" w:eastAsia="zh-CN"/>
              </w:rPr>
              <w:t>Need to further discuss, in addition, whether GEO and LEO could have the same requirements is still questionable.</w:t>
            </w:r>
          </w:p>
        </w:tc>
      </w:tr>
      <w:tr w:rsidR="0027224F" w:rsidRPr="00D07929" w14:paraId="4842FEB1" w14:textId="77777777" w:rsidTr="00306E7C">
        <w:tc>
          <w:tcPr>
            <w:tcW w:w="1616" w:type="dxa"/>
          </w:tcPr>
          <w:p w14:paraId="19F8A180" w14:textId="77777777" w:rsidR="0027224F" w:rsidRPr="00D07929" w:rsidRDefault="0027224F">
            <w:pPr>
              <w:spacing w:after="120"/>
              <w:rPr>
                <w:rFonts w:eastAsiaTheme="minorEastAsia"/>
                <w:lang w:val="en-US" w:eastAsia="zh-CN"/>
              </w:rPr>
            </w:pPr>
            <w:r w:rsidRPr="00D07929">
              <w:rPr>
                <w:rFonts w:eastAsiaTheme="minorEastAsia" w:hint="eastAsia"/>
                <w:lang w:val="en-US" w:eastAsia="zh-CN"/>
              </w:rPr>
              <w:t>X</w:t>
            </w:r>
            <w:r w:rsidRPr="00D07929">
              <w:rPr>
                <w:rFonts w:eastAsiaTheme="minorEastAsia"/>
                <w:lang w:val="en-US" w:eastAsia="zh-CN"/>
              </w:rPr>
              <w:t>iaomi</w:t>
            </w:r>
          </w:p>
        </w:tc>
        <w:tc>
          <w:tcPr>
            <w:tcW w:w="8215" w:type="dxa"/>
          </w:tcPr>
          <w:p w14:paraId="72586D06" w14:textId="77777777" w:rsidR="0027224F" w:rsidRPr="00D07929" w:rsidRDefault="0027224F">
            <w:pPr>
              <w:rPr>
                <w:rFonts w:eastAsiaTheme="minorEastAsia"/>
                <w:b/>
                <w:u w:val="single"/>
                <w:lang w:eastAsia="zh-CN"/>
              </w:rPr>
            </w:pPr>
            <w:r w:rsidRPr="00D07929">
              <w:rPr>
                <w:b/>
                <w:u w:val="single"/>
                <w:lang w:eastAsia="ko-KR"/>
              </w:rPr>
              <w:t xml:space="preserve">Issue 2-1 </w:t>
            </w:r>
            <w:r w:rsidRPr="00D07929">
              <w:rPr>
                <w:rFonts w:eastAsiaTheme="minorEastAsia"/>
                <w:b/>
                <w:u w:val="single"/>
                <w:lang w:eastAsia="zh-CN"/>
              </w:rPr>
              <w:t>Frequency for coexistence study</w:t>
            </w:r>
          </w:p>
          <w:p w14:paraId="455B663E" w14:textId="77777777" w:rsidR="0027224F" w:rsidRPr="00D07929" w:rsidRDefault="0027224F">
            <w:pPr>
              <w:rPr>
                <w:rFonts w:eastAsiaTheme="minorEastAsia"/>
                <w:lang w:eastAsia="zh-CN"/>
              </w:rPr>
            </w:pPr>
            <w:r w:rsidRPr="00D07929">
              <w:rPr>
                <w:rFonts w:eastAsiaTheme="minorEastAsia"/>
                <w:lang w:eastAsia="zh-CN"/>
              </w:rPr>
              <w:t>No strong view, it may depend on which band as example bands.</w:t>
            </w:r>
          </w:p>
          <w:p w14:paraId="5E6E3FB3" w14:textId="77777777" w:rsidR="0027224F" w:rsidRPr="00D07929" w:rsidRDefault="0027224F" w:rsidP="0027224F">
            <w:pPr>
              <w:rPr>
                <w:rFonts w:eastAsiaTheme="minorEastAsia"/>
                <w:b/>
                <w:u w:val="single"/>
                <w:lang w:eastAsia="zh-CN"/>
              </w:rPr>
            </w:pPr>
            <w:r w:rsidRPr="00D07929">
              <w:rPr>
                <w:rFonts w:eastAsiaTheme="minorEastAsia"/>
                <w:b/>
                <w:u w:val="single"/>
                <w:lang w:eastAsia="zh-CN"/>
              </w:rPr>
              <w:t>Issue 2-2 TN deployment scenario</w:t>
            </w:r>
          </w:p>
          <w:p w14:paraId="468E9470" w14:textId="77777777" w:rsidR="0027224F" w:rsidRPr="00D07929" w:rsidRDefault="0027224F">
            <w:pPr>
              <w:rPr>
                <w:rFonts w:eastAsiaTheme="minorEastAsia"/>
                <w:lang w:eastAsia="zh-CN"/>
              </w:rPr>
            </w:pPr>
            <w:r w:rsidRPr="00D07929">
              <w:rPr>
                <w:rFonts w:eastAsiaTheme="minorEastAsia"/>
                <w:lang w:eastAsia="zh-CN"/>
              </w:rPr>
              <w:t>Fine with option 1</w:t>
            </w:r>
          </w:p>
          <w:p w14:paraId="66E1616E" w14:textId="77777777" w:rsidR="0027224F" w:rsidRPr="00D07929" w:rsidRDefault="0027224F" w:rsidP="0027224F">
            <w:pPr>
              <w:rPr>
                <w:b/>
                <w:u w:val="single"/>
                <w:lang w:eastAsia="ko-KR"/>
              </w:rPr>
            </w:pPr>
            <w:r w:rsidRPr="00D07929">
              <w:rPr>
                <w:rFonts w:eastAsiaTheme="minorEastAsia"/>
                <w:b/>
                <w:u w:val="single"/>
                <w:lang w:eastAsia="zh-CN"/>
              </w:rPr>
              <w:t>Issue 2-</w:t>
            </w:r>
            <w:r w:rsidRPr="00D07929">
              <w:rPr>
                <w:rFonts w:eastAsiaTheme="minorEastAsia" w:hint="eastAsia"/>
                <w:b/>
                <w:u w:val="single"/>
                <w:lang w:val="en-US" w:eastAsia="zh-CN"/>
              </w:rPr>
              <w:t>3</w:t>
            </w:r>
            <w:r w:rsidRPr="00D07929">
              <w:rPr>
                <w:rFonts w:eastAsiaTheme="minorEastAsia"/>
                <w:b/>
                <w:u w:val="single"/>
                <w:lang w:eastAsia="zh-CN"/>
              </w:rPr>
              <w:t xml:space="preserve"> </w:t>
            </w:r>
            <w:r w:rsidRPr="00D07929">
              <w:rPr>
                <w:b/>
                <w:u w:val="single"/>
                <w:lang w:eastAsia="ko-KR"/>
              </w:rPr>
              <w:t>TN Type</w:t>
            </w:r>
          </w:p>
          <w:p w14:paraId="6F63A382" w14:textId="77777777" w:rsidR="00D65469" w:rsidRPr="00301C69" w:rsidRDefault="0027224F">
            <w:pPr>
              <w:rPr>
                <w:szCs w:val="24"/>
                <w:lang w:val="en-US" w:eastAsia="zh-CN"/>
              </w:rPr>
            </w:pPr>
            <w:r w:rsidRPr="00D07929">
              <w:rPr>
                <w:rFonts w:eastAsiaTheme="minorEastAsia" w:hint="eastAsia"/>
                <w:lang w:eastAsia="zh-CN"/>
              </w:rPr>
              <w:t>F</w:t>
            </w:r>
            <w:r w:rsidRPr="00D07929">
              <w:rPr>
                <w:rFonts w:eastAsiaTheme="minorEastAsia"/>
                <w:lang w:eastAsia="zh-CN"/>
              </w:rPr>
              <w:t>ine with option 2</w:t>
            </w:r>
            <w:r w:rsidR="00D65469" w:rsidRPr="00D07929">
              <w:rPr>
                <w:rFonts w:eastAsiaTheme="minorEastAsia"/>
                <w:lang w:eastAsia="zh-CN"/>
              </w:rPr>
              <w:t xml:space="preserve">. For the first coexistence study, we are OK to include both </w:t>
            </w:r>
            <w:r w:rsidR="00D65469" w:rsidRPr="00301C69">
              <w:rPr>
                <w:szCs w:val="24"/>
                <w:lang w:val="en-US" w:eastAsia="zh-CN"/>
              </w:rPr>
              <w:t>NR/NB-IoT.</w:t>
            </w:r>
          </w:p>
          <w:p w14:paraId="5C84974E" w14:textId="77777777" w:rsidR="00D65469" w:rsidRPr="00D07929" w:rsidRDefault="00D65469" w:rsidP="00D65469">
            <w:pPr>
              <w:overflowPunct/>
              <w:autoSpaceDE/>
              <w:autoSpaceDN/>
              <w:adjustRightInd/>
              <w:textAlignment w:val="auto"/>
              <w:rPr>
                <w:rFonts w:eastAsiaTheme="minorEastAsia"/>
                <w:b/>
                <w:u w:val="single"/>
                <w:lang w:eastAsia="zh-CN"/>
              </w:rPr>
            </w:pPr>
            <w:r w:rsidRPr="00301C69">
              <w:rPr>
                <w:szCs w:val="24"/>
                <w:lang w:val="en-US" w:eastAsia="zh-CN"/>
              </w:rPr>
              <w:t xml:space="preserve"> </w:t>
            </w:r>
            <w:proofErr w:type="spellStart"/>
            <w:r w:rsidRPr="00D07929">
              <w:rPr>
                <w:rFonts w:eastAsiaTheme="minorEastAsia"/>
                <w:b/>
                <w:lang w:val="en-US" w:eastAsia="zh-CN"/>
              </w:rPr>
              <w:t>Iss</w:t>
            </w:r>
            <w:r w:rsidRPr="00D07929">
              <w:rPr>
                <w:rFonts w:eastAsiaTheme="minorEastAsia"/>
                <w:b/>
                <w:u w:val="single"/>
                <w:lang w:eastAsia="zh-CN"/>
              </w:rPr>
              <w:t>ue</w:t>
            </w:r>
            <w:proofErr w:type="spellEnd"/>
            <w:r w:rsidRPr="00D07929">
              <w:rPr>
                <w:rFonts w:eastAsiaTheme="minorEastAsia"/>
                <w:b/>
                <w:u w:val="single"/>
                <w:lang w:eastAsia="zh-CN"/>
              </w:rPr>
              <w:t xml:space="preserve"> 2-4 Satellite based NTN deployment</w:t>
            </w:r>
          </w:p>
          <w:p w14:paraId="65AD6686" w14:textId="77777777" w:rsidR="0027224F" w:rsidRPr="00D07929" w:rsidRDefault="008F042C" w:rsidP="00A573C4">
            <w:pPr>
              <w:rPr>
                <w:rFonts w:eastAsiaTheme="minorEastAsia"/>
                <w:lang w:eastAsia="zh-CN"/>
              </w:rPr>
            </w:pPr>
            <w:r w:rsidRPr="00D07929">
              <w:rPr>
                <w:rFonts w:eastAsiaTheme="minorEastAsia"/>
                <w:lang w:eastAsia="zh-CN"/>
              </w:rPr>
              <w:lastRenderedPageBreak/>
              <w:t>Which is the worst case needs FFS.</w:t>
            </w:r>
          </w:p>
        </w:tc>
      </w:tr>
      <w:tr w:rsidR="00774CA2" w:rsidRPr="00D07929" w14:paraId="08983192" w14:textId="77777777" w:rsidTr="00306E7C">
        <w:tc>
          <w:tcPr>
            <w:tcW w:w="1616" w:type="dxa"/>
          </w:tcPr>
          <w:p w14:paraId="4D31A83D" w14:textId="77777777" w:rsidR="00774CA2" w:rsidRPr="00D07929" w:rsidRDefault="00774CA2">
            <w:pPr>
              <w:spacing w:after="120"/>
              <w:rPr>
                <w:rFonts w:eastAsiaTheme="minorEastAsia"/>
                <w:lang w:val="en-US" w:eastAsia="zh-CN"/>
              </w:rPr>
            </w:pPr>
            <w:r w:rsidRPr="00D07929">
              <w:rPr>
                <w:rFonts w:eastAsiaTheme="minorEastAsia" w:hint="eastAsia"/>
                <w:lang w:val="en-US" w:eastAsia="zh-CN"/>
              </w:rPr>
              <w:lastRenderedPageBreak/>
              <w:t>CATT</w:t>
            </w:r>
          </w:p>
        </w:tc>
        <w:tc>
          <w:tcPr>
            <w:tcW w:w="8215" w:type="dxa"/>
          </w:tcPr>
          <w:p w14:paraId="05100122" w14:textId="77777777" w:rsidR="00774CA2" w:rsidRPr="00D07929" w:rsidRDefault="00774CA2" w:rsidP="003A65A9">
            <w:pPr>
              <w:rPr>
                <w:rFonts w:eastAsiaTheme="minorEastAsia"/>
                <w:b/>
                <w:u w:val="single"/>
                <w:lang w:eastAsia="zh-CN"/>
              </w:rPr>
            </w:pPr>
            <w:r w:rsidRPr="00D07929">
              <w:rPr>
                <w:b/>
                <w:u w:val="single"/>
                <w:lang w:eastAsia="ko-KR"/>
              </w:rPr>
              <w:t xml:space="preserve">Issue 2-1 </w:t>
            </w:r>
            <w:r w:rsidRPr="00D07929">
              <w:rPr>
                <w:rFonts w:eastAsiaTheme="minorEastAsia"/>
                <w:b/>
                <w:u w:val="single"/>
                <w:lang w:eastAsia="zh-CN"/>
              </w:rPr>
              <w:t>Frequency for coexistence study</w:t>
            </w:r>
          </w:p>
          <w:p w14:paraId="52082814" w14:textId="77777777" w:rsidR="00774CA2" w:rsidRPr="00D07929" w:rsidRDefault="00774CA2" w:rsidP="003A65A9">
            <w:pPr>
              <w:rPr>
                <w:rFonts w:eastAsiaTheme="minorEastAsia"/>
                <w:lang w:eastAsia="zh-CN"/>
              </w:rPr>
            </w:pPr>
            <w:r w:rsidRPr="00D07929">
              <w:rPr>
                <w:rFonts w:eastAsiaTheme="minorEastAsia"/>
                <w:lang w:eastAsia="zh-CN"/>
              </w:rPr>
              <w:t>W</w:t>
            </w:r>
            <w:r w:rsidRPr="00D07929">
              <w:rPr>
                <w:rFonts w:eastAsiaTheme="minorEastAsia" w:hint="eastAsia"/>
                <w:lang w:eastAsia="zh-CN"/>
              </w:rPr>
              <w:t>ait the decision on example band.</w:t>
            </w:r>
          </w:p>
          <w:p w14:paraId="1DF65FFC" w14:textId="77777777" w:rsidR="00774CA2" w:rsidRPr="00D07929" w:rsidRDefault="00774CA2" w:rsidP="003A65A9">
            <w:pPr>
              <w:rPr>
                <w:rFonts w:eastAsiaTheme="minorEastAsia"/>
                <w:b/>
                <w:u w:val="single"/>
                <w:lang w:eastAsia="zh-CN"/>
              </w:rPr>
            </w:pPr>
            <w:r w:rsidRPr="00D07929">
              <w:rPr>
                <w:rFonts w:eastAsiaTheme="minorEastAsia"/>
                <w:b/>
                <w:u w:val="single"/>
                <w:lang w:eastAsia="zh-CN"/>
              </w:rPr>
              <w:t>Issue 2-2 TN deployment scenario</w:t>
            </w:r>
          </w:p>
          <w:p w14:paraId="0FCCFC6C" w14:textId="77777777" w:rsidR="00774CA2" w:rsidRPr="00D07929" w:rsidRDefault="00774CA2" w:rsidP="003A65A9">
            <w:pPr>
              <w:rPr>
                <w:rFonts w:eastAsiaTheme="minorEastAsia"/>
                <w:lang w:eastAsia="zh-CN"/>
              </w:rPr>
            </w:pPr>
            <w:r w:rsidRPr="00D07929">
              <w:rPr>
                <w:rFonts w:eastAsiaTheme="minorEastAsia"/>
                <w:lang w:eastAsia="zh-CN"/>
              </w:rPr>
              <w:t>Fine with option 1</w:t>
            </w:r>
          </w:p>
          <w:p w14:paraId="45FC85B7" w14:textId="77777777" w:rsidR="00774CA2" w:rsidRPr="00D07929" w:rsidRDefault="00774CA2" w:rsidP="003A65A9">
            <w:pPr>
              <w:rPr>
                <w:b/>
                <w:u w:val="single"/>
                <w:lang w:eastAsia="ko-KR"/>
              </w:rPr>
            </w:pPr>
            <w:r w:rsidRPr="00D07929">
              <w:rPr>
                <w:rFonts w:eastAsiaTheme="minorEastAsia"/>
                <w:b/>
                <w:u w:val="single"/>
                <w:lang w:eastAsia="zh-CN"/>
              </w:rPr>
              <w:t>Issue 2-</w:t>
            </w:r>
            <w:r w:rsidRPr="00D07929">
              <w:rPr>
                <w:rFonts w:eastAsiaTheme="minorEastAsia" w:hint="eastAsia"/>
                <w:b/>
                <w:u w:val="single"/>
                <w:lang w:val="en-US" w:eastAsia="zh-CN"/>
              </w:rPr>
              <w:t>3</w:t>
            </w:r>
            <w:r w:rsidRPr="00D07929">
              <w:rPr>
                <w:rFonts w:eastAsiaTheme="minorEastAsia"/>
                <w:b/>
                <w:u w:val="single"/>
                <w:lang w:eastAsia="zh-CN"/>
              </w:rPr>
              <w:t xml:space="preserve"> </w:t>
            </w:r>
            <w:r w:rsidRPr="00D07929">
              <w:rPr>
                <w:b/>
                <w:u w:val="single"/>
                <w:lang w:eastAsia="ko-KR"/>
              </w:rPr>
              <w:t>TN Type</w:t>
            </w:r>
          </w:p>
          <w:p w14:paraId="03A28617" w14:textId="77777777" w:rsidR="00774CA2" w:rsidRPr="00301C69" w:rsidRDefault="00774CA2" w:rsidP="003A65A9">
            <w:pPr>
              <w:rPr>
                <w:szCs w:val="24"/>
                <w:lang w:val="en-US" w:eastAsia="zh-CN"/>
              </w:rPr>
            </w:pPr>
            <w:r w:rsidRPr="00D07929">
              <w:rPr>
                <w:rFonts w:eastAsiaTheme="minorEastAsia"/>
                <w:lang w:eastAsia="zh-CN"/>
              </w:rPr>
              <w:t>P</w:t>
            </w:r>
            <w:r w:rsidRPr="00D07929">
              <w:rPr>
                <w:rFonts w:eastAsiaTheme="minorEastAsia" w:hint="eastAsia"/>
                <w:lang w:eastAsia="zh-CN"/>
              </w:rPr>
              <w:t>refer to prioritize NR at the first stage.</w:t>
            </w:r>
          </w:p>
          <w:p w14:paraId="0CFED436" w14:textId="77777777" w:rsidR="00774CA2" w:rsidRPr="00D07929" w:rsidRDefault="00774CA2" w:rsidP="003A65A9">
            <w:pPr>
              <w:overflowPunct/>
              <w:autoSpaceDE/>
              <w:autoSpaceDN/>
              <w:adjustRightInd/>
              <w:textAlignment w:val="auto"/>
              <w:rPr>
                <w:rFonts w:eastAsiaTheme="minorEastAsia"/>
                <w:b/>
                <w:u w:val="single"/>
                <w:lang w:eastAsia="zh-CN"/>
              </w:rPr>
            </w:pPr>
            <w:r w:rsidRPr="00301C69">
              <w:rPr>
                <w:szCs w:val="24"/>
                <w:lang w:val="en-US" w:eastAsia="zh-CN"/>
              </w:rPr>
              <w:t xml:space="preserve"> </w:t>
            </w:r>
            <w:proofErr w:type="spellStart"/>
            <w:r w:rsidRPr="00D07929">
              <w:rPr>
                <w:rFonts w:eastAsiaTheme="minorEastAsia"/>
                <w:b/>
                <w:lang w:val="en-US" w:eastAsia="zh-CN"/>
              </w:rPr>
              <w:t>Iss</w:t>
            </w:r>
            <w:r w:rsidRPr="00D07929">
              <w:rPr>
                <w:rFonts w:eastAsiaTheme="minorEastAsia"/>
                <w:b/>
                <w:u w:val="single"/>
                <w:lang w:eastAsia="zh-CN"/>
              </w:rPr>
              <w:t>ue</w:t>
            </w:r>
            <w:proofErr w:type="spellEnd"/>
            <w:r w:rsidRPr="00D07929">
              <w:rPr>
                <w:rFonts w:eastAsiaTheme="minorEastAsia"/>
                <w:b/>
                <w:u w:val="single"/>
                <w:lang w:eastAsia="zh-CN"/>
              </w:rPr>
              <w:t xml:space="preserve"> 2-4 Satellite based NTN deployment</w:t>
            </w:r>
          </w:p>
          <w:p w14:paraId="271FC368" w14:textId="77777777" w:rsidR="00774CA2" w:rsidRPr="00D07929" w:rsidRDefault="00774CA2" w:rsidP="00774CA2">
            <w:pPr>
              <w:rPr>
                <w:b/>
                <w:u w:val="single"/>
                <w:lang w:eastAsia="ko-KR"/>
              </w:rPr>
            </w:pPr>
            <w:r w:rsidRPr="00D07929">
              <w:rPr>
                <w:rFonts w:eastAsiaTheme="minorEastAsia"/>
                <w:lang w:eastAsia="zh-CN"/>
              </w:rPr>
              <w:t>P</w:t>
            </w:r>
            <w:r w:rsidRPr="00D07929">
              <w:rPr>
                <w:rFonts w:eastAsiaTheme="minorEastAsia" w:hint="eastAsia"/>
                <w:lang w:eastAsia="zh-CN"/>
              </w:rPr>
              <w:t xml:space="preserve">roposals are quite diverge. </w:t>
            </w:r>
            <w:r w:rsidRPr="00D07929">
              <w:rPr>
                <w:rFonts w:eastAsiaTheme="minorEastAsia"/>
                <w:lang w:eastAsia="zh-CN"/>
              </w:rPr>
              <w:t>W</w:t>
            </w:r>
            <w:r w:rsidRPr="00D07929">
              <w:rPr>
                <w:rFonts w:eastAsiaTheme="minorEastAsia" w:hint="eastAsia"/>
                <w:lang w:eastAsia="zh-CN"/>
              </w:rPr>
              <w:t>e propose to pick one GEO and one LEO case.</w:t>
            </w:r>
          </w:p>
        </w:tc>
      </w:tr>
      <w:tr w:rsidR="00A46051" w:rsidRPr="00D07929" w14:paraId="7111A27A" w14:textId="77777777" w:rsidTr="00306E7C">
        <w:tc>
          <w:tcPr>
            <w:tcW w:w="1616" w:type="dxa"/>
          </w:tcPr>
          <w:p w14:paraId="51B257C6" w14:textId="77777777" w:rsidR="00A46051" w:rsidRPr="00D07929" w:rsidRDefault="00A46051" w:rsidP="00A46051">
            <w:pPr>
              <w:spacing w:after="120"/>
              <w:rPr>
                <w:rFonts w:eastAsiaTheme="minorEastAsia"/>
                <w:lang w:val="en-US" w:eastAsia="zh-CN"/>
              </w:rPr>
            </w:pPr>
            <w:r w:rsidRPr="00D07929">
              <w:rPr>
                <w:rFonts w:eastAsiaTheme="minorEastAsia" w:hint="eastAsia"/>
                <w:lang w:val="en-US" w:eastAsia="zh-CN"/>
              </w:rPr>
              <w:t>Hu</w:t>
            </w:r>
            <w:r w:rsidRPr="00D07929">
              <w:rPr>
                <w:rFonts w:eastAsiaTheme="minorEastAsia"/>
                <w:lang w:val="en-US" w:eastAsia="zh-CN"/>
              </w:rPr>
              <w:t>awei</w:t>
            </w:r>
          </w:p>
        </w:tc>
        <w:tc>
          <w:tcPr>
            <w:tcW w:w="8215" w:type="dxa"/>
          </w:tcPr>
          <w:p w14:paraId="41DE2770" w14:textId="77777777" w:rsidR="00A46051" w:rsidRPr="00D07929" w:rsidRDefault="00A46051" w:rsidP="00A46051">
            <w:pPr>
              <w:rPr>
                <w:rFonts w:eastAsiaTheme="minorEastAsia"/>
                <w:b/>
                <w:u w:val="single"/>
                <w:lang w:eastAsia="zh-CN"/>
              </w:rPr>
            </w:pPr>
            <w:r w:rsidRPr="00D07929">
              <w:rPr>
                <w:b/>
                <w:u w:val="single"/>
                <w:lang w:eastAsia="ko-KR"/>
              </w:rPr>
              <w:t xml:space="preserve">Issue 2-1 </w:t>
            </w:r>
            <w:r w:rsidRPr="00D07929">
              <w:rPr>
                <w:rFonts w:eastAsiaTheme="minorEastAsia"/>
                <w:b/>
                <w:u w:val="single"/>
                <w:lang w:eastAsia="zh-CN"/>
              </w:rPr>
              <w:t>Frequency for coexistence study</w:t>
            </w:r>
          </w:p>
          <w:p w14:paraId="029BCBBB" w14:textId="77777777" w:rsidR="00A46051" w:rsidRPr="00D07929" w:rsidRDefault="00A46051" w:rsidP="00A46051">
            <w:pPr>
              <w:rPr>
                <w:rFonts w:eastAsiaTheme="minorEastAsia"/>
                <w:u w:val="single"/>
                <w:lang w:eastAsia="zh-CN"/>
              </w:rPr>
            </w:pPr>
            <w:r w:rsidRPr="00D07929">
              <w:rPr>
                <w:rFonts w:eastAsiaTheme="minorEastAsia" w:hint="eastAsia"/>
                <w:u w:val="single"/>
                <w:lang w:eastAsia="zh-CN"/>
              </w:rPr>
              <w:t>O</w:t>
            </w:r>
            <w:r w:rsidRPr="00D07929">
              <w:rPr>
                <w:rFonts w:eastAsiaTheme="minorEastAsia"/>
                <w:u w:val="single"/>
                <w:lang w:eastAsia="zh-CN"/>
              </w:rPr>
              <w:t>ption 1: it may depend on which band as example bands.</w:t>
            </w:r>
          </w:p>
          <w:p w14:paraId="2DE388D2" w14:textId="77777777" w:rsidR="00A46051" w:rsidRPr="00D07929" w:rsidRDefault="00A46051" w:rsidP="00A46051">
            <w:pPr>
              <w:rPr>
                <w:b/>
                <w:u w:val="single"/>
                <w:lang w:eastAsia="zh-CN"/>
              </w:rPr>
            </w:pPr>
            <w:r w:rsidRPr="00D07929">
              <w:rPr>
                <w:b/>
                <w:u w:val="single"/>
                <w:lang w:eastAsia="ko-KR"/>
              </w:rPr>
              <w:t xml:space="preserve">Issue 2-2: </w:t>
            </w:r>
            <w:r w:rsidRPr="00D07929">
              <w:rPr>
                <w:b/>
                <w:u w:val="single"/>
                <w:lang w:eastAsia="zh-CN"/>
              </w:rPr>
              <w:t>TN deployment scenario</w:t>
            </w:r>
          </w:p>
          <w:p w14:paraId="0D04A980" w14:textId="77777777" w:rsidR="00A46051" w:rsidRPr="00D07929" w:rsidRDefault="00A46051" w:rsidP="00A46051">
            <w:pPr>
              <w:rPr>
                <w:rFonts w:eastAsiaTheme="minorEastAsia"/>
                <w:u w:val="single"/>
                <w:lang w:eastAsia="zh-CN"/>
              </w:rPr>
            </w:pPr>
            <w:r w:rsidRPr="00D07929">
              <w:rPr>
                <w:rFonts w:eastAsiaTheme="minorEastAsia" w:hint="eastAsia"/>
                <w:u w:val="single"/>
                <w:lang w:eastAsia="zh-CN"/>
              </w:rPr>
              <w:t>O</w:t>
            </w:r>
            <w:r w:rsidRPr="00D07929">
              <w:rPr>
                <w:rFonts w:eastAsiaTheme="minorEastAsia"/>
                <w:u w:val="single"/>
                <w:lang w:eastAsia="zh-CN"/>
              </w:rPr>
              <w:t>K with recommended WF</w:t>
            </w:r>
          </w:p>
          <w:p w14:paraId="06E74961" w14:textId="77777777" w:rsidR="00A46051" w:rsidRPr="00D07929" w:rsidRDefault="00A46051" w:rsidP="00A46051">
            <w:pPr>
              <w:rPr>
                <w:b/>
                <w:u w:val="single"/>
                <w:lang w:eastAsia="ko-KR"/>
              </w:rPr>
            </w:pPr>
            <w:r w:rsidRPr="00D07929">
              <w:rPr>
                <w:b/>
                <w:u w:val="single"/>
                <w:lang w:eastAsia="ko-KR"/>
              </w:rPr>
              <w:t>Issue 2-3: TN Type</w:t>
            </w:r>
          </w:p>
          <w:p w14:paraId="71F6B25A" w14:textId="77777777" w:rsidR="00A46051" w:rsidRPr="00D07929" w:rsidRDefault="00A46051" w:rsidP="00A46051">
            <w:pPr>
              <w:rPr>
                <w:rFonts w:eastAsiaTheme="minorEastAsia"/>
                <w:u w:val="single"/>
                <w:lang w:eastAsia="zh-CN"/>
              </w:rPr>
            </w:pPr>
            <w:r w:rsidRPr="00D07929">
              <w:rPr>
                <w:rFonts w:eastAsiaTheme="minorEastAsia"/>
                <w:u w:val="single"/>
                <w:lang w:eastAsia="zh-CN"/>
              </w:rPr>
              <w:t>Support option 2</w:t>
            </w:r>
          </w:p>
          <w:p w14:paraId="202515AB" w14:textId="77777777" w:rsidR="00A46051" w:rsidRPr="00D07929" w:rsidRDefault="00A46051" w:rsidP="00A46051">
            <w:pPr>
              <w:rPr>
                <w:rFonts w:eastAsiaTheme="minorEastAsia"/>
                <w:u w:val="single"/>
                <w:lang w:eastAsia="zh-CN"/>
              </w:rPr>
            </w:pPr>
            <w:r w:rsidRPr="00D07929">
              <w:rPr>
                <w:b/>
                <w:u w:val="single"/>
                <w:lang w:eastAsia="ko-KR"/>
              </w:rPr>
              <w:t>Issue 2-4: Satellite based NTN deployment</w:t>
            </w:r>
          </w:p>
          <w:p w14:paraId="49BCF50C" w14:textId="77777777" w:rsidR="00A46051" w:rsidRPr="00D07929" w:rsidRDefault="00A46051" w:rsidP="00A46051">
            <w:pPr>
              <w:rPr>
                <w:b/>
                <w:u w:val="single"/>
                <w:lang w:eastAsia="ko-KR"/>
              </w:rPr>
            </w:pPr>
            <w:r w:rsidRPr="00D07929">
              <w:rPr>
                <w:rFonts w:eastAsiaTheme="minorEastAsia"/>
                <w:u w:val="single"/>
                <w:lang w:eastAsia="zh-CN"/>
              </w:rPr>
              <w:t>For different scenarios, it’s very hard to find the worst case. It depends on the transmitter power, propagation model and antenna gain.</w:t>
            </w:r>
          </w:p>
        </w:tc>
      </w:tr>
      <w:tr w:rsidR="00E80A55" w:rsidRPr="00D07929" w14:paraId="4C6A59DD" w14:textId="77777777" w:rsidTr="00306E7C">
        <w:tc>
          <w:tcPr>
            <w:tcW w:w="1616" w:type="dxa"/>
          </w:tcPr>
          <w:p w14:paraId="4C930959" w14:textId="77777777" w:rsidR="00E80A55" w:rsidRPr="00D07929" w:rsidRDefault="00E80A55" w:rsidP="00E80A55">
            <w:pPr>
              <w:spacing w:after="120"/>
              <w:rPr>
                <w:rFonts w:eastAsiaTheme="minorEastAsia"/>
                <w:lang w:val="en-US" w:eastAsia="zh-CN"/>
              </w:rPr>
            </w:pPr>
            <w:r w:rsidRPr="00D07929">
              <w:rPr>
                <w:rFonts w:eastAsiaTheme="minorEastAsia"/>
                <w:lang w:val="en-US" w:eastAsia="zh-CN"/>
              </w:rPr>
              <w:t>Ericsson</w:t>
            </w:r>
          </w:p>
        </w:tc>
        <w:tc>
          <w:tcPr>
            <w:tcW w:w="8215" w:type="dxa"/>
          </w:tcPr>
          <w:p w14:paraId="3FDA6BE1" w14:textId="77777777" w:rsidR="00E80A55" w:rsidRPr="00D07929" w:rsidRDefault="00E80A55" w:rsidP="00E80A55">
            <w:pPr>
              <w:rPr>
                <w:bCs/>
                <w:lang w:eastAsia="ko-KR"/>
              </w:rPr>
            </w:pPr>
            <w:r w:rsidRPr="00D07929">
              <w:rPr>
                <w:bCs/>
                <w:lang w:eastAsia="ko-KR"/>
              </w:rPr>
              <w:t>Issue 2-1: option 1. No need to look at FR2 for the time being, there is no candidate NTN band and ESIM should be further investigated</w:t>
            </w:r>
          </w:p>
          <w:p w14:paraId="39697AB1" w14:textId="77777777" w:rsidR="00E80A55" w:rsidRPr="00D07929" w:rsidRDefault="00E80A55" w:rsidP="00E80A55">
            <w:pPr>
              <w:rPr>
                <w:bCs/>
                <w:lang w:eastAsia="ko-KR"/>
              </w:rPr>
            </w:pPr>
            <w:r w:rsidRPr="00D07929">
              <w:rPr>
                <w:bCs/>
                <w:lang w:eastAsia="ko-KR"/>
              </w:rPr>
              <w:t>Issue 2-2: Option 2: too early to remove indoor scenario: NTN is very new area, we can’t reuse conclusions from past RAN4 studies without further analysis.</w:t>
            </w:r>
          </w:p>
          <w:p w14:paraId="1E94BDFB" w14:textId="77777777" w:rsidR="00E80A55" w:rsidRPr="00D07929" w:rsidRDefault="00E80A55" w:rsidP="00E80A55">
            <w:pPr>
              <w:rPr>
                <w:bCs/>
                <w:lang w:eastAsia="ko-KR"/>
              </w:rPr>
            </w:pPr>
            <w:r w:rsidRPr="00D07929">
              <w:rPr>
                <w:bCs/>
                <w:lang w:eastAsia="ko-KR"/>
              </w:rPr>
              <w:t>Issue 2-3: option 2, we can’t just ignore NB-IoT for FR1.</w:t>
            </w:r>
          </w:p>
          <w:p w14:paraId="4B490C51" w14:textId="77777777" w:rsidR="00E80A55" w:rsidRPr="00D07929" w:rsidRDefault="00E80A55" w:rsidP="00E80A55">
            <w:pPr>
              <w:rPr>
                <w:b/>
                <w:u w:val="single"/>
                <w:lang w:eastAsia="ko-KR"/>
              </w:rPr>
            </w:pPr>
            <w:r w:rsidRPr="00D07929">
              <w:rPr>
                <w:bCs/>
                <w:lang w:eastAsia="ko-KR"/>
              </w:rPr>
              <w:t>Issue 2-4: option 1 a priori, so far there is no good reason to down-select other deployment. If one of them should remove then, it shall be either demonstrated this is a less stringent scenario, or it should be considered as out of scope.</w:t>
            </w:r>
          </w:p>
        </w:tc>
      </w:tr>
      <w:tr w:rsidR="00AE6475" w:rsidRPr="00D07929" w14:paraId="3FC97693" w14:textId="77777777" w:rsidTr="00306E7C">
        <w:tc>
          <w:tcPr>
            <w:tcW w:w="1616" w:type="dxa"/>
          </w:tcPr>
          <w:p w14:paraId="27065658" w14:textId="77777777" w:rsidR="00AE6475" w:rsidRPr="00D07929" w:rsidRDefault="00AE6475" w:rsidP="00AE6475">
            <w:pPr>
              <w:spacing w:after="120"/>
              <w:rPr>
                <w:rFonts w:eastAsiaTheme="minorEastAsia"/>
                <w:lang w:val="en-US" w:eastAsia="zh-CN"/>
              </w:rPr>
            </w:pPr>
            <w:r w:rsidRPr="00D07929">
              <w:rPr>
                <w:rFonts w:eastAsiaTheme="minorEastAsia" w:hint="eastAsia"/>
                <w:lang w:val="en-US" w:eastAsia="zh-CN"/>
              </w:rPr>
              <w:t>Samsung</w:t>
            </w:r>
          </w:p>
        </w:tc>
        <w:tc>
          <w:tcPr>
            <w:tcW w:w="8215" w:type="dxa"/>
          </w:tcPr>
          <w:p w14:paraId="392B2664" w14:textId="77777777" w:rsidR="00AE6475" w:rsidRPr="00D07929" w:rsidRDefault="00AE6475" w:rsidP="00AE6475">
            <w:pPr>
              <w:rPr>
                <w:rFonts w:eastAsiaTheme="minorEastAsia"/>
                <w:b/>
                <w:u w:val="single"/>
                <w:lang w:eastAsia="zh-CN"/>
              </w:rPr>
            </w:pPr>
            <w:r w:rsidRPr="00D07929">
              <w:rPr>
                <w:rFonts w:eastAsiaTheme="minorEastAsia" w:hint="eastAsia"/>
                <w:b/>
                <w:u w:val="single"/>
                <w:lang w:eastAsia="zh-CN"/>
              </w:rPr>
              <w:t>Is</w:t>
            </w:r>
            <w:r w:rsidRPr="00D07929">
              <w:rPr>
                <w:rFonts w:eastAsiaTheme="minorEastAsia"/>
                <w:b/>
                <w:u w:val="single"/>
                <w:lang w:eastAsia="zh-CN"/>
              </w:rPr>
              <w:t>sue 2-1 Frequency for coexistence study</w:t>
            </w:r>
          </w:p>
          <w:p w14:paraId="476C9B8D" w14:textId="77777777" w:rsidR="00AE6475" w:rsidRPr="00D07929" w:rsidRDefault="00AE6475" w:rsidP="00AE6475">
            <w:pPr>
              <w:rPr>
                <w:lang w:eastAsia="zh-CN"/>
              </w:rPr>
            </w:pPr>
            <w:r w:rsidRPr="00D07929">
              <w:rPr>
                <w:rFonts w:eastAsiaTheme="minorEastAsia"/>
                <w:lang w:eastAsia="zh-CN"/>
              </w:rPr>
              <w:t>Prefer Option 2</w:t>
            </w:r>
          </w:p>
          <w:p w14:paraId="2C98462B" w14:textId="77777777" w:rsidR="00AE6475" w:rsidRPr="00D07929" w:rsidRDefault="00AE6475" w:rsidP="00AE6475">
            <w:pPr>
              <w:rPr>
                <w:rFonts w:eastAsiaTheme="minorEastAsia"/>
                <w:b/>
                <w:u w:val="single"/>
                <w:lang w:eastAsia="zh-CN"/>
              </w:rPr>
            </w:pPr>
            <w:r w:rsidRPr="00D07929">
              <w:rPr>
                <w:rFonts w:eastAsiaTheme="minorEastAsia"/>
                <w:b/>
                <w:u w:val="single"/>
                <w:lang w:eastAsia="zh-CN"/>
              </w:rPr>
              <w:t>Issue 2-2 TN deployment scenario</w:t>
            </w:r>
          </w:p>
          <w:p w14:paraId="68C8A035" w14:textId="77777777" w:rsidR="00AE6475" w:rsidRPr="00D07929" w:rsidRDefault="00AE6475" w:rsidP="00AE6475">
            <w:pPr>
              <w:rPr>
                <w:lang w:eastAsia="zh-CN"/>
              </w:rPr>
            </w:pPr>
            <w:r w:rsidRPr="00D07929">
              <w:rPr>
                <w:rFonts w:eastAsiaTheme="minorEastAsia"/>
                <w:lang w:eastAsia="zh-CN"/>
              </w:rPr>
              <w:t xml:space="preserve">We are OK with Option 1 and the WF could be agreeable. </w:t>
            </w:r>
          </w:p>
          <w:p w14:paraId="73B7011E" w14:textId="77777777" w:rsidR="00AE6475" w:rsidRPr="00D07929" w:rsidRDefault="00AE6475" w:rsidP="00AE6475">
            <w:pPr>
              <w:rPr>
                <w:rFonts w:eastAsiaTheme="minorEastAsia"/>
                <w:b/>
                <w:u w:val="single"/>
                <w:lang w:eastAsia="zh-CN"/>
              </w:rPr>
            </w:pPr>
            <w:r w:rsidRPr="00D07929">
              <w:rPr>
                <w:rFonts w:eastAsiaTheme="minorEastAsia"/>
                <w:b/>
                <w:u w:val="single"/>
                <w:lang w:eastAsia="zh-CN"/>
              </w:rPr>
              <w:t>Issue 2-4 Satellite based NTN deployment</w:t>
            </w:r>
          </w:p>
          <w:p w14:paraId="4EB2E35E" w14:textId="77777777" w:rsidR="00AE6475" w:rsidRPr="00D07929" w:rsidRDefault="00AE6475" w:rsidP="00AE6475">
            <w:pPr>
              <w:rPr>
                <w:bCs/>
                <w:lang w:eastAsia="ko-KR"/>
              </w:rPr>
            </w:pPr>
            <w:r w:rsidRPr="00D07929">
              <w:rPr>
                <w:rFonts w:eastAsiaTheme="minorEastAsia"/>
                <w:lang w:eastAsia="zh-CN"/>
              </w:rPr>
              <w:t xml:space="preserve">Prefer Option 3 as the agreement of last RAN 4 meeting. </w:t>
            </w:r>
          </w:p>
        </w:tc>
      </w:tr>
      <w:tr w:rsidR="003A65A9" w:rsidRPr="00D07929" w14:paraId="2878C715" w14:textId="77777777" w:rsidTr="00306E7C">
        <w:tc>
          <w:tcPr>
            <w:tcW w:w="1616" w:type="dxa"/>
          </w:tcPr>
          <w:p w14:paraId="2ED6AEAF" w14:textId="77777777" w:rsidR="003A65A9" w:rsidRPr="00D07929" w:rsidRDefault="003A65A9" w:rsidP="003A65A9">
            <w:pPr>
              <w:spacing w:after="120"/>
              <w:rPr>
                <w:rFonts w:eastAsiaTheme="minorEastAsia"/>
                <w:lang w:val="en-US" w:eastAsia="zh-CN"/>
              </w:rPr>
            </w:pPr>
            <w:r w:rsidRPr="00D07929">
              <w:rPr>
                <w:rFonts w:eastAsiaTheme="minorEastAsia"/>
                <w:lang w:val="en-US" w:eastAsia="zh-CN"/>
              </w:rPr>
              <w:t>Nokia</w:t>
            </w:r>
          </w:p>
        </w:tc>
        <w:tc>
          <w:tcPr>
            <w:tcW w:w="8215" w:type="dxa"/>
          </w:tcPr>
          <w:p w14:paraId="7CF83BC6" w14:textId="77777777" w:rsidR="003A65A9" w:rsidRPr="00D07929" w:rsidRDefault="003A65A9" w:rsidP="003A65A9">
            <w:pPr>
              <w:rPr>
                <w:rFonts w:eastAsiaTheme="minorEastAsia"/>
                <w:bCs/>
                <w:u w:val="single"/>
                <w:lang w:eastAsia="zh-CN"/>
              </w:rPr>
            </w:pPr>
            <w:r w:rsidRPr="00D07929">
              <w:rPr>
                <w:rFonts w:eastAsiaTheme="minorEastAsia"/>
                <w:bCs/>
                <w:u w:val="single"/>
                <w:lang w:eastAsia="zh-CN"/>
              </w:rPr>
              <w:t xml:space="preserve">Issue 2-1: We prefer option 2 for FR1. For FR2 we still think more discussion is needed since no FDD FR2 bands currently have been defined.  </w:t>
            </w:r>
          </w:p>
          <w:p w14:paraId="5A1A10B7" w14:textId="77777777" w:rsidR="003A65A9" w:rsidRPr="00D07929" w:rsidRDefault="003A65A9" w:rsidP="003A65A9">
            <w:pPr>
              <w:rPr>
                <w:rFonts w:eastAsiaTheme="minorEastAsia"/>
                <w:bCs/>
                <w:u w:val="single"/>
                <w:lang w:eastAsia="zh-CN"/>
              </w:rPr>
            </w:pPr>
            <w:r w:rsidRPr="00D07929">
              <w:rPr>
                <w:rFonts w:eastAsiaTheme="minorEastAsia"/>
                <w:bCs/>
                <w:u w:val="single"/>
                <w:lang w:eastAsia="zh-CN"/>
              </w:rPr>
              <w:t>Issue 2-2: We are fine with the proposed WF</w:t>
            </w:r>
          </w:p>
          <w:p w14:paraId="35002B00" w14:textId="77777777" w:rsidR="003A65A9" w:rsidRPr="00D07929" w:rsidRDefault="003A65A9" w:rsidP="003A65A9">
            <w:pPr>
              <w:rPr>
                <w:rFonts w:eastAsiaTheme="minorEastAsia"/>
                <w:bCs/>
                <w:u w:val="single"/>
                <w:lang w:eastAsia="zh-CN"/>
              </w:rPr>
            </w:pPr>
            <w:r w:rsidRPr="00D07929">
              <w:rPr>
                <w:rFonts w:eastAsiaTheme="minorEastAsia"/>
                <w:bCs/>
                <w:u w:val="single"/>
                <w:lang w:eastAsia="zh-CN"/>
              </w:rPr>
              <w:t>Issue 2-3: Preference for option 2</w:t>
            </w:r>
          </w:p>
          <w:p w14:paraId="627E75C4" w14:textId="77777777" w:rsidR="003A65A9" w:rsidRPr="00D07929" w:rsidRDefault="003A65A9" w:rsidP="003A65A9">
            <w:pPr>
              <w:rPr>
                <w:rFonts w:eastAsiaTheme="minorEastAsia"/>
                <w:b/>
                <w:u w:val="single"/>
                <w:lang w:eastAsia="zh-CN"/>
              </w:rPr>
            </w:pPr>
            <w:r w:rsidRPr="00D07929">
              <w:rPr>
                <w:rFonts w:eastAsiaTheme="minorEastAsia"/>
                <w:bCs/>
                <w:u w:val="single"/>
                <w:lang w:eastAsia="zh-CN"/>
              </w:rPr>
              <w:lastRenderedPageBreak/>
              <w:t xml:space="preserve">Issue 2-4: Option 1 but we are fine to down select </w:t>
            </w:r>
            <w:r w:rsidR="006122E4" w:rsidRPr="00D07929">
              <w:rPr>
                <w:rFonts w:eastAsiaTheme="minorEastAsia"/>
                <w:bCs/>
                <w:u w:val="single"/>
                <w:lang w:eastAsia="zh-CN"/>
              </w:rPr>
              <w:t>if we</w:t>
            </w:r>
            <w:r w:rsidRPr="00D07929">
              <w:rPr>
                <w:rFonts w:eastAsiaTheme="minorEastAsia"/>
                <w:bCs/>
                <w:u w:val="single"/>
                <w:lang w:eastAsia="zh-CN"/>
              </w:rPr>
              <w:t xml:space="preserve"> ensure we then study worst case. In our understanding the worst case corresponds to option 3 so we would be fine with this.</w:t>
            </w:r>
          </w:p>
        </w:tc>
      </w:tr>
      <w:tr w:rsidR="00D07929" w:rsidRPr="00D07929" w14:paraId="0A7AD9A0" w14:textId="77777777" w:rsidTr="00306E7C">
        <w:tc>
          <w:tcPr>
            <w:tcW w:w="1616" w:type="dxa"/>
          </w:tcPr>
          <w:p w14:paraId="3C7A332A" w14:textId="77777777" w:rsidR="006A67DA" w:rsidRPr="00D07929" w:rsidRDefault="006A67DA" w:rsidP="006A67DA">
            <w:pPr>
              <w:spacing w:after="120"/>
              <w:rPr>
                <w:rFonts w:eastAsiaTheme="minorEastAsia"/>
                <w:lang w:val="en-US" w:eastAsia="zh-CN"/>
              </w:rPr>
            </w:pPr>
            <w:r w:rsidRPr="00D07929">
              <w:rPr>
                <w:rFonts w:eastAsiaTheme="minorEastAsia"/>
                <w:lang w:val="en-US" w:eastAsia="zh-CN"/>
              </w:rPr>
              <w:lastRenderedPageBreak/>
              <w:t>Hughes/EchoStar</w:t>
            </w:r>
          </w:p>
        </w:tc>
        <w:tc>
          <w:tcPr>
            <w:tcW w:w="8215" w:type="dxa"/>
          </w:tcPr>
          <w:p w14:paraId="3709B77D" w14:textId="77777777" w:rsidR="006A67DA" w:rsidRPr="00D07929" w:rsidRDefault="006A67DA" w:rsidP="006A67DA">
            <w:pPr>
              <w:rPr>
                <w:rFonts w:eastAsiaTheme="minorEastAsia"/>
                <w:b/>
                <w:u w:val="single"/>
                <w:lang w:eastAsia="zh-CN"/>
              </w:rPr>
            </w:pPr>
            <w:r w:rsidRPr="00D07929">
              <w:rPr>
                <w:rFonts w:eastAsiaTheme="minorEastAsia"/>
                <w:b/>
                <w:u w:val="single"/>
                <w:lang w:eastAsia="zh-CN"/>
              </w:rPr>
              <w:t>Issue 2-1: Frequency for coexistence study</w:t>
            </w:r>
          </w:p>
          <w:p w14:paraId="0AD0F91A" w14:textId="77777777" w:rsidR="006A67DA" w:rsidRPr="00D07929" w:rsidRDefault="006A67DA" w:rsidP="006A67DA">
            <w:pPr>
              <w:rPr>
                <w:rFonts w:eastAsiaTheme="minorEastAsia"/>
                <w:bCs/>
                <w:u w:val="single"/>
                <w:lang w:eastAsia="zh-CN"/>
              </w:rPr>
            </w:pPr>
            <w:r w:rsidRPr="00D07929">
              <w:rPr>
                <w:rFonts w:eastAsiaTheme="minorEastAsia"/>
                <w:bCs/>
                <w:u w:val="single"/>
                <w:lang w:eastAsia="zh-CN"/>
              </w:rPr>
              <w:t xml:space="preserve">Option 2 and Option 3 </w:t>
            </w:r>
          </w:p>
          <w:p w14:paraId="0DF100E3" w14:textId="77777777" w:rsidR="006A67DA" w:rsidRPr="00D07929" w:rsidRDefault="006A67DA" w:rsidP="006A67DA">
            <w:pPr>
              <w:rPr>
                <w:rFonts w:eastAsiaTheme="minorEastAsia"/>
                <w:b/>
                <w:u w:val="single"/>
                <w:lang w:eastAsia="zh-CN"/>
              </w:rPr>
            </w:pPr>
            <w:r w:rsidRPr="00D07929">
              <w:rPr>
                <w:rFonts w:eastAsiaTheme="minorEastAsia"/>
                <w:b/>
                <w:u w:val="single"/>
                <w:lang w:eastAsia="zh-CN"/>
              </w:rPr>
              <w:t>Issue 2-2 TN deployment scenario</w:t>
            </w:r>
          </w:p>
          <w:p w14:paraId="71BBBEE8" w14:textId="77777777" w:rsidR="006A67DA" w:rsidRPr="00D07929" w:rsidRDefault="006A67DA" w:rsidP="006A67DA">
            <w:pPr>
              <w:rPr>
                <w:rFonts w:eastAsiaTheme="minorEastAsia"/>
                <w:bCs/>
                <w:u w:val="single"/>
                <w:lang w:eastAsia="zh-CN"/>
              </w:rPr>
            </w:pPr>
            <w:r w:rsidRPr="00D07929">
              <w:rPr>
                <w:rFonts w:eastAsiaTheme="minorEastAsia"/>
                <w:bCs/>
                <w:u w:val="single"/>
                <w:lang w:eastAsia="zh-CN"/>
              </w:rPr>
              <w:t>Option 1: FRI - Urban Macro, Dense Urban and FR2 - Remove Rural</w:t>
            </w:r>
          </w:p>
          <w:p w14:paraId="4A97BE32" w14:textId="77777777" w:rsidR="006A67DA" w:rsidRPr="00D07929" w:rsidRDefault="006A67DA" w:rsidP="006A67DA">
            <w:pPr>
              <w:rPr>
                <w:b/>
                <w:u w:val="single"/>
                <w:lang w:eastAsia="ko-KR"/>
              </w:rPr>
            </w:pPr>
            <w:r w:rsidRPr="00D07929">
              <w:rPr>
                <w:rFonts w:eastAsiaTheme="minorEastAsia"/>
                <w:b/>
                <w:u w:val="single"/>
                <w:lang w:eastAsia="zh-CN"/>
              </w:rPr>
              <w:t>Issue 2-</w:t>
            </w:r>
            <w:r w:rsidRPr="00D07929">
              <w:rPr>
                <w:rFonts w:eastAsiaTheme="minorEastAsia" w:hint="eastAsia"/>
                <w:b/>
                <w:u w:val="single"/>
                <w:lang w:val="en-US" w:eastAsia="zh-CN"/>
              </w:rPr>
              <w:t>3</w:t>
            </w:r>
            <w:r w:rsidRPr="00D07929">
              <w:rPr>
                <w:rFonts w:eastAsiaTheme="minorEastAsia"/>
                <w:b/>
                <w:u w:val="single"/>
                <w:lang w:eastAsia="zh-CN"/>
              </w:rPr>
              <w:t xml:space="preserve"> </w:t>
            </w:r>
            <w:r w:rsidRPr="00D07929">
              <w:rPr>
                <w:b/>
                <w:u w:val="single"/>
                <w:lang w:eastAsia="ko-KR"/>
              </w:rPr>
              <w:t>TN Type</w:t>
            </w:r>
          </w:p>
          <w:p w14:paraId="3A685E01" w14:textId="77777777" w:rsidR="006A67DA" w:rsidRPr="00D07929" w:rsidRDefault="006A67DA" w:rsidP="006A67DA">
            <w:pPr>
              <w:rPr>
                <w:bCs/>
              </w:rPr>
            </w:pPr>
            <w:r w:rsidRPr="00D07929">
              <w:rPr>
                <w:bCs/>
                <w:u w:val="single"/>
                <w:lang w:eastAsia="ko-KR"/>
              </w:rPr>
              <w:t>Option 1</w:t>
            </w:r>
            <w:r w:rsidRPr="00D07929">
              <w:rPr>
                <w:bCs/>
              </w:rPr>
              <w:t xml:space="preserve"> </w:t>
            </w:r>
          </w:p>
          <w:p w14:paraId="50EB1E09" w14:textId="77777777" w:rsidR="006A67DA" w:rsidRPr="00D07929" w:rsidRDefault="006A67DA" w:rsidP="006A67DA">
            <w:pPr>
              <w:rPr>
                <w:b/>
                <w:u w:val="single"/>
                <w:lang w:eastAsia="ko-KR"/>
              </w:rPr>
            </w:pPr>
            <w:r w:rsidRPr="00D07929">
              <w:rPr>
                <w:b/>
                <w:u w:val="single"/>
                <w:lang w:eastAsia="ko-KR"/>
              </w:rPr>
              <w:t>Issue 2-4 Satellite based NTN deployment</w:t>
            </w:r>
          </w:p>
          <w:p w14:paraId="66EC18A8" w14:textId="77777777" w:rsidR="006A67DA" w:rsidRPr="00D07929" w:rsidRDefault="006A67DA" w:rsidP="00D07929">
            <w:pPr>
              <w:rPr>
                <w:rFonts w:eastAsiaTheme="minorEastAsia"/>
                <w:bCs/>
                <w:u w:val="single"/>
                <w:lang w:eastAsia="zh-CN"/>
              </w:rPr>
            </w:pPr>
            <w:r w:rsidRPr="00D07929">
              <w:rPr>
                <w:bCs/>
                <w:u w:val="single"/>
                <w:lang w:eastAsia="ko-KR"/>
              </w:rPr>
              <w:t>Prefer Option 1</w:t>
            </w:r>
          </w:p>
        </w:tc>
      </w:tr>
      <w:tr w:rsidR="00306E7C" w:rsidRPr="00D07929" w14:paraId="2CE8DA8A" w14:textId="77777777" w:rsidTr="00306E7C">
        <w:tc>
          <w:tcPr>
            <w:tcW w:w="1616" w:type="dxa"/>
          </w:tcPr>
          <w:p w14:paraId="25FB7484" w14:textId="77777777" w:rsidR="00306E7C" w:rsidRPr="00D07929" w:rsidRDefault="00306E7C" w:rsidP="00306E7C">
            <w:pPr>
              <w:spacing w:after="120"/>
              <w:rPr>
                <w:rFonts w:eastAsiaTheme="minorEastAsia"/>
                <w:lang w:val="en-US" w:eastAsia="zh-CN"/>
              </w:rPr>
            </w:pPr>
            <w:r w:rsidRPr="00D07929">
              <w:rPr>
                <w:rFonts w:eastAsiaTheme="minorEastAsia"/>
                <w:lang w:val="en-US" w:eastAsia="zh-CN"/>
              </w:rPr>
              <w:t>Inmarsat</w:t>
            </w:r>
          </w:p>
        </w:tc>
        <w:tc>
          <w:tcPr>
            <w:tcW w:w="8215" w:type="dxa"/>
          </w:tcPr>
          <w:p w14:paraId="3AB1B7EE" w14:textId="77777777" w:rsidR="00306E7C" w:rsidRPr="00D07929" w:rsidRDefault="00306E7C" w:rsidP="00306E7C">
            <w:pPr>
              <w:rPr>
                <w:u w:val="single"/>
                <w:lang w:eastAsia="ko-KR"/>
              </w:rPr>
            </w:pPr>
            <w:r w:rsidRPr="00D07929">
              <w:rPr>
                <w:rFonts w:eastAsiaTheme="minorEastAsia"/>
                <w:bCs/>
                <w:u w:val="single"/>
                <w:lang w:eastAsia="zh-CN"/>
              </w:rPr>
              <w:t xml:space="preserve">Issue 2-1 - </w:t>
            </w:r>
            <w:r w:rsidRPr="00D07929">
              <w:rPr>
                <w:u w:val="single"/>
                <w:lang w:eastAsia="ko-KR"/>
              </w:rPr>
              <w:t>Frequency for coexistence study</w:t>
            </w:r>
          </w:p>
          <w:p w14:paraId="4EEA0658" w14:textId="77777777" w:rsidR="00306E7C" w:rsidRPr="00D07929" w:rsidRDefault="00306E7C" w:rsidP="00306E7C">
            <w:pPr>
              <w:pStyle w:val="afc"/>
              <w:numPr>
                <w:ilvl w:val="0"/>
                <w:numId w:val="4"/>
              </w:numPr>
              <w:ind w:firstLineChars="0"/>
              <w:rPr>
                <w:rFonts w:eastAsiaTheme="minorEastAsia"/>
                <w:bCs/>
                <w:u w:val="single"/>
                <w:lang w:eastAsia="zh-CN"/>
              </w:rPr>
            </w:pPr>
            <w:r w:rsidRPr="00D07929">
              <w:rPr>
                <w:rFonts w:eastAsiaTheme="minorEastAsia"/>
                <w:bCs/>
                <w:u w:val="single"/>
                <w:lang w:eastAsia="zh-CN"/>
              </w:rPr>
              <w:t>Option 2 for FR1</w:t>
            </w:r>
          </w:p>
          <w:p w14:paraId="0302327E" w14:textId="77777777" w:rsidR="00306E7C" w:rsidRPr="00D07929" w:rsidRDefault="00306E7C" w:rsidP="00306E7C">
            <w:pPr>
              <w:pStyle w:val="afc"/>
              <w:numPr>
                <w:ilvl w:val="0"/>
                <w:numId w:val="4"/>
              </w:numPr>
              <w:spacing w:after="120"/>
              <w:ind w:firstLineChars="0"/>
              <w:rPr>
                <w:rFonts w:eastAsiaTheme="minorEastAsia"/>
                <w:lang w:val="en-US" w:eastAsia="zh-CN"/>
              </w:rPr>
            </w:pPr>
            <w:r w:rsidRPr="00D07929">
              <w:rPr>
                <w:rFonts w:eastAsiaTheme="minorEastAsia"/>
                <w:bCs/>
                <w:u w:val="single"/>
                <w:lang w:eastAsia="zh-CN"/>
              </w:rPr>
              <w:t xml:space="preserve">Revised Option 4 as suggested by THALES - </w:t>
            </w:r>
            <w:r w:rsidRPr="00D07929">
              <w:rPr>
                <w:rFonts w:eastAsiaTheme="minorEastAsia"/>
                <w:lang w:val="en-US" w:eastAsia="zh-CN"/>
              </w:rPr>
              <w:t xml:space="preserve">“above FR1 (NTN FDD): </w:t>
            </w:r>
            <w:r w:rsidRPr="00D07929">
              <w:rPr>
                <w:rFonts w:eastAsia="Yu Mincho"/>
                <w:bCs/>
              </w:rPr>
              <w:t>17.7 - 20.2 (DL) and 27.5 - 30.0 GHz (UL)”</w:t>
            </w:r>
          </w:p>
          <w:p w14:paraId="0657BB0F" w14:textId="77777777" w:rsidR="00306E7C" w:rsidRPr="00D07929" w:rsidRDefault="00306E7C" w:rsidP="00306E7C">
            <w:pPr>
              <w:rPr>
                <w:rFonts w:eastAsiaTheme="minorEastAsia"/>
                <w:b/>
                <w:u w:val="single"/>
                <w:lang w:eastAsia="zh-CN"/>
              </w:rPr>
            </w:pPr>
            <w:r w:rsidRPr="00D07929">
              <w:rPr>
                <w:rFonts w:eastAsiaTheme="minorEastAsia"/>
                <w:b/>
                <w:bCs/>
                <w:u w:val="single"/>
                <w:lang w:eastAsia="zh-CN"/>
              </w:rPr>
              <w:t xml:space="preserve">Issue 2-2 - </w:t>
            </w:r>
            <w:r w:rsidRPr="00D07929">
              <w:rPr>
                <w:rFonts w:eastAsiaTheme="minorEastAsia"/>
                <w:b/>
                <w:u w:val="single"/>
                <w:lang w:eastAsia="zh-CN"/>
              </w:rPr>
              <w:t>TN deployment scenario</w:t>
            </w:r>
          </w:p>
          <w:p w14:paraId="6EAFD32A" w14:textId="77777777" w:rsidR="00306E7C" w:rsidRPr="00D07929" w:rsidRDefault="00306E7C" w:rsidP="00306E7C">
            <w:pPr>
              <w:pStyle w:val="afc"/>
              <w:numPr>
                <w:ilvl w:val="0"/>
                <w:numId w:val="4"/>
              </w:numPr>
              <w:ind w:firstLineChars="0"/>
              <w:rPr>
                <w:rFonts w:eastAsiaTheme="minorEastAsia"/>
                <w:u w:val="single"/>
                <w:lang w:eastAsia="zh-CN"/>
              </w:rPr>
            </w:pPr>
            <w:r w:rsidRPr="00D07929">
              <w:rPr>
                <w:rFonts w:eastAsiaTheme="minorEastAsia"/>
                <w:u w:val="single"/>
                <w:lang w:eastAsia="zh-CN"/>
              </w:rPr>
              <w:t>Option 1</w:t>
            </w:r>
          </w:p>
          <w:p w14:paraId="6A44E33D" w14:textId="77777777" w:rsidR="00306E7C" w:rsidRPr="00D07929" w:rsidRDefault="00306E7C" w:rsidP="00306E7C">
            <w:pPr>
              <w:rPr>
                <w:b/>
                <w:u w:val="single"/>
                <w:lang w:eastAsia="ko-KR"/>
              </w:rPr>
            </w:pPr>
            <w:r w:rsidRPr="00D07929">
              <w:rPr>
                <w:b/>
                <w:u w:val="single"/>
                <w:lang w:eastAsia="ko-KR"/>
              </w:rPr>
              <w:t>Issue 2-3 - TN Type</w:t>
            </w:r>
          </w:p>
          <w:p w14:paraId="6FCE88ED" w14:textId="77777777" w:rsidR="00306E7C" w:rsidRPr="00D07929" w:rsidRDefault="00306E7C" w:rsidP="00306E7C">
            <w:pPr>
              <w:pStyle w:val="afc"/>
              <w:numPr>
                <w:ilvl w:val="0"/>
                <w:numId w:val="4"/>
              </w:numPr>
              <w:ind w:firstLineChars="0"/>
              <w:rPr>
                <w:rFonts w:eastAsiaTheme="minorEastAsia"/>
                <w:b/>
                <w:u w:val="single"/>
                <w:lang w:eastAsia="zh-CN"/>
              </w:rPr>
            </w:pPr>
            <w:r w:rsidRPr="00D07929">
              <w:rPr>
                <w:rFonts w:eastAsiaTheme="minorEastAsia"/>
                <w:u w:val="single"/>
                <w:lang w:eastAsia="zh-CN"/>
              </w:rPr>
              <w:t>Preference for Option 2</w:t>
            </w:r>
          </w:p>
          <w:p w14:paraId="6167F045" w14:textId="77777777" w:rsidR="00306E7C" w:rsidRPr="00D07929" w:rsidRDefault="00306E7C" w:rsidP="00306E7C">
            <w:pPr>
              <w:rPr>
                <w:rFonts w:eastAsiaTheme="minorEastAsia"/>
                <w:b/>
                <w:u w:val="single"/>
                <w:lang w:eastAsia="zh-CN"/>
              </w:rPr>
            </w:pPr>
            <w:r w:rsidRPr="00D07929">
              <w:rPr>
                <w:rFonts w:eastAsiaTheme="minorEastAsia"/>
                <w:b/>
                <w:u w:val="single"/>
                <w:lang w:eastAsia="zh-CN"/>
              </w:rPr>
              <w:t>Issue 2-4 - Satellite based NTN deployment</w:t>
            </w:r>
          </w:p>
          <w:p w14:paraId="6B7970CA" w14:textId="77777777" w:rsidR="00306E7C" w:rsidRPr="00D07929" w:rsidRDefault="00306E7C" w:rsidP="00306E7C">
            <w:pPr>
              <w:rPr>
                <w:rFonts w:eastAsiaTheme="minorEastAsia"/>
                <w:b/>
                <w:u w:val="single"/>
                <w:lang w:eastAsia="zh-CN"/>
              </w:rPr>
            </w:pPr>
            <w:r w:rsidRPr="00D07929">
              <w:rPr>
                <w:rFonts w:eastAsiaTheme="minorEastAsia"/>
                <w:u w:val="single"/>
                <w:lang w:eastAsia="zh-CN"/>
              </w:rPr>
              <w:t>GEO and LEO will have different requirements – worst case scenario for both cases is a good assumption but what that means is FFS.</w:t>
            </w:r>
          </w:p>
        </w:tc>
      </w:tr>
    </w:tbl>
    <w:p w14:paraId="7C149BFF" w14:textId="77777777" w:rsidR="00BE3BC1" w:rsidRDefault="0027224F">
      <w:pPr>
        <w:rPr>
          <w:color w:val="0070C0"/>
          <w:lang w:val="en-US" w:eastAsia="zh-CN"/>
        </w:rPr>
      </w:pPr>
      <w:r>
        <w:rPr>
          <w:rFonts w:hint="eastAsia"/>
          <w:color w:val="0070C0"/>
          <w:lang w:val="en-US" w:eastAsia="zh-CN"/>
        </w:rPr>
        <w:t xml:space="preserve"> </w:t>
      </w:r>
    </w:p>
    <w:p w14:paraId="3DB18ADC" w14:textId="77777777" w:rsidR="00BE3BC1" w:rsidRDefault="0027224F">
      <w:pPr>
        <w:pStyle w:val="2"/>
      </w:pPr>
      <w:r>
        <w:t>Summary</w:t>
      </w:r>
      <w:r>
        <w:rPr>
          <w:rFonts w:hint="eastAsia"/>
        </w:rPr>
        <w:t xml:space="preserve"> for 1st round </w:t>
      </w:r>
    </w:p>
    <w:p w14:paraId="5F28F243" w14:textId="77777777" w:rsidR="00BE3BC1" w:rsidRDefault="0027224F">
      <w:pPr>
        <w:pStyle w:val="3"/>
        <w:rPr>
          <w:sz w:val="24"/>
          <w:szCs w:val="16"/>
        </w:rPr>
      </w:pPr>
      <w:r>
        <w:rPr>
          <w:sz w:val="24"/>
          <w:szCs w:val="16"/>
        </w:rPr>
        <w:t xml:space="preserve">Open issues </w:t>
      </w:r>
    </w:p>
    <w:p w14:paraId="40E2D419" w14:textId="77777777" w:rsidR="00BE3BC1" w:rsidRDefault="0027224F">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af3"/>
        <w:tblW w:w="9806" w:type="dxa"/>
        <w:tblLook w:val="04A0" w:firstRow="1" w:lastRow="0" w:firstColumn="1" w:lastColumn="0" w:noHBand="0" w:noVBand="1"/>
      </w:tblPr>
      <w:tblGrid>
        <w:gridCol w:w="1413"/>
        <w:gridCol w:w="8393"/>
      </w:tblGrid>
      <w:tr w:rsidR="00BE3BC1" w14:paraId="6825F284" w14:textId="77777777" w:rsidTr="00A573C4">
        <w:tc>
          <w:tcPr>
            <w:tcW w:w="1413" w:type="dxa"/>
          </w:tcPr>
          <w:p w14:paraId="58EFA22A" w14:textId="77777777" w:rsidR="00BE3BC1" w:rsidRDefault="00BE3BC1">
            <w:pPr>
              <w:rPr>
                <w:rFonts w:eastAsiaTheme="minorEastAsia"/>
                <w:b/>
                <w:bCs/>
                <w:color w:val="0070C0"/>
                <w:lang w:val="en-US" w:eastAsia="zh-CN"/>
              </w:rPr>
            </w:pPr>
          </w:p>
        </w:tc>
        <w:tc>
          <w:tcPr>
            <w:tcW w:w="8393" w:type="dxa"/>
          </w:tcPr>
          <w:p w14:paraId="7C2D125A" w14:textId="77777777" w:rsidR="00BE3BC1" w:rsidRDefault="0027224F">
            <w:pPr>
              <w:rPr>
                <w:rFonts w:eastAsiaTheme="minorEastAsia"/>
                <w:b/>
                <w:bCs/>
                <w:color w:val="0070C0"/>
                <w:lang w:val="en-US" w:eastAsia="zh-CN"/>
              </w:rPr>
            </w:pPr>
            <w:r>
              <w:rPr>
                <w:rFonts w:eastAsiaTheme="minorEastAsia"/>
                <w:b/>
                <w:bCs/>
                <w:color w:val="0070C0"/>
                <w:lang w:val="en-US" w:eastAsia="zh-CN"/>
              </w:rPr>
              <w:t xml:space="preserve">Status summary </w:t>
            </w:r>
          </w:p>
        </w:tc>
      </w:tr>
      <w:tr w:rsidR="00BE3BC1" w14:paraId="38301BE8" w14:textId="77777777" w:rsidTr="00A573C4">
        <w:tc>
          <w:tcPr>
            <w:tcW w:w="1413" w:type="dxa"/>
          </w:tcPr>
          <w:p w14:paraId="12D59A7B" w14:textId="77777777" w:rsidR="00BE3BC1" w:rsidRDefault="000738A6">
            <w:pPr>
              <w:rPr>
                <w:rFonts w:eastAsiaTheme="minorEastAsia"/>
                <w:b/>
                <w:bCs/>
                <w:color w:val="0070C0"/>
                <w:lang w:val="en-US" w:eastAsia="zh-CN"/>
              </w:rPr>
            </w:pPr>
            <w:r>
              <w:rPr>
                <w:rFonts w:eastAsiaTheme="minorEastAsia"/>
                <w:b/>
                <w:bCs/>
                <w:color w:val="0070C0"/>
                <w:lang w:val="en-US" w:eastAsia="zh-CN"/>
              </w:rPr>
              <w:t>Issue 2-1</w:t>
            </w:r>
          </w:p>
          <w:p w14:paraId="27942312" w14:textId="77777777" w:rsidR="00AD15EC" w:rsidRDefault="00AD15EC">
            <w:pPr>
              <w:rPr>
                <w:rFonts w:eastAsiaTheme="minorEastAsia"/>
                <w:color w:val="0070C0"/>
                <w:lang w:val="en-US" w:eastAsia="zh-CN"/>
              </w:rPr>
            </w:pPr>
            <w:r w:rsidRPr="00AD15EC">
              <w:rPr>
                <w:rFonts w:eastAsiaTheme="minorEastAsia"/>
                <w:color w:val="0070C0"/>
                <w:lang w:val="en-US" w:eastAsia="zh-CN"/>
              </w:rPr>
              <w:t>Frequency for coexistence study</w:t>
            </w:r>
          </w:p>
        </w:tc>
        <w:tc>
          <w:tcPr>
            <w:tcW w:w="8393" w:type="dxa"/>
          </w:tcPr>
          <w:p w14:paraId="791240D4" w14:textId="77777777" w:rsidR="00AD15EC" w:rsidRPr="00A573C4" w:rsidRDefault="00AD15EC">
            <w:pPr>
              <w:rPr>
                <w:rFonts w:eastAsiaTheme="minorEastAsia"/>
                <w:lang w:val="en-US" w:eastAsia="zh-CN"/>
              </w:rPr>
            </w:pPr>
            <w:r w:rsidRPr="00A573C4">
              <w:rPr>
                <w:rFonts w:eastAsiaTheme="minorEastAsia"/>
                <w:lang w:val="en-US" w:eastAsia="zh-CN"/>
              </w:rPr>
              <w:t xml:space="preserve">Different views have been expressed to support </w:t>
            </w:r>
            <w:r>
              <w:rPr>
                <w:rFonts w:eastAsiaTheme="minorEastAsia" w:hint="eastAsia"/>
                <w:lang w:val="en-US" w:eastAsia="zh-CN"/>
              </w:rPr>
              <w:t>several</w:t>
            </w:r>
            <w:r>
              <w:rPr>
                <w:rFonts w:eastAsiaTheme="minorEastAsia"/>
                <w:lang w:val="en-US" w:eastAsia="zh-CN"/>
              </w:rPr>
              <w:t xml:space="preserve"> </w:t>
            </w:r>
            <w:r w:rsidRPr="00A573C4">
              <w:rPr>
                <w:rFonts w:eastAsiaTheme="minorEastAsia"/>
                <w:lang w:val="en-US" w:eastAsia="zh-CN"/>
              </w:rPr>
              <w:t xml:space="preserve">options. </w:t>
            </w:r>
            <w:r>
              <w:rPr>
                <w:rFonts w:eastAsiaTheme="minorEastAsia" w:hint="eastAsia"/>
                <w:lang w:val="en-US" w:eastAsia="zh-CN"/>
              </w:rPr>
              <w:t>As</w:t>
            </w:r>
            <w:r>
              <w:rPr>
                <w:rFonts w:eastAsiaTheme="minorEastAsia"/>
                <w:lang w:val="en-US" w:eastAsia="zh-CN"/>
              </w:rPr>
              <w:t xml:space="preserve"> </w:t>
            </w:r>
            <w:r>
              <w:rPr>
                <w:rFonts w:eastAsiaTheme="minorEastAsia" w:hint="eastAsia"/>
                <w:lang w:val="en-US" w:eastAsia="zh-CN"/>
              </w:rPr>
              <w:t>summary</w:t>
            </w:r>
            <w:r>
              <w:rPr>
                <w:rFonts w:eastAsiaTheme="minorEastAsia"/>
                <w:lang w:val="en-US" w:eastAsia="zh-CN"/>
              </w:rPr>
              <w:t xml:space="preserve">, candidate options have been proposed by the Moderator. </w:t>
            </w:r>
          </w:p>
          <w:p w14:paraId="4C4DF64F" w14:textId="77777777" w:rsidR="00BE3BC1" w:rsidRDefault="0027224F">
            <w:pPr>
              <w:rPr>
                <w:rFonts w:eastAsiaTheme="minorEastAsia"/>
                <w:i/>
                <w:color w:val="0070C0"/>
                <w:lang w:val="en-US" w:eastAsia="zh-CN"/>
              </w:rPr>
            </w:pPr>
            <w:r>
              <w:rPr>
                <w:rFonts w:eastAsiaTheme="minorEastAsia" w:hint="eastAsia"/>
                <w:i/>
                <w:color w:val="0070C0"/>
                <w:lang w:val="en-US" w:eastAsia="zh-CN"/>
              </w:rPr>
              <w:t>Tentative agreements:</w:t>
            </w:r>
            <w:r w:rsidR="00AD15EC">
              <w:rPr>
                <w:rFonts w:eastAsiaTheme="minorEastAsia"/>
                <w:i/>
                <w:color w:val="0070C0"/>
                <w:lang w:val="en-US" w:eastAsia="zh-CN"/>
              </w:rPr>
              <w:t xml:space="preserve"> </w:t>
            </w:r>
            <w:r w:rsidR="00AD15EC">
              <w:rPr>
                <w:rFonts w:eastAsiaTheme="minorEastAsia" w:hint="eastAsia"/>
                <w:i/>
                <w:color w:val="0070C0"/>
                <w:lang w:val="en-US" w:eastAsia="zh-CN"/>
              </w:rPr>
              <w:t>N/A</w:t>
            </w:r>
          </w:p>
          <w:p w14:paraId="65EF00C0" w14:textId="77777777" w:rsidR="00BE3BC1" w:rsidRDefault="0027224F">
            <w:pPr>
              <w:rPr>
                <w:rFonts w:eastAsiaTheme="minorEastAsia"/>
                <w:i/>
                <w:color w:val="0070C0"/>
                <w:lang w:val="en-US" w:eastAsia="zh-CN"/>
              </w:rPr>
            </w:pPr>
            <w:r>
              <w:rPr>
                <w:rFonts w:eastAsiaTheme="minorEastAsia" w:hint="eastAsia"/>
                <w:i/>
                <w:color w:val="0070C0"/>
                <w:lang w:val="en-US" w:eastAsia="zh-CN"/>
              </w:rPr>
              <w:t>Candidate options:</w:t>
            </w:r>
          </w:p>
          <w:tbl>
            <w:tblPr>
              <w:tblStyle w:val="af3"/>
              <w:tblW w:w="0" w:type="auto"/>
              <w:tblLook w:val="04A0" w:firstRow="1" w:lastRow="0" w:firstColumn="1" w:lastColumn="0" w:noHBand="0" w:noVBand="1"/>
            </w:tblPr>
            <w:tblGrid>
              <w:gridCol w:w="628"/>
              <w:gridCol w:w="1417"/>
              <w:gridCol w:w="6121"/>
            </w:tblGrid>
            <w:tr w:rsidR="008510EE" w14:paraId="2CA5ABFB" w14:textId="77777777" w:rsidTr="008510EE">
              <w:tc>
                <w:tcPr>
                  <w:tcW w:w="628" w:type="dxa"/>
                </w:tcPr>
                <w:p w14:paraId="1CFCAD9A" w14:textId="77777777" w:rsidR="00AD15EC" w:rsidRPr="00AD15EC" w:rsidRDefault="00AD15EC" w:rsidP="00A573C4">
                  <w:pPr>
                    <w:spacing w:after="0"/>
                    <w:jc w:val="center"/>
                  </w:pPr>
                  <w:bookmarkStart w:id="2" w:name="OLE_LINK5"/>
                  <w:bookmarkStart w:id="3" w:name="OLE_LINK6"/>
                  <w:r w:rsidRPr="00A573C4">
                    <w:rPr>
                      <w:rFonts w:eastAsiaTheme="minorEastAsia"/>
                      <w:lang w:eastAsia="zh-CN"/>
                    </w:rPr>
                    <w:t>A</w:t>
                  </w:r>
                </w:p>
              </w:tc>
              <w:tc>
                <w:tcPr>
                  <w:tcW w:w="1417" w:type="dxa"/>
                </w:tcPr>
                <w:p w14:paraId="249CBD58" w14:textId="77777777" w:rsidR="00AD15EC" w:rsidRPr="00AD15EC" w:rsidRDefault="00AD15EC" w:rsidP="00A573C4">
                  <w:pPr>
                    <w:spacing w:after="0"/>
                  </w:pPr>
                  <w:r w:rsidRPr="00AD15EC">
                    <w:t xml:space="preserve">3 </w:t>
                  </w:r>
                  <w:r w:rsidRPr="00A573C4">
                    <w:rPr>
                      <w:rFonts w:eastAsiaTheme="minorEastAsia"/>
                      <w:lang w:eastAsia="zh-CN"/>
                    </w:rPr>
                    <w:t>companies</w:t>
                  </w:r>
                </w:p>
              </w:tc>
              <w:tc>
                <w:tcPr>
                  <w:tcW w:w="6121" w:type="dxa"/>
                </w:tcPr>
                <w:p w14:paraId="2C18AEFD" w14:textId="77777777" w:rsidR="00AD15EC" w:rsidRPr="00AD15EC" w:rsidRDefault="00AD15EC" w:rsidP="00A573C4">
                  <w:pPr>
                    <w:spacing w:after="0"/>
                  </w:pPr>
                  <w:r w:rsidRPr="00AD15EC">
                    <w:t>FR1: S-Band 2170-2200 MHz (DL) and 1980-2010 MHz (UL)</w:t>
                  </w:r>
                </w:p>
                <w:p w14:paraId="49FDE777" w14:textId="77777777" w:rsidR="00AD15EC" w:rsidRPr="00AD15EC" w:rsidRDefault="00AD15EC" w:rsidP="00A573C4">
                  <w:pPr>
                    <w:spacing w:after="0"/>
                  </w:pPr>
                  <w:r w:rsidRPr="00AD15EC">
                    <w:t>Above FR1 (NTN FDD): 17.7 - 20.2 (DL) and 27.5 - 30.0 GHz (UL)</w:t>
                  </w:r>
                </w:p>
              </w:tc>
            </w:tr>
            <w:tr w:rsidR="008510EE" w14:paraId="5FED6695" w14:textId="77777777" w:rsidTr="008510EE">
              <w:tc>
                <w:tcPr>
                  <w:tcW w:w="628" w:type="dxa"/>
                </w:tcPr>
                <w:p w14:paraId="6AC3774D" w14:textId="77777777" w:rsidR="00AD15EC" w:rsidRPr="00AD15EC" w:rsidRDefault="00AD15EC" w:rsidP="00A573C4">
                  <w:pPr>
                    <w:spacing w:after="0"/>
                    <w:jc w:val="center"/>
                  </w:pPr>
                  <w:r w:rsidRPr="00A573C4">
                    <w:rPr>
                      <w:rFonts w:eastAsiaTheme="minorEastAsia"/>
                      <w:lang w:eastAsia="zh-CN"/>
                    </w:rPr>
                    <w:t>B</w:t>
                  </w:r>
                </w:p>
              </w:tc>
              <w:tc>
                <w:tcPr>
                  <w:tcW w:w="1417" w:type="dxa"/>
                </w:tcPr>
                <w:p w14:paraId="67C4AADF" w14:textId="77777777" w:rsidR="00AD15EC" w:rsidRPr="00A573C4" w:rsidRDefault="00AD15EC" w:rsidP="00A573C4">
                  <w:pPr>
                    <w:spacing w:after="0"/>
                    <w:rPr>
                      <w:rFonts w:eastAsiaTheme="minorEastAsia"/>
                      <w:lang w:eastAsia="zh-CN"/>
                    </w:rPr>
                  </w:pPr>
                  <w:r w:rsidRPr="00AD15EC">
                    <w:rPr>
                      <w:rFonts w:eastAsiaTheme="minorEastAsia"/>
                      <w:lang w:eastAsia="zh-CN"/>
                    </w:rPr>
                    <w:t>2 companies</w:t>
                  </w:r>
                </w:p>
              </w:tc>
              <w:tc>
                <w:tcPr>
                  <w:tcW w:w="6121" w:type="dxa"/>
                </w:tcPr>
                <w:p w14:paraId="7EDC2E69" w14:textId="77777777" w:rsidR="00AD15EC" w:rsidRPr="00A573C4" w:rsidRDefault="00AD15EC" w:rsidP="00A573C4">
                  <w:pPr>
                    <w:spacing w:after="0"/>
                    <w:rPr>
                      <w:rFonts w:eastAsiaTheme="minorEastAsia"/>
                      <w:lang w:eastAsia="zh-CN"/>
                    </w:rPr>
                  </w:pPr>
                  <w:r w:rsidRPr="00AD15EC">
                    <w:rPr>
                      <w:rFonts w:eastAsiaTheme="minorEastAsia"/>
                      <w:lang w:eastAsia="zh-CN"/>
                    </w:rPr>
                    <w:t>L-Band</w:t>
                  </w:r>
                </w:p>
              </w:tc>
            </w:tr>
            <w:tr w:rsidR="00AD15EC" w14:paraId="3FC503D5" w14:textId="77777777" w:rsidTr="00A573C4">
              <w:tc>
                <w:tcPr>
                  <w:tcW w:w="628" w:type="dxa"/>
                </w:tcPr>
                <w:p w14:paraId="31854676" w14:textId="77777777" w:rsidR="00AD15EC" w:rsidRPr="00A573C4" w:rsidRDefault="00AD15EC" w:rsidP="00A573C4">
                  <w:pPr>
                    <w:spacing w:after="0"/>
                    <w:jc w:val="center"/>
                    <w:rPr>
                      <w:rFonts w:eastAsiaTheme="minorEastAsia"/>
                      <w:lang w:eastAsia="zh-CN"/>
                    </w:rPr>
                  </w:pPr>
                  <w:r w:rsidRPr="00A573C4">
                    <w:rPr>
                      <w:rFonts w:eastAsiaTheme="minorEastAsia"/>
                      <w:lang w:eastAsia="zh-CN"/>
                    </w:rPr>
                    <w:t>C</w:t>
                  </w:r>
                </w:p>
              </w:tc>
              <w:tc>
                <w:tcPr>
                  <w:tcW w:w="1417" w:type="dxa"/>
                </w:tcPr>
                <w:p w14:paraId="60ECD8A9" w14:textId="77777777" w:rsidR="00AD15EC" w:rsidRPr="00AD15EC" w:rsidRDefault="00AD15EC" w:rsidP="00A573C4">
                  <w:pPr>
                    <w:spacing w:after="0"/>
                    <w:rPr>
                      <w:rFonts w:eastAsiaTheme="minorEastAsia"/>
                      <w:lang w:eastAsia="zh-CN"/>
                    </w:rPr>
                  </w:pPr>
                  <w:r w:rsidRPr="00AD15EC">
                    <w:rPr>
                      <w:rFonts w:eastAsiaTheme="minorEastAsia"/>
                      <w:lang w:eastAsia="zh-CN"/>
                    </w:rPr>
                    <w:t>4 companies</w:t>
                  </w:r>
                </w:p>
              </w:tc>
              <w:tc>
                <w:tcPr>
                  <w:tcW w:w="6121" w:type="dxa"/>
                </w:tcPr>
                <w:p w14:paraId="7940A348" w14:textId="77777777" w:rsidR="00AD15EC" w:rsidRPr="00AD15EC" w:rsidRDefault="00AD15EC" w:rsidP="00A573C4">
                  <w:pPr>
                    <w:spacing w:after="0"/>
                    <w:rPr>
                      <w:rFonts w:eastAsiaTheme="minorEastAsia"/>
                      <w:lang w:eastAsia="zh-CN"/>
                    </w:rPr>
                  </w:pPr>
                  <w:r w:rsidRPr="00AD15EC">
                    <w:rPr>
                      <w:rFonts w:eastAsiaTheme="minorEastAsia"/>
                      <w:lang w:eastAsia="zh-CN"/>
                    </w:rPr>
                    <w:t>2GHz for both UL &amp; DL</w:t>
                  </w:r>
                </w:p>
              </w:tc>
            </w:tr>
            <w:tr w:rsidR="008510EE" w14:paraId="47F231FC" w14:textId="77777777" w:rsidTr="008510EE">
              <w:tc>
                <w:tcPr>
                  <w:tcW w:w="628" w:type="dxa"/>
                </w:tcPr>
                <w:p w14:paraId="0430D3D4" w14:textId="77777777" w:rsidR="00AD15EC" w:rsidRPr="00AD15EC" w:rsidRDefault="00AD15EC" w:rsidP="00A573C4">
                  <w:pPr>
                    <w:spacing w:after="0"/>
                    <w:jc w:val="center"/>
                  </w:pPr>
                  <w:r w:rsidRPr="00A573C4">
                    <w:rPr>
                      <w:rFonts w:eastAsiaTheme="minorEastAsia"/>
                      <w:lang w:eastAsia="zh-CN"/>
                    </w:rPr>
                    <w:t>D</w:t>
                  </w:r>
                </w:p>
              </w:tc>
              <w:tc>
                <w:tcPr>
                  <w:tcW w:w="1417" w:type="dxa"/>
                </w:tcPr>
                <w:p w14:paraId="603B3080" w14:textId="77777777" w:rsidR="00AD15EC" w:rsidRPr="00A573C4" w:rsidRDefault="00AD15EC" w:rsidP="00A573C4">
                  <w:pPr>
                    <w:spacing w:after="0"/>
                    <w:rPr>
                      <w:rFonts w:eastAsiaTheme="minorEastAsia"/>
                      <w:lang w:eastAsia="zh-CN"/>
                    </w:rPr>
                  </w:pPr>
                  <w:r w:rsidRPr="00AD15EC">
                    <w:rPr>
                      <w:rFonts w:eastAsiaTheme="minorEastAsia"/>
                      <w:lang w:eastAsia="zh-CN"/>
                    </w:rPr>
                    <w:t>1</w:t>
                  </w:r>
                </w:p>
              </w:tc>
              <w:tc>
                <w:tcPr>
                  <w:tcW w:w="6121" w:type="dxa"/>
                </w:tcPr>
                <w:p w14:paraId="59C07916" w14:textId="77777777" w:rsidR="00AD15EC" w:rsidRPr="00A573C4" w:rsidRDefault="00AD15EC" w:rsidP="00A573C4">
                  <w:pPr>
                    <w:spacing w:after="0"/>
                    <w:rPr>
                      <w:rFonts w:eastAsiaTheme="minorEastAsia"/>
                      <w:lang w:eastAsia="zh-CN"/>
                    </w:rPr>
                  </w:pPr>
                  <w:r w:rsidRPr="00AD15EC">
                    <w:rPr>
                      <w:rFonts w:eastAsiaTheme="minorEastAsia"/>
                      <w:lang w:eastAsia="zh-CN"/>
                    </w:rPr>
                    <w:t>20GHz (UL) &amp; 30GHz (DL)</w:t>
                  </w:r>
                </w:p>
              </w:tc>
            </w:tr>
            <w:tr w:rsidR="00AD15EC" w14:paraId="030BDE9E" w14:textId="77777777" w:rsidTr="004C7BE7">
              <w:tc>
                <w:tcPr>
                  <w:tcW w:w="8166" w:type="dxa"/>
                  <w:gridSpan w:val="3"/>
                </w:tcPr>
                <w:p w14:paraId="31746717" w14:textId="77777777" w:rsidR="008510EE" w:rsidRDefault="00AD15EC" w:rsidP="00AD15EC">
                  <w:pPr>
                    <w:spacing w:after="0"/>
                    <w:rPr>
                      <w:rFonts w:eastAsiaTheme="minorEastAsia"/>
                      <w:lang w:eastAsia="zh-CN"/>
                    </w:rPr>
                  </w:pPr>
                  <w:r>
                    <w:rPr>
                      <w:rFonts w:eastAsiaTheme="minorEastAsia"/>
                      <w:lang w:eastAsia="zh-CN"/>
                    </w:rPr>
                    <w:t xml:space="preserve">Note: </w:t>
                  </w:r>
                </w:p>
                <w:p w14:paraId="59A3AF53" w14:textId="77777777" w:rsidR="00AD15EC" w:rsidRDefault="008510EE" w:rsidP="00AD15EC">
                  <w:pPr>
                    <w:spacing w:after="0"/>
                    <w:rPr>
                      <w:rFonts w:eastAsiaTheme="minorEastAsia"/>
                      <w:lang w:eastAsia="zh-CN"/>
                    </w:rPr>
                  </w:pPr>
                  <w:r>
                    <w:rPr>
                      <w:rFonts w:eastAsiaTheme="minorEastAsia"/>
                      <w:lang w:eastAsia="zh-CN"/>
                    </w:rPr>
                    <w:t xml:space="preserve">One view is that such selection depends on the out come of exemplary bands in thread [310] </w:t>
                  </w:r>
                </w:p>
                <w:p w14:paraId="7789F869" w14:textId="77777777" w:rsidR="008510EE" w:rsidRPr="008510EE" w:rsidRDefault="008510EE">
                  <w:pPr>
                    <w:spacing w:after="0"/>
                    <w:rPr>
                      <w:rFonts w:eastAsiaTheme="minorEastAsia"/>
                      <w:lang w:eastAsia="zh-CN"/>
                    </w:rPr>
                  </w:pPr>
                  <w:r>
                    <w:rPr>
                      <w:rFonts w:eastAsiaTheme="minorEastAsia"/>
                      <w:lang w:eastAsia="zh-CN"/>
                    </w:rPr>
                    <w:t xml:space="preserve">Another view is that there’s no need to look at FR2 now and FDD FR2 is not defined yet. </w:t>
                  </w:r>
                </w:p>
              </w:tc>
            </w:tr>
          </w:tbl>
          <w:bookmarkEnd w:id="2"/>
          <w:bookmarkEnd w:id="3"/>
          <w:p w14:paraId="7967FA48" w14:textId="77777777" w:rsidR="008510EE" w:rsidRPr="00A573C4" w:rsidRDefault="00AD15EC">
            <w:pPr>
              <w:rPr>
                <w:rFonts w:eastAsiaTheme="minorEastAsia"/>
                <w:color w:val="0070C0"/>
                <w:lang w:val="en-US" w:eastAsia="zh-CN"/>
              </w:rPr>
            </w:pPr>
            <w:r>
              <w:rPr>
                <w:rFonts w:eastAsiaTheme="minorEastAsia"/>
                <w:color w:val="0070C0"/>
                <w:lang w:val="en-US" w:eastAsia="zh-CN"/>
              </w:rPr>
              <w:lastRenderedPageBreak/>
              <w:t xml:space="preserve"> </w:t>
            </w:r>
          </w:p>
          <w:p w14:paraId="24F9A6C7" w14:textId="77777777" w:rsidR="00BE3BC1" w:rsidRDefault="0027224F">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187FEC33" w14:textId="77777777" w:rsidR="008501B9" w:rsidRPr="00A573C4" w:rsidRDefault="008510EE" w:rsidP="00A573C4">
            <w:pPr>
              <w:pStyle w:val="afc"/>
              <w:numPr>
                <w:ilvl w:val="0"/>
                <w:numId w:val="13"/>
              </w:numPr>
              <w:ind w:firstLineChars="0"/>
              <w:rPr>
                <w:rFonts w:eastAsiaTheme="minorEastAsia"/>
                <w:lang w:val="en-US" w:eastAsia="zh-CN"/>
              </w:rPr>
            </w:pPr>
            <w:r w:rsidRPr="00A573C4">
              <w:rPr>
                <w:rFonts w:eastAsiaTheme="minorEastAsia"/>
                <w:lang w:val="en-US" w:eastAsia="zh-CN"/>
              </w:rPr>
              <w:t>Further discuss</w:t>
            </w:r>
            <w:r w:rsidR="008501B9" w:rsidRPr="00A573C4">
              <w:rPr>
                <w:rFonts w:eastAsiaTheme="minorEastAsia"/>
                <w:lang w:val="en-US" w:eastAsia="zh-CN"/>
              </w:rPr>
              <w:t xml:space="preserve"> candidate options</w:t>
            </w:r>
            <w:r w:rsidRPr="00A573C4">
              <w:rPr>
                <w:rFonts w:eastAsiaTheme="minorEastAsia"/>
                <w:lang w:val="en-US" w:eastAsia="zh-CN"/>
              </w:rPr>
              <w:t xml:space="preserve"> in 2</w:t>
            </w:r>
            <w:r w:rsidRPr="00A573C4">
              <w:rPr>
                <w:rFonts w:eastAsiaTheme="minorEastAsia"/>
                <w:vertAlign w:val="superscript"/>
                <w:lang w:val="en-US" w:eastAsia="zh-CN"/>
              </w:rPr>
              <w:t>nd</w:t>
            </w:r>
            <w:r w:rsidRPr="00A573C4">
              <w:rPr>
                <w:rFonts w:eastAsiaTheme="minorEastAsia"/>
                <w:lang w:val="en-US" w:eastAsia="zh-CN"/>
              </w:rPr>
              <w:t xml:space="preserve"> round</w:t>
            </w:r>
          </w:p>
          <w:p w14:paraId="7E951413" w14:textId="77777777" w:rsidR="007A5BE2" w:rsidRPr="007A5BE2" w:rsidRDefault="008501B9" w:rsidP="004F34B9">
            <w:pPr>
              <w:pStyle w:val="afc"/>
              <w:numPr>
                <w:ilvl w:val="0"/>
                <w:numId w:val="13"/>
              </w:numPr>
              <w:ind w:firstLineChars="0"/>
              <w:rPr>
                <w:rFonts w:eastAsiaTheme="minorEastAsia"/>
                <w:color w:val="0070C0"/>
                <w:lang w:val="en-US" w:eastAsia="zh-CN"/>
              </w:rPr>
            </w:pPr>
            <w:r w:rsidRPr="00A573C4">
              <w:rPr>
                <w:rFonts w:eastAsiaTheme="minorEastAsia"/>
                <w:lang w:val="en-US" w:eastAsia="zh-CN"/>
              </w:rPr>
              <w:t>R</w:t>
            </w:r>
            <w:r w:rsidR="008510EE" w:rsidRPr="00A573C4">
              <w:rPr>
                <w:rFonts w:eastAsiaTheme="minorEastAsia"/>
                <w:lang w:val="en-US" w:eastAsia="zh-CN"/>
              </w:rPr>
              <w:t xml:space="preserve">ecommend </w:t>
            </w:r>
            <w:r w:rsidRPr="00A573C4">
              <w:rPr>
                <w:rFonts w:eastAsiaTheme="minorEastAsia"/>
                <w:lang w:val="en-US" w:eastAsia="zh-CN"/>
              </w:rPr>
              <w:t xml:space="preserve">this topic </w:t>
            </w:r>
            <w:r w:rsidR="008510EE" w:rsidRPr="00A573C4">
              <w:rPr>
                <w:rFonts w:eastAsiaTheme="minorEastAsia"/>
                <w:lang w:val="en-US" w:eastAsia="zh-CN"/>
              </w:rPr>
              <w:t xml:space="preserve">to be handled in GTW. </w:t>
            </w:r>
          </w:p>
        </w:tc>
      </w:tr>
      <w:tr w:rsidR="008510EE" w14:paraId="77FD1E7B" w14:textId="77777777" w:rsidTr="00A573C4">
        <w:tc>
          <w:tcPr>
            <w:tcW w:w="1413" w:type="dxa"/>
          </w:tcPr>
          <w:p w14:paraId="28AB68A0" w14:textId="77777777" w:rsidR="008510EE" w:rsidRDefault="000738A6">
            <w:pPr>
              <w:rPr>
                <w:rFonts w:eastAsiaTheme="minorEastAsia"/>
                <w:b/>
                <w:bCs/>
                <w:color w:val="0070C0"/>
                <w:lang w:val="en-US" w:eastAsia="zh-CN"/>
              </w:rPr>
            </w:pPr>
            <w:r>
              <w:rPr>
                <w:rFonts w:eastAsiaTheme="minorEastAsia" w:hint="eastAsia"/>
                <w:b/>
                <w:bCs/>
                <w:color w:val="0070C0"/>
                <w:lang w:val="en-US" w:eastAsia="zh-CN"/>
              </w:rPr>
              <w:lastRenderedPageBreak/>
              <w:t>I</w:t>
            </w:r>
            <w:r>
              <w:rPr>
                <w:rFonts w:eastAsiaTheme="minorEastAsia"/>
                <w:b/>
                <w:bCs/>
                <w:color w:val="0070C0"/>
                <w:lang w:val="en-US" w:eastAsia="zh-CN"/>
              </w:rPr>
              <w:t>ssue 2-2</w:t>
            </w:r>
          </w:p>
          <w:p w14:paraId="52D997B1" w14:textId="77777777" w:rsidR="008510EE" w:rsidRPr="00A573C4" w:rsidRDefault="008510EE">
            <w:pPr>
              <w:rPr>
                <w:rFonts w:eastAsiaTheme="minorEastAsia"/>
                <w:bCs/>
                <w:color w:val="0070C0"/>
                <w:lang w:val="en-US" w:eastAsia="zh-CN"/>
              </w:rPr>
            </w:pPr>
            <w:r w:rsidRPr="00A573C4">
              <w:rPr>
                <w:rFonts w:eastAsiaTheme="minorEastAsia"/>
                <w:bCs/>
                <w:color w:val="0070C0"/>
                <w:lang w:val="en-US" w:eastAsia="zh-CN"/>
              </w:rPr>
              <w:t xml:space="preserve">TN </w:t>
            </w:r>
            <w:r>
              <w:rPr>
                <w:rFonts w:eastAsiaTheme="minorEastAsia" w:hint="eastAsia"/>
                <w:bCs/>
                <w:color w:val="0070C0"/>
                <w:lang w:val="en-US" w:eastAsia="zh-CN"/>
              </w:rPr>
              <w:t>d</w:t>
            </w:r>
            <w:r>
              <w:rPr>
                <w:rFonts w:eastAsiaTheme="minorEastAsia"/>
                <w:bCs/>
                <w:color w:val="0070C0"/>
                <w:lang w:val="en-US" w:eastAsia="zh-CN"/>
              </w:rPr>
              <w:t>eployment s</w:t>
            </w:r>
            <w:r w:rsidRPr="00A573C4">
              <w:rPr>
                <w:rFonts w:eastAsiaTheme="minorEastAsia"/>
                <w:bCs/>
                <w:color w:val="0070C0"/>
                <w:lang w:val="en-US" w:eastAsia="zh-CN"/>
              </w:rPr>
              <w:t>cenario</w:t>
            </w:r>
          </w:p>
        </w:tc>
        <w:tc>
          <w:tcPr>
            <w:tcW w:w="8393" w:type="dxa"/>
          </w:tcPr>
          <w:p w14:paraId="009D4BC7" w14:textId="77777777" w:rsidR="008510EE" w:rsidRDefault="008510EE">
            <w:pPr>
              <w:rPr>
                <w:rFonts w:eastAsiaTheme="minorEastAsia"/>
                <w:lang w:val="en-US" w:eastAsia="zh-CN"/>
              </w:rPr>
            </w:pPr>
            <w:r>
              <w:rPr>
                <w:rFonts w:eastAsiaTheme="minorEastAsia" w:hint="eastAsia"/>
                <w:lang w:val="en-US" w:eastAsia="zh-CN"/>
              </w:rPr>
              <w:t>8</w:t>
            </w:r>
            <w:r>
              <w:rPr>
                <w:rFonts w:eastAsiaTheme="minorEastAsia"/>
                <w:lang w:val="en-US" w:eastAsia="zh-CN"/>
              </w:rPr>
              <w:t xml:space="preserve"> companies are OK with the proposed WF. Yet there are different views on details of the inclusion/exclusion/prioritization of scenarios. </w:t>
            </w:r>
          </w:p>
          <w:p w14:paraId="2D70C90B" w14:textId="77777777" w:rsidR="008510EE" w:rsidRDefault="008510EE" w:rsidP="008510EE">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 xml:space="preserve"> </w:t>
            </w:r>
            <w:r>
              <w:rPr>
                <w:rFonts w:eastAsiaTheme="minorEastAsia" w:hint="eastAsia"/>
                <w:i/>
                <w:color w:val="0070C0"/>
                <w:lang w:val="en-US" w:eastAsia="zh-CN"/>
              </w:rPr>
              <w:t>N/A</w:t>
            </w:r>
          </w:p>
          <w:p w14:paraId="5ADD63DE" w14:textId="77777777" w:rsidR="008510EE" w:rsidRDefault="008510EE" w:rsidP="008510EE">
            <w:pPr>
              <w:rPr>
                <w:rFonts w:eastAsiaTheme="minorEastAsia"/>
                <w:i/>
                <w:color w:val="0070C0"/>
                <w:lang w:val="en-US" w:eastAsia="zh-CN"/>
              </w:rPr>
            </w:pPr>
            <w:r>
              <w:rPr>
                <w:rFonts w:eastAsiaTheme="minorEastAsia" w:hint="eastAsia"/>
                <w:i/>
                <w:color w:val="0070C0"/>
                <w:lang w:val="en-US" w:eastAsia="zh-CN"/>
              </w:rPr>
              <w:t>Candidate options:</w:t>
            </w:r>
          </w:p>
          <w:tbl>
            <w:tblPr>
              <w:tblStyle w:val="af3"/>
              <w:tblW w:w="0" w:type="auto"/>
              <w:tblInd w:w="846" w:type="dxa"/>
              <w:tblLook w:val="04A0" w:firstRow="1" w:lastRow="0" w:firstColumn="1" w:lastColumn="0" w:noHBand="0" w:noVBand="1"/>
            </w:tblPr>
            <w:tblGrid>
              <w:gridCol w:w="1658"/>
              <w:gridCol w:w="2668"/>
              <w:gridCol w:w="2530"/>
            </w:tblGrid>
            <w:tr w:rsidR="008510EE" w:rsidRPr="00885191" w14:paraId="240C934F" w14:textId="77777777" w:rsidTr="004C7BE7">
              <w:tc>
                <w:tcPr>
                  <w:tcW w:w="1658" w:type="dxa"/>
                  <w:vAlign w:val="center"/>
                </w:tcPr>
                <w:p w14:paraId="7A4D1BD1" w14:textId="77777777" w:rsidR="008510EE" w:rsidRPr="00A573C4" w:rsidRDefault="008510EE" w:rsidP="00A573C4">
                  <w:pPr>
                    <w:spacing w:after="0"/>
                    <w:rPr>
                      <w:rFonts w:cstheme="minorHAnsi"/>
                    </w:rPr>
                  </w:pPr>
                </w:p>
              </w:tc>
              <w:tc>
                <w:tcPr>
                  <w:tcW w:w="2668" w:type="dxa"/>
                  <w:vAlign w:val="center"/>
                </w:tcPr>
                <w:p w14:paraId="7B31131D" w14:textId="77777777" w:rsidR="008510EE" w:rsidRPr="00A573C4" w:rsidRDefault="008510EE" w:rsidP="00A573C4">
                  <w:pPr>
                    <w:spacing w:after="0"/>
                    <w:rPr>
                      <w:rFonts w:cstheme="minorHAnsi"/>
                    </w:rPr>
                  </w:pPr>
                  <w:r w:rsidRPr="00A573C4">
                    <w:rPr>
                      <w:rFonts w:cstheme="minorHAnsi"/>
                    </w:rPr>
                    <w:t>FR1</w:t>
                  </w:r>
                </w:p>
              </w:tc>
              <w:tc>
                <w:tcPr>
                  <w:tcW w:w="2530" w:type="dxa"/>
                  <w:vAlign w:val="center"/>
                </w:tcPr>
                <w:p w14:paraId="24B738D9" w14:textId="77777777" w:rsidR="008510EE" w:rsidRPr="00885191" w:rsidRDefault="008510EE" w:rsidP="00A573C4">
                  <w:pPr>
                    <w:spacing w:after="0"/>
                    <w:rPr>
                      <w:rFonts w:cstheme="minorHAnsi"/>
                      <w:highlight w:val="cyan"/>
                    </w:rPr>
                  </w:pPr>
                  <w:r w:rsidRPr="00A573C4">
                    <w:rPr>
                      <w:rFonts w:cstheme="minorHAnsi"/>
                    </w:rPr>
                    <w:t>FR2/Above FR1</w:t>
                  </w:r>
                </w:p>
              </w:tc>
            </w:tr>
            <w:tr w:rsidR="008510EE" w:rsidRPr="00885191" w14:paraId="352A27D4" w14:textId="77777777" w:rsidTr="004C7BE7">
              <w:tc>
                <w:tcPr>
                  <w:tcW w:w="1658" w:type="dxa"/>
                  <w:vAlign w:val="center"/>
                </w:tcPr>
                <w:p w14:paraId="117BF334" w14:textId="77777777" w:rsidR="008510EE" w:rsidRPr="00A573C4" w:rsidRDefault="008510EE" w:rsidP="00A573C4">
                  <w:pPr>
                    <w:spacing w:after="0"/>
                    <w:rPr>
                      <w:rFonts w:cstheme="minorHAnsi"/>
                    </w:rPr>
                  </w:pPr>
                  <w:r w:rsidRPr="00A573C4">
                    <w:rPr>
                      <w:rFonts w:cstheme="minorHAnsi"/>
                    </w:rPr>
                    <w:t>TN</w:t>
                  </w:r>
                </w:p>
              </w:tc>
              <w:tc>
                <w:tcPr>
                  <w:tcW w:w="2668" w:type="dxa"/>
                  <w:vAlign w:val="center"/>
                </w:tcPr>
                <w:p w14:paraId="5B2DB987" w14:textId="77777777" w:rsidR="008510EE" w:rsidRPr="00A573C4" w:rsidRDefault="008510EE" w:rsidP="00A573C4">
                  <w:pPr>
                    <w:spacing w:after="0"/>
                    <w:rPr>
                      <w:rFonts w:cstheme="minorHAnsi"/>
                    </w:rPr>
                  </w:pPr>
                  <w:r w:rsidRPr="00A573C4">
                    <w:rPr>
                      <w:rFonts w:cstheme="minorHAnsi"/>
                    </w:rPr>
                    <w:t>Rural (FFS)</w:t>
                  </w:r>
                </w:p>
                <w:p w14:paraId="04334D42" w14:textId="77777777" w:rsidR="008510EE" w:rsidRPr="00A573C4" w:rsidRDefault="008510EE" w:rsidP="00A573C4">
                  <w:pPr>
                    <w:spacing w:after="0"/>
                    <w:rPr>
                      <w:rFonts w:cstheme="minorHAnsi"/>
                    </w:rPr>
                  </w:pPr>
                  <w:r w:rsidRPr="00A573C4">
                    <w:rPr>
                      <w:rFonts w:cstheme="minorHAnsi"/>
                    </w:rPr>
                    <w:t>Urban Macro,</w:t>
                  </w:r>
                </w:p>
                <w:p w14:paraId="3F278EF4" w14:textId="77777777" w:rsidR="008510EE" w:rsidRPr="00A573C4" w:rsidRDefault="008510EE" w:rsidP="00A573C4">
                  <w:pPr>
                    <w:spacing w:after="0"/>
                    <w:rPr>
                      <w:rFonts w:cstheme="minorHAnsi"/>
                    </w:rPr>
                  </w:pPr>
                  <w:r w:rsidRPr="00A573C4">
                    <w:rPr>
                      <w:rFonts w:cstheme="minorHAnsi"/>
                    </w:rPr>
                    <w:t>Dense Urban (FFS)</w:t>
                  </w:r>
                </w:p>
                <w:p w14:paraId="6BA40666" w14:textId="77777777" w:rsidR="008510EE" w:rsidRPr="00A573C4" w:rsidRDefault="008510EE" w:rsidP="00A573C4">
                  <w:pPr>
                    <w:spacing w:after="0"/>
                    <w:rPr>
                      <w:rFonts w:cstheme="minorHAnsi"/>
                    </w:rPr>
                  </w:pPr>
                  <w:r w:rsidRPr="00A573C4">
                    <w:rPr>
                      <w:rFonts w:cstheme="minorHAnsi"/>
                    </w:rPr>
                    <w:t>Indoor (FFS)</w:t>
                  </w:r>
                </w:p>
              </w:tc>
              <w:tc>
                <w:tcPr>
                  <w:tcW w:w="2530" w:type="dxa"/>
                  <w:vAlign w:val="center"/>
                </w:tcPr>
                <w:p w14:paraId="0E965624" w14:textId="77777777" w:rsidR="008510EE" w:rsidRPr="00385D3A" w:rsidRDefault="008510EE" w:rsidP="00A573C4">
                  <w:pPr>
                    <w:spacing w:after="0"/>
                    <w:rPr>
                      <w:iCs/>
                      <w:strike/>
                    </w:rPr>
                  </w:pPr>
                  <w:r w:rsidRPr="00385D3A">
                    <w:rPr>
                      <w:iCs/>
                      <w:strike/>
                    </w:rPr>
                    <w:t xml:space="preserve">Rural, </w:t>
                  </w:r>
                </w:p>
                <w:p w14:paraId="387369E3" w14:textId="77777777" w:rsidR="008510EE" w:rsidRDefault="008510EE">
                  <w:pPr>
                    <w:spacing w:after="0"/>
                    <w:rPr>
                      <w:iCs/>
                    </w:rPr>
                  </w:pPr>
                  <w:r>
                    <w:rPr>
                      <w:iCs/>
                    </w:rPr>
                    <w:t>Urban macro,</w:t>
                  </w:r>
                </w:p>
                <w:p w14:paraId="3EB1F5E4" w14:textId="77777777" w:rsidR="008510EE" w:rsidRDefault="008510EE" w:rsidP="00A573C4">
                  <w:pPr>
                    <w:spacing w:after="0"/>
                    <w:rPr>
                      <w:iCs/>
                    </w:rPr>
                  </w:pPr>
                  <w:r>
                    <w:rPr>
                      <w:iCs/>
                    </w:rPr>
                    <w:t xml:space="preserve">Dense Urban, </w:t>
                  </w:r>
                </w:p>
                <w:p w14:paraId="4C331028" w14:textId="77777777" w:rsidR="008510EE" w:rsidRDefault="008510EE" w:rsidP="00A573C4">
                  <w:pPr>
                    <w:spacing w:after="0"/>
                    <w:rPr>
                      <w:iCs/>
                    </w:rPr>
                  </w:pPr>
                  <w:r>
                    <w:rPr>
                      <w:iCs/>
                    </w:rPr>
                    <w:t>Micro/small cell outdoor,</w:t>
                  </w:r>
                </w:p>
                <w:p w14:paraId="5DFFB0B0" w14:textId="77777777" w:rsidR="008510EE" w:rsidRPr="00885191" w:rsidRDefault="008510EE" w:rsidP="00A573C4">
                  <w:pPr>
                    <w:spacing w:after="0"/>
                    <w:rPr>
                      <w:rFonts w:cstheme="minorHAnsi"/>
                      <w:highlight w:val="cyan"/>
                    </w:rPr>
                  </w:pPr>
                  <w:r>
                    <w:rPr>
                      <w:iCs/>
                    </w:rPr>
                    <w:t>Indoor hotspot</w:t>
                  </w:r>
                </w:p>
              </w:tc>
            </w:tr>
            <w:tr w:rsidR="008510EE" w:rsidRPr="00072A34" w14:paraId="16999B92" w14:textId="77777777" w:rsidTr="004C7BE7">
              <w:tc>
                <w:tcPr>
                  <w:tcW w:w="6856" w:type="dxa"/>
                  <w:gridSpan w:val="3"/>
                  <w:vAlign w:val="center"/>
                </w:tcPr>
                <w:p w14:paraId="2D46CC54" w14:textId="77777777" w:rsidR="008510EE" w:rsidRPr="00A573C4" w:rsidRDefault="008510EE" w:rsidP="00A573C4">
                  <w:pPr>
                    <w:spacing w:after="0"/>
                    <w:rPr>
                      <w:rFonts w:cstheme="minorHAnsi"/>
                    </w:rPr>
                  </w:pPr>
                  <w:r w:rsidRPr="00A573C4">
                    <w:rPr>
                      <w:rFonts w:cstheme="minorHAnsi"/>
                    </w:rPr>
                    <w:t>Note</w:t>
                  </w:r>
                  <w:r w:rsidRPr="00A573C4">
                    <w:rPr>
                      <w:rFonts w:cstheme="minorHAnsi" w:hint="eastAsia"/>
                    </w:rPr>
                    <w:t>：</w:t>
                  </w:r>
                  <w:r w:rsidRPr="00A573C4">
                    <w:rPr>
                      <w:rFonts w:cstheme="minorHAnsi"/>
                    </w:rPr>
                    <w:t xml:space="preserve"> </w:t>
                  </w:r>
                </w:p>
                <w:p w14:paraId="101983F7" w14:textId="77777777" w:rsidR="008510EE" w:rsidRPr="00A573C4" w:rsidRDefault="008510EE" w:rsidP="00A573C4">
                  <w:pPr>
                    <w:spacing w:after="0"/>
                    <w:rPr>
                      <w:rFonts w:cstheme="minorHAnsi"/>
                    </w:rPr>
                  </w:pPr>
                  <w:r w:rsidRPr="00A573C4">
                    <w:rPr>
                      <w:rFonts w:cstheme="minorHAnsi"/>
                    </w:rPr>
                    <w:t>1. Whether FR2/Above FR1 shall be remained depends on the</w:t>
                  </w:r>
                  <w:r>
                    <w:rPr>
                      <w:rFonts w:cstheme="minorHAnsi"/>
                    </w:rPr>
                    <w:t xml:space="preserve"> outcome </w:t>
                  </w:r>
                  <w:r w:rsidRPr="00A573C4">
                    <w:rPr>
                      <w:rFonts w:cstheme="minorHAnsi"/>
                    </w:rPr>
                    <w:t>of [310]</w:t>
                  </w:r>
                </w:p>
                <w:p w14:paraId="3DE85F37" w14:textId="77777777" w:rsidR="008510EE" w:rsidRPr="008510EE" w:rsidRDefault="008510EE" w:rsidP="00A573C4">
                  <w:pPr>
                    <w:spacing w:after="0"/>
                    <w:rPr>
                      <w:rFonts w:cstheme="minorHAnsi"/>
                    </w:rPr>
                  </w:pPr>
                  <w:r w:rsidRPr="00A573C4">
                    <w:rPr>
                      <w:rFonts w:cstheme="minorHAnsi"/>
                    </w:rPr>
                    <w:t>2. The simulation results for other scenarios can be provided.</w:t>
                  </w:r>
                </w:p>
              </w:tc>
            </w:tr>
          </w:tbl>
          <w:p w14:paraId="1DF1FAAC" w14:textId="77777777" w:rsidR="008510EE" w:rsidRDefault="008510EE" w:rsidP="008510EE">
            <w:pPr>
              <w:rPr>
                <w:rFonts w:eastAsiaTheme="minorEastAsia"/>
                <w:i/>
                <w:color w:val="0070C0"/>
                <w:lang w:val="en-US" w:eastAsia="zh-CN"/>
              </w:rPr>
            </w:pPr>
          </w:p>
          <w:p w14:paraId="672A48A9" w14:textId="77777777" w:rsidR="008510EE" w:rsidRDefault="008510EE" w:rsidP="008510EE">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5C3273BA" w14:textId="77777777" w:rsidR="008501B9" w:rsidRPr="00A573C4" w:rsidRDefault="008510EE" w:rsidP="00A573C4">
            <w:pPr>
              <w:pStyle w:val="afc"/>
              <w:numPr>
                <w:ilvl w:val="0"/>
                <w:numId w:val="14"/>
              </w:numPr>
              <w:ind w:firstLineChars="0"/>
              <w:rPr>
                <w:rFonts w:eastAsiaTheme="minorEastAsia"/>
                <w:lang w:val="en-US" w:eastAsia="zh-CN"/>
              </w:rPr>
            </w:pPr>
            <w:r w:rsidRPr="00A573C4">
              <w:rPr>
                <w:rFonts w:eastAsiaTheme="minorEastAsia"/>
                <w:lang w:val="en-US" w:eastAsia="zh-CN"/>
              </w:rPr>
              <w:t>Further discuss</w:t>
            </w:r>
            <w:r w:rsidR="00016772" w:rsidRPr="00A573C4">
              <w:rPr>
                <w:rFonts w:eastAsiaTheme="minorEastAsia"/>
                <w:lang w:val="en-US" w:eastAsia="zh-CN"/>
              </w:rPr>
              <w:t xml:space="preserve"> and down</w:t>
            </w:r>
            <w:r w:rsidR="008501B9" w:rsidRPr="00A573C4">
              <w:rPr>
                <w:rFonts w:eastAsiaTheme="minorEastAsia"/>
                <w:lang w:val="en-US" w:eastAsia="zh-CN"/>
              </w:rPr>
              <w:t>-</w:t>
            </w:r>
            <w:r w:rsidR="00016772" w:rsidRPr="00A573C4">
              <w:rPr>
                <w:rFonts w:eastAsiaTheme="minorEastAsia"/>
                <w:lang w:val="en-US" w:eastAsia="zh-CN"/>
              </w:rPr>
              <w:t>select items</w:t>
            </w:r>
            <w:r w:rsidRPr="00A573C4">
              <w:rPr>
                <w:rFonts w:eastAsiaTheme="minorEastAsia"/>
                <w:lang w:val="en-US" w:eastAsia="zh-CN"/>
              </w:rPr>
              <w:t xml:space="preserve"> in 2</w:t>
            </w:r>
            <w:r w:rsidRPr="00A573C4">
              <w:rPr>
                <w:rFonts w:eastAsiaTheme="minorEastAsia"/>
                <w:vertAlign w:val="superscript"/>
                <w:lang w:val="en-US" w:eastAsia="zh-CN"/>
              </w:rPr>
              <w:t>nd</w:t>
            </w:r>
            <w:r w:rsidRPr="00A573C4">
              <w:rPr>
                <w:rFonts w:eastAsiaTheme="minorEastAsia"/>
                <w:lang w:val="en-US" w:eastAsia="zh-CN"/>
              </w:rPr>
              <w:t xml:space="preserve"> round</w:t>
            </w:r>
          </w:p>
          <w:p w14:paraId="168E9BD6" w14:textId="77777777" w:rsidR="007A5BE2" w:rsidRPr="004F34B9" w:rsidRDefault="008501B9" w:rsidP="004F34B9">
            <w:pPr>
              <w:pStyle w:val="afc"/>
              <w:numPr>
                <w:ilvl w:val="0"/>
                <w:numId w:val="14"/>
              </w:numPr>
              <w:ind w:firstLineChars="0"/>
              <w:rPr>
                <w:rFonts w:eastAsiaTheme="minorEastAsia"/>
                <w:lang w:val="en-US" w:eastAsia="zh-CN"/>
              </w:rPr>
            </w:pPr>
            <w:r w:rsidRPr="00A573C4">
              <w:rPr>
                <w:rFonts w:eastAsiaTheme="minorEastAsia"/>
                <w:lang w:val="en-US" w:eastAsia="zh-CN"/>
              </w:rPr>
              <w:t>R</w:t>
            </w:r>
            <w:r w:rsidR="008510EE" w:rsidRPr="00A573C4">
              <w:rPr>
                <w:rFonts w:eastAsiaTheme="minorEastAsia"/>
                <w:lang w:val="en-US" w:eastAsia="zh-CN"/>
              </w:rPr>
              <w:t xml:space="preserve">ecommend </w:t>
            </w:r>
            <w:r w:rsidRPr="00A573C4">
              <w:rPr>
                <w:rFonts w:eastAsiaTheme="minorEastAsia"/>
                <w:lang w:val="en-US" w:eastAsia="zh-CN"/>
              </w:rPr>
              <w:t xml:space="preserve">this topic </w:t>
            </w:r>
            <w:r w:rsidR="008510EE" w:rsidRPr="00A573C4">
              <w:rPr>
                <w:rFonts w:eastAsiaTheme="minorEastAsia"/>
                <w:lang w:val="en-US" w:eastAsia="zh-CN"/>
              </w:rPr>
              <w:t>to be handled in GTW.</w:t>
            </w:r>
          </w:p>
        </w:tc>
      </w:tr>
      <w:tr w:rsidR="00016772" w14:paraId="0B6B6572" w14:textId="77777777" w:rsidTr="00A573C4">
        <w:tc>
          <w:tcPr>
            <w:tcW w:w="1413" w:type="dxa"/>
          </w:tcPr>
          <w:p w14:paraId="4487484C" w14:textId="77777777" w:rsidR="00016772" w:rsidRDefault="000738A6" w:rsidP="00016772">
            <w:pPr>
              <w:rPr>
                <w:rFonts w:eastAsiaTheme="minorEastAsia"/>
                <w:b/>
                <w:bCs/>
                <w:color w:val="0070C0"/>
                <w:lang w:val="en-US" w:eastAsia="zh-CN"/>
              </w:rPr>
            </w:pPr>
            <w:r>
              <w:rPr>
                <w:rFonts w:eastAsiaTheme="minorEastAsia"/>
                <w:b/>
                <w:bCs/>
                <w:color w:val="0070C0"/>
                <w:lang w:val="en-US" w:eastAsia="zh-CN"/>
              </w:rPr>
              <w:t>Issue 2-</w:t>
            </w:r>
            <w:r w:rsidR="00016772">
              <w:rPr>
                <w:rFonts w:eastAsiaTheme="minorEastAsia"/>
                <w:b/>
                <w:bCs/>
                <w:color w:val="0070C0"/>
                <w:lang w:val="en-US" w:eastAsia="zh-CN"/>
              </w:rPr>
              <w:t>3</w:t>
            </w:r>
          </w:p>
          <w:p w14:paraId="14ED6FF1" w14:textId="77777777" w:rsidR="00016772" w:rsidRDefault="00016772" w:rsidP="00016772">
            <w:pPr>
              <w:rPr>
                <w:rFonts w:eastAsiaTheme="minorEastAsia"/>
                <w:b/>
                <w:bCs/>
                <w:color w:val="0070C0"/>
                <w:lang w:val="en-US" w:eastAsia="zh-CN"/>
              </w:rPr>
            </w:pPr>
            <w:r w:rsidRPr="00E73BF5">
              <w:rPr>
                <w:rFonts w:eastAsiaTheme="minorEastAsia" w:hint="eastAsia"/>
                <w:bCs/>
                <w:color w:val="0070C0"/>
                <w:lang w:val="en-US" w:eastAsia="zh-CN"/>
              </w:rPr>
              <w:t>TN</w:t>
            </w:r>
            <w:r>
              <w:rPr>
                <w:rFonts w:eastAsiaTheme="minorEastAsia"/>
                <w:bCs/>
                <w:color w:val="0070C0"/>
                <w:lang w:val="en-US" w:eastAsia="zh-CN"/>
              </w:rPr>
              <w:t xml:space="preserve"> type</w:t>
            </w:r>
          </w:p>
        </w:tc>
        <w:tc>
          <w:tcPr>
            <w:tcW w:w="8393" w:type="dxa"/>
          </w:tcPr>
          <w:p w14:paraId="73EC2C57" w14:textId="77777777" w:rsidR="00016772" w:rsidRDefault="00016772">
            <w:pPr>
              <w:rPr>
                <w:rFonts w:eastAsiaTheme="minorEastAsia"/>
                <w:lang w:val="en-US" w:eastAsia="zh-CN"/>
              </w:rPr>
            </w:pPr>
            <w:r>
              <w:rPr>
                <w:rFonts w:eastAsiaTheme="minorEastAsia" w:hint="eastAsia"/>
                <w:lang w:val="en-US" w:eastAsia="zh-CN"/>
              </w:rPr>
              <w:t>4</w:t>
            </w:r>
            <w:r>
              <w:rPr>
                <w:rFonts w:eastAsiaTheme="minorEastAsia"/>
                <w:lang w:val="en-US" w:eastAsia="zh-CN"/>
              </w:rPr>
              <w:t xml:space="preserve"> companies support Option 1 and 6 companies support Option 2. </w:t>
            </w:r>
          </w:p>
          <w:p w14:paraId="466E03DC" w14:textId="77777777" w:rsidR="00016772" w:rsidRDefault="00016772">
            <w:pPr>
              <w:rPr>
                <w:rFonts w:eastAsiaTheme="minorEastAsia"/>
                <w:i/>
                <w:color w:val="0070C0"/>
                <w:lang w:val="en-US" w:eastAsia="zh-CN"/>
              </w:rPr>
            </w:pPr>
            <w:r>
              <w:rPr>
                <w:rFonts w:eastAsiaTheme="minorEastAsia" w:hint="eastAsia"/>
                <w:i/>
                <w:color w:val="0070C0"/>
                <w:lang w:val="en-US" w:eastAsia="zh-CN"/>
              </w:rPr>
              <w:t>Candidate options:</w:t>
            </w:r>
          </w:p>
          <w:p w14:paraId="0596EB50" w14:textId="77777777" w:rsidR="00016772" w:rsidRPr="00A573C4" w:rsidRDefault="00016772">
            <w:pPr>
              <w:rPr>
                <w:rFonts w:eastAsiaTheme="minorEastAsia"/>
                <w:lang w:val="en-US" w:eastAsia="zh-CN"/>
              </w:rPr>
            </w:pPr>
            <w:r w:rsidRPr="00A573C4">
              <w:rPr>
                <w:rFonts w:eastAsiaTheme="minorEastAsia"/>
                <w:lang w:val="en-US" w:eastAsia="zh-CN"/>
              </w:rPr>
              <w:t>To consider NR/NB-IoT in coexistence study</w:t>
            </w:r>
          </w:p>
          <w:p w14:paraId="09CE0E1E" w14:textId="77777777" w:rsidR="00016772" w:rsidRDefault="00016772">
            <w:pPr>
              <w:rPr>
                <w:rFonts w:eastAsiaTheme="minorEastAsia"/>
                <w:i/>
                <w:color w:val="0070C0"/>
                <w:lang w:val="en-US" w:eastAsia="zh-CN"/>
              </w:rPr>
            </w:pPr>
            <w:r>
              <w:rPr>
                <w:rFonts w:eastAsiaTheme="minorEastAsia"/>
                <w:i/>
                <w:color w:val="0070C0"/>
                <w:lang w:val="en-US" w:eastAsia="zh-CN"/>
              </w:rPr>
              <w:t>Recommendations for 2</w:t>
            </w:r>
            <w:r w:rsidRPr="00A573C4">
              <w:rPr>
                <w:rFonts w:eastAsiaTheme="minorEastAsia"/>
                <w:i/>
                <w:color w:val="0070C0"/>
                <w:vertAlign w:val="superscript"/>
                <w:lang w:val="en-US" w:eastAsia="zh-CN"/>
              </w:rPr>
              <w:t>nd</w:t>
            </w:r>
            <w:r>
              <w:rPr>
                <w:rFonts w:eastAsiaTheme="minorEastAsia"/>
                <w:i/>
                <w:color w:val="0070C0"/>
                <w:lang w:val="en-US" w:eastAsia="zh-CN"/>
              </w:rPr>
              <w:t xml:space="preserve"> round: </w:t>
            </w:r>
          </w:p>
          <w:p w14:paraId="41005543" w14:textId="77777777" w:rsidR="008501B9" w:rsidRPr="00A573C4" w:rsidRDefault="00016772" w:rsidP="00A573C4">
            <w:pPr>
              <w:pStyle w:val="afc"/>
              <w:numPr>
                <w:ilvl w:val="0"/>
                <w:numId w:val="15"/>
              </w:numPr>
              <w:ind w:firstLineChars="0"/>
              <w:rPr>
                <w:rFonts w:eastAsiaTheme="minorEastAsia"/>
                <w:lang w:val="en-US" w:eastAsia="zh-CN"/>
              </w:rPr>
            </w:pPr>
            <w:r w:rsidRPr="00A573C4">
              <w:rPr>
                <w:rFonts w:eastAsiaTheme="minorEastAsia"/>
                <w:lang w:val="en-US" w:eastAsia="zh-CN"/>
              </w:rPr>
              <w:t>Further discuss</w:t>
            </w:r>
            <w:r w:rsidR="008501B9" w:rsidRPr="00A573C4">
              <w:rPr>
                <w:rFonts w:eastAsiaTheme="minorEastAsia"/>
                <w:lang w:val="en-US" w:eastAsia="zh-CN"/>
              </w:rPr>
              <w:t xml:space="preserve"> the candidate option</w:t>
            </w:r>
            <w:r w:rsidRPr="00A573C4">
              <w:rPr>
                <w:rFonts w:eastAsiaTheme="minorEastAsia"/>
                <w:lang w:val="en-US" w:eastAsia="zh-CN"/>
              </w:rPr>
              <w:t xml:space="preserve"> in 2</w:t>
            </w:r>
            <w:r w:rsidRPr="00A573C4">
              <w:rPr>
                <w:rFonts w:eastAsiaTheme="minorEastAsia"/>
                <w:vertAlign w:val="superscript"/>
                <w:lang w:val="en-US" w:eastAsia="zh-CN"/>
              </w:rPr>
              <w:t>nd</w:t>
            </w:r>
            <w:r w:rsidRPr="00A573C4">
              <w:rPr>
                <w:rFonts w:eastAsiaTheme="minorEastAsia"/>
                <w:lang w:val="en-US" w:eastAsia="zh-CN"/>
              </w:rPr>
              <w:t xml:space="preserve"> round </w:t>
            </w:r>
          </w:p>
          <w:p w14:paraId="44D3C64E" w14:textId="77777777" w:rsidR="007A5BE2" w:rsidRPr="004F34B9" w:rsidRDefault="008501B9" w:rsidP="004F34B9">
            <w:pPr>
              <w:pStyle w:val="afc"/>
              <w:numPr>
                <w:ilvl w:val="0"/>
                <w:numId w:val="15"/>
              </w:numPr>
              <w:ind w:firstLineChars="0"/>
              <w:rPr>
                <w:rFonts w:eastAsiaTheme="minorEastAsia"/>
                <w:lang w:val="en-US" w:eastAsia="zh-CN"/>
              </w:rPr>
            </w:pPr>
            <w:r w:rsidRPr="00A573C4">
              <w:rPr>
                <w:rFonts w:eastAsiaTheme="minorEastAsia"/>
                <w:lang w:val="en-US" w:eastAsia="zh-CN"/>
              </w:rPr>
              <w:t>R</w:t>
            </w:r>
            <w:r w:rsidR="00016772" w:rsidRPr="00A573C4">
              <w:rPr>
                <w:rFonts w:eastAsiaTheme="minorEastAsia"/>
                <w:lang w:val="en-US" w:eastAsia="zh-CN"/>
              </w:rPr>
              <w:t xml:space="preserve">ecommend </w:t>
            </w:r>
            <w:r w:rsidRPr="00A573C4">
              <w:rPr>
                <w:rFonts w:eastAsiaTheme="minorEastAsia"/>
                <w:lang w:val="en-US" w:eastAsia="zh-CN"/>
              </w:rPr>
              <w:t xml:space="preserve">this topic </w:t>
            </w:r>
            <w:r w:rsidR="00016772" w:rsidRPr="00A573C4">
              <w:rPr>
                <w:rFonts w:eastAsiaTheme="minorEastAsia"/>
                <w:lang w:val="en-US" w:eastAsia="zh-CN"/>
              </w:rPr>
              <w:t>to be handled in GTW.</w:t>
            </w:r>
          </w:p>
        </w:tc>
      </w:tr>
      <w:tr w:rsidR="00016772" w14:paraId="4689E9B0" w14:textId="77777777" w:rsidTr="00A573C4">
        <w:tc>
          <w:tcPr>
            <w:tcW w:w="1413" w:type="dxa"/>
          </w:tcPr>
          <w:p w14:paraId="321F885A" w14:textId="77777777" w:rsidR="00016772" w:rsidRDefault="000738A6" w:rsidP="00016772">
            <w:pPr>
              <w:rPr>
                <w:rFonts w:eastAsiaTheme="minorEastAsia"/>
                <w:b/>
                <w:bCs/>
                <w:color w:val="0070C0"/>
                <w:lang w:val="en-US" w:eastAsia="zh-CN"/>
              </w:rPr>
            </w:pPr>
            <w:r>
              <w:rPr>
                <w:rFonts w:eastAsiaTheme="minorEastAsia"/>
                <w:b/>
                <w:bCs/>
                <w:color w:val="0070C0"/>
                <w:lang w:val="en-US" w:eastAsia="zh-CN"/>
              </w:rPr>
              <w:t>Issue 2-</w:t>
            </w:r>
            <w:r w:rsidR="00016772">
              <w:rPr>
                <w:rFonts w:eastAsiaTheme="minorEastAsia"/>
                <w:b/>
                <w:bCs/>
                <w:color w:val="0070C0"/>
                <w:lang w:val="en-US" w:eastAsia="zh-CN"/>
              </w:rPr>
              <w:t>4</w:t>
            </w:r>
          </w:p>
          <w:p w14:paraId="7EBEB889" w14:textId="77777777" w:rsidR="00016772" w:rsidRDefault="00016772" w:rsidP="00016772">
            <w:pPr>
              <w:rPr>
                <w:rFonts w:eastAsiaTheme="minorEastAsia"/>
                <w:b/>
                <w:bCs/>
                <w:color w:val="0070C0"/>
                <w:lang w:val="en-US" w:eastAsia="zh-CN"/>
              </w:rPr>
            </w:pPr>
            <w:r w:rsidRPr="00016772">
              <w:rPr>
                <w:rFonts w:eastAsiaTheme="minorEastAsia"/>
                <w:bCs/>
                <w:color w:val="0070C0"/>
                <w:lang w:val="en-US" w:eastAsia="zh-CN"/>
              </w:rPr>
              <w:t>Satellite based NTN deployment</w:t>
            </w:r>
          </w:p>
        </w:tc>
        <w:tc>
          <w:tcPr>
            <w:tcW w:w="8393" w:type="dxa"/>
          </w:tcPr>
          <w:p w14:paraId="75BA69C9" w14:textId="77777777" w:rsidR="00016772" w:rsidRDefault="00016772" w:rsidP="00016772">
            <w:pPr>
              <w:rPr>
                <w:rFonts w:eastAsiaTheme="minorEastAsia"/>
                <w:lang w:val="en-US" w:eastAsia="zh-CN"/>
              </w:rPr>
            </w:pPr>
            <w:r>
              <w:rPr>
                <w:rFonts w:eastAsiaTheme="minorEastAsia" w:hint="eastAsia"/>
                <w:lang w:val="en-US" w:eastAsia="zh-CN"/>
              </w:rPr>
              <w:t>D</w:t>
            </w:r>
            <w:r>
              <w:rPr>
                <w:rFonts w:eastAsiaTheme="minorEastAsia"/>
                <w:lang w:val="en-US" w:eastAsia="zh-CN"/>
              </w:rPr>
              <w:t xml:space="preserve">iverse views have been expressed supporting 4 options as listed.  </w:t>
            </w:r>
          </w:p>
          <w:p w14:paraId="0B793457" w14:textId="77777777" w:rsidR="00016772" w:rsidRDefault="00016772" w:rsidP="00016772">
            <w:pPr>
              <w:rPr>
                <w:rFonts w:eastAsiaTheme="minorEastAsia"/>
                <w:i/>
                <w:color w:val="0070C0"/>
                <w:lang w:val="en-US" w:eastAsia="zh-CN"/>
              </w:rPr>
            </w:pPr>
            <w:r>
              <w:rPr>
                <w:rFonts w:eastAsiaTheme="minorEastAsia" w:hint="eastAsia"/>
                <w:i/>
                <w:color w:val="0070C0"/>
                <w:lang w:val="en-US" w:eastAsia="zh-CN"/>
              </w:rPr>
              <w:t>Candidate options:</w:t>
            </w:r>
          </w:p>
          <w:p w14:paraId="43D9ABDF" w14:textId="77777777" w:rsidR="00016772" w:rsidRPr="00A573C4" w:rsidRDefault="00016772" w:rsidP="00A573C4">
            <w:pPr>
              <w:pStyle w:val="afc"/>
              <w:numPr>
                <w:ilvl w:val="0"/>
                <w:numId w:val="12"/>
              </w:numPr>
              <w:ind w:firstLineChars="0"/>
              <w:rPr>
                <w:rFonts w:eastAsiaTheme="minorEastAsia"/>
                <w:lang w:val="en-US" w:eastAsia="zh-CN"/>
              </w:rPr>
            </w:pPr>
            <w:r w:rsidRPr="00A573C4">
              <w:rPr>
                <w:rFonts w:eastAsiaTheme="minorEastAsia"/>
                <w:lang w:val="en-US" w:eastAsia="zh-CN"/>
              </w:rPr>
              <w:t>Option 1: GEO, LEO@600km, LEO@1200km</w:t>
            </w:r>
          </w:p>
          <w:p w14:paraId="10A361AE" w14:textId="77777777" w:rsidR="00016772" w:rsidRPr="00A573C4" w:rsidRDefault="00016772" w:rsidP="00A573C4">
            <w:pPr>
              <w:pStyle w:val="afc"/>
              <w:numPr>
                <w:ilvl w:val="0"/>
                <w:numId w:val="12"/>
              </w:numPr>
              <w:ind w:firstLineChars="0"/>
              <w:rPr>
                <w:rFonts w:eastAsiaTheme="minorEastAsia"/>
                <w:lang w:eastAsia="zh-CN"/>
              </w:rPr>
            </w:pPr>
            <w:r w:rsidRPr="00A573C4">
              <w:rPr>
                <w:rFonts w:eastAsiaTheme="minorEastAsia"/>
                <w:lang w:val="en-US" w:eastAsia="zh-CN"/>
              </w:rPr>
              <w:t>Option 2: GEO and LEO@600km</w:t>
            </w:r>
          </w:p>
          <w:p w14:paraId="66E7179E" w14:textId="77777777" w:rsidR="00016772" w:rsidRDefault="00016772" w:rsidP="00016772">
            <w:pPr>
              <w:rPr>
                <w:rFonts w:eastAsiaTheme="minorEastAsia"/>
                <w:i/>
                <w:color w:val="0070C0"/>
                <w:lang w:val="en-US" w:eastAsia="zh-CN"/>
              </w:rPr>
            </w:pPr>
            <w:r>
              <w:rPr>
                <w:rFonts w:eastAsiaTheme="minorEastAsia"/>
                <w:i/>
                <w:color w:val="0070C0"/>
                <w:lang w:val="en-US" w:eastAsia="zh-CN"/>
              </w:rPr>
              <w:t>Recommendations for 2</w:t>
            </w:r>
            <w:r w:rsidRPr="00E73BF5">
              <w:rPr>
                <w:rFonts w:eastAsiaTheme="minorEastAsia"/>
                <w:i/>
                <w:color w:val="0070C0"/>
                <w:vertAlign w:val="superscript"/>
                <w:lang w:val="en-US" w:eastAsia="zh-CN"/>
              </w:rPr>
              <w:t>nd</w:t>
            </w:r>
            <w:r>
              <w:rPr>
                <w:rFonts w:eastAsiaTheme="minorEastAsia"/>
                <w:i/>
                <w:color w:val="0070C0"/>
                <w:lang w:val="en-US" w:eastAsia="zh-CN"/>
              </w:rPr>
              <w:t xml:space="preserve"> round: </w:t>
            </w:r>
          </w:p>
          <w:p w14:paraId="4A81E635" w14:textId="77777777" w:rsidR="00016772" w:rsidRDefault="00016772" w:rsidP="00A573C4">
            <w:pPr>
              <w:pStyle w:val="afc"/>
              <w:numPr>
                <w:ilvl w:val="0"/>
                <w:numId w:val="12"/>
              </w:numPr>
              <w:ind w:firstLineChars="0"/>
              <w:rPr>
                <w:rFonts w:eastAsiaTheme="minorEastAsia"/>
                <w:lang w:val="en-US" w:eastAsia="zh-CN"/>
              </w:rPr>
            </w:pPr>
            <w:r w:rsidRPr="00E73BF5">
              <w:rPr>
                <w:rFonts w:eastAsiaTheme="minorEastAsia"/>
                <w:lang w:val="en-US" w:eastAsia="zh-CN"/>
              </w:rPr>
              <w:t>Further discuss</w:t>
            </w:r>
            <w:r>
              <w:rPr>
                <w:rFonts w:eastAsiaTheme="minorEastAsia"/>
                <w:lang w:val="en-US" w:eastAsia="zh-CN"/>
              </w:rPr>
              <w:t xml:space="preserve"> </w:t>
            </w:r>
            <w:r>
              <w:rPr>
                <w:rFonts w:eastAsiaTheme="minorEastAsia" w:hint="eastAsia"/>
                <w:lang w:val="en-US" w:eastAsia="zh-CN"/>
              </w:rPr>
              <w:t>and</w:t>
            </w:r>
            <w:r>
              <w:rPr>
                <w:rFonts w:eastAsiaTheme="minorEastAsia"/>
                <w:lang w:val="en-US" w:eastAsia="zh-CN"/>
              </w:rPr>
              <w:t xml:space="preserve"> down-select these options </w:t>
            </w:r>
            <w:r>
              <w:rPr>
                <w:rFonts w:eastAsiaTheme="minorEastAsia" w:hint="eastAsia"/>
                <w:lang w:val="en-US" w:eastAsia="zh-CN"/>
              </w:rPr>
              <w:t>i</w:t>
            </w:r>
            <w:r w:rsidRPr="00E73BF5">
              <w:rPr>
                <w:rFonts w:eastAsiaTheme="minorEastAsia"/>
                <w:lang w:val="en-US" w:eastAsia="zh-CN"/>
              </w:rPr>
              <w:t>n 2</w:t>
            </w:r>
            <w:r w:rsidRPr="00E73BF5">
              <w:rPr>
                <w:rFonts w:eastAsiaTheme="minorEastAsia"/>
                <w:vertAlign w:val="superscript"/>
                <w:lang w:val="en-US" w:eastAsia="zh-CN"/>
              </w:rPr>
              <w:t>nd</w:t>
            </w:r>
            <w:r w:rsidRPr="00E73BF5">
              <w:rPr>
                <w:rFonts w:eastAsiaTheme="minorEastAsia"/>
                <w:lang w:val="en-US" w:eastAsia="zh-CN"/>
              </w:rPr>
              <w:t xml:space="preserve"> round and recommend </w:t>
            </w:r>
            <w:r w:rsidR="008501B9">
              <w:rPr>
                <w:rFonts w:eastAsiaTheme="minorEastAsia"/>
                <w:lang w:val="en-US" w:eastAsia="zh-CN"/>
              </w:rPr>
              <w:t xml:space="preserve">this topic </w:t>
            </w:r>
            <w:r w:rsidRPr="00E73BF5">
              <w:rPr>
                <w:rFonts w:eastAsiaTheme="minorEastAsia"/>
                <w:lang w:val="en-US" w:eastAsia="zh-CN"/>
              </w:rPr>
              <w:t>to be handled in GTW.</w:t>
            </w:r>
          </w:p>
          <w:p w14:paraId="746968FA" w14:textId="77777777" w:rsidR="00016772" w:rsidRDefault="00016772" w:rsidP="00A573C4">
            <w:pPr>
              <w:pStyle w:val="afc"/>
              <w:numPr>
                <w:ilvl w:val="0"/>
                <w:numId w:val="12"/>
              </w:numPr>
              <w:ind w:firstLineChars="0"/>
              <w:rPr>
                <w:rFonts w:eastAsiaTheme="minorEastAsia"/>
                <w:lang w:val="en-US" w:eastAsia="zh-CN"/>
              </w:rPr>
            </w:pPr>
            <w:r w:rsidRPr="00A573C4">
              <w:rPr>
                <w:rFonts w:eastAsiaTheme="minorEastAsia"/>
                <w:lang w:val="en-US" w:eastAsia="zh-CN"/>
              </w:rPr>
              <w:t xml:space="preserve">Further analysis on which scenario is </w:t>
            </w:r>
            <w:r>
              <w:rPr>
                <w:rFonts w:eastAsiaTheme="minorEastAsia"/>
                <w:lang w:val="en-US" w:eastAsia="zh-CN"/>
              </w:rPr>
              <w:t xml:space="preserve">the </w:t>
            </w:r>
            <w:r w:rsidRPr="00A573C4">
              <w:rPr>
                <w:rFonts w:eastAsiaTheme="minorEastAsia"/>
                <w:lang w:val="en-US" w:eastAsia="zh-CN"/>
              </w:rPr>
              <w:t>worst</w:t>
            </w:r>
            <w:r w:rsidR="00E743E5">
              <w:rPr>
                <w:rFonts w:eastAsiaTheme="minorEastAsia"/>
                <w:lang w:val="en-US" w:eastAsia="zh-CN"/>
              </w:rPr>
              <w:t xml:space="preserve"> </w:t>
            </w:r>
            <w:r w:rsidRPr="00A573C4">
              <w:rPr>
                <w:rFonts w:eastAsiaTheme="minorEastAsia"/>
                <w:lang w:val="en-US" w:eastAsia="zh-CN"/>
              </w:rPr>
              <w:t xml:space="preserve">case between LEO@600km and LEO@1200km is suggested. </w:t>
            </w:r>
          </w:p>
          <w:p w14:paraId="0AED23FA" w14:textId="77777777" w:rsidR="007A5BE2" w:rsidRPr="007A5BE2" w:rsidRDefault="007A5BE2" w:rsidP="007A5BE2">
            <w:pPr>
              <w:rPr>
                <w:rFonts w:eastAsiaTheme="minorEastAsia"/>
                <w:lang w:val="en-US" w:eastAsia="zh-CN"/>
              </w:rPr>
            </w:pPr>
          </w:p>
        </w:tc>
      </w:tr>
    </w:tbl>
    <w:p w14:paraId="33D6E3CC" w14:textId="77777777" w:rsidR="00BE3BC1" w:rsidRDefault="00BE3BC1">
      <w:pPr>
        <w:rPr>
          <w:i/>
          <w:color w:val="0070C0"/>
          <w:lang w:val="en-US" w:eastAsia="zh-CN"/>
        </w:rPr>
      </w:pPr>
    </w:p>
    <w:p w14:paraId="55EDE14D" w14:textId="77777777" w:rsidR="00BE3BC1" w:rsidRDefault="0027224F">
      <w:pPr>
        <w:rPr>
          <w:i/>
          <w:color w:val="0070C0"/>
          <w:lang w:val="en-US" w:eastAsia="zh-CN"/>
        </w:rPr>
      </w:pPr>
      <w:r>
        <w:rPr>
          <w:rFonts w:hint="eastAsia"/>
          <w:i/>
          <w:color w:val="0070C0"/>
          <w:lang w:val="en-US" w:eastAsia="zh-CN"/>
        </w:rPr>
        <w:t xml:space="preserve">Suggestion on WF/LS assignment </w:t>
      </w:r>
    </w:p>
    <w:tbl>
      <w:tblPr>
        <w:tblStyle w:val="af3"/>
        <w:tblW w:w="0" w:type="auto"/>
        <w:tblLook w:val="04A0" w:firstRow="1" w:lastRow="0" w:firstColumn="1" w:lastColumn="0" w:noHBand="0" w:noVBand="1"/>
      </w:tblPr>
      <w:tblGrid>
        <w:gridCol w:w="1395"/>
        <w:gridCol w:w="4554"/>
        <w:gridCol w:w="2932"/>
      </w:tblGrid>
      <w:tr w:rsidR="00BE3BC1" w14:paraId="58A1C407" w14:textId="77777777">
        <w:trPr>
          <w:trHeight w:val="744"/>
        </w:trPr>
        <w:tc>
          <w:tcPr>
            <w:tcW w:w="1395" w:type="dxa"/>
          </w:tcPr>
          <w:p w14:paraId="21E918CC" w14:textId="77777777" w:rsidR="00BE3BC1" w:rsidRDefault="00BE3BC1">
            <w:pPr>
              <w:rPr>
                <w:rFonts w:eastAsiaTheme="minorEastAsia"/>
                <w:b/>
                <w:bCs/>
                <w:color w:val="0070C0"/>
                <w:lang w:val="en-US" w:eastAsia="zh-CN"/>
              </w:rPr>
            </w:pPr>
          </w:p>
        </w:tc>
        <w:tc>
          <w:tcPr>
            <w:tcW w:w="4554" w:type="dxa"/>
          </w:tcPr>
          <w:p w14:paraId="06690B13" w14:textId="77777777" w:rsidR="00BE3BC1" w:rsidRPr="00A573C4" w:rsidRDefault="0027224F">
            <w:pPr>
              <w:overflowPunct/>
              <w:autoSpaceDE/>
              <w:autoSpaceDN/>
              <w:adjustRightInd/>
              <w:textAlignment w:val="auto"/>
              <w:rPr>
                <w:b/>
                <w:bCs/>
                <w:color w:val="0070C0"/>
                <w:lang w:val="de-DE" w:eastAsia="zh-CN"/>
              </w:rPr>
            </w:pPr>
            <w:r w:rsidRPr="00A573C4">
              <w:rPr>
                <w:rFonts w:eastAsiaTheme="minorEastAsia"/>
                <w:b/>
                <w:bCs/>
                <w:color w:val="0070C0"/>
                <w:lang w:val="de-DE" w:eastAsia="zh-CN"/>
              </w:rPr>
              <w:t xml:space="preserve">WF/LS t-doc Title </w:t>
            </w:r>
          </w:p>
        </w:tc>
        <w:tc>
          <w:tcPr>
            <w:tcW w:w="2932" w:type="dxa"/>
          </w:tcPr>
          <w:p w14:paraId="06DA9DE4" w14:textId="77777777" w:rsidR="00BE3BC1" w:rsidRDefault="0027224F">
            <w:pPr>
              <w:rPr>
                <w:rFonts w:eastAsiaTheme="minorEastAsia"/>
                <w:b/>
                <w:bCs/>
                <w:color w:val="0070C0"/>
                <w:lang w:val="en-US" w:eastAsia="zh-CN"/>
              </w:rPr>
            </w:pPr>
            <w:r>
              <w:rPr>
                <w:rFonts w:eastAsiaTheme="minorEastAsia" w:hint="eastAsia"/>
                <w:b/>
                <w:bCs/>
                <w:color w:val="0070C0"/>
                <w:lang w:val="en-US" w:eastAsia="zh-CN"/>
              </w:rPr>
              <w:t>Assigned Company,</w:t>
            </w:r>
          </w:p>
          <w:p w14:paraId="0BE7D9F8" w14:textId="77777777" w:rsidR="00BE3BC1" w:rsidRDefault="0027224F">
            <w:pPr>
              <w:rPr>
                <w:rFonts w:eastAsiaTheme="minorEastAsia"/>
                <w:b/>
                <w:bCs/>
                <w:color w:val="0070C0"/>
                <w:lang w:val="en-US" w:eastAsia="zh-CN"/>
              </w:rPr>
            </w:pPr>
            <w:r>
              <w:rPr>
                <w:rFonts w:eastAsiaTheme="minorEastAsia" w:hint="eastAsia"/>
                <w:b/>
                <w:bCs/>
                <w:color w:val="0070C0"/>
                <w:lang w:val="en-US" w:eastAsia="zh-CN"/>
              </w:rPr>
              <w:t>WF or LS lead</w:t>
            </w:r>
          </w:p>
        </w:tc>
      </w:tr>
      <w:tr w:rsidR="00F6594B" w14:paraId="5ED3DADE" w14:textId="77777777">
        <w:trPr>
          <w:trHeight w:val="358"/>
        </w:trPr>
        <w:tc>
          <w:tcPr>
            <w:tcW w:w="1395" w:type="dxa"/>
          </w:tcPr>
          <w:p w14:paraId="50EA1E94" w14:textId="77777777" w:rsidR="00F6594B" w:rsidRDefault="00F6594B" w:rsidP="00F6594B">
            <w:pPr>
              <w:rPr>
                <w:rFonts w:eastAsiaTheme="minorEastAsia"/>
                <w:color w:val="0070C0"/>
                <w:lang w:val="en-US" w:eastAsia="zh-CN"/>
              </w:rPr>
            </w:pPr>
            <w:r>
              <w:rPr>
                <w:rFonts w:eastAsiaTheme="minorEastAsia" w:hint="eastAsia"/>
                <w:color w:val="0070C0"/>
                <w:lang w:val="en-US" w:eastAsia="zh-CN"/>
              </w:rPr>
              <w:t>#1</w:t>
            </w:r>
          </w:p>
        </w:tc>
        <w:tc>
          <w:tcPr>
            <w:tcW w:w="4554" w:type="dxa"/>
          </w:tcPr>
          <w:p w14:paraId="40A3EC08" w14:textId="77777777" w:rsidR="00F6594B" w:rsidRDefault="000738A6" w:rsidP="00F6594B">
            <w:pPr>
              <w:rPr>
                <w:rFonts w:eastAsiaTheme="minorEastAsia"/>
                <w:color w:val="0070C0"/>
                <w:lang w:val="en-US" w:eastAsia="zh-CN"/>
              </w:rPr>
            </w:pPr>
            <w:r w:rsidRPr="000738A6">
              <w:rPr>
                <w:rFonts w:eastAsiaTheme="minorEastAsia"/>
                <w:color w:val="0070C0"/>
                <w:lang w:val="en-US" w:eastAsia="zh-CN"/>
              </w:rPr>
              <w:t>WF for NTN co-existence study</w:t>
            </w:r>
          </w:p>
        </w:tc>
        <w:tc>
          <w:tcPr>
            <w:tcW w:w="2932" w:type="dxa"/>
          </w:tcPr>
          <w:p w14:paraId="6BA2C7B2" w14:textId="77777777" w:rsidR="00F6594B" w:rsidRDefault="00F6594B" w:rsidP="00F6594B">
            <w:pPr>
              <w:spacing w:after="0"/>
              <w:rPr>
                <w:rFonts w:eastAsiaTheme="minorEastAsia"/>
                <w:color w:val="0070C0"/>
                <w:lang w:val="en-US" w:eastAsia="zh-CN"/>
              </w:rPr>
            </w:pPr>
            <w:r>
              <w:rPr>
                <w:rFonts w:eastAsiaTheme="minorEastAsia"/>
                <w:color w:val="0070C0"/>
                <w:lang w:val="en-US" w:eastAsia="zh-CN"/>
              </w:rPr>
              <w:t>Samsung, WF</w:t>
            </w:r>
          </w:p>
        </w:tc>
      </w:tr>
      <w:tr w:rsidR="00F6594B" w14:paraId="09B6749B" w14:textId="77777777">
        <w:trPr>
          <w:trHeight w:val="358"/>
        </w:trPr>
        <w:tc>
          <w:tcPr>
            <w:tcW w:w="1395" w:type="dxa"/>
          </w:tcPr>
          <w:p w14:paraId="00806360" w14:textId="77777777" w:rsidR="00F6594B" w:rsidRDefault="00F6594B" w:rsidP="00F6594B">
            <w:pPr>
              <w:rPr>
                <w:rFonts w:eastAsiaTheme="minorEastAsia"/>
                <w:color w:val="0070C0"/>
                <w:lang w:val="en-US" w:eastAsia="zh-CN"/>
              </w:rPr>
            </w:pPr>
          </w:p>
        </w:tc>
        <w:tc>
          <w:tcPr>
            <w:tcW w:w="4554" w:type="dxa"/>
          </w:tcPr>
          <w:p w14:paraId="5870FC7E" w14:textId="77777777" w:rsidR="00F6594B" w:rsidRDefault="00F6594B" w:rsidP="00F6594B">
            <w:pPr>
              <w:rPr>
                <w:rFonts w:eastAsiaTheme="minorEastAsia"/>
                <w:color w:val="0070C0"/>
                <w:lang w:val="en-US" w:eastAsia="zh-CN"/>
              </w:rPr>
            </w:pPr>
          </w:p>
        </w:tc>
        <w:tc>
          <w:tcPr>
            <w:tcW w:w="2932" w:type="dxa"/>
          </w:tcPr>
          <w:p w14:paraId="01934479" w14:textId="77777777" w:rsidR="00F6594B" w:rsidRDefault="00F6594B" w:rsidP="00F6594B">
            <w:pPr>
              <w:spacing w:after="0"/>
              <w:rPr>
                <w:rFonts w:eastAsiaTheme="minorEastAsia"/>
                <w:color w:val="0070C0"/>
                <w:lang w:val="en-US" w:eastAsia="zh-CN"/>
              </w:rPr>
            </w:pPr>
          </w:p>
        </w:tc>
      </w:tr>
    </w:tbl>
    <w:p w14:paraId="37A41CF3" w14:textId="77777777" w:rsidR="00BE3BC1" w:rsidRDefault="00BE3BC1">
      <w:pPr>
        <w:rPr>
          <w:i/>
          <w:color w:val="0070C0"/>
          <w:lang w:val="en-US" w:eastAsia="zh-CN"/>
        </w:rPr>
      </w:pPr>
    </w:p>
    <w:p w14:paraId="2DF775ED" w14:textId="77777777" w:rsidR="00BE3BC1" w:rsidRPr="00A573C4" w:rsidRDefault="0027224F">
      <w:pPr>
        <w:pStyle w:val="2"/>
        <w:rPr>
          <w:lang w:val="en-US"/>
        </w:rPr>
      </w:pPr>
      <w:r w:rsidRPr="00A573C4">
        <w:rPr>
          <w:lang w:val="en-US"/>
        </w:rPr>
        <w:t>Discussion on 2nd round (if applicable)</w:t>
      </w:r>
    </w:p>
    <w:p w14:paraId="0973C697" w14:textId="77777777" w:rsidR="00832404" w:rsidRPr="00832404" w:rsidRDefault="00832404" w:rsidP="00832404">
      <w:pPr>
        <w:pStyle w:val="3"/>
        <w:rPr>
          <w:sz w:val="24"/>
          <w:szCs w:val="16"/>
        </w:rPr>
      </w:pPr>
      <w:r w:rsidRPr="00832404">
        <w:rPr>
          <w:sz w:val="24"/>
          <w:szCs w:val="16"/>
        </w:rPr>
        <w:t>Open issues</w:t>
      </w:r>
    </w:p>
    <w:tbl>
      <w:tblPr>
        <w:tblStyle w:val="af3"/>
        <w:tblW w:w="9806" w:type="dxa"/>
        <w:tblLook w:val="04A0" w:firstRow="1" w:lastRow="0" w:firstColumn="1" w:lastColumn="0" w:noHBand="0" w:noVBand="1"/>
      </w:tblPr>
      <w:tblGrid>
        <w:gridCol w:w="1413"/>
        <w:gridCol w:w="8393"/>
      </w:tblGrid>
      <w:tr w:rsidR="00832404" w14:paraId="5B8A4463" w14:textId="77777777" w:rsidTr="00832404">
        <w:tc>
          <w:tcPr>
            <w:tcW w:w="1413" w:type="dxa"/>
          </w:tcPr>
          <w:p w14:paraId="399638E4" w14:textId="77777777" w:rsidR="00832404" w:rsidRDefault="00832404" w:rsidP="00832404">
            <w:pPr>
              <w:rPr>
                <w:rFonts w:eastAsiaTheme="minorEastAsia"/>
                <w:b/>
                <w:bCs/>
                <w:color w:val="0070C0"/>
                <w:lang w:val="en-US" w:eastAsia="zh-CN"/>
              </w:rPr>
            </w:pPr>
          </w:p>
        </w:tc>
        <w:tc>
          <w:tcPr>
            <w:tcW w:w="8393" w:type="dxa"/>
          </w:tcPr>
          <w:p w14:paraId="531158D8" w14:textId="77777777" w:rsidR="00832404" w:rsidRDefault="00832404" w:rsidP="00832404">
            <w:pPr>
              <w:rPr>
                <w:rFonts w:eastAsiaTheme="minorEastAsia"/>
                <w:b/>
                <w:bCs/>
                <w:color w:val="0070C0"/>
                <w:lang w:val="en-US" w:eastAsia="zh-CN"/>
              </w:rPr>
            </w:pPr>
            <w:r>
              <w:rPr>
                <w:rFonts w:eastAsiaTheme="minorEastAsia"/>
                <w:b/>
                <w:bCs/>
                <w:color w:val="0070C0"/>
                <w:lang w:val="en-US" w:eastAsia="zh-CN"/>
              </w:rPr>
              <w:t xml:space="preserve">Status summary </w:t>
            </w:r>
          </w:p>
        </w:tc>
      </w:tr>
      <w:tr w:rsidR="00832404" w14:paraId="35EC1848" w14:textId="77777777" w:rsidTr="00832404">
        <w:tc>
          <w:tcPr>
            <w:tcW w:w="1413" w:type="dxa"/>
          </w:tcPr>
          <w:p w14:paraId="626E75B6" w14:textId="77777777" w:rsidR="00832404" w:rsidRDefault="00832404" w:rsidP="00832404">
            <w:pPr>
              <w:rPr>
                <w:rFonts w:eastAsiaTheme="minorEastAsia"/>
                <w:b/>
                <w:bCs/>
                <w:color w:val="0070C0"/>
                <w:lang w:val="en-US" w:eastAsia="zh-CN"/>
              </w:rPr>
            </w:pPr>
            <w:r>
              <w:rPr>
                <w:rFonts w:eastAsiaTheme="minorEastAsia"/>
                <w:b/>
                <w:bCs/>
                <w:color w:val="0070C0"/>
                <w:lang w:val="en-US" w:eastAsia="zh-CN"/>
              </w:rPr>
              <w:t>Issue 2-1</w:t>
            </w:r>
          </w:p>
          <w:p w14:paraId="42A6A899" w14:textId="77777777" w:rsidR="00832404" w:rsidRDefault="00832404" w:rsidP="00832404">
            <w:pPr>
              <w:rPr>
                <w:rFonts w:eastAsiaTheme="minorEastAsia"/>
                <w:color w:val="0070C0"/>
                <w:lang w:val="en-US" w:eastAsia="zh-CN"/>
              </w:rPr>
            </w:pPr>
            <w:r w:rsidRPr="00AD15EC">
              <w:rPr>
                <w:rFonts w:eastAsiaTheme="minorEastAsia"/>
                <w:color w:val="0070C0"/>
                <w:lang w:val="en-US" w:eastAsia="zh-CN"/>
              </w:rPr>
              <w:t>Frequency for coexistence study</w:t>
            </w:r>
          </w:p>
        </w:tc>
        <w:tc>
          <w:tcPr>
            <w:tcW w:w="8393" w:type="dxa"/>
          </w:tcPr>
          <w:p w14:paraId="0E9EDB7D" w14:textId="77777777" w:rsidR="00832404" w:rsidRDefault="00832404" w:rsidP="00832404">
            <w:pPr>
              <w:rPr>
                <w:rFonts w:eastAsiaTheme="minorEastAsia"/>
                <w:i/>
                <w:color w:val="0070C0"/>
                <w:lang w:val="en-US" w:eastAsia="zh-CN"/>
              </w:rPr>
            </w:pPr>
            <w:r>
              <w:rPr>
                <w:rFonts w:eastAsiaTheme="minorEastAsia" w:hint="eastAsia"/>
                <w:i/>
                <w:color w:val="0070C0"/>
                <w:lang w:val="en-US" w:eastAsia="zh-CN"/>
              </w:rPr>
              <w:t>Candidate options:</w:t>
            </w:r>
          </w:p>
          <w:tbl>
            <w:tblPr>
              <w:tblStyle w:val="af3"/>
              <w:tblW w:w="0" w:type="auto"/>
              <w:tblLook w:val="04A0" w:firstRow="1" w:lastRow="0" w:firstColumn="1" w:lastColumn="0" w:noHBand="0" w:noVBand="1"/>
            </w:tblPr>
            <w:tblGrid>
              <w:gridCol w:w="628"/>
              <w:gridCol w:w="7339"/>
            </w:tblGrid>
            <w:tr w:rsidR="00890662" w14:paraId="641D4C04" w14:textId="77777777" w:rsidTr="00890662">
              <w:tc>
                <w:tcPr>
                  <w:tcW w:w="628" w:type="dxa"/>
                </w:tcPr>
                <w:p w14:paraId="7F56FF15" w14:textId="77777777" w:rsidR="00890662" w:rsidRPr="00AD15EC" w:rsidRDefault="00890662" w:rsidP="00832404">
                  <w:pPr>
                    <w:spacing w:after="0"/>
                    <w:jc w:val="center"/>
                  </w:pPr>
                  <w:r>
                    <w:rPr>
                      <w:rFonts w:eastAsiaTheme="minorEastAsia"/>
                      <w:lang w:eastAsia="zh-CN"/>
                    </w:rPr>
                    <w:t>1</w:t>
                  </w:r>
                </w:p>
              </w:tc>
              <w:tc>
                <w:tcPr>
                  <w:tcW w:w="7339" w:type="dxa"/>
                </w:tcPr>
                <w:p w14:paraId="4784BD11" w14:textId="77777777" w:rsidR="00890662" w:rsidRPr="00AD15EC" w:rsidRDefault="00890662" w:rsidP="00832404">
                  <w:pPr>
                    <w:spacing w:after="0"/>
                  </w:pPr>
                  <w:r w:rsidRPr="00AD15EC">
                    <w:t>FR1: S-Band 2170-2200 MHz (DL) and 1980-2010 MHz (UL)</w:t>
                  </w:r>
                </w:p>
                <w:p w14:paraId="4A561981" w14:textId="77777777" w:rsidR="00890662" w:rsidRPr="00AD15EC" w:rsidRDefault="00890662" w:rsidP="00832404">
                  <w:pPr>
                    <w:spacing w:after="0"/>
                  </w:pPr>
                  <w:r w:rsidRPr="00AD15EC">
                    <w:t>Above FR1 (NTN FDD): 17.7 - 20.2 (DL) and 27.5 - 30.0 GHz (UL)</w:t>
                  </w:r>
                </w:p>
              </w:tc>
            </w:tr>
            <w:tr w:rsidR="00890662" w14:paraId="5316F49F" w14:textId="77777777" w:rsidTr="00890662">
              <w:tc>
                <w:tcPr>
                  <w:tcW w:w="628" w:type="dxa"/>
                </w:tcPr>
                <w:p w14:paraId="52FA33B5" w14:textId="77777777" w:rsidR="00890662" w:rsidRPr="00AD15EC" w:rsidRDefault="00890662" w:rsidP="00832404">
                  <w:pPr>
                    <w:spacing w:after="0"/>
                    <w:jc w:val="center"/>
                  </w:pPr>
                  <w:r>
                    <w:rPr>
                      <w:rFonts w:eastAsiaTheme="minorEastAsia"/>
                      <w:lang w:eastAsia="zh-CN"/>
                    </w:rPr>
                    <w:t>2</w:t>
                  </w:r>
                </w:p>
              </w:tc>
              <w:tc>
                <w:tcPr>
                  <w:tcW w:w="7339" w:type="dxa"/>
                </w:tcPr>
                <w:p w14:paraId="639E8310" w14:textId="77777777" w:rsidR="00890662" w:rsidRPr="00A573C4" w:rsidRDefault="00890662" w:rsidP="00832404">
                  <w:pPr>
                    <w:spacing w:after="0"/>
                    <w:rPr>
                      <w:rFonts w:eastAsiaTheme="minorEastAsia"/>
                      <w:lang w:eastAsia="zh-CN"/>
                    </w:rPr>
                  </w:pPr>
                  <w:r w:rsidRPr="00AD15EC">
                    <w:rPr>
                      <w:rFonts w:eastAsiaTheme="minorEastAsia"/>
                      <w:lang w:eastAsia="zh-CN"/>
                    </w:rPr>
                    <w:t>L-Band</w:t>
                  </w:r>
                </w:p>
              </w:tc>
            </w:tr>
            <w:tr w:rsidR="00890662" w14:paraId="343435F8" w14:textId="77777777" w:rsidTr="00890662">
              <w:tc>
                <w:tcPr>
                  <w:tcW w:w="628" w:type="dxa"/>
                </w:tcPr>
                <w:p w14:paraId="32B3629C" w14:textId="77777777" w:rsidR="00890662" w:rsidRPr="00A573C4" w:rsidRDefault="00890662" w:rsidP="00832404">
                  <w:pPr>
                    <w:spacing w:after="0"/>
                    <w:jc w:val="center"/>
                    <w:rPr>
                      <w:rFonts w:eastAsiaTheme="minorEastAsia"/>
                      <w:lang w:eastAsia="zh-CN"/>
                    </w:rPr>
                  </w:pPr>
                  <w:r>
                    <w:rPr>
                      <w:rFonts w:eastAsiaTheme="minorEastAsia"/>
                      <w:lang w:eastAsia="zh-CN"/>
                    </w:rPr>
                    <w:t>3</w:t>
                  </w:r>
                </w:p>
              </w:tc>
              <w:tc>
                <w:tcPr>
                  <w:tcW w:w="7339" w:type="dxa"/>
                </w:tcPr>
                <w:p w14:paraId="26DAD543" w14:textId="77777777" w:rsidR="00890662" w:rsidRPr="00AD15EC" w:rsidRDefault="00890662" w:rsidP="00832404">
                  <w:pPr>
                    <w:spacing w:after="0"/>
                    <w:rPr>
                      <w:rFonts w:eastAsiaTheme="minorEastAsia"/>
                      <w:lang w:eastAsia="zh-CN"/>
                    </w:rPr>
                  </w:pPr>
                  <w:r w:rsidRPr="00AD15EC">
                    <w:rPr>
                      <w:rFonts w:eastAsiaTheme="minorEastAsia"/>
                      <w:lang w:eastAsia="zh-CN"/>
                    </w:rPr>
                    <w:t>2GHz for both UL &amp; DL</w:t>
                  </w:r>
                </w:p>
              </w:tc>
            </w:tr>
            <w:tr w:rsidR="00890662" w14:paraId="40A4EC56" w14:textId="77777777" w:rsidTr="00890662">
              <w:tc>
                <w:tcPr>
                  <w:tcW w:w="628" w:type="dxa"/>
                </w:tcPr>
                <w:p w14:paraId="520741A3" w14:textId="77777777" w:rsidR="00890662" w:rsidRPr="00AD15EC" w:rsidRDefault="00890662" w:rsidP="00832404">
                  <w:pPr>
                    <w:spacing w:after="0"/>
                    <w:jc w:val="center"/>
                  </w:pPr>
                  <w:r>
                    <w:rPr>
                      <w:rFonts w:eastAsiaTheme="minorEastAsia"/>
                      <w:lang w:eastAsia="zh-CN"/>
                    </w:rPr>
                    <w:t>4</w:t>
                  </w:r>
                </w:p>
              </w:tc>
              <w:tc>
                <w:tcPr>
                  <w:tcW w:w="7339" w:type="dxa"/>
                </w:tcPr>
                <w:p w14:paraId="7B6DDC2F" w14:textId="77777777" w:rsidR="00890662" w:rsidRPr="00A573C4" w:rsidRDefault="00890662" w:rsidP="00832404">
                  <w:pPr>
                    <w:spacing w:after="0"/>
                    <w:rPr>
                      <w:rFonts w:eastAsiaTheme="minorEastAsia"/>
                      <w:lang w:eastAsia="zh-CN"/>
                    </w:rPr>
                  </w:pPr>
                  <w:r w:rsidRPr="00AD15EC">
                    <w:rPr>
                      <w:rFonts w:eastAsiaTheme="minorEastAsia"/>
                      <w:lang w:eastAsia="zh-CN"/>
                    </w:rPr>
                    <w:t>20GHz (UL) &amp; 30GHz (DL)</w:t>
                  </w:r>
                </w:p>
              </w:tc>
            </w:tr>
            <w:tr w:rsidR="00832404" w14:paraId="313DB4C4" w14:textId="77777777" w:rsidTr="00890662">
              <w:tc>
                <w:tcPr>
                  <w:tcW w:w="7967" w:type="dxa"/>
                  <w:gridSpan w:val="2"/>
                </w:tcPr>
                <w:p w14:paraId="120B836D" w14:textId="77777777" w:rsidR="00832404" w:rsidRDefault="00832404" w:rsidP="00832404">
                  <w:pPr>
                    <w:spacing w:after="0"/>
                    <w:rPr>
                      <w:rFonts w:eastAsiaTheme="minorEastAsia"/>
                      <w:lang w:eastAsia="zh-CN"/>
                    </w:rPr>
                  </w:pPr>
                  <w:r>
                    <w:rPr>
                      <w:rFonts w:eastAsiaTheme="minorEastAsia"/>
                      <w:lang w:eastAsia="zh-CN"/>
                    </w:rPr>
                    <w:t xml:space="preserve">Note: </w:t>
                  </w:r>
                </w:p>
                <w:p w14:paraId="5EBD9A74" w14:textId="77777777" w:rsidR="00832404" w:rsidRDefault="00890662" w:rsidP="00832404">
                  <w:pPr>
                    <w:spacing w:after="0"/>
                    <w:rPr>
                      <w:rFonts w:eastAsiaTheme="minorEastAsia"/>
                      <w:lang w:eastAsia="zh-CN"/>
                    </w:rPr>
                  </w:pPr>
                  <w:r>
                    <w:rPr>
                      <w:rFonts w:eastAsiaTheme="minorEastAsia"/>
                      <w:lang w:eastAsia="zh-CN"/>
                    </w:rPr>
                    <w:t xml:space="preserve">1) </w:t>
                  </w:r>
                  <w:r w:rsidR="00832404">
                    <w:rPr>
                      <w:rFonts w:eastAsiaTheme="minorEastAsia"/>
                      <w:lang w:eastAsia="zh-CN"/>
                    </w:rPr>
                    <w:t xml:space="preserve">One view is that such selection depends on the out come of exemplary bands in thread [310] </w:t>
                  </w:r>
                </w:p>
                <w:p w14:paraId="2ADB3446" w14:textId="77777777" w:rsidR="00832404" w:rsidRDefault="00890662" w:rsidP="00832404">
                  <w:pPr>
                    <w:spacing w:after="0"/>
                    <w:rPr>
                      <w:rFonts w:eastAsiaTheme="minorEastAsia"/>
                      <w:lang w:eastAsia="zh-CN"/>
                    </w:rPr>
                  </w:pPr>
                  <w:r>
                    <w:rPr>
                      <w:rFonts w:eastAsiaTheme="minorEastAsia"/>
                      <w:lang w:eastAsia="zh-CN"/>
                    </w:rPr>
                    <w:t xml:space="preserve">2) </w:t>
                  </w:r>
                  <w:r w:rsidR="00832404">
                    <w:rPr>
                      <w:rFonts w:eastAsiaTheme="minorEastAsia"/>
                      <w:lang w:eastAsia="zh-CN"/>
                    </w:rPr>
                    <w:t xml:space="preserve">Another view is that there’s no need to look at FR2 now and FDD FR2 is not defined yet. </w:t>
                  </w:r>
                </w:p>
                <w:p w14:paraId="36713CFE" w14:textId="77777777" w:rsidR="00890662" w:rsidRPr="008510EE" w:rsidRDefault="00890662" w:rsidP="00890662">
                  <w:pPr>
                    <w:spacing w:after="0"/>
                    <w:rPr>
                      <w:rFonts w:eastAsiaTheme="minorEastAsia"/>
                      <w:lang w:eastAsia="zh-CN"/>
                    </w:rPr>
                  </w:pPr>
                  <w:r>
                    <w:rPr>
                      <w:rFonts w:eastAsiaTheme="minorEastAsia"/>
                      <w:lang w:eastAsia="zh-CN"/>
                    </w:rPr>
                    <w:t xml:space="preserve">3) Option 3 &amp; 4 may be considered together. </w:t>
                  </w:r>
                </w:p>
              </w:tc>
            </w:tr>
          </w:tbl>
          <w:p w14:paraId="274C8A89" w14:textId="77777777" w:rsidR="00832404" w:rsidRPr="00A573C4" w:rsidRDefault="00832404" w:rsidP="00832404">
            <w:pPr>
              <w:rPr>
                <w:rFonts w:eastAsiaTheme="minorEastAsia"/>
                <w:color w:val="0070C0"/>
                <w:lang w:val="en-US" w:eastAsia="zh-CN"/>
              </w:rPr>
            </w:pPr>
            <w:r>
              <w:rPr>
                <w:rFonts w:eastAsiaTheme="minorEastAsia"/>
                <w:color w:val="0070C0"/>
                <w:lang w:val="en-US" w:eastAsia="zh-CN"/>
              </w:rPr>
              <w:t xml:space="preserve"> </w:t>
            </w:r>
          </w:p>
          <w:p w14:paraId="3E6B809D" w14:textId="77777777" w:rsidR="00832404" w:rsidRDefault="00832404" w:rsidP="00832404">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3D31CE84" w14:textId="77777777" w:rsidR="00832404" w:rsidRPr="00A573C4" w:rsidRDefault="00832404" w:rsidP="00832404">
            <w:pPr>
              <w:pStyle w:val="afc"/>
              <w:numPr>
                <w:ilvl w:val="0"/>
                <w:numId w:val="13"/>
              </w:numPr>
              <w:ind w:firstLineChars="0"/>
              <w:rPr>
                <w:rFonts w:eastAsiaTheme="minorEastAsia"/>
                <w:lang w:val="en-US" w:eastAsia="zh-CN"/>
              </w:rPr>
            </w:pPr>
            <w:r w:rsidRPr="00A573C4">
              <w:rPr>
                <w:rFonts w:eastAsiaTheme="minorEastAsia"/>
                <w:lang w:val="en-US" w:eastAsia="zh-CN"/>
              </w:rPr>
              <w:t>Further discuss candidate options in 2</w:t>
            </w:r>
            <w:r w:rsidRPr="00A573C4">
              <w:rPr>
                <w:rFonts w:eastAsiaTheme="minorEastAsia"/>
                <w:vertAlign w:val="superscript"/>
                <w:lang w:val="en-US" w:eastAsia="zh-CN"/>
              </w:rPr>
              <w:t>nd</w:t>
            </w:r>
            <w:r w:rsidRPr="00A573C4">
              <w:rPr>
                <w:rFonts w:eastAsiaTheme="minorEastAsia"/>
                <w:lang w:val="en-US" w:eastAsia="zh-CN"/>
              </w:rPr>
              <w:t xml:space="preserve"> round</w:t>
            </w:r>
          </w:p>
          <w:p w14:paraId="3ACC82BB" w14:textId="77777777" w:rsidR="00832404" w:rsidRPr="004F34B9" w:rsidRDefault="00832404" w:rsidP="00832404">
            <w:pPr>
              <w:pStyle w:val="afc"/>
              <w:numPr>
                <w:ilvl w:val="0"/>
                <w:numId w:val="13"/>
              </w:numPr>
              <w:ind w:firstLineChars="0"/>
              <w:rPr>
                <w:rFonts w:eastAsiaTheme="minorEastAsia"/>
                <w:color w:val="0070C0"/>
                <w:lang w:val="en-US" w:eastAsia="zh-CN"/>
              </w:rPr>
            </w:pPr>
            <w:r w:rsidRPr="00A573C4">
              <w:rPr>
                <w:rFonts w:eastAsiaTheme="minorEastAsia"/>
                <w:lang w:val="en-US" w:eastAsia="zh-CN"/>
              </w:rPr>
              <w:t xml:space="preserve">Recommend this topic to be handled in GTW. </w:t>
            </w:r>
          </w:p>
          <w:p w14:paraId="52C02589" w14:textId="77777777" w:rsidR="004F34B9" w:rsidRPr="00C74696" w:rsidRDefault="004F34B9" w:rsidP="004F34B9">
            <w:pPr>
              <w:rPr>
                <w:rFonts w:eastAsiaTheme="minorEastAsia"/>
                <w:i/>
                <w:color w:val="0070C0"/>
                <w:highlight w:val="green"/>
                <w:lang w:val="en-US" w:eastAsia="zh-CN"/>
              </w:rPr>
            </w:pPr>
            <w:r w:rsidRPr="00C74696">
              <w:rPr>
                <w:rFonts w:eastAsiaTheme="minorEastAsia" w:hint="eastAsia"/>
                <w:i/>
                <w:color w:val="0070C0"/>
                <w:highlight w:val="green"/>
                <w:lang w:val="en-US" w:eastAsia="zh-CN"/>
              </w:rPr>
              <w:t>A</w:t>
            </w:r>
            <w:r w:rsidRPr="00C74696">
              <w:rPr>
                <w:rFonts w:eastAsiaTheme="minorEastAsia"/>
                <w:i/>
                <w:color w:val="0070C0"/>
                <w:highlight w:val="green"/>
                <w:lang w:val="en-US" w:eastAsia="zh-CN"/>
              </w:rPr>
              <w:t xml:space="preserve">greement in GTW session (2/1) </w:t>
            </w:r>
          </w:p>
          <w:p w14:paraId="306CDE4C" w14:textId="77777777" w:rsidR="004F34B9" w:rsidRPr="00C74696" w:rsidRDefault="004F34B9" w:rsidP="00C74696">
            <w:pPr>
              <w:pStyle w:val="afc"/>
              <w:numPr>
                <w:ilvl w:val="0"/>
                <w:numId w:val="23"/>
              </w:numPr>
              <w:ind w:firstLineChars="0"/>
              <w:rPr>
                <w:rFonts w:eastAsiaTheme="minorEastAsia"/>
                <w:highlight w:val="green"/>
                <w:lang w:val="en-US" w:eastAsia="zh-CN"/>
              </w:rPr>
            </w:pPr>
            <w:r w:rsidRPr="00C74696">
              <w:rPr>
                <w:rFonts w:eastAsiaTheme="minorEastAsia"/>
                <w:highlight w:val="green"/>
                <w:lang w:val="en-US" w:eastAsia="zh-CN"/>
              </w:rPr>
              <w:t>Using S-band frequency range i.e. 2GHz for co-existence simulation in FR1</w:t>
            </w:r>
          </w:p>
          <w:p w14:paraId="5B98E82B" w14:textId="77777777" w:rsidR="00C74696" w:rsidRPr="00C74696" w:rsidRDefault="00C74696" w:rsidP="004F34B9">
            <w:pPr>
              <w:rPr>
                <w:rFonts w:eastAsiaTheme="minorEastAsia"/>
                <w:highlight w:val="yellow"/>
                <w:lang w:val="en-US" w:eastAsia="zh-CN"/>
              </w:rPr>
            </w:pPr>
            <w:r w:rsidRPr="00C74696">
              <w:rPr>
                <w:rFonts w:eastAsiaTheme="minorEastAsia" w:hint="eastAsia"/>
                <w:highlight w:val="yellow"/>
                <w:lang w:val="en-US" w:eastAsia="zh-CN"/>
              </w:rPr>
              <w:t>Proposals</w:t>
            </w:r>
            <w:r w:rsidRPr="00C74696">
              <w:rPr>
                <w:rFonts w:eastAsiaTheme="minorEastAsia"/>
                <w:highlight w:val="yellow"/>
                <w:lang w:val="en-US" w:eastAsia="zh-CN"/>
              </w:rPr>
              <w:t xml:space="preserve"> from Moderator</w:t>
            </w:r>
          </w:p>
          <w:p w14:paraId="140F9C4E" w14:textId="77777777" w:rsidR="004F49EE" w:rsidRPr="004F49EE" w:rsidRDefault="00C74696" w:rsidP="00BA71BA">
            <w:pPr>
              <w:pStyle w:val="afc"/>
              <w:numPr>
                <w:ilvl w:val="0"/>
                <w:numId w:val="22"/>
              </w:numPr>
              <w:ind w:firstLineChars="0"/>
              <w:rPr>
                <w:rFonts w:eastAsiaTheme="minorEastAsia"/>
                <w:color w:val="0070C0"/>
                <w:lang w:val="en-US" w:eastAsia="zh-CN"/>
              </w:rPr>
            </w:pPr>
            <w:r w:rsidRPr="00C74696">
              <w:rPr>
                <w:rFonts w:eastAsiaTheme="minorEastAsia"/>
                <w:highlight w:val="yellow"/>
                <w:lang w:val="en-US" w:eastAsia="zh-CN"/>
              </w:rPr>
              <w:t>Deprioritize FR2 at current stage</w:t>
            </w:r>
            <w:r w:rsidR="00BA71BA">
              <w:rPr>
                <w:rFonts w:eastAsiaTheme="minorEastAsia"/>
                <w:highlight w:val="yellow"/>
                <w:lang w:val="en-US" w:eastAsia="zh-CN"/>
              </w:rPr>
              <w:t xml:space="preserve"> as pending on RAN-P decision</w:t>
            </w:r>
            <w:r w:rsidRPr="00C74696">
              <w:rPr>
                <w:rFonts w:eastAsiaTheme="minorEastAsia"/>
                <w:highlight w:val="yellow"/>
                <w:lang w:val="en-US" w:eastAsia="zh-CN"/>
              </w:rPr>
              <w:t>.</w:t>
            </w:r>
            <w:r w:rsidR="004F49EE">
              <w:rPr>
                <w:rFonts w:eastAsiaTheme="minorEastAsia"/>
                <w:lang w:val="en-US" w:eastAsia="zh-CN"/>
              </w:rPr>
              <w:t xml:space="preserve"> </w:t>
            </w:r>
          </w:p>
        </w:tc>
      </w:tr>
      <w:tr w:rsidR="00832404" w14:paraId="6C9E57F5" w14:textId="77777777" w:rsidTr="00832404">
        <w:tc>
          <w:tcPr>
            <w:tcW w:w="1413" w:type="dxa"/>
          </w:tcPr>
          <w:p w14:paraId="3D6C419F" w14:textId="77777777" w:rsidR="00832404" w:rsidRDefault="00832404" w:rsidP="00832404">
            <w:pPr>
              <w:rPr>
                <w:rFonts w:eastAsiaTheme="minorEastAsia"/>
                <w:b/>
                <w:bCs/>
                <w:color w:val="0070C0"/>
                <w:lang w:val="en-US" w:eastAsia="zh-CN"/>
              </w:rPr>
            </w:pPr>
            <w:r>
              <w:rPr>
                <w:rFonts w:eastAsiaTheme="minorEastAsia" w:hint="eastAsia"/>
                <w:b/>
                <w:bCs/>
                <w:color w:val="0070C0"/>
                <w:lang w:val="en-US" w:eastAsia="zh-CN"/>
              </w:rPr>
              <w:t>I</w:t>
            </w:r>
            <w:r>
              <w:rPr>
                <w:rFonts w:eastAsiaTheme="minorEastAsia"/>
                <w:b/>
                <w:bCs/>
                <w:color w:val="0070C0"/>
                <w:lang w:val="en-US" w:eastAsia="zh-CN"/>
              </w:rPr>
              <w:t>ssue 2-2</w:t>
            </w:r>
          </w:p>
          <w:p w14:paraId="7D1E44D4" w14:textId="77777777" w:rsidR="00832404" w:rsidRPr="00A573C4" w:rsidRDefault="00832404" w:rsidP="00832404">
            <w:pPr>
              <w:rPr>
                <w:rFonts w:eastAsiaTheme="minorEastAsia"/>
                <w:bCs/>
                <w:color w:val="0070C0"/>
                <w:lang w:val="en-US" w:eastAsia="zh-CN"/>
              </w:rPr>
            </w:pPr>
            <w:r w:rsidRPr="00A573C4">
              <w:rPr>
                <w:rFonts w:eastAsiaTheme="minorEastAsia"/>
                <w:bCs/>
                <w:color w:val="0070C0"/>
                <w:lang w:val="en-US" w:eastAsia="zh-CN"/>
              </w:rPr>
              <w:t xml:space="preserve">TN </w:t>
            </w:r>
            <w:r>
              <w:rPr>
                <w:rFonts w:eastAsiaTheme="minorEastAsia" w:hint="eastAsia"/>
                <w:bCs/>
                <w:color w:val="0070C0"/>
                <w:lang w:val="en-US" w:eastAsia="zh-CN"/>
              </w:rPr>
              <w:t>d</w:t>
            </w:r>
            <w:r>
              <w:rPr>
                <w:rFonts w:eastAsiaTheme="minorEastAsia"/>
                <w:bCs/>
                <w:color w:val="0070C0"/>
                <w:lang w:val="en-US" w:eastAsia="zh-CN"/>
              </w:rPr>
              <w:t>eployment s</w:t>
            </w:r>
            <w:r w:rsidRPr="00A573C4">
              <w:rPr>
                <w:rFonts w:eastAsiaTheme="minorEastAsia"/>
                <w:bCs/>
                <w:color w:val="0070C0"/>
                <w:lang w:val="en-US" w:eastAsia="zh-CN"/>
              </w:rPr>
              <w:t>cenario</w:t>
            </w:r>
          </w:p>
        </w:tc>
        <w:tc>
          <w:tcPr>
            <w:tcW w:w="8393" w:type="dxa"/>
          </w:tcPr>
          <w:p w14:paraId="0D437194" w14:textId="77777777" w:rsidR="00832404" w:rsidRDefault="00832404" w:rsidP="00832404">
            <w:pPr>
              <w:rPr>
                <w:rFonts w:eastAsiaTheme="minorEastAsia"/>
                <w:i/>
                <w:color w:val="0070C0"/>
                <w:lang w:val="en-US" w:eastAsia="zh-CN"/>
              </w:rPr>
            </w:pPr>
            <w:r>
              <w:rPr>
                <w:rFonts w:eastAsiaTheme="minorEastAsia" w:hint="eastAsia"/>
                <w:i/>
                <w:color w:val="0070C0"/>
                <w:lang w:val="en-US" w:eastAsia="zh-CN"/>
              </w:rPr>
              <w:t>Candidate options:</w:t>
            </w:r>
          </w:p>
          <w:tbl>
            <w:tblPr>
              <w:tblStyle w:val="af3"/>
              <w:tblW w:w="0" w:type="auto"/>
              <w:tblInd w:w="846" w:type="dxa"/>
              <w:tblLook w:val="04A0" w:firstRow="1" w:lastRow="0" w:firstColumn="1" w:lastColumn="0" w:noHBand="0" w:noVBand="1"/>
            </w:tblPr>
            <w:tblGrid>
              <w:gridCol w:w="1658"/>
              <w:gridCol w:w="2668"/>
              <w:gridCol w:w="2530"/>
            </w:tblGrid>
            <w:tr w:rsidR="00832404" w:rsidRPr="00885191" w14:paraId="7C664DFA" w14:textId="77777777" w:rsidTr="00832404">
              <w:tc>
                <w:tcPr>
                  <w:tcW w:w="1658" w:type="dxa"/>
                  <w:vAlign w:val="center"/>
                </w:tcPr>
                <w:p w14:paraId="6F68F847" w14:textId="77777777" w:rsidR="00832404" w:rsidRPr="00A573C4" w:rsidRDefault="00832404" w:rsidP="00832404">
                  <w:pPr>
                    <w:spacing w:after="0"/>
                    <w:rPr>
                      <w:rFonts w:cstheme="minorHAnsi"/>
                    </w:rPr>
                  </w:pPr>
                </w:p>
              </w:tc>
              <w:tc>
                <w:tcPr>
                  <w:tcW w:w="2668" w:type="dxa"/>
                  <w:vAlign w:val="center"/>
                </w:tcPr>
                <w:p w14:paraId="2909C0DE" w14:textId="77777777" w:rsidR="00832404" w:rsidRPr="00A573C4" w:rsidRDefault="00832404" w:rsidP="00832404">
                  <w:pPr>
                    <w:spacing w:after="0"/>
                    <w:rPr>
                      <w:rFonts w:cstheme="minorHAnsi"/>
                    </w:rPr>
                  </w:pPr>
                  <w:r w:rsidRPr="00A573C4">
                    <w:rPr>
                      <w:rFonts w:cstheme="minorHAnsi"/>
                    </w:rPr>
                    <w:t>FR1</w:t>
                  </w:r>
                </w:p>
              </w:tc>
              <w:tc>
                <w:tcPr>
                  <w:tcW w:w="2530" w:type="dxa"/>
                  <w:vAlign w:val="center"/>
                </w:tcPr>
                <w:p w14:paraId="7638CEE6" w14:textId="77777777" w:rsidR="00832404" w:rsidRPr="00885191" w:rsidRDefault="00832404" w:rsidP="00A02FEF">
                  <w:pPr>
                    <w:spacing w:after="0"/>
                    <w:rPr>
                      <w:rFonts w:cstheme="minorHAnsi"/>
                      <w:highlight w:val="cyan"/>
                    </w:rPr>
                  </w:pPr>
                  <w:r w:rsidRPr="00A573C4">
                    <w:rPr>
                      <w:rFonts w:cstheme="minorHAnsi"/>
                    </w:rPr>
                    <w:t>FR2</w:t>
                  </w:r>
                </w:p>
              </w:tc>
            </w:tr>
            <w:tr w:rsidR="00832404" w:rsidRPr="00885191" w14:paraId="2E95BED5" w14:textId="77777777" w:rsidTr="00832404">
              <w:tc>
                <w:tcPr>
                  <w:tcW w:w="1658" w:type="dxa"/>
                  <w:vAlign w:val="center"/>
                </w:tcPr>
                <w:p w14:paraId="7BCA7CE8" w14:textId="77777777" w:rsidR="00832404" w:rsidRPr="00A573C4" w:rsidRDefault="00832404" w:rsidP="00832404">
                  <w:pPr>
                    <w:spacing w:after="0"/>
                    <w:rPr>
                      <w:rFonts w:cstheme="minorHAnsi"/>
                    </w:rPr>
                  </w:pPr>
                  <w:r w:rsidRPr="00A573C4">
                    <w:rPr>
                      <w:rFonts w:cstheme="minorHAnsi"/>
                    </w:rPr>
                    <w:t>TN</w:t>
                  </w:r>
                </w:p>
              </w:tc>
              <w:tc>
                <w:tcPr>
                  <w:tcW w:w="2668" w:type="dxa"/>
                  <w:vAlign w:val="center"/>
                </w:tcPr>
                <w:p w14:paraId="2226D1AF" w14:textId="77777777" w:rsidR="00832404" w:rsidRPr="00A573C4" w:rsidRDefault="00832404" w:rsidP="00832404">
                  <w:pPr>
                    <w:spacing w:after="0"/>
                    <w:rPr>
                      <w:rFonts w:cstheme="minorHAnsi"/>
                    </w:rPr>
                  </w:pPr>
                  <w:r w:rsidRPr="00A573C4">
                    <w:rPr>
                      <w:rFonts w:cstheme="minorHAnsi"/>
                    </w:rPr>
                    <w:t>Rural (FFS)</w:t>
                  </w:r>
                </w:p>
                <w:p w14:paraId="4646F4B9" w14:textId="77777777" w:rsidR="00832404" w:rsidRPr="00A573C4" w:rsidRDefault="00832404" w:rsidP="00832404">
                  <w:pPr>
                    <w:spacing w:after="0"/>
                    <w:rPr>
                      <w:rFonts w:cstheme="minorHAnsi"/>
                    </w:rPr>
                  </w:pPr>
                  <w:r w:rsidRPr="00A573C4">
                    <w:rPr>
                      <w:rFonts w:cstheme="minorHAnsi"/>
                    </w:rPr>
                    <w:t>Urban Macro,</w:t>
                  </w:r>
                </w:p>
                <w:p w14:paraId="2B27485B" w14:textId="77777777" w:rsidR="00832404" w:rsidRPr="00A573C4" w:rsidRDefault="00832404" w:rsidP="00832404">
                  <w:pPr>
                    <w:spacing w:after="0"/>
                    <w:rPr>
                      <w:rFonts w:cstheme="minorHAnsi"/>
                    </w:rPr>
                  </w:pPr>
                  <w:r w:rsidRPr="00A573C4">
                    <w:rPr>
                      <w:rFonts w:cstheme="minorHAnsi"/>
                    </w:rPr>
                    <w:t>Dense Urban (FFS)</w:t>
                  </w:r>
                </w:p>
                <w:p w14:paraId="1D0F9B29" w14:textId="77777777" w:rsidR="00832404" w:rsidRPr="00A573C4" w:rsidRDefault="00832404" w:rsidP="00832404">
                  <w:pPr>
                    <w:spacing w:after="0"/>
                    <w:rPr>
                      <w:rFonts w:cstheme="minorHAnsi"/>
                    </w:rPr>
                  </w:pPr>
                  <w:r w:rsidRPr="00A573C4">
                    <w:rPr>
                      <w:rFonts w:cstheme="minorHAnsi"/>
                    </w:rPr>
                    <w:t>Indoor (FFS)</w:t>
                  </w:r>
                </w:p>
              </w:tc>
              <w:tc>
                <w:tcPr>
                  <w:tcW w:w="2530" w:type="dxa"/>
                  <w:vAlign w:val="center"/>
                </w:tcPr>
                <w:p w14:paraId="7AC02E09" w14:textId="77777777" w:rsidR="00832404" w:rsidRPr="00385D3A" w:rsidRDefault="00832404" w:rsidP="00832404">
                  <w:pPr>
                    <w:spacing w:after="0"/>
                    <w:rPr>
                      <w:iCs/>
                      <w:strike/>
                    </w:rPr>
                  </w:pPr>
                  <w:r w:rsidRPr="00385D3A">
                    <w:rPr>
                      <w:iCs/>
                      <w:strike/>
                    </w:rPr>
                    <w:t xml:space="preserve">Rural, </w:t>
                  </w:r>
                </w:p>
                <w:p w14:paraId="39B30DAD" w14:textId="77777777" w:rsidR="00832404" w:rsidRDefault="00832404" w:rsidP="00832404">
                  <w:pPr>
                    <w:spacing w:after="0"/>
                    <w:rPr>
                      <w:iCs/>
                    </w:rPr>
                  </w:pPr>
                  <w:r>
                    <w:rPr>
                      <w:iCs/>
                    </w:rPr>
                    <w:t>Urban macro,</w:t>
                  </w:r>
                </w:p>
                <w:p w14:paraId="252069CF" w14:textId="77777777" w:rsidR="00832404" w:rsidRDefault="00832404" w:rsidP="00832404">
                  <w:pPr>
                    <w:spacing w:after="0"/>
                    <w:rPr>
                      <w:iCs/>
                    </w:rPr>
                  </w:pPr>
                  <w:r>
                    <w:rPr>
                      <w:iCs/>
                    </w:rPr>
                    <w:t xml:space="preserve">Dense Urban, </w:t>
                  </w:r>
                </w:p>
                <w:p w14:paraId="6787FA5F" w14:textId="77777777" w:rsidR="00832404" w:rsidRDefault="00832404" w:rsidP="00832404">
                  <w:pPr>
                    <w:spacing w:after="0"/>
                    <w:rPr>
                      <w:iCs/>
                    </w:rPr>
                  </w:pPr>
                  <w:r>
                    <w:rPr>
                      <w:iCs/>
                    </w:rPr>
                    <w:t>Micro/small cell outdoor,</w:t>
                  </w:r>
                </w:p>
                <w:p w14:paraId="669CF5FC" w14:textId="77777777" w:rsidR="00832404" w:rsidRPr="00885191" w:rsidRDefault="00832404" w:rsidP="00832404">
                  <w:pPr>
                    <w:spacing w:after="0"/>
                    <w:rPr>
                      <w:rFonts w:cstheme="minorHAnsi"/>
                      <w:highlight w:val="cyan"/>
                    </w:rPr>
                  </w:pPr>
                  <w:r>
                    <w:rPr>
                      <w:iCs/>
                    </w:rPr>
                    <w:t>Indoor hotspot</w:t>
                  </w:r>
                </w:p>
              </w:tc>
            </w:tr>
            <w:tr w:rsidR="00832404" w:rsidRPr="00072A34" w14:paraId="5720B95F" w14:textId="77777777" w:rsidTr="00832404">
              <w:tc>
                <w:tcPr>
                  <w:tcW w:w="6856" w:type="dxa"/>
                  <w:gridSpan w:val="3"/>
                  <w:vAlign w:val="center"/>
                </w:tcPr>
                <w:p w14:paraId="41C6B5A4" w14:textId="77777777" w:rsidR="00832404" w:rsidRPr="00A573C4" w:rsidRDefault="00832404" w:rsidP="00832404">
                  <w:pPr>
                    <w:spacing w:after="0"/>
                    <w:rPr>
                      <w:rFonts w:cstheme="minorHAnsi"/>
                    </w:rPr>
                  </w:pPr>
                  <w:r w:rsidRPr="00A573C4">
                    <w:rPr>
                      <w:rFonts w:cstheme="minorHAnsi"/>
                    </w:rPr>
                    <w:t>Note</w:t>
                  </w:r>
                  <w:r w:rsidRPr="00A573C4">
                    <w:rPr>
                      <w:rFonts w:cstheme="minorHAnsi" w:hint="eastAsia"/>
                    </w:rPr>
                    <w:t>：</w:t>
                  </w:r>
                  <w:r w:rsidRPr="00A573C4">
                    <w:rPr>
                      <w:rFonts w:cstheme="minorHAnsi"/>
                    </w:rPr>
                    <w:t xml:space="preserve"> </w:t>
                  </w:r>
                </w:p>
                <w:p w14:paraId="7F331A42" w14:textId="77777777" w:rsidR="00832404" w:rsidRPr="00A573C4" w:rsidRDefault="00832404" w:rsidP="00832404">
                  <w:pPr>
                    <w:spacing w:after="0"/>
                    <w:rPr>
                      <w:rFonts w:cstheme="minorHAnsi"/>
                    </w:rPr>
                  </w:pPr>
                  <w:r w:rsidRPr="00A573C4">
                    <w:rPr>
                      <w:rFonts w:cstheme="minorHAnsi"/>
                    </w:rPr>
                    <w:t>1. Whether FR2/Above FR1 shall be remained depends on the</w:t>
                  </w:r>
                  <w:r>
                    <w:rPr>
                      <w:rFonts w:cstheme="minorHAnsi"/>
                    </w:rPr>
                    <w:t xml:space="preserve"> outcome </w:t>
                  </w:r>
                  <w:r w:rsidRPr="00A573C4">
                    <w:rPr>
                      <w:rFonts w:cstheme="minorHAnsi"/>
                    </w:rPr>
                    <w:t>of [310]</w:t>
                  </w:r>
                </w:p>
                <w:p w14:paraId="66835354" w14:textId="77777777" w:rsidR="00832404" w:rsidRPr="008510EE" w:rsidRDefault="00832404" w:rsidP="00832404">
                  <w:pPr>
                    <w:spacing w:after="0"/>
                    <w:rPr>
                      <w:rFonts w:cstheme="minorHAnsi"/>
                    </w:rPr>
                  </w:pPr>
                  <w:r w:rsidRPr="00A573C4">
                    <w:rPr>
                      <w:rFonts w:cstheme="minorHAnsi"/>
                    </w:rPr>
                    <w:t>2. The simulation results for other scenarios can be provided.</w:t>
                  </w:r>
                </w:p>
              </w:tc>
            </w:tr>
          </w:tbl>
          <w:p w14:paraId="1D745505" w14:textId="77777777" w:rsidR="00832404" w:rsidRDefault="00832404" w:rsidP="00832404">
            <w:pPr>
              <w:rPr>
                <w:rFonts w:eastAsiaTheme="minorEastAsia"/>
                <w:i/>
                <w:color w:val="0070C0"/>
                <w:lang w:val="en-US" w:eastAsia="zh-CN"/>
              </w:rPr>
            </w:pPr>
          </w:p>
          <w:p w14:paraId="12EE5CB0" w14:textId="77777777" w:rsidR="00832404" w:rsidRDefault="00832404" w:rsidP="00832404">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5D66846F" w14:textId="77777777" w:rsidR="00832404" w:rsidRPr="00A573C4" w:rsidRDefault="00832404" w:rsidP="00832404">
            <w:pPr>
              <w:pStyle w:val="afc"/>
              <w:numPr>
                <w:ilvl w:val="0"/>
                <w:numId w:val="14"/>
              </w:numPr>
              <w:ind w:firstLineChars="0"/>
              <w:rPr>
                <w:rFonts w:eastAsiaTheme="minorEastAsia"/>
                <w:lang w:val="en-US" w:eastAsia="zh-CN"/>
              </w:rPr>
            </w:pPr>
            <w:r w:rsidRPr="00A573C4">
              <w:rPr>
                <w:rFonts w:eastAsiaTheme="minorEastAsia"/>
                <w:lang w:val="en-US" w:eastAsia="zh-CN"/>
              </w:rPr>
              <w:t>Further discuss and down-select items in 2</w:t>
            </w:r>
            <w:r w:rsidRPr="00A573C4">
              <w:rPr>
                <w:rFonts w:eastAsiaTheme="minorEastAsia"/>
                <w:vertAlign w:val="superscript"/>
                <w:lang w:val="en-US" w:eastAsia="zh-CN"/>
              </w:rPr>
              <w:t>nd</w:t>
            </w:r>
            <w:r w:rsidRPr="00A573C4">
              <w:rPr>
                <w:rFonts w:eastAsiaTheme="minorEastAsia"/>
                <w:lang w:val="en-US" w:eastAsia="zh-CN"/>
              </w:rPr>
              <w:t xml:space="preserve"> round</w:t>
            </w:r>
          </w:p>
          <w:p w14:paraId="40F36E84" w14:textId="77777777" w:rsidR="00832404" w:rsidRDefault="00832404" w:rsidP="00832404">
            <w:pPr>
              <w:pStyle w:val="afc"/>
              <w:numPr>
                <w:ilvl w:val="0"/>
                <w:numId w:val="14"/>
              </w:numPr>
              <w:ind w:firstLineChars="0"/>
              <w:rPr>
                <w:rFonts w:eastAsiaTheme="minorEastAsia"/>
                <w:lang w:val="en-US" w:eastAsia="zh-CN"/>
              </w:rPr>
            </w:pPr>
            <w:r w:rsidRPr="00A573C4">
              <w:rPr>
                <w:rFonts w:eastAsiaTheme="minorEastAsia"/>
                <w:lang w:val="en-US" w:eastAsia="zh-CN"/>
              </w:rPr>
              <w:t>Recommend this topic to be handled in GTW.</w:t>
            </w:r>
          </w:p>
          <w:p w14:paraId="55E38FC6" w14:textId="77777777" w:rsidR="00BA71BA" w:rsidRPr="004613D1" w:rsidRDefault="0082207D" w:rsidP="00370E23">
            <w:pPr>
              <w:rPr>
                <w:rFonts w:eastAsiaTheme="minorEastAsia"/>
                <w:highlight w:val="yellow"/>
                <w:lang w:val="en-US" w:eastAsia="zh-CN"/>
              </w:rPr>
            </w:pPr>
            <w:r w:rsidRPr="004613D1">
              <w:rPr>
                <w:rFonts w:eastAsiaTheme="minorEastAsia"/>
                <w:highlight w:val="yellow"/>
                <w:lang w:val="en-US" w:eastAsia="zh-CN"/>
              </w:rPr>
              <w:t>Proposals from Moderator:</w:t>
            </w:r>
          </w:p>
          <w:p w14:paraId="160F8642" w14:textId="77777777" w:rsidR="0082207D" w:rsidRPr="00370E23" w:rsidRDefault="0082207D" w:rsidP="004613D1">
            <w:pPr>
              <w:pStyle w:val="afc"/>
              <w:numPr>
                <w:ilvl w:val="0"/>
                <w:numId w:val="22"/>
              </w:numPr>
              <w:ind w:firstLineChars="0"/>
              <w:rPr>
                <w:rFonts w:eastAsiaTheme="minorEastAsia"/>
                <w:lang w:val="en-US" w:eastAsia="zh-CN"/>
              </w:rPr>
            </w:pPr>
            <w:r w:rsidRPr="004613D1">
              <w:rPr>
                <w:rFonts w:eastAsiaTheme="minorEastAsia"/>
                <w:highlight w:val="yellow"/>
                <w:lang w:val="en-US" w:eastAsia="zh-CN"/>
              </w:rPr>
              <w:lastRenderedPageBreak/>
              <w:t>Consider to deprioritize Indoor scenar</w:t>
            </w:r>
            <w:r w:rsidR="004613D1" w:rsidRPr="004613D1">
              <w:rPr>
                <w:rFonts w:eastAsiaTheme="minorEastAsia"/>
                <w:highlight w:val="yellow"/>
                <w:lang w:val="en-US" w:eastAsia="zh-CN"/>
              </w:rPr>
              <w:t>io.</w:t>
            </w:r>
          </w:p>
        </w:tc>
      </w:tr>
      <w:tr w:rsidR="00832404" w14:paraId="01A8ECB7" w14:textId="77777777" w:rsidTr="00832404">
        <w:tc>
          <w:tcPr>
            <w:tcW w:w="1413" w:type="dxa"/>
          </w:tcPr>
          <w:p w14:paraId="11A144DF" w14:textId="77777777" w:rsidR="00832404" w:rsidRDefault="00832404" w:rsidP="00832404">
            <w:pPr>
              <w:rPr>
                <w:rFonts w:eastAsiaTheme="minorEastAsia"/>
                <w:b/>
                <w:bCs/>
                <w:color w:val="0070C0"/>
                <w:lang w:val="en-US" w:eastAsia="zh-CN"/>
              </w:rPr>
            </w:pPr>
            <w:r>
              <w:rPr>
                <w:rFonts w:eastAsiaTheme="minorEastAsia"/>
                <w:b/>
                <w:bCs/>
                <w:color w:val="0070C0"/>
                <w:lang w:val="en-US" w:eastAsia="zh-CN"/>
              </w:rPr>
              <w:lastRenderedPageBreak/>
              <w:t>Issue 2-3</w:t>
            </w:r>
          </w:p>
          <w:p w14:paraId="72DBE405" w14:textId="77777777" w:rsidR="00832404" w:rsidRDefault="00832404" w:rsidP="00832404">
            <w:pPr>
              <w:rPr>
                <w:rFonts w:eastAsiaTheme="minorEastAsia"/>
                <w:b/>
                <w:bCs/>
                <w:color w:val="0070C0"/>
                <w:lang w:val="en-US" w:eastAsia="zh-CN"/>
              </w:rPr>
            </w:pPr>
            <w:r w:rsidRPr="00E73BF5">
              <w:rPr>
                <w:rFonts w:eastAsiaTheme="minorEastAsia" w:hint="eastAsia"/>
                <w:bCs/>
                <w:color w:val="0070C0"/>
                <w:lang w:val="en-US" w:eastAsia="zh-CN"/>
              </w:rPr>
              <w:t>TN</w:t>
            </w:r>
            <w:r>
              <w:rPr>
                <w:rFonts w:eastAsiaTheme="minorEastAsia"/>
                <w:bCs/>
                <w:color w:val="0070C0"/>
                <w:lang w:val="en-US" w:eastAsia="zh-CN"/>
              </w:rPr>
              <w:t xml:space="preserve"> type</w:t>
            </w:r>
          </w:p>
        </w:tc>
        <w:tc>
          <w:tcPr>
            <w:tcW w:w="8393" w:type="dxa"/>
          </w:tcPr>
          <w:p w14:paraId="78C778D1" w14:textId="77777777" w:rsidR="00832404" w:rsidRDefault="00832404" w:rsidP="00832404">
            <w:pPr>
              <w:rPr>
                <w:rFonts w:eastAsiaTheme="minorEastAsia"/>
                <w:i/>
                <w:color w:val="0070C0"/>
                <w:lang w:val="en-US" w:eastAsia="zh-CN"/>
              </w:rPr>
            </w:pPr>
            <w:r>
              <w:rPr>
                <w:rFonts w:eastAsiaTheme="minorEastAsia" w:hint="eastAsia"/>
                <w:i/>
                <w:color w:val="0070C0"/>
                <w:lang w:val="en-US" w:eastAsia="zh-CN"/>
              </w:rPr>
              <w:t>Candidate options:</w:t>
            </w:r>
          </w:p>
          <w:p w14:paraId="1772E470" w14:textId="77777777" w:rsidR="00832404" w:rsidRPr="00A573C4" w:rsidRDefault="00832404" w:rsidP="00832404">
            <w:pPr>
              <w:rPr>
                <w:rFonts w:eastAsiaTheme="minorEastAsia"/>
                <w:lang w:val="en-US" w:eastAsia="zh-CN"/>
              </w:rPr>
            </w:pPr>
            <w:r w:rsidRPr="00A573C4">
              <w:rPr>
                <w:rFonts w:eastAsiaTheme="minorEastAsia"/>
                <w:lang w:val="en-US" w:eastAsia="zh-CN"/>
              </w:rPr>
              <w:t>To consider NR/NB-IoT in coexistence study</w:t>
            </w:r>
          </w:p>
          <w:p w14:paraId="2DB24F91" w14:textId="77777777" w:rsidR="00832404" w:rsidRDefault="00832404" w:rsidP="00832404">
            <w:pPr>
              <w:rPr>
                <w:rFonts w:eastAsiaTheme="minorEastAsia"/>
                <w:i/>
                <w:color w:val="0070C0"/>
                <w:lang w:val="en-US" w:eastAsia="zh-CN"/>
              </w:rPr>
            </w:pPr>
            <w:r>
              <w:rPr>
                <w:rFonts w:eastAsiaTheme="minorEastAsia"/>
                <w:i/>
                <w:color w:val="0070C0"/>
                <w:lang w:val="en-US" w:eastAsia="zh-CN"/>
              </w:rPr>
              <w:t>Recommendations for 2</w:t>
            </w:r>
            <w:r w:rsidRPr="00A573C4">
              <w:rPr>
                <w:rFonts w:eastAsiaTheme="minorEastAsia"/>
                <w:i/>
                <w:color w:val="0070C0"/>
                <w:vertAlign w:val="superscript"/>
                <w:lang w:val="en-US" w:eastAsia="zh-CN"/>
              </w:rPr>
              <w:t>nd</w:t>
            </w:r>
            <w:r>
              <w:rPr>
                <w:rFonts w:eastAsiaTheme="minorEastAsia"/>
                <w:i/>
                <w:color w:val="0070C0"/>
                <w:lang w:val="en-US" w:eastAsia="zh-CN"/>
              </w:rPr>
              <w:t xml:space="preserve"> round: </w:t>
            </w:r>
          </w:p>
          <w:p w14:paraId="2CA32DF7" w14:textId="77777777" w:rsidR="00832404" w:rsidRPr="00A573C4" w:rsidRDefault="00832404" w:rsidP="00832404">
            <w:pPr>
              <w:pStyle w:val="afc"/>
              <w:numPr>
                <w:ilvl w:val="0"/>
                <w:numId w:val="15"/>
              </w:numPr>
              <w:ind w:firstLineChars="0"/>
              <w:rPr>
                <w:rFonts w:eastAsiaTheme="minorEastAsia"/>
                <w:lang w:val="en-US" w:eastAsia="zh-CN"/>
              </w:rPr>
            </w:pPr>
            <w:r w:rsidRPr="00A573C4">
              <w:rPr>
                <w:rFonts w:eastAsiaTheme="minorEastAsia"/>
                <w:lang w:val="en-US" w:eastAsia="zh-CN"/>
              </w:rPr>
              <w:t>Further discuss the candidate option in 2</w:t>
            </w:r>
            <w:r w:rsidRPr="00A573C4">
              <w:rPr>
                <w:rFonts w:eastAsiaTheme="minorEastAsia"/>
                <w:vertAlign w:val="superscript"/>
                <w:lang w:val="en-US" w:eastAsia="zh-CN"/>
              </w:rPr>
              <w:t>nd</w:t>
            </w:r>
            <w:r w:rsidRPr="00A573C4">
              <w:rPr>
                <w:rFonts w:eastAsiaTheme="minorEastAsia"/>
                <w:lang w:val="en-US" w:eastAsia="zh-CN"/>
              </w:rPr>
              <w:t xml:space="preserve"> round </w:t>
            </w:r>
          </w:p>
          <w:p w14:paraId="0B2730BB" w14:textId="77777777" w:rsidR="00832404" w:rsidRDefault="00832404" w:rsidP="00832404">
            <w:pPr>
              <w:pStyle w:val="afc"/>
              <w:numPr>
                <w:ilvl w:val="0"/>
                <w:numId w:val="15"/>
              </w:numPr>
              <w:ind w:firstLineChars="0"/>
              <w:rPr>
                <w:rFonts w:eastAsiaTheme="minorEastAsia"/>
                <w:lang w:val="en-US" w:eastAsia="zh-CN"/>
              </w:rPr>
            </w:pPr>
            <w:r w:rsidRPr="00A573C4">
              <w:rPr>
                <w:rFonts w:eastAsiaTheme="minorEastAsia"/>
                <w:lang w:val="en-US" w:eastAsia="zh-CN"/>
              </w:rPr>
              <w:t>Recommend this topic to be handled in GTW.</w:t>
            </w:r>
          </w:p>
          <w:p w14:paraId="79851ACC" w14:textId="77777777" w:rsidR="004613D1" w:rsidRPr="004613D1" w:rsidRDefault="004613D1" w:rsidP="004613D1">
            <w:pPr>
              <w:rPr>
                <w:rFonts w:eastAsiaTheme="minorEastAsia"/>
                <w:highlight w:val="yellow"/>
                <w:lang w:val="en-US" w:eastAsia="zh-CN"/>
              </w:rPr>
            </w:pPr>
            <w:r w:rsidRPr="004613D1">
              <w:rPr>
                <w:rFonts w:eastAsiaTheme="minorEastAsia"/>
                <w:highlight w:val="yellow"/>
                <w:lang w:val="en-US" w:eastAsia="zh-CN"/>
              </w:rPr>
              <w:t>Proposals from Moderator:</w:t>
            </w:r>
          </w:p>
          <w:p w14:paraId="0261EC0A" w14:textId="77777777" w:rsidR="00370E23" w:rsidRPr="00A63EF6" w:rsidRDefault="004613D1" w:rsidP="004613D1">
            <w:pPr>
              <w:pStyle w:val="afc"/>
              <w:numPr>
                <w:ilvl w:val="0"/>
                <w:numId w:val="22"/>
              </w:numPr>
              <w:ind w:firstLineChars="0"/>
              <w:rPr>
                <w:rFonts w:eastAsiaTheme="minorEastAsia"/>
                <w:lang w:val="en-US" w:eastAsia="zh-CN"/>
              </w:rPr>
            </w:pPr>
            <w:r w:rsidRPr="004613D1">
              <w:rPr>
                <w:rFonts w:eastAsiaTheme="minorEastAsia" w:hint="eastAsia"/>
                <w:highlight w:val="yellow"/>
                <w:lang w:val="en-US" w:eastAsia="zh-CN"/>
              </w:rPr>
              <w:t>D</w:t>
            </w:r>
            <w:r w:rsidRPr="004613D1">
              <w:rPr>
                <w:rFonts w:eastAsiaTheme="minorEastAsia"/>
                <w:highlight w:val="yellow"/>
                <w:lang w:val="en-US" w:eastAsia="zh-CN"/>
              </w:rPr>
              <w:t>o not consider NB-IoT for FR2, if no agreement can be made on in Issue 2-1.</w:t>
            </w:r>
            <w:r>
              <w:rPr>
                <w:rFonts w:eastAsiaTheme="minorEastAsia"/>
                <w:lang w:val="en-US" w:eastAsia="zh-CN"/>
              </w:rPr>
              <w:t xml:space="preserve"> </w:t>
            </w:r>
          </w:p>
        </w:tc>
      </w:tr>
      <w:tr w:rsidR="00832404" w14:paraId="67EECF0E" w14:textId="77777777" w:rsidTr="00832404">
        <w:tc>
          <w:tcPr>
            <w:tcW w:w="1413" w:type="dxa"/>
          </w:tcPr>
          <w:p w14:paraId="488DDAFC" w14:textId="77777777" w:rsidR="00832404" w:rsidRDefault="00832404" w:rsidP="00832404">
            <w:pPr>
              <w:rPr>
                <w:rFonts w:eastAsiaTheme="minorEastAsia"/>
                <w:b/>
                <w:bCs/>
                <w:color w:val="0070C0"/>
                <w:lang w:val="en-US" w:eastAsia="zh-CN"/>
              </w:rPr>
            </w:pPr>
            <w:r>
              <w:rPr>
                <w:rFonts w:eastAsiaTheme="minorEastAsia"/>
                <w:b/>
                <w:bCs/>
                <w:color w:val="0070C0"/>
                <w:lang w:val="en-US" w:eastAsia="zh-CN"/>
              </w:rPr>
              <w:t>Issue 2-4</w:t>
            </w:r>
          </w:p>
          <w:p w14:paraId="0516D05C" w14:textId="77777777" w:rsidR="00832404" w:rsidRDefault="00832404" w:rsidP="00832404">
            <w:pPr>
              <w:rPr>
                <w:rFonts w:eastAsiaTheme="minorEastAsia"/>
                <w:b/>
                <w:bCs/>
                <w:color w:val="0070C0"/>
                <w:lang w:val="en-US" w:eastAsia="zh-CN"/>
              </w:rPr>
            </w:pPr>
            <w:r w:rsidRPr="00016772">
              <w:rPr>
                <w:rFonts w:eastAsiaTheme="minorEastAsia"/>
                <w:bCs/>
                <w:color w:val="0070C0"/>
                <w:lang w:val="en-US" w:eastAsia="zh-CN"/>
              </w:rPr>
              <w:t>Satellite based NTN deployment</w:t>
            </w:r>
          </w:p>
        </w:tc>
        <w:tc>
          <w:tcPr>
            <w:tcW w:w="8393" w:type="dxa"/>
          </w:tcPr>
          <w:p w14:paraId="5743FF7C" w14:textId="77777777" w:rsidR="00832404" w:rsidRDefault="00832404" w:rsidP="00832404">
            <w:pPr>
              <w:rPr>
                <w:rFonts w:eastAsiaTheme="minorEastAsia"/>
                <w:i/>
                <w:color w:val="0070C0"/>
                <w:lang w:val="en-US" w:eastAsia="zh-CN"/>
              </w:rPr>
            </w:pPr>
            <w:r>
              <w:rPr>
                <w:rFonts w:eastAsiaTheme="minorEastAsia" w:hint="eastAsia"/>
                <w:i/>
                <w:color w:val="0070C0"/>
                <w:lang w:val="en-US" w:eastAsia="zh-CN"/>
              </w:rPr>
              <w:t>Candidate options:</w:t>
            </w:r>
          </w:p>
          <w:p w14:paraId="66AD1C60" w14:textId="77777777" w:rsidR="00832404" w:rsidRPr="00A573C4" w:rsidRDefault="00832404" w:rsidP="00832404">
            <w:pPr>
              <w:pStyle w:val="afc"/>
              <w:numPr>
                <w:ilvl w:val="0"/>
                <w:numId w:val="12"/>
              </w:numPr>
              <w:ind w:firstLineChars="0"/>
              <w:rPr>
                <w:rFonts w:eastAsiaTheme="minorEastAsia"/>
                <w:lang w:val="en-US" w:eastAsia="zh-CN"/>
              </w:rPr>
            </w:pPr>
            <w:r w:rsidRPr="00A573C4">
              <w:rPr>
                <w:rFonts w:eastAsiaTheme="minorEastAsia"/>
                <w:lang w:val="en-US" w:eastAsia="zh-CN"/>
              </w:rPr>
              <w:t>Option 1: GEO, LEO@600km, LEO@1200km</w:t>
            </w:r>
          </w:p>
          <w:p w14:paraId="1A267109" w14:textId="77777777" w:rsidR="00832404" w:rsidRPr="00A573C4" w:rsidRDefault="00832404" w:rsidP="00832404">
            <w:pPr>
              <w:pStyle w:val="afc"/>
              <w:numPr>
                <w:ilvl w:val="0"/>
                <w:numId w:val="12"/>
              </w:numPr>
              <w:ind w:firstLineChars="0"/>
              <w:rPr>
                <w:rFonts w:eastAsiaTheme="minorEastAsia"/>
                <w:lang w:eastAsia="zh-CN"/>
              </w:rPr>
            </w:pPr>
            <w:r w:rsidRPr="00A573C4">
              <w:rPr>
                <w:rFonts w:eastAsiaTheme="minorEastAsia"/>
                <w:lang w:val="en-US" w:eastAsia="zh-CN"/>
              </w:rPr>
              <w:t>Option 2: GEO and LEO@600km</w:t>
            </w:r>
          </w:p>
          <w:p w14:paraId="4FCB17CC" w14:textId="77777777" w:rsidR="00832404" w:rsidRDefault="00832404" w:rsidP="00832404">
            <w:pPr>
              <w:rPr>
                <w:rFonts w:eastAsiaTheme="minorEastAsia"/>
                <w:i/>
                <w:color w:val="0070C0"/>
                <w:lang w:val="en-US" w:eastAsia="zh-CN"/>
              </w:rPr>
            </w:pPr>
            <w:r>
              <w:rPr>
                <w:rFonts w:eastAsiaTheme="minorEastAsia"/>
                <w:i/>
                <w:color w:val="0070C0"/>
                <w:lang w:val="en-US" w:eastAsia="zh-CN"/>
              </w:rPr>
              <w:t>Recommendations for 2</w:t>
            </w:r>
            <w:r w:rsidRPr="00E73BF5">
              <w:rPr>
                <w:rFonts w:eastAsiaTheme="minorEastAsia"/>
                <w:i/>
                <w:color w:val="0070C0"/>
                <w:vertAlign w:val="superscript"/>
                <w:lang w:val="en-US" w:eastAsia="zh-CN"/>
              </w:rPr>
              <w:t>nd</w:t>
            </w:r>
            <w:r>
              <w:rPr>
                <w:rFonts w:eastAsiaTheme="minorEastAsia"/>
                <w:i/>
                <w:color w:val="0070C0"/>
                <w:lang w:val="en-US" w:eastAsia="zh-CN"/>
              </w:rPr>
              <w:t xml:space="preserve"> round: </w:t>
            </w:r>
          </w:p>
          <w:p w14:paraId="3D5CC96C" w14:textId="77777777" w:rsidR="00832404" w:rsidRDefault="00832404" w:rsidP="00832404">
            <w:pPr>
              <w:pStyle w:val="afc"/>
              <w:numPr>
                <w:ilvl w:val="0"/>
                <w:numId w:val="12"/>
              </w:numPr>
              <w:ind w:firstLineChars="0"/>
              <w:rPr>
                <w:rFonts w:eastAsiaTheme="minorEastAsia"/>
                <w:lang w:val="en-US" w:eastAsia="zh-CN"/>
              </w:rPr>
            </w:pPr>
            <w:r w:rsidRPr="00E73BF5">
              <w:rPr>
                <w:rFonts w:eastAsiaTheme="minorEastAsia"/>
                <w:lang w:val="en-US" w:eastAsia="zh-CN"/>
              </w:rPr>
              <w:t>Further discuss</w:t>
            </w:r>
            <w:r>
              <w:rPr>
                <w:rFonts w:eastAsiaTheme="minorEastAsia"/>
                <w:lang w:val="en-US" w:eastAsia="zh-CN"/>
              </w:rPr>
              <w:t xml:space="preserve"> </w:t>
            </w:r>
            <w:r>
              <w:rPr>
                <w:rFonts w:eastAsiaTheme="minorEastAsia" w:hint="eastAsia"/>
                <w:lang w:val="en-US" w:eastAsia="zh-CN"/>
              </w:rPr>
              <w:t>and</w:t>
            </w:r>
            <w:r>
              <w:rPr>
                <w:rFonts w:eastAsiaTheme="minorEastAsia"/>
                <w:lang w:val="en-US" w:eastAsia="zh-CN"/>
              </w:rPr>
              <w:t xml:space="preserve"> down-select these options </w:t>
            </w:r>
            <w:r>
              <w:rPr>
                <w:rFonts w:eastAsiaTheme="minorEastAsia" w:hint="eastAsia"/>
                <w:lang w:val="en-US" w:eastAsia="zh-CN"/>
              </w:rPr>
              <w:t>i</w:t>
            </w:r>
            <w:r w:rsidRPr="00E73BF5">
              <w:rPr>
                <w:rFonts w:eastAsiaTheme="minorEastAsia"/>
                <w:lang w:val="en-US" w:eastAsia="zh-CN"/>
              </w:rPr>
              <w:t>n 2</w:t>
            </w:r>
            <w:r w:rsidRPr="00E73BF5">
              <w:rPr>
                <w:rFonts w:eastAsiaTheme="minorEastAsia"/>
                <w:vertAlign w:val="superscript"/>
                <w:lang w:val="en-US" w:eastAsia="zh-CN"/>
              </w:rPr>
              <w:t>nd</w:t>
            </w:r>
            <w:r w:rsidRPr="00E73BF5">
              <w:rPr>
                <w:rFonts w:eastAsiaTheme="minorEastAsia"/>
                <w:lang w:val="en-US" w:eastAsia="zh-CN"/>
              </w:rPr>
              <w:t xml:space="preserve"> round and recommend </w:t>
            </w:r>
            <w:r>
              <w:rPr>
                <w:rFonts w:eastAsiaTheme="minorEastAsia"/>
                <w:lang w:val="en-US" w:eastAsia="zh-CN"/>
              </w:rPr>
              <w:t xml:space="preserve">this topic </w:t>
            </w:r>
            <w:r w:rsidRPr="00E73BF5">
              <w:rPr>
                <w:rFonts w:eastAsiaTheme="minorEastAsia"/>
                <w:lang w:val="en-US" w:eastAsia="zh-CN"/>
              </w:rPr>
              <w:t>to be handled in GTW.</w:t>
            </w:r>
          </w:p>
          <w:p w14:paraId="2BA805AF" w14:textId="77777777" w:rsidR="00A63EF6" w:rsidRPr="0082207D" w:rsidRDefault="00832404" w:rsidP="00A63EF6">
            <w:pPr>
              <w:pStyle w:val="afc"/>
              <w:numPr>
                <w:ilvl w:val="0"/>
                <w:numId w:val="12"/>
              </w:numPr>
              <w:ind w:firstLineChars="0"/>
              <w:rPr>
                <w:rFonts w:eastAsiaTheme="minorEastAsia"/>
                <w:lang w:val="en-US" w:eastAsia="zh-CN"/>
              </w:rPr>
            </w:pPr>
            <w:r w:rsidRPr="00A573C4">
              <w:rPr>
                <w:rFonts w:eastAsiaTheme="minorEastAsia"/>
                <w:lang w:val="en-US" w:eastAsia="zh-CN"/>
              </w:rPr>
              <w:t xml:space="preserve">Further analysis on which scenario is </w:t>
            </w:r>
            <w:r>
              <w:rPr>
                <w:rFonts w:eastAsiaTheme="minorEastAsia"/>
                <w:lang w:val="en-US" w:eastAsia="zh-CN"/>
              </w:rPr>
              <w:t xml:space="preserve">the </w:t>
            </w:r>
            <w:r w:rsidRPr="00A573C4">
              <w:rPr>
                <w:rFonts w:eastAsiaTheme="minorEastAsia"/>
                <w:lang w:val="en-US" w:eastAsia="zh-CN"/>
              </w:rPr>
              <w:t>worst</w:t>
            </w:r>
            <w:r>
              <w:rPr>
                <w:rFonts w:eastAsiaTheme="minorEastAsia"/>
                <w:lang w:val="en-US" w:eastAsia="zh-CN"/>
              </w:rPr>
              <w:t xml:space="preserve"> </w:t>
            </w:r>
            <w:r w:rsidRPr="00A573C4">
              <w:rPr>
                <w:rFonts w:eastAsiaTheme="minorEastAsia"/>
                <w:lang w:val="en-US" w:eastAsia="zh-CN"/>
              </w:rPr>
              <w:t xml:space="preserve">case between LEO@600km and LEO@1200km is suggested. </w:t>
            </w:r>
          </w:p>
        </w:tc>
      </w:tr>
      <w:tr w:rsidR="00FB1A35" w14:paraId="7E02EC32" w14:textId="77777777" w:rsidTr="00832404">
        <w:tc>
          <w:tcPr>
            <w:tcW w:w="1413" w:type="dxa"/>
          </w:tcPr>
          <w:p w14:paraId="44C15471" w14:textId="77777777" w:rsidR="00FB1A35" w:rsidRDefault="00FB1A35" w:rsidP="00832404">
            <w:pPr>
              <w:rPr>
                <w:rFonts w:eastAsiaTheme="minorEastAsia"/>
                <w:b/>
                <w:bCs/>
                <w:color w:val="0070C0"/>
                <w:lang w:val="en-US" w:eastAsia="zh-CN"/>
              </w:rPr>
            </w:pPr>
            <w:r>
              <w:rPr>
                <w:rFonts w:eastAsiaTheme="minorEastAsia"/>
                <w:b/>
                <w:bCs/>
                <w:color w:val="0070C0"/>
                <w:lang w:val="en-US" w:eastAsia="zh-CN"/>
              </w:rPr>
              <w:t>Issue 2-5</w:t>
            </w:r>
          </w:p>
          <w:p w14:paraId="110031FA" w14:textId="5FAE3898" w:rsidR="00AB1CC7" w:rsidRPr="00AB1CC7" w:rsidRDefault="00AB1CC7" w:rsidP="00832404">
            <w:pPr>
              <w:rPr>
                <w:rFonts w:eastAsiaTheme="minorEastAsia"/>
                <w:bCs/>
                <w:color w:val="0070C0"/>
                <w:lang w:val="en-US" w:eastAsia="zh-CN"/>
              </w:rPr>
            </w:pPr>
            <w:r w:rsidRPr="00AB1CC7">
              <w:rPr>
                <w:rFonts w:eastAsiaTheme="minorEastAsia"/>
                <w:bCs/>
                <w:color w:val="0070C0"/>
                <w:lang w:val="en-US" w:eastAsia="zh-CN"/>
              </w:rPr>
              <w:t>Scenario down</w:t>
            </w:r>
            <w:r>
              <w:rPr>
                <w:rFonts w:eastAsiaTheme="minorEastAsia"/>
                <w:bCs/>
                <w:color w:val="0070C0"/>
                <w:lang w:val="en-US" w:eastAsia="zh-CN"/>
              </w:rPr>
              <w:t>-</w:t>
            </w:r>
            <w:r w:rsidRPr="00AB1CC7">
              <w:rPr>
                <w:rFonts w:eastAsiaTheme="minorEastAsia"/>
                <w:bCs/>
                <w:color w:val="0070C0"/>
                <w:lang w:val="en-US" w:eastAsia="zh-CN"/>
              </w:rPr>
              <w:t>scope</w:t>
            </w:r>
          </w:p>
        </w:tc>
        <w:tc>
          <w:tcPr>
            <w:tcW w:w="8393" w:type="dxa"/>
          </w:tcPr>
          <w:p w14:paraId="51D5C7E8" w14:textId="77777777" w:rsidR="00FB1A35" w:rsidRDefault="00FB1A35" w:rsidP="00FB1A35">
            <w:r>
              <w:t xml:space="preserve">As a rough calculation, there will be 364 sets of combinations of items in Issue 2-1,2-2,2-3&amp;2-4 and the case number be over 1000 if we further take into account more details, e.g. aggressor-victim/direction/network layouts etc. </w:t>
            </w:r>
          </w:p>
          <w:p w14:paraId="1162EEAB" w14:textId="77777777" w:rsidR="00FB1A35" w:rsidRDefault="00FB1A35" w:rsidP="00FB1A35">
            <w:r>
              <w:t>Proposals from Moderator:</w:t>
            </w:r>
          </w:p>
          <w:p w14:paraId="4F8A0C33" w14:textId="3ACB8C23" w:rsidR="00FB1A35" w:rsidRPr="00301C69" w:rsidRDefault="00FB1A35">
            <w:r>
              <w:t>As guidance from GTW session chair, please select 14 cases which you would like to prioritize at current stage by leaving your company’s name in corresponding columns</w:t>
            </w:r>
            <w:r w:rsidR="006E5246">
              <w:rPr>
                <w:rFonts w:asciiTheme="minorEastAsia" w:eastAsiaTheme="minorEastAsia" w:hAnsiTheme="minorEastAsia"/>
                <w:lang w:eastAsia="zh-CN"/>
              </w:rPr>
              <w:t xml:space="preserve"> </w:t>
            </w:r>
            <w:r w:rsidR="006E5246">
              <w:t xml:space="preserve">in </w:t>
            </w:r>
            <w:r w:rsidR="006E5246" w:rsidRPr="00301C69">
              <w:rPr>
                <w:rFonts w:eastAsia="宋体"/>
              </w:rPr>
              <w:t>Section 2.5.2</w:t>
            </w:r>
            <w:r>
              <w:t>. It is recommended, for space saving purpose, to use abbreviations of company names.</w:t>
            </w:r>
          </w:p>
        </w:tc>
      </w:tr>
    </w:tbl>
    <w:p w14:paraId="4F8A4D09" w14:textId="77777777" w:rsidR="00370E23" w:rsidRDefault="00370E23" w:rsidP="00370E23">
      <w:pPr>
        <w:jc w:val="center"/>
        <w:rPr>
          <w:lang w:val="en-US" w:eastAsia="zh-CN"/>
        </w:rPr>
      </w:pPr>
    </w:p>
    <w:p w14:paraId="07BA4344" w14:textId="77777777" w:rsidR="00832404" w:rsidRPr="00301C69" w:rsidRDefault="00832404" w:rsidP="00832404">
      <w:pPr>
        <w:pStyle w:val="3"/>
        <w:rPr>
          <w:sz w:val="24"/>
          <w:szCs w:val="16"/>
          <w:lang w:val="en-US"/>
        </w:rPr>
      </w:pPr>
      <w:r w:rsidRPr="00301C69">
        <w:rPr>
          <w:sz w:val="24"/>
          <w:szCs w:val="16"/>
          <w:lang w:val="en-US"/>
        </w:rPr>
        <w:t>Companies views’ collection for 2nd round</w:t>
      </w:r>
    </w:p>
    <w:tbl>
      <w:tblPr>
        <w:tblStyle w:val="af3"/>
        <w:tblW w:w="0" w:type="auto"/>
        <w:tblLook w:val="04A0" w:firstRow="1" w:lastRow="0" w:firstColumn="1" w:lastColumn="0" w:noHBand="0" w:noVBand="1"/>
      </w:tblPr>
      <w:tblGrid>
        <w:gridCol w:w="1601"/>
        <w:gridCol w:w="8030"/>
      </w:tblGrid>
      <w:tr w:rsidR="00C74696" w:rsidRPr="00D07929" w14:paraId="1576C6CE" w14:textId="77777777" w:rsidTr="00935600">
        <w:tc>
          <w:tcPr>
            <w:tcW w:w="1601" w:type="dxa"/>
          </w:tcPr>
          <w:p w14:paraId="0FB337E3" w14:textId="77777777" w:rsidR="00C74696" w:rsidRPr="00D07929" w:rsidRDefault="00C74696" w:rsidP="00935600">
            <w:pPr>
              <w:spacing w:after="120"/>
              <w:rPr>
                <w:rFonts w:eastAsiaTheme="minorEastAsia"/>
                <w:b/>
                <w:bCs/>
                <w:lang w:val="en-US" w:eastAsia="zh-CN"/>
              </w:rPr>
            </w:pPr>
            <w:r w:rsidRPr="00D07929">
              <w:rPr>
                <w:rFonts w:eastAsiaTheme="minorEastAsia"/>
                <w:b/>
                <w:bCs/>
                <w:lang w:val="en-US" w:eastAsia="zh-CN"/>
              </w:rPr>
              <w:t>Company</w:t>
            </w:r>
          </w:p>
        </w:tc>
        <w:tc>
          <w:tcPr>
            <w:tcW w:w="8030" w:type="dxa"/>
          </w:tcPr>
          <w:p w14:paraId="6973AB12" w14:textId="77777777" w:rsidR="00C74696" w:rsidRPr="00D07929" w:rsidRDefault="00C74696" w:rsidP="00935600">
            <w:pPr>
              <w:spacing w:after="120"/>
              <w:rPr>
                <w:rFonts w:eastAsiaTheme="minorEastAsia"/>
                <w:b/>
                <w:bCs/>
                <w:lang w:val="en-US" w:eastAsia="zh-CN"/>
              </w:rPr>
            </w:pPr>
            <w:r w:rsidRPr="00D07929">
              <w:rPr>
                <w:rFonts w:eastAsiaTheme="minorEastAsia"/>
                <w:b/>
                <w:bCs/>
                <w:lang w:val="en-US" w:eastAsia="zh-CN"/>
              </w:rPr>
              <w:t>Comments</w:t>
            </w:r>
          </w:p>
        </w:tc>
      </w:tr>
      <w:tr w:rsidR="00C74696" w:rsidRPr="00D07929" w14:paraId="000648D5" w14:textId="77777777" w:rsidTr="00935600">
        <w:tc>
          <w:tcPr>
            <w:tcW w:w="1601" w:type="dxa"/>
          </w:tcPr>
          <w:p w14:paraId="08B58A95" w14:textId="77777777" w:rsidR="00C74696" w:rsidRPr="00D07929" w:rsidRDefault="00274484" w:rsidP="00935600">
            <w:pPr>
              <w:spacing w:after="120"/>
              <w:rPr>
                <w:rFonts w:eastAsiaTheme="minorEastAsia"/>
                <w:lang w:val="en-US" w:eastAsia="zh-CN"/>
              </w:rPr>
            </w:pPr>
            <w:r>
              <w:rPr>
                <w:rFonts w:eastAsiaTheme="minorEastAsia" w:hint="eastAsia"/>
                <w:lang w:val="en-US" w:eastAsia="zh-CN"/>
              </w:rPr>
              <w:t>CATT</w:t>
            </w:r>
          </w:p>
        </w:tc>
        <w:tc>
          <w:tcPr>
            <w:tcW w:w="8030" w:type="dxa"/>
          </w:tcPr>
          <w:p w14:paraId="37921D04" w14:textId="77777777" w:rsidR="00C74696" w:rsidRDefault="00274484" w:rsidP="00935600">
            <w:pPr>
              <w:spacing w:after="120"/>
              <w:rPr>
                <w:rFonts w:eastAsiaTheme="minorEastAsia"/>
                <w:lang w:val="en-US" w:eastAsia="zh-CN"/>
              </w:rPr>
            </w:pPr>
            <w:r>
              <w:rPr>
                <w:rFonts w:eastAsiaTheme="minorEastAsia" w:hint="eastAsia"/>
                <w:lang w:val="en-US" w:eastAsia="zh-CN"/>
              </w:rPr>
              <w:t>Issue 2-1</w:t>
            </w:r>
          </w:p>
          <w:p w14:paraId="7B7006B4" w14:textId="77777777" w:rsidR="00274484" w:rsidRDefault="00274484" w:rsidP="00935600">
            <w:pPr>
              <w:spacing w:after="120"/>
              <w:rPr>
                <w:rFonts w:eastAsiaTheme="minorEastAsia"/>
                <w:lang w:val="en-US" w:eastAsia="zh-CN"/>
              </w:rPr>
            </w:pPr>
            <w:r>
              <w:rPr>
                <w:rFonts w:eastAsiaTheme="minorEastAsia"/>
                <w:lang w:val="en-US" w:eastAsia="zh-CN"/>
              </w:rPr>
              <w:t>P</w:t>
            </w:r>
            <w:r>
              <w:rPr>
                <w:rFonts w:eastAsiaTheme="minorEastAsia" w:hint="eastAsia"/>
                <w:lang w:val="en-US" w:eastAsia="zh-CN"/>
              </w:rPr>
              <w:t>ropose to fully align with Chairman</w:t>
            </w:r>
            <w:r>
              <w:rPr>
                <w:rFonts w:eastAsiaTheme="minorEastAsia"/>
                <w:lang w:val="en-US" w:eastAsia="zh-CN"/>
              </w:rPr>
              <w:t>’</w:t>
            </w:r>
            <w:r>
              <w:rPr>
                <w:rFonts w:eastAsiaTheme="minorEastAsia" w:hint="eastAsia"/>
                <w:lang w:val="en-US" w:eastAsia="zh-CN"/>
              </w:rPr>
              <w:t>s agreements in GTW session.</w:t>
            </w:r>
          </w:p>
          <w:p w14:paraId="13BE28F2" w14:textId="77777777" w:rsidR="00274484" w:rsidRDefault="00274484" w:rsidP="00935600">
            <w:pPr>
              <w:spacing w:after="120"/>
              <w:rPr>
                <w:rFonts w:eastAsiaTheme="minorEastAsia"/>
                <w:lang w:val="en-US" w:eastAsia="zh-CN"/>
              </w:rPr>
            </w:pPr>
            <w:r>
              <w:rPr>
                <w:rFonts w:eastAsiaTheme="minorEastAsia" w:hint="eastAsia"/>
                <w:lang w:val="en-US" w:eastAsia="zh-CN"/>
              </w:rPr>
              <w:t>Issue 2-2</w:t>
            </w:r>
          </w:p>
          <w:p w14:paraId="013581A4" w14:textId="77777777" w:rsidR="00274484" w:rsidRDefault="00274484" w:rsidP="00935600">
            <w:pPr>
              <w:spacing w:after="120"/>
              <w:rPr>
                <w:rFonts w:eastAsiaTheme="minorEastAsia"/>
                <w:lang w:val="en-US" w:eastAsia="zh-CN"/>
              </w:rPr>
            </w:pPr>
            <w:r>
              <w:rPr>
                <w:rFonts w:eastAsiaTheme="minorEastAsia"/>
                <w:lang w:val="en-US" w:eastAsia="zh-CN"/>
              </w:rPr>
              <w:t>W</w:t>
            </w:r>
            <w:r>
              <w:rPr>
                <w:rFonts w:eastAsiaTheme="minorEastAsia" w:hint="eastAsia"/>
                <w:lang w:val="en-US" w:eastAsia="zh-CN"/>
              </w:rPr>
              <w:t>e propose to remove indoor scenario.</w:t>
            </w:r>
          </w:p>
          <w:p w14:paraId="7CBB2D1E" w14:textId="77777777" w:rsidR="00274484" w:rsidRDefault="00274484" w:rsidP="00935600">
            <w:pPr>
              <w:spacing w:after="120"/>
              <w:rPr>
                <w:rFonts w:eastAsiaTheme="minorEastAsia"/>
                <w:lang w:val="en-US" w:eastAsia="zh-CN"/>
              </w:rPr>
            </w:pPr>
            <w:r>
              <w:rPr>
                <w:rFonts w:eastAsiaTheme="minorEastAsia" w:hint="eastAsia"/>
                <w:lang w:val="en-US" w:eastAsia="zh-CN"/>
              </w:rPr>
              <w:t>Issue 2-3</w:t>
            </w:r>
          </w:p>
          <w:p w14:paraId="33BECF1D" w14:textId="77777777" w:rsidR="00274484" w:rsidRDefault="00274484" w:rsidP="00935600">
            <w:pPr>
              <w:spacing w:after="120"/>
              <w:rPr>
                <w:rFonts w:eastAsiaTheme="minorEastAsia"/>
                <w:lang w:val="en-US" w:eastAsia="zh-CN"/>
              </w:rPr>
            </w:pPr>
            <w:r>
              <w:rPr>
                <w:rFonts w:eastAsiaTheme="minorEastAsia" w:hint="eastAsia"/>
                <w:lang w:val="en-US" w:eastAsia="zh-CN"/>
              </w:rPr>
              <w:t>Open for further discussion</w:t>
            </w:r>
          </w:p>
          <w:p w14:paraId="3A1C4A40" w14:textId="77777777" w:rsidR="00274484" w:rsidRDefault="00274484" w:rsidP="00935600">
            <w:pPr>
              <w:spacing w:after="120"/>
              <w:rPr>
                <w:rFonts w:eastAsiaTheme="minorEastAsia"/>
                <w:lang w:val="en-US" w:eastAsia="zh-CN"/>
              </w:rPr>
            </w:pPr>
            <w:r>
              <w:rPr>
                <w:rFonts w:eastAsiaTheme="minorEastAsia" w:hint="eastAsia"/>
                <w:lang w:val="en-US" w:eastAsia="zh-CN"/>
              </w:rPr>
              <w:t>Issue 2-4</w:t>
            </w:r>
          </w:p>
          <w:p w14:paraId="6A59545C" w14:textId="77777777" w:rsidR="00274484" w:rsidRPr="00D07929" w:rsidRDefault="00274484" w:rsidP="00274484">
            <w:pPr>
              <w:spacing w:after="120"/>
              <w:rPr>
                <w:rFonts w:eastAsiaTheme="minorEastAsia"/>
                <w:lang w:val="en-US" w:eastAsia="zh-CN"/>
              </w:rPr>
            </w:pPr>
            <w:r>
              <w:rPr>
                <w:rFonts w:eastAsiaTheme="minorEastAsia" w:hint="eastAsia"/>
                <w:lang w:val="en-US" w:eastAsia="zh-CN"/>
              </w:rPr>
              <w:t>F</w:t>
            </w:r>
            <w:r w:rsidRPr="00A573C4">
              <w:rPr>
                <w:rFonts w:eastAsiaTheme="minorEastAsia"/>
                <w:lang w:val="en-US" w:eastAsia="zh-CN"/>
              </w:rPr>
              <w:t xml:space="preserve">urther analysis on which scenario is </w:t>
            </w:r>
            <w:r>
              <w:rPr>
                <w:rFonts w:eastAsiaTheme="minorEastAsia"/>
                <w:lang w:val="en-US" w:eastAsia="zh-CN"/>
              </w:rPr>
              <w:t xml:space="preserve">the </w:t>
            </w:r>
            <w:r w:rsidRPr="00A573C4">
              <w:rPr>
                <w:rFonts w:eastAsiaTheme="minorEastAsia"/>
                <w:lang w:val="en-US" w:eastAsia="zh-CN"/>
              </w:rPr>
              <w:t>worst</w:t>
            </w:r>
            <w:r>
              <w:rPr>
                <w:rFonts w:eastAsiaTheme="minorEastAsia"/>
                <w:lang w:val="en-US" w:eastAsia="zh-CN"/>
              </w:rPr>
              <w:t xml:space="preserve"> </w:t>
            </w:r>
            <w:r w:rsidRPr="00A573C4">
              <w:rPr>
                <w:rFonts w:eastAsiaTheme="minorEastAsia"/>
                <w:lang w:val="en-US" w:eastAsia="zh-CN"/>
              </w:rPr>
              <w:t>case between LEO@600km and LEO@1200km is suggested.</w:t>
            </w:r>
          </w:p>
        </w:tc>
      </w:tr>
      <w:tr w:rsidR="00C74696" w:rsidRPr="00D07929" w14:paraId="0ABC3D55" w14:textId="77777777" w:rsidTr="00935600">
        <w:tc>
          <w:tcPr>
            <w:tcW w:w="1601" w:type="dxa"/>
          </w:tcPr>
          <w:p w14:paraId="0C24CD14" w14:textId="77777777" w:rsidR="00C74696" w:rsidRPr="00D07929" w:rsidRDefault="001522F1" w:rsidP="00935600">
            <w:pPr>
              <w:spacing w:after="120"/>
              <w:rPr>
                <w:rFonts w:eastAsiaTheme="minorEastAsia"/>
                <w:lang w:val="en-US" w:eastAsia="zh-CN"/>
              </w:rPr>
            </w:pPr>
            <w:r>
              <w:rPr>
                <w:rFonts w:eastAsiaTheme="minorEastAsia"/>
                <w:lang w:val="en-US" w:eastAsia="zh-CN"/>
              </w:rPr>
              <w:t>Ericsson</w:t>
            </w:r>
          </w:p>
        </w:tc>
        <w:tc>
          <w:tcPr>
            <w:tcW w:w="8030" w:type="dxa"/>
          </w:tcPr>
          <w:p w14:paraId="7ADC267F" w14:textId="77777777" w:rsidR="001522F1" w:rsidRDefault="001522F1" w:rsidP="001522F1">
            <w:pPr>
              <w:spacing w:after="120"/>
              <w:rPr>
                <w:rFonts w:eastAsiaTheme="minorEastAsia"/>
                <w:lang w:val="en-US" w:eastAsia="zh-CN"/>
              </w:rPr>
            </w:pPr>
            <w:r>
              <w:rPr>
                <w:rFonts w:eastAsiaTheme="minorEastAsia" w:hint="eastAsia"/>
                <w:lang w:val="en-US" w:eastAsia="zh-CN"/>
              </w:rPr>
              <w:t>Issue 2-1</w:t>
            </w:r>
          </w:p>
          <w:p w14:paraId="6ABDC067" w14:textId="77777777" w:rsidR="001522F1" w:rsidRDefault="001522F1" w:rsidP="001522F1">
            <w:pPr>
              <w:spacing w:after="120"/>
              <w:rPr>
                <w:rFonts w:eastAsiaTheme="minorEastAsia"/>
                <w:lang w:val="en-US" w:eastAsia="zh-CN"/>
              </w:rPr>
            </w:pPr>
            <w:r>
              <w:rPr>
                <w:rFonts w:eastAsiaTheme="minorEastAsia"/>
                <w:lang w:val="en-US" w:eastAsia="zh-CN"/>
              </w:rPr>
              <w:t>We are fine to deprioritize FR2 but this is not pending on RAN decision, the rationale is there is no candidate NTN band for FR2.</w:t>
            </w:r>
          </w:p>
          <w:p w14:paraId="0C8B1732" w14:textId="77777777" w:rsidR="001522F1" w:rsidRDefault="001522F1" w:rsidP="001522F1">
            <w:pPr>
              <w:spacing w:after="120"/>
              <w:rPr>
                <w:rFonts w:eastAsiaTheme="minorEastAsia"/>
                <w:lang w:val="en-US" w:eastAsia="zh-CN"/>
              </w:rPr>
            </w:pPr>
            <w:r>
              <w:rPr>
                <w:rFonts w:eastAsiaTheme="minorEastAsia" w:hint="eastAsia"/>
                <w:lang w:val="en-US" w:eastAsia="zh-CN"/>
              </w:rPr>
              <w:t>Issue 2-2</w:t>
            </w:r>
          </w:p>
          <w:p w14:paraId="4F05A298" w14:textId="77777777" w:rsidR="00AA46B2" w:rsidRDefault="00AA46B2" w:rsidP="001522F1">
            <w:pPr>
              <w:spacing w:after="120"/>
              <w:rPr>
                <w:rFonts w:eastAsiaTheme="minorEastAsia"/>
                <w:lang w:val="en-US" w:eastAsia="zh-CN"/>
              </w:rPr>
            </w:pPr>
            <w:r>
              <w:rPr>
                <w:rFonts w:eastAsiaTheme="minorEastAsia"/>
                <w:lang w:val="en-US" w:eastAsia="zh-CN"/>
              </w:rPr>
              <w:lastRenderedPageBreak/>
              <w:t>To be further discussed.</w:t>
            </w:r>
          </w:p>
          <w:p w14:paraId="263B7B5C" w14:textId="2D33E456" w:rsidR="00AA46B2" w:rsidRDefault="001522F1" w:rsidP="001522F1">
            <w:pPr>
              <w:spacing w:after="120"/>
              <w:rPr>
                <w:rFonts w:eastAsiaTheme="minorEastAsia"/>
                <w:lang w:val="en-US" w:eastAsia="zh-CN"/>
              </w:rPr>
            </w:pPr>
            <w:r>
              <w:rPr>
                <w:rFonts w:eastAsiaTheme="minorEastAsia"/>
                <w:lang w:val="en-US" w:eastAsia="zh-CN"/>
              </w:rPr>
              <w:t xml:space="preserve">We have been proposing down-selection of the scenarios from the beginning but there shall be a given rationale for any down-selection (to be captured in the TR). It was commented indoor is not considered in ITU-R studies, but this is not correct, it is. </w:t>
            </w:r>
            <w:r w:rsidR="00AA46B2">
              <w:rPr>
                <w:rFonts w:eastAsiaTheme="minorEastAsia"/>
                <w:lang w:val="en-US" w:eastAsia="zh-CN"/>
              </w:rPr>
              <w:t>Also,</w:t>
            </w:r>
            <w:r w:rsidR="004C4B24">
              <w:rPr>
                <w:rFonts w:eastAsiaTheme="minorEastAsia"/>
                <w:lang w:val="en-US" w:eastAsia="zh-CN"/>
              </w:rPr>
              <w:t xml:space="preserve"> </w:t>
            </w:r>
            <w:r w:rsidR="00AA46B2">
              <w:rPr>
                <w:rFonts w:eastAsiaTheme="minorEastAsia"/>
                <w:lang w:val="en-US" w:eastAsia="zh-CN"/>
              </w:rPr>
              <w:t>we can’t only rely on past RAN4 coexistence studies.</w:t>
            </w:r>
          </w:p>
          <w:p w14:paraId="52F83F9A" w14:textId="77777777" w:rsidR="001522F1" w:rsidRDefault="00AA46B2" w:rsidP="001522F1">
            <w:pPr>
              <w:spacing w:after="120"/>
              <w:rPr>
                <w:rFonts w:eastAsiaTheme="minorEastAsia"/>
                <w:lang w:val="en-US" w:eastAsia="zh-CN"/>
              </w:rPr>
            </w:pPr>
            <w:r>
              <w:rPr>
                <w:rFonts w:eastAsiaTheme="minorEastAsia"/>
                <w:lang w:val="en-US" w:eastAsia="zh-CN"/>
              </w:rPr>
              <w:t>We’d like also to check if this is common understanding that a NTN UE will never be indoor, always outdoor.</w:t>
            </w:r>
          </w:p>
          <w:p w14:paraId="18ACE637" w14:textId="77777777" w:rsidR="001522F1" w:rsidRDefault="001522F1" w:rsidP="001522F1">
            <w:pPr>
              <w:spacing w:after="120"/>
              <w:rPr>
                <w:rFonts w:eastAsiaTheme="minorEastAsia"/>
                <w:lang w:val="en-US" w:eastAsia="zh-CN"/>
              </w:rPr>
            </w:pPr>
            <w:r>
              <w:rPr>
                <w:rFonts w:eastAsiaTheme="minorEastAsia" w:hint="eastAsia"/>
                <w:lang w:val="en-US" w:eastAsia="zh-CN"/>
              </w:rPr>
              <w:t>Issue 2-3</w:t>
            </w:r>
          </w:p>
          <w:p w14:paraId="3C089BB4" w14:textId="77777777" w:rsidR="001522F1" w:rsidRDefault="001522F1" w:rsidP="001522F1">
            <w:pPr>
              <w:spacing w:after="120"/>
              <w:rPr>
                <w:rFonts w:eastAsiaTheme="minorEastAsia"/>
                <w:lang w:val="en-US" w:eastAsia="zh-CN"/>
              </w:rPr>
            </w:pPr>
            <w:r>
              <w:rPr>
                <w:rFonts w:eastAsiaTheme="minorEastAsia"/>
                <w:lang w:val="en-US" w:eastAsia="zh-CN"/>
              </w:rPr>
              <w:t>Agree, that would make sense, NB-IoT is not supported in FR2 anyway.</w:t>
            </w:r>
          </w:p>
          <w:p w14:paraId="314A2C6C" w14:textId="77777777" w:rsidR="001522F1" w:rsidRDefault="001522F1" w:rsidP="001522F1">
            <w:pPr>
              <w:spacing w:after="120"/>
              <w:rPr>
                <w:rFonts w:eastAsiaTheme="minorEastAsia"/>
                <w:lang w:val="en-US" w:eastAsia="zh-CN"/>
              </w:rPr>
            </w:pPr>
            <w:r>
              <w:rPr>
                <w:rFonts w:eastAsiaTheme="minorEastAsia" w:hint="eastAsia"/>
                <w:lang w:val="en-US" w:eastAsia="zh-CN"/>
              </w:rPr>
              <w:t>Issue 2-4</w:t>
            </w:r>
          </w:p>
          <w:p w14:paraId="0596F185" w14:textId="49BF1130" w:rsidR="00D56947" w:rsidRPr="00D07929" w:rsidRDefault="001522F1" w:rsidP="001522F1">
            <w:pPr>
              <w:spacing w:after="120"/>
              <w:rPr>
                <w:rFonts w:eastAsiaTheme="minorEastAsia"/>
                <w:lang w:val="en-US" w:eastAsia="zh-CN"/>
              </w:rPr>
            </w:pPr>
            <w:r>
              <w:rPr>
                <w:rFonts w:eastAsiaTheme="minorEastAsia" w:hint="eastAsia"/>
                <w:lang w:val="en-US" w:eastAsia="zh-CN"/>
              </w:rPr>
              <w:t>F</w:t>
            </w:r>
            <w:r w:rsidRPr="00A573C4">
              <w:rPr>
                <w:rFonts w:eastAsiaTheme="minorEastAsia"/>
                <w:lang w:val="en-US" w:eastAsia="zh-CN"/>
              </w:rPr>
              <w:t xml:space="preserve">urther analysis on which scenario is </w:t>
            </w:r>
            <w:r>
              <w:rPr>
                <w:rFonts w:eastAsiaTheme="minorEastAsia"/>
                <w:lang w:val="en-US" w:eastAsia="zh-CN"/>
              </w:rPr>
              <w:t xml:space="preserve">the </w:t>
            </w:r>
            <w:r w:rsidRPr="00A573C4">
              <w:rPr>
                <w:rFonts w:eastAsiaTheme="minorEastAsia"/>
                <w:lang w:val="en-US" w:eastAsia="zh-CN"/>
              </w:rPr>
              <w:t>worst</w:t>
            </w:r>
            <w:r>
              <w:rPr>
                <w:rFonts w:eastAsiaTheme="minorEastAsia"/>
                <w:lang w:val="en-US" w:eastAsia="zh-CN"/>
              </w:rPr>
              <w:t xml:space="preserve"> </w:t>
            </w:r>
            <w:r w:rsidRPr="00A573C4">
              <w:rPr>
                <w:rFonts w:eastAsiaTheme="minorEastAsia"/>
                <w:lang w:val="en-US" w:eastAsia="zh-CN"/>
              </w:rPr>
              <w:t>case between LEO@600km and LEO@1200km is suggested.</w:t>
            </w:r>
          </w:p>
        </w:tc>
      </w:tr>
      <w:tr w:rsidR="000B776B" w:rsidRPr="00D07929" w14:paraId="3804B71B" w14:textId="77777777" w:rsidTr="00CF57F0">
        <w:tc>
          <w:tcPr>
            <w:tcW w:w="1601" w:type="dxa"/>
          </w:tcPr>
          <w:p w14:paraId="72899A53" w14:textId="77777777" w:rsidR="000B776B" w:rsidRDefault="000B776B" w:rsidP="00935600">
            <w:pPr>
              <w:spacing w:after="120"/>
              <w:rPr>
                <w:rFonts w:eastAsiaTheme="minorEastAsia"/>
                <w:lang w:val="en-US" w:eastAsia="zh-CN"/>
              </w:rPr>
            </w:pPr>
            <w:r>
              <w:rPr>
                <w:rFonts w:eastAsiaTheme="minorEastAsia"/>
                <w:lang w:val="en-US" w:eastAsia="zh-CN"/>
              </w:rPr>
              <w:lastRenderedPageBreak/>
              <w:t>Qualcomm</w:t>
            </w:r>
          </w:p>
        </w:tc>
        <w:tc>
          <w:tcPr>
            <w:tcW w:w="8030" w:type="dxa"/>
          </w:tcPr>
          <w:p w14:paraId="23F2680D" w14:textId="77777777" w:rsidR="000B776B" w:rsidRDefault="000B776B" w:rsidP="00B0292D">
            <w:pPr>
              <w:spacing w:after="120"/>
              <w:rPr>
                <w:rFonts w:eastAsiaTheme="minorEastAsia"/>
                <w:lang w:val="en-US" w:eastAsia="zh-CN"/>
              </w:rPr>
            </w:pPr>
            <w:r w:rsidRPr="00596F91">
              <w:rPr>
                <w:rFonts w:eastAsiaTheme="minorEastAsia"/>
                <w:lang w:val="en-US" w:eastAsia="zh-CN"/>
              </w:rPr>
              <w:t>Issue 2-1</w:t>
            </w:r>
          </w:p>
          <w:p w14:paraId="258E84FB" w14:textId="77777777" w:rsidR="000B776B" w:rsidRDefault="000B776B" w:rsidP="00B0292D">
            <w:pPr>
              <w:spacing w:after="120"/>
              <w:rPr>
                <w:rFonts w:eastAsiaTheme="minorEastAsia"/>
                <w:lang w:val="en-US" w:eastAsia="zh-CN"/>
              </w:rPr>
            </w:pPr>
            <w:r>
              <w:rPr>
                <w:rFonts w:eastAsiaTheme="minorEastAsia"/>
                <w:lang w:val="en-US" w:eastAsia="zh-CN"/>
              </w:rPr>
              <w:t>Agree with Moderator’s recommendation.</w:t>
            </w:r>
          </w:p>
          <w:p w14:paraId="679044E2" w14:textId="77777777" w:rsidR="000B776B" w:rsidRPr="004C4B24" w:rsidRDefault="000B776B" w:rsidP="00B0292D">
            <w:pPr>
              <w:rPr>
                <w:rFonts w:eastAsiaTheme="minorEastAsia"/>
                <w:lang w:val="en-US" w:eastAsia="zh-CN"/>
              </w:rPr>
            </w:pPr>
            <w:r w:rsidRPr="004C4B24">
              <w:rPr>
                <w:rFonts w:eastAsiaTheme="minorEastAsia" w:hint="eastAsia"/>
                <w:lang w:val="en-US" w:eastAsia="zh-CN"/>
              </w:rPr>
              <w:t>I</w:t>
            </w:r>
            <w:r w:rsidRPr="004C4B24">
              <w:rPr>
                <w:rFonts w:eastAsiaTheme="minorEastAsia"/>
                <w:lang w:val="en-US" w:eastAsia="zh-CN"/>
              </w:rPr>
              <w:t>ssue 2-2</w:t>
            </w:r>
          </w:p>
          <w:p w14:paraId="24AF78AE" w14:textId="77777777" w:rsidR="000B776B" w:rsidRDefault="000B776B" w:rsidP="00B0292D">
            <w:pPr>
              <w:spacing w:after="120"/>
              <w:rPr>
                <w:rFonts w:eastAsiaTheme="minorEastAsia"/>
                <w:lang w:val="en-US" w:eastAsia="zh-CN"/>
              </w:rPr>
            </w:pPr>
            <w:r>
              <w:rPr>
                <w:rFonts w:eastAsiaTheme="minorEastAsia"/>
                <w:lang w:val="en-US" w:eastAsia="zh-CN"/>
              </w:rPr>
              <w:t xml:space="preserve">OK to </w:t>
            </w:r>
            <w:r w:rsidRPr="00596F91">
              <w:rPr>
                <w:rFonts w:eastAsiaTheme="minorEastAsia"/>
                <w:lang w:val="en-US" w:eastAsia="zh-CN"/>
              </w:rPr>
              <w:t xml:space="preserve">deprioritize </w:t>
            </w:r>
            <w:r>
              <w:rPr>
                <w:rFonts w:eastAsiaTheme="minorEastAsia"/>
                <w:lang w:val="en-US" w:eastAsia="zh-CN"/>
              </w:rPr>
              <w:t>i</w:t>
            </w:r>
            <w:r w:rsidRPr="00596F91">
              <w:rPr>
                <w:rFonts w:eastAsiaTheme="minorEastAsia"/>
                <w:lang w:val="en-US" w:eastAsia="zh-CN"/>
              </w:rPr>
              <w:t>ndoor scenario</w:t>
            </w:r>
          </w:p>
          <w:p w14:paraId="7AB5783C" w14:textId="77777777" w:rsidR="000B776B" w:rsidRDefault="000B776B" w:rsidP="00B0292D">
            <w:pPr>
              <w:spacing w:after="120"/>
              <w:rPr>
                <w:rFonts w:eastAsiaTheme="minorEastAsia"/>
                <w:lang w:val="en-US" w:eastAsia="zh-CN"/>
              </w:rPr>
            </w:pPr>
            <w:r>
              <w:rPr>
                <w:rFonts w:eastAsiaTheme="minorEastAsia" w:hint="eastAsia"/>
                <w:lang w:val="en-US" w:eastAsia="zh-CN"/>
              </w:rPr>
              <w:t>Issue 2-3</w:t>
            </w:r>
          </w:p>
          <w:p w14:paraId="1ED28B83" w14:textId="77777777" w:rsidR="000B776B" w:rsidRDefault="000B776B" w:rsidP="00B0292D">
            <w:pPr>
              <w:spacing w:after="120"/>
              <w:rPr>
                <w:rFonts w:eastAsiaTheme="minorEastAsia"/>
                <w:lang w:val="en-US" w:eastAsia="zh-CN"/>
              </w:rPr>
            </w:pPr>
            <w:r>
              <w:rPr>
                <w:rFonts w:eastAsiaTheme="minorEastAsia"/>
                <w:lang w:val="en-US" w:eastAsia="zh-CN"/>
              </w:rPr>
              <w:t>Agree</w:t>
            </w:r>
          </w:p>
          <w:p w14:paraId="0E3EE1DB" w14:textId="77777777" w:rsidR="000B776B" w:rsidRDefault="000B776B" w:rsidP="00B0292D">
            <w:pPr>
              <w:spacing w:after="120"/>
              <w:rPr>
                <w:rFonts w:eastAsiaTheme="minorEastAsia"/>
                <w:lang w:val="en-US" w:eastAsia="zh-CN"/>
              </w:rPr>
            </w:pPr>
            <w:r>
              <w:rPr>
                <w:rFonts w:eastAsiaTheme="minorEastAsia" w:hint="eastAsia"/>
                <w:lang w:val="en-US" w:eastAsia="zh-CN"/>
              </w:rPr>
              <w:t>Issue 2-</w:t>
            </w:r>
            <w:r>
              <w:rPr>
                <w:rFonts w:eastAsiaTheme="minorEastAsia"/>
                <w:lang w:val="en-US" w:eastAsia="zh-CN"/>
              </w:rPr>
              <w:t>4</w:t>
            </w:r>
          </w:p>
          <w:p w14:paraId="1D6B4A0E" w14:textId="77777777" w:rsidR="000B776B" w:rsidRPr="000B776B" w:rsidRDefault="000B776B" w:rsidP="00CF57F0">
            <w:pPr>
              <w:spacing w:after="120"/>
              <w:rPr>
                <w:rFonts w:eastAsiaTheme="minorEastAsia"/>
                <w:b/>
                <w:bCs/>
                <w:lang w:val="en-US" w:eastAsia="zh-CN"/>
              </w:rPr>
            </w:pPr>
            <w:r>
              <w:rPr>
                <w:rFonts w:eastAsiaTheme="minorEastAsia" w:hint="eastAsia"/>
                <w:lang w:val="en-US" w:eastAsia="zh-CN"/>
              </w:rPr>
              <w:t>F</w:t>
            </w:r>
            <w:r w:rsidRPr="00A573C4">
              <w:rPr>
                <w:rFonts w:eastAsiaTheme="minorEastAsia"/>
                <w:lang w:val="en-US" w:eastAsia="zh-CN"/>
              </w:rPr>
              <w:t xml:space="preserve">urther analysis on which scenario is </w:t>
            </w:r>
            <w:r>
              <w:rPr>
                <w:rFonts w:eastAsiaTheme="minorEastAsia"/>
                <w:lang w:val="en-US" w:eastAsia="zh-CN"/>
              </w:rPr>
              <w:t xml:space="preserve">the </w:t>
            </w:r>
            <w:r w:rsidRPr="00A573C4">
              <w:rPr>
                <w:rFonts w:eastAsiaTheme="minorEastAsia"/>
                <w:lang w:val="en-US" w:eastAsia="zh-CN"/>
              </w:rPr>
              <w:t>worst</w:t>
            </w:r>
            <w:r>
              <w:rPr>
                <w:rFonts w:eastAsiaTheme="minorEastAsia"/>
                <w:lang w:val="en-US" w:eastAsia="zh-CN"/>
              </w:rPr>
              <w:t xml:space="preserve"> </w:t>
            </w:r>
            <w:r w:rsidRPr="00A573C4">
              <w:rPr>
                <w:rFonts w:eastAsiaTheme="minorEastAsia"/>
                <w:lang w:val="en-US" w:eastAsia="zh-CN"/>
              </w:rPr>
              <w:t>case between LEO@600km and LEO@1200km is suggested.</w:t>
            </w:r>
          </w:p>
        </w:tc>
      </w:tr>
      <w:tr w:rsidR="00C74696" w:rsidRPr="00D07929" w14:paraId="2B972F7D" w14:textId="77777777" w:rsidTr="00301C69">
        <w:tc>
          <w:tcPr>
            <w:tcW w:w="1601" w:type="dxa"/>
          </w:tcPr>
          <w:p w14:paraId="27F14D3E" w14:textId="77777777" w:rsidR="00C74696" w:rsidRPr="00D07929" w:rsidRDefault="002856D1" w:rsidP="00935600">
            <w:pPr>
              <w:spacing w:after="120"/>
              <w:rPr>
                <w:rFonts w:eastAsiaTheme="minorEastAsia"/>
                <w:lang w:val="en-US" w:eastAsia="zh-CN"/>
              </w:rPr>
            </w:pPr>
            <w:r>
              <w:rPr>
                <w:rFonts w:eastAsiaTheme="minorEastAsia"/>
                <w:lang w:val="en-US" w:eastAsia="zh-CN"/>
              </w:rPr>
              <w:t>THALES</w:t>
            </w:r>
          </w:p>
        </w:tc>
        <w:tc>
          <w:tcPr>
            <w:tcW w:w="8030" w:type="dxa"/>
          </w:tcPr>
          <w:p w14:paraId="6F2D1378" w14:textId="77777777" w:rsidR="00CF57F0" w:rsidRPr="00301C69" w:rsidRDefault="00CF57F0" w:rsidP="00CF57F0">
            <w:pPr>
              <w:spacing w:after="120"/>
              <w:rPr>
                <w:rFonts w:eastAsiaTheme="minorEastAsia"/>
                <w:b/>
                <w:bCs/>
                <w:lang w:val="en-US" w:eastAsia="zh-CN"/>
              </w:rPr>
            </w:pPr>
            <w:bookmarkStart w:id="4" w:name="OLE_LINK64"/>
            <w:r w:rsidRPr="00301C69">
              <w:rPr>
                <w:rFonts w:eastAsiaTheme="minorEastAsia"/>
                <w:b/>
                <w:bCs/>
                <w:lang w:val="en-US" w:eastAsia="zh-CN"/>
              </w:rPr>
              <w:t>Issue 2-1:</w:t>
            </w:r>
          </w:p>
          <w:bookmarkEnd w:id="4"/>
          <w:p w14:paraId="2F50DB88" w14:textId="77777777" w:rsidR="00CF57F0" w:rsidRPr="00CF57F0" w:rsidRDefault="008C0496" w:rsidP="00CF57F0">
            <w:pPr>
              <w:spacing w:after="120"/>
              <w:rPr>
                <w:rFonts w:eastAsiaTheme="minorEastAsia"/>
                <w:lang w:val="en-US" w:eastAsia="zh-CN"/>
              </w:rPr>
            </w:pPr>
            <w:r>
              <w:rPr>
                <w:rFonts w:eastAsiaTheme="minorEastAsia"/>
                <w:lang w:val="en-US" w:eastAsia="zh-CN"/>
              </w:rPr>
              <w:t>Agree with the G</w:t>
            </w:r>
            <w:r w:rsidR="00CF57F0" w:rsidRPr="00CF57F0">
              <w:rPr>
                <w:rFonts w:eastAsiaTheme="minorEastAsia"/>
                <w:lang w:val="en-US" w:eastAsia="zh-CN"/>
              </w:rPr>
              <w:t>T</w:t>
            </w:r>
            <w:r>
              <w:rPr>
                <w:rFonts w:eastAsiaTheme="minorEastAsia"/>
                <w:lang w:val="en-US" w:eastAsia="zh-CN"/>
              </w:rPr>
              <w:t>W</w:t>
            </w:r>
            <w:r w:rsidR="00CF57F0" w:rsidRPr="00CF57F0">
              <w:rPr>
                <w:rFonts w:eastAsiaTheme="minorEastAsia"/>
                <w:lang w:val="en-US" w:eastAsia="zh-CN"/>
              </w:rPr>
              <w:t xml:space="preserve"> session decision</w:t>
            </w:r>
          </w:p>
          <w:p w14:paraId="4C02AA7A" w14:textId="77777777" w:rsidR="00CF57F0" w:rsidRPr="00CF57F0" w:rsidRDefault="00CF57F0" w:rsidP="00CF57F0">
            <w:pPr>
              <w:spacing w:after="120"/>
              <w:rPr>
                <w:rFonts w:eastAsiaTheme="minorEastAsia"/>
                <w:lang w:val="en-US" w:eastAsia="zh-CN"/>
              </w:rPr>
            </w:pPr>
            <w:r w:rsidRPr="00CF57F0">
              <w:rPr>
                <w:rFonts w:eastAsiaTheme="minorEastAsia"/>
                <w:lang w:val="en-US" w:eastAsia="zh-CN"/>
              </w:rPr>
              <w:t>Agree with the proposal from the moderator</w:t>
            </w:r>
            <w:r w:rsidR="00A903E8">
              <w:rPr>
                <w:rFonts w:eastAsiaTheme="minorEastAsia"/>
                <w:lang w:val="en-US" w:eastAsia="zh-CN"/>
              </w:rPr>
              <w:t>.</w:t>
            </w:r>
          </w:p>
          <w:p w14:paraId="1D52DB65" w14:textId="77777777" w:rsidR="007A4BE1" w:rsidRDefault="007A4BE1" w:rsidP="00CF57F0">
            <w:pPr>
              <w:spacing w:after="120"/>
              <w:rPr>
                <w:rFonts w:eastAsiaTheme="minorEastAsia"/>
                <w:b/>
                <w:bCs/>
                <w:lang w:val="en-US" w:eastAsia="zh-CN"/>
              </w:rPr>
            </w:pPr>
          </w:p>
          <w:p w14:paraId="0EB779B3" w14:textId="77777777" w:rsidR="00CF57F0" w:rsidRPr="00301C69" w:rsidRDefault="00CF57F0" w:rsidP="00CF57F0">
            <w:pPr>
              <w:spacing w:after="120"/>
              <w:rPr>
                <w:rFonts w:eastAsiaTheme="minorEastAsia"/>
                <w:b/>
                <w:bCs/>
                <w:lang w:val="en-US" w:eastAsia="zh-CN"/>
              </w:rPr>
            </w:pPr>
            <w:r w:rsidRPr="00301C69">
              <w:rPr>
                <w:rFonts w:eastAsiaTheme="minorEastAsia"/>
                <w:b/>
                <w:bCs/>
                <w:lang w:val="en-US" w:eastAsia="zh-CN"/>
              </w:rPr>
              <w:t>Issue 2-2:</w:t>
            </w:r>
          </w:p>
          <w:p w14:paraId="2FC490DC" w14:textId="77777777" w:rsidR="00CF57F0" w:rsidRPr="00CF57F0" w:rsidRDefault="00CF57F0" w:rsidP="00CF57F0">
            <w:pPr>
              <w:spacing w:after="120"/>
              <w:rPr>
                <w:rFonts w:eastAsiaTheme="minorEastAsia"/>
                <w:lang w:val="en-US" w:eastAsia="zh-CN"/>
              </w:rPr>
            </w:pPr>
            <w:r w:rsidRPr="00CF57F0">
              <w:rPr>
                <w:rFonts w:eastAsiaTheme="minorEastAsia"/>
                <w:lang w:val="en-US" w:eastAsia="zh-CN"/>
              </w:rPr>
              <w:t xml:space="preserve">Agree with the proposal from the moderator. </w:t>
            </w:r>
          </w:p>
          <w:p w14:paraId="22F610AE" w14:textId="77777777" w:rsidR="00CF57F0" w:rsidRDefault="00CF57F0" w:rsidP="00CF57F0">
            <w:pPr>
              <w:spacing w:after="120"/>
              <w:rPr>
                <w:rFonts w:eastAsiaTheme="minorEastAsia"/>
                <w:lang w:val="en-US" w:eastAsia="zh-CN"/>
              </w:rPr>
            </w:pPr>
            <w:r>
              <w:rPr>
                <w:rFonts w:eastAsiaTheme="minorEastAsia"/>
                <w:lang w:val="en-US" w:eastAsia="zh-CN"/>
              </w:rPr>
              <w:t xml:space="preserve">It may be good </w:t>
            </w:r>
            <w:r w:rsidRPr="00CF57F0">
              <w:rPr>
                <w:rFonts w:eastAsiaTheme="minorEastAsia"/>
                <w:lang w:val="en-US" w:eastAsia="zh-CN"/>
              </w:rPr>
              <w:t xml:space="preserve"> to </w:t>
            </w:r>
            <w:r>
              <w:rPr>
                <w:rFonts w:eastAsiaTheme="minorEastAsia"/>
                <w:lang w:val="en-US" w:eastAsia="zh-CN"/>
              </w:rPr>
              <w:t xml:space="preserve">try and </w:t>
            </w:r>
            <w:r w:rsidRPr="00CF57F0">
              <w:rPr>
                <w:rFonts w:eastAsiaTheme="minorEastAsia"/>
                <w:lang w:val="en-US" w:eastAsia="zh-CN"/>
              </w:rPr>
              <w:t xml:space="preserve">deprioritize some other scenarios; </w:t>
            </w:r>
          </w:p>
          <w:p w14:paraId="54EAA4FF" w14:textId="77777777" w:rsidR="002856D1" w:rsidRDefault="00CF57F0" w:rsidP="00CF57F0">
            <w:pPr>
              <w:spacing w:after="120"/>
              <w:rPr>
                <w:rFonts w:eastAsiaTheme="minorEastAsia"/>
                <w:lang w:val="en-US" w:eastAsia="zh-CN"/>
              </w:rPr>
            </w:pPr>
            <w:r>
              <w:rPr>
                <w:rFonts w:eastAsiaTheme="minorEastAsia"/>
                <w:lang w:val="en-US" w:eastAsia="zh-CN"/>
              </w:rPr>
              <w:t>As a matter of fact, and a</w:t>
            </w:r>
            <w:r w:rsidRPr="00CF57F0">
              <w:rPr>
                <w:rFonts w:eastAsiaTheme="minorEastAsia"/>
                <w:lang w:val="en-US" w:eastAsia="zh-CN"/>
              </w:rPr>
              <w:t xml:space="preserve">s already </w:t>
            </w:r>
            <w:r>
              <w:rPr>
                <w:rFonts w:eastAsiaTheme="minorEastAsia"/>
                <w:lang w:val="en-US" w:eastAsia="zh-CN"/>
              </w:rPr>
              <w:t xml:space="preserve">mentioned in the 1st round, </w:t>
            </w:r>
            <w:r w:rsidRPr="00CF57F0">
              <w:rPr>
                <w:rFonts w:eastAsiaTheme="minorEastAsia"/>
                <w:lang w:val="en-US" w:eastAsia="zh-CN"/>
              </w:rPr>
              <w:t xml:space="preserve">for FR1 </w:t>
            </w:r>
            <w:r>
              <w:rPr>
                <w:rFonts w:eastAsiaTheme="minorEastAsia"/>
                <w:lang w:val="en-US" w:eastAsia="zh-CN"/>
              </w:rPr>
              <w:t>(</w:t>
            </w:r>
            <w:r w:rsidRPr="00CF57F0">
              <w:rPr>
                <w:rFonts w:eastAsiaTheme="minorEastAsia"/>
                <w:lang w:val="en-US" w:eastAsia="zh-CN"/>
              </w:rPr>
              <w:t>and at least for the time being</w:t>
            </w:r>
            <w:r>
              <w:rPr>
                <w:rFonts w:eastAsiaTheme="minorEastAsia"/>
                <w:lang w:val="en-US" w:eastAsia="zh-CN"/>
              </w:rPr>
              <w:t>), the main focus should be for underserved/unserved regions e.g. rural scenarios.</w:t>
            </w:r>
          </w:p>
          <w:p w14:paraId="48C8B6E8" w14:textId="77777777" w:rsidR="007A4BE1" w:rsidRDefault="007A4BE1" w:rsidP="00CF57F0">
            <w:pPr>
              <w:spacing w:after="120"/>
              <w:rPr>
                <w:rFonts w:eastAsiaTheme="minorEastAsia"/>
                <w:b/>
                <w:bCs/>
                <w:lang w:val="en-US" w:eastAsia="zh-CN"/>
              </w:rPr>
            </w:pPr>
          </w:p>
          <w:p w14:paraId="571DCE2D" w14:textId="77777777" w:rsidR="003F4DE1" w:rsidRDefault="003F4DE1" w:rsidP="003F4DE1">
            <w:pPr>
              <w:spacing w:after="120"/>
              <w:rPr>
                <w:rFonts w:eastAsiaTheme="minorEastAsia"/>
                <w:b/>
                <w:bCs/>
                <w:lang w:val="en-US" w:eastAsia="zh-CN"/>
              </w:rPr>
            </w:pPr>
            <w:r>
              <w:rPr>
                <w:rFonts w:eastAsiaTheme="minorEastAsia"/>
                <w:b/>
                <w:bCs/>
                <w:lang w:val="en-US" w:eastAsia="zh-CN"/>
              </w:rPr>
              <w:t>Issue 2-3</w:t>
            </w:r>
            <w:r w:rsidRPr="00B50A5D">
              <w:rPr>
                <w:rFonts w:eastAsiaTheme="minorEastAsia"/>
                <w:b/>
                <w:bCs/>
                <w:lang w:val="en-US" w:eastAsia="zh-CN"/>
              </w:rPr>
              <w:t>:</w:t>
            </w:r>
          </w:p>
          <w:p w14:paraId="2D7B83C4" w14:textId="77777777" w:rsidR="003F4DE1" w:rsidRPr="00B50A5D" w:rsidRDefault="003F4DE1" w:rsidP="003F4DE1">
            <w:pPr>
              <w:spacing w:after="120"/>
              <w:rPr>
                <w:rFonts w:asciiTheme="majorBidi" w:eastAsiaTheme="minorEastAsia" w:hAnsiTheme="majorBidi" w:cstheme="majorBidi"/>
                <w:color w:val="000000" w:themeColor="text1"/>
                <w:lang w:val="en-US" w:eastAsia="zh-CN"/>
              </w:rPr>
            </w:pPr>
            <w:r w:rsidRPr="00B50A5D">
              <w:rPr>
                <w:rFonts w:asciiTheme="majorBidi" w:eastAsiaTheme="minorEastAsia" w:hAnsiTheme="majorBidi" w:cstheme="majorBidi"/>
                <w:b/>
                <w:bCs/>
                <w:color w:val="000000" w:themeColor="text1"/>
                <w:lang w:val="en-US" w:eastAsia="zh-CN"/>
              </w:rPr>
              <w:t xml:space="preserve">Agree </w:t>
            </w:r>
            <w:r w:rsidRPr="00B50A5D">
              <w:rPr>
                <w:rFonts w:asciiTheme="majorBidi" w:eastAsiaTheme="minorEastAsia" w:hAnsiTheme="majorBidi" w:cstheme="majorBidi"/>
                <w:color w:val="000000" w:themeColor="text1"/>
                <w:lang w:val="en-US" w:eastAsia="zh-CN"/>
              </w:rPr>
              <w:t xml:space="preserve">with the proposal from the moderator. </w:t>
            </w:r>
          </w:p>
          <w:p w14:paraId="767AD3DC" w14:textId="77777777" w:rsidR="003F4DE1" w:rsidRPr="00B50A5D" w:rsidRDefault="003F4DE1" w:rsidP="003F4DE1">
            <w:pPr>
              <w:pStyle w:val="a8"/>
              <w:rPr>
                <w:rFonts w:asciiTheme="majorBidi" w:hAnsiTheme="majorBidi" w:cstheme="majorBidi"/>
                <w:color w:val="000000" w:themeColor="text1"/>
              </w:rPr>
            </w:pPr>
            <w:r w:rsidRPr="00B50A5D">
              <w:rPr>
                <w:rFonts w:asciiTheme="majorBidi" w:hAnsiTheme="majorBidi" w:cstheme="majorBidi"/>
                <w:color w:val="000000" w:themeColor="text1"/>
              </w:rPr>
              <w:t xml:space="preserve">We are fine with this proposal, but we would like </w:t>
            </w:r>
            <w:r>
              <w:rPr>
                <w:rFonts w:asciiTheme="majorBidi" w:hAnsiTheme="majorBidi" w:cstheme="majorBidi"/>
                <w:color w:val="000000" w:themeColor="text1"/>
              </w:rPr>
              <w:t>to add these clarifications</w:t>
            </w:r>
            <w:r w:rsidRPr="00B50A5D">
              <w:rPr>
                <w:rFonts w:asciiTheme="majorBidi" w:hAnsiTheme="majorBidi" w:cstheme="majorBidi"/>
                <w:color w:val="000000" w:themeColor="text1"/>
              </w:rPr>
              <w:t>:</w:t>
            </w:r>
          </w:p>
          <w:p w14:paraId="611EA112" w14:textId="77777777" w:rsidR="003F4DE1" w:rsidRPr="00B50A5D" w:rsidRDefault="003F4DE1" w:rsidP="003F4DE1">
            <w:pPr>
              <w:pStyle w:val="a8"/>
              <w:numPr>
                <w:ilvl w:val="0"/>
                <w:numId w:val="32"/>
              </w:numPr>
              <w:rPr>
                <w:rFonts w:asciiTheme="majorBidi" w:hAnsiTheme="majorBidi" w:cstheme="majorBidi"/>
                <w:color w:val="000000" w:themeColor="text1"/>
              </w:rPr>
            </w:pPr>
            <w:r w:rsidRPr="00B50A5D">
              <w:rPr>
                <w:rFonts w:asciiTheme="majorBidi" w:hAnsiTheme="majorBidi" w:cstheme="majorBidi"/>
                <w:color w:val="000000" w:themeColor="text1"/>
                <w:lang w:val="en-US"/>
              </w:rPr>
              <w:t xml:space="preserve">Please note that the following scenarios </w:t>
            </w:r>
            <w:r w:rsidRPr="00B50A5D">
              <w:rPr>
                <w:rFonts w:asciiTheme="majorBidi" w:hAnsiTheme="majorBidi" w:cstheme="majorBidi"/>
                <w:b/>
                <w:bCs/>
                <w:color w:val="000000" w:themeColor="text1"/>
                <w:u w:val="single"/>
                <w:lang w:val="en-US"/>
              </w:rPr>
              <w:t>are</w:t>
            </w:r>
            <w:r w:rsidRPr="00B50A5D">
              <w:rPr>
                <w:rFonts w:asciiTheme="majorBidi" w:hAnsiTheme="majorBidi" w:cstheme="majorBidi"/>
                <w:color w:val="000000" w:themeColor="text1"/>
                <w:u w:val="single"/>
                <w:lang w:val="en-US"/>
              </w:rPr>
              <w:t xml:space="preserve"> </w:t>
            </w:r>
            <w:r w:rsidRPr="00B50A5D">
              <w:rPr>
                <w:rFonts w:asciiTheme="majorBidi" w:hAnsiTheme="majorBidi" w:cstheme="majorBidi"/>
                <w:color w:val="000000" w:themeColor="text1"/>
                <w:lang w:val="en-US"/>
              </w:rPr>
              <w:t>in the scope of the WID (see RP-202809):</w:t>
            </w:r>
          </w:p>
          <w:p w14:paraId="6F161D02" w14:textId="77777777" w:rsidR="003F4DE1" w:rsidRPr="00B50A5D" w:rsidRDefault="003F4DE1" w:rsidP="003F4DE1">
            <w:pPr>
              <w:pStyle w:val="afc"/>
              <w:numPr>
                <w:ilvl w:val="1"/>
                <w:numId w:val="32"/>
              </w:numPr>
              <w:overflowPunct/>
              <w:autoSpaceDE/>
              <w:autoSpaceDN/>
              <w:adjustRightInd/>
              <w:spacing w:after="0"/>
              <w:ind w:firstLineChars="0"/>
              <w:textAlignment w:val="auto"/>
              <w:rPr>
                <w:rFonts w:asciiTheme="majorBidi" w:hAnsiTheme="majorBidi" w:cstheme="majorBidi"/>
                <w:color w:val="000000" w:themeColor="text1"/>
                <w:lang w:val="en-US" w:eastAsia="fr-FR"/>
              </w:rPr>
            </w:pPr>
            <w:r w:rsidRPr="00B50A5D">
              <w:rPr>
                <w:rFonts w:asciiTheme="majorBidi" w:hAnsiTheme="majorBidi" w:cstheme="majorBidi"/>
                <w:color w:val="000000" w:themeColor="text1"/>
                <w:lang w:val="en-US" w:eastAsia="fr-FR"/>
              </w:rPr>
              <w:t xml:space="preserve">Coexistence between </w:t>
            </w:r>
            <w:r w:rsidRPr="00B50A5D">
              <w:rPr>
                <w:rFonts w:asciiTheme="majorBidi" w:hAnsiTheme="majorBidi" w:cstheme="majorBidi"/>
                <w:b/>
                <w:bCs/>
                <w:color w:val="000000" w:themeColor="text1"/>
                <w:lang w:val="en-US" w:eastAsia="fr-FR"/>
              </w:rPr>
              <w:t>TN (NR) and NTN (NR)</w:t>
            </w:r>
            <w:r w:rsidRPr="00B50A5D">
              <w:rPr>
                <w:rFonts w:asciiTheme="majorBidi" w:hAnsiTheme="majorBidi" w:cstheme="majorBidi"/>
                <w:color w:val="000000" w:themeColor="text1"/>
                <w:lang w:val="en-US" w:eastAsia="fr-FR"/>
              </w:rPr>
              <w:t> </w:t>
            </w:r>
          </w:p>
          <w:p w14:paraId="3E63BE07" w14:textId="77777777" w:rsidR="003F4DE1" w:rsidRPr="00B50A5D" w:rsidRDefault="003F4DE1" w:rsidP="003F4DE1">
            <w:pPr>
              <w:pStyle w:val="afc"/>
              <w:numPr>
                <w:ilvl w:val="1"/>
                <w:numId w:val="32"/>
              </w:numPr>
              <w:overflowPunct/>
              <w:autoSpaceDE/>
              <w:autoSpaceDN/>
              <w:adjustRightInd/>
              <w:spacing w:after="0"/>
              <w:ind w:firstLineChars="0"/>
              <w:textAlignment w:val="auto"/>
              <w:rPr>
                <w:rFonts w:asciiTheme="majorBidi" w:hAnsiTheme="majorBidi" w:cstheme="majorBidi"/>
                <w:color w:val="000000" w:themeColor="text1"/>
                <w:lang w:val="en-US" w:eastAsia="fr-FR"/>
              </w:rPr>
            </w:pPr>
            <w:r w:rsidRPr="00B50A5D">
              <w:rPr>
                <w:rFonts w:asciiTheme="majorBidi" w:hAnsiTheme="majorBidi" w:cstheme="majorBidi"/>
                <w:color w:val="000000" w:themeColor="text1"/>
                <w:lang w:val="en-US" w:eastAsia="fr-FR"/>
              </w:rPr>
              <w:t xml:space="preserve">Coexistence between </w:t>
            </w:r>
            <w:r w:rsidRPr="00B50A5D">
              <w:rPr>
                <w:rFonts w:asciiTheme="majorBidi" w:hAnsiTheme="majorBidi" w:cstheme="majorBidi"/>
                <w:b/>
                <w:bCs/>
                <w:color w:val="000000" w:themeColor="text1"/>
                <w:lang w:val="en-US" w:eastAsia="fr-FR"/>
              </w:rPr>
              <w:t>TN (NB-IoT) and NTN (NR)</w:t>
            </w:r>
            <w:r w:rsidRPr="00B50A5D">
              <w:rPr>
                <w:rFonts w:asciiTheme="majorBidi" w:hAnsiTheme="majorBidi" w:cstheme="majorBidi"/>
                <w:color w:val="000000" w:themeColor="text1"/>
                <w:lang w:val="en-US" w:eastAsia="fr-FR"/>
              </w:rPr>
              <w:t> </w:t>
            </w:r>
          </w:p>
          <w:p w14:paraId="137DE664" w14:textId="77777777" w:rsidR="003F4DE1" w:rsidRPr="00B50A5D" w:rsidRDefault="003F4DE1" w:rsidP="003F4DE1">
            <w:pPr>
              <w:pStyle w:val="afc"/>
              <w:numPr>
                <w:ilvl w:val="0"/>
                <w:numId w:val="32"/>
              </w:numPr>
              <w:ind w:firstLineChars="0"/>
              <w:rPr>
                <w:rFonts w:asciiTheme="majorBidi" w:hAnsiTheme="majorBidi" w:cstheme="majorBidi"/>
                <w:color w:val="000000" w:themeColor="text1"/>
                <w:lang w:val="en-US"/>
              </w:rPr>
            </w:pPr>
            <w:r w:rsidRPr="00B50A5D">
              <w:rPr>
                <w:rFonts w:asciiTheme="majorBidi" w:eastAsia="Yu Mincho" w:hAnsiTheme="majorBidi" w:cstheme="majorBidi"/>
                <w:color w:val="000000" w:themeColor="text1"/>
                <w:lang w:val="en-US"/>
              </w:rPr>
              <w:t xml:space="preserve">Please note that the following scenarios </w:t>
            </w:r>
            <w:r w:rsidRPr="00B50A5D">
              <w:rPr>
                <w:rFonts w:asciiTheme="majorBidi" w:eastAsia="Yu Mincho" w:hAnsiTheme="majorBidi" w:cstheme="majorBidi"/>
                <w:b/>
                <w:bCs/>
                <w:color w:val="000000" w:themeColor="text1"/>
                <w:u w:val="single"/>
                <w:lang w:val="en-US"/>
              </w:rPr>
              <w:t>are not</w:t>
            </w:r>
            <w:r w:rsidRPr="00B50A5D">
              <w:rPr>
                <w:rFonts w:asciiTheme="majorBidi" w:eastAsia="Yu Mincho" w:hAnsiTheme="majorBidi" w:cstheme="majorBidi"/>
                <w:color w:val="000000" w:themeColor="text1"/>
                <w:lang w:val="en-US"/>
              </w:rPr>
              <w:t xml:space="preserve"> in the scope of the WID (see RP-202809):</w:t>
            </w:r>
          </w:p>
          <w:p w14:paraId="5FFC479E" w14:textId="77777777" w:rsidR="003F4DE1" w:rsidRPr="00B50A5D" w:rsidRDefault="003F4DE1" w:rsidP="003F4DE1">
            <w:pPr>
              <w:pStyle w:val="afc"/>
              <w:numPr>
                <w:ilvl w:val="1"/>
                <w:numId w:val="32"/>
              </w:numPr>
              <w:overflowPunct/>
              <w:autoSpaceDE/>
              <w:autoSpaceDN/>
              <w:adjustRightInd/>
              <w:spacing w:after="0"/>
              <w:ind w:firstLineChars="0"/>
              <w:textAlignment w:val="auto"/>
              <w:rPr>
                <w:rFonts w:asciiTheme="majorBidi" w:hAnsiTheme="majorBidi" w:cstheme="majorBidi"/>
                <w:color w:val="000000" w:themeColor="text1"/>
                <w:lang w:val="en-US" w:eastAsia="fr-FR"/>
              </w:rPr>
            </w:pPr>
            <w:r w:rsidRPr="00B50A5D">
              <w:rPr>
                <w:rFonts w:asciiTheme="majorBidi" w:hAnsiTheme="majorBidi" w:cstheme="majorBidi"/>
                <w:color w:val="000000" w:themeColor="text1"/>
                <w:lang w:val="en-US" w:eastAsia="fr-FR"/>
              </w:rPr>
              <w:t>Coexistence between TN (NB-IoT) and NTN (NB-IoT)</w:t>
            </w:r>
          </w:p>
          <w:p w14:paraId="6C546890" w14:textId="77777777" w:rsidR="003F4DE1" w:rsidRPr="00B50A5D" w:rsidRDefault="003F4DE1" w:rsidP="003F4DE1">
            <w:pPr>
              <w:pStyle w:val="afc"/>
              <w:numPr>
                <w:ilvl w:val="1"/>
                <w:numId w:val="32"/>
              </w:numPr>
              <w:overflowPunct/>
              <w:autoSpaceDE/>
              <w:autoSpaceDN/>
              <w:adjustRightInd/>
              <w:spacing w:after="0"/>
              <w:ind w:firstLineChars="0"/>
              <w:textAlignment w:val="auto"/>
              <w:rPr>
                <w:rFonts w:asciiTheme="majorBidi" w:hAnsiTheme="majorBidi" w:cstheme="majorBidi"/>
                <w:color w:val="000000" w:themeColor="text1"/>
                <w:lang w:val="en-US" w:eastAsia="fr-FR"/>
              </w:rPr>
            </w:pPr>
            <w:r w:rsidRPr="00B50A5D">
              <w:rPr>
                <w:rFonts w:asciiTheme="majorBidi" w:hAnsiTheme="majorBidi" w:cstheme="majorBidi"/>
                <w:color w:val="000000" w:themeColor="text1"/>
                <w:lang w:val="en-US" w:eastAsia="fr-FR"/>
              </w:rPr>
              <w:t>Coexistence between TN (NR) and NTN (NB-IoT)</w:t>
            </w:r>
          </w:p>
          <w:p w14:paraId="7D3C594A" w14:textId="77777777" w:rsidR="008C0496" w:rsidRPr="00301C69" w:rsidRDefault="008C0496" w:rsidP="00301C69">
            <w:pPr>
              <w:rPr>
                <w:rFonts w:eastAsiaTheme="minorEastAsia"/>
                <w:lang w:val="en-US" w:eastAsia="zh-CN"/>
              </w:rPr>
            </w:pPr>
          </w:p>
          <w:p w14:paraId="0F3A6B30" w14:textId="77777777" w:rsidR="00CF57F0" w:rsidRPr="00B50A5D" w:rsidRDefault="00CF57F0" w:rsidP="00CF57F0">
            <w:pPr>
              <w:spacing w:after="120"/>
              <w:rPr>
                <w:rFonts w:eastAsiaTheme="minorEastAsia"/>
                <w:b/>
                <w:bCs/>
                <w:lang w:val="en-US" w:eastAsia="zh-CN"/>
              </w:rPr>
            </w:pPr>
            <w:r>
              <w:rPr>
                <w:rFonts w:eastAsiaTheme="minorEastAsia"/>
                <w:b/>
                <w:bCs/>
                <w:lang w:val="en-US" w:eastAsia="zh-CN"/>
              </w:rPr>
              <w:t>Issue 2-4</w:t>
            </w:r>
            <w:r w:rsidRPr="00B50A5D">
              <w:rPr>
                <w:rFonts w:eastAsiaTheme="minorEastAsia"/>
                <w:b/>
                <w:bCs/>
                <w:lang w:val="en-US" w:eastAsia="zh-CN"/>
              </w:rPr>
              <w:t>:</w:t>
            </w:r>
          </w:p>
          <w:p w14:paraId="4F2EDB4A" w14:textId="77777777" w:rsidR="002856D1" w:rsidRDefault="00CF57F0" w:rsidP="00935600">
            <w:pPr>
              <w:spacing w:after="120"/>
              <w:rPr>
                <w:rFonts w:eastAsiaTheme="minorEastAsia"/>
                <w:lang w:val="en-US" w:eastAsia="zh-CN"/>
              </w:rPr>
            </w:pPr>
            <w:r>
              <w:rPr>
                <w:rFonts w:eastAsiaTheme="minorEastAsia"/>
                <w:lang w:val="en-US" w:eastAsia="zh-CN"/>
              </w:rPr>
              <w:lastRenderedPageBreak/>
              <w:t xml:space="preserve">Ok for Option 2. There are too many cases and is required to down-scope to the most important ones/worst situations. </w:t>
            </w:r>
          </w:p>
          <w:p w14:paraId="539F9154" w14:textId="77777777" w:rsidR="00CF57F0" w:rsidRPr="00D07929" w:rsidRDefault="00CF57F0" w:rsidP="00935600">
            <w:pPr>
              <w:spacing w:after="120"/>
              <w:rPr>
                <w:rFonts w:eastAsiaTheme="minorEastAsia"/>
                <w:lang w:val="en-US" w:eastAsia="zh-CN"/>
              </w:rPr>
            </w:pPr>
            <w:r>
              <w:rPr>
                <w:rFonts w:eastAsiaTheme="minorEastAsia"/>
                <w:lang w:val="en-US" w:eastAsia="zh-CN"/>
              </w:rPr>
              <w:t>RAN4 coexistence studies should restrict to extreme cases (e.g. in terms of power, throughput, Doppler, rate of cell change</w:t>
            </w:r>
            <w:proofErr w:type="gramStart"/>
            <w:r>
              <w:rPr>
                <w:rFonts w:eastAsiaTheme="minorEastAsia"/>
                <w:lang w:val="en-US" w:eastAsia="zh-CN"/>
              </w:rPr>
              <w:t>..</w:t>
            </w:r>
            <w:proofErr w:type="gramEnd"/>
            <w:r>
              <w:rPr>
                <w:rFonts w:eastAsiaTheme="minorEastAsia"/>
                <w:lang w:val="en-US" w:eastAsia="zh-CN"/>
              </w:rPr>
              <w:t xml:space="preserve"> etc.) which are LEO@600 and GEO. LEO@1200 seems to be an intermediate situation.</w:t>
            </w:r>
          </w:p>
        </w:tc>
      </w:tr>
      <w:tr w:rsidR="00DF424B" w:rsidRPr="00D07929" w14:paraId="53537B83" w14:textId="77777777" w:rsidTr="00935600">
        <w:tc>
          <w:tcPr>
            <w:tcW w:w="1601" w:type="dxa"/>
          </w:tcPr>
          <w:p w14:paraId="62059E6F" w14:textId="77777777" w:rsidR="00DF424B" w:rsidRPr="00D07929" w:rsidRDefault="00DF424B" w:rsidP="00DF424B">
            <w:pPr>
              <w:spacing w:after="120"/>
              <w:rPr>
                <w:rFonts w:eastAsiaTheme="minorEastAsia"/>
                <w:lang w:val="en-US" w:eastAsia="zh-CN"/>
              </w:rPr>
            </w:pPr>
            <w:r>
              <w:rPr>
                <w:rFonts w:eastAsiaTheme="minorEastAsia" w:hint="eastAsia"/>
                <w:lang w:val="en-US" w:eastAsia="zh-CN"/>
              </w:rPr>
              <w:lastRenderedPageBreak/>
              <w:t>Xiaomi</w:t>
            </w:r>
          </w:p>
        </w:tc>
        <w:tc>
          <w:tcPr>
            <w:tcW w:w="8030" w:type="dxa"/>
          </w:tcPr>
          <w:p w14:paraId="0C9BE1DE" w14:textId="77777777" w:rsidR="00DF424B" w:rsidRDefault="00DF424B" w:rsidP="00DF424B">
            <w:pPr>
              <w:spacing w:after="120"/>
              <w:rPr>
                <w:rFonts w:eastAsiaTheme="minorEastAsia"/>
                <w:lang w:val="en-US" w:eastAsia="zh-CN"/>
              </w:rPr>
            </w:pPr>
            <w:r w:rsidRPr="00596F91">
              <w:rPr>
                <w:rFonts w:eastAsiaTheme="minorEastAsia"/>
                <w:lang w:val="en-US" w:eastAsia="zh-CN"/>
              </w:rPr>
              <w:t>Issue 2-1</w:t>
            </w:r>
            <w:r>
              <w:rPr>
                <w:rFonts w:eastAsiaTheme="minorEastAsia"/>
                <w:lang w:val="en-US" w:eastAsia="zh-CN"/>
              </w:rPr>
              <w:t>/2-2/2-3</w:t>
            </w:r>
          </w:p>
          <w:p w14:paraId="5334B772" w14:textId="77777777" w:rsidR="00DF424B" w:rsidRPr="00DF424B" w:rsidRDefault="00DF424B">
            <w:pPr>
              <w:spacing w:after="120"/>
              <w:rPr>
                <w:rFonts w:eastAsiaTheme="minorEastAsia"/>
                <w:lang w:val="en-US" w:eastAsia="zh-CN"/>
              </w:rPr>
            </w:pPr>
            <w:r>
              <w:rPr>
                <w:rFonts w:eastAsiaTheme="minorEastAsia"/>
                <w:lang w:val="en-US" w:eastAsia="zh-CN"/>
              </w:rPr>
              <w:t>Agree with Moderator’s recommendation.</w:t>
            </w:r>
          </w:p>
          <w:p w14:paraId="286E7A4A" w14:textId="77777777" w:rsidR="00DF424B" w:rsidRDefault="00DF424B" w:rsidP="00DF424B">
            <w:pPr>
              <w:spacing w:after="120"/>
              <w:rPr>
                <w:rFonts w:eastAsiaTheme="minorEastAsia"/>
                <w:lang w:val="en-US" w:eastAsia="zh-CN"/>
              </w:rPr>
            </w:pPr>
            <w:r>
              <w:rPr>
                <w:rFonts w:eastAsiaTheme="minorEastAsia" w:hint="eastAsia"/>
                <w:lang w:val="en-US" w:eastAsia="zh-CN"/>
              </w:rPr>
              <w:t>Issue 2-</w:t>
            </w:r>
            <w:r>
              <w:rPr>
                <w:rFonts w:eastAsiaTheme="minorEastAsia"/>
                <w:lang w:val="en-US" w:eastAsia="zh-CN"/>
              </w:rPr>
              <w:t>4</w:t>
            </w:r>
          </w:p>
          <w:p w14:paraId="3156359C" w14:textId="77777777" w:rsidR="00DF424B" w:rsidRPr="00D07929" w:rsidRDefault="00DF424B">
            <w:pPr>
              <w:spacing w:after="120"/>
              <w:rPr>
                <w:rFonts w:eastAsiaTheme="minorEastAsia"/>
                <w:lang w:val="en-US" w:eastAsia="zh-CN"/>
              </w:rPr>
            </w:pPr>
            <w:r>
              <w:rPr>
                <w:rFonts w:eastAsiaTheme="minorEastAsia" w:hint="eastAsia"/>
                <w:lang w:val="en-US" w:eastAsia="zh-CN"/>
              </w:rPr>
              <w:t>F</w:t>
            </w:r>
            <w:r w:rsidRPr="00A573C4">
              <w:rPr>
                <w:rFonts w:eastAsiaTheme="minorEastAsia"/>
                <w:lang w:val="en-US" w:eastAsia="zh-CN"/>
              </w:rPr>
              <w:t xml:space="preserve">urther analysis on which scenario is </w:t>
            </w:r>
            <w:r>
              <w:rPr>
                <w:rFonts w:eastAsiaTheme="minorEastAsia"/>
                <w:lang w:val="en-US" w:eastAsia="zh-CN"/>
              </w:rPr>
              <w:t xml:space="preserve">the </w:t>
            </w:r>
            <w:r w:rsidRPr="00A573C4">
              <w:rPr>
                <w:rFonts w:eastAsiaTheme="minorEastAsia"/>
                <w:lang w:val="en-US" w:eastAsia="zh-CN"/>
              </w:rPr>
              <w:t>worst</w:t>
            </w:r>
            <w:r>
              <w:rPr>
                <w:rFonts w:eastAsiaTheme="minorEastAsia"/>
                <w:lang w:val="en-US" w:eastAsia="zh-CN"/>
              </w:rPr>
              <w:t xml:space="preserve"> </w:t>
            </w:r>
            <w:r w:rsidRPr="00A573C4">
              <w:rPr>
                <w:rFonts w:eastAsiaTheme="minorEastAsia"/>
                <w:lang w:val="en-US" w:eastAsia="zh-CN"/>
              </w:rPr>
              <w:t>case</w:t>
            </w:r>
            <w:r w:rsidR="00B0292D">
              <w:rPr>
                <w:rFonts w:eastAsiaTheme="minorEastAsia"/>
                <w:lang w:val="en-US" w:eastAsia="zh-CN"/>
              </w:rPr>
              <w:t xml:space="preserve"> for LEO</w:t>
            </w:r>
            <w:r w:rsidRPr="00A573C4">
              <w:rPr>
                <w:rFonts w:eastAsiaTheme="minorEastAsia"/>
                <w:lang w:val="en-US" w:eastAsia="zh-CN"/>
              </w:rPr>
              <w:t xml:space="preserve"> </w:t>
            </w:r>
            <w:r>
              <w:rPr>
                <w:rFonts w:eastAsiaTheme="minorEastAsia"/>
                <w:lang w:val="en-US" w:eastAsia="zh-CN"/>
              </w:rPr>
              <w:t>is needed</w:t>
            </w:r>
          </w:p>
        </w:tc>
      </w:tr>
      <w:tr w:rsidR="00DF424B" w:rsidRPr="00D07929" w14:paraId="42E64C91" w14:textId="77777777" w:rsidTr="00935600">
        <w:tc>
          <w:tcPr>
            <w:tcW w:w="1601" w:type="dxa"/>
          </w:tcPr>
          <w:p w14:paraId="44B62243" w14:textId="77777777" w:rsidR="00DF424B" w:rsidRPr="00D07929" w:rsidRDefault="00662BF3" w:rsidP="00DF424B">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8030" w:type="dxa"/>
          </w:tcPr>
          <w:p w14:paraId="1A4D3DBB" w14:textId="77777777" w:rsidR="00662BF3" w:rsidRPr="00BB2B11" w:rsidRDefault="00662BF3" w:rsidP="00662BF3">
            <w:pPr>
              <w:spacing w:after="120"/>
              <w:rPr>
                <w:rFonts w:eastAsiaTheme="minorEastAsia"/>
                <w:b/>
                <w:bCs/>
                <w:lang w:val="en-US" w:eastAsia="zh-CN"/>
              </w:rPr>
            </w:pPr>
            <w:r w:rsidRPr="00BB2B11">
              <w:rPr>
                <w:rFonts w:eastAsiaTheme="minorEastAsia"/>
                <w:b/>
                <w:bCs/>
                <w:lang w:val="en-US" w:eastAsia="zh-CN"/>
              </w:rPr>
              <w:t>Issue 2-1:</w:t>
            </w:r>
          </w:p>
          <w:p w14:paraId="2045FD29" w14:textId="77777777" w:rsidR="00662BF3" w:rsidRDefault="00662BF3" w:rsidP="00DF424B">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hare the same view with Ericsson. We don’t need to mention it here and just follow the GTW’s agreement.</w:t>
            </w:r>
          </w:p>
          <w:p w14:paraId="380DD9A6" w14:textId="77777777" w:rsidR="00662BF3" w:rsidRPr="00BB2B11" w:rsidRDefault="00662BF3" w:rsidP="00662BF3">
            <w:pPr>
              <w:spacing w:after="120"/>
              <w:rPr>
                <w:rFonts w:eastAsiaTheme="minorEastAsia"/>
                <w:b/>
                <w:bCs/>
                <w:lang w:val="en-US" w:eastAsia="zh-CN"/>
              </w:rPr>
            </w:pPr>
            <w:r>
              <w:rPr>
                <w:rFonts w:eastAsiaTheme="minorEastAsia"/>
                <w:b/>
                <w:bCs/>
                <w:lang w:val="en-US" w:eastAsia="zh-CN"/>
              </w:rPr>
              <w:t>Issue 2-2</w:t>
            </w:r>
            <w:r w:rsidRPr="00BB2B11">
              <w:rPr>
                <w:rFonts w:eastAsiaTheme="minorEastAsia"/>
                <w:b/>
                <w:bCs/>
                <w:lang w:val="en-US" w:eastAsia="zh-CN"/>
              </w:rPr>
              <w:t>:</w:t>
            </w:r>
          </w:p>
          <w:p w14:paraId="06638149" w14:textId="77777777" w:rsidR="00662BF3" w:rsidRDefault="00662BF3" w:rsidP="00DF424B">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ome reasons may be needed and clarified if we down-select the indoor scenario.</w:t>
            </w:r>
          </w:p>
          <w:p w14:paraId="3263880A" w14:textId="77777777" w:rsidR="00662BF3" w:rsidRPr="00BB2B11" w:rsidRDefault="00662BF3" w:rsidP="00662BF3">
            <w:pPr>
              <w:spacing w:after="120"/>
              <w:rPr>
                <w:rFonts w:eastAsiaTheme="minorEastAsia"/>
                <w:b/>
                <w:bCs/>
                <w:lang w:val="en-US" w:eastAsia="zh-CN"/>
              </w:rPr>
            </w:pPr>
            <w:r>
              <w:rPr>
                <w:rFonts w:eastAsiaTheme="minorEastAsia"/>
                <w:b/>
                <w:bCs/>
                <w:lang w:val="en-US" w:eastAsia="zh-CN"/>
              </w:rPr>
              <w:t>Issue 2-3</w:t>
            </w:r>
            <w:r w:rsidRPr="00BB2B11">
              <w:rPr>
                <w:rFonts w:eastAsiaTheme="minorEastAsia"/>
                <w:b/>
                <w:bCs/>
                <w:lang w:val="en-US" w:eastAsia="zh-CN"/>
              </w:rPr>
              <w:t>:</w:t>
            </w:r>
          </w:p>
          <w:p w14:paraId="2F66BC27" w14:textId="77777777" w:rsidR="00662BF3" w:rsidRDefault="00662BF3" w:rsidP="00DF424B">
            <w:pPr>
              <w:spacing w:after="120"/>
              <w:rPr>
                <w:rFonts w:eastAsiaTheme="minorEastAsia"/>
                <w:lang w:val="en-US" w:eastAsia="zh-CN"/>
              </w:rPr>
            </w:pPr>
            <w:r>
              <w:rPr>
                <w:rFonts w:eastAsiaTheme="minorEastAsia" w:hint="eastAsia"/>
                <w:lang w:val="en-US" w:eastAsia="zh-CN"/>
              </w:rPr>
              <w:t>O</w:t>
            </w:r>
            <w:r>
              <w:rPr>
                <w:rFonts w:eastAsiaTheme="minorEastAsia"/>
                <w:lang w:val="en-US" w:eastAsia="zh-CN"/>
              </w:rPr>
              <w:t>K</w:t>
            </w:r>
          </w:p>
          <w:p w14:paraId="134CF9D0" w14:textId="77777777" w:rsidR="00662BF3" w:rsidRPr="00BB2B11" w:rsidRDefault="00662BF3" w:rsidP="00662BF3">
            <w:pPr>
              <w:spacing w:after="120"/>
              <w:rPr>
                <w:rFonts w:eastAsiaTheme="minorEastAsia"/>
                <w:b/>
                <w:bCs/>
                <w:lang w:val="en-US" w:eastAsia="zh-CN"/>
              </w:rPr>
            </w:pPr>
            <w:r>
              <w:rPr>
                <w:rFonts w:eastAsiaTheme="minorEastAsia"/>
                <w:b/>
                <w:bCs/>
                <w:lang w:val="en-US" w:eastAsia="zh-CN"/>
              </w:rPr>
              <w:t>Issue 2-4</w:t>
            </w:r>
            <w:r w:rsidRPr="00BB2B11">
              <w:rPr>
                <w:rFonts w:eastAsiaTheme="minorEastAsia"/>
                <w:b/>
                <w:bCs/>
                <w:lang w:val="en-US" w:eastAsia="zh-CN"/>
              </w:rPr>
              <w:t>:</w:t>
            </w:r>
          </w:p>
          <w:p w14:paraId="0B186BA5" w14:textId="77777777" w:rsidR="00662BF3" w:rsidRPr="00D07929" w:rsidRDefault="00662BF3" w:rsidP="00DF424B">
            <w:pPr>
              <w:spacing w:after="120"/>
              <w:rPr>
                <w:rFonts w:eastAsiaTheme="minorEastAsia"/>
                <w:lang w:val="en-US" w:eastAsia="zh-CN"/>
              </w:rPr>
            </w:pPr>
            <w:r>
              <w:rPr>
                <w:rFonts w:eastAsiaTheme="minorEastAsia" w:hint="eastAsia"/>
                <w:lang w:val="en-US" w:eastAsia="zh-CN"/>
              </w:rPr>
              <w:t>O</w:t>
            </w:r>
            <w:r>
              <w:rPr>
                <w:rFonts w:eastAsiaTheme="minorEastAsia"/>
                <w:lang w:val="en-US" w:eastAsia="zh-CN"/>
              </w:rPr>
              <w:t>K</w:t>
            </w:r>
          </w:p>
        </w:tc>
      </w:tr>
      <w:tr w:rsidR="00AF0B84" w:rsidRPr="00D07929" w14:paraId="1935CDE1" w14:textId="77777777" w:rsidTr="00935600">
        <w:tc>
          <w:tcPr>
            <w:tcW w:w="1601" w:type="dxa"/>
          </w:tcPr>
          <w:p w14:paraId="18143649" w14:textId="77777777" w:rsidR="00AF0B84" w:rsidRDefault="00AF0B84" w:rsidP="00DF424B">
            <w:pPr>
              <w:spacing w:after="120"/>
              <w:rPr>
                <w:rFonts w:eastAsiaTheme="minorEastAsia"/>
                <w:lang w:val="en-US" w:eastAsia="zh-CN"/>
              </w:rPr>
            </w:pPr>
            <w:r>
              <w:rPr>
                <w:rFonts w:eastAsiaTheme="minorEastAsia"/>
                <w:lang w:val="en-US" w:eastAsia="zh-CN"/>
              </w:rPr>
              <w:t>Nokia</w:t>
            </w:r>
          </w:p>
        </w:tc>
        <w:tc>
          <w:tcPr>
            <w:tcW w:w="8030" w:type="dxa"/>
          </w:tcPr>
          <w:p w14:paraId="5A735FAA" w14:textId="77777777" w:rsidR="00AF0B84" w:rsidRDefault="00AF0B84" w:rsidP="00662BF3">
            <w:pPr>
              <w:spacing w:after="120"/>
              <w:rPr>
                <w:rFonts w:eastAsiaTheme="minorEastAsia"/>
                <w:lang w:val="en-US" w:eastAsia="zh-CN"/>
              </w:rPr>
            </w:pPr>
            <w:r>
              <w:rPr>
                <w:rFonts w:eastAsiaTheme="minorEastAsia"/>
                <w:b/>
                <w:bCs/>
                <w:lang w:val="en-US" w:eastAsia="zh-CN"/>
              </w:rPr>
              <w:t xml:space="preserve">Issue 2-1: </w:t>
            </w:r>
            <w:r>
              <w:rPr>
                <w:rFonts w:eastAsiaTheme="minorEastAsia"/>
                <w:lang w:val="en-US" w:eastAsia="zh-CN"/>
              </w:rPr>
              <w:t xml:space="preserve">Fine with the moderator’s proposal. Perhaps it could even be phrased that FR2 are to be deprioritized if RAN-P does not provide guidance on which band can be considered as a candidate.  </w:t>
            </w:r>
          </w:p>
          <w:p w14:paraId="33894BBC" w14:textId="77777777" w:rsidR="004C4B24" w:rsidRDefault="00AF0B84" w:rsidP="00A854B6">
            <w:pPr>
              <w:spacing w:after="120"/>
              <w:rPr>
                <w:rFonts w:eastAsiaTheme="minorEastAsia"/>
                <w:lang w:val="en-US" w:eastAsia="zh-CN"/>
              </w:rPr>
            </w:pPr>
            <w:r>
              <w:rPr>
                <w:rFonts w:eastAsiaTheme="minorEastAsia"/>
                <w:b/>
                <w:bCs/>
                <w:lang w:val="en-US" w:eastAsia="zh-CN"/>
              </w:rPr>
              <w:t>Issue 2-2</w:t>
            </w:r>
            <w:r w:rsidR="00A854B6">
              <w:rPr>
                <w:rFonts w:eastAsiaTheme="minorEastAsia"/>
                <w:b/>
                <w:bCs/>
                <w:lang w:val="en-US" w:eastAsia="zh-CN"/>
              </w:rPr>
              <w:t>/4</w:t>
            </w:r>
            <w:r w:rsidRPr="00A854B6">
              <w:rPr>
                <w:rFonts w:eastAsiaTheme="minorEastAsia"/>
                <w:b/>
                <w:bCs/>
                <w:lang w:val="en-US" w:eastAsia="zh-CN"/>
              </w:rPr>
              <w:t>:</w:t>
            </w:r>
            <w:r w:rsidRPr="00301C69">
              <w:rPr>
                <w:rFonts w:eastAsiaTheme="minorEastAsia"/>
                <w:lang w:val="en-US" w:eastAsia="zh-CN"/>
              </w:rPr>
              <w:t xml:space="preserve"> </w:t>
            </w:r>
            <w:r w:rsidR="00A854B6" w:rsidRPr="00301C69">
              <w:rPr>
                <w:rFonts w:eastAsiaTheme="minorEastAsia"/>
                <w:lang w:val="en-US" w:eastAsia="zh-CN"/>
              </w:rPr>
              <w:t>Not</w:t>
            </w:r>
            <w:r w:rsidR="00A854B6" w:rsidRPr="00A854B6">
              <w:rPr>
                <w:rFonts w:eastAsiaTheme="minorEastAsia"/>
                <w:lang w:val="en-US" w:eastAsia="zh-CN"/>
              </w:rPr>
              <w:t xml:space="preserve"> sure </w:t>
            </w:r>
            <w:r w:rsidR="00A854B6">
              <w:rPr>
                <w:rFonts w:eastAsiaTheme="minorEastAsia"/>
                <w:lang w:val="en-US" w:eastAsia="zh-CN"/>
              </w:rPr>
              <w:t>that enough rational have been given to remove this scenario</w:t>
            </w:r>
          </w:p>
          <w:p w14:paraId="7ECB05FF" w14:textId="352B44FD" w:rsidR="00AF0B84" w:rsidRDefault="00AF0B84" w:rsidP="00A854B6">
            <w:pPr>
              <w:spacing w:after="120"/>
              <w:rPr>
                <w:rFonts w:eastAsiaTheme="minorEastAsia"/>
                <w:lang w:val="en-US" w:eastAsia="zh-CN"/>
              </w:rPr>
            </w:pPr>
            <w:r>
              <w:rPr>
                <w:rFonts w:eastAsiaTheme="minorEastAsia"/>
                <w:b/>
                <w:bCs/>
                <w:lang w:val="en-US" w:eastAsia="zh-CN"/>
              </w:rPr>
              <w:t xml:space="preserve">Issue 2-3: </w:t>
            </w:r>
            <w:r>
              <w:rPr>
                <w:rFonts w:eastAsiaTheme="minorEastAsia"/>
                <w:lang w:val="en-US" w:eastAsia="zh-CN"/>
              </w:rPr>
              <w:t>Fine with the moderator’s proposal</w:t>
            </w:r>
          </w:p>
          <w:p w14:paraId="0E0B250A" w14:textId="6EFCEB08" w:rsidR="00784325" w:rsidRPr="00301C69" w:rsidRDefault="00784325" w:rsidP="00A854B6">
            <w:pPr>
              <w:spacing w:after="120"/>
              <w:rPr>
                <w:rFonts w:eastAsiaTheme="minorEastAsia"/>
                <w:b/>
                <w:lang w:val="en-US" w:eastAsia="zh-CN"/>
              </w:rPr>
            </w:pPr>
            <w:r w:rsidRPr="00301C69">
              <w:rPr>
                <w:rFonts w:eastAsiaTheme="minorEastAsia"/>
                <w:b/>
                <w:lang w:val="en-US" w:eastAsia="zh-CN"/>
              </w:rPr>
              <w:t>WF</w:t>
            </w:r>
            <w:r>
              <w:rPr>
                <w:rFonts w:eastAsiaTheme="minorEastAsia" w:hint="eastAsia"/>
                <w:b/>
                <w:lang w:val="en-US" w:eastAsia="zh-CN"/>
              </w:rPr>
              <w:t>:</w:t>
            </w:r>
          </w:p>
          <w:p w14:paraId="3F396DCB" w14:textId="6938650B" w:rsidR="00784325" w:rsidRPr="00301C69" w:rsidRDefault="00784325" w:rsidP="00A854B6">
            <w:pPr>
              <w:spacing w:after="120"/>
              <w:rPr>
                <w:rFonts w:eastAsiaTheme="minorEastAsia"/>
                <w:bCs/>
                <w:lang w:val="en-US" w:eastAsia="zh-CN"/>
              </w:rPr>
            </w:pPr>
            <w:r w:rsidRPr="005459C9">
              <w:rPr>
                <w:rFonts w:eastAsiaTheme="minorEastAsia"/>
                <w:bCs/>
                <w:lang w:val="en-US" w:eastAsia="zh-CN"/>
              </w:rPr>
              <w:t>HAPS - NTN study might not be of priority as the depl</w:t>
            </w:r>
            <w:r w:rsidR="004C4B24">
              <w:rPr>
                <w:rFonts w:eastAsiaTheme="minorEastAsia"/>
                <w:bCs/>
                <w:lang w:val="en-US" w:eastAsia="zh-CN"/>
              </w:rPr>
              <w:t>o</w:t>
            </w:r>
            <w:r w:rsidRPr="005459C9">
              <w:rPr>
                <w:rFonts w:eastAsiaTheme="minorEastAsia"/>
                <w:bCs/>
                <w:lang w:val="en-US" w:eastAsia="zh-CN"/>
              </w:rPr>
              <w:t xml:space="preserve">yment of HAPS are intended in </w:t>
            </w:r>
            <w:proofErr w:type="spellStart"/>
            <w:r w:rsidRPr="005459C9">
              <w:rPr>
                <w:rFonts w:eastAsiaTheme="minorEastAsia"/>
                <w:bCs/>
                <w:lang w:val="en-US" w:eastAsia="zh-CN"/>
              </w:rPr>
              <w:t>excisting</w:t>
            </w:r>
            <w:proofErr w:type="spellEnd"/>
            <w:r w:rsidRPr="005459C9">
              <w:rPr>
                <w:rFonts w:eastAsiaTheme="minorEastAsia"/>
                <w:bCs/>
                <w:lang w:val="en-US" w:eastAsia="zh-CN"/>
              </w:rPr>
              <w:t xml:space="preserve"> NR bands which do not overlap with satellite allocations - if HAPS are to share same spectrum as satellites study is ok but now ITU allocates different spectrum</w:t>
            </w:r>
          </w:p>
        </w:tc>
      </w:tr>
      <w:tr w:rsidR="00977D18" w:rsidRPr="00D07929" w14:paraId="4C901158" w14:textId="77777777" w:rsidTr="00935600">
        <w:tc>
          <w:tcPr>
            <w:tcW w:w="1601" w:type="dxa"/>
          </w:tcPr>
          <w:p w14:paraId="26705140" w14:textId="457D468D" w:rsidR="00977D18" w:rsidRDefault="00977D18" w:rsidP="00DF424B">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8030" w:type="dxa"/>
          </w:tcPr>
          <w:p w14:paraId="41E45E2B" w14:textId="77777777" w:rsidR="00977D18" w:rsidRPr="00563B27" w:rsidRDefault="00977D18" w:rsidP="00977D18">
            <w:pPr>
              <w:spacing w:after="120"/>
              <w:rPr>
                <w:rFonts w:eastAsiaTheme="minorEastAsia"/>
                <w:bCs/>
                <w:lang w:val="en-US" w:eastAsia="zh-CN"/>
              </w:rPr>
            </w:pPr>
            <w:r w:rsidRPr="00563B27">
              <w:rPr>
                <w:rFonts w:eastAsiaTheme="minorEastAsia" w:hint="eastAsia"/>
                <w:bCs/>
                <w:lang w:val="en-US" w:eastAsia="zh-CN"/>
              </w:rPr>
              <w:t>I</w:t>
            </w:r>
            <w:r w:rsidRPr="00563B27">
              <w:rPr>
                <w:rFonts w:eastAsiaTheme="minorEastAsia"/>
                <w:bCs/>
                <w:lang w:val="en-US" w:eastAsia="zh-CN"/>
              </w:rPr>
              <w:t xml:space="preserve">ssue 2-1 </w:t>
            </w:r>
          </w:p>
          <w:p w14:paraId="70FD731B" w14:textId="77777777" w:rsidR="00977D18" w:rsidRDefault="00977D18" w:rsidP="00977D18">
            <w:pPr>
              <w:spacing w:after="120"/>
              <w:rPr>
                <w:rFonts w:eastAsiaTheme="minorEastAsia"/>
                <w:bCs/>
                <w:lang w:val="en-US" w:eastAsia="zh-CN"/>
              </w:rPr>
            </w:pPr>
            <w:r>
              <w:rPr>
                <w:rFonts w:eastAsiaTheme="minorEastAsia" w:hint="eastAsia"/>
                <w:bCs/>
                <w:lang w:val="en-US" w:eastAsia="zh-CN"/>
              </w:rPr>
              <w:t>F</w:t>
            </w:r>
            <w:r w:rsidRPr="00563B27">
              <w:rPr>
                <w:rFonts w:eastAsiaTheme="minorEastAsia"/>
                <w:bCs/>
                <w:lang w:val="en-US" w:eastAsia="zh-CN"/>
              </w:rPr>
              <w:t>ollow the GTW’s agreement.</w:t>
            </w:r>
          </w:p>
          <w:p w14:paraId="4635CAB2" w14:textId="77777777" w:rsidR="00977D18" w:rsidRDefault="00977D18" w:rsidP="00977D18">
            <w:pPr>
              <w:spacing w:after="120"/>
              <w:rPr>
                <w:rFonts w:eastAsiaTheme="minorEastAsia"/>
                <w:bCs/>
                <w:lang w:val="en-US" w:eastAsia="zh-CN"/>
              </w:rPr>
            </w:pPr>
            <w:r>
              <w:rPr>
                <w:rFonts w:eastAsiaTheme="minorEastAsia"/>
                <w:bCs/>
                <w:lang w:val="en-US" w:eastAsia="zh-CN"/>
              </w:rPr>
              <w:t>Issue 2-2</w:t>
            </w:r>
          </w:p>
          <w:p w14:paraId="18ADDA1F" w14:textId="77777777" w:rsidR="00977D18" w:rsidRDefault="00977D18" w:rsidP="00977D18">
            <w:pPr>
              <w:spacing w:after="120"/>
              <w:rPr>
                <w:rFonts w:eastAsiaTheme="minorEastAsia"/>
                <w:bCs/>
                <w:lang w:val="en-US" w:eastAsia="zh-CN"/>
              </w:rPr>
            </w:pPr>
            <w:r>
              <w:rPr>
                <w:rFonts w:eastAsiaTheme="minorEastAsia" w:hint="eastAsia"/>
                <w:bCs/>
                <w:lang w:val="en-US" w:eastAsia="zh-CN"/>
              </w:rPr>
              <w:t>P</w:t>
            </w:r>
            <w:r>
              <w:rPr>
                <w:rFonts w:eastAsiaTheme="minorEastAsia"/>
                <w:bCs/>
                <w:lang w:val="en-US" w:eastAsia="zh-CN"/>
              </w:rPr>
              <w:t xml:space="preserve">ropose to prioritize Rural scenario as there are several proposals this time and an important case for satellite application in FR1 is to serve the remote/unserved areas which Rural scenario could fit.  </w:t>
            </w:r>
          </w:p>
          <w:p w14:paraId="6095875D" w14:textId="77777777" w:rsidR="00977D18" w:rsidRDefault="00977D18" w:rsidP="00977D18">
            <w:pPr>
              <w:spacing w:after="120"/>
              <w:rPr>
                <w:rFonts w:eastAsiaTheme="minorEastAsia"/>
                <w:bCs/>
                <w:lang w:val="en-US" w:eastAsia="zh-CN"/>
              </w:rPr>
            </w:pPr>
            <w:r>
              <w:rPr>
                <w:rFonts w:eastAsiaTheme="minorEastAsia"/>
                <w:bCs/>
                <w:lang w:val="en-US" w:eastAsia="zh-CN"/>
              </w:rPr>
              <w:t>Issue 2-3</w:t>
            </w:r>
          </w:p>
          <w:p w14:paraId="6376EC26" w14:textId="77777777" w:rsidR="00977D18" w:rsidRDefault="00977D18" w:rsidP="00977D18">
            <w:pPr>
              <w:spacing w:after="120"/>
              <w:rPr>
                <w:rFonts w:eastAsiaTheme="minorEastAsia"/>
                <w:bCs/>
                <w:lang w:val="en-US" w:eastAsia="zh-CN"/>
              </w:rPr>
            </w:pPr>
            <w:r>
              <w:rPr>
                <w:rFonts w:eastAsiaTheme="minorEastAsia"/>
                <w:bCs/>
                <w:lang w:val="en-US" w:eastAsia="zh-CN"/>
              </w:rPr>
              <w:t xml:space="preserve">Fine with the moderator’s proposal. </w:t>
            </w:r>
          </w:p>
          <w:p w14:paraId="644E6730" w14:textId="77777777" w:rsidR="00977D18" w:rsidRDefault="00977D18" w:rsidP="00977D18">
            <w:pPr>
              <w:spacing w:after="120"/>
              <w:rPr>
                <w:rFonts w:eastAsiaTheme="minorEastAsia"/>
                <w:bCs/>
                <w:lang w:val="en-US" w:eastAsia="zh-CN"/>
              </w:rPr>
            </w:pPr>
            <w:r>
              <w:rPr>
                <w:rFonts w:eastAsiaTheme="minorEastAsia"/>
                <w:bCs/>
                <w:lang w:val="en-US" w:eastAsia="zh-CN"/>
              </w:rPr>
              <w:t>Issue 2-4</w:t>
            </w:r>
          </w:p>
          <w:p w14:paraId="3DE9C750" w14:textId="4BFE5656" w:rsidR="00977D18" w:rsidRDefault="00977D18" w:rsidP="00977D18">
            <w:pPr>
              <w:spacing w:after="120"/>
              <w:rPr>
                <w:rFonts w:eastAsiaTheme="minorEastAsia"/>
                <w:b/>
                <w:bCs/>
                <w:lang w:val="en-US" w:eastAsia="zh-CN"/>
              </w:rPr>
            </w:pPr>
            <w:r>
              <w:rPr>
                <w:rFonts w:eastAsiaTheme="minorEastAsia" w:hint="eastAsia"/>
                <w:lang w:val="en-US" w:eastAsia="zh-CN"/>
              </w:rPr>
              <w:t>F</w:t>
            </w:r>
            <w:r w:rsidRPr="00A573C4">
              <w:rPr>
                <w:rFonts w:eastAsiaTheme="minorEastAsia"/>
                <w:lang w:val="en-US" w:eastAsia="zh-CN"/>
              </w:rPr>
              <w:t xml:space="preserve">urther analysis on which scenario is </w:t>
            </w:r>
            <w:r>
              <w:rPr>
                <w:rFonts w:eastAsiaTheme="minorEastAsia"/>
                <w:lang w:val="en-US" w:eastAsia="zh-CN"/>
              </w:rPr>
              <w:t xml:space="preserve">the </w:t>
            </w:r>
            <w:r w:rsidRPr="00A573C4">
              <w:rPr>
                <w:rFonts w:eastAsiaTheme="minorEastAsia"/>
                <w:lang w:val="en-US" w:eastAsia="zh-CN"/>
              </w:rPr>
              <w:t>worst</w:t>
            </w:r>
            <w:r>
              <w:rPr>
                <w:rFonts w:eastAsiaTheme="minorEastAsia"/>
                <w:lang w:val="en-US" w:eastAsia="zh-CN"/>
              </w:rPr>
              <w:t xml:space="preserve"> </w:t>
            </w:r>
            <w:r w:rsidRPr="00A573C4">
              <w:rPr>
                <w:rFonts w:eastAsiaTheme="minorEastAsia"/>
                <w:lang w:val="en-US" w:eastAsia="zh-CN"/>
              </w:rPr>
              <w:t>case between LEO@600km and LEO@1200km is suggested.</w:t>
            </w:r>
          </w:p>
        </w:tc>
      </w:tr>
      <w:tr w:rsidR="00D56947" w:rsidRPr="00D07929" w14:paraId="5E2094BE" w14:textId="77777777" w:rsidTr="00935600">
        <w:tc>
          <w:tcPr>
            <w:tcW w:w="1601" w:type="dxa"/>
          </w:tcPr>
          <w:p w14:paraId="7EA0BEE6" w14:textId="6D5CEF7E" w:rsidR="00D56947" w:rsidRDefault="00D56947" w:rsidP="00DF424B">
            <w:pPr>
              <w:spacing w:after="120"/>
              <w:rPr>
                <w:rFonts w:eastAsiaTheme="minorEastAsia"/>
                <w:lang w:val="en-US" w:eastAsia="zh-CN"/>
              </w:rPr>
            </w:pPr>
            <w:r>
              <w:rPr>
                <w:rFonts w:eastAsiaTheme="minorEastAsia" w:hint="eastAsia"/>
                <w:lang w:val="en-US" w:eastAsia="zh-CN"/>
              </w:rPr>
              <w:t>E</w:t>
            </w:r>
            <w:r>
              <w:rPr>
                <w:rFonts w:eastAsiaTheme="minorEastAsia"/>
                <w:lang w:val="en-US" w:eastAsia="zh-CN"/>
              </w:rPr>
              <w:t>ricsson</w:t>
            </w:r>
          </w:p>
        </w:tc>
        <w:tc>
          <w:tcPr>
            <w:tcW w:w="8030" w:type="dxa"/>
          </w:tcPr>
          <w:p w14:paraId="67859D3C" w14:textId="77777777" w:rsidR="00D56947" w:rsidRPr="008125B5" w:rsidRDefault="00D56947" w:rsidP="00977D18">
            <w:pPr>
              <w:spacing w:after="120"/>
              <w:rPr>
                <w:rFonts w:eastAsiaTheme="minorEastAsia"/>
                <w:bCs/>
                <w:lang w:val="en-US" w:eastAsia="zh-CN"/>
              </w:rPr>
            </w:pPr>
            <w:r w:rsidRPr="008125B5">
              <w:rPr>
                <w:rFonts w:eastAsiaTheme="minorEastAsia"/>
                <w:bCs/>
                <w:lang w:val="en-US" w:eastAsia="zh-CN"/>
              </w:rPr>
              <w:t>Issue 2-5</w:t>
            </w:r>
          </w:p>
          <w:p w14:paraId="7023284E" w14:textId="77777777" w:rsidR="00D56947" w:rsidRPr="008125B5" w:rsidRDefault="00D56947" w:rsidP="00D56947">
            <w:pPr>
              <w:shd w:val="clear" w:color="auto" w:fill="FFFFFF"/>
              <w:spacing w:after="150"/>
              <w:ind w:right="525"/>
              <w:rPr>
                <w:sz w:val="24"/>
                <w:szCs w:val="24"/>
                <w:lang w:val="en-US" w:eastAsia="ko-KR"/>
              </w:rPr>
            </w:pPr>
            <w:r w:rsidRPr="008125B5">
              <w:rPr>
                <w:sz w:val="22"/>
                <w:szCs w:val="22"/>
                <w:lang w:val="en-US"/>
              </w:rPr>
              <w:t>Instead of prioritizing simulations, we would like to propose the following 2 steps approach:</w:t>
            </w:r>
          </w:p>
          <w:p w14:paraId="0FCE2E80" w14:textId="77777777" w:rsidR="00D56947" w:rsidRPr="008125B5" w:rsidRDefault="00D56947" w:rsidP="00D56947">
            <w:pPr>
              <w:shd w:val="clear" w:color="auto" w:fill="FFFFFF"/>
              <w:spacing w:before="150" w:after="150"/>
              <w:ind w:right="375" w:hanging="360"/>
              <w:rPr>
                <w:sz w:val="24"/>
                <w:szCs w:val="24"/>
                <w:lang w:val="en-US" w:eastAsia="ko-KR"/>
              </w:rPr>
            </w:pPr>
            <w:r w:rsidRPr="008125B5">
              <w:rPr>
                <w:sz w:val="24"/>
                <w:szCs w:val="24"/>
                <w:lang w:val="sv-SE" w:eastAsia="ko-KR"/>
              </w:rPr>
              <w:t>a.</w:t>
            </w:r>
            <w:r w:rsidRPr="008125B5">
              <w:rPr>
                <w:sz w:val="14"/>
                <w:szCs w:val="14"/>
                <w:lang w:val="sv-SE" w:eastAsia="ko-KR"/>
              </w:rPr>
              <w:t xml:space="preserve">     </w:t>
            </w:r>
            <w:r w:rsidRPr="008125B5">
              <w:rPr>
                <w:sz w:val="22"/>
                <w:szCs w:val="22"/>
                <w:lang w:val="en-US"/>
              </w:rPr>
              <w:t>In the first step, we run simulations with GEO/LEO-600/LEO-1200 TN and with Rural/Urban macro (NR only).</w:t>
            </w:r>
          </w:p>
          <w:p w14:paraId="73DAA935" w14:textId="77777777" w:rsidR="00D56947" w:rsidRPr="008125B5" w:rsidRDefault="00D56947" w:rsidP="00D56947">
            <w:pPr>
              <w:shd w:val="clear" w:color="auto" w:fill="FFFFFF"/>
              <w:spacing w:before="150" w:after="150"/>
              <w:ind w:right="375"/>
              <w:rPr>
                <w:sz w:val="24"/>
                <w:szCs w:val="24"/>
                <w:lang w:val="en-US" w:eastAsia="ko-KR"/>
              </w:rPr>
            </w:pPr>
            <w:r w:rsidRPr="008125B5">
              <w:rPr>
                <w:sz w:val="22"/>
                <w:szCs w:val="22"/>
                <w:lang w:val="en-US"/>
              </w:rPr>
              <w:lastRenderedPageBreak/>
              <w:t>We could then better identify which NTN type(s) would be the worst case deployment, when interfering with TN and when interfered by TN.</w:t>
            </w:r>
          </w:p>
          <w:p w14:paraId="269A45C0" w14:textId="77777777" w:rsidR="00D56947" w:rsidRPr="008125B5" w:rsidRDefault="00D56947" w:rsidP="00D56947">
            <w:pPr>
              <w:shd w:val="clear" w:color="auto" w:fill="FFFFFF"/>
              <w:spacing w:before="150"/>
              <w:ind w:right="375" w:hanging="360"/>
              <w:rPr>
                <w:sz w:val="24"/>
                <w:szCs w:val="24"/>
                <w:lang w:val="en-US" w:eastAsia="ko-KR"/>
              </w:rPr>
            </w:pPr>
            <w:r w:rsidRPr="008125B5">
              <w:rPr>
                <w:sz w:val="24"/>
                <w:szCs w:val="24"/>
                <w:lang w:val="sv-SE" w:eastAsia="ko-KR"/>
              </w:rPr>
              <w:t>b.</w:t>
            </w:r>
            <w:r w:rsidRPr="008125B5">
              <w:rPr>
                <w:sz w:val="14"/>
                <w:szCs w:val="14"/>
                <w:lang w:val="sv-SE" w:eastAsia="ko-KR"/>
              </w:rPr>
              <w:t xml:space="preserve">     </w:t>
            </w:r>
            <w:r w:rsidRPr="008125B5">
              <w:rPr>
                <w:sz w:val="22"/>
                <w:szCs w:val="22"/>
                <w:lang w:val="en-US"/>
              </w:rPr>
              <w:t>In the 2</w:t>
            </w:r>
            <w:r w:rsidRPr="008125B5">
              <w:rPr>
                <w:sz w:val="22"/>
                <w:szCs w:val="22"/>
                <w:vertAlign w:val="superscript"/>
                <w:lang w:val="en-US"/>
              </w:rPr>
              <w:t>nd</w:t>
            </w:r>
            <w:r w:rsidRPr="008125B5">
              <w:rPr>
                <w:sz w:val="22"/>
                <w:szCs w:val="22"/>
                <w:lang w:val="en-US"/>
              </w:rPr>
              <w:t xml:space="preserve"> step, based on the 1 step analysis, we could decide which NTN(s) should be used to run simulations for the other scenario(s) and all NB-</w:t>
            </w:r>
            <w:proofErr w:type="spellStart"/>
            <w:r w:rsidRPr="008125B5">
              <w:rPr>
                <w:sz w:val="22"/>
                <w:szCs w:val="22"/>
                <w:lang w:val="en-US"/>
              </w:rPr>
              <w:t>IoT</w:t>
            </w:r>
            <w:proofErr w:type="spellEnd"/>
            <w:r w:rsidRPr="008125B5">
              <w:rPr>
                <w:sz w:val="22"/>
                <w:szCs w:val="22"/>
                <w:lang w:val="en-US"/>
              </w:rPr>
              <w:t xml:space="preserve"> scenarios. </w:t>
            </w:r>
          </w:p>
          <w:p w14:paraId="77C866E7" w14:textId="41E61EF0" w:rsidR="00D56947" w:rsidRPr="008125B5" w:rsidRDefault="00D56947" w:rsidP="00977D18">
            <w:pPr>
              <w:spacing w:after="120"/>
              <w:rPr>
                <w:rFonts w:eastAsiaTheme="minorEastAsia"/>
                <w:bCs/>
                <w:lang w:val="en-US" w:eastAsia="zh-CN"/>
              </w:rPr>
            </w:pPr>
            <w:r w:rsidRPr="008125B5">
              <w:rPr>
                <w:sz w:val="22"/>
                <w:szCs w:val="22"/>
              </w:rPr>
              <w:t>Also, if RAN4 could agree that a NTN UE will never operate indoor, which is our understanding and seems to be yours as well, we would be fine to not consider indoor scenario.</w:t>
            </w:r>
          </w:p>
        </w:tc>
      </w:tr>
      <w:tr w:rsidR="00D56947" w:rsidRPr="00D07929" w14:paraId="6D655C4B" w14:textId="77777777" w:rsidTr="00935600">
        <w:tc>
          <w:tcPr>
            <w:tcW w:w="1601" w:type="dxa"/>
          </w:tcPr>
          <w:p w14:paraId="2F04AC55" w14:textId="5454B861" w:rsidR="00D56947" w:rsidRDefault="00D56947" w:rsidP="00DF424B">
            <w:pPr>
              <w:spacing w:after="120"/>
              <w:rPr>
                <w:rFonts w:eastAsiaTheme="minorEastAsia"/>
                <w:lang w:val="en-US" w:eastAsia="zh-CN"/>
              </w:rPr>
            </w:pPr>
            <w:r>
              <w:rPr>
                <w:rFonts w:eastAsiaTheme="minorEastAsia" w:hint="eastAsia"/>
                <w:lang w:val="en-US" w:eastAsia="zh-CN"/>
              </w:rPr>
              <w:lastRenderedPageBreak/>
              <w:t>Q</w:t>
            </w:r>
            <w:r>
              <w:rPr>
                <w:rFonts w:eastAsiaTheme="minorEastAsia"/>
                <w:lang w:val="en-US" w:eastAsia="zh-CN"/>
              </w:rPr>
              <w:t>ualcomm</w:t>
            </w:r>
          </w:p>
        </w:tc>
        <w:tc>
          <w:tcPr>
            <w:tcW w:w="8030" w:type="dxa"/>
          </w:tcPr>
          <w:p w14:paraId="7B8A3B2B" w14:textId="77777777" w:rsidR="00D56947" w:rsidRPr="008125B5" w:rsidRDefault="00D56947" w:rsidP="00977D18">
            <w:pPr>
              <w:spacing w:after="120"/>
              <w:rPr>
                <w:rFonts w:eastAsiaTheme="minorEastAsia"/>
                <w:bCs/>
                <w:lang w:val="en-US" w:eastAsia="zh-CN"/>
              </w:rPr>
            </w:pPr>
            <w:r w:rsidRPr="008125B5">
              <w:rPr>
                <w:rFonts w:eastAsiaTheme="minorEastAsia"/>
                <w:bCs/>
                <w:lang w:val="en-US" w:eastAsia="zh-CN"/>
              </w:rPr>
              <w:t xml:space="preserve">Issue 2-5 </w:t>
            </w:r>
          </w:p>
          <w:p w14:paraId="6153F831" w14:textId="74FAC17A" w:rsidR="00D56947" w:rsidRPr="008125B5" w:rsidRDefault="00D56947" w:rsidP="00977D18">
            <w:pPr>
              <w:spacing w:after="120"/>
              <w:rPr>
                <w:rFonts w:eastAsiaTheme="minorEastAsia"/>
                <w:bCs/>
                <w:lang w:val="en-US" w:eastAsia="zh-CN"/>
              </w:rPr>
            </w:pPr>
            <w:r w:rsidRPr="008125B5">
              <w:rPr>
                <w:sz w:val="22"/>
                <w:szCs w:val="22"/>
                <w:lang w:eastAsia="ko-KR"/>
              </w:rPr>
              <w:t>The 2-step approach proposed by Ericsson looks good to us. This is a good way to reduce the simulation workload.</w:t>
            </w:r>
          </w:p>
        </w:tc>
      </w:tr>
    </w:tbl>
    <w:p w14:paraId="0F9480AA" w14:textId="77777777" w:rsidR="009C731B" w:rsidRDefault="009C731B" w:rsidP="00A63EF6">
      <w:pPr>
        <w:rPr>
          <w:lang w:eastAsia="zh-CN"/>
        </w:rPr>
      </w:pPr>
    </w:p>
    <w:p w14:paraId="4027EF01" w14:textId="7299C12B" w:rsidR="00C74696" w:rsidRDefault="009C731B" w:rsidP="00A63EF6">
      <w:pPr>
        <w:rPr>
          <w:lang w:eastAsia="zh-CN"/>
        </w:rPr>
      </w:pPr>
      <w:r w:rsidRPr="008125B5">
        <w:rPr>
          <w:rFonts w:hint="eastAsia"/>
          <w:highlight w:val="yellow"/>
          <w:lang w:eastAsia="zh-CN"/>
        </w:rPr>
        <w:t>B</w:t>
      </w:r>
      <w:r w:rsidRPr="008125B5">
        <w:rPr>
          <w:highlight w:val="yellow"/>
          <w:lang w:eastAsia="zh-CN"/>
        </w:rPr>
        <w:t>ased on the discussion, it is suggested to discuss following 2 options during the GTW session.</w:t>
      </w:r>
      <w:r>
        <w:rPr>
          <w:lang w:eastAsia="zh-CN"/>
        </w:rPr>
        <w:t xml:space="preserve"> </w:t>
      </w:r>
    </w:p>
    <w:p w14:paraId="4F18BEEB" w14:textId="2074AA2D" w:rsidR="009C731B" w:rsidRDefault="009C731B" w:rsidP="00A63EF6">
      <w:pPr>
        <w:rPr>
          <w:lang w:eastAsia="zh-CN"/>
        </w:rPr>
      </w:pPr>
      <w:r w:rsidRPr="008125B5">
        <w:rPr>
          <w:highlight w:val="yellow"/>
          <w:lang w:eastAsia="zh-CN"/>
        </w:rPr>
        <w:t>Option 1.</w:t>
      </w:r>
      <w:r>
        <w:rPr>
          <w:lang w:eastAsia="zh-CN"/>
        </w:rPr>
        <w:t xml:space="preserve"> </w:t>
      </w:r>
    </w:p>
    <w:tbl>
      <w:tblPr>
        <w:tblStyle w:val="14"/>
        <w:tblW w:w="8931" w:type="dxa"/>
        <w:jc w:val="center"/>
        <w:tblLook w:val="04A0" w:firstRow="1" w:lastRow="0" w:firstColumn="1" w:lastColumn="0" w:noHBand="0" w:noVBand="1"/>
      </w:tblPr>
      <w:tblGrid>
        <w:gridCol w:w="511"/>
        <w:gridCol w:w="1190"/>
        <w:gridCol w:w="851"/>
        <w:gridCol w:w="1843"/>
        <w:gridCol w:w="1559"/>
        <w:gridCol w:w="2977"/>
      </w:tblGrid>
      <w:tr w:rsidR="006E5246" w:rsidRPr="006E5246" w14:paraId="4EDFED96" w14:textId="77777777" w:rsidTr="00301C69">
        <w:trPr>
          <w:trHeight w:val="300"/>
          <w:jc w:val="center"/>
        </w:trPr>
        <w:tc>
          <w:tcPr>
            <w:tcW w:w="511" w:type="dxa"/>
            <w:shd w:val="clear" w:color="auto" w:fill="92D050"/>
            <w:noWrap/>
            <w:vAlign w:val="center"/>
            <w:hideMark/>
          </w:tcPr>
          <w:p w14:paraId="1AA98CDB" w14:textId="77777777" w:rsidR="006E5246" w:rsidRPr="006E5246" w:rsidRDefault="006E5246" w:rsidP="006E5246">
            <w:pPr>
              <w:spacing w:after="0"/>
              <w:jc w:val="center"/>
              <w:rPr>
                <w:color w:val="000000"/>
                <w:lang w:val="en-US" w:eastAsia="zh-CN"/>
              </w:rPr>
            </w:pPr>
            <w:r w:rsidRPr="006E5246">
              <w:rPr>
                <w:color w:val="000000"/>
                <w:lang w:val="en-US" w:eastAsia="zh-CN"/>
              </w:rPr>
              <w:t>No.</w:t>
            </w:r>
          </w:p>
        </w:tc>
        <w:tc>
          <w:tcPr>
            <w:tcW w:w="1190" w:type="dxa"/>
            <w:shd w:val="clear" w:color="auto" w:fill="92D050"/>
            <w:noWrap/>
            <w:vAlign w:val="center"/>
            <w:hideMark/>
          </w:tcPr>
          <w:p w14:paraId="758D6766" w14:textId="77777777" w:rsidR="006E5246" w:rsidRPr="006E5246" w:rsidRDefault="006E5246" w:rsidP="006E5246">
            <w:pPr>
              <w:spacing w:after="0"/>
              <w:jc w:val="center"/>
              <w:rPr>
                <w:color w:val="000000"/>
                <w:lang w:val="en-US" w:eastAsia="zh-CN"/>
              </w:rPr>
            </w:pPr>
            <w:proofErr w:type="spellStart"/>
            <w:r w:rsidRPr="006E5246">
              <w:rPr>
                <w:color w:val="000000"/>
                <w:lang w:val="en-US" w:eastAsia="zh-CN"/>
              </w:rPr>
              <w:t>Frq</w:t>
            </w:r>
            <w:proofErr w:type="spellEnd"/>
            <w:r w:rsidRPr="006E5246">
              <w:rPr>
                <w:color w:val="000000"/>
                <w:lang w:val="en-US" w:eastAsia="zh-CN"/>
              </w:rPr>
              <w:t>.</w:t>
            </w:r>
          </w:p>
        </w:tc>
        <w:tc>
          <w:tcPr>
            <w:tcW w:w="851" w:type="dxa"/>
            <w:shd w:val="clear" w:color="auto" w:fill="92D050"/>
            <w:noWrap/>
            <w:vAlign w:val="center"/>
            <w:hideMark/>
          </w:tcPr>
          <w:p w14:paraId="4CC4BCF3" w14:textId="77777777" w:rsidR="006E5246" w:rsidRPr="006E5246" w:rsidRDefault="006E5246" w:rsidP="006E5246">
            <w:pPr>
              <w:spacing w:after="0"/>
              <w:jc w:val="center"/>
              <w:rPr>
                <w:color w:val="000000"/>
                <w:lang w:val="en-US" w:eastAsia="zh-CN"/>
              </w:rPr>
            </w:pPr>
            <w:r w:rsidRPr="006E5246">
              <w:rPr>
                <w:color w:val="000000"/>
                <w:lang w:val="en-US" w:eastAsia="zh-CN"/>
              </w:rPr>
              <w:t>TN</w:t>
            </w:r>
          </w:p>
        </w:tc>
        <w:tc>
          <w:tcPr>
            <w:tcW w:w="1843" w:type="dxa"/>
            <w:shd w:val="clear" w:color="auto" w:fill="92D050"/>
            <w:noWrap/>
            <w:vAlign w:val="center"/>
            <w:hideMark/>
          </w:tcPr>
          <w:p w14:paraId="32918AB9" w14:textId="77777777" w:rsidR="006E5246" w:rsidRPr="006E5246" w:rsidRDefault="006E5246" w:rsidP="006E5246">
            <w:pPr>
              <w:spacing w:after="0"/>
              <w:jc w:val="center"/>
              <w:rPr>
                <w:color w:val="000000"/>
                <w:lang w:val="en-US" w:eastAsia="zh-CN"/>
              </w:rPr>
            </w:pPr>
            <w:r w:rsidRPr="006E5246">
              <w:rPr>
                <w:color w:val="000000"/>
                <w:lang w:val="en-US" w:eastAsia="zh-CN"/>
              </w:rPr>
              <w:t>TN scenario</w:t>
            </w:r>
          </w:p>
        </w:tc>
        <w:tc>
          <w:tcPr>
            <w:tcW w:w="1559" w:type="dxa"/>
            <w:shd w:val="clear" w:color="auto" w:fill="92D050"/>
            <w:noWrap/>
            <w:vAlign w:val="center"/>
            <w:hideMark/>
          </w:tcPr>
          <w:p w14:paraId="1483A9E2" w14:textId="77777777" w:rsidR="006E5246" w:rsidRPr="006E5246" w:rsidRDefault="006E5246" w:rsidP="006E5246">
            <w:pPr>
              <w:spacing w:after="0"/>
              <w:jc w:val="center"/>
              <w:rPr>
                <w:color w:val="000000"/>
                <w:lang w:val="en-US" w:eastAsia="zh-CN"/>
              </w:rPr>
            </w:pPr>
            <w:r w:rsidRPr="006E5246">
              <w:rPr>
                <w:color w:val="000000"/>
                <w:lang w:val="en-US" w:eastAsia="zh-CN"/>
              </w:rPr>
              <w:t>NTN</w:t>
            </w:r>
          </w:p>
        </w:tc>
        <w:tc>
          <w:tcPr>
            <w:tcW w:w="2977" w:type="dxa"/>
            <w:shd w:val="clear" w:color="auto" w:fill="92D050"/>
            <w:vAlign w:val="center"/>
          </w:tcPr>
          <w:p w14:paraId="1A19124E" w14:textId="77777777" w:rsidR="006E5246" w:rsidRPr="006E5246" w:rsidRDefault="006E5246" w:rsidP="006E5246">
            <w:pPr>
              <w:spacing w:after="0"/>
              <w:jc w:val="center"/>
              <w:rPr>
                <w:color w:val="000000"/>
                <w:lang w:val="en-US" w:eastAsia="zh-CN"/>
              </w:rPr>
            </w:pPr>
            <w:r w:rsidRPr="006E5246">
              <w:rPr>
                <w:rFonts w:hint="eastAsia"/>
                <w:color w:val="000000"/>
                <w:lang w:val="en-US" w:eastAsia="zh-CN"/>
              </w:rPr>
              <w:t>P</w:t>
            </w:r>
            <w:r w:rsidRPr="006E5246">
              <w:rPr>
                <w:color w:val="000000"/>
                <w:lang w:val="en-US" w:eastAsia="zh-CN"/>
              </w:rPr>
              <w:t>rioritize</w:t>
            </w:r>
          </w:p>
        </w:tc>
      </w:tr>
      <w:tr w:rsidR="006E5246" w:rsidRPr="006E5246" w14:paraId="50C48770" w14:textId="77777777" w:rsidTr="00301C69">
        <w:trPr>
          <w:trHeight w:val="300"/>
          <w:jc w:val="center"/>
        </w:trPr>
        <w:tc>
          <w:tcPr>
            <w:tcW w:w="511" w:type="dxa"/>
            <w:noWrap/>
            <w:vAlign w:val="center"/>
            <w:hideMark/>
          </w:tcPr>
          <w:p w14:paraId="7FAA769E" w14:textId="77777777" w:rsidR="006E5246" w:rsidRPr="006E5246" w:rsidRDefault="006E5246" w:rsidP="006E5246">
            <w:pPr>
              <w:spacing w:after="0"/>
              <w:jc w:val="center"/>
              <w:rPr>
                <w:color w:val="000000"/>
                <w:lang w:val="en-US" w:eastAsia="zh-CN"/>
              </w:rPr>
            </w:pPr>
            <w:r w:rsidRPr="006E5246">
              <w:rPr>
                <w:color w:val="000000"/>
                <w:lang w:val="en-US" w:eastAsia="zh-CN"/>
              </w:rPr>
              <w:t>1</w:t>
            </w:r>
          </w:p>
        </w:tc>
        <w:tc>
          <w:tcPr>
            <w:tcW w:w="1190" w:type="dxa"/>
            <w:noWrap/>
            <w:vAlign w:val="center"/>
            <w:hideMark/>
          </w:tcPr>
          <w:p w14:paraId="49959784" w14:textId="77777777" w:rsidR="006E5246" w:rsidRPr="006E5246" w:rsidRDefault="006E5246" w:rsidP="006E5246">
            <w:pPr>
              <w:spacing w:after="0"/>
              <w:jc w:val="center"/>
              <w:rPr>
                <w:color w:val="000000"/>
                <w:lang w:val="en-US" w:eastAsia="zh-CN"/>
              </w:rPr>
            </w:pPr>
            <w:r w:rsidRPr="006E5246">
              <w:rPr>
                <w:color w:val="000000"/>
                <w:lang w:val="en-US" w:eastAsia="zh-CN"/>
              </w:rPr>
              <w:t>2GHz</w:t>
            </w:r>
          </w:p>
        </w:tc>
        <w:tc>
          <w:tcPr>
            <w:tcW w:w="851" w:type="dxa"/>
            <w:noWrap/>
            <w:vAlign w:val="center"/>
            <w:hideMark/>
          </w:tcPr>
          <w:p w14:paraId="0AE27035" w14:textId="77777777" w:rsidR="006E5246" w:rsidRPr="006E5246" w:rsidRDefault="006E5246" w:rsidP="006E5246">
            <w:pPr>
              <w:spacing w:after="0"/>
              <w:jc w:val="center"/>
              <w:rPr>
                <w:color w:val="000000"/>
                <w:lang w:val="en-US" w:eastAsia="zh-CN"/>
              </w:rPr>
            </w:pPr>
            <w:r w:rsidRPr="006E5246">
              <w:rPr>
                <w:color w:val="000000"/>
                <w:lang w:val="en-US" w:eastAsia="zh-CN"/>
              </w:rPr>
              <w:t>NR</w:t>
            </w:r>
          </w:p>
        </w:tc>
        <w:tc>
          <w:tcPr>
            <w:tcW w:w="1843" w:type="dxa"/>
            <w:noWrap/>
            <w:vAlign w:val="center"/>
            <w:hideMark/>
          </w:tcPr>
          <w:p w14:paraId="2BF75F25" w14:textId="77777777" w:rsidR="006E5246" w:rsidRPr="006E5246" w:rsidRDefault="006E5246" w:rsidP="006E5246">
            <w:pPr>
              <w:spacing w:after="0"/>
              <w:jc w:val="center"/>
              <w:rPr>
                <w:color w:val="000000"/>
                <w:lang w:val="en-US" w:eastAsia="zh-CN"/>
              </w:rPr>
            </w:pPr>
            <w:r w:rsidRPr="006E5246">
              <w:rPr>
                <w:color w:val="000000"/>
                <w:lang w:val="en-US" w:eastAsia="zh-CN"/>
              </w:rPr>
              <w:t>Rural</w:t>
            </w:r>
          </w:p>
        </w:tc>
        <w:tc>
          <w:tcPr>
            <w:tcW w:w="1559" w:type="dxa"/>
            <w:noWrap/>
            <w:vAlign w:val="center"/>
            <w:hideMark/>
          </w:tcPr>
          <w:p w14:paraId="4C09E9A1" w14:textId="77777777" w:rsidR="006E5246" w:rsidRPr="006E5246" w:rsidRDefault="006E5246" w:rsidP="006E5246">
            <w:pPr>
              <w:spacing w:after="0"/>
              <w:jc w:val="center"/>
              <w:rPr>
                <w:color w:val="000000"/>
                <w:lang w:val="en-US" w:eastAsia="zh-CN"/>
              </w:rPr>
            </w:pPr>
            <w:r w:rsidRPr="006E5246">
              <w:rPr>
                <w:color w:val="000000"/>
                <w:lang w:val="en-US" w:eastAsia="zh-CN"/>
              </w:rPr>
              <w:t>GEO</w:t>
            </w:r>
          </w:p>
        </w:tc>
        <w:tc>
          <w:tcPr>
            <w:tcW w:w="2977" w:type="dxa"/>
            <w:vAlign w:val="center"/>
          </w:tcPr>
          <w:p w14:paraId="3354A180" w14:textId="4480BA87" w:rsidR="006E5246" w:rsidRPr="00A45C96" w:rsidRDefault="00A635AF" w:rsidP="006E5246">
            <w:pPr>
              <w:spacing w:after="0"/>
              <w:jc w:val="center"/>
              <w:rPr>
                <w:rFonts w:eastAsiaTheme="minorEastAsia"/>
                <w:color w:val="000000"/>
                <w:lang w:val="en-US" w:eastAsia="zh-CN"/>
              </w:rPr>
            </w:pPr>
            <w:r>
              <w:rPr>
                <w:rFonts w:eastAsiaTheme="minorEastAsia" w:hint="eastAsia"/>
                <w:color w:val="000000"/>
                <w:lang w:val="en-US" w:eastAsia="zh-CN"/>
              </w:rPr>
              <w:t>T</w:t>
            </w:r>
            <w:r>
              <w:rPr>
                <w:rFonts w:eastAsiaTheme="minorEastAsia"/>
                <w:color w:val="000000"/>
                <w:lang w:val="en-US" w:eastAsia="zh-CN"/>
              </w:rPr>
              <w:t>HALES</w:t>
            </w:r>
            <w:r w:rsidR="004C4B24">
              <w:rPr>
                <w:rFonts w:eastAsiaTheme="minorEastAsia"/>
                <w:color w:val="000000"/>
                <w:lang w:val="en-US" w:eastAsia="zh-CN"/>
              </w:rPr>
              <w:t>, Nokia</w:t>
            </w:r>
          </w:p>
        </w:tc>
      </w:tr>
      <w:tr w:rsidR="006E5246" w:rsidRPr="006E5246" w14:paraId="6F6BE063" w14:textId="77777777" w:rsidTr="00301C69">
        <w:trPr>
          <w:trHeight w:val="300"/>
          <w:jc w:val="center"/>
        </w:trPr>
        <w:tc>
          <w:tcPr>
            <w:tcW w:w="511" w:type="dxa"/>
            <w:noWrap/>
            <w:vAlign w:val="center"/>
            <w:hideMark/>
          </w:tcPr>
          <w:p w14:paraId="1E8CA8A9" w14:textId="77777777" w:rsidR="006E5246" w:rsidRPr="006E5246" w:rsidRDefault="006E5246" w:rsidP="006E5246">
            <w:pPr>
              <w:spacing w:after="0"/>
              <w:jc w:val="center"/>
              <w:rPr>
                <w:color w:val="000000"/>
                <w:lang w:val="en-US" w:eastAsia="zh-CN"/>
              </w:rPr>
            </w:pPr>
            <w:r w:rsidRPr="006E5246">
              <w:rPr>
                <w:color w:val="000000"/>
                <w:lang w:val="en-US" w:eastAsia="zh-CN"/>
              </w:rPr>
              <w:t>2</w:t>
            </w:r>
          </w:p>
        </w:tc>
        <w:tc>
          <w:tcPr>
            <w:tcW w:w="1190" w:type="dxa"/>
            <w:noWrap/>
            <w:vAlign w:val="center"/>
            <w:hideMark/>
          </w:tcPr>
          <w:p w14:paraId="152F0E20" w14:textId="77777777" w:rsidR="006E5246" w:rsidRPr="006E5246" w:rsidRDefault="006E5246" w:rsidP="006E5246">
            <w:pPr>
              <w:spacing w:after="0"/>
              <w:jc w:val="center"/>
              <w:rPr>
                <w:color w:val="000000"/>
                <w:lang w:val="en-US" w:eastAsia="zh-CN"/>
              </w:rPr>
            </w:pPr>
            <w:r w:rsidRPr="006E5246">
              <w:rPr>
                <w:color w:val="000000"/>
                <w:lang w:val="en-US" w:eastAsia="zh-CN"/>
              </w:rPr>
              <w:t>2GHz</w:t>
            </w:r>
          </w:p>
        </w:tc>
        <w:tc>
          <w:tcPr>
            <w:tcW w:w="851" w:type="dxa"/>
            <w:noWrap/>
            <w:vAlign w:val="center"/>
            <w:hideMark/>
          </w:tcPr>
          <w:p w14:paraId="493D93FA" w14:textId="77777777" w:rsidR="006E5246" w:rsidRPr="006E5246" w:rsidRDefault="006E5246" w:rsidP="006E5246">
            <w:pPr>
              <w:spacing w:after="0"/>
              <w:jc w:val="center"/>
              <w:rPr>
                <w:color w:val="000000"/>
                <w:lang w:val="en-US" w:eastAsia="zh-CN"/>
              </w:rPr>
            </w:pPr>
            <w:r w:rsidRPr="006E5246">
              <w:rPr>
                <w:color w:val="000000"/>
                <w:lang w:val="en-US" w:eastAsia="zh-CN"/>
              </w:rPr>
              <w:t>NR</w:t>
            </w:r>
          </w:p>
        </w:tc>
        <w:tc>
          <w:tcPr>
            <w:tcW w:w="1843" w:type="dxa"/>
            <w:noWrap/>
            <w:vAlign w:val="center"/>
            <w:hideMark/>
          </w:tcPr>
          <w:p w14:paraId="5A62BA0E" w14:textId="77777777" w:rsidR="006E5246" w:rsidRPr="006E5246" w:rsidRDefault="006E5246" w:rsidP="006E5246">
            <w:pPr>
              <w:spacing w:after="0"/>
              <w:jc w:val="center"/>
              <w:rPr>
                <w:color w:val="000000"/>
                <w:lang w:val="en-US" w:eastAsia="zh-CN"/>
              </w:rPr>
            </w:pPr>
            <w:r w:rsidRPr="006E5246">
              <w:rPr>
                <w:color w:val="000000"/>
                <w:lang w:val="en-US" w:eastAsia="zh-CN"/>
              </w:rPr>
              <w:t>Rural</w:t>
            </w:r>
          </w:p>
        </w:tc>
        <w:tc>
          <w:tcPr>
            <w:tcW w:w="1559" w:type="dxa"/>
            <w:noWrap/>
            <w:vAlign w:val="center"/>
            <w:hideMark/>
          </w:tcPr>
          <w:p w14:paraId="18889BEE" w14:textId="77777777" w:rsidR="006E5246" w:rsidRPr="006E5246" w:rsidRDefault="006E5246" w:rsidP="006E5246">
            <w:pPr>
              <w:spacing w:after="0"/>
              <w:jc w:val="center"/>
              <w:rPr>
                <w:color w:val="000000"/>
                <w:lang w:val="en-US" w:eastAsia="zh-CN"/>
              </w:rPr>
            </w:pPr>
            <w:r w:rsidRPr="006E5246">
              <w:rPr>
                <w:color w:val="000000"/>
                <w:lang w:val="en-US" w:eastAsia="zh-CN"/>
              </w:rPr>
              <w:t>LEO 600km</w:t>
            </w:r>
          </w:p>
        </w:tc>
        <w:tc>
          <w:tcPr>
            <w:tcW w:w="2977" w:type="dxa"/>
            <w:vAlign w:val="center"/>
          </w:tcPr>
          <w:p w14:paraId="4BD2C211" w14:textId="1D874FA4" w:rsidR="006E5246" w:rsidRPr="006E5246" w:rsidRDefault="00A635AF" w:rsidP="006E5246">
            <w:pPr>
              <w:spacing w:after="0"/>
              <w:jc w:val="center"/>
              <w:rPr>
                <w:color w:val="000000"/>
                <w:lang w:val="en-US" w:eastAsia="zh-CN"/>
              </w:rPr>
            </w:pPr>
            <w:r>
              <w:rPr>
                <w:rFonts w:eastAsiaTheme="minorEastAsia" w:hint="eastAsia"/>
                <w:color w:val="000000"/>
                <w:lang w:val="en-US" w:eastAsia="zh-CN"/>
              </w:rPr>
              <w:t>T</w:t>
            </w:r>
            <w:r>
              <w:rPr>
                <w:rFonts w:eastAsiaTheme="minorEastAsia"/>
                <w:color w:val="000000"/>
                <w:lang w:val="en-US" w:eastAsia="zh-CN"/>
              </w:rPr>
              <w:t>HALES</w:t>
            </w:r>
            <w:r w:rsidR="004C4B24">
              <w:rPr>
                <w:rFonts w:eastAsiaTheme="minorEastAsia"/>
                <w:color w:val="000000"/>
                <w:lang w:val="en-US" w:eastAsia="zh-CN"/>
              </w:rPr>
              <w:t>, Nokia</w:t>
            </w:r>
          </w:p>
        </w:tc>
      </w:tr>
      <w:tr w:rsidR="006E5246" w:rsidRPr="006E5246" w14:paraId="2D9F6D55" w14:textId="77777777" w:rsidTr="00301C69">
        <w:trPr>
          <w:trHeight w:val="300"/>
          <w:jc w:val="center"/>
        </w:trPr>
        <w:tc>
          <w:tcPr>
            <w:tcW w:w="511" w:type="dxa"/>
            <w:noWrap/>
            <w:vAlign w:val="center"/>
            <w:hideMark/>
          </w:tcPr>
          <w:p w14:paraId="188C2A7B" w14:textId="77777777" w:rsidR="006E5246" w:rsidRPr="006E5246" w:rsidRDefault="006E5246" w:rsidP="006E5246">
            <w:pPr>
              <w:spacing w:after="0"/>
              <w:jc w:val="center"/>
              <w:rPr>
                <w:color w:val="000000"/>
                <w:lang w:val="en-US" w:eastAsia="zh-CN"/>
              </w:rPr>
            </w:pPr>
            <w:r w:rsidRPr="006E5246">
              <w:rPr>
                <w:color w:val="000000"/>
                <w:lang w:val="en-US" w:eastAsia="zh-CN"/>
              </w:rPr>
              <w:t>3</w:t>
            </w:r>
          </w:p>
        </w:tc>
        <w:tc>
          <w:tcPr>
            <w:tcW w:w="1190" w:type="dxa"/>
            <w:noWrap/>
            <w:vAlign w:val="center"/>
            <w:hideMark/>
          </w:tcPr>
          <w:p w14:paraId="5446758B" w14:textId="77777777" w:rsidR="006E5246" w:rsidRPr="006E5246" w:rsidRDefault="006E5246" w:rsidP="006E5246">
            <w:pPr>
              <w:spacing w:after="0"/>
              <w:jc w:val="center"/>
              <w:rPr>
                <w:color w:val="000000"/>
                <w:lang w:val="en-US" w:eastAsia="zh-CN"/>
              </w:rPr>
            </w:pPr>
            <w:r w:rsidRPr="006E5246">
              <w:rPr>
                <w:color w:val="000000"/>
                <w:lang w:val="en-US" w:eastAsia="zh-CN"/>
              </w:rPr>
              <w:t>2GHz</w:t>
            </w:r>
          </w:p>
        </w:tc>
        <w:tc>
          <w:tcPr>
            <w:tcW w:w="851" w:type="dxa"/>
            <w:noWrap/>
            <w:vAlign w:val="center"/>
            <w:hideMark/>
          </w:tcPr>
          <w:p w14:paraId="2E182C90" w14:textId="77777777" w:rsidR="006E5246" w:rsidRPr="006E5246" w:rsidRDefault="006E5246" w:rsidP="006E5246">
            <w:pPr>
              <w:spacing w:after="0"/>
              <w:jc w:val="center"/>
              <w:rPr>
                <w:color w:val="000000"/>
                <w:lang w:val="en-US" w:eastAsia="zh-CN"/>
              </w:rPr>
            </w:pPr>
            <w:r w:rsidRPr="006E5246">
              <w:rPr>
                <w:color w:val="000000"/>
                <w:lang w:val="en-US" w:eastAsia="zh-CN"/>
              </w:rPr>
              <w:t>NR</w:t>
            </w:r>
          </w:p>
        </w:tc>
        <w:tc>
          <w:tcPr>
            <w:tcW w:w="1843" w:type="dxa"/>
            <w:noWrap/>
            <w:vAlign w:val="center"/>
            <w:hideMark/>
          </w:tcPr>
          <w:p w14:paraId="70726CB2" w14:textId="77777777" w:rsidR="006E5246" w:rsidRPr="006E5246" w:rsidRDefault="006E5246" w:rsidP="006E5246">
            <w:pPr>
              <w:spacing w:after="0"/>
              <w:jc w:val="center"/>
              <w:rPr>
                <w:color w:val="000000"/>
                <w:lang w:val="en-US" w:eastAsia="zh-CN"/>
              </w:rPr>
            </w:pPr>
            <w:r w:rsidRPr="006E5246">
              <w:rPr>
                <w:color w:val="000000"/>
                <w:lang w:val="en-US" w:eastAsia="zh-CN"/>
              </w:rPr>
              <w:t>Rural</w:t>
            </w:r>
          </w:p>
        </w:tc>
        <w:tc>
          <w:tcPr>
            <w:tcW w:w="1559" w:type="dxa"/>
            <w:noWrap/>
            <w:vAlign w:val="center"/>
            <w:hideMark/>
          </w:tcPr>
          <w:p w14:paraId="70C0E771" w14:textId="77777777" w:rsidR="006E5246" w:rsidRPr="006E5246" w:rsidRDefault="006E5246" w:rsidP="006E5246">
            <w:pPr>
              <w:spacing w:after="0"/>
              <w:jc w:val="center"/>
              <w:rPr>
                <w:color w:val="000000"/>
                <w:lang w:val="en-US" w:eastAsia="zh-CN"/>
              </w:rPr>
            </w:pPr>
            <w:r w:rsidRPr="006E5246">
              <w:rPr>
                <w:color w:val="000000"/>
                <w:lang w:val="en-US" w:eastAsia="zh-CN"/>
              </w:rPr>
              <w:t>LEO 1200km</w:t>
            </w:r>
          </w:p>
        </w:tc>
        <w:tc>
          <w:tcPr>
            <w:tcW w:w="2977" w:type="dxa"/>
            <w:vAlign w:val="center"/>
          </w:tcPr>
          <w:p w14:paraId="337BC0C7" w14:textId="77777777" w:rsidR="006E5246" w:rsidRPr="006E5246" w:rsidRDefault="006E5246" w:rsidP="006E5246">
            <w:pPr>
              <w:spacing w:after="0"/>
              <w:jc w:val="center"/>
              <w:rPr>
                <w:color w:val="000000"/>
                <w:lang w:val="en-US" w:eastAsia="zh-CN"/>
              </w:rPr>
            </w:pPr>
          </w:p>
        </w:tc>
      </w:tr>
      <w:tr w:rsidR="006E5246" w:rsidRPr="006E5246" w14:paraId="7E5D58F6" w14:textId="77777777" w:rsidTr="00301C69">
        <w:trPr>
          <w:trHeight w:val="300"/>
          <w:jc w:val="center"/>
        </w:trPr>
        <w:tc>
          <w:tcPr>
            <w:tcW w:w="511" w:type="dxa"/>
            <w:noWrap/>
            <w:vAlign w:val="center"/>
            <w:hideMark/>
          </w:tcPr>
          <w:p w14:paraId="583223F4" w14:textId="77777777" w:rsidR="006E5246" w:rsidRPr="006E5246" w:rsidRDefault="006E5246" w:rsidP="006E5246">
            <w:pPr>
              <w:spacing w:after="0"/>
              <w:jc w:val="center"/>
              <w:rPr>
                <w:color w:val="000000"/>
                <w:lang w:val="en-US" w:eastAsia="zh-CN"/>
              </w:rPr>
            </w:pPr>
            <w:r w:rsidRPr="006E5246">
              <w:rPr>
                <w:color w:val="000000"/>
                <w:lang w:val="en-US" w:eastAsia="zh-CN"/>
              </w:rPr>
              <w:t>4</w:t>
            </w:r>
          </w:p>
        </w:tc>
        <w:tc>
          <w:tcPr>
            <w:tcW w:w="1190" w:type="dxa"/>
            <w:noWrap/>
            <w:vAlign w:val="center"/>
            <w:hideMark/>
          </w:tcPr>
          <w:p w14:paraId="169A2BD3" w14:textId="77777777" w:rsidR="006E5246" w:rsidRPr="006E5246" w:rsidRDefault="006E5246" w:rsidP="006E5246">
            <w:pPr>
              <w:spacing w:after="0"/>
              <w:jc w:val="center"/>
              <w:rPr>
                <w:color w:val="000000"/>
                <w:lang w:val="en-US" w:eastAsia="zh-CN"/>
              </w:rPr>
            </w:pPr>
            <w:r w:rsidRPr="006E5246">
              <w:rPr>
                <w:color w:val="000000"/>
                <w:lang w:val="en-US" w:eastAsia="zh-CN"/>
              </w:rPr>
              <w:t>2GHz</w:t>
            </w:r>
          </w:p>
        </w:tc>
        <w:tc>
          <w:tcPr>
            <w:tcW w:w="851" w:type="dxa"/>
            <w:noWrap/>
            <w:vAlign w:val="center"/>
            <w:hideMark/>
          </w:tcPr>
          <w:p w14:paraId="338FEB82" w14:textId="77777777" w:rsidR="006E5246" w:rsidRPr="006E5246" w:rsidRDefault="006E5246" w:rsidP="006E5246">
            <w:pPr>
              <w:spacing w:after="0"/>
              <w:jc w:val="center"/>
              <w:rPr>
                <w:color w:val="000000"/>
                <w:lang w:val="en-US" w:eastAsia="zh-CN"/>
              </w:rPr>
            </w:pPr>
            <w:r w:rsidRPr="006E5246">
              <w:rPr>
                <w:color w:val="000000"/>
                <w:lang w:val="en-US" w:eastAsia="zh-CN"/>
              </w:rPr>
              <w:t>NR</w:t>
            </w:r>
          </w:p>
        </w:tc>
        <w:tc>
          <w:tcPr>
            <w:tcW w:w="1843" w:type="dxa"/>
            <w:noWrap/>
            <w:vAlign w:val="center"/>
            <w:hideMark/>
          </w:tcPr>
          <w:p w14:paraId="334ABA5C" w14:textId="77777777" w:rsidR="006E5246" w:rsidRPr="006E5246" w:rsidRDefault="006E5246" w:rsidP="006E5246">
            <w:pPr>
              <w:spacing w:after="0"/>
              <w:jc w:val="center"/>
              <w:rPr>
                <w:color w:val="000000"/>
                <w:lang w:val="en-US" w:eastAsia="zh-CN"/>
              </w:rPr>
            </w:pPr>
            <w:r w:rsidRPr="006E5246">
              <w:rPr>
                <w:color w:val="000000"/>
                <w:lang w:val="en-US" w:eastAsia="zh-CN"/>
              </w:rPr>
              <w:t>Urban macro</w:t>
            </w:r>
          </w:p>
        </w:tc>
        <w:tc>
          <w:tcPr>
            <w:tcW w:w="1559" w:type="dxa"/>
            <w:noWrap/>
            <w:vAlign w:val="center"/>
            <w:hideMark/>
          </w:tcPr>
          <w:p w14:paraId="54DC36FC" w14:textId="77777777" w:rsidR="006E5246" w:rsidRPr="006E5246" w:rsidRDefault="006E5246" w:rsidP="006E5246">
            <w:pPr>
              <w:spacing w:after="0"/>
              <w:jc w:val="center"/>
              <w:rPr>
                <w:color w:val="000000"/>
                <w:lang w:val="en-US" w:eastAsia="zh-CN"/>
              </w:rPr>
            </w:pPr>
            <w:r w:rsidRPr="006E5246">
              <w:rPr>
                <w:color w:val="000000"/>
                <w:lang w:val="en-US" w:eastAsia="zh-CN"/>
              </w:rPr>
              <w:t>GEO</w:t>
            </w:r>
          </w:p>
        </w:tc>
        <w:tc>
          <w:tcPr>
            <w:tcW w:w="2977" w:type="dxa"/>
            <w:vAlign w:val="center"/>
          </w:tcPr>
          <w:p w14:paraId="1F363A0A" w14:textId="3FF08CC3" w:rsidR="006E5246" w:rsidRPr="006E5246" w:rsidRDefault="00A635AF" w:rsidP="006E5246">
            <w:pPr>
              <w:spacing w:after="0"/>
              <w:jc w:val="center"/>
              <w:rPr>
                <w:color w:val="000000"/>
                <w:lang w:val="en-US" w:eastAsia="zh-CN"/>
              </w:rPr>
            </w:pPr>
            <w:r>
              <w:rPr>
                <w:rFonts w:eastAsiaTheme="minorEastAsia" w:hint="eastAsia"/>
                <w:color w:val="000000"/>
                <w:lang w:val="en-US" w:eastAsia="zh-CN"/>
              </w:rPr>
              <w:t>T</w:t>
            </w:r>
            <w:r>
              <w:rPr>
                <w:rFonts w:eastAsiaTheme="minorEastAsia"/>
                <w:color w:val="000000"/>
                <w:lang w:val="en-US" w:eastAsia="zh-CN"/>
              </w:rPr>
              <w:t>HALES</w:t>
            </w:r>
            <w:r w:rsidR="004C4B24">
              <w:rPr>
                <w:rFonts w:eastAsiaTheme="minorEastAsia"/>
                <w:color w:val="000000"/>
                <w:lang w:val="en-US" w:eastAsia="zh-CN"/>
              </w:rPr>
              <w:t>, Nokia</w:t>
            </w:r>
          </w:p>
        </w:tc>
      </w:tr>
      <w:tr w:rsidR="006E5246" w:rsidRPr="006E5246" w14:paraId="058AC03C" w14:textId="77777777" w:rsidTr="00301C69">
        <w:trPr>
          <w:trHeight w:val="300"/>
          <w:jc w:val="center"/>
        </w:trPr>
        <w:tc>
          <w:tcPr>
            <w:tcW w:w="511" w:type="dxa"/>
            <w:noWrap/>
            <w:vAlign w:val="center"/>
            <w:hideMark/>
          </w:tcPr>
          <w:p w14:paraId="5E2AD292" w14:textId="77777777" w:rsidR="006E5246" w:rsidRPr="006E5246" w:rsidRDefault="006E5246" w:rsidP="006E5246">
            <w:pPr>
              <w:spacing w:after="0"/>
              <w:jc w:val="center"/>
              <w:rPr>
                <w:color w:val="000000"/>
                <w:lang w:val="en-US" w:eastAsia="zh-CN"/>
              </w:rPr>
            </w:pPr>
            <w:r w:rsidRPr="006E5246">
              <w:rPr>
                <w:color w:val="000000"/>
                <w:lang w:val="en-US" w:eastAsia="zh-CN"/>
              </w:rPr>
              <w:t>5</w:t>
            </w:r>
          </w:p>
        </w:tc>
        <w:tc>
          <w:tcPr>
            <w:tcW w:w="1190" w:type="dxa"/>
            <w:noWrap/>
            <w:vAlign w:val="center"/>
            <w:hideMark/>
          </w:tcPr>
          <w:p w14:paraId="2BDD18F6" w14:textId="77777777" w:rsidR="006E5246" w:rsidRPr="006E5246" w:rsidRDefault="006E5246" w:rsidP="006E5246">
            <w:pPr>
              <w:spacing w:after="0"/>
              <w:jc w:val="center"/>
              <w:rPr>
                <w:color w:val="000000"/>
                <w:lang w:val="en-US" w:eastAsia="zh-CN"/>
              </w:rPr>
            </w:pPr>
            <w:r w:rsidRPr="006E5246">
              <w:rPr>
                <w:color w:val="000000"/>
                <w:lang w:val="en-US" w:eastAsia="zh-CN"/>
              </w:rPr>
              <w:t>2GHz</w:t>
            </w:r>
          </w:p>
        </w:tc>
        <w:tc>
          <w:tcPr>
            <w:tcW w:w="851" w:type="dxa"/>
            <w:noWrap/>
            <w:vAlign w:val="center"/>
            <w:hideMark/>
          </w:tcPr>
          <w:p w14:paraId="5C135AC0" w14:textId="77777777" w:rsidR="006E5246" w:rsidRPr="006E5246" w:rsidRDefault="006E5246" w:rsidP="006E5246">
            <w:pPr>
              <w:spacing w:after="0"/>
              <w:jc w:val="center"/>
              <w:rPr>
                <w:color w:val="000000"/>
                <w:lang w:val="en-US" w:eastAsia="zh-CN"/>
              </w:rPr>
            </w:pPr>
            <w:r w:rsidRPr="006E5246">
              <w:rPr>
                <w:color w:val="000000"/>
                <w:lang w:val="en-US" w:eastAsia="zh-CN"/>
              </w:rPr>
              <w:t>NR</w:t>
            </w:r>
          </w:p>
        </w:tc>
        <w:tc>
          <w:tcPr>
            <w:tcW w:w="1843" w:type="dxa"/>
            <w:noWrap/>
            <w:vAlign w:val="center"/>
            <w:hideMark/>
          </w:tcPr>
          <w:p w14:paraId="6D8D593B" w14:textId="77777777" w:rsidR="006E5246" w:rsidRPr="006E5246" w:rsidRDefault="006E5246" w:rsidP="006E5246">
            <w:pPr>
              <w:spacing w:after="0"/>
              <w:jc w:val="center"/>
              <w:rPr>
                <w:color w:val="000000"/>
                <w:lang w:val="en-US" w:eastAsia="zh-CN"/>
              </w:rPr>
            </w:pPr>
            <w:r w:rsidRPr="006E5246">
              <w:rPr>
                <w:color w:val="000000"/>
                <w:lang w:val="en-US" w:eastAsia="zh-CN"/>
              </w:rPr>
              <w:t>Urban macro</w:t>
            </w:r>
          </w:p>
        </w:tc>
        <w:tc>
          <w:tcPr>
            <w:tcW w:w="1559" w:type="dxa"/>
            <w:noWrap/>
            <w:vAlign w:val="center"/>
            <w:hideMark/>
          </w:tcPr>
          <w:p w14:paraId="62A51256" w14:textId="77777777" w:rsidR="006E5246" w:rsidRPr="006E5246" w:rsidRDefault="006E5246" w:rsidP="006E5246">
            <w:pPr>
              <w:spacing w:after="0"/>
              <w:jc w:val="center"/>
              <w:rPr>
                <w:color w:val="000000"/>
                <w:lang w:val="en-US" w:eastAsia="zh-CN"/>
              </w:rPr>
            </w:pPr>
            <w:r w:rsidRPr="006E5246">
              <w:rPr>
                <w:color w:val="000000"/>
                <w:lang w:val="en-US" w:eastAsia="zh-CN"/>
              </w:rPr>
              <w:t>LEO 600km</w:t>
            </w:r>
          </w:p>
        </w:tc>
        <w:tc>
          <w:tcPr>
            <w:tcW w:w="2977" w:type="dxa"/>
            <w:vAlign w:val="center"/>
          </w:tcPr>
          <w:p w14:paraId="71BD4847" w14:textId="7AFBFA2B" w:rsidR="006E5246" w:rsidRPr="006E5246" w:rsidRDefault="00A635AF" w:rsidP="006E5246">
            <w:pPr>
              <w:spacing w:after="0"/>
              <w:jc w:val="center"/>
              <w:rPr>
                <w:color w:val="000000"/>
                <w:lang w:val="en-US" w:eastAsia="zh-CN"/>
              </w:rPr>
            </w:pPr>
            <w:r>
              <w:rPr>
                <w:rFonts w:eastAsiaTheme="minorEastAsia" w:hint="eastAsia"/>
                <w:color w:val="000000"/>
                <w:lang w:val="en-US" w:eastAsia="zh-CN"/>
              </w:rPr>
              <w:t>T</w:t>
            </w:r>
            <w:r>
              <w:rPr>
                <w:rFonts w:eastAsiaTheme="minorEastAsia"/>
                <w:color w:val="000000"/>
                <w:lang w:val="en-US" w:eastAsia="zh-CN"/>
              </w:rPr>
              <w:t>HALES</w:t>
            </w:r>
            <w:r w:rsidR="004C4B24">
              <w:rPr>
                <w:rFonts w:eastAsiaTheme="minorEastAsia"/>
                <w:color w:val="000000"/>
                <w:lang w:val="en-US" w:eastAsia="zh-CN"/>
              </w:rPr>
              <w:t>, Nokia</w:t>
            </w:r>
          </w:p>
        </w:tc>
      </w:tr>
      <w:tr w:rsidR="006E5246" w:rsidRPr="006E5246" w14:paraId="67530DDA" w14:textId="77777777" w:rsidTr="00301C69">
        <w:trPr>
          <w:trHeight w:val="300"/>
          <w:jc w:val="center"/>
        </w:trPr>
        <w:tc>
          <w:tcPr>
            <w:tcW w:w="511" w:type="dxa"/>
            <w:noWrap/>
            <w:vAlign w:val="center"/>
            <w:hideMark/>
          </w:tcPr>
          <w:p w14:paraId="36FD7BC3" w14:textId="77777777" w:rsidR="006E5246" w:rsidRPr="006E5246" w:rsidRDefault="006E5246" w:rsidP="006E5246">
            <w:pPr>
              <w:spacing w:after="0"/>
              <w:jc w:val="center"/>
              <w:rPr>
                <w:color w:val="000000"/>
                <w:lang w:val="en-US" w:eastAsia="zh-CN"/>
              </w:rPr>
            </w:pPr>
            <w:r w:rsidRPr="006E5246">
              <w:rPr>
                <w:color w:val="000000"/>
                <w:lang w:val="en-US" w:eastAsia="zh-CN"/>
              </w:rPr>
              <w:t>6</w:t>
            </w:r>
          </w:p>
        </w:tc>
        <w:tc>
          <w:tcPr>
            <w:tcW w:w="1190" w:type="dxa"/>
            <w:noWrap/>
            <w:vAlign w:val="center"/>
            <w:hideMark/>
          </w:tcPr>
          <w:p w14:paraId="3581C9FF" w14:textId="77777777" w:rsidR="006E5246" w:rsidRPr="006E5246" w:rsidRDefault="006E5246" w:rsidP="006E5246">
            <w:pPr>
              <w:spacing w:after="0"/>
              <w:jc w:val="center"/>
              <w:rPr>
                <w:color w:val="000000"/>
                <w:lang w:val="en-US" w:eastAsia="zh-CN"/>
              </w:rPr>
            </w:pPr>
            <w:r w:rsidRPr="006E5246">
              <w:rPr>
                <w:color w:val="000000"/>
                <w:lang w:val="en-US" w:eastAsia="zh-CN"/>
              </w:rPr>
              <w:t>2GHz</w:t>
            </w:r>
          </w:p>
        </w:tc>
        <w:tc>
          <w:tcPr>
            <w:tcW w:w="851" w:type="dxa"/>
            <w:noWrap/>
            <w:vAlign w:val="center"/>
            <w:hideMark/>
          </w:tcPr>
          <w:p w14:paraId="4F2F1387" w14:textId="77777777" w:rsidR="006E5246" w:rsidRPr="006E5246" w:rsidRDefault="006E5246" w:rsidP="006E5246">
            <w:pPr>
              <w:spacing w:after="0"/>
              <w:jc w:val="center"/>
              <w:rPr>
                <w:color w:val="000000"/>
                <w:lang w:val="en-US" w:eastAsia="zh-CN"/>
              </w:rPr>
            </w:pPr>
            <w:r w:rsidRPr="006E5246">
              <w:rPr>
                <w:color w:val="000000"/>
                <w:lang w:val="en-US" w:eastAsia="zh-CN"/>
              </w:rPr>
              <w:t>NR</w:t>
            </w:r>
          </w:p>
        </w:tc>
        <w:tc>
          <w:tcPr>
            <w:tcW w:w="1843" w:type="dxa"/>
            <w:noWrap/>
            <w:vAlign w:val="center"/>
            <w:hideMark/>
          </w:tcPr>
          <w:p w14:paraId="5C0CFE5A" w14:textId="77777777" w:rsidR="006E5246" w:rsidRPr="006E5246" w:rsidRDefault="006E5246" w:rsidP="006E5246">
            <w:pPr>
              <w:spacing w:after="0"/>
              <w:jc w:val="center"/>
              <w:rPr>
                <w:color w:val="000000"/>
                <w:lang w:val="en-US" w:eastAsia="zh-CN"/>
              </w:rPr>
            </w:pPr>
            <w:r w:rsidRPr="006E5246">
              <w:rPr>
                <w:color w:val="000000"/>
                <w:lang w:val="en-US" w:eastAsia="zh-CN"/>
              </w:rPr>
              <w:t>Urban macro</w:t>
            </w:r>
          </w:p>
        </w:tc>
        <w:tc>
          <w:tcPr>
            <w:tcW w:w="1559" w:type="dxa"/>
            <w:noWrap/>
            <w:vAlign w:val="center"/>
            <w:hideMark/>
          </w:tcPr>
          <w:p w14:paraId="7986BA81" w14:textId="77777777" w:rsidR="006E5246" w:rsidRPr="006E5246" w:rsidRDefault="006E5246" w:rsidP="006E5246">
            <w:pPr>
              <w:spacing w:after="0"/>
              <w:jc w:val="center"/>
              <w:rPr>
                <w:color w:val="000000"/>
                <w:lang w:val="en-US" w:eastAsia="zh-CN"/>
              </w:rPr>
            </w:pPr>
            <w:r w:rsidRPr="006E5246">
              <w:rPr>
                <w:color w:val="000000"/>
                <w:lang w:val="en-US" w:eastAsia="zh-CN"/>
              </w:rPr>
              <w:t>LEO 1200km</w:t>
            </w:r>
          </w:p>
        </w:tc>
        <w:tc>
          <w:tcPr>
            <w:tcW w:w="2977" w:type="dxa"/>
            <w:vAlign w:val="center"/>
          </w:tcPr>
          <w:p w14:paraId="40ADD1B6" w14:textId="77777777" w:rsidR="006E5246" w:rsidRPr="006E5246" w:rsidRDefault="006E5246" w:rsidP="006E5246">
            <w:pPr>
              <w:spacing w:after="0"/>
              <w:jc w:val="center"/>
              <w:rPr>
                <w:color w:val="000000"/>
                <w:lang w:val="en-US" w:eastAsia="zh-CN"/>
              </w:rPr>
            </w:pPr>
          </w:p>
        </w:tc>
      </w:tr>
      <w:tr w:rsidR="006E5246" w:rsidRPr="006E5246" w14:paraId="379CCAF3" w14:textId="77777777" w:rsidTr="00301C69">
        <w:trPr>
          <w:trHeight w:val="300"/>
          <w:jc w:val="center"/>
        </w:trPr>
        <w:tc>
          <w:tcPr>
            <w:tcW w:w="511" w:type="dxa"/>
            <w:noWrap/>
            <w:vAlign w:val="center"/>
            <w:hideMark/>
          </w:tcPr>
          <w:p w14:paraId="7847631F" w14:textId="77777777" w:rsidR="006E5246" w:rsidRPr="006E5246" w:rsidRDefault="006E5246" w:rsidP="006E5246">
            <w:pPr>
              <w:spacing w:after="0"/>
              <w:jc w:val="center"/>
              <w:rPr>
                <w:color w:val="000000"/>
                <w:lang w:val="en-US" w:eastAsia="zh-CN"/>
              </w:rPr>
            </w:pPr>
            <w:r w:rsidRPr="006E5246">
              <w:rPr>
                <w:color w:val="000000"/>
                <w:lang w:val="en-US" w:eastAsia="zh-CN"/>
              </w:rPr>
              <w:t>7</w:t>
            </w:r>
          </w:p>
        </w:tc>
        <w:tc>
          <w:tcPr>
            <w:tcW w:w="1190" w:type="dxa"/>
            <w:noWrap/>
            <w:vAlign w:val="center"/>
            <w:hideMark/>
          </w:tcPr>
          <w:p w14:paraId="65B290EC" w14:textId="77777777" w:rsidR="006E5246" w:rsidRPr="006E5246" w:rsidRDefault="006E5246" w:rsidP="006E5246">
            <w:pPr>
              <w:spacing w:after="0"/>
              <w:jc w:val="center"/>
              <w:rPr>
                <w:color w:val="000000"/>
                <w:lang w:val="en-US" w:eastAsia="zh-CN"/>
              </w:rPr>
            </w:pPr>
            <w:r w:rsidRPr="006E5246">
              <w:rPr>
                <w:color w:val="000000"/>
                <w:lang w:val="en-US" w:eastAsia="zh-CN"/>
              </w:rPr>
              <w:t>2GHz</w:t>
            </w:r>
          </w:p>
        </w:tc>
        <w:tc>
          <w:tcPr>
            <w:tcW w:w="851" w:type="dxa"/>
            <w:noWrap/>
            <w:vAlign w:val="center"/>
            <w:hideMark/>
          </w:tcPr>
          <w:p w14:paraId="0E6EA6E6" w14:textId="77777777" w:rsidR="006E5246" w:rsidRPr="006E5246" w:rsidRDefault="006E5246" w:rsidP="006E5246">
            <w:pPr>
              <w:spacing w:after="0"/>
              <w:jc w:val="center"/>
              <w:rPr>
                <w:color w:val="000000"/>
                <w:lang w:val="en-US" w:eastAsia="zh-CN"/>
              </w:rPr>
            </w:pPr>
            <w:r w:rsidRPr="006E5246">
              <w:rPr>
                <w:color w:val="000000"/>
                <w:lang w:val="en-US" w:eastAsia="zh-CN"/>
              </w:rPr>
              <w:t>NR</w:t>
            </w:r>
          </w:p>
        </w:tc>
        <w:tc>
          <w:tcPr>
            <w:tcW w:w="1843" w:type="dxa"/>
            <w:noWrap/>
            <w:vAlign w:val="center"/>
            <w:hideMark/>
          </w:tcPr>
          <w:p w14:paraId="46056E04" w14:textId="77777777" w:rsidR="006E5246" w:rsidRPr="006E5246" w:rsidRDefault="006E5246" w:rsidP="006E5246">
            <w:pPr>
              <w:spacing w:after="0"/>
              <w:jc w:val="center"/>
              <w:rPr>
                <w:color w:val="000000"/>
                <w:lang w:val="en-US" w:eastAsia="zh-CN"/>
              </w:rPr>
            </w:pPr>
            <w:r w:rsidRPr="006E5246">
              <w:rPr>
                <w:color w:val="000000"/>
                <w:lang w:val="en-US" w:eastAsia="zh-CN"/>
              </w:rPr>
              <w:t>Dense Urban</w:t>
            </w:r>
          </w:p>
        </w:tc>
        <w:tc>
          <w:tcPr>
            <w:tcW w:w="1559" w:type="dxa"/>
            <w:noWrap/>
            <w:vAlign w:val="center"/>
            <w:hideMark/>
          </w:tcPr>
          <w:p w14:paraId="595A6C96" w14:textId="77777777" w:rsidR="006E5246" w:rsidRPr="006E5246" w:rsidRDefault="006E5246" w:rsidP="006E5246">
            <w:pPr>
              <w:spacing w:after="0"/>
              <w:jc w:val="center"/>
              <w:rPr>
                <w:color w:val="000000"/>
                <w:lang w:val="en-US" w:eastAsia="zh-CN"/>
              </w:rPr>
            </w:pPr>
            <w:r w:rsidRPr="006E5246">
              <w:rPr>
                <w:color w:val="000000"/>
                <w:lang w:val="en-US" w:eastAsia="zh-CN"/>
              </w:rPr>
              <w:t>GEO</w:t>
            </w:r>
          </w:p>
        </w:tc>
        <w:tc>
          <w:tcPr>
            <w:tcW w:w="2977" w:type="dxa"/>
            <w:vAlign w:val="center"/>
          </w:tcPr>
          <w:p w14:paraId="7D04AE39" w14:textId="77777777" w:rsidR="006E5246" w:rsidRPr="006E5246" w:rsidRDefault="006E5246" w:rsidP="006E5246">
            <w:pPr>
              <w:spacing w:after="0"/>
              <w:jc w:val="center"/>
              <w:rPr>
                <w:color w:val="000000"/>
                <w:lang w:val="en-US" w:eastAsia="zh-CN"/>
              </w:rPr>
            </w:pPr>
          </w:p>
        </w:tc>
      </w:tr>
      <w:tr w:rsidR="006E5246" w:rsidRPr="006E5246" w14:paraId="45B2C555" w14:textId="77777777" w:rsidTr="00301C69">
        <w:trPr>
          <w:trHeight w:val="300"/>
          <w:jc w:val="center"/>
        </w:trPr>
        <w:tc>
          <w:tcPr>
            <w:tcW w:w="511" w:type="dxa"/>
            <w:noWrap/>
            <w:vAlign w:val="center"/>
            <w:hideMark/>
          </w:tcPr>
          <w:p w14:paraId="1522AB11" w14:textId="77777777" w:rsidR="006E5246" w:rsidRPr="006E5246" w:rsidRDefault="006E5246" w:rsidP="006E5246">
            <w:pPr>
              <w:spacing w:after="0"/>
              <w:jc w:val="center"/>
              <w:rPr>
                <w:color w:val="000000"/>
                <w:lang w:val="en-US" w:eastAsia="zh-CN"/>
              </w:rPr>
            </w:pPr>
            <w:r w:rsidRPr="006E5246">
              <w:rPr>
                <w:color w:val="000000"/>
                <w:lang w:val="en-US" w:eastAsia="zh-CN"/>
              </w:rPr>
              <w:t>8</w:t>
            </w:r>
          </w:p>
        </w:tc>
        <w:tc>
          <w:tcPr>
            <w:tcW w:w="1190" w:type="dxa"/>
            <w:noWrap/>
            <w:vAlign w:val="center"/>
            <w:hideMark/>
          </w:tcPr>
          <w:p w14:paraId="6E095608" w14:textId="77777777" w:rsidR="006E5246" w:rsidRPr="006E5246" w:rsidRDefault="006E5246" w:rsidP="006E5246">
            <w:pPr>
              <w:spacing w:after="0"/>
              <w:jc w:val="center"/>
              <w:rPr>
                <w:color w:val="000000"/>
                <w:lang w:val="en-US" w:eastAsia="zh-CN"/>
              </w:rPr>
            </w:pPr>
            <w:r w:rsidRPr="006E5246">
              <w:rPr>
                <w:color w:val="000000"/>
                <w:lang w:val="en-US" w:eastAsia="zh-CN"/>
              </w:rPr>
              <w:t>2GHz</w:t>
            </w:r>
          </w:p>
        </w:tc>
        <w:tc>
          <w:tcPr>
            <w:tcW w:w="851" w:type="dxa"/>
            <w:noWrap/>
            <w:vAlign w:val="center"/>
            <w:hideMark/>
          </w:tcPr>
          <w:p w14:paraId="77366D36" w14:textId="77777777" w:rsidR="006E5246" w:rsidRPr="006E5246" w:rsidRDefault="006E5246" w:rsidP="006E5246">
            <w:pPr>
              <w:spacing w:after="0"/>
              <w:jc w:val="center"/>
              <w:rPr>
                <w:color w:val="000000"/>
                <w:lang w:val="en-US" w:eastAsia="zh-CN"/>
              </w:rPr>
            </w:pPr>
            <w:r w:rsidRPr="006E5246">
              <w:rPr>
                <w:color w:val="000000"/>
                <w:lang w:val="en-US" w:eastAsia="zh-CN"/>
              </w:rPr>
              <w:t>NR</w:t>
            </w:r>
          </w:p>
        </w:tc>
        <w:tc>
          <w:tcPr>
            <w:tcW w:w="1843" w:type="dxa"/>
            <w:noWrap/>
            <w:vAlign w:val="center"/>
            <w:hideMark/>
          </w:tcPr>
          <w:p w14:paraId="7E0897A4" w14:textId="77777777" w:rsidR="006E5246" w:rsidRPr="006E5246" w:rsidRDefault="006E5246" w:rsidP="006E5246">
            <w:pPr>
              <w:spacing w:after="0"/>
              <w:jc w:val="center"/>
              <w:rPr>
                <w:color w:val="000000"/>
                <w:lang w:val="en-US" w:eastAsia="zh-CN"/>
              </w:rPr>
            </w:pPr>
            <w:r w:rsidRPr="006E5246">
              <w:rPr>
                <w:color w:val="000000"/>
                <w:lang w:val="en-US" w:eastAsia="zh-CN"/>
              </w:rPr>
              <w:t>Dense Urban</w:t>
            </w:r>
          </w:p>
        </w:tc>
        <w:tc>
          <w:tcPr>
            <w:tcW w:w="1559" w:type="dxa"/>
            <w:noWrap/>
            <w:vAlign w:val="center"/>
            <w:hideMark/>
          </w:tcPr>
          <w:p w14:paraId="2AAE657E" w14:textId="77777777" w:rsidR="006E5246" w:rsidRPr="006E5246" w:rsidRDefault="006E5246" w:rsidP="006E5246">
            <w:pPr>
              <w:spacing w:after="0"/>
              <w:jc w:val="center"/>
              <w:rPr>
                <w:color w:val="000000"/>
                <w:lang w:val="en-US" w:eastAsia="zh-CN"/>
              </w:rPr>
            </w:pPr>
            <w:r w:rsidRPr="006E5246">
              <w:rPr>
                <w:color w:val="000000"/>
                <w:lang w:val="en-US" w:eastAsia="zh-CN"/>
              </w:rPr>
              <w:t>LEO 600km</w:t>
            </w:r>
          </w:p>
        </w:tc>
        <w:tc>
          <w:tcPr>
            <w:tcW w:w="2977" w:type="dxa"/>
            <w:vAlign w:val="center"/>
          </w:tcPr>
          <w:p w14:paraId="7F785070" w14:textId="77777777" w:rsidR="006E5246" w:rsidRPr="006E5246" w:rsidRDefault="006E5246" w:rsidP="006E5246">
            <w:pPr>
              <w:spacing w:after="0"/>
              <w:jc w:val="center"/>
              <w:rPr>
                <w:color w:val="000000"/>
                <w:lang w:val="en-US" w:eastAsia="zh-CN"/>
              </w:rPr>
            </w:pPr>
          </w:p>
        </w:tc>
      </w:tr>
      <w:tr w:rsidR="006E5246" w:rsidRPr="006E5246" w14:paraId="3846866E" w14:textId="77777777" w:rsidTr="00301C69">
        <w:trPr>
          <w:trHeight w:val="300"/>
          <w:jc w:val="center"/>
        </w:trPr>
        <w:tc>
          <w:tcPr>
            <w:tcW w:w="511" w:type="dxa"/>
            <w:noWrap/>
            <w:vAlign w:val="center"/>
            <w:hideMark/>
          </w:tcPr>
          <w:p w14:paraId="76493667" w14:textId="77777777" w:rsidR="006E5246" w:rsidRPr="006E5246" w:rsidRDefault="006E5246" w:rsidP="006E5246">
            <w:pPr>
              <w:spacing w:after="0"/>
              <w:jc w:val="center"/>
              <w:rPr>
                <w:color w:val="000000"/>
                <w:lang w:val="en-US" w:eastAsia="zh-CN"/>
              </w:rPr>
            </w:pPr>
            <w:r w:rsidRPr="006E5246">
              <w:rPr>
                <w:color w:val="000000"/>
                <w:lang w:val="en-US" w:eastAsia="zh-CN"/>
              </w:rPr>
              <w:t>9</w:t>
            </w:r>
          </w:p>
        </w:tc>
        <w:tc>
          <w:tcPr>
            <w:tcW w:w="1190" w:type="dxa"/>
            <w:noWrap/>
            <w:vAlign w:val="center"/>
            <w:hideMark/>
          </w:tcPr>
          <w:p w14:paraId="71B8F62A" w14:textId="77777777" w:rsidR="006E5246" w:rsidRPr="006E5246" w:rsidRDefault="006E5246" w:rsidP="006E5246">
            <w:pPr>
              <w:spacing w:after="0"/>
              <w:jc w:val="center"/>
              <w:rPr>
                <w:color w:val="000000"/>
                <w:lang w:val="en-US" w:eastAsia="zh-CN"/>
              </w:rPr>
            </w:pPr>
            <w:r w:rsidRPr="006E5246">
              <w:rPr>
                <w:color w:val="000000"/>
                <w:lang w:val="en-US" w:eastAsia="zh-CN"/>
              </w:rPr>
              <w:t>2GHz</w:t>
            </w:r>
          </w:p>
        </w:tc>
        <w:tc>
          <w:tcPr>
            <w:tcW w:w="851" w:type="dxa"/>
            <w:noWrap/>
            <w:vAlign w:val="center"/>
            <w:hideMark/>
          </w:tcPr>
          <w:p w14:paraId="5FC8A710" w14:textId="77777777" w:rsidR="006E5246" w:rsidRPr="006E5246" w:rsidRDefault="006E5246" w:rsidP="006E5246">
            <w:pPr>
              <w:spacing w:after="0"/>
              <w:jc w:val="center"/>
              <w:rPr>
                <w:color w:val="000000"/>
                <w:lang w:val="en-US" w:eastAsia="zh-CN"/>
              </w:rPr>
            </w:pPr>
            <w:r w:rsidRPr="006E5246">
              <w:rPr>
                <w:color w:val="000000"/>
                <w:lang w:val="en-US" w:eastAsia="zh-CN"/>
              </w:rPr>
              <w:t>NR</w:t>
            </w:r>
          </w:p>
        </w:tc>
        <w:tc>
          <w:tcPr>
            <w:tcW w:w="1843" w:type="dxa"/>
            <w:noWrap/>
            <w:vAlign w:val="center"/>
            <w:hideMark/>
          </w:tcPr>
          <w:p w14:paraId="2FBDE9C1" w14:textId="77777777" w:rsidR="006E5246" w:rsidRPr="006E5246" w:rsidRDefault="006E5246" w:rsidP="006E5246">
            <w:pPr>
              <w:spacing w:after="0"/>
              <w:jc w:val="center"/>
              <w:rPr>
                <w:color w:val="000000"/>
                <w:lang w:val="en-US" w:eastAsia="zh-CN"/>
              </w:rPr>
            </w:pPr>
            <w:r w:rsidRPr="006E5246">
              <w:rPr>
                <w:color w:val="000000"/>
                <w:lang w:val="en-US" w:eastAsia="zh-CN"/>
              </w:rPr>
              <w:t>Dense Urban</w:t>
            </w:r>
          </w:p>
        </w:tc>
        <w:tc>
          <w:tcPr>
            <w:tcW w:w="1559" w:type="dxa"/>
            <w:noWrap/>
            <w:vAlign w:val="center"/>
            <w:hideMark/>
          </w:tcPr>
          <w:p w14:paraId="23BD5BE5" w14:textId="77777777" w:rsidR="006E5246" w:rsidRPr="006E5246" w:rsidRDefault="006E5246" w:rsidP="006E5246">
            <w:pPr>
              <w:spacing w:after="0"/>
              <w:jc w:val="center"/>
              <w:rPr>
                <w:color w:val="000000"/>
                <w:lang w:val="en-US" w:eastAsia="zh-CN"/>
              </w:rPr>
            </w:pPr>
            <w:r w:rsidRPr="006E5246">
              <w:rPr>
                <w:color w:val="000000"/>
                <w:lang w:val="en-US" w:eastAsia="zh-CN"/>
              </w:rPr>
              <w:t>LEO 1200km</w:t>
            </w:r>
          </w:p>
        </w:tc>
        <w:tc>
          <w:tcPr>
            <w:tcW w:w="2977" w:type="dxa"/>
            <w:vAlign w:val="center"/>
          </w:tcPr>
          <w:p w14:paraId="327B1E4F" w14:textId="77777777" w:rsidR="006E5246" w:rsidRPr="006E5246" w:rsidRDefault="006E5246" w:rsidP="006E5246">
            <w:pPr>
              <w:spacing w:after="0"/>
              <w:jc w:val="center"/>
              <w:rPr>
                <w:color w:val="000000"/>
                <w:lang w:val="en-US" w:eastAsia="zh-CN"/>
              </w:rPr>
            </w:pPr>
          </w:p>
        </w:tc>
      </w:tr>
      <w:tr w:rsidR="006E5246" w:rsidRPr="006E5246" w14:paraId="1507C222" w14:textId="77777777" w:rsidTr="00301C69">
        <w:trPr>
          <w:trHeight w:val="300"/>
          <w:jc w:val="center"/>
        </w:trPr>
        <w:tc>
          <w:tcPr>
            <w:tcW w:w="511" w:type="dxa"/>
            <w:noWrap/>
            <w:vAlign w:val="center"/>
            <w:hideMark/>
          </w:tcPr>
          <w:p w14:paraId="049FF99D" w14:textId="77777777" w:rsidR="006E5246" w:rsidRPr="006E5246" w:rsidRDefault="006E5246" w:rsidP="006E5246">
            <w:pPr>
              <w:spacing w:after="0"/>
              <w:jc w:val="center"/>
              <w:rPr>
                <w:color w:val="000000"/>
                <w:lang w:val="en-US" w:eastAsia="zh-CN"/>
              </w:rPr>
            </w:pPr>
            <w:r w:rsidRPr="006E5246">
              <w:rPr>
                <w:color w:val="000000"/>
                <w:lang w:val="en-US" w:eastAsia="zh-CN"/>
              </w:rPr>
              <w:t>10</w:t>
            </w:r>
          </w:p>
        </w:tc>
        <w:tc>
          <w:tcPr>
            <w:tcW w:w="1190" w:type="dxa"/>
            <w:noWrap/>
            <w:vAlign w:val="center"/>
            <w:hideMark/>
          </w:tcPr>
          <w:p w14:paraId="0837B2BD" w14:textId="77777777" w:rsidR="006E5246" w:rsidRPr="006E5246" w:rsidRDefault="006E5246" w:rsidP="006E5246">
            <w:pPr>
              <w:spacing w:after="0"/>
              <w:jc w:val="center"/>
              <w:rPr>
                <w:color w:val="000000"/>
                <w:lang w:val="en-US" w:eastAsia="zh-CN"/>
              </w:rPr>
            </w:pPr>
            <w:r w:rsidRPr="006E5246">
              <w:rPr>
                <w:color w:val="000000"/>
                <w:lang w:val="en-US" w:eastAsia="zh-CN"/>
              </w:rPr>
              <w:t>2GHz</w:t>
            </w:r>
          </w:p>
        </w:tc>
        <w:tc>
          <w:tcPr>
            <w:tcW w:w="851" w:type="dxa"/>
            <w:noWrap/>
            <w:vAlign w:val="center"/>
            <w:hideMark/>
          </w:tcPr>
          <w:p w14:paraId="5BD0A0B3" w14:textId="77777777" w:rsidR="006E5246" w:rsidRPr="006E5246" w:rsidRDefault="006E5246" w:rsidP="006E5246">
            <w:pPr>
              <w:spacing w:after="0"/>
              <w:jc w:val="center"/>
              <w:rPr>
                <w:color w:val="000000"/>
                <w:lang w:val="en-US" w:eastAsia="zh-CN"/>
              </w:rPr>
            </w:pPr>
            <w:r w:rsidRPr="006E5246">
              <w:rPr>
                <w:color w:val="000000"/>
                <w:lang w:val="en-US" w:eastAsia="zh-CN"/>
              </w:rPr>
              <w:t>NR</w:t>
            </w:r>
          </w:p>
        </w:tc>
        <w:tc>
          <w:tcPr>
            <w:tcW w:w="1843" w:type="dxa"/>
            <w:noWrap/>
            <w:vAlign w:val="center"/>
            <w:hideMark/>
          </w:tcPr>
          <w:p w14:paraId="6DB1DB06" w14:textId="77777777" w:rsidR="006E5246" w:rsidRPr="006E5246" w:rsidRDefault="006E5246" w:rsidP="006E5246">
            <w:pPr>
              <w:spacing w:after="0"/>
              <w:jc w:val="center"/>
              <w:rPr>
                <w:color w:val="000000"/>
                <w:lang w:val="en-US" w:eastAsia="zh-CN"/>
              </w:rPr>
            </w:pPr>
            <w:r w:rsidRPr="006E5246">
              <w:rPr>
                <w:color w:val="000000"/>
                <w:lang w:val="en-US" w:eastAsia="zh-CN"/>
              </w:rPr>
              <w:t xml:space="preserve">Indoor </w:t>
            </w:r>
          </w:p>
        </w:tc>
        <w:tc>
          <w:tcPr>
            <w:tcW w:w="1559" w:type="dxa"/>
            <w:noWrap/>
            <w:vAlign w:val="center"/>
            <w:hideMark/>
          </w:tcPr>
          <w:p w14:paraId="5B2C79E0" w14:textId="77777777" w:rsidR="006E5246" w:rsidRPr="006E5246" w:rsidRDefault="006E5246" w:rsidP="006E5246">
            <w:pPr>
              <w:spacing w:after="0"/>
              <w:jc w:val="center"/>
              <w:rPr>
                <w:color w:val="000000"/>
                <w:lang w:val="en-US" w:eastAsia="zh-CN"/>
              </w:rPr>
            </w:pPr>
            <w:r w:rsidRPr="006E5246">
              <w:rPr>
                <w:color w:val="000000"/>
                <w:lang w:val="en-US" w:eastAsia="zh-CN"/>
              </w:rPr>
              <w:t>GEO</w:t>
            </w:r>
          </w:p>
        </w:tc>
        <w:tc>
          <w:tcPr>
            <w:tcW w:w="2977" w:type="dxa"/>
            <w:vAlign w:val="center"/>
          </w:tcPr>
          <w:p w14:paraId="544C7A96" w14:textId="77777777" w:rsidR="006E5246" w:rsidRPr="006E5246" w:rsidRDefault="006E5246" w:rsidP="006E5246">
            <w:pPr>
              <w:spacing w:after="0"/>
              <w:jc w:val="center"/>
              <w:rPr>
                <w:color w:val="000000"/>
                <w:lang w:val="en-US" w:eastAsia="zh-CN"/>
              </w:rPr>
            </w:pPr>
          </w:p>
        </w:tc>
      </w:tr>
      <w:tr w:rsidR="006E5246" w:rsidRPr="006E5246" w14:paraId="7F1CA7D9" w14:textId="77777777" w:rsidTr="00301C69">
        <w:trPr>
          <w:trHeight w:val="300"/>
          <w:jc w:val="center"/>
        </w:trPr>
        <w:tc>
          <w:tcPr>
            <w:tcW w:w="511" w:type="dxa"/>
            <w:noWrap/>
            <w:vAlign w:val="center"/>
            <w:hideMark/>
          </w:tcPr>
          <w:p w14:paraId="65AF4C92" w14:textId="77777777" w:rsidR="006E5246" w:rsidRPr="006E5246" w:rsidRDefault="006E5246" w:rsidP="006E5246">
            <w:pPr>
              <w:spacing w:after="0"/>
              <w:jc w:val="center"/>
              <w:rPr>
                <w:color w:val="000000"/>
                <w:lang w:val="en-US" w:eastAsia="zh-CN"/>
              </w:rPr>
            </w:pPr>
            <w:r w:rsidRPr="006E5246">
              <w:rPr>
                <w:color w:val="000000"/>
                <w:lang w:val="en-US" w:eastAsia="zh-CN"/>
              </w:rPr>
              <w:t>11</w:t>
            </w:r>
          </w:p>
        </w:tc>
        <w:tc>
          <w:tcPr>
            <w:tcW w:w="1190" w:type="dxa"/>
            <w:noWrap/>
            <w:vAlign w:val="center"/>
            <w:hideMark/>
          </w:tcPr>
          <w:p w14:paraId="11195C0D" w14:textId="77777777" w:rsidR="006E5246" w:rsidRPr="006E5246" w:rsidRDefault="006E5246" w:rsidP="006E5246">
            <w:pPr>
              <w:spacing w:after="0"/>
              <w:jc w:val="center"/>
              <w:rPr>
                <w:color w:val="000000"/>
                <w:lang w:val="en-US" w:eastAsia="zh-CN"/>
              </w:rPr>
            </w:pPr>
            <w:r w:rsidRPr="006E5246">
              <w:rPr>
                <w:color w:val="000000"/>
                <w:lang w:val="en-US" w:eastAsia="zh-CN"/>
              </w:rPr>
              <w:t>2GHz</w:t>
            </w:r>
          </w:p>
        </w:tc>
        <w:tc>
          <w:tcPr>
            <w:tcW w:w="851" w:type="dxa"/>
            <w:noWrap/>
            <w:vAlign w:val="center"/>
            <w:hideMark/>
          </w:tcPr>
          <w:p w14:paraId="14ED1E7D" w14:textId="77777777" w:rsidR="006E5246" w:rsidRPr="006E5246" w:rsidRDefault="006E5246" w:rsidP="006E5246">
            <w:pPr>
              <w:spacing w:after="0"/>
              <w:jc w:val="center"/>
              <w:rPr>
                <w:color w:val="000000"/>
                <w:lang w:val="en-US" w:eastAsia="zh-CN"/>
              </w:rPr>
            </w:pPr>
            <w:r w:rsidRPr="006E5246">
              <w:rPr>
                <w:color w:val="000000"/>
                <w:lang w:val="en-US" w:eastAsia="zh-CN"/>
              </w:rPr>
              <w:t>NR</w:t>
            </w:r>
          </w:p>
        </w:tc>
        <w:tc>
          <w:tcPr>
            <w:tcW w:w="1843" w:type="dxa"/>
            <w:noWrap/>
            <w:vAlign w:val="center"/>
            <w:hideMark/>
          </w:tcPr>
          <w:p w14:paraId="67B76AFD" w14:textId="77777777" w:rsidR="006E5246" w:rsidRPr="006E5246" w:rsidRDefault="006E5246" w:rsidP="006E5246">
            <w:pPr>
              <w:spacing w:after="0"/>
              <w:jc w:val="center"/>
              <w:rPr>
                <w:color w:val="000000"/>
                <w:lang w:val="en-US" w:eastAsia="zh-CN"/>
              </w:rPr>
            </w:pPr>
            <w:r w:rsidRPr="006E5246">
              <w:rPr>
                <w:color w:val="000000"/>
                <w:lang w:val="en-US" w:eastAsia="zh-CN"/>
              </w:rPr>
              <w:t xml:space="preserve">Indoor </w:t>
            </w:r>
          </w:p>
        </w:tc>
        <w:tc>
          <w:tcPr>
            <w:tcW w:w="1559" w:type="dxa"/>
            <w:noWrap/>
            <w:vAlign w:val="center"/>
            <w:hideMark/>
          </w:tcPr>
          <w:p w14:paraId="029053FD" w14:textId="77777777" w:rsidR="006E5246" w:rsidRPr="006E5246" w:rsidRDefault="006E5246" w:rsidP="006E5246">
            <w:pPr>
              <w:spacing w:after="0"/>
              <w:jc w:val="center"/>
              <w:rPr>
                <w:color w:val="000000"/>
                <w:lang w:val="en-US" w:eastAsia="zh-CN"/>
              </w:rPr>
            </w:pPr>
            <w:r w:rsidRPr="006E5246">
              <w:rPr>
                <w:color w:val="000000"/>
                <w:lang w:val="en-US" w:eastAsia="zh-CN"/>
              </w:rPr>
              <w:t>LEO 600km</w:t>
            </w:r>
          </w:p>
        </w:tc>
        <w:tc>
          <w:tcPr>
            <w:tcW w:w="2977" w:type="dxa"/>
            <w:vAlign w:val="center"/>
          </w:tcPr>
          <w:p w14:paraId="75F2CFD9" w14:textId="77777777" w:rsidR="006E5246" w:rsidRPr="006E5246" w:rsidRDefault="006E5246" w:rsidP="006E5246">
            <w:pPr>
              <w:spacing w:after="0"/>
              <w:jc w:val="center"/>
              <w:rPr>
                <w:color w:val="000000"/>
                <w:lang w:val="en-US" w:eastAsia="zh-CN"/>
              </w:rPr>
            </w:pPr>
          </w:p>
        </w:tc>
      </w:tr>
      <w:tr w:rsidR="006E5246" w:rsidRPr="006E5246" w14:paraId="26A4D815" w14:textId="77777777" w:rsidTr="00301C69">
        <w:trPr>
          <w:trHeight w:val="300"/>
          <w:jc w:val="center"/>
        </w:trPr>
        <w:tc>
          <w:tcPr>
            <w:tcW w:w="511" w:type="dxa"/>
            <w:noWrap/>
            <w:vAlign w:val="center"/>
            <w:hideMark/>
          </w:tcPr>
          <w:p w14:paraId="096035E2" w14:textId="77777777" w:rsidR="006E5246" w:rsidRPr="006E5246" w:rsidRDefault="006E5246" w:rsidP="006E5246">
            <w:pPr>
              <w:spacing w:after="0"/>
              <w:jc w:val="center"/>
              <w:rPr>
                <w:color w:val="000000"/>
                <w:lang w:val="en-US" w:eastAsia="zh-CN"/>
              </w:rPr>
            </w:pPr>
            <w:r w:rsidRPr="006E5246">
              <w:rPr>
                <w:color w:val="000000"/>
                <w:lang w:val="en-US" w:eastAsia="zh-CN"/>
              </w:rPr>
              <w:t>12</w:t>
            </w:r>
          </w:p>
        </w:tc>
        <w:tc>
          <w:tcPr>
            <w:tcW w:w="1190" w:type="dxa"/>
            <w:noWrap/>
            <w:vAlign w:val="center"/>
            <w:hideMark/>
          </w:tcPr>
          <w:p w14:paraId="4AFFD0EE" w14:textId="77777777" w:rsidR="006E5246" w:rsidRPr="006E5246" w:rsidRDefault="006E5246" w:rsidP="006E5246">
            <w:pPr>
              <w:spacing w:after="0"/>
              <w:jc w:val="center"/>
              <w:rPr>
                <w:color w:val="000000"/>
                <w:lang w:val="en-US" w:eastAsia="zh-CN"/>
              </w:rPr>
            </w:pPr>
            <w:r w:rsidRPr="006E5246">
              <w:rPr>
                <w:color w:val="000000"/>
                <w:lang w:val="en-US" w:eastAsia="zh-CN"/>
              </w:rPr>
              <w:t>2GHz</w:t>
            </w:r>
          </w:p>
        </w:tc>
        <w:tc>
          <w:tcPr>
            <w:tcW w:w="851" w:type="dxa"/>
            <w:noWrap/>
            <w:vAlign w:val="center"/>
            <w:hideMark/>
          </w:tcPr>
          <w:p w14:paraId="52FF0C48" w14:textId="77777777" w:rsidR="006E5246" w:rsidRPr="006E5246" w:rsidRDefault="006E5246" w:rsidP="006E5246">
            <w:pPr>
              <w:spacing w:after="0"/>
              <w:jc w:val="center"/>
              <w:rPr>
                <w:color w:val="000000"/>
                <w:lang w:val="en-US" w:eastAsia="zh-CN"/>
              </w:rPr>
            </w:pPr>
            <w:r w:rsidRPr="006E5246">
              <w:rPr>
                <w:color w:val="000000"/>
                <w:lang w:val="en-US" w:eastAsia="zh-CN"/>
              </w:rPr>
              <w:t>NR</w:t>
            </w:r>
          </w:p>
        </w:tc>
        <w:tc>
          <w:tcPr>
            <w:tcW w:w="1843" w:type="dxa"/>
            <w:noWrap/>
            <w:vAlign w:val="center"/>
            <w:hideMark/>
          </w:tcPr>
          <w:p w14:paraId="1D870D7C" w14:textId="77777777" w:rsidR="006E5246" w:rsidRPr="006E5246" w:rsidRDefault="006E5246" w:rsidP="006E5246">
            <w:pPr>
              <w:spacing w:after="0"/>
              <w:jc w:val="center"/>
              <w:rPr>
                <w:color w:val="000000"/>
                <w:lang w:val="en-US" w:eastAsia="zh-CN"/>
              </w:rPr>
            </w:pPr>
            <w:r w:rsidRPr="006E5246">
              <w:rPr>
                <w:color w:val="000000"/>
                <w:lang w:val="en-US" w:eastAsia="zh-CN"/>
              </w:rPr>
              <w:t xml:space="preserve">Indoor </w:t>
            </w:r>
          </w:p>
        </w:tc>
        <w:tc>
          <w:tcPr>
            <w:tcW w:w="1559" w:type="dxa"/>
            <w:noWrap/>
            <w:vAlign w:val="center"/>
            <w:hideMark/>
          </w:tcPr>
          <w:p w14:paraId="611D1407" w14:textId="77777777" w:rsidR="006E5246" w:rsidRPr="006E5246" w:rsidRDefault="006E5246" w:rsidP="006E5246">
            <w:pPr>
              <w:spacing w:after="0"/>
              <w:jc w:val="center"/>
              <w:rPr>
                <w:color w:val="000000"/>
                <w:lang w:val="en-US" w:eastAsia="zh-CN"/>
              </w:rPr>
            </w:pPr>
            <w:r w:rsidRPr="006E5246">
              <w:rPr>
                <w:color w:val="000000"/>
                <w:lang w:val="en-US" w:eastAsia="zh-CN"/>
              </w:rPr>
              <w:t>LEO 1200km</w:t>
            </w:r>
          </w:p>
        </w:tc>
        <w:tc>
          <w:tcPr>
            <w:tcW w:w="2977" w:type="dxa"/>
            <w:vAlign w:val="center"/>
          </w:tcPr>
          <w:p w14:paraId="33964369" w14:textId="77777777" w:rsidR="006E5246" w:rsidRPr="006E5246" w:rsidRDefault="006E5246" w:rsidP="006E5246">
            <w:pPr>
              <w:spacing w:after="0"/>
              <w:jc w:val="center"/>
              <w:rPr>
                <w:color w:val="000000"/>
                <w:lang w:val="en-US" w:eastAsia="zh-CN"/>
              </w:rPr>
            </w:pPr>
          </w:p>
        </w:tc>
      </w:tr>
      <w:tr w:rsidR="006E5246" w:rsidRPr="006E5246" w14:paraId="6816A6A0" w14:textId="77777777" w:rsidTr="00301C69">
        <w:trPr>
          <w:trHeight w:val="300"/>
          <w:jc w:val="center"/>
        </w:trPr>
        <w:tc>
          <w:tcPr>
            <w:tcW w:w="511" w:type="dxa"/>
            <w:noWrap/>
            <w:vAlign w:val="center"/>
            <w:hideMark/>
          </w:tcPr>
          <w:p w14:paraId="1D02554E" w14:textId="77777777" w:rsidR="006E5246" w:rsidRPr="006E5246" w:rsidRDefault="006E5246" w:rsidP="006E5246">
            <w:pPr>
              <w:spacing w:after="0"/>
              <w:jc w:val="center"/>
              <w:rPr>
                <w:color w:val="000000"/>
                <w:lang w:val="en-US" w:eastAsia="zh-CN"/>
              </w:rPr>
            </w:pPr>
            <w:r w:rsidRPr="006E5246">
              <w:rPr>
                <w:color w:val="000000"/>
                <w:lang w:val="en-US" w:eastAsia="zh-CN"/>
              </w:rPr>
              <w:t>13</w:t>
            </w:r>
          </w:p>
        </w:tc>
        <w:tc>
          <w:tcPr>
            <w:tcW w:w="1190" w:type="dxa"/>
            <w:noWrap/>
            <w:vAlign w:val="center"/>
            <w:hideMark/>
          </w:tcPr>
          <w:p w14:paraId="7D8F433C" w14:textId="77777777" w:rsidR="006E5246" w:rsidRPr="006E5246" w:rsidRDefault="006E5246" w:rsidP="006E5246">
            <w:pPr>
              <w:spacing w:after="0"/>
              <w:jc w:val="center"/>
              <w:rPr>
                <w:color w:val="000000"/>
                <w:lang w:val="en-US" w:eastAsia="zh-CN"/>
              </w:rPr>
            </w:pPr>
            <w:r w:rsidRPr="006E5246">
              <w:rPr>
                <w:color w:val="000000"/>
                <w:lang w:val="en-US" w:eastAsia="zh-CN"/>
              </w:rPr>
              <w:t>2GHz</w:t>
            </w:r>
          </w:p>
        </w:tc>
        <w:tc>
          <w:tcPr>
            <w:tcW w:w="851" w:type="dxa"/>
            <w:noWrap/>
            <w:vAlign w:val="center"/>
            <w:hideMark/>
          </w:tcPr>
          <w:p w14:paraId="7C1353F2" w14:textId="77777777" w:rsidR="006E5246" w:rsidRPr="006E5246" w:rsidRDefault="006E5246" w:rsidP="006E5246">
            <w:pPr>
              <w:spacing w:after="0"/>
              <w:jc w:val="center"/>
              <w:rPr>
                <w:color w:val="000000"/>
                <w:lang w:val="en-US" w:eastAsia="zh-CN"/>
              </w:rPr>
            </w:pPr>
            <w:r w:rsidRPr="006E5246">
              <w:rPr>
                <w:color w:val="000000"/>
                <w:lang w:val="en-US" w:eastAsia="zh-CN"/>
              </w:rPr>
              <w:t>NB-</w:t>
            </w:r>
            <w:proofErr w:type="spellStart"/>
            <w:r w:rsidRPr="006E5246">
              <w:rPr>
                <w:color w:val="000000"/>
                <w:lang w:val="en-US" w:eastAsia="zh-CN"/>
              </w:rPr>
              <w:t>IoT</w:t>
            </w:r>
            <w:proofErr w:type="spellEnd"/>
          </w:p>
        </w:tc>
        <w:tc>
          <w:tcPr>
            <w:tcW w:w="1843" w:type="dxa"/>
            <w:noWrap/>
            <w:vAlign w:val="center"/>
            <w:hideMark/>
          </w:tcPr>
          <w:p w14:paraId="0C887490" w14:textId="77777777" w:rsidR="006E5246" w:rsidRPr="006E5246" w:rsidRDefault="006E5246" w:rsidP="006E5246">
            <w:pPr>
              <w:spacing w:after="0"/>
              <w:jc w:val="center"/>
              <w:rPr>
                <w:color w:val="000000"/>
                <w:lang w:val="en-US" w:eastAsia="zh-CN"/>
              </w:rPr>
            </w:pPr>
            <w:r w:rsidRPr="006E5246">
              <w:rPr>
                <w:color w:val="000000"/>
                <w:lang w:val="en-US" w:eastAsia="zh-CN"/>
              </w:rPr>
              <w:t>Rural</w:t>
            </w:r>
          </w:p>
        </w:tc>
        <w:tc>
          <w:tcPr>
            <w:tcW w:w="1559" w:type="dxa"/>
            <w:noWrap/>
            <w:vAlign w:val="center"/>
            <w:hideMark/>
          </w:tcPr>
          <w:p w14:paraId="69EC5F59" w14:textId="77777777" w:rsidR="006E5246" w:rsidRPr="006E5246" w:rsidRDefault="006E5246" w:rsidP="006E5246">
            <w:pPr>
              <w:spacing w:after="0"/>
              <w:jc w:val="center"/>
              <w:rPr>
                <w:color w:val="000000"/>
                <w:lang w:val="en-US" w:eastAsia="zh-CN"/>
              </w:rPr>
            </w:pPr>
            <w:r w:rsidRPr="006E5246">
              <w:rPr>
                <w:color w:val="000000"/>
                <w:lang w:val="en-US" w:eastAsia="zh-CN"/>
              </w:rPr>
              <w:t>GEO</w:t>
            </w:r>
          </w:p>
        </w:tc>
        <w:tc>
          <w:tcPr>
            <w:tcW w:w="2977" w:type="dxa"/>
            <w:vAlign w:val="center"/>
          </w:tcPr>
          <w:p w14:paraId="2C12CB86" w14:textId="74EA7790" w:rsidR="006E5246" w:rsidRPr="006E5246" w:rsidRDefault="00A635AF" w:rsidP="006E5246">
            <w:pPr>
              <w:spacing w:after="0"/>
              <w:jc w:val="center"/>
              <w:rPr>
                <w:color w:val="000000"/>
                <w:lang w:val="en-US" w:eastAsia="zh-CN"/>
              </w:rPr>
            </w:pPr>
            <w:r>
              <w:rPr>
                <w:rFonts w:eastAsiaTheme="minorEastAsia" w:hint="eastAsia"/>
                <w:color w:val="000000"/>
                <w:lang w:val="en-US" w:eastAsia="zh-CN"/>
              </w:rPr>
              <w:t>T</w:t>
            </w:r>
            <w:r>
              <w:rPr>
                <w:rFonts w:eastAsiaTheme="minorEastAsia"/>
                <w:color w:val="000000"/>
                <w:lang w:val="en-US" w:eastAsia="zh-CN"/>
              </w:rPr>
              <w:t>HALES</w:t>
            </w:r>
            <w:r w:rsidR="008125B5">
              <w:rPr>
                <w:rFonts w:eastAsiaTheme="minorEastAsia"/>
                <w:color w:val="000000"/>
                <w:lang w:val="en-US" w:eastAsia="zh-CN"/>
              </w:rPr>
              <w:t>, Nokia</w:t>
            </w:r>
          </w:p>
        </w:tc>
      </w:tr>
      <w:tr w:rsidR="006E5246" w:rsidRPr="006E5246" w14:paraId="79364F63" w14:textId="77777777" w:rsidTr="00301C69">
        <w:trPr>
          <w:trHeight w:val="300"/>
          <w:jc w:val="center"/>
        </w:trPr>
        <w:tc>
          <w:tcPr>
            <w:tcW w:w="511" w:type="dxa"/>
            <w:noWrap/>
            <w:vAlign w:val="center"/>
            <w:hideMark/>
          </w:tcPr>
          <w:p w14:paraId="480324E3" w14:textId="77777777" w:rsidR="006E5246" w:rsidRPr="006E5246" w:rsidRDefault="006E5246" w:rsidP="006E5246">
            <w:pPr>
              <w:spacing w:after="0"/>
              <w:jc w:val="center"/>
              <w:rPr>
                <w:color w:val="000000"/>
                <w:lang w:val="en-US" w:eastAsia="zh-CN"/>
              </w:rPr>
            </w:pPr>
            <w:r w:rsidRPr="006E5246">
              <w:rPr>
                <w:color w:val="000000"/>
                <w:lang w:val="en-US" w:eastAsia="zh-CN"/>
              </w:rPr>
              <w:t>14</w:t>
            </w:r>
          </w:p>
        </w:tc>
        <w:tc>
          <w:tcPr>
            <w:tcW w:w="1190" w:type="dxa"/>
            <w:noWrap/>
            <w:vAlign w:val="center"/>
            <w:hideMark/>
          </w:tcPr>
          <w:p w14:paraId="3BAAED5C" w14:textId="77777777" w:rsidR="006E5246" w:rsidRPr="006E5246" w:rsidRDefault="006E5246" w:rsidP="006E5246">
            <w:pPr>
              <w:spacing w:after="0"/>
              <w:jc w:val="center"/>
              <w:rPr>
                <w:color w:val="000000"/>
                <w:lang w:val="en-US" w:eastAsia="zh-CN"/>
              </w:rPr>
            </w:pPr>
            <w:r w:rsidRPr="006E5246">
              <w:rPr>
                <w:color w:val="000000"/>
                <w:lang w:val="en-US" w:eastAsia="zh-CN"/>
              </w:rPr>
              <w:t>2GHz</w:t>
            </w:r>
          </w:p>
        </w:tc>
        <w:tc>
          <w:tcPr>
            <w:tcW w:w="851" w:type="dxa"/>
            <w:noWrap/>
            <w:vAlign w:val="center"/>
            <w:hideMark/>
          </w:tcPr>
          <w:p w14:paraId="2760B48C" w14:textId="77777777" w:rsidR="006E5246" w:rsidRPr="006E5246" w:rsidRDefault="006E5246" w:rsidP="006E5246">
            <w:pPr>
              <w:spacing w:after="0"/>
              <w:jc w:val="center"/>
              <w:rPr>
                <w:color w:val="000000"/>
                <w:lang w:val="en-US" w:eastAsia="zh-CN"/>
              </w:rPr>
            </w:pPr>
            <w:r w:rsidRPr="006E5246">
              <w:rPr>
                <w:color w:val="000000"/>
                <w:lang w:val="en-US" w:eastAsia="zh-CN"/>
              </w:rPr>
              <w:t>NB-</w:t>
            </w:r>
            <w:proofErr w:type="spellStart"/>
            <w:r w:rsidRPr="006E5246">
              <w:rPr>
                <w:color w:val="000000"/>
                <w:lang w:val="en-US" w:eastAsia="zh-CN"/>
              </w:rPr>
              <w:t>IoT</w:t>
            </w:r>
            <w:proofErr w:type="spellEnd"/>
          </w:p>
        </w:tc>
        <w:tc>
          <w:tcPr>
            <w:tcW w:w="1843" w:type="dxa"/>
            <w:noWrap/>
            <w:vAlign w:val="center"/>
            <w:hideMark/>
          </w:tcPr>
          <w:p w14:paraId="43FB1555" w14:textId="77777777" w:rsidR="006E5246" w:rsidRPr="006E5246" w:rsidRDefault="006E5246" w:rsidP="006E5246">
            <w:pPr>
              <w:spacing w:after="0"/>
              <w:jc w:val="center"/>
              <w:rPr>
                <w:color w:val="000000"/>
                <w:lang w:val="en-US" w:eastAsia="zh-CN"/>
              </w:rPr>
            </w:pPr>
            <w:r w:rsidRPr="006E5246">
              <w:rPr>
                <w:color w:val="000000"/>
                <w:lang w:val="en-US" w:eastAsia="zh-CN"/>
              </w:rPr>
              <w:t>Rural</w:t>
            </w:r>
          </w:p>
        </w:tc>
        <w:tc>
          <w:tcPr>
            <w:tcW w:w="1559" w:type="dxa"/>
            <w:noWrap/>
            <w:vAlign w:val="center"/>
            <w:hideMark/>
          </w:tcPr>
          <w:p w14:paraId="126E39BE" w14:textId="77777777" w:rsidR="006E5246" w:rsidRPr="006E5246" w:rsidRDefault="006E5246" w:rsidP="006E5246">
            <w:pPr>
              <w:spacing w:after="0"/>
              <w:jc w:val="center"/>
              <w:rPr>
                <w:color w:val="000000"/>
                <w:lang w:val="en-US" w:eastAsia="zh-CN"/>
              </w:rPr>
            </w:pPr>
            <w:r w:rsidRPr="006E5246">
              <w:rPr>
                <w:color w:val="000000"/>
                <w:lang w:val="en-US" w:eastAsia="zh-CN"/>
              </w:rPr>
              <w:t>LEO 600km</w:t>
            </w:r>
          </w:p>
        </w:tc>
        <w:tc>
          <w:tcPr>
            <w:tcW w:w="2977" w:type="dxa"/>
            <w:vAlign w:val="center"/>
          </w:tcPr>
          <w:p w14:paraId="29A9FC07" w14:textId="20C8C00B" w:rsidR="006E5246" w:rsidRPr="006E5246" w:rsidRDefault="00A635AF" w:rsidP="006E5246">
            <w:pPr>
              <w:spacing w:after="0"/>
              <w:jc w:val="center"/>
              <w:rPr>
                <w:color w:val="000000"/>
                <w:lang w:val="en-US" w:eastAsia="zh-CN"/>
              </w:rPr>
            </w:pPr>
            <w:r>
              <w:rPr>
                <w:rFonts w:eastAsiaTheme="minorEastAsia" w:hint="eastAsia"/>
                <w:color w:val="000000"/>
                <w:lang w:val="en-US" w:eastAsia="zh-CN"/>
              </w:rPr>
              <w:t>T</w:t>
            </w:r>
            <w:r>
              <w:rPr>
                <w:rFonts w:eastAsiaTheme="minorEastAsia"/>
                <w:color w:val="000000"/>
                <w:lang w:val="en-US" w:eastAsia="zh-CN"/>
              </w:rPr>
              <w:t>HALES</w:t>
            </w:r>
            <w:r w:rsidR="008125B5">
              <w:rPr>
                <w:rFonts w:eastAsiaTheme="minorEastAsia" w:hint="eastAsia"/>
                <w:color w:val="000000"/>
                <w:lang w:val="en-US" w:eastAsia="zh-CN"/>
              </w:rPr>
              <w:t>,</w:t>
            </w:r>
            <w:r w:rsidR="008125B5">
              <w:rPr>
                <w:rFonts w:eastAsiaTheme="minorEastAsia"/>
                <w:color w:val="000000"/>
                <w:lang w:val="en-US" w:eastAsia="zh-CN"/>
              </w:rPr>
              <w:t xml:space="preserve"> Nokia</w:t>
            </w:r>
          </w:p>
        </w:tc>
      </w:tr>
      <w:tr w:rsidR="006E5246" w:rsidRPr="006E5246" w14:paraId="5681B444" w14:textId="77777777" w:rsidTr="00301C69">
        <w:trPr>
          <w:trHeight w:val="300"/>
          <w:jc w:val="center"/>
        </w:trPr>
        <w:tc>
          <w:tcPr>
            <w:tcW w:w="511" w:type="dxa"/>
            <w:noWrap/>
            <w:vAlign w:val="center"/>
            <w:hideMark/>
          </w:tcPr>
          <w:p w14:paraId="339087AB" w14:textId="77777777" w:rsidR="006E5246" w:rsidRPr="006E5246" w:rsidRDefault="006E5246" w:rsidP="006E5246">
            <w:pPr>
              <w:spacing w:after="0"/>
              <w:jc w:val="center"/>
              <w:rPr>
                <w:color w:val="000000"/>
                <w:lang w:val="en-US" w:eastAsia="zh-CN"/>
              </w:rPr>
            </w:pPr>
            <w:r w:rsidRPr="006E5246">
              <w:rPr>
                <w:color w:val="000000"/>
                <w:lang w:val="en-US" w:eastAsia="zh-CN"/>
              </w:rPr>
              <w:t>15</w:t>
            </w:r>
          </w:p>
        </w:tc>
        <w:tc>
          <w:tcPr>
            <w:tcW w:w="1190" w:type="dxa"/>
            <w:noWrap/>
            <w:vAlign w:val="center"/>
            <w:hideMark/>
          </w:tcPr>
          <w:p w14:paraId="4AB18AF4" w14:textId="77777777" w:rsidR="006E5246" w:rsidRPr="006E5246" w:rsidRDefault="006E5246" w:rsidP="006E5246">
            <w:pPr>
              <w:spacing w:after="0"/>
              <w:jc w:val="center"/>
              <w:rPr>
                <w:color w:val="000000"/>
                <w:lang w:val="en-US" w:eastAsia="zh-CN"/>
              </w:rPr>
            </w:pPr>
            <w:r w:rsidRPr="006E5246">
              <w:rPr>
                <w:color w:val="000000"/>
                <w:lang w:val="en-US" w:eastAsia="zh-CN"/>
              </w:rPr>
              <w:t>2GHz</w:t>
            </w:r>
          </w:p>
        </w:tc>
        <w:tc>
          <w:tcPr>
            <w:tcW w:w="851" w:type="dxa"/>
            <w:noWrap/>
            <w:vAlign w:val="center"/>
            <w:hideMark/>
          </w:tcPr>
          <w:p w14:paraId="182C98B2" w14:textId="77777777" w:rsidR="006E5246" w:rsidRPr="006E5246" w:rsidRDefault="006E5246" w:rsidP="006E5246">
            <w:pPr>
              <w:spacing w:after="0"/>
              <w:jc w:val="center"/>
              <w:rPr>
                <w:color w:val="000000"/>
                <w:lang w:val="en-US" w:eastAsia="zh-CN"/>
              </w:rPr>
            </w:pPr>
            <w:r w:rsidRPr="006E5246">
              <w:rPr>
                <w:color w:val="000000"/>
                <w:lang w:val="en-US" w:eastAsia="zh-CN"/>
              </w:rPr>
              <w:t>NB-</w:t>
            </w:r>
            <w:proofErr w:type="spellStart"/>
            <w:r w:rsidRPr="006E5246">
              <w:rPr>
                <w:color w:val="000000"/>
                <w:lang w:val="en-US" w:eastAsia="zh-CN"/>
              </w:rPr>
              <w:t>IoT</w:t>
            </w:r>
            <w:proofErr w:type="spellEnd"/>
          </w:p>
        </w:tc>
        <w:tc>
          <w:tcPr>
            <w:tcW w:w="1843" w:type="dxa"/>
            <w:noWrap/>
            <w:vAlign w:val="center"/>
            <w:hideMark/>
          </w:tcPr>
          <w:p w14:paraId="01EAA748" w14:textId="77777777" w:rsidR="006E5246" w:rsidRPr="006E5246" w:rsidRDefault="006E5246" w:rsidP="006E5246">
            <w:pPr>
              <w:spacing w:after="0"/>
              <w:jc w:val="center"/>
              <w:rPr>
                <w:color w:val="000000"/>
                <w:lang w:val="en-US" w:eastAsia="zh-CN"/>
              </w:rPr>
            </w:pPr>
            <w:r w:rsidRPr="006E5246">
              <w:rPr>
                <w:color w:val="000000"/>
                <w:lang w:val="en-US" w:eastAsia="zh-CN"/>
              </w:rPr>
              <w:t>Rural</w:t>
            </w:r>
          </w:p>
        </w:tc>
        <w:tc>
          <w:tcPr>
            <w:tcW w:w="1559" w:type="dxa"/>
            <w:noWrap/>
            <w:vAlign w:val="center"/>
            <w:hideMark/>
          </w:tcPr>
          <w:p w14:paraId="222014A1" w14:textId="77777777" w:rsidR="006E5246" w:rsidRPr="006E5246" w:rsidRDefault="006E5246" w:rsidP="006E5246">
            <w:pPr>
              <w:spacing w:after="0"/>
              <w:jc w:val="center"/>
              <w:rPr>
                <w:color w:val="000000"/>
                <w:lang w:val="en-US" w:eastAsia="zh-CN"/>
              </w:rPr>
            </w:pPr>
            <w:r w:rsidRPr="006E5246">
              <w:rPr>
                <w:color w:val="000000"/>
                <w:lang w:val="en-US" w:eastAsia="zh-CN"/>
              </w:rPr>
              <w:t>LEO 1200km</w:t>
            </w:r>
          </w:p>
        </w:tc>
        <w:tc>
          <w:tcPr>
            <w:tcW w:w="2977" w:type="dxa"/>
            <w:vAlign w:val="center"/>
          </w:tcPr>
          <w:p w14:paraId="43C4230E" w14:textId="77777777" w:rsidR="006E5246" w:rsidRPr="006E5246" w:rsidRDefault="006E5246" w:rsidP="006E5246">
            <w:pPr>
              <w:spacing w:after="0"/>
              <w:jc w:val="center"/>
              <w:rPr>
                <w:color w:val="000000"/>
                <w:lang w:val="en-US" w:eastAsia="zh-CN"/>
              </w:rPr>
            </w:pPr>
          </w:p>
        </w:tc>
      </w:tr>
      <w:tr w:rsidR="006E5246" w:rsidRPr="006E5246" w14:paraId="57F6783C" w14:textId="77777777" w:rsidTr="00301C69">
        <w:trPr>
          <w:trHeight w:val="300"/>
          <w:jc w:val="center"/>
        </w:trPr>
        <w:tc>
          <w:tcPr>
            <w:tcW w:w="511" w:type="dxa"/>
            <w:noWrap/>
            <w:vAlign w:val="center"/>
            <w:hideMark/>
          </w:tcPr>
          <w:p w14:paraId="48ED68EC" w14:textId="77777777" w:rsidR="006E5246" w:rsidRPr="006E5246" w:rsidRDefault="006E5246" w:rsidP="006E5246">
            <w:pPr>
              <w:spacing w:after="0"/>
              <w:jc w:val="center"/>
              <w:rPr>
                <w:color w:val="000000"/>
                <w:lang w:val="en-US" w:eastAsia="zh-CN"/>
              </w:rPr>
            </w:pPr>
            <w:r w:rsidRPr="006E5246">
              <w:rPr>
                <w:color w:val="000000"/>
                <w:lang w:val="en-US" w:eastAsia="zh-CN"/>
              </w:rPr>
              <w:t>16</w:t>
            </w:r>
          </w:p>
        </w:tc>
        <w:tc>
          <w:tcPr>
            <w:tcW w:w="1190" w:type="dxa"/>
            <w:noWrap/>
            <w:vAlign w:val="center"/>
            <w:hideMark/>
          </w:tcPr>
          <w:p w14:paraId="56DF05DE" w14:textId="77777777" w:rsidR="006E5246" w:rsidRPr="006E5246" w:rsidRDefault="006E5246" w:rsidP="006E5246">
            <w:pPr>
              <w:spacing w:after="0"/>
              <w:jc w:val="center"/>
              <w:rPr>
                <w:color w:val="000000"/>
                <w:lang w:val="en-US" w:eastAsia="zh-CN"/>
              </w:rPr>
            </w:pPr>
            <w:r w:rsidRPr="006E5246">
              <w:rPr>
                <w:color w:val="000000"/>
                <w:lang w:val="en-US" w:eastAsia="zh-CN"/>
              </w:rPr>
              <w:t>2GHz</w:t>
            </w:r>
          </w:p>
        </w:tc>
        <w:tc>
          <w:tcPr>
            <w:tcW w:w="851" w:type="dxa"/>
            <w:noWrap/>
            <w:vAlign w:val="center"/>
            <w:hideMark/>
          </w:tcPr>
          <w:p w14:paraId="44F0F136" w14:textId="77777777" w:rsidR="006E5246" w:rsidRPr="006E5246" w:rsidRDefault="006E5246" w:rsidP="006E5246">
            <w:pPr>
              <w:spacing w:after="0"/>
              <w:jc w:val="center"/>
              <w:rPr>
                <w:color w:val="000000"/>
                <w:lang w:val="en-US" w:eastAsia="zh-CN"/>
              </w:rPr>
            </w:pPr>
            <w:r w:rsidRPr="006E5246">
              <w:rPr>
                <w:color w:val="000000"/>
                <w:lang w:val="en-US" w:eastAsia="zh-CN"/>
              </w:rPr>
              <w:t>NB-</w:t>
            </w:r>
            <w:proofErr w:type="spellStart"/>
            <w:r w:rsidRPr="006E5246">
              <w:rPr>
                <w:color w:val="000000"/>
                <w:lang w:val="en-US" w:eastAsia="zh-CN"/>
              </w:rPr>
              <w:t>IoT</w:t>
            </w:r>
            <w:proofErr w:type="spellEnd"/>
          </w:p>
        </w:tc>
        <w:tc>
          <w:tcPr>
            <w:tcW w:w="1843" w:type="dxa"/>
            <w:noWrap/>
            <w:vAlign w:val="center"/>
            <w:hideMark/>
          </w:tcPr>
          <w:p w14:paraId="6A627D1B" w14:textId="77777777" w:rsidR="006E5246" w:rsidRPr="006E5246" w:rsidRDefault="006E5246" w:rsidP="006E5246">
            <w:pPr>
              <w:spacing w:after="0"/>
              <w:jc w:val="center"/>
              <w:rPr>
                <w:color w:val="000000"/>
                <w:lang w:val="en-US" w:eastAsia="zh-CN"/>
              </w:rPr>
            </w:pPr>
            <w:r w:rsidRPr="006E5246">
              <w:rPr>
                <w:color w:val="000000"/>
                <w:lang w:val="en-US" w:eastAsia="zh-CN"/>
              </w:rPr>
              <w:t>Urban macro</w:t>
            </w:r>
          </w:p>
        </w:tc>
        <w:tc>
          <w:tcPr>
            <w:tcW w:w="1559" w:type="dxa"/>
            <w:noWrap/>
            <w:vAlign w:val="center"/>
            <w:hideMark/>
          </w:tcPr>
          <w:p w14:paraId="5F666281" w14:textId="77777777" w:rsidR="006E5246" w:rsidRPr="006E5246" w:rsidRDefault="006E5246" w:rsidP="006E5246">
            <w:pPr>
              <w:spacing w:after="0"/>
              <w:jc w:val="center"/>
              <w:rPr>
                <w:color w:val="000000"/>
                <w:lang w:val="en-US" w:eastAsia="zh-CN"/>
              </w:rPr>
            </w:pPr>
            <w:r w:rsidRPr="006E5246">
              <w:rPr>
                <w:color w:val="000000"/>
                <w:lang w:val="en-US" w:eastAsia="zh-CN"/>
              </w:rPr>
              <w:t>GEO</w:t>
            </w:r>
          </w:p>
        </w:tc>
        <w:tc>
          <w:tcPr>
            <w:tcW w:w="2977" w:type="dxa"/>
            <w:vAlign w:val="center"/>
          </w:tcPr>
          <w:p w14:paraId="75DDC5B4" w14:textId="4086A2ED" w:rsidR="006E5246" w:rsidRPr="006E5246" w:rsidRDefault="00A635AF" w:rsidP="006E5246">
            <w:pPr>
              <w:spacing w:after="0"/>
              <w:jc w:val="center"/>
              <w:rPr>
                <w:color w:val="000000"/>
                <w:lang w:val="en-US" w:eastAsia="zh-CN"/>
              </w:rPr>
            </w:pPr>
            <w:r>
              <w:rPr>
                <w:rFonts w:eastAsiaTheme="minorEastAsia" w:hint="eastAsia"/>
                <w:color w:val="000000"/>
                <w:lang w:val="en-US" w:eastAsia="zh-CN"/>
              </w:rPr>
              <w:t>T</w:t>
            </w:r>
            <w:r>
              <w:rPr>
                <w:rFonts w:eastAsiaTheme="minorEastAsia"/>
                <w:color w:val="000000"/>
                <w:lang w:val="en-US" w:eastAsia="zh-CN"/>
              </w:rPr>
              <w:t>HALES</w:t>
            </w:r>
            <w:r w:rsidR="008125B5">
              <w:rPr>
                <w:rFonts w:eastAsiaTheme="minorEastAsia"/>
                <w:color w:val="000000"/>
                <w:lang w:val="en-US" w:eastAsia="zh-CN"/>
              </w:rPr>
              <w:t>, Nokia</w:t>
            </w:r>
          </w:p>
        </w:tc>
      </w:tr>
      <w:tr w:rsidR="006E5246" w:rsidRPr="006E5246" w14:paraId="6A177605" w14:textId="77777777" w:rsidTr="00301C69">
        <w:trPr>
          <w:trHeight w:val="300"/>
          <w:jc w:val="center"/>
        </w:trPr>
        <w:tc>
          <w:tcPr>
            <w:tcW w:w="511" w:type="dxa"/>
            <w:noWrap/>
            <w:vAlign w:val="center"/>
            <w:hideMark/>
          </w:tcPr>
          <w:p w14:paraId="256F7ABA" w14:textId="77777777" w:rsidR="006E5246" w:rsidRPr="006E5246" w:rsidRDefault="006E5246" w:rsidP="006E5246">
            <w:pPr>
              <w:spacing w:after="0"/>
              <w:jc w:val="center"/>
              <w:rPr>
                <w:color w:val="000000"/>
                <w:lang w:val="en-US" w:eastAsia="zh-CN"/>
              </w:rPr>
            </w:pPr>
            <w:r w:rsidRPr="006E5246">
              <w:rPr>
                <w:color w:val="000000"/>
                <w:lang w:val="en-US" w:eastAsia="zh-CN"/>
              </w:rPr>
              <w:t>17</w:t>
            </w:r>
          </w:p>
        </w:tc>
        <w:tc>
          <w:tcPr>
            <w:tcW w:w="1190" w:type="dxa"/>
            <w:noWrap/>
            <w:vAlign w:val="center"/>
            <w:hideMark/>
          </w:tcPr>
          <w:p w14:paraId="40C3FEBF" w14:textId="77777777" w:rsidR="006E5246" w:rsidRPr="006E5246" w:rsidRDefault="006E5246" w:rsidP="006E5246">
            <w:pPr>
              <w:spacing w:after="0"/>
              <w:jc w:val="center"/>
              <w:rPr>
                <w:color w:val="000000"/>
                <w:lang w:val="en-US" w:eastAsia="zh-CN"/>
              </w:rPr>
            </w:pPr>
            <w:r w:rsidRPr="006E5246">
              <w:rPr>
                <w:color w:val="000000"/>
                <w:lang w:val="en-US" w:eastAsia="zh-CN"/>
              </w:rPr>
              <w:t>2GHz</w:t>
            </w:r>
          </w:p>
        </w:tc>
        <w:tc>
          <w:tcPr>
            <w:tcW w:w="851" w:type="dxa"/>
            <w:noWrap/>
            <w:vAlign w:val="center"/>
            <w:hideMark/>
          </w:tcPr>
          <w:p w14:paraId="3A10C2AC" w14:textId="77777777" w:rsidR="006E5246" w:rsidRPr="006E5246" w:rsidRDefault="006E5246" w:rsidP="006E5246">
            <w:pPr>
              <w:spacing w:after="0"/>
              <w:jc w:val="center"/>
              <w:rPr>
                <w:color w:val="000000"/>
                <w:lang w:val="en-US" w:eastAsia="zh-CN"/>
              </w:rPr>
            </w:pPr>
            <w:r w:rsidRPr="006E5246">
              <w:rPr>
                <w:color w:val="000000"/>
                <w:lang w:val="en-US" w:eastAsia="zh-CN"/>
              </w:rPr>
              <w:t>NB-</w:t>
            </w:r>
            <w:proofErr w:type="spellStart"/>
            <w:r w:rsidRPr="006E5246">
              <w:rPr>
                <w:color w:val="000000"/>
                <w:lang w:val="en-US" w:eastAsia="zh-CN"/>
              </w:rPr>
              <w:t>IoT</w:t>
            </w:r>
            <w:proofErr w:type="spellEnd"/>
          </w:p>
        </w:tc>
        <w:tc>
          <w:tcPr>
            <w:tcW w:w="1843" w:type="dxa"/>
            <w:noWrap/>
            <w:vAlign w:val="center"/>
            <w:hideMark/>
          </w:tcPr>
          <w:p w14:paraId="30091FCB" w14:textId="77777777" w:rsidR="006E5246" w:rsidRPr="006E5246" w:rsidRDefault="006E5246" w:rsidP="006E5246">
            <w:pPr>
              <w:spacing w:after="0"/>
              <w:jc w:val="center"/>
              <w:rPr>
                <w:color w:val="000000"/>
                <w:lang w:val="en-US" w:eastAsia="zh-CN"/>
              </w:rPr>
            </w:pPr>
            <w:r w:rsidRPr="006E5246">
              <w:rPr>
                <w:color w:val="000000"/>
                <w:lang w:val="en-US" w:eastAsia="zh-CN"/>
              </w:rPr>
              <w:t>Urban macro</w:t>
            </w:r>
          </w:p>
        </w:tc>
        <w:tc>
          <w:tcPr>
            <w:tcW w:w="1559" w:type="dxa"/>
            <w:noWrap/>
            <w:vAlign w:val="center"/>
            <w:hideMark/>
          </w:tcPr>
          <w:p w14:paraId="69158A62" w14:textId="77777777" w:rsidR="006E5246" w:rsidRPr="006E5246" w:rsidRDefault="006E5246" w:rsidP="006E5246">
            <w:pPr>
              <w:spacing w:after="0"/>
              <w:jc w:val="center"/>
              <w:rPr>
                <w:color w:val="000000"/>
                <w:lang w:val="en-US" w:eastAsia="zh-CN"/>
              </w:rPr>
            </w:pPr>
            <w:r w:rsidRPr="006E5246">
              <w:rPr>
                <w:color w:val="000000"/>
                <w:lang w:val="en-US" w:eastAsia="zh-CN"/>
              </w:rPr>
              <w:t>LEO 600km</w:t>
            </w:r>
          </w:p>
        </w:tc>
        <w:tc>
          <w:tcPr>
            <w:tcW w:w="2977" w:type="dxa"/>
            <w:vAlign w:val="center"/>
          </w:tcPr>
          <w:p w14:paraId="7A6AB10F" w14:textId="5658306D" w:rsidR="006E5246" w:rsidRPr="006E5246" w:rsidRDefault="00A635AF" w:rsidP="006E5246">
            <w:pPr>
              <w:spacing w:after="0"/>
              <w:jc w:val="center"/>
              <w:rPr>
                <w:color w:val="000000"/>
                <w:lang w:val="en-US" w:eastAsia="zh-CN"/>
              </w:rPr>
            </w:pPr>
            <w:r>
              <w:rPr>
                <w:rFonts w:eastAsiaTheme="minorEastAsia" w:hint="eastAsia"/>
                <w:color w:val="000000"/>
                <w:lang w:val="en-US" w:eastAsia="zh-CN"/>
              </w:rPr>
              <w:t>T</w:t>
            </w:r>
            <w:r>
              <w:rPr>
                <w:rFonts w:eastAsiaTheme="minorEastAsia"/>
                <w:color w:val="000000"/>
                <w:lang w:val="en-US" w:eastAsia="zh-CN"/>
              </w:rPr>
              <w:t>HALES</w:t>
            </w:r>
            <w:r w:rsidR="008125B5">
              <w:rPr>
                <w:rFonts w:eastAsiaTheme="minorEastAsia"/>
                <w:color w:val="000000"/>
                <w:lang w:val="en-US" w:eastAsia="zh-CN"/>
              </w:rPr>
              <w:t>, Nokia</w:t>
            </w:r>
          </w:p>
        </w:tc>
      </w:tr>
      <w:tr w:rsidR="006E5246" w:rsidRPr="006E5246" w14:paraId="535FE16D" w14:textId="77777777" w:rsidTr="00301C69">
        <w:trPr>
          <w:trHeight w:val="300"/>
          <w:jc w:val="center"/>
        </w:trPr>
        <w:tc>
          <w:tcPr>
            <w:tcW w:w="511" w:type="dxa"/>
            <w:noWrap/>
            <w:vAlign w:val="center"/>
            <w:hideMark/>
          </w:tcPr>
          <w:p w14:paraId="21179B79" w14:textId="77777777" w:rsidR="006E5246" w:rsidRPr="006E5246" w:rsidRDefault="006E5246" w:rsidP="006E5246">
            <w:pPr>
              <w:spacing w:after="0"/>
              <w:jc w:val="center"/>
              <w:rPr>
                <w:color w:val="000000"/>
                <w:lang w:val="en-US" w:eastAsia="zh-CN"/>
              </w:rPr>
            </w:pPr>
            <w:r w:rsidRPr="006E5246">
              <w:rPr>
                <w:color w:val="000000"/>
                <w:lang w:val="en-US" w:eastAsia="zh-CN"/>
              </w:rPr>
              <w:t>18</w:t>
            </w:r>
          </w:p>
        </w:tc>
        <w:tc>
          <w:tcPr>
            <w:tcW w:w="1190" w:type="dxa"/>
            <w:noWrap/>
            <w:vAlign w:val="center"/>
            <w:hideMark/>
          </w:tcPr>
          <w:p w14:paraId="21B43BE3" w14:textId="77777777" w:rsidR="006E5246" w:rsidRPr="006E5246" w:rsidRDefault="006E5246" w:rsidP="006E5246">
            <w:pPr>
              <w:spacing w:after="0"/>
              <w:jc w:val="center"/>
              <w:rPr>
                <w:color w:val="000000"/>
                <w:lang w:val="en-US" w:eastAsia="zh-CN"/>
              </w:rPr>
            </w:pPr>
            <w:r w:rsidRPr="006E5246">
              <w:rPr>
                <w:color w:val="000000"/>
                <w:lang w:val="en-US" w:eastAsia="zh-CN"/>
              </w:rPr>
              <w:t>2GHz</w:t>
            </w:r>
          </w:p>
        </w:tc>
        <w:tc>
          <w:tcPr>
            <w:tcW w:w="851" w:type="dxa"/>
            <w:noWrap/>
            <w:vAlign w:val="center"/>
            <w:hideMark/>
          </w:tcPr>
          <w:p w14:paraId="1A6A3F85" w14:textId="77777777" w:rsidR="006E5246" w:rsidRPr="006E5246" w:rsidRDefault="006E5246" w:rsidP="006E5246">
            <w:pPr>
              <w:spacing w:after="0"/>
              <w:jc w:val="center"/>
              <w:rPr>
                <w:color w:val="000000"/>
                <w:lang w:val="en-US" w:eastAsia="zh-CN"/>
              </w:rPr>
            </w:pPr>
            <w:r w:rsidRPr="006E5246">
              <w:rPr>
                <w:color w:val="000000"/>
                <w:lang w:val="en-US" w:eastAsia="zh-CN"/>
              </w:rPr>
              <w:t>NB-</w:t>
            </w:r>
            <w:proofErr w:type="spellStart"/>
            <w:r w:rsidRPr="006E5246">
              <w:rPr>
                <w:color w:val="000000"/>
                <w:lang w:val="en-US" w:eastAsia="zh-CN"/>
              </w:rPr>
              <w:t>IoT</w:t>
            </w:r>
            <w:proofErr w:type="spellEnd"/>
          </w:p>
        </w:tc>
        <w:tc>
          <w:tcPr>
            <w:tcW w:w="1843" w:type="dxa"/>
            <w:noWrap/>
            <w:vAlign w:val="center"/>
            <w:hideMark/>
          </w:tcPr>
          <w:p w14:paraId="791392CD" w14:textId="77777777" w:rsidR="006E5246" w:rsidRPr="006E5246" w:rsidRDefault="006E5246" w:rsidP="006E5246">
            <w:pPr>
              <w:spacing w:after="0"/>
              <w:jc w:val="center"/>
              <w:rPr>
                <w:color w:val="000000"/>
                <w:lang w:val="en-US" w:eastAsia="zh-CN"/>
              </w:rPr>
            </w:pPr>
            <w:r w:rsidRPr="006E5246">
              <w:rPr>
                <w:color w:val="000000"/>
                <w:lang w:val="en-US" w:eastAsia="zh-CN"/>
              </w:rPr>
              <w:t>Urban macro</w:t>
            </w:r>
          </w:p>
        </w:tc>
        <w:tc>
          <w:tcPr>
            <w:tcW w:w="1559" w:type="dxa"/>
            <w:noWrap/>
            <w:vAlign w:val="center"/>
            <w:hideMark/>
          </w:tcPr>
          <w:p w14:paraId="7EF3B93B" w14:textId="77777777" w:rsidR="006E5246" w:rsidRPr="006E5246" w:rsidRDefault="006E5246" w:rsidP="006E5246">
            <w:pPr>
              <w:spacing w:after="0"/>
              <w:jc w:val="center"/>
              <w:rPr>
                <w:color w:val="000000"/>
                <w:lang w:val="en-US" w:eastAsia="zh-CN"/>
              </w:rPr>
            </w:pPr>
            <w:r w:rsidRPr="006E5246">
              <w:rPr>
                <w:color w:val="000000"/>
                <w:lang w:val="en-US" w:eastAsia="zh-CN"/>
              </w:rPr>
              <w:t>LEO 1200km</w:t>
            </w:r>
          </w:p>
        </w:tc>
        <w:tc>
          <w:tcPr>
            <w:tcW w:w="2977" w:type="dxa"/>
            <w:vAlign w:val="center"/>
          </w:tcPr>
          <w:p w14:paraId="671608E3" w14:textId="77777777" w:rsidR="006E5246" w:rsidRPr="006E5246" w:rsidRDefault="006E5246" w:rsidP="006E5246">
            <w:pPr>
              <w:spacing w:after="0"/>
              <w:jc w:val="center"/>
              <w:rPr>
                <w:color w:val="000000"/>
                <w:lang w:val="en-US" w:eastAsia="zh-CN"/>
              </w:rPr>
            </w:pPr>
          </w:p>
        </w:tc>
      </w:tr>
      <w:tr w:rsidR="006E5246" w:rsidRPr="006E5246" w14:paraId="0EC0AA60" w14:textId="77777777" w:rsidTr="00301C69">
        <w:trPr>
          <w:trHeight w:val="300"/>
          <w:jc w:val="center"/>
        </w:trPr>
        <w:tc>
          <w:tcPr>
            <w:tcW w:w="511" w:type="dxa"/>
            <w:noWrap/>
            <w:vAlign w:val="center"/>
            <w:hideMark/>
          </w:tcPr>
          <w:p w14:paraId="20580132" w14:textId="77777777" w:rsidR="006E5246" w:rsidRPr="006E5246" w:rsidRDefault="006E5246" w:rsidP="006E5246">
            <w:pPr>
              <w:spacing w:after="0"/>
              <w:jc w:val="center"/>
              <w:rPr>
                <w:color w:val="000000"/>
                <w:lang w:val="en-US" w:eastAsia="zh-CN"/>
              </w:rPr>
            </w:pPr>
            <w:r w:rsidRPr="006E5246">
              <w:rPr>
                <w:color w:val="000000"/>
                <w:lang w:val="en-US" w:eastAsia="zh-CN"/>
              </w:rPr>
              <w:t>19</w:t>
            </w:r>
          </w:p>
        </w:tc>
        <w:tc>
          <w:tcPr>
            <w:tcW w:w="1190" w:type="dxa"/>
            <w:noWrap/>
            <w:vAlign w:val="center"/>
            <w:hideMark/>
          </w:tcPr>
          <w:p w14:paraId="6B329289" w14:textId="77777777" w:rsidR="006E5246" w:rsidRPr="006E5246" w:rsidRDefault="006E5246" w:rsidP="006E5246">
            <w:pPr>
              <w:spacing w:after="0"/>
              <w:jc w:val="center"/>
              <w:rPr>
                <w:color w:val="000000"/>
                <w:lang w:val="en-US" w:eastAsia="zh-CN"/>
              </w:rPr>
            </w:pPr>
            <w:r w:rsidRPr="006E5246">
              <w:rPr>
                <w:color w:val="000000"/>
                <w:lang w:val="en-US" w:eastAsia="zh-CN"/>
              </w:rPr>
              <w:t>2GHz</w:t>
            </w:r>
          </w:p>
        </w:tc>
        <w:tc>
          <w:tcPr>
            <w:tcW w:w="851" w:type="dxa"/>
            <w:noWrap/>
            <w:vAlign w:val="center"/>
            <w:hideMark/>
          </w:tcPr>
          <w:p w14:paraId="0E2C7487" w14:textId="77777777" w:rsidR="006E5246" w:rsidRPr="006E5246" w:rsidRDefault="006E5246" w:rsidP="006E5246">
            <w:pPr>
              <w:spacing w:after="0"/>
              <w:jc w:val="center"/>
              <w:rPr>
                <w:color w:val="000000"/>
                <w:lang w:val="en-US" w:eastAsia="zh-CN"/>
              </w:rPr>
            </w:pPr>
            <w:r w:rsidRPr="006E5246">
              <w:rPr>
                <w:color w:val="000000"/>
                <w:lang w:val="en-US" w:eastAsia="zh-CN"/>
              </w:rPr>
              <w:t>NB-</w:t>
            </w:r>
            <w:proofErr w:type="spellStart"/>
            <w:r w:rsidRPr="006E5246">
              <w:rPr>
                <w:color w:val="000000"/>
                <w:lang w:val="en-US" w:eastAsia="zh-CN"/>
              </w:rPr>
              <w:t>IoT</w:t>
            </w:r>
            <w:proofErr w:type="spellEnd"/>
          </w:p>
        </w:tc>
        <w:tc>
          <w:tcPr>
            <w:tcW w:w="1843" w:type="dxa"/>
            <w:noWrap/>
            <w:vAlign w:val="center"/>
            <w:hideMark/>
          </w:tcPr>
          <w:p w14:paraId="5A7F221A" w14:textId="77777777" w:rsidR="006E5246" w:rsidRPr="006E5246" w:rsidRDefault="006E5246" w:rsidP="006E5246">
            <w:pPr>
              <w:spacing w:after="0"/>
              <w:jc w:val="center"/>
              <w:rPr>
                <w:color w:val="000000"/>
                <w:lang w:val="en-US" w:eastAsia="zh-CN"/>
              </w:rPr>
            </w:pPr>
            <w:r w:rsidRPr="006E5246">
              <w:rPr>
                <w:color w:val="000000"/>
                <w:lang w:val="en-US" w:eastAsia="zh-CN"/>
              </w:rPr>
              <w:t>Dense Urban</w:t>
            </w:r>
          </w:p>
        </w:tc>
        <w:tc>
          <w:tcPr>
            <w:tcW w:w="1559" w:type="dxa"/>
            <w:noWrap/>
            <w:vAlign w:val="center"/>
            <w:hideMark/>
          </w:tcPr>
          <w:p w14:paraId="5A4C2F16" w14:textId="77777777" w:rsidR="006E5246" w:rsidRPr="006E5246" w:rsidRDefault="006E5246" w:rsidP="006E5246">
            <w:pPr>
              <w:spacing w:after="0"/>
              <w:jc w:val="center"/>
              <w:rPr>
                <w:color w:val="000000"/>
                <w:lang w:val="en-US" w:eastAsia="zh-CN"/>
              </w:rPr>
            </w:pPr>
            <w:r w:rsidRPr="006E5246">
              <w:rPr>
                <w:color w:val="000000"/>
                <w:lang w:val="en-US" w:eastAsia="zh-CN"/>
              </w:rPr>
              <w:t>GEO</w:t>
            </w:r>
          </w:p>
        </w:tc>
        <w:tc>
          <w:tcPr>
            <w:tcW w:w="2977" w:type="dxa"/>
            <w:vAlign w:val="center"/>
          </w:tcPr>
          <w:p w14:paraId="37B7518F" w14:textId="77777777" w:rsidR="006E5246" w:rsidRPr="006E5246" w:rsidRDefault="006E5246" w:rsidP="006E5246">
            <w:pPr>
              <w:spacing w:after="0"/>
              <w:jc w:val="center"/>
              <w:rPr>
                <w:color w:val="000000"/>
                <w:lang w:val="en-US" w:eastAsia="zh-CN"/>
              </w:rPr>
            </w:pPr>
          </w:p>
        </w:tc>
      </w:tr>
      <w:tr w:rsidR="006E5246" w:rsidRPr="006E5246" w14:paraId="050673AB" w14:textId="77777777" w:rsidTr="00301C69">
        <w:trPr>
          <w:trHeight w:val="300"/>
          <w:jc w:val="center"/>
        </w:trPr>
        <w:tc>
          <w:tcPr>
            <w:tcW w:w="511" w:type="dxa"/>
            <w:noWrap/>
            <w:vAlign w:val="center"/>
            <w:hideMark/>
          </w:tcPr>
          <w:p w14:paraId="1054ED09" w14:textId="77777777" w:rsidR="006E5246" w:rsidRPr="006E5246" w:rsidRDefault="006E5246" w:rsidP="006E5246">
            <w:pPr>
              <w:spacing w:after="0"/>
              <w:jc w:val="center"/>
              <w:rPr>
                <w:color w:val="000000"/>
                <w:lang w:val="en-US" w:eastAsia="zh-CN"/>
              </w:rPr>
            </w:pPr>
            <w:r w:rsidRPr="006E5246">
              <w:rPr>
                <w:color w:val="000000"/>
                <w:lang w:val="en-US" w:eastAsia="zh-CN"/>
              </w:rPr>
              <w:t>20</w:t>
            </w:r>
          </w:p>
        </w:tc>
        <w:tc>
          <w:tcPr>
            <w:tcW w:w="1190" w:type="dxa"/>
            <w:noWrap/>
            <w:vAlign w:val="center"/>
            <w:hideMark/>
          </w:tcPr>
          <w:p w14:paraId="251622AD" w14:textId="77777777" w:rsidR="006E5246" w:rsidRPr="006E5246" w:rsidRDefault="006E5246" w:rsidP="006E5246">
            <w:pPr>
              <w:spacing w:after="0"/>
              <w:jc w:val="center"/>
              <w:rPr>
                <w:color w:val="000000"/>
                <w:lang w:val="en-US" w:eastAsia="zh-CN"/>
              </w:rPr>
            </w:pPr>
            <w:r w:rsidRPr="006E5246">
              <w:rPr>
                <w:color w:val="000000"/>
                <w:lang w:val="en-US" w:eastAsia="zh-CN"/>
              </w:rPr>
              <w:t>2GHz</w:t>
            </w:r>
          </w:p>
        </w:tc>
        <w:tc>
          <w:tcPr>
            <w:tcW w:w="851" w:type="dxa"/>
            <w:noWrap/>
            <w:vAlign w:val="center"/>
            <w:hideMark/>
          </w:tcPr>
          <w:p w14:paraId="5D3D075C" w14:textId="77777777" w:rsidR="006E5246" w:rsidRPr="006E5246" w:rsidRDefault="006E5246" w:rsidP="006E5246">
            <w:pPr>
              <w:spacing w:after="0"/>
              <w:jc w:val="center"/>
              <w:rPr>
                <w:color w:val="000000"/>
                <w:lang w:val="en-US" w:eastAsia="zh-CN"/>
              </w:rPr>
            </w:pPr>
            <w:r w:rsidRPr="006E5246">
              <w:rPr>
                <w:color w:val="000000"/>
                <w:lang w:val="en-US" w:eastAsia="zh-CN"/>
              </w:rPr>
              <w:t>NB-</w:t>
            </w:r>
            <w:proofErr w:type="spellStart"/>
            <w:r w:rsidRPr="006E5246">
              <w:rPr>
                <w:color w:val="000000"/>
                <w:lang w:val="en-US" w:eastAsia="zh-CN"/>
              </w:rPr>
              <w:t>IoT</w:t>
            </w:r>
            <w:proofErr w:type="spellEnd"/>
          </w:p>
        </w:tc>
        <w:tc>
          <w:tcPr>
            <w:tcW w:w="1843" w:type="dxa"/>
            <w:noWrap/>
            <w:vAlign w:val="center"/>
            <w:hideMark/>
          </w:tcPr>
          <w:p w14:paraId="09503D53" w14:textId="77777777" w:rsidR="006E5246" w:rsidRPr="006E5246" w:rsidRDefault="006E5246" w:rsidP="006E5246">
            <w:pPr>
              <w:spacing w:after="0"/>
              <w:jc w:val="center"/>
              <w:rPr>
                <w:color w:val="000000"/>
                <w:lang w:val="en-US" w:eastAsia="zh-CN"/>
              </w:rPr>
            </w:pPr>
            <w:r w:rsidRPr="006E5246">
              <w:rPr>
                <w:color w:val="000000"/>
                <w:lang w:val="en-US" w:eastAsia="zh-CN"/>
              </w:rPr>
              <w:t>Dense Urban</w:t>
            </w:r>
          </w:p>
        </w:tc>
        <w:tc>
          <w:tcPr>
            <w:tcW w:w="1559" w:type="dxa"/>
            <w:noWrap/>
            <w:vAlign w:val="center"/>
            <w:hideMark/>
          </w:tcPr>
          <w:p w14:paraId="664D5804" w14:textId="77777777" w:rsidR="006E5246" w:rsidRPr="006E5246" w:rsidRDefault="006E5246" w:rsidP="006E5246">
            <w:pPr>
              <w:spacing w:after="0"/>
              <w:jc w:val="center"/>
              <w:rPr>
                <w:color w:val="000000"/>
                <w:lang w:val="en-US" w:eastAsia="zh-CN"/>
              </w:rPr>
            </w:pPr>
            <w:r w:rsidRPr="006E5246">
              <w:rPr>
                <w:color w:val="000000"/>
                <w:lang w:val="en-US" w:eastAsia="zh-CN"/>
              </w:rPr>
              <w:t>LEO 600km</w:t>
            </w:r>
          </w:p>
        </w:tc>
        <w:tc>
          <w:tcPr>
            <w:tcW w:w="2977" w:type="dxa"/>
            <w:vAlign w:val="center"/>
          </w:tcPr>
          <w:p w14:paraId="40367A81" w14:textId="77777777" w:rsidR="006E5246" w:rsidRPr="006E5246" w:rsidRDefault="006E5246" w:rsidP="006E5246">
            <w:pPr>
              <w:spacing w:after="0"/>
              <w:jc w:val="center"/>
              <w:rPr>
                <w:color w:val="000000"/>
                <w:lang w:val="en-US" w:eastAsia="zh-CN"/>
              </w:rPr>
            </w:pPr>
          </w:p>
        </w:tc>
      </w:tr>
      <w:tr w:rsidR="006E5246" w:rsidRPr="006E5246" w14:paraId="6E88BF8D" w14:textId="77777777" w:rsidTr="00301C69">
        <w:trPr>
          <w:trHeight w:val="300"/>
          <w:jc w:val="center"/>
        </w:trPr>
        <w:tc>
          <w:tcPr>
            <w:tcW w:w="511" w:type="dxa"/>
            <w:noWrap/>
            <w:vAlign w:val="center"/>
            <w:hideMark/>
          </w:tcPr>
          <w:p w14:paraId="63902190" w14:textId="77777777" w:rsidR="006E5246" w:rsidRPr="006E5246" w:rsidRDefault="006E5246" w:rsidP="006E5246">
            <w:pPr>
              <w:spacing w:after="0"/>
              <w:jc w:val="center"/>
              <w:rPr>
                <w:color w:val="000000"/>
                <w:lang w:val="en-US" w:eastAsia="zh-CN"/>
              </w:rPr>
            </w:pPr>
            <w:r w:rsidRPr="006E5246">
              <w:rPr>
                <w:color w:val="000000"/>
                <w:lang w:val="en-US" w:eastAsia="zh-CN"/>
              </w:rPr>
              <w:t>21</w:t>
            </w:r>
          </w:p>
        </w:tc>
        <w:tc>
          <w:tcPr>
            <w:tcW w:w="1190" w:type="dxa"/>
            <w:noWrap/>
            <w:vAlign w:val="center"/>
            <w:hideMark/>
          </w:tcPr>
          <w:p w14:paraId="2B64853A" w14:textId="77777777" w:rsidR="006E5246" w:rsidRPr="006E5246" w:rsidRDefault="006E5246" w:rsidP="006E5246">
            <w:pPr>
              <w:spacing w:after="0"/>
              <w:jc w:val="center"/>
              <w:rPr>
                <w:color w:val="000000"/>
                <w:lang w:val="en-US" w:eastAsia="zh-CN"/>
              </w:rPr>
            </w:pPr>
            <w:r w:rsidRPr="006E5246">
              <w:rPr>
                <w:color w:val="000000"/>
                <w:lang w:val="en-US" w:eastAsia="zh-CN"/>
              </w:rPr>
              <w:t>2GHz</w:t>
            </w:r>
          </w:p>
        </w:tc>
        <w:tc>
          <w:tcPr>
            <w:tcW w:w="851" w:type="dxa"/>
            <w:noWrap/>
            <w:vAlign w:val="center"/>
            <w:hideMark/>
          </w:tcPr>
          <w:p w14:paraId="4A57DBD6" w14:textId="77777777" w:rsidR="006E5246" w:rsidRPr="006E5246" w:rsidRDefault="006E5246" w:rsidP="006E5246">
            <w:pPr>
              <w:spacing w:after="0"/>
              <w:jc w:val="center"/>
              <w:rPr>
                <w:color w:val="000000"/>
                <w:lang w:val="en-US" w:eastAsia="zh-CN"/>
              </w:rPr>
            </w:pPr>
            <w:r w:rsidRPr="006E5246">
              <w:rPr>
                <w:color w:val="000000"/>
                <w:lang w:val="en-US" w:eastAsia="zh-CN"/>
              </w:rPr>
              <w:t>NB-</w:t>
            </w:r>
            <w:proofErr w:type="spellStart"/>
            <w:r w:rsidRPr="006E5246">
              <w:rPr>
                <w:color w:val="000000"/>
                <w:lang w:val="en-US" w:eastAsia="zh-CN"/>
              </w:rPr>
              <w:t>IoT</w:t>
            </w:r>
            <w:proofErr w:type="spellEnd"/>
          </w:p>
        </w:tc>
        <w:tc>
          <w:tcPr>
            <w:tcW w:w="1843" w:type="dxa"/>
            <w:noWrap/>
            <w:vAlign w:val="center"/>
            <w:hideMark/>
          </w:tcPr>
          <w:p w14:paraId="27996B73" w14:textId="77777777" w:rsidR="006E5246" w:rsidRPr="006E5246" w:rsidRDefault="006E5246" w:rsidP="006E5246">
            <w:pPr>
              <w:spacing w:after="0"/>
              <w:jc w:val="center"/>
              <w:rPr>
                <w:color w:val="000000"/>
                <w:lang w:val="en-US" w:eastAsia="zh-CN"/>
              </w:rPr>
            </w:pPr>
            <w:r w:rsidRPr="006E5246">
              <w:rPr>
                <w:color w:val="000000"/>
                <w:lang w:val="en-US" w:eastAsia="zh-CN"/>
              </w:rPr>
              <w:t>Dense Urban</w:t>
            </w:r>
          </w:p>
        </w:tc>
        <w:tc>
          <w:tcPr>
            <w:tcW w:w="1559" w:type="dxa"/>
            <w:noWrap/>
            <w:vAlign w:val="center"/>
            <w:hideMark/>
          </w:tcPr>
          <w:p w14:paraId="43BBD1ED" w14:textId="77777777" w:rsidR="006E5246" w:rsidRPr="006E5246" w:rsidRDefault="006E5246" w:rsidP="006E5246">
            <w:pPr>
              <w:spacing w:after="0"/>
              <w:jc w:val="center"/>
              <w:rPr>
                <w:color w:val="000000"/>
                <w:lang w:val="en-US" w:eastAsia="zh-CN"/>
              </w:rPr>
            </w:pPr>
            <w:r w:rsidRPr="006E5246">
              <w:rPr>
                <w:color w:val="000000"/>
                <w:lang w:val="en-US" w:eastAsia="zh-CN"/>
              </w:rPr>
              <w:t>LEO 1200km</w:t>
            </w:r>
          </w:p>
        </w:tc>
        <w:tc>
          <w:tcPr>
            <w:tcW w:w="2977" w:type="dxa"/>
            <w:vAlign w:val="center"/>
          </w:tcPr>
          <w:p w14:paraId="17713EF3" w14:textId="77777777" w:rsidR="006E5246" w:rsidRPr="006E5246" w:rsidRDefault="006E5246" w:rsidP="006E5246">
            <w:pPr>
              <w:spacing w:after="0"/>
              <w:jc w:val="center"/>
              <w:rPr>
                <w:color w:val="000000"/>
                <w:lang w:val="en-US" w:eastAsia="zh-CN"/>
              </w:rPr>
            </w:pPr>
          </w:p>
        </w:tc>
      </w:tr>
      <w:tr w:rsidR="006E5246" w:rsidRPr="006E5246" w14:paraId="6F4C089D" w14:textId="77777777" w:rsidTr="00301C69">
        <w:trPr>
          <w:trHeight w:val="300"/>
          <w:jc w:val="center"/>
        </w:trPr>
        <w:tc>
          <w:tcPr>
            <w:tcW w:w="511" w:type="dxa"/>
            <w:noWrap/>
            <w:vAlign w:val="center"/>
            <w:hideMark/>
          </w:tcPr>
          <w:p w14:paraId="0F2964CF" w14:textId="77777777" w:rsidR="006E5246" w:rsidRPr="006E5246" w:rsidRDefault="006E5246" w:rsidP="006E5246">
            <w:pPr>
              <w:spacing w:after="0"/>
              <w:jc w:val="center"/>
              <w:rPr>
                <w:color w:val="000000"/>
                <w:lang w:val="en-US" w:eastAsia="zh-CN"/>
              </w:rPr>
            </w:pPr>
            <w:r w:rsidRPr="006E5246">
              <w:rPr>
                <w:color w:val="000000"/>
                <w:lang w:val="en-US" w:eastAsia="zh-CN"/>
              </w:rPr>
              <w:t>22</w:t>
            </w:r>
          </w:p>
        </w:tc>
        <w:tc>
          <w:tcPr>
            <w:tcW w:w="1190" w:type="dxa"/>
            <w:noWrap/>
            <w:vAlign w:val="center"/>
            <w:hideMark/>
          </w:tcPr>
          <w:p w14:paraId="420D11EC" w14:textId="77777777" w:rsidR="006E5246" w:rsidRPr="006E5246" w:rsidRDefault="006E5246" w:rsidP="006E5246">
            <w:pPr>
              <w:spacing w:after="0"/>
              <w:jc w:val="center"/>
              <w:rPr>
                <w:color w:val="000000"/>
                <w:lang w:val="en-US" w:eastAsia="zh-CN"/>
              </w:rPr>
            </w:pPr>
            <w:r w:rsidRPr="006E5246">
              <w:rPr>
                <w:color w:val="000000"/>
                <w:lang w:val="en-US" w:eastAsia="zh-CN"/>
              </w:rPr>
              <w:t>2GHz</w:t>
            </w:r>
          </w:p>
        </w:tc>
        <w:tc>
          <w:tcPr>
            <w:tcW w:w="851" w:type="dxa"/>
            <w:noWrap/>
            <w:vAlign w:val="center"/>
            <w:hideMark/>
          </w:tcPr>
          <w:p w14:paraId="0A755178" w14:textId="77777777" w:rsidR="006E5246" w:rsidRPr="006E5246" w:rsidRDefault="006E5246" w:rsidP="006E5246">
            <w:pPr>
              <w:spacing w:after="0"/>
              <w:jc w:val="center"/>
              <w:rPr>
                <w:color w:val="000000"/>
                <w:lang w:val="en-US" w:eastAsia="zh-CN"/>
              </w:rPr>
            </w:pPr>
            <w:r w:rsidRPr="006E5246">
              <w:rPr>
                <w:color w:val="000000"/>
                <w:lang w:val="en-US" w:eastAsia="zh-CN"/>
              </w:rPr>
              <w:t>NB-</w:t>
            </w:r>
            <w:proofErr w:type="spellStart"/>
            <w:r w:rsidRPr="006E5246">
              <w:rPr>
                <w:color w:val="000000"/>
                <w:lang w:val="en-US" w:eastAsia="zh-CN"/>
              </w:rPr>
              <w:t>IoT</w:t>
            </w:r>
            <w:proofErr w:type="spellEnd"/>
          </w:p>
        </w:tc>
        <w:tc>
          <w:tcPr>
            <w:tcW w:w="1843" w:type="dxa"/>
            <w:noWrap/>
            <w:vAlign w:val="center"/>
            <w:hideMark/>
          </w:tcPr>
          <w:p w14:paraId="51C32E0D" w14:textId="77777777" w:rsidR="006E5246" w:rsidRPr="006E5246" w:rsidRDefault="006E5246" w:rsidP="006E5246">
            <w:pPr>
              <w:spacing w:after="0"/>
              <w:jc w:val="center"/>
              <w:rPr>
                <w:color w:val="000000"/>
                <w:lang w:val="en-US" w:eastAsia="zh-CN"/>
              </w:rPr>
            </w:pPr>
            <w:r w:rsidRPr="006E5246">
              <w:rPr>
                <w:color w:val="000000"/>
                <w:lang w:val="en-US" w:eastAsia="zh-CN"/>
              </w:rPr>
              <w:t xml:space="preserve">Indoor </w:t>
            </w:r>
          </w:p>
        </w:tc>
        <w:tc>
          <w:tcPr>
            <w:tcW w:w="1559" w:type="dxa"/>
            <w:noWrap/>
            <w:vAlign w:val="center"/>
            <w:hideMark/>
          </w:tcPr>
          <w:p w14:paraId="47CA912C" w14:textId="77777777" w:rsidR="006E5246" w:rsidRPr="006E5246" w:rsidRDefault="006E5246" w:rsidP="006E5246">
            <w:pPr>
              <w:spacing w:after="0"/>
              <w:jc w:val="center"/>
              <w:rPr>
                <w:color w:val="000000"/>
                <w:lang w:val="en-US" w:eastAsia="zh-CN"/>
              </w:rPr>
            </w:pPr>
            <w:r w:rsidRPr="006E5246">
              <w:rPr>
                <w:color w:val="000000"/>
                <w:lang w:val="en-US" w:eastAsia="zh-CN"/>
              </w:rPr>
              <w:t>GEO</w:t>
            </w:r>
          </w:p>
        </w:tc>
        <w:tc>
          <w:tcPr>
            <w:tcW w:w="2977" w:type="dxa"/>
            <w:vAlign w:val="center"/>
          </w:tcPr>
          <w:p w14:paraId="413026C4" w14:textId="77777777" w:rsidR="006E5246" w:rsidRPr="006E5246" w:rsidRDefault="006E5246" w:rsidP="006E5246">
            <w:pPr>
              <w:spacing w:after="0"/>
              <w:jc w:val="center"/>
              <w:rPr>
                <w:color w:val="000000"/>
                <w:lang w:val="en-US" w:eastAsia="zh-CN"/>
              </w:rPr>
            </w:pPr>
          </w:p>
        </w:tc>
      </w:tr>
      <w:tr w:rsidR="006E5246" w:rsidRPr="006E5246" w14:paraId="18D1E25D" w14:textId="77777777" w:rsidTr="00301C69">
        <w:trPr>
          <w:trHeight w:val="300"/>
          <w:jc w:val="center"/>
        </w:trPr>
        <w:tc>
          <w:tcPr>
            <w:tcW w:w="511" w:type="dxa"/>
            <w:noWrap/>
            <w:vAlign w:val="center"/>
            <w:hideMark/>
          </w:tcPr>
          <w:p w14:paraId="52F35FF4" w14:textId="77777777" w:rsidR="006E5246" w:rsidRPr="006E5246" w:rsidRDefault="006E5246" w:rsidP="006E5246">
            <w:pPr>
              <w:spacing w:after="0"/>
              <w:jc w:val="center"/>
              <w:rPr>
                <w:color w:val="000000"/>
                <w:lang w:val="en-US" w:eastAsia="zh-CN"/>
              </w:rPr>
            </w:pPr>
            <w:r w:rsidRPr="006E5246">
              <w:rPr>
                <w:color w:val="000000"/>
                <w:lang w:val="en-US" w:eastAsia="zh-CN"/>
              </w:rPr>
              <w:t>23</w:t>
            </w:r>
          </w:p>
        </w:tc>
        <w:tc>
          <w:tcPr>
            <w:tcW w:w="1190" w:type="dxa"/>
            <w:noWrap/>
            <w:vAlign w:val="center"/>
            <w:hideMark/>
          </w:tcPr>
          <w:p w14:paraId="5DB4E34A" w14:textId="77777777" w:rsidR="006E5246" w:rsidRPr="006E5246" w:rsidRDefault="006E5246" w:rsidP="006E5246">
            <w:pPr>
              <w:spacing w:after="0"/>
              <w:jc w:val="center"/>
              <w:rPr>
                <w:color w:val="000000"/>
                <w:lang w:val="en-US" w:eastAsia="zh-CN"/>
              </w:rPr>
            </w:pPr>
            <w:r w:rsidRPr="006E5246">
              <w:rPr>
                <w:color w:val="000000"/>
                <w:lang w:val="en-US" w:eastAsia="zh-CN"/>
              </w:rPr>
              <w:t>2GHz</w:t>
            </w:r>
          </w:p>
        </w:tc>
        <w:tc>
          <w:tcPr>
            <w:tcW w:w="851" w:type="dxa"/>
            <w:noWrap/>
            <w:vAlign w:val="center"/>
            <w:hideMark/>
          </w:tcPr>
          <w:p w14:paraId="7F806AF1" w14:textId="77777777" w:rsidR="006E5246" w:rsidRPr="006E5246" w:rsidRDefault="006E5246" w:rsidP="006E5246">
            <w:pPr>
              <w:spacing w:after="0"/>
              <w:jc w:val="center"/>
              <w:rPr>
                <w:color w:val="000000"/>
                <w:lang w:val="en-US" w:eastAsia="zh-CN"/>
              </w:rPr>
            </w:pPr>
            <w:r w:rsidRPr="006E5246">
              <w:rPr>
                <w:color w:val="000000"/>
                <w:lang w:val="en-US" w:eastAsia="zh-CN"/>
              </w:rPr>
              <w:t>NB-</w:t>
            </w:r>
            <w:proofErr w:type="spellStart"/>
            <w:r w:rsidRPr="006E5246">
              <w:rPr>
                <w:color w:val="000000"/>
                <w:lang w:val="en-US" w:eastAsia="zh-CN"/>
              </w:rPr>
              <w:t>IoT</w:t>
            </w:r>
            <w:proofErr w:type="spellEnd"/>
          </w:p>
        </w:tc>
        <w:tc>
          <w:tcPr>
            <w:tcW w:w="1843" w:type="dxa"/>
            <w:noWrap/>
            <w:vAlign w:val="center"/>
            <w:hideMark/>
          </w:tcPr>
          <w:p w14:paraId="7C939051" w14:textId="77777777" w:rsidR="006E5246" w:rsidRPr="006E5246" w:rsidRDefault="006E5246" w:rsidP="006E5246">
            <w:pPr>
              <w:spacing w:after="0"/>
              <w:jc w:val="center"/>
              <w:rPr>
                <w:color w:val="000000"/>
                <w:lang w:val="en-US" w:eastAsia="zh-CN"/>
              </w:rPr>
            </w:pPr>
            <w:r w:rsidRPr="006E5246">
              <w:rPr>
                <w:color w:val="000000"/>
                <w:lang w:val="en-US" w:eastAsia="zh-CN"/>
              </w:rPr>
              <w:t xml:space="preserve">Indoor </w:t>
            </w:r>
          </w:p>
        </w:tc>
        <w:tc>
          <w:tcPr>
            <w:tcW w:w="1559" w:type="dxa"/>
            <w:noWrap/>
            <w:vAlign w:val="center"/>
            <w:hideMark/>
          </w:tcPr>
          <w:p w14:paraId="44145B80" w14:textId="77777777" w:rsidR="006E5246" w:rsidRPr="006E5246" w:rsidRDefault="006E5246" w:rsidP="006E5246">
            <w:pPr>
              <w:spacing w:after="0"/>
              <w:jc w:val="center"/>
              <w:rPr>
                <w:color w:val="000000"/>
                <w:lang w:val="en-US" w:eastAsia="zh-CN"/>
              </w:rPr>
            </w:pPr>
            <w:r w:rsidRPr="006E5246">
              <w:rPr>
                <w:color w:val="000000"/>
                <w:lang w:val="en-US" w:eastAsia="zh-CN"/>
              </w:rPr>
              <w:t>LEO 600km</w:t>
            </w:r>
          </w:p>
        </w:tc>
        <w:tc>
          <w:tcPr>
            <w:tcW w:w="2977" w:type="dxa"/>
            <w:vAlign w:val="center"/>
          </w:tcPr>
          <w:p w14:paraId="5C0722E0" w14:textId="77777777" w:rsidR="006E5246" w:rsidRPr="006E5246" w:rsidRDefault="006E5246" w:rsidP="006E5246">
            <w:pPr>
              <w:spacing w:after="0"/>
              <w:jc w:val="center"/>
              <w:rPr>
                <w:color w:val="000000"/>
                <w:lang w:val="en-US" w:eastAsia="zh-CN"/>
              </w:rPr>
            </w:pPr>
          </w:p>
        </w:tc>
      </w:tr>
      <w:tr w:rsidR="006E5246" w:rsidRPr="006E5246" w14:paraId="1B9F6736" w14:textId="77777777" w:rsidTr="00301C69">
        <w:trPr>
          <w:trHeight w:val="300"/>
          <w:jc w:val="center"/>
        </w:trPr>
        <w:tc>
          <w:tcPr>
            <w:tcW w:w="511" w:type="dxa"/>
            <w:noWrap/>
            <w:vAlign w:val="center"/>
            <w:hideMark/>
          </w:tcPr>
          <w:p w14:paraId="46E5CE58" w14:textId="77777777" w:rsidR="006E5246" w:rsidRPr="006E5246" w:rsidRDefault="006E5246" w:rsidP="006E5246">
            <w:pPr>
              <w:spacing w:after="0"/>
              <w:jc w:val="center"/>
              <w:rPr>
                <w:color w:val="000000"/>
                <w:lang w:val="en-US" w:eastAsia="zh-CN"/>
              </w:rPr>
            </w:pPr>
            <w:r w:rsidRPr="006E5246">
              <w:rPr>
                <w:color w:val="000000"/>
                <w:lang w:val="en-US" w:eastAsia="zh-CN"/>
              </w:rPr>
              <w:t>24</w:t>
            </w:r>
          </w:p>
        </w:tc>
        <w:tc>
          <w:tcPr>
            <w:tcW w:w="1190" w:type="dxa"/>
            <w:noWrap/>
            <w:vAlign w:val="center"/>
            <w:hideMark/>
          </w:tcPr>
          <w:p w14:paraId="7929E786" w14:textId="77777777" w:rsidR="006E5246" w:rsidRPr="006E5246" w:rsidRDefault="006E5246" w:rsidP="006E5246">
            <w:pPr>
              <w:spacing w:after="0"/>
              <w:jc w:val="center"/>
              <w:rPr>
                <w:color w:val="000000"/>
                <w:lang w:val="en-US" w:eastAsia="zh-CN"/>
              </w:rPr>
            </w:pPr>
            <w:r w:rsidRPr="006E5246">
              <w:rPr>
                <w:color w:val="000000"/>
                <w:lang w:val="en-US" w:eastAsia="zh-CN"/>
              </w:rPr>
              <w:t>2GHz</w:t>
            </w:r>
          </w:p>
        </w:tc>
        <w:tc>
          <w:tcPr>
            <w:tcW w:w="851" w:type="dxa"/>
            <w:noWrap/>
            <w:vAlign w:val="center"/>
            <w:hideMark/>
          </w:tcPr>
          <w:p w14:paraId="57A3EC8D" w14:textId="77777777" w:rsidR="006E5246" w:rsidRPr="006E5246" w:rsidRDefault="006E5246" w:rsidP="006E5246">
            <w:pPr>
              <w:spacing w:after="0"/>
              <w:jc w:val="center"/>
              <w:rPr>
                <w:color w:val="000000"/>
                <w:lang w:val="en-US" w:eastAsia="zh-CN"/>
              </w:rPr>
            </w:pPr>
            <w:r w:rsidRPr="006E5246">
              <w:rPr>
                <w:color w:val="000000"/>
                <w:lang w:val="en-US" w:eastAsia="zh-CN"/>
              </w:rPr>
              <w:t>NB-</w:t>
            </w:r>
            <w:proofErr w:type="spellStart"/>
            <w:r w:rsidRPr="006E5246">
              <w:rPr>
                <w:color w:val="000000"/>
                <w:lang w:val="en-US" w:eastAsia="zh-CN"/>
              </w:rPr>
              <w:t>IoT</w:t>
            </w:r>
            <w:proofErr w:type="spellEnd"/>
          </w:p>
        </w:tc>
        <w:tc>
          <w:tcPr>
            <w:tcW w:w="1843" w:type="dxa"/>
            <w:noWrap/>
            <w:vAlign w:val="center"/>
            <w:hideMark/>
          </w:tcPr>
          <w:p w14:paraId="46B6B437" w14:textId="77777777" w:rsidR="006E5246" w:rsidRPr="006E5246" w:rsidRDefault="006E5246" w:rsidP="006E5246">
            <w:pPr>
              <w:spacing w:after="0"/>
              <w:jc w:val="center"/>
              <w:rPr>
                <w:color w:val="000000"/>
                <w:lang w:val="en-US" w:eastAsia="zh-CN"/>
              </w:rPr>
            </w:pPr>
            <w:r w:rsidRPr="006E5246">
              <w:rPr>
                <w:color w:val="000000"/>
                <w:lang w:val="en-US" w:eastAsia="zh-CN"/>
              </w:rPr>
              <w:t xml:space="preserve">Indoor </w:t>
            </w:r>
          </w:p>
        </w:tc>
        <w:tc>
          <w:tcPr>
            <w:tcW w:w="1559" w:type="dxa"/>
            <w:noWrap/>
            <w:vAlign w:val="center"/>
            <w:hideMark/>
          </w:tcPr>
          <w:p w14:paraId="6A2C7765" w14:textId="77777777" w:rsidR="006E5246" w:rsidRPr="006E5246" w:rsidRDefault="006E5246" w:rsidP="006E5246">
            <w:pPr>
              <w:spacing w:after="0"/>
              <w:jc w:val="center"/>
              <w:rPr>
                <w:color w:val="000000"/>
                <w:lang w:val="en-US" w:eastAsia="zh-CN"/>
              </w:rPr>
            </w:pPr>
            <w:r w:rsidRPr="006E5246">
              <w:rPr>
                <w:color w:val="000000"/>
                <w:lang w:val="en-US" w:eastAsia="zh-CN"/>
              </w:rPr>
              <w:t>LEO 1200km</w:t>
            </w:r>
          </w:p>
        </w:tc>
        <w:tc>
          <w:tcPr>
            <w:tcW w:w="2977" w:type="dxa"/>
            <w:vAlign w:val="center"/>
          </w:tcPr>
          <w:p w14:paraId="46ED6097" w14:textId="77777777" w:rsidR="006E5246" w:rsidRPr="006E5246" w:rsidRDefault="006E5246" w:rsidP="006E5246">
            <w:pPr>
              <w:spacing w:after="0"/>
              <w:jc w:val="center"/>
              <w:rPr>
                <w:color w:val="000000"/>
                <w:lang w:val="en-US" w:eastAsia="zh-CN"/>
              </w:rPr>
            </w:pPr>
          </w:p>
        </w:tc>
      </w:tr>
      <w:tr w:rsidR="006E5246" w:rsidRPr="006E5246" w14:paraId="1D3C3A0A" w14:textId="77777777" w:rsidTr="00301C69">
        <w:trPr>
          <w:trHeight w:val="300"/>
          <w:jc w:val="center"/>
        </w:trPr>
        <w:tc>
          <w:tcPr>
            <w:tcW w:w="511" w:type="dxa"/>
            <w:noWrap/>
            <w:vAlign w:val="center"/>
            <w:hideMark/>
          </w:tcPr>
          <w:p w14:paraId="4D473ABD" w14:textId="77777777" w:rsidR="006E5246" w:rsidRPr="006E5246" w:rsidRDefault="006E5246" w:rsidP="006E5246">
            <w:pPr>
              <w:spacing w:after="0"/>
              <w:jc w:val="center"/>
              <w:rPr>
                <w:color w:val="000000"/>
                <w:lang w:val="en-US" w:eastAsia="zh-CN"/>
              </w:rPr>
            </w:pPr>
            <w:r w:rsidRPr="006E5246">
              <w:rPr>
                <w:color w:val="000000"/>
                <w:lang w:val="en-US" w:eastAsia="zh-CN"/>
              </w:rPr>
              <w:t>25</w:t>
            </w:r>
          </w:p>
        </w:tc>
        <w:tc>
          <w:tcPr>
            <w:tcW w:w="1190" w:type="dxa"/>
            <w:noWrap/>
            <w:vAlign w:val="center"/>
            <w:hideMark/>
          </w:tcPr>
          <w:p w14:paraId="40A5405F" w14:textId="77777777" w:rsidR="006E5246" w:rsidRPr="006E5246" w:rsidRDefault="006E5246" w:rsidP="006E5246">
            <w:pPr>
              <w:spacing w:after="0"/>
              <w:jc w:val="center"/>
              <w:rPr>
                <w:color w:val="000000"/>
                <w:lang w:val="en-US" w:eastAsia="zh-CN"/>
              </w:rPr>
            </w:pPr>
            <w:r w:rsidRPr="006E5246">
              <w:rPr>
                <w:color w:val="000000"/>
                <w:lang w:val="en-US" w:eastAsia="zh-CN"/>
              </w:rPr>
              <w:t>2GHz</w:t>
            </w:r>
          </w:p>
        </w:tc>
        <w:tc>
          <w:tcPr>
            <w:tcW w:w="851" w:type="dxa"/>
            <w:noWrap/>
            <w:vAlign w:val="center"/>
            <w:hideMark/>
          </w:tcPr>
          <w:p w14:paraId="1EA362F1" w14:textId="77777777" w:rsidR="006E5246" w:rsidRPr="006E5246" w:rsidRDefault="006E5246" w:rsidP="006E5246">
            <w:pPr>
              <w:spacing w:after="0"/>
              <w:jc w:val="center"/>
              <w:rPr>
                <w:color w:val="000000"/>
                <w:lang w:val="en-US" w:eastAsia="zh-CN"/>
              </w:rPr>
            </w:pPr>
            <w:r w:rsidRPr="006E5246">
              <w:rPr>
                <w:color w:val="000000"/>
                <w:lang w:val="en-US" w:eastAsia="zh-CN"/>
              </w:rPr>
              <w:t>NR</w:t>
            </w:r>
          </w:p>
        </w:tc>
        <w:tc>
          <w:tcPr>
            <w:tcW w:w="1843" w:type="dxa"/>
            <w:noWrap/>
            <w:vAlign w:val="center"/>
            <w:hideMark/>
          </w:tcPr>
          <w:p w14:paraId="7D1776A3" w14:textId="77777777" w:rsidR="006E5246" w:rsidRPr="006E5246" w:rsidRDefault="006E5246" w:rsidP="006E5246">
            <w:pPr>
              <w:spacing w:after="0"/>
              <w:jc w:val="center"/>
              <w:rPr>
                <w:color w:val="000000"/>
                <w:lang w:val="en-US" w:eastAsia="zh-CN"/>
              </w:rPr>
            </w:pPr>
            <w:r w:rsidRPr="006E5246">
              <w:rPr>
                <w:color w:val="000000"/>
                <w:lang w:val="en-US" w:eastAsia="zh-CN"/>
              </w:rPr>
              <w:t>Rural</w:t>
            </w:r>
          </w:p>
        </w:tc>
        <w:tc>
          <w:tcPr>
            <w:tcW w:w="1559" w:type="dxa"/>
            <w:noWrap/>
            <w:vAlign w:val="center"/>
            <w:hideMark/>
          </w:tcPr>
          <w:p w14:paraId="082F492C" w14:textId="77777777" w:rsidR="006E5246" w:rsidRPr="006E5246" w:rsidRDefault="006E5246" w:rsidP="006E5246">
            <w:pPr>
              <w:spacing w:after="0"/>
              <w:jc w:val="center"/>
              <w:rPr>
                <w:color w:val="000000"/>
                <w:lang w:val="en-US" w:eastAsia="zh-CN"/>
              </w:rPr>
            </w:pPr>
            <w:r w:rsidRPr="006E5246">
              <w:rPr>
                <w:color w:val="000000"/>
                <w:lang w:val="en-US" w:eastAsia="zh-CN"/>
              </w:rPr>
              <w:t>HAPS</w:t>
            </w:r>
          </w:p>
        </w:tc>
        <w:tc>
          <w:tcPr>
            <w:tcW w:w="2977" w:type="dxa"/>
            <w:vAlign w:val="center"/>
          </w:tcPr>
          <w:p w14:paraId="1916DD80" w14:textId="10469D0B" w:rsidR="006E5246" w:rsidRPr="006E5246" w:rsidRDefault="008125B5" w:rsidP="006E5246">
            <w:pPr>
              <w:spacing w:after="0"/>
              <w:jc w:val="center"/>
              <w:rPr>
                <w:color w:val="000000"/>
                <w:lang w:val="en-US" w:eastAsia="zh-CN"/>
              </w:rPr>
            </w:pPr>
            <w:r>
              <w:rPr>
                <w:rFonts w:eastAsiaTheme="minorEastAsia"/>
                <w:color w:val="000000"/>
                <w:lang w:val="en-US" w:eastAsia="zh-CN"/>
              </w:rPr>
              <w:t>Nokia</w:t>
            </w:r>
          </w:p>
        </w:tc>
      </w:tr>
      <w:tr w:rsidR="006E5246" w:rsidRPr="006E5246" w14:paraId="47719F75" w14:textId="77777777" w:rsidTr="00301C69">
        <w:trPr>
          <w:trHeight w:val="300"/>
          <w:jc w:val="center"/>
        </w:trPr>
        <w:tc>
          <w:tcPr>
            <w:tcW w:w="511" w:type="dxa"/>
            <w:noWrap/>
            <w:vAlign w:val="center"/>
          </w:tcPr>
          <w:p w14:paraId="2A8B5080" w14:textId="77777777" w:rsidR="006E5246" w:rsidRPr="006E5246" w:rsidRDefault="006E5246" w:rsidP="006E5246">
            <w:pPr>
              <w:spacing w:after="0"/>
              <w:jc w:val="center"/>
              <w:rPr>
                <w:color w:val="000000"/>
                <w:lang w:val="en-US" w:eastAsia="zh-CN"/>
              </w:rPr>
            </w:pPr>
            <w:r w:rsidRPr="006E5246">
              <w:rPr>
                <w:color w:val="000000"/>
                <w:lang w:val="en-US" w:eastAsia="zh-CN"/>
              </w:rPr>
              <w:t>26</w:t>
            </w:r>
          </w:p>
        </w:tc>
        <w:tc>
          <w:tcPr>
            <w:tcW w:w="1190" w:type="dxa"/>
            <w:noWrap/>
            <w:vAlign w:val="center"/>
          </w:tcPr>
          <w:p w14:paraId="3D9C0130" w14:textId="77777777" w:rsidR="006E5246" w:rsidRPr="006E5246" w:rsidRDefault="006E5246" w:rsidP="006E5246">
            <w:pPr>
              <w:spacing w:after="0"/>
              <w:jc w:val="center"/>
              <w:rPr>
                <w:color w:val="000000"/>
                <w:lang w:val="en-US" w:eastAsia="zh-CN"/>
              </w:rPr>
            </w:pPr>
            <w:r w:rsidRPr="006E5246">
              <w:rPr>
                <w:color w:val="000000"/>
                <w:lang w:val="en-US" w:eastAsia="zh-CN"/>
              </w:rPr>
              <w:t>2GHz</w:t>
            </w:r>
          </w:p>
        </w:tc>
        <w:tc>
          <w:tcPr>
            <w:tcW w:w="851" w:type="dxa"/>
            <w:noWrap/>
            <w:vAlign w:val="center"/>
          </w:tcPr>
          <w:p w14:paraId="24E65B3E" w14:textId="77777777" w:rsidR="006E5246" w:rsidRPr="006E5246" w:rsidRDefault="006E5246" w:rsidP="006E5246">
            <w:pPr>
              <w:spacing w:after="0"/>
              <w:jc w:val="center"/>
              <w:rPr>
                <w:color w:val="000000"/>
                <w:lang w:val="en-US" w:eastAsia="zh-CN"/>
              </w:rPr>
            </w:pPr>
            <w:r w:rsidRPr="006E5246">
              <w:rPr>
                <w:color w:val="000000"/>
                <w:lang w:val="en-US" w:eastAsia="zh-CN"/>
              </w:rPr>
              <w:t>NR</w:t>
            </w:r>
          </w:p>
        </w:tc>
        <w:tc>
          <w:tcPr>
            <w:tcW w:w="1843" w:type="dxa"/>
            <w:noWrap/>
            <w:vAlign w:val="center"/>
          </w:tcPr>
          <w:p w14:paraId="344713F8" w14:textId="77777777" w:rsidR="006E5246" w:rsidRPr="006E5246" w:rsidRDefault="006E5246" w:rsidP="006E5246">
            <w:pPr>
              <w:spacing w:after="0"/>
              <w:jc w:val="center"/>
              <w:rPr>
                <w:color w:val="000000"/>
                <w:lang w:val="en-US" w:eastAsia="zh-CN"/>
              </w:rPr>
            </w:pPr>
            <w:r w:rsidRPr="006E5246">
              <w:rPr>
                <w:color w:val="000000"/>
                <w:lang w:val="en-US" w:eastAsia="zh-CN"/>
              </w:rPr>
              <w:t>Urban macro</w:t>
            </w:r>
          </w:p>
        </w:tc>
        <w:tc>
          <w:tcPr>
            <w:tcW w:w="1559" w:type="dxa"/>
            <w:noWrap/>
            <w:vAlign w:val="center"/>
          </w:tcPr>
          <w:p w14:paraId="25D5DEA5" w14:textId="77777777" w:rsidR="006E5246" w:rsidRPr="006E5246" w:rsidRDefault="006E5246" w:rsidP="006E5246">
            <w:pPr>
              <w:spacing w:after="0"/>
              <w:jc w:val="center"/>
              <w:rPr>
                <w:color w:val="000000"/>
                <w:lang w:val="en-US" w:eastAsia="zh-CN"/>
              </w:rPr>
            </w:pPr>
            <w:r w:rsidRPr="006E5246">
              <w:rPr>
                <w:color w:val="000000"/>
                <w:lang w:val="en-US" w:eastAsia="zh-CN"/>
              </w:rPr>
              <w:t>HAPS</w:t>
            </w:r>
          </w:p>
        </w:tc>
        <w:tc>
          <w:tcPr>
            <w:tcW w:w="2977" w:type="dxa"/>
            <w:vAlign w:val="center"/>
          </w:tcPr>
          <w:p w14:paraId="18CB39B5" w14:textId="00036181" w:rsidR="006E5246" w:rsidRPr="006E5246" w:rsidRDefault="008125B5" w:rsidP="006E5246">
            <w:pPr>
              <w:spacing w:after="0"/>
              <w:jc w:val="center"/>
              <w:rPr>
                <w:color w:val="000000"/>
                <w:lang w:val="en-US" w:eastAsia="zh-CN"/>
              </w:rPr>
            </w:pPr>
            <w:r>
              <w:rPr>
                <w:rFonts w:eastAsiaTheme="minorEastAsia"/>
                <w:color w:val="000000"/>
                <w:lang w:val="en-US" w:eastAsia="zh-CN"/>
              </w:rPr>
              <w:t>Nokia</w:t>
            </w:r>
          </w:p>
        </w:tc>
      </w:tr>
      <w:tr w:rsidR="006E5246" w:rsidRPr="006E5246" w14:paraId="17F3A090" w14:textId="77777777" w:rsidTr="00301C69">
        <w:trPr>
          <w:trHeight w:val="300"/>
          <w:jc w:val="center"/>
        </w:trPr>
        <w:tc>
          <w:tcPr>
            <w:tcW w:w="511" w:type="dxa"/>
            <w:noWrap/>
            <w:vAlign w:val="center"/>
          </w:tcPr>
          <w:p w14:paraId="6CFF2903" w14:textId="77777777" w:rsidR="006E5246" w:rsidRPr="006E5246" w:rsidRDefault="006E5246" w:rsidP="006E5246">
            <w:pPr>
              <w:spacing w:after="0"/>
              <w:jc w:val="center"/>
              <w:rPr>
                <w:color w:val="000000"/>
                <w:lang w:val="en-US" w:eastAsia="zh-CN"/>
              </w:rPr>
            </w:pPr>
            <w:r w:rsidRPr="006E5246">
              <w:rPr>
                <w:color w:val="000000"/>
                <w:lang w:val="en-US" w:eastAsia="zh-CN"/>
              </w:rPr>
              <w:t>27</w:t>
            </w:r>
          </w:p>
        </w:tc>
        <w:tc>
          <w:tcPr>
            <w:tcW w:w="1190" w:type="dxa"/>
            <w:noWrap/>
            <w:vAlign w:val="center"/>
          </w:tcPr>
          <w:p w14:paraId="13D54C4F" w14:textId="77777777" w:rsidR="006E5246" w:rsidRPr="006E5246" w:rsidRDefault="006E5246" w:rsidP="006E5246">
            <w:pPr>
              <w:spacing w:after="0"/>
              <w:jc w:val="center"/>
              <w:rPr>
                <w:color w:val="000000"/>
                <w:lang w:val="en-US" w:eastAsia="zh-CN"/>
              </w:rPr>
            </w:pPr>
            <w:r w:rsidRPr="006E5246">
              <w:rPr>
                <w:color w:val="000000"/>
                <w:lang w:val="en-US" w:eastAsia="zh-CN"/>
              </w:rPr>
              <w:t>2GHz</w:t>
            </w:r>
          </w:p>
        </w:tc>
        <w:tc>
          <w:tcPr>
            <w:tcW w:w="851" w:type="dxa"/>
            <w:noWrap/>
            <w:vAlign w:val="center"/>
          </w:tcPr>
          <w:p w14:paraId="78DD1BAF" w14:textId="77777777" w:rsidR="006E5246" w:rsidRPr="006E5246" w:rsidRDefault="006E5246" w:rsidP="006E5246">
            <w:pPr>
              <w:spacing w:after="0"/>
              <w:jc w:val="center"/>
              <w:rPr>
                <w:color w:val="000000"/>
                <w:lang w:val="en-US" w:eastAsia="zh-CN"/>
              </w:rPr>
            </w:pPr>
            <w:r w:rsidRPr="006E5246">
              <w:rPr>
                <w:color w:val="000000"/>
                <w:lang w:val="en-US" w:eastAsia="zh-CN"/>
              </w:rPr>
              <w:t>NR</w:t>
            </w:r>
          </w:p>
        </w:tc>
        <w:tc>
          <w:tcPr>
            <w:tcW w:w="1843" w:type="dxa"/>
            <w:noWrap/>
            <w:vAlign w:val="center"/>
          </w:tcPr>
          <w:p w14:paraId="557BF020" w14:textId="77777777" w:rsidR="006E5246" w:rsidRPr="006E5246" w:rsidRDefault="006E5246" w:rsidP="006E5246">
            <w:pPr>
              <w:spacing w:after="0"/>
              <w:jc w:val="center"/>
              <w:rPr>
                <w:color w:val="000000"/>
                <w:lang w:val="en-US" w:eastAsia="zh-CN"/>
              </w:rPr>
            </w:pPr>
            <w:r w:rsidRPr="006E5246">
              <w:rPr>
                <w:color w:val="000000"/>
                <w:lang w:val="en-US" w:eastAsia="zh-CN"/>
              </w:rPr>
              <w:t>Dense Urban</w:t>
            </w:r>
          </w:p>
        </w:tc>
        <w:tc>
          <w:tcPr>
            <w:tcW w:w="1559" w:type="dxa"/>
            <w:noWrap/>
            <w:vAlign w:val="center"/>
          </w:tcPr>
          <w:p w14:paraId="0EB7D6AB" w14:textId="77777777" w:rsidR="006E5246" w:rsidRPr="006E5246" w:rsidRDefault="006E5246" w:rsidP="006E5246">
            <w:pPr>
              <w:spacing w:after="0"/>
              <w:jc w:val="center"/>
              <w:rPr>
                <w:color w:val="000000"/>
                <w:lang w:val="en-US" w:eastAsia="zh-CN"/>
              </w:rPr>
            </w:pPr>
            <w:r w:rsidRPr="006E5246">
              <w:rPr>
                <w:color w:val="000000"/>
                <w:lang w:val="en-US" w:eastAsia="zh-CN"/>
              </w:rPr>
              <w:t>HAPS</w:t>
            </w:r>
          </w:p>
        </w:tc>
        <w:tc>
          <w:tcPr>
            <w:tcW w:w="2977" w:type="dxa"/>
            <w:vAlign w:val="center"/>
          </w:tcPr>
          <w:p w14:paraId="3DB305D5" w14:textId="77777777" w:rsidR="006E5246" w:rsidRPr="006E5246" w:rsidRDefault="006E5246" w:rsidP="006E5246">
            <w:pPr>
              <w:spacing w:after="0"/>
              <w:jc w:val="center"/>
              <w:rPr>
                <w:color w:val="000000"/>
                <w:lang w:val="en-US" w:eastAsia="zh-CN"/>
              </w:rPr>
            </w:pPr>
          </w:p>
        </w:tc>
      </w:tr>
      <w:tr w:rsidR="006E5246" w:rsidRPr="006E5246" w14:paraId="0D5AD6C3" w14:textId="77777777" w:rsidTr="00301C69">
        <w:trPr>
          <w:trHeight w:val="300"/>
          <w:jc w:val="center"/>
        </w:trPr>
        <w:tc>
          <w:tcPr>
            <w:tcW w:w="511" w:type="dxa"/>
            <w:noWrap/>
            <w:vAlign w:val="center"/>
          </w:tcPr>
          <w:p w14:paraId="7863622A" w14:textId="77777777" w:rsidR="006E5246" w:rsidRPr="006E5246" w:rsidRDefault="006E5246" w:rsidP="006E5246">
            <w:pPr>
              <w:spacing w:after="0"/>
              <w:jc w:val="center"/>
              <w:rPr>
                <w:color w:val="000000"/>
                <w:lang w:val="en-US" w:eastAsia="zh-CN"/>
              </w:rPr>
            </w:pPr>
            <w:r w:rsidRPr="006E5246">
              <w:rPr>
                <w:color w:val="000000"/>
                <w:lang w:val="en-US" w:eastAsia="zh-CN"/>
              </w:rPr>
              <w:t>28</w:t>
            </w:r>
          </w:p>
        </w:tc>
        <w:tc>
          <w:tcPr>
            <w:tcW w:w="1190" w:type="dxa"/>
            <w:noWrap/>
            <w:vAlign w:val="center"/>
          </w:tcPr>
          <w:p w14:paraId="17B9EBC2" w14:textId="77777777" w:rsidR="006E5246" w:rsidRPr="006E5246" w:rsidRDefault="006E5246" w:rsidP="006E5246">
            <w:pPr>
              <w:spacing w:after="0"/>
              <w:jc w:val="center"/>
              <w:rPr>
                <w:color w:val="000000"/>
                <w:lang w:val="en-US" w:eastAsia="zh-CN"/>
              </w:rPr>
            </w:pPr>
            <w:r w:rsidRPr="006E5246">
              <w:rPr>
                <w:color w:val="000000"/>
                <w:lang w:val="en-US" w:eastAsia="zh-CN"/>
              </w:rPr>
              <w:t>2GHz</w:t>
            </w:r>
          </w:p>
        </w:tc>
        <w:tc>
          <w:tcPr>
            <w:tcW w:w="851" w:type="dxa"/>
            <w:noWrap/>
            <w:vAlign w:val="center"/>
          </w:tcPr>
          <w:p w14:paraId="529626C0" w14:textId="77777777" w:rsidR="006E5246" w:rsidRPr="006E5246" w:rsidRDefault="006E5246" w:rsidP="006E5246">
            <w:pPr>
              <w:spacing w:after="0"/>
              <w:jc w:val="center"/>
              <w:rPr>
                <w:color w:val="000000"/>
                <w:lang w:val="en-US" w:eastAsia="zh-CN"/>
              </w:rPr>
            </w:pPr>
            <w:r w:rsidRPr="006E5246">
              <w:rPr>
                <w:color w:val="000000"/>
                <w:lang w:val="en-US" w:eastAsia="zh-CN"/>
              </w:rPr>
              <w:t>NR</w:t>
            </w:r>
          </w:p>
        </w:tc>
        <w:tc>
          <w:tcPr>
            <w:tcW w:w="1843" w:type="dxa"/>
            <w:noWrap/>
            <w:vAlign w:val="center"/>
          </w:tcPr>
          <w:p w14:paraId="65597335" w14:textId="77777777" w:rsidR="006E5246" w:rsidRPr="006E5246" w:rsidRDefault="006E5246" w:rsidP="006E5246">
            <w:pPr>
              <w:spacing w:after="0"/>
              <w:jc w:val="center"/>
              <w:rPr>
                <w:color w:val="000000"/>
                <w:lang w:val="en-US" w:eastAsia="zh-CN"/>
              </w:rPr>
            </w:pPr>
            <w:r w:rsidRPr="006E5246">
              <w:rPr>
                <w:color w:val="000000"/>
                <w:lang w:val="en-US" w:eastAsia="zh-CN"/>
              </w:rPr>
              <w:t xml:space="preserve">Indoor </w:t>
            </w:r>
          </w:p>
        </w:tc>
        <w:tc>
          <w:tcPr>
            <w:tcW w:w="1559" w:type="dxa"/>
            <w:noWrap/>
            <w:vAlign w:val="center"/>
          </w:tcPr>
          <w:p w14:paraId="33A5A1D4" w14:textId="77777777" w:rsidR="006E5246" w:rsidRPr="006E5246" w:rsidRDefault="006E5246" w:rsidP="006E5246">
            <w:pPr>
              <w:spacing w:after="0"/>
              <w:jc w:val="center"/>
              <w:rPr>
                <w:color w:val="000000"/>
                <w:lang w:val="en-US" w:eastAsia="zh-CN"/>
              </w:rPr>
            </w:pPr>
            <w:r w:rsidRPr="006E5246">
              <w:rPr>
                <w:color w:val="000000"/>
                <w:lang w:val="en-US" w:eastAsia="zh-CN"/>
              </w:rPr>
              <w:t>HAPS</w:t>
            </w:r>
          </w:p>
        </w:tc>
        <w:tc>
          <w:tcPr>
            <w:tcW w:w="2977" w:type="dxa"/>
            <w:vAlign w:val="center"/>
          </w:tcPr>
          <w:p w14:paraId="743E193B" w14:textId="77777777" w:rsidR="006E5246" w:rsidRPr="006E5246" w:rsidRDefault="006E5246" w:rsidP="006E5246">
            <w:pPr>
              <w:spacing w:after="0"/>
              <w:jc w:val="center"/>
              <w:rPr>
                <w:color w:val="000000"/>
                <w:lang w:val="en-US" w:eastAsia="zh-CN"/>
              </w:rPr>
            </w:pPr>
          </w:p>
        </w:tc>
      </w:tr>
      <w:tr w:rsidR="006E5246" w:rsidRPr="006E5246" w14:paraId="34EDE8E8" w14:textId="77777777" w:rsidTr="00301C69">
        <w:trPr>
          <w:trHeight w:val="300"/>
          <w:jc w:val="center"/>
        </w:trPr>
        <w:tc>
          <w:tcPr>
            <w:tcW w:w="511" w:type="dxa"/>
            <w:noWrap/>
            <w:vAlign w:val="center"/>
          </w:tcPr>
          <w:p w14:paraId="70EDA0B9" w14:textId="77777777" w:rsidR="006E5246" w:rsidRPr="006E5246" w:rsidRDefault="006E5246" w:rsidP="006E5246">
            <w:pPr>
              <w:spacing w:after="0"/>
              <w:jc w:val="center"/>
              <w:rPr>
                <w:color w:val="000000"/>
                <w:lang w:val="en-US" w:eastAsia="zh-CN"/>
              </w:rPr>
            </w:pPr>
            <w:r w:rsidRPr="006E5246">
              <w:rPr>
                <w:color w:val="000000"/>
                <w:lang w:val="en-US" w:eastAsia="zh-CN"/>
              </w:rPr>
              <w:t>29</w:t>
            </w:r>
          </w:p>
        </w:tc>
        <w:tc>
          <w:tcPr>
            <w:tcW w:w="1190" w:type="dxa"/>
            <w:noWrap/>
            <w:vAlign w:val="center"/>
          </w:tcPr>
          <w:p w14:paraId="673BC7A6" w14:textId="77777777" w:rsidR="006E5246" w:rsidRPr="006E5246" w:rsidRDefault="006E5246" w:rsidP="006E5246">
            <w:pPr>
              <w:spacing w:after="0"/>
              <w:jc w:val="center"/>
              <w:rPr>
                <w:color w:val="000000"/>
                <w:lang w:val="en-US" w:eastAsia="zh-CN"/>
              </w:rPr>
            </w:pPr>
            <w:r w:rsidRPr="006E5246">
              <w:rPr>
                <w:color w:val="000000"/>
                <w:lang w:val="en-US" w:eastAsia="zh-CN"/>
              </w:rPr>
              <w:t>2GHz</w:t>
            </w:r>
          </w:p>
        </w:tc>
        <w:tc>
          <w:tcPr>
            <w:tcW w:w="851" w:type="dxa"/>
            <w:noWrap/>
            <w:vAlign w:val="center"/>
          </w:tcPr>
          <w:p w14:paraId="7B67219D" w14:textId="77777777" w:rsidR="006E5246" w:rsidRPr="006E5246" w:rsidRDefault="006E5246" w:rsidP="006E5246">
            <w:pPr>
              <w:spacing w:after="0"/>
              <w:jc w:val="center"/>
              <w:rPr>
                <w:color w:val="000000"/>
                <w:lang w:val="en-US" w:eastAsia="zh-CN"/>
              </w:rPr>
            </w:pPr>
            <w:r w:rsidRPr="006E5246">
              <w:rPr>
                <w:color w:val="000000"/>
                <w:lang w:val="en-US" w:eastAsia="zh-CN"/>
              </w:rPr>
              <w:t>NB-</w:t>
            </w:r>
            <w:proofErr w:type="spellStart"/>
            <w:r w:rsidRPr="006E5246">
              <w:rPr>
                <w:color w:val="000000"/>
                <w:lang w:val="en-US" w:eastAsia="zh-CN"/>
              </w:rPr>
              <w:t>IoT</w:t>
            </w:r>
            <w:proofErr w:type="spellEnd"/>
          </w:p>
        </w:tc>
        <w:tc>
          <w:tcPr>
            <w:tcW w:w="1843" w:type="dxa"/>
            <w:noWrap/>
            <w:vAlign w:val="center"/>
          </w:tcPr>
          <w:p w14:paraId="3E817CF8" w14:textId="77777777" w:rsidR="006E5246" w:rsidRPr="006E5246" w:rsidRDefault="006E5246" w:rsidP="006E5246">
            <w:pPr>
              <w:spacing w:after="0"/>
              <w:jc w:val="center"/>
              <w:rPr>
                <w:color w:val="000000"/>
                <w:lang w:val="en-US" w:eastAsia="zh-CN"/>
              </w:rPr>
            </w:pPr>
            <w:r w:rsidRPr="006E5246">
              <w:rPr>
                <w:color w:val="000000"/>
                <w:lang w:val="en-US" w:eastAsia="zh-CN"/>
              </w:rPr>
              <w:t>Rural</w:t>
            </w:r>
          </w:p>
        </w:tc>
        <w:tc>
          <w:tcPr>
            <w:tcW w:w="1559" w:type="dxa"/>
            <w:noWrap/>
            <w:vAlign w:val="center"/>
          </w:tcPr>
          <w:p w14:paraId="08A41688" w14:textId="77777777" w:rsidR="006E5246" w:rsidRPr="006E5246" w:rsidRDefault="006E5246" w:rsidP="006E5246">
            <w:pPr>
              <w:spacing w:after="0"/>
              <w:jc w:val="center"/>
              <w:rPr>
                <w:color w:val="000000"/>
                <w:lang w:val="en-US" w:eastAsia="zh-CN"/>
              </w:rPr>
            </w:pPr>
            <w:r w:rsidRPr="006E5246">
              <w:rPr>
                <w:color w:val="000000"/>
                <w:lang w:val="en-US" w:eastAsia="zh-CN"/>
              </w:rPr>
              <w:t>HAPS</w:t>
            </w:r>
          </w:p>
        </w:tc>
        <w:tc>
          <w:tcPr>
            <w:tcW w:w="2977" w:type="dxa"/>
            <w:vAlign w:val="center"/>
          </w:tcPr>
          <w:p w14:paraId="67D4B94E" w14:textId="123563A4" w:rsidR="006E5246" w:rsidRPr="008125B5" w:rsidRDefault="006E5246" w:rsidP="008125B5">
            <w:pPr>
              <w:rPr>
                <w:rFonts w:eastAsiaTheme="minorEastAsia"/>
                <w:lang w:val="en-US" w:eastAsia="zh-CN"/>
              </w:rPr>
            </w:pPr>
          </w:p>
        </w:tc>
      </w:tr>
      <w:tr w:rsidR="006E5246" w:rsidRPr="006E5246" w14:paraId="7CC34E35" w14:textId="77777777" w:rsidTr="00301C69">
        <w:trPr>
          <w:trHeight w:val="300"/>
          <w:jc w:val="center"/>
        </w:trPr>
        <w:tc>
          <w:tcPr>
            <w:tcW w:w="511" w:type="dxa"/>
            <w:noWrap/>
            <w:vAlign w:val="center"/>
          </w:tcPr>
          <w:p w14:paraId="260CD51D" w14:textId="77777777" w:rsidR="006E5246" w:rsidRPr="006E5246" w:rsidRDefault="006E5246" w:rsidP="006E5246">
            <w:pPr>
              <w:spacing w:after="0"/>
              <w:jc w:val="center"/>
              <w:rPr>
                <w:color w:val="000000"/>
                <w:lang w:val="en-US" w:eastAsia="zh-CN"/>
              </w:rPr>
            </w:pPr>
            <w:r w:rsidRPr="006E5246">
              <w:rPr>
                <w:color w:val="000000"/>
                <w:lang w:val="en-US" w:eastAsia="zh-CN"/>
              </w:rPr>
              <w:lastRenderedPageBreak/>
              <w:t>30</w:t>
            </w:r>
          </w:p>
        </w:tc>
        <w:tc>
          <w:tcPr>
            <w:tcW w:w="1190" w:type="dxa"/>
            <w:noWrap/>
            <w:vAlign w:val="center"/>
          </w:tcPr>
          <w:p w14:paraId="5558824A" w14:textId="77777777" w:rsidR="006E5246" w:rsidRPr="006E5246" w:rsidRDefault="006E5246" w:rsidP="006E5246">
            <w:pPr>
              <w:spacing w:after="0"/>
              <w:jc w:val="center"/>
              <w:rPr>
                <w:color w:val="000000"/>
                <w:lang w:val="en-US" w:eastAsia="zh-CN"/>
              </w:rPr>
            </w:pPr>
            <w:r w:rsidRPr="006E5246">
              <w:rPr>
                <w:color w:val="000000"/>
                <w:lang w:val="en-US" w:eastAsia="zh-CN"/>
              </w:rPr>
              <w:t>2GHz</w:t>
            </w:r>
          </w:p>
        </w:tc>
        <w:tc>
          <w:tcPr>
            <w:tcW w:w="851" w:type="dxa"/>
            <w:noWrap/>
            <w:vAlign w:val="center"/>
          </w:tcPr>
          <w:p w14:paraId="3F8B3909" w14:textId="77777777" w:rsidR="006E5246" w:rsidRPr="006E5246" w:rsidRDefault="006E5246" w:rsidP="006E5246">
            <w:pPr>
              <w:spacing w:after="0"/>
              <w:jc w:val="center"/>
              <w:rPr>
                <w:color w:val="000000"/>
                <w:lang w:val="en-US" w:eastAsia="zh-CN"/>
              </w:rPr>
            </w:pPr>
            <w:r w:rsidRPr="006E5246">
              <w:rPr>
                <w:color w:val="000000"/>
                <w:lang w:val="en-US" w:eastAsia="zh-CN"/>
              </w:rPr>
              <w:t>NB-</w:t>
            </w:r>
            <w:proofErr w:type="spellStart"/>
            <w:r w:rsidRPr="006E5246">
              <w:rPr>
                <w:color w:val="000000"/>
                <w:lang w:val="en-US" w:eastAsia="zh-CN"/>
              </w:rPr>
              <w:t>IoT</w:t>
            </w:r>
            <w:proofErr w:type="spellEnd"/>
          </w:p>
        </w:tc>
        <w:tc>
          <w:tcPr>
            <w:tcW w:w="1843" w:type="dxa"/>
            <w:noWrap/>
            <w:vAlign w:val="center"/>
          </w:tcPr>
          <w:p w14:paraId="5B17D42D" w14:textId="77777777" w:rsidR="006E5246" w:rsidRPr="006E5246" w:rsidRDefault="006E5246" w:rsidP="006E5246">
            <w:pPr>
              <w:spacing w:after="0"/>
              <w:jc w:val="center"/>
              <w:rPr>
                <w:color w:val="000000"/>
                <w:lang w:val="en-US" w:eastAsia="zh-CN"/>
              </w:rPr>
            </w:pPr>
            <w:r w:rsidRPr="006E5246">
              <w:rPr>
                <w:color w:val="000000"/>
                <w:lang w:val="en-US" w:eastAsia="zh-CN"/>
              </w:rPr>
              <w:t>Urban macro</w:t>
            </w:r>
          </w:p>
        </w:tc>
        <w:tc>
          <w:tcPr>
            <w:tcW w:w="1559" w:type="dxa"/>
            <w:noWrap/>
            <w:vAlign w:val="center"/>
          </w:tcPr>
          <w:p w14:paraId="3C33AE3F" w14:textId="77777777" w:rsidR="006E5246" w:rsidRPr="006E5246" w:rsidRDefault="006E5246" w:rsidP="006E5246">
            <w:pPr>
              <w:spacing w:after="0"/>
              <w:jc w:val="center"/>
              <w:rPr>
                <w:color w:val="000000"/>
                <w:lang w:val="en-US" w:eastAsia="zh-CN"/>
              </w:rPr>
            </w:pPr>
            <w:r w:rsidRPr="006E5246">
              <w:rPr>
                <w:color w:val="000000"/>
                <w:lang w:val="en-US" w:eastAsia="zh-CN"/>
              </w:rPr>
              <w:t>HAPS</w:t>
            </w:r>
          </w:p>
        </w:tc>
        <w:tc>
          <w:tcPr>
            <w:tcW w:w="2977" w:type="dxa"/>
            <w:vAlign w:val="center"/>
          </w:tcPr>
          <w:p w14:paraId="25B06FF2" w14:textId="77777777" w:rsidR="006E5246" w:rsidRPr="006E5246" w:rsidRDefault="006E5246" w:rsidP="006E5246">
            <w:pPr>
              <w:spacing w:after="0"/>
              <w:jc w:val="center"/>
              <w:rPr>
                <w:color w:val="000000"/>
                <w:lang w:val="en-US" w:eastAsia="zh-CN"/>
              </w:rPr>
            </w:pPr>
          </w:p>
        </w:tc>
      </w:tr>
      <w:tr w:rsidR="006E5246" w:rsidRPr="006E5246" w14:paraId="54C9ED1C" w14:textId="77777777" w:rsidTr="00301C69">
        <w:trPr>
          <w:trHeight w:val="300"/>
          <w:jc w:val="center"/>
        </w:trPr>
        <w:tc>
          <w:tcPr>
            <w:tcW w:w="511" w:type="dxa"/>
            <w:noWrap/>
            <w:vAlign w:val="center"/>
          </w:tcPr>
          <w:p w14:paraId="6B9C4967" w14:textId="77777777" w:rsidR="006E5246" w:rsidRPr="006E5246" w:rsidRDefault="006E5246" w:rsidP="006E5246">
            <w:pPr>
              <w:spacing w:after="0"/>
              <w:jc w:val="center"/>
              <w:rPr>
                <w:color w:val="000000"/>
                <w:lang w:val="en-US" w:eastAsia="zh-CN"/>
              </w:rPr>
            </w:pPr>
            <w:r w:rsidRPr="006E5246">
              <w:rPr>
                <w:color w:val="000000"/>
                <w:lang w:val="en-US" w:eastAsia="zh-CN"/>
              </w:rPr>
              <w:t>31</w:t>
            </w:r>
          </w:p>
        </w:tc>
        <w:tc>
          <w:tcPr>
            <w:tcW w:w="1190" w:type="dxa"/>
            <w:noWrap/>
            <w:vAlign w:val="center"/>
          </w:tcPr>
          <w:p w14:paraId="65B8E1E3" w14:textId="77777777" w:rsidR="006E5246" w:rsidRPr="006E5246" w:rsidRDefault="006E5246" w:rsidP="006E5246">
            <w:pPr>
              <w:spacing w:after="0"/>
              <w:jc w:val="center"/>
              <w:rPr>
                <w:color w:val="000000"/>
                <w:lang w:val="en-US" w:eastAsia="zh-CN"/>
              </w:rPr>
            </w:pPr>
            <w:r w:rsidRPr="006E5246">
              <w:rPr>
                <w:color w:val="000000"/>
                <w:lang w:val="en-US" w:eastAsia="zh-CN"/>
              </w:rPr>
              <w:t>2GHz</w:t>
            </w:r>
          </w:p>
        </w:tc>
        <w:tc>
          <w:tcPr>
            <w:tcW w:w="851" w:type="dxa"/>
            <w:noWrap/>
            <w:vAlign w:val="center"/>
          </w:tcPr>
          <w:p w14:paraId="00BEA9D8" w14:textId="77777777" w:rsidR="006E5246" w:rsidRPr="006E5246" w:rsidRDefault="006E5246" w:rsidP="006E5246">
            <w:pPr>
              <w:spacing w:after="0"/>
              <w:jc w:val="center"/>
              <w:rPr>
                <w:color w:val="000000"/>
                <w:lang w:val="en-US" w:eastAsia="zh-CN"/>
              </w:rPr>
            </w:pPr>
            <w:r w:rsidRPr="006E5246">
              <w:rPr>
                <w:color w:val="000000"/>
                <w:lang w:val="en-US" w:eastAsia="zh-CN"/>
              </w:rPr>
              <w:t>NB-</w:t>
            </w:r>
            <w:proofErr w:type="spellStart"/>
            <w:r w:rsidRPr="006E5246">
              <w:rPr>
                <w:color w:val="000000"/>
                <w:lang w:val="en-US" w:eastAsia="zh-CN"/>
              </w:rPr>
              <w:t>IoT</w:t>
            </w:r>
            <w:proofErr w:type="spellEnd"/>
          </w:p>
        </w:tc>
        <w:tc>
          <w:tcPr>
            <w:tcW w:w="1843" w:type="dxa"/>
            <w:noWrap/>
            <w:vAlign w:val="center"/>
          </w:tcPr>
          <w:p w14:paraId="2D8677EC" w14:textId="77777777" w:rsidR="006E5246" w:rsidRPr="006E5246" w:rsidRDefault="006E5246" w:rsidP="006E5246">
            <w:pPr>
              <w:spacing w:after="0"/>
              <w:jc w:val="center"/>
              <w:rPr>
                <w:color w:val="000000"/>
                <w:lang w:val="en-US" w:eastAsia="zh-CN"/>
              </w:rPr>
            </w:pPr>
            <w:r w:rsidRPr="006E5246">
              <w:rPr>
                <w:color w:val="000000"/>
                <w:lang w:val="en-US" w:eastAsia="zh-CN"/>
              </w:rPr>
              <w:t>Dense Urban</w:t>
            </w:r>
          </w:p>
        </w:tc>
        <w:tc>
          <w:tcPr>
            <w:tcW w:w="1559" w:type="dxa"/>
            <w:noWrap/>
            <w:vAlign w:val="center"/>
          </w:tcPr>
          <w:p w14:paraId="1AB351E9" w14:textId="77777777" w:rsidR="006E5246" w:rsidRPr="006E5246" w:rsidRDefault="006E5246" w:rsidP="006E5246">
            <w:pPr>
              <w:spacing w:after="0"/>
              <w:jc w:val="center"/>
              <w:rPr>
                <w:color w:val="000000"/>
                <w:lang w:val="en-US" w:eastAsia="zh-CN"/>
              </w:rPr>
            </w:pPr>
            <w:r w:rsidRPr="006E5246">
              <w:rPr>
                <w:color w:val="000000"/>
                <w:lang w:val="en-US" w:eastAsia="zh-CN"/>
              </w:rPr>
              <w:t>HAPS</w:t>
            </w:r>
          </w:p>
        </w:tc>
        <w:tc>
          <w:tcPr>
            <w:tcW w:w="2977" w:type="dxa"/>
            <w:vAlign w:val="center"/>
          </w:tcPr>
          <w:p w14:paraId="6C5A06F6" w14:textId="77777777" w:rsidR="006E5246" w:rsidRPr="006E5246" w:rsidRDefault="006E5246" w:rsidP="006E5246">
            <w:pPr>
              <w:spacing w:after="0"/>
              <w:jc w:val="center"/>
              <w:rPr>
                <w:color w:val="000000"/>
                <w:lang w:val="en-US" w:eastAsia="zh-CN"/>
              </w:rPr>
            </w:pPr>
          </w:p>
        </w:tc>
      </w:tr>
      <w:tr w:rsidR="006E5246" w:rsidRPr="006E5246" w14:paraId="1E9C8994" w14:textId="77777777" w:rsidTr="00301C69">
        <w:trPr>
          <w:trHeight w:val="300"/>
          <w:jc w:val="center"/>
        </w:trPr>
        <w:tc>
          <w:tcPr>
            <w:tcW w:w="511" w:type="dxa"/>
            <w:noWrap/>
            <w:vAlign w:val="center"/>
          </w:tcPr>
          <w:p w14:paraId="619A3664" w14:textId="77777777" w:rsidR="006E5246" w:rsidRPr="006E5246" w:rsidRDefault="006E5246" w:rsidP="006E5246">
            <w:pPr>
              <w:spacing w:after="0"/>
              <w:jc w:val="center"/>
              <w:rPr>
                <w:color w:val="000000"/>
                <w:lang w:val="en-US" w:eastAsia="zh-CN"/>
              </w:rPr>
            </w:pPr>
            <w:r w:rsidRPr="006E5246">
              <w:rPr>
                <w:color w:val="000000"/>
                <w:lang w:val="en-US" w:eastAsia="zh-CN"/>
              </w:rPr>
              <w:t>32</w:t>
            </w:r>
          </w:p>
        </w:tc>
        <w:tc>
          <w:tcPr>
            <w:tcW w:w="1190" w:type="dxa"/>
            <w:noWrap/>
            <w:vAlign w:val="center"/>
          </w:tcPr>
          <w:p w14:paraId="742597C1" w14:textId="77777777" w:rsidR="006E5246" w:rsidRPr="006E5246" w:rsidRDefault="006E5246" w:rsidP="006E5246">
            <w:pPr>
              <w:spacing w:after="0"/>
              <w:jc w:val="center"/>
              <w:rPr>
                <w:color w:val="000000"/>
                <w:lang w:val="en-US" w:eastAsia="zh-CN"/>
              </w:rPr>
            </w:pPr>
            <w:r w:rsidRPr="006E5246">
              <w:rPr>
                <w:color w:val="000000"/>
                <w:lang w:val="en-US" w:eastAsia="zh-CN"/>
              </w:rPr>
              <w:t>2GHz</w:t>
            </w:r>
          </w:p>
        </w:tc>
        <w:tc>
          <w:tcPr>
            <w:tcW w:w="851" w:type="dxa"/>
            <w:noWrap/>
            <w:vAlign w:val="center"/>
          </w:tcPr>
          <w:p w14:paraId="613BC9DD" w14:textId="77777777" w:rsidR="006E5246" w:rsidRPr="006E5246" w:rsidRDefault="006E5246" w:rsidP="006E5246">
            <w:pPr>
              <w:spacing w:after="0"/>
              <w:jc w:val="center"/>
              <w:rPr>
                <w:color w:val="000000"/>
                <w:lang w:val="en-US" w:eastAsia="zh-CN"/>
              </w:rPr>
            </w:pPr>
            <w:r w:rsidRPr="006E5246">
              <w:rPr>
                <w:color w:val="000000"/>
                <w:lang w:val="en-US" w:eastAsia="zh-CN"/>
              </w:rPr>
              <w:t>NB-</w:t>
            </w:r>
            <w:proofErr w:type="spellStart"/>
            <w:r w:rsidRPr="006E5246">
              <w:rPr>
                <w:color w:val="000000"/>
                <w:lang w:val="en-US" w:eastAsia="zh-CN"/>
              </w:rPr>
              <w:t>IoT</w:t>
            </w:r>
            <w:proofErr w:type="spellEnd"/>
          </w:p>
        </w:tc>
        <w:tc>
          <w:tcPr>
            <w:tcW w:w="1843" w:type="dxa"/>
            <w:noWrap/>
            <w:vAlign w:val="center"/>
          </w:tcPr>
          <w:p w14:paraId="4DBBFBC6" w14:textId="77777777" w:rsidR="006E5246" w:rsidRPr="006E5246" w:rsidRDefault="006E5246" w:rsidP="006E5246">
            <w:pPr>
              <w:spacing w:after="0"/>
              <w:jc w:val="center"/>
              <w:rPr>
                <w:color w:val="000000"/>
                <w:lang w:val="en-US" w:eastAsia="zh-CN"/>
              </w:rPr>
            </w:pPr>
            <w:r w:rsidRPr="006E5246">
              <w:rPr>
                <w:color w:val="000000"/>
                <w:lang w:val="en-US" w:eastAsia="zh-CN"/>
              </w:rPr>
              <w:t xml:space="preserve">Indoor </w:t>
            </w:r>
          </w:p>
        </w:tc>
        <w:tc>
          <w:tcPr>
            <w:tcW w:w="1559" w:type="dxa"/>
            <w:noWrap/>
            <w:vAlign w:val="center"/>
          </w:tcPr>
          <w:p w14:paraId="3FB6C8A0" w14:textId="77777777" w:rsidR="006E5246" w:rsidRPr="006E5246" w:rsidRDefault="006E5246" w:rsidP="006E5246">
            <w:pPr>
              <w:spacing w:after="0"/>
              <w:jc w:val="center"/>
              <w:rPr>
                <w:color w:val="000000"/>
                <w:lang w:val="en-US" w:eastAsia="zh-CN"/>
              </w:rPr>
            </w:pPr>
            <w:r w:rsidRPr="006E5246">
              <w:rPr>
                <w:color w:val="000000"/>
                <w:lang w:val="en-US" w:eastAsia="zh-CN"/>
              </w:rPr>
              <w:t>HAPS</w:t>
            </w:r>
          </w:p>
        </w:tc>
        <w:tc>
          <w:tcPr>
            <w:tcW w:w="2977" w:type="dxa"/>
            <w:vAlign w:val="center"/>
          </w:tcPr>
          <w:p w14:paraId="623B78F7" w14:textId="77777777" w:rsidR="006E5246" w:rsidRPr="006E5246" w:rsidRDefault="006E5246" w:rsidP="006E5246">
            <w:pPr>
              <w:spacing w:after="0"/>
              <w:jc w:val="center"/>
              <w:rPr>
                <w:color w:val="000000"/>
                <w:lang w:val="en-US" w:eastAsia="zh-CN"/>
              </w:rPr>
            </w:pPr>
          </w:p>
        </w:tc>
      </w:tr>
    </w:tbl>
    <w:p w14:paraId="7656B12E" w14:textId="77777777" w:rsidR="006E5246" w:rsidRPr="006E5246" w:rsidRDefault="006E5246" w:rsidP="006E5246"/>
    <w:tbl>
      <w:tblPr>
        <w:tblStyle w:val="14"/>
        <w:tblW w:w="8931" w:type="dxa"/>
        <w:jc w:val="center"/>
        <w:tblLook w:val="04A0" w:firstRow="1" w:lastRow="0" w:firstColumn="1" w:lastColumn="0" w:noHBand="0" w:noVBand="1"/>
      </w:tblPr>
      <w:tblGrid>
        <w:gridCol w:w="511"/>
        <w:gridCol w:w="1190"/>
        <w:gridCol w:w="1701"/>
        <w:gridCol w:w="1560"/>
        <w:gridCol w:w="3969"/>
      </w:tblGrid>
      <w:tr w:rsidR="006E5246" w:rsidRPr="006E5246" w14:paraId="1CB38B0E" w14:textId="77777777" w:rsidTr="00301C69">
        <w:trPr>
          <w:trHeight w:val="300"/>
          <w:jc w:val="center"/>
        </w:trPr>
        <w:tc>
          <w:tcPr>
            <w:tcW w:w="511" w:type="dxa"/>
            <w:shd w:val="clear" w:color="auto" w:fill="92D050"/>
            <w:noWrap/>
            <w:vAlign w:val="center"/>
            <w:hideMark/>
          </w:tcPr>
          <w:p w14:paraId="76D81750" w14:textId="77777777" w:rsidR="006E5246" w:rsidRPr="006E5246" w:rsidRDefault="006E5246" w:rsidP="006E5246">
            <w:pPr>
              <w:spacing w:after="0"/>
              <w:jc w:val="center"/>
              <w:rPr>
                <w:color w:val="000000"/>
                <w:lang w:val="en-US" w:eastAsia="zh-CN"/>
              </w:rPr>
            </w:pPr>
            <w:r w:rsidRPr="006E5246">
              <w:rPr>
                <w:color w:val="000000"/>
                <w:lang w:val="en-US" w:eastAsia="zh-CN"/>
              </w:rPr>
              <w:t>No.</w:t>
            </w:r>
          </w:p>
        </w:tc>
        <w:tc>
          <w:tcPr>
            <w:tcW w:w="1190" w:type="dxa"/>
            <w:shd w:val="clear" w:color="auto" w:fill="92D050"/>
            <w:noWrap/>
            <w:vAlign w:val="center"/>
            <w:hideMark/>
          </w:tcPr>
          <w:p w14:paraId="5B033D97" w14:textId="77777777" w:rsidR="006E5246" w:rsidRPr="006E5246" w:rsidRDefault="006E5246" w:rsidP="006E5246">
            <w:pPr>
              <w:spacing w:after="0"/>
              <w:jc w:val="center"/>
              <w:rPr>
                <w:color w:val="000000"/>
                <w:lang w:val="en-US" w:eastAsia="zh-CN"/>
              </w:rPr>
            </w:pPr>
            <w:proofErr w:type="spellStart"/>
            <w:r w:rsidRPr="006E5246">
              <w:rPr>
                <w:color w:val="000000"/>
                <w:lang w:val="en-US" w:eastAsia="zh-CN"/>
              </w:rPr>
              <w:t>Frq</w:t>
            </w:r>
            <w:proofErr w:type="spellEnd"/>
            <w:r w:rsidRPr="006E5246">
              <w:rPr>
                <w:color w:val="000000"/>
                <w:lang w:val="en-US" w:eastAsia="zh-CN"/>
              </w:rPr>
              <w:t>.</w:t>
            </w:r>
          </w:p>
        </w:tc>
        <w:tc>
          <w:tcPr>
            <w:tcW w:w="1701" w:type="dxa"/>
            <w:shd w:val="clear" w:color="auto" w:fill="92D050"/>
            <w:noWrap/>
            <w:vAlign w:val="center"/>
            <w:hideMark/>
          </w:tcPr>
          <w:p w14:paraId="265EA87E" w14:textId="77777777" w:rsidR="006E5246" w:rsidRPr="006E5246" w:rsidRDefault="006E5246" w:rsidP="006E5246">
            <w:pPr>
              <w:spacing w:after="0"/>
              <w:jc w:val="center"/>
              <w:rPr>
                <w:color w:val="000000"/>
                <w:lang w:val="en-US" w:eastAsia="zh-CN"/>
              </w:rPr>
            </w:pPr>
            <w:r w:rsidRPr="006E5246">
              <w:rPr>
                <w:rFonts w:hint="eastAsia"/>
                <w:color w:val="000000"/>
                <w:lang w:val="en-US" w:eastAsia="zh-CN"/>
              </w:rPr>
              <w:t>N</w:t>
            </w:r>
            <w:r w:rsidRPr="006E5246">
              <w:rPr>
                <w:color w:val="000000"/>
                <w:lang w:val="en-US" w:eastAsia="zh-CN"/>
              </w:rPr>
              <w:t>TN</w:t>
            </w:r>
          </w:p>
        </w:tc>
        <w:tc>
          <w:tcPr>
            <w:tcW w:w="1560" w:type="dxa"/>
            <w:shd w:val="clear" w:color="auto" w:fill="92D050"/>
            <w:noWrap/>
            <w:vAlign w:val="center"/>
            <w:hideMark/>
          </w:tcPr>
          <w:p w14:paraId="1872AD10" w14:textId="77777777" w:rsidR="006E5246" w:rsidRPr="006E5246" w:rsidRDefault="006E5246" w:rsidP="006E5246">
            <w:pPr>
              <w:spacing w:after="0"/>
              <w:jc w:val="center"/>
              <w:rPr>
                <w:color w:val="000000"/>
                <w:lang w:val="en-US" w:eastAsia="zh-CN"/>
              </w:rPr>
            </w:pPr>
            <w:r w:rsidRPr="006E5246">
              <w:rPr>
                <w:color w:val="000000"/>
                <w:lang w:val="en-US" w:eastAsia="zh-CN"/>
              </w:rPr>
              <w:t>NTN</w:t>
            </w:r>
          </w:p>
        </w:tc>
        <w:tc>
          <w:tcPr>
            <w:tcW w:w="3969" w:type="dxa"/>
            <w:shd w:val="clear" w:color="auto" w:fill="92D050"/>
            <w:vAlign w:val="center"/>
          </w:tcPr>
          <w:p w14:paraId="0265F6A3" w14:textId="77777777" w:rsidR="006E5246" w:rsidRPr="006E5246" w:rsidRDefault="006E5246" w:rsidP="006E5246">
            <w:pPr>
              <w:spacing w:after="0"/>
              <w:jc w:val="center"/>
              <w:rPr>
                <w:color w:val="000000"/>
                <w:lang w:val="en-US" w:eastAsia="zh-CN"/>
              </w:rPr>
            </w:pPr>
            <w:r w:rsidRPr="006E5246">
              <w:rPr>
                <w:rFonts w:hint="eastAsia"/>
                <w:color w:val="000000"/>
                <w:lang w:val="en-US" w:eastAsia="zh-CN"/>
              </w:rPr>
              <w:t>P</w:t>
            </w:r>
            <w:r w:rsidRPr="006E5246">
              <w:rPr>
                <w:color w:val="000000"/>
                <w:lang w:val="en-US" w:eastAsia="zh-CN"/>
              </w:rPr>
              <w:t>rioritize</w:t>
            </w:r>
          </w:p>
        </w:tc>
      </w:tr>
      <w:tr w:rsidR="006E5246" w:rsidRPr="006E5246" w14:paraId="7584372A" w14:textId="77777777" w:rsidTr="00301C69">
        <w:trPr>
          <w:trHeight w:val="300"/>
          <w:jc w:val="center"/>
        </w:trPr>
        <w:tc>
          <w:tcPr>
            <w:tcW w:w="511" w:type="dxa"/>
            <w:noWrap/>
            <w:vAlign w:val="center"/>
            <w:hideMark/>
          </w:tcPr>
          <w:p w14:paraId="2EEA68A3" w14:textId="77777777" w:rsidR="006E5246" w:rsidRPr="006E5246" w:rsidRDefault="006E5246" w:rsidP="006E5246">
            <w:pPr>
              <w:spacing w:after="0"/>
              <w:jc w:val="center"/>
              <w:rPr>
                <w:color w:val="000000"/>
                <w:lang w:val="en-US" w:eastAsia="zh-CN"/>
              </w:rPr>
            </w:pPr>
            <w:r w:rsidRPr="006E5246">
              <w:rPr>
                <w:color w:val="000000"/>
                <w:lang w:val="en-US" w:eastAsia="zh-CN"/>
              </w:rPr>
              <w:t>1</w:t>
            </w:r>
          </w:p>
        </w:tc>
        <w:tc>
          <w:tcPr>
            <w:tcW w:w="1190" w:type="dxa"/>
            <w:noWrap/>
            <w:vAlign w:val="center"/>
            <w:hideMark/>
          </w:tcPr>
          <w:p w14:paraId="71BD09CE" w14:textId="77777777" w:rsidR="006E5246" w:rsidRPr="006E5246" w:rsidRDefault="006E5246" w:rsidP="006E5246">
            <w:pPr>
              <w:spacing w:after="0"/>
              <w:jc w:val="center"/>
              <w:rPr>
                <w:color w:val="000000"/>
                <w:lang w:val="en-US" w:eastAsia="zh-CN"/>
              </w:rPr>
            </w:pPr>
            <w:r w:rsidRPr="006E5246">
              <w:rPr>
                <w:color w:val="000000"/>
                <w:lang w:val="en-US" w:eastAsia="zh-CN"/>
              </w:rPr>
              <w:t>2GHz</w:t>
            </w:r>
          </w:p>
        </w:tc>
        <w:tc>
          <w:tcPr>
            <w:tcW w:w="1701" w:type="dxa"/>
            <w:noWrap/>
            <w:vAlign w:val="center"/>
            <w:hideMark/>
          </w:tcPr>
          <w:p w14:paraId="7C2E26CF" w14:textId="77777777" w:rsidR="006E5246" w:rsidRPr="006E5246" w:rsidRDefault="006E5246" w:rsidP="006E5246">
            <w:pPr>
              <w:spacing w:after="0"/>
              <w:jc w:val="center"/>
              <w:rPr>
                <w:color w:val="000000"/>
                <w:lang w:val="en-US" w:eastAsia="zh-CN"/>
              </w:rPr>
            </w:pPr>
            <w:r w:rsidRPr="006E5246">
              <w:rPr>
                <w:color w:val="000000"/>
                <w:lang w:val="en-US" w:eastAsia="zh-CN"/>
              </w:rPr>
              <w:t>GEO</w:t>
            </w:r>
          </w:p>
        </w:tc>
        <w:tc>
          <w:tcPr>
            <w:tcW w:w="1560" w:type="dxa"/>
            <w:noWrap/>
            <w:vAlign w:val="center"/>
            <w:hideMark/>
          </w:tcPr>
          <w:p w14:paraId="1193C086" w14:textId="77777777" w:rsidR="006E5246" w:rsidRPr="006E5246" w:rsidRDefault="006E5246" w:rsidP="006E5246">
            <w:pPr>
              <w:spacing w:after="0"/>
              <w:jc w:val="center"/>
              <w:rPr>
                <w:color w:val="000000"/>
                <w:lang w:val="en-US" w:eastAsia="zh-CN"/>
              </w:rPr>
            </w:pPr>
            <w:r w:rsidRPr="006E5246">
              <w:rPr>
                <w:color w:val="000000"/>
                <w:lang w:val="en-US" w:eastAsia="zh-CN"/>
              </w:rPr>
              <w:t>GEO</w:t>
            </w:r>
          </w:p>
        </w:tc>
        <w:tc>
          <w:tcPr>
            <w:tcW w:w="3969" w:type="dxa"/>
            <w:vAlign w:val="center"/>
          </w:tcPr>
          <w:p w14:paraId="6C4D88C1" w14:textId="584D9947" w:rsidR="006E5246" w:rsidRPr="006E5246" w:rsidRDefault="00A635AF" w:rsidP="006E5246">
            <w:pPr>
              <w:spacing w:after="0"/>
              <w:jc w:val="center"/>
              <w:rPr>
                <w:color w:val="000000"/>
                <w:lang w:val="en-US" w:eastAsia="zh-CN"/>
              </w:rPr>
            </w:pPr>
            <w:r>
              <w:rPr>
                <w:rFonts w:eastAsiaTheme="minorEastAsia" w:hint="eastAsia"/>
                <w:color w:val="000000"/>
                <w:lang w:val="en-US" w:eastAsia="zh-CN"/>
              </w:rPr>
              <w:t>T</w:t>
            </w:r>
            <w:r>
              <w:rPr>
                <w:rFonts w:eastAsiaTheme="minorEastAsia"/>
                <w:color w:val="000000"/>
                <w:lang w:val="en-US" w:eastAsia="zh-CN"/>
              </w:rPr>
              <w:t>HALES</w:t>
            </w:r>
          </w:p>
        </w:tc>
      </w:tr>
      <w:tr w:rsidR="006E5246" w:rsidRPr="006E5246" w14:paraId="1887C589" w14:textId="77777777" w:rsidTr="00301C69">
        <w:trPr>
          <w:trHeight w:val="300"/>
          <w:jc w:val="center"/>
        </w:trPr>
        <w:tc>
          <w:tcPr>
            <w:tcW w:w="511" w:type="dxa"/>
            <w:noWrap/>
            <w:vAlign w:val="center"/>
            <w:hideMark/>
          </w:tcPr>
          <w:p w14:paraId="6C454B8E" w14:textId="77777777" w:rsidR="006E5246" w:rsidRPr="006E5246" w:rsidRDefault="006E5246" w:rsidP="006E5246">
            <w:pPr>
              <w:spacing w:after="0"/>
              <w:jc w:val="center"/>
              <w:rPr>
                <w:color w:val="000000"/>
                <w:lang w:val="en-US" w:eastAsia="zh-CN"/>
              </w:rPr>
            </w:pPr>
            <w:r w:rsidRPr="006E5246">
              <w:rPr>
                <w:color w:val="000000"/>
                <w:lang w:val="en-US" w:eastAsia="zh-CN"/>
              </w:rPr>
              <w:t>2</w:t>
            </w:r>
          </w:p>
        </w:tc>
        <w:tc>
          <w:tcPr>
            <w:tcW w:w="1190" w:type="dxa"/>
            <w:noWrap/>
            <w:vAlign w:val="center"/>
            <w:hideMark/>
          </w:tcPr>
          <w:p w14:paraId="397065D2" w14:textId="77777777" w:rsidR="006E5246" w:rsidRPr="006E5246" w:rsidRDefault="006E5246" w:rsidP="006E5246">
            <w:pPr>
              <w:spacing w:after="0"/>
              <w:jc w:val="center"/>
              <w:rPr>
                <w:color w:val="000000"/>
                <w:lang w:val="en-US" w:eastAsia="zh-CN"/>
              </w:rPr>
            </w:pPr>
            <w:r w:rsidRPr="006E5246">
              <w:rPr>
                <w:color w:val="000000"/>
                <w:lang w:val="en-US" w:eastAsia="zh-CN"/>
              </w:rPr>
              <w:t>2GHz</w:t>
            </w:r>
          </w:p>
        </w:tc>
        <w:tc>
          <w:tcPr>
            <w:tcW w:w="1701" w:type="dxa"/>
            <w:noWrap/>
            <w:vAlign w:val="center"/>
            <w:hideMark/>
          </w:tcPr>
          <w:p w14:paraId="27FEFE09" w14:textId="77777777" w:rsidR="006E5246" w:rsidRPr="006E5246" w:rsidRDefault="006E5246" w:rsidP="006E5246">
            <w:pPr>
              <w:spacing w:after="0"/>
              <w:jc w:val="center"/>
              <w:rPr>
                <w:color w:val="000000"/>
                <w:lang w:val="en-US" w:eastAsia="zh-CN"/>
              </w:rPr>
            </w:pPr>
            <w:r w:rsidRPr="006E5246">
              <w:rPr>
                <w:color w:val="000000"/>
                <w:lang w:val="en-US" w:eastAsia="zh-CN"/>
              </w:rPr>
              <w:t>GEO</w:t>
            </w:r>
          </w:p>
        </w:tc>
        <w:tc>
          <w:tcPr>
            <w:tcW w:w="1560" w:type="dxa"/>
            <w:noWrap/>
            <w:vAlign w:val="center"/>
            <w:hideMark/>
          </w:tcPr>
          <w:p w14:paraId="7C646373" w14:textId="77777777" w:rsidR="006E5246" w:rsidRPr="006E5246" w:rsidRDefault="006E5246" w:rsidP="006E5246">
            <w:pPr>
              <w:spacing w:after="0"/>
              <w:jc w:val="center"/>
              <w:rPr>
                <w:color w:val="000000"/>
                <w:lang w:val="en-US" w:eastAsia="zh-CN"/>
              </w:rPr>
            </w:pPr>
            <w:r w:rsidRPr="006E5246">
              <w:rPr>
                <w:color w:val="000000"/>
                <w:lang w:val="en-US" w:eastAsia="zh-CN"/>
              </w:rPr>
              <w:t>LEO 600km</w:t>
            </w:r>
          </w:p>
        </w:tc>
        <w:tc>
          <w:tcPr>
            <w:tcW w:w="3969" w:type="dxa"/>
            <w:vAlign w:val="center"/>
          </w:tcPr>
          <w:p w14:paraId="32483E38" w14:textId="1CC02F50" w:rsidR="006E5246" w:rsidRPr="006E5246" w:rsidRDefault="008125B5" w:rsidP="006E5246">
            <w:pPr>
              <w:spacing w:after="0"/>
              <w:jc w:val="center"/>
              <w:rPr>
                <w:color w:val="000000"/>
                <w:lang w:val="en-US" w:eastAsia="zh-CN"/>
              </w:rPr>
            </w:pPr>
            <w:r>
              <w:rPr>
                <w:rFonts w:eastAsiaTheme="minorEastAsia"/>
                <w:color w:val="000000"/>
                <w:lang w:val="en-US" w:eastAsia="zh-CN"/>
              </w:rPr>
              <w:t>Nokia</w:t>
            </w:r>
          </w:p>
        </w:tc>
      </w:tr>
      <w:tr w:rsidR="006E5246" w:rsidRPr="006E5246" w14:paraId="685BE39D" w14:textId="77777777" w:rsidTr="00301C69">
        <w:trPr>
          <w:trHeight w:val="300"/>
          <w:jc w:val="center"/>
        </w:trPr>
        <w:tc>
          <w:tcPr>
            <w:tcW w:w="511" w:type="dxa"/>
            <w:noWrap/>
            <w:vAlign w:val="center"/>
            <w:hideMark/>
          </w:tcPr>
          <w:p w14:paraId="2BB1CE6B" w14:textId="77777777" w:rsidR="006E5246" w:rsidRPr="006E5246" w:rsidRDefault="006E5246" w:rsidP="006E5246">
            <w:pPr>
              <w:spacing w:after="0"/>
              <w:jc w:val="center"/>
              <w:rPr>
                <w:color w:val="000000"/>
                <w:lang w:val="en-US" w:eastAsia="zh-CN"/>
              </w:rPr>
            </w:pPr>
            <w:r w:rsidRPr="006E5246">
              <w:rPr>
                <w:color w:val="000000"/>
                <w:lang w:val="en-US" w:eastAsia="zh-CN"/>
              </w:rPr>
              <w:t>3</w:t>
            </w:r>
          </w:p>
        </w:tc>
        <w:tc>
          <w:tcPr>
            <w:tcW w:w="1190" w:type="dxa"/>
            <w:noWrap/>
            <w:vAlign w:val="center"/>
            <w:hideMark/>
          </w:tcPr>
          <w:p w14:paraId="5F48BACE" w14:textId="77777777" w:rsidR="006E5246" w:rsidRPr="006E5246" w:rsidRDefault="006E5246" w:rsidP="006E5246">
            <w:pPr>
              <w:spacing w:after="0"/>
              <w:jc w:val="center"/>
              <w:rPr>
                <w:color w:val="000000"/>
                <w:lang w:val="en-US" w:eastAsia="zh-CN"/>
              </w:rPr>
            </w:pPr>
            <w:r w:rsidRPr="006E5246">
              <w:rPr>
                <w:color w:val="000000"/>
                <w:lang w:val="en-US" w:eastAsia="zh-CN"/>
              </w:rPr>
              <w:t>2GHz</w:t>
            </w:r>
          </w:p>
        </w:tc>
        <w:tc>
          <w:tcPr>
            <w:tcW w:w="1701" w:type="dxa"/>
            <w:noWrap/>
            <w:vAlign w:val="center"/>
            <w:hideMark/>
          </w:tcPr>
          <w:p w14:paraId="04336C2C" w14:textId="77777777" w:rsidR="006E5246" w:rsidRPr="006E5246" w:rsidRDefault="006E5246" w:rsidP="006E5246">
            <w:pPr>
              <w:spacing w:after="0"/>
              <w:jc w:val="center"/>
              <w:rPr>
                <w:color w:val="000000"/>
                <w:lang w:val="en-US" w:eastAsia="zh-CN"/>
              </w:rPr>
            </w:pPr>
            <w:r w:rsidRPr="006E5246">
              <w:rPr>
                <w:color w:val="000000"/>
                <w:lang w:val="en-US" w:eastAsia="zh-CN"/>
              </w:rPr>
              <w:t>GEO</w:t>
            </w:r>
          </w:p>
        </w:tc>
        <w:tc>
          <w:tcPr>
            <w:tcW w:w="1560" w:type="dxa"/>
            <w:noWrap/>
            <w:vAlign w:val="center"/>
            <w:hideMark/>
          </w:tcPr>
          <w:p w14:paraId="43C986B6" w14:textId="77777777" w:rsidR="006E5246" w:rsidRPr="006E5246" w:rsidRDefault="006E5246" w:rsidP="006E5246">
            <w:pPr>
              <w:spacing w:after="0"/>
              <w:jc w:val="center"/>
              <w:rPr>
                <w:color w:val="000000"/>
                <w:lang w:val="en-US" w:eastAsia="zh-CN"/>
              </w:rPr>
            </w:pPr>
            <w:r w:rsidRPr="006E5246">
              <w:rPr>
                <w:color w:val="000000"/>
                <w:lang w:val="en-US" w:eastAsia="zh-CN"/>
              </w:rPr>
              <w:t>LEO 1200km</w:t>
            </w:r>
          </w:p>
        </w:tc>
        <w:tc>
          <w:tcPr>
            <w:tcW w:w="3969" w:type="dxa"/>
            <w:vAlign w:val="center"/>
          </w:tcPr>
          <w:p w14:paraId="2541CCD6" w14:textId="77777777" w:rsidR="006E5246" w:rsidRPr="006E5246" w:rsidRDefault="006E5246" w:rsidP="006E5246">
            <w:pPr>
              <w:spacing w:after="0"/>
              <w:jc w:val="center"/>
              <w:rPr>
                <w:color w:val="000000"/>
                <w:lang w:val="en-US" w:eastAsia="zh-CN"/>
              </w:rPr>
            </w:pPr>
          </w:p>
        </w:tc>
      </w:tr>
      <w:tr w:rsidR="006E5246" w:rsidRPr="006E5246" w14:paraId="08798BA9" w14:textId="77777777" w:rsidTr="00301C69">
        <w:trPr>
          <w:trHeight w:val="300"/>
          <w:jc w:val="center"/>
        </w:trPr>
        <w:tc>
          <w:tcPr>
            <w:tcW w:w="511" w:type="dxa"/>
            <w:noWrap/>
            <w:vAlign w:val="center"/>
            <w:hideMark/>
          </w:tcPr>
          <w:p w14:paraId="2837EEE1" w14:textId="77777777" w:rsidR="006E5246" w:rsidRPr="006E5246" w:rsidRDefault="006E5246" w:rsidP="006E5246">
            <w:pPr>
              <w:spacing w:after="0"/>
              <w:jc w:val="center"/>
              <w:rPr>
                <w:color w:val="000000"/>
                <w:lang w:val="en-US" w:eastAsia="zh-CN"/>
              </w:rPr>
            </w:pPr>
            <w:r w:rsidRPr="006E5246">
              <w:rPr>
                <w:color w:val="000000"/>
                <w:lang w:val="en-US" w:eastAsia="zh-CN"/>
              </w:rPr>
              <w:t>4</w:t>
            </w:r>
          </w:p>
        </w:tc>
        <w:tc>
          <w:tcPr>
            <w:tcW w:w="1190" w:type="dxa"/>
            <w:noWrap/>
            <w:vAlign w:val="center"/>
            <w:hideMark/>
          </w:tcPr>
          <w:p w14:paraId="04D3F659" w14:textId="77777777" w:rsidR="006E5246" w:rsidRPr="006E5246" w:rsidRDefault="006E5246" w:rsidP="006E5246">
            <w:pPr>
              <w:spacing w:after="0"/>
              <w:jc w:val="center"/>
              <w:rPr>
                <w:color w:val="000000"/>
                <w:lang w:val="en-US" w:eastAsia="zh-CN"/>
              </w:rPr>
            </w:pPr>
            <w:r w:rsidRPr="006E5246">
              <w:rPr>
                <w:color w:val="000000"/>
                <w:lang w:val="en-US" w:eastAsia="zh-CN"/>
              </w:rPr>
              <w:t>2GHz</w:t>
            </w:r>
          </w:p>
        </w:tc>
        <w:tc>
          <w:tcPr>
            <w:tcW w:w="1701" w:type="dxa"/>
            <w:noWrap/>
            <w:vAlign w:val="center"/>
            <w:hideMark/>
          </w:tcPr>
          <w:p w14:paraId="529E682E" w14:textId="77777777" w:rsidR="006E5246" w:rsidRPr="006E5246" w:rsidRDefault="006E5246" w:rsidP="006E5246">
            <w:pPr>
              <w:spacing w:after="0"/>
              <w:jc w:val="center"/>
              <w:rPr>
                <w:color w:val="000000"/>
                <w:lang w:val="en-US" w:eastAsia="zh-CN"/>
              </w:rPr>
            </w:pPr>
            <w:r w:rsidRPr="006E5246">
              <w:rPr>
                <w:color w:val="000000"/>
                <w:lang w:val="en-US" w:eastAsia="zh-CN"/>
              </w:rPr>
              <w:t>LEO 600km</w:t>
            </w:r>
          </w:p>
        </w:tc>
        <w:tc>
          <w:tcPr>
            <w:tcW w:w="1560" w:type="dxa"/>
            <w:noWrap/>
            <w:vAlign w:val="center"/>
            <w:hideMark/>
          </w:tcPr>
          <w:p w14:paraId="220FA13A" w14:textId="77777777" w:rsidR="006E5246" w:rsidRPr="006E5246" w:rsidRDefault="006E5246" w:rsidP="006E5246">
            <w:pPr>
              <w:spacing w:after="0"/>
              <w:jc w:val="center"/>
              <w:rPr>
                <w:color w:val="000000"/>
                <w:lang w:val="en-US" w:eastAsia="zh-CN"/>
              </w:rPr>
            </w:pPr>
            <w:r w:rsidRPr="006E5246">
              <w:rPr>
                <w:color w:val="000000"/>
                <w:lang w:val="en-US" w:eastAsia="zh-CN"/>
              </w:rPr>
              <w:t>GEO</w:t>
            </w:r>
          </w:p>
        </w:tc>
        <w:tc>
          <w:tcPr>
            <w:tcW w:w="3969" w:type="dxa"/>
            <w:vAlign w:val="center"/>
          </w:tcPr>
          <w:p w14:paraId="4CA8F2DB" w14:textId="77777777" w:rsidR="006E5246" w:rsidRPr="006E5246" w:rsidRDefault="006E5246" w:rsidP="006E5246">
            <w:pPr>
              <w:spacing w:after="0"/>
              <w:jc w:val="center"/>
              <w:rPr>
                <w:color w:val="000000"/>
                <w:lang w:val="en-US" w:eastAsia="zh-CN"/>
              </w:rPr>
            </w:pPr>
          </w:p>
        </w:tc>
      </w:tr>
      <w:tr w:rsidR="006E5246" w:rsidRPr="006E5246" w14:paraId="2E89EB21" w14:textId="77777777" w:rsidTr="00301C69">
        <w:trPr>
          <w:trHeight w:val="300"/>
          <w:jc w:val="center"/>
        </w:trPr>
        <w:tc>
          <w:tcPr>
            <w:tcW w:w="511" w:type="dxa"/>
            <w:noWrap/>
            <w:vAlign w:val="center"/>
            <w:hideMark/>
          </w:tcPr>
          <w:p w14:paraId="39EF8C8A" w14:textId="77777777" w:rsidR="006E5246" w:rsidRPr="006E5246" w:rsidRDefault="006E5246" w:rsidP="006E5246">
            <w:pPr>
              <w:spacing w:after="0"/>
              <w:jc w:val="center"/>
              <w:rPr>
                <w:color w:val="000000"/>
                <w:lang w:val="en-US" w:eastAsia="zh-CN"/>
              </w:rPr>
            </w:pPr>
            <w:r w:rsidRPr="006E5246">
              <w:rPr>
                <w:color w:val="000000"/>
                <w:lang w:val="en-US" w:eastAsia="zh-CN"/>
              </w:rPr>
              <w:t>5</w:t>
            </w:r>
          </w:p>
        </w:tc>
        <w:tc>
          <w:tcPr>
            <w:tcW w:w="1190" w:type="dxa"/>
            <w:noWrap/>
            <w:vAlign w:val="center"/>
            <w:hideMark/>
          </w:tcPr>
          <w:p w14:paraId="35EF622D" w14:textId="77777777" w:rsidR="006E5246" w:rsidRPr="006E5246" w:rsidRDefault="006E5246" w:rsidP="006E5246">
            <w:pPr>
              <w:spacing w:after="0"/>
              <w:jc w:val="center"/>
              <w:rPr>
                <w:color w:val="000000"/>
                <w:lang w:val="en-US" w:eastAsia="zh-CN"/>
              </w:rPr>
            </w:pPr>
            <w:r w:rsidRPr="006E5246">
              <w:rPr>
                <w:color w:val="000000"/>
                <w:lang w:val="en-US" w:eastAsia="zh-CN"/>
              </w:rPr>
              <w:t>2GHz</w:t>
            </w:r>
          </w:p>
        </w:tc>
        <w:tc>
          <w:tcPr>
            <w:tcW w:w="1701" w:type="dxa"/>
            <w:noWrap/>
            <w:vAlign w:val="center"/>
            <w:hideMark/>
          </w:tcPr>
          <w:p w14:paraId="3B961C3C" w14:textId="77777777" w:rsidR="006E5246" w:rsidRPr="006E5246" w:rsidRDefault="006E5246" w:rsidP="006E5246">
            <w:pPr>
              <w:spacing w:after="0"/>
              <w:jc w:val="center"/>
              <w:rPr>
                <w:color w:val="000000"/>
                <w:lang w:val="en-US" w:eastAsia="zh-CN"/>
              </w:rPr>
            </w:pPr>
            <w:r w:rsidRPr="006E5246">
              <w:rPr>
                <w:color w:val="000000"/>
                <w:lang w:val="en-US" w:eastAsia="zh-CN"/>
              </w:rPr>
              <w:t>LEO 600km</w:t>
            </w:r>
          </w:p>
        </w:tc>
        <w:tc>
          <w:tcPr>
            <w:tcW w:w="1560" w:type="dxa"/>
            <w:noWrap/>
            <w:vAlign w:val="center"/>
            <w:hideMark/>
          </w:tcPr>
          <w:p w14:paraId="08C5F301" w14:textId="77777777" w:rsidR="006E5246" w:rsidRPr="006E5246" w:rsidRDefault="006E5246" w:rsidP="006E5246">
            <w:pPr>
              <w:spacing w:after="0"/>
              <w:jc w:val="center"/>
              <w:rPr>
                <w:color w:val="000000"/>
                <w:lang w:val="en-US" w:eastAsia="zh-CN"/>
              </w:rPr>
            </w:pPr>
            <w:r w:rsidRPr="006E5246">
              <w:rPr>
                <w:color w:val="000000"/>
                <w:lang w:val="en-US" w:eastAsia="zh-CN"/>
              </w:rPr>
              <w:t>LEO 600km</w:t>
            </w:r>
          </w:p>
        </w:tc>
        <w:tc>
          <w:tcPr>
            <w:tcW w:w="3969" w:type="dxa"/>
            <w:vAlign w:val="center"/>
          </w:tcPr>
          <w:p w14:paraId="2D083299" w14:textId="0F3DCAD4" w:rsidR="006E5246" w:rsidRPr="006E5246" w:rsidRDefault="00A635AF" w:rsidP="006E5246">
            <w:pPr>
              <w:spacing w:after="0"/>
              <w:jc w:val="center"/>
              <w:rPr>
                <w:color w:val="000000"/>
                <w:lang w:val="en-US" w:eastAsia="zh-CN"/>
              </w:rPr>
            </w:pPr>
            <w:r>
              <w:rPr>
                <w:rFonts w:eastAsiaTheme="minorEastAsia" w:hint="eastAsia"/>
                <w:color w:val="000000"/>
                <w:lang w:val="en-US" w:eastAsia="zh-CN"/>
              </w:rPr>
              <w:t>T</w:t>
            </w:r>
            <w:r>
              <w:rPr>
                <w:rFonts w:eastAsiaTheme="minorEastAsia"/>
                <w:color w:val="000000"/>
                <w:lang w:val="en-US" w:eastAsia="zh-CN"/>
              </w:rPr>
              <w:t>HALES</w:t>
            </w:r>
            <w:r w:rsidR="008125B5">
              <w:rPr>
                <w:rFonts w:eastAsiaTheme="minorEastAsia"/>
                <w:color w:val="000000"/>
                <w:lang w:val="en-US" w:eastAsia="zh-CN"/>
              </w:rPr>
              <w:t>, Nokia</w:t>
            </w:r>
          </w:p>
        </w:tc>
      </w:tr>
      <w:tr w:rsidR="006E5246" w:rsidRPr="006E5246" w14:paraId="690C9F18" w14:textId="77777777" w:rsidTr="00301C69">
        <w:trPr>
          <w:trHeight w:val="300"/>
          <w:jc w:val="center"/>
        </w:trPr>
        <w:tc>
          <w:tcPr>
            <w:tcW w:w="511" w:type="dxa"/>
            <w:noWrap/>
            <w:vAlign w:val="center"/>
            <w:hideMark/>
          </w:tcPr>
          <w:p w14:paraId="7C0E18C4" w14:textId="77777777" w:rsidR="006E5246" w:rsidRPr="006E5246" w:rsidRDefault="006E5246" w:rsidP="006E5246">
            <w:pPr>
              <w:spacing w:after="0"/>
              <w:jc w:val="center"/>
              <w:rPr>
                <w:color w:val="000000"/>
                <w:lang w:val="en-US" w:eastAsia="zh-CN"/>
              </w:rPr>
            </w:pPr>
            <w:r w:rsidRPr="006E5246">
              <w:rPr>
                <w:color w:val="000000"/>
                <w:lang w:val="en-US" w:eastAsia="zh-CN"/>
              </w:rPr>
              <w:t>6</w:t>
            </w:r>
          </w:p>
        </w:tc>
        <w:tc>
          <w:tcPr>
            <w:tcW w:w="1190" w:type="dxa"/>
            <w:noWrap/>
            <w:vAlign w:val="center"/>
            <w:hideMark/>
          </w:tcPr>
          <w:p w14:paraId="43D917DB" w14:textId="77777777" w:rsidR="006E5246" w:rsidRPr="006E5246" w:rsidRDefault="006E5246" w:rsidP="006E5246">
            <w:pPr>
              <w:spacing w:after="0"/>
              <w:jc w:val="center"/>
              <w:rPr>
                <w:color w:val="000000"/>
                <w:lang w:val="en-US" w:eastAsia="zh-CN"/>
              </w:rPr>
            </w:pPr>
            <w:r w:rsidRPr="006E5246">
              <w:rPr>
                <w:color w:val="000000"/>
                <w:lang w:val="en-US" w:eastAsia="zh-CN"/>
              </w:rPr>
              <w:t>2GHz</w:t>
            </w:r>
          </w:p>
        </w:tc>
        <w:tc>
          <w:tcPr>
            <w:tcW w:w="1701" w:type="dxa"/>
            <w:noWrap/>
            <w:vAlign w:val="center"/>
            <w:hideMark/>
          </w:tcPr>
          <w:p w14:paraId="7A7501C0" w14:textId="77777777" w:rsidR="006E5246" w:rsidRPr="006E5246" w:rsidRDefault="006E5246" w:rsidP="006E5246">
            <w:pPr>
              <w:spacing w:after="0"/>
              <w:jc w:val="center"/>
              <w:rPr>
                <w:color w:val="000000"/>
                <w:lang w:val="en-US" w:eastAsia="zh-CN"/>
              </w:rPr>
            </w:pPr>
            <w:r w:rsidRPr="006E5246">
              <w:rPr>
                <w:color w:val="000000"/>
                <w:lang w:val="en-US" w:eastAsia="zh-CN"/>
              </w:rPr>
              <w:t>LEO 600km</w:t>
            </w:r>
          </w:p>
        </w:tc>
        <w:tc>
          <w:tcPr>
            <w:tcW w:w="1560" w:type="dxa"/>
            <w:noWrap/>
            <w:vAlign w:val="center"/>
            <w:hideMark/>
          </w:tcPr>
          <w:p w14:paraId="75D110BE" w14:textId="77777777" w:rsidR="006E5246" w:rsidRPr="006E5246" w:rsidRDefault="006E5246" w:rsidP="006E5246">
            <w:pPr>
              <w:spacing w:after="0"/>
              <w:jc w:val="center"/>
              <w:rPr>
                <w:color w:val="000000"/>
                <w:lang w:val="en-US" w:eastAsia="zh-CN"/>
              </w:rPr>
            </w:pPr>
            <w:r w:rsidRPr="006E5246">
              <w:rPr>
                <w:color w:val="000000"/>
                <w:lang w:val="en-US" w:eastAsia="zh-CN"/>
              </w:rPr>
              <w:t>LEO 1200km</w:t>
            </w:r>
          </w:p>
        </w:tc>
        <w:tc>
          <w:tcPr>
            <w:tcW w:w="3969" w:type="dxa"/>
            <w:vAlign w:val="center"/>
          </w:tcPr>
          <w:p w14:paraId="707C3BBC" w14:textId="77777777" w:rsidR="006E5246" w:rsidRPr="006E5246" w:rsidRDefault="006E5246" w:rsidP="006E5246">
            <w:pPr>
              <w:spacing w:after="0"/>
              <w:jc w:val="center"/>
              <w:rPr>
                <w:color w:val="000000"/>
                <w:lang w:val="en-US" w:eastAsia="zh-CN"/>
              </w:rPr>
            </w:pPr>
          </w:p>
        </w:tc>
      </w:tr>
      <w:tr w:rsidR="006E5246" w:rsidRPr="006E5246" w14:paraId="52308211" w14:textId="77777777" w:rsidTr="00301C69">
        <w:trPr>
          <w:trHeight w:val="300"/>
          <w:jc w:val="center"/>
        </w:trPr>
        <w:tc>
          <w:tcPr>
            <w:tcW w:w="511" w:type="dxa"/>
            <w:noWrap/>
            <w:vAlign w:val="center"/>
            <w:hideMark/>
          </w:tcPr>
          <w:p w14:paraId="2440490B" w14:textId="77777777" w:rsidR="006E5246" w:rsidRPr="006E5246" w:rsidRDefault="006E5246" w:rsidP="006E5246">
            <w:pPr>
              <w:spacing w:after="0"/>
              <w:jc w:val="center"/>
              <w:rPr>
                <w:color w:val="000000"/>
                <w:lang w:val="en-US" w:eastAsia="zh-CN"/>
              </w:rPr>
            </w:pPr>
            <w:r w:rsidRPr="006E5246">
              <w:rPr>
                <w:color w:val="000000"/>
                <w:lang w:val="en-US" w:eastAsia="zh-CN"/>
              </w:rPr>
              <w:t>7</w:t>
            </w:r>
          </w:p>
        </w:tc>
        <w:tc>
          <w:tcPr>
            <w:tcW w:w="1190" w:type="dxa"/>
            <w:noWrap/>
            <w:vAlign w:val="center"/>
            <w:hideMark/>
          </w:tcPr>
          <w:p w14:paraId="513EDEFF" w14:textId="77777777" w:rsidR="006E5246" w:rsidRPr="006E5246" w:rsidRDefault="006E5246" w:rsidP="006E5246">
            <w:pPr>
              <w:spacing w:after="0"/>
              <w:jc w:val="center"/>
              <w:rPr>
                <w:color w:val="000000"/>
                <w:lang w:val="en-US" w:eastAsia="zh-CN"/>
              </w:rPr>
            </w:pPr>
            <w:r w:rsidRPr="006E5246">
              <w:rPr>
                <w:color w:val="000000"/>
                <w:lang w:val="en-US" w:eastAsia="zh-CN"/>
              </w:rPr>
              <w:t>2GHz</w:t>
            </w:r>
          </w:p>
        </w:tc>
        <w:tc>
          <w:tcPr>
            <w:tcW w:w="1701" w:type="dxa"/>
            <w:noWrap/>
            <w:vAlign w:val="center"/>
            <w:hideMark/>
          </w:tcPr>
          <w:p w14:paraId="73FDB8B9" w14:textId="77777777" w:rsidR="006E5246" w:rsidRPr="006E5246" w:rsidRDefault="006E5246" w:rsidP="006E5246">
            <w:pPr>
              <w:spacing w:after="0"/>
              <w:jc w:val="center"/>
              <w:rPr>
                <w:color w:val="000000"/>
                <w:lang w:val="en-US" w:eastAsia="zh-CN"/>
              </w:rPr>
            </w:pPr>
            <w:r w:rsidRPr="006E5246">
              <w:rPr>
                <w:color w:val="000000"/>
                <w:lang w:val="en-US" w:eastAsia="zh-CN"/>
              </w:rPr>
              <w:t>LEO 1200km</w:t>
            </w:r>
          </w:p>
        </w:tc>
        <w:tc>
          <w:tcPr>
            <w:tcW w:w="1560" w:type="dxa"/>
            <w:noWrap/>
            <w:vAlign w:val="center"/>
            <w:hideMark/>
          </w:tcPr>
          <w:p w14:paraId="67A4741C" w14:textId="77777777" w:rsidR="006E5246" w:rsidRPr="006E5246" w:rsidRDefault="006E5246" w:rsidP="006E5246">
            <w:pPr>
              <w:spacing w:after="0"/>
              <w:jc w:val="center"/>
              <w:rPr>
                <w:color w:val="000000"/>
                <w:lang w:val="en-US" w:eastAsia="zh-CN"/>
              </w:rPr>
            </w:pPr>
            <w:r w:rsidRPr="006E5246">
              <w:rPr>
                <w:color w:val="000000"/>
                <w:lang w:val="en-US" w:eastAsia="zh-CN"/>
              </w:rPr>
              <w:t>GEO</w:t>
            </w:r>
          </w:p>
        </w:tc>
        <w:tc>
          <w:tcPr>
            <w:tcW w:w="3969" w:type="dxa"/>
            <w:vAlign w:val="center"/>
          </w:tcPr>
          <w:p w14:paraId="2B074D62" w14:textId="77777777" w:rsidR="006E5246" w:rsidRPr="006E5246" w:rsidRDefault="006E5246" w:rsidP="006E5246">
            <w:pPr>
              <w:spacing w:after="0"/>
              <w:jc w:val="center"/>
              <w:rPr>
                <w:color w:val="000000"/>
                <w:lang w:val="en-US" w:eastAsia="zh-CN"/>
              </w:rPr>
            </w:pPr>
          </w:p>
        </w:tc>
      </w:tr>
      <w:tr w:rsidR="006E5246" w:rsidRPr="006E5246" w14:paraId="05D8D483" w14:textId="77777777" w:rsidTr="00301C69">
        <w:trPr>
          <w:trHeight w:val="300"/>
          <w:jc w:val="center"/>
        </w:trPr>
        <w:tc>
          <w:tcPr>
            <w:tcW w:w="511" w:type="dxa"/>
            <w:noWrap/>
            <w:vAlign w:val="center"/>
            <w:hideMark/>
          </w:tcPr>
          <w:p w14:paraId="29FA9B5F" w14:textId="77777777" w:rsidR="006E5246" w:rsidRPr="006E5246" w:rsidRDefault="006E5246" w:rsidP="006E5246">
            <w:pPr>
              <w:spacing w:after="0"/>
              <w:jc w:val="center"/>
              <w:rPr>
                <w:color w:val="000000"/>
                <w:lang w:val="en-US" w:eastAsia="zh-CN"/>
              </w:rPr>
            </w:pPr>
            <w:r w:rsidRPr="006E5246">
              <w:rPr>
                <w:color w:val="000000"/>
                <w:lang w:val="en-US" w:eastAsia="zh-CN"/>
              </w:rPr>
              <w:t>8</w:t>
            </w:r>
          </w:p>
        </w:tc>
        <w:tc>
          <w:tcPr>
            <w:tcW w:w="1190" w:type="dxa"/>
            <w:noWrap/>
            <w:vAlign w:val="center"/>
            <w:hideMark/>
          </w:tcPr>
          <w:p w14:paraId="0E275326" w14:textId="77777777" w:rsidR="006E5246" w:rsidRPr="006E5246" w:rsidRDefault="006E5246" w:rsidP="006E5246">
            <w:pPr>
              <w:spacing w:after="0"/>
              <w:jc w:val="center"/>
              <w:rPr>
                <w:color w:val="000000"/>
                <w:lang w:val="en-US" w:eastAsia="zh-CN"/>
              </w:rPr>
            </w:pPr>
            <w:r w:rsidRPr="006E5246">
              <w:rPr>
                <w:color w:val="000000"/>
                <w:lang w:val="en-US" w:eastAsia="zh-CN"/>
              </w:rPr>
              <w:t>2GHz</w:t>
            </w:r>
          </w:p>
        </w:tc>
        <w:tc>
          <w:tcPr>
            <w:tcW w:w="1701" w:type="dxa"/>
            <w:noWrap/>
            <w:vAlign w:val="center"/>
            <w:hideMark/>
          </w:tcPr>
          <w:p w14:paraId="15AD7ECC" w14:textId="77777777" w:rsidR="006E5246" w:rsidRPr="006E5246" w:rsidRDefault="006E5246" w:rsidP="006E5246">
            <w:pPr>
              <w:spacing w:after="0"/>
              <w:jc w:val="center"/>
              <w:rPr>
                <w:color w:val="000000"/>
                <w:lang w:val="en-US" w:eastAsia="zh-CN"/>
              </w:rPr>
            </w:pPr>
            <w:r w:rsidRPr="006E5246">
              <w:rPr>
                <w:color w:val="000000"/>
                <w:lang w:val="en-US" w:eastAsia="zh-CN"/>
              </w:rPr>
              <w:t>LEO 1200km</w:t>
            </w:r>
          </w:p>
        </w:tc>
        <w:tc>
          <w:tcPr>
            <w:tcW w:w="1560" w:type="dxa"/>
            <w:noWrap/>
            <w:vAlign w:val="center"/>
            <w:hideMark/>
          </w:tcPr>
          <w:p w14:paraId="3BE60F1B" w14:textId="77777777" w:rsidR="006E5246" w:rsidRPr="006E5246" w:rsidRDefault="006E5246" w:rsidP="006E5246">
            <w:pPr>
              <w:spacing w:after="0"/>
              <w:jc w:val="center"/>
              <w:rPr>
                <w:color w:val="000000"/>
                <w:lang w:val="en-US" w:eastAsia="zh-CN"/>
              </w:rPr>
            </w:pPr>
            <w:r w:rsidRPr="006E5246">
              <w:rPr>
                <w:color w:val="000000"/>
                <w:lang w:val="en-US" w:eastAsia="zh-CN"/>
              </w:rPr>
              <w:t>LEO 600km</w:t>
            </w:r>
          </w:p>
        </w:tc>
        <w:tc>
          <w:tcPr>
            <w:tcW w:w="3969" w:type="dxa"/>
            <w:vAlign w:val="center"/>
          </w:tcPr>
          <w:p w14:paraId="03DE6517" w14:textId="77777777" w:rsidR="006E5246" w:rsidRPr="006E5246" w:rsidRDefault="006E5246" w:rsidP="006E5246">
            <w:pPr>
              <w:spacing w:after="0"/>
              <w:jc w:val="center"/>
              <w:rPr>
                <w:color w:val="000000"/>
                <w:lang w:val="en-US" w:eastAsia="zh-CN"/>
              </w:rPr>
            </w:pPr>
          </w:p>
        </w:tc>
      </w:tr>
      <w:tr w:rsidR="006E5246" w:rsidRPr="006E5246" w14:paraId="5DB2E542" w14:textId="77777777" w:rsidTr="00301C69">
        <w:trPr>
          <w:trHeight w:val="300"/>
          <w:jc w:val="center"/>
        </w:trPr>
        <w:tc>
          <w:tcPr>
            <w:tcW w:w="511" w:type="dxa"/>
            <w:noWrap/>
            <w:vAlign w:val="center"/>
            <w:hideMark/>
          </w:tcPr>
          <w:p w14:paraId="6A5D5F0F" w14:textId="77777777" w:rsidR="006E5246" w:rsidRPr="006E5246" w:rsidRDefault="006E5246" w:rsidP="006E5246">
            <w:pPr>
              <w:spacing w:after="0"/>
              <w:jc w:val="center"/>
              <w:rPr>
                <w:color w:val="000000"/>
                <w:lang w:val="en-US" w:eastAsia="zh-CN"/>
              </w:rPr>
            </w:pPr>
            <w:r w:rsidRPr="006E5246">
              <w:rPr>
                <w:color w:val="000000"/>
                <w:lang w:val="en-US" w:eastAsia="zh-CN"/>
              </w:rPr>
              <w:t>9</w:t>
            </w:r>
          </w:p>
        </w:tc>
        <w:tc>
          <w:tcPr>
            <w:tcW w:w="1190" w:type="dxa"/>
            <w:noWrap/>
            <w:vAlign w:val="center"/>
            <w:hideMark/>
          </w:tcPr>
          <w:p w14:paraId="1B14A881" w14:textId="77777777" w:rsidR="006E5246" w:rsidRPr="006E5246" w:rsidRDefault="006E5246" w:rsidP="006E5246">
            <w:pPr>
              <w:spacing w:after="0"/>
              <w:jc w:val="center"/>
              <w:rPr>
                <w:color w:val="000000"/>
                <w:lang w:val="en-US" w:eastAsia="zh-CN"/>
              </w:rPr>
            </w:pPr>
            <w:r w:rsidRPr="006E5246">
              <w:rPr>
                <w:color w:val="000000"/>
                <w:lang w:val="en-US" w:eastAsia="zh-CN"/>
              </w:rPr>
              <w:t>2GHz</w:t>
            </w:r>
          </w:p>
        </w:tc>
        <w:tc>
          <w:tcPr>
            <w:tcW w:w="1701" w:type="dxa"/>
            <w:noWrap/>
            <w:vAlign w:val="center"/>
            <w:hideMark/>
          </w:tcPr>
          <w:p w14:paraId="02911F7B" w14:textId="77777777" w:rsidR="006E5246" w:rsidRPr="006E5246" w:rsidRDefault="006E5246" w:rsidP="006E5246">
            <w:pPr>
              <w:spacing w:after="0"/>
              <w:jc w:val="center"/>
              <w:rPr>
                <w:color w:val="000000"/>
                <w:lang w:val="en-US" w:eastAsia="zh-CN"/>
              </w:rPr>
            </w:pPr>
            <w:r w:rsidRPr="006E5246">
              <w:rPr>
                <w:color w:val="000000"/>
                <w:lang w:val="en-US" w:eastAsia="zh-CN"/>
              </w:rPr>
              <w:t>LEO 1200km</w:t>
            </w:r>
          </w:p>
        </w:tc>
        <w:tc>
          <w:tcPr>
            <w:tcW w:w="1560" w:type="dxa"/>
            <w:noWrap/>
            <w:vAlign w:val="center"/>
            <w:hideMark/>
          </w:tcPr>
          <w:p w14:paraId="14715128" w14:textId="77777777" w:rsidR="006E5246" w:rsidRPr="006E5246" w:rsidRDefault="006E5246" w:rsidP="006E5246">
            <w:pPr>
              <w:spacing w:after="0"/>
              <w:jc w:val="center"/>
              <w:rPr>
                <w:color w:val="000000"/>
                <w:lang w:val="en-US" w:eastAsia="zh-CN"/>
              </w:rPr>
            </w:pPr>
            <w:r w:rsidRPr="006E5246">
              <w:rPr>
                <w:color w:val="000000"/>
                <w:lang w:val="en-US" w:eastAsia="zh-CN"/>
              </w:rPr>
              <w:t>LEO 1200km</w:t>
            </w:r>
          </w:p>
        </w:tc>
        <w:tc>
          <w:tcPr>
            <w:tcW w:w="3969" w:type="dxa"/>
            <w:vAlign w:val="center"/>
          </w:tcPr>
          <w:p w14:paraId="5A432A19" w14:textId="77777777" w:rsidR="006E5246" w:rsidRPr="006E5246" w:rsidRDefault="006E5246" w:rsidP="006E5246">
            <w:pPr>
              <w:spacing w:after="0"/>
              <w:jc w:val="center"/>
              <w:rPr>
                <w:color w:val="000000"/>
                <w:lang w:val="en-US" w:eastAsia="zh-CN"/>
              </w:rPr>
            </w:pPr>
          </w:p>
        </w:tc>
      </w:tr>
      <w:tr w:rsidR="006E5246" w:rsidRPr="006E5246" w14:paraId="49F5BE9B" w14:textId="77777777" w:rsidTr="00301C69">
        <w:trPr>
          <w:trHeight w:val="300"/>
          <w:jc w:val="center"/>
        </w:trPr>
        <w:tc>
          <w:tcPr>
            <w:tcW w:w="511" w:type="dxa"/>
            <w:noWrap/>
            <w:vAlign w:val="center"/>
            <w:hideMark/>
          </w:tcPr>
          <w:p w14:paraId="33120F8F" w14:textId="77777777" w:rsidR="006E5246" w:rsidRPr="006E5246" w:rsidRDefault="006E5246" w:rsidP="006E5246">
            <w:pPr>
              <w:spacing w:after="0"/>
              <w:jc w:val="center"/>
              <w:rPr>
                <w:color w:val="000000"/>
                <w:lang w:val="en-US" w:eastAsia="zh-CN"/>
              </w:rPr>
            </w:pPr>
            <w:r w:rsidRPr="006E5246">
              <w:rPr>
                <w:color w:val="000000"/>
                <w:lang w:val="en-US" w:eastAsia="zh-CN"/>
              </w:rPr>
              <w:t>10</w:t>
            </w:r>
          </w:p>
        </w:tc>
        <w:tc>
          <w:tcPr>
            <w:tcW w:w="1190" w:type="dxa"/>
            <w:noWrap/>
            <w:vAlign w:val="center"/>
            <w:hideMark/>
          </w:tcPr>
          <w:p w14:paraId="56EBC115" w14:textId="77777777" w:rsidR="006E5246" w:rsidRPr="006E5246" w:rsidRDefault="006E5246" w:rsidP="006E5246">
            <w:pPr>
              <w:spacing w:after="0"/>
              <w:jc w:val="center"/>
              <w:rPr>
                <w:color w:val="000000"/>
                <w:lang w:val="en-US" w:eastAsia="zh-CN"/>
              </w:rPr>
            </w:pPr>
            <w:r w:rsidRPr="006E5246">
              <w:rPr>
                <w:color w:val="000000"/>
                <w:lang w:val="en-US" w:eastAsia="zh-CN"/>
              </w:rPr>
              <w:t>2GHz</w:t>
            </w:r>
          </w:p>
        </w:tc>
        <w:tc>
          <w:tcPr>
            <w:tcW w:w="1701" w:type="dxa"/>
            <w:noWrap/>
            <w:vAlign w:val="center"/>
          </w:tcPr>
          <w:p w14:paraId="2D5B1E31" w14:textId="77777777" w:rsidR="006E5246" w:rsidRPr="006E5246" w:rsidRDefault="006E5246" w:rsidP="006E5246">
            <w:pPr>
              <w:spacing w:after="0"/>
              <w:jc w:val="center"/>
              <w:rPr>
                <w:color w:val="000000"/>
                <w:lang w:val="en-US" w:eastAsia="zh-CN"/>
              </w:rPr>
            </w:pPr>
            <w:r w:rsidRPr="006E5246">
              <w:rPr>
                <w:rFonts w:hint="eastAsia"/>
                <w:color w:val="000000"/>
                <w:lang w:val="en-US" w:eastAsia="zh-CN"/>
              </w:rPr>
              <w:t>H</w:t>
            </w:r>
            <w:r w:rsidRPr="006E5246">
              <w:rPr>
                <w:color w:val="000000"/>
                <w:lang w:val="en-US" w:eastAsia="zh-CN"/>
              </w:rPr>
              <w:t>APS</w:t>
            </w:r>
          </w:p>
        </w:tc>
        <w:tc>
          <w:tcPr>
            <w:tcW w:w="1560" w:type="dxa"/>
            <w:noWrap/>
            <w:vAlign w:val="center"/>
          </w:tcPr>
          <w:p w14:paraId="1BA2164B" w14:textId="77777777" w:rsidR="006E5246" w:rsidRPr="006E5246" w:rsidRDefault="006E5246" w:rsidP="006E5246">
            <w:pPr>
              <w:spacing w:after="0"/>
              <w:jc w:val="center"/>
              <w:rPr>
                <w:color w:val="000000"/>
                <w:lang w:val="en-US" w:eastAsia="zh-CN"/>
              </w:rPr>
            </w:pPr>
            <w:r w:rsidRPr="006E5246">
              <w:rPr>
                <w:rFonts w:hint="eastAsia"/>
                <w:color w:val="000000"/>
                <w:lang w:val="en-US" w:eastAsia="zh-CN"/>
              </w:rPr>
              <w:t>H</w:t>
            </w:r>
            <w:r w:rsidRPr="006E5246">
              <w:rPr>
                <w:color w:val="000000"/>
                <w:lang w:val="en-US" w:eastAsia="zh-CN"/>
              </w:rPr>
              <w:t>APS</w:t>
            </w:r>
          </w:p>
        </w:tc>
        <w:tc>
          <w:tcPr>
            <w:tcW w:w="3969" w:type="dxa"/>
            <w:vAlign w:val="center"/>
          </w:tcPr>
          <w:p w14:paraId="343E0294" w14:textId="509AE611" w:rsidR="006E5246" w:rsidRPr="006E5246" w:rsidRDefault="008125B5" w:rsidP="006E5246">
            <w:pPr>
              <w:spacing w:after="0"/>
              <w:jc w:val="center"/>
              <w:rPr>
                <w:color w:val="000000"/>
                <w:lang w:val="en-US" w:eastAsia="zh-CN"/>
              </w:rPr>
            </w:pPr>
            <w:r>
              <w:rPr>
                <w:rFonts w:eastAsiaTheme="minorEastAsia"/>
                <w:color w:val="000000"/>
                <w:lang w:val="en-US" w:eastAsia="zh-CN"/>
              </w:rPr>
              <w:t>Nokia</w:t>
            </w:r>
          </w:p>
        </w:tc>
      </w:tr>
    </w:tbl>
    <w:p w14:paraId="5708D107" w14:textId="71C6D18F" w:rsidR="00217ECD" w:rsidRDefault="00217ECD" w:rsidP="00A63EF6">
      <w:pPr>
        <w:rPr>
          <w:lang w:eastAsia="zh-CN"/>
        </w:rPr>
      </w:pPr>
    </w:p>
    <w:p w14:paraId="36B13F23" w14:textId="27292DAE" w:rsidR="009C731B" w:rsidRPr="008125B5" w:rsidRDefault="009C731B" w:rsidP="00A63EF6">
      <w:pPr>
        <w:rPr>
          <w:highlight w:val="yellow"/>
          <w:lang w:eastAsia="zh-CN"/>
        </w:rPr>
      </w:pPr>
      <w:r w:rsidRPr="008125B5">
        <w:rPr>
          <w:rFonts w:hint="eastAsia"/>
          <w:highlight w:val="yellow"/>
          <w:lang w:eastAsia="zh-CN"/>
        </w:rPr>
        <w:t>O</w:t>
      </w:r>
      <w:r w:rsidRPr="008125B5">
        <w:rPr>
          <w:highlight w:val="yellow"/>
          <w:lang w:eastAsia="zh-CN"/>
        </w:rPr>
        <w:t xml:space="preserve">ption 2 </w:t>
      </w:r>
    </w:p>
    <w:p w14:paraId="4A7A8A7E" w14:textId="470D632A" w:rsidR="009C731B" w:rsidRPr="008125B5" w:rsidRDefault="009C731B" w:rsidP="009C731B">
      <w:pPr>
        <w:pStyle w:val="afc"/>
        <w:numPr>
          <w:ilvl w:val="0"/>
          <w:numId w:val="33"/>
        </w:numPr>
        <w:ind w:firstLineChars="0"/>
        <w:rPr>
          <w:highlight w:val="yellow"/>
          <w:lang w:eastAsia="zh-CN"/>
        </w:rPr>
      </w:pPr>
      <w:r w:rsidRPr="008125B5">
        <w:rPr>
          <w:highlight w:val="yellow"/>
          <w:lang w:eastAsia="zh-CN"/>
        </w:rPr>
        <w:t>Instead of prioritizing simulations, a 2 steps approach is proposed as below:</w:t>
      </w:r>
    </w:p>
    <w:p w14:paraId="5A1FCFD3" w14:textId="1564D022" w:rsidR="009C731B" w:rsidRPr="008125B5" w:rsidRDefault="009C731B" w:rsidP="009C731B">
      <w:pPr>
        <w:rPr>
          <w:highlight w:val="yellow"/>
          <w:lang w:eastAsia="zh-CN"/>
        </w:rPr>
      </w:pPr>
      <w:r w:rsidRPr="008125B5">
        <w:rPr>
          <w:highlight w:val="yellow"/>
          <w:lang w:eastAsia="zh-CN"/>
        </w:rPr>
        <w:t>Step 1:  we run simulations with GEO/LEO-600/LEO-1200 NTN and with Rural/Urban macro (NR only).</w:t>
      </w:r>
    </w:p>
    <w:p w14:paraId="1174B982" w14:textId="77777777" w:rsidR="009C731B" w:rsidRPr="008125B5" w:rsidRDefault="009C731B" w:rsidP="009C731B">
      <w:pPr>
        <w:rPr>
          <w:highlight w:val="yellow"/>
          <w:lang w:eastAsia="zh-CN"/>
        </w:rPr>
      </w:pPr>
      <w:r w:rsidRPr="008125B5">
        <w:rPr>
          <w:highlight w:val="yellow"/>
          <w:lang w:eastAsia="zh-CN"/>
        </w:rPr>
        <w:t>We could then better identify which NTN type(s) would be the worst case deployment, when interfering with TN and when interfered by TN.</w:t>
      </w:r>
    </w:p>
    <w:p w14:paraId="45FD5A43" w14:textId="030A215C" w:rsidR="009C731B" w:rsidRPr="008125B5" w:rsidRDefault="009C731B" w:rsidP="009C731B">
      <w:pPr>
        <w:rPr>
          <w:highlight w:val="yellow"/>
          <w:lang w:eastAsia="zh-CN"/>
        </w:rPr>
      </w:pPr>
      <w:r w:rsidRPr="008125B5">
        <w:rPr>
          <w:highlight w:val="yellow"/>
          <w:lang w:eastAsia="zh-CN"/>
        </w:rPr>
        <w:t>Step 2: based on Step 1 analysis, we could decide which NTN(s) should be used to run simulations for the other scenario(s) and all NB-</w:t>
      </w:r>
      <w:proofErr w:type="spellStart"/>
      <w:r w:rsidRPr="008125B5">
        <w:rPr>
          <w:highlight w:val="yellow"/>
          <w:lang w:eastAsia="zh-CN"/>
        </w:rPr>
        <w:t>IoT</w:t>
      </w:r>
      <w:proofErr w:type="spellEnd"/>
      <w:r w:rsidRPr="008125B5">
        <w:rPr>
          <w:highlight w:val="yellow"/>
          <w:lang w:eastAsia="zh-CN"/>
        </w:rPr>
        <w:t xml:space="preserve"> scenarios. </w:t>
      </w:r>
    </w:p>
    <w:p w14:paraId="71CA2F92" w14:textId="237C925C" w:rsidR="009C731B" w:rsidRPr="008125B5" w:rsidRDefault="009C731B" w:rsidP="009C731B">
      <w:pPr>
        <w:pStyle w:val="afc"/>
        <w:numPr>
          <w:ilvl w:val="0"/>
          <w:numId w:val="33"/>
        </w:numPr>
        <w:ind w:firstLineChars="0"/>
        <w:rPr>
          <w:highlight w:val="yellow"/>
          <w:lang w:eastAsia="zh-CN"/>
        </w:rPr>
      </w:pPr>
      <w:r w:rsidRPr="008125B5">
        <w:rPr>
          <w:highlight w:val="yellow"/>
          <w:lang w:eastAsia="zh-CN"/>
        </w:rPr>
        <w:t>Also, if RAN4 could agree that a NTN UE will never operate indoor, which is our understanding and seems to be yours as well, we would be fine to not consider indoor scenario.</w:t>
      </w:r>
    </w:p>
    <w:p w14:paraId="0847E751" w14:textId="77777777" w:rsidR="00BE3BC1" w:rsidRPr="00A573C4" w:rsidRDefault="0027224F">
      <w:pPr>
        <w:pStyle w:val="2"/>
        <w:rPr>
          <w:lang w:val="en-US"/>
        </w:rPr>
      </w:pPr>
      <w:r w:rsidRPr="00A573C4">
        <w:rPr>
          <w:lang w:val="en-US"/>
        </w:rPr>
        <w:t>Summary on 2nd round (if applicable)</w:t>
      </w:r>
    </w:p>
    <w:p w14:paraId="4981C5DF" w14:textId="77777777" w:rsidR="00BE3BC1" w:rsidRDefault="0027224F">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2</w:t>
      </w:r>
      <w:r>
        <w:rPr>
          <w:i/>
          <w:color w:val="0070C0"/>
          <w:vertAlign w:val="superscript"/>
          <w:lang w:val="en-US" w:eastAsia="zh-CN"/>
        </w:rPr>
        <w:t>nd</w:t>
      </w:r>
      <w:r>
        <w:rPr>
          <w:rFonts w:hint="eastAsia"/>
          <w:i/>
          <w:color w:val="0070C0"/>
          <w:lang w:val="en-US" w:eastAsia="zh-CN"/>
        </w:rPr>
        <w:t xml:space="preserve"> round</w:t>
      </w:r>
      <w:r>
        <w:rPr>
          <w:i/>
          <w:color w:val="0070C0"/>
          <w:lang w:val="en-US" w:eastAsia="zh-CN"/>
        </w:rPr>
        <w:t xml:space="preserve"> and provided recommendation on CRs/TPs</w:t>
      </w:r>
      <w:r>
        <w:rPr>
          <w:rFonts w:hint="eastAsia"/>
          <w:i/>
          <w:color w:val="0070C0"/>
          <w:lang w:val="en-US" w:eastAsia="zh-CN"/>
        </w:rPr>
        <w:t>/WFs/LSs</w:t>
      </w:r>
      <w:r>
        <w:rPr>
          <w:i/>
          <w:color w:val="0070C0"/>
          <w:lang w:val="en-US" w:eastAsia="zh-CN"/>
        </w:rPr>
        <w:t xml:space="preserve"> Status update suggestion </w:t>
      </w:r>
    </w:p>
    <w:tbl>
      <w:tblPr>
        <w:tblStyle w:val="af3"/>
        <w:tblW w:w="0" w:type="auto"/>
        <w:tblLook w:val="04A0" w:firstRow="1" w:lastRow="0" w:firstColumn="1" w:lastColumn="0" w:noHBand="0" w:noVBand="1"/>
      </w:tblPr>
      <w:tblGrid>
        <w:gridCol w:w="1494"/>
        <w:gridCol w:w="8137"/>
      </w:tblGrid>
      <w:tr w:rsidR="00BE3BC1" w14:paraId="796417DB" w14:textId="77777777" w:rsidTr="00892DCC">
        <w:tc>
          <w:tcPr>
            <w:tcW w:w="1494" w:type="dxa"/>
          </w:tcPr>
          <w:p w14:paraId="1290E5BD" w14:textId="77777777" w:rsidR="00BE3BC1" w:rsidRDefault="0027224F">
            <w:pPr>
              <w:rPr>
                <w:rFonts w:eastAsiaTheme="minorEastAsia"/>
                <w:b/>
                <w:bCs/>
                <w:color w:val="0070C0"/>
                <w:lang w:val="en-US" w:eastAsia="zh-CN"/>
              </w:rPr>
            </w:pPr>
            <w:r>
              <w:rPr>
                <w:rFonts w:eastAsiaTheme="minorEastAsia"/>
                <w:b/>
                <w:bCs/>
                <w:color w:val="0070C0"/>
                <w:lang w:val="en-US" w:eastAsia="zh-CN"/>
              </w:rPr>
              <w:t>CR/TP</w:t>
            </w:r>
            <w:r>
              <w:rPr>
                <w:rFonts w:eastAsiaTheme="minorEastAsia" w:hint="eastAsia"/>
                <w:b/>
                <w:bCs/>
                <w:color w:val="0070C0"/>
                <w:lang w:val="en-US" w:eastAsia="zh-CN"/>
              </w:rPr>
              <w:t xml:space="preserve">/LS/WF </w:t>
            </w:r>
            <w:r>
              <w:rPr>
                <w:rFonts w:eastAsiaTheme="minorEastAsia"/>
                <w:b/>
                <w:bCs/>
                <w:color w:val="0070C0"/>
                <w:lang w:val="en-US" w:eastAsia="zh-CN"/>
              </w:rPr>
              <w:t>number</w:t>
            </w:r>
          </w:p>
        </w:tc>
        <w:tc>
          <w:tcPr>
            <w:tcW w:w="8137" w:type="dxa"/>
          </w:tcPr>
          <w:p w14:paraId="5BCA4273" w14:textId="77777777" w:rsidR="00BE3BC1" w:rsidRDefault="0027224F">
            <w:pPr>
              <w:rPr>
                <w:rFonts w:eastAsia="MS Mincho"/>
                <w:b/>
                <w:bCs/>
                <w:color w:val="0070C0"/>
                <w:lang w:val="en-US" w:eastAsia="zh-CN"/>
              </w:rPr>
            </w:pPr>
            <w:r>
              <w:rPr>
                <w:rFonts w:eastAsiaTheme="minorEastAsia" w:hint="eastAsia"/>
                <w:b/>
                <w:bCs/>
                <w:color w:val="0070C0"/>
                <w:lang w:val="en-US" w:eastAsia="zh-CN"/>
              </w:rPr>
              <w:t xml:space="preserve">T-doc </w:t>
            </w:r>
            <w:r>
              <w:rPr>
                <w:b/>
                <w:bCs/>
                <w:color w:val="0070C0"/>
                <w:lang w:val="en-US" w:eastAsia="zh-CN"/>
              </w:rPr>
              <w:t xml:space="preserve"> </w:t>
            </w:r>
            <w:r>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Pr>
                <w:rFonts w:eastAsiaTheme="minorEastAsia"/>
                <w:b/>
                <w:bCs/>
                <w:color w:val="0070C0"/>
                <w:lang w:val="en-US" w:eastAsia="zh-CN"/>
              </w:rPr>
              <w:t xml:space="preserve">  </w:t>
            </w:r>
          </w:p>
        </w:tc>
      </w:tr>
      <w:tr w:rsidR="00892DCC" w14:paraId="13596FFE" w14:textId="77777777" w:rsidTr="00892DCC">
        <w:tc>
          <w:tcPr>
            <w:tcW w:w="1494" w:type="dxa"/>
          </w:tcPr>
          <w:p w14:paraId="615E0489" w14:textId="77777777" w:rsidR="00892DCC" w:rsidRDefault="00892DCC" w:rsidP="00892DCC">
            <w:pPr>
              <w:rPr>
                <w:rFonts w:eastAsiaTheme="minorEastAsia"/>
                <w:color w:val="0070C0"/>
                <w:lang w:val="en-US" w:eastAsia="zh-CN"/>
              </w:rPr>
            </w:pPr>
            <w:r w:rsidRPr="006E5246">
              <w:rPr>
                <w:rFonts w:eastAsiaTheme="minorEastAsia"/>
                <w:color w:val="0070C0"/>
                <w:lang w:val="en-US" w:eastAsia="zh-CN"/>
              </w:rPr>
              <w:t>R4-2103878</w:t>
            </w:r>
          </w:p>
          <w:p w14:paraId="0FF423D9" w14:textId="7362445F" w:rsidR="00892DCC" w:rsidRDefault="00892DCC" w:rsidP="00892DCC">
            <w:pPr>
              <w:rPr>
                <w:rFonts w:eastAsiaTheme="minorEastAsia"/>
                <w:color w:val="0070C0"/>
                <w:lang w:val="en-US" w:eastAsia="zh-CN"/>
              </w:rPr>
            </w:pPr>
            <w:r>
              <w:rPr>
                <w:rFonts w:eastAsiaTheme="minorEastAsia"/>
                <w:color w:val="0070C0"/>
                <w:lang w:val="en-US" w:eastAsia="zh-CN"/>
              </w:rPr>
              <w:t>“WF for NTN Coexistence Study”</w:t>
            </w:r>
          </w:p>
        </w:tc>
        <w:tc>
          <w:tcPr>
            <w:tcW w:w="8137" w:type="dxa"/>
          </w:tcPr>
          <w:p w14:paraId="50EC6582" w14:textId="1E93B16B" w:rsidR="00032267" w:rsidRDefault="00032267" w:rsidP="00892DCC">
            <w:pPr>
              <w:rPr>
                <w:rFonts w:eastAsiaTheme="minorEastAsia"/>
                <w:lang w:val="en-US" w:eastAsia="zh-CN"/>
              </w:rPr>
            </w:pPr>
            <w:r>
              <w:rPr>
                <w:rFonts w:eastAsiaTheme="minorEastAsia"/>
                <w:lang w:val="en-US" w:eastAsia="zh-CN"/>
              </w:rPr>
              <w:t xml:space="preserve">Scenarios for coexistence will be discussed on Friday GTW session. Agreements during the GTW may be updated to the WF. </w:t>
            </w:r>
          </w:p>
          <w:p w14:paraId="5FF83A96" w14:textId="70238A5F" w:rsidR="00892DCC" w:rsidRDefault="00892DCC" w:rsidP="00892DCC">
            <w:pPr>
              <w:rPr>
                <w:rFonts w:eastAsiaTheme="minorEastAsia"/>
                <w:i/>
                <w:color w:val="0070C0"/>
                <w:lang w:val="en-US" w:eastAsia="zh-CN"/>
              </w:rPr>
            </w:pPr>
            <w:r>
              <w:rPr>
                <w:rFonts w:eastAsiaTheme="minorEastAsia" w:hint="eastAsia"/>
                <w:lang w:val="en-US" w:eastAsia="zh-CN"/>
              </w:rPr>
              <w:t>Based</w:t>
            </w:r>
            <w:r>
              <w:rPr>
                <w:rFonts w:eastAsiaTheme="minorEastAsia"/>
                <w:lang w:val="en-US" w:eastAsia="zh-CN"/>
              </w:rPr>
              <w:t xml:space="preserve"> on 2</w:t>
            </w:r>
            <w:r w:rsidRPr="005459C9">
              <w:rPr>
                <w:rFonts w:eastAsiaTheme="minorEastAsia"/>
                <w:vertAlign w:val="superscript"/>
                <w:lang w:val="en-US" w:eastAsia="zh-CN"/>
              </w:rPr>
              <w:t>nd</w:t>
            </w:r>
            <w:r>
              <w:rPr>
                <w:rFonts w:eastAsiaTheme="minorEastAsia"/>
                <w:lang w:val="en-US" w:eastAsia="zh-CN"/>
              </w:rPr>
              <w:t xml:space="preserve"> round of comments, the WF is recommend to be </w:t>
            </w:r>
            <w:r w:rsidRPr="005459C9">
              <w:rPr>
                <w:rFonts w:eastAsiaTheme="minorEastAsia"/>
                <w:i/>
                <w:highlight w:val="green"/>
                <w:lang w:val="en-US" w:eastAsia="zh-CN"/>
              </w:rPr>
              <w:t>“agreeable</w:t>
            </w:r>
            <w:r>
              <w:rPr>
                <w:rFonts w:eastAsiaTheme="minorEastAsia"/>
                <w:i/>
                <w:highlight w:val="green"/>
                <w:lang w:val="en-US" w:eastAsia="zh-CN"/>
              </w:rPr>
              <w:t>”</w:t>
            </w:r>
            <w:r w:rsidRPr="005459C9">
              <w:rPr>
                <w:rFonts w:eastAsiaTheme="minorEastAsia"/>
                <w:i/>
                <w:lang w:val="en-US" w:eastAsia="zh-CN"/>
              </w:rPr>
              <w:t>.</w:t>
            </w:r>
            <w:r>
              <w:rPr>
                <w:rFonts w:eastAsiaTheme="minorEastAsia"/>
                <w:lang w:val="en-US" w:eastAsia="zh-CN"/>
              </w:rPr>
              <w:t xml:space="preserve">  </w:t>
            </w:r>
          </w:p>
          <w:p w14:paraId="240FF5E7" w14:textId="1955A4D6" w:rsidR="00032267" w:rsidRPr="00032267" w:rsidRDefault="00032267" w:rsidP="00892DCC">
            <w:pPr>
              <w:rPr>
                <w:rFonts w:eastAsiaTheme="minorEastAsia"/>
                <w:color w:val="0070C0"/>
                <w:lang w:val="en-US" w:eastAsia="zh-CN"/>
              </w:rPr>
            </w:pPr>
          </w:p>
        </w:tc>
      </w:tr>
      <w:tr w:rsidR="009C731B" w14:paraId="039AE35B" w14:textId="77777777" w:rsidTr="00892DCC">
        <w:tc>
          <w:tcPr>
            <w:tcW w:w="1494" w:type="dxa"/>
          </w:tcPr>
          <w:p w14:paraId="43E96B4B" w14:textId="77777777" w:rsidR="009C731B" w:rsidRPr="006E5246" w:rsidRDefault="009C731B" w:rsidP="00892DCC">
            <w:pPr>
              <w:rPr>
                <w:rFonts w:eastAsiaTheme="minorEastAsia"/>
                <w:color w:val="0070C0"/>
                <w:lang w:val="en-US" w:eastAsia="zh-CN"/>
              </w:rPr>
            </w:pPr>
            <w:bookmarkStart w:id="5" w:name="_GoBack" w:colFirst="0" w:colLast="2"/>
          </w:p>
        </w:tc>
        <w:tc>
          <w:tcPr>
            <w:tcW w:w="8137" w:type="dxa"/>
          </w:tcPr>
          <w:p w14:paraId="6CC6042B" w14:textId="77777777" w:rsidR="009C731B" w:rsidRDefault="009C731B" w:rsidP="00892DCC">
            <w:pPr>
              <w:rPr>
                <w:rFonts w:eastAsiaTheme="minorEastAsia"/>
                <w:lang w:val="en-US" w:eastAsia="zh-CN"/>
              </w:rPr>
            </w:pPr>
          </w:p>
        </w:tc>
      </w:tr>
      <w:bookmarkEnd w:id="5"/>
    </w:tbl>
    <w:p w14:paraId="692A2B47" w14:textId="77777777" w:rsidR="00BE3BC1" w:rsidRDefault="00BE3BC1">
      <w:pPr>
        <w:rPr>
          <w:i/>
          <w:color w:val="0070C0"/>
          <w:lang w:val="en-US"/>
        </w:rPr>
      </w:pPr>
    </w:p>
    <w:p w14:paraId="11CB31FD" w14:textId="77777777" w:rsidR="00BE3BC1" w:rsidRDefault="00BE3BC1">
      <w:pPr>
        <w:rPr>
          <w:color w:val="0070C0"/>
          <w:lang w:val="fr-FR" w:eastAsia="zh-CN"/>
        </w:rPr>
      </w:pPr>
    </w:p>
    <w:p w14:paraId="3B497FAB" w14:textId="77777777" w:rsidR="00BE3BC1" w:rsidRDefault="0027224F">
      <w:pPr>
        <w:pStyle w:val="1"/>
        <w:rPr>
          <w:lang w:eastAsia="ja-JP"/>
        </w:rPr>
      </w:pPr>
      <w:r>
        <w:rPr>
          <w:lang w:eastAsia="ja-JP"/>
        </w:rPr>
        <w:t>Topic #3: Network layout model</w:t>
      </w:r>
    </w:p>
    <w:p w14:paraId="0DB384E9" w14:textId="77777777" w:rsidR="00BE3BC1" w:rsidRDefault="0027224F">
      <w:pPr>
        <w:rPr>
          <w:sz w:val="22"/>
        </w:rPr>
      </w:pPr>
      <w:r>
        <w:rPr>
          <w:sz w:val="22"/>
          <w:highlight w:val="yellow"/>
        </w:rPr>
        <w:t>Note: RAN4 has decided that “Use TR 38.821 as a baseline/starting point”.</w:t>
      </w:r>
    </w:p>
    <w:p w14:paraId="3AFEA48E" w14:textId="77777777" w:rsidR="00BE3BC1" w:rsidRDefault="0027224F">
      <w:pPr>
        <w:pStyle w:val="2"/>
      </w:pPr>
      <w:r>
        <w:rPr>
          <w:rFonts w:hint="eastAsia"/>
        </w:rPr>
        <w:lastRenderedPageBreak/>
        <w:t>Companies</w:t>
      </w:r>
      <w:r>
        <w:t>’ contributions summary</w:t>
      </w:r>
    </w:p>
    <w:tbl>
      <w:tblPr>
        <w:tblStyle w:val="af3"/>
        <w:tblW w:w="0" w:type="auto"/>
        <w:tblLook w:val="04A0" w:firstRow="1" w:lastRow="0" w:firstColumn="1" w:lastColumn="0" w:noHBand="0" w:noVBand="1"/>
      </w:tblPr>
      <w:tblGrid>
        <w:gridCol w:w="1622"/>
        <w:gridCol w:w="1424"/>
        <w:gridCol w:w="6585"/>
      </w:tblGrid>
      <w:tr w:rsidR="00BE3BC1" w14:paraId="50E307C7" w14:textId="77777777">
        <w:trPr>
          <w:trHeight w:val="468"/>
        </w:trPr>
        <w:tc>
          <w:tcPr>
            <w:tcW w:w="1622" w:type="dxa"/>
            <w:vAlign w:val="center"/>
          </w:tcPr>
          <w:p w14:paraId="55FBA11E" w14:textId="77777777" w:rsidR="00BE3BC1" w:rsidRDefault="0027224F">
            <w:pPr>
              <w:spacing w:before="120" w:after="120"/>
              <w:rPr>
                <w:b/>
                <w:bCs/>
              </w:rPr>
            </w:pPr>
            <w:r>
              <w:rPr>
                <w:b/>
                <w:bCs/>
              </w:rPr>
              <w:t>T-doc number</w:t>
            </w:r>
          </w:p>
        </w:tc>
        <w:tc>
          <w:tcPr>
            <w:tcW w:w="1424" w:type="dxa"/>
            <w:vAlign w:val="center"/>
          </w:tcPr>
          <w:p w14:paraId="3160EB51" w14:textId="77777777" w:rsidR="00BE3BC1" w:rsidRDefault="0027224F">
            <w:pPr>
              <w:spacing w:before="120" w:after="120"/>
              <w:rPr>
                <w:b/>
                <w:bCs/>
              </w:rPr>
            </w:pPr>
            <w:r>
              <w:rPr>
                <w:b/>
                <w:bCs/>
              </w:rPr>
              <w:t>Company</w:t>
            </w:r>
          </w:p>
        </w:tc>
        <w:tc>
          <w:tcPr>
            <w:tcW w:w="6585" w:type="dxa"/>
            <w:vAlign w:val="center"/>
          </w:tcPr>
          <w:p w14:paraId="6E306015" w14:textId="77777777" w:rsidR="00BE3BC1" w:rsidRDefault="0027224F">
            <w:pPr>
              <w:spacing w:before="120" w:after="120"/>
              <w:rPr>
                <w:b/>
                <w:bCs/>
              </w:rPr>
            </w:pPr>
            <w:r>
              <w:rPr>
                <w:b/>
                <w:bCs/>
              </w:rPr>
              <w:t>Proposals / Observations</w:t>
            </w:r>
          </w:p>
        </w:tc>
      </w:tr>
      <w:tr w:rsidR="00BE3BC1" w14:paraId="76A9161E" w14:textId="77777777">
        <w:trPr>
          <w:trHeight w:val="468"/>
        </w:trPr>
        <w:tc>
          <w:tcPr>
            <w:tcW w:w="1622" w:type="dxa"/>
          </w:tcPr>
          <w:p w14:paraId="30AE4AC4" w14:textId="77777777" w:rsidR="00BE3BC1" w:rsidRDefault="0027224F">
            <w:pPr>
              <w:spacing w:after="0"/>
            </w:pPr>
            <w:r>
              <w:t>R4-2100486</w:t>
            </w:r>
          </w:p>
        </w:tc>
        <w:tc>
          <w:tcPr>
            <w:tcW w:w="1424" w:type="dxa"/>
          </w:tcPr>
          <w:p w14:paraId="29770324" w14:textId="77777777" w:rsidR="00BE3BC1" w:rsidRDefault="0027224F">
            <w:pPr>
              <w:spacing w:after="0"/>
            </w:pPr>
            <w:r>
              <w:t>CATT</w:t>
            </w:r>
          </w:p>
        </w:tc>
        <w:tc>
          <w:tcPr>
            <w:tcW w:w="6585" w:type="dxa"/>
          </w:tcPr>
          <w:p w14:paraId="55C04FEC" w14:textId="77777777" w:rsidR="00BE3BC1" w:rsidRDefault="0027224F">
            <w:pPr>
              <w:spacing w:after="0"/>
            </w:pPr>
            <w:r>
              <w:t>The network layout between NTN and TN is depicted in the Figure 2.2-1. Since the satellite beam coverage is quite large, it is proposed only one satellite is considered in the co-existence study between NTN and TN.</w:t>
            </w:r>
          </w:p>
          <w:p w14:paraId="4DC6F463" w14:textId="77777777" w:rsidR="00BE3BC1" w:rsidRDefault="0027224F">
            <w:pPr>
              <w:spacing w:after="0"/>
              <w:jc w:val="center"/>
            </w:pPr>
            <w:r>
              <w:rPr>
                <w:noProof/>
                <w:lang w:val="en-US" w:eastAsia="zh-CN"/>
              </w:rPr>
              <w:drawing>
                <wp:inline distT="0" distB="0" distL="0" distR="0" wp14:anchorId="45D223A9" wp14:editId="29AEE9EE">
                  <wp:extent cx="2324100" cy="2247265"/>
                  <wp:effectExtent l="0" t="0" r="0" b="635"/>
                  <wp:docPr id="1928" name="图片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 name="图片 1927"/>
                          <pic:cNvPicPr>
                            <a:picLocks noChangeAspect="1"/>
                          </pic:cNvPicPr>
                        </pic:nvPicPr>
                        <pic:blipFill>
                          <a:blip r:embed="rId15"/>
                          <a:stretch>
                            <a:fillRect/>
                          </a:stretch>
                        </pic:blipFill>
                        <pic:spPr>
                          <a:xfrm>
                            <a:off x="0" y="0"/>
                            <a:ext cx="2348865" cy="2271805"/>
                          </a:xfrm>
                          <a:prstGeom prst="rect">
                            <a:avLst/>
                          </a:prstGeom>
                        </pic:spPr>
                      </pic:pic>
                    </a:graphicData>
                  </a:graphic>
                </wp:inline>
              </w:drawing>
            </w:r>
          </w:p>
          <w:p w14:paraId="649A6A21" w14:textId="77777777" w:rsidR="00BE3BC1" w:rsidRDefault="0027224F">
            <w:pPr>
              <w:spacing w:after="0"/>
              <w:jc w:val="center"/>
              <w:rPr>
                <w:b/>
                <w:color w:val="000000"/>
              </w:rPr>
            </w:pPr>
            <w:r>
              <w:rPr>
                <w:b/>
                <w:color w:val="000000"/>
                <w:sz w:val="16"/>
              </w:rPr>
              <w:t>Figure 2.2-1 layout for coexistence between NTN and TN system</w:t>
            </w:r>
          </w:p>
          <w:p w14:paraId="12E670F9" w14:textId="77777777" w:rsidR="00BE3BC1" w:rsidRDefault="0027224F">
            <w:pPr>
              <w:spacing w:after="0"/>
              <w:rPr>
                <w:color w:val="000000"/>
              </w:rPr>
            </w:pPr>
            <w:r>
              <w:rPr>
                <w:color w:val="000000"/>
              </w:rPr>
              <w:t xml:space="preserve">The network layout between NTN and NTN is depicted in the Figure 2.2-2 and figure 2.2-3. </w:t>
            </w:r>
          </w:p>
          <w:p w14:paraId="2D88B309" w14:textId="77777777" w:rsidR="00BE3BC1" w:rsidRDefault="0027224F">
            <w:pPr>
              <w:spacing w:after="0"/>
              <w:rPr>
                <w:color w:val="000000"/>
              </w:rPr>
            </w:pPr>
            <w:r>
              <w:rPr>
                <w:color w:val="000000"/>
              </w:rPr>
              <w:t xml:space="preserve">In Figure 2.2-2, only one satellite carry two neighbour carriers is assumed and the footprints of the 2 carriers are the same. </w:t>
            </w:r>
          </w:p>
          <w:p w14:paraId="70492B0C" w14:textId="77777777" w:rsidR="00BE3BC1" w:rsidRDefault="0027224F">
            <w:pPr>
              <w:spacing w:after="0"/>
              <w:jc w:val="center"/>
              <w:rPr>
                <w:color w:val="000000"/>
              </w:rPr>
            </w:pPr>
            <w:r>
              <w:t xml:space="preserve"> </w:t>
            </w:r>
            <w:r>
              <w:rPr>
                <w:noProof/>
                <w:lang w:val="en-US" w:eastAsia="zh-CN"/>
              </w:rPr>
              <w:drawing>
                <wp:inline distT="0" distB="0" distL="0" distR="0" wp14:anchorId="365119A4" wp14:editId="60517BAC">
                  <wp:extent cx="1981200" cy="1808480"/>
                  <wp:effectExtent l="0" t="0" r="0" b="1270"/>
                  <wp:docPr id="4" name="图片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086"/>
                          <pic:cNvPicPr>
                            <a:picLocks noChangeAspect="1"/>
                          </pic:cNvPicPr>
                        </pic:nvPicPr>
                        <pic:blipFill>
                          <a:blip r:embed="rId16"/>
                          <a:srcRect l="19400" r="19547"/>
                          <a:stretch>
                            <a:fillRect/>
                          </a:stretch>
                        </pic:blipFill>
                        <pic:spPr>
                          <a:xfrm>
                            <a:off x="0" y="0"/>
                            <a:ext cx="2012384" cy="1836813"/>
                          </a:xfrm>
                          <a:prstGeom prst="rect">
                            <a:avLst/>
                          </a:prstGeom>
                        </pic:spPr>
                      </pic:pic>
                    </a:graphicData>
                  </a:graphic>
                </wp:inline>
              </w:drawing>
            </w:r>
          </w:p>
          <w:p w14:paraId="42054FD7" w14:textId="77777777" w:rsidR="00BE3BC1" w:rsidRDefault="0027224F">
            <w:pPr>
              <w:spacing w:after="0"/>
              <w:jc w:val="center"/>
              <w:rPr>
                <w:b/>
                <w:color w:val="000000"/>
              </w:rPr>
            </w:pPr>
            <w:r>
              <w:rPr>
                <w:rFonts w:eastAsia="Calibri"/>
                <w:b/>
                <w:sz w:val="16"/>
              </w:rPr>
              <w:t>Figure 2.2-2  layout for coexistence between NTN systems</w:t>
            </w:r>
          </w:p>
          <w:p w14:paraId="60D4B4E8" w14:textId="77777777" w:rsidR="00BE3BC1" w:rsidRDefault="0027224F">
            <w:pPr>
              <w:spacing w:after="0"/>
              <w:rPr>
                <w:color w:val="000000"/>
              </w:rPr>
            </w:pPr>
            <w:r>
              <w:rPr>
                <w:color w:val="000000"/>
              </w:rPr>
              <w:t>In Figure 2.2-3, two satellites operating on two neighbour carriers but at different height are assumed, where the GEO have larger cell coverage and LEO has smaller coverage.</w:t>
            </w:r>
          </w:p>
          <w:p w14:paraId="5B2D2543" w14:textId="77777777" w:rsidR="00BE3BC1" w:rsidRDefault="0027224F">
            <w:pPr>
              <w:spacing w:after="0"/>
              <w:jc w:val="center"/>
              <w:rPr>
                <w:b/>
                <w:color w:val="000000"/>
              </w:rPr>
            </w:pPr>
            <w:r>
              <w:rPr>
                <w:noProof/>
                <w:lang w:val="en-US" w:eastAsia="zh-CN"/>
              </w:rPr>
              <w:drawing>
                <wp:inline distT="0" distB="0" distL="0" distR="0" wp14:anchorId="3102602F" wp14:editId="4330B7BA">
                  <wp:extent cx="2522855" cy="2475230"/>
                  <wp:effectExtent l="0" t="0" r="0" b="1270"/>
                  <wp:docPr id="2" name="图片 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031"/>
                          <pic:cNvPicPr>
                            <a:picLocks noChangeAspect="1"/>
                          </pic:cNvPicPr>
                        </pic:nvPicPr>
                        <pic:blipFill>
                          <a:blip r:embed="rId17"/>
                          <a:srcRect l="13909" r="13764"/>
                          <a:stretch>
                            <a:fillRect/>
                          </a:stretch>
                        </pic:blipFill>
                        <pic:spPr>
                          <a:xfrm>
                            <a:off x="0" y="0"/>
                            <a:ext cx="2552359" cy="2504430"/>
                          </a:xfrm>
                          <a:prstGeom prst="rect">
                            <a:avLst/>
                          </a:prstGeom>
                        </pic:spPr>
                      </pic:pic>
                    </a:graphicData>
                  </a:graphic>
                </wp:inline>
              </w:drawing>
            </w:r>
          </w:p>
          <w:p w14:paraId="6DFB5447" w14:textId="77777777" w:rsidR="00BE3BC1" w:rsidRDefault="0027224F">
            <w:pPr>
              <w:spacing w:after="0"/>
              <w:jc w:val="center"/>
              <w:rPr>
                <w:b/>
                <w:color w:val="000000"/>
                <w:sz w:val="16"/>
              </w:rPr>
            </w:pPr>
            <w:r>
              <w:rPr>
                <w:b/>
                <w:color w:val="000000"/>
                <w:sz w:val="16"/>
              </w:rPr>
              <w:t>Figure 2.2-3  layout for coexistence between NTN systems (different height satellites)</w:t>
            </w:r>
          </w:p>
          <w:p w14:paraId="5DDD18EF" w14:textId="77777777" w:rsidR="00BE3BC1" w:rsidRDefault="0027224F">
            <w:pPr>
              <w:spacing w:after="0"/>
            </w:pPr>
            <w:r>
              <w:lastRenderedPageBreak/>
              <w:t xml:space="preserve">For NTN UE distribution, at least X = [10] UEs per beam with uniform distribution in all the cell coverage area associated to each beam. </w:t>
            </w:r>
          </w:p>
          <w:p w14:paraId="06126D75" w14:textId="77777777" w:rsidR="00BE3BC1" w:rsidRDefault="0027224F">
            <w:pPr>
              <w:spacing w:after="0"/>
            </w:pPr>
            <w:r>
              <w:t xml:space="preserve">The TN UE distribution could refer to TR38.803, which also considered uniform UE distribution. </w:t>
            </w:r>
          </w:p>
          <w:p w14:paraId="0BFDD2CF" w14:textId="77777777" w:rsidR="00BE3BC1" w:rsidRDefault="0027224F">
            <w:pPr>
              <w:spacing w:after="0"/>
            </w:pPr>
            <w:r>
              <w:t>For both TN and NTN network, it is proposed frequency reuse factor 1 is considered in the coexistence study.</w:t>
            </w:r>
          </w:p>
          <w:p w14:paraId="238D169C" w14:textId="77777777" w:rsidR="00BE3BC1" w:rsidRDefault="0027224F">
            <w:pPr>
              <w:spacing w:after="0"/>
            </w:pPr>
            <w:r>
              <w:t>The wrap around mechanism should be considered in system level simulations.</w:t>
            </w:r>
          </w:p>
        </w:tc>
      </w:tr>
      <w:tr w:rsidR="00BE3BC1" w14:paraId="5D87942B" w14:textId="77777777">
        <w:trPr>
          <w:trHeight w:val="468"/>
        </w:trPr>
        <w:tc>
          <w:tcPr>
            <w:tcW w:w="1622" w:type="dxa"/>
          </w:tcPr>
          <w:p w14:paraId="4FC2669F" w14:textId="77777777" w:rsidR="00BE3BC1" w:rsidRDefault="0027224F">
            <w:pPr>
              <w:spacing w:after="0"/>
            </w:pPr>
            <w:r>
              <w:lastRenderedPageBreak/>
              <w:t>R4-2100904</w:t>
            </w:r>
          </w:p>
        </w:tc>
        <w:tc>
          <w:tcPr>
            <w:tcW w:w="1424" w:type="dxa"/>
          </w:tcPr>
          <w:p w14:paraId="6FE7C6FD" w14:textId="77777777" w:rsidR="00BE3BC1" w:rsidRDefault="0027224F">
            <w:pPr>
              <w:spacing w:after="0"/>
            </w:pPr>
            <w:r>
              <w:t>Samsung</w:t>
            </w:r>
          </w:p>
        </w:tc>
        <w:tc>
          <w:tcPr>
            <w:tcW w:w="6585" w:type="dxa"/>
          </w:tcPr>
          <w:p w14:paraId="29C9C0F6" w14:textId="77777777" w:rsidR="00BE3BC1" w:rsidRDefault="0027224F">
            <w:pPr>
              <w:spacing w:after="0"/>
              <w:rPr>
                <w:color w:val="000000"/>
              </w:rPr>
            </w:pPr>
            <w:r>
              <w:rPr>
                <w:color w:val="000000"/>
              </w:rPr>
              <w:t>Proposal 4: Use Satellite and UE parameters as well as network deployment assumptions in TR 38.821 as the baseline/starting point for FR1 coexistence study.</w:t>
            </w:r>
          </w:p>
          <w:p w14:paraId="3BFC6A52" w14:textId="77777777" w:rsidR="00BE3BC1" w:rsidRDefault="0027224F">
            <w:pPr>
              <w:spacing w:after="0"/>
              <w:rPr>
                <w:color w:val="000000"/>
              </w:rPr>
            </w:pPr>
            <w:r>
              <w:rPr>
                <w:color w:val="000000"/>
              </w:rPr>
              <w:t xml:space="preserve">Beam layout definition is suggested to be aligned with TR38.821 in Table 6.1.1.1-4. </w:t>
            </w:r>
          </w:p>
        </w:tc>
      </w:tr>
      <w:tr w:rsidR="00BE3BC1" w14:paraId="1B859FC9" w14:textId="77777777">
        <w:trPr>
          <w:trHeight w:val="468"/>
        </w:trPr>
        <w:tc>
          <w:tcPr>
            <w:tcW w:w="1622" w:type="dxa"/>
          </w:tcPr>
          <w:p w14:paraId="354C214B" w14:textId="77777777" w:rsidR="00BE3BC1" w:rsidRDefault="0027224F">
            <w:pPr>
              <w:spacing w:after="0"/>
            </w:pPr>
            <w:r>
              <w:t>R4-2101105</w:t>
            </w:r>
          </w:p>
        </w:tc>
        <w:tc>
          <w:tcPr>
            <w:tcW w:w="1424" w:type="dxa"/>
          </w:tcPr>
          <w:p w14:paraId="44A614C2" w14:textId="77777777" w:rsidR="00BE3BC1" w:rsidRDefault="0027224F">
            <w:pPr>
              <w:spacing w:after="0"/>
            </w:pPr>
            <w:r>
              <w:t>Xiaomi</w:t>
            </w:r>
          </w:p>
        </w:tc>
        <w:tc>
          <w:tcPr>
            <w:tcW w:w="6585" w:type="dxa"/>
          </w:tcPr>
          <w:p w14:paraId="32774080" w14:textId="77777777" w:rsidR="00BE3BC1" w:rsidRDefault="0027224F">
            <w:pPr>
              <w:spacing w:after="0"/>
              <w:rPr>
                <w:color w:val="000000"/>
              </w:rPr>
            </w:pPr>
            <w:r>
              <w:rPr>
                <w:color w:val="000000"/>
              </w:rPr>
              <w:t>Proposal 3: For the coexistence study between NTN and NTN, the layout in TR38.821 for system level simulation could be as baseline.</w:t>
            </w:r>
          </w:p>
          <w:p w14:paraId="23F2492A" w14:textId="77777777" w:rsidR="00BE3BC1" w:rsidRDefault="0027224F">
            <w:pPr>
              <w:spacing w:after="0"/>
              <w:rPr>
                <w:color w:val="000000"/>
              </w:rPr>
            </w:pPr>
            <w:r>
              <w:rPr>
                <w:color w:val="000000"/>
              </w:rPr>
              <w:t>Proposal 4: For the coexistence study between NTN and TN, only one satellite is considered but how many beam cells for the satellite needs to be studied with the following three options as the starting point.</w:t>
            </w:r>
          </w:p>
          <w:p w14:paraId="20EDA1DB" w14:textId="77777777" w:rsidR="00BE3BC1" w:rsidRDefault="0027224F">
            <w:pPr>
              <w:pStyle w:val="afc"/>
              <w:widowControl w:val="0"/>
              <w:numPr>
                <w:ilvl w:val="0"/>
                <w:numId w:val="5"/>
              </w:numPr>
              <w:spacing w:after="0"/>
              <w:ind w:firstLineChars="0"/>
              <w:jc w:val="both"/>
              <w:rPr>
                <w:color w:val="000000"/>
              </w:rPr>
            </w:pPr>
            <w:r>
              <w:rPr>
                <w:color w:val="000000"/>
              </w:rPr>
              <w:t>Option 1: 19 beam cell</w:t>
            </w:r>
          </w:p>
          <w:p w14:paraId="576720FB" w14:textId="77777777" w:rsidR="00BE3BC1" w:rsidRDefault="0027224F">
            <w:pPr>
              <w:pStyle w:val="afc"/>
              <w:widowControl w:val="0"/>
              <w:numPr>
                <w:ilvl w:val="0"/>
                <w:numId w:val="5"/>
              </w:numPr>
              <w:spacing w:after="0"/>
              <w:ind w:firstLineChars="0"/>
              <w:jc w:val="both"/>
              <w:rPr>
                <w:color w:val="000000"/>
              </w:rPr>
            </w:pPr>
            <w:r>
              <w:rPr>
                <w:color w:val="000000"/>
              </w:rPr>
              <w:t>Option 2: 19 beam cell with a new wrap around mechanism as mentioned in TR38.821 based on different frequency reuse factor</w:t>
            </w:r>
          </w:p>
          <w:p w14:paraId="2A690F88" w14:textId="77777777" w:rsidR="00BE3BC1" w:rsidRDefault="0027224F">
            <w:pPr>
              <w:pStyle w:val="afc"/>
              <w:widowControl w:val="0"/>
              <w:numPr>
                <w:ilvl w:val="0"/>
                <w:numId w:val="5"/>
              </w:numPr>
              <w:spacing w:after="0"/>
              <w:ind w:firstLineChars="0"/>
              <w:jc w:val="both"/>
              <w:rPr>
                <w:color w:val="000000"/>
              </w:rPr>
            </w:pPr>
            <w:r>
              <w:rPr>
                <w:color w:val="000000"/>
              </w:rPr>
              <w:t xml:space="preserve">Option 3: only one beam cell  </w:t>
            </w:r>
          </w:p>
        </w:tc>
      </w:tr>
      <w:tr w:rsidR="00BE3BC1" w14:paraId="7B95353B" w14:textId="77777777">
        <w:trPr>
          <w:trHeight w:val="468"/>
        </w:trPr>
        <w:tc>
          <w:tcPr>
            <w:tcW w:w="1622" w:type="dxa"/>
          </w:tcPr>
          <w:p w14:paraId="704FB184" w14:textId="77777777" w:rsidR="00BE3BC1" w:rsidRDefault="0027224F">
            <w:pPr>
              <w:spacing w:after="0"/>
            </w:pPr>
            <w:r>
              <w:t>R4-2101812</w:t>
            </w:r>
          </w:p>
        </w:tc>
        <w:tc>
          <w:tcPr>
            <w:tcW w:w="1424" w:type="dxa"/>
          </w:tcPr>
          <w:p w14:paraId="3C5A0A71" w14:textId="77777777" w:rsidR="00BE3BC1" w:rsidRDefault="0027224F">
            <w:pPr>
              <w:spacing w:after="0"/>
            </w:pPr>
            <w:r>
              <w:t>Huawei, HiSilicon</w:t>
            </w:r>
          </w:p>
        </w:tc>
        <w:tc>
          <w:tcPr>
            <w:tcW w:w="6585" w:type="dxa"/>
          </w:tcPr>
          <w:p w14:paraId="654F63B2" w14:textId="77777777" w:rsidR="00BE3BC1" w:rsidRDefault="0027224F">
            <w:pPr>
              <w:spacing w:after="0"/>
              <w:rPr>
                <w:color w:val="000000"/>
              </w:rPr>
            </w:pPr>
            <w:r>
              <w:rPr>
                <w:color w:val="000000"/>
              </w:rPr>
              <w:t>Observation 1: The figure 1 can be used as heterogeneous network layout between NR legacy network and NTN network for one beam cell.</w:t>
            </w:r>
          </w:p>
          <w:p w14:paraId="31B08AEB" w14:textId="77777777" w:rsidR="00BE3BC1" w:rsidRDefault="0027224F">
            <w:pPr>
              <w:spacing w:after="0"/>
              <w:jc w:val="center"/>
            </w:pPr>
            <w:r>
              <w:rPr>
                <w:noProof/>
                <w:lang w:val="en-US" w:eastAsia="zh-CN"/>
              </w:rPr>
              <w:drawing>
                <wp:inline distT="0" distB="0" distL="0" distR="0" wp14:anchorId="3F052D71" wp14:editId="44AD1DD8">
                  <wp:extent cx="3630295" cy="3345180"/>
                  <wp:effectExtent l="0" t="0" r="8255" b="7620"/>
                  <wp:docPr id="13" name="4FB2DE2D-890B-481B-8EA9-7F5E4AD47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4FB2DE2D-890B-481B-8EA9-7F5E4AD47305"/>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a:xfrm>
                            <a:off x="0" y="0"/>
                            <a:ext cx="3630295" cy="3345180"/>
                          </a:xfrm>
                          <a:prstGeom prst="rect">
                            <a:avLst/>
                          </a:prstGeom>
                          <a:noFill/>
                          <a:ln>
                            <a:noFill/>
                          </a:ln>
                        </pic:spPr>
                      </pic:pic>
                    </a:graphicData>
                  </a:graphic>
                </wp:inline>
              </w:drawing>
            </w:r>
          </w:p>
          <w:p w14:paraId="5CCE1862" w14:textId="77777777" w:rsidR="00BE3BC1" w:rsidRDefault="0027224F">
            <w:pPr>
              <w:spacing w:after="0"/>
              <w:jc w:val="center"/>
              <w:rPr>
                <w:b/>
                <w:sz w:val="16"/>
              </w:rPr>
            </w:pPr>
            <w:r>
              <w:rPr>
                <w:b/>
                <w:sz w:val="16"/>
              </w:rPr>
              <w:t>Figure 1 The heterogeneous network layout</w:t>
            </w:r>
          </w:p>
          <w:p w14:paraId="698A5E96" w14:textId="77777777" w:rsidR="00BE3BC1" w:rsidRDefault="0027224F">
            <w:pPr>
              <w:spacing w:after="0"/>
              <w:rPr>
                <w:color w:val="000000"/>
              </w:rPr>
            </w:pPr>
            <w:r>
              <w:rPr>
                <w:color w:val="000000"/>
              </w:rPr>
              <w:t>Observation 2: The equation (1) and (3) can be used to calculate the number of layers and sites for NR legacy network.</w:t>
            </w:r>
          </w:p>
          <w:p w14:paraId="7C5B8B69" w14:textId="77777777" w:rsidR="00BE3BC1" w:rsidRDefault="0027224F">
            <w:pPr>
              <w:spacing w:after="0"/>
              <w:ind w:right="200"/>
              <w:jc w:val="right"/>
            </w:pPr>
            <w:r>
              <w:t>Layer = D-beam/ISD/2 + 1                              (1)</w:t>
            </w:r>
          </w:p>
          <w:p w14:paraId="5F004310" w14:textId="77777777" w:rsidR="00BE3BC1" w:rsidRDefault="0027224F">
            <w:pPr>
              <w:spacing w:after="0"/>
              <w:ind w:firstLineChars="400" w:firstLine="800"/>
              <w:rPr>
                <w:color w:val="000000"/>
              </w:rPr>
            </w:pPr>
            <w:proofErr w:type="spellStart"/>
            <w:r>
              <w:t>Site_total</w:t>
            </w:r>
            <w:proofErr w:type="spellEnd"/>
            <w:r>
              <w:t xml:space="preserve"> = 3*n*(n-1) + 1                               (3)</w:t>
            </w:r>
          </w:p>
          <w:p w14:paraId="2819A9D6" w14:textId="77777777" w:rsidR="00BE3BC1" w:rsidRDefault="0027224F">
            <w:pPr>
              <w:spacing w:after="0"/>
              <w:rPr>
                <w:color w:val="000000"/>
              </w:rPr>
            </w:pPr>
            <w:r>
              <w:rPr>
                <w:color w:val="000000"/>
              </w:rPr>
              <w:t>Observation 3: Even if the minimum beam diameter was chosen in table 6.1.1.1-1 from TR 38.821, thousands of sectors will be used. Thus, RAN4 need to further check whether there is a method to further decrease the complexity of simulations.</w:t>
            </w:r>
          </w:p>
        </w:tc>
      </w:tr>
      <w:tr w:rsidR="00BE3BC1" w14:paraId="5189E64C" w14:textId="77777777">
        <w:trPr>
          <w:trHeight w:val="468"/>
        </w:trPr>
        <w:tc>
          <w:tcPr>
            <w:tcW w:w="1622" w:type="dxa"/>
          </w:tcPr>
          <w:p w14:paraId="26280502" w14:textId="77777777" w:rsidR="00BE3BC1" w:rsidRDefault="0027224F">
            <w:pPr>
              <w:spacing w:after="0"/>
            </w:pPr>
            <w:r>
              <w:t>R4-2101859</w:t>
            </w:r>
          </w:p>
        </w:tc>
        <w:tc>
          <w:tcPr>
            <w:tcW w:w="1424" w:type="dxa"/>
          </w:tcPr>
          <w:p w14:paraId="6854D8D8" w14:textId="77777777" w:rsidR="00BE3BC1" w:rsidRDefault="0027224F">
            <w:pPr>
              <w:spacing w:after="0"/>
            </w:pPr>
            <w:r>
              <w:t>Thales</w:t>
            </w:r>
          </w:p>
        </w:tc>
        <w:tc>
          <w:tcPr>
            <w:tcW w:w="6585" w:type="dxa"/>
          </w:tcPr>
          <w:p w14:paraId="1A0FBC60" w14:textId="77777777" w:rsidR="00BE3BC1" w:rsidRDefault="0027224F">
            <w:pPr>
              <w:spacing w:after="0"/>
              <w:rPr>
                <w:color w:val="000000"/>
              </w:rPr>
            </w:pPr>
            <w:r>
              <w:rPr>
                <w:color w:val="000000"/>
              </w:rPr>
              <w:t>Proposal 9: NTN deployments should consider FFR techniques with frequency reuse factor&gt;1.</w:t>
            </w:r>
          </w:p>
          <w:p w14:paraId="68BA638C" w14:textId="77777777" w:rsidR="00BE3BC1" w:rsidRDefault="0027224F">
            <w:pPr>
              <w:spacing w:after="0"/>
              <w:rPr>
                <w:color w:val="000000"/>
              </w:rPr>
            </w:pPr>
            <w:r>
              <w:rPr>
                <w:color w:val="000000"/>
              </w:rPr>
              <w:t>Proposal 10: NTN-NTN coexistence scenarios should consider interference reduction techniques for both UL and DL.</w:t>
            </w:r>
          </w:p>
        </w:tc>
      </w:tr>
      <w:tr w:rsidR="00BE3BC1" w14:paraId="33C0C1B4" w14:textId="77777777">
        <w:trPr>
          <w:trHeight w:val="468"/>
        </w:trPr>
        <w:tc>
          <w:tcPr>
            <w:tcW w:w="1622" w:type="dxa"/>
          </w:tcPr>
          <w:p w14:paraId="3254D5CA" w14:textId="77777777" w:rsidR="00BE3BC1" w:rsidRDefault="0027224F">
            <w:pPr>
              <w:spacing w:after="0"/>
            </w:pPr>
            <w:r>
              <w:t>R4-2101964</w:t>
            </w:r>
          </w:p>
        </w:tc>
        <w:tc>
          <w:tcPr>
            <w:tcW w:w="1424" w:type="dxa"/>
          </w:tcPr>
          <w:p w14:paraId="7B9A7A99" w14:textId="77777777" w:rsidR="00BE3BC1" w:rsidRDefault="0027224F">
            <w:pPr>
              <w:spacing w:after="0"/>
            </w:pPr>
            <w:r>
              <w:t>ZTE Corporation</w:t>
            </w:r>
          </w:p>
        </w:tc>
        <w:tc>
          <w:tcPr>
            <w:tcW w:w="6585" w:type="dxa"/>
          </w:tcPr>
          <w:p w14:paraId="705E4613" w14:textId="77777777" w:rsidR="00BE3BC1" w:rsidRDefault="0027224F">
            <w:pPr>
              <w:spacing w:after="0"/>
              <w:rPr>
                <w:color w:val="000000"/>
              </w:rPr>
            </w:pPr>
            <w:r>
              <w:rPr>
                <w:color w:val="000000"/>
              </w:rPr>
              <w:t>Proposal 2: whether GEO and LEO could operate at the same frequency should be clarified at the beginning.</w:t>
            </w:r>
          </w:p>
          <w:p w14:paraId="6BB348E7" w14:textId="77777777" w:rsidR="00BE3BC1" w:rsidRDefault="0027224F">
            <w:pPr>
              <w:spacing w:after="0"/>
              <w:rPr>
                <w:color w:val="000000"/>
              </w:rPr>
            </w:pPr>
            <w:r>
              <w:rPr>
                <w:color w:val="000000"/>
              </w:rPr>
              <w:lastRenderedPageBreak/>
              <w:t>Proposal 3: only one satellite is assumed for coexistence study at the beginning.</w:t>
            </w:r>
          </w:p>
          <w:p w14:paraId="5800A573" w14:textId="77777777" w:rsidR="00BE3BC1" w:rsidRDefault="0027224F">
            <w:pPr>
              <w:spacing w:after="0"/>
              <w:rPr>
                <w:color w:val="000000"/>
              </w:rPr>
            </w:pPr>
            <w:r>
              <w:rPr>
                <w:color w:val="000000"/>
              </w:rPr>
              <w:t>Proposal 4: consider the frequency reuse factor 1 as worst case for coexistence study.</w:t>
            </w:r>
          </w:p>
          <w:p w14:paraId="2BD81D65" w14:textId="77777777" w:rsidR="00BE3BC1" w:rsidRDefault="0027224F">
            <w:pPr>
              <w:spacing w:after="0"/>
              <w:jc w:val="center"/>
              <w:rPr>
                <w:b/>
                <w:sz w:val="16"/>
              </w:rPr>
            </w:pPr>
            <w:r>
              <w:rPr>
                <w:b/>
                <w:sz w:val="16"/>
              </w:rPr>
              <w:t>Table 2.2.7-3: Beam layout definition for single satellite simulation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5"/>
              <w:gridCol w:w="4678"/>
            </w:tblGrid>
            <w:tr w:rsidR="00BE3BC1" w14:paraId="3D6A0A54" w14:textId="77777777">
              <w:tc>
                <w:tcPr>
                  <w:tcW w:w="1655" w:type="dxa"/>
                </w:tcPr>
                <w:p w14:paraId="1CEC85C2" w14:textId="77777777" w:rsidR="00BE3BC1" w:rsidRDefault="0027224F">
                  <w:r>
                    <w:t>Scenario</w:t>
                  </w:r>
                </w:p>
              </w:tc>
              <w:tc>
                <w:tcPr>
                  <w:tcW w:w="4678" w:type="dxa"/>
                </w:tcPr>
                <w:p w14:paraId="38D423B1" w14:textId="77777777" w:rsidR="00BE3BC1" w:rsidRDefault="0027224F">
                  <w:pPr>
                    <w:rPr>
                      <w:lang w:val="it-IT"/>
                    </w:rPr>
                  </w:pPr>
                  <w:r>
                    <w:rPr>
                      <w:lang w:val="it-IT"/>
                    </w:rPr>
                    <w:t>Scenario A, C2 and D2</w:t>
                  </w:r>
                </w:p>
              </w:tc>
            </w:tr>
            <w:tr w:rsidR="00BE3BC1" w14:paraId="5C50D2FD" w14:textId="77777777">
              <w:tc>
                <w:tcPr>
                  <w:tcW w:w="1655" w:type="dxa"/>
                </w:tcPr>
                <w:p w14:paraId="281B07DE" w14:textId="77777777" w:rsidR="00BE3BC1" w:rsidRDefault="0027224F">
                  <w:r>
                    <w:t>Beam layout definition</w:t>
                  </w:r>
                </w:p>
              </w:tc>
              <w:tc>
                <w:tcPr>
                  <w:tcW w:w="4678" w:type="dxa"/>
                </w:tcPr>
                <w:p w14:paraId="300990D6" w14:textId="77777777" w:rsidR="00BE3BC1" w:rsidRDefault="0027224F">
                  <w:r>
                    <w:t>Baseline: Hexagonal mapping of the beam bore sight directions on UV plane defined in the satellite reference frame.</w:t>
                  </w:r>
                </w:p>
                <w:p w14:paraId="7A063CA1" w14:textId="77777777" w:rsidR="00BE3BC1" w:rsidRDefault="0027224F">
                  <w:r>
                    <w:t>Only the 3dB beam width parameters should be used. The beam diameter and beam spacing values can be computed directly from the 3 dB beam width assumptions and should be considered as informative.</w:t>
                  </w:r>
                </w:p>
              </w:tc>
            </w:tr>
            <w:tr w:rsidR="00BE3BC1" w14:paraId="534FAD82" w14:textId="77777777">
              <w:tc>
                <w:tcPr>
                  <w:tcW w:w="1655" w:type="dxa"/>
                </w:tcPr>
                <w:p w14:paraId="23BB2055" w14:textId="77777777" w:rsidR="00BE3BC1" w:rsidRDefault="0027224F">
                  <w:r>
                    <w:t>Number of beams</w:t>
                  </w:r>
                </w:p>
              </w:tc>
              <w:tc>
                <w:tcPr>
                  <w:tcW w:w="4678" w:type="dxa"/>
                </w:tcPr>
                <w:p w14:paraId="5CD43059" w14:textId="77777777" w:rsidR="00BE3BC1" w:rsidRDefault="0027224F">
                  <w:r>
                    <w:t>Baseline: 19-beam layout considering wrap-around mechanism (i.e. 18 beams surrounding the central beam and allocated on 2 distinct "tiers")</w:t>
                  </w:r>
                </w:p>
              </w:tc>
            </w:tr>
            <w:tr w:rsidR="00BE3BC1" w14:paraId="0B31808E" w14:textId="77777777">
              <w:tc>
                <w:tcPr>
                  <w:tcW w:w="1655" w:type="dxa"/>
                </w:tcPr>
                <w:p w14:paraId="32C032A3" w14:textId="77777777" w:rsidR="00BE3BC1" w:rsidRDefault="0027224F">
                  <w:r>
                    <w:t>UV plane illustration (extracted from [19])</w:t>
                  </w:r>
                </w:p>
              </w:tc>
              <w:tc>
                <w:tcPr>
                  <w:tcW w:w="4678" w:type="dxa"/>
                </w:tcPr>
                <w:p w14:paraId="12636BF6" w14:textId="77777777" w:rsidR="00BE3BC1" w:rsidRDefault="0027224F">
                  <w:r>
                    <w:rPr>
                      <w:noProof/>
                      <w:lang w:val="en-US" w:eastAsia="zh-CN"/>
                    </w:rPr>
                    <w:drawing>
                      <wp:inline distT="0" distB="0" distL="0" distR="0" wp14:anchorId="405EC07C" wp14:editId="0E0B26CC">
                        <wp:extent cx="2413000" cy="1555750"/>
                        <wp:effectExtent l="0" t="0" r="6350" b="635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413000" cy="1555750"/>
                                </a:xfrm>
                                <a:prstGeom prst="rect">
                                  <a:avLst/>
                                </a:prstGeom>
                                <a:noFill/>
                                <a:ln>
                                  <a:noFill/>
                                </a:ln>
                              </pic:spPr>
                            </pic:pic>
                          </a:graphicData>
                        </a:graphic>
                      </wp:inline>
                    </w:drawing>
                  </w:r>
                </w:p>
              </w:tc>
            </w:tr>
            <w:tr w:rsidR="00BE3BC1" w14:paraId="60D1D6C8" w14:textId="77777777">
              <w:tc>
                <w:tcPr>
                  <w:tcW w:w="1655" w:type="dxa"/>
                </w:tcPr>
                <w:p w14:paraId="051D864E" w14:textId="77777777" w:rsidR="00BE3BC1" w:rsidRDefault="0027224F">
                  <w:r>
                    <w:t>UV plane convention</w:t>
                  </w:r>
                </w:p>
              </w:tc>
              <w:tc>
                <w:tcPr>
                  <w:tcW w:w="4678" w:type="dxa"/>
                </w:tcPr>
                <w:p w14:paraId="58B61316" w14:textId="77777777" w:rsidR="00BE3BC1" w:rsidRDefault="0027224F">
                  <w:r>
                    <w:t>U axis is defined as the perpendicular line to the satellite-earth line on the orbital plane as illustrated here after:</w:t>
                  </w:r>
                </w:p>
                <w:p w14:paraId="5C070809" w14:textId="77777777" w:rsidR="00BE3BC1" w:rsidRDefault="0027224F">
                  <w:r>
                    <w:rPr>
                      <w:noProof/>
                      <w:lang w:val="en-US" w:eastAsia="zh-CN"/>
                    </w:rPr>
                    <w:drawing>
                      <wp:inline distT="0" distB="0" distL="0" distR="0" wp14:anchorId="5CDC1A1A" wp14:editId="02E247EB">
                        <wp:extent cx="2546350" cy="1441450"/>
                        <wp:effectExtent l="0" t="0" r="635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546350" cy="1441450"/>
                                </a:xfrm>
                                <a:prstGeom prst="rect">
                                  <a:avLst/>
                                </a:prstGeom>
                                <a:noFill/>
                                <a:ln>
                                  <a:noFill/>
                                </a:ln>
                              </pic:spPr>
                            </pic:pic>
                          </a:graphicData>
                        </a:graphic>
                      </wp:inline>
                    </w:drawing>
                  </w:r>
                </w:p>
                <w:p w14:paraId="14CC2155" w14:textId="77777777" w:rsidR="00BE3BC1" w:rsidRDefault="0027224F">
                  <w:r>
                    <w:t>The straight line being orthogonal to UV plane is pointing towards the Earth centre.</w:t>
                  </w:r>
                </w:p>
                <w:p w14:paraId="7627681B" w14:textId="77777777" w:rsidR="00BE3BC1" w:rsidRDefault="0027224F">
                  <w:r>
                    <w:t>UV coordinates of the nadir of the reference satellite is (0,0)</w:t>
                  </w:r>
                </w:p>
              </w:tc>
            </w:tr>
            <w:tr w:rsidR="00BE3BC1" w:rsidRPr="00F36B71" w14:paraId="57147A9D" w14:textId="77777777">
              <w:tc>
                <w:tcPr>
                  <w:tcW w:w="1655" w:type="dxa"/>
                </w:tcPr>
                <w:p w14:paraId="6D29A3F9" w14:textId="77777777" w:rsidR="00BE3BC1" w:rsidRDefault="0027224F">
                  <w:r>
                    <w:t>Adjacent beam spacing on UV plane</w:t>
                  </w:r>
                </w:p>
              </w:tc>
              <w:tc>
                <w:tcPr>
                  <w:tcW w:w="4678" w:type="dxa"/>
                </w:tcPr>
                <w:p w14:paraId="7184882E" w14:textId="77777777" w:rsidR="00BE3BC1" w:rsidRDefault="0027224F">
                  <w:r>
                    <w:t>Baseline: Adjacent beam spacing computation based on 3dB beam width of the satellite antenna pattern:</w:t>
                  </w:r>
                </w:p>
                <w:p w14:paraId="04694F51" w14:textId="77777777" w:rsidR="00BE3BC1" w:rsidRPr="00A573C4" w:rsidRDefault="0027224F">
                  <w:pPr>
                    <w:framePr w:w="10206" w:h="284" w:hRule="exact" w:wrap="notBeside" w:vAnchor="page" w:hAnchor="margin" w:y="1986"/>
                    <w:widowControl w:val="0"/>
                    <w:ind w:right="28"/>
                    <w:jc w:val="right"/>
                    <w:rPr>
                      <w:lang w:val="sv-SE"/>
                    </w:rPr>
                  </w:pPr>
                  <w:r w:rsidRPr="00A573C4">
                    <w:rPr>
                      <w:lang w:val="sv-SE"/>
                    </w:rPr>
                    <w:t>ABS = sqrt(3) x sin(HPBW/2 [rad])</w:t>
                  </w:r>
                </w:p>
              </w:tc>
            </w:tr>
            <w:tr w:rsidR="00BE3BC1" w14:paraId="4129F305" w14:textId="77777777">
              <w:tc>
                <w:tcPr>
                  <w:tcW w:w="1655" w:type="dxa"/>
                </w:tcPr>
                <w:p w14:paraId="47B0CEF9" w14:textId="77777777" w:rsidR="00BE3BC1" w:rsidRDefault="0027224F">
                  <w:r>
                    <w:t>Central beam bore sight direction definition</w:t>
                  </w:r>
                </w:p>
              </w:tc>
              <w:tc>
                <w:tcPr>
                  <w:tcW w:w="4678" w:type="dxa"/>
                </w:tcPr>
                <w:p w14:paraId="6500FC8C" w14:textId="77777777" w:rsidR="00BE3BC1" w:rsidRDefault="0027224F">
                  <w:r>
                    <w:t xml:space="preserve">Baseline: </w:t>
                  </w:r>
                </w:p>
                <w:p w14:paraId="71E57BBF" w14:textId="77777777" w:rsidR="00BE3BC1" w:rsidRDefault="0027224F">
                  <w:r>
                    <w:t xml:space="preserve">Case 1: Central beam </w:t>
                  </w:r>
                  <w:proofErr w:type="spellStart"/>
                  <w:r>
                    <w:t>center</w:t>
                  </w:r>
                  <w:proofErr w:type="spellEnd"/>
                  <w:r>
                    <w:t xml:space="preserve"> is considered at nadir point</w:t>
                  </w:r>
                </w:p>
                <w:p w14:paraId="0BC93604" w14:textId="77777777" w:rsidR="00BE3BC1" w:rsidRDefault="0027224F">
                  <w:r>
                    <w:lastRenderedPageBreak/>
                    <w:t>Case 2: Central beam boresight direction computed based on elevation angle target</w:t>
                  </w:r>
                </w:p>
              </w:tc>
            </w:tr>
          </w:tbl>
          <w:p w14:paraId="015CF02B" w14:textId="77777777" w:rsidR="00BE3BC1" w:rsidRDefault="00BE3BC1">
            <w:pPr>
              <w:spacing w:after="0"/>
            </w:pPr>
          </w:p>
          <w:p w14:paraId="657663EE" w14:textId="77777777" w:rsidR="00BE3BC1" w:rsidRDefault="0027224F">
            <w:pPr>
              <w:spacing w:after="0"/>
              <w:jc w:val="center"/>
              <w:rPr>
                <w:b/>
                <w:sz w:val="16"/>
              </w:rPr>
            </w:pPr>
            <w:r>
              <w:rPr>
                <w:b/>
                <w:sz w:val="16"/>
              </w:rPr>
              <w:t>Table 2.2.7-4: System Level Simulation assumptions for calibration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5"/>
              <w:gridCol w:w="4704"/>
            </w:tblGrid>
            <w:tr w:rsidR="00BE3BC1" w14:paraId="22514174" w14:textId="77777777">
              <w:trPr>
                <w:cantSplit/>
                <w:jc w:val="center"/>
              </w:trPr>
              <w:tc>
                <w:tcPr>
                  <w:tcW w:w="1655" w:type="dxa"/>
                  <w:vAlign w:val="center"/>
                </w:tcPr>
                <w:p w14:paraId="09E49827" w14:textId="77777777" w:rsidR="00BE3BC1" w:rsidRDefault="0027224F">
                  <w:r>
                    <w:t>Configuration scenario</w:t>
                  </w:r>
                </w:p>
              </w:tc>
              <w:tc>
                <w:tcPr>
                  <w:tcW w:w="4703" w:type="dxa"/>
                  <w:vAlign w:val="center"/>
                </w:tcPr>
                <w:p w14:paraId="21ADC452" w14:textId="77777777" w:rsidR="00BE3BC1" w:rsidRDefault="0027224F">
                  <w:r>
                    <w:t>A, C2 and D2</w:t>
                  </w:r>
                </w:p>
              </w:tc>
            </w:tr>
            <w:tr w:rsidR="00BE3BC1" w14:paraId="03AFFDBB" w14:textId="77777777">
              <w:trPr>
                <w:cantSplit/>
                <w:jc w:val="center"/>
              </w:trPr>
              <w:tc>
                <w:tcPr>
                  <w:tcW w:w="1655" w:type="dxa"/>
                  <w:tcBorders>
                    <w:top w:val="single" w:sz="4" w:space="0" w:color="auto"/>
                    <w:left w:val="single" w:sz="4" w:space="0" w:color="auto"/>
                    <w:bottom w:val="single" w:sz="4" w:space="0" w:color="auto"/>
                    <w:right w:val="single" w:sz="4" w:space="0" w:color="auto"/>
                  </w:tcBorders>
                  <w:vAlign w:val="center"/>
                </w:tcPr>
                <w:p w14:paraId="2248B371" w14:textId="77777777" w:rsidR="00BE3BC1" w:rsidRDefault="0027224F">
                  <w:r>
                    <w:t>Frequency band</w:t>
                  </w:r>
                </w:p>
              </w:tc>
              <w:tc>
                <w:tcPr>
                  <w:tcW w:w="4703" w:type="dxa"/>
                  <w:tcBorders>
                    <w:top w:val="single" w:sz="4" w:space="0" w:color="auto"/>
                    <w:left w:val="single" w:sz="4" w:space="0" w:color="auto"/>
                    <w:bottom w:val="single" w:sz="4" w:space="0" w:color="auto"/>
                    <w:right w:val="single" w:sz="4" w:space="0" w:color="auto"/>
                  </w:tcBorders>
                  <w:vAlign w:val="center"/>
                </w:tcPr>
                <w:p w14:paraId="5A18C7A5" w14:textId="77777777" w:rsidR="00BE3BC1" w:rsidRDefault="0027224F">
                  <w:r>
                    <w:t>S-band (i.e. 2 GHz) / Ka-band (i.e. 20 GHz DL, 30 GHz UL)</w:t>
                  </w:r>
                </w:p>
              </w:tc>
            </w:tr>
            <w:tr w:rsidR="00BE3BC1" w14:paraId="6FB20485" w14:textId="77777777">
              <w:trPr>
                <w:cantSplit/>
                <w:jc w:val="center"/>
              </w:trPr>
              <w:tc>
                <w:tcPr>
                  <w:tcW w:w="1655" w:type="dxa"/>
                  <w:tcBorders>
                    <w:top w:val="single" w:sz="4" w:space="0" w:color="auto"/>
                    <w:left w:val="single" w:sz="4" w:space="0" w:color="auto"/>
                    <w:bottom w:val="single" w:sz="4" w:space="0" w:color="auto"/>
                    <w:right w:val="single" w:sz="4" w:space="0" w:color="auto"/>
                  </w:tcBorders>
                  <w:vAlign w:val="center"/>
                </w:tcPr>
                <w:p w14:paraId="11A59AEB" w14:textId="77777777" w:rsidR="00BE3BC1" w:rsidRDefault="0027224F">
                  <w:pPr>
                    <w:rPr>
                      <w:lang w:val="de-DE"/>
                    </w:rPr>
                  </w:pPr>
                  <w:r>
                    <w:rPr>
                      <w:lang w:val="de-DE"/>
                    </w:rPr>
                    <w:t>Maximum Bandwidth per beam (DL + UL)</w:t>
                  </w:r>
                </w:p>
              </w:tc>
              <w:tc>
                <w:tcPr>
                  <w:tcW w:w="4703" w:type="dxa"/>
                  <w:tcBorders>
                    <w:top w:val="single" w:sz="4" w:space="0" w:color="auto"/>
                    <w:left w:val="single" w:sz="4" w:space="0" w:color="auto"/>
                    <w:bottom w:val="single" w:sz="4" w:space="0" w:color="auto"/>
                    <w:right w:val="single" w:sz="4" w:space="0" w:color="auto"/>
                  </w:tcBorders>
                  <w:vAlign w:val="center"/>
                </w:tcPr>
                <w:p w14:paraId="1934F4C0" w14:textId="77777777" w:rsidR="00BE3BC1" w:rsidRDefault="0027224F">
                  <w:r>
                    <w:t>S-band: DL 30 MHz and UL 30 MHz</w:t>
                  </w:r>
                </w:p>
                <w:p w14:paraId="1F9E3940" w14:textId="77777777" w:rsidR="00BE3BC1" w:rsidRDefault="0027224F">
                  <w:r>
                    <w:t>Ka-band: DL 400 MHz and UL 400 MHz</w:t>
                  </w:r>
                </w:p>
                <w:p w14:paraId="14071B61" w14:textId="77777777" w:rsidR="00BE3BC1" w:rsidRDefault="0027224F">
                  <w:r>
                    <w:t>The bandwidth per beam must be adapted based on the frequency factor and the polarization re-use option considered.</w:t>
                  </w:r>
                </w:p>
              </w:tc>
            </w:tr>
            <w:tr w:rsidR="00BE3BC1" w14:paraId="4E02909B" w14:textId="77777777">
              <w:trPr>
                <w:cantSplit/>
                <w:jc w:val="center"/>
              </w:trPr>
              <w:tc>
                <w:tcPr>
                  <w:tcW w:w="1655" w:type="dxa"/>
                  <w:tcBorders>
                    <w:top w:val="single" w:sz="4" w:space="0" w:color="auto"/>
                    <w:left w:val="single" w:sz="4" w:space="0" w:color="auto"/>
                    <w:bottom w:val="single" w:sz="4" w:space="0" w:color="auto"/>
                    <w:right w:val="single" w:sz="4" w:space="0" w:color="auto"/>
                  </w:tcBorders>
                  <w:vAlign w:val="center"/>
                </w:tcPr>
                <w:p w14:paraId="1B644992" w14:textId="77777777" w:rsidR="00BE3BC1" w:rsidRDefault="0027224F">
                  <w:r>
                    <w:t>Satellite characteristics (G/T, EIRP density, antenna diameter)</w:t>
                  </w:r>
                </w:p>
              </w:tc>
              <w:tc>
                <w:tcPr>
                  <w:tcW w:w="4703" w:type="dxa"/>
                  <w:tcBorders>
                    <w:top w:val="single" w:sz="4" w:space="0" w:color="auto"/>
                    <w:left w:val="single" w:sz="4" w:space="0" w:color="auto"/>
                    <w:bottom w:val="single" w:sz="4" w:space="0" w:color="auto"/>
                    <w:right w:val="single" w:sz="4" w:space="0" w:color="auto"/>
                  </w:tcBorders>
                  <w:vAlign w:val="center"/>
                </w:tcPr>
                <w:p w14:paraId="71672533" w14:textId="77777777" w:rsidR="00BE3BC1" w:rsidRDefault="0027224F">
                  <w:r>
                    <w:t xml:space="preserve">See Table 6.1.1.1-1 and Table 6.1.1.1-2 </w:t>
                  </w:r>
                </w:p>
                <w:p w14:paraId="1D0B1A74" w14:textId="77777777" w:rsidR="00BE3BC1" w:rsidRDefault="0027224F">
                  <w:r>
                    <w:t>Note: Same satellite characteristics should be considered for both single and multi-satellite simulations</w:t>
                  </w:r>
                </w:p>
              </w:tc>
            </w:tr>
            <w:tr w:rsidR="00BE3BC1" w14:paraId="112CEA05" w14:textId="77777777">
              <w:trPr>
                <w:cantSplit/>
                <w:jc w:val="center"/>
              </w:trPr>
              <w:tc>
                <w:tcPr>
                  <w:tcW w:w="1655" w:type="dxa"/>
                  <w:tcBorders>
                    <w:top w:val="single" w:sz="4" w:space="0" w:color="auto"/>
                    <w:left w:val="single" w:sz="4" w:space="0" w:color="auto"/>
                    <w:bottom w:val="single" w:sz="4" w:space="0" w:color="auto"/>
                    <w:right w:val="single" w:sz="4" w:space="0" w:color="auto"/>
                  </w:tcBorders>
                  <w:vAlign w:val="center"/>
                </w:tcPr>
                <w:p w14:paraId="53727A8D" w14:textId="77777777" w:rsidR="00BE3BC1" w:rsidRDefault="0027224F">
                  <w:r>
                    <w:t>Satellite antenna pattern</w:t>
                  </w:r>
                </w:p>
              </w:tc>
              <w:tc>
                <w:tcPr>
                  <w:tcW w:w="4703" w:type="dxa"/>
                  <w:tcBorders>
                    <w:top w:val="single" w:sz="4" w:space="0" w:color="auto"/>
                    <w:left w:val="single" w:sz="4" w:space="0" w:color="auto"/>
                    <w:bottom w:val="single" w:sz="4" w:space="0" w:color="auto"/>
                    <w:right w:val="single" w:sz="4" w:space="0" w:color="auto"/>
                  </w:tcBorders>
                  <w:vAlign w:val="center"/>
                </w:tcPr>
                <w:p w14:paraId="69D450CE" w14:textId="77777777" w:rsidR="00BE3BC1" w:rsidRDefault="0027224F">
                  <w:r>
                    <w:t>See section 6.4.1 in [2]: Bessel function</w:t>
                  </w:r>
                </w:p>
              </w:tc>
            </w:tr>
            <w:tr w:rsidR="00BE3BC1" w14:paraId="6712B936" w14:textId="77777777">
              <w:trPr>
                <w:cantSplit/>
                <w:jc w:val="center"/>
              </w:trPr>
              <w:tc>
                <w:tcPr>
                  <w:tcW w:w="1655" w:type="dxa"/>
                  <w:tcBorders>
                    <w:top w:val="single" w:sz="4" w:space="0" w:color="auto"/>
                    <w:left w:val="single" w:sz="4" w:space="0" w:color="auto"/>
                    <w:bottom w:val="single" w:sz="4" w:space="0" w:color="auto"/>
                    <w:right w:val="single" w:sz="4" w:space="0" w:color="auto"/>
                  </w:tcBorders>
                  <w:vAlign w:val="center"/>
                </w:tcPr>
                <w:p w14:paraId="031A8CF9" w14:textId="77777777" w:rsidR="00BE3BC1" w:rsidRDefault="0027224F">
                  <w:r>
                    <w:t>Satellite polarization configuration</w:t>
                  </w:r>
                </w:p>
              </w:tc>
              <w:tc>
                <w:tcPr>
                  <w:tcW w:w="4703" w:type="dxa"/>
                  <w:tcBorders>
                    <w:top w:val="single" w:sz="4" w:space="0" w:color="auto"/>
                    <w:left w:val="single" w:sz="4" w:space="0" w:color="auto"/>
                    <w:bottom w:val="single" w:sz="4" w:space="0" w:color="auto"/>
                    <w:right w:val="single" w:sz="4" w:space="0" w:color="auto"/>
                  </w:tcBorders>
                  <w:vAlign w:val="center"/>
                </w:tcPr>
                <w:p w14:paraId="2C9EE70D" w14:textId="77777777" w:rsidR="00BE3BC1" w:rsidRDefault="0027224F">
                  <w:r>
                    <w:t>Circular</w:t>
                  </w:r>
                </w:p>
              </w:tc>
            </w:tr>
            <w:tr w:rsidR="00BE3BC1" w14:paraId="0ECDCBA1" w14:textId="77777777">
              <w:trPr>
                <w:cantSplit/>
                <w:jc w:val="center"/>
              </w:trPr>
              <w:tc>
                <w:tcPr>
                  <w:tcW w:w="1655" w:type="dxa"/>
                  <w:tcBorders>
                    <w:top w:val="single" w:sz="4" w:space="0" w:color="auto"/>
                    <w:left w:val="single" w:sz="4" w:space="0" w:color="auto"/>
                    <w:bottom w:val="single" w:sz="4" w:space="0" w:color="auto"/>
                    <w:right w:val="single" w:sz="4" w:space="0" w:color="auto"/>
                  </w:tcBorders>
                  <w:vAlign w:val="center"/>
                </w:tcPr>
                <w:p w14:paraId="54583524" w14:textId="77777777" w:rsidR="00BE3BC1" w:rsidRDefault="0027224F">
                  <w:r>
                    <w:t>Beam layout definition</w:t>
                  </w:r>
                </w:p>
              </w:tc>
              <w:tc>
                <w:tcPr>
                  <w:tcW w:w="4703" w:type="dxa"/>
                  <w:tcBorders>
                    <w:top w:val="single" w:sz="4" w:space="0" w:color="auto"/>
                    <w:left w:val="single" w:sz="4" w:space="0" w:color="auto"/>
                    <w:bottom w:val="single" w:sz="4" w:space="0" w:color="auto"/>
                    <w:right w:val="single" w:sz="4" w:space="0" w:color="auto"/>
                  </w:tcBorders>
                  <w:vAlign w:val="center"/>
                </w:tcPr>
                <w:p w14:paraId="56FB8ED4" w14:textId="77777777" w:rsidR="00BE3BC1" w:rsidRDefault="0027224F">
                  <w:r>
                    <w:t>For singles satellite simulation: See Table 6.1.1.1-4</w:t>
                  </w:r>
                </w:p>
                <w:p w14:paraId="0BA33250" w14:textId="77777777" w:rsidR="00BE3BC1" w:rsidRDefault="0027224F">
                  <w:r>
                    <w:t>For multi satellites simulation: FFS</w:t>
                  </w:r>
                </w:p>
              </w:tc>
            </w:tr>
            <w:tr w:rsidR="00BE3BC1" w14:paraId="6889D501" w14:textId="77777777">
              <w:trPr>
                <w:cantSplit/>
                <w:jc w:val="center"/>
              </w:trPr>
              <w:tc>
                <w:tcPr>
                  <w:tcW w:w="1655" w:type="dxa"/>
                  <w:tcBorders>
                    <w:top w:val="single" w:sz="4" w:space="0" w:color="auto"/>
                    <w:left w:val="single" w:sz="4" w:space="0" w:color="auto"/>
                    <w:bottom w:val="single" w:sz="4" w:space="0" w:color="auto"/>
                    <w:right w:val="single" w:sz="4" w:space="0" w:color="auto"/>
                  </w:tcBorders>
                  <w:vAlign w:val="center"/>
                </w:tcPr>
                <w:p w14:paraId="0809AB8B" w14:textId="77777777" w:rsidR="00BE3BC1" w:rsidRDefault="0027224F">
                  <w:r>
                    <w:t>Frequency re-use factor</w:t>
                  </w:r>
                </w:p>
              </w:tc>
              <w:tc>
                <w:tcPr>
                  <w:tcW w:w="4703" w:type="dxa"/>
                  <w:tcBorders>
                    <w:top w:val="single" w:sz="4" w:space="0" w:color="auto"/>
                    <w:left w:val="single" w:sz="4" w:space="0" w:color="auto"/>
                    <w:bottom w:val="single" w:sz="4" w:space="0" w:color="auto"/>
                    <w:right w:val="single" w:sz="4" w:space="0" w:color="auto"/>
                  </w:tcBorders>
                  <w:vAlign w:val="center"/>
                </w:tcPr>
                <w:p w14:paraId="7606B4FB" w14:textId="77777777" w:rsidR="00BE3BC1" w:rsidRDefault="0027224F">
                  <w:pPr>
                    <w:rPr>
                      <w:highlight w:val="yellow"/>
                    </w:rPr>
                  </w:pPr>
                  <w:r>
                    <w:t>Option1: 1[worst case preferred for co-existence study]</w:t>
                  </w:r>
                </w:p>
                <w:p w14:paraId="7A59F7F1" w14:textId="77777777" w:rsidR="00BE3BC1" w:rsidRDefault="0027224F">
                  <w:pPr>
                    <w:jc w:val="center"/>
                  </w:pPr>
                  <w:r>
                    <w:rPr>
                      <w:noProof/>
                      <w:lang w:val="en-US" w:eastAsia="zh-CN"/>
                    </w:rPr>
                    <w:drawing>
                      <wp:inline distT="0" distB="0" distL="0" distR="0" wp14:anchorId="3DEDA823" wp14:editId="61580F2C">
                        <wp:extent cx="1898650" cy="2317750"/>
                        <wp:effectExtent l="0" t="0" r="6350"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898650" cy="2317750"/>
                                </a:xfrm>
                                <a:prstGeom prst="rect">
                                  <a:avLst/>
                                </a:prstGeom>
                                <a:noFill/>
                                <a:ln>
                                  <a:noFill/>
                                </a:ln>
                              </pic:spPr>
                            </pic:pic>
                          </a:graphicData>
                        </a:graphic>
                      </wp:inline>
                    </w:drawing>
                  </w:r>
                </w:p>
              </w:tc>
            </w:tr>
            <w:tr w:rsidR="00BE3BC1" w14:paraId="16FD21BB" w14:textId="77777777">
              <w:trPr>
                <w:cantSplit/>
                <w:jc w:val="center"/>
              </w:trPr>
              <w:tc>
                <w:tcPr>
                  <w:tcW w:w="1655" w:type="dxa"/>
                  <w:tcBorders>
                    <w:top w:val="single" w:sz="4" w:space="0" w:color="auto"/>
                    <w:left w:val="single" w:sz="4" w:space="0" w:color="auto"/>
                    <w:bottom w:val="single" w:sz="4" w:space="0" w:color="auto"/>
                    <w:right w:val="single" w:sz="4" w:space="0" w:color="auto"/>
                  </w:tcBorders>
                  <w:vAlign w:val="center"/>
                </w:tcPr>
                <w:p w14:paraId="0ABD7C54" w14:textId="77777777" w:rsidR="00BE3BC1" w:rsidRDefault="0027224F">
                  <w:r>
                    <w:t>Polarization re-use</w:t>
                  </w:r>
                </w:p>
              </w:tc>
              <w:tc>
                <w:tcPr>
                  <w:tcW w:w="4703" w:type="dxa"/>
                  <w:tcBorders>
                    <w:top w:val="single" w:sz="4" w:space="0" w:color="auto"/>
                    <w:left w:val="single" w:sz="4" w:space="0" w:color="auto"/>
                    <w:bottom w:val="single" w:sz="4" w:space="0" w:color="auto"/>
                    <w:right w:val="single" w:sz="4" w:space="0" w:color="auto"/>
                  </w:tcBorders>
                  <w:vAlign w:val="center"/>
                </w:tcPr>
                <w:p w14:paraId="22576AC0" w14:textId="77777777" w:rsidR="00BE3BC1" w:rsidRDefault="0027224F">
                  <w:r>
                    <w:t>Option 1: Disable</w:t>
                  </w:r>
                </w:p>
                <w:p w14:paraId="0EA6FF20" w14:textId="77777777" w:rsidR="00BE3BC1" w:rsidRDefault="0027224F">
                  <w:r>
                    <w:t>Option 2: Enable</w:t>
                  </w:r>
                </w:p>
                <w:p w14:paraId="37962B05" w14:textId="77777777" w:rsidR="00BE3BC1" w:rsidRDefault="0027224F">
                  <w:r>
                    <w:t xml:space="preserve">Note: Polarization re-use should apply only if circular polarization for terminal antenna is considered </w:t>
                  </w:r>
                </w:p>
              </w:tc>
            </w:tr>
            <w:tr w:rsidR="00BE3BC1" w14:paraId="3EA2B8D6" w14:textId="77777777">
              <w:trPr>
                <w:cantSplit/>
                <w:jc w:val="center"/>
              </w:trPr>
              <w:tc>
                <w:tcPr>
                  <w:tcW w:w="1655" w:type="dxa"/>
                  <w:vAlign w:val="center"/>
                </w:tcPr>
                <w:p w14:paraId="0803BE48" w14:textId="77777777" w:rsidR="00BE3BC1" w:rsidRDefault="0027224F">
                  <w:r>
                    <w:t>Channel model</w:t>
                  </w:r>
                </w:p>
              </w:tc>
              <w:tc>
                <w:tcPr>
                  <w:tcW w:w="4703" w:type="dxa"/>
                  <w:vAlign w:val="center"/>
                </w:tcPr>
                <w:p w14:paraId="12A77E3E" w14:textId="77777777" w:rsidR="00BE3BC1" w:rsidRDefault="0027224F">
                  <w:r>
                    <w:t>Large scale model of [2] (Note 2)</w:t>
                  </w:r>
                </w:p>
              </w:tc>
            </w:tr>
            <w:tr w:rsidR="00BE3BC1" w14:paraId="6474F8B7" w14:textId="77777777">
              <w:trPr>
                <w:cantSplit/>
                <w:jc w:val="center"/>
              </w:trPr>
              <w:tc>
                <w:tcPr>
                  <w:tcW w:w="1655" w:type="dxa"/>
                  <w:vAlign w:val="center"/>
                </w:tcPr>
                <w:p w14:paraId="0399B8F2" w14:textId="77777777" w:rsidR="00BE3BC1" w:rsidRDefault="0027224F">
                  <w:r>
                    <w:lastRenderedPageBreak/>
                    <w:t>Deployment scenarios</w:t>
                  </w:r>
                </w:p>
              </w:tc>
              <w:tc>
                <w:tcPr>
                  <w:tcW w:w="4703" w:type="dxa"/>
                  <w:vAlign w:val="center"/>
                </w:tcPr>
                <w:p w14:paraId="3B58CF2A" w14:textId="77777777" w:rsidR="00BE3BC1" w:rsidRDefault="0027224F">
                  <w:r>
                    <w:t>Base-line: Rural</w:t>
                  </w:r>
                </w:p>
                <w:p w14:paraId="59106163" w14:textId="77777777" w:rsidR="00BE3BC1" w:rsidRDefault="0027224F">
                  <w:r>
                    <w:t>Additional deployment scenario results can be provided</w:t>
                  </w:r>
                </w:p>
              </w:tc>
            </w:tr>
            <w:tr w:rsidR="00BE3BC1" w14:paraId="750A05D6" w14:textId="77777777">
              <w:trPr>
                <w:cantSplit/>
                <w:jc w:val="center"/>
              </w:trPr>
              <w:tc>
                <w:tcPr>
                  <w:tcW w:w="1655" w:type="dxa"/>
                  <w:vAlign w:val="center"/>
                </w:tcPr>
                <w:p w14:paraId="767677F1" w14:textId="77777777" w:rsidR="00BE3BC1" w:rsidRDefault="0027224F">
                  <w:r>
                    <w:t>Propagation conditions</w:t>
                  </w:r>
                </w:p>
              </w:tc>
              <w:tc>
                <w:tcPr>
                  <w:tcW w:w="4703" w:type="dxa"/>
                  <w:vAlign w:val="center"/>
                </w:tcPr>
                <w:p w14:paraId="39E4553B" w14:textId="77777777" w:rsidR="00BE3BC1" w:rsidRDefault="0027224F">
                  <w:r>
                    <w:t xml:space="preserve">Base-line: </w:t>
                  </w:r>
                </w:p>
                <w:p w14:paraId="07A69BDE" w14:textId="77777777" w:rsidR="00BE3BC1" w:rsidRDefault="0027224F">
                  <w:r>
                    <w:t>Clear Sky</w:t>
                  </w:r>
                </w:p>
                <w:p w14:paraId="1DB6488D" w14:textId="77777777" w:rsidR="00BE3BC1" w:rsidRDefault="0027224F">
                  <w:r>
                    <w:t>Line of sight</w:t>
                  </w:r>
                </w:p>
              </w:tc>
            </w:tr>
            <w:tr w:rsidR="00BE3BC1" w14:paraId="2AB23BD6" w14:textId="77777777">
              <w:trPr>
                <w:cantSplit/>
                <w:jc w:val="center"/>
              </w:trPr>
              <w:tc>
                <w:tcPr>
                  <w:tcW w:w="1655" w:type="dxa"/>
                  <w:vAlign w:val="center"/>
                </w:tcPr>
                <w:p w14:paraId="1C8EE0ED" w14:textId="77777777" w:rsidR="00BE3BC1" w:rsidRDefault="0027224F">
                  <w:r>
                    <w:t>UEs outdoor/indoor distribution</w:t>
                  </w:r>
                </w:p>
              </w:tc>
              <w:tc>
                <w:tcPr>
                  <w:tcW w:w="4703" w:type="dxa"/>
                  <w:vAlign w:val="center"/>
                </w:tcPr>
                <w:p w14:paraId="30579314" w14:textId="77777777" w:rsidR="00BE3BC1" w:rsidRDefault="0027224F">
                  <w:r>
                    <w:t>100% outdoor distribution for UEs</w:t>
                  </w:r>
                </w:p>
              </w:tc>
            </w:tr>
            <w:tr w:rsidR="00BE3BC1" w14:paraId="52B58DB5" w14:textId="77777777">
              <w:trPr>
                <w:cantSplit/>
                <w:jc w:val="center"/>
              </w:trPr>
              <w:tc>
                <w:tcPr>
                  <w:tcW w:w="1655" w:type="dxa"/>
                  <w:vAlign w:val="center"/>
                </w:tcPr>
                <w:p w14:paraId="12AE44DB" w14:textId="77777777" w:rsidR="00BE3BC1" w:rsidRDefault="0027224F">
                  <w:r>
                    <w:t>UE distribution</w:t>
                  </w:r>
                </w:p>
              </w:tc>
              <w:tc>
                <w:tcPr>
                  <w:tcW w:w="4703" w:type="dxa"/>
                  <w:vAlign w:val="center"/>
                </w:tcPr>
                <w:p w14:paraId="42943D4E" w14:textId="77777777" w:rsidR="00BE3BC1" w:rsidRDefault="0027224F">
                  <w:r>
                    <w:t>Base-line for calibration: at least X=10 UEs per beam with uniform distribution in all the Voronoi cell area associated to each beam.</w:t>
                  </w:r>
                </w:p>
                <w:p w14:paraId="4C00B892" w14:textId="77777777" w:rsidR="00BE3BC1" w:rsidRDefault="0027224F">
                  <w:r>
                    <w:t xml:space="preserve">The cell area associated to a given beam is defined as the Voronoi cell associated with the corresponding beam </w:t>
                  </w:r>
                  <w:proofErr w:type="spellStart"/>
                  <w:r>
                    <w:t>centers</w:t>
                  </w:r>
                  <w:proofErr w:type="spellEnd"/>
                  <w:r>
                    <w:t>.</w:t>
                  </w:r>
                </w:p>
              </w:tc>
            </w:tr>
            <w:tr w:rsidR="00BE3BC1" w14:paraId="1F491EB3" w14:textId="77777777">
              <w:trPr>
                <w:cantSplit/>
                <w:jc w:val="center"/>
              </w:trPr>
              <w:tc>
                <w:tcPr>
                  <w:tcW w:w="1655" w:type="dxa"/>
                  <w:vAlign w:val="center"/>
                </w:tcPr>
                <w:p w14:paraId="1A0A3C56" w14:textId="77777777" w:rsidR="00BE3BC1" w:rsidRDefault="0027224F">
                  <w:r>
                    <w:t>UE configuration</w:t>
                  </w:r>
                </w:p>
              </w:tc>
              <w:tc>
                <w:tcPr>
                  <w:tcW w:w="4703" w:type="dxa"/>
                  <w:vAlign w:val="center"/>
                </w:tcPr>
                <w:p w14:paraId="15B97215" w14:textId="77777777" w:rsidR="00BE3BC1" w:rsidRDefault="0027224F">
                  <w:r>
                    <w:t>S-band:</w:t>
                  </w:r>
                </w:p>
                <w:p w14:paraId="065A4402" w14:textId="77777777" w:rsidR="00BE3BC1" w:rsidRDefault="0027224F">
                  <w:r>
                    <w:t>Handheld (optional for scenario A)</w:t>
                  </w:r>
                </w:p>
                <w:p w14:paraId="4FEFB2EE" w14:textId="77777777" w:rsidR="00BE3BC1" w:rsidRDefault="00BE3BC1"/>
                <w:p w14:paraId="39B022C3" w14:textId="77777777" w:rsidR="00BE3BC1" w:rsidRDefault="0027224F">
                  <w:r>
                    <w:t>Ka-band:</w:t>
                  </w:r>
                </w:p>
                <w:p w14:paraId="35326590" w14:textId="77777777" w:rsidR="00BE3BC1" w:rsidRDefault="0027224F">
                  <w:r>
                    <w:t>VSAT</w:t>
                  </w:r>
                </w:p>
                <w:p w14:paraId="696F0D2B" w14:textId="77777777" w:rsidR="00BE3BC1" w:rsidRDefault="0027224F">
                  <w:r>
                    <w:t>Others (optional for scenario A)</w:t>
                  </w:r>
                </w:p>
                <w:p w14:paraId="64590BE0" w14:textId="77777777" w:rsidR="00BE3BC1" w:rsidRDefault="00BE3BC1"/>
                <w:p w14:paraId="472987BC" w14:textId="77777777" w:rsidR="00BE3BC1" w:rsidRDefault="0027224F">
                  <w:r>
                    <w:t>See Table 6.1.1.1-3</w:t>
                  </w:r>
                </w:p>
              </w:tc>
            </w:tr>
            <w:tr w:rsidR="00BE3BC1" w14:paraId="3E78A710" w14:textId="77777777">
              <w:trPr>
                <w:cantSplit/>
                <w:jc w:val="center"/>
              </w:trPr>
              <w:tc>
                <w:tcPr>
                  <w:tcW w:w="1655" w:type="dxa"/>
                  <w:vAlign w:val="center"/>
                </w:tcPr>
                <w:p w14:paraId="532B85FA" w14:textId="77777777" w:rsidR="00BE3BC1" w:rsidRDefault="0027224F">
                  <w:r>
                    <w:t>UE orientation</w:t>
                  </w:r>
                </w:p>
              </w:tc>
              <w:tc>
                <w:tcPr>
                  <w:tcW w:w="4703" w:type="dxa"/>
                  <w:vAlign w:val="center"/>
                </w:tcPr>
                <w:p w14:paraId="47BFB690" w14:textId="77777777" w:rsidR="00BE3BC1" w:rsidRDefault="0027224F">
                  <w:r>
                    <w:t>VSAT and Others: Ideal Tracking serving beam;</w:t>
                  </w:r>
                </w:p>
                <w:p w14:paraId="20CB9DFD" w14:textId="77777777" w:rsidR="00BE3BC1" w:rsidRDefault="0027224F">
                  <w:r>
                    <w:t>Handheld: Random</w:t>
                  </w:r>
                </w:p>
              </w:tc>
            </w:tr>
            <w:tr w:rsidR="00BE3BC1" w14:paraId="35CDA55C" w14:textId="77777777">
              <w:trPr>
                <w:cantSplit/>
                <w:jc w:val="center"/>
              </w:trPr>
              <w:tc>
                <w:tcPr>
                  <w:tcW w:w="1655" w:type="dxa"/>
                  <w:tcBorders>
                    <w:top w:val="single" w:sz="4" w:space="0" w:color="auto"/>
                    <w:left w:val="single" w:sz="4" w:space="0" w:color="auto"/>
                    <w:bottom w:val="single" w:sz="4" w:space="0" w:color="auto"/>
                    <w:right w:val="single" w:sz="4" w:space="0" w:color="auto"/>
                  </w:tcBorders>
                  <w:vAlign w:val="center"/>
                </w:tcPr>
                <w:p w14:paraId="35ADD479" w14:textId="77777777" w:rsidR="00BE3BC1" w:rsidRDefault="0027224F">
                  <w:r>
                    <w:t>Handover Margin</w:t>
                  </w:r>
                </w:p>
              </w:tc>
              <w:tc>
                <w:tcPr>
                  <w:tcW w:w="4703" w:type="dxa"/>
                  <w:tcBorders>
                    <w:top w:val="single" w:sz="4" w:space="0" w:color="auto"/>
                    <w:left w:val="single" w:sz="4" w:space="0" w:color="auto"/>
                    <w:bottom w:val="single" w:sz="4" w:space="0" w:color="auto"/>
                    <w:right w:val="single" w:sz="4" w:space="0" w:color="auto"/>
                  </w:tcBorders>
                  <w:vAlign w:val="center"/>
                </w:tcPr>
                <w:p w14:paraId="68BD009E" w14:textId="77777777" w:rsidR="00BE3BC1" w:rsidRDefault="0027224F">
                  <w:r>
                    <w:t>0 dB</w:t>
                  </w:r>
                </w:p>
              </w:tc>
            </w:tr>
            <w:tr w:rsidR="00BE3BC1" w14:paraId="75F5794D" w14:textId="77777777">
              <w:trPr>
                <w:cantSplit/>
                <w:jc w:val="center"/>
              </w:trPr>
              <w:tc>
                <w:tcPr>
                  <w:tcW w:w="1655" w:type="dxa"/>
                  <w:tcBorders>
                    <w:top w:val="single" w:sz="4" w:space="0" w:color="auto"/>
                    <w:left w:val="single" w:sz="4" w:space="0" w:color="auto"/>
                    <w:bottom w:val="single" w:sz="4" w:space="0" w:color="auto"/>
                    <w:right w:val="single" w:sz="4" w:space="0" w:color="auto"/>
                  </w:tcBorders>
                  <w:vAlign w:val="center"/>
                </w:tcPr>
                <w:p w14:paraId="2D4D8CD8" w14:textId="77777777" w:rsidR="00BE3BC1" w:rsidRDefault="0027224F">
                  <w:r>
                    <w:t>UE attachment</w:t>
                  </w:r>
                </w:p>
              </w:tc>
              <w:tc>
                <w:tcPr>
                  <w:tcW w:w="4703" w:type="dxa"/>
                  <w:tcBorders>
                    <w:top w:val="single" w:sz="4" w:space="0" w:color="auto"/>
                    <w:left w:val="single" w:sz="4" w:space="0" w:color="auto"/>
                    <w:bottom w:val="single" w:sz="4" w:space="0" w:color="auto"/>
                    <w:right w:val="single" w:sz="4" w:space="0" w:color="auto"/>
                  </w:tcBorders>
                  <w:vAlign w:val="center"/>
                </w:tcPr>
                <w:p w14:paraId="13210CD1" w14:textId="77777777" w:rsidR="00BE3BC1" w:rsidRDefault="0027224F">
                  <w:r>
                    <w:t>RSRP</w:t>
                  </w:r>
                </w:p>
              </w:tc>
            </w:tr>
            <w:tr w:rsidR="00BE3BC1" w14:paraId="60EC0D63" w14:textId="77777777">
              <w:trPr>
                <w:cantSplit/>
                <w:jc w:val="center"/>
              </w:trPr>
              <w:tc>
                <w:tcPr>
                  <w:tcW w:w="1655" w:type="dxa"/>
                  <w:tcBorders>
                    <w:top w:val="single" w:sz="4" w:space="0" w:color="auto"/>
                    <w:left w:val="single" w:sz="4" w:space="0" w:color="auto"/>
                    <w:bottom w:val="single" w:sz="4" w:space="0" w:color="auto"/>
                    <w:right w:val="single" w:sz="4" w:space="0" w:color="auto"/>
                  </w:tcBorders>
                  <w:vAlign w:val="center"/>
                </w:tcPr>
                <w:p w14:paraId="653B74D5" w14:textId="77777777" w:rsidR="00BE3BC1" w:rsidRDefault="0027224F">
                  <w:r>
                    <w:t>Metrics for calibration</w:t>
                  </w:r>
                </w:p>
              </w:tc>
              <w:tc>
                <w:tcPr>
                  <w:tcW w:w="4703" w:type="dxa"/>
                  <w:tcBorders>
                    <w:top w:val="single" w:sz="4" w:space="0" w:color="auto"/>
                    <w:left w:val="single" w:sz="4" w:space="0" w:color="auto"/>
                    <w:bottom w:val="single" w:sz="4" w:space="0" w:color="auto"/>
                    <w:right w:val="single" w:sz="4" w:space="0" w:color="auto"/>
                  </w:tcBorders>
                  <w:vAlign w:val="center"/>
                </w:tcPr>
                <w:p w14:paraId="34FE04F1" w14:textId="77777777" w:rsidR="00BE3BC1" w:rsidRDefault="0027224F">
                  <w:r>
                    <w:t>Base-line: Coupling loss, Geometry</w:t>
                  </w:r>
                </w:p>
                <w:p w14:paraId="10106B2B" w14:textId="77777777" w:rsidR="00BE3BC1" w:rsidRDefault="0027224F">
                  <w:r>
                    <w:t>Note: Coupling loss is defined as the signal loss from the antenna port to the antenna port</w:t>
                  </w:r>
                </w:p>
              </w:tc>
            </w:tr>
            <w:tr w:rsidR="00BE3BC1" w14:paraId="438EB13B" w14:textId="77777777">
              <w:trPr>
                <w:cantSplit/>
                <w:jc w:val="center"/>
              </w:trPr>
              <w:tc>
                <w:tcPr>
                  <w:tcW w:w="6358" w:type="dxa"/>
                  <w:gridSpan w:val="2"/>
                  <w:tcBorders>
                    <w:top w:val="single" w:sz="4" w:space="0" w:color="auto"/>
                    <w:left w:val="single" w:sz="4" w:space="0" w:color="auto"/>
                    <w:bottom w:val="single" w:sz="4" w:space="0" w:color="auto"/>
                    <w:right w:val="single" w:sz="4" w:space="0" w:color="auto"/>
                  </w:tcBorders>
                  <w:vAlign w:val="center"/>
                </w:tcPr>
                <w:p w14:paraId="5ACA74B7" w14:textId="77777777" w:rsidR="00BE3BC1" w:rsidRDefault="0027224F">
                  <w:r>
                    <w:t>NOTE 1: Typical impairment values (additional frequency error, SNR loss) due to the feeder link except for delay can be considered to be negligible. When available, specific values can be considered in the evaluation and should be reported.</w:t>
                  </w:r>
                </w:p>
                <w:p w14:paraId="23EC83F2" w14:textId="77777777" w:rsidR="00BE3BC1" w:rsidRDefault="0027224F">
                  <w:r>
                    <w:t>NOTE 2: For the calibration purpose, the ionospheric scintillation loss shall be considered equal to zero (i.e., the UEs are located between 20 and 60 degrees of latitude). The atmospheric absorptions loss shall be considered.</w:t>
                  </w:r>
                </w:p>
              </w:tc>
            </w:tr>
          </w:tbl>
          <w:p w14:paraId="543207DD" w14:textId="77777777" w:rsidR="00BE3BC1" w:rsidRDefault="00BE3BC1">
            <w:pPr>
              <w:spacing w:after="0"/>
            </w:pPr>
          </w:p>
          <w:p w14:paraId="1E64848D" w14:textId="77777777" w:rsidR="00BE3BC1" w:rsidRDefault="0027224F">
            <w:pPr>
              <w:spacing w:after="0"/>
            </w:pPr>
            <w:r>
              <w:t>The beam layout parameters captured in the following table are adopted as a starting point for single satellite simulations.</w:t>
            </w:r>
          </w:p>
          <w:p w14:paraId="113DD1D8" w14:textId="77777777" w:rsidR="00BE3BC1" w:rsidRDefault="0027224F">
            <w:pPr>
              <w:spacing w:after="0"/>
              <w:jc w:val="center"/>
              <w:rPr>
                <w:b/>
                <w:sz w:val="16"/>
              </w:rPr>
            </w:pPr>
            <w:r>
              <w:rPr>
                <w:b/>
                <w:sz w:val="16"/>
              </w:rPr>
              <w:t>Table 2.2.7-3-6: Beam layout parameters for single satellite simulation</w:t>
            </w:r>
          </w:p>
          <w:tbl>
            <w:tblPr>
              <w:tblW w:w="63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2552"/>
              <w:gridCol w:w="2410"/>
            </w:tblGrid>
            <w:tr w:rsidR="00BE3BC1" w14:paraId="700BD0D9" w14:textId="77777777">
              <w:tc>
                <w:tcPr>
                  <w:tcW w:w="1371" w:type="dxa"/>
                </w:tcPr>
                <w:p w14:paraId="0BA7FCED" w14:textId="77777777" w:rsidR="00BE3BC1" w:rsidRDefault="0027224F">
                  <w:r>
                    <w:t>Scenario</w:t>
                  </w:r>
                </w:p>
              </w:tc>
              <w:tc>
                <w:tcPr>
                  <w:tcW w:w="2552" w:type="dxa"/>
                </w:tcPr>
                <w:p w14:paraId="469EBF14" w14:textId="77777777" w:rsidR="00BE3BC1" w:rsidRDefault="0027224F">
                  <w:r>
                    <w:t>Scenario A</w:t>
                  </w:r>
                </w:p>
              </w:tc>
              <w:tc>
                <w:tcPr>
                  <w:tcW w:w="2410" w:type="dxa"/>
                </w:tcPr>
                <w:p w14:paraId="531537D5" w14:textId="77777777" w:rsidR="00BE3BC1" w:rsidRDefault="0027224F">
                  <w:r>
                    <w:t>Scenario C2/D2</w:t>
                  </w:r>
                </w:p>
              </w:tc>
            </w:tr>
            <w:tr w:rsidR="00BE3BC1" w14:paraId="623CF001" w14:textId="77777777">
              <w:tc>
                <w:tcPr>
                  <w:tcW w:w="1371" w:type="dxa"/>
                </w:tcPr>
                <w:p w14:paraId="1058194F" w14:textId="77777777" w:rsidR="00BE3BC1" w:rsidRDefault="0027224F">
                  <w:r>
                    <w:lastRenderedPageBreak/>
                    <w:t>Carrier frequency</w:t>
                  </w:r>
                </w:p>
              </w:tc>
              <w:tc>
                <w:tcPr>
                  <w:tcW w:w="2552" w:type="dxa"/>
                </w:tcPr>
                <w:p w14:paraId="1ECFA492" w14:textId="77777777" w:rsidR="00BE3BC1" w:rsidRDefault="0027224F">
                  <w:r>
                    <w:t>S-band: 2 GHz</w:t>
                  </w:r>
                </w:p>
                <w:p w14:paraId="1EE949B6" w14:textId="77777777" w:rsidR="00BE3BC1" w:rsidRDefault="0027224F">
                  <w:r>
                    <w:t>Ka-band: 20 GHz for DL</w:t>
                  </w:r>
                </w:p>
              </w:tc>
              <w:tc>
                <w:tcPr>
                  <w:tcW w:w="2410" w:type="dxa"/>
                </w:tcPr>
                <w:p w14:paraId="76BD8855" w14:textId="77777777" w:rsidR="00BE3BC1" w:rsidRDefault="0027224F">
                  <w:r>
                    <w:t>S-band: 2 GHz</w:t>
                  </w:r>
                </w:p>
                <w:p w14:paraId="60240E14" w14:textId="77777777" w:rsidR="00BE3BC1" w:rsidRDefault="0027224F">
                  <w:r>
                    <w:t>Ka-band: 20 GHz for DL</w:t>
                  </w:r>
                </w:p>
              </w:tc>
            </w:tr>
            <w:tr w:rsidR="00BE3BC1" w14:paraId="0C8FF15D" w14:textId="77777777">
              <w:tc>
                <w:tcPr>
                  <w:tcW w:w="1371" w:type="dxa"/>
                </w:tcPr>
                <w:p w14:paraId="56D02EED" w14:textId="77777777" w:rsidR="00BE3BC1" w:rsidRDefault="0027224F">
                  <w:r>
                    <w:t>Adjacent beam spacing (ABS) on UV plane</w:t>
                  </w:r>
                </w:p>
              </w:tc>
              <w:tc>
                <w:tcPr>
                  <w:tcW w:w="2552" w:type="dxa"/>
                </w:tcPr>
                <w:p w14:paraId="0BA52EC4" w14:textId="77777777" w:rsidR="00BE3BC1" w:rsidRDefault="0027224F">
                  <w:r>
                    <w:t xml:space="preserve">S-band: </w:t>
                  </w:r>
                </w:p>
                <w:p w14:paraId="5AFFC18F" w14:textId="77777777" w:rsidR="00BE3BC1" w:rsidRDefault="0027224F">
                  <w:r>
                    <w:t>Set 1: ABS = 0.0061</w:t>
                  </w:r>
                </w:p>
                <w:p w14:paraId="20B1792C" w14:textId="77777777" w:rsidR="00BE3BC1" w:rsidRDefault="0027224F">
                  <w:r>
                    <w:t>Set 2:ABS = 0.0111</w:t>
                  </w:r>
                </w:p>
                <w:p w14:paraId="538247E1" w14:textId="77777777" w:rsidR="00BE3BC1" w:rsidRDefault="0027224F">
                  <w:r>
                    <w:t xml:space="preserve">Ka-band: </w:t>
                  </w:r>
                </w:p>
                <w:p w14:paraId="480C53BC" w14:textId="77777777" w:rsidR="00BE3BC1" w:rsidRDefault="0027224F">
                  <w:r>
                    <w:t>Set 1: ABS = 0.0027</w:t>
                  </w:r>
                </w:p>
                <w:p w14:paraId="1BF53AB3" w14:textId="77777777" w:rsidR="00BE3BC1" w:rsidRDefault="0027224F">
                  <w:r>
                    <w:t>Set 2: ABS = 0.0067</w:t>
                  </w:r>
                </w:p>
              </w:tc>
              <w:tc>
                <w:tcPr>
                  <w:tcW w:w="2410" w:type="dxa"/>
                </w:tcPr>
                <w:p w14:paraId="29D9B1FB" w14:textId="77777777" w:rsidR="00BE3BC1" w:rsidRDefault="0027224F">
                  <w:r>
                    <w:t xml:space="preserve">S-band: </w:t>
                  </w:r>
                </w:p>
                <w:p w14:paraId="1F8DB291" w14:textId="77777777" w:rsidR="00BE3BC1" w:rsidRDefault="0027224F">
                  <w:r>
                    <w:t>Set 1: ABS = 0.0668</w:t>
                  </w:r>
                </w:p>
                <w:p w14:paraId="1A0829FD" w14:textId="77777777" w:rsidR="00BE3BC1" w:rsidRDefault="0027224F">
                  <w:r>
                    <w:t>Set 2: ABS = 0.1334</w:t>
                  </w:r>
                </w:p>
                <w:p w14:paraId="463F830F" w14:textId="77777777" w:rsidR="00BE3BC1" w:rsidRDefault="0027224F">
                  <w:r>
                    <w:t xml:space="preserve">Ka-band: </w:t>
                  </w:r>
                </w:p>
                <w:p w14:paraId="0D93C07A" w14:textId="77777777" w:rsidR="00BE3BC1" w:rsidRDefault="0027224F">
                  <w:r>
                    <w:t>Set 1: ABS = 0.0267</w:t>
                  </w:r>
                </w:p>
                <w:p w14:paraId="784BBC9E" w14:textId="77777777" w:rsidR="00BE3BC1" w:rsidRDefault="0027224F">
                  <w:r>
                    <w:t>Set 2: ABS = 0.0667</w:t>
                  </w:r>
                </w:p>
              </w:tc>
            </w:tr>
            <w:tr w:rsidR="00BE3BC1" w14:paraId="69BBD109" w14:textId="77777777">
              <w:tc>
                <w:tcPr>
                  <w:tcW w:w="1371" w:type="dxa"/>
                </w:tcPr>
                <w:p w14:paraId="092B28EC" w14:textId="77777777" w:rsidR="00BE3BC1" w:rsidRDefault="0027224F">
                  <w:r>
                    <w:t>Satellite location</w:t>
                  </w:r>
                </w:p>
              </w:tc>
              <w:tc>
                <w:tcPr>
                  <w:tcW w:w="2552" w:type="dxa"/>
                </w:tcPr>
                <w:p w14:paraId="57CD98AF" w14:textId="77777777" w:rsidR="00BE3BC1" w:rsidRDefault="0027224F">
                  <w:r>
                    <w:t>Any position on the geostationary orbit</w:t>
                  </w:r>
                </w:p>
              </w:tc>
              <w:tc>
                <w:tcPr>
                  <w:tcW w:w="2410" w:type="dxa"/>
                </w:tcPr>
                <w:p w14:paraId="05675F33" w14:textId="77777777" w:rsidR="00BE3BC1" w:rsidRDefault="0027224F">
                  <w:r>
                    <w:t>Any position on the LEO orbit</w:t>
                  </w:r>
                </w:p>
              </w:tc>
            </w:tr>
            <w:tr w:rsidR="00BE3BC1" w14:paraId="0EDF9D71" w14:textId="77777777">
              <w:tc>
                <w:tcPr>
                  <w:tcW w:w="1371" w:type="dxa"/>
                </w:tcPr>
                <w:p w14:paraId="654F383C" w14:textId="77777777" w:rsidR="00BE3BC1" w:rsidRDefault="0027224F">
                  <w:r>
                    <w:t xml:space="preserve">Central beam </w:t>
                  </w:r>
                  <w:proofErr w:type="spellStart"/>
                  <w:r>
                    <w:t>center</w:t>
                  </w:r>
                  <w:proofErr w:type="spellEnd"/>
                  <w:r>
                    <w:t xml:space="preserve"> elevation angle target</w:t>
                  </w:r>
                </w:p>
              </w:tc>
              <w:tc>
                <w:tcPr>
                  <w:tcW w:w="2552" w:type="dxa"/>
                </w:tcPr>
                <w:p w14:paraId="2B2D3A34" w14:textId="77777777" w:rsidR="00BE3BC1" w:rsidRDefault="0027224F">
                  <w:r>
                    <w:t xml:space="preserve">Baseline: 45 </w:t>
                  </w:r>
                  <w:proofErr w:type="spellStart"/>
                  <w:r>
                    <w:t>deg</w:t>
                  </w:r>
                  <w:proofErr w:type="spellEnd"/>
                </w:p>
              </w:tc>
              <w:tc>
                <w:tcPr>
                  <w:tcW w:w="2410" w:type="dxa"/>
                </w:tcPr>
                <w:p w14:paraId="011E9FA8" w14:textId="77777777" w:rsidR="00BE3BC1" w:rsidRDefault="0027224F">
                  <w:r>
                    <w:t xml:space="preserve">Baseline: 90 </w:t>
                  </w:r>
                  <w:proofErr w:type="spellStart"/>
                  <w:r>
                    <w:t>deg</w:t>
                  </w:r>
                  <w:proofErr w:type="spellEnd"/>
                </w:p>
              </w:tc>
            </w:tr>
            <w:tr w:rsidR="00BE3BC1" w14:paraId="27467333" w14:textId="77777777">
              <w:tc>
                <w:tcPr>
                  <w:tcW w:w="1371" w:type="dxa"/>
                </w:tcPr>
                <w:p w14:paraId="33A7AE60" w14:textId="77777777" w:rsidR="00BE3BC1" w:rsidRDefault="0027224F">
                  <w:r>
                    <w:t>Central beam bore sight direction coordinates in UV plane</w:t>
                  </w:r>
                </w:p>
              </w:tc>
              <w:tc>
                <w:tcPr>
                  <w:tcW w:w="2552" w:type="dxa"/>
                </w:tcPr>
                <w:p w14:paraId="42D9724D" w14:textId="77777777" w:rsidR="00BE3BC1" w:rsidRDefault="0027224F">
                  <w:r>
                    <w:t>Baseline: (0.107,0)</w:t>
                  </w:r>
                </w:p>
              </w:tc>
              <w:tc>
                <w:tcPr>
                  <w:tcW w:w="2410" w:type="dxa"/>
                </w:tcPr>
                <w:p w14:paraId="2B02D8DD" w14:textId="77777777" w:rsidR="00BE3BC1" w:rsidRDefault="0027224F">
                  <w:r>
                    <w:t>Baseline: (0,0)</w:t>
                  </w:r>
                </w:p>
              </w:tc>
            </w:tr>
            <w:tr w:rsidR="00BE3BC1" w14:paraId="2BB536F4" w14:textId="77777777">
              <w:tc>
                <w:tcPr>
                  <w:tcW w:w="1371" w:type="dxa"/>
                </w:tcPr>
                <w:p w14:paraId="54BE27FE" w14:textId="77777777" w:rsidR="00BE3BC1" w:rsidRDefault="0027224F">
                  <w:r>
                    <w:t>Gateway direction coordinates in UV plane</w:t>
                  </w:r>
                </w:p>
              </w:tc>
              <w:tc>
                <w:tcPr>
                  <w:tcW w:w="4962" w:type="dxa"/>
                  <w:gridSpan w:val="2"/>
                </w:tcPr>
                <w:p w14:paraId="1E112B85" w14:textId="77777777" w:rsidR="00BE3BC1" w:rsidRDefault="0027224F">
                  <w:r>
                    <w:t>Baseline: Same as central beam bore sight direction coordinates in UV plane</w:t>
                  </w:r>
                </w:p>
                <w:p w14:paraId="13BF448B" w14:textId="77777777" w:rsidR="00BE3BC1" w:rsidRDefault="0027224F">
                  <w:r>
                    <w:t>Note: Not needed for calibration</w:t>
                  </w:r>
                </w:p>
              </w:tc>
            </w:tr>
          </w:tbl>
          <w:p w14:paraId="6209F9CB" w14:textId="77777777" w:rsidR="00BE3BC1" w:rsidRDefault="00BE3BC1">
            <w:pPr>
              <w:spacing w:after="0"/>
              <w:rPr>
                <w:color w:val="000000"/>
              </w:rPr>
            </w:pPr>
          </w:p>
        </w:tc>
      </w:tr>
      <w:tr w:rsidR="00BE3BC1" w14:paraId="0F2EE937" w14:textId="77777777">
        <w:trPr>
          <w:trHeight w:val="468"/>
        </w:trPr>
        <w:tc>
          <w:tcPr>
            <w:tcW w:w="1622" w:type="dxa"/>
          </w:tcPr>
          <w:p w14:paraId="04D3F1E2" w14:textId="77777777" w:rsidR="00BE3BC1" w:rsidRDefault="0027224F">
            <w:pPr>
              <w:spacing w:after="0"/>
            </w:pPr>
            <w:r>
              <w:lastRenderedPageBreak/>
              <w:t>R4-2102174</w:t>
            </w:r>
          </w:p>
        </w:tc>
        <w:tc>
          <w:tcPr>
            <w:tcW w:w="1424" w:type="dxa"/>
          </w:tcPr>
          <w:p w14:paraId="51F31642" w14:textId="77777777" w:rsidR="00BE3BC1" w:rsidRDefault="0027224F">
            <w:pPr>
              <w:spacing w:after="0"/>
            </w:pPr>
            <w:r>
              <w:rPr>
                <w:rFonts w:eastAsiaTheme="minorEastAsia"/>
              </w:rPr>
              <w:t>Ericsson</w:t>
            </w:r>
          </w:p>
        </w:tc>
        <w:tc>
          <w:tcPr>
            <w:tcW w:w="6585" w:type="dxa"/>
          </w:tcPr>
          <w:p w14:paraId="75A9D3CA" w14:textId="77777777" w:rsidR="00BE3BC1" w:rsidRDefault="0027224F">
            <w:pPr>
              <w:spacing w:after="0"/>
            </w:pPr>
            <w:r>
              <w:t xml:space="preserve">Observation: </w:t>
            </w:r>
            <w:bookmarkStart w:id="6" w:name="OLE_LINK3"/>
            <w:bookmarkStart w:id="7" w:name="OLE_LINK4"/>
            <w:r>
              <w:t>Relevant ITU studies should be a good starting point to discuss the simulation assumptions in RAN4.</w:t>
            </w:r>
            <w:bookmarkEnd w:id="6"/>
            <w:bookmarkEnd w:id="7"/>
          </w:p>
        </w:tc>
      </w:tr>
      <w:tr w:rsidR="00BE3BC1" w14:paraId="7C797C05" w14:textId="77777777">
        <w:trPr>
          <w:trHeight w:val="468"/>
        </w:trPr>
        <w:tc>
          <w:tcPr>
            <w:tcW w:w="1622" w:type="dxa"/>
          </w:tcPr>
          <w:p w14:paraId="15B5AE23" w14:textId="77777777" w:rsidR="00BE3BC1" w:rsidRDefault="0027224F">
            <w:pPr>
              <w:spacing w:after="0"/>
            </w:pPr>
            <w:r>
              <w:t>R4-2102508</w:t>
            </w:r>
          </w:p>
        </w:tc>
        <w:tc>
          <w:tcPr>
            <w:tcW w:w="1424" w:type="dxa"/>
          </w:tcPr>
          <w:p w14:paraId="75E62F4E" w14:textId="77777777" w:rsidR="00BE3BC1" w:rsidRDefault="0027224F">
            <w:pPr>
              <w:spacing w:after="0"/>
            </w:pPr>
            <w:r>
              <w:rPr>
                <w:rFonts w:eastAsiaTheme="minorEastAsia"/>
              </w:rPr>
              <w:t>Qualcomm</w:t>
            </w:r>
          </w:p>
        </w:tc>
        <w:tc>
          <w:tcPr>
            <w:tcW w:w="6585" w:type="dxa"/>
          </w:tcPr>
          <w:p w14:paraId="1AB1C530" w14:textId="77777777" w:rsidR="00BE3BC1" w:rsidRDefault="0027224F">
            <w:pPr>
              <w:spacing w:after="0"/>
            </w:pPr>
            <w:r>
              <w:t>Proposal 5: Single satellite with 19 inner beams and FRF of 3 shall be used for NTN co-existence simulation.</w:t>
            </w:r>
          </w:p>
          <w:p w14:paraId="30E69409" w14:textId="77777777" w:rsidR="00BE3BC1" w:rsidRDefault="0027224F">
            <w:pPr>
              <w:spacing w:after="0"/>
            </w:pPr>
            <w:r>
              <w:t>Proposal 6: RAN4 to consider both coordinated and uncoordinated NTN-NTN deployment. For uncoordinated deployment, the cell layout listed in Table 2 shall be evaluated.</w:t>
            </w:r>
          </w:p>
          <w:p w14:paraId="18C9EFB2" w14:textId="77777777" w:rsidR="00BE3BC1" w:rsidRDefault="0027224F">
            <w:pPr>
              <w:spacing w:after="0"/>
              <w:jc w:val="center"/>
              <w:rPr>
                <w:b/>
                <w:bCs/>
                <w:sz w:val="16"/>
              </w:rPr>
            </w:pPr>
            <w:r>
              <w:rPr>
                <w:b/>
                <w:bCs/>
                <w:sz w:val="16"/>
              </w:rPr>
              <w:t>Table 2: Cell layout for uncoordinated deployment</w:t>
            </w:r>
          </w:p>
          <w:tbl>
            <w:tblPr>
              <w:tblStyle w:val="af3"/>
              <w:tblW w:w="6333" w:type="dxa"/>
              <w:tblLook w:val="04A0" w:firstRow="1" w:lastRow="0" w:firstColumn="1" w:lastColumn="0" w:noHBand="0" w:noVBand="1"/>
            </w:tblPr>
            <w:tblGrid>
              <w:gridCol w:w="1921"/>
              <w:gridCol w:w="1423"/>
              <w:gridCol w:w="2989"/>
            </w:tblGrid>
            <w:tr w:rsidR="00BE3BC1" w14:paraId="20F00707" w14:textId="77777777">
              <w:tc>
                <w:tcPr>
                  <w:tcW w:w="2080" w:type="dxa"/>
                </w:tcPr>
                <w:p w14:paraId="15FD2BA6" w14:textId="77777777" w:rsidR="00BE3BC1" w:rsidRDefault="00BE3BC1">
                  <w:pPr>
                    <w:spacing w:after="0"/>
                    <w:rPr>
                      <w:sz w:val="16"/>
                      <w:szCs w:val="16"/>
                    </w:rPr>
                  </w:pPr>
                </w:p>
              </w:tc>
              <w:tc>
                <w:tcPr>
                  <w:tcW w:w="1559" w:type="dxa"/>
                </w:tcPr>
                <w:p w14:paraId="2C804AAF" w14:textId="77777777" w:rsidR="00BE3BC1" w:rsidRDefault="0027224F">
                  <w:pPr>
                    <w:spacing w:after="0"/>
                    <w:rPr>
                      <w:sz w:val="16"/>
                      <w:szCs w:val="16"/>
                    </w:rPr>
                  </w:pPr>
                  <w:r>
                    <w:rPr>
                      <w:sz w:val="16"/>
                      <w:szCs w:val="16"/>
                    </w:rPr>
                    <w:t>Attitude and footprint size</w:t>
                  </w:r>
                </w:p>
              </w:tc>
              <w:tc>
                <w:tcPr>
                  <w:tcW w:w="2694" w:type="dxa"/>
                </w:tcPr>
                <w:p w14:paraId="50BDEB13" w14:textId="77777777" w:rsidR="00BE3BC1" w:rsidRDefault="0027224F">
                  <w:pPr>
                    <w:spacing w:after="0"/>
                  </w:pPr>
                  <w:r>
                    <w:rPr>
                      <w:sz w:val="16"/>
                    </w:rPr>
                    <w:t>Uncoordinated deployment</w:t>
                  </w:r>
                </w:p>
              </w:tc>
            </w:tr>
            <w:tr w:rsidR="00BE3BC1" w14:paraId="25C29678" w14:textId="77777777">
              <w:tc>
                <w:tcPr>
                  <w:tcW w:w="2080" w:type="dxa"/>
                </w:tcPr>
                <w:p w14:paraId="334A6A31" w14:textId="77777777" w:rsidR="00BE3BC1" w:rsidRDefault="0027224F">
                  <w:pPr>
                    <w:spacing w:after="0"/>
                    <w:rPr>
                      <w:sz w:val="16"/>
                      <w:szCs w:val="16"/>
                    </w:rPr>
                  </w:pPr>
                  <w:r>
                    <w:rPr>
                      <w:sz w:val="16"/>
                      <w:szCs w:val="16"/>
                    </w:rPr>
                    <w:t>GEO-GEO</w:t>
                  </w:r>
                </w:p>
                <w:p w14:paraId="48D89AB0" w14:textId="77777777" w:rsidR="00BE3BC1" w:rsidRDefault="0027224F">
                  <w:pPr>
                    <w:spacing w:after="0"/>
                    <w:rPr>
                      <w:sz w:val="16"/>
                      <w:szCs w:val="16"/>
                    </w:rPr>
                  </w:pPr>
                  <w:r>
                    <w:rPr>
                      <w:sz w:val="16"/>
                      <w:szCs w:val="16"/>
                    </w:rPr>
                    <w:t>LEO 600km-LEO 600km</w:t>
                  </w:r>
                </w:p>
                <w:p w14:paraId="38B33751" w14:textId="77777777" w:rsidR="00BE3BC1" w:rsidRDefault="0027224F">
                  <w:pPr>
                    <w:spacing w:after="0"/>
                    <w:rPr>
                      <w:sz w:val="16"/>
                      <w:szCs w:val="16"/>
                    </w:rPr>
                  </w:pPr>
                  <w:r>
                    <w:rPr>
                      <w:sz w:val="16"/>
                      <w:szCs w:val="16"/>
                    </w:rPr>
                    <w:t>LEO 1200km-LEO 1200km</w:t>
                  </w:r>
                </w:p>
                <w:p w14:paraId="4E5DEF0C" w14:textId="77777777" w:rsidR="00BE3BC1" w:rsidRDefault="0027224F">
                  <w:pPr>
                    <w:spacing w:after="0"/>
                    <w:rPr>
                      <w:sz w:val="16"/>
                      <w:szCs w:val="16"/>
                    </w:rPr>
                  </w:pPr>
                  <w:r>
                    <w:rPr>
                      <w:sz w:val="16"/>
                      <w:szCs w:val="16"/>
                    </w:rPr>
                    <w:t>HAPS-HAPS</w:t>
                  </w:r>
                </w:p>
              </w:tc>
              <w:tc>
                <w:tcPr>
                  <w:tcW w:w="1559" w:type="dxa"/>
                </w:tcPr>
                <w:p w14:paraId="04A88A49" w14:textId="77777777" w:rsidR="00BE3BC1" w:rsidRDefault="0027224F">
                  <w:pPr>
                    <w:spacing w:after="0"/>
                    <w:rPr>
                      <w:sz w:val="16"/>
                      <w:szCs w:val="16"/>
                    </w:rPr>
                  </w:pPr>
                  <w:r>
                    <w:rPr>
                      <w:sz w:val="16"/>
                      <w:szCs w:val="16"/>
                    </w:rPr>
                    <w:t>Same attitude and footprint size</w:t>
                  </w:r>
                </w:p>
              </w:tc>
              <w:tc>
                <w:tcPr>
                  <w:tcW w:w="2694" w:type="dxa"/>
                </w:tcPr>
                <w:p w14:paraId="50CDCDB6" w14:textId="77777777" w:rsidR="00BE3BC1" w:rsidRDefault="0027224F">
                  <w:pPr>
                    <w:spacing w:after="0"/>
                  </w:pPr>
                  <w:r>
                    <w:rPr>
                      <w:rFonts w:asciiTheme="minorHAnsi" w:eastAsiaTheme="minorEastAsia" w:hAnsiTheme="minorHAnsi" w:cstheme="minorBidi"/>
                      <w:kern w:val="2"/>
                      <w:sz w:val="21"/>
                      <w:szCs w:val="22"/>
                    </w:rPr>
                    <w:object w:dxaOrig="2773" w:dyaOrig="1967" w14:anchorId="0A4AEE45">
                      <v:shape id="_x0000_i1025" type="#_x0000_t75" style="width:138.7pt;height:98.95pt" o:ole="">
                        <v:imagedata r:id="rId23" o:title=""/>
                      </v:shape>
                      <o:OLEObject Type="Embed" ProgID="Visio.Drawing.15" ShapeID="_x0000_i1025" DrawAspect="Content" ObjectID="_1673992074" r:id="rId24"/>
                    </w:object>
                  </w:r>
                </w:p>
              </w:tc>
            </w:tr>
            <w:tr w:rsidR="00BE3BC1" w14:paraId="0E0E5E97" w14:textId="77777777">
              <w:tc>
                <w:tcPr>
                  <w:tcW w:w="2080" w:type="dxa"/>
                </w:tcPr>
                <w:p w14:paraId="35134AE4" w14:textId="77777777" w:rsidR="00BE3BC1" w:rsidRDefault="0027224F">
                  <w:pPr>
                    <w:spacing w:after="0"/>
                    <w:rPr>
                      <w:sz w:val="16"/>
                      <w:szCs w:val="16"/>
                    </w:rPr>
                  </w:pPr>
                  <w:r>
                    <w:rPr>
                      <w:sz w:val="16"/>
                      <w:szCs w:val="16"/>
                    </w:rPr>
                    <w:t>GEO-LEO 600km/LEO 1200km/HAPS</w:t>
                  </w:r>
                </w:p>
                <w:p w14:paraId="402CE9BD" w14:textId="77777777" w:rsidR="00BE3BC1" w:rsidRDefault="0027224F">
                  <w:pPr>
                    <w:spacing w:after="0"/>
                    <w:rPr>
                      <w:sz w:val="16"/>
                      <w:szCs w:val="16"/>
                    </w:rPr>
                  </w:pPr>
                  <w:r>
                    <w:rPr>
                      <w:sz w:val="16"/>
                      <w:szCs w:val="16"/>
                    </w:rPr>
                    <w:t>LEO 600km- GEO/LEO 1200km/HAPS</w:t>
                  </w:r>
                </w:p>
                <w:p w14:paraId="160FDA7E" w14:textId="77777777" w:rsidR="00BE3BC1" w:rsidRDefault="0027224F">
                  <w:pPr>
                    <w:spacing w:after="0"/>
                    <w:rPr>
                      <w:sz w:val="16"/>
                      <w:szCs w:val="16"/>
                    </w:rPr>
                  </w:pPr>
                  <w:r>
                    <w:rPr>
                      <w:sz w:val="16"/>
                      <w:szCs w:val="16"/>
                    </w:rPr>
                    <w:t>LEO 1200km- GEO/LEO 600km/HAPS</w:t>
                  </w:r>
                </w:p>
                <w:p w14:paraId="793DDDA6" w14:textId="77777777" w:rsidR="00BE3BC1" w:rsidRDefault="0027224F">
                  <w:pPr>
                    <w:spacing w:after="0"/>
                    <w:rPr>
                      <w:sz w:val="16"/>
                      <w:szCs w:val="16"/>
                    </w:rPr>
                  </w:pPr>
                  <w:r>
                    <w:rPr>
                      <w:sz w:val="16"/>
                      <w:szCs w:val="16"/>
                    </w:rPr>
                    <w:t>HAPS - GEO/ LEO 600km/LEO 1200km</w:t>
                  </w:r>
                </w:p>
                <w:p w14:paraId="556D2D41" w14:textId="77777777" w:rsidR="00BE3BC1" w:rsidRDefault="00BE3BC1">
                  <w:pPr>
                    <w:spacing w:after="0"/>
                    <w:rPr>
                      <w:sz w:val="16"/>
                      <w:szCs w:val="16"/>
                    </w:rPr>
                  </w:pPr>
                </w:p>
                <w:p w14:paraId="586DEB82" w14:textId="77777777" w:rsidR="00BE3BC1" w:rsidRDefault="00BE3BC1">
                  <w:pPr>
                    <w:spacing w:after="0"/>
                    <w:rPr>
                      <w:sz w:val="16"/>
                      <w:szCs w:val="16"/>
                    </w:rPr>
                  </w:pPr>
                </w:p>
              </w:tc>
              <w:tc>
                <w:tcPr>
                  <w:tcW w:w="1559" w:type="dxa"/>
                </w:tcPr>
                <w:p w14:paraId="0BF0AC5A" w14:textId="77777777" w:rsidR="00BE3BC1" w:rsidRDefault="0027224F">
                  <w:pPr>
                    <w:spacing w:after="0"/>
                    <w:rPr>
                      <w:sz w:val="16"/>
                      <w:szCs w:val="16"/>
                    </w:rPr>
                  </w:pPr>
                  <w:r>
                    <w:rPr>
                      <w:sz w:val="16"/>
                      <w:szCs w:val="16"/>
                    </w:rPr>
                    <w:t>Different attitude and footprint size</w:t>
                  </w:r>
                </w:p>
              </w:tc>
              <w:tc>
                <w:tcPr>
                  <w:tcW w:w="2694" w:type="dxa"/>
                </w:tcPr>
                <w:p w14:paraId="2B10AF2B" w14:textId="77777777" w:rsidR="00BE3BC1" w:rsidRDefault="0027224F">
                  <w:pPr>
                    <w:spacing w:after="0"/>
                    <w:rPr>
                      <w:sz w:val="16"/>
                    </w:rPr>
                  </w:pPr>
                  <w:r>
                    <w:rPr>
                      <w:sz w:val="16"/>
                    </w:rPr>
                    <w:t xml:space="preserve">Option 1: The locations of beams centre are the identical. </w:t>
                  </w:r>
                </w:p>
                <w:p w14:paraId="3A1CE07C" w14:textId="77777777" w:rsidR="00BE3BC1" w:rsidRDefault="0027224F">
                  <w:pPr>
                    <w:spacing w:after="0"/>
                  </w:pPr>
                  <w:r>
                    <w:rPr>
                      <w:rFonts w:asciiTheme="minorHAnsi" w:eastAsiaTheme="minorEastAsia" w:hAnsiTheme="minorHAnsi" w:cstheme="minorBidi"/>
                      <w:kern w:val="2"/>
                      <w:sz w:val="21"/>
                      <w:szCs w:val="22"/>
                    </w:rPr>
                    <w:object w:dxaOrig="1967" w:dyaOrig="1967" w14:anchorId="77A37407">
                      <v:shape id="_x0000_i1026" type="#_x0000_t75" style="width:98.95pt;height:98.95pt" o:ole="">
                        <v:imagedata r:id="rId25" o:title=""/>
                      </v:shape>
                      <o:OLEObject Type="Embed" ProgID="Visio.Drawing.15" ShapeID="_x0000_i1026" DrawAspect="Content" ObjectID="_1673992075" r:id="rId26"/>
                    </w:object>
                  </w:r>
                </w:p>
                <w:p w14:paraId="7C1E297F" w14:textId="77777777" w:rsidR="00BE3BC1" w:rsidRDefault="0027224F">
                  <w:pPr>
                    <w:spacing w:after="0"/>
                  </w:pPr>
                  <w:r>
                    <w:rPr>
                      <w:sz w:val="16"/>
                    </w:rPr>
                    <w:lastRenderedPageBreak/>
                    <w:t>Option 2: The locations of beams centre are not identical</w:t>
                  </w:r>
                  <w:r>
                    <w:t>.</w:t>
                  </w:r>
                </w:p>
                <w:p w14:paraId="2C2ADAD5" w14:textId="77777777" w:rsidR="00BE3BC1" w:rsidRDefault="0027224F">
                  <w:pPr>
                    <w:spacing w:after="0"/>
                  </w:pPr>
                  <w:r>
                    <w:rPr>
                      <w:rFonts w:asciiTheme="minorHAnsi" w:eastAsiaTheme="minorEastAsia" w:hAnsiTheme="minorHAnsi" w:cstheme="minorBidi"/>
                      <w:kern w:val="2"/>
                      <w:sz w:val="21"/>
                      <w:szCs w:val="22"/>
                    </w:rPr>
                    <w:object w:dxaOrig="2010" w:dyaOrig="1687" w14:anchorId="54A71BC4">
                      <v:shape id="_x0000_i1027" type="#_x0000_t75" style="width:100.7pt;height:83.95pt" o:ole="">
                        <v:imagedata r:id="rId27" o:title=""/>
                      </v:shape>
                      <o:OLEObject Type="Embed" ProgID="Visio.Drawing.15" ShapeID="_x0000_i1027" DrawAspect="Content" ObjectID="_1673992076" r:id="rId28"/>
                    </w:object>
                  </w:r>
                </w:p>
              </w:tc>
            </w:tr>
          </w:tbl>
          <w:p w14:paraId="584F7CF4" w14:textId="77777777" w:rsidR="00BE3BC1" w:rsidRDefault="00BE3BC1">
            <w:pPr>
              <w:spacing w:after="0"/>
              <w:rPr>
                <w:color w:val="000000"/>
              </w:rPr>
            </w:pPr>
          </w:p>
        </w:tc>
      </w:tr>
    </w:tbl>
    <w:p w14:paraId="5B97D4C9" w14:textId="77777777" w:rsidR="00BE3BC1" w:rsidRDefault="00BE3BC1"/>
    <w:p w14:paraId="6ACAFE5B" w14:textId="77777777" w:rsidR="00BE3BC1" w:rsidRDefault="0027224F">
      <w:pPr>
        <w:pStyle w:val="2"/>
      </w:pPr>
      <w:r>
        <w:rPr>
          <w:rFonts w:hint="eastAsia"/>
        </w:rPr>
        <w:t>Open issues</w:t>
      </w:r>
      <w:r>
        <w:t xml:space="preserve"> summary</w:t>
      </w:r>
    </w:p>
    <w:p w14:paraId="088CD303" w14:textId="77777777" w:rsidR="00BE3BC1" w:rsidRDefault="0027224F">
      <w:pPr>
        <w:pStyle w:val="3"/>
        <w:rPr>
          <w:sz w:val="24"/>
          <w:szCs w:val="16"/>
        </w:rPr>
      </w:pPr>
      <w:r>
        <w:rPr>
          <w:sz w:val="24"/>
          <w:szCs w:val="16"/>
        </w:rPr>
        <w:t>Sub-topic 3-1</w:t>
      </w:r>
    </w:p>
    <w:p w14:paraId="1D87C793" w14:textId="77777777" w:rsidR="00BE3BC1" w:rsidRDefault="0027224F">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7D000FB1" w14:textId="77777777" w:rsidR="00BE3BC1" w:rsidRDefault="0027224F">
      <w:pPr>
        <w:rPr>
          <w:i/>
          <w:color w:val="0070C0"/>
          <w:lang w:val="en-US" w:eastAsia="zh-CN"/>
        </w:rPr>
      </w:pPr>
      <w:r>
        <w:rPr>
          <w:i/>
          <w:color w:val="0070C0"/>
          <w:lang w:val="en-US" w:eastAsia="zh-CN"/>
        </w:rPr>
        <w:t>Open issues and candidate options before e-meeting:</w:t>
      </w:r>
    </w:p>
    <w:p w14:paraId="0666E979" w14:textId="77777777" w:rsidR="00BE3BC1" w:rsidRDefault="0027224F">
      <w:pPr>
        <w:rPr>
          <w:b/>
          <w:u w:val="single"/>
          <w:lang w:eastAsia="ko-KR"/>
        </w:rPr>
      </w:pPr>
      <w:r>
        <w:rPr>
          <w:b/>
          <w:u w:val="single"/>
          <w:lang w:eastAsia="ko-KR"/>
        </w:rPr>
        <w:t>Issue 3-1: Baseline/Starting point</w:t>
      </w:r>
    </w:p>
    <w:p w14:paraId="35177749"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60480B6D"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(Samsung): Use Satellite and UE parameters as well as network deployment assumptions in TR 38.821 as the baseline/starting point for FR1 coexistence study.</w:t>
      </w:r>
    </w:p>
    <w:p w14:paraId="46EB419E"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 (Ericsson):</w:t>
      </w:r>
      <w:r>
        <w:rPr>
          <w:rFonts w:eastAsia="宋体"/>
        </w:rPr>
        <w:t xml:space="preserve"> </w:t>
      </w:r>
      <w:r>
        <w:rPr>
          <w:rFonts w:eastAsia="宋体"/>
          <w:szCs w:val="24"/>
          <w:lang w:eastAsia="zh-CN"/>
        </w:rPr>
        <w:t>Relevant ITU studies should be a good starting point to discuss the simulation assumptions in RAN4.</w:t>
      </w:r>
    </w:p>
    <w:p w14:paraId="4A412F40" w14:textId="77777777" w:rsidR="00BE3BC1" w:rsidRDefault="0027224F">
      <w:pPr>
        <w:pStyle w:val="afc"/>
        <w:numPr>
          <w:ilvl w:val="0"/>
          <w:numId w:val="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14:paraId="41BE96D2" w14:textId="77777777" w:rsidR="00BE3BC1" w:rsidRDefault="0027224F">
      <w:pPr>
        <w:pStyle w:val="afc"/>
        <w:numPr>
          <w:ilvl w:val="1"/>
          <w:numId w:val="3"/>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TBA</w:t>
      </w:r>
    </w:p>
    <w:p w14:paraId="47ACD7B2" w14:textId="77777777" w:rsidR="00BE3BC1" w:rsidRDefault="0027224F">
      <w:pPr>
        <w:pStyle w:val="3"/>
        <w:rPr>
          <w:sz w:val="24"/>
          <w:szCs w:val="16"/>
        </w:rPr>
      </w:pPr>
      <w:r>
        <w:rPr>
          <w:sz w:val="24"/>
          <w:szCs w:val="16"/>
        </w:rPr>
        <w:t>Sub-topic 3-2</w:t>
      </w:r>
    </w:p>
    <w:p w14:paraId="4CDBA699" w14:textId="77777777" w:rsidR="00BE3BC1" w:rsidRDefault="0027224F">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21931ABE" w14:textId="77777777" w:rsidR="00BE3BC1" w:rsidRDefault="0027224F">
      <w:pPr>
        <w:rPr>
          <w:i/>
          <w:color w:val="0070C0"/>
          <w:lang w:val="en-US" w:eastAsia="zh-CN"/>
        </w:rPr>
      </w:pPr>
      <w:r>
        <w:rPr>
          <w:i/>
          <w:color w:val="0070C0"/>
          <w:lang w:val="en-US" w:eastAsia="zh-CN"/>
        </w:rPr>
        <w:t>Open issues and candidate options before e-meeting:</w:t>
      </w:r>
    </w:p>
    <w:p w14:paraId="2375B8BA" w14:textId="77777777" w:rsidR="00BE3BC1" w:rsidRDefault="0027224F">
      <w:pPr>
        <w:rPr>
          <w:b/>
          <w:u w:val="single"/>
          <w:lang w:eastAsia="ko-KR"/>
        </w:rPr>
      </w:pPr>
      <w:r>
        <w:rPr>
          <w:b/>
          <w:u w:val="single"/>
          <w:lang w:eastAsia="ko-KR"/>
        </w:rPr>
        <w:t>Issue 3-2: Number of satellite</w:t>
      </w:r>
    </w:p>
    <w:p w14:paraId="763C78E8"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08F7451C"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only 1 satellite at the beginning</w:t>
      </w:r>
    </w:p>
    <w:p w14:paraId="1122FB26"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 multiple satellites</w:t>
      </w:r>
    </w:p>
    <w:p w14:paraId="06098839"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6BB94A7"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Consider only 1 satellite at current stage and further consider multiple satellites if time and resources allow in RAN 4. </w:t>
      </w:r>
    </w:p>
    <w:p w14:paraId="55428902" w14:textId="77777777" w:rsidR="00BE3BC1" w:rsidRDefault="0027224F">
      <w:pPr>
        <w:pStyle w:val="3"/>
        <w:rPr>
          <w:sz w:val="24"/>
          <w:szCs w:val="16"/>
        </w:rPr>
      </w:pPr>
      <w:r>
        <w:rPr>
          <w:sz w:val="24"/>
          <w:szCs w:val="16"/>
        </w:rPr>
        <w:t>Sub-topic 3-3</w:t>
      </w:r>
    </w:p>
    <w:p w14:paraId="748EF05C" w14:textId="77777777" w:rsidR="00BE3BC1" w:rsidRDefault="0027224F">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2AA7E313" w14:textId="77777777" w:rsidR="00BE3BC1" w:rsidRDefault="0027224F">
      <w:pPr>
        <w:rPr>
          <w:i/>
          <w:color w:val="0070C0"/>
          <w:lang w:val="en-US" w:eastAsia="zh-CN"/>
        </w:rPr>
      </w:pPr>
      <w:r>
        <w:rPr>
          <w:i/>
          <w:color w:val="0070C0"/>
          <w:lang w:val="en-US" w:eastAsia="zh-CN"/>
        </w:rPr>
        <w:t>Open issues and candidate options before e-meeting:</w:t>
      </w:r>
    </w:p>
    <w:p w14:paraId="05BF07E1" w14:textId="77777777" w:rsidR="00BE3BC1" w:rsidRDefault="0027224F">
      <w:pPr>
        <w:rPr>
          <w:b/>
          <w:u w:val="single"/>
          <w:lang w:eastAsia="ko-KR"/>
        </w:rPr>
      </w:pPr>
      <w:r>
        <w:rPr>
          <w:b/>
          <w:u w:val="single"/>
          <w:lang w:eastAsia="ko-KR"/>
        </w:rPr>
        <w:t>Issue 3-3: Number of beams for each satellite</w:t>
      </w:r>
    </w:p>
    <w:p w14:paraId="0C9DEA27"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212CA27A"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19 beams</w:t>
      </w:r>
    </w:p>
    <w:p w14:paraId="4861E0A9"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 19 beam cell with a new wrap around mechanism as mentioned in TR38.821 based on different frequency reuse factor</w:t>
      </w:r>
    </w:p>
    <w:p w14:paraId="6DF49207"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lastRenderedPageBreak/>
        <w:t xml:space="preserve">Option 3: only one beam cell </w:t>
      </w:r>
    </w:p>
    <w:p w14:paraId="5A930031" w14:textId="77777777" w:rsidR="00BE3BC1" w:rsidRPr="00D07929"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sidRPr="00D07929">
        <w:rPr>
          <w:rFonts w:eastAsia="宋体"/>
          <w:szCs w:val="24"/>
          <w:lang w:eastAsia="zh-CN"/>
        </w:rPr>
        <w:t>Recommended WF</w:t>
      </w:r>
    </w:p>
    <w:p w14:paraId="547B3622" w14:textId="77777777" w:rsidR="00BE3BC1" w:rsidRPr="00D07929"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sidRPr="00D07929">
        <w:rPr>
          <w:rFonts w:eastAsia="宋体"/>
          <w:szCs w:val="24"/>
          <w:lang w:eastAsia="zh-CN"/>
        </w:rPr>
        <w:t>TBA</w:t>
      </w:r>
    </w:p>
    <w:p w14:paraId="15D8AA7E" w14:textId="77777777" w:rsidR="00BE3BC1" w:rsidRDefault="0027224F">
      <w:pPr>
        <w:pStyle w:val="3"/>
        <w:rPr>
          <w:sz w:val="24"/>
          <w:szCs w:val="16"/>
        </w:rPr>
      </w:pPr>
      <w:r>
        <w:rPr>
          <w:sz w:val="24"/>
          <w:szCs w:val="16"/>
        </w:rPr>
        <w:t>Sub-topic 3-4</w:t>
      </w:r>
    </w:p>
    <w:p w14:paraId="34116C15" w14:textId="77777777" w:rsidR="00BE3BC1" w:rsidRDefault="0027224F">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1B6C1FF9" w14:textId="77777777" w:rsidR="00BE3BC1" w:rsidRDefault="0027224F">
      <w:pPr>
        <w:rPr>
          <w:i/>
          <w:color w:val="0070C0"/>
          <w:lang w:val="en-US" w:eastAsia="zh-CN"/>
        </w:rPr>
      </w:pPr>
      <w:r>
        <w:rPr>
          <w:i/>
          <w:color w:val="0070C0"/>
          <w:lang w:val="en-US" w:eastAsia="zh-CN"/>
        </w:rPr>
        <w:t>Open issues and candidate options before e-meeting:</w:t>
      </w:r>
    </w:p>
    <w:p w14:paraId="1E134BBB" w14:textId="77777777" w:rsidR="00BE3BC1" w:rsidRDefault="0027224F">
      <w:pPr>
        <w:rPr>
          <w:b/>
          <w:u w:val="single"/>
          <w:lang w:eastAsia="ko-KR"/>
        </w:rPr>
      </w:pPr>
      <w:r>
        <w:rPr>
          <w:b/>
          <w:u w:val="single"/>
          <w:lang w:eastAsia="ko-KR"/>
        </w:rPr>
        <w:t xml:space="preserve">Issue 3-4: </w:t>
      </w:r>
      <w:r>
        <w:rPr>
          <w:rFonts w:hint="eastAsia"/>
          <w:b/>
          <w:u w:val="single"/>
          <w:lang w:eastAsia="zh-CN"/>
        </w:rPr>
        <w:t>Frequency</w:t>
      </w:r>
      <w:r>
        <w:rPr>
          <w:b/>
          <w:u w:val="single"/>
          <w:lang w:eastAsia="zh-CN"/>
        </w:rPr>
        <w:t xml:space="preserve"> </w:t>
      </w:r>
      <w:r>
        <w:rPr>
          <w:rFonts w:hint="eastAsia"/>
          <w:b/>
          <w:u w:val="single"/>
          <w:lang w:eastAsia="zh-CN"/>
        </w:rPr>
        <w:t>reuse</w:t>
      </w:r>
      <w:r>
        <w:rPr>
          <w:b/>
          <w:u w:val="single"/>
          <w:lang w:eastAsia="zh-CN"/>
        </w:rPr>
        <w:t xml:space="preserve"> factor (FRF)</w:t>
      </w:r>
    </w:p>
    <w:p w14:paraId="654D0838"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57412A87"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FRF=1</w:t>
      </w:r>
    </w:p>
    <w:p w14:paraId="7A09633E"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 FRF&gt;1</w:t>
      </w:r>
    </w:p>
    <w:p w14:paraId="5531386F"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3: FRF=3</w:t>
      </w:r>
    </w:p>
    <w:p w14:paraId="5C4EDE5A" w14:textId="77777777" w:rsidR="00BE3BC1" w:rsidRPr="00D07929"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sidRPr="00D07929">
        <w:rPr>
          <w:rFonts w:eastAsia="宋体"/>
          <w:szCs w:val="24"/>
          <w:lang w:eastAsia="zh-CN"/>
        </w:rPr>
        <w:t>Recommended WF</w:t>
      </w:r>
    </w:p>
    <w:p w14:paraId="58B50F57" w14:textId="77777777" w:rsidR="00BE3BC1" w:rsidRPr="00D07929"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sidRPr="00D07929">
        <w:rPr>
          <w:rFonts w:eastAsia="宋体"/>
          <w:szCs w:val="24"/>
          <w:lang w:eastAsia="zh-CN"/>
        </w:rPr>
        <w:t>TBA</w:t>
      </w:r>
    </w:p>
    <w:p w14:paraId="351A64FB" w14:textId="77777777" w:rsidR="00BE3BC1" w:rsidRDefault="0027224F">
      <w:pPr>
        <w:pStyle w:val="3"/>
        <w:rPr>
          <w:sz w:val="24"/>
          <w:szCs w:val="16"/>
        </w:rPr>
      </w:pPr>
      <w:r>
        <w:rPr>
          <w:sz w:val="24"/>
          <w:szCs w:val="16"/>
        </w:rPr>
        <w:t>Sub-topic 3-5</w:t>
      </w:r>
    </w:p>
    <w:p w14:paraId="50A0CBFF" w14:textId="77777777" w:rsidR="00BE3BC1" w:rsidRDefault="0027224F">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43BED52C" w14:textId="77777777" w:rsidR="00BE3BC1" w:rsidRDefault="0027224F">
      <w:pPr>
        <w:rPr>
          <w:i/>
          <w:color w:val="0070C0"/>
          <w:lang w:val="en-US" w:eastAsia="zh-CN"/>
        </w:rPr>
      </w:pPr>
      <w:r>
        <w:rPr>
          <w:i/>
          <w:color w:val="0070C0"/>
          <w:lang w:val="en-US" w:eastAsia="zh-CN"/>
        </w:rPr>
        <w:t>Open issues and candidate options before e-meeting:</w:t>
      </w:r>
    </w:p>
    <w:p w14:paraId="0B04C32B" w14:textId="77777777" w:rsidR="00BE3BC1" w:rsidRDefault="0027224F">
      <w:pPr>
        <w:rPr>
          <w:b/>
          <w:u w:val="single"/>
          <w:lang w:eastAsia="ko-KR"/>
        </w:rPr>
      </w:pPr>
      <w:r>
        <w:rPr>
          <w:b/>
          <w:u w:val="single"/>
          <w:lang w:eastAsia="ko-KR"/>
        </w:rPr>
        <w:t xml:space="preserve">Issue 3-5: Network Layout between NTN &amp; TN </w:t>
      </w:r>
    </w:p>
    <w:p w14:paraId="50BFF55A"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6F346864" w14:textId="77777777" w:rsidR="00BE3BC1" w:rsidRDefault="0027224F">
      <w:pPr>
        <w:pStyle w:val="afc"/>
        <w:numPr>
          <w:ilvl w:val="1"/>
          <w:numId w:val="3"/>
        </w:numPr>
        <w:overflowPunct/>
        <w:autoSpaceDE/>
        <w:autoSpaceDN/>
        <w:adjustRightInd/>
        <w:spacing w:after="120"/>
        <w:ind w:left="1440" w:firstLineChars="0"/>
        <w:textAlignment w:val="auto"/>
        <w:rPr>
          <w:szCs w:val="24"/>
          <w:lang w:eastAsia="zh-CN"/>
        </w:rPr>
      </w:pPr>
      <w:r>
        <w:rPr>
          <w:rFonts w:eastAsia="宋体"/>
          <w:szCs w:val="24"/>
          <w:lang w:eastAsia="zh-CN"/>
        </w:rPr>
        <w:t xml:space="preserve">Option 1 (CATT): </w:t>
      </w:r>
      <w:r>
        <w:rPr>
          <w:szCs w:val="24"/>
          <w:lang w:eastAsia="zh-CN"/>
        </w:rPr>
        <w:t>The network layout between NTN and TN is depicted in the Figure 3.2.5-1. Since the satellite beam coverage is quite large, it is proposed only one satellite is considered in the co-existence study between NTN and TN.</w:t>
      </w:r>
    </w:p>
    <w:p w14:paraId="4895B758" w14:textId="77777777" w:rsidR="00BE3BC1" w:rsidRDefault="0027224F">
      <w:pPr>
        <w:spacing w:after="120"/>
        <w:jc w:val="center"/>
        <w:rPr>
          <w:szCs w:val="24"/>
          <w:lang w:eastAsia="zh-CN"/>
        </w:rPr>
      </w:pPr>
      <w:r>
        <w:rPr>
          <w:noProof/>
          <w:lang w:val="en-US" w:eastAsia="zh-CN"/>
        </w:rPr>
        <w:drawing>
          <wp:inline distT="0" distB="0" distL="0" distR="0" wp14:anchorId="29E10559" wp14:editId="3896E453">
            <wp:extent cx="2876550" cy="2781935"/>
            <wp:effectExtent l="0" t="0" r="0" b="0"/>
            <wp:docPr id="12" name="图片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27"/>
                    <pic:cNvPicPr>
                      <a:picLocks noChangeAspect="1"/>
                    </pic:cNvPicPr>
                  </pic:nvPicPr>
                  <pic:blipFill>
                    <a:blip r:embed="rId15"/>
                    <a:stretch>
                      <a:fillRect/>
                    </a:stretch>
                  </pic:blipFill>
                  <pic:spPr>
                    <a:xfrm>
                      <a:off x="0" y="0"/>
                      <a:ext cx="2910287" cy="2814809"/>
                    </a:xfrm>
                    <a:prstGeom prst="rect">
                      <a:avLst/>
                    </a:prstGeom>
                  </pic:spPr>
                </pic:pic>
              </a:graphicData>
            </a:graphic>
          </wp:inline>
        </w:drawing>
      </w:r>
    </w:p>
    <w:p w14:paraId="32A77DEA" w14:textId="77777777" w:rsidR="00BE3BC1" w:rsidRDefault="0027224F">
      <w:pPr>
        <w:spacing w:after="120"/>
        <w:jc w:val="center"/>
        <w:rPr>
          <w:szCs w:val="24"/>
          <w:lang w:eastAsia="zh-CN"/>
        </w:rPr>
      </w:pPr>
      <w:r>
        <w:rPr>
          <w:b/>
          <w:szCs w:val="24"/>
          <w:lang w:eastAsia="zh-CN"/>
        </w:rPr>
        <w:t>Figure 3.2</w:t>
      </w:r>
      <w:r>
        <w:rPr>
          <w:rFonts w:hint="eastAsia"/>
          <w:b/>
          <w:szCs w:val="24"/>
          <w:lang w:eastAsia="zh-CN"/>
        </w:rPr>
        <w:t>.</w:t>
      </w:r>
      <w:r>
        <w:rPr>
          <w:b/>
          <w:szCs w:val="24"/>
          <w:lang w:eastAsia="zh-CN"/>
        </w:rPr>
        <w:t>5-1 Network layout for coexistence between NTN and TN system</w:t>
      </w:r>
    </w:p>
    <w:p w14:paraId="5E9656C4"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 (Huawei): The Figure 3.2</w:t>
      </w:r>
      <w:r>
        <w:rPr>
          <w:rFonts w:eastAsia="宋体" w:hint="eastAsia"/>
          <w:szCs w:val="24"/>
          <w:lang w:eastAsia="zh-CN"/>
        </w:rPr>
        <w:t>.</w:t>
      </w:r>
      <w:r>
        <w:rPr>
          <w:rFonts w:eastAsia="宋体"/>
          <w:szCs w:val="24"/>
          <w:lang w:eastAsia="zh-CN"/>
        </w:rPr>
        <w:t>5-2 can be used as heterogeneous network layout between NR legacy network and NTN network for one beam cell.</w:t>
      </w:r>
    </w:p>
    <w:p w14:paraId="488B9876" w14:textId="77777777" w:rsidR="00BE3BC1" w:rsidRDefault="0027224F">
      <w:pPr>
        <w:spacing w:after="120"/>
        <w:jc w:val="center"/>
        <w:rPr>
          <w:szCs w:val="24"/>
          <w:lang w:eastAsia="zh-CN"/>
        </w:rPr>
      </w:pPr>
      <w:r>
        <w:rPr>
          <w:noProof/>
          <w:lang w:val="en-US" w:eastAsia="zh-CN"/>
        </w:rPr>
        <w:lastRenderedPageBreak/>
        <w:drawing>
          <wp:inline distT="0" distB="0" distL="0" distR="0" wp14:anchorId="0FC21873" wp14:editId="2430B484">
            <wp:extent cx="3630295" cy="3345180"/>
            <wp:effectExtent l="0" t="0" r="8255" b="7620"/>
            <wp:docPr id="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5"/>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a:xfrm>
                      <a:off x="0" y="0"/>
                      <a:ext cx="3630295" cy="3345180"/>
                    </a:xfrm>
                    <a:prstGeom prst="rect">
                      <a:avLst/>
                    </a:prstGeom>
                    <a:noFill/>
                    <a:ln>
                      <a:noFill/>
                    </a:ln>
                  </pic:spPr>
                </pic:pic>
              </a:graphicData>
            </a:graphic>
          </wp:inline>
        </w:drawing>
      </w:r>
    </w:p>
    <w:p w14:paraId="2E64B8FD" w14:textId="77777777" w:rsidR="00BE3BC1" w:rsidRDefault="0027224F">
      <w:pPr>
        <w:spacing w:after="120"/>
        <w:jc w:val="center"/>
        <w:rPr>
          <w:b/>
          <w:szCs w:val="24"/>
          <w:lang w:eastAsia="zh-CN"/>
        </w:rPr>
      </w:pPr>
      <w:r>
        <w:rPr>
          <w:b/>
          <w:szCs w:val="24"/>
          <w:lang w:eastAsia="zh-CN"/>
        </w:rPr>
        <w:t xml:space="preserve">Figure 3.2.5-2 </w:t>
      </w:r>
      <w:proofErr w:type="gramStart"/>
      <w:r>
        <w:rPr>
          <w:b/>
          <w:szCs w:val="24"/>
          <w:lang w:eastAsia="zh-CN"/>
        </w:rPr>
        <w:t>The</w:t>
      </w:r>
      <w:proofErr w:type="gramEnd"/>
      <w:r>
        <w:rPr>
          <w:b/>
          <w:szCs w:val="24"/>
          <w:lang w:eastAsia="zh-CN"/>
        </w:rPr>
        <w:t xml:space="preserve"> heterogeneous network layout</w:t>
      </w:r>
    </w:p>
    <w:p w14:paraId="69199EBE" w14:textId="77777777" w:rsidR="00BE3BC1" w:rsidRDefault="0027224F">
      <w:pPr>
        <w:pStyle w:val="afc"/>
        <w:overflowPunct/>
        <w:autoSpaceDE/>
        <w:autoSpaceDN/>
        <w:adjustRightInd/>
        <w:spacing w:after="120"/>
        <w:ind w:left="1440" w:firstLineChars="0" w:firstLine="0"/>
        <w:textAlignment w:val="auto"/>
        <w:rPr>
          <w:rFonts w:eastAsia="宋体"/>
          <w:szCs w:val="24"/>
          <w:lang w:eastAsia="zh-CN"/>
        </w:rPr>
      </w:pPr>
      <w:r>
        <w:rPr>
          <w:rFonts w:eastAsia="宋体"/>
          <w:szCs w:val="24"/>
          <w:lang w:eastAsia="zh-CN"/>
        </w:rPr>
        <w:t>The equation (1) and (3) can be used to calculate the number of layers and sites for NR legacy network.</w:t>
      </w:r>
    </w:p>
    <w:p w14:paraId="16EBE140" w14:textId="77777777" w:rsidR="00BE3BC1" w:rsidRDefault="0027224F">
      <w:pPr>
        <w:pStyle w:val="afc"/>
        <w:overflowPunct/>
        <w:autoSpaceDE/>
        <w:autoSpaceDN/>
        <w:adjustRightInd/>
        <w:spacing w:after="120"/>
        <w:ind w:left="3261" w:firstLineChars="0" w:firstLine="0"/>
        <w:textAlignment w:val="auto"/>
        <w:rPr>
          <w:rFonts w:eastAsia="宋体"/>
          <w:szCs w:val="24"/>
          <w:lang w:eastAsia="zh-CN"/>
        </w:rPr>
      </w:pPr>
      <w:r>
        <w:rPr>
          <w:rFonts w:eastAsia="宋体"/>
          <w:szCs w:val="24"/>
          <w:lang w:eastAsia="zh-CN"/>
        </w:rPr>
        <w:t>Layer = D-beam/ISD/2 + 1                                                                               (1)</w:t>
      </w:r>
    </w:p>
    <w:p w14:paraId="722D223F" w14:textId="77777777" w:rsidR="00BE3BC1" w:rsidRDefault="0027224F">
      <w:pPr>
        <w:pStyle w:val="afc"/>
        <w:overflowPunct/>
        <w:autoSpaceDE/>
        <w:autoSpaceDN/>
        <w:adjustRightInd/>
        <w:spacing w:after="120"/>
        <w:ind w:left="3261" w:firstLineChars="0" w:firstLine="0"/>
        <w:textAlignment w:val="auto"/>
        <w:rPr>
          <w:rFonts w:eastAsia="宋体"/>
          <w:szCs w:val="24"/>
          <w:lang w:eastAsia="zh-CN"/>
        </w:rPr>
      </w:pPr>
      <w:proofErr w:type="spellStart"/>
      <w:r>
        <w:rPr>
          <w:rFonts w:eastAsia="宋体"/>
          <w:szCs w:val="24"/>
          <w:lang w:eastAsia="zh-CN"/>
        </w:rPr>
        <w:t>Site_total</w:t>
      </w:r>
      <w:proofErr w:type="spellEnd"/>
      <w:r>
        <w:rPr>
          <w:rFonts w:eastAsia="宋体"/>
          <w:szCs w:val="24"/>
          <w:lang w:eastAsia="zh-CN"/>
        </w:rPr>
        <w:t xml:space="preserve"> = 3*n*(n-1) + 1                                                                                 (3)</w:t>
      </w:r>
    </w:p>
    <w:p w14:paraId="4887CE76" w14:textId="77777777" w:rsidR="00BE3BC1" w:rsidRPr="00D07929"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sidRPr="00D07929">
        <w:rPr>
          <w:rFonts w:eastAsia="宋体"/>
          <w:szCs w:val="24"/>
          <w:lang w:eastAsia="zh-CN"/>
        </w:rPr>
        <w:t>Recommended WF</w:t>
      </w:r>
    </w:p>
    <w:p w14:paraId="1D085D36" w14:textId="77777777" w:rsidR="00BE3BC1" w:rsidRPr="00D07929"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sidRPr="00D07929">
        <w:rPr>
          <w:rFonts w:eastAsia="宋体"/>
          <w:szCs w:val="24"/>
          <w:lang w:eastAsia="zh-CN"/>
        </w:rPr>
        <w:t>TBA</w:t>
      </w:r>
    </w:p>
    <w:p w14:paraId="64EC9A03" w14:textId="77777777" w:rsidR="00BE3BC1" w:rsidRDefault="0027224F">
      <w:pPr>
        <w:pStyle w:val="3"/>
        <w:rPr>
          <w:sz w:val="24"/>
          <w:szCs w:val="16"/>
        </w:rPr>
      </w:pPr>
      <w:r>
        <w:rPr>
          <w:sz w:val="24"/>
          <w:szCs w:val="16"/>
        </w:rPr>
        <w:t>Sub-topic 3-6</w:t>
      </w:r>
    </w:p>
    <w:p w14:paraId="63DD442C" w14:textId="77777777" w:rsidR="00BE3BC1" w:rsidRDefault="0027224F">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3A8D3915" w14:textId="77777777" w:rsidR="00BE3BC1" w:rsidRDefault="0027224F">
      <w:pPr>
        <w:rPr>
          <w:i/>
          <w:color w:val="0070C0"/>
          <w:lang w:val="en-US" w:eastAsia="zh-CN"/>
        </w:rPr>
      </w:pPr>
      <w:r>
        <w:rPr>
          <w:i/>
          <w:color w:val="0070C0"/>
          <w:lang w:val="en-US" w:eastAsia="zh-CN"/>
        </w:rPr>
        <w:t>Open issues and candidate options before e-meeting:</w:t>
      </w:r>
    </w:p>
    <w:p w14:paraId="56D3A016" w14:textId="77777777" w:rsidR="00BE3BC1" w:rsidRDefault="0027224F">
      <w:pPr>
        <w:rPr>
          <w:b/>
          <w:u w:val="single"/>
          <w:lang w:eastAsia="ko-KR"/>
        </w:rPr>
      </w:pPr>
      <w:r>
        <w:rPr>
          <w:b/>
          <w:u w:val="single"/>
          <w:lang w:eastAsia="ko-KR"/>
        </w:rPr>
        <w:t xml:space="preserve">Issue 3-6: Network Layout between NTN &amp; </w:t>
      </w:r>
      <w:r>
        <w:rPr>
          <w:rFonts w:hint="eastAsia"/>
          <w:b/>
          <w:u w:val="single"/>
          <w:lang w:eastAsia="zh-CN"/>
        </w:rPr>
        <w:t>N</w:t>
      </w:r>
      <w:r>
        <w:rPr>
          <w:b/>
          <w:u w:val="single"/>
          <w:lang w:eastAsia="ko-KR"/>
        </w:rPr>
        <w:t>TN</w:t>
      </w:r>
    </w:p>
    <w:p w14:paraId="0FB15472"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210154D6" w14:textId="77777777" w:rsidR="00BE3BC1" w:rsidRDefault="0027224F">
      <w:pPr>
        <w:pStyle w:val="afc"/>
        <w:numPr>
          <w:ilvl w:val="1"/>
          <w:numId w:val="3"/>
        </w:numPr>
        <w:overflowPunct/>
        <w:autoSpaceDE/>
        <w:autoSpaceDN/>
        <w:adjustRightInd/>
        <w:spacing w:after="120"/>
        <w:ind w:left="1440" w:firstLineChars="0"/>
        <w:textAlignment w:val="auto"/>
        <w:rPr>
          <w:szCs w:val="24"/>
          <w:lang w:eastAsia="zh-CN"/>
        </w:rPr>
      </w:pPr>
      <w:r>
        <w:rPr>
          <w:rFonts w:eastAsia="宋体"/>
          <w:szCs w:val="24"/>
          <w:lang w:eastAsia="zh-CN"/>
        </w:rPr>
        <w:t>Option 1 (Xiaomi)</w:t>
      </w:r>
      <w:r>
        <w:rPr>
          <w:rFonts w:eastAsia="宋体" w:hint="eastAsia"/>
          <w:szCs w:val="24"/>
          <w:lang w:eastAsia="zh-CN"/>
        </w:rPr>
        <w:t>:</w:t>
      </w:r>
      <w:r>
        <w:rPr>
          <w:rFonts w:eastAsia="宋体"/>
          <w:szCs w:val="24"/>
          <w:lang w:eastAsia="zh-CN"/>
        </w:rPr>
        <w:t xml:space="preserve"> For the coexistence study between NTN and NTN, the layout of NTN in TR38.821 for system level simulation could be as baseline.</w:t>
      </w:r>
    </w:p>
    <w:p w14:paraId="4B204ACB"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2 </w:t>
      </w:r>
      <w:r>
        <w:rPr>
          <w:rFonts w:eastAsia="宋体" w:hint="eastAsia"/>
          <w:szCs w:val="24"/>
          <w:lang w:eastAsia="zh-CN"/>
        </w:rPr>
        <w:t>(</w:t>
      </w:r>
      <w:r>
        <w:rPr>
          <w:rFonts w:eastAsia="宋体"/>
          <w:szCs w:val="24"/>
          <w:lang w:eastAsia="zh-CN"/>
        </w:rPr>
        <w:t xml:space="preserve">CATT): The network layout between NTN and NTN is depicted in the Figure 3.2.6-1 and figure 3.2.6-2. </w:t>
      </w:r>
    </w:p>
    <w:p w14:paraId="30E2184D" w14:textId="77777777" w:rsidR="00BE3BC1" w:rsidRDefault="0027224F">
      <w:pPr>
        <w:pStyle w:val="afc"/>
        <w:overflowPunct/>
        <w:autoSpaceDE/>
        <w:autoSpaceDN/>
        <w:adjustRightInd/>
        <w:spacing w:after="120"/>
        <w:ind w:left="1440" w:firstLineChars="0" w:firstLine="0"/>
        <w:textAlignment w:val="auto"/>
        <w:rPr>
          <w:rFonts w:eastAsia="宋体"/>
          <w:szCs w:val="24"/>
          <w:lang w:eastAsia="zh-CN"/>
        </w:rPr>
      </w:pPr>
      <w:r>
        <w:rPr>
          <w:rFonts w:eastAsia="宋体"/>
          <w:szCs w:val="24"/>
          <w:lang w:eastAsia="zh-CN"/>
        </w:rPr>
        <w:t xml:space="preserve">In Figure 3.2.6-1, only one satellite carry two neighbour carriers is assumed and the footprints of the 2 carriers are the same. </w:t>
      </w:r>
    </w:p>
    <w:p w14:paraId="6CCB118B" w14:textId="77777777" w:rsidR="00BE3BC1" w:rsidRDefault="0027224F">
      <w:pPr>
        <w:pStyle w:val="afc"/>
        <w:overflowPunct/>
        <w:autoSpaceDE/>
        <w:autoSpaceDN/>
        <w:adjustRightInd/>
        <w:spacing w:after="120"/>
        <w:ind w:left="1440" w:firstLineChars="0" w:firstLine="0"/>
        <w:jc w:val="center"/>
        <w:textAlignment w:val="auto"/>
        <w:rPr>
          <w:rFonts w:eastAsia="宋体"/>
          <w:szCs w:val="24"/>
          <w:lang w:eastAsia="zh-CN"/>
        </w:rPr>
      </w:pPr>
      <w:r>
        <w:rPr>
          <w:noProof/>
          <w:lang w:val="en-US" w:eastAsia="zh-CN"/>
        </w:rPr>
        <w:lastRenderedPageBreak/>
        <w:drawing>
          <wp:inline distT="0" distB="0" distL="0" distR="0" wp14:anchorId="7B8A0364" wp14:editId="78B1128E">
            <wp:extent cx="2580640" cy="2355850"/>
            <wp:effectExtent l="0" t="0" r="0" b="6350"/>
            <wp:docPr id="17" name="图片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086"/>
                    <pic:cNvPicPr>
                      <a:picLocks noChangeAspect="1"/>
                    </pic:cNvPicPr>
                  </pic:nvPicPr>
                  <pic:blipFill>
                    <a:blip r:embed="rId16"/>
                    <a:srcRect l="19400" r="19547"/>
                    <a:stretch>
                      <a:fillRect/>
                    </a:stretch>
                  </pic:blipFill>
                  <pic:spPr>
                    <a:xfrm>
                      <a:off x="0" y="0"/>
                      <a:ext cx="2632045" cy="2402412"/>
                    </a:xfrm>
                    <a:prstGeom prst="rect">
                      <a:avLst/>
                    </a:prstGeom>
                  </pic:spPr>
                </pic:pic>
              </a:graphicData>
            </a:graphic>
          </wp:inline>
        </w:drawing>
      </w:r>
    </w:p>
    <w:p w14:paraId="456CFDF4" w14:textId="77777777" w:rsidR="00BE3BC1" w:rsidRDefault="0027224F">
      <w:pPr>
        <w:pStyle w:val="afc"/>
        <w:overflowPunct/>
        <w:autoSpaceDE/>
        <w:autoSpaceDN/>
        <w:adjustRightInd/>
        <w:spacing w:after="120"/>
        <w:ind w:left="1440" w:firstLineChars="0" w:firstLine="0"/>
        <w:jc w:val="center"/>
        <w:textAlignment w:val="auto"/>
        <w:rPr>
          <w:rFonts w:eastAsia="宋体"/>
          <w:b/>
          <w:szCs w:val="24"/>
          <w:lang w:eastAsia="zh-CN"/>
        </w:rPr>
      </w:pPr>
      <w:r>
        <w:rPr>
          <w:rFonts w:eastAsia="宋体"/>
          <w:b/>
          <w:szCs w:val="24"/>
          <w:lang w:eastAsia="zh-CN"/>
        </w:rPr>
        <w:t>Figure 3.2.6-1 Network layout for coexistence between NTN systems</w:t>
      </w:r>
    </w:p>
    <w:p w14:paraId="0157483F" w14:textId="77777777" w:rsidR="00BE3BC1" w:rsidRDefault="0027224F">
      <w:pPr>
        <w:pStyle w:val="afc"/>
        <w:spacing w:after="120"/>
        <w:ind w:left="1656" w:firstLineChars="0" w:firstLine="0"/>
        <w:rPr>
          <w:rFonts w:eastAsia="宋体"/>
          <w:szCs w:val="24"/>
          <w:lang w:eastAsia="zh-CN"/>
        </w:rPr>
      </w:pPr>
      <w:r>
        <w:rPr>
          <w:rFonts w:eastAsia="宋体"/>
          <w:szCs w:val="24"/>
          <w:lang w:eastAsia="zh-CN"/>
        </w:rPr>
        <w:t>In Figure 3.2.6-2, two satellites operating on two neighbour carriers but at different height are assumed, where the GEO have larger cell coverage and LEO has smaller coverage.</w:t>
      </w:r>
    </w:p>
    <w:p w14:paraId="0C7B3AC2" w14:textId="77777777" w:rsidR="00BE3BC1" w:rsidRDefault="0027224F">
      <w:pPr>
        <w:pStyle w:val="afc"/>
        <w:spacing w:after="120"/>
        <w:ind w:left="1656" w:firstLineChars="0" w:firstLine="0"/>
        <w:jc w:val="center"/>
        <w:rPr>
          <w:rFonts w:eastAsia="宋体"/>
          <w:szCs w:val="24"/>
          <w:lang w:eastAsia="zh-CN"/>
        </w:rPr>
      </w:pPr>
      <w:r>
        <w:rPr>
          <w:noProof/>
          <w:lang w:val="en-US" w:eastAsia="zh-CN"/>
        </w:rPr>
        <w:drawing>
          <wp:inline distT="0" distB="0" distL="0" distR="0" wp14:anchorId="3C21BBE9" wp14:editId="7532A9E4">
            <wp:extent cx="3092450" cy="3034030"/>
            <wp:effectExtent l="0" t="0" r="0" b="0"/>
            <wp:docPr id="18" name="图片 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031"/>
                    <pic:cNvPicPr>
                      <a:picLocks noChangeAspect="1"/>
                    </pic:cNvPicPr>
                  </pic:nvPicPr>
                  <pic:blipFill>
                    <a:blip r:embed="rId17"/>
                    <a:srcRect l="13909" r="13764"/>
                    <a:stretch>
                      <a:fillRect/>
                    </a:stretch>
                  </pic:blipFill>
                  <pic:spPr>
                    <a:xfrm>
                      <a:off x="0" y="0"/>
                      <a:ext cx="3138717" cy="3079777"/>
                    </a:xfrm>
                    <a:prstGeom prst="rect">
                      <a:avLst/>
                    </a:prstGeom>
                  </pic:spPr>
                </pic:pic>
              </a:graphicData>
            </a:graphic>
          </wp:inline>
        </w:drawing>
      </w:r>
    </w:p>
    <w:p w14:paraId="6E89DBD9" w14:textId="77777777" w:rsidR="00BE3BC1" w:rsidRPr="00D07929" w:rsidRDefault="0027224F">
      <w:pPr>
        <w:spacing w:after="120"/>
        <w:jc w:val="center"/>
        <w:rPr>
          <w:b/>
          <w:szCs w:val="24"/>
          <w:lang w:eastAsia="zh-CN"/>
        </w:rPr>
      </w:pPr>
      <w:r w:rsidRPr="00D07929">
        <w:rPr>
          <w:b/>
          <w:szCs w:val="24"/>
          <w:lang w:eastAsia="zh-CN"/>
        </w:rPr>
        <w:t>Figure 3.2.6-2 Network layout for coexistence between NTN systems (different height satellites)</w:t>
      </w:r>
    </w:p>
    <w:p w14:paraId="39C40217" w14:textId="77777777" w:rsidR="00BE3BC1" w:rsidRPr="00D07929"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sidRPr="00D07929">
        <w:rPr>
          <w:rFonts w:eastAsia="宋体"/>
          <w:szCs w:val="24"/>
          <w:lang w:eastAsia="zh-CN"/>
        </w:rPr>
        <w:t>Recommended WF</w:t>
      </w:r>
    </w:p>
    <w:p w14:paraId="2F90FDF4" w14:textId="77777777" w:rsidR="00BE3BC1" w:rsidRPr="00D07929"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sidRPr="00D07929">
        <w:rPr>
          <w:rFonts w:eastAsia="宋体"/>
          <w:szCs w:val="24"/>
          <w:lang w:eastAsia="zh-CN"/>
        </w:rPr>
        <w:t>TBA</w:t>
      </w:r>
    </w:p>
    <w:p w14:paraId="686B4C0F" w14:textId="77777777" w:rsidR="00BE3BC1" w:rsidRDefault="00BE3BC1">
      <w:pPr>
        <w:spacing w:after="120"/>
        <w:rPr>
          <w:color w:val="0070C0"/>
          <w:szCs w:val="24"/>
          <w:lang w:eastAsia="zh-CN"/>
        </w:rPr>
      </w:pPr>
    </w:p>
    <w:p w14:paraId="7751D428" w14:textId="77777777" w:rsidR="00BE3BC1" w:rsidRDefault="0027224F">
      <w:pPr>
        <w:pStyle w:val="3"/>
        <w:rPr>
          <w:sz w:val="24"/>
          <w:szCs w:val="16"/>
        </w:rPr>
      </w:pPr>
      <w:r>
        <w:rPr>
          <w:sz w:val="24"/>
          <w:szCs w:val="16"/>
        </w:rPr>
        <w:t>Sub-topic 3-7</w:t>
      </w:r>
    </w:p>
    <w:p w14:paraId="1944F446" w14:textId="77777777" w:rsidR="00BE3BC1" w:rsidRDefault="0027224F">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055BF115" w14:textId="77777777" w:rsidR="00BE3BC1" w:rsidRDefault="0027224F">
      <w:pPr>
        <w:rPr>
          <w:i/>
          <w:color w:val="0070C0"/>
          <w:lang w:val="en-US" w:eastAsia="zh-CN"/>
        </w:rPr>
      </w:pPr>
      <w:r>
        <w:rPr>
          <w:i/>
          <w:color w:val="0070C0"/>
          <w:lang w:val="en-US" w:eastAsia="zh-CN"/>
        </w:rPr>
        <w:t>Open issues and candidate options before e-meeting:</w:t>
      </w:r>
    </w:p>
    <w:p w14:paraId="333C6954" w14:textId="77777777" w:rsidR="00BE3BC1" w:rsidRDefault="0027224F">
      <w:pPr>
        <w:rPr>
          <w:b/>
          <w:u w:val="single"/>
          <w:lang w:eastAsia="ko-KR"/>
        </w:rPr>
      </w:pPr>
      <w:r>
        <w:rPr>
          <w:b/>
          <w:u w:val="single"/>
          <w:lang w:eastAsia="ko-KR"/>
        </w:rPr>
        <w:t>Issue 3-7: Cell layout for uncoordinated NTN-NTN deployment</w:t>
      </w:r>
      <w:r>
        <w:rPr>
          <w:b/>
          <w:u w:val="single"/>
          <w:lang w:eastAsia="zh-CN"/>
        </w:rPr>
        <w:t xml:space="preserve"> </w:t>
      </w:r>
    </w:p>
    <w:p w14:paraId="2FA185EC"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629B705F"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Option</w:t>
      </w:r>
      <w:r>
        <w:rPr>
          <w:rFonts w:eastAsia="宋体"/>
          <w:szCs w:val="24"/>
          <w:lang w:eastAsia="zh-CN"/>
        </w:rPr>
        <w:t xml:space="preserve"> 1 (Qualcomm)</w:t>
      </w:r>
      <w:r>
        <w:rPr>
          <w:rFonts w:eastAsia="宋体" w:hint="eastAsia"/>
          <w:szCs w:val="24"/>
          <w:lang w:eastAsia="zh-CN"/>
        </w:rPr>
        <w:t>:</w:t>
      </w:r>
      <w:r>
        <w:rPr>
          <w:rFonts w:eastAsia="宋体"/>
          <w:szCs w:val="24"/>
          <w:lang w:eastAsia="zh-CN"/>
        </w:rPr>
        <w:t xml:space="preserve"> RAN4 to consider both coordinated and uncoordinated NTN-NTN deployment. For uncoordinated deployment, the cell layout listed in Table </w:t>
      </w:r>
      <w:r>
        <w:rPr>
          <w:rFonts w:eastAsia="宋体" w:hint="eastAsia"/>
          <w:szCs w:val="24"/>
          <w:lang w:eastAsia="zh-CN"/>
        </w:rPr>
        <w:t>below</w:t>
      </w:r>
      <w:r>
        <w:rPr>
          <w:rFonts w:eastAsia="宋体"/>
          <w:szCs w:val="24"/>
          <w:lang w:eastAsia="zh-CN"/>
        </w:rPr>
        <w:t xml:space="preserve"> shall be evaluated.</w:t>
      </w:r>
    </w:p>
    <w:tbl>
      <w:tblPr>
        <w:tblStyle w:val="af3"/>
        <w:tblW w:w="7796" w:type="dxa"/>
        <w:tblInd w:w="1271" w:type="dxa"/>
        <w:tblLayout w:type="fixed"/>
        <w:tblLook w:val="04A0" w:firstRow="1" w:lastRow="0" w:firstColumn="1" w:lastColumn="0" w:noHBand="0" w:noVBand="1"/>
      </w:tblPr>
      <w:tblGrid>
        <w:gridCol w:w="2080"/>
        <w:gridCol w:w="2598"/>
        <w:gridCol w:w="3118"/>
      </w:tblGrid>
      <w:tr w:rsidR="00BE3BC1" w14:paraId="7C3245E8" w14:textId="77777777">
        <w:tc>
          <w:tcPr>
            <w:tcW w:w="2080" w:type="dxa"/>
          </w:tcPr>
          <w:p w14:paraId="0032CADA" w14:textId="77777777" w:rsidR="00BE3BC1" w:rsidRDefault="00BE3BC1">
            <w:pPr>
              <w:spacing w:after="0"/>
              <w:rPr>
                <w:sz w:val="16"/>
                <w:szCs w:val="16"/>
              </w:rPr>
            </w:pPr>
          </w:p>
        </w:tc>
        <w:tc>
          <w:tcPr>
            <w:tcW w:w="2598" w:type="dxa"/>
          </w:tcPr>
          <w:p w14:paraId="379CB49C" w14:textId="77777777" w:rsidR="00BE3BC1" w:rsidRDefault="0027224F">
            <w:pPr>
              <w:spacing w:after="0"/>
              <w:rPr>
                <w:sz w:val="16"/>
                <w:szCs w:val="16"/>
              </w:rPr>
            </w:pPr>
            <w:r>
              <w:rPr>
                <w:sz w:val="16"/>
                <w:szCs w:val="16"/>
              </w:rPr>
              <w:t>Attitude and footprint size</w:t>
            </w:r>
          </w:p>
        </w:tc>
        <w:tc>
          <w:tcPr>
            <w:tcW w:w="3118" w:type="dxa"/>
          </w:tcPr>
          <w:p w14:paraId="11C98CFB" w14:textId="77777777" w:rsidR="00BE3BC1" w:rsidRDefault="0027224F">
            <w:pPr>
              <w:spacing w:after="0"/>
            </w:pPr>
            <w:r>
              <w:rPr>
                <w:sz w:val="16"/>
              </w:rPr>
              <w:t>Uncoordinated deployment</w:t>
            </w:r>
          </w:p>
        </w:tc>
      </w:tr>
      <w:tr w:rsidR="00BE3BC1" w14:paraId="5075EBCD" w14:textId="77777777">
        <w:tc>
          <w:tcPr>
            <w:tcW w:w="2080" w:type="dxa"/>
          </w:tcPr>
          <w:p w14:paraId="2FB0D57C" w14:textId="77777777" w:rsidR="00BE3BC1" w:rsidRDefault="0027224F">
            <w:pPr>
              <w:spacing w:after="0"/>
              <w:rPr>
                <w:sz w:val="16"/>
                <w:szCs w:val="16"/>
              </w:rPr>
            </w:pPr>
            <w:r>
              <w:rPr>
                <w:sz w:val="16"/>
                <w:szCs w:val="16"/>
              </w:rPr>
              <w:lastRenderedPageBreak/>
              <w:t>GEO-GEO</w:t>
            </w:r>
          </w:p>
          <w:p w14:paraId="2DFAC7CC" w14:textId="77777777" w:rsidR="00BE3BC1" w:rsidRDefault="0027224F">
            <w:pPr>
              <w:spacing w:after="0"/>
              <w:rPr>
                <w:sz w:val="16"/>
                <w:szCs w:val="16"/>
              </w:rPr>
            </w:pPr>
            <w:r>
              <w:rPr>
                <w:sz w:val="16"/>
                <w:szCs w:val="16"/>
              </w:rPr>
              <w:t>LEO 600km-LEO 600km</w:t>
            </w:r>
          </w:p>
          <w:p w14:paraId="08CF971C" w14:textId="77777777" w:rsidR="00BE3BC1" w:rsidRDefault="0027224F">
            <w:pPr>
              <w:spacing w:after="0"/>
              <w:rPr>
                <w:sz w:val="16"/>
                <w:szCs w:val="16"/>
              </w:rPr>
            </w:pPr>
            <w:r>
              <w:rPr>
                <w:sz w:val="16"/>
                <w:szCs w:val="16"/>
              </w:rPr>
              <w:t>LEO 1200km-LEO 1200km</w:t>
            </w:r>
          </w:p>
          <w:p w14:paraId="1EE4B0EA" w14:textId="77777777" w:rsidR="00BE3BC1" w:rsidRDefault="0027224F">
            <w:pPr>
              <w:spacing w:after="0"/>
              <w:rPr>
                <w:sz w:val="16"/>
                <w:szCs w:val="16"/>
              </w:rPr>
            </w:pPr>
            <w:r>
              <w:rPr>
                <w:sz w:val="16"/>
                <w:szCs w:val="16"/>
              </w:rPr>
              <w:t>HAPS-HAPS</w:t>
            </w:r>
          </w:p>
        </w:tc>
        <w:tc>
          <w:tcPr>
            <w:tcW w:w="2598" w:type="dxa"/>
          </w:tcPr>
          <w:p w14:paraId="4663CD23" w14:textId="77777777" w:rsidR="00BE3BC1" w:rsidRDefault="0027224F">
            <w:pPr>
              <w:spacing w:after="0"/>
              <w:rPr>
                <w:sz w:val="16"/>
                <w:szCs w:val="16"/>
              </w:rPr>
            </w:pPr>
            <w:r>
              <w:rPr>
                <w:sz w:val="16"/>
                <w:szCs w:val="16"/>
              </w:rPr>
              <w:t>Same attitude and footprint size</w:t>
            </w:r>
          </w:p>
        </w:tc>
        <w:tc>
          <w:tcPr>
            <w:tcW w:w="3118" w:type="dxa"/>
          </w:tcPr>
          <w:p w14:paraId="7DC1802B" w14:textId="77777777" w:rsidR="00BE3BC1" w:rsidRDefault="0027224F">
            <w:pPr>
              <w:spacing w:after="0"/>
            </w:pPr>
            <w:r>
              <w:rPr>
                <w:rFonts w:asciiTheme="minorHAnsi" w:eastAsiaTheme="minorEastAsia" w:hAnsiTheme="minorHAnsi" w:cstheme="minorBidi"/>
                <w:kern w:val="2"/>
                <w:sz w:val="21"/>
                <w:szCs w:val="22"/>
              </w:rPr>
              <w:object w:dxaOrig="2773" w:dyaOrig="1967" w14:anchorId="33AC7E46">
                <v:shape id="_x0000_i1028" type="#_x0000_t75" style="width:138.7pt;height:98.95pt" o:ole="">
                  <v:imagedata r:id="rId23" o:title=""/>
                </v:shape>
                <o:OLEObject Type="Embed" ProgID="Visio.Drawing.15" ShapeID="_x0000_i1028" DrawAspect="Content" ObjectID="_1673992077" r:id="rId29"/>
              </w:object>
            </w:r>
          </w:p>
        </w:tc>
      </w:tr>
      <w:tr w:rsidR="00BE3BC1" w14:paraId="5B8008D3" w14:textId="77777777">
        <w:tc>
          <w:tcPr>
            <w:tcW w:w="2080" w:type="dxa"/>
          </w:tcPr>
          <w:p w14:paraId="56E3FB93" w14:textId="77777777" w:rsidR="00BE3BC1" w:rsidRDefault="0027224F">
            <w:pPr>
              <w:spacing w:after="0"/>
              <w:rPr>
                <w:sz w:val="16"/>
                <w:szCs w:val="16"/>
              </w:rPr>
            </w:pPr>
            <w:r>
              <w:rPr>
                <w:sz w:val="16"/>
                <w:szCs w:val="16"/>
              </w:rPr>
              <w:t>GEO-LEO 600km/LEO 1200km/HAPS</w:t>
            </w:r>
          </w:p>
          <w:p w14:paraId="03372A05" w14:textId="77777777" w:rsidR="00BE3BC1" w:rsidRDefault="0027224F">
            <w:pPr>
              <w:spacing w:after="0"/>
              <w:rPr>
                <w:sz w:val="16"/>
                <w:szCs w:val="16"/>
              </w:rPr>
            </w:pPr>
            <w:r>
              <w:rPr>
                <w:sz w:val="16"/>
                <w:szCs w:val="16"/>
              </w:rPr>
              <w:t>LEO 600km- GEO/LEO 1200km/HAPS</w:t>
            </w:r>
          </w:p>
          <w:p w14:paraId="7653BFB4" w14:textId="77777777" w:rsidR="00BE3BC1" w:rsidRDefault="0027224F">
            <w:pPr>
              <w:spacing w:after="0"/>
              <w:rPr>
                <w:sz w:val="16"/>
                <w:szCs w:val="16"/>
              </w:rPr>
            </w:pPr>
            <w:r>
              <w:rPr>
                <w:sz w:val="16"/>
                <w:szCs w:val="16"/>
              </w:rPr>
              <w:t>LEO 1200km- GEO/LEO 600km/HAPS</w:t>
            </w:r>
          </w:p>
          <w:p w14:paraId="05EE5DF3" w14:textId="77777777" w:rsidR="00BE3BC1" w:rsidRDefault="0027224F">
            <w:pPr>
              <w:spacing w:after="0"/>
              <w:rPr>
                <w:sz w:val="16"/>
                <w:szCs w:val="16"/>
              </w:rPr>
            </w:pPr>
            <w:r>
              <w:rPr>
                <w:sz w:val="16"/>
                <w:szCs w:val="16"/>
              </w:rPr>
              <w:t>HAPS - GEO/ LEO 600km/LEO 1200km</w:t>
            </w:r>
          </w:p>
          <w:p w14:paraId="2496D991" w14:textId="77777777" w:rsidR="00BE3BC1" w:rsidRDefault="00BE3BC1">
            <w:pPr>
              <w:spacing w:after="0"/>
              <w:rPr>
                <w:sz w:val="16"/>
                <w:szCs w:val="16"/>
              </w:rPr>
            </w:pPr>
          </w:p>
          <w:p w14:paraId="4A25628C" w14:textId="77777777" w:rsidR="00BE3BC1" w:rsidRDefault="00BE3BC1">
            <w:pPr>
              <w:spacing w:after="0"/>
              <w:rPr>
                <w:sz w:val="16"/>
                <w:szCs w:val="16"/>
              </w:rPr>
            </w:pPr>
          </w:p>
        </w:tc>
        <w:tc>
          <w:tcPr>
            <w:tcW w:w="2598" w:type="dxa"/>
          </w:tcPr>
          <w:p w14:paraId="17426AA8" w14:textId="77777777" w:rsidR="00BE3BC1" w:rsidRDefault="0027224F">
            <w:pPr>
              <w:spacing w:after="0"/>
              <w:rPr>
                <w:sz w:val="16"/>
                <w:szCs w:val="16"/>
              </w:rPr>
            </w:pPr>
            <w:r>
              <w:rPr>
                <w:sz w:val="16"/>
                <w:szCs w:val="16"/>
              </w:rPr>
              <w:t>Different attitude and footprint size</w:t>
            </w:r>
          </w:p>
        </w:tc>
        <w:tc>
          <w:tcPr>
            <w:tcW w:w="3118" w:type="dxa"/>
          </w:tcPr>
          <w:p w14:paraId="6A0261AE" w14:textId="77777777" w:rsidR="00BE3BC1" w:rsidRDefault="0027224F">
            <w:pPr>
              <w:spacing w:after="0"/>
              <w:rPr>
                <w:sz w:val="16"/>
              </w:rPr>
            </w:pPr>
            <w:r>
              <w:rPr>
                <w:sz w:val="16"/>
              </w:rPr>
              <w:t xml:space="preserve">Option 1: The locations of beams centre are the identical. </w:t>
            </w:r>
          </w:p>
          <w:p w14:paraId="786A4851" w14:textId="77777777" w:rsidR="00BE3BC1" w:rsidRDefault="0027224F">
            <w:pPr>
              <w:spacing w:after="0"/>
            </w:pPr>
            <w:r>
              <w:rPr>
                <w:rFonts w:asciiTheme="minorHAnsi" w:eastAsiaTheme="minorEastAsia" w:hAnsiTheme="minorHAnsi" w:cstheme="minorBidi"/>
                <w:kern w:val="2"/>
                <w:sz w:val="21"/>
                <w:szCs w:val="22"/>
              </w:rPr>
              <w:object w:dxaOrig="2773" w:dyaOrig="2773" w14:anchorId="7B751360">
                <v:shape id="_x0000_i1029" type="#_x0000_t75" style="width:138.7pt;height:138.7pt" o:ole="">
                  <v:imagedata r:id="rId25" o:title=""/>
                </v:shape>
                <o:OLEObject Type="Embed" ProgID="Visio.Drawing.15" ShapeID="_x0000_i1029" DrawAspect="Content" ObjectID="_1673992078" r:id="rId30"/>
              </w:object>
            </w:r>
          </w:p>
          <w:p w14:paraId="786C932A" w14:textId="77777777" w:rsidR="00BE3BC1" w:rsidRDefault="0027224F">
            <w:pPr>
              <w:spacing w:after="0"/>
            </w:pPr>
            <w:r>
              <w:rPr>
                <w:sz w:val="16"/>
              </w:rPr>
              <w:t>Option 2: The locations of beams centre are not identical</w:t>
            </w:r>
            <w:r>
              <w:t>.</w:t>
            </w:r>
          </w:p>
          <w:p w14:paraId="7856A5A5" w14:textId="77777777" w:rsidR="00BE3BC1" w:rsidRDefault="0027224F">
            <w:pPr>
              <w:spacing w:after="0"/>
            </w:pPr>
            <w:r>
              <w:rPr>
                <w:rFonts w:asciiTheme="minorHAnsi" w:eastAsiaTheme="minorEastAsia" w:hAnsiTheme="minorHAnsi" w:cstheme="minorBidi"/>
                <w:kern w:val="2"/>
                <w:sz w:val="21"/>
                <w:szCs w:val="22"/>
              </w:rPr>
              <w:object w:dxaOrig="2987" w:dyaOrig="2504" w14:anchorId="557542CF">
                <v:shape id="_x0000_i1030" type="#_x0000_t75" style="width:148.85pt;height:124.55pt" o:ole="">
                  <v:imagedata r:id="rId27" o:title=""/>
                </v:shape>
                <o:OLEObject Type="Embed" ProgID="Visio.Drawing.15" ShapeID="_x0000_i1030" DrawAspect="Content" ObjectID="_1673992079" r:id="rId31"/>
              </w:object>
            </w:r>
          </w:p>
        </w:tc>
      </w:tr>
    </w:tbl>
    <w:p w14:paraId="59DF7372" w14:textId="77777777" w:rsidR="00BE3BC1" w:rsidRPr="00D07929"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sidRPr="00D07929">
        <w:rPr>
          <w:rFonts w:eastAsia="宋体"/>
          <w:szCs w:val="24"/>
          <w:lang w:eastAsia="zh-CN"/>
        </w:rPr>
        <w:t>Recommended WF</w:t>
      </w:r>
    </w:p>
    <w:p w14:paraId="6C5CD2B9" w14:textId="77777777" w:rsidR="00BE3BC1" w:rsidRPr="00D07929"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sidRPr="00D07929">
        <w:rPr>
          <w:rFonts w:eastAsia="宋体"/>
          <w:szCs w:val="24"/>
          <w:lang w:eastAsia="zh-CN"/>
        </w:rPr>
        <w:t>TBA</w:t>
      </w:r>
    </w:p>
    <w:p w14:paraId="400CFC24" w14:textId="77777777" w:rsidR="00BE3BC1" w:rsidRDefault="00BE3BC1">
      <w:pPr>
        <w:spacing w:after="120"/>
        <w:rPr>
          <w:color w:val="0070C0"/>
          <w:szCs w:val="24"/>
          <w:lang w:eastAsia="zh-CN"/>
        </w:rPr>
      </w:pPr>
    </w:p>
    <w:p w14:paraId="4D31D183" w14:textId="77777777" w:rsidR="00BE3BC1" w:rsidRPr="00A573C4" w:rsidRDefault="0027224F">
      <w:pPr>
        <w:pStyle w:val="2"/>
        <w:rPr>
          <w:lang w:val="en-US"/>
        </w:rPr>
      </w:pPr>
      <w:r w:rsidRPr="00A573C4">
        <w:rPr>
          <w:lang w:val="en-US"/>
        </w:rPr>
        <w:t xml:space="preserve">Companies views’ collection for 1st round </w:t>
      </w:r>
    </w:p>
    <w:p w14:paraId="0B3F5FAA" w14:textId="77777777" w:rsidR="00BE3BC1" w:rsidRDefault="0027224F">
      <w:pPr>
        <w:pStyle w:val="3"/>
        <w:rPr>
          <w:sz w:val="24"/>
          <w:szCs w:val="16"/>
        </w:rPr>
      </w:pPr>
      <w:r>
        <w:rPr>
          <w:sz w:val="24"/>
          <w:szCs w:val="16"/>
        </w:rPr>
        <w:t xml:space="preserve">Open issues </w:t>
      </w:r>
    </w:p>
    <w:tbl>
      <w:tblPr>
        <w:tblStyle w:val="af3"/>
        <w:tblW w:w="0" w:type="auto"/>
        <w:tblLook w:val="04A0" w:firstRow="1" w:lastRow="0" w:firstColumn="1" w:lastColumn="0" w:noHBand="0" w:noVBand="1"/>
      </w:tblPr>
      <w:tblGrid>
        <w:gridCol w:w="1616"/>
        <w:gridCol w:w="8015"/>
      </w:tblGrid>
      <w:tr w:rsidR="00BE3BC1" w:rsidRPr="00D07929" w14:paraId="50C98E06" w14:textId="77777777" w:rsidTr="00306E7C">
        <w:tc>
          <w:tcPr>
            <w:tcW w:w="1616" w:type="dxa"/>
          </w:tcPr>
          <w:p w14:paraId="1945C4C4" w14:textId="77777777" w:rsidR="00BE3BC1" w:rsidRPr="00D07929" w:rsidRDefault="0027224F">
            <w:pPr>
              <w:spacing w:after="120"/>
              <w:rPr>
                <w:rFonts w:eastAsiaTheme="minorEastAsia"/>
                <w:b/>
                <w:bCs/>
                <w:lang w:val="en-US" w:eastAsia="zh-CN"/>
              </w:rPr>
            </w:pPr>
            <w:r w:rsidRPr="00D07929">
              <w:rPr>
                <w:rFonts w:eastAsiaTheme="minorEastAsia"/>
                <w:b/>
                <w:bCs/>
                <w:lang w:val="en-US" w:eastAsia="zh-CN"/>
              </w:rPr>
              <w:t>Company</w:t>
            </w:r>
          </w:p>
        </w:tc>
        <w:tc>
          <w:tcPr>
            <w:tcW w:w="8215" w:type="dxa"/>
          </w:tcPr>
          <w:p w14:paraId="249A5C09" w14:textId="77777777" w:rsidR="00BE3BC1" w:rsidRPr="00D07929" w:rsidRDefault="0027224F">
            <w:pPr>
              <w:spacing w:after="120"/>
              <w:rPr>
                <w:rFonts w:eastAsiaTheme="minorEastAsia"/>
                <w:b/>
                <w:bCs/>
                <w:lang w:val="en-US" w:eastAsia="zh-CN"/>
              </w:rPr>
            </w:pPr>
            <w:r w:rsidRPr="00D07929">
              <w:rPr>
                <w:rFonts w:eastAsiaTheme="minorEastAsia"/>
                <w:b/>
                <w:bCs/>
                <w:lang w:val="en-US" w:eastAsia="zh-CN"/>
              </w:rPr>
              <w:t>Comments</w:t>
            </w:r>
          </w:p>
        </w:tc>
      </w:tr>
      <w:tr w:rsidR="00BE3BC1" w:rsidRPr="00D07929" w14:paraId="2394A311" w14:textId="77777777" w:rsidTr="00306E7C">
        <w:tc>
          <w:tcPr>
            <w:tcW w:w="1616" w:type="dxa"/>
          </w:tcPr>
          <w:p w14:paraId="5F5A6454" w14:textId="77777777" w:rsidR="00BE3BC1" w:rsidRPr="00D07929" w:rsidRDefault="0027224F">
            <w:pPr>
              <w:spacing w:after="120"/>
              <w:rPr>
                <w:rFonts w:eastAsiaTheme="minorEastAsia"/>
                <w:lang w:val="en-US" w:eastAsia="zh-CN"/>
              </w:rPr>
            </w:pPr>
            <w:r w:rsidRPr="00D07929">
              <w:rPr>
                <w:rFonts w:eastAsiaTheme="minorEastAsia"/>
                <w:lang w:val="en-US" w:eastAsia="zh-CN"/>
              </w:rPr>
              <w:t>THALES</w:t>
            </w:r>
          </w:p>
        </w:tc>
        <w:tc>
          <w:tcPr>
            <w:tcW w:w="8215" w:type="dxa"/>
          </w:tcPr>
          <w:p w14:paraId="29C7D6CA" w14:textId="77777777" w:rsidR="00BE3BC1" w:rsidRPr="00D07929" w:rsidRDefault="0027224F">
            <w:pPr>
              <w:spacing w:after="120"/>
              <w:rPr>
                <w:rFonts w:eastAsiaTheme="minorEastAsia"/>
                <w:lang w:val="en-US" w:eastAsia="zh-CN"/>
              </w:rPr>
            </w:pPr>
            <w:r w:rsidRPr="00D07929">
              <w:rPr>
                <w:rFonts w:eastAsiaTheme="minorEastAsia" w:hint="eastAsia"/>
                <w:lang w:val="en-US" w:eastAsia="zh-CN"/>
              </w:rPr>
              <w:t xml:space="preserve">Sub topic </w:t>
            </w:r>
            <w:r w:rsidRPr="00D07929">
              <w:rPr>
                <w:rFonts w:eastAsiaTheme="minorEastAsia"/>
                <w:lang w:val="en-US" w:eastAsia="zh-CN"/>
              </w:rPr>
              <w:t>3-</w:t>
            </w:r>
            <w:r w:rsidRPr="00D07929">
              <w:rPr>
                <w:rFonts w:eastAsiaTheme="minorEastAsia" w:hint="eastAsia"/>
                <w:lang w:val="en-US" w:eastAsia="zh-CN"/>
              </w:rPr>
              <w:t>1</w:t>
            </w:r>
            <w:r w:rsidR="00FC2727">
              <w:rPr>
                <w:rFonts w:eastAsiaTheme="minorEastAsia"/>
                <w:lang w:val="en-US" w:eastAsia="zh-CN"/>
              </w:rPr>
              <w:t>/Issue 3-1</w:t>
            </w:r>
            <w:r w:rsidRPr="00D07929">
              <w:rPr>
                <w:rFonts w:eastAsiaTheme="minorEastAsia" w:hint="eastAsia"/>
                <w:lang w:val="en-US" w:eastAsia="zh-CN"/>
              </w:rPr>
              <w:t xml:space="preserve">: </w:t>
            </w:r>
          </w:p>
          <w:p w14:paraId="7287C8EA" w14:textId="77777777" w:rsidR="00BE3BC1" w:rsidRPr="00D07929" w:rsidRDefault="0027224F" w:rsidP="00A573C4">
            <w:pPr>
              <w:pStyle w:val="afc"/>
              <w:numPr>
                <w:ilvl w:val="0"/>
                <w:numId w:val="4"/>
              </w:numPr>
              <w:spacing w:after="120"/>
              <w:ind w:firstLineChars="0"/>
              <w:rPr>
                <w:rFonts w:eastAsiaTheme="minorEastAsia"/>
                <w:lang w:val="en-US" w:eastAsia="zh-CN"/>
              </w:rPr>
            </w:pPr>
            <w:r w:rsidRPr="00D07929">
              <w:rPr>
                <w:rFonts w:eastAsiaTheme="minorEastAsia"/>
                <w:lang w:val="en-US" w:eastAsia="zh-CN"/>
              </w:rPr>
              <w:t xml:space="preserve">Option 1, with parameters from </w:t>
            </w:r>
            <w:r w:rsidRPr="00D07929">
              <w:rPr>
                <w:rFonts w:eastAsia="宋体"/>
                <w:szCs w:val="24"/>
                <w:lang w:eastAsia="zh-CN"/>
              </w:rPr>
              <w:t>TR 38.821</w:t>
            </w:r>
          </w:p>
          <w:p w14:paraId="5E33A86D" w14:textId="77777777" w:rsidR="00BE3BC1" w:rsidRPr="00D07929" w:rsidRDefault="0027224F">
            <w:pPr>
              <w:spacing w:after="120"/>
              <w:rPr>
                <w:rFonts w:eastAsiaTheme="minorEastAsia"/>
                <w:lang w:val="en-US" w:eastAsia="zh-CN"/>
              </w:rPr>
            </w:pPr>
            <w:r w:rsidRPr="00D07929">
              <w:rPr>
                <w:rFonts w:eastAsiaTheme="minorEastAsia" w:hint="eastAsia"/>
                <w:lang w:val="en-US" w:eastAsia="zh-CN"/>
              </w:rPr>
              <w:t xml:space="preserve">Sub topic </w:t>
            </w:r>
            <w:r w:rsidRPr="00D07929">
              <w:rPr>
                <w:rFonts w:eastAsiaTheme="minorEastAsia"/>
                <w:lang w:val="en-US" w:eastAsia="zh-CN"/>
              </w:rPr>
              <w:t>3-</w:t>
            </w:r>
            <w:r w:rsidRPr="00D07929">
              <w:rPr>
                <w:rFonts w:eastAsiaTheme="minorEastAsia" w:hint="eastAsia"/>
                <w:lang w:val="en-US" w:eastAsia="zh-CN"/>
              </w:rPr>
              <w:t>2</w:t>
            </w:r>
            <w:r w:rsidR="00FC2727">
              <w:rPr>
                <w:rFonts w:eastAsiaTheme="minorEastAsia"/>
                <w:lang w:val="en-US" w:eastAsia="zh-CN"/>
              </w:rPr>
              <w:t>/Issue 3-2</w:t>
            </w:r>
            <w:r w:rsidRPr="00D07929">
              <w:rPr>
                <w:rFonts w:eastAsiaTheme="minorEastAsia" w:hint="eastAsia"/>
                <w:lang w:val="en-US" w:eastAsia="zh-CN"/>
              </w:rPr>
              <w:t>:</w:t>
            </w:r>
          </w:p>
          <w:p w14:paraId="7ED13B54" w14:textId="77777777" w:rsidR="00BE3BC1" w:rsidRPr="00D07929" w:rsidRDefault="0027224F" w:rsidP="00A573C4">
            <w:pPr>
              <w:pStyle w:val="afc"/>
              <w:numPr>
                <w:ilvl w:val="0"/>
                <w:numId w:val="4"/>
              </w:numPr>
              <w:spacing w:after="120"/>
              <w:ind w:firstLineChars="0"/>
              <w:rPr>
                <w:rFonts w:eastAsiaTheme="minorEastAsia"/>
                <w:lang w:val="en-US" w:eastAsia="zh-CN"/>
              </w:rPr>
            </w:pPr>
            <w:r w:rsidRPr="00D07929">
              <w:rPr>
                <w:rFonts w:eastAsiaTheme="minorEastAsia"/>
                <w:lang w:val="en-US" w:eastAsia="zh-CN"/>
              </w:rPr>
              <w:t>Option 1: if only NTN-TN coexistence studies (with 1 satellite)</w:t>
            </w:r>
          </w:p>
          <w:p w14:paraId="3BDE0EA3" w14:textId="77777777" w:rsidR="00BE3BC1" w:rsidRPr="00D07929" w:rsidRDefault="0027224F" w:rsidP="00A573C4">
            <w:pPr>
              <w:pStyle w:val="afc"/>
              <w:numPr>
                <w:ilvl w:val="0"/>
                <w:numId w:val="4"/>
              </w:numPr>
              <w:spacing w:after="120"/>
              <w:ind w:firstLineChars="0"/>
              <w:rPr>
                <w:rFonts w:eastAsiaTheme="minorEastAsia"/>
                <w:lang w:val="en-US" w:eastAsia="zh-CN"/>
              </w:rPr>
            </w:pPr>
            <w:r w:rsidRPr="00D07929">
              <w:rPr>
                <w:rFonts w:eastAsiaTheme="minorEastAsia"/>
                <w:lang w:val="en-US" w:eastAsia="zh-CN"/>
              </w:rPr>
              <w:t>Option 2: if also NTN-NTN coexistence studies (with more than 1 satellite)</w:t>
            </w:r>
          </w:p>
          <w:p w14:paraId="50E44646" w14:textId="77777777" w:rsidR="00BE3BC1" w:rsidRPr="00D07929" w:rsidRDefault="0027224F" w:rsidP="00A573C4">
            <w:pPr>
              <w:pStyle w:val="afc"/>
              <w:numPr>
                <w:ilvl w:val="0"/>
                <w:numId w:val="4"/>
              </w:numPr>
              <w:spacing w:after="120"/>
              <w:ind w:firstLineChars="0"/>
              <w:rPr>
                <w:rFonts w:eastAsiaTheme="minorEastAsia"/>
                <w:lang w:val="en-US" w:eastAsia="zh-CN"/>
              </w:rPr>
            </w:pPr>
            <w:r w:rsidRPr="00D07929">
              <w:rPr>
                <w:rFonts w:eastAsiaTheme="minorEastAsia"/>
                <w:lang w:val="en-US" w:eastAsia="zh-CN"/>
              </w:rPr>
              <w:t>WF: Agree.</w:t>
            </w:r>
          </w:p>
          <w:p w14:paraId="6068DB12" w14:textId="77777777" w:rsidR="00BE3BC1" w:rsidRPr="00D07929" w:rsidRDefault="0027224F">
            <w:pPr>
              <w:spacing w:after="120"/>
              <w:rPr>
                <w:rFonts w:eastAsiaTheme="minorEastAsia"/>
                <w:lang w:val="en-US" w:eastAsia="zh-CN"/>
              </w:rPr>
            </w:pPr>
            <w:r w:rsidRPr="00D07929">
              <w:rPr>
                <w:rFonts w:eastAsiaTheme="minorEastAsia" w:hint="eastAsia"/>
                <w:lang w:val="en-US" w:eastAsia="zh-CN"/>
              </w:rPr>
              <w:t xml:space="preserve">Sub topic </w:t>
            </w:r>
            <w:r w:rsidRPr="00D07929">
              <w:rPr>
                <w:rFonts w:eastAsiaTheme="minorEastAsia"/>
                <w:lang w:val="en-US" w:eastAsia="zh-CN"/>
              </w:rPr>
              <w:t>3-3</w:t>
            </w:r>
            <w:r w:rsidR="00FC2727">
              <w:rPr>
                <w:rFonts w:eastAsiaTheme="minorEastAsia"/>
                <w:lang w:val="en-US" w:eastAsia="zh-CN"/>
              </w:rPr>
              <w:t>/Issue 3-3</w:t>
            </w:r>
            <w:r w:rsidRPr="00D07929">
              <w:rPr>
                <w:rFonts w:eastAsiaTheme="minorEastAsia" w:hint="eastAsia"/>
                <w:lang w:val="en-US" w:eastAsia="zh-CN"/>
              </w:rPr>
              <w:t>:</w:t>
            </w:r>
          </w:p>
          <w:p w14:paraId="31A9341B" w14:textId="77777777" w:rsidR="00BE3BC1" w:rsidRPr="00D07929" w:rsidRDefault="0027224F" w:rsidP="00A573C4">
            <w:pPr>
              <w:pStyle w:val="afc"/>
              <w:numPr>
                <w:ilvl w:val="0"/>
                <w:numId w:val="4"/>
              </w:numPr>
              <w:spacing w:after="120"/>
              <w:ind w:firstLineChars="0"/>
              <w:rPr>
                <w:rFonts w:eastAsiaTheme="minorEastAsia"/>
                <w:lang w:val="en-US" w:eastAsia="zh-CN"/>
              </w:rPr>
            </w:pPr>
            <w:r w:rsidRPr="00D07929">
              <w:rPr>
                <w:rFonts w:eastAsiaTheme="minorEastAsia"/>
                <w:lang w:val="en-US" w:eastAsia="zh-CN"/>
              </w:rPr>
              <w:t xml:space="preserve">Option 2 </w:t>
            </w:r>
          </w:p>
          <w:p w14:paraId="4340BF3C" w14:textId="77777777" w:rsidR="00BE3BC1" w:rsidRPr="00D07929" w:rsidRDefault="0027224F">
            <w:pPr>
              <w:spacing w:after="120"/>
              <w:rPr>
                <w:rFonts w:eastAsiaTheme="minorEastAsia"/>
                <w:lang w:val="en-US" w:eastAsia="zh-CN"/>
              </w:rPr>
            </w:pPr>
            <w:r w:rsidRPr="00D07929">
              <w:rPr>
                <w:rFonts w:eastAsiaTheme="minorEastAsia" w:hint="eastAsia"/>
                <w:lang w:val="en-US" w:eastAsia="zh-CN"/>
              </w:rPr>
              <w:t xml:space="preserve">Sub topic </w:t>
            </w:r>
            <w:r w:rsidRPr="00D07929">
              <w:rPr>
                <w:rFonts w:eastAsiaTheme="minorEastAsia"/>
                <w:lang w:val="en-US" w:eastAsia="zh-CN"/>
              </w:rPr>
              <w:t>3-4</w:t>
            </w:r>
            <w:r w:rsidR="00FC2727">
              <w:rPr>
                <w:rFonts w:eastAsiaTheme="minorEastAsia"/>
                <w:lang w:val="en-US" w:eastAsia="zh-CN"/>
              </w:rPr>
              <w:t>/Issue 3-4</w:t>
            </w:r>
            <w:r w:rsidRPr="00D07929">
              <w:rPr>
                <w:rFonts w:eastAsiaTheme="minorEastAsia" w:hint="eastAsia"/>
                <w:lang w:val="en-US" w:eastAsia="zh-CN"/>
              </w:rPr>
              <w:t>:</w:t>
            </w:r>
          </w:p>
          <w:p w14:paraId="25F528F4" w14:textId="77777777" w:rsidR="00BE3BC1" w:rsidRPr="00D07929" w:rsidRDefault="0027224F" w:rsidP="00A573C4">
            <w:pPr>
              <w:pStyle w:val="afc"/>
              <w:numPr>
                <w:ilvl w:val="0"/>
                <w:numId w:val="4"/>
              </w:numPr>
              <w:spacing w:after="120"/>
              <w:ind w:firstLineChars="0"/>
              <w:rPr>
                <w:rFonts w:eastAsiaTheme="minorEastAsia"/>
                <w:lang w:val="en-US" w:eastAsia="zh-CN"/>
              </w:rPr>
            </w:pPr>
            <w:r w:rsidRPr="00D07929">
              <w:rPr>
                <w:rFonts w:eastAsiaTheme="minorEastAsia"/>
                <w:lang w:val="en-US" w:eastAsia="zh-CN"/>
              </w:rPr>
              <w:lastRenderedPageBreak/>
              <w:t xml:space="preserve">Option 2 (FRF&gt;1) &amp; Option 3 (FRF=3). </w:t>
            </w:r>
          </w:p>
          <w:p w14:paraId="4930EF68" w14:textId="77777777" w:rsidR="00BE3BC1" w:rsidRPr="00D07929" w:rsidRDefault="0027224F" w:rsidP="00A573C4">
            <w:pPr>
              <w:pStyle w:val="afc"/>
              <w:numPr>
                <w:ilvl w:val="0"/>
                <w:numId w:val="4"/>
              </w:numPr>
              <w:spacing w:after="120"/>
              <w:ind w:firstLineChars="0"/>
              <w:rPr>
                <w:rFonts w:eastAsiaTheme="minorEastAsia"/>
                <w:lang w:val="en-US" w:eastAsia="zh-CN"/>
              </w:rPr>
            </w:pPr>
            <w:r w:rsidRPr="00D07929">
              <w:rPr>
                <w:rFonts w:eastAsiaTheme="minorEastAsia"/>
                <w:lang w:val="en-US" w:eastAsia="zh-CN"/>
              </w:rPr>
              <w:t xml:space="preserve">Moreover, both NTN-TN and </w:t>
            </w:r>
            <w:r w:rsidRPr="00D07929">
              <w:t>NTN-NTN coexistence scenarios should consider interference mitigation techniques for both UL and DL.</w:t>
            </w:r>
          </w:p>
          <w:p w14:paraId="755D4FA8" w14:textId="77777777" w:rsidR="00BE3BC1" w:rsidRPr="00D07929" w:rsidRDefault="0027224F" w:rsidP="00A573C4">
            <w:pPr>
              <w:pStyle w:val="afc"/>
              <w:spacing w:after="120"/>
              <w:ind w:left="720" w:firstLineChars="0" w:firstLine="0"/>
              <w:jc w:val="center"/>
              <w:rPr>
                <w:rFonts w:eastAsiaTheme="minorEastAsia"/>
                <w:lang w:val="en-US" w:eastAsia="zh-CN"/>
              </w:rPr>
            </w:pPr>
            <w:r w:rsidRPr="00D07929">
              <w:rPr>
                <w:rFonts w:asciiTheme="minorBidi" w:hAnsiTheme="minorBidi"/>
                <w:noProof/>
                <w:lang w:val="en-US" w:eastAsia="zh-CN"/>
              </w:rPr>
              <w:drawing>
                <wp:inline distT="0" distB="0" distL="0" distR="0" wp14:anchorId="0E90DFA3" wp14:editId="66E01AEC">
                  <wp:extent cx="3927475" cy="3332480"/>
                  <wp:effectExtent l="0" t="0" r="0" b="1270"/>
                  <wp:docPr id="8"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7"/>
                          <pic:cNvPicPr>
                            <a:picLocks noChangeAspect="1"/>
                          </pic:cNvPicPr>
                        </pic:nvPicPr>
                        <pic:blipFill>
                          <a:blip r:embed="rId32"/>
                          <a:srcRect l="6463" t="9651" r="8095" b="5763"/>
                          <a:stretch>
                            <a:fillRect/>
                          </a:stretch>
                        </pic:blipFill>
                        <pic:spPr>
                          <a:xfrm>
                            <a:off x="0" y="0"/>
                            <a:ext cx="3928087" cy="3333193"/>
                          </a:xfrm>
                          <a:prstGeom prst="rect">
                            <a:avLst/>
                          </a:prstGeom>
                        </pic:spPr>
                      </pic:pic>
                    </a:graphicData>
                  </a:graphic>
                </wp:inline>
              </w:drawing>
            </w:r>
          </w:p>
          <w:p w14:paraId="17C5C8EF" w14:textId="77777777" w:rsidR="00BE3BC1" w:rsidRPr="00D07929" w:rsidRDefault="0027224F">
            <w:pPr>
              <w:spacing w:after="120"/>
              <w:rPr>
                <w:rFonts w:eastAsiaTheme="minorEastAsia"/>
                <w:lang w:val="en-US" w:eastAsia="zh-CN"/>
              </w:rPr>
            </w:pPr>
            <w:r w:rsidRPr="00D07929">
              <w:rPr>
                <w:rFonts w:eastAsiaTheme="minorEastAsia" w:hint="eastAsia"/>
                <w:lang w:val="en-US" w:eastAsia="zh-CN"/>
              </w:rPr>
              <w:t xml:space="preserve">Sub topic </w:t>
            </w:r>
            <w:r w:rsidRPr="00D07929">
              <w:rPr>
                <w:rFonts w:eastAsiaTheme="minorEastAsia"/>
                <w:lang w:val="en-US" w:eastAsia="zh-CN"/>
              </w:rPr>
              <w:t>3-5</w:t>
            </w:r>
            <w:r w:rsidR="00FC2727">
              <w:rPr>
                <w:rFonts w:eastAsiaTheme="minorEastAsia"/>
                <w:lang w:val="en-US" w:eastAsia="zh-CN"/>
              </w:rPr>
              <w:t>/Issue 3-5</w:t>
            </w:r>
            <w:r w:rsidRPr="00D07929">
              <w:rPr>
                <w:rFonts w:eastAsiaTheme="minorEastAsia" w:hint="eastAsia"/>
                <w:lang w:val="en-US" w:eastAsia="zh-CN"/>
              </w:rPr>
              <w:t xml:space="preserve">: </w:t>
            </w:r>
          </w:p>
          <w:p w14:paraId="19BA37B1" w14:textId="77777777" w:rsidR="00BE3BC1" w:rsidRPr="00D07929" w:rsidRDefault="0027224F" w:rsidP="00A573C4">
            <w:pPr>
              <w:pStyle w:val="afc"/>
              <w:numPr>
                <w:ilvl w:val="0"/>
                <w:numId w:val="4"/>
              </w:numPr>
              <w:spacing w:after="120"/>
              <w:ind w:firstLineChars="0"/>
              <w:rPr>
                <w:rFonts w:eastAsiaTheme="minorEastAsia"/>
                <w:lang w:val="en-US" w:eastAsia="zh-CN"/>
              </w:rPr>
            </w:pPr>
            <w:r w:rsidRPr="00D07929">
              <w:rPr>
                <w:rFonts w:eastAsiaTheme="minorEastAsia"/>
                <w:lang w:val="en-US" w:eastAsia="zh-CN"/>
              </w:rPr>
              <w:t>Partially agree with Option 1. Please note that in NTN-TN coexistence scenarios with TN cell (as victim), the worst cases are:</w:t>
            </w:r>
          </w:p>
          <w:p w14:paraId="17F743FD" w14:textId="77777777" w:rsidR="00BE3BC1" w:rsidRPr="00D07929" w:rsidRDefault="0027224F" w:rsidP="00A573C4">
            <w:pPr>
              <w:pStyle w:val="afc"/>
              <w:numPr>
                <w:ilvl w:val="1"/>
                <w:numId w:val="4"/>
              </w:numPr>
              <w:spacing w:after="120"/>
              <w:ind w:firstLineChars="0"/>
              <w:rPr>
                <w:rFonts w:eastAsiaTheme="minorEastAsia"/>
                <w:lang w:val="en-US" w:eastAsia="zh-CN"/>
              </w:rPr>
            </w:pPr>
            <w:r w:rsidRPr="00D07929">
              <w:rPr>
                <w:rFonts w:eastAsiaTheme="minorEastAsia"/>
                <w:b/>
                <w:bCs/>
                <w:lang w:val="en-US" w:eastAsia="zh-CN"/>
              </w:rPr>
              <w:t>For DL:</w:t>
            </w:r>
            <w:r w:rsidRPr="00D07929">
              <w:rPr>
                <w:rFonts w:eastAsiaTheme="minorEastAsia"/>
                <w:lang w:val="en-US" w:eastAsia="zh-CN"/>
              </w:rPr>
              <w:t xml:space="preserve"> </w:t>
            </w:r>
            <w:r w:rsidRPr="00D07929">
              <w:rPr>
                <w:rFonts w:eastAsiaTheme="minorEastAsia"/>
                <w:b/>
                <w:bCs/>
                <w:lang w:val="en-US" w:eastAsia="zh-CN"/>
              </w:rPr>
              <w:t>Cellular TN in the center of a satellite beam</w:t>
            </w:r>
            <w:r w:rsidRPr="00D07929">
              <w:rPr>
                <w:rFonts w:eastAsiaTheme="minorEastAsia"/>
                <w:lang w:val="en-US" w:eastAsia="zh-CN"/>
              </w:rPr>
              <w:t xml:space="preserve"> (DL satellite signal is received at maximum power by a UE operating in TN mode at TN cell edge);</w:t>
            </w:r>
          </w:p>
          <w:p w14:paraId="03F80DB7" w14:textId="77777777" w:rsidR="00BE3BC1" w:rsidRPr="00D07929" w:rsidRDefault="0027224F" w:rsidP="00A573C4">
            <w:pPr>
              <w:pStyle w:val="afc"/>
              <w:numPr>
                <w:ilvl w:val="2"/>
                <w:numId w:val="4"/>
              </w:numPr>
              <w:spacing w:after="120"/>
              <w:ind w:firstLineChars="0"/>
              <w:rPr>
                <w:rFonts w:eastAsiaTheme="minorEastAsia"/>
                <w:b/>
                <w:bCs/>
                <w:lang w:val="en-US" w:eastAsia="zh-CN"/>
              </w:rPr>
            </w:pPr>
            <w:r w:rsidRPr="00D07929">
              <w:rPr>
                <w:rFonts w:eastAsiaTheme="minorEastAsia"/>
                <w:b/>
                <w:bCs/>
                <w:lang w:val="en-US" w:eastAsia="zh-CN"/>
              </w:rPr>
              <w:t>Please see Interference Type 4 (i4)</w:t>
            </w:r>
          </w:p>
          <w:p w14:paraId="5E32DFEC" w14:textId="77777777" w:rsidR="00BE3BC1" w:rsidRPr="00D07929" w:rsidRDefault="0027224F" w:rsidP="00A573C4">
            <w:pPr>
              <w:pStyle w:val="afc"/>
              <w:numPr>
                <w:ilvl w:val="1"/>
                <w:numId w:val="4"/>
              </w:numPr>
              <w:spacing w:after="120"/>
              <w:ind w:firstLineChars="0"/>
              <w:rPr>
                <w:rFonts w:eastAsiaTheme="minorEastAsia"/>
                <w:lang w:val="en-US" w:eastAsia="zh-CN"/>
              </w:rPr>
            </w:pPr>
            <w:r w:rsidRPr="00D07929">
              <w:rPr>
                <w:rFonts w:eastAsiaTheme="minorEastAsia"/>
                <w:b/>
                <w:bCs/>
                <w:lang w:val="en-US" w:eastAsia="zh-CN"/>
              </w:rPr>
              <w:t>For UL:</w:t>
            </w:r>
            <w:r w:rsidRPr="00D07929">
              <w:rPr>
                <w:rFonts w:eastAsiaTheme="minorEastAsia"/>
                <w:lang w:val="en-US" w:eastAsia="zh-CN"/>
              </w:rPr>
              <w:t xml:space="preserve"> </w:t>
            </w:r>
            <w:r w:rsidRPr="00D07929">
              <w:rPr>
                <w:rFonts w:eastAsiaTheme="minorEastAsia"/>
                <w:b/>
                <w:bCs/>
                <w:lang w:val="en-US" w:eastAsia="zh-CN"/>
              </w:rPr>
              <w:t>Cellular TN at the edge of a satellite beam</w:t>
            </w:r>
            <w:r w:rsidRPr="00D07929">
              <w:rPr>
                <w:rFonts w:eastAsiaTheme="minorEastAsia"/>
                <w:lang w:val="en-US" w:eastAsia="zh-CN"/>
              </w:rPr>
              <w:t xml:space="preserve"> (NTN UE signal is transmitted at full power towards the satellite, and received at full power by the TN BS); However, it should be assumed that the distance between the NTN UE and the TN BS will be greater than BS cell range. </w:t>
            </w:r>
          </w:p>
          <w:p w14:paraId="60C554A6" w14:textId="77777777" w:rsidR="00BE3BC1" w:rsidRPr="00D07929" w:rsidRDefault="0027224F" w:rsidP="00A573C4">
            <w:pPr>
              <w:pStyle w:val="afc"/>
              <w:numPr>
                <w:ilvl w:val="2"/>
                <w:numId w:val="4"/>
              </w:numPr>
              <w:spacing w:after="120"/>
              <w:ind w:firstLineChars="0"/>
              <w:rPr>
                <w:rFonts w:eastAsiaTheme="minorEastAsia"/>
                <w:b/>
                <w:bCs/>
                <w:lang w:val="en-US" w:eastAsia="zh-CN"/>
              </w:rPr>
            </w:pPr>
            <w:r w:rsidRPr="00D07929">
              <w:rPr>
                <w:rFonts w:eastAsiaTheme="minorEastAsia"/>
                <w:b/>
                <w:bCs/>
                <w:lang w:val="en-US" w:eastAsia="zh-CN"/>
              </w:rPr>
              <w:t>Please see Interference Type 2 (i2)</w:t>
            </w:r>
          </w:p>
          <w:p w14:paraId="0D4D3E12" w14:textId="77777777" w:rsidR="00BE3BC1" w:rsidRPr="00D07929" w:rsidRDefault="0027224F" w:rsidP="00A573C4">
            <w:pPr>
              <w:pStyle w:val="afc"/>
              <w:numPr>
                <w:ilvl w:val="0"/>
                <w:numId w:val="4"/>
              </w:numPr>
              <w:spacing w:after="120"/>
              <w:ind w:firstLineChars="0"/>
              <w:rPr>
                <w:rFonts w:eastAsiaTheme="minorEastAsia"/>
                <w:lang w:val="en-US" w:eastAsia="zh-CN"/>
              </w:rPr>
            </w:pPr>
            <w:r w:rsidRPr="00D07929">
              <w:rPr>
                <w:rFonts w:eastAsiaTheme="minorEastAsia"/>
                <w:lang w:val="en-US" w:eastAsia="zh-CN"/>
              </w:rPr>
              <w:t>Therefore, we do not have to consider interference in all cells, but only worst cases with only 2 configurations:</w:t>
            </w:r>
          </w:p>
          <w:p w14:paraId="6753033E" w14:textId="77777777" w:rsidR="00BE3BC1" w:rsidRPr="00D07929" w:rsidRDefault="0027224F" w:rsidP="00A573C4">
            <w:pPr>
              <w:pStyle w:val="afc"/>
              <w:numPr>
                <w:ilvl w:val="1"/>
                <w:numId w:val="4"/>
              </w:numPr>
              <w:spacing w:after="120"/>
              <w:ind w:firstLineChars="0"/>
              <w:rPr>
                <w:rFonts w:eastAsiaTheme="minorEastAsia"/>
                <w:lang w:val="en-US" w:eastAsia="zh-CN"/>
              </w:rPr>
            </w:pPr>
            <w:r w:rsidRPr="00D07929">
              <w:rPr>
                <w:rFonts w:eastAsiaTheme="minorEastAsia"/>
                <w:lang w:val="en-US" w:eastAsia="zh-CN"/>
              </w:rPr>
              <w:t>Satellite beam center</w:t>
            </w:r>
          </w:p>
          <w:p w14:paraId="76B03F08" w14:textId="77777777" w:rsidR="00BE3BC1" w:rsidRPr="00D07929" w:rsidRDefault="0027224F" w:rsidP="00A573C4">
            <w:pPr>
              <w:pStyle w:val="afc"/>
              <w:numPr>
                <w:ilvl w:val="1"/>
                <w:numId w:val="4"/>
              </w:numPr>
              <w:spacing w:after="120"/>
              <w:ind w:firstLineChars="0"/>
              <w:rPr>
                <w:rFonts w:eastAsiaTheme="minorEastAsia"/>
                <w:lang w:val="en-US" w:eastAsia="zh-CN"/>
              </w:rPr>
            </w:pPr>
            <w:r w:rsidRPr="00D07929">
              <w:rPr>
                <w:rFonts w:eastAsiaTheme="minorEastAsia"/>
                <w:lang w:val="en-US" w:eastAsia="zh-CN"/>
              </w:rPr>
              <w:t>Satellite beam edge</w:t>
            </w:r>
          </w:p>
          <w:p w14:paraId="626F0A1E" w14:textId="77777777" w:rsidR="00BE3BC1" w:rsidRPr="00D07929" w:rsidRDefault="0027224F">
            <w:pPr>
              <w:spacing w:after="120"/>
              <w:rPr>
                <w:rFonts w:eastAsiaTheme="minorEastAsia"/>
                <w:lang w:val="en-US" w:eastAsia="zh-CN"/>
              </w:rPr>
            </w:pPr>
            <w:r w:rsidRPr="00D07929">
              <w:rPr>
                <w:rFonts w:eastAsiaTheme="minorEastAsia" w:hint="eastAsia"/>
                <w:lang w:val="en-US" w:eastAsia="zh-CN"/>
              </w:rPr>
              <w:t xml:space="preserve">Sub topic </w:t>
            </w:r>
            <w:r w:rsidRPr="00D07929">
              <w:rPr>
                <w:rFonts w:eastAsiaTheme="minorEastAsia"/>
                <w:lang w:val="en-US" w:eastAsia="zh-CN"/>
              </w:rPr>
              <w:t>3-6</w:t>
            </w:r>
            <w:r w:rsidR="00FC2727">
              <w:rPr>
                <w:rFonts w:eastAsiaTheme="minorEastAsia"/>
                <w:lang w:val="en-US" w:eastAsia="zh-CN"/>
              </w:rPr>
              <w:t>/Issue 3-6</w:t>
            </w:r>
            <w:r w:rsidRPr="00D07929">
              <w:rPr>
                <w:rFonts w:eastAsiaTheme="minorEastAsia" w:hint="eastAsia"/>
                <w:lang w:val="en-US" w:eastAsia="zh-CN"/>
              </w:rPr>
              <w:t>:</w:t>
            </w:r>
          </w:p>
          <w:p w14:paraId="58E4169C" w14:textId="77777777" w:rsidR="00BE3BC1" w:rsidRPr="00D07929" w:rsidRDefault="0027224F" w:rsidP="00A573C4">
            <w:pPr>
              <w:pStyle w:val="afc"/>
              <w:numPr>
                <w:ilvl w:val="0"/>
                <w:numId w:val="4"/>
              </w:numPr>
              <w:spacing w:after="120"/>
              <w:ind w:firstLineChars="0"/>
              <w:rPr>
                <w:rFonts w:eastAsiaTheme="minorEastAsia"/>
                <w:lang w:val="en-US" w:eastAsia="zh-CN"/>
              </w:rPr>
            </w:pPr>
            <w:r w:rsidRPr="00D07929">
              <w:rPr>
                <w:rFonts w:eastAsiaTheme="minorEastAsia"/>
                <w:lang w:val="en-US" w:eastAsia="zh-CN"/>
              </w:rPr>
              <w:t xml:space="preserve">Depends on subtopic 3-2, </w:t>
            </w:r>
          </w:p>
          <w:p w14:paraId="41444639" w14:textId="77777777" w:rsidR="00BE3BC1" w:rsidRPr="00D07929" w:rsidRDefault="0027224F" w:rsidP="00A573C4">
            <w:pPr>
              <w:pStyle w:val="afc"/>
              <w:numPr>
                <w:ilvl w:val="0"/>
                <w:numId w:val="4"/>
              </w:numPr>
              <w:spacing w:after="120"/>
              <w:ind w:firstLineChars="0"/>
              <w:rPr>
                <w:rFonts w:eastAsiaTheme="minorEastAsia"/>
                <w:b/>
                <w:bCs/>
                <w:u w:val="single"/>
                <w:lang w:val="en-US" w:eastAsia="zh-CN"/>
              </w:rPr>
            </w:pPr>
            <w:r w:rsidRPr="00D07929">
              <w:rPr>
                <w:rFonts w:eastAsiaTheme="minorEastAsia"/>
                <w:lang w:val="en-US" w:eastAsia="zh-CN"/>
              </w:rPr>
              <w:t xml:space="preserve">Partly Option 2 in principle, preference for addressing </w:t>
            </w:r>
            <w:r w:rsidRPr="00D07929">
              <w:rPr>
                <w:rFonts w:eastAsiaTheme="minorEastAsia"/>
                <w:b/>
                <w:bCs/>
                <w:lang w:val="en-US" w:eastAsia="zh-CN"/>
              </w:rPr>
              <w:t>NTN-NTN coexistence scenarios with same altitude</w:t>
            </w:r>
            <w:r w:rsidRPr="00D07929">
              <w:rPr>
                <w:rFonts w:eastAsiaTheme="minorEastAsia"/>
                <w:lang w:val="en-US" w:eastAsia="zh-CN"/>
              </w:rPr>
              <w:t xml:space="preserve"> (e.g. LEO-LEO) only </w:t>
            </w:r>
            <w:r w:rsidRPr="00D07929">
              <w:rPr>
                <w:rFonts w:eastAsiaTheme="minorEastAsia"/>
                <w:b/>
                <w:bCs/>
                <w:lang w:val="en-US" w:eastAsia="zh-CN"/>
              </w:rPr>
              <w:t>if time allows.</w:t>
            </w:r>
            <w:r w:rsidRPr="00D07929">
              <w:rPr>
                <w:rFonts w:eastAsiaTheme="minorEastAsia"/>
                <w:lang w:val="en-US" w:eastAsia="zh-CN"/>
              </w:rPr>
              <w:t xml:space="preserve"> </w:t>
            </w:r>
            <w:r w:rsidRPr="00D07929">
              <w:rPr>
                <w:rFonts w:eastAsiaTheme="minorEastAsia"/>
                <w:b/>
                <w:bCs/>
                <w:u w:val="single"/>
                <w:lang w:val="en-US" w:eastAsia="zh-CN"/>
              </w:rPr>
              <w:t>NTN-TN coexistence scenarios should be prioritized.</w:t>
            </w:r>
          </w:p>
          <w:p w14:paraId="7346D398" w14:textId="77777777" w:rsidR="00BE3BC1" w:rsidRPr="00D07929" w:rsidRDefault="0027224F">
            <w:pPr>
              <w:spacing w:after="120"/>
              <w:rPr>
                <w:rFonts w:eastAsiaTheme="minorEastAsia"/>
                <w:lang w:val="en-US" w:eastAsia="zh-CN"/>
              </w:rPr>
            </w:pPr>
            <w:r w:rsidRPr="00D07929">
              <w:rPr>
                <w:rFonts w:eastAsiaTheme="minorEastAsia" w:hint="eastAsia"/>
                <w:lang w:val="en-US" w:eastAsia="zh-CN"/>
              </w:rPr>
              <w:t xml:space="preserve">Sub topic </w:t>
            </w:r>
            <w:r w:rsidRPr="00D07929">
              <w:rPr>
                <w:rFonts w:eastAsiaTheme="minorEastAsia"/>
                <w:lang w:val="en-US" w:eastAsia="zh-CN"/>
              </w:rPr>
              <w:t>3-7</w:t>
            </w:r>
            <w:r w:rsidR="00FC2727">
              <w:rPr>
                <w:rFonts w:eastAsiaTheme="minorEastAsia"/>
                <w:lang w:val="en-US" w:eastAsia="zh-CN"/>
              </w:rPr>
              <w:t>/Issue 3-7</w:t>
            </w:r>
            <w:r w:rsidRPr="00D07929">
              <w:rPr>
                <w:rFonts w:eastAsiaTheme="minorEastAsia" w:hint="eastAsia"/>
                <w:lang w:val="en-US" w:eastAsia="zh-CN"/>
              </w:rPr>
              <w:t>:</w:t>
            </w:r>
          </w:p>
          <w:p w14:paraId="7F3054B8" w14:textId="77777777" w:rsidR="00BE3BC1" w:rsidRPr="00D07929" w:rsidRDefault="0027224F" w:rsidP="00A573C4">
            <w:pPr>
              <w:pStyle w:val="afc"/>
              <w:numPr>
                <w:ilvl w:val="0"/>
                <w:numId w:val="4"/>
              </w:numPr>
              <w:spacing w:after="120"/>
              <w:ind w:firstLineChars="0"/>
              <w:rPr>
                <w:rFonts w:eastAsiaTheme="minorEastAsia"/>
                <w:lang w:val="en-US" w:eastAsia="zh-CN"/>
              </w:rPr>
            </w:pPr>
            <w:r w:rsidRPr="00D07929">
              <w:rPr>
                <w:rFonts w:eastAsiaTheme="minorEastAsia"/>
                <w:lang w:val="en-US" w:eastAsia="zh-CN"/>
              </w:rPr>
              <w:t>Depends on subtopic 3-2</w:t>
            </w:r>
          </w:p>
          <w:p w14:paraId="7C2F0343" w14:textId="77777777" w:rsidR="00BE3BC1" w:rsidRPr="00D07929" w:rsidRDefault="0027224F" w:rsidP="00A573C4">
            <w:pPr>
              <w:pStyle w:val="afc"/>
              <w:numPr>
                <w:ilvl w:val="0"/>
                <w:numId w:val="4"/>
              </w:numPr>
              <w:spacing w:after="120"/>
              <w:ind w:firstLineChars="0"/>
              <w:rPr>
                <w:rFonts w:eastAsiaTheme="minorEastAsia"/>
                <w:lang w:val="en-US" w:eastAsia="zh-CN"/>
              </w:rPr>
            </w:pPr>
            <w:r w:rsidRPr="00D07929">
              <w:rPr>
                <w:rFonts w:eastAsiaTheme="minorEastAsia"/>
                <w:lang w:val="en-US" w:eastAsia="zh-CN"/>
              </w:rPr>
              <w:t>In a first step we could consider (with some priority, for down-scoping coexistence scenarios) “</w:t>
            </w:r>
            <w:r w:rsidRPr="00D07929">
              <w:rPr>
                <w:rFonts w:eastAsiaTheme="minorEastAsia"/>
                <w:sz w:val="16"/>
                <w:szCs w:val="16"/>
                <w:lang w:val="en-US" w:eastAsia="zh-CN"/>
              </w:rPr>
              <w:t>Same a</w:t>
            </w:r>
            <w:r w:rsidRPr="00D07929">
              <w:rPr>
                <w:rFonts w:eastAsiaTheme="minorEastAsia"/>
                <w:lang w:val="en-US" w:eastAsia="zh-CN"/>
              </w:rPr>
              <w:t>lt</w:t>
            </w:r>
            <w:r w:rsidRPr="00D07929">
              <w:rPr>
                <w:rFonts w:eastAsiaTheme="minorEastAsia"/>
                <w:sz w:val="16"/>
                <w:szCs w:val="16"/>
                <w:lang w:val="en-US" w:eastAsia="zh-CN"/>
              </w:rPr>
              <w:t>itude and footprint size” (1st line), without LEO</w:t>
            </w:r>
            <w:r w:rsidRPr="00D07929">
              <w:rPr>
                <w:rFonts w:eastAsiaTheme="minorEastAsia"/>
                <w:lang w:val="en-US" w:eastAsia="zh-CN"/>
              </w:rPr>
              <w:t>@1200km.</w:t>
            </w:r>
          </w:p>
          <w:p w14:paraId="329D1B40" w14:textId="77777777" w:rsidR="00BE3BC1" w:rsidRPr="00D07929" w:rsidRDefault="0027224F">
            <w:pPr>
              <w:spacing w:after="120"/>
              <w:rPr>
                <w:rFonts w:eastAsiaTheme="minorEastAsia"/>
                <w:lang w:val="en-US" w:eastAsia="zh-CN"/>
              </w:rPr>
            </w:pPr>
            <w:r w:rsidRPr="00D07929">
              <w:rPr>
                <w:rFonts w:eastAsiaTheme="minorEastAsia"/>
                <w:lang w:val="en-US" w:eastAsia="zh-CN"/>
              </w:rPr>
              <w:t>…</w:t>
            </w:r>
            <w:r w:rsidRPr="00D07929">
              <w:rPr>
                <w:rFonts w:eastAsiaTheme="minorEastAsia" w:hint="eastAsia"/>
                <w:lang w:val="en-US" w:eastAsia="zh-CN"/>
              </w:rPr>
              <w:t>.</w:t>
            </w:r>
          </w:p>
          <w:p w14:paraId="502B2E1B" w14:textId="77777777" w:rsidR="00BE3BC1" w:rsidRPr="00D07929" w:rsidRDefault="0027224F">
            <w:pPr>
              <w:spacing w:after="120"/>
              <w:rPr>
                <w:rFonts w:eastAsiaTheme="minorEastAsia"/>
                <w:lang w:val="en-US" w:eastAsia="zh-CN"/>
              </w:rPr>
            </w:pPr>
            <w:r w:rsidRPr="00D07929">
              <w:rPr>
                <w:rFonts w:eastAsiaTheme="minorEastAsia" w:hint="eastAsia"/>
                <w:lang w:val="en-US" w:eastAsia="zh-CN"/>
              </w:rPr>
              <w:lastRenderedPageBreak/>
              <w:t>Others:</w:t>
            </w:r>
            <w:r w:rsidRPr="00D07929">
              <w:rPr>
                <w:rFonts w:eastAsiaTheme="minorEastAsia"/>
                <w:lang w:val="en-US" w:eastAsia="zh-CN"/>
              </w:rPr>
              <w:t xml:space="preserve"> Both NTN-TN and </w:t>
            </w:r>
            <w:r w:rsidRPr="00D07929">
              <w:t>NTN-NTN coexistence scenarios should consider interference mitigation techniques for both UL and DL.</w:t>
            </w:r>
          </w:p>
        </w:tc>
      </w:tr>
      <w:tr w:rsidR="00D07929" w:rsidRPr="00D07929" w14:paraId="13D80938" w14:textId="77777777" w:rsidTr="00306E7C">
        <w:tc>
          <w:tcPr>
            <w:tcW w:w="1616" w:type="dxa"/>
          </w:tcPr>
          <w:p w14:paraId="1840942D" w14:textId="77777777" w:rsidR="00BE3BC1" w:rsidRPr="00D07929" w:rsidRDefault="0027224F">
            <w:pPr>
              <w:spacing w:after="120"/>
              <w:rPr>
                <w:rFonts w:eastAsiaTheme="minorEastAsia"/>
                <w:lang w:val="en-US" w:eastAsia="zh-CN"/>
              </w:rPr>
            </w:pPr>
            <w:r w:rsidRPr="00D07929">
              <w:rPr>
                <w:rFonts w:eastAsiaTheme="minorEastAsia"/>
                <w:lang w:val="en-US" w:eastAsia="zh-CN"/>
              </w:rPr>
              <w:lastRenderedPageBreak/>
              <w:t>Qualcomm</w:t>
            </w:r>
          </w:p>
        </w:tc>
        <w:tc>
          <w:tcPr>
            <w:tcW w:w="8215" w:type="dxa"/>
          </w:tcPr>
          <w:p w14:paraId="00814364" w14:textId="77777777" w:rsidR="00BE3BC1" w:rsidRPr="00D07929" w:rsidRDefault="0027224F">
            <w:pPr>
              <w:rPr>
                <w:b/>
                <w:u w:val="single"/>
                <w:lang w:eastAsia="ko-KR"/>
              </w:rPr>
            </w:pPr>
            <w:r w:rsidRPr="00D07929">
              <w:rPr>
                <w:b/>
                <w:u w:val="single"/>
                <w:lang w:eastAsia="ko-KR"/>
              </w:rPr>
              <w:t>Issue 3-1: Baseline/Starting point</w:t>
            </w:r>
          </w:p>
          <w:p w14:paraId="7A02F9EA" w14:textId="77777777" w:rsidR="00BE3BC1" w:rsidRPr="00D07929" w:rsidRDefault="0027224F">
            <w:pPr>
              <w:spacing w:after="120"/>
              <w:rPr>
                <w:rFonts w:eastAsiaTheme="minorEastAsia"/>
                <w:lang w:val="en-US" w:eastAsia="zh-CN"/>
              </w:rPr>
            </w:pPr>
            <w:r w:rsidRPr="00D07929">
              <w:rPr>
                <w:rFonts w:eastAsiaTheme="minorEastAsia"/>
                <w:lang w:val="en-US" w:eastAsia="zh-CN"/>
              </w:rPr>
              <w:t>Support option 1 for both FR1 and frequencies above FR1.</w:t>
            </w:r>
          </w:p>
          <w:p w14:paraId="5F3A74C0" w14:textId="77777777" w:rsidR="00BE3BC1" w:rsidRPr="00D07929" w:rsidRDefault="0027224F">
            <w:pPr>
              <w:rPr>
                <w:b/>
                <w:u w:val="single"/>
                <w:lang w:eastAsia="ko-KR"/>
              </w:rPr>
            </w:pPr>
            <w:r w:rsidRPr="00D07929">
              <w:rPr>
                <w:b/>
                <w:u w:val="single"/>
                <w:lang w:eastAsia="ko-KR"/>
              </w:rPr>
              <w:t>Issue 3-2: Number of satellite</w:t>
            </w:r>
          </w:p>
          <w:p w14:paraId="609DE0F6" w14:textId="77777777" w:rsidR="00BE3BC1" w:rsidRPr="00D07929" w:rsidRDefault="0027224F">
            <w:pPr>
              <w:spacing w:after="120"/>
              <w:rPr>
                <w:rFonts w:eastAsiaTheme="minorEastAsia"/>
                <w:lang w:val="en-US" w:eastAsia="zh-CN"/>
              </w:rPr>
            </w:pPr>
            <w:r w:rsidRPr="00D07929">
              <w:rPr>
                <w:rFonts w:eastAsiaTheme="minorEastAsia"/>
                <w:lang w:val="en-US" w:eastAsia="zh-CN"/>
              </w:rPr>
              <w:t xml:space="preserve">To be more accurate, only one satellite for each operator for NTN. For </w:t>
            </w:r>
            <w:r w:rsidRPr="00D07929">
              <w:rPr>
                <w:rFonts w:eastAsiaTheme="minorEastAsia" w:hint="eastAsia"/>
                <w:lang w:val="en-US" w:eastAsia="zh-CN"/>
              </w:rPr>
              <w:t>NTN-NTN</w:t>
            </w:r>
            <w:r w:rsidRPr="00D07929">
              <w:rPr>
                <w:rFonts w:eastAsiaTheme="minorEastAsia"/>
                <w:lang w:val="en-US" w:eastAsia="zh-CN"/>
              </w:rPr>
              <w:t>, if two operators use different satellites, then two satellite should be considered. See Issue 3-7.</w:t>
            </w:r>
          </w:p>
          <w:p w14:paraId="23CC16D5" w14:textId="77777777" w:rsidR="00BE3BC1" w:rsidRPr="00D07929" w:rsidRDefault="0027224F">
            <w:pPr>
              <w:rPr>
                <w:b/>
                <w:u w:val="single"/>
                <w:lang w:eastAsia="ko-KR"/>
              </w:rPr>
            </w:pPr>
            <w:r w:rsidRPr="00D07929">
              <w:rPr>
                <w:b/>
                <w:u w:val="single"/>
                <w:lang w:eastAsia="ko-KR"/>
              </w:rPr>
              <w:t>Issue 3-3: Number of beams for each satellite</w:t>
            </w:r>
          </w:p>
          <w:p w14:paraId="6794BE92" w14:textId="77777777" w:rsidR="00BE3BC1" w:rsidRPr="00D07929" w:rsidRDefault="0027224F">
            <w:pPr>
              <w:overflowPunct/>
              <w:autoSpaceDE/>
              <w:autoSpaceDN/>
              <w:adjustRightInd/>
              <w:spacing w:after="120"/>
              <w:textAlignment w:val="auto"/>
              <w:rPr>
                <w:szCs w:val="24"/>
                <w:lang w:eastAsia="zh-CN"/>
              </w:rPr>
            </w:pPr>
            <w:r w:rsidRPr="00D07929">
              <w:rPr>
                <w:szCs w:val="24"/>
                <w:lang w:eastAsia="zh-CN"/>
              </w:rPr>
              <w:t>We support option 2.</w:t>
            </w:r>
          </w:p>
          <w:p w14:paraId="505FD508" w14:textId="77777777" w:rsidR="00BE3BC1" w:rsidRPr="00D07929" w:rsidRDefault="0027224F">
            <w:pPr>
              <w:rPr>
                <w:b/>
                <w:u w:val="single"/>
                <w:lang w:eastAsia="ko-KR"/>
              </w:rPr>
            </w:pPr>
            <w:r w:rsidRPr="00D07929">
              <w:rPr>
                <w:szCs w:val="24"/>
                <w:lang w:eastAsia="zh-CN"/>
              </w:rPr>
              <w:t xml:space="preserve"> </w:t>
            </w:r>
            <w:r w:rsidRPr="00D07929">
              <w:rPr>
                <w:b/>
                <w:u w:val="single"/>
                <w:lang w:eastAsia="ko-KR"/>
              </w:rPr>
              <w:t xml:space="preserve">Issue 3-4: </w:t>
            </w:r>
            <w:r w:rsidRPr="00D07929">
              <w:rPr>
                <w:rFonts w:hint="eastAsia"/>
                <w:b/>
                <w:u w:val="single"/>
                <w:lang w:eastAsia="zh-CN"/>
              </w:rPr>
              <w:t>Frequency</w:t>
            </w:r>
            <w:r w:rsidRPr="00D07929">
              <w:rPr>
                <w:b/>
                <w:u w:val="single"/>
                <w:lang w:eastAsia="zh-CN"/>
              </w:rPr>
              <w:t xml:space="preserve"> </w:t>
            </w:r>
            <w:r w:rsidRPr="00D07929">
              <w:rPr>
                <w:rFonts w:hint="eastAsia"/>
                <w:b/>
                <w:u w:val="single"/>
                <w:lang w:eastAsia="zh-CN"/>
              </w:rPr>
              <w:t>reuse</w:t>
            </w:r>
            <w:r w:rsidRPr="00D07929">
              <w:rPr>
                <w:b/>
                <w:u w:val="single"/>
                <w:lang w:eastAsia="zh-CN"/>
              </w:rPr>
              <w:t xml:space="preserve"> factor (FRF)</w:t>
            </w:r>
          </w:p>
          <w:p w14:paraId="077C86A0" w14:textId="77777777" w:rsidR="00BE3BC1" w:rsidRPr="00D07929" w:rsidRDefault="0027224F">
            <w:pPr>
              <w:overflowPunct/>
              <w:autoSpaceDE/>
              <w:autoSpaceDN/>
              <w:adjustRightInd/>
              <w:spacing w:after="120"/>
              <w:textAlignment w:val="auto"/>
              <w:rPr>
                <w:szCs w:val="24"/>
                <w:lang w:eastAsia="zh-CN"/>
              </w:rPr>
            </w:pPr>
            <w:r w:rsidRPr="00D07929">
              <w:rPr>
                <w:szCs w:val="24"/>
                <w:lang w:eastAsia="zh-CN"/>
              </w:rPr>
              <w:t xml:space="preserve">Option 2 or Option 3. </w:t>
            </w:r>
          </w:p>
          <w:p w14:paraId="4F455F1F" w14:textId="77777777" w:rsidR="00BE3BC1" w:rsidRPr="00D07929" w:rsidRDefault="0027224F">
            <w:pPr>
              <w:overflowPunct/>
              <w:autoSpaceDE/>
              <w:autoSpaceDN/>
              <w:adjustRightInd/>
              <w:spacing w:after="120"/>
              <w:textAlignment w:val="auto"/>
              <w:rPr>
                <w:szCs w:val="24"/>
                <w:lang w:eastAsia="zh-CN"/>
              </w:rPr>
            </w:pPr>
            <w:r w:rsidRPr="00D07929">
              <w:rPr>
                <w:szCs w:val="24"/>
                <w:lang w:eastAsia="zh-CN"/>
              </w:rPr>
              <w:t>Based on the simulation results listed in Table 6.1.1.2-1 of TR 38.821, the UL and DL SINR with FRF=1 is very bad. The SINR for most of UE is below 0dB. At 5% geometry, both UL and DL SINR would be even smaller than -10dB in some cases which will lead to UE outage. So Option 1 is not feasible.</w:t>
            </w:r>
          </w:p>
          <w:p w14:paraId="335F0E8A" w14:textId="77777777" w:rsidR="00BE3BC1" w:rsidRPr="00D07929" w:rsidRDefault="0027224F">
            <w:pPr>
              <w:rPr>
                <w:b/>
                <w:u w:val="single"/>
                <w:lang w:eastAsia="ko-KR"/>
              </w:rPr>
            </w:pPr>
            <w:r w:rsidRPr="00D07929">
              <w:rPr>
                <w:b/>
                <w:u w:val="single"/>
                <w:lang w:eastAsia="ko-KR"/>
              </w:rPr>
              <w:t xml:space="preserve">Issue 3-5: Network Layout between NTN &amp; TN </w:t>
            </w:r>
          </w:p>
          <w:p w14:paraId="60BD9BA6" w14:textId="77777777" w:rsidR="00BE3BC1" w:rsidRPr="00D07929" w:rsidRDefault="0027224F">
            <w:pPr>
              <w:overflowPunct/>
              <w:autoSpaceDE/>
              <w:autoSpaceDN/>
              <w:adjustRightInd/>
              <w:spacing w:after="120"/>
              <w:textAlignment w:val="auto"/>
              <w:rPr>
                <w:szCs w:val="24"/>
                <w:lang w:eastAsia="zh-CN"/>
              </w:rPr>
            </w:pPr>
            <w:r w:rsidRPr="00D07929">
              <w:rPr>
                <w:szCs w:val="24"/>
                <w:lang w:eastAsia="zh-CN"/>
              </w:rPr>
              <w:t xml:space="preserve">In general, option 1 is OK. The layout for NTN might be needed to update once FRF is decided. </w:t>
            </w:r>
          </w:p>
          <w:p w14:paraId="65090F23" w14:textId="77777777" w:rsidR="00BE3BC1" w:rsidRPr="00D07929" w:rsidRDefault="0027224F" w:rsidP="00D07929">
            <w:pPr>
              <w:numPr>
                <w:ilvl w:val="1"/>
                <w:numId w:val="3"/>
              </w:numPr>
              <w:spacing w:after="120"/>
              <w:ind w:left="539"/>
              <w:rPr>
                <w:rFonts w:ascii="Arial" w:hAnsi="Arial"/>
                <w:i/>
                <w:szCs w:val="24"/>
                <w:lang w:eastAsia="zh-CN"/>
              </w:rPr>
            </w:pPr>
            <w:r w:rsidRPr="00301C69">
              <w:rPr>
                <w:rFonts w:eastAsiaTheme="minorEastAsia"/>
                <w:lang w:eastAsia="zh-CN"/>
              </w:rPr>
              <w:t>One question to THALES, for</w:t>
            </w:r>
            <w:r w:rsidRPr="00D07929">
              <w:rPr>
                <w:rFonts w:eastAsiaTheme="minorEastAsia"/>
                <w:lang w:val="en-US" w:eastAsia="zh-CN"/>
              </w:rPr>
              <w:t xml:space="preserve"> </w:t>
            </w:r>
            <w:r w:rsidRPr="00D07929">
              <w:rPr>
                <w:rFonts w:eastAsiaTheme="minorEastAsia"/>
                <w:lang w:eastAsia="zh-CN"/>
              </w:rPr>
              <w:t>c</w:t>
            </w:r>
            <w:r w:rsidRPr="00D07929">
              <w:rPr>
                <w:szCs w:val="24"/>
                <w:lang w:eastAsia="zh-CN"/>
              </w:rPr>
              <w:t>ellular TN at the edge of a satellite beam UL case, why we need to assume distance between the NTN UE and the TN BS is greater than BS cell range? I think NTN UE could be at the cell edge of TN network (i.e., TN BS cell edge).</w:t>
            </w:r>
          </w:p>
          <w:p w14:paraId="279697C5" w14:textId="77777777" w:rsidR="00BE3BC1" w:rsidRPr="00D07929" w:rsidRDefault="0027224F">
            <w:pPr>
              <w:rPr>
                <w:b/>
                <w:u w:val="single"/>
                <w:lang w:eastAsia="ko-KR"/>
              </w:rPr>
            </w:pPr>
            <w:r w:rsidRPr="00D07929">
              <w:rPr>
                <w:b/>
                <w:u w:val="single"/>
                <w:lang w:eastAsia="ko-KR"/>
              </w:rPr>
              <w:t xml:space="preserve">Issue 3-6: Network Layout between NTN &amp; </w:t>
            </w:r>
            <w:r w:rsidRPr="00D07929">
              <w:rPr>
                <w:rFonts w:hint="eastAsia"/>
                <w:b/>
                <w:u w:val="single"/>
                <w:lang w:eastAsia="zh-CN"/>
              </w:rPr>
              <w:t>N</w:t>
            </w:r>
            <w:r w:rsidRPr="00D07929">
              <w:rPr>
                <w:b/>
                <w:u w:val="single"/>
                <w:lang w:eastAsia="ko-KR"/>
              </w:rPr>
              <w:t>TN</w:t>
            </w:r>
          </w:p>
          <w:p w14:paraId="5749232D" w14:textId="77777777" w:rsidR="00BE3BC1" w:rsidRPr="00D07929" w:rsidRDefault="0027224F">
            <w:pPr>
              <w:framePr w:w="10206" w:h="284" w:hRule="exact" w:wrap="notBeside" w:vAnchor="page" w:hAnchor="margin" w:y="1986"/>
              <w:widowControl w:val="0"/>
              <w:overflowPunct/>
              <w:autoSpaceDE/>
              <w:autoSpaceDN/>
              <w:adjustRightInd/>
              <w:ind w:right="28"/>
              <w:jc w:val="right"/>
              <w:textAlignment w:val="auto"/>
              <w:rPr>
                <w:bCs/>
                <w:u w:val="single"/>
                <w:lang w:eastAsia="ko-KR"/>
              </w:rPr>
            </w:pPr>
            <w:r w:rsidRPr="00D07929">
              <w:rPr>
                <w:bCs/>
                <w:u w:val="single"/>
                <w:lang w:eastAsia="ko-KR"/>
              </w:rPr>
              <w:t>We assume Issue 3-6 is focusing on the coordinated NTN-NTN deployment. It can be used for the case that two operators share the satellite.</w:t>
            </w:r>
          </w:p>
          <w:p w14:paraId="2BD7618C" w14:textId="77777777" w:rsidR="00BE3BC1" w:rsidRPr="00D07929" w:rsidRDefault="0027224F">
            <w:pPr>
              <w:rPr>
                <w:b/>
                <w:u w:val="single"/>
                <w:lang w:eastAsia="ko-KR"/>
              </w:rPr>
            </w:pPr>
            <w:r w:rsidRPr="00D07929">
              <w:rPr>
                <w:b/>
                <w:u w:val="single"/>
                <w:lang w:eastAsia="ko-KR"/>
              </w:rPr>
              <w:t>Issue 3-7: Cell layout for uncoordinated NTN-NTN deployment</w:t>
            </w:r>
            <w:r w:rsidRPr="00D07929">
              <w:rPr>
                <w:b/>
                <w:u w:val="single"/>
                <w:lang w:eastAsia="zh-CN"/>
              </w:rPr>
              <w:t xml:space="preserve"> </w:t>
            </w:r>
          </w:p>
          <w:p w14:paraId="00C5F66E" w14:textId="77777777" w:rsidR="00BE3BC1" w:rsidRPr="00D07929" w:rsidRDefault="0027224F">
            <w:pPr>
              <w:spacing w:after="120"/>
              <w:rPr>
                <w:rFonts w:eastAsiaTheme="minorEastAsia"/>
                <w:lang w:eastAsia="zh-CN"/>
              </w:rPr>
            </w:pPr>
            <w:r w:rsidRPr="00D07929">
              <w:rPr>
                <w:rFonts w:eastAsiaTheme="minorEastAsia"/>
                <w:lang w:eastAsia="zh-CN"/>
              </w:rPr>
              <w:t xml:space="preserve">Issue 3-7 is focusing on uncoordinated NTN-NTN in which two operators use different satellites. We think this scenario is necessary for NTN-NTN co-existence. </w:t>
            </w:r>
          </w:p>
          <w:p w14:paraId="458B80C6" w14:textId="77777777" w:rsidR="00BE3BC1" w:rsidRPr="00D07929" w:rsidRDefault="0027224F">
            <w:pPr>
              <w:overflowPunct/>
              <w:autoSpaceDE/>
              <w:autoSpaceDN/>
              <w:adjustRightInd/>
              <w:spacing w:after="120"/>
              <w:textAlignment w:val="auto"/>
              <w:rPr>
                <w:lang w:eastAsia="zh-CN"/>
              </w:rPr>
            </w:pPr>
            <w:r w:rsidRPr="00D07929">
              <w:rPr>
                <w:rFonts w:eastAsiaTheme="minorEastAsia"/>
                <w:lang w:eastAsia="zh-CN"/>
              </w:rPr>
              <w:t>Option 1 can be the starting point for uncoordinated NTN-NTN deployment.</w:t>
            </w:r>
          </w:p>
        </w:tc>
      </w:tr>
      <w:tr w:rsidR="00BE3BC1" w:rsidRPr="00D07929" w14:paraId="7ED2EC16" w14:textId="77777777" w:rsidTr="00306E7C">
        <w:tc>
          <w:tcPr>
            <w:tcW w:w="1616" w:type="dxa"/>
          </w:tcPr>
          <w:p w14:paraId="61E66DC0" w14:textId="77777777" w:rsidR="00BE3BC1" w:rsidRPr="00D07929" w:rsidRDefault="0027224F">
            <w:pPr>
              <w:spacing w:after="120"/>
              <w:rPr>
                <w:rFonts w:eastAsiaTheme="minorEastAsia"/>
                <w:lang w:val="en-US" w:eastAsia="zh-CN"/>
              </w:rPr>
            </w:pPr>
            <w:r w:rsidRPr="00D07929">
              <w:rPr>
                <w:rFonts w:eastAsiaTheme="minorEastAsia" w:hint="eastAsia"/>
                <w:lang w:val="en-US" w:eastAsia="zh-CN"/>
              </w:rPr>
              <w:t>S</w:t>
            </w:r>
            <w:r w:rsidRPr="00D07929">
              <w:rPr>
                <w:rFonts w:eastAsiaTheme="minorEastAsia"/>
                <w:lang w:val="en-US" w:eastAsia="zh-CN"/>
              </w:rPr>
              <w:t>amsung</w:t>
            </w:r>
          </w:p>
        </w:tc>
        <w:tc>
          <w:tcPr>
            <w:tcW w:w="8215" w:type="dxa"/>
          </w:tcPr>
          <w:p w14:paraId="600D58BB" w14:textId="77777777" w:rsidR="00BE3BC1" w:rsidRPr="00D07929" w:rsidRDefault="0027224F">
            <w:pPr>
              <w:rPr>
                <w:b/>
                <w:u w:val="single"/>
                <w:lang w:eastAsia="ko-KR"/>
              </w:rPr>
            </w:pPr>
            <w:r w:rsidRPr="00D07929">
              <w:rPr>
                <w:b/>
                <w:u w:val="single"/>
                <w:lang w:eastAsia="ko-KR"/>
              </w:rPr>
              <w:t>Issue 3-1: Baseline/Starting point</w:t>
            </w:r>
          </w:p>
          <w:p w14:paraId="7B11F30B" w14:textId="77777777" w:rsidR="00BE3BC1" w:rsidRPr="00D07929" w:rsidRDefault="0027224F" w:rsidP="00AE6475">
            <w:pPr>
              <w:framePr w:w="10206" w:h="284" w:hRule="exact" w:wrap="notBeside" w:vAnchor="page" w:hAnchor="margin" w:y="1986"/>
              <w:widowControl w:val="0"/>
              <w:overflowPunct/>
              <w:autoSpaceDE/>
              <w:autoSpaceDN/>
              <w:adjustRightInd/>
              <w:spacing w:after="120"/>
              <w:ind w:right="1028"/>
              <w:textAlignment w:val="auto"/>
              <w:rPr>
                <w:lang w:val="en-US" w:eastAsia="zh-CN"/>
              </w:rPr>
            </w:pPr>
            <w:r w:rsidRPr="00D07929">
              <w:rPr>
                <w:rFonts w:eastAsiaTheme="minorEastAsia"/>
                <w:lang w:val="en-US" w:eastAsia="zh-CN"/>
              </w:rPr>
              <w:t xml:space="preserve">Option 1. However relevant studies in ITU could also be reference. </w:t>
            </w:r>
          </w:p>
          <w:p w14:paraId="7AA5E986" w14:textId="77777777" w:rsidR="00BE3BC1" w:rsidRPr="00D07929" w:rsidRDefault="0027224F">
            <w:pPr>
              <w:rPr>
                <w:b/>
                <w:u w:val="single"/>
                <w:lang w:eastAsia="ko-KR"/>
              </w:rPr>
            </w:pPr>
            <w:r w:rsidRPr="00D07929">
              <w:rPr>
                <w:b/>
                <w:u w:val="single"/>
                <w:lang w:eastAsia="ko-KR"/>
              </w:rPr>
              <w:t>Issue 3-2: Number of satellite</w:t>
            </w:r>
          </w:p>
          <w:p w14:paraId="49FCB5B0" w14:textId="77777777" w:rsidR="00BE3BC1" w:rsidRPr="00D07929" w:rsidRDefault="0027224F">
            <w:pPr>
              <w:overflowPunct/>
              <w:autoSpaceDE/>
              <w:autoSpaceDN/>
              <w:adjustRightInd/>
              <w:textAlignment w:val="auto"/>
              <w:rPr>
                <w:rFonts w:eastAsiaTheme="minorEastAsia"/>
                <w:lang w:eastAsia="zh-CN"/>
              </w:rPr>
            </w:pPr>
            <w:r w:rsidRPr="00D07929">
              <w:rPr>
                <w:rFonts w:eastAsiaTheme="minorEastAsia"/>
                <w:lang w:eastAsia="zh-CN"/>
              </w:rPr>
              <w:t>We have the same understanding of Qualcomm and we are OK with the WF.</w:t>
            </w:r>
          </w:p>
        </w:tc>
      </w:tr>
      <w:tr w:rsidR="00BE3BC1" w:rsidRPr="00D07929" w14:paraId="3227A88D" w14:textId="77777777" w:rsidTr="00306E7C">
        <w:tc>
          <w:tcPr>
            <w:tcW w:w="1616" w:type="dxa"/>
          </w:tcPr>
          <w:p w14:paraId="7CB80F4F" w14:textId="77777777" w:rsidR="00BE3BC1" w:rsidRPr="00D07929" w:rsidRDefault="0027224F">
            <w:pPr>
              <w:spacing w:after="120"/>
              <w:rPr>
                <w:rFonts w:eastAsiaTheme="minorEastAsia"/>
                <w:lang w:val="en-US" w:eastAsia="zh-CN"/>
              </w:rPr>
            </w:pPr>
            <w:r w:rsidRPr="00D07929">
              <w:rPr>
                <w:rFonts w:eastAsiaTheme="minorEastAsia" w:hint="eastAsia"/>
                <w:lang w:val="en-US" w:eastAsia="zh-CN"/>
              </w:rPr>
              <w:t>ZTE</w:t>
            </w:r>
          </w:p>
        </w:tc>
        <w:tc>
          <w:tcPr>
            <w:tcW w:w="8215" w:type="dxa"/>
          </w:tcPr>
          <w:p w14:paraId="3C304BB3" w14:textId="77777777" w:rsidR="00BE3BC1" w:rsidRPr="00D07929" w:rsidRDefault="0027224F" w:rsidP="00275070">
            <w:pPr>
              <w:spacing w:after="120"/>
              <w:rPr>
                <w:rFonts w:ascii="Arial" w:hAnsi="Arial"/>
                <w:b/>
                <w:i/>
                <w:u w:val="single"/>
                <w:lang w:eastAsia="ko-KR"/>
              </w:rPr>
            </w:pPr>
            <w:r w:rsidRPr="00D07929">
              <w:rPr>
                <w:b/>
                <w:u w:val="single"/>
                <w:lang w:eastAsia="ko-KR"/>
              </w:rPr>
              <w:t>Issue 3-1: Baseline/Starting point</w:t>
            </w:r>
          </w:p>
          <w:p w14:paraId="23D4F190" w14:textId="77777777" w:rsidR="00BE3BC1" w:rsidRPr="00D07929" w:rsidRDefault="0027224F">
            <w:pPr>
              <w:spacing w:after="120"/>
              <w:rPr>
                <w:rFonts w:eastAsiaTheme="minorEastAsia"/>
                <w:lang w:val="en-US" w:eastAsia="zh-CN"/>
              </w:rPr>
            </w:pPr>
            <w:r w:rsidRPr="00D07929">
              <w:rPr>
                <w:rFonts w:eastAsiaTheme="minorEastAsia" w:hint="eastAsia"/>
                <w:lang w:val="en-US" w:eastAsia="zh-CN"/>
              </w:rPr>
              <w:t xml:space="preserve">Support the option 1, if reusing the ITU-R like simulation platform, there would be lots of changes as coverage scenario for </w:t>
            </w:r>
            <w:proofErr w:type="spellStart"/>
            <w:r w:rsidRPr="00D07929">
              <w:rPr>
                <w:rFonts w:eastAsiaTheme="minorEastAsia" w:hint="eastAsia"/>
                <w:lang w:val="en-US" w:eastAsia="zh-CN"/>
              </w:rPr>
              <w:t>coeixstence</w:t>
            </w:r>
            <w:proofErr w:type="spellEnd"/>
            <w:r w:rsidRPr="00D07929">
              <w:rPr>
                <w:rFonts w:eastAsiaTheme="minorEastAsia" w:hint="eastAsia"/>
                <w:lang w:val="en-US" w:eastAsia="zh-CN"/>
              </w:rPr>
              <w:t xml:space="preserve"> study is quite different from 3GPP and ITU.</w:t>
            </w:r>
          </w:p>
          <w:p w14:paraId="3B43EB7E" w14:textId="77777777" w:rsidR="00BE3BC1" w:rsidRPr="00D07929" w:rsidRDefault="0027224F" w:rsidP="00275070">
            <w:pPr>
              <w:spacing w:after="120"/>
              <w:rPr>
                <w:rFonts w:ascii="Arial" w:hAnsi="Arial"/>
                <w:b/>
                <w:i/>
                <w:u w:val="single"/>
                <w:lang w:eastAsia="ko-KR"/>
              </w:rPr>
            </w:pPr>
            <w:r w:rsidRPr="00D07929">
              <w:rPr>
                <w:b/>
                <w:u w:val="single"/>
                <w:lang w:eastAsia="ko-KR"/>
              </w:rPr>
              <w:t>Issue 3-2: Number of satellite</w:t>
            </w:r>
          </w:p>
          <w:p w14:paraId="37AE13DF" w14:textId="77777777" w:rsidR="00BE3BC1" w:rsidRPr="00D07929" w:rsidRDefault="0027224F">
            <w:pPr>
              <w:spacing w:after="120"/>
              <w:rPr>
                <w:rFonts w:eastAsiaTheme="minorEastAsia"/>
                <w:lang w:val="en-US" w:eastAsia="zh-CN"/>
              </w:rPr>
            </w:pPr>
            <w:r w:rsidRPr="00D07929">
              <w:rPr>
                <w:rFonts w:eastAsiaTheme="minorEastAsia" w:hint="eastAsia"/>
                <w:lang w:val="en-US" w:eastAsia="zh-CN"/>
              </w:rPr>
              <w:t>Tend to agree with QC, for single NTN network, then only one satellite is assumed.</w:t>
            </w:r>
          </w:p>
          <w:p w14:paraId="2C3D1659" w14:textId="77777777" w:rsidR="00BE3BC1" w:rsidRPr="00D07929" w:rsidRDefault="0027224F" w:rsidP="00275070">
            <w:pPr>
              <w:spacing w:after="120"/>
              <w:rPr>
                <w:rFonts w:ascii="Arial" w:hAnsi="Arial"/>
                <w:b/>
                <w:i/>
                <w:u w:val="single"/>
                <w:lang w:eastAsia="ko-KR"/>
              </w:rPr>
            </w:pPr>
            <w:r w:rsidRPr="00D07929">
              <w:rPr>
                <w:b/>
                <w:u w:val="single"/>
                <w:lang w:eastAsia="ko-KR"/>
              </w:rPr>
              <w:t>Issue 3-3: Number of beams for each satellite</w:t>
            </w:r>
          </w:p>
          <w:p w14:paraId="3E8F20FC" w14:textId="77777777" w:rsidR="00BE3BC1" w:rsidRPr="00D07929" w:rsidRDefault="0027224F" w:rsidP="00275070">
            <w:pPr>
              <w:spacing w:after="120"/>
              <w:rPr>
                <w:rFonts w:ascii="Arial" w:eastAsia="宋体" w:hAnsi="Arial"/>
                <w:i/>
                <w:szCs w:val="24"/>
                <w:lang w:eastAsia="zh-CN"/>
              </w:rPr>
            </w:pPr>
            <w:r w:rsidRPr="00D07929">
              <w:rPr>
                <w:szCs w:val="24"/>
                <w:lang w:eastAsia="zh-CN"/>
              </w:rPr>
              <w:t xml:space="preserve"> </w:t>
            </w:r>
            <w:proofErr w:type="gramStart"/>
            <w:r w:rsidRPr="00D07929">
              <w:rPr>
                <w:szCs w:val="24"/>
                <w:lang w:eastAsia="zh-CN"/>
              </w:rPr>
              <w:t>support</w:t>
            </w:r>
            <w:proofErr w:type="gramEnd"/>
            <w:r w:rsidRPr="00D07929">
              <w:rPr>
                <w:szCs w:val="24"/>
                <w:lang w:eastAsia="zh-CN"/>
              </w:rPr>
              <w:t xml:space="preserve"> option 2.</w:t>
            </w:r>
          </w:p>
          <w:p w14:paraId="13F1366C" w14:textId="77777777" w:rsidR="00BE3BC1" w:rsidRPr="00D07929" w:rsidRDefault="0027224F" w:rsidP="00275070">
            <w:pPr>
              <w:spacing w:after="120"/>
              <w:rPr>
                <w:rFonts w:ascii="Arial" w:hAnsi="Arial"/>
                <w:b/>
                <w:i/>
                <w:u w:val="single"/>
                <w:lang w:eastAsia="ko-KR"/>
              </w:rPr>
            </w:pPr>
            <w:r w:rsidRPr="00D07929">
              <w:rPr>
                <w:szCs w:val="24"/>
                <w:lang w:eastAsia="zh-CN"/>
              </w:rPr>
              <w:t xml:space="preserve"> </w:t>
            </w:r>
            <w:r w:rsidRPr="00D07929">
              <w:rPr>
                <w:b/>
                <w:u w:val="single"/>
                <w:lang w:eastAsia="ko-KR"/>
              </w:rPr>
              <w:t xml:space="preserve">Issue 3-4: </w:t>
            </w:r>
            <w:r w:rsidRPr="00D07929">
              <w:rPr>
                <w:rFonts w:hint="eastAsia"/>
                <w:b/>
                <w:u w:val="single"/>
                <w:lang w:eastAsia="zh-CN"/>
              </w:rPr>
              <w:t>Frequency</w:t>
            </w:r>
            <w:r w:rsidRPr="00D07929">
              <w:rPr>
                <w:b/>
                <w:u w:val="single"/>
                <w:lang w:eastAsia="zh-CN"/>
              </w:rPr>
              <w:t xml:space="preserve"> </w:t>
            </w:r>
            <w:r w:rsidRPr="00D07929">
              <w:rPr>
                <w:rFonts w:hint="eastAsia"/>
                <w:b/>
                <w:u w:val="single"/>
                <w:lang w:eastAsia="zh-CN"/>
              </w:rPr>
              <w:t>reuse</w:t>
            </w:r>
            <w:r w:rsidRPr="00D07929">
              <w:rPr>
                <w:b/>
                <w:u w:val="single"/>
                <w:lang w:eastAsia="zh-CN"/>
              </w:rPr>
              <w:t xml:space="preserve"> factor (FRF)</w:t>
            </w:r>
          </w:p>
          <w:p w14:paraId="27C17CAA" w14:textId="77777777" w:rsidR="00BE3BC1" w:rsidRPr="00D07929" w:rsidRDefault="0027224F" w:rsidP="00275070">
            <w:pPr>
              <w:spacing w:after="120"/>
              <w:rPr>
                <w:rFonts w:ascii="Arial" w:eastAsiaTheme="minorEastAsia" w:hAnsi="Arial"/>
                <w:i/>
                <w:lang w:val="en-US" w:eastAsia="zh-CN"/>
              </w:rPr>
            </w:pPr>
            <w:r w:rsidRPr="00D07929">
              <w:rPr>
                <w:rFonts w:eastAsiaTheme="minorEastAsia"/>
                <w:lang w:val="en-US" w:eastAsia="zh-CN"/>
              </w:rPr>
              <w:t>Prefer to have option 1 which is wor</w:t>
            </w:r>
            <w:r w:rsidR="00D07929">
              <w:rPr>
                <w:rFonts w:eastAsiaTheme="minorEastAsia" w:hint="eastAsia"/>
                <w:lang w:val="en-US" w:eastAsia="zh-CN"/>
              </w:rPr>
              <w:t>s</w:t>
            </w:r>
            <w:r w:rsidRPr="00D07929">
              <w:rPr>
                <w:rFonts w:eastAsiaTheme="minorEastAsia"/>
                <w:lang w:val="en-US" w:eastAsia="zh-CN"/>
              </w:rPr>
              <w:t>t case.</w:t>
            </w:r>
          </w:p>
          <w:p w14:paraId="44D85EC6" w14:textId="77777777" w:rsidR="00BE3BC1" w:rsidRPr="00D07929" w:rsidRDefault="0027224F" w:rsidP="00275070">
            <w:pPr>
              <w:spacing w:after="120"/>
              <w:rPr>
                <w:b/>
                <w:u w:val="single"/>
                <w:lang w:eastAsia="ko-KR"/>
              </w:rPr>
            </w:pPr>
            <w:r w:rsidRPr="00D07929">
              <w:rPr>
                <w:b/>
                <w:u w:val="single"/>
                <w:lang w:eastAsia="ko-KR"/>
              </w:rPr>
              <w:t xml:space="preserve">Issue 3-5: Network Layout between NTN &amp; TN </w:t>
            </w:r>
          </w:p>
          <w:p w14:paraId="3BB8A3AD" w14:textId="77777777" w:rsidR="00BE3BC1" w:rsidRPr="00D07929" w:rsidRDefault="0027224F" w:rsidP="00275070">
            <w:pPr>
              <w:numPr>
                <w:ilvl w:val="255"/>
                <w:numId w:val="0"/>
              </w:numPr>
              <w:spacing w:after="120"/>
              <w:rPr>
                <w:rFonts w:eastAsia="宋体"/>
                <w:szCs w:val="24"/>
                <w:lang w:val="en-US" w:eastAsia="zh-CN"/>
              </w:rPr>
            </w:pPr>
            <w:r w:rsidRPr="00D07929">
              <w:rPr>
                <w:szCs w:val="24"/>
                <w:lang w:eastAsia="zh-CN"/>
              </w:rPr>
              <w:t xml:space="preserve"> </w:t>
            </w:r>
            <w:r w:rsidRPr="00D07929">
              <w:rPr>
                <w:rFonts w:hint="eastAsia"/>
                <w:szCs w:val="24"/>
                <w:lang w:val="en-US" w:eastAsia="zh-CN"/>
              </w:rPr>
              <w:t>Both option 1 and option 2 should be fine.</w:t>
            </w:r>
          </w:p>
          <w:p w14:paraId="356C0435" w14:textId="77777777" w:rsidR="00BE3BC1" w:rsidRPr="00D07929" w:rsidRDefault="0027224F" w:rsidP="00275070">
            <w:pPr>
              <w:spacing w:after="120"/>
              <w:rPr>
                <w:b/>
                <w:u w:val="single"/>
                <w:lang w:eastAsia="ko-KR"/>
              </w:rPr>
            </w:pPr>
            <w:r w:rsidRPr="00D07929">
              <w:rPr>
                <w:b/>
                <w:u w:val="single"/>
                <w:lang w:eastAsia="ko-KR"/>
              </w:rPr>
              <w:lastRenderedPageBreak/>
              <w:t>Issue 3-6</w:t>
            </w:r>
            <w:r w:rsidRPr="00D07929">
              <w:rPr>
                <w:rFonts w:hint="eastAsia"/>
                <w:b/>
                <w:u w:val="single"/>
                <w:lang w:val="en-US" w:eastAsia="zh-CN"/>
              </w:rPr>
              <w:t>/7</w:t>
            </w:r>
            <w:r w:rsidRPr="00D07929">
              <w:rPr>
                <w:b/>
                <w:u w:val="single"/>
                <w:lang w:eastAsia="ko-KR"/>
              </w:rPr>
              <w:t xml:space="preserve">: Network Layout between NTN &amp; </w:t>
            </w:r>
            <w:r w:rsidRPr="00D07929">
              <w:rPr>
                <w:rFonts w:hint="eastAsia"/>
                <w:b/>
                <w:u w:val="single"/>
                <w:lang w:eastAsia="zh-CN"/>
              </w:rPr>
              <w:t>N</w:t>
            </w:r>
            <w:r w:rsidRPr="00D07929">
              <w:rPr>
                <w:b/>
                <w:u w:val="single"/>
                <w:lang w:eastAsia="ko-KR"/>
              </w:rPr>
              <w:t>TN</w:t>
            </w:r>
          </w:p>
          <w:p w14:paraId="0BEA2F5D" w14:textId="77777777" w:rsidR="00BE3BC1" w:rsidRPr="00D07929" w:rsidRDefault="0027224F" w:rsidP="00275070">
            <w:pPr>
              <w:spacing w:after="120"/>
              <w:rPr>
                <w:rFonts w:eastAsiaTheme="minorEastAsia"/>
                <w:lang w:eastAsia="zh-CN"/>
              </w:rPr>
            </w:pPr>
            <w:r w:rsidRPr="00D07929">
              <w:rPr>
                <w:szCs w:val="24"/>
                <w:lang w:val="en-US" w:eastAsia="zh-CN"/>
              </w:rPr>
              <w:t>Encourage more operator’s input</w:t>
            </w:r>
            <w:r w:rsidRPr="00D07929">
              <w:rPr>
                <w:rFonts w:hint="eastAsia"/>
                <w:szCs w:val="24"/>
                <w:lang w:val="en-US" w:eastAsia="zh-CN"/>
              </w:rPr>
              <w:t>, no strong opinions on that.</w:t>
            </w:r>
          </w:p>
        </w:tc>
      </w:tr>
      <w:tr w:rsidR="008F042C" w:rsidRPr="00D07929" w14:paraId="1079E523" w14:textId="77777777" w:rsidTr="00306E7C">
        <w:tc>
          <w:tcPr>
            <w:tcW w:w="1616" w:type="dxa"/>
          </w:tcPr>
          <w:p w14:paraId="3679F1AE" w14:textId="77777777" w:rsidR="008F042C" w:rsidRPr="00D07929" w:rsidRDefault="008F042C">
            <w:pPr>
              <w:spacing w:after="120"/>
              <w:rPr>
                <w:rFonts w:eastAsiaTheme="minorEastAsia"/>
                <w:lang w:val="en-US" w:eastAsia="zh-CN"/>
              </w:rPr>
            </w:pPr>
            <w:r w:rsidRPr="00D07929">
              <w:rPr>
                <w:rFonts w:eastAsiaTheme="minorEastAsia" w:hint="eastAsia"/>
                <w:lang w:val="en-US" w:eastAsia="zh-CN"/>
              </w:rPr>
              <w:lastRenderedPageBreak/>
              <w:t>X</w:t>
            </w:r>
            <w:r w:rsidRPr="00D07929">
              <w:rPr>
                <w:rFonts w:eastAsiaTheme="minorEastAsia"/>
                <w:lang w:val="en-US" w:eastAsia="zh-CN"/>
              </w:rPr>
              <w:t>iaomi</w:t>
            </w:r>
          </w:p>
        </w:tc>
        <w:tc>
          <w:tcPr>
            <w:tcW w:w="8215" w:type="dxa"/>
          </w:tcPr>
          <w:p w14:paraId="7F396C7C" w14:textId="77777777" w:rsidR="008F042C" w:rsidRPr="00D07929" w:rsidRDefault="008F042C" w:rsidP="008F042C">
            <w:pPr>
              <w:spacing w:after="120"/>
              <w:rPr>
                <w:b/>
                <w:u w:val="single"/>
                <w:lang w:eastAsia="ko-KR"/>
              </w:rPr>
            </w:pPr>
            <w:r w:rsidRPr="00D07929">
              <w:rPr>
                <w:b/>
                <w:u w:val="single"/>
                <w:lang w:eastAsia="ko-KR"/>
              </w:rPr>
              <w:t>Issue 3-1: Baseline/Starting point</w:t>
            </w:r>
          </w:p>
          <w:p w14:paraId="5903CDCD" w14:textId="77777777" w:rsidR="008F042C" w:rsidRPr="00D07929" w:rsidRDefault="008F042C" w:rsidP="00BE3BC1">
            <w:pPr>
              <w:spacing w:after="120"/>
              <w:rPr>
                <w:rFonts w:eastAsiaTheme="minorEastAsia"/>
                <w:u w:val="single"/>
                <w:lang w:eastAsia="zh-CN"/>
              </w:rPr>
            </w:pPr>
            <w:r w:rsidRPr="00D07929">
              <w:rPr>
                <w:rFonts w:eastAsiaTheme="minorEastAsia"/>
                <w:u w:val="single"/>
                <w:lang w:eastAsia="zh-CN"/>
              </w:rPr>
              <w:t>Option 1</w:t>
            </w:r>
          </w:p>
          <w:p w14:paraId="01FB1BF3" w14:textId="77777777" w:rsidR="008F042C" w:rsidRPr="00D07929" w:rsidRDefault="008F042C" w:rsidP="008F042C">
            <w:pPr>
              <w:rPr>
                <w:b/>
                <w:u w:val="single"/>
                <w:lang w:eastAsia="ko-KR"/>
              </w:rPr>
            </w:pPr>
            <w:r w:rsidRPr="00D07929">
              <w:rPr>
                <w:b/>
                <w:u w:val="single"/>
                <w:lang w:eastAsia="ko-KR"/>
              </w:rPr>
              <w:t>Issue 3-2: Number of satellite</w:t>
            </w:r>
          </w:p>
          <w:p w14:paraId="196BF107" w14:textId="77777777" w:rsidR="008F042C" w:rsidRPr="00D07929" w:rsidRDefault="008F042C" w:rsidP="00BE3BC1">
            <w:pPr>
              <w:spacing w:after="120"/>
              <w:rPr>
                <w:rFonts w:eastAsiaTheme="minorEastAsia"/>
                <w:u w:val="single"/>
                <w:lang w:eastAsia="zh-CN"/>
              </w:rPr>
            </w:pPr>
            <w:r w:rsidRPr="00D07929">
              <w:rPr>
                <w:rFonts w:eastAsiaTheme="minorEastAsia" w:hint="eastAsia"/>
                <w:u w:val="single"/>
                <w:lang w:eastAsia="zh-CN"/>
              </w:rPr>
              <w:t>A</w:t>
            </w:r>
            <w:r w:rsidRPr="00D07929">
              <w:rPr>
                <w:rFonts w:eastAsiaTheme="minorEastAsia"/>
                <w:u w:val="single"/>
                <w:lang w:eastAsia="zh-CN"/>
              </w:rPr>
              <w:t>gree with Qualcomm</w:t>
            </w:r>
          </w:p>
          <w:p w14:paraId="5D0A526A" w14:textId="77777777" w:rsidR="008F042C" w:rsidRPr="00D07929" w:rsidRDefault="008F042C" w:rsidP="008F042C">
            <w:pPr>
              <w:rPr>
                <w:b/>
                <w:u w:val="single"/>
                <w:lang w:eastAsia="ko-KR"/>
              </w:rPr>
            </w:pPr>
            <w:r w:rsidRPr="00D07929">
              <w:rPr>
                <w:b/>
                <w:u w:val="single"/>
                <w:lang w:eastAsia="ko-KR"/>
              </w:rPr>
              <w:t>Issue 3-3: Number of beams for each satellite</w:t>
            </w:r>
          </w:p>
          <w:p w14:paraId="7008982D" w14:textId="77777777" w:rsidR="008F042C" w:rsidRPr="00D07929" w:rsidRDefault="008F042C" w:rsidP="00BE3BC1">
            <w:pPr>
              <w:spacing w:after="120"/>
              <w:rPr>
                <w:rFonts w:eastAsiaTheme="minorEastAsia"/>
                <w:u w:val="single"/>
                <w:lang w:eastAsia="zh-CN"/>
              </w:rPr>
            </w:pPr>
            <w:r w:rsidRPr="00D07929">
              <w:rPr>
                <w:rFonts w:eastAsiaTheme="minorEastAsia"/>
                <w:u w:val="single"/>
                <w:lang w:eastAsia="zh-CN"/>
              </w:rPr>
              <w:t>Option 2</w:t>
            </w:r>
          </w:p>
          <w:p w14:paraId="14C2F73A" w14:textId="77777777" w:rsidR="008F042C" w:rsidRPr="00D07929" w:rsidRDefault="008F042C" w:rsidP="008F042C">
            <w:pPr>
              <w:rPr>
                <w:b/>
                <w:u w:val="single"/>
                <w:lang w:eastAsia="ko-KR"/>
              </w:rPr>
            </w:pPr>
            <w:r w:rsidRPr="00D07929">
              <w:rPr>
                <w:b/>
                <w:u w:val="single"/>
                <w:lang w:eastAsia="ko-KR"/>
              </w:rPr>
              <w:t xml:space="preserve">Issue 3-4: </w:t>
            </w:r>
            <w:r w:rsidRPr="00D07929">
              <w:rPr>
                <w:rFonts w:hint="eastAsia"/>
                <w:b/>
                <w:u w:val="single"/>
                <w:lang w:eastAsia="zh-CN"/>
              </w:rPr>
              <w:t>Frequency</w:t>
            </w:r>
            <w:r w:rsidRPr="00D07929">
              <w:rPr>
                <w:b/>
                <w:u w:val="single"/>
                <w:lang w:eastAsia="zh-CN"/>
              </w:rPr>
              <w:t xml:space="preserve"> </w:t>
            </w:r>
            <w:r w:rsidRPr="00D07929">
              <w:rPr>
                <w:rFonts w:hint="eastAsia"/>
                <w:b/>
                <w:u w:val="single"/>
                <w:lang w:eastAsia="zh-CN"/>
              </w:rPr>
              <w:t>reuse</w:t>
            </w:r>
            <w:r w:rsidRPr="00D07929">
              <w:rPr>
                <w:b/>
                <w:u w:val="single"/>
                <w:lang w:eastAsia="zh-CN"/>
              </w:rPr>
              <w:t xml:space="preserve"> factor (FRF)</w:t>
            </w:r>
          </w:p>
          <w:p w14:paraId="16932FBC" w14:textId="77777777" w:rsidR="008F042C" w:rsidRPr="00D07929" w:rsidRDefault="00B051B8" w:rsidP="00BE3BC1">
            <w:pPr>
              <w:spacing w:after="120"/>
              <w:rPr>
                <w:rFonts w:eastAsiaTheme="minorEastAsia"/>
                <w:u w:val="single"/>
                <w:lang w:eastAsia="zh-CN"/>
              </w:rPr>
            </w:pPr>
            <w:r w:rsidRPr="00D07929">
              <w:rPr>
                <w:rFonts w:eastAsiaTheme="minorEastAsia"/>
                <w:u w:val="single"/>
                <w:lang w:eastAsia="zh-CN"/>
              </w:rPr>
              <w:t>Option 2 and 3</w:t>
            </w:r>
          </w:p>
          <w:p w14:paraId="279AF399" w14:textId="77777777" w:rsidR="00B051B8" w:rsidRPr="00D07929" w:rsidRDefault="00B051B8" w:rsidP="00B051B8">
            <w:pPr>
              <w:rPr>
                <w:b/>
                <w:u w:val="single"/>
                <w:lang w:eastAsia="ko-KR"/>
              </w:rPr>
            </w:pPr>
            <w:r w:rsidRPr="00D07929">
              <w:rPr>
                <w:b/>
                <w:u w:val="single"/>
                <w:lang w:eastAsia="ko-KR"/>
              </w:rPr>
              <w:t xml:space="preserve">Issue 3-6: Network Layout between NTN &amp; </w:t>
            </w:r>
            <w:r w:rsidRPr="00D07929">
              <w:rPr>
                <w:rFonts w:hint="eastAsia"/>
                <w:b/>
                <w:u w:val="single"/>
                <w:lang w:eastAsia="zh-CN"/>
              </w:rPr>
              <w:t>N</w:t>
            </w:r>
            <w:r w:rsidRPr="00D07929">
              <w:rPr>
                <w:b/>
                <w:u w:val="single"/>
                <w:lang w:eastAsia="ko-KR"/>
              </w:rPr>
              <w:t>TN</w:t>
            </w:r>
          </w:p>
          <w:p w14:paraId="7E80062D" w14:textId="77777777" w:rsidR="00B051B8" w:rsidRPr="00D07929" w:rsidRDefault="00B051B8" w:rsidP="00BE3BC1">
            <w:pPr>
              <w:overflowPunct/>
              <w:autoSpaceDE/>
              <w:autoSpaceDN/>
              <w:adjustRightInd/>
              <w:spacing w:after="120"/>
              <w:textAlignment w:val="auto"/>
              <w:rPr>
                <w:rFonts w:eastAsiaTheme="minorEastAsia"/>
                <w:u w:val="single"/>
                <w:lang w:eastAsia="zh-CN"/>
              </w:rPr>
            </w:pPr>
            <w:r w:rsidRPr="00D07929">
              <w:rPr>
                <w:rFonts w:eastAsiaTheme="minorEastAsia"/>
                <w:u w:val="single"/>
                <w:lang w:eastAsia="zh-CN"/>
              </w:rPr>
              <w:t>Prefer option 1,but OK for FFS</w:t>
            </w:r>
          </w:p>
        </w:tc>
      </w:tr>
      <w:tr w:rsidR="00A46051" w:rsidRPr="00D07929" w14:paraId="2C21317A" w14:textId="77777777" w:rsidTr="00306E7C">
        <w:tc>
          <w:tcPr>
            <w:tcW w:w="1616" w:type="dxa"/>
          </w:tcPr>
          <w:p w14:paraId="2F581BB3" w14:textId="77777777" w:rsidR="00A46051" w:rsidRPr="00D07929" w:rsidRDefault="00A46051" w:rsidP="00A46051">
            <w:pPr>
              <w:spacing w:after="120"/>
              <w:rPr>
                <w:rFonts w:eastAsiaTheme="minorEastAsia"/>
                <w:lang w:val="en-US" w:eastAsia="zh-CN"/>
              </w:rPr>
            </w:pPr>
            <w:r w:rsidRPr="00D07929">
              <w:rPr>
                <w:rFonts w:eastAsiaTheme="minorEastAsia" w:hint="eastAsia"/>
                <w:lang w:val="en-US" w:eastAsia="zh-CN"/>
              </w:rPr>
              <w:t>Hu</w:t>
            </w:r>
            <w:r w:rsidRPr="00D07929">
              <w:rPr>
                <w:rFonts w:eastAsiaTheme="minorEastAsia"/>
                <w:lang w:val="en-US" w:eastAsia="zh-CN"/>
              </w:rPr>
              <w:t>awei</w:t>
            </w:r>
          </w:p>
        </w:tc>
        <w:tc>
          <w:tcPr>
            <w:tcW w:w="8215" w:type="dxa"/>
          </w:tcPr>
          <w:p w14:paraId="622B6D67" w14:textId="77777777" w:rsidR="00A46051" w:rsidRPr="00D07929" w:rsidRDefault="00A46051" w:rsidP="00A46051">
            <w:pPr>
              <w:spacing w:after="120"/>
              <w:rPr>
                <w:b/>
                <w:u w:val="single"/>
                <w:lang w:eastAsia="ko-KR"/>
              </w:rPr>
            </w:pPr>
            <w:r w:rsidRPr="00D07929">
              <w:rPr>
                <w:b/>
                <w:u w:val="single"/>
                <w:lang w:eastAsia="ko-KR"/>
              </w:rPr>
              <w:t>Issue 3-1: Baseline/Starting point</w:t>
            </w:r>
          </w:p>
          <w:p w14:paraId="3710FE48" w14:textId="77777777" w:rsidR="00A46051" w:rsidRPr="00D07929" w:rsidRDefault="00A46051" w:rsidP="00A46051">
            <w:pPr>
              <w:spacing w:after="120"/>
              <w:rPr>
                <w:rFonts w:eastAsiaTheme="minorEastAsia"/>
                <w:u w:val="single"/>
                <w:lang w:eastAsia="zh-CN"/>
              </w:rPr>
            </w:pPr>
            <w:r w:rsidRPr="00D07929">
              <w:rPr>
                <w:rFonts w:eastAsiaTheme="minorEastAsia" w:hint="eastAsia"/>
                <w:u w:val="single"/>
                <w:lang w:eastAsia="zh-CN"/>
              </w:rPr>
              <w:t>B</w:t>
            </w:r>
            <w:r w:rsidRPr="00D07929">
              <w:rPr>
                <w:rFonts w:eastAsiaTheme="minorEastAsia"/>
                <w:u w:val="single"/>
                <w:lang w:eastAsia="zh-CN"/>
              </w:rPr>
              <w:t>oth option 1 and option 2 can be considered.</w:t>
            </w:r>
          </w:p>
          <w:p w14:paraId="21F7DF48" w14:textId="77777777" w:rsidR="00A46051" w:rsidRPr="00D07929" w:rsidRDefault="00A46051" w:rsidP="00A46051">
            <w:pPr>
              <w:rPr>
                <w:b/>
                <w:u w:val="single"/>
                <w:lang w:eastAsia="ko-KR"/>
              </w:rPr>
            </w:pPr>
            <w:r w:rsidRPr="00D07929">
              <w:rPr>
                <w:b/>
                <w:u w:val="single"/>
                <w:lang w:eastAsia="ko-KR"/>
              </w:rPr>
              <w:t>Issue 3-2: Number of satellite</w:t>
            </w:r>
          </w:p>
          <w:p w14:paraId="3D3D9FCD" w14:textId="77777777" w:rsidR="00A46051" w:rsidRPr="00D07929" w:rsidRDefault="00A46051" w:rsidP="00A46051">
            <w:pPr>
              <w:spacing w:after="120"/>
              <w:rPr>
                <w:rFonts w:eastAsiaTheme="minorEastAsia"/>
                <w:u w:val="single"/>
                <w:lang w:eastAsia="zh-CN"/>
              </w:rPr>
            </w:pPr>
            <w:r w:rsidRPr="00D07929">
              <w:rPr>
                <w:rFonts w:eastAsiaTheme="minorEastAsia" w:hint="eastAsia"/>
                <w:lang w:val="en-US" w:eastAsia="zh-CN"/>
              </w:rPr>
              <w:t>Tend to agree with QC</w:t>
            </w:r>
          </w:p>
          <w:p w14:paraId="002862BA" w14:textId="77777777" w:rsidR="00A46051" w:rsidRPr="00D07929" w:rsidRDefault="00A46051" w:rsidP="00A46051">
            <w:pPr>
              <w:rPr>
                <w:b/>
                <w:u w:val="single"/>
                <w:lang w:eastAsia="ko-KR"/>
              </w:rPr>
            </w:pPr>
            <w:r w:rsidRPr="00D07929">
              <w:rPr>
                <w:b/>
                <w:u w:val="single"/>
                <w:lang w:eastAsia="ko-KR"/>
              </w:rPr>
              <w:t>Issue 3-3: Number of beams for each satellite</w:t>
            </w:r>
          </w:p>
          <w:p w14:paraId="28603896" w14:textId="77777777" w:rsidR="00A46051" w:rsidRPr="00D07929" w:rsidRDefault="00A46051" w:rsidP="00A46051">
            <w:pPr>
              <w:spacing w:after="120"/>
              <w:rPr>
                <w:rFonts w:eastAsia="Malgun Gothic"/>
                <w:b/>
                <w:u w:val="single"/>
                <w:lang w:eastAsia="ko-KR"/>
              </w:rPr>
            </w:pPr>
            <w:r w:rsidRPr="00D07929">
              <w:rPr>
                <w:rFonts w:eastAsiaTheme="minorEastAsia" w:hint="eastAsia"/>
                <w:u w:val="single"/>
                <w:lang w:eastAsia="zh-CN"/>
              </w:rPr>
              <w:t>O</w:t>
            </w:r>
            <w:r w:rsidRPr="00D07929">
              <w:rPr>
                <w:rFonts w:eastAsiaTheme="minorEastAsia"/>
                <w:u w:val="single"/>
                <w:lang w:eastAsia="zh-CN"/>
              </w:rPr>
              <w:t>ption 3</w:t>
            </w:r>
          </w:p>
          <w:p w14:paraId="0E67A31F" w14:textId="77777777" w:rsidR="00A46051" w:rsidRPr="00D07929" w:rsidRDefault="00A46051" w:rsidP="00A46051">
            <w:pPr>
              <w:spacing w:after="120"/>
              <w:rPr>
                <w:rFonts w:eastAsia="Malgun Gothic"/>
                <w:b/>
                <w:u w:val="single"/>
                <w:lang w:eastAsia="ko-KR"/>
              </w:rPr>
            </w:pPr>
            <w:r w:rsidRPr="00D07929">
              <w:rPr>
                <w:b/>
                <w:u w:val="single"/>
                <w:lang w:eastAsia="ko-KR"/>
              </w:rPr>
              <w:t xml:space="preserve">Issue 3-4: </w:t>
            </w:r>
            <w:r w:rsidRPr="00D07929">
              <w:rPr>
                <w:rFonts w:hint="eastAsia"/>
                <w:b/>
                <w:u w:val="single"/>
                <w:lang w:eastAsia="zh-CN"/>
              </w:rPr>
              <w:t>Frequency</w:t>
            </w:r>
            <w:r w:rsidRPr="00D07929">
              <w:rPr>
                <w:b/>
                <w:u w:val="single"/>
                <w:lang w:eastAsia="zh-CN"/>
              </w:rPr>
              <w:t xml:space="preserve"> </w:t>
            </w:r>
            <w:r w:rsidRPr="00D07929">
              <w:rPr>
                <w:rFonts w:hint="eastAsia"/>
                <w:b/>
                <w:u w:val="single"/>
                <w:lang w:eastAsia="zh-CN"/>
              </w:rPr>
              <w:t>reuse</w:t>
            </w:r>
            <w:r w:rsidRPr="00D07929">
              <w:rPr>
                <w:b/>
                <w:u w:val="single"/>
                <w:lang w:eastAsia="zh-CN"/>
              </w:rPr>
              <w:t xml:space="preserve"> factor (FRF)</w:t>
            </w:r>
          </w:p>
          <w:p w14:paraId="38E988D8" w14:textId="77777777" w:rsidR="00A46051" w:rsidRPr="00D07929" w:rsidRDefault="00A46051" w:rsidP="00A46051">
            <w:pPr>
              <w:spacing w:after="120"/>
              <w:rPr>
                <w:rFonts w:eastAsiaTheme="minorEastAsia"/>
                <w:b/>
                <w:u w:val="single"/>
                <w:lang w:eastAsia="zh-CN"/>
              </w:rPr>
            </w:pPr>
            <w:bookmarkStart w:id="8" w:name="OLE_LINK67"/>
            <w:bookmarkStart w:id="9" w:name="OLE_LINK68"/>
            <w:r w:rsidRPr="00D07929">
              <w:rPr>
                <w:rFonts w:eastAsiaTheme="minorEastAsia" w:hint="eastAsia"/>
                <w:b/>
                <w:u w:val="single"/>
                <w:lang w:eastAsia="zh-CN"/>
              </w:rPr>
              <w:t>O</w:t>
            </w:r>
            <w:r w:rsidRPr="00D07929">
              <w:rPr>
                <w:rFonts w:eastAsiaTheme="minorEastAsia"/>
                <w:b/>
                <w:u w:val="single"/>
                <w:lang w:eastAsia="zh-CN"/>
              </w:rPr>
              <w:t>ption 1</w:t>
            </w:r>
          </w:p>
          <w:bookmarkEnd w:id="8"/>
          <w:bookmarkEnd w:id="9"/>
          <w:p w14:paraId="7233A33A" w14:textId="77777777" w:rsidR="00A46051" w:rsidRPr="00D07929" w:rsidRDefault="00A46051" w:rsidP="00A46051">
            <w:pPr>
              <w:rPr>
                <w:b/>
                <w:u w:val="single"/>
                <w:lang w:eastAsia="ko-KR"/>
              </w:rPr>
            </w:pPr>
            <w:r w:rsidRPr="00D07929">
              <w:rPr>
                <w:b/>
                <w:u w:val="single"/>
                <w:lang w:eastAsia="ko-KR"/>
              </w:rPr>
              <w:t xml:space="preserve">Issue 3-5: Network Layout between NTN &amp; TN </w:t>
            </w:r>
          </w:p>
          <w:p w14:paraId="4209E354" w14:textId="77777777" w:rsidR="00A46051" w:rsidRPr="00D07929" w:rsidRDefault="00A46051" w:rsidP="00A46051">
            <w:pPr>
              <w:spacing w:after="120"/>
              <w:rPr>
                <w:rFonts w:eastAsiaTheme="minorEastAsia"/>
                <w:b/>
                <w:u w:val="single"/>
                <w:lang w:eastAsia="zh-CN"/>
              </w:rPr>
            </w:pPr>
            <w:r w:rsidRPr="00D07929">
              <w:rPr>
                <w:rFonts w:eastAsiaTheme="minorEastAsia"/>
                <w:b/>
                <w:u w:val="single"/>
                <w:lang w:eastAsia="zh-CN"/>
              </w:rPr>
              <w:t xml:space="preserve"> </w:t>
            </w:r>
            <w:r w:rsidRPr="00D07929">
              <w:rPr>
                <w:rFonts w:eastAsiaTheme="minorEastAsia" w:hint="eastAsia"/>
                <w:b/>
                <w:u w:val="single"/>
                <w:lang w:eastAsia="zh-CN"/>
              </w:rPr>
              <w:t>O</w:t>
            </w:r>
            <w:r w:rsidRPr="00D07929">
              <w:rPr>
                <w:rFonts w:eastAsiaTheme="minorEastAsia"/>
                <w:b/>
                <w:u w:val="single"/>
                <w:lang w:eastAsia="zh-CN"/>
              </w:rPr>
              <w:t>ption 2</w:t>
            </w:r>
            <w:r w:rsidRPr="00D07929">
              <w:rPr>
                <w:rFonts w:eastAsiaTheme="minorEastAsia"/>
                <w:u w:val="single"/>
                <w:lang w:eastAsia="zh-CN"/>
              </w:rPr>
              <w:t>. I have to clarify that we need to both consider NTN -&gt; TN and TN -</w:t>
            </w:r>
            <w:proofErr w:type="gramStart"/>
            <w:r w:rsidRPr="00D07929">
              <w:rPr>
                <w:rFonts w:eastAsiaTheme="minorEastAsia"/>
                <w:u w:val="single"/>
                <w:lang w:eastAsia="zh-CN"/>
              </w:rPr>
              <w:t>&gt;  NTN</w:t>
            </w:r>
            <w:proofErr w:type="gramEnd"/>
            <w:r w:rsidRPr="00D07929">
              <w:rPr>
                <w:rFonts w:eastAsiaTheme="minorEastAsia"/>
                <w:u w:val="single"/>
                <w:lang w:eastAsia="zh-CN"/>
              </w:rPr>
              <w:t xml:space="preserve"> for both DL and UL.</w:t>
            </w:r>
          </w:p>
          <w:p w14:paraId="1062DFB7" w14:textId="77777777" w:rsidR="00A46051" w:rsidRPr="00D07929" w:rsidRDefault="00A46051" w:rsidP="00A46051">
            <w:pPr>
              <w:rPr>
                <w:b/>
                <w:u w:val="single"/>
                <w:lang w:eastAsia="ko-KR"/>
              </w:rPr>
            </w:pPr>
            <w:r w:rsidRPr="00D07929">
              <w:rPr>
                <w:b/>
                <w:u w:val="single"/>
                <w:lang w:eastAsia="ko-KR"/>
              </w:rPr>
              <w:t xml:space="preserve">Issue 3-6: Network Layout between NTN &amp; </w:t>
            </w:r>
            <w:r w:rsidRPr="00D07929">
              <w:rPr>
                <w:rFonts w:hint="eastAsia"/>
                <w:b/>
                <w:u w:val="single"/>
                <w:lang w:eastAsia="zh-CN"/>
              </w:rPr>
              <w:t>N</w:t>
            </w:r>
            <w:r w:rsidRPr="00D07929">
              <w:rPr>
                <w:b/>
                <w:u w:val="single"/>
                <w:lang w:eastAsia="ko-KR"/>
              </w:rPr>
              <w:t>TN</w:t>
            </w:r>
          </w:p>
          <w:p w14:paraId="3C2D2CEC" w14:textId="77777777" w:rsidR="00A46051" w:rsidRPr="00D07929" w:rsidRDefault="00A46051" w:rsidP="00A46051">
            <w:pPr>
              <w:spacing w:after="120"/>
              <w:rPr>
                <w:rFonts w:eastAsiaTheme="minorEastAsia"/>
                <w:u w:val="single"/>
                <w:lang w:eastAsia="zh-CN"/>
              </w:rPr>
            </w:pPr>
            <w:r w:rsidRPr="00D07929">
              <w:rPr>
                <w:rFonts w:eastAsiaTheme="minorEastAsia" w:hint="eastAsia"/>
                <w:u w:val="single"/>
                <w:lang w:eastAsia="zh-CN"/>
              </w:rPr>
              <w:t>W</w:t>
            </w:r>
            <w:r w:rsidRPr="00D07929">
              <w:rPr>
                <w:rFonts w:eastAsiaTheme="minorEastAsia"/>
                <w:u w:val="single"/>
                <w:lang w:eastAsia="zh-CN"/>
              </w:rPr>
              <w:t>e can consider both network shift or network alignment.</w:t>
            </w:r>
          </w:p>
        </w:tc>
      </w:tr>
      <w:tr w:rsidR="00D76C57" w:rsidRPr="00D07929" w14:paraId="0FB356B8" w14:textId="77777777" w:rsidTr="00306E7C">
        <w:tc>
          <w:tcPr>
            <w:tcW w:w="1616" w:type="dxa"/>
          </w:tcPr>
          <w:p w14:paraId="1073E3B3" w14:textId="77777777" w:rsidR="00D76C57" w:rsidRPr="00D07929" w:rsidRDefault="00D76C57" w:rsidP="00D76C57">
            <w:pPr>
              <w:spacing w:after="120"/>
              <w:rPr>
                <w:rFonts w:eastAsiaTheme="minorEastAsia"/>
                <w:lang w:val="en-US" w:eastAsia="zh-CN"/>
              </w:rPr>
            </w:pPr>
            <w:r w:rsidRPr="00D07929">
              <w:rPr>
                <w:rFonts w:eastAsiaTheme="minorEastAsia"/>
                <w:lang w:val="en-US" w:eastAsia="zh-CN"/>
              </w:rPr>
              <w:t>Panasonic</w:t>
            </w:r>
          </w:p>
        </w:tc>
        <w:tc>
          <w:tcPr>
            <w:tcW w:w="8215" w:type="dxa"/>
          </w:tcPr>
          <w:p w14:paraId="48F2FD5A" w14:textId="77777777" w:rsidR="00D76C57" w:rsidRPr="00D07929" w:rsidRDefault="00D76C57" w:rsidP="00D76C57">
            <w:pPr>
              <w:spacing w:after="120"/>
              <w:rPr>
                <w:rFonts w:eastAsiaTheme="minorEastAsia"/>
                <w:lang w:eastAsia="zh-CN"/>
              </w:rPr>
            </w:pPr>
            <w:r w:rsidRPr="00D07929">
              <w:rPr>
                <w:rFonts w:eastAsiaTheme="minorEastAsia" w:hint="eastAsia"/>
                <w:lang w:val="en-US" w:eastAsia="zh-CN"/>
              </w:rPr>
              <w:t>Sub</w:t>
            </w:r>
            <w:r w:rsidRPr="00D07929">
              <w:rPr>
                <w:rFonts w:eastAsiaTheme="minorEastAsia"/>
                <w:lang w:val="en-US" w:eastAsia="zh-CN"/>
              </w:rPr>
              <w:t>-</w:t>
            </w:r>
            <w:r w:rsidRPr="00D07929">
              <w:rPr>
                <w:rFonts w:eastAsiaTheme="minorEastAsia" w:hint="eastAsia"/>
                <w:lang w:val="en-US" w:eastAsia="zh-CN"/>
              </w:rPr>
              <w:t xml:space="preserve">topic </w:t>
            </w:r>
            <w:r w:rsidRPr="00D07929">
              <w:rPr>
                <w:rFonts w:eastAsiaTheme="minorEastAsia"/>
                <w:lang w:val="en-US" w:eastAsia="zh-CN"/>
              </w:rPr>
              <w:t>3-2</w:t>
            </w:r>
            <w:r w:rsidRPr="00D07929">
              <w:rPr>
                <w:rFonts w:eastAsiaTheme="minorEastAsia" w:hint="eastAsia"/>
                <w:lang w:val="en-US" w:eastAsia="zh-CN"/>
              </w:rPr>
              <w:t xml:space="preserve">: </w:t>
            </w:r>
            <w:r w:rsidRPr="00D07929">
              <w:rPr>
                <w:rFonts w:eastAsiaTheme="minorEastAsia"/>
                <w:lang w:val="en-US" w:eastAsia="zh-CN"/>
              </w:rPr>
              <w:t xml:space="preserve"> We agree to the Recommended WF.</w:t>
            </w:r>
          </w:p>
          <w:p w14:paraId="2CEE4FCC" w14:textId="77777777" w:rsidR="00D76C57" w:rsidRPr="00D07929" w:rsidRDefault="00D76C57" w:rsidP="00D76C57">
            <w:pPr>
              <w:spacing w:after="120"/>
              <w:rPr>
                <w:rFonts w:eastAsiaTheme="minorEastAsia"/>
                <w:lang w:val="en-US" w:eastAsia="zh-CN"/>
              </w:rPr>
            </w:pPr>
            <w:r w:rsidRPr="00D07929">
              <w:rPr>
                <w:rFonts w:eastAsiaTheme="minorEastAsia" w:hint="eastAsia"/>
                <w:lang w:val="en-US" w:eastAsia="zh-CN"/>
              </w:rPr>
              <w:t>Sub</w:t>
            </w:r>
            <w:r w:rsidRPr="00D07929">
              <w:rPr>
                <w:rFonts w:eastAsiaTheme="minorEastAsia"/>
                <w:lang w:val="en-US" w:eastAsia="zh-CN"/>
              </w:rPr>
              <w:t>-</w:t>
            </w:r>
            <w:r w:rsidRPr="00D07929">
              <w:rPr>
                <w:rFonts w:eastAsiaTheme="minorEastAsia" w:hint="eastAsia"/>
                <w:lang w:val="en-US" w:eastAsia="zh-CN"/>
              </w:rPr>
              <w:t xml:space="preserve">topic </w:t>
            </w:r>
            <w:r w:rsidRPr="00D07929">
              <w:rPr>
                <w:rFonts w:eastAsiaTheme="minorEastAsia"/>
                <w:lang w:val="en-US" w:eastAsia="zh-CN"/>
              </w:rPr>
              <w:t>3-3</w:t>
            </w:r>
            <w:r w:rsidRPr="00D07929">
              <w:rPr>
                <w:rFonts w:eastAsiaTheme="minorEastAsia" w:hint="eastAsia"/>
                <w:lang w:val="en-US" w:eastAsia="zh-CN"/>
              </w:rPr>
              <w:t>:</w:t>
            </w:r>
            <w:r w:rsidRPr="00D07929">
              <w:rPr>
                <w:rFonts w:eastAsiaTheme="minorEastAsia"/>
                <w:lang w:val="en-US" w:eastAsia="zh-CN"/>
              </w:rPr>
              <w:t xml:space="preserve"> We prefer to Option 2.</w:t>
            </w:r>
          </w:p>
          <w:p w14:paraId="4D780061" w14:textId="77777777" w:rsidR="00D76C57" w:rsidRPr="00D07929" w:rsidRDefault="00D76C57" w:rsidP="00D76C57">
            <w:pPr>
              <w:spacing w:after="120"/>
              <w:rPr>
                <w:b/>
                <w:u w:val="single"/>
                <w:lang w:eastAsia="ko-KR"/>
              </w:rPr>
            </w:pPr>
            <w:r w:rsidRPr="00D07929">
              <w:rPr>
                <w:rFonts w:eastAsiaTheme="minorEastAsia" w:hint="eastAsia"/>
                <w:lang w:val="en-US" w:eastAsia="zh-CN"/>
              </w:rPr>
              <w:t>Sub</w:t>
            </w:r>
            <w:r w:rsidRPr="00D07929">
              <w:rPr>
                <w:rFonts w:eastAsiaTheme="minorEastAsia"/>
                <w:lang w:val="en-US" w:eastAsia="zh-CN"/>
              </w:rPr>
              <w:t>-</w:t>
            </w:r>
            <w:r w:rsidRPr="00D07929">
              <w:rPr>
                <w:rFonts w:eastAsiaTheme="minorEastAsia" w:hint="eastAsia"/>
                <w:lang w:val="en-US" w:eastAsia="zh-CN"/>
              </w:rPr>
              <w:t xml:space="preserve">topic </w:t>
            </w:r>
            <w:r w:rsidRPr="00D07929">
              <w:rPr>
                <w:rFonts w:eastAsiaTheme="minorEastAsia"/>
                <w:lang w:val="en-US" w:eastAsia="zh-CN"/>
              </w:rPr>
              <w:t>3-4</w:t>
            </w:r>
            <w:r w:rsidRPr="00D07929">
              <w:rPr>
                <w:rFonts w:eastAsiaTheme="minorEastAsia" w:hint="eastAsia"/>
                <w:lang w:val="en-US" w:eastAsia="zh-CN"/>
              </w:rPr>
              <w:t>:</w:t>
            </w:r>
            <w:r w:rsidRPr="00D07929">
              <w:rPr>
                <w:rFonts w:eastAsiaTheme="minorEastAsia"/>
                <w:lang w:val="en-US" w:eastAsia="zh-CN"/>
              </w:rPr>
              <w:t xml:space="preserve"> We prefer to Option 1 (FRF=1) as the worst case.</w:t>
            </w:r>
          </w:p>
        </w:tc>
      </w:tr>
      <w:tr w:rsidR="005F4840" w:rsidRPr="00D07929" w14:paraId="43BACB00" w14:textId="77777777" w:rsidTr="00306E7C">
        <w:tc>
          <w:tcPr>
            <w:tcW w:w="1616" w:type="dxa"/>
          </w:tcPr>
          <w:p w14:paraId="6E127D46" w14:textId="77777777" w:rsidR="005F4840" w:rsidRPr="00D07929" w:rsidRDefault="005F4840" w:rsidP="005F4840">
            <w:pPr>
              <w:spacing w:after="120"/>
              <w:rPr>
                <w:rFonts w:eastAsiaTheme="minorEastAsia"/>
                <w:lang w:val="en-US" w:eastAsia="zh-CN"/>
              </w:rPr>
            </w:pPr>
            <w:r w:rsidRPr="00D07929">
              <w:rPr>
                <w:rFonts w:eastAsiaTheme="minorEastAsia"/>
                <w:lang w:val="en-US" w:eastAsia="zh-CN"/>
              </w:rPr>
              <w:t>Ericsson</w:t>
            </w:r>
          </w:p>
        </w:tc>
        <w:tc>
          <w:tcPr>
            <w:tcW w:w="8215" w:type="dxa"/>
          </w:tcPr>
          <w:p w14:paraId="565CDB9E" w14:textId="77777777" w:rsidR="005F4840" w:rsidRPr="00D07929" w:rsidRDefault="005F4840" w:rsidP="005F4840">
            <w:pPr>
              <w:rPr>
                <w:bCs/>
                <w:lang w:eastAsia="ko-KR"/>
              </w:rPr>
            </w:pPr>
            <w:r w:rsidRPr="00D07929">
              <w:rPr>
                <w:bCs/>
                <w:lang w:eastAsia="ko-KR"/>
              </w:rPr>
              <w:t>Issue 3-1: further analysis would be needed to check if option 1 would not miss any key aspect that option 2 would address.</w:t>
            </w:r>
          </w:p>
          <w:p w14:paraId="43621989" w14:textId="77777777" w:rsidR="005F4840" w:rsidRPr="00D07929" w:rsidRDefault="005F4840" w:rsidP="005F4840">
            <w:pPr>
              <w:rPr>
                <w:bCs/>
                <w:lang w:eastAsia="ko-KR"/>
              </w:rPr>
            </w:pPr>
            <w:r w:rsidRPr="00D07929">
              <w:rPr>
                <w:bCs/>
                <w:lang w:eastAsia="ko-KR"/>
              </w:rPr>
              <w:t>Issue 3-2: option 1 should be ok for TN/NTN, NTN/NTN would need further discussion with satellite companies to define a realistic and representative scenario.</w:t>
            </w:r>
          </w:p>
          <w:p w14:paraId="257A6E25" w14:textId="77777777" w:rsidR="005F4840" w:rsidRPr="00D07929" w:rsidRDefault="005F4840" w:rsidP="005F4840">
            <w:pPr>
              <w:rPr>
                <w:bCs/>
                <w:lang w:eastAsia="ko-KR"/>
              </w:rPr>
            </w:pPr>
            <w:r w:rsidRPr="00D07929">
              <w:rPr>
                <w:bCs/>
                <w:lang w:eastAsia="ko-KR"/>
              </w:rPr>
              <w:t>Issue 3-3: option 2</w:t>
            </w:r>
          </w:p>
          <w:p w14:paraId="64E03EF5" w14:textId="77777777" w:rsidR="005F4840" w:rsidRPr="00D07929" w:rsidRDefault="005F4840" w:rsidP="005F4840">
            <w:pPr>
              <w:rPr>
                <w:bCs/>
                <w:lang w:eastAsia="ko-KR"/>
              </w:rPr>
            </w:pPr>
            <w:r w:rsidRPr="00D07929">
              <w:rPr>
                <w:bCs/>
                <w:lang w:eastAsia="ko-KR"/>
              </w:rPr>
              <w:t>Issue 3-4: Option 1 should be the worst case so if option 1 is not selected, then is shall be clearly stated that FRF=1 is not acceptable for NTN.</w:t>
            </w:r>
          </w:p>
          <w:p w14:paraId="09DC1BB8" w14:textId="77777777" w:rsidR="005F4840" w:rsidRPr="00D07929" w:rsidRDefault="005F4840" w:rsidP="005F4840">
            <w:pPr>
              <w:rPr>
                <w:bCs/>
                <w:lang w:eastAsia="ko-KR"/>
              </w:rPr>
            </w:pPr>
            <w:r w:rsidRPr="00D07929">
              <w:rPr>
                <w:bCs/>
                <w:lang w:eastAsia="ko-KR"/>
              </w:rPr>
              <w:t>Issue 3-5: Propose to come back on this in next meeting, keep FFS, we should also compare/align the proposed layout with ITU-R studies to confirm our assumptions are realistic.</w:t>
            </w:r>
          </w:p>
          <w:p w14:paraId="5C2005BC" w14:textId="77777777" w:rsidR="005F4840" w:rsidRPr="00D07929" w:rsidRDefault="005F4840" w:rsidP="005F4840">
            <w:pPr>
              <w:rPr>
                <w:bCs/>
                <w:lang w:eastAsia="ko-KR"/>
              </w:rPr>
            </w:pPr>
            <w:r w:rsidRPr="00D07929">
              <w:rPr>
                <w:bCs/>
                <w:lang w:eastAsia="ko-KR"/>
              </w:rPr>
              <w:t>Issue 3-6: Propose to come back on this in next meeting, keep FFS for the time being</w:t>
            </w:r>
          </w:p>
          <w:p w14:paraId="5388D75C" w14:textId="77777777" w:rsidR="005F4840" w:rsidRPr="00D07929" w:rsidRDefault="005F4840" w:rsidP="005F4840">
            <w:pPr>
              <w:spacing w:after="120"/>
              <w:rPr>
                <w:rFonts w:eastAsiaTheme="minorEastAsia"/>
                <w:lang w:val="en-US" w:eastAsia="zh-CN"/>
              </w:rPr>
            </w:pPr>
            <w:r w:rsidRPr="00D07929">
              <w:rPr>
                <w:bCs/>
                <w:lang w:eastAsia="ko-KR"/>
              </w:rPr>
              <w:t>Issue 3-7: Propose to come back on this in next meeting, keep FFS for the time being</w:t>
            </w:r>
          </w:p>
        </w:tc>
      </w:tr>
      <w:tr w:rsidR="006122E4" w:rsidRPr="00D07929" w14:paraId="36736C3D" w14:textId="77777777" w:rsidTr="00306E7C">
        <w:tc>
          <w:tcPr>
            <w:tcW w:w="1616" w:type="dxa"/>
          </w:tcPr>
          <w:p w14:paraId="700A8C06" w14:textId="77777777" w:rsidR="006122E4" w:rsidRPr="00D07929" w:rsidRDefault="006122E4" w:rsidP="006122E4">
            <w:pPr>
              <w:spacing w:after="120"/>
              <w:rPr>
                <w:rFonts w:eastAsiaTheme="minorEastAsia"/>
                <w:lang w:val="en-US" w:eastAsia="zh-CN"/>
              </w:rPr>
            </w:pPr>
            <w:r w:rsidRPr="00D07929">
              <w:rPr>
                <w:rFonts w:eastAsiaTheme="minorEastAsia"/>
                <w:lang w:val="en-US" w:eastAsia="zh-CN"/>
              </w:rPr>
              <w:lastRenderedPageBreak/>
              <w:t>Nokia</w:t>
            </w:r>
          </w:p>
        </w:tc>
        <w:tc>
          <w:tcPr>
            <w:tcW w:w="8215" w:type="dxa"/>
          </w:tcPr>
          <w:p w14:paraId="5FAAB7E4" w14:textId="77777777" w:rsidR="006122E4" w:rsidRPr="00D07929" w:rsidRDefault="006122E4" w:rsidP="006122E4">
            <w:pPr>
              <w:spacing w:after="120"/>
              <w:rPr>
                <w:bCs/>
                <w:lang w:eastAsia="ko-KR"/>
              </w:rPr>
            </w:pPr>
            <w:r w:rsidRPr="00D07929">
              <w:rPr>
                <w:bCs/>
                <w:u w:val="single"/>
                <w:lang w:eastAsia="ko-KR"/>
              </w:rPr>
              <w:t xml:space="preserve">Issue 3-1: </w:t>
            </w:r>
            <w:r w:rsidRPr="00D07929">
              <w:rPr>
                <w:bCs/>
                <w:lang w:eastAsia="ko-KR"/>
              </w:rPr>
              <w:t xml:space="preserve">Option 1 - This can be the starting point but </w:t>
            </w:r>
            <w:r w:rsidRPr="00D07929">
              <w:t>relevant ITU studies and assumptions need to be considered.</w:t>
            </w:r>
            <w:r w:rsidRPr="00D07929">
              <w:rPr>
                <w:bCs/>
                <w:lang w:eastAsia="ko-KR"/>
              </w:rPr>
              <w:t xml:space="preserve"> Most of the scenarios covered by option 1 completely neglect beam footprint distortion due to Earth curvature and the limited beam-shaping capabilities son-board the satellite. For very large satellite footprints these effects cannot be neglected. Further, </w:t>
            </w:r>
            <w:r w:rsidRPr="00D07929">
              <w:t>Differentiation has to be made between earth moving cells and earth fixed cells scenarios.</w:t>
            </w:r>
          </w:p>
          <w:p w14:paraId="335D8D74" w14:textId="77777777" w:rsidR="006122E4" w:rsidRPr="00D07929" w:rsidRDefault="006122E4" w:rsidP="006122E4">
            <w:pPr>
              <w:pStyle w:val="a8"/>
            </w:pPr>
            <w:r w:rsidRPr="00D07929">
              <w:rPr>
                <w:bCs/>
                <w:u w:val="single"/>
                <w:lang w:eastAsia="ko-KR"/>
              </w:rPr>
              <w:t>Issue 3-2:</w:t>
            </w:r>
            <w:r w:rsidRPr="00D07929">
              <w:rPr>
                <w:bCs/>
                <w:lang w:eastAsia="ko-KR"/>
              </w:rPr>
              <w:t xml:space="preserve"> The proposed WF is fine f</w:t>
            </w:r>
            <w:r w:rsidRPr="00D07929">
              <w:t>or earth moving scenarios but for earth fixed cells at least 2 satellites on the same orbit need to be included, due to interference between the active beams of the different satellites</w:t>
            </w:r>
          </w:p>
          <w:p w14:paraId="27087D00" w14:textId="77777777" w:rsidR="006122E4" w:rsidRPr="00D07929" w:rsidRDefault="006122E4" w:rsidP="006122E4">
            <w:pPr>
              <w:spacing w:after="120"/>
              <w:rPr>
                <w:bCs/>
                <w:u w:val="single"/>
                <w:lang w:eastAsia="ko-KR"/>
              </w:rPr>
            </w:pPr>
            <w:r w:rsidRPr="00D07929">
              <w:rPr>
                <w:bCs/>
                <w:u w:val="single"/>
                <w:lang w:eastAsia="ko-KR"/>
              </w:rPr>
              <w:t>Issue 3-3:</w:t>
            </w:r>
            <w:r w:rsidRPr="00D07929">
              <w:rPr>
                <w:bCs/>
                <w:lang w:eastAsia="ko-KR"/>
              </w:rPr>
              <w:t xml:space="preserve"> Option 1 - At least 19 beams should be considered. The wrap-around model makes sense only if the satellite deployment actually provides full coverage of large geo-areas. The wraparound model currently specified in TR neglects the effects of beam footprint distortion (ellipses not circles) due to earth curvature and imperfect beam-shaping on-board the satellite.</w:t>
            </w:r>
          </w:p>
          <w:p w14:paraId="0BB02505" w14:textId="77777777" w:rsidR="006122E4" w:rsidRPr="00D07929" w:rsidRDefault="006122E4" w:rsidP="006122E4">
            <w:pPr>
              <w:spacing w:after="120"/>
              <w:rPr>
                <w:bCs/>
                <w:u w:val="single"/>
                <w:lang w:eastAsia="ko-KR"/>
              </w:rPr>
            </w:pPr>
            <w:r w:rsidRPr="00D07929">
              <w:rPr>
                <w:bCs/>
                <w:u w:val="single"/>
                <w:lang w:eastAsia="ko-KR"/>
              </w:rPr>
              <w:t>Issue 3-4:</w:t>
            </w:r>
            <w:r w:rsidRPr="00D07929">
              <w:rPr>
                <w:bCs/>
                <w:lang w:eastAsia="ko-KR"/>
              </w:rPr>
              <w:t xml:space="preserve"> Option 2 – we acknowledge that option 1 might be too stringent as worst case scenario.</w:t>
            </w:r>
          </w:p>
          <w:p w14:paraId="7F88F73F" w14:textId="77777777" w:rsidR="006122E4" w:rsidRPr="00D07929" w:rsidRDefault="006122E4" w:rsidP="006122E4">
            <w:pPr>
              <w:spacing w:after="120"/>
              <w:rPr>
                <w:bCs/>
                <w:u w:val="single"/>
                <w:lang w:eastAsia="ko-KR"/>
              </w:rPr>
            </w:pPr>
            <w:r w:rsidRPr="00D07929">
              <w:rPr>
                <w:bCs/>
                <w:u w:val="single"/>
                <w:lang w:eastAsia="ko-KR"/>
              </w:rPr>
              <w:t>Issue 3-5:</w:t>
            </w:r>
            <w:r w:rsidRPr="00D07929">
              <w:rPr>
                <w:bCs/>
                <w:lang w:eastAsia="ko-KR"/>
              </w:rPr>
              <w:t xml:space="preserve"> Option 1 – is a good starting point. However, it might be needed to have TN rural and TN urban differentiated, with TN urban including small cells for FR2.</w:t>
            </w:r>
          </w:p>
          <w:p w14:paraId="44822233" w14:textId="77777777" w:rsidR="006122E4" w:rsidRPr="00D07929" w:rsidRDefault="006122E4" w:rsidP="006122E4">
            <w:pPr>
              <w:spacing w:after="120"/>
              <w:rPr>
                <w:bCs/>
                <w:lang w:eastAsia="ko-KR"/>
              </w:rPr>
            </w:pPr>
            <w:r w:rsidRPr="00D07929">
              <w:rPr>
                <w:bCs/>
                <w:u w:val="single"/>
                <w:lang w:eastAsia="ko-KR"/>
              </w:rPr>
              <w:t>Issue 3-6:</w:t>
            </w:r>
            <w:r w:rsidRPr="00D07929">
              <w:rPr>
                <w:bCs/>
                <w:lang w:eastAsia="ko-KR"/>
              </w:rPr>
              <w:t xml:space="preserve"> Option 2 - However, co-existence between LEO and MEO (LEO with different heights) might not be needed</w:t>
            </w:r>
          </w:p>
          <w:p w14:paraId="4F66D12C" w14:textId="77777777" w:rsidR="006122E4" w:rsidRPr="00D07929" w:rsidRDefault="006122E4" w:rsidP="006122E4">
            <w:pPr>
              <w:rPr>
                <w:bCs/>
                <w:lang w:eastAsia="ko-KR"/>
              </w:rPr>
            </w:pPr>
            <w:r w:rsidRPr="00D07929">
              <w:rPr>
                <w:bCs/>
                <w:u w:val="single"/>
                <w:lang w:eastAsia="ko-KR"/>
              </w:rPr>
              <w:t>Issue 3-7:</w:t>
            </w:r>
            <w:r w:rsidRPr="00D07929">
              <w:rPr>
                <w:bCs/>
                <w:lang w:eastAsia="ko-KR"/>
              </w:rPr>
              <w:t xml:space="preserve"> Option 1 – However, </w:t>
            </w:r>
            <w:r w:rsidRPr="00D07929">
              <w:t xml:space="preserve">it might not be needed to consider </w:t>
            </w:r>
            <w:r w:rsidRPr="00D07929">
              <w:rPr>
                <w:u w:val="single"/>
              </w:rPr>
              <w:t>coordinated</w:t>
            </w:r>
            <w:r w:rsidRPr="00D07929">
              <w:t xml:space="preserve"> GEO-LEO</w:t>
            </w:r>
          </w:p>
        </w:tc>
      </w:tr>
      <w:tr w:rsidR="000126A8" w:rsidRPr="00D07929" w14:paraId="2E023503" w14:textId="77777777" w:rsidTr="00306E7C">
        <w:tc>
          <w:tcPr>
            <w:tcW w:w="1616" w:type="dxa"/>
          </w:tcPr>
          <w:p w14:paraId="050C1F2E" w14:textId="77777777" w:rsidR="000126A8" w:rsidRPr="00301C69" w:rsidRDefault="000126A8" w:rsidP="000860E3">
            <w:pPr>
              <w:spacing w:after="120"/>
              <w:rPr>
                <w:rFonts w:eastAsiaTheme="minorEastAsia"/>
                <w:color w:val="000000" w:themeColor="text1"/>
                <w:lang w:val="en-US" w:eastAsia="zh-CN"/>
              </w:rPr>
            </w:pPr>
            <w:r w:rsidRPr="00301C69">
              <w:rPr>
                <w:rFonts w:eastAsiaTheme="minorEastAsia"/>
                <w:color w:val="000000" w:themeColor="text1"/>
                <w:lang w:val="en-US" w:eastAsia="zh-CN"/>
              </w:rPr>
              <w:t xml:space="preserve">THALES to </w:t>
            </w:r>
            <w:r w:rsidR="000860E3" w:rsidRPr="00301C69">
              <w:rPr>
                <w:rFonts w:eastAsiaTheme="minorEastAsia"/>
                <w:color w:val="000000" w:themeColor="text1"/>
                <w:lang w:val="en-US" w:eastAsia="zh-CN"/>
              </w:rPr>
              <w:t>Qualcomm</w:t>
            </w:r>
          </w:p>
        </w:tc>
        <w:tc>
          <w:tcPr>
            <w:tcW w:w="8215" w:type="dxa"/>
          </w:tcPr>
          <w:p w14:paraId="3D14D1F9" w14:textId="77777777" w:rsidR="000126A8" w:rsidRPr="00301C69" w:rsidRDefault="000126A8" w:rsidP="00275070">
            <w:pPr>
              <w:spacing w:after="120"/>
              <w:rPr>
                <w:rFonts w:ascii="Arial" w:hAnsi="Arial"/>
                <w:i/>
                <w:color w:val="000000" w:themeColor="text1"/>
                <w:szCs w:val="24"/>
                <w:lang w:eastAsia="zh-CN"/>
              </w:rPr>
            </w:pPr>
            <w:r w:rsidRPr="00301C69">
              <w:rPr>
                <w:color w:val="000000" w:themeColor="text1"/>
                <w:szCs w:val="24"/>
                <w:lang w:eastAsia="zh-CN"/>
              </w:rPr>
              <w:t xml:space="preserve">Qualcomm: “One question to </w:t>
            </w:r>
            <w:r w:rsidRPr="00301C69">
              <w:rPr>
                <w:rFonts w:eastAsiaTheme="minorEastAsia"/>
                <w:color w:val="000000" w:themeColor="text1"/>
                <w:lang w:val="en-US" w:eastAsia="zh-CN"/>
              </w:rPr>
              <w:t xml:space="preserve">THALES, for </w:t>
            </w:r>
            <w:r w:rsidRPr="00301C69">
              <w:rPr>
                <w:rFonts w:eastAsiaTheme="minorEastAsia"/>
                <w:color w:val="000000" w:themeColor="text1"/>
                <w:lang w:eastAsia="zh-CN"/>
              </w:rPr>
              <w:t>c</w:t>
            </w:r>
            <w:r w:rsidRPr="00301C69">
              <w:rPr>
                <w:color w:val="000000" w:themeColor="text1"/>
                <w:szCs w:val="24"/>
                <w:lang w:eastAsia="zh-CN"/>
              </w:rPr>
              <w:t>ellular TN at the edge of a satellite beam UL case, why we need to assume distance between the NTN UE and the TN BS is greater than BS cell range? I think NTN UE could be at the cell edge of TN network (i.e., TN BS cell edge).”</w:t>
            </w:r>
          </w:p>
          <w:p w14:paraId="62C80204" w14:textId="77777777" w:rsidR="000126A8" w:rsidRPr="00301C69" w:rsidRDefault="000126A8" w:rsidP="006122E4">
            <w:pPr>
              <w:spacing w:after="120"/>
              <w:rPr>
                <w:bCs/>
                <w:color w:val="000000" w:themeColor="text1"/>
                <w:lang w:eastAsia="ko-KR"/>
              </w:rPr>
            </w:pPr>
            <w:r w:rsidRPr="00301C69">
              <w:rPr>
                <w:bCs/>
                <w:color w:val="000000" w:themeColor="text1"/>
                <w:lang w:eastAsia="ko-KR"/>
              </w:rPr>
              <w:t>THALES: Because if the distance is less, then the UE will be served by terrestrial base station. If distance is less, the UE will connect to the TN BS.</w:t>
            </w:r>
          </w:p>
        </w:tc>
      </w:tr>
      <w:tr w:rsidR="000A37ED" w:rsidRPr="00D07929" w14:paraId="5F1E7AB3" w14:textId="77777777" w:rsidTr="00306E7C">
        <w:tc>
          <w:tcPr>
            <w:tcW w:w="1616" w:type="dxa"/>
          </w:tcPr>
          <w:p w14:paraId="25B87A99" w14:textId="77777777" w:rsidR="000A37ED" w:rsidRPr="00D07929" w:rsidRDefault="005437FD" w:rsidP="000860E3">
            <w:pPr>
              <w:spacing w:after="120"/>
              <w:rPr>
                <w:rFonts w:eastAsiaTheme="minorEastAsia"/>
                <w:lang w:val="en-US" w:eastAsia="zh-CN"/>
              </w:rPr>
            </w:pPr>
            <w:r w:rsidRPr="00D07929">
              <w:rPr>
                <w:rFonts w:eastAsiaTheme="minorEastAsia"/>
                <w:lang w:val="en-US" w:eastAsia="zh-CN"/>
              </w:rPr>
              <w:t>Hughes/EchoStar</w:t>
            </w:r>
          </w:p>
        </w:tc>
        <w:tc>
          <w:tcPr>
            <w:tcW w:w="8215" w:type="dxa"/>
          </w:tcPr>
          <w:p w14:paraId="31441680" w14:textId="77777777" w:rsidR="000A37ED" w:rsidRPr="00D07929" w:rsidRDefault="000A37ED" w:rsidP="000A37ED">
            <w:pPr>
              <w:rPr>
                <w:b/>
                <w:u w:val="single"/>
                <w:lang w:eastAsia="ko-KR"/>
              </w:rPr>
            </w:pPr>
            <w:r w:rsidRPr="00D07929">
              <w:rPr>
                <w:b/>
                <w:u w:val="single"/>
                <w:lang w:eastAsia="ko-KR"/>
              </w:rPr>
              <w:t>Issue 3-1: Baseline/Starting point</w:t>
            </w:r>
          </w:p>
          <w:p w14:paraId="1C1FFAF4" w14:textId="77777777" w:rsidR="000A37ED" w:rsidRPr="00D07929" w:rsidRDefault="000A37ED" w:rsidP="000A37ED">
            <w:pPr>
              <w:spacing w:after="120"/>
              <w:rPr>
                <w:rFonts w:eastAsiaTheme="minorEastAsia"/>
                <w:lang w:val="en-US" w:eastAsia="zh-CN"/>
              </w:rPr>
            </w:pPr>
            <w:r w:rsidRPr="00D07929">
              <w:rPr>
                <w:rFonts w:eastAsiaTheme="minorEastAsia"/>
                <w:lang w:val="en-US" w:eastAsia="zh-CN"/>
              </w:rPr>
              <w:t>Support option 1 for both FR1 and frequencies above FR1.</w:t>
            </w:r>
          </w:p>
          <w:p w14:paraId="11EB1CF0" w14:textId="77777777" w:rsidR="000A37ED" w:rsidRPr="00D07929" w:rsidRDefault="000A37ED" w:rsidP="000A37ED">
            <w:pPr>
              <w:rPr>
                <w:b/>
                <w:u w:val="single"/>
                <w:lang w:eastAsia="ko-KR"/>
              </w:rPr>
            </w:pPr>
            <w:r w:rsidRPr="00D07929">
              <w:rPr>
                <w:b/>
                <w:u w:val="single"/>
                <w:lang w:eastAsia="ko-KR"/>
              </w:rPr>
              <w:t xml:space="preserve">Issue 3-2: Number of </w:t>
            </w:r>
            <w:r w:rsidR="00C577B1" w:rsidRPr="00D07929">
              <w:rPr>
                <w:b/>
                <w:u w:val="single"/>
                <w:lang w:eastAsia="ko-KR"/>
              </w:rPr>
              <w:t>satellites</w:t>
            </w:r>
          </w:p>
          <w:p w14:paraId="03C1E2CE" w14:textId="77777777" w:rsidR="000A37ED" w:rsidRPr="00D07929" w:rsidRDefault="00C374BA" w:rsidP="000A37ED">
            <w:pPr>
              <w:spacing w:after="120"/>
              <w:rPr>
                <w:rFonts w:eastAsiaTheme="minorEastAsia"/>
                <w:lang w:val="en-US" w:eastAsia="zh-CN"/>
              </w:rPr>
            </w:pPr>
            <w:r w:rsidRPr="00D07929">
              <w:rPr>
                <w:rFonts w:eastAsiaTheme="minorEastAsia"/>
                <w:lang w:val="en-US" w:eastAsia="zh-CN"/>
              </w:rPr>
              <w:t>Option 1</w:t>
            </w:r>
            <w:r w:rsidR="000A37ED" w:rsidRPr="00D07929">
              <w:rPr>
                <w:rFonts w:eastAsiaTheme="minorEastAsia"/>
                <w:lang w:val="en-US" w:eastAsia="zh-CN"/>
              </w:rPr>
              <w:t xml:space="preserve">, only one satellite for each operator for NTN. </w:t>
            </w:r>
          </w:p>
          <w:p w14:paraId="4026B47B" w14:textId="77777777" w:rsidR="000A37ED" w:rsidRPr="00D07929" w:rsidRDefault="000A37ED" w:rsidP="000A37ED">
            <w:pPr>
              <w:rPr>
                <w:b/>
                <w:u w:val="single"/>
                <w:lang w:eastAsia="ko-KR"/>
              </w:rPr>
            </w:pPr>
            <w:r w:rsidRPr="00D07929">
              <w:rPr>
                <w:b/>
                <w:u w:val="single"/>
                <w:lang w:eastAsia="ko-KR"/>
              </w:rPr>
              <w:t>Issue 3-3: Number of beams for each satellite</w:t>
            </w:r>
          </w:p>
          <w:p w14:paraId="27E69CA4" w14:textId="77777777" w:rsidR="000A37ED" w:rsidRPr="00D07929" w:rsidRDefault="000A37ED" w:rsidP="000A37ED">
            <w:pPr>
              <w:overflowPunct/>
              <w:autoSpaceDE/>
              <w:autoSpaceDN/>
              <w:adjustRightInd/>
              <w:spacing w:after="120"/>
              <w:textAlignment w:val="auto"/>
              <w:rPr>
                <w:szCs w:val="24"/>
                <w:lang w:eastAsia="zh-CN"/>
              </w:rPr>
            </w:pPr>
            <w:r w:rsidRPr="00D07929">
              <w:rPr>
                <w:szCs w:val="24"/>
                <w:lang w:eastAsia="zh-CN"/>
              </w:rPr>
              <w:t>option 2</w:t>
            </w:r>
          </w:p>
          <w:p w14:paraId="5513FDC5" w14:textId="77777777" w:rsidR="000A37ED" w:rsidRPr="00D07929" w:rsidRDefault="000A37ED" w:rsidP="000A37ED">
            <w:pPr>
              <w:rPr>
                <w:b/>
                <w:u w:val="single"/>
                <w:lang w:eastAsia="ko-KR"/>
              </w:rPr>
            </w:pPr>
            <w:r w:rsidRPr="00D07929">
              <w:rPr>
                <w:szCs w:val="24"/>
                <w:lang w:eastAsia="zh-CN"/>
              </w:rPr>
              <w:t xml:space="preserve"> </w:t>
            </w:r>
            <w:r w:rsidRPr="00D07929">
              <w:rPr>
                <w:b/>
                <w:u w:val="single"/>
                <w:lang w:eastAsia="ko-KR"/>
              </w:rPr>
              <w:t xml:space="preserve">Issue 3-4: </w:t>
            </w:r>
            <w:r w:rsidRPr="00D07929">
              <w:rPr>
                <w:rFonts w:hint="eastAsia"/>
                <w:b/>
                <w:u w:val="single"/>
                <w:lang w:eastAsia="zh-CN"/>
              </w:rPr>
              <w:t>Frequency</w:t>
            </w:r>
            <w:r w:rsidRPr="00D07929">
              <w:rPr>
                <w:b/>
                <w:u w:val="single"/>
                <w:lang w:eastAsia="zh-CN"/>
              </w:rPr>
              <w:t xml:space="preserve"> </w:t>
            </w:r>
            <w:r w:rsidRPr="00D07929">
              <w:rPr>
                <w:rFonts w:hint="eastAsia"/>
                <w:b/>
                <w:u w:val="single"/>
                <w:lang w:eastAsia="zh-CN"/>
              </w:rPr>
              <w:t>reuse</w:t>
            </w:r>
            <w:r w:rsidRPr="00D07929">
              <w:rPr>
                <w:b/>
                <w:u w:val="single"/>
                <w:lang w:eastAsia="zh-CN"/>
              </w:rPr>
              <w:t xml:space="preserve"> factor (FRF)</w:t>
            </w:r>
          </w:p>
          <w:p w14:paraId="7AFB3F43" w14:textId="77777777" w:rsidR="000A37ED" w:rsidRPr="00D07929" w:rsidRDefault="000A37ED" w:rsidP="000A37ED">
            <w:pPr>
              <w:overflowPunct/>
              <w:autoSpaceDE/>
              <w:autoSpaceDN/>
              <w:adjustRightInd/>
              <w:spacing w:after="120"/>
              <w:textAlignment w:val="auto"/>
              <w:rPr>
                <w:szCs w:val="24"/>
                <w:lang w:eastAsia="zh-CN"/>
              </w:rPr>
            </w:pPr>
            <w:r w:rsidRPr="00D07929">
              <w:rPr>
                <w:szCs w:val="24"/>
                <w:lang w:eastAsia="zh-CN"/>
              </w:rPr>
              <w:t xml:space="preserve">Option 2 or Option 3. </w:t>
            </w:r>
          </w:p>
          <w:p w14:paraId="13B6DF3C" w14:textId="77777777" w:rsidR="000A37ED" w:rsidRPr="00D07929" w:rsidRDefault="000A37ED" w:rsidP="000A37ED">
            <w:pPr>
              <w:rPr>
                <w:b/>
                <w:u w:val="single"/>
                <w:lang w:eastAsia="ko-KR"/>
              </w:rPr>
            </w:pPr>
            <w:r w:rsidRPr="00D07929">
              <w:rPr>
                <w:b/>
                <w:u w:val="single"/>
                <w:lang w:eastAsia="ko-KR"/>
              </w:rPr>
              <w:t xml:space="preserve">Issue 3-5: Network Layout between NTN &amp; TN </w:t>
            </w:r>
          </w:p>
          <w:p w14:paraId="699EB7DE" w14:textId="77777777" w:rsidR="000A37ED" w:rsidRPr="00D07929" w:rsidRDefault="000A37ED" w:rsidP="000A37ED">
            <w:pPr>
              <w:overflowPunct/>
              <w:autoSpaceDE/>
              <w:autoSpaceDN/>
              <w:adjustRightInd/>
              <w:spacing w:after="120"/>
              <w:textAlignment w:val="auto"/>
              <w:rPr>
                <w:szCs w:val="24"/>
                <w:lang w:eastAsia="zh-CN"/>
              </w:rPr>
            </w:pPr>
            <w:r w:rsidRPr="00D07929">
              <w:rPr>
                <w:szCs w:val="24"/>
                <w:lang w:eastAsia="zh-CN"/>
              </w:rPr>
              <w:t xml:space="preserve">In general, option 1 is OK. The layout for NTN might be needed to update once FRF is decided. </w:t>
            </w:r>
          </w:p>
          <w:p w14:paraId="0900ACE6" w14:textId="77777777" w:rsidR="000A37ED" w:rsidRPr="00D07929" w:rsidRDefault="000A37ED" w:rsidP="000A37ED">
            <w:pPr>
              <w:rPr>
                <w:b/>
                <w:u w:val="single"/>
                <w:lang w:eastAsia="ko-KR"/>
              </w:rPr>
            </w:pPr>
            <w:r w:rsidRPr="00D07929">
              <w:rPr>
                <w:b/>
                <w:u w:val="single"/>
                <w:lang w:eastAsia="ko-KR"/>
              </w:rPr>
              <w:t xml:space="preserve">Issue 3-6: Network Layout between NTN &amp; </w:t>
            </w:r>
            <w:r w:rsidRPr="00D07929">
              <w:rPr>
                <w:rFonts w:hint="eastAsia"/>
                <w:b/>
                <w:u w:val="single"/>
                <w:lang w:eastAsia="zh-CN"/>
              </w:rPr>
              <w:t>N</w:t>
            </w:r>
            <w:r w:rsidRPr="00D07929">
              <w:rPr>
                <w:b/>
                <w:u w:val="single"/>
                <w:lang w:eastAsia="ko-KR"/>
              </w:rPr>
              <w:t>TN</w:t>
            </w:r>
          </w:p>
          <w:p w14:paraId="79F5A095" w14:textId="77777777" w:rsidR="000A37ED" w:rsidRPr="00D07929" w:rsidRDefault="00021D9B" w:rsidP="00D07929">
            <w:pPr>
              <w:framePr w:w="10206" w:h="284" w:hRule="exact" w:wrap="notBeside" w:vAnchor="page" w:hAnchor="margin" w:y="1986"/>
              <w:widowControl w:val="0"/>
              <w:overflowPunct/>
              <w:autoSpaceDE/>
              <w:autoSpaceDN/>
              <w:adjustRightInd/>
              <w:ind w:right="28"/>
              <w:textAlignment w:val="auto"/>
              <w:rPr>
                <w:rFonts w:eastAsia="Malgun Gothic"/>
                <w:bCs/>
                <w:u w:val="single"/>
                <w:lang w:eastAsia="ko-KR"/>
              </w:rPr>
            </w:pPr>
            <w:r w:rsidRPr="00D07929">
              <w:rPr>
                <w:bCs/>
                <w:u w:val="single"/>
                <w:lang w:eastAsia="ko-KR"/>
              </w:rPr>
              <w:t>Option 1</w:t>
            </w:r>
            <w:r w:rsidR="000A37ED" w:rsidRPr="00D07929">
              <w:rPr>
                <w:bCs/>
                <w:u w:val="single"/>
                <w:lang w:eastAsia="ko-KR"/>
              </w:rPr>
              <w:t>.</w:t>
            </w:r>
          </w:p>
        </w:tc>
      </w:tr>
      <w:tr w:rsidR="00306E7C" w:rsidRPr="00D07929" w14:paraId="564BBD7A" w14:textId="77777777" w:rsidTr="00306E7C">
        <w:tc>
          <w:tcPr>
            <w:tcW w:w="1616" w:type="dxa"/>
          </w:tcPr>
          <w:p w14:paraId="2F56078F" w14:textId="77777777" w:rsidR="00306E7C" w:rsidRPr="00D07929" w:rsidRDefault="00306E7C" w:rsidP="00306E7C">
            <w:pPr>
              <w:spacing w:after="120"/>
              <w:rPr>
                <w:rFonts w:eastAsiaTheme="minorEastAsia"/>
                <w:lang w:val="en-US" w:eastAsia="zh-CN"/>
              </w:rPr>
            </w:pPr>
            <w:r w:rsidRPr="00D07929">
              <w:rPr>
                <w:rFonts w:eastAsiaTheme="minorEastAsia"/>
                <w:lang w:val="en-US" w:eastAsia="zh-CN"/>
              </w:rPr>
              <w:t>Inmarsat</w:t>
            </w:r>
          </w:p>
        </w:tc>
        <w:tc>
          <w:tcPr>
            <w:tcW w:w="8215" w:type="dxa"/>
          </w:tcPr>
          <w:p w14:paraId="126CCD52" w14:textId="77777777" w:rsidR="00306E7C" w:rsidRPr="00D07929" w:rsidRDefault="00306E7C" w:rsidP="00306E7C">
            <w:pPr>
              <w:spacing w:after="120"/>
              <w:rPr>
                <w:b/>
                <w:u w:val="single"/>
                <w:lang w:eastAsia="ko-KR"/>
              </w:rPr>
            </w:pPr>
            <w:r w:rsidRPr="00D07929">
              <w:rPr>
                <w:b/>
                <w:u w:val="single"/>
                <w:lang w:eastAsia="ko-KR"/>
              </w:rPr>
              <w:t>Issue 3-1: Baseline/Starting point</w:t>
            </w:r>
          </w:p>
          <w:p w14:paraId="730D8A7E" w14:textId="77777777" w:rsidR="00306E7C" w:rsidRPr="00D07929" w:rsidRDefault="00306E7C" w:rsidP="00306E7C">
            <w:pPr>
              <w:spacing w:after="120"/>
              <w:rPr>
                <w:rFonts w:eastAsiaTheme="minorEastAsia"/>
                <w:u w:val="single"/>
                <w:lang w:eastAsia="zh-CN"/>
              </w:rPr>
            </w:pPr>
            <w:r w:rsidRPr="00D07929">
              <w:rPr>
                <w:rFonts w:eastAsiaTheme="minorEastAsia" w:hint="eastAsia"/>
                <w:u w:val="single"/>
                <w:lang w:eastAsia="zh-CN"/>
              </w:rPr>
              <w:t>B</w:t>
            </w:r>
            <w:r w:rsidRPr="00D07929">
              <w:rPr>
                <w:rFonts w:eastAsiaTheme="minorEastAsia"/>
                <w:u w:val="single"/>
                <w:lang w:eastAsia="zh-CN"/>
              </w:rPr>
              <w:t>oth Option 1 and Option 2 are valid.</w:t>
            </w:r>
          </w:p>
          <w:p w14:paraId="6986FD74" w14:textId="77777777" w:rsidR="00306E7C" w:rsidRPr="00D07929" w:rsidRDefault="00306E7C" w:rsidP="00306E7C">
            <w:pPr>
              <w:rPr>
                <w:b/>
                <w:u w:val="single"/>
                <w:lang w:eastAsia="ko-KR"/>
              </w:rPr>
            </w:pPr>
            <w:r w:rsidRPr="00D07929">
              <w:rPr>
                <w:b/>
                <w:u w:val="single"/>
                <w:lang w:eastAsia="ko-KR"/>
              </w:rPr>
              <w:t>Issue 3-2: Number of satellite</w:t>
            </w:r>
          </w:p>
          <w:p w14:paraId="7AB64ABE" w14:textId="77777777" w:rsidR="00306E7C" w:rsidRPr="00D07929" w:rsidRDefault="00306E7C" w:rsidP="00306E7C">
            <w:pPr>
              <w:spacing w:after="120"/>
              <w:rPr>
                <w:rFonts w:eastAsiaTheme="minorEastAsia"/>
                <w:lang w:val="en-US" w:eastAsia="zh-CN"/>
              </w:rPr>
            </w:pPr>
            <w:r w:rsidRPr="00D07929">
              <w:rPr>
                <w:rFonts w:eastAsiaTheme="minorEastAsia"/>
                <w:lang w:val="en-US" w:eastAsia="zh-CN"/>
              </w:rPr>
              <w:t>WF is agreeable</w:t>
            </w:r>
          </w:p>
          <w:p w14:paraId="3E5E41AD" w14:textId="77777777" w:rsidR="00306E7C" w:rsidRPr="00D07929" w:rsidRDefault="00306E7C" w:rsidP="00306E7C">
            <w:pPr>
              <w:spacing w:after="120"/>
              <w:rPr>
                <w:rFonts w:eastAsiaTheme="minorEastAsia"/>
                <w:u w:val="single"/>
                <w:lang w:eastAsia="zh-CN"/>
              </w:rPr>
            </w:pPr>
            <w:r w:rsidRPr="00D07929">
              <w:rPr>
                <w:rFonts w:eastAsiaTheme="minorEastAsia"/>
                <w:lang w:val="en-US" w:eastAsia="zh-CN"/>
              </w:rPr>
              <w:t>NOTE: NTN-TN co-existence, 1 satellite should be sufficient.  For NTN-NTN, at least one satellite per operator is required.  GEO-GEO and GEO-LEO scenarios have different considerations.</w:t>
            </w:r>
          </w:p>
          <w:p w14:paraId="410A5DFE" w14:textId="77777777" w:rsidR="00306E7C" w:rsidRPr="00D07929" w:rsidRDefault="00306E7C" w:rsidP="00306E7C">
            <w:pPr>
              <w:rPr>
                <w:b/>
                <w:u w:val="single"/>
                <w:lang w:eastAsia="ko-KR"/>
              </w:rPr>
            </w:pPr>
            <w:r w:rsidRPr="00D07929">
              <w:rPr>
                <w:b/>
                <w:u w:val="single"/>
                <w:lang w:eastAsia="ko-KR"/>
              </w:rPr>
              <w:t>Issue 3-3: Number of beams for each satellite</w:t>
            </w:r>
          </w:p>
          <w:p w14:paraId="45C4B270" w14:textId="77777777" w:rsidR="00306E7C" w:rsidRPr="00D07929" w:rsidRDefault="00306E7C" w:rsidP="00306E7C">
            <w:pPr>
              <w:spacing w:after="120"/>
              <w:rPr>
                <w:rFonts w:eastAsia="Malgun Gothic"/>
                <w:b/>
                <w:u w:val="single"/>
                <w:lang w:eastAsia="ko-KR"/>
              </w:rPr>
            </w:pPr>
            <w:r w:rsidRPr="00D07929">
              <w:rPr>
                <w:rFonts w:eastAsiaTheme="minorEastAsia" w:hint="eastAsia"/>
                <w:u w:val="single"/>
                <w:lang w:eastAsia="zh-CN"/>
              </w:rPr>
              <w:lastRenderedPageBreak/>
              <w:t>O</w:t>
            </w:r>
            <w:r w:rsidRPr="00D07929">
              <w:rPr>
                <w:rFonts w:eastAsiaTheme="minorEastAsia"/>
                <w:u w:val="single"/>
                <w:lang w:eastAsia="zh-CN"/>
              </w:rPr>
              <w:t>ption 2</w:t>
            </w:r>
          </w:p>
          <w:p w14:paraId="25FE525F" w14:textId="77777777" w:rsidR="00306E7C" w:rsidRPr="00D07929" w:rsidRDefault="00306E7C" w:rsidP="00306E7C">
            <w:pPr>
              <w:spacing w:after="120"/>
              <w:rPr>
                <w:rFonts w:eastAsia="Malgun Gothic"/>
                <w:b/>
                <w:u w:val="single"/>
                <w:lang w:eastAsia="ko-KR"/>
              </w:rPr>
            </w:pPr>
            <w:r w:rsidRPr="00D07929">
              <w:rPr>
                <w:b/>
                <w:u w:val="single"/>
                <w:lang w:eastAsia="ko-KR"/>
              </w:rPr>
              <w:t xml:space="preserve">Issue 3-4: </w:t>
            </w:r>
            <w:r w:rsidRPr="00D07929">
              <w:rPr>
                <w:rFonts w:hint="eastAsia"/>
                <w:b/>
                <w:u w:val="single"/>
                <w:lang w:eastAsia="zh-CN"/>
              </w:rPr>
              <w:t>Frequency</w:t>
            </w:r>
            <w:r w:rsidRPr="00D07929">
              <w:rPr>
                <w:b/>
                <w:u w:val="single"/>
                <w:lang w:eastAsia="zh-CN"/>
              </w:rPr>
              <w:t xml:space="preserve"> </w:t>
            </w:r>
            <w:r w:rsidRPr="00D07929">
              <w:rPr>
                <w:rFonts w:hint="eastAsia"/>
                <w:b/>
                <w:u w:val="single"/>
                <w:lang w:eastAsia="zh-CN"/>
              </w:rPr>
              <w:t>reuse</w:t>
            </w:r>
            <w:r w:rsidRPr="00D07929">
              <w:rPr>
                <w:b/>
                <w:u w:val="single"/>
                <w:lang w:eastAsia="zh-CN"/>
              </w:rPr>
              <w:t xml:space="preserve"> factor (FRF)</w:t>
            </w:r>
          </w:p>
          <w:p w14:paraId="28AADEA1" w14:textId="77777777" w:rsidR="00306E7C" w:rsidRPr="00D07929" w:rsidRDefault="00306E7C" w:rsidP="00306E7C">
            <w:pPr>
              <w:spacing w:after="120"/>
              <w:rPr>
                <w:rFonts w:eastAsiaTheme="minorEastAsia"/>
                <w:u w:val="single"/>
                <w:lang w:eastAsia="zh-CN"/>
              </w:rPr>
            </w:pPr>
            <w:r w:rsidRPr="00D07929">
              <w:rPr>
                <w:rFonts w:eastAsiaTheme="minorEastAsia" w:hint="eastAsia"/>
                <w:u w:val="single"/>
                <w:lang w:eastAsia="zh-CN"/>
              </w:rPr>
              <w:t>O</w:t>
            </w:r>
            <w:r w:rsidRPr="00D07929">
              <w:rPr>
                <w:rFonts w:eastAsiaTheme="minorEastAsia"/>
                <w:u w:val="single"/>
                <w:lang w:eastAsia="zh-CN"/>
              </w:rPr>
              <w:t>ption 1 AND Option 2 (FRF for Option 2 can be 3 or more, as typically used today in NTN )</w:t>
            </w:r>
          </w:p>
          <w:p w14:paraId="3E2B9158" w14:textId="77777777" w:rsidR="00773547" w:rsidRPr="00D07929" w:rsidRDefault="00773547" w:rsidP="00773547">
            <w:pPr>
              <w:rPr>
                <w:b/>
                <w:u w:val="single"/>
                <w:lang w:eastAsia="ko-KR"/>
              </w:rPr>
            </w:pPr>
            <w:r w:rsidRPr="00D07929">
              <w:rPr>
                <w:b/>
                <w:u w:val="single"/>
                <w:lang w:eastAsia="ko-KR"/>
              </w:rPr>
              <w:t xml:space="preserve">Issue 3-5: Network Layout between NTN &amp; TN </w:t>
            </w:r>
          </w:p>
          <w:p w14:paraId="2873A20E" w14:textId="77777777" w:rsidR="00773547" w:rsidRPr="00D07929" w:rsidRDefault="00773547" w:rsidP="00773547">
            <w:pPr>
              <w:overflowPunct/>
              <w:autoSpaceDE/>
              <w:autoSpaceDN/>
              <w:adjustRightInd/>
              <w:spacing w:after="120"/>
              <w:textAlignment w:val="auto"/>
              <w:rPr>
                <w:szCs w:val="24"/>
                <w:lang w:eastAsia="zh-CN"/>
              </w:rPr>
            </w:pPr>
            <w:r w:rsidRPr="00D07929">
              <w:rPr>
                <w:szCs w:val="24"/>
                <w:lang w:eastAsia="zh-CN"/>
              </w:rPr>
              <w:t>Option 1 is ok but requires revising depending on FRF</w:t>
            </w:r>
          </w:p>
          <w:p w14:paraId="771CB8B1" w14:textId="77777777" w:rsidR="00773547" w:rsidRPr="00D07929" w:rsidRDefault="00773547" w:rsidP="00773547">
            <w:pPr>
              <w:rPr>
                <w:b/>
                <w:u w:val="single"/>
                <w:lang w:eastAsia="ko-KR"/>
              </w:rPr>
            </w:pPr>
            <w:r w:rsidRPr="00D07929">
              <w:rPr>
                <w:b/>
                <w:u w:val="single"/>
                <w:lang w:eastAsia="ko-KR"/>
              </w:rPr>
              <w:t xml:space="preserve">Issue 3-6: Network Layout between NTN &amp; </w:t>
            </w:r>
            <w:r w:rsidRPr="00D07929">
              <w:rPr>
                <w:rFonts w:hint="eastAsia"/>
                <w:b/>
                <w:u w:val="single"/>
                <w:lang w:eastAsia="zh-CN"/>
              </w:rPr>
              <w:t>N</w:t>
            </w:r>
            <w:r w:rsidRPr="00D07929">
              <w:rPr>
                <w:b/>
                <w:u w:val="single"/>
                <w:lang w:eastAsia="ko-KR"/>
              </w:rPr>
              <w:t>TN</w:t>
            </w:r>
          </w:p>
          <w:p w14:paraId="23E654B1" w14:textId="77777777" w:rsidR="00306E7C" w:rsidRPr="00D07929" w:rsidRDefault="00773547" w:rsidP="00D07929">
            <w:pPr>
              <w:framePr w:w="10206" w:h="284" w:hRule="exact" w:wrap="notBeside" w:vAnchor="page" w:hAnchor="margin" w:y="1986"/>
              <w:widowControl w:val="0"/>
              <w:overflowPunct/>
              <w:autoSpaceDE/>
              <w:autoSpaceDN/>
              <w:adjustRightInd/>
              <w:ind w:right="28"/>
              <w:textAlignment w:val="auto"/>
              <w:rPr>
                <w:rFonts w:eastAsia="Malgun Gothic"/>
                <w:bCs/>
                <w:u w:val="single"/>
                <w:lang w:eastAsia="ko-KR"/>
              </w:rPr>
            </w:pPr>
            <w:r w:rsidRPr="00D07929">
              <w:rPr>
                <w:bCs/>
                <w:u w:val="single"/>
                <w:lang w:eastAsia="ko-KR"/>
              </w:rPr>
              <w:t>Option 1 is ok</w:t>
            </w:r>
          </w:p>
        </w:tc>
      </w:tr>
    </w:tbl>
    <w:p w14:paraId="32B0CD7C" w14:textId="77777777" w:rsidR="00BE3BC1" w:rsidRDefault="0027224F">
      <w:pPr>
        <w:rPr>
          <w:color w:val="0070C0"/>
          <w:lang w:val="en-US" w:eastAsia="zh-CN"/>
        </w:rPr>
      </w:pPr>
      <w:r>
        <w:rPr>
          <w:rFonts w:hint="eastAsia"/>
          <w:color w:val="0070C0"/>
          <w:lang w:val="en-US" w:eastAsia="zh-CN"/>
        </w:rPr>
        <w:lastRenderedPageBreak/>
        <w:t xml:space="preserve"> </w:t>
      </w:r>
    </w:p>
    <w:p w14:paraId="43C7D18F" w14:textId="77777777" w:rsidR="00BE3BC1" w:rsidRDefault="0027224F">
      <w:pPr>
        <w:pStyle w:val="2"/>
      </w:pPr>
      <w:r>
        <w:t>Summary</w:t>
      </w:r>
      <w:r>
        <w:rPr>
          <w:rFonts w:hint="eastAsia"/>
        </w:rPr>
        <w:t xml:space="preserve"> for 1st round </w:t>
      </w:r>
    </w:p>
    <w:p w14:paraId="63BF27AD" w14:textId="77777777" w:rsidR="00BE3BC1" w:rsidRDefault="0027224F">
      <w:pPr>
        <w:pStyle w:val="3"/>
        <w:rPr>
          <w:sz w:val="24"/>
          <w:szCs w:val="16"/>
        </w:rPr>
      </w:pPr>
      <w:r>
        <w:rPr>
          <w:sz w:val="24"/>
          <w:szCs w:val="16"/>
        </w:rPr>
        <w:t xml:space="preserve">Open issues </w:t>
      </w:r>
    </w:p>
    <w:p w14:paraId="3761F1B0" w14:textId="77777777" w:rsidR="00BE3BC1" w:rsidRDefault="0027224F">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af3"/>
        <w:tblW w:w="0" w:type="auto"/>
        <w:tblLayout w:type="fixed"/>
        <w:tblLook w:val="04A0" w:firstRow="1" w:lastRow="0" w:firstColumn="1" w:lastColumn="0" w:noHBand="0" w:noVBand="1"/>
      </w:tblPr>
      <w:tblGrid>
        <w:gridCol w:w="1413"/>
        <w:gridCol w:w="8218"/>
      </w:tblGrid>
      <w:tr w:rsidR="00BE3BC1" w14:paraId="63F87409" w14:textId="77777777" w:rsidTr="00275070">
        <w:tc>
          <w:tcPr>
            <w:tcW w:w="1413" w:type="dxa"/>
          </w:tcPr>
          <w:p w14:paraId="4381BE9C" w14:textId="77777777" w:rsidR="00BE3BC1" w:rsidRDefault="00BE3BC1">
            <w:pPr>
              <w:rPr>
                <w:rFonts w:eastAsiaTheme="minorEastAsia"/>
                <w:b/>
                <w:bCs/>
                <w:color w:val="0070C0"/>
                <w:lang w:val="en-US" w:eastAsia="zh-CN"/>
              </w:rPr>
            </w:pPr>
          </w:p>
        </w:tc>
        <w:tc>
          <w:tcPr>
            <w:tcW w:w="8218" w:type="dxa"/>
          </w:tcPr>
          <w:p w14:paraId="637A400F" w14:textId="77777777" w:rsidR="00BE3BC1" w:rsidRDefault="0027224F">
            <w:pPr>
              <w:rPr>
                <w:rFonts w:eastAsiaTheme="minorEastAsia"/>
                <w:b/>
                <w:bCs/>
                <w:color w:val="0070C0"/>
                <w:lang w:val="en-US" w:eastAsia="zh-CN"/>
              </w:rPr>
            </w:pPr>
            <w:r>
              <w:rPr>
                <w:rFonts w:eastAsiaTheme="minorEastAsia"/>
                <w:b/>
                <w:bCs/>
                <w:color w:val="0070C0"/>
                <w:lang w:val="en-US" w:eastAsia="zh-CN"/>
              </w:rPr>
              <w:t xml:space="preserve">Status summary </w:t>
            </w:r>
          </w:p>
        </w:tc>
      </w:tr>
      <w:tr w:rsidR="00BE3BC1" w14:paraId="52D7D1CA" w14:textId="77777777" w:rsidTr="00275070">
        <w:tc>
          <w:tcPr>
            <w:tcW w:w="1413" w:type="dxa"/>
          </w:tcPr>
          <w:p w14:paraId="4D886F63" w14:textId="77777777" w:rsidR="00BE3BC1" w:rsidRDefault="000738A6">
            <w:pPr>
              <w:rPr>
                <w:rFonts w:eastAsiaTheme="minorEastAsia"/>
                <w:b/>
                <w:bCs/>
                <w:color w:val="0070C0"/>
                <w:lang w:val="en-US" w:eastAsia="zh-CN"/>
              </w:rPr>
            </w:pPr>
            <w:r>
              <w:rPr>
                <w:rFonts w:eastAsiaTheme="minorEastAsia"/>
                <w:b/>
                <w:bCs/>
                <w:color w:val="0070C0"/>
                <w:lang w:val="en-US" w:eastAsia="zh-CN"/>
              </w:rPr>
              <w:t>Issue 3-</w:t>
            </w:r>
            <w:r w:rsidR="0027224F">
              <w:rPr>
                <w:rFonts w:eastAsiaTheme="minorEastAsia" w:hint="eastAsia"/>
                <w:b/>
                <w:bCs/>
                <w:color w:val="0070C0"/>
                <w:lang w:val="en-US" w:eastAsia="zh-CN"/>
              </w:rPr>
              <w:t>1</w:t>
            </w:r>
          </w:p>
          <w:p w14:paraId="0625F4F2" w14:textId="77777777" w:rsidR="00016772" w:rsidRPr="00016772" w:rsidRDefault="00016772">
            <w:pPr>
              <w:rPr>
                <w:rFonts w:eastAsiaTheme="minorEastAsia"/>
                <w:color w:val="0070C0"/>
                <w:lang w:val="en-US" w:eastAsia="zh-CN"/>
              </w:rPr>
            </w:pPr>
            <w:r w:rsidRPr="00275070">
              <w:rPr>
                <w:rFonts w:eastAsiaTheme="minorEastAsia"/>
                <w:bCs/>
                <w:color w:val="0070C0"/>
                <w:lang w:val="en-US" w:eastAsia="zh-CN"/>
              </w:rPr>
              <w:t>Baseline/Starting point</w:t>
            </w:r>
          </w:p>
        </w:tc>
        <w:tc>
          <w:tcPr>
            <w:tcW w:w="8218" w:type="dxa"/>
          </w:tcPr>
          <w:p w14:paraId="7932A26E" w14:textId="77777777" w:rsidR="008501B9" w:rsidRPr="00275070" w:rsidRDefault="008501B9">
            <w:pPr>
              <w:rPr>
                <w:rFonts w:eastAsiaTheme="minorEastAsia"/>
                <w:lang w:val="en-US" w:eastAsia="zh-CN"/>
              </w:rPr>
            </w:pPr>
            <w:r>
              <w:rPr>
                <w:rFonts w:eastAsiaTheme="minorEastAsia"/>
                <w:lang w:val="en-US" w:eastAsia="zh-CN"/>
              </w:rPr>
              <w:t xml:space="preserve">It is common consensus that Option 1 is agreeable but it’s hard to reach an agreement on Option 2. A compromised combination with a soft wording is proposed by Moderator.  </w:t>
            </w:r>
          </w:p>
          <w:p w14:paraId="268E50D8" w14:textId="77777777" w:rsidR="00BE3BC1" w:rsidRDefault="0027224F">
            <w:pPr>
              <w:rPr>
                <w:rFonts w:eastAsiaTheme="minorEastAsia"/>
                <w:i/>
                <w:color w:val="0070C0"/>
                <w:lang w:val="en-US" w:eastAsia="zh-CN"/>
              </w:rPr>
            </w:pPr>
            <w:r>
              <w:rPr>
                <w:rFonts w:eastAsiaTheme="minorEastAsia" w:hint="eastAsia"/>
                <w:i/>
                <w:color w:val="0070C0"/>
                <w:lang w:val="en-US" w:eastAsia="zh-CN"/>
              </w:rPr>
              <w:t>Candidate options:</w:t>
            </w:r>
          </w:p>
          <w:p w14:paraId="3CC0441D" w14:textId="77777777" w:rsidR="008501B9" w:rsidRPr="00275070" w:rsidRDefault="008501B9">
            <w:pPr>
              <w:rPr>
                <w:rFonts w:eastAsiaTheme="minorEastAsia"/>
                <w:color w:val="0070C0"/>
                <w:lang w:val="en-US" w:eastAsia="zh-CN"/>
              </w:rPr>
            </w:pPr>
            <w:r w:rsidRPr="00275070">
              <w:rPr>
                <w:rFonts w:eastAsiaTheme="minorEastAsia"/>
                <w:lang w:val="en-US" w:eastAsia="zh-CN"/>
              </w:rPr>
              <w:t>Use Satellite and UE parameters as well as network deployment assumptions in TR 38.821 as the baseline/starting point for FR1 coexistence study. And further</w:t>
            </w:r>
            <w:r>
              <w:rPr>
                <w:rFonts w:eastAsiaTheme="minorEastAsia"/>
                <w:lang w:val="en-US" w:eastAsia="zh-CN"/>
              </w:rPr>
              <w:t xml:space="preserve"> analysis is needed to</w:t>
            </w:r>
            <w:r w:rsidRPr="00275070">
              <w:rPr>
                <w:rFonts w:eastAsiaTheme="minorEastAsia"/>
                <w:lang w:val="en-US" w:eastAsia="zh-CN"/>
              </w:rPr>
              <w:t xml:space="preserve"> check if any additional key aspect could be addressed by relevant ITU studies.</w:t>
            </w:r>
          </w:p>
          <w:p w14:paraId="3701D79D" w14:textId="77777777" w:rsidR="00BE3BC1" w:rsidRDefault="0027224F">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5CB97C06" w14:textId="77777777" w:rsidR="008501B9" w:rsidRPr="008501B9" w:rsidRDefault="008501B9">
            <w:pPr>
              <w:rPr>
                <w:rFonts w:eastAsiaTheme="minorEastAsia"/>
                <w:color w:val="0070C0"/>
                <w:lang w:val="en-US" w:eastAsia="zh-CN"/>
              </w:rPr>
            </w:pPr>
            <w:r w:rsidRPr="00275070">
              <w:rPr>
                <w:rFonts w:eastAsiaTheme="minorEastAsia"/>
                <w:lang w:val="en-US" w:eastAsia="zh-CN"/>
              </w:rPr>
              <w:t>Further discuss the candidate option in 2</w:t>
            </w:r>
            <w:r w:rsidRPr="00275070">
              <w:rPr>
                <w:rFonts w:eastAsiaTheme="minorEastAsia"/>
                <w:vertAlign w:val="superscript"/>
                <w:lang w:val="en-US" w:eastAsia="zh-CN"/>
              </w:rPr>
              <w:t>nd</w:t>
            </w:r>
            <w:r w:rsidRPr="00275070">
              <w:rPr>
                <w:rFonts w:eastAsiaTheme="minorEastAsia"/>
                <w:lang w:val="en-US" w:eastAsia="zh-CN"/>
              </w:rPr>
              <w:t xml:space="preserve"> round.</w:t>
            </w:r>
          </w:p>
        </w:tc>
      </w:tr>
      <w:tr w:rsidR="008501B9" w:rsidRPr="008501B9" w14:paraId="70B36BB9" w14:textId="77777777" w:rsidTr="00016772">
        <w:tc>
          <w:tcPr>
            <w:tcW w:w="1413" w:type="dxa"/>
          </w:tcPr>
          <w:p w14:paraId="3C980388" w14:textId="77777777" w:rsidR="008501B9" w:rsidRDefault="000738A6" w:rsidP="00016772">
            <w:pPr>
              <w:rPr>
                <w:rFonts w:eastAsiaTheme="minorEastAsia"/>
                <w:b/>
                <w:bCs/>
                <w:color w:val="0070C0"/>
                <w:lang w:val="en-US" w:eastAsia="zh-CN"/>
              </w:rPr>
            </w:pPr>
            <w:r>
              <w:rPr>
                <w:rFonts w:eastAsiaTheme="minorEastAsia"/>
                <w:b/>
                <w:bCs/>
                <w:color w:val="0070C0"/>
                <w:lang w:val="en-US" w:eastAsia="zh-CN"/>
              </w:rPr>
              <w:t>Issue 3-</w:t>
            </w:r>
            <w:r w:rsidR="008501B9">
              <w:rPr>
                <w:rFonts w:eastAsiaTheme="minorEastAsia" w:hint="eastAsia"/>
                <w:b/>
                <w:bCs/>
                <w:color w:val="0070C0"/>
                <w:lang w:val="en-US" w:eastAsia="zh-CN"/>
              </w:rPr>
              <w:t>2</w:t>
            </w:r>
          </w:p>
          <w:p w14:paraId="2ECC4762" w14:textId="77777777" w:rsidR="008501B9" w:rsidRPr="00275070" w:rsidRDefault="008501B9" w:rsidP="00016772">
            <w:pPr>
              <w:rPr>
                <w:rFonts w:eastAsiaTheme="minorEastAsia"/>
                <w:bCs/>
                <w:color w:val="0070C0"/>
                <w:lang w:val="en-US" w:eastAsia="zh-CN"/>
              </w:rPr>
            </w:pPr>
            <w:r w:rsidRPr="00275070">
              <w:rPr>
                <w:rFonts w:eastAsiaTheme="minorEastAsia"/>
                <w:bCs/>
                <w:color w:val="0070C0"/>
                <w:lang w:val="en-US" w:eastAsia="zh-CN"/>
              </w:rPr>
              <w:t>Number of satellites</w:t>
            </w:r>
          </w:p>
        </w:tc>
        <w:tc>
          <w:tcPr>
            <w:tcW w:w="8218" w:type="dxa"/>
          </w:tcPr>
          <w:p w14:paraId="6DDB3F4F" w14:textId="77777777" w:rsidR="008501B9" w:rsidRDefault="008501B9" w:rsidP="00016772">
            <w:pPr>
              <w:rPr>
                <w:rFonts w:eastAsiaTheme="minorEastAsia"/>
                <w:lang w:val="en-US" w:eastAsia="zh-CN"/>
              </w:rPr>
            </w:pPr>
            <w:r>
              <w:rPr>
                <w:rFonts w:eastAsiaTheme="minorEastAsia"/>
                <w:lang w:val="en-US" w:eastAsia="zh-CN"/>
              </w:rPr>
              <w:t xml:space="preserve">The WF in NTN-TN scenarios is agreeable. Concerns on further consideration for NTN-NTN have been expressed.  </w:t>
            </w:r>
          </w:p>
          <w:p w14:paraId="0F18A932" w14:textId="77777777" w:rsidR="008501B9" w:rsidRDefault="008501B9" w:rsidP="00016772">
            <w:pPr>
              <w:rPr>
                <w:rFonts w:eastAsiaTheme="minorEastAsia"/>
                <w:i/>
                <w:color w:val="0070C0"/>
                <w:lang w:val="en-US" w:eastAsia="zh-CN"/>
              </w:rPr>
            </w:pPr>
            <w:r>
              <w:rPr>
                <w:rFonts w:eastAsiaTheme="minorEastAsia" w:hint="eastAsia"/>
                <w:i/>
                <w:color w:val="0070C0"/>
                <w:lang w:val="en-US" w:eastAsia="zh-CN"/>
              </w:rPr>
              <w:t>Tentative agreements:</w:t>
            </w:r>
          </w:p>
          <w:p w14:paraId="401FA16E" w14:textId="77777777" w:rsidR="008501B9" w:rsidRPr="00275070" w:rsidRDefault="008501B9" w:rsidP="00275070">
            <w:pPr>
              <w:pStyle w:val="afc"/>
              <w:numPr>
                <w:ilvl w:val="0"/>
                <w:numId w:val="16"/>
              </w:numPr>
              <w:ind w:firstLineChars="0"/>
              <w:rPr>
                <w:rFonts w:eastAsiaTheme="minorEastAsia"/>
                <w:lang w:eastAsia="zh-CN"/>
              </w:rPr>
            </w:pPr>
            <w:r w:rsidRPr="00275070">
              <w:rPr>
                <w:rFonts w:eastAsiaTheme="minorEastAsia"/>
                <w:lang w:eastAsia="zh-CN"/>
              </w:rPr>
              <w:t xml:space="preserve">For NTN-TN, consider only 1 satellite for each NTN operators at current stage and further consider multiple satellites if time and resources allow in RAN 4. </w:t>
            </w:r>
          </w:p>
          <w:p w14:paraId="1880D0A1" w14:textId="77777777" w:rsidR="008501B9" w:rsidRDefault="008501B9" w:rsidP="00275070">
            <w:pPr>
              <w:pStyle w:val="afc"/>
              <w:numPr>
                <w:ilvl w:val="0"/>
                <w:numId w:val="16"/>
              </w:numPr>
              <w:ind w:firstLineChars="0"/>
              <w:rPr>
                <w:rFonts w:eastAsiaTheme="minorEastAsia"/>
                <w:lang w:eastAsia="zh-CN"/>
              </w:rPr>
            </w:pPr>
            <w:r w:rsidRPr="00275070">
              <w:rPr>
                <w:rFonts w:eastAsiaTheme="minorEastAsia"/>
                <w:lang w:eastAsia="zh-CN"/>
              </w:rPr>
              <w:t>For NTN-NTN, further discuss numbers of satellites based on different scenarios.</w:t>
            </w:r>
          </w:p>
          <w:p w14:paraId="20D077E6" w14:textId="77777777" w:rsidR="008501B9" w:rsidRDefault="008501B9" w:rsidP="008501B9">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78946A00" w14:textId="77777777" w:rsidR="008501B9" w:rsidRPr="00275070" w:rsidRDefault="008501B9">
            <w:pPr>
              <w:rPr>
                <w:rFonts w:eastAsiaTheme="minorEastAsia"/>
                <w:lang w:eastAsia="zh-CN"/>
              </w:rPr>
            </w:pPr>
            <w:r w:rsidRPr="00E73BF5">
              <w:rPr>
                <w:rFonts w:eastAsiaTheme="minorEastAsia"/>
                <w:lang w:val="en-US" w:eastAsia="zh-CN"/>
              </w:rPr>
              <w:t xml:space="preserve">Further discuss the </w:t>
            </w:r>
            <w:r w:rsidRPr="00E73BF5">
              <w:rPr>
                <w:rFonts w:eastAsiaTheme="minorEastAsia"/>
                <w:lang w:eastAsia="zh-CN"/>
              </w:rPr>
              <w:t>NTN-NTN</w:t>
            </w:r>
            <w:r>
              <w:rPr>
                <w:rFonts w:eastAsiaTheme="minorEastAsia"/>
                <w:lang w:eastAsia="zh-CN"/>
              </w:rPr>
              <w:t xml:space="preserve"> scenario</w:t>
            </w:r>
            <w:r w:rsidRPr="00E73BF5">
              <w:rPr>
                <w:rFonts w:eastAsiaTheme="minorEastAsia"/>
                <w:lang w:val="en-US" w:eastAsia="zh-CN"/>
              </w:rPr>
              <w:t xml:space="preserve"> in 2</w:t>
            </w:r>
            <w:r w:rsidRPr="00E73BF5">
              <w:rPr>
                <w:rFonts w:eastAsiaTheme="minorEastAsia"/>
                <w:vertAlign w:val="superscript"/>
                <w:lang w:val="en-US" w:eastAsia="zh-CN"/>
              </w:rPr>
              <w:t>nd</w:t>
            </w:r>
            <w:r w:rsidRPr="00E73BF5">
              <w:rPr>
                <w:rFonts w:eastAsiaTheme="minorEastAsia"/>
                <w:lang w:val="en-US" w:eastAsia="zh-CN"/>
              </w:rPr>
              <w:t xml:space="preserve"> round.</w:t>
            </w:r>
          </w:p>
        </w:tc>
      </w:tr>
      <w:tr w:rsidR="008501B9" w:rsidRPr="008501B9" w14:paraId="6A6F260D" w14:textId="77777777" w:rsidTr="00016772">
        <w:tc>
          <w:tcPr>
            <w:tcW w:w="1413" w:type="dxa"/>
          </w:tcPr>
          <w:p w14:paraId="2E387D70" w14:textId="77777777" w:rsidR="008501B9" w:rsidRDefault="000738A6" w:rsidP="008501B9">
            <w:pPr>
              <w:rPr>
                <w:rFonts w:eastAsiaTheme="minorEastAsia"/>
                <w:b/>
                <w:bCs/>
                <w:color w:val="0070C0"/>
                <w:lang w:val="en-US" w:eastAsia="zh-CN"/>
              </w:rPr>
            </w:pPr>
            <w:r>
              <w:rPr>
                <w:rFonts w:eastAsiaTheme="minorEastAsia"/>
                <w:b/>
                <w:bCs/>
                <w:color w:val="0070C0"/>
                <w:lang w:val="en-US" w:eastAsia="zh-CN"/>
              </w:rPr>
              <w:t>Issue 3-</w:t>
            </w:r>
            <w:r w:rsidR="008501B9">
              <w:rPr>
                <w:rFonts w:eastAsiaTheme="minorEastAsia"/>
                <w:b/>
                <w:bCs/>
                <w:color w:val="0070C0"/>
                <w:lang w:val="en-US" w:eastAsia="zh-CN"/>
              </w:rPr>
              <w:t>3</w:t>
            </w:r>
          </w:p>
          <w:p w14:paraId="4830F473" w14:textId="77777777" w:rsidR="008501B9" w:rsidRPr="00D07929" w:rsidRDefault="008501B9" w:rsidP="00016772">
            <w:pPr>
              <w:rPr>
                <w:rFonts w:eastAsiaTheme="minorEastAsia"/>
                <w:bCs/>
                <w:color w:val="0070C0"/>
                <w:lang w:val="en-US" w:eastAsia="zh-CN"/>
              </w:rPr>
            </w:pPr>
            <w:r w:rsidRPr="00D07929">
              <w:rPr>
                <w:rFonts w:eastAsiaTheme="minorEastAsia"/>
                <w:bCs/>
                <w:color w:val="0070C0"/>
                <w:lang w:val="en-US" w:eastAsia="zh-CN"/>
              </w:rPr>
              <w:t>Number of beams for each satellite</w:t>
            </w:r>
          </w:p>
        </w:tc>
        <w:tc>
          <w:tcPr>
            <w:tcW w:w="8218" w:type="dxa"/>
          </w:tcPr>
          <w:p w14:paraId="191EB38D" w14:textId="77777777" w:rsidR="008501B9" w:rsidRDefault="008501B9" w:rsidP="00016772">
            <w:pPr>
              <w:rPr>
                <w:rFonts w:eastAsiaTheme="minorEastAsia"/>
                <w:lang w:val="en-US" w:eastAsia="zh-CN"/>
              </w:rPr>
            </w:pPr>
            <w:r>
              <w:rPr>
                <w:rFonts w:eastAsiaTheme="minorEastAsia" w:hint="eastAsia"/>
                <w:lang w:val="en-US" w:eastAsia="zh-CN"/>
              </w:rPr>
              <w:t>O</w:t>
            </w:r>
            <w:r>
              <w:rPr>
                <w:rFonts w:eastAsiaTheme="minorEastAsia"/>
                <w:lang w:val="en-US" w:eastAsia="zh-CN"/>
              </w:rPr>
              <w:t xml:space="preserve">ption 2 got the most supports. </w:t>
            </w:r>
            <w:r w:rsidR="005734C3">
              <w:rPr>
                <w:rFonts w:eastAsiaTheme="minorEastAsia"/>
                <w:lang w:val="en-US" w:eastAsia="zh-CN"/>
              </w:rPr>
              <w:t xml:space="preserve">However, a concern on the missing point of current wrap-around model has been raised. </w:t>
            </w:r>
          </w:p>
          <w:p w14:paraId="49DADE8C" w14:textId="77777777" w:rsidR="00CA4450" w:rsidRDefault="00CA4450" w:rsidP="00016772">
            <w:pPr>
              <w:rPr>
                <w:rFonts w:eastAsiaTheme="minorEastAsia"/>
                <w:lang w:val="en-US" w:eastAsia="zh-CN"/>
              </w:rPr>
            </w:pPr>
            <w:r>
              <w:rPr>
                <w:rFonts w:eastAsiaTheme="minorEastAsia" w:hint="eastAsia"/>
                <w:lang w:val="en-US" w:eastAsia="zh-CN"/>
              </w:rPr>
              <w:t>O</w:t>
            </w:r>
            <w:r>
              <w:rPr>
                <w:rFonts w:eastAsiaTheme="minorEastAsia"/>
                <w:lang w:val="en-US" w:eastAsia="zh-CN"/>
              </w:rPr>
              <w:t>ption 1: 1</w:t>
            </w:r>
          </w:p>
          <w:p w14:paraId="6C986EC8" w14:textId="77777777" w:rsidR="00CA4450" w:rsidRDefault="00CA4450" w:rsidP="00016772">
            <w:pPr>
              <w:rPr>
                <w:rFonts w:eastAsiaTheme="minorEastAsia"/>
                <w:lang w:val="en-US" w:eastAsia="zh-CN"/>
              </w:rPr>
            </w:pPr>
            <w:r>
              <w:rPr>
                <w:rFonts w:eastAsiaTheme="minorEastAsia"/>
                <w:lang w:val="en-US" w:eastAsia="zh-CN"/>
              </w:rPr>
              <w:t xml:space="preserve">Option 2: 7 </w:t>
            </w:r>
          </w:p>
          <w:p w14:paraId="2EDEEB43" w14:textId="77777777" w:rsidR="00CA4450" w:rsidRDefault="00CA4450" w:rsidP="00016772">
            <w:pPr>
              <w:rPr>
                <w:rFonts w:eastAsiaTheme="minorEastAsia"/>
                <w:lang w:val="en-US" w:eastAsia="zh-CN"/>
              </w:rPr>
            </w:pPr>
            <w:r>
              <w:rPr>
                <w:rFonts w:eastAsiaTheme="minorEastAsia"/>
                <w:lang w:val="en-US" w:eastAsia="zh-CN"/>
              </w:rPr>
              <w:t>Option 3: 1</w:t>
            </w:r>
          </w:p>
          <w:p w14:paraId="38F445E1" w14:textId="77777777" w:rsidR="005734C3" w:rsidRDefault="005734C3" w:rsidP="005734C3">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0E2988BB" w14:textId="77777777" w:rsidR="005734C3" w:rsidRDefault="00CA4450">
            <w:pPr>
              <w:rPr>
                <w:rFonts w:eastAsiaTheme="minorEastAsia"/>
                <w:lang w:val="en-US" w:eastAsia="zh-CN"/>
              </w:rPr>
            </w:pPr>
            <w:r>
              <w:rPr>
                <w:rFonts w:eastAsiaTheme="minorEastAsia"/>
                <w:lang w:val="en-US" w:eastAsia="zh-CN"/>
              </w:rPr>
              <w:t>It is suggested to compromise on Option 2. Otherwise we can f</w:t>
            </w:r>
            <w:r w:rsidR="005734C3" w:rsidRPr="00E73BF5">
              <w:rPr>
                <w:rFonts w:eastAsiaTheme="minorEastAsia"/>
                <w:lang w:val="en-US" w:eastAsia="zh-CN"/>
              </w:rPr>
              <w:t>urther discuss t</w:t>
            </w:r>
            <w:r w:rsidR="005734C3">
              <w:rPr>
                <w:rFonts w:eastAsiaTheme="minorEastAsia"/>
                <w:lang w:val="en-US" w:eastAsia="zh-CN"/>
              </w:rPr>
              <w:t>his topic</w:t>
            </w:r>
            <w:r>
              <w:rPr>
                <w:rFonts w:eastAsiaTheme="minorEastAsia"/>
                <w:lang w:val="en-US" w:eastAsia="zh-CN"/>
              </w:rPr>
              <w:t xml:space="preserve"> esp. the concern on wrap-around model</w:t>
            </w:r>
            <w:r w:rsidR="005734C3" w:rsidRPr="00E73BF5">
              <w:rPr>
                <w:rFonts w:eastAsiaTheme="minorEastAsia"/>
                <w:lang w:val="en-US" w:eastAsia="zh-CN"/>
              </w:rPr>
              <w:t xml:space="preserve"> in 2</w:t>
            </w:r>
            <w:r w:rsidR="005734C3" w:rsidRPr="00E73BF5">
              <w:rPr>
                <w:rFonts w:eastAsiaTheme="minorEastAsia"/>
                <w:vertAlign w:val="superscript"/>
                <w:lang w:val="en-US" w:eastAsia="zh-CN"/>
              </w:rPr>
              <w:t>nd</w:t>
            </w:r>
            <w:r w:rsidR="005734C3" w:rsidRPr="00E73BF5">
              <w:rPr>
                <w:rFonts w:eastAsiaTheme="minorEastAsia"/>
                <w:lang w:val="en-US" w:eastAsia="zh-CN"/>
              </w:rPr>
              <w:t xml:space="preserve"> round.</w:t>
            </w:r>
          </w:p>
        </w:tc>
      </w:tr>
      <w:tr w:rsidR="005734C3" w:rsidRPr="008501B9" w14:paraId="10C059D3" w14:textId="77777777" w:rsidTr="00016772">
        <w:tc>
          <w:tcPr>
            <w:tcW w:w="1413" w:type="dxa"/>
          </w:tcPr>
          <w:p w14:paraId="4513C2CC" w14:textId="77777777" w:rsidR="005734C3" w:rsidRDefault="000738A6" w:rsidP="005734C3">
            <w:pPr>
              <w:rPr>
                <w:rFonts w:eastAsiaTheme="minorEastAsia"/>
                <w:b/>
                <w:bCs/>
                <w:color w:val="0070C0"/>
                <w:lang w:val="en-US" w:eastAsia="zh-CN"/>
              </w:rPr>
            </w:pPr>
            <w:r>
              <w:rPr>
                <w:rFonts w:eastAsiaTheme="minorEastAsia"/>
                <w:b/>
                <w:bCs/>
                <w:color w:val="0070C0"/>
                <w:lang w:val="en-US" w:eastAsia="zh-CN"/>
              </w:rPr>
              <w:lastRenderedPageBreak/>
              <w:t>Issue 3-4</w:t>
            </w:r>
          </w:p>
          <w:p w14:paraId="2224F28A" w14:textId="77777777" w:rsidR="005734C3" w:rsidRDefault="005734C3" w:rsidP="005734C3">
            <w:pPr>
              <w:rPr>
                <w:rFonts w:eastAsiaTheme="minorEastAsia"/>
                <w:b/>
                <w:bCs/>
                <w:color w:val="0070C0"/>
                <w:lang w:val="en-US" w:eastAsia="zh-CN"/>
              </w:rPr>
            </w:pPr>
            <w:r w:rsidRPr="00275070">
              <w:rPr>
                <w:rFonts w:eastAsiaTheme="minorEastAsia"/>
                <w:bCs/>
                <w:color w:val="0070C0"/>
                <w:lang w:val="en-US" w:eastAsia="zh-CN"/>
              </w:rPr>
              <w:t>Frequency reuse factor (FRF)</w:t>
            </w:r>
          </w:p>
        </w:tc>
        <w:tc>
          <w:tcPr>
            <w:tcW w:w="8218" w:type="dxa"/>
          </w:tcPr>
          <w:p w14:paraId="7E795738" w14:textId="77777777" w:rsidR="005734C3" w:rsidRDefault="00CA4450" w:rsidP="00016772">
            <w:pPr>
              <w:rPr>
                <w:rFonts w:eastAsiaTheme="minorEastAsia"/>
                <w:lang w:val="en-US" w:eastAsia="zh-CN"/>
              </w:rPr>
            </w:pPr>
            <w:r>
              <w:rPr>
                <w:rFonts w:eastAsiaTheme="minorEastAsia"/>
                <w:lang w:val="en-US" w:eastAsia="zh-CN"/>
              </w:rPr>
              <w:t xml:space="preserve">Diverse views are expressed to support 3 </w:t>
            </w:r>
            <w:r w:rsidR="005734C3">
              <w:rPr>
                <w:rFonts w:eastAsiaTheme="minorEastAsia"/>
                <w:lang w:val="en-US" w:eastAsia="zh-CN"/>
              </w:rPr>
              <w:t>options</w:t>
            </w:r>
            <w:r>
              <w:rPr>
                <w:rFonts w:eastAsiaTheme="minorEastAsia"/>
                <w:lang w:val="en-US" w:eastAsia="zh-CN"/>
              </w:rPr>
              <w:t xml:space="preserve"> </w:t>
            </w:r>
            <w:r w:rsidR="005734C3">
              <w:rPr>
                <w:rFonts w:eastAsiaTheme="minorEastAsia"/>
                <w:lang w:val="en-US" w:eastAsia="zh-CN"/>
              </w:rPr>
              <w:t>and it’s hard to reach a consensus</w:t>
            </w:r>
            <w:r>
              <w:rPr>
                <w:rFonts w:eastAsiaTheme="minorEastAsia"/>
                <w:lang w:val="en-US" w:eastAsia="zh-CN"/>
              </w:rPr>
              <w:t xml:space="preserve"> at current stage</w:t>
            </w:r>
            <w:r w:rsidR="005734C3">
              <w:rPr>
                <w:rFonts w:eastAsiaTheme="minorEastAsia" w:hint="eastAsia"/>
                <w:lang w:val="en-US" w:eastAsia="zh-CN"/>
              </w:rPr>
              <w:t>.</w:t>
            </w:r>
            <w:r w:rsidR="005734C3">
              <w:rPr>
                <w:rFonts w:eastAsiaTheme="minorEastAsia"/>
                <w:lang w:val="en-US" w:eastAsia="zh-CN"/>
              </w:rPr>
              <w:t xml:space="preserve"> </w:t>
            </w:r>
          </w:p>
          <w:p w14:paraId="1013FD4D" w14:textId="77777777" w:rsidR="00CA4450" w:rsidRDefault="00CA4450" w:rsidP="00016772">
            <w:pPr>
              <w:rPr>
                <w:rFonts w:eastAsiaTheme="minorEastAsia"/>
                <w:lang w:val="en-US" w:eastAsia="zh-CN"/>
              </w:rPr>
            </w:pPr>
            <w:r>
              <w:rPr>
                <w:rFonts w:eastAsiaTheme="minorEastAsia"/>
                <w:lang w:val="en-US" w:eastAsia="zh-CN"/>
              </w:rPr>
              <w:t xml:space="preserve">Option 1: 3 </w:t>
            </w:r>
          </w:p>
          <w:p w14:paraId="69E9337C" w14:textId="77777777" w:rsidR="00CA4450" w:rsidRDefault="00CA4450" w:rsidP="00016772">
            <w:pPr>
              <w:rPr>
                <w:rFonts w:eastAsiaTheme="minorEastAsia"/>
                <w:lang w:val="en-US" w:eastAsia="zh-CN"/>
              </w:rPr>
            </w:pPr>
            <w:r>
              <w:rPr>
                <w:rFonts w:eastAsiaTheme="minorEastAsia"/>
                <w:lang w:val="en-US" w:eastAsia="zh-CN"/>
              </w:rPr>
              <w:t>Option 2: 1</w:t>
            </w:r>
          </w:p>
          <w:p w14:paraId="326904F3" w14:textId="77777777" w:rsidR="00CA4450" w:rsidRDefault="00CA4450" w:rsidP="00016772">
            <w:pPr>
              <w:rPr>
                <w:rFonts w:eastAsiaTheme="minorEastAsia"/>
                <w:lang w:val="en-US" w:eastAsia="zh-CN"/>
              </w:rPr>
            </w:pPr>
            <w:r>
              <w:rPr>
                <w:rFonts w:eastAsiaTheme="minorEastAsia"/>
                <w:lang w:val="en-US" w:eastAsia="zh-CN"/>
              </w:rPr>
              <w:t>Option 2 or 3: 2</w:t>
            </w:r>
          </w:p>
          <w:p w14:paraId="01EF9D25" w14:textId="77777777" w:rsidR="00CA4450" w:rsidRDefault="00CA4450" w:rsidP="00016772">
            <w:pPr>
              <w:rPr>
                <w:rFonts w:eastAsiaTheme="minorEastAsia"/>
                <w:lang w:val="en-US" w:eastAsia="zh-CN"/>
              </w:rPr>
            </w:pPr>
            <w:r>
              <w:rPr>
                <w:rFonts w:eastAsiaTheme="minorEastAsia"/>
                <w:lang w:val="en-US" w:eastAsia="zh-CN"/>
              </w:rPr>
              <w:t>Option 2+3: 3</w:t>
            </w:r>
          </w:p>
          <w:p w14:paraId="606C5720" w14:textId="77777777" w:rsidR="00D07929" w:rsidRPr="00D07929" w:rsidRDefault="00D07929" w:rsidP="00016772">
            <w:pPr>
              <w:rPr>
                <w:rFonts w:eastAsiaTheme="minorEastAsia"/>
                <w:i/>
                <w:color w:val="0070C0"/>
                <w:lang w:val="en-US" w:eastAsia="zh-CN"/>
              </w:rPr>
            </w:pPr>
            <w:r w:rsidRPr="00D07929">
              <w:rPr>
                <w:rFonts w:eastAsiaTheme="minorEastAsia"/>
                <w:i/>
                <w:color w:val="0070C0"/>
                <w:lang w:val="en-US" w:eastAsia="zh-CN"/>
              </w:rPr>
              <w:t>Candidate options</w:t>
            </w:r>
            <w:r>
              <w:rPr>
                <w:rFonts w:eastAsiaTheme="minorEastAsia"/>
                <w:i/>
                <w:color w:val="0070C0"/>
                <w:lang w:val="en-US" w:eastAsia="zh-CN"/>
              </w:rPr>
              <w:t>:</w:t>
            </w:r>
          </w:p>
          <w:p w14:paraId="375759CB" w14:textId="77777777" w:rsidR="00D07929" w:rsidRDefault="00D07929" w:rsidP="00016772">
            <w:pPr>
              <w:rPr>
                <w:rFonts w:eastAsiaTheme="minorEastAsia"/>
                <w:lang w:val="en-US" w:eastAsia="zh-CN"/>
              </w:rPr>
            </w:pPr>
            <w:r>
              <w:rPr>
                <w:rFonts w:eastAsiaTheme="minorEastAsia"/>
                <w:lang w:val="en-US" w:eastAsia="zh-CN"/>
              </w:rPr>
              <w:t>Alt 1: FRF=1</w:t>
            </w:r>
          </w:p>
          <w:p w14:paraId="2D1C9232" w14:textId="77777777" w:rsidR="00D07929" w:rsidRPr="00CA4450" w:rsidRDefault="00D07929" w:rsidP="00016772">
            <w:pPr>
              <w:rPr>
                <w:rFonts w:eastAsiaTheme="minorEastAsia"/>
                <w:lang w:val="en-US" w:eastAsia="zh-CN"/>
              </w:rPr>
            </w:pPr>
            <w:r>
              <w:rPr>
                <w:rFonts w:eastAsiaTheme="minorEastAsia"/>
                <w:lang w:val="en-US" w:eastAsia="zh-CN"/>
              </w:rPr>
              <w:t>Alt 2: FRF&gt;1 (=2 and/or 3)</w:t>
            </w:r>
          </w:p>
          <w:p w14:paraId="3C214CA6" w14:textId="77777777" w:rsidR="005734C3" w:rsidRDefault="005734C3" w:rsidP="005734C3">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648656E4" w14:textId="77777777" w:rsidR="00CA4450" w:rsidRDefault="005734C3" w:rsidP="00D07929">
            <w:pPr>
              <w:rPr>
                <w:rFonts w:eastAsiaTheme="minorEastAsia"/>
                <w:lang w:val="en-US" w:eastAsia="zh-CN"/>
              </w:rPr>
            </w:pPr>
            <w:r>
              <w:rPr>
                <w:rFonts w:eastAsiaTheme="minorEastAsia" w:hint="eastAsia"/>
                <w:lang w:val="en-US" w:eastAsia="zh-CN"/>
              </w:rPr>
              <w:t>F</w:t>
            </w:r>
            <w:r>
              <w:rPr>
                <w:rFonts w:eastAsiaTheme="minorEastAsia"/>
                <w:lang w:val="en-US" w:eastAsia="zh-CN"/>
              </w:rPr>
              <w:t xml:space="preserve">urther discuss </w:t>
            </w:r>
            <w:r w:rsidR="00D07929">
              <w:rPr>
                <w:rFonts w:eastAsiaTheme="minorEastAsia"/>
                <w:lang w:val="en-US" w:eastAsia="zh-CN"/>
              </w:rPr>
              <w:t>two alternatives in Candidate options in 2</w:t>
            </w:r>
            <w:r w:rsidR="00D07929" w:rsidRPr="00D07929">
              <w:rPr>
                <w:rFonts w:eastAsiaTheme="minorEastAsia"/>
                <w:vertAlign w:val="superscript"/>
                <w:lang w:val="en-US" w:eastAsia="zh-CN"/>
              </w:rPr>
              <w:t>nd</w:t>
            </w:r>
            <w:r w:rsidR="00D07929">
              <w:rPr>
                <w:rFonts w:eastAsiaTheme="minorEastAsia"/>
                <w:lang w:val="en-US" w:eastAsia="zh-CN"/>
              </w:rPr>
              <w:t xml:space="preserve"> round</w:t>
            </w:r>
            <w:r>
              <w:rPr>
                <w:rFonts w:eastAsiaTheme="minorEastAsia"/>
                <w:lang w:val="en-US" w:eastAsia="zh-CN"/>
              </w:rPr>
              <w:t xml:space="preserve">. </w:t>
            </w:r>
          </w:p>
        </w:tc>
      </w:tr>
      <w:tr w:rsidR="005734C3" w:rsidRPr="008501B9" w14:paraId="60B423AC" w14:textId="77777777" w:rsidTr="00016772">
        <w:tc>
          <w:tcPr>
            <w:tcW w:w="1413" w:type="dxa"/>
          </w:tcPr>
          <w:p w14:paraId="3E42A3D5" w14:textId="77777777" w:rsidR="005734C3" w:rsidRDefault="000738A6" w:rsidP="005734C3">
            <w:pPr>
              <w:rPr>
                <w:rFonts w:eastAsiaTheme="minorEastAsia"/>
                <w:b/>
                <w:bCs/>
                <w:color w:val="0070C0"/>
                <w:lang w:val="en-US" w:eastAsia="zh-CN"/>
              </w:rPr>
            </w:pPr>
            <w:r>
              <w:rPr>
                <w:rFonts w:eastAsiaTheme="minorEastAsia"/>
                <w:b/>
                <w:bCs/>
                <w:color w:val="0070C0"/>
                <w:lang w:val="en-US" w:eastAsia="zh-CN"/>
              </w:rPr>
              <w:t>Issue 3-</w:t>
            </w:r>
            <w:r w:rsidR="005734C3">
              <w:rPr>
                <w:rFonts w:eastAsiaTheme="minorEastAsia"/>
                <w:b/>
                <w:bCs/>
                <w:color w:val="0070C0"/>
                <w:lang w:val="en-US" w:eastAsia="zh-CN"/>
              </w:rPr>
              <w:t>5</w:t>
            </w:r>
          </w:p>
          <w:p w14:paraId="1D93F45A" w14:textId="77777777" w:rsidR="005734C3" w:rsidRPr="00275070" w:rsidRDefault="005734C3" w:rsidP="005734C3">
            <w:pPr>
              <w:rPr>
                <w:rFonts w:eastAsiaTheme="minorEastAsia"/>
                <w:bCs/>
                <w:color w:val="0070C0"/>
                <w:lang w:val="en-US" w:eastAsia="zh-CN"/>
              </w:rPr>
            </w:pPr>
            <w:r w:rsidRPr="00275070">
              <w:rPr>
                <w:rFonts w:eastAsiaTheme="minorEastAsia"/>
                <w:bCs/>
                <w:color w:val="0070C0"/>
                <w:lang w:val="en-US" w:eastAsia="zh-CN"/>
              </w:rPr>
              <w:t>Network Layout between NTN &amp; TN</w:t>
            </w:r>
          </w:p>
        </w:tc>
        <w:tc>
          <w:tcPr>
            <w:tcW w:w="8218" w:type="dxa"/>
          </w:tcPr>
          <w:p w14:paraId="5011EF98" w14:textId="77777777" w:rsidR="00E63858" w:rsidRDefault="00E63858">
            <w:pPr>
              <w:rPr>
                <w:rFonts w:eastAsiaTheme="minorEastAsia"/>
                <w:lang w:val="en-US" w:eastAsia="zh-CN"/>
              </w:rPr>
            </w:pPr>
            <w:r>
              <w:rPr>
                <w:rFonts w:eastAsiaTheme="minorEastAsia"/>
                <w:lang w:val="en-US" w:eastAsia="zh-CN"/>
              </w:rPr>
              <w:t xml:space="preserve">4 companies support Option 1, 1 support Option 2 and 1 support both. </w:t>
            </w:r>
          </w:p>
          <w:p w14:paraId="5B217E52" w14:textId="77777777" w:rsidR="005734C3" w:rsidRDefault="00E63858">
            <w:pPr>
              <w:rPr>
                <w:rFonts w:eastAsiaTheme="minorEastAsia"/>
                <w:lang w:val="en-US" w:eastAsia="zh-CN"/>
              </w:rPr>
            </w:pPr>
            <w:r>
              <w:rPr>
                <w:rFonts w:eastAsiaTheme="minorEastAsia"/>
                <w:lang w:val="en-US" w:eastAsia="zh-CN"/>
              </w:rPr>
              <w:t xml:space="preserve">Most agree that further updates to these options may be needed. </w:t>
            </w:r>
          </w:p>
          <w:p w14:paraId="2EF80368" w14:textId="77777777" w:rsidR="00E63858" w:rsidRDefault="00E63858" w:rsidP="00E63858">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7BA76AAB" w14:textId="77777777" w:rsidR="00E63858" w:rsidRDefault="00E63858">
            <w:pPr>
              <w:rPr>
                <w:rFonts w:eastAsiaTheme="minorEastAsia"/>
                <w:lang w:val="en-US" w:eastAsia="zh-CN"/>
              </w:rPr>
            </w:pPr>
            <w:r>
              <w:rPr>
                <w:rFonts w:eastAsiaTheme="minorEastAsia" w:hint="eastAsia"/>
                <w:lang w:val="en-US" w:eastAsia="zh-CN"/>
              </w:rPr>
              <w:t>F</w:t>
            </w:r>
            <w:r>
              <w:rPr>
                <w:rFonts w:eastAsiaTheme="minorEastAsia"/>
                <w:lang w:val="en-US" w:eastAsia="zh-CN"/>
              </w:rPr>
              <w:t>urther discuss this topic in 2</w:t>
            </w:r>
            <w:r w:rsidRPr="00275070">
              <w:rPr>
                <w:rFonts w:eastAsiaTheme="minorEastAsia"/>
                <w:vertAlign w:val="superscript"/>
                <w:lang w:val="en-US" w:eastAsia="zh-CN"/>
              </w:rPr>
              <w:t>nd</w:t>
            </w:r>
            <w:r>
              <w:rPr>
                <w:rFonts w:eastAsiaTheme="minorEastAsia"/>
                <w:lang w:val="en-US" w:eastAsia="zh-CN"/>
              </w:rPr>
              <w:t xml:space="preserve"> round. </w:t>
            </w:r>
          </w:p>
        </w:tc>
      </w:tr>
      <w:tr w:rsidR="00E63858" w:rsidRPr="008501B9" w14:paraId="62489809" w14:textId="77777777" w:rsidTr="00016772">
        <w:tc>
          <w:tcPr>
            <w:tcW w:w="1413" w:type="dxa"/>
          </w:tcPr>
          <w:p w14:paraId="79C95991" w14:textId="77777777" w:rsidR="00E63858" w:rsidRDefault="00DE6560" w:rsidP="005734C3">
            <w:pPr>
              <w:rPr>
                <w:rFonts w:eastAsiaTheme="minorEastAsia"/>
                <w:b/>
                <w:bCs/>
                <w:color w:val="0070C0"/>
                <w:lang w:val="en-US" w:eastAsia="zh-CN"/>
              </w:rPr>
            </w:pPr>
            <w:r>
              <w:rPr>
                <w:rFonts w:eastAsiaTheme="minorEastAsia" w:hint="eastAsia"/>
                <w:b/>
                <w:bCs/>
                <w:color w:val="0070C0"/>
                <w:lang w:val="en-US" w:eastAsia="zh-CN"/>
              </w:rPr>
              <w:t>Issue</w:t>
            </w:r>
            <w:r>
              <w:rPr>
                <w:rFonts w:eastAsiaTheme="minorEastAsia"/>
                <w:b/>
                <w:bCs/>
                <w:color w:val="0070C0"/>
                <w:lang w:val="en-US" w:eastAsia="zh-CN"/>
              </w:rPr>
              <w:t xml:space="preserve"> 3-</w:t>
            </w:r>
            <w:r w:rsidR="00E63858">
              <w:rPr>
                <w:rFonts w:eastAsiaTheme="minorEastAsia"/>
                <w:b/>
                <w:bCs/>
                <w:color w:val="0070C0"/>
                <w:lang w:val="en-US" w:eastAsia="zh-CN"/>
              </w:rPr>
              <w:t>6</w:t>
            </w:r>
          </w:p>
          <w:p w14:paraId="3C7E18F2" w14:textId="77777777" w:rsidR="00E63858" w:rsidRPr="00275070" w:rsidRDefault="00E63858" w:rsidP="005734C3">
            <w:pPr>
              <w:rPr>
                <w:rFonts w:eastAsiaTheme="minorEastAsia"/>
                <w:bCs/>
                <w:color w:val="0070C0"/>
                <w:lang w:val="en-US" w:eastAsia="zh-CN"/>
              </w:rPr>
            </w:pPr>
            <w:r w:rsidRPr="00275070">
              <w:rPr>
                <w:rFonts w:eastAsiaTheme="minorEastAsia"/>
                <w:bCs/>
                <w:color w:val="0070C0"/>
                <w:lang w:val="en-US" w:eastAsia="zh-CN"/>
              </w:rPr>
              <w:t>Network layout between NTN &amp; NTN</w:t>
            </w:r>
          </w:p>
        </w:tc>
        <w:tc>
          <w:tcPr>
            <w:tcW w:w="8218" w:type="dxa"/>
          </w:tcPr>
          <w:p w14:paraId="4C8FCCC3" w14:textId="77777777" w:rsidR="00E63858" w:rsidRPr="00275070" w:rsidRDefault="00E63858" w:rsidP="00E63858">
            <w:pPr>
              <w:rPr>
                <w:rFonts w:eastAsiaTheme="minorEastAsia"/>
                <w:lang w:val="en-US" w:eastAsia="zh-CN"/>
              </w:rPr>
            </w:pPr>
            <w:r>
              <w:rPr>
                <w:rFonts w:eastAsiaTheme="minorEastAsia"/>
                <w:lang w:val="en-US" w:eastAsia="zh-CN"/>
              </w:rPr>
              <w:t xml:space="preserve">3 companies are OK with Option 1. 2 are OK with Option 2. </w:t>
            </w:r>
            <w:r>
              <w:rPr>
                <w:rFonts w:eastAsiaTheme="minorEastAsia" w:hint="eastAsia"/>
                <w:lang w:val="en-US" w:eastAsia="zh-CN"/>
              </w:rPr>
              <w:t>Some</w:t>
            </w:r>
            <w:r>
              <w:rPr>
                <w:rFonts w:eastAsiaTheme="minorEastAsia"/>
                <w:lang w:val="en-US" w:eastAsia="zh-CN"/>
              </w:rPr>
              <w:t xml:space="preserve"> </w:t>
            </w:r>
            <w:r>
              <w:rPr>
                <w:rFonts w:eastAsiaTheme="minorEastAsia" w:hint="eastAsia"/>
                <w:lang w:val="en-US" w:eastAsia="zh-CN"/>
              </w:rPr>
              <w:t>additional</w:t>
            </w:r>
            <w:r>
              <w:rPr>
                <w:rFonts w:eastAsiaTheme="minorEastAsia"/>
                <w:lang w:val="en-US" w:eastAsia="zh-CN"/>
              </w:rPr>
              <w:t xml:space="preserve"> </w:t>
            </w:r>
            <w:r>
              <w:rPr>
                <w:rFonts w:eastAsiaTheme="minorEastAsia" w:hint="eastAsia"/>
                <w:lang w:val="en-US" w:eastAsia="zh-CN"/>
              </w:rPr>
              <w:t>considerations</w:t>
            </w:r>
            <w:r>
              <w:rPr>
                <w:rFonts w:eastAsiaTheme="minorEastAsia"/>
                <w:lang w:val="en-US" w:eastAsia="zh-CN"/>
              </w:rPr>
              <w:t xml:space="preserve"> have been proposed.  </w:t>
            </w:r>
          </w:p>
          <w:p w14:paraId="43AF2E4E" w14:textId="77777777" w:rsidR="00E63858" w:rsidRDefault="00E63858" w:rsidP="00E63858">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32903B88" w14:textId="77777777" w:rsidR="00E63858" w:rsidRDefault="00E63858">
            <w:pPr>
              <w:rPr>
                <w:rFonts w:eastAsiaTheme="minorEastAsia"/>
                <w:lang w:val="en-US" w:eastAsia="zh-CN"/>
              </w:rPr>
            </w:pPr>
            <w:r>
              <w:rPr>
                <w:rFonts w:eastAsiaTheme="minorEastAsia" w:hint="eastAsia"/>
                <w:lang w:val="en-US" w:eastAsia="zh-CN"/>
              </w:rPr>
              <w:t>F</w:t>
            </w:r>
            <w:r>
              <w:rPr>
                <w:rFonts w:eastAsiaTheme="minorEastAsia"/>
                <w:lang w:val="en-US" w:eastAsia="zh-CN"/>
              </w:rPr>
              <w:t>urther discuss this topic in 2</w:t>
            </w:r>
            <w:r w:rsidRPr="00275070">
              <w:rPr>
                <w:rFonts w:eastAsiaTheme="minorEastAsia"/>
                <w:vertAlign w:val="superscript"/>
                <w:lang w:val="en-US" w:eastAsia="zh-CN"/>
              </w:rPr>
              <w:t>nd</w:t>
            </w:r>
            <w:r>
              <w:rPr>
                <w:rFonts w:eastAsiaTheme="minorEastAsia"/>
                <w:lang w:val="en-US" w:eastAsia="zh-CN"/>
              </w:rPr>
              <w:t xml:space="preserve"> round. </w:t>
            </w:r>
          </w:p>
        </w:tc>
      </w:tr>
      <w:tr w:rsidR="00E63858" w:rsidRPr="008501B9" w14:paraId="3E1BDD2C" w14:textId="77777777" w:rsidTr="00016772">
        <w:tc>
          <w:tcPr>
            <w:tcW w:w="1413" w:type="dxa"/>
          </w:tcPr>
          <w:p w14:paraId="15FD83FD" w14:textId="77777777" w:rsidR="00E63858" w:rsidRDefault="00DE6560" w:rsidP="00E63858">
            <w:pPr>
              <w:rPr>
                <w:rFonts w:eastAsiaTheme="minorEastAsia"/>
                <w:b/>
                <w:bCs/>
                <w:color w:val="0070C0"/>
                <w:lang w:val="en-US" w:eastAsia="zh-CN"/>
              </w:rPr>
            </w:pPr>
            <w:r>
              <w:rPr>
                <w:rFonts w:eastAsiaTheme="minorEastAsia" w:hint="eastAsia"/>
                <w:b/>
                <w:bCs/>
                <w:color w:val="0070C0"/>
                <w:lang w:val="en-US" w:eastAsia="zh-CN"/>
              </w:rPr>
              <w:t>Issue</w:t>
            </w:r>
            <w:r>
              <w:rPr>
                <w:rFonts w:eastAsiaTheme="minorEastAsia"/>
                <w:b/>
                <w:bCs/>
                <w:color w:val="0070C0"/>
                <w:lang w:val="en-US" w:eastAsia="zh-CN"/>
              </w:rPr>
              <w:t xml:space="preserve"> 3-</w:t>
            </w:r>
            <w:r w:rsidR="00E63858">
              <w:rPr>
                <w:rFonts w:eastAsiaTheme="minorEastAsia"/>
                <w:b/>
                <w:bCs/>
                <w:color w:val="0070C0"/>
                <w:lang w:val="en-US" w:eastAsia="zh-CN"/>
              </w:rPr>
              <w:t>7</w:t>
            </w:r>
          </w:p>
          <w:p w14:paraId="39BD37E9" w14:textId="77777777" w:rsidR="00E63858" w:rsidRPr="00275070" w:rsidRDefault="00E63858" w:rsidP="00E63858">
            <w:pPr>
              <w:rPr>
                <w:rFonts w:eastAsiaTheme="minorEastAsia"/>
                <w:bCs/>
                <w:color w:val="0070C0"/>
                <w:lang w:val="en-US" w:eastAsia="zh-CN"/>
              </w:rPr>
            </w:pPr>
            <w:r w:rsidRPr="00275070">
              <w:rPr>
                <w:rFonts w:eastAsiaTheme="minorEastAsia"/>
                <w:bCs/>
                <w:color w:val="0070C0"/>
                <w:lang w:val="en-US" w:eastAsia="zh-CN"/>
              </w:rPr>
              <w:t>Cell layout for uncoordinated NTN-NTN deployment</w:t>
            </w:r>
          </w:p>
        </w:tc>
        <w:tc>
          <w:tcPr>
            <w:tcW w:w="8218" w:type="dxa"/>
          </w:tcPr>
          <w:p w14:paraId="2B16A58F" w14:textId="77777777" w:rsidR="00E63858" w:rsidRDefault="00E63858" w:rsidP="00E63858">
            <w:pPr>
              <w:rPr>
                <w:rFonts w:eastAsiaTheme="minorEastAsia"/>
                <w:lang w:val="en-US" w:eastAsia="zh-CN"/>
              </w:rPr>
            </w:pPr>
            <w:r>
              <w:rPr>
                <w:rFonts w:eastAsiaTheme="minorEastAsia" w:hint="eastAsia"/>
                <w:lang w:val="en-US" w:eastAsia="zh-CN"/>
              </w:rPr>
              <w:t>3</w:t>
            </w:r>
            <w:r>
              <w:rPr>
                <w:rFonts w:eastAsiaTheme="minorEastAsia"/>
                <w:lang w:val="en-US" w:eastAsia="zh-CN"/>
              </w:rPr>
              <w:t xml:space="preserve"> companies are OK with Option 1 or some cases thereof. </w:t>
            </w:r>
          </w:p>
          <w:p w14:paraId="1EDA3678" w14:textId="77777777" w:rsidR="00E63858" w:rsidRDefault="00E63858" w:rsidP="00E63858">
            <w:pPr>
              <w:rPr>
                <w:rFonts w:eastAsiaTheme="minorEastAsia"/>
                <w:i/>
                <w:color w:val="0070C0"/>
                <w:lang w:val="en-US" w:eastAsia="zh-CN"/>
              </w:rPr>
            </w:pPr>
            <w:r>
              <w:rPr>
                <w:rFonts w:eastAsiaTheme="minorEastAsia"/>
                <w:i/>
                <w:color w:val="0070C0"/>
                <w:lang w:val="en-US" w:eastAsia="zh-CN"/>
              </w:rPr>
              <w:t>Tentative agreement:</w:t>
            </w:r>
          </w:p>
          <w:p w14:paraId="34685311" w14:textId="77777777" w:rsidR="00E63858" w:rsidRPr="00E73BF5" w:rsidRDefault="00E63858" w:rsidP="00E63858">
            <w:pPr>
              <w:rPr>
                <w:rFonts w:eastAsiaTheme="minorEastAsia"/>
                <w:lang w:val="en-US" w:eastAsia="zh-CN"/>
              </w:rPr>
            </w:pPr>
            <w:r>
              <w:rPr>
                <w:rFonts w:eastAsiaTheme="minorEastAsia" w:hint="eastAsia"/>
                <w:lang w:val="en-US" w:eastAsia="zh-CN"/>
              </w:rPr>
              <w:t>T</w:t>
            </w:r>
            <w:r>
              <w:rPr>
                <w:rFonts w:eastAsiaTheme="minorEastAsia"/>
                <w:lang w:val="en-US" w:eastAsia="zh-CN"/>
              </w:rPr>
              <w:t xml:space="preserve">ake Option 1 as the starting point. </w:t>
            </w:r>
          </w:p>
          <w:p w14:paraId="214772DE" w14:textId="77777777" w:rsidR="00E63858" w:rsidRDefault="00E63858" w:rsidP="00E63858">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4D0E7142" w14:textId="77777777" w:rsidR="00E63858" w:rsidRDefault="00E63858" w:rsidP="00E63858">
            <w:pPr>
              <w:rPr>
                <w:rFonts w:eastAsiaTheme="minorEastAsia"/>
                <w:lang w:val="en-US" w:eastAsia="zh-CN"/>
              </w:rPr>
            </w:pPr>
            <w:r>
              <w:rPr>
                <w:rFonts w:eastAsiaTheme="minorEastAsia" w:hint="eastAsia"/>
                <w:lang w:val="en-US" w:eastAsia="zh-CN"/>
              </w:rPr>
              <w:t>F</w:t>
            </w:r>
            <w:r>
              <w:rPr>
                <w:rFonts w:eastAsiaTheme="minorEastAsia"/>
                <w:lang w:val="en-US" w:eastAsia="zh-CN"/>
              </w:rPr>
              <w:t>urther discuss Option 1 in 2</w:t>
            </w:r>
            <w:r w:rsidRPr="00E73BF5">
              <w:rPr>
                <w:rFonts w:eastAsiaTheme="minorEastAsia"/>
                <w:vertAlign w:val="superscript"/>
                <w:lang w:val="en-US" w:eastAsia="zh-CN"/>
              </w:rPr>
              <w:t>nd</w:t>
            </w:r>
            <w:r>
              <w:rPr>
                <w:rFonts w:eastAsiaTheme="minorEastAsia"/>
                <w:lang w:val="en-US" w:eastAsia="zh-CN"/>
              </w:rPr>
              <w:t xml:space="preserve"> round. </w:t>
            </w:r>
          </w:p>
        </w:tc>
      </w:tr>
    </w:tbl>
    <w:p w14:paraId="4E00C5EA" w14:textId="77777777" w:rsidR="00BE3BC1" w:rsidRPr="00275070" w:rsidRDefault="00BE3BC1">
      <w:pPr>
        <w:rPr>
          <w:i/>
          <w:color w:val="0070C0"/>
          <w:lang w:eastAsia="zh-CN"/>
        </w:rPr>
      </w:pPr>
    </w:p>
    <w:p w14:paraId="0EB56F30" w14:textId="77777777" w:rsidR="00BE3BC1" w:rsidRDefault="0027224F">
      <w:pPr>
        <w:rPr>
          <w:i/>
          <w:color w:val="0070C0"/>
          <w:lang w:val="en-US" w:eastAsia="zh-CN"/>
        </w:rPr>
      </w:pPr>
      <w:r>
        <w:rPr>
          <w:i/>
          <w:color w:val="0070C0"/>
          <w:lang w:val="en-US" w:eastAsia="zh-CN"/>
        </w:rPr>
        <w:t>Recommendations</w:t>
      </w:r>
      <w:r>
        <w:rPr>
          <w:rFonts w:hint="eastAsia"/>
          <w:i/>
          <w:color w:val="0070C0"/>
          <w:lang w:val="en-US" w:eastAsia="zh-CN"/>
        </w:rPr>
        <w:t xml:space="preserve"> on WF/LS assignment </w:t>
      </w:r>
    </w:p>
    <w:tbl>
      <w:tblPr>
        <w:tblStyle w:val="af3"/>
        <w:tblW w:w="0" w:type="auto"/>
        <w:tblLook w:val="04A0" w:firstRow="1" w:lastRow="0" w:firstColumn="1" w:lastColumn="0" w:noHBand="0" w:noVBand="1"/>
      </w:tblPr>
      <w:tblGrid>
        <w:gridCol w:w="1395"/>
        <w:gridCol w:w="4554"/>
        <w:gridCol w:w="2932"/>
      </w:tblGrid>
      <w:tr w:rsidR="00BE3BC1" w14:paraId="3D4ECDDC" w14:textId="77777777">
        <w:trPr>
          <w:trHeight w:val="744"/>
        </w:trPr>
        <w:tc>
          <w:tcPr>
            <w:tcW w:w="1395" w:type="dxa"/>
          </w:tcPr>
          <w:p w14:paraId="61773B5C" w14:textId="77777777" w:rsidR="00BE3BC1" w:rsidRDefault="00BE3BC1">
            <w:pPr>
              <w:rPr>
                <w:rFonts w:eastAsiaTheme="minorEastAsia"/>
                <w:b/>
                <w:bCs/>
                <w:color w:val="0070C0"/>
                <w:lang w:val="en-US" w:eastAsia="zh-CN"/>
              </w:rPr>
            </w:pPr>
          </w:p>
        </w:tc>
        <w:tc>
          <w:tcPr>
            <w:tcW w:w="4554" w:type="dxa"/>
          </w:tcPr>
          <w:p w14:paraId="362D17BB" w14:textId="77777777" w:rsidR="00BE3BC1" w:rsidRPr="00275070" w:rsidRDefault="0027224F">
            <w:pPr>
              <w:overflowPunct/>
              <w:autoSpaceDE/>
              <w:autoSpaceDN/>
              <w:adjustRightInd/>
              <w:textAlignment w:val="auto"/>
              <w:rPr>
                <w:b/>
                <w:bCs/>
                <w:color w:val="0070C0"/>
                <w:lang w:val="de-DE" w:eastAsia="zh-CN"/>
              </w:rPr>
            </w:pPr>
            <w:r w:rsidRPr="00275070">
              <w:rPr>
                <w:rFonts w:eastAsiaTheme="minorEastAsia"/>
                <w:b/>
                <w:bCs/>
                <w:color w:val="0070C0"/>
                <w:lang w:val="de-DE" w:eastAsia="zh-CN"/>
              </w:rPr>
              <w:t xml:space="preserve">WF/LS t-doc Title </w:t>
            </w:r>
          </w:p>
        </w:tc>
        <w:tc>
          <w:tcPr>
            <w:tcW w:w="2932" w:type="dxa"/>
          </w:tcPr>
          <w:p w14:paraId="7AF43C91" w14:textId="77777777" w:rsidR="00BE3BC1" w:rsidRDefault="0027224F">
            <w:pPr>
              <w:rPr>
                <w:rFonts w:eastAsiaTheme="minorEastAsia"/>
                <w:b/>
                <w:bCs/>
                <w:color w:val="0070C0"/>
                <w:lang w:val="en-US" w:eastAsia="zh-CN"/>
              </w:rPr>
            </w:pPr>
            <w:r>
              <w:rPr>
                <w:rFonts w:eastAsiaTheme="minorEastAsia" w:hint="eastAsia"/>
                <w:b/>
                <w:bCs/>
                <w:color w:val="0070C0"/>
                <w:lang w:val="en-US" w:eastAsia="zh-CN"/>
              </w:rPr>
              <w:t>Assigned Company,</w:t>
            </w:r>
          </w:p>
          <w:p w14:paraId="06C48C80" w14:textId="77777777" w:rsidR="00BE3BC1" w:rsidRDefault="0027224F">
            <w:pPr>
              <w:rPr>
                <w:rFonts w:eastAsiaTheme="minorEastAsia"/>
                <w:b/>
                <w:bCs/>
                <w:color w:val="0070C0"/>
                <w:lang w:val="en-US" w:eastAsia="zh-CN"/>
              </w:rPr>
            </w:pPr>
            <w:r>
              <w:rPr>
                <w:rFonts w:eastAsiaTheme="minorEastAsia" w:hint="eastAsia"/>
                <w:b/>
                <w:bCs/>
                <w:color w:val="0070C0"/>
                <w:lang w:val="en-US" w:eastAsia="zh-CN"/>
              </w:rPr>
              <w:t>WF or LS lead</w:t>
            </w:r>
          </w:p>
        </w:tc>
      </w:tr>
      <w:tr w:rsidR="00C13010" w14:paraId="057F5808" w14:textId="77777777">
        <w:trPr>
          <w:trHeight w:val="358"/>
        </w:trPr>
        <w:tc>
          <w:tcPr>
            <w:tcW w:w="1395" w:type="dxa"/>
          </w:tcPr>
          <w:p w14:paraId="133C5614" w14:textId="77777777" w:rsidR="00C13010" w:rsidRDefault="00C13010" w:rsidP="00C13010">
            <w:pPr>
              <w:rPr>
                <w:rFonts w:eastAsiaTheme="minorEastAsia"/>
                <w:color w:val="0070C0"/>
                <w:lang w:val="en-US" w:eastAsia="zh-CN"/>
              </w:rPr>
            </w:pPr>
            <w:r>
              <w:rPr>
                <w:rFonts w:eastAsiaTheme="minorEastAsia" w:hint="eastAsia"/>
                <w:color w:val="0070C0"/>
                <w:lang w:val="en-US" w:eastAsia="zh-CN"/>
              </w:rPr>
              <w:t>#1</w:t>
            </w:r>
          </w:p>
        </w:tc>
        <w:tc>
          <w:tcPr>
            <w:tcW w:w="4554" w:type="dxa"/>
          </w:tcPr>
          <w:p w14:paraId="0CBEF8FD" w14:textId="77777777" w:rsidR="00C13010" w:rsidRDefault="00DE6560" w:rsidP="00C13010">
            <w:pPr>
              <w:rPr>
                <w:rFonts w:eastAsiaTheme="minorEastAsia"/>
                <w:color w:val="0070C0"/>
                <w:lang w:val="en-US" w:eastAsia="zh-CN"/>
              </w:rPr>
            </w:pPr>
            <w:r w:rsidRPr="000738A6">
              <w:rPr>
                <w:rFonts w:eastAsiaTheme="minorEastAsia"/>
                <w:color w:val="0070C0"/>
                <w:lang w:val="en-US" w:eastAsia="zh-CN"/>
              </w:rPr>
              <w:t>WF for NTN co-existence study</w:t>
            </w:r>
          </w:p>
        </w:tc>
        <w:tc>
          <w:tcPr>
            <w:tcW w:w="2932" w:type="dxa"/>
          </w:tcPr>
          <w:p w14:paraId="1562AC79" w14:textId="77777777" w:rsidR="00C13010" w:rsidRDefault="00C13010" w:rsidP="00C13010">
            <w:pPr>
              <w:spacing w:after="0"/>
              <w:rPr>
                <w:rFonts w:eastAsiaTheme="minorEastAsia"/>
                <w:color w:val="0070C0"/>
                <w:lang w:val="en-US" w:eastAsia="zh-CN"/>
              </w:rPr>
            </w:pPr>
            <w:r>
              <w:rPr>
                <w:rFonts w:eastAsiaTheme="minorEastAsia"/>
                <w:color w:val="0070C0"/>
                <w:lang w:val="en-US" w:eastAsia="zh-CN"/>
              </w:rPr>
              <w:t>Samsung, WF</w:t>
            </w:r>
          </w:p>
        </w:tc>
      </w:tr>
      <w:tr w:rsidR="00C13010" w14:paraId="6BB38754" w14:textId="77777777">
        <w:trPr>
          <w:trHeight w:val="358"/>
        </w:trPr>
        <w:tc>
          <w:tcPr>
            <w:tcW w:w="1395" w:type="dxa"/>
          </w:tcPr>
          <w:p w14:paraId="0160D59F" w14:textId="77777777" w:rsidR="00C13010" w:rsidRDefault="00C13010" w:rsidP="00C13010">
            <w:pPr>
              <w:rPr>
                <w:rFonts w:eastAsiaTheme="minorEastAsia"/>
                <w:color w:val="0070C0"/>
                <w:lang w:val="en-US" w:eastAsia="zh-CN"/>
              </w:rPr>
            </w:pPr>
          </w:p>
        </w:tc>
        <w:tc>
          <w:tcPr>
            <w:tcW w:w="4554" w:type="dxa"/>
          </w:tcPr>
          <w:p w14:paraId="7AEFD667" w14:textId="77777777" w:rsidR="00C13010" w:rsidRPr="00F6594B" w:rsidRDefault="00C13010" w:rsidP="00C13010">
            <w:pPr>
              <w:rPr>
                <w:rFonts w:eastAsiaTheme="minorEastAsia"/>
                <w:color w:val="0070C0"/>
                <w:lang w:val="en-US" w:eastAsia="zh-CN"/>
              </w:rPr>
            </w:pPr>
          </w:p>
        </w:tc>
        <w:tc>
          <w:tcPr>
            <w:tcW w:w="2932" w:type="dxa"/>
          </w:tcPr>
          <w:p w14:paraId="5E011C9C" w14:textId="77777777" w:rsidR="00C13010" w:rsidRDefault="00C13010" w:rsidP="00C13010">
            <w:pPr>
              <w:spacing w:after="0"/>
              <w:rPr>
                <w:rFonts w:eastAsiaTheme="minorEastAsia"/>
                <w:color w:val="0070C0"/>
                <w:lang w:val="en-US" w:eastAsia="zh-CN"/>
              </w:rPr>
            </w:pPr>
          </w:p>
        </w:tc>
      </w:tr>
    </w:tbl>
    <w:p w14:paraId="615B889E" w14:textId="77777777" w:rsidR="00BE3BC1" w:rsidRDefault="00BE3BC1">
      <w:pPr>
        <w:rPr>
          <w:color w:val="0070C0"/>
          <w:lang w:val="en-US" w:eastAsia="zh-CN"/>
        </w:rPr>
      </w:pPr>
    </w:p>
    <w:p w14:paraId="0F94ECD8" w14:textId="77777777" w:rsidR="00BE3BC1" w:rsidRPr="00275070" w:rsidRDefault="0027224F">
      <w:pPr>
        <w:pStyle w:val="2"/>
        <w:rPr>
          <w:lang w:val="en-US"/>
        </w:rPr>
      </w:pPr>
      <w:r w:rsidRPr="00275070">
        <w:rPr>
          <w:lang w:val="en-US"/>
        </w:rPr>
        <w:t>Discussion on 2nd round (if applicable)</w:t>
      </w:r>
    </w:p>
    <w:p w14:paraId="5F4ECCF8" w14:textId="77777777" w:rsidR="00832404" w:rsidRPr="00832404" w:rsidRDefault="00832404" w:rsidP="00832404">
      <w:pPr>
        <w:pStyle w:val="3"/>
        <w:rPr>
          <w:sz w:val="24"/>
          <w:szCs w:val="16"/>
        </w:rPr>
      </w:pPr>
      <w:r w:rsidRPr="00832404">
        <w:rPr>
          <w:sz w:val="24"/>
          <w:szCs w:val="16"/>
        </w:rPr>
        <w:t>Open issues</w:t>
      </w:r>
    </w:p>
    <w:p w14:paraId="6D1A3044" w14:textId="77777777" w:rsidR="00832404" w:rsidRDefault="00832404" w:rsidP="00B40D69">
      <w:pPr>
        <w:rPr>
          <w:lang w:val="en-US" w:eastAsia="zh-CN"/>
        </w:rPr>
      </w:pPr>
    </w:p>
    <w:tbl>
      <w:tblPr>
        <w:tblStyle w:val="af3"/>
        <w:tblW w:w="0" w:type="auto"/>
        <w:tblLayout w:type="fixed"/>
        <w:tblLook w:val="04A0" w:firstRow="1" w:lastRow="0" w:firstColumn="1" w:lastColumn="0" w:noHBand="0" w:noVBand="1"/>
      </w:tblPr>
      <w:tblGrid>
        <w:gridCol w:w="1413"/>
        <w:gridCol w:w="8218"/>
      </w:tblGrid>
      <w:tr w:rsidR="00832404" w14:paraId="359BDF79" w14:textId="77777777" w:rsidTr="00832404">
        <w:tc>
          <w:tcPr>
            <w:tcW w:w="1413" w:type="dxa"/>
          </w:tcPr>
          <w:p w14:paraId="20BA894E" w14:textId="77777777" w:rsidR="00832404" w:rsidRDefault="00832404" w:rsidP="00832404">
            <w:pPr>
              <w:rPr>
                <w:rFonts w:eastAsiaTheme="minorEastAsia"/>
                <w:b/>
                <w:bCs/>
                <w:color w:val="0070C0"/>
                <w:lang w:val="en-US" w:eastAsia="zh-CN"/>
              </w:rPr>
            </w:pPr>
          </w:p>
        </w:tc>
        <w:tc>
          <w:tcPr>
            <w:tcW w:w="8218" w:type="dxa"/>
          </w:tcPr>
          <w:p w14:paraId="2F323EB1" w14:textId="77777777" w:rsidR="00832404" w:rsidRDefault="00832404" w:rsidP="00832404">
            <w:pPr>
              <w:rPr>
                <w:rFonts w:eastAsiaTheme="minorEastAsia"/>
                <w:b/>
                <w:bCs/>
                <w:color w:val="0070C0"/>
                <w:lang w:val="en-US" w:eastAsia="zh-CN"/>
              </w:rPr>
            </w:pPr>
            <w:r>
              <w:rPr>
                <w:rFonts w:eastAsiaTheme="minorEastAsia"/>
                <w:b/>
                <w:bCs/>
                <w:color w:val="0070C0"/>
                <w:lang w:val="en-US" w:eastAsia="zh-CN"/>
              </w:rPr>
              <w:t xml:space="preserve">Status summary </w:t>
            </w:r>
          </w:p>
        </w:tc>
      </w:tr>
      <w:tr w:rsidR="00832404" w14:paraId="194C0C35" w14:textId="77777777" w:rsidTr="00832404">
        <w:tc>
          <w:tcPr>
            <w:tcW w:w="1413" w:type="dxa"/>
          </w:tcPr>
          <w:p w14:paraId="37D8F043" w14:textId="77777777" w:rsidR="00832404" w:rsidRDefault="00832404" w:rsidP="00832404">
            <w:pPr>
              <w:rPr>
                <w:rFonts w:eastAsiaTheme="minorEastAsia"/>
                <w:b/>
                <w:bCs/>
                <w:color w:val="0070C0"/>
                <w:lang w:val="en-US" w:eastAsia="zh-CN"/>
              </w:rPr>
            </w:pPr>
            <w:r>
              <w:rPr>
                <w:rFonts w:eastAsiaTheme="minorEastAsia"/>
                <w:b/>
                <w:bCs/>
                <w:color w:val="0070C0"/>
                <w:lang w:val="en-US" w:eastAsia="zh-CN"/>
              </w:rPr>
              <w:t>Issue 3-</w:t>
            </w:r>
            <w:r>
              <w:rPr>
                <w:rFonts w:eastAsiaTheme="minorEastAsia" w:hint="eastAsia"/>
                <w:b/>
                <w:bCs/>
                <w:color w:val="0070C0"/>
                <w:lang w:val="en-US" w:eastAsia="zh-CN"/>
              </w:rPr>
              <w:t>1</w:t>
            </w:r>
          </w:p>
          <w:p w14:paraId="188602E0" w14:textId="77777777" w:rsidR="00832404" w:rsidRPr="00016772" w:rsidRDefault="00832404" w:rsidP="00832404">
            <w:pPr>
              <w:rPr>
                <w:rFonts w:eastAsiaTheme="minorEastAsia"/>
                <w:color w:val="0070C0"/>
                <w:lang w:val="en-US" w:eastAsia="zh-CN"/>
              </w:rPr>
            </w:pPr>
            <w:r w:rsidRPr="00275070">
              <w:rPr>
                <w:rFonts w:eastAsiaTheme="minorEastAsia"/>
                <w:bCs/>
                <w:color w:val="0070C0"/>
                <w:lang w:val="en-US" w:eastAsia="zh-CN"/>
              </w:rPr>
              <w:t>Baseline/Starting point</w:t>
            </w:r>
          </w:p>
        </w:tc>
        <w:tc>
          <w:tcPr>
            <w:tcW w:w="8218" w:type="dxa"/>
          </w:tcPr>
          <w:p w14:paraId="6828F841" w14:textId="77777777" w:rsidR="00832404" w:rsidRDefault="00832404" w:rsidP="00832404">
            <w:pPr>
              <w:rPr>
                <w:rFonts w:eastAsiaTheme="minorEastAsia"/>
                <w:i/>
                <w:color w:val="0070C0"/>
                <w:lang w:val="en-US" w:eastAsia="zh-CN"/>
              </w:rPr>
            </w:pPr>
            <w:r>
              <w:rPr>
                <w:rFonts w:eastAsiaTheme="minorEastAsia" w:hint="eastAsia"/>
                <w:i/>
                <w:color w:val="0070C0"/>
                <w:lang w:val="en-US" w:eastAsia="zh-CN"/>
              </w:rPr>
              <w:t>Candidate options:</w:t>
            </w:r>
          </w:p>
          <w:p w14:paraId="06C8CE40" w14:textId="77777777" w:rsidR="00832404" w:rsidRPr="00275070" w:rsidRDefault="00832404" w:rsidP="00832404">
            <w:pPr>
              <w:rPr>
                <w:rFonts w:eastAsiaTheme="minorEastAsia"/>
                <w:color w:val="0070C0"/>
                <w:lang w:val="en-US" w:eastAsia="zh-CN"/>
              </w:rPr>
            </w:pPr>
            <w:r w:rsidRPr="00275070">
              <w:rPr>
                <w:rFonts w:eastAsiaTheme="minorEastAsia"/>
                <w:lang w:val="en-US" w:eastAsia="zh-CN"/>
              </w:rPr>
              <w:t>Use Satellite and UE parameters as well as network deployment assumptions in TR 38.821 as the baseline/starting point for FR1 coexistence study. And further</w:t>
            </w:r>
            <w:r>
              <w:rPr>
                <w:rFonts w:eastAsiaTheme="minorEastAsia"/>
                <w:lang w:val="en-US" w:eastAsia="zh-CN"/>
              </w:rPr>
              <w:t xml:space="preserve"> analysis is needed to</w:t>
            </w:r>
            <w:r w:rsidRPr="00275070">
              <w:rPr>
                <w:rFonts w:eastAsiaTheme="minorEastAsia"/>
                <w:lang w:val="en-US" w:eastAsia="zh-CN"/>
              </w:rPr>
              <w:t xml:space="preserve"> check if any additional key aspect could be addressed by relevant ITU studies.</w:t>
            </w:r>
          </w:p>
          <w:p w14:paraId="609D31A8" w14:textId="77777777" w:rsidR="00832404" w:rsidRDefault="00832404" w:rsidP="00832404">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0986F405" w14:textId="77777777" w:rsidR="00832404" w:rsidRPr="008501B9" w:rsidRDefault="00832404" w:rsidP="00832404">
            <w:pPr>
              <w:rPr>
                <w:rFonts w:eastAsiaTheme="minorEastAsia"/>
                <w:color w:val="0070C0"/>
                <w:lang w:val="en-US" w:eastAsia="zh-CN"/>
              </w:rPr>
            </w:pPr>
            <w:r w:rsidRPr="00275070">
              <w:rPr>
                <w:rFonts w:eastAsiaTheme="minorEastAsia"/>
                <w:lang w:val="en-US" w:eastAsia="zh-CN"/>
              </w:rPr>
              <w:t>Further discuss the candidate option in 2</w:t>
            </w:r>
            <w:r w:rsidRPr="00275070">
              <w:rPr>
                <w:rFonts w:eastAsiaTheme="minorEastAsia"/>
                <w:vertAlign w:val="superscript"/>
                <w:lang w:val="en-US" w:eastAsia="zh-CN"/>
              </w:rPr>
              <w:t>nd</w:t>
            </w:r>
            <w:r w:rsidRPr="00275070">
              <w:rPr>
                <w:rFonts w:eastAsiaTheme="minorEastAsia"/>
                <w:lang w:val="en-US" w:eastAsia="zh-CN"/>
              </w:rPr>
              <w:t xml:space="preserve"> round.</w:t>
            </w:r>
          </w:p>
        </w:tc>
      </w:tr>
      <w:tr w:rsidR="00832404" w:rsidRPr="008501B9" w14:paraId="22EAD884" w14:textId="77777777" w:rsidTr="00832404">
        <w:tc>
          <w:tcPr>
            <w:tcW w:w="1413" w:type="dxa"/>
          </w:tcPr>
          <w:p w14:paraId="157CFD10" w14:textId="77777777" w:rsidR="00832404" w:rsidRDefault="00832404" w:rsidP="00832404">
            <w:pPr>
              <w:rPr>
                <w:rFonts w:eastAsiaTheme="minorEastAsia"/>
                <w:b/>
                <w:bCs/>
                <w:color w:val="0070C0"/>
                <w:lang w:val="en-US" w:eastAsia="zh-CN"/>
              </w:rPr>
            </w:pPr>
            <w:r>
              <w:rPr>
                <w:rFonts w:eastAsiaTheme="minorEastAsia"/>
                <w:b/>
                <w:bCs/>
                <w:color w:val="0070C0"/>
                <w:lang w:val="en-US" w:eastAsia="zh-CN"/>
              </w:rPr>
              <w:t>Issue 3-</w:t>
            </w:r>
            <w:r>
              <w:rPr>
                <w:rFonts w:eastAsiaTheme="minorEastAsia" w:hint="eastAsia"/>
                <w:b/>
                <w:bCs/>
                <w:color w:val="0070C0"/>
                <w:lang w:val="en-US" w:eastAsia="zh-CN"/>
              </w:rPr>
              <w:t>2</w:t>
            </w:r>
          </w:p>
          <w:p w14:paraId="7704FDF0" w14:textId="77777777" w:rsidR="00832404" w:rsidRPr="00275070" w:rsidRDefault="00832404" w:rsidP="00832404">
            <w:pPr>
              <w:rPr>
                <w:rFonts w:eastAsiaTheme="minorEastAsia"/>
                <w:bCs/>
                <w:color w:val="0070C0"/>
                <w:lang w:val="en-US" w:eastAsia="zh-CN"/>
              </w:rPr>
            </w:pPr>
            <w:r w:rsidRPr="00275070">
              <w:rPr>
                <w:rFonts w:eastAsiaTheme="minorEastAsia"/>
                <w:bCs/>
                <w:color w:val="0070C0"/>
                <w:lang w:val="en-US" w:eastAsia="zh-CN"/>
              </w:rPr>
              <w:t>Number of satellites</w:t>
            </w:r>
          </w:p>
        </w:tc>
        <w:tc>
          <w:tcPr>
            <w:tcW w:w="8218" w:type="dxa"/>
          </w:tcPr>
          <w:p w14:paraId="158EEA0F" w14:textId="77777777" w:rsidR="00832404" w:rsidRDefault="00832404" w:rsidP="00832404">
            <w:pPr>
              <w:rPr>
                <w:rFonts w:eastAsiaTheme="minorEastAsia"/>
                <w:i/>
                <w:color w:val="0070C0"/>
                <w:lang w:val="en-US" w:eastAsia="zh-CN"/>
              </w:rPr>
            </w:pPr>
            <w:r>
              <w:rPr>
                <w:rFonts w:eastAsiaTheme="minorEastAsia" w:hint="eastAsia"/>
                <w:i/>
                <w:color w:val="0070C0"/>
                <w:lang w:val="en-US" w:eastAsia="zh-CN"/>
              </w:rPr>
              <w:t>Tentative agreements:</w:t>
            </w:r>
          </w:p>
          <w:p w14:paraId="26B5FD52" w14:textId="77777777" w:rsidR="00832404" w:rsidRPr="00275070" w:rsidRDefault="00832404" w:rsidP="00832404">
            <w:pPr>
              <w:pStyle w:val="afc"/>
              <w:numPr>
                <w:ilvl w:val="0"/>
                <w:numId w:val="16"/>
              </w:numPr>
              <w:ind w:firstLineChars="0"/>
              <w:rPr>
                <w:rFonts w:eastAsiaTheme="minorEastAsia"/>
                <w:lang w:eastAsia="zh-CN"/>
              </w:rPr>
            </w:pPr>
            <w:r w:rsidRPr="00275070">
              <w:rPr>
                <w:rFonts w:eastAsiaTheme="minorEastAsia"/>
                <w:lang w:eastAsia="zh-CN"/>
              </w:rPr>
              <w:t xml:space="preserve">For NTN-TN, consider only 1 satellite for each NTN operators at current stage and further consider multiple satellites if time and resources allow in RAN 4. </w:t>
            </w:r>
          </w:p>
          <w:p w14:paraId="2EC3EB49" w14:textId="77777777" w:rsidR="00832404" w:rsidRDefault="00832404" w:rsidP="00832404">
            <w:pPr>
              <w:pStyle w:val="afc"/>
              <w:numPr>
                <w:ilvl w:val="0"/>
                <w:numId w:val="16"/>
              </w:numPr>
              <w:ind w:firstLineChars="0"/>
              <w:rPr>
                <w:rFonts w:eastAsiaTheme="minorEastAsia"/>
                <w:lang w:eastAsia="zh-CN"/>
              </w:rPr>
            </w:pPr>
            <w:r w:rsidRPr="00275070">
              <w:rPr>
                <w:rFonts w:eastAsiaTheme="minorEastAsia"/>
                <w:lang w:eastAsia="zh-CN"/>
              </w:rPr>
              <w:t>For NTN-NTN, further discuss numbers of satellites based on different scenarios.</w:t>
            </w:r>
          </w:p>
          <w:p w14:paraId="2D2627B6" w14:textId="77777777" w:rsidR="00832404" w:rsidRDefault="00832404" w:rsidP="00832404">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2BCE42F1" w14:textId="77777777" w:rsidR="00832404" w:rsidRPr="00275070" w:rsidRDefault="00832404" w:rsidP="00832404">
            <w:pPr>
              <w:rPr>
                <w:rFonts w:eastAsiaTheme="minorEastAsia"/>
                <w:lang w:eastAsia="zh-CN"/>
              </w:rPr>
            </w:pPr>
            <w:r w:rsidRPr="00E73BF5">
              <w:rPr>
                <w:rFonts w:eastAsiaTheme="minorEastAsia"/>
                <w:lang w:val="en-US" w:eastAsia="zh-CN"/>
              </w:rPr>
              <w:t xml:space="preserve">Further discuss the </w:t>
            </w:r>
            <w:r w:rsidRPr="00E73BF5">
              <w:rPr>
                <w:rFonts w:eastAsiaTheme="minorEastAsia"/>
                <w:lang w:eastAsia="zh-CN"/>
              </w:rPr>
              <w:t>NTN-NTN</w:t>
            </w:r>
            <w:r>
              <w:rPr>
                <w:rFonts w:eastAsiaTheme="minorEastAsia"/>
                <w:lang w:eastAsia="zh-CN"/>
              </w:rPr>
              <w:t xml:space="preserve"> scenario</w:t>
            </w:r>
            <w:r w:rsidRPr="00E73BF5">
              <w:rPr>
                <w:rFonts w:eastAsiaTheme="minorEastAsia"/>
                <w:lang w:val="en-US" w:eastAsia="zh-CN"/>
              </w:rPr>
              <w:t xml:space="preserve"> in 2</w:t>
            </w:r>
            <w:r w:rsidRPr="00E73BF5">
              <w:rPr>
                <w:rFonts w:eastAsiaTheme="minorEastAsia"/>
                <w:vertAlign w:val="superscript"/>
                <w:lang w:val="en-US" w:eastAsia="zh-CN"/>
              </w:rPr>
              <w:t>nd</w:t>
            </w:r>
            <w:r w:rsidRPr="00E73BF5">
              <w:rPr>
                <w:rFonts w:eastAsiaTheme="minorEastAsia"/>
                <w:lang w:val="en-US" w:eastAsia="zh-CN"/>
              </w:rPr>
              <w:t xml:space="preserve"> round.</w:t>
            </w:r>
          </w:p>
        </w:tc>
      </w:tr>
      <w:tr w:rsidR="00832404" w:rsidRPr="008501B9" w14:paraId="120F3FB7" w14:textId="77777777" w:rsidTr="00832404">
        <w:tc>
          <w:tcPr>
            <w:tcW w:w="1413" w:type="dxa"/>
          </w:tcPr>
          <w:p w14:paraId="268105F0" w14:textId="77777777" w:rsidR="00832404" w:rsidRDefault="00832404" w:rsidP="00832404">
            <w:pPr>
              <w:rPr>
                <w:rFonts w:eastAsiaTheme="minorEastAsia"/>
                <w:b/>
                <w:bCs/>
                <w:color w:val="0070C0"/>
                <w:lang w:val="en-US" w:eastAsia="zh-CN"/>
              </w:rPr>
            </w:pPr>
            <w:r>
              <w:rPr>
                <w:rFonts w:eastAsiaTheme="minorEastAsia"/>
                <w:b/>
                <w:bCs/>
                <w:color w:val="0070C0"/>
                <w:lang w:val="en-US" w:eastAsia="zh-CN"/>
              </w:rPr>
              <w:t>Issue 3-3</w:t>
            </w:r>
          </w:p>
          <w:p w14:paraId="3ECD94B1" w14:textId="77777777" w:rsidR="00832404" w:rsidRPr="00D07929" w:rsidRDefault="00832404" w:rsidP="00832404">
            <w:pPr>
              <w:rPr>
                <w:rFonts w:eastAsiaTheme="minorEastAsia"/>
                <w:bCs/>
                <w:color w:val="0070C0"/>
                <w:lang w:val="en-US" w:eastAsia="zh-CN"/>
              </w:rPr>
            </w:pPr>
            <w:r w:rsidRPr="00D07929">
              <w:rPr>
                <w:rFonts w:eastAsiaTheme="minorEastAsia"/>
                <w:bCs/>
                <w:color w:val="0070C0"/>
                <w:lang w:val="en-US" w:eastAsia="zh-CN"/>
              </w:rPr>
              <w:t>Number of beams for each satellite</w:t>
            </w:r>
          </w:p>
        </w:tc>
        <w:tc>
          <w:tcPr>
            <w:tcW w:w="8218" w:type="dxa"/>
          </w:tcPr>
          <w:p w14:paraId="6FCE0F3B" w14:textId="77777777" w:rsidR="00890662" w:rsidRPr="00890662" w:rsidRDefault="00890662" w:rsidP="00890662">
            <w:pPr>
              <w:rPr>
                <w:rFonts w:eastAsiaTheme="minorEastAsia"/>
                <w:lang w:val="en-US" w:eastAsia="zh-CN"/>
              </w:rPr>
            </w:pPr>
            <w:r w:rsidRPr="00890662">
              <w:rPr>
                <w:rFonts w:eastAsiaTheme="minorEastAsia"/>
                <w:lang w:val="en-US" w:eastAsia="zh-CN"/>
              </w:rPr>
              <w:t>Option 1: 19 beams</w:t>
            </w:r>
          </w:p>
          <w:p w14:paraId="4F2B4ED5" w14:textId="77777777" w:rsidR="00890662" w:rsidRPr="00890662" w:rsidRDefault="00890662" w:rsidP="00890662">
            <w:pPr>
              <w:rPr>
                <w:rFonts w:eastAsiaTheme="minorEastAsia"/>
                <w:lang w:val="en-US" w:eastAsia="zh-CN"/>
              </w:rPr>
            </w:pPr>
            <w:r w:rsidRPr="00890662">
              <w:rPr>
                <w:rFonts w:eastAsiaTheme="minorEastAsia"/>
                <w:lang w:val="en-US" w:eastAsia="zh-CN"/>
              </w:rPr>
              <w:t>Option 2: 19 beam cell with a new wrap around mechanism as mentioned in TR38.821 based on different frequency reuse factor</w:t>
            </w:r>
          </w:p>
          <w:p w14:paraId="4B7C19B8" w14:textId="77777777" w:rsidR="00890662" w:rsidRDefault="00890662" w:rsidP="00890662">
            <w:pPr>
              <w:rPr>
                <w:rFonts w:eastAsiaTheme="minorEastAsia"/>
                <w:lang w:val="en-US" w:eastAsia="zh-CN"/>
              </w:rPr>
            </w:pPr>
            <w:r w:rsidRPr="00890662">
              <w:rPr>
                <w:rFonts w:eastAsiaTheme="minorEastAsia"/>
                <w:lang w:val="en-US" w:eastAsia="zh-CN"/>
              </w:rPr>
              <w:t xml:space="preserve">Option 3: only one beam cell </w:t>
            </w:r>
          </w:p>
          <w:p w14:paraId="72F38799" w14:textId="77777777" w:rsidR="00832404" w:rsidRDefault="00832404" w:rsidP="00890662">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03A5FE09" w14:textId="77777777" w:rsidR="00832404" w:rsidRDefault="00832404" w:rsidP="00832404">
            <w:pPr>
              <w:rPr>
                <w:rFonts w:eastAsiaTheme="minorEastAsia"/>
                <w:lang w:val="en-US" w:eastAsia="zh-CN"/>
              </w:rPr>
            </w:pPr>
            <w:r>
              <w:rPr>
                <w:rFonts w:eastAsiaTheme="minorEastAsia"/>
                <w:lang w:val="en-US" w:eastAsia="zh-CN"/>
              </w:rPr>
              <w:t>It is suggested to compromise on Option 2. Otherwise we can f</w:t>
            </w:r>
            <w:r w:rsidRPr="00E73BF5">
              <w:rPr>
                <w:rFonts w:eastAsiaTheme="minorEastAsia"/>
                <w:lang w:val="en-US" w:eastAsia="zh-CN"/>
              </w:rPr>
              <w:t>urther discuss t</w:t>
            </w:r>
            <w:r>
              <w:rPr>
                <w:rFonts w:eastAsiaTheme="minorEastAsia"/>
                <w:lang w:val="en-US" w:eastAsia="zh-CN"/>
              </w:rPr>
              <w:t>his topic esp. the concern on wrap-around model</w:t>
            </w:r>
            <w:r w:rsidRPr="00E73BF5">
              <w:rPr>
                <w:rFonts w:eastAsiaTheme="minorEastAsia"/>
                <w:lang w:val="en-US" w:eastAsia="zh-CN"/>
              </w:rPr>
              <w:t xml:space="preserve"> in 2</w:t>
            </w:r>
            <w:r w:rsidRPr="00E73BF5">
              <w:rPr>
                <w:rFonts w:eastAsiaTheme="minorEastAsia"/>
                <w:vertAlign w:val="superscript"/>
                <w:lang w:val="en-US" w:eastAsia="zh-CN"/>
              </w:rPr>
              <w:t>nd</w:t>
            </w:r>
            <w:r w:rsidRPr="00E73BF5">
              <w:rPr>
                <w:rFonts w:eastAsiaTheme="minorEastAsia"/>
                <w:lang w:val="en-US" w:eastAsia="zh-CN"/>
              </w:rPr>
              <w:t xml:space="preserve"> round.</w:t>
            </w:r>
          </w:p>
        </w:tc>
      </w:tr>
      <w:tr w:rsidR="00832404" w:rsidRPr="008501B9" w14:paraId="392038E1" w14:textId="77777777" w:rsidTr="00832404">
        <w:tc>
          <w:tcPr>
            <w:tcW w:w="1413" w:type="dxa"/>
          </w:tcPr>
          <w:p w14:paraId="6E0C1BE8" w14:textId="77777777" w:rsidR="00832404" w:rsidRDefault="00832404" w:rsidP="00832404">
            <w:pPr>
              <w:rPr>
                <w:rFonts w:eastAsiaTheme="minorEastAsia"/>
                <w:b/>
                <w:bCs/>
                <w:color w:val="0070C0"/>
                <w:lang w:val="en-US" w:eastAsia="zh-CN"/>
              </w:rPr>
            </w:pPr>
            <w:r>
              <w:rPr>
                <w:rFonts w:eastAsiaTheme="minorEastAsia"/>
                <w:b/>
                <w:bCs/>
                <w:color w:val="0070C0"/>
                <w:lang w:val="en-US" w:eastAsia="zh-CN"/>
              </w:rPr>
              <w:t>Issue 3-4</w:t>
            </w:r>
          </w:p>
          <w:p w14:paraId="6197779C" w14:textId="77777777" w:rsidR="00832404" w:rsidRDefault="00832404" w:rsidP="00832404">
            <w:pPr>
              <w:rPr>
                <w:rFonts w:eastAsiaTheme="minorEastAsia"/>
                <w:b/>
                <w:bCs/>
                <w:color w:val="0070C0"/>
                <w:lang w:val="en-US" w:eastAsia="zh-CN"/>
              </w:rPr>
            </w:pPr>
            <w:r w:rsidRPr="00275070">
              <w:rPr>
                <w:rFonts w:eastAsiaTheme="minorEastAsia"/>
                <w:bCs/>
                <w:color w:val="0070C0"/>
                <w:lang w:val="en-US" w:eastAsia="zh-CN"/>
              </w:rPr>
              <w:t>Frequency reuse factor (FRF)</w:t>
            </w:r>
          </w:p>
        </w:tc>
        <w:tc>
          <w:tcPr>
            <w:tcW w:w="8218" w:type="dxa"/>
          </w:tcPr>
          <w:p w14:paraId="0AD47DE8" w14:textId="77777777" w:rsidR="00832404" w:rsidRPr="00D07929" w:rsidRDefault="00832404" w:rsidP="00832404">
            <w:pPr>
              <w:rPr>
                <w:rFonts w:eastAsiaTheme="minorEastAsia"/>
                <w:i/>
                <w:color w:val="0070C0"/>
                <w:lang w:val="en-US" w:eastAsia="zh-CN"/>
              </w:rPr>
            </w:pPr>
            <w:r w:rsidRPr="00D07929">
              <w:rPr>
                <w:rFonts w:eastAsiaTheme="minorEastAsia"/>
                <w:i/>
                <w:color w:val="0070C0"/>
                <w:lang w:val="en-US" w:eastAsia="zh-CN"/>
              </w:rPr>
              <w:t>Candidate options</w:t>
            </w:r>
            <w:r>
              <w:rPr>
                <w:rFonts w:eastAsiaTheme="minorEastAsia"/>
                <w:i/>
                <w:color w:val="0070C0"/>
                <w:lang w:val="en-US" w:eastAsia="zh-CN"/>
              </w:rPr>
              <w:t>:</w:t>
            </w:r>
          </w:p>
          <w:p w14:paraId="14EEE5C8" w14:textId="77777777" w:rsidR="00832404" w:rsidRDefault="00832404" w:rsidP="00832404">
            <w:pPr>
              <w:rPr>
                <w:rFonts w:eastAsiaTheme="minorEastAsia"/>
                <w:lang w:val="en-US" w:eastAsia="zh-CN"/>
              </w:rPr>
            </w:pPr>
            <w:r>
              <w:rPr>
                <w:rFonts w:eastAsiaTheme="minorEastAsia"/>
                <w:lang w:val="en-US" w:eastAsia="zh-CN"/>
              </w:rPr>
              <w:t>Alt 1: FRF=1</w:t>
            </w:r>
          </w:p>
          <w:p w14:paraId="2BF1DB7C" w14:textId="77777777" w:rsidR="00832404" w:rsidRPr="00CA4450" w:rsidRDefault="00832404" w:rsidP="00832404">
            <w:pPr>
              <w:rPr>
                <w:rFonts w:eastAsiaTheme="minorEastAsia"/>
                <w:lang w:val="en-US" w:eastAsia="zh-CN"/>
              </w:rPr>
            </w:pPr>
            <w:r>
              <w:rPr>
                <w:rFonts w:eastAsiaTheme="minorEastAsia"/>
                <w:lang w:val="en-US" w:eastAsia="zh-CN"/>
              </w:rPr>
              <w:t>Alt 2: FRF&gt;1 (=2 and/or 3)</w:t>
            </w:r>
          </w:p>
          <w:p w14:paraId="787DF5DE" w14:textId="77777777" w:rsidR="00832404" w:rsidRDefault="00832404" w:rsidP="00832404">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134E2CFA" w14:textId="77777777" w:rsidR="00832404" w:rsidRDefault="00832404" w:rsidP="00832404">
            <w:pPr>
              <w:rPr>
                <w:rFonts w:eastAsiaTheme="minorEastAsia"/>
                <w:lang w:val="en-US" w:eastAsia="zh-CN"/>
              </w:rPr>
            </w:pPr>
            <w:r>
              <w:rPr>
                <w:rFonts w:eastAsiaTheme="minorEastAsia" w:hint="eastAsia"/>
                <w:lang w:val="en-US" w:eastAsia="zh-CN"/>
              </w:rPr>
              <w:t>F</w:t>
            </w:r>
            <w:r>
              <w:rPr>
                <w:rFonts w:eastAsiaTheme="minorEastAsia"/>
                <w:lang w:val="en-US" w:eastAsia="zh-CN"/>
              </w:rPr>
              <w:t>urther discuss two alternatives in Candidate options in 2</w:t>
            </w:r>
            <w:r w:rsidRPr="00D07929">
              <w:rPr>
                <w:rFonts w:eastAsiaTheme="minorEastAsia"/>
                <w:vertAlign w:val="superscript"/>
                <w:lang w:val="en-US" w:eastAsia="zh-CN"/>
              </w:rPr>
              <w:t>nd</w:t>
            </w:r>
            <w:r>
              <w:rPr>
                <w:rFonts w:eastAsiaTheme="minorEastAsia"/>
                <w:lang w:val="en-US" w:eastAsia="zh-CN"/>
              </w:rPr>
              <w:t xml:space="preserve"> round. </w:t>
            </w:r>
          </w:p>
        </w:tc>
      </w:tr>
      <w:tr w:rsidR="00832404" w:rsidRPr="008501B9" w14:paraId="52F80A29" w14:textId="77777777" w:rsidTr="00832404">
        <w:tc>
          <w:tcPr>
            <w:tcW w:w="1413" w:type="dxa"/>
          </w:tcPr>
          <w:p w14:paraId="2432E336" w14:textId="77777777" w:rsidR="00832404" w:rsidRDefault="00832404" w:rsidP="00832404">
            <w:pPr>
              <w:rPr>
                <w:rFonts w:eastAsiaTheme="minorEastAsia"/>
                <w:b/>
                <w:bCs/>
                <w:color w:val="0070C0"/>
                <w:lang w:val="en-US" w:eastAsia="zh-CN"/>
              </w:rPr>
            </w:pPr>
            <w:r>
              <w:rPr>
                <w:rFonts w:eastAsiaTheme="minorEastAsia"/>
                <w:b/>
                <w:bCs/>
                <w:color w:val="0070C0"/>
                <w:lang w:val="en-US" w:eastAsia="zh-CN"/>
              </w:rPr>
              <w:t>Issue 3-5</w:t>
            </w:r>
          </w:p>
          <w:p w14:paraId="4F434F6E" w14:textId="77777777" w:rsidR="00832404" w:rsidRPr="00275070" w:rsidRDefault="00832404" w:rsidP="00832404">
            <w:pPr>
              <w:rPr>
                <w:rFonts w:eastAsiaTheme="minorEastAsia"/>
                <w:bCs/>
                <w:color w:val="0070C0"/>
                <w:lang w:val="en-US" w:eastAsia="zh-CN"/>
              </w:rPr>
            </w:pPr>
            <w:r w:rsidRPr="00275070">
              <w:rPr>
                <w:rFonts w:eastAsiaTheme="minorEastAsia"/>
                <w:bCs/>
                <w:color w:val="0070C0"/>
                <w:lang w:val="en-US" w:eastAsia="zh-CN"/>
              </w:rPr>
              <w:t>Network Layout between NTN &amp; TN</w:t>
            </w:r>
          </w:p>
        </w:tc>
        <w:tc>
          <w:tcPr>
            <w:tcW w:w="8218" w:type="dxa"/>
          </w:tcPr>
          <w:p w14:paraId="644B0D5E" w14:textId="77777777" w:rsidR="00832404" w:rsidRDefault="00832404" w:rsidP="00832404">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2E4CCA42" w14:textId="77777777" w:rsidR="00832404" w:rsidRDefault="00832404" w:rsidP="00832404">
            <w:pPr>
              <w:rPr>
                <w:rFonts w:eastAsiaTheme="minorEastAsia"/>
                <w:lang w:val="en-US" w:eastAsia="zh-CN"/>
              </w:rPr>
            </w:pPr>
            <w:r>
              <w:rPr>
                <w:rFonts w:eastAsiaTheme="minorEastAsia" w:hint="eastAsia"/>
                <w:lang w:val="en-US" w:eastAsia="zh-CN"/>
              </w:rPr>
              <w:t>F</w:t>
            </w:r>
            <w:r>
              <w:rPr>
                <w:rFonts w:eastAsiaTheme="minorEastAsia"/>
                <w:lang w:val="en-US" w:eastAsia="zh-CN"/>
              </w:rPr>
              <w:t>urther discuss this topic in 2</w:t>
            </w:r>
            <w:r w:rsidRPr="00275070">
              <w:rPr>
                <w:rFonts w:eastAsiaTheme="minorEastAsia"/>
                <w:vertAlign w:val="superscript"/>
                <w:lang w:val="en-US" w:eastAsia="zh-CN"/>
              </w:rPr>
              <w:t>nd</w:t>
            </w:r>
            <w:r>
              <w:rPr>
                <w:rFonts w:eastAsiaTheme="minorEastAsia"/>
                <w:lang w:val="en-US" w:eastAsia="zh-CN"/>
              </w:rPr>
              <w:t xml:space="preserve"> round. </w:t>
            </w:r>
          </w:p>
        </w:tc>
      </w:tr>
      <w:tr w:rsidR="00832404" w:rsidRPr="008501B9" w14:paraId="5A0E3D67" w14:textId="77777777" w:rsidTr="00832404">
        <w:tc>
          <w:tcPr>
            <w:tcW w:w="1413" w:type="dxa"/>
          </w:tcPr>
          <w:p w14:paraId="10AAABFA" w14:textId="77777777" w:rsidR="00832404" w:rsidRDefault="00832404" w:rsidP="00832404">
            <w:pPr>
              <w:rPr>
                <w:rFonts w:eastAsiaTheme="minorEastAsia"/>
                <w:b/>
                <w:bCs/>
                <w:color w:val="0070C0"/>
                <w:lang w:val="en-US" w:eastAsia="zh-CN"/>
              </w:rPr>
            </w:pPr>
            <w:r>
              <w:rPr>
                <w:rFonts w:eastAsiaTheme="minorEastAsia" w:hint="eastAsia"/>
                <w:b/>
                <w:bCs/>
                <w:color w:val="0070C0"/>
                <w:lang w:val="en-US" w:eastAsia="zh-CN"/>
              </w:rPr>
              <w:t>Issue</w:t>
            </w:r>
            <w:r>
              <w:rPr>
                <w:rFonts w:eastAsiaTheme="minorEastAsia"/>
                <w:b/>
                <w:bCs/>
                <w:color w:val="0070C0"/>
                <w:lang w:val="en-US" w:eastAsia="zh-CN"/>
              </w:rPr>
              <w:t xml:space="preserve"> 3-6</w:t>
            </w:r>
          </w:p>
          <w:p w14:paraId="7E944A91" w14:textId="77777777" w:rsidR="00832404" w:rsidRPr="00275070" w:rsidRDefault="00832404" w:rsidP="00832404">
            <w:pPr>
              <w:rPr>
                <w:rFonts w:eastAsiaTheme="minorEastAsia"/>
                <w:bCs/>
                <w:color w:val="0070C0"/>
                <w:lang w:val="en-US" w:eastAsia="zh-CN"/>
              </w:rPr>
            </w:pPr>
            <w:r w:rsidRPr="00275070">
              <w:rPr>
                <w:rFonts w:eastAsiaTheme="minorEastAsia"/>
                <w:bCs/>
                <w:color w:val="0070C0"/>
                <w:lang w:val="en-US" w:eastAsia="zh-CN"/>
              </w:rPr>
              <w:t>Network layout between NTN &amp; NTN</w:t>
            </w:r>
          </w:p>
        </w:tc>
        <w:tc>
          <w:tcPr>
            <w:tcW w:w="8218" w:type="dxa"/>
          </w:tcPr>
          <w:p w14:paraId="19FD9816" w14:textId="77777777" w:rsidR="00832404" w:rsidRDefault="00832404" w:rsidP="00832404">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30C03DC3" w14:textId="77777777" w:rsidR="00832404" w:rsidRDefault="00832404" w:rsidP="00832404">
            <w:pPr>
              <w:rPr>
                <w:rFonts w:eastAsiaTheme="minorEastAsia"/>
                <w:lang w:val="en-US" w:eastAsia="zh-CN"/>
              </w:rPr>
            </w:pPr>
            <w:r>
              <w:rPr>
                <w:rFonts w:eastAsiaTheme="minorEastAsia" w:hint="eastAsia"/>
                <w:lang w:val="en-US" w:eastAsia="zh-CN"/>
              </w:rPr>
              <w:t>F</w:t>
            </w:r>
            <w:r>
              <w:rPr>
                <w:rFonts w:eastAsiaTheme="minorEastAsia"/>
                <w:lang w:val="en-US" w:eastAsia="zh-CN"/>
              </w:rPr>
              <w:t>urther discuss this topic in 2</w:t>
            </w:r>
            <w:r w:rsidRPr="00275070">
              <w:rPr>
                <w:rFonts w:eastAsiaTheme="minorEastAsia"/>
                <w:vertAlign w:val="superscript"/>
                <w:lang w:val="en-US" w:eastAsia="zh-CN"/>
              </w:rPr>
              <w:t>nd</w:t>
            </w:r>
            <w:r>
              <w:rPr>
                <w:rFonts w:eastAsiaTheme="minorEastAsia"/>
                <w:lang w:val="en-US" w:eastAsia="zh-CN"/>
              </w:rPr>
              <w:t xml:space="preserve"> round. </w:t>
            </w:r>
          </w:p>
        </w:tc>
      </w:tr>
      <w:tr w:rsidR="00832404" w:rsidRPr="008501B9" w14:paraId="14EE4DEA" w14:textId="77777777" w:rsidTr="00832404">
        <w:tc>
          <w:tcPr>
            <w:tcW w:w="1413" w:type="dxa"/>
          </w:tcPr>
          <w:p w14:paraId="6F5670E8" w14:textId="77777777" w:rsidR="00832404" w:rsidRDefault="00832404" w:rsidP="00832404">
            <w:pPr>
              <w:rPr>
                <w:rFonts w:eastAsiaTheme="minorEastAsia"/>
                <w:b/>
                <w:bCs/>
                <w:color w:val="0070C0"/>
                <w:lang w:val="en-US" w:eastAsia="zh-CN"/>
              </w:rPr>
            </w:pPr>
            <w:r>
              <w:rPr>
                <w:rFonts w:eastAsiaTheme="minorEastAsia" w:hint="eastAsia"/>
                <w:b/>
                <w:bCs/>
                <w:color w:val="0070C0"/>
                <w:lang w:val="en-US" w:eastAsia="zh-CN"/>
              </w:rPr>
              <w:t>Issue</w:t>
            </w:r>
            <w:r>
              <w:rPr>
                <w:rFonts w:eastAsiaTheme="minorEastAsia"/>
                <w:b/>
                <w:bCs/>
                <w:color w:val="0070C0"/>
                <w:lang w:val="en-US" w:eastAsia="zh-CN"/>
              </w:rPr>
              <w:t xml:space="preserve"> 3-7</w:t>
            </w:r>
          </w:p>
          <w:p w14:paraId="623661F9" w14:textId="77777777" w:rsidR="00832404" w:rsidRPr="00275070" w:rsidRDefault="00832404" w:rsidP="00832404">
            <w:pPr>
              <w:rPr>
                <w:rFonts w:eastAsiaTheme="minorEastAsia"/>
                <w:bCs/>
                <w:color w:val="0070C0"/>
                <w:lang w:val="en-US" w:eastAsia="zh-CN"/>
              </w:rPr>
            </w:pPr>
            <w:r w:rsidRPr="00275070">
              <w:rPr>
                <w:rFonts w:eastAsiaTheme="minorEastAsia"/>
                <w:bCs/>
                <w:color w:val="0070C0"/>
                <w:lang w:val="en-US" w:eastAsia="zh-CN"/>
              </w:rPr>
              <w:t>Cell layout for uncoordinated NTN-NTN deployment</w:t>
            </w:r>
          </w:p>
        </w:tc>
        <w:tc>
          <w:tcPr>
            <w:tcW w:w="8218" w:type="dxa"/>
          </w:tcPr>
          <w:p w14:paraId="5B598AA9" w14:textId="77777777" w:rsidR="00832404" w:rsidRDefault="00832404" w:rsidP="00832404">
            <w:pPr>
              <w:rPr>
                <w:rFonts w:eastAsiaTheme="minorEastAsia"/>
                <w:i/>
                <w:color w:val="0070C0"/>
                <w:lang w:val="en-US" w:eastAsia="zh-CN"/>
              </w:rPr>
            </w:pPr>
            <w:r>
              <w:rPr>
                <w:rFonts w:eastAsiaTheme="minorEastAsia"/>
                <w:i/>
                <w:color w:val="0070C0"/>
                <w:lang w:val="en-US" w:eastAsia="zh-CN"/>
              </w:rPr>
              <w:t>Tentative agreement:</w:t>
            </w:r>
          </w:p>
          <w:p w14:paraId="1529633E" w14:textId="77777777" w:rsidR="00832404" w:rsidRPr="00E73BF5" w:rsidRDefault="00832404" w:rsidP="00832404">
            <w:pPr>
              <w:rPr>
                <w:rFonts w:eastAsiaTheme="minorEastAsia"/>
                <w:lang w:val="en-US" w:eastAsia="zh-CN"/>
              </w:rPr>
            </w:pPr>
            <w:r>
              <w:rPr>
                <w:rFonts w:eastAsiaTheme="minorEastAsia" w:hint="eastAsia"/>
                <w:lang w:val="en-US" w:eastAsia="zh-CN"/>
              </w:rPr>
              <w:t>T</w:t>
            </w:r>
            <w:r>
              <w:rPr>
                <w:rFonts w:eastAsiaTheme="minorEastAsia"/>
                <w:lang w:val="en-US" w:eastAsia="zh-CN"/>
              </w:rPr>
              <w:t xml:space="preserve">ake Option 1 as the starting point. </w:t>
            </w:r>
          </w:p>
          <w:p w14:paraId="6FD0FFF0" w14:textId="77777777" w:rsidR="00832404" w:rsidRDefault="00832404" w:rsidP="00832404">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3FF77FCA" w14:textId="77777777" w:rsidR="00832404" w:rsidRDefault="00832404" w:rsidP="00832404">
            <w:pPr>
              <w:rPr>
                <w:rFonts w:eastAsiaTheme="minorEastAsia"/>
                <w:lang w:val="en-US" w:eastAsia="zh-CN"/>
              </w:rPr>
            </w:pPr>
            <w:r>
              <w:rPr>
                <w:rFonts w:eastAsiaTheme="minorEastAsia" w:hint="eastAsia"/>
                <w:lang w:val="en-US" w:eastAsia="zh-CN"/>
              </w:rPr>
              <w:t>F</w:t>
            </w:r>
            <w:r>
              <w:rPr>
                <w:rFonts w:eastAsiaTheme="minorEastAsia"/>
                <w:lang w:val="en-US" w:eastAsia="zh-CN"/>
              </w:rPr>
              <w:t>urther discuss Option 1 in 2</w:t>
            </w:r>
            <w:r w:rsidRPr="00E73BF5">
              <w:rPr>
                <w:rFonts w:eastAsiaTheme="minorEastAsia"/>
                <w:vertAlign w:val="superscript"/>
                <w:lang w:val="en-US" w:eastAsia="zh-CN"/>
              </w:rPr>
              <w:t>nd</w:t>
            </w:r>
            <w:r>
              <w:rPr>
                <w:rFonts w:eastAsiaTheme="minorEastAsia"/>
                <w:lang w:val="en-US" w:eastAsia="zh-CN"/>
              </w:rPr>
              <w:t xml:space="preserve"> round. </w:t>
            </w:r>
          </w:p>
        </w:tc>
      </w:tr>
    </w:tbl>
    <w:p w14:paraId="152FC235" w14:textId="77777777" w:rsidR="00B40D69" w:rsidRDefault="00B40D69" w:rsidP="00B40D69">
      <w:pPr>
        <w:rPr>
          <w:lang w:val="en-US" w:eastAsia="zh-CN"/>
        </w:rPr>
      </w:pPr>
    </w:p>
    <w:p w14:paraId="643A2792" w14:textId="77777777" w:rsidR="00832404" w:rsidRPr="00301C69" w:rsidRDefault="00832404" w:rsidP="00B40D69">
      <w:pPr>
        <w:pStyle w:val="3"/>
        <w:rPr>
          <w:sz w:val="24"/>
          <w:szCs w:val="16"/>
          <w:lang w:val="en-US"/>
        </w:rPr>
      </w:pPr>
      <w:r w:rsidRPr="00301C69">
        <w:rPr>
          <w:sz w:val="24"/>
          <w:szCs w:val="16"/>
          <w:lang w:val="en-US"/>
        </w:rPr>
        <w:t>Companies views’ collection for 2nd round</w:t>
      </w:r>
    </w:p>
    <w:p w14:paraId="260CEE59" w14:textId="77777777" w:rsidR="00BE3BC1" w:rsidRDefault="00875DB1">
      <w:pPr>
        <w:rPr>
          <w:lang w:val="en-US" w:eastAsia="zh-CN"/>
        </w:rPr>
      </w:pPr>
      <w:r>
        <w:rPr>
          <w:rFonts w:hint="eastAsia"/>
          <w:lang w:val="en-US" w:eastAsia="zh-CN"/>
        </w:rPr>
        <w:t>D</w:t>
      </w:r>
      <w:r>
        <w:rPr>
          <w:lang w:val="en-US" w:eastAsia="zh-CN"/>
        </w:rPr>
        <w:t xml:space="preserve">iscussion will occur in </w:t>
      </w:r>
    </w:p>
    <w:tbl>
      <w:tblPr>
        <w:tblStyle w:val="af3"/>
        <w:tblW w:w="0" w:type="auto"/>
        <w:tblLook w:val="04A0" w:firstRow="1" w:lastRow="0" w:firstColumn="1" w:lastColumn="0" w:noHBand="0" w:noVBand="1"/>
      </w:tblPr>
      <w:tblGrid>
        <w:gridCol w:w="1601"/>
        <w:gridCol w:w="8030"/>
      </w:tblGrid>
      <w:tr w:rsidR="00875DB1" w:rsidRPr="00D07929" w14:paraId="2127E7E9" w14:textId="77777777" w:rsidTr="00935600">
        <w:tc>
          <w:tcPr>
            <w:tcW w:w="1601" w:type="dxa"/>
          </w:tcPr>
          <w:p w14:paraId="59208BCC" w14:textId="77777777" w:rsidR="00875DB1" w:rsidRPr="00D07929" w:rsidRDefault="00875DB1" w:rsidP="00935600">
            <w:pPr>
              <w:spacing w:after="120"/>
              <w:rPr>
                <w:rFonts w:eastAsiaTheme="minorEastAsia"/>
                <w:b/>
                <w:bCs/>
                <w:lang w:val="en-US" w:eastAsia="zh-CN"/>
              </w:rPr>
            </w:pPr>
            <w:r w:rsidRPr="00D07929">
              <w:rPr>
                <w:rFonts w:eastAsiaTheme="minorEastAsia"/>
                <w:b/>
                <w:bCs/>
                <w:lang w:val="en-US" w:eastAsia="zh-CN"/>
              </w:rPr>
              <w:t>Company</w:t>
            </w:r>
          </w:p>
        </w:tc>
        <w:tc>
          <w:tcPr>
            <w:tcW w:w="8030" w:type="dxa"/>
          </w:tcPr>
          <w:p w14:paraId="509FE52E" w14:textId="77777777" w:rsidR="00875DB1" w:rsidRPr="00D07929" w:rsidRDefault="00875DB1" w:rsidP="00935600">
            <w:pPr>
              <w:spacing w:after="120"/>
              <w:rPr>
                <w:rFonts w:eastAsiaTheme="minorEastAsia"/>
                <w:b/>
                <w:bCs/>
                <w:lang w:val="en-US" w:eastAsia="zh-CN"/>
              </w:rPr>
            </w:pPr>
            <w:r w:rsidRPr="00D07929">
              <w:rPr>
                <w:rFonts w:eastAsiaTheme="minorEastAsia"/>
                <w:b/>
                <w:bCs/>
                <w:lang w:val="en-US" w:eastAsia="zh-CN"/>
              </w:rPr>
              <w:t>Comments</w:t>
            </w:r>
          </w:p>
        </w:tc>
      </w:tr>
      <w:tr w:rsidR="00875DB1" w:rsidRPr="00D07929" w14:paraId="35BA5E80" w14:textId="77777777" w:rsidTr="00935600">
        <w:tc>
          <w:tcPr>
            <w:tcW w:w="1601" w:type="dxa"/>
          </w:tcPr>
          <w:p w14:paraId="12F89317" w14:textId="77777777" w:rsidR="00875DB1" w:rsidRPr="00D07929" w:rsidRDefault="00AA46B2" w:rsidP="00935600">
            <w:pPr>
              <w:spacing w:after="120"/>
              <w:rPr>
                <w:rFonts w:eastAsiaTheme="minorEastAsia"/>
                <w:lang w:val="en-US" w:eastAsia="zh-CN"/>
              </w:rPr>
            </w:pPr>
            <w:bookmarkStart w:id="10" w:name="_Hlk63245466"/>
            <w:r>
              <w:rPr>
                <w:rFonts w:eastAsiaTheme="minorEastAsia"/>
                <w:lang w:val="en-US" w:eastAsia="zh-CN"/>
              </w:rPr>
              <w:t>Ericsson</w:t>
            </w:r>
          </w:p>
        </w:tc>
        <w:tc>
          <w:tcPr>
            <w:tcW w:w="8030" w:type="dxa"/>
          </w:tcPr>
          <w:p w14:paraId="652F8ABB" w14:textId="77777777" w:rsidR="00875DB1" w:rsidRDefault="00AA46B2" w:rsidP="00935600">
            <w:pPr>
              <w:spacing w:after="120"/>
              <w:rPr>
                <w:rFonts w:eastAsiaTheme="minorEastAsia"/>
                <w:lang w:val="en-US" w:eastAsia="zh-CN"/>
              </w:rPr>
            </w:pPr>
            <w:r>
              <w:rPr>
                <w:rFonts w:eastAsiaTheme="minorEastAsia"/>
                <w:lang w:val="en-US" w:eastAsia="zh-CN"/>
              </w:rPr>
              <w:t>Issue 3-1</w:t>
            </w:r>
          </w:p>
          <w:p w14:paraId="6BEA1CAB" w14:textId="77777777" w:rsidR="00AA46B2" w:rsidRDefault="00AA46B2" w:rsidP="00935600">
            <w:pPr>
              <w:spacing w:after="120"/>
              <w:rPr>
                <w:rFonts w:eastAsiaTheme="minorEastAsia"/>
                <w:lang w:val="en-US" w:eastAsia="zh-CN"/>
              </w:rPr>
            </w:pPr>
            <w:r>
              <w:rPr>
                <w:rFonts w:eastAsiaTheme="minorEastAsia"/>
                <w:lang w:val="en-US" w:eastAsia="zh-CN"/>
              </w:rPr>
              <w:t>Issue 3-2</w:t>
            </w:r>
          </w:p>
          <w:p w14:paraId="0F5ACC2D" w14:textId="77777777" w:rsidR="00AA46B2" w:rsidRDefault="00AA46B2" w:rsidP="00935600">
            <w:pPr>
              <w:spacing w:after="120"/>
              <w:rPr>
                <w:rFonts w:eastAsiaTheme="minorEastAsia"/>
                <w:lang w:val="en-US" w:eastAsia="zh-CN"/>
              </w:rPr>
            </w:pPr>
            <w:r>
              <w:rPr>
                <w:rFonts w:eastAsiaTheme="minorEastAsia"/>
                <w:lang w:val="en-US" w:eastAsia="zh-CN"/>
              </w:rPr>
              <w:t>We would encourage satellite companies to help providing some inputs here about satellite deployment and how beams of different satellites are overlapping.</w:t>
            </w:r>
          </w:p>
          <w:p w14:paraId="29579E29" w14:textId="77777777" w:rsidR="00AA46B2" w:rsidRDefault="00AA46B2" w:rsidP="00935600">
            <w:pPr>
              <w:spacing w:after="120"/>
              <w:rPr>
                <w:rFonts w:eastAsiaTheme="minorEastAsia"/>
                <w:lang w:val="en-US" w:eastAsia="zh-CN"/>
              </w:rPr>
            </w:pPr>
            <w:r>
              <w:rPr>
                <w:rFonts w:eastAsiaTheme="minorEastAsia"/>
                <w:lang w:val="en-US" w:eastAsia="zh-CN"/>
              </w:rPr>
              <w:t>Issue 3-3</w:t>
            </w:r>
          </w:p>
          <w:p w14:paraId="215B4D22" w14:textId="77777777" w:rsidR="00AA46B2" w:rsidRDefault="00AA46B2" w:rsidP="00935600">
            <w:pPr>
              <w:spacing w:after="120"/>
              <w:rPr>
                <w:rFonts w:eastAsiaTheme="minorEastAsia"/>
                <w:lang w:val="en-US" w:eastAsia="zh-CN"/>
              </w:rPr>
            </w:pPr>
            <w:r>
              <w:rPr>
                <w:rFonts w:eastAsiaTheme="minorEastAsia"/>
                <w:lang w:val="en-US" w:eastAsia="zh-CN"/>
              </w:rPr>
              <w:t>Option 2</w:t>
            </w:r>
          </w:p>
          <w:p w14:paraId="46AADAB5" w14:textId="77777777" w:rsidR="00AA46B2" w:rsidRDefault="00AA46B2" w:rsidP="00935600">
            <w:pPr>
              <w:spacing w:after="120"/>
              <w:rPr>
                <w:rFonts w:eastAsiaTheme="minorEastAsia"/>
                <w:lang w:val="en-US" w:eastAsia="zh-CN"/>
              </w:rPr>
            </w:pPr>
            <w:r>
              <w:rPr>
                <w:rFonts w:eastAsiaTheme="minorEastAsia"/>
                <w:lang w:val="en-US" w:eastAsia="zh-CN"/>
              </w:rPr>
              <w:t>Issue 3-4</w:t>
            </w:r>
          </w:p>
          <w:p w14:paraId="239524ED" w14:textId="77777777" w:rsidR="001939AE" w:rsidRDefault="001939AE" w:rsidP="00935600">
            <w:pPr>
              <w:spacing w:after="120"/>
              <w:rPr>
                <w:rFonts w:eastAsiaTheme="minorEastAsia"/>
                <w:lang w:val="en-US" w:eastAsia="zh-CN"/>
              </w:rPr>
            </w:pPr>
            <w:r>
              <w:rPr>
                <w:rFonts w:eastAsiaTheme="minorEastAsia"/>
                <w:lang w:val="en-US" w:eastAsia="zh-CN"/>
              </w:rPr>
              <w:t>If FRF=1 is considered too stringent, we could accept option FRF=2, but then it shall be clearly stated in the TS that FRF=1 shall never be used for NTN.</w:t>
            </w:r>
          </w:p>
          <w:p w14:paraId="2BB66367" w14:textId="77777777" w:rsidR="00AA46B2" w:rsidRDefault="00AA46B2" w:rsidP="00935600">
            <w:pPr>
              <w:spacing w:after="120"/>
              <w:rPr>
                <w:rFonts w:eastAsiaTheme="minorEastAsia"/>
                <w:lang w:val="en-US" w:eastAsia="zh-CN"/>
              </w:rPr>
            </w:pPr>
            <w:r>
              <w:rPr>
                <w:rFonts w:eastAsiaTheme="minorEastAsia"/>
                <w:lang w:val="en-US" w:eastAsia="zh-CN"/>
              </w:rPr>
              <w:t>Issue 3-5</w:t>
            </w:r>
          </w:p>
          <w:p w14:paraId="0F102EF4" w14:textId="77777777" w:rsidR="001939AE" w:rsidRDefault="001939AE" w:rsidP="00935600">
            <w:pPr>
              <w:spacing w:after="120"/>
              <w:rPr>
                <w:rFonts w:eastAsiaTheme="minorEastAsia"/>
                <w:lang w:val="en-US" w:eastAsia="zh-CN"/>
              </w:rPr>
            </w:pPr>
            <w:r>
              <w:rPr>
                <w:rFonts w:eastAsiaTheme="minorEastAsia"/>
                <w:lang w:val="en-US" w:eastAsia="zh-CN"/>
              </w:rPr>
              <w:t xml:space="preserve">Many companies have provided valuable inputs on this topic but we would need to come back next meeting on this one. </w:t>
            </w:r>
          </w:p>
          <w:p w14:paraId="7AE5F385" w14:textId="77777777" w:rsidR="00AA46B2" w:rsidRDefault="00AA46B2" w:rsidP="00935600">
            <w:pPr>
              <w:spacing w:after="120"/>
              <w:rPr>
                <w:rFonts w:eastAsiaTheme="minorEastAsia"/>
                <w:lang w:val="en-US" w:eastAsia="zh-CN"/>
              </w:rPr>
            </w:pPr>
            <w:r>
              <w:rPr>
                <w:rFonts w:eastAsiaTheme="minorEastAsia"/>
                <w:lang w:val="en-US" w:eastAsia="zh-CN"/>
              </w:rPr>
              <w:t>Issue 3-6</w:t>
            </w:r>
          </w:p>
          <w:p w14:paraId="62BC2DF3" w14:textId="77777777" w:rsidR="001939AE" w:rsidRDefault="001939AE" w:rsidP="00935600">
            <w:pPr>
              <w:spacing w:after="120"/>
              <w:rPr>
                <w:rFonts w:eastAsiaTheme="minorEastAsia"/>
                <w:lang w:val="en-US" w:eastAsia="zh-CN"/>
              </w:rPr>
            </w:pPr>
            <w:r>
              <w:rPr>
                <w:rFonts w:eastAsiaTheme="minorEastAsia"/>
                <w:lang w:val="en-US" w:eastAsia="zh-CN"/>
              </w:rPr>
              <w:t>Many companies have provided valuable inputs on this topic but we would need to come back next meeting on this one.</w:t>
            </w:r>
          </w:p>
          <w:p w14:paraId="683BAE33" w14:textId="77777777" w:rsidR="001939AE" w:rsidRDefault="001939AE" w:rsidP="001939AE">
            <w:pPr>
              <w:spacing w:after="120"/>
              <w:rPr>
                <w:rFonts w:eastAsiaTheme="minorEastAsia"/>
                <w:lang w:val="en-US" w:eastAsia="zh-CN"/>
              </w:rPr>
            </w:pPr>
            <w:r>
              <w:rPr>
                <w:rFonts w:eastAsiaTheme="minorEastAsia"/>
                <w:lang w:val="en-US" w:eastAsia="zh-CN"/>
              </w:rPr>
              <w:t>Issue 3-7</w:t>
            </w:r>
          </w:p>
          <w:p w14:paraId="5496BC15" w14:textId="77777777" w:rsidR="001939AE" w:rsidRPr="00D07929" w:rsidRDefault="001939AE" w:rsidP="001939AE">
            <w:pPr>
              <w:spacing w:after="120"/>
              <w:rPr>
                <w:rFonts w:eastAsiaTheme="minorEastAsia"/>
                <w:lang w:val="en-US" w:eastAsia="zh-CN"/>
              </w:rPr>
            </w:pPr>
            <w:r>
              <w:rPr>
                <w:rFonts w:eastAsiaTheme="minorEastAsia"/>
                <w:lang w:val="en-US" w:eastAsia="zh-CN"/>
              </w:rPr>
              <w:t>Many companies have provided valuable inputs on this topic but we would need to come back next meeting on this one. Also, we would encourage satellite companies to provide inputs as well, that would be very useful.</w:t>
            </w:r>
          </w:p>
        </w:tc>
      </w:tr>
      <w:bookmarkEnd w:id="10"/>
      <w:tr w:rsidR="000B776B" w:rsidRPr="00D07929" w14:paraId="2E93C752" w14:textId="77777777" w:rsidTr="00935600">
        <w:tc>
          <w:tcPr>
            <w:tcW w:w="1601" w:type="dxa"/>
          </w:tcPr>
          <w:p w14:paraId="49C82B6B" w14:textId="77777777" w:rsidR="000B776B" w:rsidRDefault="000B776B" w:rsidP="00935600">
            <w:pPr>
              <w:spacing w:after="120"/>
              <w:rPr>
                <w:rFonts w:eastAsiaTheme="minorEastAsia"/>
                <w:lang w:val="en-US" w:eastAsia="zh-CN"/>
              </w:rPr>
            </w:pPr>
            <w:r>
              <w:rPr>
                <w:rFonts w:eastAsiaTheme="minorEastAsia"/>
                <w:lang w:val="en-US" w:eastAsia="zh-CN"/>
              </w:rPr>
              <w:t>Qualcomm</w:t>
            </w:r>
          </w:p>
        </w:tc>
        <w:tc>
          <w:tcPr>
            <w:tcW w:w="8030" w:type="dxa"/>
          </w:tcPr>
          <w:p w14:paraId="1F367653" w14:textId="77777777" w:rsidR="000B776B" w:rsidRDefault="000B776B" w:rsidP="00B0292D">
            <w:pPr>
              <w:spacing w:after="120"/>
              <w:rPr>
                <w:rFonts w:eastAsiaTheme="minorEastAsia"/>
                <w:lang w:val="en-US" w:eastAsia="zh-CN"/>
              </w:rPr>
            </w:pPr>
            <w:r>
              <w:rPr>
                <w:rFonts w:eastAsiaTheme="minorEastAsia"/>
                <w:lang w:val="en-US" w:eastAsia="zh-CN"/>
              </w:rPr>
              <w:t>Issue 3-3</w:t>
            </w:r>
          </w:p>
          <w:p w14:paraId="07660873" w14:textId="77777777" w:rsidR="000B776B" w:rsidRDefault="000B776B" w:rsidP="00B0292D">
            <w:pPr>
              <w:spacing w:after="120"/>
              <w:rPr>
                <w:rFonts w:eastAsiaTheme="minorEastAsia"/>
                <w:lang w:val="en-US" w:eastAsia="zh-CN"/>
              </w:rPr>
            </w:pPr>
            <w:r>
              <w:rPr>
                <w:rFonts w:eastAsiaTheme="minorEastAsia"/>
                <w:lang w:val="en-US" w:eastAsia="zh-CN"/>
              </w:rPr>
              <w:t>We support Option 2</w:t>
            </w:r>
          </w:p>
          <w:p w14:paraId="705EE364" w14:textId="77777777" w:rsidR="000B776B" w:rsidRPr="00B50A5D" w:rsidRDefault="000B776B" w:rsidP="00B0292D">
            <w:pPr>
              <w:rPr>
                <w:rFonts w:eastAsiaTheme="minorEastAsia"/>
                <w:color w:val="0070C0"/>
                <w:lang w:val="en-US" w:eastAsia="zh-CN"/>
              </w:rPr>
            </w:pPr>
            <w:r w:rsidRPr="00B50A5D">
              <w:rPr>
                <w:rFonts w:eastAsiaTheme="minorEastAsia"/>
                <w:color w:val="0070C0"/>
                <w:lang w:val="en-US" w:eastAsia="zh-CN"/>
              </w:rPr>
              <w:t>Issue 3-4</w:t>
            </w:r>
          </w:p>
          <w:p w14:paraId="03465557" w14:textId="77777777" w:rsidR="000B776B" w:rsidRDefault="000B776B" w:rsidP="00B0292D">
            <w:pPr>
              <w:spacing w:after="120"/>
              <w:rPr>
                <w:rFonts w:eastAsiaTheme="minorEastAsia"/>
                <w:lang w:val="en-US" w:eastAsia="zh-CN"/>
              </w:rPr>
            </w:pPr>
            <w:r>
              <w:rPr>
                <w:rFonts w:eastAsiaTheme="minorEastAsia"/>
                <w:lang w:val="en-US" w:eastAsia="zh-CN"/>
              </w:rPr>
              <w:t xml:space="preserve">We support Alt.2. We are OK to use FRF=2 and/or 3. </w:t>
            </w:r>
            <w:r>
              <w:rPr>
                <w:rFonts w:eastAsiaTheme="minorEastAsia" w:hint="eastAsia"/>
                <w:lang w:val="en-US" w:eastAsia="zh-CN"/>
              </w:rPr>
              <w:t>Encourage</w:t>
            </w:r>
            <w:r>
              <w:rPr>
                <w:rFonts w:eastAsiaTheme="minorEastAsia"/>
                <w:lang w:val="en-US" w:eastAsia="zh-CN"/>
              </w:rPr>
              <w:t xml:space="preserve"> Satellite operators to provide more inputs.</w:t>
            </w:r>
          </w:p>
          <w:p w14:paraId="3C448E32" w14:textId="77777777" w:rsidR="000B776B" w:rsidRDefault="000B776B" w:rsidP="00B0292D">
            <w:pPr>
              <w:spacing w:after="120"/>
              <w:rPr>
                <w:rFonts w:eastAsiaTheme="minorEastAsia"/>
                <w:lang w:val="en-US" w:eastAsia="zh-CN"/>
              </w:rPr>
            </w:pPr>
            <w:r>
              <w:rPr>
                <w:rFonts w:eastAsiaTheme="minorEastAsia"/>
                <w:lang w:val="en-US" w:eastAsia="zh-CN"/>
              </w:rPr>
              <w:t>Issue 3-5, Issue 3-6, Issue 3-7</w:t>
            </w:r>
          </w:p>
          <w:p w14:paraId="2D0FF8B9" w14:textId="77777777" w:rsidR="000B776B" w:rsidRDefault="000B776B" w:rsidP="00B0292D">
            <w:pPr>
              <w:spacing w:after="120"/>
              <w:rPr>
                <w:rFonts w:eastAsiaTheme="minorEastAsia"/>
                <w:lang w:val="en-US" w:eastAsia="zh-CN"/>
              </w:rPr>
            </w:pPr>
            <w:r>
              <w:rPr>
                <w:rFonts w:eastAsiaTheme="minorEastAsia"/>
                <w:lang w:val="en-US" w:eastAsia="zh-CN"/>
              </w:rPr>
              <w:t xml:space="preserve">Share the same view as </w:t>
            </w:r>
            <w:r w:rsidRPr="00F465CC">
              <w:rPr>
                <w:rFonts w:eastAsiaTheme="minorEastAsia"/>
                <w:lang w:val="en-US" w:eastAsia="zh-CN"/>
              </w:rPr>
              <w:t>Ericsson</w:t>
            </w:r>
            <w:r>
              <w:rPr>
                <w:rFonts w:eastAsiaTheme="minorEastAsia"/>
                <w:lang w:val="en-US" w:eastAsia="zh-CN"/>
              </w:rPr>
              <w:t>. Suggest to come back and make decision next meeting.</w:t>
            </w:r>
          </w:p>
          <w:p w14:paraId="58C5928B" w14:textId="77777777" w:rsidR="000B776B" w:rsidRDefault="000B776B" w:rsidP="00EA576D">
            <w:pPr>
              <w:spacing w:after="120"/>
              <w:rPr>
                <w:rFonts w:eastAsiaTheme="minorEastAsia"/>
                <w:lang w:val="en-US" w:eastAsia="zh-CN"/>
              </w:rPr>
            </w:pPr>
          </w:p>
        </w:tc>
      </w:tr>
      <w:tr w:rsidR="00875DB1" w:rsidRPr="00D07929" w14:paraId="512AEA5B" w14:textId="77777777" w:rsidTr="00935600">
        <w:tc>
          <w:tcPr>
            <w:tcW w:w="1601" w:type="dxa"/>
          </w:tcPr>
          <w:p w14:paraId="7652730C" w14:textId="77777777" w:rsidR="00875DB1" w:rsidRPr="00D07929" w:rsidRDefault="00A903E8" w:rsidP="00935600">
            <w:pPr>
              <w:spacing w:after="120"/>
              <w:rPr>
                <w:rFonts w:eastAsiaTheme="minorEastAsia"/>
                <w:lang w:val="en-US" w:eastAsia="zh-CN"/>
              </w:rPr>
            </w:pPr>
            <w:r>
              <w:rPr>
                <w:rFonts w:eastAsiaTheme="minorEastAsia"/>
                <w:lang w:val="en-US" w:eastAsia="zh-CN"/>
              </w:rPr>
              <w:t>THALES</w:t>
            </w:r>
          </w:p>
        </w:tc>
        <w:tc>
          <w:tcPr>
            <w:tcW w:w="8030" w:type="dxa"/>
          </w:tcPr>
          <w:p w14:paraId="54148087" w14:textId="77777777" w:rsidR="00EA576D" w:rsidRDefault="00EA576D" w:rsidP="00EA576D">
            <w:pPr>
              <w:spacing w:after="120"/>
              <w:rPr>
                <w:rFonts w:eastAsiaTheme="minorEastAsia"/>
                <w:lang w:val="en-US" w:eastAsia="zh-CN"/>
              </w:rPr>
            </w:pPr>
            <w:r>
              <w:rPr>
                <w:rFonts w:eastAsiaTheme="minorEastAsia"/>
                <w:lang w:val="en-US" w:eastAsia="zh-CN"/>
              </w:rPr>
              <w:t>Please consider our replies for the 1</w:t>
            </w:r>
            <w:r w:rsidRPr="00B50A5D">
              <w:rPr>
                <w:rFonts w:eastAsiaTheme="minorEastAsia"/>
                <w:vertAlign w:val="superscript"/>
                <w:lang w:val="en-US" w:eastAsia="zh-CN"/>
              </w:rPr>
              <w:t>st</w:t>
            </w:r>
            <w:r>
              <w:rPr>
                <w:rFonts w:eastAsiaTheme="minorEastAsia"/>
                <w:lang w:val="en-US" w:eastAsia="zh-CN"/>
              </w:rPr>
              <w:t xml:space="preserve"> round.</w:t>
            </w:r>
          </w:p>
          <w:p w14:paraId="3193ADE9" w14:textId="77777777" w:rsidR="00BA2FA9" w:rsidRDefault="00BA2FA9" w:rsidP="00EA576D">
            <w:pPr>
              <w:spacing w:after="120"/>
              <w:rPr>
                <w:rFonts w:eastAsiaTheme="minorEastAsia"/>
                <w:lang w:val="en-US" w:eastAsia="zh-CN"/>
              </w:rPr>
            </w:pPr>
          </w:p>
          <w:p w14:paraId="09838895" w14:textId="77777777" w:rsidR="00EA576D" w:rsidRDefault="00EA576D" w:rsidP="00EA576D">
            <w:pPr>
              <w:spacing w:after="120"/>
              <w:rPr>
                <w:rFonts w:eastAsiaTheme="minorEastAsia"/>
                <w:lang w:val="en-US" w:eastAsia="zh-CN"/>
              </w:rPr>
            </w:pPr>
            <w:r>
              <w:rPr>
                <w:rFonts w:eastAsiaTheme="minorEastAsia"/>
                <w:lang w:val="en-US" w:eastAsia="zh-CN"/>
              </w:rPr>
              <w:t xml:space="preserve">Moreover, </w:t>
            </w:r>
          </w:p>
          <w:p w14:paraId="161B73CE" w14:textId="77777777" w:rsidR="00EA576D" w:rsidRDefault="00EA576D" w:rsidP="00EA576D">
            <w:pPr>
              <w:spacing w:after="120"/>
              <w:rPr>
                <w:rFonts w:eastAsiaTheme="minorEastAsia"/>
                <w:lang w:val="en-US" w:eastAsia="zh-CN"/>
              </w:rPr>
            </w:pPr>
            <w:r>
              <w:rPr>
                <w:rFonts w:eastAsiaTheme="minorEastAsia"/>
                <w:lang w:val="en-US" w:eastAsia="zh-CN"/>
              </w:rPr>
              <w:t>Issue 3-1</w:t>
            </w:r>
            <w:r w:rsidRPr="00D07929">
              <w:rPr>
                <w:rFonts w:eastAsiaTheme="minorEastAsia" w:hint="eastAsia"/>
                <w:lang w:val="en-US" w:eastAsia="zh-CN"/>
              </w:rPr>
              <w:t xml:space="preserve"> </w:t>
            </w:r>
            <w:r>
              <w:rPr>
                <w:rFonts w:eastAsiaTheme="minorEastAsia"/>
                <w:lang w:val="en-US" w:eastAsia="zh-CN"/>
              </w:rPr>
              <w:t xml:space="preserve"> fine with</w:t>
            </w:r>
            <w:r w:rsidRPr="00B50A5D">
              <w:rPr>
                <w:rFonts w:eastAsiaTheme="minorEastAsia"/>
                <w:lang w:val="en-US" w:eastAsia="zh-CN"/>
              </w:rPr>
              <w:t xml:space="preserve"> parameters from </w:t>
            </w:r>
            <w:r w:rsidRPr="00B50A5D">
              <w:rPr>
                <w:rFonts w:eastAsia="宋体"/>
                <w:szCs w:val="24"/>
                <w:lang w:eastAsia="zh-CN"/>
              </w:rPr>
              <w:t>TR 38.821</w:t>
            </w:r>
          </w:p>
          <w:p w14:paraId="363657BD" w14:textId="77777777" w:rsidR="00BA2FA9" w:rsidRDefault="00BA2FA9" w:rsidP="00EA576D">
            <w:pPr>
              <w:spacing w:after="120"/>
              <w:rPr>
                <w:rFonts w:eastAsiaTheme="minorEastAsia"/>
                <w:lang w:val="en-US" w:eastAsia="zh-CN"/>
              </w:rPr>
            </w:pPr>
          </w:p>
          <w:p w14:paraId="5DD0C673" w14:textId="77777777" w:rsidR="00EA576D" w:rsidRDefault="00EA576D" w:rsidP="00EA576D">
            <w:pPr>
              <w:spacing w:after="120"/>
              <w:rPr>
                <w:rFonts w:eastAsiaTheme="minorEastAsia"/>
                <w:lang w:val="en-US" w:eastAsia="zh-CN"/>
              </w:rPr>
            </w:pPr>
            <w:r>
              <w:rPr>
                <w:rFonts w:eastAsiaTheme="minorEastAsia"/>
                <w:lang w:val="en-US" w:eastAsia="zh-CN"/>
              </w:rPr>
              <w:t>Issue</w:t>
            </w:r>
            <w:r w:rsidRPr="00D07929">
              <w:rPr>
                <w:rFonts w:eastAsiaTheme="minorEastAsia" w:hint="eastAsia"/>
                <w:lang w:val="en-US" w:eastAsia="zh-CN"/>
              </w:rPr>
              <w:t xml:space="preserve"> </w:t>
            </w:r>
            <w:r w:rsidRPr="00D07929">
              <w:rPr>
                <w:rFonts w:eastAsiaTheme="minorEastAsia"/>
                <w:lang w:val="en-US" w:eastAsia="zh-CN"/>
              </w:rPr>
              <w:t>3-</w:t>
            </w:r>
            <w:r w:rsidRPr="00D07929">
              <w:rPr>
                <w:rFonts w:eastAsiaTheme="minorEastAsia" w:hint="eastAsia"/>
                <w:lang w:val="en-US" w:eastAsia="zh-CN"/>
              </w:rPr>
              <w:t>2:</w:t>
            </w:r>
            <w:r>
              <w:rPr>
                <w:rFonts w:eastAsiaTheme="minorEastAsia"/>
                <w:lang w:val="en-US" w:eastAsia="zh-CN"/>
              </w:rPr>
              <w:t xml:space="preserve"> We should focus on NTN-TN coexistence and also consider NTN-NTN coexistence studies. However, not all combinations may apply. The later choice can be made also with respect to exemplary band and the number of satellites to be considered.</w:t>
            </w:r>
          </w:p>
          <w:p w14:paraId="2D5A0CFC" w14:textId="77777777" w:rsidR="00EA576D" w:rsidRDefault="00EA576D" w:rsidP="00EA576D">
            <w:pPr>
              <w:spacing w:after="120"/>
              <w:rPr>
                <w:rFonts w:eastAsiaTheme="minorEastAsia"/>
                <w:lang w:val="en-US" w:eastAsia="zh-CN"/>
              </w:rPr>
            </w:pPr>
            <w:r w:rsidRPr="00EA576D">
              <w:rPr>
                <w:rFonts w:eastAsiaTheme="minorEastAsia"/>
                <w:lang w:val="en-US" w:eastAsia="zh-CN"/>
              </w:rPr>
              <w:t>Therefore</w:t>
            </w:r>
            <w:r>
              <w:rPr>
                <w:rFonts w:eastAsiaTheme="minorEastAsia"/>
                <w:lang w:val="en-US" w:eastAsia="zh-CN"/>
              </w:rPr>
              <w:t>:</w:t>
            </w:r>
          </w:p>
          <w:p w14:paraId="72B0E5E7" w14:textId="77777777" w:rsidR="00EA576D" w:rsidRDefault="00EA576D" w:rsidP="00EA576D">
            <w:pPr>
              <w:pStyle w:val="afc"/>
              <w:numPr>
                <w:ilvl w:val="0"/>
                <w:numId w:val="4"/>
              </w:numPr>
              <w:spacing w:after="120"/>
              <w:ind w:firstLineChars="0"/>
              <w:rPr>
                <w:rFonts w:eastAsiaTheme="minorEastAsia"/>
                <w:b/>
                <w:bCs/>
                <w:u w:val="single"/>
                <w:lang w:val="en-US" w:eastAsia="zh-CN"/>
              </w:rPr>
            </w:pPr>
            <w:r w:rsidRPr="00B50A5D">
              <w:rPr>
                <w:rFonts w:eastAsiaTheme="minorEastAsia"/>
                <w:b/>
                <w:bCs/>
                <w:u w:val="single"/>
                <w:lang w:val="en-US" w:eastAsia="zh-CN"/>
              </w:rPr>
              <w:t>NTN-TN coexistence scenarios should be prioritized.</w:t>
            </w:r>
          </w:p>
          <w:p w14:paraId="0770BE44" w14:textId="77777777" w:rsidR="00EA576D" w:rsidRPr="00B50A5D" w:rsidRDefault="007A4BE1" w:rsidP="00EA576D">
            <w:pPr>
              <w:pStyle w:val="afc"/>
              <w:numPr>
                <w:ilvl w:val="0"/>
                <w:numId w:val="4"/>
              </w:numPr>
              <w:spacing w:after="120"/>
              <w:ind w:firstLineChars="0"/>
              <w:rPr>
                <w:rFonts w:eastAsiaTheme="minorEastAsia"/>
                <w:b/>
                <w:bCs/>
                <w:u w:val="single"/>
                <w:lang w:val="en-US" w:eastAsia="zh-CN"/>
              </w:rPr>
            </w:pPr>
            <w:r>
              <w:rPr>
                <w:rFonts w:eastAsiaTheme="minorEastAsia"/>
                <w:lang w:val="en-US" w:eastAsia="zh-CN"/>
              </w:rPr>
              <w:lastRenderedPageBreak/>
              <w:t>T</w:t>
            </w:r>
            <w:r w:rsidR="00EA576D" w:rsidRPr="00B50A5D">
              <w:rPr>
                <w:rFonts w:eastAsiaTheme="minorEastAsia"/>
                <w:lang w:val="en-US" w:eastAsia="zh-CN"/>
              </w:rPr>
              <w:t xml:space="preserve">here is a preference for addressing </w:t>
            </w:r>
            <w:r w:rsidR="00EA576D" w:rsidRPr="00B50A5D">
              <w:rPr>
                <w:rFonts w:eastAsiaTheme="minorEastAsia"/>
                <w:b/>
                <w:bCs/>
                <w:lang w:val="en-US" w:eastAsia="zh-CN"/>
              </w:rPr>
              <w:t>NTN-NTN coexistence scenarios with same altitude</w:t>
            </w:r>
            <w:r w:rsidR="00EA576D" w:rsidRPr="00B50A5D">
              <w:rPr>
                <w:rFonts w:eastAsiaTheme="minorEastAsia"/>
                <w:lang w:val="en-US" w:eastAsia="zh-CN"/>
              </w:rPr>
              <w:t xml:space="preserve"> (e.g. LEO-LEO) and only </w:t>
            </w:r>
            <w:r w:rsidR="00EA576D" w:rsidRPr="00B50A5D">
              <w:rPr>
                <w:rFonts w:eastAsiaTheme="minorEastAsia"/>
                <w:b/>
                <w:bCs/>
                <w:lang w:val="en-US" w:eastAsia="zh-CN"/>
              </w:rPr>
              <w:t>if time allows</w:t>
            </w:r>
            <w:r>
              <w:rPr>
                <w:rFonts w:eastAsiaTheme="minorEastAsia"/>
                <w:b/>
                <w:bCs/>
                <w:lang w:val="en-US" w:eastAsia="zh-CN"/>
              </w:rPr>
              <w:t>.</w:t>
            </w:r>
          </w:p>
          <w:p w14:paraId="0B3FE72F" w14:textId="77777777" w:rsidR="00BA2FA9" w:rsidRDefault="00BA2FA9" w:rsidP="00EA576D">
            <w:pPr>
              <w:spacing w:after="120"/>
              <w:rPr>
                <w:rFonts w:eastAsiaTheme="minorEastAsia"/>
                <w:lang w:val="en-US" w:eastAsia="zh-CN"/>
              </w:rPr>
            </w:pPr>
          </w:p>
          <w:p w14:paraId="2D94BD8F" w14:textId="77777777" w:rsidR="00EA576D" w:rsidRDefault="00EA576D" w:rsidP="00EA576D">
            <w:pPr>
              <w:spacing w:after="120"/>
              <w:rPr>
                <w:rFonts w:eastAsiaTheme="minorEastAsia"/>
                <w:lang w:val="en-US" w:eastAsia="zh-CN"/>
              </w:rPr>
            </w:pPr>
            <w:r>
              <w:rPr>
                <w:rFonts w:eastAsiaTheme="minorEastAsia"/>
                <w:lang w:val="en-US" w:eastAsia="zh-CN"/>
              </w:rPr>
              <w:t>Issue</w:t>
            </w:r>
            <w:r w:rsidRPr="00D07929">
              <w:rPr>
                <w:rFonts w:eastAsiaTheme="minorEastAsia" w:hint="eastAsia"/>
                <w:lang w:val="en-US" w:eastAsia="zh-CN"/>
              </w:rPr>
              <w:t xml:space="preserve"> </w:t>
            </w:r>
            <w:r w:rsidRPr="00D07929">
              <w:rPr>
                <w:rFonts w:eastAsiaTheme="minorEastAsia"/>
                <w:lang w:val="en-US" w:eastAsia="zh-CN"/>
              </w:rPr>
              <w:t>3-3</w:t>
            </w:r>
            <w:r w:rsidRPr="00D07929">
              <w:rPr>
                <w:rFonts w:eastAsiaTheme="minorEastAsia" w:hint="eastAsia"/>
                <w:lang w:val="en-US" w:eastAsia="zh-CN"/>
              </w:rPr>
              <w:t>:</w:t>
            </w:r>
            <w:r>
              <w:rPr>
                <w:rFonts w:eastAsiaTheme="minorEastAsia"/>
                <w:lang w:val="en-US" w:eastAsia="zh-CN"/>
              </w:rPr>
              <w:t xml:space="preserve"> </w:t>
            </w:r>
            <w:r w:rsidRPr="00B50A5D">
              <w:rPr>
                <w:rFonts w:eastAsiaTheme="minorEastAsia"/>
                <w:lang w:val="en-US" w:eastAsia="zh-CN"/>
              </w:rPr>
              <w:t>Option 2</w:t>
            </w:r>
            <w:r>
              <w:rPr>
                <w:rFonts w:eastAsiaTheme="minorEastAsia"/>
                <w:lang w:val="en-US" w:eastAsia="zh-CN"/>
              </w:rPr>
              <w:t>, with TR 38.821 parameters</w:t>
            </w:r>
            <w:r w:rsidRPr="00B50A5D">
              <w:rPr>
                <w:rFonts w:eastAsiaTheme="minorEastAsia"/>
                <w:lang w:val="en-US" w:eastAsia="zh-CN"/>
              </w:rPr>
              <w:t xml:space="preserve"> </w:t>
            </w:r>
          </w:p>
          <w:p w14:paraId="3E38D55D" w14:textId="77777777" w:rsidR="00BA2FA9" w:rsidRDefault="00BA2FA9" w:rsidP="00EA576D">
            <w:pPr>
              <w:spacing w:after="120"/>
              <w:rPr>
                <w:rFonts w:eastAsiaTheme="minorEastAsia"/>
                <w:lang w:val="en-US" w:eastAsia="zh-CN"/>
              </w:rPr>
            </w:pPr>
          </w:p>
          <w:p w14:paraId="255E3664" w14:textId="77777777" w:rsidR="00EA576D" w:rsidRDefault="00EA576D" w:rsidP="00EA576D">
            <w:pPr>
              <w:spacing w:after="120"/>
              <w:rPr>
                <w:rFonts w:eastAsiaTheme="minorEastAsia"/>
                <w:lang w:val="en-US" w:eastAsia="zh-CN"/>
              </w:rPr>
            </w:pPr>
            <w:r>
              <w:rPr>
                <w:rFonts w:eastAsiaTheme="minorEastAsia"/>
                <w:lang w:val="en-US" w:eastAsia="zh-CN"/>
              </w:rPr>
              <w:t>Issue</w:t>
            </w:r>
            <w:r w:rsidRPr="00D07929">
              <w:rPr>
                <w:rFonts w:eastAsiaTheme="minorEastAsia" w:hint="eastAsia"/>
                <w:lang w:val="en-US" w:eastAsia="zh-CN"/>
              </w:rPr>
              <w:t xml:space="preserve"> </w:t>
            </w:r>
            <w:r w:rsidRPr="00D07929">
              <w:rPr>
                <w:rFonts w:eastAsiaTheme="minorEastAsia"/>
                <w:lang w:val="en-US" w:eastAsia="zh-CN"/>
              </w:rPr>
              <w:t>3-4</w:t>
            </w:r>
            <w:r w:rsidRPr="00D07929">
              <w:rPr>
                <w:rFonts w:eastAsiaTheme="minorEastAsia" w:hint="eastAsia"/>
                <w:lang w:val="en-US" w:eastAsia="zh-CN"/>
              </w:rPr>
              <w:t>:</w:t>
            </w:r>
            <w:r>
              <w:rPr>
                <w:rFonts w:eastAsiaTheme="minorEastAsia"/>
                <w:lang w:val="en-US" w:eastAsia="zh-CN"/>
              </w:rPr>
              <w:t xml:space="preserve"> </w:t>
            </w:r>
            <w:r w:rsidRPr="00301C69">
              <w:rPr>
                <w:rFonts w:eastAsiaTheme="minorEastAsia"/>
                <w:b/>
                <w:bCs/>
                <w:lang w:val="en-US" w:eastAsia="zh-CN"/>
              </w:rPr>
              <w:t>It does not make much sense to use FRF=1.</w:t>
            </w:r>
            <w:r>
              <w:rPr>
                <w:rFonts w:eastAsiaTheme="minorEastAsia"/>
                <w:lang w:val="en-US" w:eastAsia="zh-CN"/>
              </w:rPr>
              <w:t xml:space="preserve"> This is related mainly </w:t>
            </w:r>
            <w:r w:rsidR="00C953DC">
              <w:rPr>
                <w:rFonts w:eastAsiaTheme="minorEastAsia"/>
                <w:lang w:val="en-US" w:eastAsia="zh-CN"/>
              </w:rPr>
              <w:t>to satellite antenna parameters</w:t>
            </w:r>
            <w:r>
              <w:rPr>
                <w:rFonts w:eastAsiaTheme="minorEastAsia"/>
                <w:lang w:val="en-US" w:eastAsia="zh-CN"/>
              </w:rPr>
              <w:t>, and satellite deployment case, the distance from Earth</w:t>
            </w:r>
            <w:r w:rsidR="00C953DC">
              <w:rPr>
                <w:rFonts w:eastAsiaTheme="minorEastAsia"/>
                <w:lang w:val="en-US" w:eastAsia="zh-CN"/>
              </w:rPr>
              <w:t>, etc</w:t>
            </w:r>
            <w:proofErr w:type="gramStart"/>
            <w:r w:rsidR="00C953DC">
              <w:rPr>
                <w:rFonts w:eastAsiaTheme="minorEastAsia"/>
                <w:lang w:val="en-US" w:eastAsia="zh-CN"/>
              </w:rPr>
              <w:t>.</w:t>
            </w:r>
            <w:r>
              <w:rPr>
                <w:rFonts w:eastAsiaTheme="minorEastAsia"/>
                <w:lang w:val="en-US" w:eastAsia="zh-CN"/>
              </w:rPr>
              <w:t>.</w:t>
            </w:r>
            <w:proofErr w:type="gramEnd"/>
            <w:r>
              <w:rPr>
                <w:rFonts w:eastAsiaTheme="minorEastAsia"/>
                <w:lang w:val="en-US" w:eastAsia="zh-CN"/>
              </w:rPr>
              <w:t xml:space="preserve"> All this makes the NTN deployment different from terrestrial networks. </w:t>
            </w:r>
          </w:p>
          <w:p w14:paraId="2A59597F" w14:textId="77777777" w:rsidR="00C953DC" w:rsidRPr="00B50A5D" w:rsidRDefault="00C953DC" w:rsidP="00C953DC">
            <w:pPr>
              <w:spacing w:after="120"/>
              <w:rPr>
                <w:rFonts w:eastAsiaTheme="minorEastAsia"/>
                <w:lang w:val="en-US" w:eastAsia="zh-CN"/>
              </w:rPr>
            </w:pPr>
            <w:r w:rsidRPr="00EF35C1">
              <w:rPr>
                <w:rFonts w:eastAsiaTheme="minorEastAsia"/>
                <w:lang w:val="en-US" w:eastAsia="zh-CN"/>
              </w:rPr>
              <w:t xml:space="preserve">Moreover, </w:t>
            </w:r>
            <w:r>
              <w:rPr>
                <w:rFonts w:eastAsiaTheme="minorEastAsia"/>
                <w:lang w:val="en-US" w:eastAsia="zh-CN"/>
              </w:rPr>
              <w:t xml:space="preserve">as also presented in </w:t>
            </w:r>
            <w:r>
              <w:t xml:space="preserve">R4-2101859, </w:t>
            </w:r>
            <w:r w:rsidRPr="00EF35C1">
              <w:rPr>
                <w:rFonts w:eastAsiaTheme="minorEastAsia"/>
                <w:lang w:val="en-US" w:eastAsia="zh-CN"/>
              </w:rPr>
              <w:t xml:space="preserve">both NTN-TN and </w:t>
            </w:r>
            <w:r w:rsidRPr="00D07929">
              <w:t xml:space="preserve">NTN-NTN coexistence scenarios </w:t>
            </w:r>
            <w:r>
              <w:t>may need to</w:t>
            </w:r>
            <w:r w:rsidRPr="00D07929">
              <w:t xml:space="preserve"> consider interference mitigation techniques for both UL and DL.</w:t>
            </w:r>
          </w:p>
          <w:p w14:paraId="40CB1555" w14:textId="77777777" w:rsidR="00EA576D" w:rsidRDefault="00C953DC" w:rsidP="00EA576D">
            <w:pPr>
              <w:spacing w:after="120"/>
              <w:rPr>
                <w:rFonts w:eastAsiaTheme="minorEastAsia"/>
                <w:lang w:val="en-US" w:eastAsia="zh-CN"/>
              </w:rPr>
            </w:pPr>
            <w:r>
              <w:rPr>
                <w:rFonts w:eastAsiaTheme="minorEastAsia"/>
                <w:lang w:val="en-US" w:eastAsia="zh-CN"/>
              </w:rPr>
              <w:t xml:space="preserve">Therefore, </w:t>
            </w:r>
            <w:r w:rsidR="00EA576D" w:rsidRPr="00301C69">
              <w:rPr>
                <w:rFonts w:eastAsiaTheme="minorEastAsia"/>
                <w:b/>
                <w:bCs/>
                <w:lang w:val="en-US" w:eastAsia="zh-CN"/>
              </w:rPr>
              <w:t>FRF=3</w:t>
            </w:r>
            <w:r w:rsidR="00EA576D">
              <w:rPr>
                <w:rFonts w:eastAsiaTheme="minorEastAsia"/>
                <w:lang w:val="en-US" w:eastAsia="zh-CN"/>
              </w:rPr>
              <w:t xml:space="preserve"> seems to be a reasonable choice.</w:t>
            </w:r>
          </w:p>
          <w:p w14:paraId="49FE408F" w14:textId="77777777" w:rsidR="00BA2FA9" w:rsidRDefault="00BA2FA9" w:rsidP="00EA576D">
            <w:pPr>
              <w:spacing w:after="120"/>
              <w:rPr>
                <w:rFonts w:eastAsiaTheme="minorEastAsia"/>
                <w:lang w:val="en-US" w:eastAsia="zh-CN"/>
              </w:rPr>
            </w:pPr>
          </w:p>
          <w:p w14:paraId="39FF9041" w14:textId="77777777" w:rsidR="00EA576D" w:rsidRPr="00D07929" w:rsidRDefault="00EA576D" w:rsidP="00EA576D">
            <w:pPr>
              <w:spacing w:after="120"/>
              <w:rPr>
                <w:rFonts w:eastAsiaTheme="minorEastAsia"/>
                <w:lang w:val="en-US" w:eastAsia="zh-CN"/>
              </w:rPr>
            </w:pPr>
            <w:r w:rsidRPr="00D07929">
              <w:rPr>
                <w:rFonts w:eastAsiaTheme="minorEastAsia" w:hint="eastAsia"/>
                <w:lang w:val="en-US" w:eastAsia="zh-CN"/>
              </w:rPr>
              <w:t xml:space="preserve">Sub topic </w:t>
            </w:r>
            <w:r w:rsidRPr="00D07929">
              <w:rPr>
                <w:rFonts w:eastAsiaTheme="minorEastAsia"/>
                <w:lang w:val="en-US" w:eastAsia="zh-CN"/>
              </w:rPr>
              <w:t>3-5</w:t>
            </w:r>
            <w:r w:rsidRPr="00D07929">
              <w:rPr>
                <w:rFonts w:eastAsiaTheme="minorEastAsia" w:hint="eastAsia"/>
                <w:lang w:val="en-US" w:eastAsia="zh-CN"/>
              </w:rPr>
              <w:t xml:space="preserve">: </w:t>
            </w:r>
          </w:p>
          <w:p w14:paraId="1C4DF371" w14:textId="77777777" w:rsidR="00EA576D" w:rsidRPr="00D07929" w:rsidRDefault="00EA576D" w:rsidP="00C953DC">
            <w:pPr>
              <w:pStyle w:val="afc"/>
              <w:numPr>
                <w:ilvl w:val="0"/>
                <w:numId w:val="4"/>
              </w:numPr>
              <w:spacing w:after="120"/>
              <w:ind w:firstLineChars="0"/>
              <w:rPr>
                <w:rFonts w:eastAsiaTheme="minorEastAsia"/>
                <w:lang w:val="en-US" w:eastAsia="zh-CN"/>
              </w:rPr>
            </w:pPr>
            <w:r w:rsidRPr="00D07929">
              <w:rPr>
                <w:rFonts w:eastAsiaTheme="minorEastAsia"/>
                <w:lang w:val="en-US" w:eastAsia="zh-CN"/>
              </w:rPr>
              <w:t>Please note that in NTN-TN coexistence scenarios with TN cell (as victim), the worst cases are:</w:t>
            </w:r>
          </w:p>
          <w:p w14:paraId="75810A1E" w14:textId="77777777" w:rsidR="00EA576D" w:rsidRPr="00D07929" w:rsidRDefault="00EA576D" w:rsidP="00EA576D">
            <w:pPr>
              <w:pStyle w:val="afc"/>
              <w:numPr>
                <w:ilvl w:val="0"/>
                <w:numId w:val="4"/>
              </w:numPr>
              <w:spacing w:after="120"/>
              <w:ind w:firstLineChars="0"/>
              <w:rPr>
                <w:rFonts w:eastAsiaTheme="minorEastAsia"/>
                <w:lang w:val="en-US" w:eastAsia="zh-CN"/>
              </w:rPr>
            </w:pPr>
            <w:r w:rsidRPr="00D07929">
              <w:rPr>
                <w:rFonts w:eastAsiaTheme="minorEastAsia"/>
                <w:b/>
                <w:bCs/>
                <w:lang w:val="en-US" w:eastAsia="zh-CN"/>
              </w:rPr>
              <w:t>For DL:</w:t>
            </w:r>
            <w:r w:rsidRPr="00D07929">
              <w:rPr>
                <w:rFonts w:eastAsiaTheme="minorEastAsia"/>
                <w:lang w:val="en-US" w:eastAsia="zh-CN"/>
              </w:rPr>
              <w:t xml:space="preserve"> </w:t>
            </w:r>
            <w:r w:rsidRPr="00D07929">
              <w:rPr>
                <w:rFonts w:eastAsiaTheme="minorEastAsia"/>
                <w:b/>
                <w:bCs/>
                <w:lang w:val="en-US" w:eastAsia="zh-CN"/>
              </w:rPr>
              <w:t>Cellular TN in the center of a satellite beam</w:t>
            </w:r>
            <w:r w:rsidRPr="00D07929">
              <w:rPr>
                <w:rFonts w:eastAsiaTheme="minorEastAsia"/>
                <w:lang w:val="en-US" w:eastAsia="zh-CN"/>
              </w:rPr>
              <w:t xml:space="preserve"> (DL satellite signal is received at maximum power by a UE operating in TN mode at TN cell edge);</w:t>
            </w:r>
          </w:p>
          <w:p w14:paraId="726E1975" w14:textId="77777777" w:rsidR="00EA576D" w:rsidRPr="00D07929" w:rsidRDefault="00EA576D" w:rsidP="00301C69">
            <w:pPr>
              <w:pStyle w:val="afc"/>
              <w:numPr>
                <w:ilvl w:val="1"/>
                <w:numId w:val="4"/>
              </w:numPr>
              <w:spacing w:after="120"/>
              <w:ind w:firstLineChars="0"/>
              <w:rPr>
                <w:rFonts w:eastAsiaTheme="minorEastAsia"/>
                <w:b/>
                <w:bCs/>
                <w:lang w:val="en-US" w:eastAsia="zh-CN"/>
              </w:rPr>
            </w:pPr>
            <w:r w:rsidRPr="00D07929">
              <w:rPr>
                <w:rFonts w:eastAsiaTheme="minorEastAsia"/>
                <w:b/>
                <w:bCs/>
                <w:lang w:val="en-US" w:eastAsia="zh-CN"/>
              </w:rPr>
              <w:t>Please see Interference Type 4 (i4)</w:t>
            </w:r>
          </w:p>
          <w:p w14:paraId="04D38163" w14:textId="77777777" w:rsidR="00EA576D" w:rsidRPr="00301C69" w:rsidRDefault="00EA576D" w:rsidP="00BA2FA9">
            <w:pPr>
              <w:pStyle w:val="afc"/>
              <w:numPr>
                <w:ilvl w:val="0"/>
                <w:numId w:val="4"/>
              </w:numPr>
              <w:spacing w:after="120"/>
              <w:ind w:firstLineChars="0"/>
              <w:rPr>
                <w:rFonts w:eastAsiaTheme="minorEastAsia"/>
                <w:lang w:val="en-US" w:eastAsia="zh-CN"/>
              </w:rPr>
            </w:pPr>
            <w:r w:rsidRPr="00D07929">
              <w:rPr>
                <w:rFonts w:eastAsiaTheme="minorEastAsia"/>
                <w:b/>
                <w:bCs/>
                <w:lang w:val="en-US" w:eastAsia="zh-CN"/>
              </w:rPr>
              <w:t>For UL:</w:t>
            </w:r>
            <w:r w:rsidRPr="00D07929">
              <w:rPr>
                <w:rFonts w:eastAsiaTheme="minorEastAsia"/>
                <w:lang w:val="en-US" w:eastAsia="zh-CN"/>
              </w:rPr>
              <w:t xml:space="preserve"> </w:t>
            </w:r>
            <w:r w:rsidRPr="00D07929">
              <w:rPr>
                <w:rFonts w:eastAsiaTheme="minorEastAsia"/>
                <w:b/>
                <w:bCs/>
                <w:lang w:val="en-US" w:eastAsia="zh-CN"/>
              </w:rPr>
              <w:t>Cellular TN at the edge of a satellite beam</w:t>
            </w:r>
            <w:r w:rsidRPr="00D07929">
              <w:rPr>
                <w:rFonts w:eastAsiaTheme="minorEastAsia"/>
                <w:lang w:val="en-US" w:eastAsia="zh-CN"/>
              </w:rPr>
              <w:t xml:space="preserve"> (NTN UE signal is transmitted at full power towards the satellite, and received at full power by the TN BS); However, it should be assumed that the distance between the NTN UE and the TN BS will be greater than BS cell range</w:t>
            </w:r>
            <w:r w:rsidR="00BA2FA9">
              <w:rPr>
                <w:rFonts w:eastAsiaTheme="minorEastAsia"/>
                <w:lang w:val="en-US" w:eastAsia="zh-CN"/>
              </w:rPr>
              <w:t xml:space="preserve"> (Otherwise, as replied to Qualcomm, the UE will connect to TN instead of NTN</w:t>
            </w:r>
            <w:r w:rsidRPr="00301C69">
              <w:rPr>
                <w:rFonts w:eastAsiaTheme="minorEastAsia"/>
                <w:lang w:val="en-US" w:eastAsia="zh-CN"/>
              </w:rPr>
              <w:t xml:space="preserve">. </w:t>
            </w:r>
          </w:p>
          <w:p w14:paraId="41176B63" w14:textId="77777777" w:rsidR="00EA576D" w:rsidRPr="00D07929" w:rsidRDefault="00EA576D" w:rsidP="00301C69">
            <w:pPr>
              <w:pStyle w:val="afc"/>
              <w:numPr>
                <w:ilvl w:val="1"/>
                <w:numId w:val="4"/>
              </w:numPr>
              <w:spacing w:after="120"/>
              <w:ind w:firstLineChars="0"/>
              <w:rPr>
                <w:rFonts w:eastAsiaTheme="minorEastAsia"/>
                <w:b/>
                <w:bCs/>
                <w:lang w:val="en-US" w:eastAsia="zh-CN"/>
              </w:rPr>
            </w:pPr>
            <w:r w:rsidRPr="00D07929">
              <w:rPr>
                <w:rFonts w:eastAsiaTheme="minorEastAsia"/>
                <w:b/>
                <w:bCs/>
                <w:lang w:val="en-US" w:eastAsia="zh-CN"/>
              </w:rPr>
              <w:t>Please see Interference Type 2 (i2)</w:t>
            </w:r>
          </w:p>
          <w:p w14:paraId="3A7F8630" w14:textId="77777777" w:rsidR="00EA576D" w:rsidRPr="00C953DC" w:rsidRDefault="00EA576D" w:rsidP="00EA576D">
            <w:pPr>
              <w:pStyle w:val="afc"/>
              <w:numPr>
                <w:ilvl w:val="0"/>
                <w:numId w:val="4"/>
              </w:numPr>
              <w:spacing w:after="120"/>
              <w:ind w:firstLineChars="0"/>
              <w:rPr>
                <w:rFonts w:eastAsiaTheme="minorEastAsia"/>
                <w:lang w:val="en-US" w:eastAsia="zh-CN"/>
              </w:rPr>
            </w:pPr>
            <w:r w:rsidRPr="00C953DC">
              <w:rPr>
                <w:rFonts w:eastAsiaTheme="minorEastAsia"/>
                <w:lang w:val="en-US" w:eastAsia="zh-CN"/>
              </w:rPr>
              <w:t xml:space="preserve">Therefore, we </w:t>
            </w:r>
            <w:r w:rsidR="00C953DC">
              <w:rPr>
                <w:rFonts w:eastAsiaTheme="minorEastAsia"/>
                <w:lang w:val="en-US" w:eastAsia="zh-CN"/>
              </w:rPr>
              <w:t xml:space="preserve">most probably </w:t>
            </w:r>
            <w:r w:rsidRPr="00C953DC">
              <w:rPr>
                <w:rFonts w:eastAsiaTheme="minorEastAsia"/>
                <w:lang w:val="en-US" w:eastAsia="zh-CN"/>
              </w:rPr>
              <w:t>do not have to consider interference in all c</w:t>
            </w:r>
            <w:r w:rsidR="00C953DC" w:rsidRPr="00C953DC">
              <w:rPr>
                <w:rFonts w:eastAsiaTheme="minorEastAsia"/>
                <w:lang w:val="en-US" w:eastAsia="zh-CN"/>
              </w:rPr>
              <w:t>ells, but only worst cases with</w:t>
            </w:r>
            <w:r w:rsidR="00C953DC">
              <w:rPr>
                <w:rFonts w:eastAsiaTheme="minorEastAsia"/>
                <w:lang w:val="en-US" w:eastAsia="zh-CN"/>
              </w:rPr>
              <w:t xml:space="preserve"> </w:t>
            </w:r>
            <w:r w:rsidRPr="00C953DC">
              <w:rPr>
                <w:rFonts w:eastAsiaTheme="minorEastAsia"/>
                <w:lang w:val="en-US" w:eastAsia="zh-CN"/>
              </w:rPr>
              <w:t>only 2 configurations:</w:t>
            </w:r>
          </w:p>
          <w:p w14:paraId="494BB561" w14:textId="77777777" w:rsidR="00EA576D" w:rsidRPr="00530D83" w:rsidRDefault="00EA576D" w:rsidP="00301C69">
            <w:pPr>
              <w:pStyle w:val="afc"/>
              <w:numPr>
                <w:ilvl w:val="1"/>
                <w:numId w:val="4"/>
              </w:numPr>
              <w:spacing w:after="120"/>
              <w:ind w:firstLineChars="0"/>
              <w:rPr>
                <w:rFonts w:eastAsiaTheme="minorEastAsia"/>
                <w:lang w:val="en-US" w:eastAsia="zh-CN"/>
              </w:rPr>
            </w:pPr>
            <w:r w:rsidRPr="00C953DC">
              <w:rPr>
                <w:rFonts w:eastAsiaTheme="minorEastAsia"/>
                <w:lang w:val="en-US" w:eastAsia="zh-CN"/>
              </w:rPr>
              <w:t>Satellite beam center</w:t>
            </w:r>
          </w:p>
          <w:p w14:paraId="787A3130" w14:textId="77777777" w:rsidR="00EA576D" w:rsidRPr="00407CD1" w:rsidRDefault="00EA576D" w:rsidP="00301C69">
            <w:pPr>
              <w:pStyle w:val="afc"/>
              <w:numPr>
                <w:ilvl w:val="1"/>
                <w:numId w:val="4"/>
              </w:numPr>
              <w:spacing w:after="120"/>
              <w:ind w:firstLineChars="0"/>
              <w:rPr>
                <w:rFonts w:eastAsiaTheme="minorEastAsia"/>
                <w:lang w:val="en-US" w:eastAsia="zh-CN"/>
              </w:rPr>
            </w:pPr>
            <w:r w:rsidRPr="00407CD1">
              <w:rPr>
                <w:rFonts w:eastAsiaTheme="minorEastAsia"/>
                <w:lang w:val="en-US" w:eastAsia="zh-CN"/>
              </w:rPr>
              <w:t>Satellite beam edge</w:t>
            </w:r>
          </w:p>
          <w:p w14:paraId="02BDEE4F" w14:textId="77777777" w:rsidR="00BA2FA9" w:rsidRDefault="00BA2FA9" w:rsidP="00EA576D">
            <w:pPr>
              <w:spacing w:after="120"/>
              <w:rPr>
                <w:rFonts w:eastAsiaTheme="minorEastAsia"/>
                <w:lang w:val="en-US" w:eastAsia="zh-CN"/>
              </w:rPr>
            </w:pPr>
          </w:p>
          <w:p w14:paraId="4B6C0784" w14:textId="77777777" w:rsidR="00EA576D" w:rsidRPr="00D07929" w:rsidRDefault="00EA576D" w:rsidP="00EA576D">
            <w:pPr>
              <w:spacing w:after="120"/>
              <w:rPr>
                <w:rFonts w:eastAsiaTheme="minorEastAsia"/>
                <w:lang w:val="en-US" w:eastAsia="zh-CN"/>
              </w:rPr>
            </w:pPr>
            <w:r>
              <w:rPr>
                <w:rFonts w:eastAsiaTheme="minorEastAsia"/>
                <w:lang w:val="en-US" w:eastAsia="zh-CN"/>
              </w:rPr>
              <w:t>Issue</w:t>
            </w:r>
            <w:r w:rsidRPr="00D07929">
              <w:rPr>
                <w:rFonts w:eastAsiaTheme="minorEastAsia" w:hint="eastAsia"/>
                <w:lang w:val="en-US" w:eastAsia="zh-CN"/>
              </w:rPr>
              <w:t xml:space="preserve"> </w:t>
            </w:r>
            <w:r w:rsidRPr="00D07929">
              <w:rPr>
                <w:rFonts w:eastAsiaTheme="minorEastAsia"/>
                <w:lang w:val="en-US" w:eastAsia="zh-CN"/>
              </w:rPr>
              <w:t>3-6</w:t>
            </w:r>
            <w:r w:rsidRPr="00D07929">
              <w:rPr>
                <w:rFonts w:eastAsiaTheme="minorEastAsia" w:hint="eastAsia"/>
                <w:lang w:val="en-US" w:eastAsia="zh-CN"/>
              </w:rPr>
              <w:t>:</w:t>
            </w:r>
          </w:p>
          <w:p w14:paraId="0A69435A" w14:textId="77777777" w:rsidR="00BA2FA9" w:rsidRPr="00301C69" w:rsidRDefault="00EA576D" w:rsidP="00EA576D">
            <w:pPr>
              <w:pStyle w:val="afc"/>
              <w:numPr>
                <w:ilvl w:val="0"/>
                <w:numId w:val="4"/>
              </w:numPr>
              <w:spacing w:after="120"/>
              <w:ind w:firstLineChars="0"/>
              <w:rPr>
                <w:rFonts w:eastAsiaTheme="minorEastAsia"/>
                <w:u w:val="single"/>
                <w:lang w:val="en-US" w:eastAsia="zh-CN"/>
              </w:rPr>
            </w:pPr>
            <w:r w:rsidRPr="00530D83">
              <w:rPr>
                <w:rFonts w:eastAsiaTheme="minorEastAsia"/>
                <w:lang w:val="en-US" w:eastAsia="zh-CN"/>
              </w:rPr>
              <w:t>P</w:t>
            </w:r>
            <w:r w:rsidRPr="00407CD1">
              <w:rPr>
                <w:rFonts w:eastAsiaTheme="minorEastAsia"/>
                <w:lang w:val="en-US" w:eastAsia="zh-CN"/>
              </w:rPr>
              <w:t xml:space="preserve">reference for addressing </w:t>
            </w:r>
            <w:r w:rsidRPr="00301C69">
              <w:rPr>
                <w:rFonts w:eastAsiaTheme="minorEastAsia"/>
                <w:lang w:val="en-US" w:eastAsia="zh-CN"/>
              </w:rPr>
              <w:t>NTN-NTN coexistence scenarios with same altitude</w:t>
            </w:r>
            <w:r w:rsidRPr="00C953DC">
              <w:rPr>
                <w:rFonts w:eastAsiaTheme="minorEastAsia"/>
                <w:lang w:val="en-US" w:eastAsia="zh-CN"/>
              </w:rPr>
              <w:t xml:space="preserve"> (e.g. LEO-LEO) only </w:t>
            </w:r>
            <w:r w:rsidRPr="00301C69">
              <w:rPr>
                <w:rFonts w:eastAsiaTheme="minorEastAsia"/>
                <w:lang w:val="en-US" w:eastAsia="zh-CN"/>
              </w:rPr>
              <w:t>if time allows.</w:t>
            </w:r>
            <w:r w:rsidRPr="00C953DC">
              <w:rPr>
                <w:rFonts w:eastAsiaTheme="minorEastAsia"/>
                <w:lang w:val="en-US" w:eastAsia="zh-CN"/>
              </w:rPr>
              <w:t xml:space="preserve"> </w:t>
            </w:r>
          </w:p>
          <w:p w14:paraId="0349897F" w14:textId="77777777" w:rsidR="00EA576D" w:rsidRPr="00301C69" w:rsidRDefault="00EA576D" w:rsidP="00EA576D">
            <w:pPr>
              <w:pStyle w:val="afc"/>
              <w:numPr>
                <w:ilvl w:val="0"/>
                <w:numId w:val="4"/>
              </w:numPr>
              <w:spacing w:after="120"/>
              <w:ind w:firstLineChars="0"/>
              <w:rPr>
                <w:rFonts w:eastAsiaTheme="minorEastAsia"/>
                <w:u w:val="single"/>
                <w:lang w:val="en-US" w:eastAsia="zh-CN"/>
              </w:rPr>
            </w:pPr>
            <w:r w:rsidRPr="00301C69">
              <w:rPr>
                <w:rFonts w:eastAsiaTheme="minorEastAsia"/>
                <w:u w:val="single"/>
                <w:lang w:val="en-US" w:eastAsia="zh-CN"/>
              </w:rPr>
              <w:t>NTN-TN coexistence scenarios should be prioritized.</w:t>
            </w:r>
          </w:p>
          <w:p w14:paraId="372C90A6" w14:textId="77777777" w:rsidR="00BA2FA9" w:rsidRDefault="00BA2FA9" w:rsidP="00EA576D">
            <w:pPr>
              <w:spacing w:after="120"/>
              <w:rPr>
                <w:rFonts w:eastAsiaTheme="minorEastAsia"/>
                <w:lang w:val="en-US" w:eastAsia="zh-CN"/>
              </w:rPr>
            </w:pPr>
          </w:p>
          <w:p w14:paraId="43B5FD09" w14:textId="77777777" w:rsidR="00EA576D" w:rsidRPr="00407CD1" w:rsidRDefault="00EA576D" w:rsidP="00EA576D">
            <w:pPr>
              <w:spacing w:after="120"/>
              <w:rPr>
                <w:rFonts w:eastAsiaTheme="minorEastAsia"/>
                <w:lang w:val="en-US" w:eastAsia="zh-CN"/>
              </w:rPr>
            </w:pPr>
            <w:r w:rsidRPr="00C953DC">
              <w:rPr>
                <w:rFonts w:eastAsiaTheme="minorEastAsia"/>
                <w:lang w:val="en-US" w:eastAsia="zh-CN"/>
              </w:rPr>
              <w:t>Issue</w:t>
            </w:r>
            <w:r w:rsidRPr="00C953DC">
              <w:rPr>
                <w:rFonts w:eastAsiaTheme="minorEastAsia" w:hint="eastAsia"/>
                <w:lang w:val="en-US" w:eastAsia="zh-CN"/>
              </w:rPr>
              <w:t xml:space="preserve"> </w:t>
            </w:r>
            <w:r w:rsidRPr="00C953DC">
              <w:rPr>
                <w:rFonts w:eastAsiaTheme="minorEastAsia"/>
                <w:lang w:val="en-US" w:eastAsia="zh-CN"/>
              </w:rPr>
              <w:t>3-7</w:t>
            </w:r>
            <w:r w:rsidRPr="00530D83">
              <w:rPr>
                <w:rFonts w:eastAsiaTheme="minorEastAsia" w:hint="eastAsia"/>
                <w:lang w:val="en-US" w:eastAsia="zh-CN"/>
              </w:rPr>
              <w:t>:</w:t>
            </w:r>
          </w:p>
          <w:p w14:paraId="37B90CC0" w14:textId="77777777" w:rsidR="00875DB1" w:rsidRPr="00301C69" w:rsidRDefault="00EA576D" w:rsidP="00301C69">
            <w:pPr>
              <w:pStyle w:val="afc"/>
              <w:numPr>
                <w:ilvl w:val="0"/>
                <w:numId w:val="4"/>
              </w:numPr>
              <w:spacing w:after="120"/>
              <w:ind w:firstLineChars="0"/>
              <w:rPr>
                <w:rFonts w:eastAsiaTheme="minorEastAsia"/>
                <w:lang w:val="en-US" w:eastAsia="zh-CN"/>
              </w:rPr>
            </w:pPr>
            <w:r w:rsidRPr="00407CD1">
              <w:rPr>
                <w:rFonts w:eastAsiaTheme="minorEastAsia"/>
                <w:lang w:val="en-US" w:eastAsia="zh-CN"/>
              </w:rPr>
              <w:t>S</w:t>
            </w:r>
            <w:r w:rsidRPr="00A961EA">
              <w:rPr>
                <w:rFonts w:eastAsiaTheme="minorEastAsia"/>
                <w:lang w:val="en-US" w:eastAsia="zh-CN"/>
              </w:rPr>
              <w:t xml:space="preserve">ee </w:t>
            </w:r>
            <w:r w:rsidRPr="00BA2FA9">
              <w:rPr>
                <w:rFonts w:eastAsiaTheme="minorEastAsia"/>
                <w:lang w:val="en-US" w:eastAsia="zh-CN"/>
              </w:rPr>
              <w:t>1</w:t>
            </w:r>
            <w:r w:rsidRPr="00BA2FA9">
              <w:rPr>
                <w:rFonts w:eastAsiaTheme="minorEastAsia"/>
                <w:vertAlign w:val="superscript"/>
                <w:lang w:val="en-US" w:eastAsia="zh-CN"/>
              </w:rPr>
              <w:t>st</w:t>
            </w:r>
            <w:r w:rsidRPr="00BA2FA9">
              <w:rPr>
                <w:rFonts w:eastAsiaTheme="minorEastAsia"/>
                <w:lang w:val="en-US" w:eastAsia="zh-CN"/>
              </w:rPr>
              <w:t xml:space="preserve"> round</w:t>
            </w:r>
          </w:p>
        </w:tc>
      </w:tr>
      <w:tr w:rsidR="00875DB1" w:rsidRPr="00D07929" w14:paraId="6A61D446" w14:textId="77777777" w:rsidTr="00935600">
        <w:tc>
          <w:tcPr>
            <w:tcW w:w="1601" w:type="dxa"/>
          </w:tcPr>
          <w:p w14:paraId="766D7F45" w14:textId="77777777" w:rsidR="00875DB1" w:rsidRPr="00D07929" w:rsidRDefault="00B0292D" w:rsidP="00935600">
            <w:pPr>
              <w:spacing w:after="120"/>
              <w:rPr>
                <w:rFonts w:eastAsiaTheme="minorEastAsia"/>
                <w:lang w:val="en-US" w:eastAsia="zh-CN"/>
              </w:rPr>
            </w:pPr>
            <w:r>
              <w:rPr>
                <w:rFonts w:eastAsiaTheme="minorEastAsia" w:hint="eastAsia"/>
                <w:lang w:val="en-US" w:eastAsia="zh-CN"/>
              </w:rPr>
              <w:lastRenderedPageBreak/>
              <w:t>X</w:t>
            </w:r>
            <w:r>
              <w:rPr>
                <w:rFonts w:eastAsiaTheme="minorEastAsia"/>
                <w:lang w:val="en-US" w:eastAsia="zh-CN"/>
              </w:rPr>
              <w:t>iaomi</w:t>
            </w:r>
          </w:p>
        </w:tc>
        <w:tc>
          <w:tcPr>
            <w:tcW w:w="8030" w:type="dxa"/>
          </w:tcPr>
          <w:p w14:paraId="61B86E94" w14:textId="77777777" w:rsidR="00B0292D" w:rsidRDefault="00B0292D" w:rsidP="00B0292D">
            <w:pPr>
              <w:spacing w:after="120"/>
              <w:rPr>
                <w:rFonts w:eastAsiaTheme="minorEastAsia"/>
                <w:lang w:val="en-US" w:eastAsia="zh-CN"/>
              </w:rPr>
            </w:pPr>
            <w:r>
              <w:rPr>
                <w:rFonts w:eastAsiaTheme="minorEastAsia"/>
                <w:lang w:val="en-US" w:eastAsia="zh-CN"/>
              </w:rPr>
              <w:t>Issue 3-3</w:t>
            </w:r>
          </w:p>
          <w:p w14:paraId="7B770EFC" w14:textId="77777777" w:rsidR="00B0292D" w:rsidRDefault="00B0292D" w:rsidP="00B0292D">
            <w:pPr>
              <w:spacing w:after="120"/>
              <w:rPr>
                <w:rFonts w:eastAsiaTheme="minorEastAsia"/>
                <w:lang w:val="en-US" w:eastAsia="zh-CN"/>
              </w:rPr>
            </w:pPr>
            <w:r>
              <w:rPr>
                <w:rFonts w:eastAsiaTheme="minorEastAsia"/>
                <w:lang w:val="en-US" w:eastAsia="zh-CN"/>
              </w:rPr>
              <w:t>Option 2</w:t>
            </w:r>
          </w:p>
          <w:p w14:paraId="2186D6FB" w14:textId="77777777" w:rsidR="00B0292D" w:rsidRDefault="00B0292D" w:rsidP="00B0292D">
            <w:pPr>
              <w:spacing w:after="120"/>
              <w:rPr>
                <w:rFonts w:eastAsiaTheme="minorEastAsia"/>
                <w:lang w:val="en-US" w:eastAsia="zh-CN"/>
              </w:rPr>
            </w:pPr>
            <w:r>
              <w:rPr>
                <w:rFonts w:eastAsiaTheme="minorEastAsia"/>
                <w:lang w:val="en-US" w:eastAsia="zh-CN"/>
              </w:rPr>
              <w:t>Issue 3-4</w:t>
            </w:r>
          </w:p>
          <w:p w14:paraId="4CF2115B" w14:textId="77777777" w:rsidR="00B0292D" w:rsidRDefault="00BF6535" w:rsidP="00B0292D">
            <w:pPr>
              <w:spacing w:after="120"/>
              <w:rPr>
                <w:rFonts w:eastAsiaTheme="minorEastAsia"/>
                <w:lang w:val="en-US" w:eastAsia="zh-CN"/>
              </w:rPr>
            </w:pPr>
            <w:r>
              <w:rPr>
                <w:rFonts w:eastAsiaTheme="minorEastAsia"/>
                <w:lang w:val="en-US" w:eastAsia="zh-CN"/>
              </w:rPr>
              <w:t xml:space="preserve">Need more check whether FRF=1 can be supported or not. </w:t>
            </w:r>
          </w:p>
          <w:p w14:paraId="7D90B668" w14:textId="77777777" w:rsidR="00B0292D" w:rsidRDefault="00B0292D" w:rsidP="00B0292D">
            <w:pPr>
              <w:spacing w:after="120"/>
              <w:rPr>
                <w:rFonts w:eastAsiaTheme="minorEastAsia"/>
                <w:lang w:val="en-US" w:eastAsia="zh-CN"/>
              </w:rPr>
            </w:pPr>
            <w:r>
              <w:rPr>
                <w:rFonts w:eastAsiaTheme="minorEastAsia"/>
                <w:lang w:val="en-US" w:eastAsia="zh-CN"/>
              </w:rPr>
              <w:t>Issue 3-5</w:t>
            </w:r>
            <w:r w:rsidR="007F2EA6">
              <w:rPr>
                <w:rFonts w:eastAsiaTheme="minorEastAsia"/>
                <w:lang w:val="en-US" w:eastAsia="zh-CN"/>
              </w:rPr>
              <w:t>/3-6/3-7</w:t>
            </w:r>
          </w:p>
          <w:p w14:paraId="33B2B8A1" w14:textId="77777777" w:rsidR="00875DB1" w:rsidRPr="00D07929" w:rsidRDefault="00BF6535" w:rsidP="00B0292D">
            <w:pPr>
              <w:spacing w:after="120"/>
              <w:rPr>
                <w:rFonts w:eastAsiaTheme="minorEastAsia"/>
                <w:lang w:val="en-US" w:eastAsia="zh-CN"/>
              </w:rPr>
            </w:pPr>
            <w:r>
              <w:rPr>
                <w:rFonts w:eastAsiaTheme="minorEastAsia"/>
                <w:lang w:val="en-US" w:eastAsia="zh-CN"/>
              </w:rPr>
              <w:t>Tend to agree with Ericsson, more analysis is need.</w:t>
            </w:r>
          </w:p>
        </w:tc>
      </w:tr>
      <w:tr w:rsidR="00662BF3" w:rsidRPr="00D07929" w14:paraId="60BE4875" w14:textId="77777777" w:rsidTr="00935600">
        <w:tc>
          <w:tcPr>
            <w:tcW w:w="1601" w:type="dxa"/>
          </w:tcPr>
          <w:p w14:paraId="46196ED3" w14:textId="77777777" w:rsidR="00662BF3" w:rsidRPr="00D07929" w:rsidRDefault="00662BF3" w:rsidP="00662BF3">
            <w:pPr>
              <w:spacing w:after="120"/>
              <w:rPr>
                <w:rFonts w:eastAsiaTheme="minorEastAsia"/>
                <w:lang w:val="en-US" w:eastAsia="zh-CN"/>
              </w:rPr>
            </w:pPr>
            <w:r>
              <w:rPr>
                <w:rFonts w:eastAsiaTheme="minorEastAsia"/>
                <w:lang w:val="en-US" w:eastAsia="zh-CN"/>
              </w:rPr>
              <w:t>Huawei</w:t>
            </w:r>
          </w:p>
        </w:tc>
        <w:tc>
          <w:tcPr>
            <w:tcW w:w="8030" w:type="dxa"/>
          </w:tcPr>
          <w:p w14:paraId="58BD75FC" w14:textId="77777777" w:rsidR="00662BF3" w:rsidRDefault="00662BF3" w:rsidP="00662BF3">
            <w:pPr>
              <w:spacing w:after="120"/>
              <w:rPr>
                <w:rFonts w:eastAsiaTheme="minorEastAsia"/>
                <w:lang w:val="en-US" w:eastAsia="zh-CN"/>
              </w:rPr>
            </w:pPr>
            <w:r>
              <w:rPr>
                <w:rFonts w:eastAsiaTheme="minorEastAsia"/>
                <w:lang w:val="en-US" w:eastAsia="zh-CN"/>
              </w:rPr>
              <w:t>Issue 3-1</w:t>
            </w:r>
          </w:p>
          <w:p w14:paraId="77641C82" w14:textId="77777777" w:rsidR="00662BF3" w:rsidRDefault="00662BF3" w:rsidP="00662BF3">
            <w:pPr>
              <w:spacing w:after="120"/>
              <w:rPr>
                <w:rFonts w:eastAsiaTheme="minorEastAsia"/>
                <w:lang w:val="en-US" w:eastAsia="zh-CN"/>
              </w:rPr>
            </w:pPr>
            <w:r>
              <w:rPr>
                <w:rFonts w:eastAsiaTheme="minorEastAsia"/>
                <w:lang w:val="en-US" w:eastAsia="zh-CN"/>
              </w:rPr>
              <w:t>Many details need to be checked.</w:t>
            </w:r>
          </w:p>
          <w:p w14:paraId="56A6B0DE" w14:textId="77777777" w:rsidR="00662BF3" w:rsidRDefault="00662BF3" w:rsidP="00662BF3">
            <w:pPr>
              <w:spacing w:after="120"/>
              <w:rPr>
                <w:rFonts w:eastAsiaTheme="minorEastAsia"/>
                <w:lang w:val="en-US" w:eastAsia="zh-CN"/>
              </w:rPr>
            </w:pPr>
            <w:r>
              <w:rPr>
                <w:rFonts w:eastAsiaTheme="minorEastAsia"/>
                <w:lang w:val="en-US" w:eastAsia="zh-CN"/>
              </w:rPr>
              <w:lastRenderedPageBreak/>
              <w:t>Issue 3-2</w:t>
            </w:r>
          </w:p>
          <w:p w14:paraId="53DC2869" w14:textId="77777777" w:rsidR="00662BF3" w:rsidRDefault="00662BF3" w:rsidP="00662BF3">
            <w:pPr>
              <w:spacing w:after="120"/>
              <w:rPr>
                <w:rFonts w:eastAsiaTheme="minorEastAsia"/>
                <w:lang w:val="en-US" w:eastAsia="zh-CN"/>
              </w:rPr>
            </w:pPr>
            <w:r>
              <w:rPr>
                <w:rFonts w:eastAsiaTheme="minorEastAsia"/>
                <w:lang w:val="en-US" w:eastAsia="zh-CN"/>
              </w:rPr>
              <w:t>Issue 3-3</w:t>
            </w:r>
          </w:p>
          <w:p w14:paraId="40073656" w14:textId="77777777" w:rsidR="00662BF3" w:rsidRDefault="00662BF3" w:rsidP="00662BF3">
            <w:pPr>
              <w:spacing w:after="120"/>
              <w:rPr>
                <w:rFonts w:eastAsiaTheme="minorEastAsia"/>
                <w:lang w:val="en-US" w:eastAsia="zh-CN"/>
              </w:rPr>
            </w:pPr>
            <w:r>
              <w:rPr>
                <w:rFonts w:eastAsiaTheme="minorEastAsia"/>
                <w:lang w:val="en-US" w:eastAsia="zh-CN"/>
              </w:rPr>
              <w:t>Option 2</w:t>
            </w:r>
          </w:p>
          <w:p w14:paraId="6FBC542F" w14:textId="77777777" w:rsidR="00662BF3" w:rsidRDefault="00662BF3" w:rsidP="00662BF3">
            <w:pPr>
              <w:spacing w:after="120"/>
              <w:rPr>
                <w:rFonts w:eastAsiaTheme="minorEastAsia"/>
                <w:lang w:val="en-US" w:eastAsia="zh-CN"/>
              </w:rPr>
            </w:pPr>
            <w:r>
              <w:rPr>
                <w:rFonts w:eastAsiaTheme="minorEastAsia"/>
                <w:lang w:val="en-US" w:eastAsia="zh-CN"/>
              </w:rPr>
              <w:t>Issue 3-4</w:t>
            </w:r>
          </w:p>
          <w:p w14:paraId="26F69233" w14:textId="77777777" w:rsidR="00662BF3" w:rsidRDefault="00662BF3" w:rsidP="00662BF3">
            <w:pPr>
              <w:spacing w:after="120"/>
              <w:rPr>
                <w:rFonts w:eastAsiaTheme="minorEastAsia"/>
                <w:lang w:val="en-US" w:eastAsia="zh-CN"/>
              </w:rPr>
            </w:pPr>
            <w:r>
              <w:rPr>
                <w:rFonts w:eastAsiaTheme="minorEastAsia"/>
                <w:lang w:val="en-US" w:eastAsia="zh-CN"/>
              </w:rPr>
              <w:t>Issue 3-5</w:t>
            </w:r>
          </w:p>
          <w:p w14:paraId="5C538392" w14:textId="77777777" w:rsidR="00662BF3" w:rsidRDefault="00662BF3" w:rsidP="00662BF3">
            <w:pPr>
              <w:spacing w:after="120"/>
              <w:rPr>
                <w:rFonts w:eastAsiaTheme="minorEastAsia"/>
                <w:lang w:val="en-US" w:eastAsia="zh-CN"/>
              </w:rPr>
            </w:pPr>
            <w:r>
              <w:rPr>
                <w:rFonts w:eastAsiaTheme="minorEastAsia"/>
                <w:lang w:val="en-US" w:eastAsia="zh-CN"/>
              </w:rPr>
              <w:t>Issue 3-6</w:t>
            </w:r>
          </w:p>
          <w:p w14:paraId="0AEB581A" w14:textId="77777777" w:rsidR="00662BF3" w:rsidRDefault="00662BF3" w:rsidP="00662BF3">
            <w:pPr>
              <w:spacing w:after="120"/>
              <w:rPr>
                <w:rFonts w:eastAsiaTheme="minorEastAsia"/>
                <w:lang w:val="en-US" w:eastAsia="zh-CN"/>
              </w:rPr>
            </w:pPr>
            <w:r>
              <w:rPr>
                <w:rFonts w:eastAsiaTheme="minorEastAsia"/>
                <w:lang w:val="en-US" w:eastAsia="zh-CN"/>
              </w:rPr>
              <w:t>Issue 3-7</w:t>
            </w:r>
          </w:p>
          <w:p w14:paraId="019F8BAE" w14:textId="77777777" w:rsidR="00662BF3" w:rsidRPr="00D07929" w:rsidRDefault="00662BF3" w:rsidP="00662BF3">
            <w:pPr>
              <w:spacing w:after="120"/>
              <w:rPr>
                <w:rFonts w:eastAsiaTheme="minorEastAsia"/>
                <w:lang w:val="en-US" w:eastAsia="zh-CN"/>
              </w:rPr>
            </w:pPr>
          </w:p>
        </w:tc>
      </w:tr>
      <w:tr w:rsidR="00834D3C" w:rsidRPr="00D07929" w14:paraId="150C4D2F" w14:textId="77777777" w:rsidTr="00935600">
        <w:tc>
          <w:tcPr>
            <w:tcW w:w="1601" w:type="dxa"/>
          </w:tcPr>
          <w:p w14:paraId="7EEE9DD2" w14:textId="77777777" w:rsidR="00834D3C" w:rsidRPr="00D07929" w:rsidRDefault="00834D3C" w:rsidP="00834D3C">
            <w:pPr>
              <w:spacing w:after="120"/>
              <w:rPr>
                <w:rFonts w:eastAsiaTheme="minorEastAsia"/>
                <w:lang w:val="en-US" w:eastAsia="zh-CN"/>
              </w:rPr>
            </w:pPr>
            <w:r>
              <w:rPr>
                <w:rFonts w:hint="eastAsia"/>
                <w:lang w:val="en-US" w:eastAsia="ja-JP"/>
              </w:rPr>
              <w:lastRenderedPageBreak/>
              <w:t>P</w:t>
            </w:r>
            <w:r>
              <w:rPr>
                <w:lang w:val="en-US" w:eastAsia="ja-JP"/>
              </w:rPr>
              <w:t>anasonic</w:t>
            </w:r>
          </w:p>
        </w:tc>
        <w:tc>
          <w:tcPr>
            <w:tcW w:w="8030" w:type="dxa"/>
          </w:tcPr>
          <w:p w14:paraId="23298D7B" w14:textId="77777777" w:rsidR="00834D3C" w:rsidRDefault="00834D3C" w:rsidP="00834D3C">
            <w:pPr>
              <w:spacing w:after="120"/>
              <w:rPr>
                <w:rFonts w:eastAsiaTheme="minorEastAsia"/>
                <w:lang w:val="en-US" w:eastAsia="zh-CN"/>
              </w:rPr>
            </w:pPr>
            <w:r w:rsidRPr="00B21B6C">
              <w:rPr>
                <w:rFonts w:eastAsiaTheme="minorEastAsia"/>
                <w:lang w:val="en-US" w:eastAsia="zh-CN"/>
              </w:rPr>
              <w:t>Sub-topic 3-3: We prefer to Option 2.</w:t>
            </w:r>
          </w:p>
          <w:p w14:paraId="0C257BD5" w14:textId="77777777" w:rsidR="00834D3C" w:rsidRPr="00D07929" w:rsidRDefault="00834D3C" w:rsidP="00834D3C">
            <w:pPr>
              <w:spacing w:after="120"/>
              <w:rPr>
                <w:rFonts w:eastAsiaTheme="minorEastAsia"/>
                <w:lang w:val="en-US" w:eastAsia="zh-CN"/>
              </w:rPr>
            </w:pPr>
            <w:r w:rsidRPr="00B21B6C">
              <w:rPr>
                <w:rFonts w:eastAsiaTheme="minorEastAsia"/>
                <w:lang w:val="en-US" w:eastAsia="zh-CN"/>
              </w:rPr>
              <w:t>Sub-topic 3-4: We prefer to Option 1 (FRF=1) as the worst case</w:t>
            </w:r>
          </w:p>
        </w:tc>
      </w:tr>
      <w:tr w:rsidR="00A854B6" w:rsidRPr="00D07929" w14:paraId="5D316276" w14:textId="77777777" w:rsidTr="00935600">
        <w:tc>
          <w:tcPr>
            <w:tcW w:w="1601" w:type="dxa"/>
          </w:tcPr>
          <w:p w14:paraId="13F9BD66" w14:textId="77777777" w:rsidR="00A854B6" w:rsidRDefault="006E22F8" w:rsidP="00834D3C">
            <w:pPr>
              <w:spacing w:after="120"/>
              <w:rPr>
                <w:lang w:val="en-US" w:eastAsia="ja-JP"/>
              </w:rPr>
            </w:pPr>
            <w:r>
              <w:rPr>
                <w:lang w:val="en-US" w:eastAsia="ja-JP"/>
              </w:rPr>
              <w:t>Nokia</w:t>
            </w:r>
          </w:p>
        </w:tc>
        <w:tc>
          <w:tcPr>
            <w:tcW w:w="8030" w:type="dxa"/>
          </w:tcPr>
          <w:p w14:paraId="6EE3A3CE" w14:textId="77777777" w:rsidR="00A854B6" w:rsidRDefault="006E22F8" w:rsidP="00834D3C">
            <w:pPr>
              <w:spacing w:after="120"/>
              <w:rPr>
                <w:rFonts w:eastAsiaTheme="minorEastAsia"/>
                <w:lang w:val="en-US" w:eastAsia="zh-CN"/>
              </w:rPr>
            </w:pPr>
            <w:bookmarkStart w:id="11" w:name="_Hlk63258548"/>
            <w:r>
              <w:rPr>
                <w:rFonts w:eastAsiaTheme="minorEastAsia"/>
                <w:lang w:val="en-US" w:eastAsia="zh-CN"/>
              </w:rPr>
              <w:t>Issue 3-3</w:t>
            </w:r>
            <w:r w:rsidR="000D2235">
              <w:rPr>
                <w:rFonts w:eastAsiaTheme="minorEastAsia"/>
                <w:lang w:val="en-US" w:eastAsia="zh-CN"/>
              </w:rPr>
              <w:t xml:space="preserve"> We </w:t>
            </w:r>
            <w:r w:rsidR="00636115">
              <w:rPr>
                <w:rFonts w:eastAsiaTheme="minorEastAsia"/>
                <w:lang w:val="en-US" w:eastAsia="zh-CN"/>
              </w:rPr>
              <w:t>accept</w:t>
            </w:r>
            <w:r w:rsidR="000D2235">
              <w:rPr>
                <w:rFonts w:eastAsiaTheme="minorEastAsia"/>
                <w:lang w:val="en-US" w:eastAsia="zh-CN"/>
              </w:rPr>
              <w:t xml:space="preserve"> option 2 with the condition that </w:t>
            </w:r>
            <w:r w:rsidR="000D2235" w:rsidRPr="000D2235">
              <w:rPr>
                <w:rFonts w:eastAsiaTheme="minorEastAsia"/>
                <w:lang w:val="en-US" w:eastAsia="zh-CN"/>
              </w:rPr>
              <w:t xml:space="preserve">the size of the footprint, which is unclear </w:t>
            </w:r>
            <w:r w:rsidR="000D2235">
              <w:rPr>
                <w:rFonts w:eastAsiaTheme="minorEastAsia"/>
                <w:lang w:val="en-US" w:eastAsia="zh-CN"/>
              </w:rPr>
              <w:t>at the moment is further discussed. T</w:t>
            </w:r>
            <w:r w:rsidR="000D2235" w:rsidRPr="000D2235">
              <w:rPr>
                <w:rFonts w:eastAsiaTheme="minorEastAsia"/>
                <w:lang w:val="en-US" w:eastAsia="zh-CN"/>
              </w:rPr>
              <w:t>he satellite cells at the edge of the footprint cannot be considered regularly spaced nor to be hexagons. This modelling aspect is missing from TR38.821. Therefore, the satellite footprint used in the TN-NTN co-existence studies needs to be</w:t>
            </w:r>
            <w:r w:rsidR="000D2235">
              <w:rPr>
                <w:rFonts w:eastAsiaTheme="minorEastAsia"/>
                <w:lang w:val="en-US" w:eastAsia="zh-CN"/>
              </w:rPr>
              <w:t xml:space="preserve"> relatively small</w:t>
            </w:r>
            <w:r w:rsidR="000D2235">
              <w:t>, else the results will not be very relevant for any NTN deployment.</w:t>
            </w:r>
            <w:r w:rsidR="000D2235">
              <w:rPr>
                <w:rFonts w:eastAsiaTheme="minorEastAsia"/>
                <w:lang w:val="en-US" w:eastAsia="zh-CN"/>
              </w:rPr>
              <w:t xml:space="preserve"> </w:t>
            </w:r>
          </w:p>
          <w:bookmarkEnd w:id="11"/>
          <w:p w14:paraId="2E10070E" w14:textId="77777777" w:rsidR="00636115" w:rsidRDefault="00636115" w:rsidP="00834D3C">
            <w:pPr>
              <w:spacing w:after="120"/>
              <w:rPr>
                <w:rFonts w:eastAsiaTheme="minorEastAsia"/>
                <w:lang w:val="en-US" w:eastAsia="zh-CN"/>
              </w:rPr>
            </w:pPr>
            <w:r>
              <w:rPr>
                <w:rFonts w:eastAsiaTheme="minorEastAsia"/>
                <w:lang w:val="en-US" w:eastAsia="zh-CN"/>
              </w:rPr>
              <w:t>Issue 3-4 Option 2</w:t>
            </w:r>
          </w:p>
          <w:p w14:paraId="37EB693F" w14:textId="77777777" w:rsidR="005E3B18" w:rsidRPr="00B21B6C" w:rsidRDefault="005E3B18" w:rsidP="00834D3C">
            <w:pPr>
              <w:spacing w:after="120"/>
              <w:rPr>
                <w:rFonts w:eastAsiaTheme="minorEastAsia"/>
                <w:lang w:val="en-US" w:eastAsia="zh-CN"/>
              </w:rPr>
            </w:pPr>
            <w:r>
              <w:rPr>
                <w:rFonts w:eastAsiaTheme="minorEastAsia"/>
                <w:lang w:val="en-US" w:eastAsia="zh-CN"/>
              </w:rPr>
              <w:t>Issue 3-5/6/7 We need more discussion.</w:t>
            </w:r>
          </w:p>
        </w:tc>
      </w:tr>
    </w:tbl>
    <w:p w14:paraId="40386144" w14:textId="77777777" w:rsidR="00875DB1" w:rsidRPr="00275070" w:rsidRDefault="00875DB1">
      <w:pPr>
        <w:rPr>
          <w:lang w:val="en-US" w:eastAsia="zh-CN"/>
        </w:rPr>
      </w:pPr>
    </w:p>
    <w:p w14:paraId="4DF84658" w14:textId="77777777" w:rsidR="00BE3BC1" w:rsidRPr="00275070" w:rsidRDefault="0027224F">
      <w:pPr>
        <w:pStyle w:val="2"/>
        <w:rPr>
          <w:lang w:val="en-US"/>
        </w:rPr>
      </w:pPr>
      <w:r w:rsidRPr="00275070">
        <w:rPr>
          <w:lang w:val="en-US"/>
        </w:rPr>
        <w:t>Summary on 2nd round (if applicable)</w:t>
      </w:r>
    </w:p>
    <w:p w14:paraId="48AF733D" w14:textId="77777777" w:rsidR="00BE3BC1" w:rsidRDefault="0027224F">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2</w:t>
      </w:r>
      <w:r>
        <w:rPr>
          <w:rFonts w:hint="eastAsia"/>
          <w:i/>
          <w:color w:val="0070C0"/>
          <w:vertAlign w:val="superscript"/>
          <w:lang w:val="en-US" w:eastAsia="zh-CN"/>
        </w:rPr>
        <w:t>nd</w:t>
      </w:r>
      <w:r>
        <w:rPr>
          <w:rFonts w:hint="eastAsia"/>
          <w:i/>
          <w:color w:val="0070C0"/>
          <w:lang w:val="en-US" w:eastAsia="zh-CN"/>
        </w:rPr>
        <w:t xml:space="preserve"> round</w:t>
      </w:r>
      <w:r>
        <w:rPr>
          <w:i/>
          <w:color w:val="0070C0"/>
          <w:lang w:val="en-US" w:eastAsia="zh-CN"/>
        </w:rPr>
        <w:t xml:space="preserve"> and provided recommendation on CRs/TPs</w:t>
      </w:r>
      <w:r>
        <w:rPr>
          <w:rFonts w:hint="eastAsia"/>
          <w:i/>
          <w:color w:val="0070C0"/>
          <w:lang w:val="en-US" w:eastAsia="zh-CN"/>
        </w:rPr>
        <w:t>/WFs/LSs</w:t>
      </w:r>
      <w:r>
        <w:rPr>
          <w:i/>
          <w:color w:val="0070C0"/>
          <w:lang w:val="en-US" w:eastAsia="zh-CN"/>
        </w:rPr>
        <w:t xml:space="preserve"> Status update suggestion </w:t>
      </w:r>
    </w:p>
    <w:tbl>
      <w:tblPr>
        <w:tblStyle w:val="af3"/>
        <w:tblW w:w="0" w:type="auto"/>
        <w:tblLook w:val="04A0" w:firstRow="1" w:lastRow="0" w:firstColumn="1" w:lastColumn="0" w:noHBand="0" w:noVBand="1"/>
      </w:tblPr>
      <w:tblGrid>
        <w:gridCol w:w="1494"/>
        <w:gridCol w:w="8137"/>
      </w:tblGrid>
      <w:tr w:rsidR="00BE3BC1" w14:paraId="01A22E47" w14:textId="77777777" w:rsidTr="00892DCC">
        <w:tc>
          <w:tcPr>
            <w:tcW w:w="1494" w:type="dxa"/>
          </w:tcPr>
          <w:p w14:paraId="0DE4B9C3" w14:textId="77777777" w:rsidR="00BE3BC1" w:rsidRDefault="0027224F">
            <w:pPr>
              <w:rPr>
                <w:rFonts w:eastAsiaTheme="minorEastAsia"/>
                <w:b/>
                <w:bCs/>
                <w:color w:val="0070C0"/>
                <w:lang w:val="en-US" w:eastAsia="zh-CN"/>
              </w:rPr>
            </w:pPr>
            <w:r>
              <w:rPr>
                <w:rFonts w:eastAsiaTheme="minorEastAsia"/>
                <w:b/>
                <w:bCs/>
                <w:color w:val="0070C0"/>
                <w:lang w:val="en-US" w:eastAsia="zh-CN"/>
              </w:rPr>
              <w:t>CR/TP</w:t>
            </w:r>
            <w:r>
              <w:rPr>
                <w:rFonts w:eastAsiaTheme="minorEastAsia" w:hint="eastAsia"/>
                <w:b/>
                <w:bCs/>
                <w:color w:val="0070C0"/>
                <w:lang w:val="en-US" w:eastAsia="zh-CN"/>
              </w:rPr>
              <w:t xml:space="preserve">/LS/WF </w:t>
            </w:r>
            <w:r>
              <w:rPr>
                <w:rFonts w:eastAsiaTheme="minorEastAsia"/>
                <w:b/>
                <w:bCs/>
                <w:color w:val="0070C0"/>
                <w:lang w:val="en-US" w:eastAsia="zh-CN"/>
              </w:rPr>
              <w:t>number</w:t>
            </w:r>
          </w:p>
        </w:tc>
        <w:tc>
          <w:tcPr>
            <w:tcW w:w="8137" w:type="dxa"/>
          </w:tcPr>
          <w:p w14:paraId="1AB73613" w14:textId="77777777" w:rsidR="00BE3BC1" w:rsidRDefault="0027224F">
            <w:pPr>
              <w:rPr>
                <w:rFonts w:eastAsia="MS Mincho"/>
                <w:b/>
                <w:bCs/>
                <w:color w:val="0070C0"/>
                <w:lang w:val="en-US" w:eastAsia="zh-CN"/>
              </w:rPr>
            </w:pPr>
            <w:r>
              <w:rPr>
                <w:rFonts w:eastAsiaTheme="minorEastAsia" w:hint="eastAsia"/>
                <w:b/>
                <w:bCs/>
                <w:color w:val="0070C0"/>
                <w:lang w:val="en-US" w:eastAsia="zh-CN"/>
              </w:rPr>
              <w:t xml:space="preserve">T-doc </w:t>
            </w:r>
            <w:r>
              <w:rPr>
                <w:b/>
                <w:bCs/>
                <w:color w:val="0070C0"/>
                <w:lang w:val="en-US" w:eastAsia="zh-CN"/>
              </w:rPr>
              <w:t xml:space="preserve"> </w:t>
            </w:r>
            <w:r>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Pr>
                <w:rFonts w:eastAsiaTheme="minorEastAsia"/>
                <w:b/>
                <w:bCs/>
                <w:color w:val="0070C0"/>
                <w:lang w:val="en-US" w:eastAsia="zh-CN"/>
              </w:rPr>
              <w:t xml:space="preserve">  </w:t>
            </w:r>
          </w:p>
        </w:tc>
      </w:tr>
      <w:tr w:rsidR="00892DCC" w14:paraId="34E72D81" w14:textId="77777777" w:rsidTr="00892DCC">
        <w:tc>
          <w:tcPr>
            <w:tcW w:w="1494" w:type="dxa"/>
          </w:tcPr>
          <w:p w14:paraId="1F65F1E6" w14:textId="77777777" w:rsidR="00892DCC" w:rsidRDefault="00892DCC" w:rsidP="00892DCC">
            <w:pPr>
              <w:rPr>
                <w:rFonts w:eastAsiaTheme="minorEastAsia"/>
                <w:color w:val="0070C0"/>
                <w:lang w:val="en-US" w:eastAsia="zh-CN"/>
              </w:rPr>
            </w:pPr>
            <w:r w:rsidRPr="006E5246">
              <w:rPr>
                <w:rFonts w:eastAsiaTheme="minorEastAsia"/>
                <w:color w:val="0070C0"/>
                <w:lang w:val="en-US" w:eastAsia="zh-CN"/>
              </w:rPr>
              <w:t>R4-2103878</w:t>
            </w:r>
          </w:p>
          <w:p w14:paraId="45D6162F" w14:textId="496CAA6D" w:rsidR="00892DCC" w:rsidRDefault="00892DCC" w:rsidP="00892DCC">
            <w:pPr>
              <w:rPr>
                <w:rFonts w:eastAsiaTheme="minorEastAsia"/>
                <w:color w:val="0070C0"/>
                <w:lang w:val="en-US" w:eastAsia="zh-CN"/>
              </w:rPr>
            </w:pPr>
            <w:r>
              <w:rPr>
                <w:rFonts w:eastAsiaTheme="minorEastAsia"/>
                <w:color w:val="0070C0"/>
                <w:lang w:val="en-US" w:eastAsia="zh-CN"/>
              </w:rPr>
              <w:t>“WF for NTN Coexistence Study”</w:t>
            </w:r>
          </w:p>
        </w:tc>
        <w:tc>
          <w:tcPr>
            <w:tcW w:w="8137" w:type="dxa"/>
          </w:tcPr>
          <w:p w14:paraId="411DF25A" w14:textId="7C03D26F" w:rsidR="00892DCC" w:rsidRDefault="00892DCC" w:rsidP="00892DCC">
            <w:pPr>
              <w:rPr>
                <w:rFonts w:eastAsiaTheme="minorEastAsia"/>
                <w:color w:val="0070C0"/>
                <w:lang w:val="en-US" w:eastAsia="zh-CN"/>
              </w:rPr>
            </w:pPr>
            <w:r>
              <w:rPr>
                <w:rFonts w:eastAsiaTheme="minorEastAsia" w:hint="eastAsia"/>
                <w:lang w:val="en-US" w:eastAsia="zh-CN"/>
              </w:rPr>
              <w:t>Based</w:t>
            </w:r>
            <w:r>
              <w:rPr>
                <w:rFonts w:eastAsiaTheme="minorEastAsia"/>
                <w:lang w:val="en-US" w:eastAsia="zh-CN"/>
              </w:rPr>
              <w:t xml:space="preserve"> on 2</w:t>
            </w:r>
            <w:r w:rsidRPr="005459C9">
              <w:rPr>
                <w:rFonts w:eastAsiaTheme="minorEastAsia"/>
                <w:vertAlign w:val="superscript"/>
                <w:lang w:val="en-US" w:eastAsia="zh-CN"/>
              </w:rPr>
              <w:t>nd</w:t>
            </w:r>
            <w:r>
              <w:rPr>
                <w:rFonts w:eastAsiaTheme="minorEastAsia"/>
                <w:lang w:val="en-US" w:eastAsia="zh-CN"/>
              </w:rPr>
              <w:t xml:space="preserve"> round of comments, the WF is recommend to be </w:t>
            </w:r>
            <w:r w:rsidRPr="005459C9">
              <w:rPr>
                <w:rFonts w:eastAsiaTheme="minorEastAsia"/>
                <w:i/>
                <w:highlight w:val="green"/>
                <w:lang w:val="en-US" w:eastAsia="zh-CN"/>
              </w:rPr>
              <w:t>“agreeable</w:t>
            </w:r>
            <w:r>
              <w:rPr>
                <w:rFonts w:eastAsiaTheme="minorEastAsia"/>
                <w:i/>
                <w:highlight w:val="green"/>
                <w:lang w:val="en-US" w:eastAsia="zh-CN"/>
              </w:rPr>
              <w:t>”</w:t>
            </w:r>
            <w:r w:rsidRPr="005459C9">
              <w:rPr>
                <w:rFonts w:eastAsiaTheme="minorEastAsia"/>
                <w:i/>
                <w:lang w:val="en-US" w:eastAsia="zh-CN"/>
              </w:rPr>
              <w:t>.</w:t>
            </w:r>
            <w:r>
              <w:rPr>
                <w:rFonts w:eastAsiaTheme="minorEastAsia"/>
                <w:lang w:val="en-US" w:eastAsia="zh-CN"/>
              </w:rPr>
              <w:t xml:space="preserve">  </w:t>
            </w:r>
          </w:p>
        </w:tc>
      </w:tr>
      <w:tr w:rsidR="00892DCC" w14:paraId="4117E870" w14:textId="77777777" w:rsidTr="00892DCC">
        <w:tc>
          <w:tcPr>
            <w:tcW w:w="1494" w:type="dxa"/>
          </w:tcPr>
          <w:p w14:paraId="5C427DA8" w14:textId="77777777" w:rsidR="00892DCC" w:rsidRDefault="00892DCC">
            <w:pPr>
              <w:rPr>
                <w:rFonts w:eastAsiaTheme="minorEastAsia"/>
                <w:color w:val="0070C0"/>
                <w:lang w:val="en-US" w:eastAsia="zh-CN"/>
              </w:rPr>
            </w:pPr>
            <w:r w:rsidRPr="00892DCC">
              <w:rPr>
                <w:rFonts w:eastAsiaTheme="minorEastAsia"/>
                <w:color w:val="0070C0"/>
                <w:lang w:val="en-US" w:eastAsia="zh-CN"/>
              </w:rPr>
              <w:t>R4-2103965</w:t>
            </w:r>
          </w:p>
          <w:p w14:paraId="4A7BA2A9" w14:textId="7DDB6C6C" w:rsidR="00892DCC" w:rsidRPr="006E5246" w:rsidRDefault="00892DCC">
            <w:pPr>
              <w:rPr>
                <w:rFonts w:eastAsiaTheme="minorEastAsia"/>
                <w:color w:val="0070C0"/>
                <w:lang w:val="en-US" w:eastAsia="zh-CN"/>
              </w:rPr>
            </w:pPr>
            <w:r w:rsidRPr="00892DCC">
              <w:rPr>
                <w:rFonts w:eastAsiaTheme="minorEastAsia"/>
                <w:color w:val="0070C0"/>
                <w:lang w:val="en-US" w:eastAsia="zh-CN"/>
              </w:rPr>
              <w:t>Simulation assumptions for NTN co-existence</w:t>
            </w:r>
          </w:p>
        </w:tc>
        <w:tc>
          <w:tcPr>
            <w:tcW w:w="8137" w:type="dxa"/>
          </w:tcPr>
          <w:p w14:paraId="720CF249" w14:textId="0BB5183D" w:rsidR="00E74ED7" w:rsidRDefault="00E74ED7" w:rsidP="00892DCC">
            <w:pPr>
              <w:rPr>
                <w:rFonts w:eastAsiaTheme="minorEastAsia"/>
                <w:lang w:val="en-US" w:eastAsia="zh-CN"/>
              </w:rPr>
            </w:pPr>
            <w:r>
              <w:rPr>
                <w:rFonts w:eastAsiaTheme="minorEastAsia" w:hint="eastAsia"/>
                <w:lang w:val="en-US" w:eastAsia="zh-CN"/>
              </w:rPr>
              <w:t>Detailed</w:t>
            </w:r>
            <w:r>
              <w:rPr>
                <w:rFonts w:eastAsiaTheme="minorEastAsia"/>
                <w:lang w:val="en-US" w:eastAsia="zh-CN"/>
              </w:rPr>
              <w:t xml:space="preserve"> assumptions have been captured in R4-2103965. </w:t>
            </w:r>
            <w:r w:rsidR="00FC746D">
              <w:rPr>
                <w:rFonts w:eastAsiaTheme="minorEastAsia"/>
                <w:lang w:val="en-US" w:eastAsia="zh-CN"/>
              </w:rPr>
              <w:t>Updates may be needed to align with the WF after Friday GTW.</w:t>
            </w:r>
          </w:p>
          <w:p w14:paraId="041BFF25" w14:textId="2E1B5D2A" w:rsidR="00892DCC" w:rsidRPr="00892DCC" w:rsidRDefault="00E74ED7">
            <w:pPr>
              <w:rPr>
                <w:rFonts w:eastAsiaTheme="minorEastAsia"/>
                <w:lang w:val="en-US" w:eastAsia="zh-CN"/>
              </w:rPr>
            </w:pPr>
            <w:r>
              <w:rPr>
                <w:rFonts w:eastAsiaTheme="minorEastAsia" w:hint="eastAsia"/>
                <w:lang w:val="en-US" w:eastAsia="zh-CN"/>
              </w:rPr>
              <w:t>Based</w:t>
            </w:r>
            <w:r>
              <w:rPr>
                <w:rFonts w:eastAsiaTheme="minorEastAsia"/>
                <w:lang w:val="en-US" w:eastAsia="zh-CN"/>
              </w:rPr>
              <w:t xml:space="preserve"> on 2</w:t>
            </w:r>
            <w:r w:rsidRPr="005459C9">
              <w:rPr>
                <w:rFonts w:eastAsiaTheme="minorEastAsia"/>
                <w:vertAlign w:val="superscript"/>
                <w:lang w:val="en-US" w:eastAsia="zh-CN"/>
              </w:rPr>
              <w:t>nd</w:t>
            </w:r>
            <w:r>
              <w:rPr>
                <w:rFonts w:eastAsiaTheme="minorEastAsia"/>
                <w:lang w:val="en-US" w:eastAsia="zh-CN"/>
              </w:rPr>
              <w:t xml:space="preserve"> round of comments, R4-2103965 is recommend to be </w:t>
            </w:r>
            <w:r w:rsidRPr="005459C9">
              <w:rPr>
                <w:rFonts w:eastAsiaTheme="minorEastAsia"/>
                <w:i/>
                <w:highlight w:val="green"/>
                <w:lang w:val="en-US" w:eastAsia="zh-CN"/>
              </w:rPr>
              <w:t>“agreeable</w:t>
            </w:r>
            <w:r>
              <w:rPr>
                <w:rFonts w:eastAsiaTheme="minorEastAsia"/>
                <w:i/>
                <w:highlight w:val="green"/>
                <w:lang w:val="en-US" w:eastAsia="zh-CN"/>
              </w:rPr>
              <w:t>”</w:t>
            </w:r>
          </w:p>
        </w:tc>
      </w:tr>
    </w:tbl>
    <w:p w14:paraId="23C97A4B" w14:textId="77777777" w:rsidR="00BE3BC1" w:rsidRDefault="00BE3BC1"/>
    <w:p w14:paraId="03654D37" w14:textId="77777777" w:rsidR="00BE3BC1" w:rsidRDefault="00BE3BC1">
      <w:pPr>
        <w:rPr>
          <w:color w:val="0070C0"/>
          <w:lang w:val="fr-FR" w:eastAsia="zh-CN"/>
        </w:rPr>
      </w:pPr>
    </w:p>
    <w:p w14:paraId="604FF2C6" w14:textId="77777777" w:rsidR="00BE3BC1" w:rsidRDefault="0027224F">
      <w:pPr>
        <w:pStyle w:val="1"/>
        <w:rPr>
          <w:lang w:eastAsia="ja-JP"/>
        </w:rPr>
      </w:pPr>
      <w:r>
        <w:rPr>
          <w:lang w:eastAsia="ja-JP"/>
        </w:rPr>
        <w:t xml:space="preserve">Topic #4: </w:t>
      </w:r>
      <w:r>
        <w:rPr>
          <w:rFonts w:hint="eastAsia"/>
          <w:lang w:eastAsia="zh-CN"/>
        </w:rPr>
        <w:t>Simulation</w:t>
      </w:r>
      <w:r>
        <w:rPr>
          <w:lang w:eastAsia="zh-CN"/>
        </w:rPr>
        <w:t xml:space="preserve"> </w:t>
      </w:r>
      <w:r>
        <w:rPr>
          <w:rFonts w:hint="eastAsia"/>
          <w:lang w:eastAsia="zh-CN"/>
        </w:rPr>
        <w:t>assumptions</w:t>
      </w:r>
    </w:p>
    <w:p w14:paraId="76216DD1" w14:textId="77777777" w:rsidR="00BE3BC1" w:rsidRDefault="0027224F">
      <w:pPr>
        <w:pStyle w:val="2"/>
      </w:pPr>
      <w:r>
        <w:rPr>
          <w:rFonts w:hint="eastAsia"/>
        </w:rPr>
        <w:t>Companies</w:t>
      </w:r>
      <w:r>
        <w:t>’ contributions summary</w:t>
      </w:r>
    </w:p>
    <w:tbl>
      <w:tblPr>
        <w:tblStyle w:val="af3"/>
        <w:tblW w:w="9631" w:type="dxa"/>
        <w:tblLayout w:type="fixed"/>
        <w:tblLook w:val="04A0" w:firstRow="1" w:lastRow="0" w:firstColumn="1" w:lastColumn="0" w:noHBand="0" w:noVBand="1"/>
      </w:tblPr>
      <w:tblGrid>
        <w:gridCol w:w="1623"/>
        <w:gridCol w:w="1424"/>
        <w:gridCol w:w="6584"/>
      </w:tblGrid>
      <w:tr w:rsidR="00BE3BC1" w14:paraId="2C65D1CF" w14:textId="77777777">
        <w:trPr>
          <w:trHeight w:val="468"/>
        </w:trPr>
        <w:tc>
          <w:tcPr>
            <w:tcW w:w="1623" w:type="dxa"/>
          </w:tcPr>
          <w:p w14:paraId="7B7EED99" w14:textId="77777777" w:rsidR="00BE3BC1" w:rsidRDefault="0027224F">
            <w:pPr>
              <w:spacing w:after="0"/>
              <w:rPr>
                <w:b/>
                <w:bCs/>
              </w:rPr>
            </w:pPr>
            <w:r>
              <w:rPr>
                <w:b/>
                <w:bCs/>
              </w:rPr>
              <w:t>T-doc number</w:t>
            </w:r>
          </w:p>
        </w:tc>
        <w:tc>
          <w:tcPr>
            <w:tcW w:w="1424" w:type="dxa"/>
          </w:tcPr>
          <w:p w14:paraId="4F6DFE64" w14:textId="77777777" w:rsidR="00BE3BC1" w:rsidRDefault="0027224F">
            <w:pPr>
              <w:spacing w:after="0"/>
              <w:rPr>
                <w:b/>
                <w:bCs/>
              </w:rPr>
            </w:pPr>
            <w:r>
              <w:rPr>
                <w:b/>
                <w:bCs/>
              </w:rPr>
              <w:t>Company</w:t>
            </w:r>
          </w:p>
        </w:tc>
        <w:tc>
          <w:tcPr>
            <w:tcW w:w="6584" w:type="dxa"/>
          </w:tcPr>
          <w:p w14:paraId="49C52D40" w14:textId="77777777" w:rsidR="00BE3BC1" w:rsidRDefault="0027224F">
            <w:pPr>
              <w:spacing w:after="0"/>
              <w:rPr>
                <w:b/>
                <w:bCs/>
              </w:rPr>
            </w:pPr>
            <w:r>
              <w:rPr>
                <w:b/>
                <w:bCs/>
              </w:rPr>
              <w:t>Proposals / Observations</w:t>
            </w:r>
          </w:p>
        </w:tc>
      </w:tr>
      <w:tr w:rsidR="00BE3BC1" w14:paraId="4DFBE8C4" w14:textId="77777777">
        <w:trPr>
          <w:trHeight w:val="468"/>
        </w:trPr>
        <w:tc>
          <w:tcPr>
            <w:tcW w:w="1623" w:type="dxa"/>
          </w:tcPr>
          <w:p w14:paraId="592EB8B5" w14:textId="77777777" w:rsidR="00BE3BC1" w:rsidRDefault="0027224F">
            <w:pPr>
              <w:spacing w:after="0"/>
            </w:pPr>
            <w:r>
              <w:t>R4-2100486</w:t>
            </w:r>
          </w:p>
        </w:tc>
        <w:tc>
          <w:tcPr>
            <w:tcW w:w="1424" w:type="dxa"/>
          </w:tcPr>
          <w:p w14:paraId="7070CEAB" w14:textId="77777777" w:rsidR="00BE3BC1" w:rsidRDefault="0027224F">
            <w:pPr>
              <w:spacing w:after="0"/>
            </w:pPr>
            <w:r>
              <w:t>CATT</w:t>
            </w:r>
          </w:p>
        </w:tc>
        <w:tc>
          <w:tcPr>
            <w:tcW w:w="6584" w:type="dxa"/>
          </w:tcPr>
          <w:p w14:paraId="32B56AEF" w14:textId="77777777" w:rsidR="00BE3BC1" w:rsidRDefault="0027224F">
            <w:pPr>
              <w:spacing w:after="0"/>
              <w:rPr>
                <w:b/>
              </w:rPr>
            </w:pPr>
            <w:r>
              <w:rPr>
                <w:b/>
              </w:rPr>
              <w:t>2.3. Simulation parameters assumptions</w:t>
            </w:r>
          </w:p>
          <w:p w14:paraId="74D4338E" w14:textId="77777777" w:rsidR="00BE3BC1" w:rsidRDefault="0027224F">
            <w:pPr>
              <w:spacing w:after="0"/>
            </w:pPr>
            <w:r>
              <w:lastRenderedPageBreak/>
              <w:t xml:space="preserve">The simulation assumptions defined in section 6.1.1 in TR38.821 can be as baseline. </w:t>
            </w:r>
          </w:p>
          <w:p w14:paraId="0BCABB89" w14:textId="77777777" w:rsidR="00BE3BC1" w:rsidRDefault="0027224F">
            <w:pPr>
              <w:spacing w:after="0"/>
              <w:jc w:val="center"/>
              <w:rPr>
                <w:b/>
              </w:rPr>
            </w:pPr>
            <w:r>
              <w:rPr>
                <w:b/>
              </w:rPr>
              <w:t>Table 2.3-1 Set-1 satellite parameters for co-existence study</w:t>
            </w:r>
          </w:p>
          <w:tbl>
            <w:tblPr>
              <w:tblStyle w:val="af3"/>
              <w:tblW w:w="4980" w:type="pct"/>
              <w:tblLayout w:type="fixed"/>
              <w:tblLook w:val="04A0" w:firstRow="1" w:lastRow="0" w:firstColumn="1" w:lastColumn="0" w:noHBand="0" w:noVBand="1"/>
            </w:tblPr>
            <w:tblGrid>
              <w:gridCol w:w="2080"/>
              <w:gridCol w:w="1134"/>
              <w:gridCol w:w="1559"/>
              <w:gridCol w:w="1560"/>
            </w:tblGrid>
            <w:tr w:rsidR="00BE3BC1" w14:paraId="678091ED" w14:textId="77777777">
              <w:tc>
                <w:tcPr>
                  <w:tcW w:w="3214" w:type="dxa"/>
                  <w:gridSpan w:val="2"/>
                </w:tcPr>
                <w:p w14:paraId="7B892E70" w14:textId="77777777" w:rsidR="00BE3BC1" w:rsidRDefault="0027224F">
                  <w:pPr>
                    <w:snapToGrid w:val="0"/>
                    <w:spacing w:after="0"/>
                    <w:jc w:val="center"/>
                    <w:rPr>
                      <w:rFonts w:eastAsiaTheme="minorEastAsia"/>
                      <w:sz w:val="18"/>
                      <w:szCs w:val="15"/>
                    </w:rPr>
                  </w:pPr>
                  <w:r>
                    <w:rPr>
                      <w:rFonts w:eastAsiaTheme="minorEastAsia"/>
                      <w:sz w:val="18"/>
                      <w:szCs w:val="15"/>
                    </w:rPr>
                    <w:t>Satellite orbit</w:t>
                  </w:r>
                </w:p>
              </w:tc>
              <w:tc>
                <w:tcPr>
                  <w:tcW w:w="1559" w:type="dxa"/>
                </w:tcPr>
                <w:p w14:paraId="58C77D51" w14:textId="77777777" w:rsidR="00BE3BC1" w:rsidRDefault="0027224F">
                  <w:pPr>
                    <w:snapToGrid w:val="0"/>
                    <w:spacing w:after="0"/>
                    <w:jc w:val="center"/>
                    <w:rPr>
                      <w:rFonts w:eastAsiaTheme="minorEastAsia"/>
                      <w:sz w:val="18"/>
                      <w:szCs w:val="15"/>
                    </w:rPr>
                  </w:pPr>
                  <w:r>
                    <w:rPr>
                      <w:rFonts w:eastAsiaTheme="minorEastAsia"/>
                      <w:sz w:val="18"/>
                      <w:szCs w:val="15"/>
                    </w:rPr>
                    <w:t>GEO</w:t>
                  </w:r>
                </w:p>
              </w:tc>
              <w:tc>
                <w:tcPr>
                  <w:tcW w:w="1560" w:type="dxa"/>
                </w:tcPr>
                <w:p w14:paraId="781F655D" w14:textId="77777777" w:rsidR="00BE3BC1" w:rsidRDefault="0027224F">
                  <w:pPr>
                    <w:snapToGrid w:val="0"/>
                    <w:spacing w:after="0"/>
                    <w:jc w:val="center"/>
                    <w:rPr>
                      <w:rFonts w:eastAsiaTheme="minorEastAsia"/>
                      <w:sz w:val="18"/>
                      <w:szCs w:val="15"/>
                    </w:rPr>
                  </w:pPr>
                  <w:r>
                    <w:rPr>
                      <w:rFonts w:eastAsiaTheme="minorEastAsia"/>
                      <w:sz w:val="18"/>
                      <w:szCs w:val="15"/>
                    </w:rPr>
                    <w:t>LEO-1200</w:t>
                  </w:r>
                </w:p>
              </w:tc>
            </w:tr>
            <w:tr w:rsidR="00BE3BC1" w14:paraId="098D0F7D" w14:textId="77777777">
              <w:tc>
                <w:tcPr>
                  <w:tcW w:w="3214" w:type="dxa"/>
                  <w:gridSpan w:val="2"/>
                </w:tcPr>
                <w:p w14:paraId="4A6B15BA" w14:textId="77777777" w:rsidR="00BE3BC1" w:rsidRDefault="0027224F">
                  <w:pPr>
                    <w:snapToGrid w:val="0"/>
                    <w:spacing w:after="0"/>
                    <w:jc w:val="center"/>
                    <w:rPr>
                      <w:rFonts w:eastAsiaTheme="minorEastAsia"/>
                      <w:sz w:val="18"/>
                      <w:szCs w:val="15"/>
                    </w:rPr>
                  </w:pPr>
                  <w:r>
                    <w:rPr>
                      <w:rFonts w:eastAsiaTheme="minorEastAsia"/>
                      <w:sz w:val="18"/>
                      <w:szCs w:val="15"/>
                    </w:rPr>
                    <w:t>Satellite altitude</w:t>
                  </w:r>
                </w:p>
              </w:tc>
              <w:tc>
                <w:tcPr>
                  <w:tcW w:w="1559" w:type="dxa"/>
                </w:tcPr>
                <w:p w14:paraId="092D583D" w14:textId="77777777" w:rsidR="00BE3BC1" w:rsidRDefault="0027224F">
                  <w:pPr>
                    <w:snapToGrid w:val="0"/>
                    <w:spacing w:after="0"/>
                    <w:jc w:val="center"/>
                    <w:rPr>
                      <w:rFonts w:eastAsiaTheme="minorEastAsia"/>
                      <w:sz w:val="18"/>
                      <w:szCs w:val="15"/>
                    </w:rPr>
                  </w:pPr>
                  <w:r>
                    <w:rPr>
                      <w:rFonts w:eastAsiaTheme="minorEastAsia"/>
                      <w:sz w:val="18"/>
                      <w:szCs w:val="15"/>
                    </w:rPr>
                    <w:t>35786 km</w:t>
                  </w:r>
                </w:p>
              </w:tc>
              <w:tc>
                <w:tcPr>
                  <w:tcW w:w="1560" w:type="dxa"/>
                </w:tcPr>
                <w:p w14:paraId="2B9EE392" w14:textId="77777777" w:rsidR="00BE3BC1" w:rsidRDefault="0027224F">
                  <w:pPr>
                    <w:snapToGrid w:val="0"/>
                    <w:spacing w:after="0"/>
                    <w:jc w:val="center"/>
                    <w:rPr>
                      <w:rFonts w:eastAsiaTheme="minorEastAsia"/>
                      <w:sz w:val="18"/>
                      <w:szCs w:val="15"/>
                    </w:rPr>
                  </w:pPr>
                  <w:r>
                    <w:rPr>
                      <w:rFonts w:eastAsiaTheme="minorEastAsia"/>
                      <w:sz w:val="18"/>
                      <w:szCs w:val="15"/>
                    </w:rPr>
                    <w:t>1200 km</w:t>
                  </w:r>
                </w:p>
              </w:tc>
            </w:tr>
            <w:tr w:rsidR="00BE3BC1" w14:paraId="7722F7B7" w14:textId="77777777">
              <w:tc>
                <w:tcPr>
                  <w:tcW w:w="6333" w:type="dxa"/>
                  <w:gridSpan w:val="4"/>
                </w:tcPr>
                <w:p w14:paraId="0397F1C6" w14:textId="77777777" w:rsidR="00BE3BC1" w:rsidRDefault="0027224F">
                  <w:pPr>
                    <w:snapToGrid w:val="0"/>
                    <w:spacing w:after="0"/>
                    <w:jc w:val="center"/>
                    <w:rPr>
                      <w:rFonts w:eastAsiaTheme="minorEastAsia"/>
                      <w:sz w:val="18"/>
                      <w:szCs w:val="15"/>
                    </w:rPr>
                  </w:pPr>
                  <w:r>
                    <w:rPr>
                      <w:rFonts w:eastAsiaTheme="minorEastAsia"/>
                      <w:sz w:val="18"/>
                      <w:szCs w:val="15"/>
                    </w:rPr>
                    <w:t>Payload characteristics for DL transmissions</w:t>
                  </w:r>
                </w:p>
              </w:tc>
            </w:tr>
            <w:tr w:rsidR="00BE3BC1" w14:paraId="1C9AF85D" w14:textId="77777777">
              <w:tc>
                <w:tcPr>
                  <w:tcW w:w="2080" w:type="dxa"/>
                </w:tcPr>
                <w:p w14:paraId="13862FEE" w14:textId="77777777" w:rsidR="00BE3BC1" w:rsidRDefault="0027224F">
                  <w:pPr>
                    <w:snapToGrid w:val="0"/>
                    <w:spacing w:after="0"/>
                    <w:jc w:val="center"/>
                    <w:rPr>
                      <w:rFonts w:eastAsiaTheme="minorEastAsia"/>
                      <w:sz w:val="18"/>
                      <w:szCs w:val="15"/>
                    </w:rPr>
                  </w:pPr>
                  <w:r>
                    <w:rPr>
                      <w:rFonts w:eastAsiaTheme="minorEastAsia"/>
                      <w:sz w:val="18"/>
                      <w:szCs w:val="15"/>
                    </w:rPr>
                    <w:t>Satellite EIRP density</w:t>
                  </w:r>
                </w:p>
              </w:tc>
              <w:tc>
                <w:tcPr>
                  <w:tcW w:w="1134" w:type="dxa"/>
                  <w:vMerge w:val="restart"/>
                </w:tcPr>
                <w:p w14:paraId="1DE96819" w14:textId="77777777" w:rsidR="00BE3BC1" w:rsidRDefault="0027224F">
                  <w:pPr>
                    <w:snapToGrid w:val="0"/>
                    <w:spacing w:after="0"/>
                    <w:jc w:val="center"/>
                    <w:rPr>
                      <w:rFonts w:eastAsiaTheme="minorEastAsia"/>
                      <w:sz w:val="18"/>
                      <w:szCs w:val="15"/>
                    </w:rPr>
                  </w:pPr>
                  <w:r>
                    <w:rPr>
                      <w:rFonts w:eastAsiaTheme="minorEastAsia"/>
                      <w:sz w:val="18"/>
                      <w:szCs w:val="15"/>
                    </w:rPr>
                    <w:t>2GHz</w:t>
                  </w:r>
                </w:p>
              </w:tc>
              <w:tc>
                <w:tcPr>
                  <w:tcW w:w="1559" w:type="dxa"/>
                </w:tcPr>
                <w:p w14:paraId="1E4B481F" w14:textId="77777777" w:rsidR="00BE3BC1" w:rsidRDefault="0027224F">
                  <w:pPr>
                    <w:snapToGrid w:val="0"/>
                    <w:spacing w:after="0"/>
                    <w:jc w:val="center"/>
                    <w:rPr>
                      <w:rFonts w:eastAsiaTheme="minorEastAsia"/>
                      <w:sz w:val="18"/>
                      <w:szCs w:val="15"/>
                    </w:rPr>
                  </w:pPr>
                  <w:r>
                    <w:rPr>
                      <w:rFonts w:eastAsiaTheme="minorEastAsia"/>
                      <w:sz w:val="18"/>
                      <w:szCs w:val="15"/>
                    </w:rPr>
                    <w:t xml:space="preserve">59 </w:t>
                  </w:r>
                  <w:proofErr w:type="spellStart"/>
                  <w:r>
                    <w:rPr>
                      <w:rFonts w:eastAsiaTheme="minorEastAsia"/>
                      <w:sz w:val="18"/>
                      <w:szCs w:val="15"/>
                    </w:rPr>
                    <w:t>dBW</w:t>
                  </w:r>
                  <w:proofErr w:type="spellEnd"/>
                  <w:r>
                    <w:rPr>
                      <w:rFonts w:eastAsiaTheme="minorEastAsia"/>
                      <w:sz w:val="18"/>
                      <w:szCs w:val="15"/>
                    </w:rPr>
                    <w:t>/MHz</w:t>
                  </w:r>
                </w:p>
              </w:tc>
              <w:tc>
                <w:tcPr>
                  <w:tcW w:w="1560" w:type="dxa"/>
                </w:tcPr>
                <w:p w14:paraId="491A9A36" w14:textId="77777777" w:rsidR="00BE3BC1" w:rsidRDefault="0027224F">
                  <w:pPr>
                    <w:snapToGrid w:val="0"/>
                    <w:spacing w:after="0"/>
                    <w:jc w:val="center"/>
                    <w:rPr>
                      <w:rFonts w:eastAsiaTheme="minorEastAsia"/>
                      <w:sz w:val="18"/>
                      <w:szCs w:val="15"/>
                    </w:rPr>
                  </w:pPr>
                  <w:r>
                    <w:rPr>
                      <w:rFonts w:eastAsiaTheme="minorEastAsia"/>
                      <w:sz w:val="18"/>
                      <w:szCs w:val="15"/>
                    </w:rPr>
                    <w:t xml:space="preserve">40 </w:t>
                  </w:r>
                  <w:proofErr w:type="spellStart"/>
                  <w:r>
                    <w:rPr>
                      <w:rFonts w:eastAsiaTheme="minorEastAsia"/>
                      <w:sz w:val="18"/>
                      <w:szCs w:val="15"/>
                    </w:rPr>
                    <w:t>dBW</w:t>
                  </w:r>
                  <w:proofErr w:type="spellEnd"/>
                  <w:r>
                    <w:rPr>
                      <w:rFonts w:eastAsiaTheme="minorEastAsia"/>
                      <w:sz w:val="18"/>
                      <w:szCs w:val="15"/>
                    </w:rPr>
                    <w:t>/MHz</w:t>
                  </w:r>
                </w:p>
              </w:tc>
            </w:tr>
            <w:tr w:rsidR="00BE3BC1" w14:paraId="4FEB4689" w14:textId="77777777">
              <w:tc>
                <w:tcPr>
                  <w:tcW w:w="2080" w:type="dxa"/>
                </w:tcPr>
                <w:p w14:paraId="0036CD19" w14:textId="77777777" w:rsidR="00BE3BC1" w:rsidRDefault="0027224F">
                  <w:pPr>
                    <w:snapToGrid w:val="0"/>
                    <w:spacing w:after="0"/>
                    <w:jc w:val="center"/>
                    <w:rPr>
                      <w:rFonts w:eastAsiaTheme="minorEastAsia"/>
                      <w:sz w:val="18"/>
                      <w:szCs w:val="15"/>
                    </w:rPr>
                  </w:pPr>
                  <w:r>
                    <w:rPr>
                      <w:rFonts w:eastAsiaTheme="minorEastAsia"/>
                      <w:sz w:val="18"/>
                      <w:szCs w:val="15"/>
                    </w:rPr>
                    <w:t>Satellite Tx max Gain</w:t>
                  </w:r>
                </w:p>
              </w:tc>
              <w:tc>
                <w:tcPr>
                  <w:tcW w:w="1134" w:type="dxa"/>
                  <w:vMerge/>
                </w:tcPr>
                <w:p w14:paraId="5166EC3B" w14:textId="77777777" w:rsidR="00BE3BC1" w:rsidRDefault="00BE3BC1">
                  <w:pPr>
                    <w:snapToGrid w:val="0"/>
                    <w:spacing w:after="0"/>
                    <w:jc w:val="center"/>
                    <w:rPr>
                      <w:rFonts w:eastAsiaTheme="minorEastAsia"/>
                      <w:sz w:val="18"/>
                      <w:szCs w:val="15"/>
                    </w:rPr>
                  </w:pPr>
                </w:p>
              </w:tc>
              <w:tc>
                <w:tcPr>
                  <w:tcW w:w="1559" w:type="dxa"/>
                </w:tcPr>
                <w:p w14:paraId="74817D75" w14:textId="77777777" w:rsidR="00BE3BC1" w:rsidRDefault="0027224F">
                  <w:pPr>
                    <w:snapToGrid w:val="0"/>
                    <w:spacing w:after="0"/>
                    <w:jc w:val="center"/>
                    <w:rPr>
                      <w:rFonts w:eastAsiaTheme="minorEastAsia"/>
                      <w:sz w:val="18"/>
                      <w:szCs w:val="15"/>
                    </w:rPr>
                  </w:pPr>
                  <w:r>
                    <w:rPr>
                      <w:rFonts w:eastAsiaTheme="minorEastAsia"/>
                      <w:sz w:val="18"/>
                      <w:szCs w:val="15"/>
                    </w:rPr>
                    <w:t xml:space="preserve">51 </w:t>
                  </w:r>
                  <w:proofErr w:type="spellStart"/>
                  <w:r>
                    <w:rPr>
                      <w:rFonts w:eastAsiaTheme="minorEastAsia"/>
                      <w:sz w:val="18"/>
                      <w:szCs w:val="15"/>
                    </w:rPr>
                    <w:t>dBi</w:t>
                  </w:r>
                  <w:proofErr w:type="spellEnd"/>
                </w:p>
              </w:tc>
              <w:tc>
                <w:tcPr>
                  <w:tcW w:w="1560" w:type="dxa"/>
                </w:tcPr>
                <w:p w14:paraId="26B6DA8E" w14:textId="77777777" w:rsidR="00BE3BC1" w:rsidRDefault="0027224F">
                  <w:pPr>
                    <w:snapToGrid w:val="0"/>
                    <w:spacing w:after="0"/>
                    <w:jc w:val="center"/>
                    <w:rPr>
                      <w:rFonts w:eastAsiaTheme="minorEastAsia"/>
                      <w:sz w:val="18"/>
                      <w:szCs w:val="15"/>
                    </w:rPr>
                  </w:pPr>
                  <w:r>
                    <w:rPr>
                      <w:rFonts w:eastAsiaTheme="minorEastAsia"/>
                      <w:sz w:val="18"/>
                      <w:szCs w:val="15"/>
                    </w:rPr>
                    <w:t xml:space="preserve">30 </w:t>
                  </w:r>
                  <w:proofErr w:type="spellStart"/>
                  <w:r>
                    <w:rPr>
                      <w:rFonts w:eastAsiaTheme="minorEastAsia"/>
                      <w:sz w:val="18"/>
                      <w:szCs w:val="15"/>
                    </w:rPr>
                    <w:t>dBi</w:t>
                  </w:r>
                  <w:proofErr w:type="spellEnd"/>
                </w:p>
              </w:tc>
            </w:tr>
            <w:tr w:rsidR="00BE3BC1" w14:paraId="67DD4901" w14:textId="77777777">
              <w:tc>
                <w:tcPr>
                  <w:tcW w:w="2080" w:type="dxa"/>
                </w:tcPr>
                <w:p w14:paraId="0FFDE484" w14:textId="77777777" w:rsidR="00BE3BC1" w:rsidRDefault="0027224F">
                  <w:pPr>
                    <w:snapToGrid w:val="0"/>
                    <w:spacing w:after="0"/>
                    <w:jc w:val="center"/>
                    <w:rPr>
                      <w:rFonts w:eastAsiaTheme="minorEastAsia"/>
                      <w:sz w:val="18"/>
                      <w:szCs w:val="15"/>
                    </w:rPr>
                  </w:pPr>
                  <w:r>
                    <w:rPr>
                      <w:rFonts w:eastAsiaTheme="minorEastAsia"/>
                      <w:sz w:val="18"/>
                      <w:szCs w:val="15"/>
                    </w:rPr>
                    <w:t xml:space="preserve">3dB </w:t>
                  </w:r>
                  <w:proofErr w:type="spellStart"/>
                  <w:r>
                    <w:rPr>
                      <w:rFonts w:eastAsiaTheme="minorEastAsia"/>
                      <w:sz w:val="18"/>
                      <w:szCs w:val="15"/>
                    </w:rPr>
                    <w:t>beamwidth</w:t>
                  </w:r>
                  <w:proofErr w:type="spellEnd"/>
                </w:p>
              </w:tc>
              <w:tc>
                <w:tcPr>
                  <w:tcW w:w="1134" w:type="dxa"/>
                  <w:vMerge/>
                </w:tcPr>
                <w:p w14:paraId="1A346144" w14:textId="77777777" w:rsidR="00BE3BC1" w:rsidRDefault="00BE3BC1">
                  <w:pPr>
                    <w:snapToGrid w:val="0"/>
                    <w:spacing w:after="0"/>
                    <w:jc w:val="center"/>
                    <w:rPr>
                      <w:rFonts w:eastAsiaTheme="minorEastAsia"/>
                      <w:sz w:val="18"/>
                      <w:szCs w:val="15"/>
                    </w:rPr>
                  </w:pPr>
                </w:p>
              </w:tc>
              <w:tc>
                <w:tcPr>
                  <w:tcW w:w="1559" w:type="dxa"/>
                </w:tcPr>
                <w:p w14:paraId="668421DA" w14:textId="77777777" w:rsidR="00BE3BC1" w:rsidRDefault="0027224F">
                  <w:pPr>
                    <w:snapToGrid w:val="0"/>
                    <w:spacing w:after="0"/>
                    <w:jc w:val="center"/>
                    <w:rPr>
                      <w:rFonts w:eastAsiaTheme="minorEastAsia"/>
                      <w:sz w:val="18"/>
                      <w:szCs w:val="15"/>
                    </w:rPr>
                  </w:pPr>
                  <w:r>
                    <w:rPr>
                      <w:rFonts w:eastAsiaTheme="minorEastAsia"/>
                      <w:sz w:val="18"/>
                      <w:szCs w:val="15"/>
                    </w:rPr>
                    <w:t xml:space="preserve">0.4011 </w:t>
                  </w:r>
                  <w:proofErr w:type="spellStart"/>
                  <w:r>
                    <w:rPr>
                      <w:rFonts w:eastAsiaTheme="minorEastAsia"/>
                      <w:sz w:val="18"/>
                      <w:szCs w:val="15"/>
                    </w:rPr>
                    <w:t>deg</w:t>
                  </w:r>
                  <w:proofErr w:type="spellEnd"/>
                </w:p>
              </w:tc>
              <w:tc>
                <w:tcPr>
                  <w:tcW w:w="1560" w:type="dxa"/>
                </w:tcPr>
                <w:p w14:paraId="76139237" w14:textId="77777777" w:rsidR="00BE3BC1" w:rsidRDefault="0027224F">
                  <w:pPr>
                    <w:snapToGrid w:val="0"/>
                    <w:spacing w:after="0"/>
                    <w:jc w:val="center"/>
                    <w:rPr>
                      <w:rFonts w:eastAsiaTheme="minorEastAsia"/>
                      <w:sz w:val="18"/>
                      <w:szCs w:val="15"/>
                    </w:rPr>
                  </w:pPr>
                  <w:r>
                    <w:rPr>
                      <w:rFonts w:eastAsiaTheme="minorEastAsia"/>
                      <w:sz w:val="18"/>
                      <w:szCs w:val="15"/>
                    </w:rPr>
                    <w:t xml:space="preserve">4.4127 </w:t>
                  </w:r>
                  <w:proofErr w:type="spellStart"/>
                  <w:r>
                    <w:rPr>
                      <w:rFonts w:eastAsiaTheme="minorEastAsia"/>
                      <w:sz w:val="18"/>
                      <w:szCs w:val="15"/>
                    </w:rPr>
                    <w:t>deg</w:t>
                  </w:r>
                  <w:proofErr w:type="spellEnd"/>
                </w:p>
              </w:tc>
            </w:tr>
            <w:tr w:rsidR="00BE3BC1" w14:paraId="2ED2DB3A" w14:textId="77777777">
              <w:tc>
                <w:tcPr>
                  <w:tcW w:w="2080" w:type="dxa"/>
                </w:tcPr>
                <w:p w14:paraId="2F46A37A" w14:textId="77777777" w:rsidR="00BE3BC1" w:rsidRDefault="0027224F">
                  <w:pPr>
                    <w:snapToGrid w:val="0"/>
                    <w:spacing w:after="0"/>
                    <w:jc w:val="center"/>
                    <w:rPr>
                      <w:rFonts w:eastAsiaTheme="minorEastAsia"/>
                      <w:sz w:val="18"/>
                      <w:szCs w:val="15"/>
                    </w:rPr>
                  </w:pPr>
                  <w:r>
                    <w:rPr>
                      <w:rFonts w:eastAsiaTheme="minorEastAsia"/>
                      <w:sz w:val="18"/>
                      <w:szCs w:val="15"/>
                    </w:rPr>
                    <w:t>Satellite beam diameter</w:t>
                  </w:r>
                </w:p>
              </w:tc>
              <w:tc>
                <w:tcPr>
                  <w:tcW w:w="1134" w:type="dxa"/>
                  <w:vMerge/>
                </w:tcPr>
                <w:p w14:paraId="43FA3951" w14:textId="77777777" w:rsidR="00BE3BC1" w:rsidRDefault="00BE3BC1">
                  <w:pPr>
                    <w:snapToGrid w:val="0"/>
                    <w:spacing w:after="0"/>
                    <w:jc w:val="center"/>
                    <w:rPr>
                      <w:rFonts w:eastAsiaTheme="minorEastAsia"/>
                      <w:sz w:val="18"/>
                      <w:szCs w:val="15"/>
                    </w:rPr>
                  </w:pPr>
                </w:p>
              </w:tc>
              <w:tc>
                <w:tcPr>
                  <w:tcW w:w="1559" w:type="dxa"/>
                </w:tcPr>
                <w:p w14:paraId="7175A287" w14:textId="77777777" w:rsidR="00BE3BC1" w:rsidRDefault="0027224F">
                  <w:pPr>
                    <w:snapToGrid w:val="0"/>
                    <w:spacing w:after="0"/>
                    <w:jc w:val="center"/>
                    <w:rPr>
                      <w:rFonts w:eastAsiaTheme="minorEastAsia"/>
                      <w:sz w:val="18"/>
                      <w:szCs w:val="15"/>
                    </w:rPr>
                  </w:pPr>
                  <w:r>
                    <w:rPr>
                      <w:rFonts w:eastAsiaTheme="minorEastAsia"/>
                      <w:sz w:val="18"/>
                      <w:szCs w:val="15"/>
                    </w:rPr>
                    <w:t>250 km</w:t>
                  </w:r>
                </w:p>
              </w:tc>
              <w:tc>
                <w:tcPr>
                  <w:tcW w:w="1560" w:type="dxa"/>
                </w:tcPr>
                <w:p w14:paraId="48E90788" w14:textId="77777777" w:rsidR="00BE3BC1" w:rsidRDefault="0027224F">
                  <w:pPr>
                    <w:snapToGrid w:val="0"/>
                    <w:spacing w:after="0"/>
                    <w:jc w:val="center"/>
                    <w:rPr>
                      <w:rFonts w:eastAsiaTheme="minorEastAsia"/>
                      <w:sz w:val="18"/>
                      <w:szCs w:val="15"/>
                    </w:rPr>
                  </w:pPr>
                  <w:r>
                    <w:rPr>
                      <w:rFonts w:eastAsiaTheme="minorEastAsia"/>
                      <w:sz w:val="18"/>
                      <w:szCs w:val="15"/>
                    </w:rPr>
                    <w:t>90 km</w:t>
                  </w:r>
                </w:p>
              </w:tc>
            </w:tr>
            <w:tr w:rsidR="00BE3BC1" w14:paraId="6DBEEF21" w14:textId="77777777">
              <w:tc>
                <w:tcPr>
                  <w:tcW w:w="2080" w:type="dxa"/>
                </w:tcPr>
                <w:p w14:paraId="6A310C58" w14:textId="77777777" w:rsidR="00BE3BC1" w:rsidRDefault="0027224F">
                  <w:pPr>
                    <w:snapToGrid w:val="0"/>
                    <w:spacing w:after="0"/>
                    <w:jc w:val="center"/>
                    <w:rPr>
                      <w:rFonts w:eastAsiaTheme="minorEastAsia"/>
                      <w:sz w:val="18"/>
                      <w:szCs w:val="15"/>
                    </w:rPr>
                  </w:pPr>
                  <w:r>
                    <w:rPr>
                      <w:rFonts w:eastAsiaTheme="minorEastAsia"/>
                      <w:sz w:val="18"/>
                      <w:szCs w:val="15"/>
                    </w:rPr>
                    <w:t>Satellite EIRP density</w:t>
                  </w:r>
                </w:p>
              </w:tc>
              <w:tc>
                <w:tcPr>
                  <w:tcW w:w="1134" w:type="dxa"/>
                  <w:vMerge w:val="restart"/>
                </w:tcPr>
                <w:p w14:paraId="76B388B9" w14:textId="77777777" w:rsidR="00BE3BC1" w:rsidRDefault="0027224F">
                  <w:pPr>
                    <w:snapToGrid w:val="0"/>
                    <w:spacing w:after="0"/>
                    <w:jc w:val="center"/>
                    <w:rPr>
                      <w:rFonts w:eastAsiaTheme="minorEastAsia"/>
                      <w:sz w:val="18"/>
                      <w:szCs w:val="15"/>
                    </w:rPr>
                  </w:pPr>
                  <w:r>
                    <w:rPr>
                      <w:rFonts w:eastAsiaTheme="minorEastAsia"/>
                      <w:sz w:val="18"/>
                      <w:szCs w:val="15"/>
                    </w:rPr>
                    <w:t>20GHz</w:t>
                  </w:r>
                </w:p>
              </w:tc>
              <w:tc>
                <w:tcPr>
                  <w:tcW w:w="1559" w:type="dxa"/>
                </w:tcPr>
                <w:p w14:paraId="60910B9B" w14:textId="77777777" w:rsidR="00BE3BC1" w:rsidRDefault="0027224F">
                  <w:pPr>
                    <w:snapToGrid w:val="0"/>
                    <w:spacing w:after="0"/>
                    <w:jc w:val="center"/>
                    <w:rPr>
                      <w:rFonts w:eastAsiaTheme="minorEastAsia"/>
                      <w:sz w:val="18"/>
                      <w:szCs w:val="15"/>
                    </w:rPr>
                  </w:pPr>
                  <w:r>
                    <w:rPr>
                      <w:rFonts w:eastAsiaTheme="minorEastAsia"/>
                      <w:sz w:val="18"/>
                      <w:szCs w:val="15"/>
                    </w:rPr>
                    <w:t xml:space="preserve">40 </w:t>
                  </w:r>
                  <w:proofErr w:type="spellStart"/>
                  <w:r>
                    <w:rPr>
                      <w:rFonts w:eastAsiaTheme="minorEastAsia"/>
                      <w:sz w:val="18"/>
                      <w:szCs w:val="15"/>
                    </w:rPr>
                    <w:t>dBW</w:t>
                  </w:r>
                  <w:proofErr w:type="spellEnd"/>
                  <w:r>
                    <w:rPr>
                      <w:rFonts w:eastAsiaTheme="minorEastAsia"/>
                      <w:sz w:val="18"/>
                      <w:szCs w:val="15"/>
                    </w:rPr>
                    <w:t>/MHz</w:t>
                  </w:r>
                </w:p>
              </w:tc>
              <w:tc>
                <w:tcPr>
                  <w:tcW w:w="1560" w:type="dxa"/>
                </w:tcPr>
                <w:p w14:paraId="37771073" w14:textId="77777777" w:rsidR="00BE3BC1" w:rsidRDefault="0027224F">
                  <w:pPr>
                    <w:snapToGrid w:val="0"/>
                    <w:spacing w:after="0"/>
                    <w:jc w:val="center"/>
                    <w:rPr>
                      <w:rFonts w:eastAsiaTheme="minorEastAsia"/>
                      <w:sz w:val="18"/>
                      <w:szCs w:val="15"/>
                    </w:rPr>
                  </w:pPr>
                  <w:r>
                    <w:rPr>
                      <w:rFonts w:eastAsiaTheme="minorEastAsia"/>
                      <w:sz w:val="18"/>
                      <w:szCs w:val="15"/>
                    </w:rPr>
                    <w:t xml:space="preserve">10 </w:t>
                  </w:r>
                  <w:proofErr w:type="spellStart"/>
                  <w:r>
                    <w:rPr>
                      <w:rFonts w:eastAsiaTheme="minorEastAsia"/>
                      <w:sz w:val="18"/>
                      <w:szCs w:val="15"/>
                    </w:rPr>
                    <w:t>dBW</w:t>
                  </w:r>
                  <w:proofErr w:type="spellEnd"/>
                  <w:r>
                    <w:rPr>
                      <w:rFonts w:eastAsiaTheme="minorEastAsia"/>
                      <w:sz w:val="18"/>
                      <w:szCs w:val="15"/>
                    </w:rPr>
                    <w:t>/MHz</w:t>
                  </w:r>
                </w:p>
              </w:tc>
            </w:tr>
            <w:tr w:rsidR="00BE3BC1" w14:paraId="45221199" w14:textId="77777777">
              <w:tc>
                <w:tcPr>
                  <w:tcW w:w="2080" w:type="dxa"/>
                </w:tcPr>
                <w:p w14:paraId="50E8BFA5" w14:textId="77777777" w:rsidR="00BE3BC1" w:rsidRDefault="0027224F">
                  <w:pPr>
                    <w:snapToGrid w:val="0"/>
                    <w:spacing w:after="0"/>
                    <w:jc w:val="center"/>
                    <w:rPr>
                      <w:rFonts w:eastAsiaTheme="minorEastAsia"/>
                      <w:sz w:val="18"/>
                      <w:szCs w:val="15"/>
                    </w:rPr>
                  </w:pPr>
                  <w:r>
                    <w:rPr>
                      <w:rFonts w:eastAsiaTheme="minorEastAsia"/>
                      <w:sz w:val="18"/>
                      <w:szCs w:val="15"/>
                    </w:rPr>
                    <w:t>Satellite Tx max Gain</w:t>
                  </w:r>
                </w:p>
              </w:tc>
              <w:tc>
                <w:tcPr>
                  <w:tcW w:w="1134" w:type="dxa"/>
                  <w:vMerge/>
                </w:tcPr>
                <w:p w14:paraId="0C0D041F" w14:textId="77777777" w:rsidR="00BE3BC1" w:rsidRDefault="00BE3BC1">
                  <w:pPr>
                    <w:snapToGrid w:val="0"/>
                    <w:spacing w:after="0"/>
                    <w:jc w:val="center"/>
                    <w:rPr>
                      <w:rFonts w:eastAsiaTheme="minorEastAsia"/>
                      <w:sz w:val="18"/>
                      <w:szCs w:val="15"/>
                    </w:rPr>
                  </w:pPr>
                </w:p>
              </w:tc>
              <w:tc>
                <w:tcPr>
                  <w:tcW w:w="1559" w:type="dxa"/>
                </w:tcPr>
                <w:p w14:paraId="6A63D14E" w14:textId="77777777" w:rsidR="00BE3BC1" w:rsidRDefault="0027224F">
                  <w:pPr>
                    <w:snapToGrid w:val="0"/>
                    <w:spacing w:after="0"/>
                    <w:jc w:val="center"/>
                    <w:rPr>
                      <w:rFonts w:eastAsiaTheme="minorEastAsia"/>
                      <w:sz w:val="18"/>
                      <w:szCs w:val="15"/>
                    </w:rPr>
                  </w:pPr>
                  <w:r>
                    <w:rPr>
                      <w:rFonts w:eastAsiaTheme="minorEastAsia"/>
                      <w:sz w:val="18"/>
                      <w:szCs w:val="15"/>
                    </w:rPr>
                    <w:t xml:space="preserve">58.5 </w:t>
                  </w:r>
                  <w:proofErr w:type="spellStart"/>
                  <w:r>
                    <w:rPr>
                      <w:rFonts w:eastAsiaTheme="minorEastAsia"/>
                      <w:sz w:val="18"/>
                      <w:szCs w:val="15"/>
                    </w:rPr>
                    <w:t>dBi</w:t>
                  </w:r>
                  <w:proofErr w:type="spellEnd"/>
                </w:p>
              </w:tc>
              <w:tc>
                <w:tcPr>
                  <w:tcW w:w="1560" w:type="dxa"/>
                </w:tcPr>
                <w:p w14:paraId="12619872" w14:textId="77777777" w:rsidR="00BE3BC1" w:rsidRDefault="0027224F">
                  <w:pPr>
                    <w:snapToGrid w:val="0"/>
                    <w:spacing w:after="0"/>
                    <w:jc w:val="center"/>
                    <w:rPr>
                      <w:rFonts w:eastAsiaTheme="minorEastAsia"/>
                      <w:sz w:val="18"/>
                      <w:szCs w:val="15"/>
                    </w:rPr>
                  </w:pPr>
                  <w:r>
                    <w:rPr>
                      <w:rFonts w:eastAsiaTheme="minorEastAsia"/>
                      <w:sz w:val="18"/>
                      <w:szCs w:val="15"/>
                    </w:rPr>
                    <w:t xml:space="preserve">38.5 </w:t>
                  </w:r>
                  <w:proofErr w:type="spellStart"/>
                  <w:r>
                    <w:rPr>
                      <w:rFonts w:eastAsiaTheme="minorEastAsia"/>
                      <w:sz w:val="18"/>
                      <w:szCs w:val="15"/>
                    </w:rPr>
                    <w:t>dBi</w:t>
                  </w:r>
                  <w:proofErr w:type="spellEnd"/>
                </w:p>
              </w:tc>
            </w:tr>
            <w:tr w:rsidR="00BE3BC1" w14:paraId="668A8038" w14:textId="77777777">
              <w:tc>
                <w:tcPr>
                  <w:tcW w:w="2080" w:type="dxa"/>
                </w:tcPr>
                <w:p w14:paraId="4709FFA9" w14:textId="77777777" w:rsidR="00BE3BC1" w:rsidRDefault="0027224F">
                  <w:pPr>
                    <w:snapToGrid w:val="0"/>
                    <w:spacing w:after="0"/>
                    <w:jc w:val="center"/>
                    <w:rPr>
                      <w:rFonts w:eastAsiaTheme="minorEastAsia"/>
                      <w:sz w:val="18"/>
                      <w:szCs w:val="15"/>
                    </w:rPr>
                  </w:pPr>
                  <w:r>
                    <w:rPr>
                      <w:rFonts w:eastAsiaTheme="minorEastAsia"/>
                      <w:sz w:val="18"/>
                      <w:szCs w:val="15"/>
                    </w:rPr>
                    <w:t xml:space="preserve">3dB </w:t>
                  </w:r>
                  <w:proofErr w:type="spellStart"/>
                  <w:r>
                    <w:rPr>
                      <w:rFonts w:eastAsiaTheme="minorEastAsia"/>
                      <w:sz w:val="18"/>
                      <w:szCs w:val="15"/>
                    </w:rPr>
                    <w:t>beamwidth</w:t>
                  </w:r>
                  <w:proofErr w:type="spellEnd"/>
                </w:p>
              </w:tc>
              <w:tc>
                <w:tcPr>
                  <w:tcW w:w="1134" w:type="dxa"/>
                  <w:vMerge/>
                </w:tcPr>
                <w:p w14:paraId="65A1D181" w14:textId="77777777" w:rsidR="00BE3BC1" w:rsidRDefault="00BE3BC1">
                  <w:pPr>
                    <w:snapToGrid w:val="0"/>
                    <w:spacing w:after="0"/>
                    <w:jc w:val="center"/>
                    <w:rPr>
                      <w:rFonts w:eastAsiaTheme="minorEastAsia"/>
                      <w:sz w:val="18"/>
                      <w:szCs w:val="15"/>
                    </w:rPr>
                  </w:pPr>
                </w:p>
              </w:tc>
              <w:tc>
                <w:tcPr>
                  <w:tcW w:w="1559" w:type="dxa"/>
                </w:tcPr>
                <w:p w14:paraId="0BEF3D46" w14:textId="77777777" w:rsidR="00BE3BC1" w:rsidRDefault="0027224F">
                  <w:pPr>
                    <w:snapToGrid w:val="0"/>
                    <w:spacing w:after="0"/>
                    <w:jc w:val="center"/>
                    <w:rPr>
                      <w:rFonts w:eastAsiaTheme="minorEastAsia"/>
                      <w:sz w:val="18"/>
                      <w:szCs w:val="15"/>
                    </w:rPr>
                  </w:pPr>
                  <w:r>
                    <w:rPr>
                      <w:rFonts w:eastAsiaTheme="minorEastAsia"/>
                      <w:sz w:val="18"/>
                      <w:szCs w:val="15"/>
                    </w:rPr>
                    <w:t xml:space="preserve">0.1765 </w:t>
                  </w:r>
                  <w:proofErr w:type="spellStart"/>
                  <w:r>
                    <w:rPr>
                      <w:rFonts w:eastAsiaTheme="minorEastAsia"/>
                      <w:sz w:val="18"/>
                      <w:szCs w:val="15"/>
                    </w:rPr>
                    <w:t>deg</w:t>
                  </w:r>
                  <w:proofErr w:type="spellEnd"/>
                </w:p>
              </w:tc>
              <w:tc>
                <w:tcPr>
                  <w:tcW w:w="1560" w:type="dxa"/>
                </w:tcPr>
                <w:p w14:paraId="740E601F" w14:textId="77777777" w:rsidR="00BE3BC1" w:rsidRDefault="0027224F">
                  <w:pPr>
                    <w:snapToGrid w:val="0"/>
                    <w:spacing w:after="0"/>
                    <w:jc w:val="center"/>
                    <w:rPr>
                      <w:rFonts w:eastAsiaTheme="minorEastAsia"/>
                      <w:sz w:val="18"/>
                      <w:szCs w:val="15"/>
                    </w:rPr>
                  </w:pPr>
                  <w:r>
                    <w:rPr>
                      <w:rFonts w:eastAsiaTheme="minorEastAsia"/>
                      <w:sz w:val="18"/>
                      <w:szCs w:val="15"/>
                    </w:rPr>
                    <w:t xml:space="preserve">1.7647 </w:t>
                  </w:r>
                  <w:proofErr w:type="spellStart"/>
                  <w:r>
                    <w:rPr>
                      <w:rFonts w:eastAsiaTheme="minorEastAsia"/>
                      <w:sz w:val="18"/>
                      <w:szCs w:val="15"/>
                    </w:rPr>
                    <w:t>deg</w:t>
                  </w:r>
                  <w:proofErr w:type="spellEnd"/>
                </w:p>
              </w:tc>
            </w:tr>
            <w:tr w:rsidR="00BE3BC1" w14:paraId="2E297418" w14:textId="77777777">
              <w:tc>
                <w:tcPr>
                  <w:tcW w:w="2080" w:type="dxa"/>
                </w:tcPr>
                <w:p w14:paraId="6A65C107" w14:textId="77777777" w:rsidR="00BE3BC1" w:rsidRDefault="0027224F">
                  <w:pPr>
                    <w:snapToGrid w:val="0"/>
                    <w:spacing w:after="0"/>
                    <w:jc w:val="center"/>
                    <w:rPr>
                      <w:rFonts w:eastAsiaTheme="minorEastAsia"/>
                      <w:sz w:val="18"/>
                      <w:szCs w:val="15"/>
                    </w:rPr>
                  </w:pPr>
                  <w:r>
                    <w:rPr>
                      <w:rFonts w:eastAsiaTheme="minorEastAsia"/>
                      <w:sz w:val="18"/>
                      <w:szCs w:val="15"/>
                    </w:rPr>
                    <w:t>Satellite beam diameter</w:t>
                  </w:r>
                </w:p>
              </w:tc>
              <w:tc>
                <w:tcPr>
                  <w:tcW w:w="1134" w:type="dxa"/>
                  <w:vMerge/>
                </w:tcPr>
                <w:p w14:paraId="5CAB1DD5" w14:textId="77777777" w:rsidR="00BE3BC1" w:rsidRDefault="00BE3BC1">
                  <w:pPr>
                    <w:snapToGrid w:val="0"/>
                    <w:spacing w:after="0"/>
                    <w:jc w:val="center"/>
                    <w:rPr>
                      <w:rFonts w:eastAsiaTheme="minorEastAsia"/>
                      <w:sz w:val="18"/>
                      <w:szCs w:val="15"/>
                    </w:rPr>
                  </w:pPr>
                </w:p>
              </w:tc>
              <w:tc>
                <w:tcPr>
                  <w:tcW w:w="1559" w:type="dxa"/>
                </w:tcPr>
                <w:p w14:paraId="2BA44A9F" w14:textId="77777777" w:rsidR="00BE3BC1" w:rsidRDefault="0027224F">
                  <w:pPr>
                    <w:snapToGrid w:val="0"/>
                    <w:spacing w:after="0"/>
                    <w:jc w:val="center"/>
                    <w:rPr>
                      <w:rFonts w:eastAsiaTheme="minorEastAsia"/>
                      <w:sz w:val="18"/>
                      <w:szCs w:val="15"/>
                    </w:rPr>
                  </w:pPr>
                  <w:r>
                    <w:rPr>
                      <w:rFonts w:eastAsiaTheme="minorEastAsia"/>
                      <w:sz w:val="18"/>
                      <w:szCs w:val="15"/>
                    </w:rPr>
                    <w:t>110 km</w:t>
                  </w:r>
                </w:p>
              </w:tc>
              <w:tc>
                <w:tcPr>
                  <w:tcW w:w="1560" w:type="dxa"/>
                </w:tcPr>
                <w:p w14:paraId="58CF9239" w14:textId="77777777" w:rsidR="00BE3BC1" w:rsidRDefault="0027224F">
                  <w:pPr>
                    <w:snapToGrid w:val="0"/>
                    <w:spacing w:after="0"/>
                    <w:jc w:val="center"/>
                    <w:rPr>
                      <w:rFonts w:eastAsiaTheme="minorEastAsia"/>
                      <w:sz w:val="18"/>
                      <w:szCs w:val="15"/>
                    </w:rPr>
                  </w:pPr>
                  <w:r>
                    <w:rPr>
                      <w:rFonts w:eastAsiaTheme="minorEastAsia"/>
                      <w:sz w:val="18"/>
                      <w:szCs w:val="15"/>
                    </w:rPr>
                    <w:t>40 km</w:t>
                  </w:r>
                </w:p>
              </w:tc>
            </w:tr>
            <w:tr w:rsidR="00BE3BC1" w14:paraId="41C850B4" w14:textId="77777777">
              <w:tc>
                <w:tcPr>
                  <w:tcW w:w="6333" w:type="dxa"/>
                  <w:gridSpan w:val="4"/>
                </w:tcPr>
                <w:p w14:paraId="075778F7" w14:textId="77777777" w:rsidR="00BE3BC1" w:rsidRDefault="0027224F">
                  <w:pPr>
                    <w:snapToGrid w:val="0"/>
                    <w:spacing w:after="0"/>
                    <w:jc w:val="center"/>
                    <w:rPr>
                      <w:rFonts w:eastAsiaTheme="minorEastAsia"/>
                      <w:sz w:val="18"/>
                      <w:szCs w:val="15"/>
                    </w:rPr>
                  </w:pPr>
                  <w:r>
                    <w:rPr>
                      <w:rFonts w:eastAsiaTheme="minorEastAsia"/>
                      <w:sz w:val="18"/>
                      <w:szCs w:val="15"/>
                    </w:rPr>
                    <w:t>Payload characteristics for UL transmissions</w:t>
                  </w:r>
                </w:p>
              </w:tc>
            </w:tr>
            <w:tr w:rsidR="00BE3BC1" w14:paraId="50FB6F33" w14:textId="77777777">
              <w:tc>
                <w:tcPr>
                  <w:tcW w:w="2080" w:type="dxa"/>
                </w:tcPr>
                <w:p w14:paraId="3CCCF357" w14:textId="77777777" w:rsidR="00BE3BC1" w:rsidRDefault="0027224F">
                  <w:pPr>
                    <w:snapToGrid w:val="0"/>
                    <w:spacing w:after="0"/>
                    <w:jc w:val="center"/>
                    <w:rPr>
                      <w:rFonts w:eastAsiaTheme="minorEastAsia"/>
                      <w:sz w:val="18"/>
                      <w:szCs w:val="15"/>
                    </w:rPr>
                  </w:pPr>
                  <w:r>
                    <w:rPr>
                      <w:rFonts w:eastAsiaTheme="minorEastAsia"/>
                      <w:sz w:val="18"/>
                      <w:szCs w:val="15"/>
                    </w:rPr>
                    <w:t>G/T</w:t>
                  </w:r>
                </w:p>
              </w:tc>
              <w:tc>
                <w:tcPr>
                  <w:tcW w:w="1134" w:type="dxa"/>
                  <w:vMerge w:val="restart"/>
                </w:tcPr>
                <w:p w14:paraId="1DA0244E" w14:textId="77777777" w:rsidR="00BE3BC1" w:rsidRDefault="0027224F">
                  <w:pPr>
                    <w:snapToGrid w:val="0"/>
                    <w:spacing w:after="0"/>
                    <w:jc w:val="center"/>
                    <w:rPr>
                      <w:rFonts w:eastAsiaTheme="minorEastAsia"/>
                      <w:sz w:val="18"/>
                      <w:szCs w:val="15"/>
                    </w:rPr>
                  </w:pPr>
                  <w:r>
                    <w:rPr>
                      <w:rFonts w:eastAsiaTheme="minorEastAsia"/>
                      <w:sz w:val="18"/>
                      <w:szCs w:val="15"/>
                    </w:rPr>
                    <w:t>2 GHz</w:t>
                  </w:r>
                </w:p>
              </w:tc>
              <w:tc>
                <w:tcPr>
                  <w:tcW w:w="1559" w:type="dxa"/>
                </w:tcPr>
                <w:p w14:paraId="239D73B1" w14:textId="77777777" w:rsidR="00BE3BC1" w:rsidRDefault="0027224F">
                  <w:pPr>
                    <w:snapToGrid w:val="0"/>
                    <w:spacing w:after="0"/>
                    <w:jc w:val="center"/>
                    <w:rPr>
                      <w:rFonts w:eastAsiaTheme="minorEastAsia"/>
                      <w:sz w:val="18"/>
                      <w:szCs w:val="15"/>
                    </w:rPr>
                  </w:pPr>
                  <w:r>
                    <w:rPr>
                      <w:rFonts w:eastAsiaTheme="minorEastAsia"/>
                      <w:sz w:val="18"/>
                      <w:szCs w:val="15"/>
                    </w:rPr>
                    <w:t>19 dB K</w:t>
                  </w:r>
                  <w:r>
                    <w:rPr>
                      <w:rFonts w:eastAsiaTheme="minorEastAsia"/>
                      <w:sz w:val="18"/>
                      <w:szCs w:val="15"/>
                      <w:vertAlign w:val="superscript"/>
                    </w:rPr>
                    <w:t>-1</w:t>
                  </w:r>
                </w:p>
              </w:tc>
              <w:tc>
                <w:tcPr>
                  <w:tcW w:w="1560" w:type="dxa"/>
                </w:tcPr>
                <w:p w14:paraId="6A6C1F58" w14:textId="77777777" w:rsidR="00BE3BC1" w:rsidRDefault="0027224F">
                  <w:pPr>
                    <w:snapToGrid w:val="0"/>
                    <w:spacing w:after="0"/>
                    <w:jc w:val="center"/>
                    <w:rPr>
                      <w:rFonts w:eastAsiaTheme="minorEastAsia"/>
                      <w:sz w:val="18"/>
                      <w:szCs w:val="15"/>
                    </w:rPr>
                  </w:pPr>
                  <w:r>
                    <w:rPr>
                      <w:rFonts w:eastAsiaTheme="minorEastAsia"/>
                      <w:sz w:val="18"/>
                      <w:szCs w:val="15"/>
                    </w:rPr>
                    <w:t>1.1 dB K</w:t>
                  </w:r>
                  <w:r>
                    <w:rPr>
                      <w:rFonts w:eastAsiaTheme="minorEastAsia"/>
                      <w:sz w:val="18"/>
                      <w:szCs w:val="15"/>
                      <w:vertAlign w:val="superscript"/>
                    </w:rPr>
                    <w:t>-1</w:t>
                  </w:r>
                </w:p>
              </w:tc>
            </w:tr>
            <w:tr w:rsidR="00BE3BC1" w14:paraId="75760AB2" w14:textId="77777777">
              <w:tc>
                <w:tcPr>
                  <w:tcW w:w="2080" w:type="dxa"/>
                </w:tcPr>
                <w:p w14:paraId="58E5D782" w14:textId="77777777" w:rsidR="00BE3BC1" w:rsidRDefault="0027224F">
                  <w:pPr>
                    <w:snapToGrid w:val="0"/>
                    <w:spacing w:after="0"/>
                    <w:jc w:val="center"/>
                    <w:rPr>
                      <w:rFonts w:eastAsiaTheme="minorEastAsia"/>
                      <w:sz w:val="18"/>
                      <w:szCs w:val="15"/>
                    </w:rPr>
                  </w:pPr>
                  <w:r>
                    <w:rPr>
                      <w:rFonts w:eastAsiaTheme="minorEastAsia"/>
                      <w:sz w:val="18"/>
                      <w:szCs w:val="15"/>
                    </w:rPr>
                    <w:t>Satellite Rx max Gain</w:t>
                  </w:r>
                </w:p>
              </w:tc>
              <w:tc>
                <w:tcPr>
                  <w:tcW w:w="1134" w:type="dxa"/>
                  <w:vMerge/>
                </w:tcPr>
                <w:p w14:paraId="04898A38" w14:textId="77777777" w:rsidR="00BE3BC1" w:rsidRDefault="00BE3BC1">
                  <w:pPr>
                    <w:snapToGrid w:val="0"/>
                    <w:spacing w:after="0"/>
                    <w:jc w:val="center"/>
                    <w:rPr>
                      <w:rFonts w:eastAsiaTheme="minorEastAsia"/>
                      <w:sz w:val="18"/>
                      <w:szCs w:val="15"/>
                    </w:rPr>
                  </w:pPr>
                </w:p>
              </w:tc>
              <w:tc>
                <w:tcPr>
                  <w:tcW w:w="1559" w:type="dxa"/>
                </w:tcPr>
                <w:p w14:paraId="2B8840B7" w14:textId="77777777" w:rsidR="00BE3BC1" w:rsidRDefault="0027224F">
                  <w:pPr>
                    <w:snapToGrid w:val="0"/>
                    <w:spacing w:after="0"/>
                    <w:jc w:val="center"/>
                    <w:rPr>
                      <w:rFonts w:eastAsiaTheme="minorEastAsia"/>
                      <w:sz w:val="18"/>
                      <w:szCs w:val="15"/>
                    </w:rPr>
                  </w:pPr>
                  <w:r>
                    <w:rPr>
                      <w:rFonts w:eastAsiaTheme="minorEastAsia"/>
                      <w:sz w:val="18"/>
                      <w:szCs w:val="15"/>
                    </w:rPr>
                    <w:t xml:space="preserve">51 </w:t>
                  </w:r>
                  <w:proofErr w:type="spellStart"/>
                  <w:r>
                    <w:rPr>
                      <w:rFonts w:eastAsiaTheme="minorEastAsia"/>
                      <w:sz w:val="18"/>
                      <w:szCs w:val="15"/>
                    </w:rPr>
                    <w:t>dBi</w:t>
                  </w:r>
                  <w:proofErr w:type="spellEnd"/>
                </w:p>
              </w:tc>
              <w:tc>
                <w:tcPr>
                  <w:tcW w:w="1560" w:type="dxa"/>
                </w:tcPr>
                <w:p w14:paraId="25277311" w14:textId="77777777" w:rsidR="00BE3BC1" w:rsidRDefault="0027224F">
                  <w:pPr>
                    <w:snapToGrid w:val="0"/>
                    <w:spacing w:after="0"/>
                    <w:jc w:val="center"/>
                    <w:rPr>
                      <w:rFonts w:eastAsiaTheme="minorEastAsia"/>
                      <w:sz w:val="18"/>
                      <w:szCs w:val="15"/>
                    </w:rPr>
                  </w:pPr>
                  <w:r>
                    <w:rPr>
                      <w:rFonts w:eastAsiaTheme="minorEastAsia"/>
                      <w:sz w:val="18"/>
                      <w:szCs w:val="15"/>
                    </w:rPr>
                    <w:t xml:space="preserve">30 </w:t>
                  </w:r>
                  <w:proofErr w:type="spellStart"/>
                  <w:r>
                    <w:rPr>
                      <w:rFonts w:eastAsiaTheme="minorEastAsia"/>
                      <w:sz w:val="18"/>
                      <w:szCs w:val="15"/>
                    </w:rPr>
                    <w:t>dBi</w:t>
                  </w:r>
                  <w:proofErr w:type="spellEnd"/>
                </w:p>
              </w:tc>
            </w:tr>
            <w:tr w:rsidR="00BE3BC1" w14:paraId="7A96DE8E" w14:textId="77777777">
              <w:tc>
                <w:tcPr>
                  <w:tcW w:w="2080" w:type="dxa"/>
                </w:tcPr>
                <w:p w14:paraId="4C853F5B" w14:textId="77777777" w:rsidR="00BE3BC1" w:rsidRDefault="0027224F">
                  <w:pPr>
                    <w:snapToGrid w:val="0"/>
                    <w:spacing w:after="0"/>
                    <w:jc w:val="center"/>
                    <w:rPr>
                      <w:rFonts w:eastAsiaTheme="minorEastAsia"/>
                      <w:sz w:val="18"/>
                      <w:szCs w:val="15"/>
                    </w:rPr>
                  </w:pPr>
                  <w:r>
                    <w:rPr>
                      <w:rFonts w:eastAsiaTheme="minorEastAsia"/>
                      <w:sz w:val="18"/>
                      <w:szCs w:val="15"/>
                    </w:rPr>
                    <w:t>G/T</w:t>
                  </w:r>
                </w:p>
              </w:tc>
              <w:tc>
                <w:tcPr>
                  <w:tcW w:w="1134" w:type="dxa"/>
                  <w:vMerge w:val="restart"/>
                </w:tcPr>
                <w:p w14:paraId="2EDC6718" w14:textId="77777777" w:rsidR="00BE3BC1" w:rsidRDefault="0027224F">
                  <w:pPr>
                    <w:snapToGrid w:val="0"/>
                    <w:spacing w:after="0"/>
                    <w:jc w:val="center"/>
                    <w:rPr>
                      <w:rFonts w:eastAsiaTheme="minorEastAsia"/>
                      <w:sz w:val="18"/>
                      <w:szCs w:val="15"/>
                    </w:rPr>
                  </w:pPr>
                  <w:r>
                    <w:rPr>
                      <w:rFonts w:eastAsiaTheme="minorEastAsia"/>
                      <w:sz w:val="18"/>
                      <w:szCs w:val="15"/>
                    </w:rPr>
                    <w:t>[20] GHz</w:t>
                  </w:r>
                </w:p>
              </w:tc>
              <w:tc>
                <w:tcPr>
                  <w:tcW w:w="1559" w:type="dxa"/>
                </w:tcPr>
                <w:p w14:paraId="586BBFCF" w14:textId="77777777" w:rsidR="00BE3BC1" w:rsidRDefault="0027224F">
                  <w:pPr>
                    <w:snapToGrid w:val="0"/>
                    <w:spacing w:after="0"/>
                    <w:jc w:val="center"/>
                    <w:rPr>
                      <w:rFonts w:eastAsiaTheme="minorEastAsia"/>
                      <w:sz w:val="18"/>
                      <w:szCs w:val="15"/>
                    </w:rPr>
                  </w:pPr>
                  <w:r>
                    <w:rPr>
                      <w:rFonts w:eastAsiaTheme="minorEastAsia"/>
                      <w:sz w:val="18"/>
                      <w:szCs w:val="15"/>
                    </w:rPr>
                    <w:t>28 dB K</w:t>
                  </w:r>
                  <w:r>
                    <w:rPr>
                      <w:rFonts w:eastAsiaTheme="minorEastAsia"/>
                      <w:sz w:val="18"/>
                      <w:szCs w:val="15"/>
                      <w:vertAlign w:val="superscript"/>
                    </w:rPr>
                    <w:t>-1</w:t>
                  </w:r>
                </w:p>
              </w:tc>
              <w:tc>
                <w:tcPr>
                  <w:tcW w:w="1560" w:type="dxa"/>
                </w:tcPr>
                <w:p w14:paraId="38AA5BF7" w14:textId="77777777" w:rsidR="00BE3BC1" w:rsidRDefault="0027224F">
                  <w:pPr>
                    <w:snapToGrid w:val="0"/>
                    <w:spacing w:after="0"/>
                    <w:jc w:val="center"/>
                    <w:rPr>
                      <w:rFonts w:eastAsiaTheme="minorEastAsia"/>
                      <w:sz w:val="18"/>
                      <w:szCs w:val="15"/>
                    </w:rPr>
                  </w:pPr>
                  <w:r>
                    <w:rPr>
                      <w:rFonts w:eastAsiaTheme="minorEastAsia"/>
                      <w:sz w:val="18"/>
                      <w:szCs w:val="15"/>
                    </w:rPr>
                    <w:t>13 dB K</w:t>
                  </w:r>
                  <w:r>
                    <w:rPr>
                      <w:rFonts w:eastAsiaTheme="minorEastAsia"/>
                      <w:sz w:val="18"/>
                      <w:szCs w:val="15"/>
                      <w:vertAlign w:val="superscript"/>
                    </w:rPr>
                    <w:t>-1</w:t>
                  </w:r>
                </w:p>
              </w:tc>
            </w:tr>
            <w:tr w:rsidR="00BE3BC1" w14:paraId="2EA5A0DE" w14:textId="77777777">
              <w:tc>
                <w:tcPr>
                  <w:tcW w:w="2080" w:type="dxa"/>
                </w:tcPr>
                <w:p w14:paraId="08E4E6E6" w14:textId="77777777" w:rsidR="00BE3BC1" w:rsidRDefault="0027224F">
                  <w:pPr>
                    <w:snapToGrid w:val="0"/>
                    <w:spacing w:after="0"/>
                    <w:jc w:val="center"/>
                    <w:rPr>
                      <w:rFonts w:eastAsiaTheme="minorEastAsia"/>
                      <w:sz w:val="18"/>
                      <w:szCs w:val="15"/>
                    </w:rPr>
                  </w:pPr>
                  <w:r>
                    <w:rPr>
                      <w:rFonts w:eastAsiaTheme="minorEastAsia"/>
                      <w:sz w:val="18"/>
                      <w:szCs w:val="15"/>
                    </w:rPr>
                    <w:t>Satellite RX max Gain</w:t>
                  </w:r>
                </w:p>
              </w:tc>
              <w:tc>
                <w:tcPr>
                  <w:tcW w:w="1134" w:type="dxa"/>
                  <w:vMerge/>
                </w:tcPr>
                <w:p w14:paraId="507ABC07" w14:textId="77777777" w:rsidR="00BE3BC1" w:rsidRDefault="00BE3BC1">
                  <w:pPr>
                    <w:snapToGrid w:val="0"/>
                    <w:spacing w:after="0"/>
                    <w:jc w:val="center"/>
                    <w:rPr>
                      <w:rFonts w:eastAsiaTheme="minorEastAsia"/>
                      <w:sz w:val="18"/>
                      <w:szCs w:val="15"/>
                    </w:rPr>
                  </w:pPr>
                </w:p>
              </w:tc>
              <w:tc>
                <w:tcPr>
                  <w:tcW w:w="1559" w:type="dxa"/>
                </w:tcPr>
                <w:p w14:paraId="0F8C3469" w14:textId="77777777" w:rsidR="00BE3BC1" w:rsidRDefault="0027224F">
                  <w:pPr>
                    <w:snapToGrid w:val="0"/>
                    <w:spacing w:after="0"/>
                    <w:jc w:val="center"/>
                    <w:rPr>
                      <w:rFonts w:eastAsiaTheme="minorEastAsia"/>
                      <w:sz w:val="18"/>
                      <w:szCs w:val="15"/>
                    </w:rPr>
                  </w:pPr>
                  <w:r>
                    <w:rPr>
                      <w:rFonts w:eastAsiaTheme="minorEastAsia"/>
                      <w:sz w:val="18"/>
                      <w:szCs w:val="15"/>
                    </w:rPr>
                    <w:t xml:space="preserve">58.5 </w:t>
                  </w:r>
                  <w:proofErr w:type="spellStart"/>
                  <w:r>
                    <w:rPr>
                      <w:rFonts w:eastAsiaTheme="minorEastAsia"/>
                      <w:sz w:val="18"/>
                      <w:szCs w:val="15"/>
                    </w:rPr>
                    <w:t>dBi</w:t>
                  </w:r>
                  <w:proofErr w:type="spellEnd"/>
                </w:p>
              </w:tc>
              <w:tc>
                <w:tcPr>
                  <w:tcW w:w="1560" w:type="dxa"/>
                </w:tcPr>
                <w:p w14:paraId="10C347C9" w14:textId="77777777" w:rsidR="00BE3BC1" w:rsidRDefault="0027224F">
                  <w:pPr>
                    <w:snapToGrid w:val="0"/>
                    <w:spacing w:after="0"/>
                    <w:jc w:val="center"/>
                    <w:rPr>
                      <w:rFonts w:eastAsiaTheme="minorEastAsia"/>
                      <w:sz w:val="18"/>
                      <w:szCs w:val="15"/>
                    </w:rPr>
                  </w:pPr>
                  <w:r>
                    <w:rPr>
                      <w:rFonts w:eastAsiaTheme="minorEastAsia"/>
                      <w:sz w:val="18"/>
                      <w:szCs w:val="15"/>
                    </w:rPr>
                    <w:t xml:space="preserve">38.5 </w:t>
                  </w:r>
                  <w:proofErr w:type="spellStart"/>
                  <w:r>
                    <w:rPr>
                      <w:rFonts w:eastAsiaTheme="minorEastAsia"/>
                      <w:sz w:val="18"/>
                      <w:szCs w:val="15"/>
                    </w:rPr>
                    <w:t>dBi</w:t>
                  </w:r>
                  <w:proofErr w:type="spellEnd"/>
                </w:p>
              </w:tc>
            </w:tr>
          </w:tbl>
          <w:p w14:paraId="23193CFE" w14:textId="77777777" w:rsidR="00BE3BC1" w:rsidRPr="00275070" w:rsidRDefault="0027224F">
            <w:pPr>
              <w:pStyle w:val="TAH"/>
              <w:framePr w:w="10206" w:h="284" w:hRule="exact" w:wrap="notBeside" w:vAnchor="page" w:hAnchor="margin" w:y="1986"/>
              <w:widowControl w:val="0"/>
              <w:overflowPunct/>
              <w:autoSpaceDE/>
              <w:autoSpaceDN/>
              <w:adjustRightInd/>
              <w:spacing w:after="80"/>
              <w:ind w:right="28"/>
              <w:textAlignment w:val="auto"/>
              <w:rPr>
                <w:rFonts w:ascii="Times New Roman" w:eastAsia="Calibri" w:hAnsi="Times New Roman"/>
                <w:lang w:val="en-US"/>
              </w:rPr>
            </w:pPr>
            <w:r w:rsidRPr="00275070">
              <w:rPr>
                <w:rFonts w:ascii="Times New Roman" w:eastAsia="Calibri" w:hAnsi="Times New Roman"/>
                <w:lang w:val="en-US"/>
              </w:rPr>
              <w:t>Table 2.3-</w:t>
            </w:r>
            <w:r w:rsidRPr="00275070">
              <w:rPr>
                <w:rFonts w:ascii="Times New Roman" w:eastAsiaTheme="minorEastAsia" w:hAnsi="Times New Roman"/>
                <w:lang w:val="en-US" w:eastAsia="zh-CN"/>
              </w:rPr>
              <w:t>2</w:t>
            </w:r>
            <w:r w:rsidRPr="00275070">
              <w:rPr>
                <w:rFonts w:ascii="Times New Roman" w:eastAsia="Calibri" w:hAnsi="Times New Roman"/>
                <w:lang w:val="en-US"/>
              </w:rPr>
              <w:t xml:space="preserve"> Set-</w:t>
            </w:r>
            <w:r w:rsidRPr="00275070">
              <w:rPr>
                <w:rFonts w:ascii="Times New Roman" w:eastAsiaTheme="minorEastAsia" w:hAnsi="Times New Roman"/>
                <w:lang w:val="en-US" w:eastAsia="zh-CN"/>
              </w:rPr>
              <w:t>2</w:t>
            </w:r>
            <w:r w:rsidRPr="00275070">
              <w:rPr>
                <w:rFonts w:ascii="Times New Roman" w:eastAsia="Calibri" w:hAnsi="Times New Roman"/>
                <w:lang w:val="en-US"/>
              </w:rPr>
              <w:t xml:space="preserve"> satellite parameters for co-existence study</w:t>
            </w:r>
          </w:p>
          <w:tbl>
            <w:tblPr>
              <w:tblStyle w:val="af3"/>
              <w:tblW w:w="7892" w:type="dxa"/>
              <w:tblLayout w:type="fixed"/>
              <w:tblLook w:val="04A0" w:firstRow="1" w:lastRow="0" w:firstColumn="1" w:lastColumn="0" w:noHBand="0" w:noVBand="1"/>
            </w:tblPr>
            <w:tblGrid>
              <w:gridCol w:w="2079"/>
              <w:gridCol w:w="1134"/>
              <w:gridCol w:w="1559"/>
              <w:gridCol w:w="1560"/>
              <w:gridCol w:w="1560"/>
            </w:tblGrid>
            <w:tr w:rsidR="00BE3BC1" w14:paraId="31A3CA5F" w14:textId="77777777">
              <w:trPr>
                <w:gridAfter w:val="1"/>
                <w:wAfter w:w="1559" w:type="dxa"/>
              </w:trPr>
              <w:tc>
                <w:tcPr>
                  <w:tcW w:w="3214" w:type="dxa"/>
                  <w:gridSpan w:val="2"/>
                </w:tcPr>
                <w:p w14:paraId="1A4595AC" w14:textId="77777777" w:rsidR="00BE3BC1" w:rsidRDefault="0027224F">
                  <w:pPr>
                    <w:snapToGrid w:val="0"/>
                    <w:spacing w:after="0"/>
                    <w:jc w:val="center"/>
                    <w:rPr>
                      <w:rFonts w:eastAsiaTheme="minorEastAsia"/>
                      <w:sz w:val="18"/>
                      <w:szCs w:val="15"/>
                    </w:rPr>
                  </w:pPr>
                  <w:r>
                    <w:rPr>
                      <w:rFonts w:eastAsiaTheme="minorEastAsia"/>
                      <w:sz w:val="18"/>
                      <w:szCs w:val="15"/>
                    </w:rPr>
                    <w:t>Satellite orbit</w:t>
                  </w:r>
                </w:p>
              </w:tc>
              <w:tc>
                <w:tcPr>
                  <w:tcW w:w="1559" w:type="dxa"/>
                </w:tcPr>
                <w:p w14:paraId="7A8BA034" w14:textId="77777777" w:rsidR="00BE3BC1" w:rsidRDefault="0027224F">
                  <w:pPr>
                    <w:snapToGrid w:val="0"/>
                    <w:spacing w:after="0"/>
                    <w:jc w:val="center"/>
                    <w:rPr>
                      <w:rFonts w:eastAsiaTheme="minorEastAsia"/>
                      <w:sz w:val="18"/>
                      <w:szCs w:val="15"/>
                    </w:rPr>
                  </w:pPr>
                  <w:r>
                    <w:rPr>
                      <w:rFonts w:eastAsiaTheme="minorEastAsia"/>
                      <w:sz w:val="18"/>
                      <w:szCs w:val="15"/>
                    </w:rPr>
                    <w:t>GEO</w:t>
                  </w:r>
                </w:p>
              </w:tc>
              <w:tc>
                <w:tcPr>
                  <w:tcW w:w="1560" w:type="dxa"/>
                </w:tcPr>
                <w:p w14:paraId="598DD7FC" w14:textId="77777777" w:rsidR="00BE3BC1" w:rsidRDefault="0027224F">
                  <w:pPr>
                    <w:snapToGrid w:val="0"/>
                    <w:spacing w:after="0"/>
                    <w:jc w:val="center"/>
                    <w:rPr>
                      <w:rFonts w:eastAsiaTheme="minorEastAsia"/>
                      <w:sz w:val="18"/>
                      <w:szCs w:val="15"/>
                    </w:rPr>
                  </w:pPr>
                  <w:r>
                    <w:rPr>
                      <w:rFonts w:eastAsiaTheme="minorEastAsia"/>
                      <w:sz w:val="18"/>
                      <w:szCs w:val="15"/>
                    </w:rPr>
                    <w:t>LEO-1200</w:t>
                  </w:r>
                </w:p>
              </w:tc>
            </w:tr>
            <w:tr w:rsidR="00BE3BC1" w14:paraId="42DA74F4" w14:textId="77777777">
              <w:trPr>
                <w:gridAfter w:val="1"/>
                <w:wAfter w:w="1559" w:type="dxa"/>
              </w:trPr>
              <w:tc>
                <w:tcPr>
                  <w:tcW w:w="3214" w:type="dxa"/>
                  <w:gridSpan w:val="2"/>
                </w:tcPr>
                <w:p w14:paraId="73976098" w14:textId="77777777" w:rsidR="00BE3BC1" w:rsidRDefault="0027224F">
                  <w:pPr>
                    <w:snapToGrid w:val="0"/>
                    <w:spacing w:after="0"/>
                    <w:jc w:val="center"/>
                    <w:rPr>
                      <w:rFonts w:eastAsiaTheme="minorEastAsia"/>
                      <w:sz w:val="18"/>
                      <w:szCs w:val="15"/>
                    </w:rPr>
                  </w:pPr>
                  <w:r>
                    <w:rPr>
                      <w:rFonts w:eastAsiaTheme="minorEastAsia"/>
                      <w:sz w:val="18"/>
                      <w:szCs w:val="15"/>
                    </w:rPr>
                    <w:t>Satellite altitude</w:t>
                  </w:r>
                </w:p>
              </w:tc>
              <w:tc>
                <w:tcPr>
                  <w:tcW w:w="1559" w:type="dxa"/>
                </w:tcPr>
                <w:p w14:paraId="1161AF5E" w14:textId="77777777" w:rsidR="00BE3BC1" w:rsidRDefault="0027224F">
                  <w:pPr>
                    <w:snapToGrid w:val="0"/>
                    <w:spacing w:after="0"/>
                    <w:jc w:val="center"/>
                    <w:rPr>
                      <w:rFonts w:eastAsiaTheme="minorEastAsia"/>
                      <w:sz w:val="18"/>
                      <w:szCs w:val="15"/>
                    </w:rPr>
                  </w:pPr>
                  <w:r>
                    <w:rPr>
                      <w:rFonts w:eastAsiaTheme="minorEastAsia"/>
                      <w:sz w:val="18"/>
                      <w:szCs w:val="15"/>
                    </w:rPr>
                    <w:t>35786 km</w:t>
                  </w:r>
                </w:p>
              </w:tc>
              <w:tc>
                <w:tcPr>
                  <w:tcW w:w="1560" w:type="dxa"/>
                </w:tcPr>
                <w:p w14:paraId="6B915E45" w14:textId="77777777" w:rsidR="00BE3BC1" w:rsidRDefault="0027224F">
                  <w:pPr>
                    <w:snapToGrid w:val="0"/>
                    <w:spacing w:after="0"/>
                    <w:jc w:val="center"/>
                    <w:rPr>
                      <w:rFonts w:eastAsiaTheme="minorEastAsia"/>
                      <w:sz w:val="18"/>
                      <w:szCs w:val="15"/>
                    </w:rPr>
                  </w:pPr>
                  <w:r>
                    <w:rPr>
                      <w:rFonts w:eastAsiaTheme="minorEastAsia"/>
                      <w:sz w:val="18"/>
                      <w:szCs w:val="15"/>
                    </w:rPr>
                    <w:t>1200 km</w:t>
                  </w:r>
                </w:p>
              </w:tc>
            </w:tr>
            <w:tr w:rsidR="00BE3BC1" w14:paraId="20CFEF30" w14:textId="77777777">
              <w:trPr>
                <w:gridAfter w:val="1"/>
                <w:wAfter w:w="1559" w:type="dxa"/>
              </w:trPr>
              <w:tc>
                <w:tcPr>
                  <w:tcW w:w="6333" w:type="dxa"/>
                  <w:gridSpan w:val="4"/>
                </w:tcPr>
                <w:p w14:paraId="51C58018" w14:textId="77777777" w:rsidR="00BE3BC1" w:rsidRDefault="0027224F">
                  <w:pPr>
                    <w:snapToGrid w:val="0"/>
                    <w:spacing w:after="0"/>
                    <w:jc w:val="center"/>
                    <w:rPr>
                      <w:rFonts w:eastAsiaTheme="minorEastAsia"/>
                      <w:sz w:val="18"/>
                      <w:szCs w:val="15"/>
                    </w:rPr>
                  </w:pPr>
                  <w:r>
                    <w:rPr>
                      <w:rFonts w:eastAsiaTheme="minorEastAsia"/>
                      <w:sz w:val="18"/>
                      <w:szCs w:val="15"/>
                    </w:rPr>
                    <w:t>Payload characteristics for DL transmissions</w:t>
                  </w:r>
                </w:p>
              </w:tc>
            </w:tr>
            <w:tr w:rsidR="00BE3BC1" w14:paraId="6638D023" w14:textId="77777777">
              <w:tc>
                <w:tcPr>
                  <w:tcW w:w="2080" w:type="dxa"/>
                </w:tcPr>
                <w:p w14:paraId="6417CF70" w14:textId="77777777" w:rsidR="00BE3BC1" w:rsidRDefault="0027224F">
                  <w:pPr>
                    <w:snapToGrid w:val="0"/>
                    <w:spacing w:after="0"/>
                    <w:jc w:val="center"/>
                    <w:rPr>
                      <w:rFonts w:eastAsiaTheme="minorEastAsia"/>
                      <w:sz w:val="18"/>
                      <w:szCs w:val="15"/>
                    </w:rPr>
                  </w:pPr>
                  <w:r>
                    <w:rPr>
                      <w:rFonts w:eastAsiaTheme="minorEastAsia"/>
                      <w:sz w:val="18"/>
                      <w:szCs w:val="15"/>
                    </w:rPr>
                    <w:t>Satellite EIRP density</w:t>
                  </w:r>
                </w:p>
              </w:tc>
              <w:tc>
                <w:tcPr>
                  <w:tcW w:w="2693" w:type="dxa"/>
                  <w:gridSpan w:val="2"/>
                </w:tcPr>
                <w:p w14:paraId="007DF513" w14:textId="77777777" w:rsidR="00BE3BC1" w:rsidRDefault="0027224F">
                  <w:pPr>
                    <w:snapToGrid w:val="0"/>
                    <w:spacing w:after="0"/>
                    <w:jc w:val="center"/>
                    <w:rPr>
                      <w:rFonts w:eastAsiaTheme="minorEastAsia"/>
                      <w:sz w:val="18"/>
                      <w:szCs w:val="15"/>
                    </w:rPr>
                  </w:pPr>
                  <w:r>
                    <w:rPr>
                      <w:rFonts w:eastAsiaTheme="minorEastAsia"/>
                      <w:sz w:val="18"/>
                      <w:szCs w:val="15"/>
                    </w:rPr>
                    <w:t>2GHz</w:t>
                  </w:r>
                </w:p>
              </w:tc>
              <w:tc>
                <w:tcPr>
                  <w:tcW w:w="1559" w:type="dxa"/>
                </w:tcPr>
                <w:p w14:paraId="7B2F9744" w14:textId="77777777" w:rsidR="00BE3BC1" w:rsidRDefault="0027224F">
                  <w:pPr>
                    <w:snapToGrid w:val="0"/>
                    <w:spacing w:after="0"/>
                    <w:jc w:val="center"/>
                    <w:rPr>
                      <w:rFonts w:eastAsiaTheme="minorEastAsia"/>
                      <w:sz w:val="18"/>
                      <w:szCs w:val="15"/>
                    </w:rPr>
                  </w:pPr>
                  <w:r>
                    <w:rPr>
                      <w:rFonts w:eastAsiaTheme="minorEastAsia"/>
                      <w:sz w:val="18"/>
                      <w:szCs w:val="15"/>
                    </w:rPr>
                    <w:t xml:space="preserve">53.5 </w:t>
                  </w:r>
                  <w:proofErr w:type="spellStart"/>
                  <w:r>
                    <w:rPr>
                      <w:rFonts w:eastAsiaTheme="minorEastAsia"/>
                      <w:sz w:val="18"/>
                      <w:szCs w:val="15"/>
                    </w:rPr>
                    <w:t>dBW</w:t>
                  </w:r>
                  <w:proofErr w:type="spellEnd"/>
                  <w:r>
                    <w:rPr>
                      <w:rFonts w:eastAsiaTheme="minorEastAsia"/>
                      <w:sz w:val="18"/>
                      <w:szCs w:val="15"/>
                    </w:rPr>
                    <w:t>/MHz</w:t>
                  </w:r>
                </w:p>
              </w:tc>
              <w:tc>
                <w:tcPr>
                  <w:tcW w:w="1560" w:type="dxa"/>
                </w:tcPr>
                <w:p w14:paraId="6BCB02D7" w14:textId="77777777" w:rsidR="00BE3BC1" w:rsidRDefault="0027224F">
                  <w:pPr>
                    <w:snapToGrid w:val="0"/>
                    <w:spacing w:after="0"/>
                    <w:jc w:val="center"/>
                    <w:rPr>
                      <w:rFonts w:eastAsiaTheme="minorEastAsia"/>
                      <w:sz w:val="18"/>
                      <w:szCs w:val="15"/>
                    </w:rPr>
                  </w:pPr>
                  <w:r>
                    <w:rPr>
                      <w:rFonts w:eastAsiaTheme="minorEastAsia"/>
                      <w:sz w:val="18"/>
                      <w:szCs w:val="15"/>
                    </w:rPr>
                    <w:t xml:space="preserve">34 </w:t>
                  </w:r>
                  <w:proofErr w:type="spellStart"/>
                  <w:r>
                    <w:rPr>
                      <w:rFonts w:eastAsiaTheme="minorEastAsia"/>
                      <w:sz w:val="18"/>
                      <w:szCs w:val="15"/>
                    </w:rPr>
                    <w:t>dBW</w:t>
                  </w:r>
                  <w:proofErr w:type="spellEnd"/>
                  <w:r>
                    <w:rPr>
                      <w:rFonts w:eastAsiaTheme="minorEastAsia"/>
                      <w:sz w:val="18"/>
                      <w:szCs w:val="15"/>
                    </w:rPr>
                    <w:t>/MHz</w:t>
                  </w:r>
                </w:p>
              </w:tc>
            </w:tr>
            <w:tr w:rsidR="00BE3BC1" w14:paraId="2331F62D" w14:textId="77777777">
              <w:trPr>
                <w:gridAfter w:val="1"/>
                <w:wAfter w:w="1559" w:type="dxa"/>
              </w:trPr>
              <w:tc>
                <w:tcPr>
                  <w:tcW w:w="2080" w:type="dxa"/>
                </w:tcPr>
                <w:p w14:paraId="2C95CD6C" w14:textId="77777777" w:rsidR="00BE3BC1" w:rsidRDefault="0027224F">
                  <w:pPr>
                    <w:snapToGrid w:val="0"/>
                    <w:spacing w:after="0"/>
                    <w:jc w:val="center"/>
                    <w:rPr>
                      <w:rFonts w:eastAsiaTheme="minorEastAsia"/>
                      <w:sz w:val="18"/>
                      <w:szCs w:val="15"/>
                    </w:rPr>
                  </w:pPr>
                  <w:r>
                    <w:rPr>
                      <w:rFonts w:eastAsiaTheme="minorEastAsia"/>
                      <w:sz w:val="18"/>
                      <w:szCs w:val="15"/>
                    </w:rPr>
                    <w:t>Satellite Tx max Gain</w:t>
                  </w:r>
                </w:p>
              </w:tc>
              <w:tc>
                <w:tcPr>
                  <w:tcW w:w="1134" w:type="dxa"/>
                  <w:vMerge w:val="restart"/>
                </w:tcPr>
                <w:p w14:paraId="09F661A2" w14:textId="77777777" w:rsidR="00BE3BC1" w:rsidRDefault="00BE3BC1">
                  <w:pPr>
                    <w:snapToGrid w:val="0"/>
                    <w:spacing w:after="0"/>
                    <w:jc w:val="center"/>
                    <w:rPr>
                      <w:rFonts w:eastAsiaTheme="minorEastAsia"/>
                      <w:sz w:val="18"/>
                      <w:szCs w:val="15"/>
                    </w:rPr>
                  </w:pPr>
                </w:p>
              </w:tc>
              <w:tc>
                <w:tcPr>
                  <w:tcW w:w="1559" w:type="dxa"/>
                </w:tcPr>
                <w:p w14:paraId="4C0C3C92" w14:textId="77777777" w:rsidR="00BE3BC1" w:rsidRDefault="0027224F">
                  <w:pPr>
                    <w:snapToGrid w:val="0"/>
                    <w:spacing w:after="0"/>
                    <w:jc w:val="center"/>
                    <w:rPr>
                      <w:rFonts w:eastAsiaTheme="minorEastAsia"/>
                      <w:sz w:val="18"/>
                      <w:szCs w:val="15"/>
                    </w:rPr>
                  </w:pPr>
                  <w:r>
                    <w:rPr>
                      <w:rFonts w:eastAsiaTheme="minorEastAsia"/>
                      <w:sz w:val="18"/>
                      <w:szCs w:val="15"/>
                    </w:rPr>
                    <w:t xml:space="preserve">45.5 </w:t>
                  </w:r>
                  <w:proofErr w:type="spellStart"/>
                  <w:r>
                    <w:rPr>
                      <w:rFonts w:eastAsiaTheme="minorEastAsia"/>
                      <w:sz w:val="18"/>
                      <w:szCs w:val="15"/>
                    </w:rPr>
                    <w:t>dBi</w:t>
                  </w:r>
                  <w:proofErr w:type="spellEnd"/>
                </w:p>
              </w:tc>
              <w:tc>
                <w:tcPr>
                  <w:tcW w:w="1560" w:type="dxa"/>
                </w:tcPr>
                <w:p w14:paraId="0C7C9A23" w14:textId="77777777" w:rsidR="00BE3BC1" w:rsidRDefault="0027224F">
                  <w:pPr>
                    <w:snapToGrid w:val="0"/>
                    <w:spacing w:after="0"/>
                    <w:jc w:val="center"/>
                    <w:rPr>
                      <w:rFonts w:eastAsiaTheme="minorEastAsia"/>
                      <w:sz w:val="18"/>
                      <w:szCs w:val="15"/>
                    </w:rPr>
                  </w:pPr>
                  <w:r>
                    <w:rPr>
                      <w:rFonts w:eastAsiaTheme="minorEastAsia"/>
                      <w:sz w:val="18"/>
                      <w:szCs w:val="15"/>
                    </w:rPr>
                    <w:t xml:space="preserve">24 </w:t>
                  </w:r>
                  <w:proofErr w:type="spellStart"/>
                  <w:r>
                    <w:rPr>
                      <w:rFonts w:eastAsiaTheme="minorEastAsia"/>
                      <w:sz w:val="18"/>
                      <w:szCs w:val="15"/>
                    </w:rPr>
                    <w:t>dBi</w:t>
                  </w:r>
                  <w:proofErr w:type="spellEnd"/>
                </w:p>
              </w:tc>
            </w:tr>
            <w:tr w:rsidR="00BE3BC1" w14:paraId="004CEBFE" w14:textId="77777777">
              <w:trPr>
                <w:gridAfter w:val="1"/>
                <w:wAfter w:w="1559" w:type="dxa"/>
              </w:trPr>
              <w:tc>
                <w:tcPr>
                  <w:tcW w:w="2080" w:type="dxa"/>
                </w:tcPr>
                <w:p w14:paraId="4EBDDE6F" w14:textId="77777777" w:rsidR="00BE3BC1" w:rsidRDefault="0027224F">
                  <w:pPr>
                    <w:snapToGrid w:val="0"/>
                    <w:spacing w:after="0"/>
                    <w:jc w:val="center"/>
                    <w:rPr>
                      <w:rFonts w:eastAsiaTheme="minorEastAsia"/>
                      <w:sz w:val="18"/>
                      <w:szCs w:val="15"/>
                    </w:rPr>
                  </w:pPr>
                  <w:r>
                    <w:rPr>
                      <w:rFonts w:eastAsiaTheme="minorEastAsia"/>
                      <w:sz w:val="18"/>
                      <w:szCs w:val="15"/>
                    </w:rPr>
                    <w:t xml:space="preserve">3dB </w:t>
                  </w:r>
                  <w:proofErr w:type="spellStart"/>
                  <w:r>
                    <w:rPr>
                      <w:rFonts w:eastAsiaTheme="minorEastAsia"/>
                      <w:sz w:val="18"/>
                      <w:szCs w:val="15"/>
                    </w:rPr>
                    <w:t>beamwidth</w:t>
                  </w:r>
                  <w:proofErr w:type="spellEnd"/>
                </w:p>
              </w:tc>
              <w:tc>
                <w:tcPr>
                  <w:tcW w:w="1134" w:type="dxa"/>
                  <w:vMerge/>
                </w:tcPr>
                <w:p w14:paraId="650B2A1B" w14:textId="77777777" w:rsidR="00BE3BC1" w:rsidRDefault="00BE3BC1">
                  <w:pPr>
                    <w:snapToGrid w:val="0"/>
                    <w:spacing w:after="0"/>
                    <w:jc w:val="center"/>
                    <w:rPr>
                      <w:rFonts w:eastAsiaTheme="minorEastAsia"/>
                      <w:sz w:val="18"/>
                      <w:szCs w:val="15"/>
                    </w:rPr>
                  </w:pPr>
                </w:p>
              </w:tc>
              <w:tc>
                <w:tcPr>
                  <w:tcW w:w="1559" w:type="dxa"/>
                </w:tcPr>
                <w:p w14:paraId="785B2938" w14:textId="77777777" w:rsidR="00BE3BC1" w:rsidRDefault="0027224F">
                  <w:pPr>
                    <w:snapToGrid w:val="0"/>
                    <w:spacing w:after="0"/>
                    <w:jc w:val="center"/>
                    <w:rPr>
                      <w:rFonts w:eastAsiaTheme="minorEastAsia"/>
                      <w:sz w:val="18"/>
                      <w:szCs w:val="15"/>
                    </w:rPr>
                  </w:pPr>
                  <w:r>
                    <w:rPr>
                      <w:rFonts w:eastAsiaTheme="minorEastAsia"/>
                      <w:sz w:val="18"/>
                      <w:szCs w:val="15"/>
                    </w:rPr>
                    <w:t xml:space="preserve">0.7353 </w:t>
                  </w:r>
                  <w:proofErr w:type="spellStart"/>
                  <w:r>
                    <w:rPr>
                      <w:rFonts w:eastAsiaTheme="minorEastAsia"/>
                      <w:sz w:val="18"/>
                      <w:szCs w:val="15"/>
                    </w:rPr>
                    <w:t>deg</w:t>
                  </w:r>
                  <w:proofErr w:type="spellEnd"/>
                </w:p>
              </w:tc>
              <w:tc>
                <w:tcPr>
                  <w:tcW w:w="1560" w:type="dxa"/>
                </w:tcPr>
                <w:p w14:paraId="5C493A42" w14:textId="77777777" w:rsidR="00BE3BC1" w:rsidRDefault="0027224F">
                  <w:pPr>
                    <w:snapToGrid w:val="0"/>
                    <w:spacing w:after="0"/>
                    <w:jc w:val="center"/>
                    <w:rPr>
                      <w:rFonts w:eastAsiaTheme="minorEastAsia"/>
                      <w:sz w:val="18"/>
                      <w:szCs w:val="15"/>
                    </w:rPr>
                  </w:pPr>
                  <w:r>
                    <w:rPr>
                      <w:rFonts w:eastAsiaTheme="minorEastAsia"/>
                      <w:sz w:val="18"/>
                      <w:szCs w:val="15"/>
                    </w:rPr>
                    <w:t xml:space="preserve">8.8320 </w:t>
                  </w:r>
                  <w:proofErr w:type="spellStart"/>
                  <w:r>
                    <w:rPr>
                      <w:rFonts w:eastAsiaTheme="minorEastAsia"/>
                      <w:sz w:val="18"/>
                      <w:szCs w:val="15"/>
                    </w:rPr>
                    <w:t>deg</w:t>
                  </w:r>
                  <w:proofErr w:type="spellEnd"/>
                </w:p>
              </w:tc>
            </w:tr>
            <w:tr w:rsidR="00BE3BC1" w14:paraId="69258552" w14:textId="77777777">
              <w:trPr>
                <w:gridAfter w:val="1"/>
                <w:wAfter w:w="1559" w:type="dxa"/>
              </w:trPr>
              <w:tc>
                <w:tcPr>
                  <w:tcW w:w="2080" w:type="dxa"/>
                </w:tcPr>
                <w:p w14:paraId="220625F9" w14:textId="77777777" w:rsidR="00BE3BC1" w:rsidRDefault="0027224F">
                  <w:pPr>
                    <w:snapToGrid w:val="0"/>
                    <w:spacing w:after="0"/>
                    <w:jc w:val="center"/>
                    <w:rPr>
                      <w:rFonts w:eastAsiaTheme="minorEastAsia"/>
                      <w:sz w:val="18"/>
                      <w:szCs w:val="15"/>
                    </w:rPr>
                  </w:pPr>
                  <w:r>
                    <w:rPr>
                      <w:rFonts w:eastAsiaTheme="minorEastAsia"/>
                      <w:sz w:val="18"/>
                      <w:szCs w:val="15"/>
                    </w:rPr>
                    <w:t>Satellite beam diameter</w:t>
                  </w:r>
                </w:p>
              </w:tc>
              <w:tc>
                <w:tcPr>
                  <w:tcW w:w="1134" w:type="dxa"/>
                  <w:vMerge/>
                </w:tcPr>
                <w:p w14:paraId="60EB8BDC" w14:textId="77777777" w:rsidR="00BE3BC1" w:rsidRDefault="00BE3BC1">
                  <w:pPr>
                    <w:snapToGrid w:val="0"/>
                    <w:spacing w:after="0"/>
                    <w:jc w:val="center"/>
                    <w:rPr>
                      <w:rFonts w:eastAsiaTheme="minorEastAsia"/>
                      <w:sz w:val="18"/>
                      <w:szCs w:val="15"/>
                    </w:rPr>
                  </w:pPr>
                </w:p>
              </w:tc>
              <w:tc>
                <w:tcPr>
                  <w:tcW w:w="1559" w:type="dxa"/>
                </w:tcPr>
                <w:p w14:paraId="47616D4F" w14:textId="77777777" w:rsidR="00BE3BC1" w:rsidRDefault="0027224F">
                  <w:pPr>
                    <w:snapToGrid w:val="0"/>
                    <w:spacing w:after="0"/>
                    <w:jc w:val="center"/>
                    <w:rPr>
                      <w:rFonts w:eastAsiaTheme="minorEastAsia"/>
                      <w:sz w:val="18"/>
                      <w:szCs w:val="15"/>
                    </w:rPr>
                  </w:pPr>
                  <w:r>
                    <w:rPr>
                      <w:rFonts w:eastAsiaTheme="minorEastAsia"/>
                      <w:sz w:val="18"/>
                      <w:szCs w:val="15"/>
                    </w:rPr>
                    <w:t>450 km</w:t>
                  </w:r>
                </w:p>
              </w:tc>
              <w:tc>
                <w:tcPr>
                  <w:tcW w:w="1560" w:type="dxa"/>
                </w:tcPr>
                <w:p w14:paraId="7FAB493C" w14:textId="77777777" w:rsidR="00BE3BC1" w:rsidRDefault="0027224F">
                  <w:pPr>
                    <w:snapToGrid w:val="0"/>
                    <w:spacing w:after="0"/>
                    <w:jc w:val="center"/>
                    <w:rPr>
                      <w:rFonts w:eastAsiaTheme="minorEastAsia"/>
                      <w:sz w:val="18"/>
                      <w:szCs w:val="15"/>
                    </w:rPr>
                  </w:pPr>
                  <w:r>
                    <w:rPr>
                      <w:rFonts w:eastAsiaTheme="minorEastAsia"/>
                      <w:sz w:val="18"/>
                      <w:szCs w:val="15"/>
                    </w:rPr>
                    <w:t>190 km</w:t>
                  </w:r>
                </w:p>
              </w:tc>
            </w:tr>
            <w:tr w:rsidR="00BE3BC1" w14:paraId="1CEE04D8" w14:textId="77777777">
              <w:trPr>
                <w:gridAfter w:val="1"/>
                <w:wAfter w:w="1559" w:type="dxa"/>
              </w:trPr>
              <w:tc>
                <w:tcPr>
                  <w:tcW w:w="2080" w:type="dxa"/>
                </w:tcPr>
                <w:p w14:paraId="5F7884D0" w14:textId="77777777" w:rsidR="00BE3BC1" w:rsidRDefault="0027224F">
                  <w:pPr>
                    <w:snapToGrid w:val="0"/>
                    <w:spacing w:after="0"/>
                    <w:jc w:val="center"/>
                    <w:rPr>
                      <w:rFonts w:eastAsiaTheme="minorEastAsia"/>
                      <w:sz w:val="18"/>
                      <w:szCs w:val="15"/>
                    </w:rPr>
                  </w:pPr>
                  <w:r>
                    <w:rPr>
                      <w:rFonts w:eastAsiaTheme="minorEastAsia"/>
                      <w:sz w:val="18"/>
                      <w:szCs w:val="15"/>
                    </w:rPr>
                    <w:t>Satellite EIRP density</w:t>
                  </w:r>
                </w:p>
              </w:tc>
              <w:tc>
                <w:tcPr>
                  <w:tcW w:w="1134" w:type="dxa"/>
                  <w:vMerge w:val="restart"/>
                </w:tcPr>
                <w:p w14:paraId="2D8BFA3A" w14:textId="77777777" w:rsidR="00BE3BC1" w:rsidRDefault="0027224F">
                  <w:pPr>
                    <w:snapToGrid w:val="0"/>
                    <w:spacing w:after="0"/>
                    <w:jc w:val="center"/>
                    <w:rPr>
                      <w:rFonts w:eastAsiaTheme="minorEastAsia"/>
                      <w:sz w:val="18"/>
                      <w:szCs w:val="15"/>
                    </w:rPr>
                  </w:pPr>
                  <w:r>
                    <w:rPr>
                      <w:rFonts w:eastAsiaTheme="minorEastAsia"/>
                      <w:sz w:val="18"/>
                      <w:szCs w:val="15"/>
                    </w:rPr>
                    <w:t>20GHz</w:t>
                  </w:r>
                </w:p>
              </w:tc>
              <w:tc>
                <w:tcPr>
                  <w:tcW w:w="1559" w:type="dxa"/>
                </w:tcPr>
                <w:p w14:paraId="6E0B54AA" w14:textId="77777777" w:rsidR="00BE3BC1" w:rsidRDefault="0027224F">
                  <w:pPr>
                    <w:snapToGrid w:val="0"/>
                    <w:spacing w:after="0"/>
                    <w:jc w:val="center"/>
                    <w:rPr>
                      <w:rFonts w:eastAsiaTheme="minorEastAsia"/>
                      <w:sz w:val="18"/>
                      <w:szCs w:val="15"/>
                    </w:rPr>
                  </w:pPr>
                  <w:r>
                    <w:rPr>
                      <w:rFonts w:eastAsiaTheme="minorEastAsia"/>
                      <w:sz w:val="18"/>
                      <w:szCs w:val="15"/>
                    </w:rPr>
                    <w:t xml:space="preserve">32 </w:t>
                  </w:r>
                  <w:proofErr w:type="spellStart"/>
                  <w:r>
                    <w:rPr>
                      <w:rFonts w:eastAsiaTheme="minorEastAsia"/>
                      <w:sz w:val="18"/>
                      <w:szCs w:val="15"/>
                    </w:rPr>
                    <w:t>dBW</w:t>
                  </w:r>
                  <w:proofErr w:type="spellEnd"/>
                  <w:r>
                    <w:rPr>
                      <w:rFonts w:eastAsiaTheme="minorEastAsia"/>
                      <w:sz w:val="18"/>
                      <w:szCs w:val="15"/>
                    </w:rPr>
                    <w:t>/MHz</w:t>
                  </w:r>
                </w:p>
              </w:tc>
              <w:tc>
                <w:tcPr>
                  <w:tcW w:w="1560" w:type="dxa"/>
                </w:tcPr>
                <w:p w14:paraId="43BBF68B" w14:textId="77777777" w:rsidR="00BE3BC1" w:rsidRDefault="0027224F">
                  <w:pPr>
                    <w:snapToGrid w:val="0"/>
                    <w:spacing w:after="0"/>
                    <w:jc w:val="center"/>
                    <w:rPr>
                      <w:rFonts w:eastAsiaTheme="minorEastAsia"/>
                      <w:sz w:val="18"/>
                      <w:szCs w:val="15"/>
                    </w:rPr>
                  </w:pPr>
                  <w:r>
                    <w:rPr>
                      <w:rFonts w:eastAsiaTheme="minorEastAsia"/>
                      <w:sz w:val="18"/>
                      <w:szCs w:val="15"/>
                    </w:rPr>
                    <w:t xml:space="preserve">2 </w:t>
                  </w:r>
                  <w:proofErr w:type="spellStart"/>
                  <w:r>
                    <w:rPr>
                      <w:rFonts w:eastAsiaTheme="minorEastAsia"/>
                      <w:sz w:val="18"/>
                      <w:szCs w:val="15"/>
                    </w:rPr>
                    <w:t>dBW</w:t>
                  </w:r>
                  <w:proofErr w:type="spellEnd"/>
                  <w:r>
                    <w:rPr>
                      <w:rFonts w:eastAsiaTheme="minorEastAsia"/>
                      <w:sz w:val="18"/>
                      <w:szCs w:val="15"/>
                    </w:rPr>
                    <w:t>/MHz</w:t>
                  </w:r>
                </w:p>
              </w:tc>
            </w:tr>
            <w:tr w:rsidR="00BE3BC1" w14:paraId="5594CFDE" w14:textId="77777777">
              <w:trPr>
                <w:gridAfter w:val="1"/>
                <w:wAfter w:w="1559" w:type="dxa"/>
              </w:trPr>
              <w:tc>
                <w:tcPr>
                  <w:tcW w:w="2080" w:type="dxa"/>
                </w:tcPr>
                <w:p w14:paraId="723C9DD8" w14:textId="77777777" w:rsidR="00BE3BC1" w:rsidRDefault="0027224F">
                  <w:pPr>
                    <w:snapToGrid w:val="0"/>
                    <w:spacing w:after="0"/>
                    <w:jc w:val="center"/>
                    <w:rPr>
                      <w:rFonts w:eastAsiaTheme="minorEastAsia"/>
                      <w:sz w:val="18"/>
                      <w:szCs w:val="15"/>
                    </w:rPr>
                  </w:pPr>
                  <w:r>
                    <w:rPr>
                      <w:rFonts w:eastAsiaTheme="minorEastAsia"/>
                      <w:sz w:val="18"/>
                      <w:szCs w:val="15"/>
                    </w:rPr>
                    <w:t>Satellite Tx max Gain</w:t>
                  </w:r>
                </w:p>
              </w:tc>
              <w:tc>
                <w:tcPr>
                  <w:tcW w:w="1134" w:type="dxa"/>
                  <w:vMerge/>
                </w:tcPr>
                <w:p w14:paraId="1A805D55" w14:textId="77777777" w:rsidR="00BE3BC1" w:rsidRDefault="00BE3BC1">
                  <w:pPr>
                    <w:snapToGrid w:val="0"/>
                    <w:spacing w:after="0"/>
                    <w:jc w:val="center"/>
                    <w:rPr>
                      <w:rFonts w:eastAsiaTheme="minorEastAsia"/>
                      <w:sz w:val="18"/>
                      <w:szCs w:val="15"/>
                    </w:rPr>
                  </w:pPr>
                </w:p>
              </w:tc>
              <w:tc>
                <w:tcPr>
                  <w:tcW w:w="1559" w:type="dxa"/>
                </w:tcPr>
                <w:p w14:paraId="49895514" w14:textId="77777777" w:rsidR="00BE3BC1" w:rsidRDefault="0027224F">
                  <w:pPr>
                    <w:snapToGrid w:val="0"/>
                    <w:spacing w:after="0"/>
                    <w:jc w:val="center"/>
                    <w:rPr>
                      <w:rFonts w:eastAsiaTheme="minorEastAsia"/>
                      <w:sz w:val="18"/>
                      <w:szCs w:val="15"/>
                    </w:rPr>
                  </w:pPr>
                  <w:r>
                    <w:rPr>
                      <w:rFonts w:eastAsiaTheme="minorEastAsia"/>
                      <w:sz w:val="18"/>
                      <w:szCs w:val="15"/>
                    </w:rPr>
                    <w:t xml:space="preserve">50.5 </w:t>
                  </w:r>
                  <w:proofErr w:type="spellStart"/>
                  <w:r>
                    <w:rPr>
                      <w:rFonts w:eastAsiaTheme="minorEastAsia"/>
                      <w:sz w:val="18"/>
                      <w:szCs w:val="15"/>
                    </w:rPr>
                    <w:t>dBi</w:t>
                  </w:r>
                  <w:proofErr w:type="spellEnd"/>
                </w:p>
              </w:tc>
              <w:tc>
                <w:tcPr>
                  <w:tcW w:w="1560" w:type="dxa"/>
                </w:tcPr>
                <w:p w14:paraId="3491B9E2" w14:textId="77777777" w:rsidR="00BE3BC1" w:rsidRDefault="0027224F">
                  <w:pPr>
                    <w:snapToGrid w:val="0"/>
                    <w:spacing w:after="0"/>
                    <w:jc w:val="center"/>
                    <w:rPr>
                      <w:rFonts w:eastAsiaTheme="minorEastAsia"/>
                      <w:sz w:val="18"/>
                      <w:szCs w:val="15"/>
                    </w:rPr>
                  </w:pPr>
                  <w:r>
                    <w:rPr>
                      <w:rFonts w:eastAsiaTheme="minorEastAsia"/>
                      <w:sz w:val="18"/>
                      <w:szCs w:val="15"/>
                    </w:rPr>
                    <w:t xml:space="preserve">30.5 </w:t>
                  </w:r>
                  <w:proofErr w:type="spellStart"/>
                  <w:r>
                    <w:rPr>
                      <w:rFonts w:eastAsiaTheme="minorEastAsia"/>
                      <w:sz w:val="18"/>
                      <w:szCs w:val="15"/>
                    </w:rPr>
                    <w:t>dBi</w:t>
                  </w:r>
                  <w:proofErr w:type="spellEnd"/>
                </w:p>
              </w:tc>
            </w:tr>
            <w:tr w:rsidR="00BE3BC1" w14:paraId="780CE47E" w14:textId="77777777">
              <w:trPr>
                <w:gridAfter w:val="1"/>
                <w:wAfter w:w="1559" w:type="dxa"/>
              </w:trPr>
              <w:tc>
                <w:tcPr>
                  <w:tcW w:w="2080" w:type="dxa"/>
                </w:tcPr>
                <w:p w14:paraId="48F75D67" w14:textId="77777777" w:rsidR="00BE3BC1" w:rsidRDefault="0027224F">
                  <w:pPr>
                    <w:snapToGrid w:val="0"/>
                    <w:spacing w:after="0"/>
                    <w:jc w:val="center"/>
                    <w:rPr>
                      <w:rFonts w:eastAsiaTheme="minorEastAsia"/>
                      <w:sz w:val="18"/>
                      <w:szCs w:val="15"/>
                    </w:rPr>
                  </w:pPr>
                  <w:r>
                    <w:rPr>
                      <w:rFonts w:eastAsiaTheme="minorEastAsia"/>
                      <w:sz w:val="18"/>
                      <w:szCs w:val="15"/>
                    </w:rPr>
                    <w:t xml:space="preserve">3dB </w:t>
                  </w:r>
                  <w:proofErr w:type="spellStart"/>
                  <w:r>
                    <w:rPr>
                      <w:rFonts w:eastAsiaTheme="minorEastAsia"/>
                      <w:sz w:val="18"/>
                      <w:szCs w:val="15"/>
                    </w:rPr>
                    <w:t>beamwidth</w:t>
                  </w:r>
                  <w:proofErr w:type="spellEnd"/>
                </w:p>
              </w:tc>
              <w:tc>
                <w:tcPr>
                  <w:tcW w:w="1134" w:type="dxa"/>
                  <w:vMerge/>
                </w:tcPr>
                <w:p w14:paraId="54C70585" w14:textId="77777777" w:rsidR="00BE3BC1" w:rsidRDefault="00BE3BC1">
                  <w:pPr>
                    <w:snapToGrid w:val="0"/>
                    <w:spacing w:after="0"/>
                    <w:jc w:val="center"/>
                    <w:rPr>
                      <w:rFonts w:eastAsiaTheme="minorEastAsia"/>
                      <w:sz w:val="18"/>
                      <w:szCs w:val="15"/>
                    </w:rPr>
                  </w:pPr>
                </w:p>
              </w:tc>
              <w:tc>
                <w:tcPr>
                  <w:tcW w:w="1559" w:type="dxa"/>
                </w:tcPr>
                <w:p w14:paraId="722B95A2" w14:textId="77777777" w:rsidR="00BE3BC1" w:rsidRDefault="0027224F">
                  <w:pPr>
                    <w:snapToGrid w:val="0"/>
                    <w:spacing w:after="0"/>
                    <w:jc w:val="center"/>
                    <w:rPr>
                      <w:rFonts w:eastAsiaTheme="minorEastAsia"/>
                      <w:sz w:val="18"/>
                      <w:szCs w:val="15"/>
                    </w:rPr>
                  </w:pPr>
                  <w:r>
                    <w:rPr>
                      <w:rFonts w:eastAsiaTheme="minorEastAsia"/>
                      <w:sz w:val="18"/>
                      <w:szCs w:val="15"/>
                    </w:rPr>
                    <w:t xml:space="preserve">0.4412 </w:t>
                  </w:r>
                  <w:proofErr w:type="spellStart"/>
                  <w:r>
                    <w:rPr>
                      <w:rFonts w:eastAsiaTheme="minorEastAsia"/>
                      <w:sz w:val="18"/>
                      <w:szCs w:val="15"/>
                    </w:rPr>
                    <w:t>deg</w:t>
                  </w:r>
                  <w:proofErr w:type="spellEnd"/>
                </w:p>
              </w:tc>
              <w:tc>
                <w:tcPr>
                  <w:tcW w:w="1560" w:type="dxa"/>
                </w:tcPr>
                <w:p w14:paraId="0D184B49" w14:textId="77777777" w:rsidR="00BE3BC1" w:rsidRDefault="0027224F">
                  <w:pPr>
                    <w:snapToGrid w:val="0"/>
                    <w:spacing w:after="0"/>
                    <w:jc w:val="center"/>
                    <w:rPr>
                      <w:rFonts w:eastAsiaTheme="minorEastAsia"/>
                      <w:sz w:val="18"/>
                      <w:szCs w:val="15"/>
                    </w:rPr>
                  </w:pPr>
                  <w:r>
                    <w:rPr>
                      <w:rFonts w:eastAsiaTheme="minorEastAsia"/>
                      <w:sz w:val="18"/>
                      <w:szCs w:val="15"/>
                    </w:rPr>
                    <w:t xml:space="preserve">4.4127 </w:t>
                  </w:r>
                  <w:proofErr w:type="spellStart"/>
                  <w:r>
                    <w:rPr>
                      <w:rFonts w:eastAsiaTheme="minorEastAsia"/>
                      <w:sz w:val="18"/>
                      <w:szCs w:val="15"/>
                    </w:rPr>
                    <w:t>deg</w:t>
                  </w:r>
                  <w:proofErr w:type="spellEnd"/>
                </w:p>
              </w:tc>
            </w:tr>
            <w:tr w:rsidR="00BE3BC1" w14:paraId="2EE5399D" w14:textId="77777777">
              <w:trPr>
                <w:gridAfter w:val="1"/>
                <w:wAfter w:w="1559" w:type="dxa"/>
              </w:trPr>
              <w:tc>
                <w:tcPr>
                  <w:tcW w:w="2080" w:type="dxa"/>
                </w:tcPr>
                <w:p w14:paraId="21A69FB9" w14:textId="77777777" w:rsidR="00BE3BC1" w:rsidRDefault="0027224F">
                  <w:pPr>
                    <w:snapToGrid w:val="0"/>
                    <w:spacing w:after="0"/>
                    <w:jc w:val="center"/>
                    <w:rPr>
                      <w:rFonts w:eastAsiaTheme="minorEastAsia"/>
                      <w:sz w:val="18"/>
                      <w:szCs w:val="15"/>
                    </w:rPr>
                  </w:pPr>
                  <w:r>
                    <w:rPr>
                      <w:rFonts w:eastAsiaTheme="minorEastAsia"/>
                      <w:sz w:val="18"/>
                      <w:szCs w:val="15"/>
                    </w:rPr>
                    <w:t>Satellite beam diameter</w:t>
                  </w:r>
                </w:p>
              </w:tc>
              <w:tc>
                <w:tcPr>
                  <w:tcW w:w="1134" w:type="dxa"/>
                  <w:vMerge/>
                </w:tcPr>
                <w:p w14:paraId="104A500E" w14:textId="77777777" w:rsidR="00BE3BC1" w:rsidRDefault="00BE3BC1">
                  <w:pPr>
                    <w:snapToGrid w:val="0"/>
                    <w:spacing w:after="0"/>
                    <w:jc w:val="center"/>
                    <w:rPr>
                      <w:rFonts w:eastAsiaTheme="minorEastAsia"/>
                      <w:sz w:val="18"/>
                      <w:szCs w:val="15"/>
                    </w:rPr>
                  </w:pPr>
                </w:p>
              </w:tc>
              <w:tc>
                <w:tcPr>
                  <w:tcW w:w="1559" w:type="dxa"/>
                </w:tcPr>
                <w:p w14:paraId="0DEDE661" w14:textId="77777777" w:rsidR="00BE3BC1" w:rsidRDefault="0027224F">
                  <w:pPr>
                    <w:snapToGrid w:val="0"/>
                    <w:spacing w:after="0"/>
                    <w:jc w:val="center"/>
                    <w:rPr>
                      <w:rFonts w:eastAsiaTheme="minorEastAsia"/>
                      <w:sz w:val="18"/>
                      <w:szCs w:val="15"/>
                    </w:rPr>
                  </w:pPr>
                  <w:r>
                    <w:rPr>
                      <w:rFonts w:eastAsiaTheme="minorEastAsia"/>
                      <w:sz w:val="18"/>
                      <w:szCs w:val="15"/>
                    </w:rPr>
                    <w:t>280 km</w:t>
                  </w:r>
                </w:p>
              </w:tc>
              <w:tc>
                <w:tcPr>
                  <w:tcW w:w="1560" w:type="dxa"/>
                </w:tcPr>
                <w:p w14:paraId="7AABE10A" w14:textId="77777777" w:rsidR="00BE3BC1" w:rsidRDefault="0027224F">
                  <w:pPr>
                    <w:snapToGrid w:val="0"/>
                    <w:spacing w:after="0"/>
                    <w:jc w:val="center"/>
                    <w:rPr>
                      <w:rFonts w:eastAsiaTheme="minorEastAsia"/>
                      <w:sz w:val="18"/>
                      <w:szCs w:val="15"/>
                    </w:rPr>
                  </w:pPr>
                  <w:r>
                    <w:rPr>
                      <w:rFonts w:eastAsiaTheme="minorEastAsia"/>
                      <w:sz w:val="18"/>
                      <w:szCs w:val="15"/>
                    </w:rPr>
                    <w:t>90 km</w:t>
                  </w:r>
                </w:p>
              </w:tc>
            </w:tr>
            <w:tr w:rsidR="00BE3BC1" w14:paraId="71918599" w14:textId="77777777">
              <w:trPr>
                <w:gridAfter w:val="1"/>
                <w:wAfter w:w="1559" w:type="dxa"/>
              </w:trPr>
              <w:tc>
                <w:tcPr>
                  <w:tcW w:w="6333" w:type="dxa"/>
                  <w:gridSpan w:val="4"/>
                </w:tcPr>
                <w:p w14:paraId="2AE014FA" w14:textId="77777777" w:rsidR="00BE3BC1" w:rsidRDefault="0027224F">
                  <w:pPr>
                    <w:snapToGrid w:val="0"/>
                    <w:spacing w:after="0"/>
                    <w:jc w:val="center"/>
                    <w:rPr>
                      <w:rFonts w:eastAsiaTheme="minorEastAsia"/>
                      <w:sz w:val="18"/>
                      <w:szCs w:val="15"/>
                    </w:rPr>
                  </w:pPr>
                  <w:r>
                    <w:rPr>
                      <w:rFonts w:eastAsiaTheme="minorEastAsia"/>
                      <w:sz w:val="18"/>
                      <w:szCs w:val="15"/>
                    </w:rPr>
                    <w:t>Payload characteristics for UL transmissions</w:t>
                  </w:r>
                </w:p>
              </w:tc>
            </w:tr>
            <w:tr w:rsidR="00BE3BC1" w14:paraId="7774E35C" w14:textId="77777777">
              <w:trPr>
                <w:gridAfter w:val="1"/>
                <w:wAfter w:w="1559" w:type="dxa"/>
              </w:trPr>
              <w:tc>
                <w:tcPr>
                  <w:tcW w:w="2080" w:type="dxa"/>
                </w:tcPr>
                <w:p w14:paraId="76BF230F" w14:textId="77777777" w:rsidR="00BE3BC1" w:rsidRDefault="0027224F">
                  <w:pPr>
                    <w:snapToGrid w:val="0"/>
                    <w:spacing w:after="0"/>
                    <w:jc w:val="center"/>
                    <w:rPr>
                      <w:rFonts w:eastAsiaTheme="minorEastAsia"/>
                      <w:sz w:val="18"/>
                      <w:szCs w:val="15"/>
                    </w:rPr>
                  </w:pPr>
                  <w:r>
                    <w:rPr>
                      <w:rFonts w:eastAsiaTheme="minorEastAsia"/>
                      <w:sz w:val="18"/>
                      <w:szCs w:val="15"/>
                    </w:rPr>
                    <w:t>G/T</w:t>
                  </w:r>
                </w:p>
              </w:tc>
              <w:tc>
                <w:tcPr>
                  <w:tcW w:w="1134" w:type="dxa"/>
                  <w:vMerge w:val="restart"/>
                </w:tcPr>
                <w:p w14:paraId="1DB0E69F" w14:textId="77777777" w:rsidR="00BE3BC1" w:rsidRDefault="0027224F">
                  <w:pPr>
                    <w:snapToGrid w:val="0"/>
                    <w:spacing w:after="0"/>
                    <w:jc w:val="center"/>
                    <w:rPr>
                      <w:rFonts w:eastAsiaTheme="minorEastAsia"/>
                      <w:sz w:val="18"/>
                      <w:szCs w:val="15"/>
                    </w:rPr>
                  </w:pPr>
                  <w:r>
                    <w:rPr>
                      <w:rFonts w:eastAsiaTheme="minorEastAsia"/>
                      <w:sz w:val="18"/>
                      <w:szCs w:val="15"/>
                    </w:rPr>
                    <w:t>2 GHz</w:t>
                  </w:r>
                </w:p>
              </w:tc>
              <w:tc>
                <w:tcPr>
                  <w:tcW w:w="1559" w:type="dxa"/>
                </w:tcPr>
                <w:p w14:paraId="268C1218" w14:textId="77777777" w:rsidR="00BE3BC1" w:rsidRDefault="0027224F">
                  <w:pPr>
                    <w:snapToGrid w:val="0"/>
                    <w:spacing w:after="0"/>
                    <w:jc w:val="center"/>
                    <w:rPr>
                      <w:rFonts w:eastAsiaTheme="minorEastAsia"/>
                      <w:sz w:val="18"/>
                      <w:szCs w:val="15"/>
                    </w:rPr>
                  </w:pPr>
                  <w:r>
                    <w:rPr>
                      <w:rFonts w:eastAsiaTheme="minorEastAsia"/>
                      <w:sz w:val="18"/>
                      <w:szCs w:val="15"/>
                    </w:rPr>
                    <w:t>14 dB K</w:t>
                  </w:r>
                  <w:r>
                    <w:rPr>
                      <w:rFonts w:eastAsiaTheme="minorEastAsia"/>
                      <w:sz w:val="18"/>
                      <w:szCs w:val="15"/>
                      <w:vertAlign w:val="superscript"/>
                    </w:rPr>
                    <w:t>-1</w:t>
                  </w:r>
                </w:p>
              </w:tc>
              <w:tc>
                <w:tcPr>
                  <w:tcW w:w="1560" w:type="dxa"/>
                </w:tcPr>
                <w:p w14:paraId="669EDC43" w14:textId="77777777" w:rsidR="00BE3BC1" w:rsidRDefault="0027224F">
                  <w:pPr>
                    <w:snapToGrid w:val="0"/>
                    <w:spacing w:after="0"/>
                    <w:jc w:val="center"/>
                    <w:rPr>
                      <w:rFonts w:eastAsiaTheme="minorEastAsia"/>
                      <w:sz w:val="18"/>
                      <w:szCs w:val="15"/>
                    </w:rPr>
                  </w:pPr>
                  <w:r>
                    <w:rPr>
                      <w:rFonts w:eastAsiaTheme="minorEastAsia"/>
                      <w:sz w:val="18"/>
                      <w:szCs w:val="15"/>
                    </w:rPr>
                    <w:t>-4.9 dB K</w:t>
                  </w:r>
                  <w:r>
                    <w:rPr>
                      <w:rFonts w:eastAsiaTheme="minorEastAsia"/>
                      <w:sz w:val="18"/>
                      <w:szCs w:val="15"/>
                      <w:vertAlign w:val="superscript"/>
                    </w:rPr>
                    <w:t>-1</w:t>
                  </w:r>
                </w:p>
              </w:tc>
            </w:tr>
            <w:tr w:rsidR="00BE3BC1" w14:paraId="5782001E" w14:textId="77777777">
              <w:trPr>
                <w:gridAfter w:val="1"/>
                <w:wAfter w:w="1559" w:type="dxa"/>
              </w:trPr>
              <w:tc>
                <w:tcPr>
                  <w:tcW w:w="2080" w:type="dxa"/>
                </w:tcPr>
                <w:p w14:paraId="5A432546" w14:textId="77777777" w:rsidR="00BE3BC1" w:rsidRDefault="0027224F">
                  <w:pPr>
                    <w:snapToGrid w:val="0"/>
                    <w:spacing w:after="0"/>
                    <w:jc w:val="center"/>
                    <w:rPr>
                      <w:rFonts w:eastAsiaTheme="minorEastAsia"/>
                      <w:sz w:val="18"/>
                      <w:szCs w:val="15"/>
                    </w:rPr>
                  </w:pPr>
                  <w:r>
                    <w:rPr>
                      <w:rFonts w:eastAsiaTheme="minorEastAsia"/>
                      <w:sz w:val="18"/>
                      <w:szCs w:val="15"/>
                    </w:rPr>
                    <w:t>Satellite Rx max Gain</w:t>
                  </w:r>
                </w:p>
              </w:tc>
              <w:tc>
                <w:tcPr>
                  <w:tcW w:w="1134" w:type="dxa"/>
                  <w:vMerge/>
                </w:tcPr>
                <w:p w14:paraId="5CF9DB26" w14:textId="77777777" w:rsidR="00BE3BC1" w:rsidRDefault="00BE3BC1">
                  <w:pPr>
                    <w:snapToGrid w:val="0"/>
                    <w:spacing w:after="0"/>
                    <w:jc w:val="center"/>
                    <w:rPr>
                      <w:rFonts w:eastAsiaTheme="minorEastAsia"/>
                      <w:sz w:val="18"/>
                      <w:szCs w:val="15"/>
                    </w:rPr>
                  </w:pPr>
                </w:p>
              </w:tc>
              <w:tc>
                <w:tcPr>
                  <w:tcW w:w="1559" w:type="dxa"/>
                </w:tcPr>
                <w:p w14:paraId="78593025" w14:textId="77777777" w:rsidR="00BE3BC1" w:rsidRDefault="0027224F">
                  <w:pPr>
                    <w:snapToGrid w:val="0"/>
                    <w:spacing w:after="0"/>
                    <w:jc w:val="center"/>
                    <w:rPr>
                      <w:rFonts w:eastAsiaTheme="minorEastAsia"/>
                      <w:sz w:val="18"/>
                      <w:szCs w:val="15"/>
                    </w:rPr>
                  </w:pPr>
                  <w:r>
                    <w:rPr>
                      <w:rFonts w:eastAsiaTheme="minorEastAsia"/>
                      <w:sz w:val="18"/>
                      <w:szCs w:val="15"/>
                    </w:rPr>
                    <w:t xml:space="preserve">45.5 </w:t>
                  </w:r>
                  <w:proofErr w:type="spellStart"/>
                  <w:r>
                    <w:rPr>
                      <w:rFonts w:eastAsiaTheme="minorEastAsia"/>
                      <w:sz w:val="18"/>
                      <w:szCs w:val="15"/>
                    </w:rPr>
                    <w:t>dBi</w:t>
                  </w:r>
                  <w:proofErr w:type="spellEnd"/>
                </w:p>
              </w:tc>
              <w:tc>
                <w:tcPr>
                  <w:tcW w:w="1560" w:type="dxa"/>
                </w:tcPr>
                <w:p w14:paraId="1098F880" w14:textId="77777777" w:rsidR="00BE3BC1" w:rsidRDefault="0027224F">
                  <w:pPr>
                    <w:snapToGrid w:val="0"/>
                    <w:spacing w:after="0"/>
                    <w:jc w:val="center"/>
                    <w:rPr>
                      <w:rFonts w:eastAsiaTheme="minorEastAsia"/>
                      <w:sz w:val="18"/>
                      <w:szCs w:val="15"/>
                    </w:rPr>
                  </w:pPr>
                  <w:r>
                    <w:rPr>
                      <w:rFonts w:eastAsiaTheme="minorEastAsia"/>
                      <w:sz w:val="18"/>
                      <w:szCs w:val="15"/>
                    </w:rPr>
                    <w:t xml:space="preserve">24 </w:t>
                  </w:r>
                  <w:proofErr w:type="spellStart"/>
                  <w:r>
                    <w:rPr>
                      <w:rFonts w:eastAsiaTheme="minorEastAsia"/>
                      <w:sz w:val="18"/>
                      <w:szCs w:val="15"/>
                    </w:rPr>
                    <w:t>dBi</w:t>
                  </w:r>
                  <w:proofErr w:type="spellEnd"/>
                </w:p>
              </w:tc>
            </w:tr>
            <w:tr w:rsidR="00BE3BC1" w14:paraId="66F167C7" w14:textId="77777777">
              <w:trPr>
                <w:gridAfter w:val="1"/>
                <w:wAfter w:w="1559" w:type="dxa"/>
              </w:trPr>
              <w:tc>
                <w:tcPr>
                  <w:tcW w:w="2080" w:type="dxa"/>
                </w:tcPr>
                <w:p w14:paraId="314B72E3" w14:textId="77777777" w:rsidR="00BE3BC1" w:rsidRDefault="0027224F">
                  <w:pPr>
                    <w:snapToGrid w:val="0"/>
                    <w:spacing w:after="0"/>
                    <w:jc w:val="center"/>
                    <w:rPr>
                      <w:rFonts w:eastAsiaTheme="minorEastAsia"/>
                      <w:sz w:val="18"/>
                      <w:szCs w:val="15"/>
                    </w:rPr>
                  </w:pPr>
                  <w:r>
                    <w:rPr>
                      <w:rFonts w:eastAsiaTheme="minorEastAsia"/>
                      <w:sz w:val="18"/>
                      <w:szCs w:val="15"/>
                    </w:rPr>
                    <w:t>G/T</w:t>
                  </w:r>
                </w:p>
              </w:tc>
              <w:tc>
                <w:tcPr>
                  <w:tcW w:w="1134" w:type="dxa"/>
                  <w:vMerge w:val="restart"/>
                </w:tcPr>
                <w:p w14:paraId="36834F33" w14:textId="77777777" w:rsidR="00BE3BC1" w:rsidRDefault="0027224F">
                  <w:pPr>
                    <w:snapToGrid w:val="0"/>
                    <w:spacing w:after="0"/>
                    <w:jc w:val="center"/>
                    <w:rPr>
                      <w:rFonts w:eastAsiaTheme="minorEastAsia"/>
                      <w:sz w:val="18"/>
                      <w:szCs w:val="15"/>
                    </w:rPr>
                  </w:pPr>
                  <w:r>
                    <w:rPr>
                      <w:rFonts w:eastAsiaTheme="minorEastAsia"/>
                      <w:sz w:val="18"/>
                      <w:szCs w:val="15"/>
                    </w:rPr>
                    <w:t>[20] GHz</w:t>
                  </w:r>
                </w:p>
              </w:tc>
              <w:tc>
                <w:tcPr>
                  <w:tcW w:w="1559" w:type="dxa"/>
                </w:tcPr>
                <w:p w14:paraId="66821E1C" w14:textId="77777777" w:rsidR="00BE3BC1" w:rsidRDefault="0027224F">
                  <w:pPr>
                    <w:snapToGrid w:val="0"/>
                    <w:spacing w:after="0"/>
                    <w:jc w:val="center"/>
                    <w:rPr>
                      <w:rFonts w:eastAsiaTheme="minorEastAsia"/>
                      <w:sz w:val="18"/>
                      <w:szCs w:val="15"/>
                    </w:rPr>
                  </w:pPr>
                  <w:r>
                    <w:rPr>
                      <w:rFonts w:eastAsiaTheme="minorEastAsia"/>
                      <w:sz w:val="18"/>
                      <w:szCs w:val="15"/>
                    </w:rPr>
                    <w:t>20 dB K</w:t>
                  </w:r>
                  <w:r>
                    <w:rPr>
                      <w:rFonts w:eastAsiaTheme="minorEastAsia"/>
                      <w:sz w:val="18"/>
                      <w:szCs w:val="15"/>
                      <w:vertAlign w:val="superscript"/>
                    </w:rPr>
                    <w:t>-1</w:t>
                  </w:r>
                </w:p>
              </w:tc>
              <w:tc>
                <w:tcPr>
                  <w:tcW w:w="1560" w:type="dxa"/>
                </w:tcPr>
                <w:p w14:paraId="28C9F60F" w14:textId="77777777" w:rsidR="00BE3BC1" w:rsidRDefault="0027224F">
                  <w:pPr>
                    <w:snapToGrid w:val="0"/>
                    <w:spacing w:after="0"/>
                    <w:jc w:val="center"/>
                    <w:rPr>
                      <w:rFonts w:eastAsiaTheme="minorEastAsia"/>
                      <w:sz w:val="18"/>
                      <w:szCs w:val="15"/>
                    </w:rPr>
                  </w:pPr>
                  <w:r>
                    <w:rPr>
                      <w:rFonts w:eastAsiaTheme="minorEastAsia"/>
                      <w:sz w:val="18"/>
                      <w:szCs w:val="15"/>
                    </w:rPr>
                    <w:t>5 dB K</w:t>
                  </w:r>
                  <w:r>
                    <w:rPr>
                      <w:rFonts w:eastAsiaTheme="minorEastAsia"/>
                      <w:sz w:val="18"/>
                      <w:szCs w:val="15"/>
                      <w:vertAlign w:val="superscript"/>
                    </w:rPr>
                    <w:t>-1</w:t>
                  </w:r>
                </w:p>
              </w:tc>
            </w:tr>
            <w:tr w:rsidR="00BE3BC1" w14:paraId="521DA2E1" w14:textId="77777777">
              <w:trPr>
                <w:gridAfter w:val="1"/>
                <w:wAfter w:w="1559" w:type="dxa"/>
              </w:trPr>
              <w:tc>
                <w:tcPr>
                  <w:tcW w:w="2080" w:type="dxa"/>
                </w:tcPr>
                <w:p w14:paraId="56271E53" w14:textId="77777777" w:rsidR="00BE3BC1" w:rsidRDefault="0027224F">
                  <w:pPr>
                    <w:snapToGrid w:val="0"/>
                    <w:spacing w:after="0"/>
                    <w:jc w:val="center"/>
                    <w:rPr>
                      <w:rFonts w:eastAsiaTheme="minorEastAsia"/>
                      <w:sz w:val="18"/>
                      <w:szCs w:val="15"/>
                    </w:rPr>
                  </w:pPr>
                  <w:r>
                    <w:rPr>
                      <w:rFonts w:eastAsiaTheme="minorEastAsia"/>
                      <w:sz w:val="18"/>
                      <w:szCs w:val="15"/>
                    </w:rPr>
                    <w:t>Satellite RX max Gain</w:t>
                  </w:r>
                </w:p>
              </w:tc>
              <w:tc>
                <w:tcPr>
                  <w:tcW w:w="1134" w:type="dxa"/>
                  <w:vMerge/>
                </w:tcPr>
                <w:p w14:paraId="35C3389C" w14:textId="77777777" w:rsidR="00BE3BC1" w:rsidRDefault="00BE3BC1">
                  <w:pPr>
                    <w:snapToGrid w:val="0"/>
                    <w:spacing w:after="0"/>
                    <w:jc w:val="center"/>
                    <w:rPr>
                      <w:rFonts w:eastAsiaTheme="minorEastAsia"/>
                      <w:sz w:val="18"/>
                      <w:szCs w:val="15"/>
                    </w:rPr>
                  </w:pPr>
                </w:p>
              </w:tc>
              <w:tc>
                <w:tcPr>
                  <w:tcW w:w="1559" w:type="dxa"/>
                </w:tcPr>
                <w:p w14:paraId="1D5F8613" w14:textId="77777777" w:rsidR="00BE3BC1" w:rsidRDefault="0027224F">
                  <w:pPr>
                    <w:snapToGrid w:val="0"/>
                    <w:spacing w:after="0"/>
                    <w:jc w:val="center"/>
                    <w:rPr>
                      <w:rFonts w:eastAsiaTheme="minorEastAsia"/>
                      <w:sz w:val="18"/>
                      <w:szCs w:val="15"/>
                    </w:rPr>
                  </w:pPr>
                  <w:r>
                    <w:rPr>
                      <w:rFonts w:eastAsiaTheme="minorEastAsia"/>
                      <w:sz w:val="18"/>
                      <w:szCs w:val="15"/>
                    </w:rPr>
                    <w:t xml:space="preserve">50.5 </w:t>
                  </w:r>
                  <w:proofErr w:type="spellStart"/>
                  <w:r>
                    <w:rPr>
                      <w:rFonts w:eastAsiaTheme="minorEastAsia"/>
                      <w:sz w:val="18"/>
                      <w:szCs w:val="15"/>
                    </w:rPr>
                    <w:t>dBi</w:t>
                  </w:r>
                  <w:proofErr w:type="spellEnd"/>
                </w:p>
              </w:tc>
              <w:tc>
                <w:tcPr>
                  <w:tcW w:w="1560" w:type="dxa"/>
                </w:tcPr>
                <w:p w14:paraId="74A752BA" w14:textId="77777777" w:rsidR="00BE3BC1" w:rsidRDefault="0027224F">
                  <w:pPr>
                    <w:snapToGrid w:val="0"/>
                    <w:spacing w:after="0"/>
                    <w:jc w:val="center"/>
                    <w:rPr>
                      <w:rFonts w:eastAsiaTheme="minorEastAsia"/>
                      <w:sz w:val="18"/>
                      <w:szCs w:val="15"/>
                    </w:rPr>
                  </w:pPr>
                  <w:r>
                    <w:rPr>
                      <w:rFonts w:eastAsiaTheme="minorEastAsia"/>
                      <w:sz w:val="18"/>
                      <w:szCs w:val="15"/>
                    </w:rPr>
                    <w:t xml:space="preserve">30.5 </w:t>
                  </w:r>
                  <w:proofErr w:type="spellStart"/>
                  <w:r>
                    <w:rPr>
                      <w:rFonts w:eastAsiaTheme="minorEastAsia"/>
                      <w:sz w:val="18"/>
                      <w:szCs w:val="15"/>
                    </w:rPr>
                    <w:t>dBi</w:t>
                  </w:r>
                  <w:proofErr w:type="spellEnd"/>
                </w:p>
              </w:tc>
            </w:tr>
          </w:tbl>
          <w:p w14:paraId="55FE6E93" w14:textId="77777777" w:rsidR="00BE3BC1" w:rsidRDefault="0027224F">
            <w:pPr>
              <w:spacing w:after="120"/>
            </w:pPr>
            <w:r>
              <w:t>UE characteristics are considered as in Table 2.3-3.</w:t>
            </w:r>
          </w:p>
          <w:p w14:paraId="1CE4D944" w14:textId="77777777" w:rsidR="00BE3BC1" w:rsidRPr="00275070" w:rsidRDefault="0027224F">
            <w:pPr>
              <w:pStyle w:val="TAH"/>
              <w:framePr w:w="10206" w:h="284" w:hRule="exact" w:wrap="notBeside" w:vAnchor="page" w:hAnchor="margin" w:y="1986"/>
              <w:widowControl w:val="0"/>
              <w:overflowPunct/>
              <w:autoSpaceDE/>
              <w:autoSpaceDN/>
              <w:adjustRightInd/>
              <w:spacing w:after="80"/>
              <w:ind w:right="28"/>
              <w:textAlignment w:val="auto"/>
              <w:rPr>
                <w:rFonts w:ascii="Times New Roman" w:eastAsia="Calibri" w:hAnsi="Times New Roman"/>
                <w:lang w:val="en-US"/>
              </w:rPr>
            </w:pPr>
            <w:r w:rsidRPr="00275070">
              <w:rPr>
                <w:rFonts w:ascii="Times New Roman" w:eastAsia="Calibri" w:hAnsi="Times New Roman"/>
                <w:lang w:val="en-US"/>
              </w:rPr>
              <w:t>Table 2.3-</w:t>
            </w:r>
            <w:r w:rsidRPr="00275070">
              <w:rPr>
                <w:rFonts w:ascii="Times New Roman" w:eastAsiaTheme="minorEastAsia" w:hAnsi="Times New Roman"/>
                <w:lang w:val="en-US" w:eastAsia="zh-CN"/>
              </w:rPr>
              <w:t>3</w:t>
            </w:r>
            <w:r w:rsidRPr="00275070">
              <w:rPr>
                <w:rFonts w:ascii="Times New Roman" w:eastAsia="Calibri" w:hAnsi="Times New Roman"/>
                <w:lang w:val="en-US"/>
              </w:rPr>
              <w:t xml:space="preserve"> </w:t>
            </w:r>
            <w:r w:rsidRPr="00275070">
              <w:rPr>
                <w:rFonts w:ascii="Times New Roman" w:eastAsiaTheme="minorEastAsia" w:hAnsi="Times New Roman"/>
                <w:lang w:val="en-US" w:eastAsia="zh-CN"/>
              </w:rPr>
              <w:t>UE characteristics</w:t>
            </w:r>
            <w:r w:rsidRPr="00275070">
              <w:rPr>
                <w:rFonts w:ascii="Times New Roman" w:eastAsia="Calibri" w:hAnsi="Times New Roman"/>
                <w:lang w:val="en-US"/>
              </w:rPr>
              <w:t xml:space="preserve"> for co-existence study</w:t>
            </w:r>
          </w:p>
          <w:tbl>
            <w:tblPr>
              <w:tblStyle w:val="af3"/>
              <w:tblW w:w="4869" w:type="pct"/>
              <w:tblLayout w:type="fixed"/>
              <w:tblLook w:val="04A0" w:firstRow="1" w:lastRow="0" w:firstColumn="1" w:lastColumn="0" w:noHBand="0" w:noVBand="1"/>
            </w:tblPr>
            <w:tblGrid>
              <w:gridCol w:w="1437"/>
              <w:gridCol w:w="2486"/>
              <w:gridCol w:w="2268"/>
            </w:tblGrid>
            <w:tr w:rsidR="00BE3BC1" w14:paraId="5378B147" w14:textId="77777777">
              <w:tc>
                <w:tcPr>
                  <w:tcW w:w="1437" w:type="dxa"/>
                </w:tcPr>
                <w:p w14:paraId="126FD3B5" w14:textId="77777777" w:rsidR="00BE3BC1" w:rsidRDefault="0027224F">
                  <w:pPr>
                    <w:snapToGrid w:val="0"/>
                    <w:spacing w:after="0"/>
                    <w:jc w:val="center"/>
                    <w:rPr>
                      <w:rFonts w:eastAsiaTheme="minorEastAsia"/>
                      <w:sz w:val="18"/>
                      <w:szCs w:val="15"/>
                    </w:rPr>
                  </w:pPr>
                  <w:r>
                    <w:rPr>
                      <w:rFonts w:eastAsiaTheme="minorEastAsia"/>
                      <w:sz w:val="18"/>
                      <w:szCs w:val="15"/>
                    </w:rPr>
                    <w:t>Characteristics</w:t>
                  </w:r>
                </w:p>
              </w:tc>
              <w:tc>
                <w:tcPr>
                  <w:tcW w:w="2486" w:type="dxa"/>
                </w:tcPr>
                <w:p w14:paraId="67197D99" w14:textId="77777777" w:rsidR="00BE3BC1" w:rsidRDefault="0027224F">
                  <w:pPr>
                    <w:snapToGrid w:val="0"/>
                    <w:spacing w:after="0"/>
                    <w:jc w:val="center"/>
                    <w:rPr>
                      <w:rFonts w:eastAsiaTheme="minorEastAsia"/>
                      <w:sz w:val="18"/>
                      <w:szCs w:val="15"/>
                    </w:rPr>
                  </w:pPr>
                  <w:r>
                    <w:rPr>
                      <w:rFonts w:eastAsiaTheme="minorEastAsia"/>
                      <w:sz w:val="18"/>
                      <w:szCs w:val="15"/>
                    </w:rPr>
                    <w:t>VSAT</w:t>
                  </w:r>
                </w:p>
              </w:tc>
              <w:tc>
                <w:tcPr>
                  <w:tcW w:w="2268" w:type="dxa"/>
                </w:tcPr>
                <w:p w14:paraId="57F45549" w14:textId="77777777" w:rsidR="00BE3BC1" w:rsidRDefault="0027224F">
                  <w:pPr>
                    <w:snapToGrid w:val="0"/>
                    <w:spacing w:after="0"/>
                    <w:jc w:val="center"/>
                    <w:rPr>
                      <w:rFonts w:eastAsiaTheme="minorEastAsia"/>
                      <w:sz w:val="18"/>
                      <w:szCs w:val="15"/>
                    </w:rPr>
                  </w:pPr>
                  <w:r>
                    <w:rPr>
                      <w:rFonts w:eastAsiaTheme="minorEastAsia"/>
                      <w:sz w:val="18"/>
                      <w:szCs w:val="15"/>
                    </w:rPr>
                    <w:t>Handheld</w:t>
                  </w:r>
                </w:p>
              </w:tc>
            </w:tr>
            <w:tr w:rsidR="00BE3BC1" w14:paraId="17ECAEF6" w14:textId="77777777">
              <w:tc>
                <w:tcPr>
                  <w:tcW w:w="1437" w:type="dxa"/>
                </w:tcPr>
                <w:p w14:paraId="5835CFE0" w14:textId="77777777" w:rsidR="00BE3BC1" w:rsidRDefault="0027224F">
                  <w:pPr>
                    <w:snapToGrid w:val="0"/>
                    <w:spacing w:after="0"/>
                    <w:jc w:val="center"/>
                    <w:rPr>
                      <w:rFonts w:eastAsiaTheme="minorEastAsia"/>
                      <w:sz w:val="18"/>
                      <w:szCs w:val="15"/>
                    </w:rPr>
                  </w:pPr>
                  <w:r>
                    <w:rPr>
                      <w:rFonts w:eastAsiaTheme="minorEastAsia"/>
                      <w:sz w:val="18"/>
                      <w:szCs w:val="15"/>
                    </w:rPr>
                    <w:t>Frequency band</w:t>
                  </w:r>
                </w:p>
              </w:tc>
              <w:tc>
                <w:tcPr>
                  <w:tcW w:w="2486" w:type="dxa"/>
                </w:tcPr>
                <w:p w14:paraId="2374B179" w14:textId="77777777" w:rsidR="00BE3BC1" w:rsidRDefault="0027224F">
                  <w:pPr>
                    <w:snapToGrid w:val="0"/>
                    <w:spacing w:after="0"/>
                    <w:jc w:val="center"/>
                    <w:rPr>
                      <w:rFonts w:eastAsiaTheme="minorEastAsia"/>
                      <w:sz w:val="18"/>
                      <w:szCs w:val="15"/>
                    </w:rPr>
                  </w:pPr>
                  <w:r>
                    <w:rPr>
                      <w:rFonts w:eastAsiaTheme="minorEastAsia"/>
                      <w:sz w:val="18"/>
                      <w:szCs w:val="15"/>
                    </w:rPr>
                    <w:t>[30 GHz UL and 20 GHz DL]</w:t>
                  </w:r>
                </w:p>
              </w:tc>
              <w:tc>
                <w:tcPr>
                  <w:tcW w:w="2268" w:type="dxa"/>
                </w:tcPr>
                <w:p w14:paraId="4EC9346A" w14:textId="77777777" w:rsidR="00BE3BC1" w:rsidRDefault="0027224F">
                  <w:pPr>
                    <w:snapToGrid w:val="0"/>
                    <w:spacing w:after="0"/>
                    <w:jc w:val="center"/>
                    <w:rPr>
                      <w:rFonts w:eastAsiaTheme="minorEastAsia"/>
                      <w:sz w:val="18"/>
                      <w:szCs w:val="15"/>
                    </w:rPr>
                  </w:pPr>
                  <w:r>
                    <w:rPr>
                      <w:rFonts w:eastAsiaTheme="minorEastAsia"/>
                      <w:sz w:val="18"/>
                      <w:szCs w:val="15"/>
                    </w:rPr>
                    <w:t>2 GHz</w:t>
                  </w:r>
                </w:p>
              </w:tc>
            </w:tr>
            <w:tr w:rsidR="00BE3BC1" w14:paraId="792B134F" w14:textId="77777777">
              <w:tc>
                <w:tcPr>
                  <w:tcW w:w="1437" w:type="dxa"/>
                </w:tcPr>
                <w:p w14:paraId="6E00CEC8" w14:textId="77777777" w:rsidR="00BE3BC1" w:rsidRDefault="0027224F">
                  <w:pPr>
                    <w:snapToGrid w:val="0"/>
                    <w:spacing w:after="0"/>
                    <w:jc w:val="center"/>
                    <w:rPr>
                      <w:rFonts w:eastAsiaTheme="minorEastAsia"/>
                      <w:sz w:val="18"/>
                      <w:szCs w:val="15"/>
                    </w:rPr>
                  </w:pPr>
                  <w:r>
                    <w:rPr>
                      <w:rFonts w:eastAsiaTheme="minorEastAsia"/>
                      <w:sz w:val="18"/>
                      <w:szCs w:val="15"/>
                    </w:rPr>
                    <w:t>Polarisation</w:t>
                  </w:r>
                </w:p>
              </w:tc>
              <w:tc>
                <w:tcPr>
                  <w:tcW w:w="2486" w:type="dxa"/>
                </w:tcPr>
                <w:p w14:paraId="3009D06F" w14:textId="77777777" w:rsidR="00BE3BC1" w:rsidRDefault="0027224F">
                  <w:pPr>
                    <w:snapToGrid w:val="0"/>
                    <w:spacing w:after="0"/>
                    <w:jc w:val="center"/>
                    <w:rPr>
                      <w:rFonts w:eastAsiaTheme="minorEastAsia"/>
                      <w:sz w:val="18"/>
                      <w:szCs w:val="15"/>
                    </w:rPr>
                  </w:pPr>
                  <w:r>
                    <w:rPr>
                      <w:rFonts w:eastAsiaTheme="minorEastAsia"/>
                      <w:sz w:val="18"/>
                      <w:szCs w:val="15"/>
                    </w:rPr>
                    <w:t>circular</w:t>
                  </w:r>
                </w:p>
              </w:tc>
              <w:tc>
                <w:tcPr>
                  <w:tcW w:w="2268" w:type="dxa"/>
                </w:tcPr>
                <w:p w14:paraId="038DFCE2" w14:textId="77777777" w:rsidR="00BE3BC1" w:rsidRDefault="0027224F">
                  <w:pPr>
                    <w:snapToGrid w:val="0"/>
                    <w:spacing w:after="0"/>
                    <w:jc w:val="center"/>
                    <w:rPr>
                      <w:rFonts w:eastAsiaTheme="minorEastAsia"/>
                      <w:sz w:val="18"/>
                      <w:szCs w:val="15"/>
                    </w:rPr>
                  </w:pPr>
                  <w:r>
                    <w:rPr>
                      <w:rFonts w:eastAsiaTheme="minorEastAsia"/>
                      <w:sz w:val="18"/>
                      <w:szCs w:val="15"/>
                    </w:rPr>
                    <w:t>Linear: +/-45°X-pol</w:t>
                  </w:r>
                </w:p>
              </w:tc>
            </w:tr>
            <w:tr w:rsidR="00BE3BC1" w14:paraId="242128DE" w14:textId="77777777">
              <w:tc>
                <w:tcPr>
                  <w:tcW w:w="1437" w:type="dxa"/>
                </w:tcPr>
                <w:p w14:paraId="0490BA29" w14:textId="77777777" w:rsidR="00BE3BC1" w:rsidRDefault="0027224F">
                  <w:pPr>
                    <w:snapToGrid w:val="0"/>
                    <w:spacing w:after="0"/>
                    <w:jc w:val="center"/>
                    <w:rPr>
                      <w:rFonts w:eastAsiaTheme="minorEastAsia"/>
                      <w:sz w:val="18"/>
                      <w:szCs w:val="15"/>
                    </w:rPr>
                  </w:pPr>
                  <w:r>
                    <w:rPr>
                      <w:rFonts w:eastAsiaTheme="minorEastAsia"/>
                      <w:sz w:val="18"/>
                      <w:szCs w:val="15"/>
                    </w:rPr>
                    <w:t xml:space="preserve">Rx Antenna gain </w:t>
                  </w:r>
                </w:p>
              </w:tc>
              <w:tc>
                <w:tcPr>
                  <w:tcW w:w="2486" w:type="dxa"/>
                </w:tcPr>
                <w:p w14:paraId="3F425F22" w14:textId="77777777" w:rsidR="00BE3BC1" w:rsidRDefault="0027224F">
                  <w:pPr>
                    <w:snapToGrid w:val="0"/>
                    <w:spacing w:after="0"/>
                    <w:jc w:val="center"/>
                    <w:rPr>
                      <w:rFonts w:eastAsiaTheme="minorEastAsia"/>
                      <w:sz w:val="18"/>
                      <w:szCs w:val="15"/>
                    </w:rPr>
                  </w:pPr>
                  <w:r>
                    <w:rPr>
                      <w:rFonts w:eastAsiaTheme="minorEastAsia"/>
                      <w:sz w:val="18"/>
                      <w:szCs w:val="15"/>
                    </w:rPr>
                    <w:t xml:space="preserve">39.7 </w:t>
                  </w:r>
                  <w:proofErr w:type="spellStart"/>
                  <w:r>
                    <w:rPr>
                      <w:rFonts w:eastAsiaTheme="minorEastAsia"/>
                      <w:sz w:val="18"/>
                      <w:szCs w:val="15"/>
                    </w:rPr>
                    <w:t>dBi</w:t>
                  </w:r>
                  <w:proofErr w:type="spellEnd"/>
                  <w:r>
                    <w:rPr>
                      <w:rFonts w:eastAsiaTheme="minorEastAsia"/>
                      <w:sz w:val="18"/>
                      <w:szCs w:val="15"/>
                    </w:rPr>
                    <w:t xml:space="preserve"> </w:t>
                  </w:r>
                </w:p>
              </w:tc>
              <w:tc>
                <w:tcPr>
                  <w:tcW w:w="2268" w:type="dxa"/>
                </w:tcPr>
                <w:p w14:paraId="70486394" w14:textId="77777777" w:rsidR="00BE3BC1" w:rsidRDefault="0027224F">
                  <w:pPr>
                    <w:snapToGrid w:val="0"/>
                    <w:spacing w:after="0"/>
                    <w:jc w:val="center"/>
                    <w:rPr>
                      <w:rFonts w:eastAsiaTheme="minorEastAsia"/>
                      <w:sz w:val="18"/>
                      <w:szCs w:val="15"/>
                    </w:rPr>
                  </w:pPr>
                  <w:r>
                    <w:rPr>
                      <w:rFonts w:eastAsiaTheme="minorEastAsia"/>
                      <w:sz w:val="18"/>
                      <w:szCs w:val="15"/>
                    </w:rPr>
                    <w:t xml:space="preserve">0 </w:t>
                  </w:r>
                  <w:proofErr w:type="spellStart"/>
                  <w:r>
                    <w:rPr>
                      <w:rFonts w:eastAsiaTheme="minorEastAsia"/>
                      <w:sz w:val="18"/>
                      <w:szCs w:val="15"/>
                    </w:rPr>
                    <w:t>dBi</w:t>
                  </w:r>
                  <w:proofErr w:type="spellEnd"/>
                  <w:r>
                    <w:rPr>
                      <w:rFonts w:eastAsiaTheme="minorEastAsia"/>
                      <w:sz w:val="18"/>
                      <w:szCs w:val="15"/>
                    </w:rPr>
                    <w:t xml:space="preserve"> per element</w:t>
                  </w:r>
                </w:p>
              </w:tc>
            </w:tr>
            <w:tr w:rsidR="00BE3BC1" w14:paraId="2C3B54A2" w14:textId="77777777">
              <w:tc>
                <w:tcPr>
                  <w:tcW w:w="1437" w:type="dxa"/>
                </w:tcPr>
                <w:p w14:paraId="2729891E" w14:textId="77777777" w:rsidR="00BE3BC1" w:rsidRDefault="0027224F">
                  <w:pPr>
                    <w:snapToGrid w:val="0"/>
                    <w:spacing w:after="0"/>
                    <w:jc w:val="center"/>
                    <w:rPr>
                      <w:rFonts w:eastAsiaTheme="minorEastAsia"/>
                      <w:sz w:val="18"/>
                      <w:szCs w:val="15"/>
                    </w:rPr>
                  </w:pPr>
                  <w:r>
                    <w:rPr>
                      <w:rFonts w:eastAsiaTheme="minorEastAsia"/>
                      <w:sz w:val="18"/>
                      <w:szCs w:val="15"/>
                    </w:rPr>
                    <w:t>Antenna temperature</w:t>
                  </w:r>
                </w:p>
              </w:tc>
              <w:tc>
                <w:tcPr>
                  <w:tcW w:w="2486" w:type="dxa"/>
                </w:tcPr>
                <w:p w14:paraId="7F7E0DC6" w14:textId="77777777" w:rsidR="00BE3BC1" w:rsidRDefault="0027224F">
                  <w:pPr>
                    <w:snapToGrid w:val="0"/>
                    <w:spacing w:after="0"/>
                    <w:jc w:val="center"/>
                    <w:rPr>
                      <w:rFonts w:eastAsiaTheme="minorEastAsia"/>
                      <w:sz w:val="18"/>
                      <w:szCs w:val="15"/>
                    </w:rPr>
                  </w:pPr>
                  <w:r>
                    <w:rPr>
                      <w:rFonts w:eastAsiaTheme="minorEastAsia"/>
                      <w:sz w:val="18"/>
                      <w:szCs w:val="15"/>
                    </w:rPr>
                    <w:t>150 K</w:t>
                  </w:r>
                </w:p>
              </w:tc>
              <w:tc>
                <w:tcPr>
                  <w:tcW w:w="2268" w:type="dxa"/>
                </w:tcPr>
                <w:p w14:paraId="21E368E1" w14:textId="77777777" w:rsidR="00BE3BC1" w:rsidRDefault="0027224F">
                  <w:pPr>
                    <w:snapToGrid w:val="0"/>
                    <w:spacing w:after="0"/>
                    <w:jc w:val="center"/>
                    <w:rPr>
                      <w:rFonts w:eastAsiaTheme="minorEastAsia"/>
                      <w:sz w:val="18"/>
                      <w:szCs w:val="15"/>
                    </w:rPr>
                  </w:pPr>
                  <w:r>
                    <w:rPr>
                      <w:rFonts w:eastAsiaTheme="minorEastAsia"/>
                      <w:sz w:val="18"/>
                      <w:szCs w:val="15"/>
                    </w:rPr>
                    <w:t>290 K</w:t>
                  </w:r>
                </w:p>
              </w:tc>
            </w:tr>
            <w:tr w:rsidR="00BE3BC1" w14:paraId="44DE560B" w14:textId="77777777">
              <w:tc>
                <w:tcPr>
                  <w:tcW w:w="1437" w:type="dxa"/>
                </w:tcPr>
                <w:p w14:paraId="7B2A9CF8" w14:textId="77777777" w:rsidR="00BE3BC1" w:rsidRDefault="0027224F">
                  <w:pPr>
                    <w:snapToGrid w:val="0"/>
                    <w:spacing w:after="0"/>
                    <w:jc w:val="center"/>
                    <w:rPr>
                      <w:rFonts w:eastAsiaTheme="minorEastAsia"/>
                      <w:sz w:val="18"/>
                      <w:szCs w:val="15"/>
                    </w:rPr>
                  </w:pPr>
                  <w:r>
                    <w:rPr>
                      <w:rFonts w:eastAsiaTheme="minorEastAsia"/>
                      <w:sz w:val="18"/>
                      <w:szCs w:val="15"/>
                    </w:rPr>
                    <w:t>Noise figure</w:t>
                  </w:r>
                </w:p>
              </w:tc>
              <w:tc>
                <w:tcPr>
                  <w:tcW w:w="2486" w:type="dxa"/>
                </w:tcPr>
                <w:p w14:paraId="2CD4D94B" w14:textId="77777777" w:rsidR="00BE3BC1" w:rsidRDefault="0027224F">
                  <w:pPr>
                    <w:snapToGrid w:val="0"/>
                    <w:spacing w:after="0"/>
                    <w:jc w:val="center"/>
                    <w:rPr>
                      <w:rFonts w:eastAsiaTheme="minorEastAsia"/>
                      <w:sz w:val="18"/>
                      <w:szCs w:val="15"/>
                    </w:rPr>
                  </w:pPr>
                  <w:r>
                    <w:rPr>
                      <w:rFonts w:eastAsiaTheme="minorEastAsia"/>
                      <w:sz w:val="18"/>
                      <w:szCs w:val="15"/>
                    </w:rPr>
                    <w:t>1.2 dB</w:t>
                  </w:r>
                </w:p>
              </w:tc>
              <w:tc>
                <w:tcPr>
                  <w:tcW w:w="2268" w:type="dxa"/>
                </w:tcPr>
                <w:p w14:paraId="7CA0EE2E" w14:textId="77777777" w:rsidR="00BE3BC1" w:rsidRDefault="0027224F">
                  <w:pPr>
                    <w:snapToGrid w:val="0"/>
                    <w:spacing w:after="0"/>
                    <w:jc w:val="center"/>
                    <w:rPr>
                      <w:rFonts w:eastAsiaTheme="minorEastAsia"/>
                      <w:sz w:val="18"/>
                      <w:szCs w:val="15"/>
                    </w:rPr>
                  </w:pPr>
                  <w:r>
                    <w:rPr>
                      <w:rFonts w:eastAsiaTheme="minorEastAsia"/>
                      <w:sz w:val="18"/>
                      <w:szCs w:val="15"/>
                    </w:rPr>
                    <w:t>7 dB</w:t>
                  </w:r>
                </w:p>
              </w:tc>
            </w:tr>
            <w:tr w:rsidR="00BE3BC1" w14:paraId="6A729F3B" w14:textId="77777777">
              <w:tc>
                <w:tcPr>
                  <w:tcW w:w="1437" w:type="dxa"/>
                </w:tcPr>
                <w:p w14:paraId="2097BD3D" w14:textId="77777777" w:rsidR="00BE3BC1" w:rsidRDefault="0027224F">
                  <w:pPr>
                    <w:snapToGrid w:val="0"/>
                    <w:spacing w:after="0"/>
                    <w:jc w:val="center"/>
                    <w:rPr>
                      <w:rFonts w:eastAsiaTheme="minorEastAsia"/>
                      <w:sz w:val="18"/>
                      <w:szCs w:val="15"/>
                    </w:rPr>
                  </w:pPr>
                  <w:r>
                    <w:rPr>
                      <w:rFonts w:eastAsiaTheme="minorEastAsia"/>
                      <w:sz w:val="18"/>
                      <w:szCs w:val="15"/>
                    </w:rPr>
                    <w:t>Tx transmit power</w:t>
                  </w:r>
                </w:p>
              </w:tc>
              <w:tc>
                <w:tcPr>
                  <w:tcW w:w="2486" w:type="dxa"/>
                </w:tcPr>
                <w:p w14:paraId="78438D72" w14:textId="77777777" w:rsidR="00BE3BC1" w:rsidRDefault="0027224F">
                  <w:pPr>
                    <w:snapToGrid w:val="0"/>
                    <w:spacing w:after="0"/>
                    <w:jc w:val="center"/>
                    <w:rPr>
                      <w:rFonts w:eastAsiaTheme="minorEastAsia"/>
                      <w:sz w:val="18"/>
                      <w:szCs w:val="15"/>
                    </w:rPr>
                  </w:pPr>
                  <w:r>
                    <w:rPr>
                      <w:rFonts w:eastAsiaTheme="minorEastAsia"/>
                      <w:sz w:val="18"/>
                      <w:szCs w:val="15"/>
                    </w:rPr>
                    <w:t>2 W (33 dBm)</w:t>
                  </w:r>
                </w:p>
              </w:tc>
              <w:tc>
                <w:tcPr>
                  <w:tcW w:w="2268" w:type="dxa"/>
                </w:tcPr>
                <w:p w14:paraId="529648C5" w14:textId="77777777" w:rsidR="00BE3BC1" w:rsidRDefault="0027224F">
                  <w:pPr>
                    <w:snapToGrid w:val="0"/>
                    <w:spacing w:after="0"/>
                    <w:jc w:val="center"/>
                    <w:rPr>
                      <w:rFonts w:eastAsiaTheme="minorEastAsia"/>
                      <w:sz w:val="18"/>
                      <w:szCs w:val="15"/>
                    </w:rPr>
                  </w:pPr>
                  <w:r>
                    <w:rPr>
                      <w:rFonts w:eastAsiaTheme="minorEastAsia"/>
                      <w:sz w:val="18"/>
                      <w:szCs w:val="15"/>
                    </w:rPr>
                    <w:t xml:space="preserve">200 </w:t>
                  </w:r>
                  <w:proofErr w:type="spellStart"/>
                  <w:r>
                    <w:rPr>
                      <w:rFonts w:eastAsiaTheme="minorEastAsia"/>
                      <w:sz w:val="18"/>
                      <w:szCs w:val="15"/>
                    </w:rPr>
                    <w:t>mW</w:t>
                  </w:r>
                  <w:proofErr w:type="spellEnd"/>
                  <w:r>
                    <w:rPr>
                      <w:rFonts w:eastAsiaTheme="minorEastAsia"/>
                      <w:sz w:val="18"/>
                      <w:szCs w:val="15"/>
                    </w:rPr>
                    <w:t xml:space="preserve"> (23 </w:t>
                  </w:r>
                  <w:proofErr w:type="spellStart"/>
                  <w:r>
                    <w:rPr>
                      <w:rFonts w:eastAsiaTheme="minorEastAsia"/>
                      <w:sz w:val="18"/>
                      <w:szCs w:val="15"/>
                    </w:rPr>
                    <w:t>dBm</w:t>
                  </w:r>
                  <w:proofErr w:type="spellEnd"/>
                  <w:r>
                    <w:rPr>
                      <w:rFonts w:eastAsiaTheme="minorEastAsia"/>
                      <w:sz w:val="18"/>
                      <w:szCs w:val="15"/>
                    </w:rPr>
                    <w:t>)</w:t>
                  </w:r>
                </w:p>
              </w:tc>
            </w:tr>
            <w:tr w:rsidR="00BE3BC1" w14:paraId="391B39F3" w14:textId="77777777">
              <w:tc>
                <w:tcPr>
                  <w:tcW w:w="1437" w:type="dxa"/>
                </w:tcPr>
                <w:p w14:paraId="4A538954" w14:textId="77777777" w:rsidR="00BE3BC1" w:rsidRDefault="0027224F">
                  <w:pPr>
                    <w:snapToGrid w:val="0"/>
                    <w:spacing w:after="0"/>
                    <w:jc w:val="center"/>
                    <w:rPr>
                      <w:rFonts w:eastAsiaTheme="minorEastAsia"/>
                      <w:sz w:val="18"/>
                      <w:szCs w:val="15"/>
                    </w:rPr>
                  </w:pPr>
                  <w:r>
                    <w:rPr>
                      <w:rFonts w:eastAsiaTheme="minorEastAsia"/>
                      <w:sz w:val="18"/>
                      <w:szCs w:val="15"/>
                    </w:rPr>
                    <w:t>Tx antenna gain</w:t>
                  </w:r>
                </w:p>
              </w:tc>
              <w:tc>
                <w:tcPr>
                  <w:tcW w:w="2486" w:type="dxa"/>
                </w:tcPr>
                <w:p w14:paraId="01C82EC4" w14:textId="77777777" w:rsidR="00BE3BC1" w:rsidRDefault="0027224F">
                  <w:pPr>
                    <w:snapToGrid w:val="0"/>
                    <w:spacing w:after="0"/>
                    <w:jc w:val="center"/>
                    <w:rPr>
                      <w:rFonts w:eastAsiaTheme="minorEastAsia"/>
                      <w:sz w:val="18"/>
                      <w:szCs w:val="15"/>
                    </w:rPr>
                  </w:pPr>
                  <w:r>
                    <w:rPr>
                      <w:rFonts w:eastAsiaTheme="minorEastAsia"/>
                      <w:sz w:val="18"/>
                      <w:szCs w:val="15"/>
                    </w:rPr>
                    <w:t xml:space="preserve">43.2 </w:t>
                  </w:r>
                  <w:proofErr w:type="spellStart"/>
                  <w:r>
                    <w:rPr>
                      <w:rFonts w:eastAsiaTheme="minorEastAsia"/>
                      <w:sz w:val="18"/>
                      <w:szCs w:val="15"/>
                    </w:rPr>
                    <w:t>dBi</w:t>
                  </w:r>
                  <w:proofErr w:type="spellEnd"/>
                </w:p>
              </w:tc>
              <w:tc>
                <w:tcPr>
                  <w:tcW w:w="2268" w:type="dxa"/>
                </w:tcPr>
                <w:p w14:paraId="77B6C11C" w14:textId="77777777" w:rsidR="00BE3BC1" w:rsidRDefault="0027224F">
                  <w:pPr>
                    <w:snapToGrid w:val="0"/>
                    <w:spacing w:after="0"/>
                    <w:jc w:val="center"/>
                    <w:rPr>
                      <w:rFonts w:eastAsiaTheme="minorEastAsia"/>
                      <w:sz w:val="18"/>
                      <w:szCs w:val="15"/>
                    </w:rPr>
                  </w:pPr>
                  <w:r>
                    <w:rPr>
                      <w:rFonts w:eastAsiaTheme="minorEastAsia"/>
                      <w:sz w:val="18"/>
                      <w:szCs w:val="15"/>
                    </w:rPr>
                    <w:t xml:space="preserve">0 </w:t>
                  </w:r>
                  <w:proofErr w:type="spellStart"/>
                  <w:r>
                    <w:rPr>
                      <w:rFonts w:eastAsiaTheme="minorEastAsia"/>
                      <w:sz w:val="18"/>
                      <w:szCs w:val="15"/>
                    </w:rPr>
                    <w:t>dBi</w:t>
                  </w:r>
                  <w:proofErr w:type="spellEnd"/>
                  <w:r>
                    <w:rPr>
                      <w:rFonts w:eastAsiaTheme="minorEastAsia"/>
                      <w:sz w:val="18"/>
                      <w:szCs w:val="15"/>
                    </w:rPr>
                    <w:t xml:space="preserve"> per element</w:t>
                  </w:r>
                </w:p>
              </w:tc>
            </w:tr>
          </w:tbl>
          <w:p w14:paraId="648AE389" w14:textId="77777777" w:rsidR="00BE3BC1" w:rsidRDefault="0027224F">
            <w:pPr>
              <w:spacing w:after="0"/>
              <w:rPr>
                <w:rFonts w:eastAsiaTheme="minorEastAsia"/>
                <w:b/>
                <w:color w:val="000000"/>
              </w:rPr>
            </w:pPr>
            <w:r>
              <w:rPr>
                <w:rFonts w:eastAsiaTheme="minorEastAsia"/>
                <w:b/>
                <w:color w:val="000000"/>
              </w:rPr>
              <w:t>2.4 Antenna and beam forming pattern modelling</w:t>
            </w:r>
          </w:p>
          <w:p w14:paraId="3F47EAD1" w14:textId="77777777" w:rsidR="00BE3BC1" w:rsidRDefault="0027224F">
            <w:pPr>
              <w:spacing w:after="0"/>
              <w:rPr>
                <w:rFonts w:eastAsiaTheme="minorEastAsia"/>
                <w:color w:val="000000"/>
              </w:rPr>
            </w:pPr>
            <w:r>
              <w:rPr>
                <w:rFonts w:eastAsiaTheme="minorEastAsia"/>
                <w:color w:val="000000"/>
              </w:rPr>
              <w:t>Satellite and UE Antenna and beam forming pattern modelling of satellite could be referred to section 6.4.1 in TS 38.811 [5].</w:t>
            </w:r>
          </w:p>
          <w:p w14:paraId="45082AEB" w14:textId="77777777" w:rsidR="00BE3BC1" w:rsidRDefault="0027224F">
            <w:pPr>
              <w:spacing w:after="0"/>
              <w:rPr>
                <w:rFonts w:eastAsiaTheme="minorEastAsia"/>
                <w:color w:val="000000"/>
              </w:rPr>
            </w:pPr>
            <w:r>
              <w:rPr>
                <w:rFonts w:eastAsiaTheme="minorEastAsia"/>
                <w:color w:val="000000"/>
              </w:rPr>
              <w:t>Antenna and beam forming pattern modelling of TN BS and UE could be referred to TR38.803 [6].</w:t>
            </w:r>
          </w:p>
          <w:p w14:paraId="65634ECA" w14:textId="77777777" w:rsidR="00BE3BC1" w:rsidRDefault="0027224F">
            <w:pPr>
              <w:spacing w:after="0"/>
              <w:rPr>
                <w:rFonts w:eastAsiaTheme="minorEastAsia"/>
                <w:b/>
                <w:color w:val="000000"/>
              </w:rPr>
            </w:pPr>
            <w:r>
              <w:rPr>
                <w:rFonts w:eastAsiaTheme="minorEastAsia"/>
                <w:b/>
                <w:color w:val="000000"/>
              </w:rPr>
              <w:t>2.3. Propagation model</w:t>
            </w:r>
          </w:p>
          <w:p w14:paraId="2DD277EC" w14:textId="77777777" w:rsidR="00BE3BC1" w:rsidRDefault="0027224F">
            <w:pPr>
              <w:spacing w:after="0"/>
              <w:rPr>
                <w:rFonts w:eastAsiaTheme="minorEastAsia"/>
                <w:color w:val="000000"/>
              </w:rPr>
            </w:pPr>
            <w:r>
              <w:rPr>
                <w:rFonts w:eastAsiaTheme="minorEastAsia"/>
                <w:color w:val="000000"/>
              </w:rPr>
              <w:t>Propagation model between NTN and UE could be referred to section 6.6 in TR 38.811 [5].</w:t>
            </w:r>
          </w:p>
          <w:p w14:paraId="7E4F58B8" w14:textId="77777777" w:rsidR="00BE3BC1" w:rsidRDefault="0027224F">
            <w:pPr>
              <w:spacing w:after="0"/>
              <w:rPr>
                <w:rFonts w:eastAsiaTheme="minorEastAsia"/>
                <w:color w:val="000000"/>
              </w:rPr>
            </w:pPr>
            <w:r>
              <w:rPr>
                <w:rFonts w:eastAsiaTheme="minorEastAsia"/>
                <w:color w:val="000000"/>
              </w:rPr>
              <w:t>Propagation model between TN BS and UE could be referred to section 5.2.2 in TR 38.803 [6].</w:t>
            </w:r>
          </w:p>
          <w:p w14:paraId="450B8FB1" w14:textId="77777777" w:rsidR="00BE3BC1" w:rsidRDefault="0027224F">
            <w:pPr>
              <w:spacing w:after="0"/>
              <w:rPr>
                <w:rFonts w:eastAsiaTheme="minorEastAsia"/>
                <w:b/>
                <w:color w:val="000000"/>
              </w:rPr>
            </w:pPr>
            <w:r>
              <w:rPr>
                <w:rFonts w:eastAsiaTheme="minorEastAsia"/>
                <w:b/>
                <w:color w:val="000000"/>
              </w:rPr>
              <w:t>2.4. Transmission power control model</w:t>
            </w:r>
          </w:p>
          <w:p w14:paraId="67945516" w14:textId="77777777" w:rsidR="00BE3BC1" w:rsidRDefault="0027224F">
            <w:pPr>
              <w:spacing w:after="0"/>
              <w:rPr>
                <w:rFonts w:eastAsiaTheme="minorEastAsia"/>
                <w:color w:val="000000"/>
              </w:rPr>
            </w:pPr>
            <w:r>
              <w:rPr>
                <w:rFonts w:eastAsiaTheme="minorEastAsia"/>
                <w:color w:val="000000"/>
              </w:rPr>
              <w:t>For downlink scenario, no power control scheme is applied.</w:t>
            </w:r>
          </w:p>
          <w:p w14:paraId="40911A63" w14:textId="77777777" w:rsidR="00BE3BC1" w:rsidRDefault="0027224F">
            <w:pPr>
              <w:spacing w:after="0"/>
              <w:rPr>
                <w:rFonts w:eastAsiaTheme="minorEastAsia"/>
                <w:color w:val="000000"/>
              </w:rPr>
            </w:pPr>
            <w:r>
              <w:rPr>
                <w:rFonts w:eastAsiaTheme="minorEastAsia"/>
                <w:color w:val="000000"/>
              </w:rPr>
              <w:t>For uplink scenario, TPC model specified in Section 9.1 TR 36.942 could be applied with following parameters.</w:t>
            </w:r>
          </w:p>
          <w:p w14:paraId="19AE294D" w14:textId="77777777" w:rsidR="00BE3BC1" w:rsidRDefault="0027224F">
            <w:pPr>
              <w:spacing w:after="0"/>
              <w:jc w:val="center"/>
              <w:rPr>
                <w:rFonts w:eastAsiaTheme="minorEastAsia"/>
                <w:color w:val="000000"/>
              </w:rPr>
            </w:pPr>
            <w:r>
              <w:rPr>
                <w:rFonts w:eastAsiaTheme="minorEastAsia"/>
                <w:kern w:val="2"/>
                <w:position w:val="-40"/>
                <w:sz w:val="21"/>
                <w:szCs w:val="22"/>
              </w:rPr>
              <w:object w:dxaOrig="3632" w:dyaOrig="827" w14:anchorId="3E75BE1B">
                <v:shape id="_x0000_i1031" type="#_x0000_t75" style="width:179.8pt;height:41.5pt" o:ole="" fillcolor="#0c9">
                  <v:imagedata r:id="rId33" o:title=""/>
                </v:shape>
                <o:OLEObject Type="Embed" ProgID="Equation.3" ShapeID="_x0000_i1031" DrawAspect="Content" ObjectID="_1673992080" r:id="rId34"/>
              </w:object>
            </w:r>
          </w:p>
          <w:p w14:paraId="2EABEAC7" w14:textId="77777777" w:rsidR="00BE3BC1" w:rsidRDefault="0027224F">
            <w:pPr>
              <w:spacing w:after="0"/>
              <w:rPr>
                <w:rFonts w:eastAsiaTheme="minorEastAsia"/>
                <w:color w:val="000000"/>
              </w:rPr>
            </w:pPr>
            <w:r>
              <w:rPr>
                <w:rFonts w:eastAsiaTheme="minorEastAsia"/>
                <w:color w:val="000000"/>
              </w:rPr>
              <w:t xml:space="preserve">Where, </w:t>
            </w:r>
            <w:proofErr w:type="spellStart"/>
            <w:r>
              <w:rPr>
                <w:rFonts w:eastAsiaTheme="minorEastAsia"/>
                <w:color w:val="000000"/>
              </w:rPr>
              <w:t>Pmax</w:t>
            </w:r>
            <w:proofErr w:type="spellEnd"/>
            <w:r>
              <w:rPr>
                <w:rFonts w:eastAsiaTheme="minorEastAsia"/>
                <w:color w:val="000000"/>
              </w:rPr>
              <w:t xml:space="preserve"> = 24dBm, </w:t>
            </w:r>
            <w:proofErr w:type="spellStart"/>
            <w:r>
              <w:rPr>
                <w:rFonts w:eastAsiaTheme="minorEastAsia"/>
                <w:color w:val="000000"/>
              </w:rPr>
              <w:t>Rmin</w:t>
            </w:r>
            <w:proofErr w:type="spellEnd"/>
            <w:r>
              <w:rPr>
                <w:rFonts w:eastAsiaTheme="minorEastAsia"/>
                <w:color w:val="000000"/>
              </w:rPr>
              <w:t xml:space="preserve"> = -54dB if UE minimum power is -30dBm (or </w:t>
            </w:r>
            <w:proofErr w:type="spellStart"/>
            <w:r>
              <w:rPr>
                <w:rFonts w:eastAsiaTheme="minorEastAsia"/>
                <w:color w:val="000000"/>
              </w:rPr>
              <w:t>Rmin</w:t>
            </w:r>
            <w:proofErr w:type="spellEnd"/>
            <w:r>
              <w:rPr>
                <w:rFonts w:eastAsiaTheme="minorEastAsia"/>
                <w:color w:val="000000"/>
              </w:rPr>
              <w:t xml:space="preserve"> = -64dB if UE minimum power is -40dBm), </w:t>
            </w:r>
            <w:proofErr w:type="spellStart"/>
            <w:r>
              <w:rPr>
                <w:rFonts w:eastAsiaTheme="minorEastAsia"/>
                <w:color w:val="000000"/>
              </w:rPr>
              <w:t>CLx-ile</w:t>
            </w:r>
            <w:proofErr w:type="spellEnd"/>
            <w:r>
              <w:rPr>
                <w:rFonts w:eastAsiaTheme="minorEastAsia"/>
                <w:color w:val="000000"/>
              </w:rPr>
              <w:t xml:space="preserve"> and γ are set as following:</w:t>
            </w:r>
          </w:p>
          <w:p w14:paraId="145AAB5D" w14:textId="77777777" w:rsidR="00BE3BC1" w:rsidRPr="00275070" w:rsidRDefault="0027224F">
            <w:pPr>
              <w:framePr w:w="10206" w:h="284" w:hRule="exact" w:wrap="notBeside" w:vAnchor="page" w:hAnchor="margin" w:y="1986"/>
              <w:widowControl w:val="0"/>
              <w:overflowPunct/>
              <w:autoSpaceDE/>
              <w:autoSpaceDN/>
              <w:adjustRightInd/>
              <w:spacing w:after="0"/>
              <w:ind w:right="28"/>
              <w:jc w:val="right"/>
              <w:textAlignment w:val="auto"/>
              <w:rPr>
                <w:color w:val="000000"/>
                <w:lang w:val="sv-SE"/>
              </w:rPr>
            </w:pPr>
            <w:r w:rsidRPr="00275070">
              <w:rPr>
                <w:rFonts w:eastAsiaTheme="minorEastAsia"/>
                <w:color w:val="000000"/>
                <w:lang w:val="sv-SE"/>
              </w:rPr>
              <w:t>-</w:t>
            </w:r>
            <w:r w:rsidRPr="00275070">
              <w:rPr>
                <w:rFonts w:eastAsiaTheme="minorEastAsia"/>
                <w:color w:val="000000"/>
                <w:lang w:val="sv-SE"/>
              </w:rPr>
              <w:tab/>
              <w:t xml:space="preserve">CLx-ile = 88 + 10*log10 (200/X) + 11 – Y, </w:t>
            </w:r>
          </w:p>
          <w:p w14:paraId="756CC4CE" w14:textId="77777777" w:rsidR="00BE3BC1" w:rsidRDefault="0027224F">
            <w:pPr>
              <w:spacing w:after="0"/>
              <w:rPr>
                <w:rFonts w:eastAsiaTheme="minorEastAsia"/>
                <w:color w:val="000000"/>
              </w:rPr>
            </w:pPr>
            <w:r>
              <w:rPr>
                <w:rFonts w:eastAsiaTheme="minorEastAsia"/>
                <w:color w:val="000000"/>
              </w:rPr>
              <w:t>where X is UL transmission BW (MHz) and Y is the BS noise figure</w:t>
            </w:r>
          </w:p>
          <w:p w14:paraId="68C7119D" w14:textId="77777777" w:rsidR="00BE3BC1" w:rsidRDefault="0027224F">
            <w:pPr>
              <w:spacing w:after="0"/>
              <w:rPr>
                <w:rFonts w:eastAsiaTheme="minorEastAsia"/>
                <w:color w:val="000000"/>
              </w:rPr>
            </w:pPr>
            <w:r>
              <w:rPr>
                <w:rFonts w:eastAsiaTheme="minorEastAsia"/>
                <w:color w:val="000000"/>
              </w:rPr>
              <w:t>-</w:t>
            </w:r>
            <w:r>
              <w:rPr>
                <w:rFonts w:eastAsiaTheme="minorEastAsia"/>
                <w:color w:val="000000"/>
              </w:rPr>
              <w:tab/>
              <w:t>γ = 1</w:t>
            </w:r>
          </w:p>
          <w:p w14:paraId="37FB9AC3" w14:textId="77777777" w:rsidR="00BE3BC1" w:rsidRDefault="0027224F">
            <w:pPr>
              <w:spacing w:after="0"/>
              <w:rPr>
                <w:rFonts w:eastAsiaTheme="minorEastAsia"/>
                <w:b/>
                <w:color w:val="000000"/>
              </w:rPr>
            </w:pPr>
            <w:r>
              <w:rPr>
                <w:rFonts w:eastAsiaTheme="minorEastAsia"/>
                <w:b/>
                <w:color w:val="000000"/>
              </w:rPr>
              <w:t>2.5. Received power model</w:t>
            </w:r>
          </w:p>
          <w:p w14:paraId="4A6D05CD" w14:textId="77777777" w:rsidR="00BE3BC1" w:rsidRDefault="0027224F">
            <w:pPr>
              <w:spacing w:after="0"/>
              <w:rPr>
                <w:rFonts w:eastAsiaTheme="minorEastAsia"/>
                <w:color w:val="000000"/>
              </w:rPr>
            </w:pPr>
            <w:r>
              <w:rPr>
                <w:rFonts w:eastAsiaTheme="minorEastAsia"/>
                <w:color w:val="000000"/>
              </w:rPr>
              <w:t>The received power in downlink and uplink scenarios is defined as below:</w:t>
            </w:r>
          </w:p>
          <w:p w14:paraId="538476F1" w14:textId="77777777" w:rsidR="00BE3BC1" w:rsidRDefault="0027224F">
            <w:pPr>
              <w:spacing w:after="0"/>
              <w:rPr>
                <w:rFonts w:eastAsiaTheme="minorEastAsia"/>
                <w:color w:val="000000"/>
              </w:rPr>
            </w:pPr>
            <w:r>
              <w:rPr>
                <w:rFonts w:eastAsiaTheme="minorEastAsia"/>
                <w:color w:val="000000"/>
              </w:rPr>
              <w:t>RX_PWR = TX_PWR – Path loss + G_TX + G_RX</w:t>
            </w:r>
          </w:p>
          <w:p w14:paraId="1BD3E3DA" w14:textId="77777777" w:rsidR="00BE3BC1" w:rsidRDefault="0027224F">
            <w:pPr>
              <w:spacing w:after="0"/>
              <w:rPr>
                <w:rFonts w:eastAsiaTheme="minorEastAsia"/>
                <w:color w:val="000000"/>
              </w:rPr>
            </w:pPr>
            <w:r>
              <w:rPr>
                <w:rFonts w:eastAsiaTheme="minorEastAsia"/>
                <w:color w:val="000000"/>
              </w:rPr>
              <w:t>Where,</w:t>
            </w:r>
          </w:p>
          <w:p w14:paraId="2AD8F60B" w14:textId="77777777" w:rsidR="00BE3BC1" w:rsidRDefault="0027224F">
            <w:pPr>
              <w:spacing w:after="0"/>
              <w:rPr>
                <w:rFonts w:eastAsiaTheme="minorEastAsia"/>
                <w:color w:val="000000"/>
              </w:rPr>
            </w:pPr>
            <w:r>
              <w:rPr>
                <w:rFonts w:eastAsiaTheme="minorEastAsia"/>
                <w:color w:val="000000"/>
              </w:rPr>
              <w:t>RX_PWR is the received power</w:t>
            </w:r>
          </w:p>
          <w:p w14:paraId="6063C149" w14:textId="77777777" w:rsidR="00BE3BC1" w:rsidRDefault="0027224F">
            <w:pPr>
              <w:spacing w:after="0"/>
              <w:rPr>
                <w:rFonts w:eastAsiaTheme="minorEastAsia"/>
                <w:color w:val="000000"/>
              </w:rPr>
            </w:pPr>
            <w:r>
              <w:rPr>
                <w:rFonts w:eastAsiaTheme="minorEastAsia"/>
                <w:color w:val="000000"/>
              </w:rPr>
              <w:t>TX_PWR is the transmitted power</w:t>
            </w:r>
          </w:p>
          <w:p w14:paraId="6DFAFDAF" w14:textId="77777777" w:rsidR="00BE3BC1" w:rsidRDefault="0027224F">
            <w:pPr>
              <w:spacing w:after="0"/>
              <w:rPr>
                <w:rFonts w:eastAsiaTheme="minorEastAsia"/>
                <w:color w:val="000000"/>
              </w:rPr>
            </w:pPr>
            <w:r>
              <w:rPr>
                <w:rFonts w:eastAsiaTheme="minorEastAsia"/>
                <w:color w:val="000000"/>
              </w:rPr>
              <w:t>G_TX is the transmitter antenna gain (directional array gain)</w:t>
            </w:r>
          </w:p>
          <w:p w14:paraId="50E31F8E" w14:textId="77777777" w:rsidR="00BE3BC1" w:rsidRDefault="0027224F">
            <w:pPr>
              <w:spacing w:after="0"/>
              <w:rPr>
                <w:rFonts w:eastAsiaTheme="minorEastAsia"/>
                <w:color w:val="000000"/>
              </w:rPr>
            </w:pPr>
            <w:r>
              <w:rPr>
                <w:rFonts w:eastAsiaTheme="minorEastAsia"/>
                <w:color w:val="000000"/>
              </w:rPr>
              <w:t>G_RX is the receiver antenna gain (directional array gain).</w:t>
            </w:r>
          </w:p>
          <w:p w14:paraId="343E6387" w14:textId="77777777" w:rsidR="00BE3BC1" w:rsidRDefault="0027224F">
            <w:pPr>
              <w:spacing w:after="0"/>
              <w:rPr>
                <w:rFonts w:eastAsiaTheme="minorEastAsia"/>
                <w:b/>
                <w:color w:val="000000"/>
              </w:rPr>
            </w:pPr>
            <w:r>
              <w:rPr>
                <w:rFonts w:eastAsiaTheme="minorEastAsia"/>
                <w:b/>
                <w:color w:val="000000"/>
              </w:rPr>
              <w:t>2.6. Performance metric</w:t>
            </w:r>
          </w:p>
          <w:p w14:paraId="587CFCD2" w14:textId="77777777" w:rsidR="00BE3BC1" w:rsidRDefault="0027224F">
            <w:pPr>
              <w:spacing w:after="0"/>
              <w:rPr>
                <w:rFonts w:eastAsiaTheme="minorEastAsia"/>
                <w:color w:val="000000"/>
              </w:rPr>
            </w:pPr>
            <w:r>
              <w:rPr>
                <w:rFonts w:eastAsiaTheme="minorEastAsia"/>
                <w:color w:val="000000"/>
              </w:rPr>
              <w:t>Same criteria as previous study, e.g. the throughput loss of victim system should be below 5%.</w:t>
            </w:r>
          </w:p>
        </w:tc>
      </w:tr>
      <w:tr w:rsidR="00BE3BC1" w14:paraId="00BBC622" w14:textId="77777777">
        <w:trPr>
          <w:trHeight w:val="468"/>
        </w:trPr>
        <w:tc>
          <w:tcPr>
            <w:tcW w:w="1623" w:type="dxa"/>
          </w:tcPr>
          <w:p w14:paraId="541D974C" w14:textId="77777777" w:rsidR="00BE3BC1" w:rsidRDefault="0027224F">
            <w:pPr>
              <w:spacing w:after="0"/>
            </w:pPr>
            <w:r>
              <w:lastRenderedPageBreak/>
              <w:t>R4-2100904</w:t>
            </w:r>
          </w:p>
        </w:tc>
        <w:tc>
          <w:tcPr>
            <w:tcW w:w="1424" w:type="dxa"/>
          </w:tcPr>
          <w:p w14:paraId="0E420E43" w14:textId="77777777" w:rsidR="00BE3BC1" w:rsidRDefault="0027224F">
            <w:pPr>
              <w:spacing w:after="0"/>
            </w:pPr>
            <w:r>
              <w:t>Samsung</w:t>
            </w:r>
          </w:p>
        </w:tc>
        <w:tc>
          <w:tcPr>
            <w:tcW w:w="6584" w:type="dxa"/>
          </w:tcPr>
          <w:p w14:paraId="1729D70A" w14:textId="77777777" w:rsidR="00BE3BC1" w:rsidRDefault="0027224F">
            <w:pPr>
              <w:spacing w:after="0"/>
              <w:rPr>
                <w:color w:val="000000"/>
              </w:rPr>
            </w:pPr>
            <w:r>
              <w:rPr>
                <w:color w:val="000000"/>
              </w:rPr>
              <w:t xml:space="preserve">Proposal 4: Use Satellite and UE parameters as well as network deployment assumptions in TR 38.821 as the baseline/starting point for FR1 coexistence study. </w:t>
            </w:r>
          </w:p>
          <w:p w14:paraId="3B2B650A" w14:textId="77777777" w:rsidR="00BE3BC1" w:rsidRDefault="0027224F">
            <w:pPr>
              <w:pStyle w:val="a6"/>
              <w:keepNext/>
              <w:spacing w:before="0" w:after="0"/>
              <w:jc w:val="center"/>
              <w:rPr>
                <w:sz w:val="18"/>
                <w:szCs w:val="18"/>
              </w:rPr>
            </w:pPr>
            <w:r>
              <w:rPr>
                <w:sz w:val="18"/>
                <w:szCs w:val="18"/>
              </w:rPr>
              <w:t>Table 2 Set-1 satellite parameters for FR1 coexistence study</w:t>
            </w:r>
          </w:p>
          <w:tbl>
            <w:tblPr>
              <w:tblW w:w="45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52"/>
              <w:gridCol w:w="1700"/>
              <w:gridCol w:w="1639"/>
            </w:tblGrid>
            <w:tr w:rsidR="00BE3BC1" w14:paraId="38DDC678" w14:textId="77777777">
              <w:trPr>
                <w:jc w:val="center"/>
              </w:trPr>
              <w:tc>
                <w:tcPr>
                  <w:tcW w:w="4168" w:type="dxa"/>
                  <w:vAlign w:val="center"/>
                </w:tcPr>
                <w:p w14:paraId="0ACFF246" w14:textId="77777777" w:rsidR="00BE3BC1" w:rsidRDefault="0027224F">
                  <w:pPr>
                    <w:pStyle w:val="TAC"/>
                    <w:rPr>
                      <w:rFonts w:ascii="Times New Roman" w:hAnsi="Times New Roman"/>
                      <w:szCs w:val="18"/>
                    </w:rPr>
                  </w:pPr>
                  <w:r>
                    <w:rPr>
                      <w:rFonts w:ascii="Times New Roman" w:hAnsi="Times New Roman"/>
                      <w:szCs w:val="18"/>
                    </w:rPr>
                    <w:t>Satellite orbit</w:t>
                  </w:r>
                </w:p>
              </w:tc>
              <w:tc>
                <w:tcPr>
                  <w:tcW w:w="2835" w:type="dxa"/>
                  <w:vAlign w:val="center"/>
                </w:tcPr>
                <w:p w14:paraId="668E1F66" w14:textId="77777777" w:rsidR="00BE3BC1" w:rsidRDefault="0027224F">
                  <w:pPr>
                    <w:pStyle w:val="TAC"/>
                    <w:rPr>
                      <w:rFonts w:ascii="Times New Roman" w:hAnsi="Times New Roman"/>
                      <w:szCs w:val="18"/>
                    </w:rPr>
                  </w:pPr>
                  <w:r>
                    <w:rPr>
                      <w:rFonts w:ascii="Times New Roman" w:hAnsi="Times New Roman"/>
                      <w:szCs w:val="18"/>
                    </w:rPr>
                    <w:t>GEO</w:t>
                  </w:r>
                </w:p>
              </w:tc>
              <w:tc>
                <w:tcPr>
                  <w:tcW w:w="2726" w:type="dxa"/>
                  <w:vAlign w:val="center"/>
                </w:tcPr>
                <w:p w14:paraId="75578031" w14:textId="77777777" w:rsidR="00BE3BC1" w:rsidRDefault="0027224F">
                  <w:pPr>
                    <w:pStyle w:val="TAC"/>
                    <w:rPr>
                      <w:rFonts w:ascii="Times New Roman" w:hAnsi="Times New Roman"/>
                      <w:szCs w:val="18"/>
                    </w:rPr>
                  </w:pPr>
                  <w:r>
                    <w:rPr>
                      <w:rFonts w:ascii="Times New Roman" w:hAnsi="Times New Roman"/>
                      <w:szCs w:val="18"/>
                    </w:rPr>
                    <w:t>LEO-600</w:t>
                  </w:r>
                </w:p>
              </w:tc>
            </w:tr>
            <w:tr w:rsidR="00BE3BC1" w14:paraId="5C41825F" w14:textId="77777777">
              <w:trPr>
                <w:jc w:val="center"/>
              </w:trPr>
              <w:tc>
                <w:tcPr>
                  <w:tcW w:w="4168" w:type="dxa"/>
                  <w:vAlign w:val="center"/>
                </w:tcPr>
                <w:p w14:paraId="2F13CE60" w14:textId="77777777" w:rsidR="00BE3BC1" w:rsidRDefault="0027224F">
                  <w:pPr>
                    <w:pStyle w:val="TAC"/>
                    <w:rPr>
                      <w:rFonts w:ascii="Times New Roman" w:hAnsi="Times New Roman"/>
                      <w:szCs w:val="18"/>
                    </w:rPr>
                  </w:pPr>
                  <w:r>
                    <w:rPr>
                      <w:rFonts w:ascii="Times New Roman" w:hAnsi="Times New Roman"/>
                      <w:szCs w:val="18"/>
                    </w:rPr>
                    <w:t>Satellite altitude</w:t>
                  </w:r>
                </w:p>
              </w:tc>
              <w:tc>
                <w:tcPr>
                  <w:tcW w:w="2835" w:type="dxa"/>
                  <w:vAlign w:val="center"/>
                </w:tcPr>
                <w:p w14:paraId="25E0F81E" w14:textId="77777777" w:rsidR="00BE3BC1" w:rsidRDefault="0027224F">
                  <w:pPr>
                    <w:pStyle w:val="TAC"/>
                    <w:rPr>
                      <w:rFonts w:ascii="Times New Roman" w:hAnsi="Times New Roman"/>
                      <w:szCs w:val="18"/>
                    </w:rPr>
                  </w:pPr>
                  <w:r>
                    <w:rPr>
                      <w:rFonts w:ascii="Times New Roman" w:hAnsi="Times New Roman"/>
                      <w:szCs w:val="18"/>
                    </w:rPr>
                    <w:t>35786 km</w:t>
                  </w:r>
                </w:p>
              </w:tc>
              <w:tc>
                <w:tcPr>
                  <w:tcW w:w="2726" w:type="dxa"/>
                  <w:vAlign w:val="center"/>
                </w:tcPr>
                <w:p w14:paraId="429B5610" w14:textId="77777777" w:rsidR="00BE3BC1" w:rsidRDefault="0027224F">
                  <w:pPr>
                    <w:pStyle w:val="TAC"/>
                    <w:rPr>
                      <w:rFonts w:ascii="Times New Roman" w:hAnsi="Times New Roman"/>
                      <w:szCs w:val="18"/>
                    </w:rPr>
                  </w:pPr>
                  <w:r>
                    <w:rPr>
                      <w:rFonts w:ascii="Times New Roman" w:hAnsi="Times New Roman"/>
                      <w:szCs w:val="18"/>
                    </w:rPr>
                    <w:t>600 km</w:t>
                  </w:r>
                </w:p>
              </w:tc>
            </w:tr>
            <w:tr w:rsidR="00BE3BC1" w14:paraId="0A2E5E4B" w14:textId="77777777">
              <w:trPr>
                <w:jc w:val="center"/>
              </w:trPr>
              <w:tc>
                <w:tcPr>
                  <w:tcW w:w="4168" w:type="dxa"/>
                  <w:vAlign w:val="center"/>
                </w:tcPr>
                <w:p w14:paraId="58335931" w14:textId="77777777" w:rsidR="00BE3BC1" w:rsidRDefault="0027224F">
                  <w:pPr>
                    <w:pStyle w:val="TAC"/>
                    <w:rPr>
                      <w:rFonts w:ascii="Times New Roman" w:hAnsi="Times New Roman"/>
                      <w:szCs w:val="18"/>
                    </w:rPr>
                  </w:pPr>
                  <w:r>
                    <w:rPr>
                      <w:rFonts w:ascii="Times New Roman" w:hAnsi="Times New Roman"/>
                      <w:szCs w:val="18"/>
                    </w:rPr>
                    <w:t>Satellite antenna pattern</w:t>
                  </w:r>
                </w:p>
              </w:tc>
              <w:tc>
                <w:tcPr>
                  <w:tcW w:w="2835" w:type="dxa"/>
                  <w:vAlign w:val="center"/>
                </w:tcPr>
                <w:p w14:paraId="44F18F1B" w14:textId="77777777" w:rsidR="00BE3BC1" w:rsidRDefault="0027224F">
                  <w:pPr>
                    <w:pStyle w:val="TAC"/>
                    <w:rPr>
                      <w:rFonts w:ascii="Times New Roman" w:hAnsi="Times New Roman"/>
                      <w:szCs w:val="18"/>
                    </w:rPr>
                  </w:pPr>
                  <w:r>
                    <w:rPr>
                      <w:rFonts w:ascii="Times New Roman" w:hAnsi="Times New Roman"/>
                      <w:szCs w:val="18"/>
                    </w:rPr>
                    <w:t xml:space="preserve">TR 38.811 </w:t>
                  </w:r>
                </w:p>
                <w:p w14:paraId="020BE4A4" w14:textId="77777777" w:rsidR="00BE3BC1" w:rsidRDefault="0027224F">
                  <w:pPr>
                    <w:pStyle w:val="TAC"/>
                    <w:rPr>
                      <w:rFonts w:ascii="Times New Roman" w:hAnsi="Times New Roman"/>
                      <w:szCs w:val="18"/>
                    </w:rPr>
                  </w:pPr>
                  <w:r>
                    <w:rPr>
                      <w:rFonts w:ascii="Times New Roman" w:hAnsi="Times New Roman"/>
                      <w:szCs w:val="18"/>
                    </w:rPr>
                    <w:t>Section 6.4.1</w:t>
                  </w:r>
                </w:p>
              </w:tc>
              <w:tc>
                <w:tcPr>
                  <w:tcW w:w="2726" w:type="dxa"/>
                  <w:vAlign w:val="center"/>
                </w:tcPr>
                <w:p w14:paraId="1D4F1549" w14:textId="77777777" w:rsidR="00BE3BC1" w:rsidRDefault="0027224F">
                  <w:pPr>
                    <w:pStyle w:val="TAC"/>
                    <w:rPr>
                      <w:rFonts w:ascii="Times New Roman" w:hAnsi="Times New Roman"/>
                      <w:szCs w:val="18"/>
                    </w:rPr>
                  </w:pPr>
                  <w:r>
                    <w:rPr>
                      <w:rFonts w:ascii="Times New Roman" w:hAnsi="Times New Roman"/>
                      <w:szCs w:val="18"/>
                    </w:rPr>
                    <w:t>TR 38.811</w:t>
                  </w:r>
                </w:p>
                <w:p w14:paraId="7DF063B7" w14:textId="77777777" w:rsidR="00BE3BC1" w:rsidRDefault="0027224F">
                  <w:pPr>
                    <w:pStyle w:val="TAC"/>
                    <w:rPr>
                      <w:rFonts w:ascii="Times New Roman" w:hAnsi="Times New Roman"/>
                      <w:szCs w:val="18"/>
                    </w:rPr>
                  </w:pPr>
                  <w:r>
                    <w:rPr>
                      <w:rFonts w:ascii="Times New Roman" w:hAnsi="Times New Roman"/>
                      <w:szCs w:val="18"/>
                    </w:rPr>
                    <w:t>Section 6.4.1</w:t>
                  </w:r>
                </w:p>
              </w:tc>
            </w:tr>
            <w:tr w:rsidR="00BE3BC1" w14:paraId="5A9F1C05" w14:textId="77777777">
              <w:trPr>
                <w:jc w:val="center"/>
              </w:trPr>
              <w:tc>
                <w:tcPr>
                  <w:tcW w:w="9729" w:type="dxa"/>
                  <w:gridSpan w:val="3"/>
                  <w:vAlign w:val="center"/>
                </w:tcPr>
                <w:p w14:paraId="2FE40BA2" w14:textId="77777777" w:rsidR="00BE3BC1" w:rsidRPr="00275070" w:rsidRDefault="0027224F" w:rsidP="00774CA2">
                  <w:pPr>
                    <w:pStyle w:val="TAC"/>
                    <w:widowControl w:val="0"/>
                    <w:ind w:right="28"/>
                    <w:rPr>
                      <w:rFonts w:ascii="Times New Roman" w:hAnsi="Times New Roman"/>
                      <w:szCs w:val="18"/>
                      <w:lang w:val="en-US"/>
                    </w:rPr>
                  </w:pPr>
                  <w:r w:rsidRPr="00275070">
                    <w:rPr>
                      <w:rFonts w:ascii="Times New Roman" w:hAnsi="Times New Roman"/>
                      <w:szCs w:val="18"/>
                      <w:lang w:val="en-US"/>
                    </w:rPr>
                    <w:t>Payload characteristics for DL transmissions</w:t>
                  </w:r>
                </w:p>
              </w:tc>
            </w:tr>
            <w:tr w:rsidR="00BE3BC1" w14:paraId="43D42C32" w14:textId="77777777">
              <w:trPr>
                <w:jc w:val="center"/>
              </w:trPr>
              <w:tc>
                <w:tcPr>
                  <w:tcW w:w="4168" w:type="dxa"/>
                  <w:vAlign w:val="center"/>
                </w:tcPr>
                <w:p w14:paraId="2502C150" w14:textId="77777777" w:rsidR="00BE3BC1" w:rsidRPr="00275070" w:rsidRDefault="0027224F" w:rsidP="00774CA2">
                  <w:pPr>
                    <w:pStyle w:val="TAC"/>
                    <w:widowControl w:val="0"/>
                    <w:ind w:right="28"/>
                    <w:rPr>
                      <w:rFonts w:ascii="Times New Roman" w:hAnsi="Times New Roman"/>
                      <w:szCs w:val="18"/>
                      <w:lang w:val="en-US"/>
                    </w:rPr>
                  </w:pPr>
                  <w:r w:rsidRPr="00275070">
                    <w:rPr>
                      <w:rFonts w:ascii="Times New Roman" w:hAnsi="Times New Roman"/>
                      <w:szCs w:val="18"/>
                      <w:lang w:val="en-US"/>
                    </w:rPr>
                    <w:t>Equivalent satellite antenna aperture (Note 1)</w:t>
                  </w:r>
                </w:p>
              </w:tc>
              <w:tc>
                <w:tcPr>
                  <w:tcW w:w="2835" w:type="dxa"/>
                  <w:vAlign w:val="center"/>
                </w:tcPr>
                <w:p w14:paraId="75BED733" w14:textId="77777777" w:rsidR="00BE3BC1" w:rsidRDefault="0027224F" w:rsidP="00774CA2">
                  <w:pPr>
                    <w:pStyle w:val="TAC"/>
                    <w:rPr>
                      <w:rFonts w:ascii="Times New Roman" w:hAnsi="Times New Roman"/>
                      <w:szCs w:val="18"/>
                    </w:rPr>
                  </w:pPr>
                  <w:r>
                    <w:rPr>
                      <w:rFonts w:ascii="Times New Roman" w:hAnsi="Times New Roman"/>
                      <w:szCs w:val="18"/>
                    </w:rPr>
                    <w:t>22 m</w:t>
                  </w:r>
                </w:p>
              </w:tc>
              <w:tc>
                <w:tcPr>
                  <w:tcW w:w="2726" w:type="dxa"/>
                  <w:vAlign w:val="center"/>
                </w:tcPr>
                <w:p w14:paraId="3552C81F" w14:textId="77777777" w:rsidR="00BE3BC1" w:rsidRDefault="0027224F" w:rsidP="00774CA2">
                  <w:pPr>
                    <w:pStyle w:val="TAC"/>
                    <w:rPr>
                      <w:rFonts w:ascii="Times New Roman" w:hAnsi="Times New Roman"/>
                      <w:szCs w:val="18"/>
                    </w:rPr>
                  </w:pPr>
                  <w:r>
                    <w:rPr>
                      <w:rFonts w:ascii="Times New Roman" w:hAnsi="Times New Roman"/>
                      <w:szCs w:val="18"/>
                    </w:rPr>
                    <w:t>2 m</w:t>
                  </w:r>
                </w:p>
              </w:tc>
            </w:tr>
            <w:tr w:rsidR="00BE3BC1" w14:paraId="7F3CE603" w14:textId="77777777">
              <w:trPr>
                <w:jc w:val="center"/>
              </w:trPr>
              <w:tc>
                <w:tcPr>
                  <w:tcW w:w="4168" w:type="dxa"/>
                  <w:vAlign w:val="center"/>
                </w:tcPr>
                <w:p w14:paraId="3DB05953" w14:textId="77777777" w:rsidR="00BE3BC1" w:rsidRDefault="0027224F">
                  <w:pPr>
                    <w:pStyle w:val="TAC"/>
                    <w:rPr>
                      <w:rFonts w:ascii="Times New Roman" w:hAnsi="Times New Roman"/>
                      <w:szCs w:val="18"/>
                    </w:rPr>
                  </w:pPr>
                  <w:r>
                    <w:rPr>
                      <w:rFonts w:ascii="Times New Roman" w:hAnsi="Times New Roman"/>
                      <w:szCs w:val="18"/>
                    </w:rPr>
                    <w:t>Satellite EIRP density</w:t>
                  </w:r>
                </w:p>
              </w:tc>
              <w:tc>
                <w:tcPr>
                  <w:tcW w:w="2835" w:type="dxa"/>
                  <w:vAlign w:val="center"/>
                </w:tcPr>
                <w:p w14:paraId="315F92DB" w14:textId="77777777" w:rsidR="00BE3BC1" w:rsidRDefault="0027224F">
                  <w:pPr>
                    <w:pStyle w:val="TAC"/>
                    <w:rPr>
                      <w:rFonts w:ascii="Times New Roman" w:hAnsi="Times New Roman"/>
                      <w:szCs w:val="18"/>
                    </w:rPr>
                  </w:pPr>
                  <w:r>
                    <w:rPr>
                      <w:rFonts w:ascii="Times New Roman" w:hAnsi="Times New Roman"/>
                      <w:szCs w:val="18"/>
                    </w:rPr>
                    <w:t>59 dBW/MHz</w:t>
                  </w:r>
                </w:p>
              </w:tc>
              <w:tc>
                <w:tcPr>
                  <w:tcW w:w="2726" w:type="dxa"/>
                  <w:vAlign w:val="center"/>
                </w:tcPr>
                <w:p w14:paraId="3A919CE6" w14:textId="77777777" w:rsidR="00BE3BC1" w:rsidRDefault="0027224F">
                  <w:pPr>
                    <w:pStyle w:val="TAC"/>
                    <w:rPr>
                      <w:rFonts w:ascii="Times New Roman" w:hAnsi="Times New Roman"/>
                      <w:szCs w:val="18"/>
                    </w:rPr>
                  </w:pPr>
                  <w:r>
                    <w:rPr>
                      <w:rFonts w:ascii="Times New Roman" w:hAnsi="Times New Roman"/>
                      <w:szCs w:val="18"/>
                    </w:rPr>
                    <w:t>34 dBW/MHz</w:t>
                  </w:r>
                </w:p>
              </w:tc>
            </w:tr>
            <w:tr w:rsidR="00BE3BC1" w14:paraId="2AB929D0" w14:textId="77777777">
              <w:trPr>
                <w:jc w:val="center"/>
              </w:trPr>
              <w:tc>
                <w:tcPr>
                  <w:tcW w:w="4168" w:type="dxa"/>
                  <w:vAlign w:val="center"/>
                </w:tcPr>
                <w:p w14:paraId="5E5105B6" w14:textId="77777777" w:rsidR="00BE3BC1" w:rsidRDefault="0027224F">
                  <w:pPr>
                    <w:pStyle w:val="TAC"/>
                    <w:rPr>
                      <w:rFonts w:ascii="Times New Roman" w:hAnsi="Times New Roman"/>
                      <w:szCs w:val="18"/>
                    </w:rPr>
                  </w:pPr>
                  <w:r>
                    <w:rPr>
                      <w:rFonts w:ascii="Times New Roman" w:hAnsi="Times New Roman"/>
                      <w:szCs w:val="18"/>
                    </w:rPr>
                    <w:t>Satellite Tx max Gain</w:t>
                  </w:r>
                </w:p>
              </w:tc>
              <w:tc>
                <w:tcPr>
                  <w:tcW w:w="2835" w:type="dxa"/>
                  <w:vAlign w:val="center"/>
                </w:tcPr>
                <w:p w14:paraId="65550470" w14:textId="77777777" w:rsidR="00BE3BC1" w:rsidRDefault="0027224F">
                  <w:pPr>
                    <w:pStyle w:val="TAC"/>
                    <w:rPr>
                      <w:rFonts w:ascii="Times New Roman" w:hAnsi="Times New Roman"/>
                      <w:szCs w:val="18"/>
                    </w:rPr>
                  </w:pPr>
                  <w:r>
                    <w:rPr>
                      <w:rFonts w:ascii="Times New Roman" w:hAnsi="Times New Roman"/>
                      <w:szCs w:val="18"/>
                    </w:rPr>
                    <w:t>51 dBi</w:t>
                  </w:r>
                </w:p>
              </w:tc>
              <w:tc>
                <w:tcPr>
                  <w:tcW w:w="2726" w:type="dxa"/>
                  <w:vAlign w:val="center"/>
                </w:tcPr>
                <w:p w14:paraId="0998170E" w14:textId="77777777" w:rsidR="00BE3BC1" w:rsidRDefault="0027224F">
                  <w:pPr>
                    <w:pStyle w:val="TAC"/>
                    <w:rPr>
                      <w:rFonts w:ascii="Times New Roman" w:hAnsi="Times New Roman"/>
                      <w:szCs w:val="18"/>
                    </w:rPr>
                  </w:pPr>
                  <w:r>
                    <w:rPr>
                      <w:rFonts w:ascii="Times New Roman" w:hAnsi="Times New Roman"/>
                      <w:szCs w:val="18"/>
                    </w:rPr>
                    <w:t>30 dBi</w:t>
                  </w:r>
                </w:p>
              </w:tc>
            </w:tr>
            <w:tr w:rsidR="00BE3BC1" w14:paraId="0141C856" w14:textId="77777777">
              <w:trPr>
                <w:jc w:val="center"/>
              </w:trPr>
              <w:tc>
                <w:tcPr>
                  <w:tcW w:w="4168" w:type="dxa"/>
                  <w:vAlign w:val="center"/>
                </w:tcPr>
                <w:p w14:paraId="1C85CD1B" w14:textId="77777777" w:rsidR="00BE3BC1" w:rsidRDefault="0027224F">
                  <w:pPr>
                    <w:pStyle w:val="TAC"/>
                    <w:rPr>
                      <w:rFonts w:ascii="Times New Roman" w:hAnsi="Times New Roman"/>
                      <w:szCs w:val="18"/>
                    </w:rPr>
                  </w:pPr>
                  <w:r>
                    <w:rPr>
                      <w:rFonts w:ascii="Times New Roman" w:hAnsi="Times New Roman"/>
                      <w:szCs w:val="18"/>
                    </w:rPr>
                    <w:t>3dB beamwidth</w:t>
                  </w:r>
                </w:p>
              </w:tc>
              <w:tc>
                <w:tcPr>
                  <w:tcW w:w="2835" w:type="dxa"/>
                  <w:vAlign w:val="center"/>
                </w:tcPr>
                <w:p w14:paraId="541A55A8" w14:textId="77777777" w:rsidR="00BE3BC1" w:rsidRDefault="0027224F">
                  <w:pPr>
                    <w:pStyle w:val="TAC"/>
                    <w:rPr>
                      <w:rFonts w:ascii="Times New Roman" w:hAnsi="Times New Roman"/>
                      <w:szCs w:val="18"/>
                    </w:rPr>
                  </w:pPr>
                  <w:r>
                    <w:rPr>
                      <w:rFonts w:ascii="Times New Roman" w:hAnsi="Times New Roman"/>
                      <w:szCs w:val="18"/>
                    </w:rPr>
                    <w:t>0.4011 deg</w:t>
                  </w:r>
                </w:p>
              </w:tc>
              <w:tc>
                <w:tcPr>
                  <w:tcW w:w="2726" w:type="dxa"/>
                  <w:vAlign w:val="center"/>
                </w:tcPr>
                <w:p w14:paraId="1154E780" w14:textId="77777777" w:rsidR="00BE3BC1" w:rsidRDefault="0027224F">
                  <w:pPr>
                    <w:pStyle w:val="TAC"/>
                    <w:rPr>
                      <w:rFonts w:ascii="Times New Roman" w:hAnsi="Times New Roman"/>
                      <w:szCs w:val="18"/>
                    </w:rPr>
                  </w:pPr>
                  <w:r>
                    <w:rPr>
                      <w:rFonts w:ascii="Times New Roman" w:hAnsi="Times New Roman"/>
                      <w:szCs w:val="18"/>
                    </w:rPr>
                    <w:t>4.4127 deg</w:t>
                  </w:r>
                </w:p>
              </w:tc>
            </w:tr>
            <w:tr w:rsidR="00BE3BC1" w14:paraId="1388E024" w14:textId="77777777">
              <w:trPr>
                <w:jc w:val="center"/>
              </w:trPr>
              <w:tc>
                <w:tcPr>
                  <w:tcW w:w="4168" w:type="dxa"/>
                  <w:vAlign w:val="center"/>
                </w:tcPr>
                <w:p w14:paraId="53AF2C82" w14:textId="77777777" w:rsidR="00BE3BC1" w:rsidRDefault="0027224F">
                  <w:pPr>
                    <w:pStyle w:val="TAC"/>
                    <w:rPr>
                      <w:rFonts w:ascii="Times New Roman" w:hAnsi="Times New Roman"/>
                      <w:szCs w:val="18"/>
                    </w:rPr>
                  </w:pPr>
                  <w:r>
                    <w:rPr>
                      <w:rFonts w:ascii="Times New Roman" w:hAnsi="Times New Roman"/>
                      <w:szCs w:val="18"/>
                    </w:rPr>
                    <w:t>Satellite beam diameter (Note 2)</w:t>
                  </w:r>
                </w:p>
              </w:tc>
              <w:tc>
                <w:tcPr>
                  <w:tcW w:w="2835" w:type="dxa"/>
                  <w:vAlign w:val="center"/>
                </w:tcPr>
                <w:p w14:paraId="024B69F2" w14:textId="77777777" w:rsidR="00BE3BC1" w:rsidRDefault="0027224F">
                  <w:pPr>
                    <w:pStyle w:val="TAC"/>
                    <w:rPr>
                      <w:rFonts w:ascii="Times New Roman" w:hAnsi="Times New Roman"/>
                      <w:szCs w:val="18"/>
                    </w:rPr>
                  </w:pPr>
                  <w:r>
                    <w:rPr>
                      <w:rFonts w:ascii="Times New Roman" w:hAnsi="Times New Roman"/>
                      <w:szCs w:val="18"/>
                    </w:rPr>
                    <w:t>250 km</w:t>
                  </w:r>
                </w:p>
              </w:tc>
              <w:tc>
                <w:tcPr>
                  <w:tcW w:w="2726" w:type="dxa"/>
                  <w:vAlign w:val="center"/>
                </w:tcPr>
                <w:p w14:paraId="222C2B61" w14:textId="77777777" w:rsidR="00BE3BC1" w:rsidRDefault="0027224F">
                  <w:pPr>
                    <w:pStyle w:val="TAC"/>
                    <w:rPr>
                      <w:rFonts w:ascii="Times New Roman" w:hAnsi="Times New Roman"/>
                      <w:szCs w:val="18"/>
                    </w:rPr>
                  </w:pPr>
                  <w:r>
                    <w:rPr>
                      <w:rFonts w:ascii="Times New Roman" w:hAnsi="Times New Roman"/>
                      <w:szCs w:val="18"/>
                    </w:rPr>
                    <w:t>50 km</w:t>
                  </w:r>
                </w:p>
              </w:tc>
            </w:tr>
            <w:tr w:rsidR="00BE3BC1" w14:paraId="24B50A68" w14:textId="77777777">
              <w:trPr>
                <w:jc w:val="center"/>
              </w:trPr>
              <w:tc>
                <w:tcPr>
                  <w:tcW w:w="9729" w:type="dxa"/>
                  <w:gridSpan w:val="3"/>
                  <w:vAlign w:val="center"/>
                </w:tcPr>
                <w:p w14:paraId="050B7C87" w14:textId="77777777" w:rsidR="00BE3BC1" w:rsidRPr="00275070" w:rsidRDefault="0027224F" w:rsidP="00774CA2">
                  <w:pPr>
                    <w:pStyle w:val="TAC"/>
                    <w:widowControl w:val="0"/>
                    <w:ind w:right="28"/>
                    <w:rPr>
                      <w:rFonts w:ascii="Times New Roman" w:hAnsi="Times New Roman"/>
                      <w:szCs w:val="18"/>
                      <w:lang w:val="en-US"/>
                    </w:rPr>
                  </w:pPr>
                  <w:r w:rsidRPr="00275070">
                    <w:rPr>
                      <w:rFonts w:ascii="Times New Roman" w:hAnsi="Times New Roman"/>
                      <w:szCs w:val="18"/>
                      <w:lang w:val="en-US"/>
                    </w:rPr>
                    <w:t>Payload characteristics for UL transmissions</w:t>
                  </w:r>
                </w:p>
              </w:tc>
            </w:tr>
            <w:tr w:rsidR="00BE3BC1" w14:paraId="7132B281" w14:textId="77777777">
              <w:trPr>
                <w:jc w:val="center"/>
              </w:trPr>
              <w:tc>
                <w:tcPr>
                  <w:tcW w:w="4168" w:type="dxa"/>
                  <w:vAlign w:val="center"/>
                </w:tcPr>
                <w:p w14:paraId="505CF692" w14:textId="77777777" w:rsidR="00BE3BC1" w:rsidRPr="00275070" w:rsidRDefault="0027224F" w:rsidP="00774CA2">
                  <w:pPr>
                    <w:pStyle w:val="TAC"/>
                    <w:widowControl w:val="0"/>
                    <w:ind w:right="28"/>
                    <w:rPr>
                      <w:rFonts w:ascii="Times New Roman" w:hAnsi="Times New Roman"/>
                      <w:szCs w:val="18"/>
                      <w:lang w:val="en-US"/>
                    </w:rPr>
                  </w:pPr>
                  <w:r w:rsidRPr="00275070">
                    <w:rPr>
                      <w:rFonts w:ascii="Times New Roman" w:hAnsi="Times New Roman"/>
                      <w:szCs w:val="18"/>
                      <w:lang w:val="en-US"/>
                    </w:rPr>
                    <w:t>Equivalent satellite antenna aperture (Note1)</w:t>
                  </w:r>
                </w:p>
              </w:tc>
              <w:tc>
                <w:tcPr>
                  <w:tcW w:w="2835" w:type="dxa"/>
                  <w:vAlign w:val="center"/>
                </w:tcPr>
                <w:p w14:paraId="196C211F" w14:textId="77777777" w:rsidR="00BE3BC1" w:rsidRDefault="0027224F" w:rsidP="00774CA2">
                  <w:pPr>
                    <w:pStyle w:val="TAC"/>
                    <w:rPr>
                      <w:rFonts w:ascii="Times New Roman" w:hAnsi="Times New Roman"/>
                      <w:szCs w:val="18"/>
                    </w:rPr>
                  </w:pPr>
                  <w:r>
                    <w:rPr>
                      <w:rFonts w:ascii="Times New Roman" w:hAnsi="Times New Roman"/>
                      <w:szCs w:val="18"/>
                    </w:rPr>
                    <w:t>22 m</w:t>
                  </w:r>
                </w:p>
              </w:tc>
              <w:tc>
                <w:tcPr>
                  <w:tcW w:w="2726" w:type="dxa"/>
                  <w:vAlign w:val="center"/>
                </w:tcPr>
                <w:p w14:paraId="643F732F" w14:textId="77777777" w:rsidR="00BE3BC1" w:rsidRDefault="0027224F" w:rsidP="00774CA2">
                  <w:pPr>
                    <w:pStyle w:val="TAC"/>
                    <w:rPr>
                      <w:rFonts w:ascii="Times New Roman" w:hAnsi="Times New Roman"/>
                      <w:szCs w:val="18"/>
                    </w:rPr>
                  </w:pPr>
                  <w:r>
                    <w:rPr>
                      <w:rFonts w:ascii="Times New Roman" w:hAnsi="Times New Roman"/>
                      <w:szCs w:val="18"/>
                    </w:rPr>
                    <w:t>2 m</w:t>
                  </w:r>
                </w:p>
              </w:tc>
            </w:tr>
            <w:tr w:rsidR="00BE3BC1" w14:paraId="73F4AAFD" w14:textId="77777777">
              <w:trPr>
                <w:jc w:val="center"/>
              </w:trPr>
              <w:tc>
                <w:tcPr>
                  <w:tcW w:w="4168" w:type="dxa"/>
                  <w:vAlign w:val="center"/>
                </w:tcPr>
                <w:p w14:paraId="40F6F64D" w14:textId="77777777" w:rsidR="00BE3BC1" w:rsidRDefault="0027224F">
                  <w:pPr>
                    <w:pStyle w:val="TAC"/>
                    <w:rPr>
                      <w:rFonts w:ascii="Times New Roman" w:hAnsi="Times New Roman"/>
                      <w:szCs w:val="18"/>
                    </w:rPr>
                  </w:pPr>
                  <w:r>
                    <w:rPr>
                      <w:rFonts w:ascii="Times New Roman" w:hAnsi="Times New Roman"/>
                      <w:szCs w:val="18"/>
                    </w:rPr>
                    <w:t>G/T</w:t>
                  </w:r>
                </w:p>
              </w:tc>
              <w:tc>
                <w:tcPr>
                  <w:tcW w:w="2835" w:type="dxa"/>
                  <w:vAlign w:val="center"/>
                </w:tcPr>
                <w:p w14:paraId="5D53B021" w14:textId="77777777" w:rsidR="00BE3BC1" w:rsidRDefault="0027224F">
                  <w:pPr>
                    <w:pStyle w:val="TAC"/>
                    <w:rPr>
                      <w:rFonts w:ascii="Times New Roman" w:hAnsi="Times New Roman"/>
                      <w:szCs w:val="18"/>
                    </w:rPr>
                  </w:pPr>
                  <w:r>
                    <w:rPr>
                      <w:rFonts w:ascii="Times New Roman" w:hAnsi="Times New Roman"/>
                      <w:szCs w:val="18"/>
                    </w:rPr>
                    <w:t>19 dB K</w:t>
                  </w:r>
                  <w:r>
                    <w:rPr>
                      <w:rFonts w:ascii="Times New Roman" w:hAnsi="Times New Roman"/>
                      <w:szCs w:val="18"/>
                      <w:vertAlign w:val="superscript"/>
                    </w:rPr>
                    <w:t>-1</w:t>
                  </w:r>
                </w:p>
              </w:tc>
              <w:tc>
                <w:tcPr>
                  <w:tcW w:w="2726" w:type="dxa"/>
                  <w:vAlign w:val="center"/>
                </w:tcPr>
                <w:p w14:paraId="6E98B8C1" w14:textId="77777777" w:rsidR="00BE3BC1" w:rsidRDefault="0027224F">
                  <w:pPr>
                    <w:pStyle w:val="TAC"/>
                    <w:rPr>
                      <w:rFonts w:ascii="Times New Roman" w:hAnsi="Times New Roman"/>
                      <w:szCs w:val="18"/>
                    </w:rPr>
                  </w:pPr>
                  <w:r>
                    <w:rPr>
                      <w:rFonts w:ascii="Times New Roman" w:hAnsi="Times New Roman"/>
                      <w:szCs w:val="18"/>
                    </w:rPr>
                    <w:t>1.1 dB K</w:t>
                  </w:r>
                  <w:r>
                    <w:rPr>
                      <w:rFonts w:ascii="Times New Roman" w:hAnsi="Times New Roman"/>
                      <w:szCs w:val="18"/>
                      <w:vertAlign w:val="superscript"/>
                    </w:rPr>
                    <w:t>-1</w:t>
                  </w:r>
                </w:p>
              </w:tc>
            </w:tr>
            <w:tr w:rsidR="00BE3BC1" w14:paraId="41FB8B33" w14:textId="77777777">
              <w:trPr>
                <w:jc w:val="center"/>
              </w:trPr>
              <w:tc>
                <w:tcPr>
                  <w:tcW w:w="4168" w:type="dxa"/>
                  <w:vAlign w:val="center"/>
                </w:tcPr>
                <w:p w14:paraId="0C5094E3" w14:textId="77777777" w:rsidR="00BE3BC1" w:rsidRDefault="0027224F">
                  <w:pPr>
                    <w:pStyle w:val="TAC"/>
                    <w:rPr>
                      <w:rFonts w:ascii="Times New Roman" w:hAnsi="Times New Roman"/>
                      <w:szCs w:val="18"/>
                    </w:rPr>
                  </w:pPr>
                  <w:r>
                    <w:rPr>
                      <w:rFonts w:ascii="Times New Roman" w:hAnsi="Times New Roman"/>
                      <w:szCs w:val="18"/>
                    </w:rPr>
                    <w:t>Satellite Rx max Gain</w:t>
                  </w:r>
                </w:p>
              </w:tc>
              <w:tc>
                <w:tcPr>
                  <w:tcW w:w="2835" w:type="dxa"/>
                  <w:vAlign w:val="center"/>
                </w:tcPr>
                <w:p w14:paraId="0A6C8E60" w14:textId="77777777" w:rsidR="00BE3BC1" w:rsidRDefault="0027224F">
                  <w:pPr>
                    <w:pStyle w:val="TAC"/>
                    <w:rPr>
                      <w:rFonts w:ascii="Times New Roman" w:hAnsi="Times New Roman"/>
                      <w:szCs w:val="18"/>
                    </w:rPr>
                  </w:pPr>
                  <w:r>
                    <w:rPr>
                      <w:rFonts w:ascii="Times New Roman" w:hAnsi="Times New Roman"/>
                      <w:szCs w:val="18"/>
                    </w:rPr>
                    <w:t>51 dBi</w:t>
                  </w:r>
                </w:p>
              </w:tc>
              <w:tc>
                <w:tcPr>
                  <w:tcW w:w="2726" w:type="dxa"/>
                  <w:vAlign w:val="center"/>
                </w:tcPr>
                <w:p w14:paraId="019EBE6A" w14:textId="77777777" w:rsidR="00BE3BC1" w:rsidRDefault="0027224F">
                  <w:pPr>
                    <w:pStyle w:val="TAC"/>
                    <w:rPr>
                      <w:rFonts w:ascii="Times New Roman" w:hAnsi="Times New Roman"/>
                      <w:szCs w:val="18"/>
                    </w:rPr>
                  </w:pPr>
                  <w:r>
                    <w:rPr>
                      <w:rFonts w:ascii="Times New Roman" w:hAnsi="Times New Roman"/>
                      <w:szCs w:val="18"/>
                    </w:rPr>
                    <w:t>30 dBi</w:t>
                  </w:r>
                </w:p>
              </w:tc>
            </w:tr>
            <w:tr w:rsidR="00BE3BC1" w14:paraId="2A0698CA" w14:textId="77777777">
              <w:trPr>
                <w:jc w:val="center"/>
              </w:trPr>
              <w:tc>
                <w:tcPr>
                  <w:tcW w:w="9729" w:type="dxa"/>
                  <w:gridSpan w:val="3"/>
                  <w:vAlign w:val="center"/>
                </w:tcPr>
                <w:p w14:paraId="6A180130" w14:textId="77777777" w:rsidR="00BE3BC1" w:rsidRPr="00275070" w:rsidRDefault="0027224F" w:rsidP="00774CA2">
                  <w:pPr>
                    <w:pStyle w:val="TAN"/>
                    <w:widowControl w:val="0"/>
                    <w:ind w:right="28"/>
                    <w:jc w:val="right"/>
                    <w:rPr>
                      <w:rFonts w:ascii="Times New Roman" w:hAnsi="Times New Roman"/>
                      <w:szCs w:val="18"/>
                      <w:lang w:val="en-US"/>
                    </w:rPr>
                  </w:pPr>
                  <w:r w:rsidRPr="00275070">
                    <w:rPr>
                      <w:rFonts w:ascii="Times New Roman" w:hAnsi="Times New Roman"/>
                      <w:szCs w:val="18"/>
                      <w:lang w:val="en-US"/>
                    </w:rPr>
                    <w:t>NOTE 1: This value is equivalent to the antenna diameter in TR 38.811 Sec. 6.4.1.</w:t>
                  </w:r>
                </w:p>
                <w:p w14:paraId="35F275B1" w14:textId="77777777" w:rsidR="00BE3BC1" w:rsidRPr="00275070" w:rsidRDefault="0027224F" w:rsidP="00774CA2">
                  <w:pPr>
                    <w:pStyle w:val="TAN"/>
                    <w:rPr>
                      <w:rFonts w:ascii="Times New Roman" w:hAnsi="Times New Roman"/>
                      <w:szCs w:val="18"/>
                      <w:lang w:val="en-US"/>
                    </w:rPr>
                  </w:pPr>
                  <w:r w:rsidRPr="00275070">
                    <w:rPr>
                      <w:rFonts w:ascii="Times New Roman" w:hAnsi="Times New Roman"/>
                      <w:szCs w:val="18"/>
                      <w:lang w:val="en-US"/>
                    </w:rPr>
                    <w:t xml:space="preserve">NOTE 2: This beam size refers to the Nadir pointing of the satellite </w:t>
                  </w:r>
                </w:p>
                <w:p w14:paraId="3199C651" w14:textId="77777777" w:rsidR="00BE3BC1" w:rsidRPr="00275070" w:rsidRDefault="0027224F" w:rsidP="00774CA2">
                  <w:pPr>
                    <w:pStyle w:val="TAN"/>
                    <w:rPr>
                      <w:rFonts w:ascii="Times New Roman" w:hAnsi="Times New Roman"/>
                      <w:szCs w:val="18"/>
                      <w:lang w:val="en-US"/>
                    </w:rPr>
                  </w:pPr>
                  <w:r w:rsidRPr="00275070">
                    <w:rPr>
                      <w:rFonts w:ascii="Times New Roman" w:hAnsi="Times New Roman"/>
                      <w:szCs w:val="18"/>
                      <w:lang w:val="en-US"/>
                    </w:rPr>
                    <w:t>NOTE 3: All these satellite parameters are applied per beam.</w:t>
                  </w:r>
                </w:p>
                <w:p w14:paraId="7359E20C" w14:textId="77777777" w:rsidR="00BE3BC1" w:rsidRPr="00275070" w:rsidRDefault="0027224F" w:rsidP="00774CA2">
                  <w:pPr>
                    <w:pStyle w:val="TAN"/>
                    <w:rPr>
                      <w:rFonts w:ascii="Times New Roman" w:hAnsi="Times New Roman"/>
                      <w:szCs w:val="18"/>
                      <w:lang w:val="en-US"/>
                    </w:rPr>
                  </w:pPr>
                  <w:r w:rsidRPr="00275070">
                    <w:rPr>
                      <w:rFonts w:ascii="Times New Roman" w:hAnsi="Times New Roman"/>
                      <w:szCs w:val="18"/>
                      <w:lang w:val="en-US"/>
                    </w:rPr>
                    <w:t>NOTE 4: The EIRP density values are considered identical for all frequency re-use factor options.</w:t>
                  </w:r>
                </w:p>
                <w:p w14:paraId="5A41D148" w14:textId="77777777" w:rsidR="00BE3BC1" w:rsidRPr="00275070" w:rsidRDefault="0027224F" w:rsidP="00774CA2">
                  <w:pPr>
                    <w:pStyle w:val="TAC"/>
                    <w:jc w:val="left"/>
                    <w:rPr>
                      <w:rFonts w:ascii="Times New Roman" w:hAnsi="Times New Roman"/>
                      <w:szCs w:val="18"/>
                      <w:lang w:val="en-US"/>
                    </w:rPr>
                  </w:pPr>
                  <w:r w:rsidRPr="00275070">
                    <w:rPr>
                      <w:rFonts w:ascii="Times New Roman" w:hAnsi="Times New Roman"/>
                      <w:szCs w:val="18"/>
                      <w:lang w:val="en-US"/>
                    </w:rPr>
                    <w:t xml:space="preserve">NOTE </w:t>
                  </w:r>
                  <w:r w:rsidRPr="00275070">
                    <w:rPr>
                      <w:rFonts w:ascii="Times New Roman" w:hAnsi="Times New Roman"/>
                      <w:szCs w:val="18"/>
                      <w:lang w:val="en-US" w:eastAsia="zh-CN"/>
                    </w:rPr>
                    <w:t xml:space="preserve">5: The EIRP density values are provided assuming the satellite HPA is operated with a back-off of [5] </w:t>
                  </w:r>
                  <w:proofErr w:type="spellStart"/>
                  <w:r w:rsidRPr="00275070">
                    <w:rPr>
                      <w:rFonts w:ascii="Times New Roman" w:hAnsi="Times New Roman"/>
                      <w:szCs w:val="18"/>
                      <w:lang w:val="en-US" w:eastAsia="zh-CN"/>
                    </w:rPr>
                    <w:t>dB.</w:t>
                  </w:r>
                  <w:proofErr w:type="spellEnd"/>
                </w:p>
              </w:tc>
            </w:tr>
          </w:tbl>
          <w:p w14:paraId="5A204ADB" w14:textId="77777777" w:rsidR="00BE3BC1" w:rsidRDefault="0027224F">
            <w:pPr>
              <w:pStyle w:val="a6"/>
              <w:keepNext/>
              <w:spacing w:before="0" w:after="0"/>
              <w:jc w:val="center"/>
              <w:rPr>
                <w:sz w:val="18"/>
                <w:szCs w:val="18"/>
              </w:rPr>
            </w:pPr>
            <w:r>
              <w:rPr>
                <w:sz w:val="18"/>
                <w:szCs w:val="18"/>
              </w:rPr>
              <w:t>Table 3 Set-2 satellite parameters for FR1 coexistence study</w:t>
            </w:r>
          </w:p>
          <w:tbl>
            <w:tblPr>
              <w:tblW w:w="45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52"/>
              <w:gridCol w:w="1700"/>
              <w:gridCol w:w="1639"/>
            </w:tblGrid>
            <w:tr w:rsidR="00BE3BC1" w14:paraId="4DC8A359" w14:textId="77777777">
              <w:trPr>
                <w:jc w:val="center"/>
              </w:trPr>
              <w:tc>
                <w:tcPr>
                  <w:tcW w:w="4168" w:type="dxa"/>
                  <w:vAlign w:val="center"/>
                </w:tcPr>
                <w:p w14:paraId="23E4ACB8" w14:textId="77777777" w:rsidR="00BE3BC1" w:rsidRDefault="0027224F">
                  <w:pPr>
                    <w:pStyle w:val="TAC"/>
                    <w:rPr>
                      <w:rFonts w:ascii="Times New Roman" w:hAnsi="Times New Roman"/>
                      <w:szCs w:val="18"/>
                    </w:rPr>
                  </w:pPr>
                  <w:r>
                    <w:rPr>
                      <w:rFonts w:ascii="Times New Roman" w:hAnsi="Times New Roman"/>
                      <w:szCs w:val="18"/>
                    </w:rPr>
                    <w:t>Satellite orbit</w:t>
                  </w:r>
                </w:p>
              </w:tc>
              <w:tc>
                <w:tcPr>
                  <w:tcW w:w="2835" w:type="dxa"/>
                  <w:vAlign w:val="center"/>
                </w:tcPr>
                <w:p w14:paraId="16C2DDAC" w14:textId="77777777" w:rsidR="00BE3BC1" w:rsidRDefault="0027224F">
                  <w:pPr>
                    <w:pStyle w:val="TAC"/>
                    <w:rPr>
                      <w:rFonts w:ascii="Times New Roman" w:hAnsi="Times New Roman"/>
                      <w:szCs w:val="18"/>
                    </w:rPr>
                  </w:pPr>
                  <w:r>
                    <w:rPr>
                      <w:rFonts w:ascii="Times New Roman" w:hAnsi="Times New Roman"/>
                      <w:szCs w:val="18"/>
                    </w:rPr>
                    <w:t>GEO</w:t>
                  </w:r>
                </w:p>
              </w:tc>
              <w:tc>
                <w:tcPr>
                  <w:tcW w:w="2726" w:type="dxa"/>
                  <w:vAlign w:val="center"/>
                </w:tcPr>
                <w:p w14:paraId="4CBEC642" w14:textId="77777777" w:rsidR="00BE3BC1" w:rsidRDefault="0027224F">
                  <w:pPr>
                    <w:pStyle w:val="TAC"/>
                    <w:rPr>
                      <w:rFonts w:ascii="Times New Roman" w:hAnsi="Times New Roman"/>
                      <w:szCs w:val="18"/>
                    </w:rPr>
                  </w:pPr>
                  <w:r>
                    <w:rPr>
                      <w:rFonts w:ascii="Times New Roman" w:hAnsi="Times New Roman"/>
                      <w:szCs w:val="18"/>
                    </w:rPr>
                    <w:t>LEO-600</w:t>
                  </w:r>
                </w:p>
              </w:tc>
            </w:tr>
            <w:tr w:rsidR="00BE3BC1" w14:paraId="6BEA9AA1" w14:textId="77777777">
              <w:trPr>
                <w:jc w:val="center"/>
              </w:trPr>
              <w:tc>
                <w:tcPr>
                  <w:tcW w:w="4168" w:type="dxa"/>
                  <w:vAlign w:val="center"/>
                </w:tcPr>
                <w:p w14:paraId="252F7137" w14:textId="77777777" w:rsidR="00BE3BC1" w:rsidRDefault="0027224F">
                  <w:pPr>
                    <w:pStyle w:val="TAC"/>
                    <w:rPr>
                      <w:rFonts w:ascii="Times New Roman" w:hAnsi="Times New Roman"/>
                      <w:szCs w:val="18"/>
                    </w:rPr>
                  </w:pPr>
                  <w:r>
                    <w:rPr>
                      <w:rFonts w:ascii="Times New Roman" w:hAnsi="Times New Roman"/>
                      <w:szCs w:val="18"/>
                    </w:rPr>
                    <w:t>Satellite altitude</w:t>
                  </w:r>
                </w:p>
              </w:tc>
              <w:tc>
                <w:tcPr>
                  <w:tcW w:w="2835" w:type="dxa"/>
                  <w:vAlign w:val="center"/>
                </w:tcPr>
                <w:p w14:paraId="28170354" w14:textId="77777777" w:rsidR="00BE3BC1" w:rsidRDefault="0027224F">
                  <w:pPr>
                    <w:pStyle w:val="TAC"/>
                    <w:rPr>
                      <w:rFonts w:ascii="Times New Roman" w:hAnsi="Times New Roman"/>
                      <w:szCs w:val="18"/>
                    </w:rPr>
                  </w:pPr>
                  <w:r>
                    <w:rPr>
                      <w:rFonts w:ascii="Times New Roman" w:hAnsi="Times New Roman"/>
                      <w:szCs w:val="18"/>
                    </w:rPr>
                    <w:t>35786 km</w:t>
                  </w:r>
                </w:p>
              </w:tc>
              <w:tc>
                <w:tcPr>
                  <w:tcW w:w="2726" w:type="dxa"/>
                  <w:vAlign w:val="center"/>
                </w:tcPr>
                <w:p w14:paraId="15E777C6" w14:textId="77777777" w:rsidR="00BE3BC1" w:rsidRDefault="0027224F">
                  <w:pPr>
                    <w:pStyle w:val="TAC"/>
                    <w:rPr>
                      <w:rFonts w:ascii="Times New Roman" w:hAnsi="Times New Roman"/>
                      <w:szCs w:val="18"/>
                    </w:rPr>
                  </w:pPr>
                  <w:r>
                    <w:rPr>
                      <w:rFonts w:ascii="Times New Roman" w:hAnsi="Times New Roman"/>
                      <w:szCs w:val="18"/>
                    </w:rPr>
                    <w:t>600 km</w:t>
                  </w:r>
                </w:p>
              </w:tc>
            </w:tr>
            <w:tr w:rsidR="00BE3BC1" w14:paraId="6317B43B" w14:textId="77777777">
              <w:trPr>
                <w:jc w:val="center"/>
              </w:trPr>
              <w:tc>
                <w:tcPr>
                  <w:tcW w:w="4168" w:type="dxa"/>
                  <w:vAlign w:val="center"/>
                </w:tcPr>
                <w:p w14:paraId="223AF911" w14:textId="77777777" w:rsidR="00BE3BC1" w:rsidRDefault="0027224F">
                  <w:pPr>
                    <w:pStyle w:val="TAC"/>
                    <w:rPr>
                      <w:rFonts w:ascii="Times New Roman" w:hAnsi="Times New Roman"/>
                      <w:szCs w:val="18"/>
                    </w:rPr>
                  </w:pPr>
                  <w:r>
                    <w:rPr>
                      <w:rFonts w:ascii="Times New Roman" w:hAnsi="Times New Roman"/>
                      <w:szCs w:val="18"/>
                    </w:rPr>
                    <w:t>Satellite antenna pattern</w:t>
                  </w:r>
                </w:p>
              </w:tc>
              <w:tc>
                <w:tcPr>
                  <w:tcW w:w="2835" w:type="dxa"/>
                  <w:vAlign w:val="center"/>
                </w:tcPr>
                <w:p w14:paraId="4B71CE47" w14:textId="77777777" w:rsidR="00BE3BC1" w:rsidRDefault="0027224F">
                  <w:pPr>
                    <w:pStyle w:val="TAC"/>
                    <w:rPr>
                      <w:rFonts w:ascii="Times New Roman" w:hAnsi="Times New Roman"/>
                      <w:szCs w:val="18"/>
                    </w:rPr>
                  </w:pPr>
                  <w:r>
                    <w:rPr>
                      <w:rFonts w:ascii="Times New Roman" w:hAnsi="Times New Roman"/>
                      <w:szCs w:val="18"/>
                    </w:rPr>
                    <w:t xml:space="preserve">TR 38.811 </w:t>
                  </w:r>
                </w:p>
                <w:p w14:paraId="6803501C" w14:textId="77777777" w:rsidR="00BE3BC1" w:rsidRDefault="0027224F">
                  <w:pPr>
                    <w:pStyle w:val="TAC"/>
                    <w:rPr>
                      <w:rFonts w:ascii="Times New Roman" w:hAnsi="Times New Roman"/>
                      <w:szCs w:val="18"/>
                    </w:rPr>
                  </w:pPr>
                  <w:r>
                    <w:rPr>
                      <w:rFonts w:ascii="Times New Roman" w:hAnsi="Times New Roman"/>
                      <w:szCs w:val="18"/>
                    </w:rPr>
                    <w:t>Section 6.4.1</w:t>
                  </w:r>
                </w:p>
              </w:tc>
              <w:tc>
                <w:tcPr>
                  <w:tcW w:w="2726" w:type="dxa"/>
                  <w:vAlign w:val="center"/>
                </w:tcPr>
                <w:p w14:paraId="6225259A" w14:textId="77777777" w:rsidR="00BE3BC1" w:rsidRDefault="0027224F">
                  <w:pPr>
                    <w:pStyle w:val="TAC"/>
                    <w:rPr>
                      <w:rFonts w:ascii="Times New Roman" w:hAnsi="Times New Roman"/>
                      <w:szCs w:val="18"/>
                    </w:rPr>
                  </w:pPr>
                  <w:r>
                    <w:rPr>
                      <w:rFonts w:ascii="Times New Roman" w:hAnsi="Times New Roman"/>
                      <w:szCs w:val="18"/>
                    </w:rPr>
                    <w:t>TR 38.811</w:t>
                  </w:r>
                </w:p>
                <w:p w14:paraId="46206035" w14:textId="77777777" w:rsidR="00BE3BC1" w:rsidRDefault="0027224F">
                  <w:pPr>
                    <w:pStyle w:val="TAC"/>
                    <w:rPr>
                      <w:rFonts w:ascii="Times New Roman" w:hAnsi="Times New Roman"/>
                      <w:szCs w:val="18"/>
                    </w:rPr>
                  </w:pPr>
                  <w:r>
                    <w:rPr>
                      <w:rFonts w:ascii="Times New Roman" w:hAnsi="Times New Roman"/>
                      <w:szCs w:val="18"/>
                    </w:rPr>
                    <w:t>Section 6.4.1</w:t>
                  </w:r>
                </w:p>
              </w:tc>
            </w:tr>
            <w:tr w:rsidR="00BE3BC1" w14:paraId="49311161" w14:textId="77777777">
              <w:trPr>
                <w:jc w:val="center"/>
              </w:trPr>
              <w:tc>
                <w:tcPr>
                  <w:tcW w:w="9729" w:type="dxa"/>
                  <w:gridSpan w:val="3"/>
                  <w:vAlign w:val="center"/>
                </w:tcPr>
                <w:p w14:paraId="1F6A399D" w14:textId="77777777" w:rsidR="00BE3BC1" w:rsidRPr="00275070" w:rsidRDefault="0027224F" w:rsidP="00774CA2">
                  <w:pPr>
                    <w:pStyle w:val="TAC"/>
                    <w:widowControl w:val="0"/>
                    <w:ind w:right="28"/>
                    <w:rPr>
                      <w:rFonts w:ascii="Times New Roman" w:hAnsi="Times New Roman"/>
                      <w:szCs w:val="18"/>
                      <w:lang w:val="en-US"/>
                    </w:rPr>
                  </w:pPr>
                  <w:r w:rsidRPr="00275070">
                    <w:rPr>
                      <w:rFonts w:ascii="Times New Roman" w:hAnsi="Times New Roman"/>
                      <w:szCs w:val="18"/>
                      <w:lang w:val="en-US"/>
                    </w:rPr>
                    <w:t>Payload characteristics for DL transmissions</w:t>
                  </w:r>
                </w:p>
              </w:tc>
            </w:tr>
            <w:tr w:rsidR="00BE3BC1" w14:paraId="3F84B04E" w14:textId="77777777">
              <w:trPr>
                <w:jc w:val="center"/>
              </w:trPr>
              <w:tc>
                <w:tcPr>
                  <w:tcW w:w="4168" w:type="dxa"/>
                  <w:vAlign w:val="center"/>
                </w:tcPr>
                <w:p w14:paraId="7A748BCE" w14:textId="77777777" w:rsidR="00BE3BC1" w:rsidRPr="00275070" w:rsidRDefault="0027224F" w:rsidP="00774CA2">
                  <w:pPr>
                    <w:pStyle w:val="TAC"/>
                    <w:widowControl w:val="0"/>
                    <w:ind w:right="28"/>
                    <w:rPr>
                      <w:rFonts w:ascii="Times New Roman" w:hAnsi="Times New Roman"/>
                      <w:szCs w:val="18"/>
                      <w:lang w:val="en-US"/>
                    </w:rPr>
                  </w:pPr>
                  <w:r w:rsidRPr="00275070">
                    <w:rPr>
                      <w:rFonts w:ascii="Times New Roman" w:hAnsi="Times New Roman"/>
                      <w:szCs w:val="18"/>
                      <w:lang w:val="en-US"/>
                    </w:rPr>
                    <w:t>Equivalent satellite antenna aperture (Note 1)</w:t>
                  </w:r>
                </w:p>
              </w:tc>
              <w:tc>
                <w:tcPr>
                  <w:tcW w:w="2835" w:type="dxa"/>
                  <w:vAlign w:val="center"/>
                </w:tcPr>
                <w:p w14:paraId="6424484F" w14:textId="77777777" w:rsidR="00BE3BC1" w:rsidRDefault="0027224F" w:rsidP="00774CA2">
                  <w:pPr>
                    <w:pStyle w:val="TAC"/>
                    <w:rPr>
                      <w:rFonts w:ascii="Times New Roman" w:hAnsi="Times New Roman"/>
                      <w:szCs w:val="18"/>
                    </w:rPr>
                  </w:pPr>
                  <w:r>
                    <w:rPr>
                      <w:rFonts w:ascii="Times New Roman" w:hAnsi="Times New Roman"/>
                      <w:szCs w:val="18"/>
                    </w:rPr>
                    <w:t>12 m</w:t>
                  </w:r>
                </w:p>
              </w:tc>
              <w:tc>
                <w:tcPr>
                  <w:tcW w:w="2726" w:type="dxa"/>
                  <w:vAlign w:val="center"/>
                </w:tcPr>
                <w:p w14:paraId="5EF6DCE2" w14:textId="77777777" w:rsidR="00BE3BC1" w:rsidRDefault="0027224F" w:rsidP="00774CA2">
                  <w:pPr>
                    <w:pStyle w:val="TAC"/>
                    <w:rPr>
                      <w:rFonts w:ascii="Times New Roman" w:hAnsi="Times New Roman"/>
                      <w:szCs w:val="18"/>
                    </w:rPr>
                  </w:pPr>
                  <w:r>
                    <w:rPr>
                      <w:rFonts w:ascii="Times New Roman" w:hAnsi="Times New Roman"/>
                      <w:szCs w:val="18"/>
                    </w:rPr>
                    <w:t>1 m</w:t>
                  </w:r>
                </w:p>
              </w:tc>
            </w:tr>
            <w:tr w:rsidR="00BE3BC1" w14:paraId="2DDEED56" w14:textId="77777777">
              <w:trPr>
                <w:jc w:val="center"/>
              </w:trPr>
              <w:tc>
                <w:tcPr>
                  <w:tcW w:w="4168" w:type="dxa"/>
                  <w:vAlign w:val="center"/>
                </w:tcPr>
                <w:p w14:paraId="606C70E2" w14:textId="77777777" w:rsidR="00BE3BC1" w:rsidRDefault="0027224F">
                  <w:pPr>
                    <w:pStyle w:val="TAC"/>
                    <w:rPr>
                      <w:rFonts w:ascii="Times New Roman" w:hAnsi="Times New Roman"/>
                      <w:szCs w:val="18"/>
                    </w:rPr>
                  </w:pPr>
                  <w:r>
                    <w:rPr>
                      <w:rFonts w:ascii="Times New Roman" w:hAnsi="Times New Roman"/>
                      <w:szCs w:val="18"/>
                    </w:rPr>
                    <w:t>Satellite EIRP density</w:t>
                  </w:r>
                </w:p>
              </w:tc>
              <w:tc>
                <w:tcPr>
                  <w:tcW w:w="2835" w:type="dxa"/>
                  <w:vAlign w:val="center"/>
                </w:tcPr>
                <w:p w14:paraId="3B33720E" w14:textId="77777777" w:rsidR="00BE3BC1" w:rsidRDefault="0027224F">
                  <w:pPr>
                    <w:pStyle w:val="TAC"/>
                    <w:rPr>
                      <w:rFonts w:ascii="Times New Roman" w:hAnsi="Times New Roman"/>
                      <w:szCs w:val="18"/>
                    </w:rPr>
                  </w:pPr>
                  <w:r>
                    <w:rPr>
                      <w:rFonts w:ascii="Times New Roman" w:hAnsi="Times New Roman"/>
                      <w:szCs w:val="18"/>
                    </w:rPr>
                    <w:t>53.5 dBW/MHz</w:t>
                  </w:r>
                </w:p>
              </w:tc>
              <w:tc>
                <w:tcPr>
                  <w:tcW w:w="2726" w:type="dxa"/>
                  <w:vAlign w:val="center"/>
                </w:tcPr>
                <w:p w14:paraId="3FAB68C4" w14:textId="77777777" w:rsidR="00BE3BC1" w:rsidRDefault="0027224F">
                  <w:pPr>
                    <w:pStyle w:val="TAC"/>
                    <w:rPr>
                      <w:rFonts w:ascii="Times New Roman" w:hAnsi="Times New Roman"/>
                      <w:szCs w:val="18"/>
                    </w:rPr>
                  </w:pPr>
                  <w:r>
                    <w:rPr>
                      <w:rFonts w:ascii="Times New Roman" w:hAnsi="Times New Roman"/>
                      <w:szCs w:val="18"/>
                    </w:rPr>
                    <w:t>28 dBW/MHz</w:t>
                  </w:r>
                </w:p>
              </w:tc>
            </w:tr>
            <w:tr w:rsidR="00BE3BC1" w14:paraId="2C7253A2" w14:textId="77777777">
              <w:trPr>
                <w:jc w:val="center"/>
              </w:trPr>
              <w:tc>
                <w:tcPr>
                  <w:tcW w:w="4168" w:type="dxa"/>
                  <w:vAlign w:val="center"/>
                </w:tcPr>
                <w:p w14:paraId="5C43D6AE" w14:textId="77777777" w:rsidR="00BE3BC1" w:rsidRDefault="0027224F">
                  <w:pPr>
                    <w:pStyle w:val="TAC"/>
                    <w:rPr>
                      <w:rFonts w:ascii="Times New Roman" w:hAnsi="Times New Roman"/>
                      <w:szCs w:val="18"/>
                    </w:rPr>
                  </w:pPr>
                  <w:r>
                    <w:rPr>
                      <w:rFonts w:ascii="Times New Roman" w:hAnsi="Times New Roman"/>
                      <w:szCs w:val="18"/>
                    </w:rPr>
                    <w:t>Satellite Tx max Gain</w:t>
                  </w:r>
                </w:p>
              </w:tc>
              <w:tc>
                <w:tcPr>
                  <w:tcW w:w="2835" w:type="dxa"/>
                  <w:vAlign w:val="center"/>
                </w:tcPr>
                <w:p w14:paraId="318FB444" w14:textId="77777777" w:rsidR="00BE3BC1" w:rsidRDefault="0027224F">
                  <w:pPr>
                    <w:pStyle w:val="TAC"/>
                    <w:rPr>
                      <w:rFonts w:ascii="Times New Roman" w:hAnsi="Times New Roman"/>
                      <w:szCs w:val="18"/>
                    </w:rPr>
                  </w:pPr>
                  <w:r>
                    <w:rPr>
                      <w:rFonts w:ascii="Times New Roman" w:hAnsi="Times New Roman"/>
                      <w:szCs w:val="18"/>
                    </w:rPr>
                    <w:t>45.5 dBi</w:t>
                  </w:r>
                </w:p>
              </w:tc>
              <w:tc>
                <w:tcPr>
                  <w:tcW w:w="2726" w:type="dxa"/>
                  <w:vAlign w:val="center"/>
                </w:tcPr>
                <w:p w14:paraId="7103737C" w14:textId="77777777" w:rsidR="00BE3BC1" w:rsidRDefault="0027224F">
                  <w:pPr>
                    <w:pStyle w:val="TAC"/>
                    <w:rPr>
                      <w:rFonts w:ascii="Times New Roman" w:hAnsi="Times New Roman"/>
                      <w:szCs w:val="18"/>
                    </w:rPr>
                  </w:pPr>
                  <w:r>
                    <w:rPr>
                      <w:rFonts w:ascii="Times New Roman" w:hAnsi="Times New Roman"/>
                      <w:szCs w:val="18"/>
                    </w:rPr>
                    <w:t>24 dBi</w:t>
                  </w:r>
                </w:p>
              </w:tc>
            </w:tr>
            <w:tr w:rsidR="00BE3BC1" w14:paraId="1A8E9F84" w14:textId="77777777">
              <w:trPr>
                <w:jc w:val="center"/>
              </w:trPr>
              <w:tc>
                <w:tcPr>
                  <w:tcW w:w="4168" w:type="dxa"/>
                  <w:vAlign w:val="center"/>
                </w:tcPr>
                <w:p w14:paraId="38FF43CC" w14:textId="77777777" w:rsidR="00BE3BC1" w:rsidRDefault="0027224F">
                  <w:pPr>
                    <w:pStyle w:val="TAC"/>
                    <w:rPr>
                      <w:rFonts w:ascii="Times New Roman" w:hAnsi="Times New Roman"/>
                      <w:szCs w:val="18"/>
                    </w:rPr>
                  </w:pPr>
                  <w:r>
                    <w:rPr>
                      <w:rFonts w:ascii="Times New Roman" w:hAnsi="Times New Roman"/>
                      <w:szCs w:val="18"/>
                    </w:rPr>
                    <w:t>3dB beamwidth</w:t>
                  </w:r>
                </w:p>
              </w:tc>
              <w:tc>
                <w:tcPr>
                  <w:tcW w:w="2835" w:type="dxa"/>
                  <w:vAlign w:val="center"/>
                </w:tcPr>
                <w:p w14:paraId="33D8A9B3" w14:textId="77777777" w:rsidR="00BE3BC1" w:rsidRDefault="0027224F">
                  <w:pPr>
                    <w:pStyle w:val="TAC"/>
                    <w:rPr>
                      <w:rFonts w:ascii="Times New Roman" w:hAnsi="Times New Roman"/>
                      <w:szCs w:val="18"/>
                    </w:rPr>
                  </w:pPr>
                  <w:r>
                    <w:rPr>
                      <w:rFonts w:ascii="Times New Roman" w:hAnsi="Times New Roman"/>
                      <w:szCs w:val="18"/>
                    </w:rPr>
                    <w:t>0.7353 deg</w:t>
                  </w:r>
                </w:p>
              </w:tc>
              <w:tc>
                <w:tcPr>
                  <w:tcW w:w="2726" w:type="dxa"/>
                  <w:vAlign w:val="center"/>
                </w:tcPr>
                <w:p w14:paraId="19F30189" w14:textId="77777777" w:rsidR="00BE3BC1" w:rsidRDefault="0027224F">
                  <w:pPr>
                    <w:pStyle w:val="TAC"/>
                    <w:rPr>
                      <w:rFonts w:ascii="Times New Roman" w:hAnsi="Times New Roman"/>
                      <w:szCs w:val="18"/>
                    </w:rPr>
                  </w:pPr>
                  <w:r>
                    <w:rPr>
                      <w:rFonts w:ascii="Times New Roman" w:hAnsi="Times New Roman"/>
                      <w:szCs w:val="18"/>
                    </w:rPr>
                    <w:t>8.8320 deg</w:t>
                  </w:r>
                </w:p>
              </w:tc>
            </w:tr>
            <w:tr w:rsidR="00BE3BC1" w14:paraId="40574DAA" w14:textId="77777777">
              <w:trPr>
                <w:jc w:val="center"/>
              </w:trPr>
              <w:tc>
                <w:tcPr>
                  <w:tcW w:w="4168" w:type="dxa"/>
                  <w:vAlign w:val="center"/>
                </w:tcPr>
                <w:p w14:paraId="6C8A4E03" w14:textId="77777777" w:rsidR="00BE3BC1" w:rsidRDefault="0027224F">
                  <w:pPr>
                    <w:pStyle w:val="TAC"/>
                    <w:rPr>
                      <w:rFonts w:ascii="Times New Roman" w:hAnsi="Times New Roman"/>
                      <w:szCs w:val="18"/>
                    </w:rPr>
                  </w:pPr>
                  <w:r>
                    <w:rPr>
                      <w:rFonts w:ascii="Times New Roman" w:hAnsi="Times New Roman"/>
                      <w:szCs w:val="18"/>
                    </w:rPr>
                    <w:t>Satellite beam diameter (Note 2)</w:t>
                  </w:r>
                </w:p>
              </w:tc>
              <w:tc>
                <w:tcPr>
                  <w:tcW w:w="2835" w:type="dxa"/>
                  <w:vAlign w:val="center"/>
                </w:tcPr>
                <w:p w14:paraId="10DFB8BC" w14:textId="77777777" w:rsidR="00BE3BC1" w:rsidRDefault="0027224F">
                  <w:pPr>
                    <w:pStyle w:val="TAC"/>
                    <w:rPr>
                      <w:rFonts w:ascii="Times New Roman" w:hAnsi="Times New Roman"/>
                      <w:szCs w:val="18"/>
                    </w:rPr>
                  </w:pPr>
                  <w:r>
                    <w:rPr>
                      <w:rFonts w:ascii="Times New Roman" w:hAnsi="Times New Roman"/>
                      <w:szCs w:val="18"/>
                    </w:rPr>
                    <w:t>450 km</w:t>
                  </w:r>
                </w:p>
              </w:tc>
              <w:tc>
                <w:tcPr>
                  <w:tcW w:w="2726" w:type="dxa"/>
                  <w:vAlign w:val="center"/>
                </w:tcPr>
                <w:p w14:paraId="71BED0A5" w14:textId="77777777" w:rsidR="00BE3BC1" w:rsidRDefault="0027224F">
                  <w:pPr>
                    <w:pStyle w:val="TAC"/>
                    <w:rPr>
                      <w:rFonts w:ascii="Times New Roman" w:hAnsi="Times New Roman"/>
                      <w:szCs w:val="18"/>
                    </w:rPr>
                  </w:pPr>
                  <w:r>
                    <w:rPr>
                      <w:rFonts w:ascii="Times New Roman" w:hAnsi="Times New Roman"/>
                      <w:szCs w:val="18"/>
                    </w:rPr>
                    <w:t>90 km</w:t>
                  </w:r>
                </w:p>
              </w:tc>
            </w:tr>
            <w:tr w:rsidR="00BE3BC1" w14:paraId="15A94588" w14:textId="77777777">
              <w:trPr>
                <w:jc w:val="center"/>
              </w:trPr>
              <w:tc>
                <w:tcPr>
                  <w:tcW w:w="9729" w:type="dxa"/>
                  <w:gridSpan w:val="3"/>
                  <w:vAlign w:val="center"/>
                </w:tcPr>
                <w:p w14:paraId="704B592F" w14:textId="77777777" w:rsidR="00BE3BC1" w:rsidRPr="00275070" w:rsidRDefault="0027224F" w:rsidP="00774CA2">
                  <w:pPr>
                    <w:pStyle w:val="TAC"/>
                    <w:widowControl w:val="0"/>
                    <w:ind w:right="28"/>
                    <w:rPr>
                      <w:rFonts w:ascii="Times New Roman" w:hAnsi="Times New Roman"/>
                      <w:szCs w:val="18"/>
                      <w:lang w:val="en-US"/>
                    </w:rPr>
                  </w:pPr>
                  <w:r w:rsidRPr="00275070">
                    <w:rPr>
                      <w:rFonts w:ascii="Times New Roman" w:hAnsi="Times New Roman"/>
                      <w:szCs w:val="18"/>
                      <w:lang w:val="en-US"/>
                    </w:rPr>
                    <w:t>Payload characteristics for UL transmissions</w:t>
                  </w:r>
                </w:p>
              </w:tc>
            </w:tr>
            <w:tr w:rsidR="00BE3BC1" w14:paraId="1204C357" w14:textId="77777777">
              <w:trPr>
                <w:jc w:val="center"/>
              </w:trPr>
              <w:tc>
                <w:tcPr>
                  <w:tcW w:w="4168" w:type="dxa"/>
                  <w:vAlign w:val="center"/>
                </w:tcPr>
                <w:p w14:paraId="19DD23C9" w14:textId="77777777" w:rsidR="00BE3BC1" w:rsidRPr="00275070" w:rsidRDefault="0027224F" w:rsidP="00774CA2">
                  <w:pPr>
                    <w:pStyle w:val="TAC"/>
                    <w:widowControl w:val="0"/>
                    <w:ind w:right="28"/>
                    <w:rPr>
                      <w:rFonts w:ascii="Times New Roman" w:hAnsi="Times New Roman"/>
                      <w:szCs w:val="18"/>
                      <w:lang w:val="en-US"/>
                    </w:rPr>
                  </w:pPr>
                  <w:r w:rsidRPr="00275070">
                    <w:rPr>
                      <w:rFonts w:ascii="Times New Roman" w:hAnsi="Times New Roman"/>
                      <w:szCs w:val="18"/>
                      <w:lang w:val="en-US"/>
                    </w:rPr>
                    <w:lastRenderedPageBreak/>
                    <w:t>Equivalent satellite antenna aperture (Note1)</w:t>
                  </w:r>
                </w:p>
              </w:tc>
              <w:tc>
                <w:tcPr>
                  <w:tcW w:w="2835" w:type="dxa"/>
                  <w:vAlign w:val="center"/>
                </w:tcPr>
                <w:p w14:paraId="53B2A465" w14:textId="77777777" w:rsidR="00BE3BC1" w:rsidRDefault="0027224F" w:rsidP="00774CA2">
                  <w:pPr>
                    <w:pStyle w:val="TAC"/>
                    <w:rPr>
                      <w:rFonts w:ascii="Times New Roman" w:hAnsi="Times New Roman"/>
                      <w:szCs w:val="18"/>
                    </w:rPr>
                  </w:pPr>
                  <w:r>
                    <w:rPr>
                      <w:rFonts w:ascii="Times New Roman" w:hAnsi="Times New Roman"/>
                      <w:szCs w:val="18"/>
                    </w:rPr>
                    <w:t>12 m</w:t>
                  </w:r>
                </w:p>
              </w:tc>
              <w:tc>
                <w:tcPr>
                  <w:tcW w:w="2726" w:type="dxa"/>
                  <w:vAlign w:val="center"/>
                </w:tcPr>
                <w:p w14:paraId="07599062" w14:textId="77777777" w:rsidR="00BE3BC1" w:rsidRDefault="0027224F" w:rsidP="00774CA2">
                  <w:pPr>
                    <w:pStyle w:val="TAC"/>
                    <w:rPr>
                      <w:rFonts w:ascii="Times New Roman" w:hAnsi="Times New Roman"/>
                      <w:szCs w:val="18"/>
                    </w:rPr>
                  </w:pPr>
                  <w:r>
                    <w:rPr>
                      <w:rFonts w:ascii="Times New Roman" w:hAnsi="Times New Roman"/>
                      <w:szCs w:val="18"/>
                    </w:rPr>
                    <w:t>1 m</w:t>
                  </w:r>
                </w:p>
              </w:tc>
            </w:tr>
            <w:tr w:rsidR="00BE3BC1" w14:paraId="250E1D2D" w14:textId="77777777">
              <w:trPr>
                <w:jc w:val="center"/>
              </w:trPr>
              <w:tc>
                <w:tcPr>
                  <w:tcW w:w="4168" w:type="dxa"/>
                  <w:vAlign w:val="center"/>
                </w:tcPr>
                <w:p w14:paraId="5BC69BDF" w14:textId="77777777" w:rsidR="00BE3BC1" w:rsidRDefault="0027224F">
                  <w:pPr>
                    <w:pStyle w:val="TAC"/>
                    <w:rPr>
                      <w:rFonts w:ascii="Times New Roman" w:hAnsi="Times New Roman"/>
                      <w:szCs w:val="18"/>
                    </w:rPr>
                  </w:pPr>
                  <w:r>
                    <w:rPr>
                      <w:rFonts w:ascii="Times New Roman" w:hAnsi="Times New Roman"/>
                      <w:szCs w:val="18"/>
                    </w:rPr>
                    <w:t>G/T</w:t>
                  </w:r>
                </w:p>
              </w:tc>
              <w:tc>
                <w:tcPr>
                  <w:tcW w:w="2835" w:type="dxa"/>
                  <w:vAlign w:val="center"/>
                </w:tcPr>
                <w:p w14:paraId="6D56ADD9" w14:textId="77777777" w:rsidR="00BE3BC1" w:rsidRDefault="0027224F">
                  <w:pPr>
                    <w:pStyle w:val="TAC"/>
                    <w:rPr>
                      <w:rFonts w:ascii="Times New Roman" w:hAnsi="Times New Roman"/>
                      <w:szCs w:val="18"/>
                    </w:rPr>
                  </w:pPr>
                  <w:r>
                    <w:rPr>
                      <w:rFonts w:ascii="Times New Roman" w:hAnsi="Times New Roman"/>
                      <w:szCs w:val="18"/>
                    </w:rPr>
                    <w:t>14 dB K</w:t>
                  </w:r>
                  <w:r>
                    <w:rPr>
                      <w:rFonts w:ascii="Times New Roman" w:hAnsi="Times New Roman"/>
                      <w:szCs w:val="18"/>
                      <w:vertAlign w:val="superscript"/>
                    </w:rPr>
                    <w:t>-1</w:t>
                  </w:r>
                </w:p>
              </w:tc>
              <w:tc>
                <w:tcPr>
                  <w:tcW w:w="2726" w:type="dxa"/>
                  <w:vAlign w:val="center"/>
                </w:tcPr>
                <w:p w14:paraId="315856FE" w14:textId="77777777" w:rsidR="00BE3BC1" w:rsidRDefault="0027224F">
                  <w:pPr>
                    <w:pStyle w:val="TAC"/>
                    <w:rPr>
                      <w:rFonts w:ascii="Times New Roman" w:hAnsi="Times New Roman"/>
                      <w:szCs w:val="18"/>
                    </w:rPr>
                  </w:pPr>
                  <w:r>
                    <w:rPr>
                      <w:rFonts w:ascii="Times New Roman" w:hAnsi="Times New Roman"/>
                      <w:szCs w:val="18"/>
                    </w:rPr>
                    <w:t>-4.9 dB K</w:t>
                  </w:r>
                  <w:r>
                    <w:rPr>
                      <w:rFonts w:ascii="Times New Roman" w:hAnsi="Times New Roman"/>
                      <w:szCs w:val="18"/>
                      <w:vertAlign w:val="superscript"/>
                    </w:rPr>
                    <w:t>-1</w:t>
                  </w:r>
                </w:p>
              </w:tc>
            </w:tr>
            <w:tr w:rsidR="00BE3BC1" w14:paraId="156BE5A7" w14:textId="77777777">
              <w:trPr>
                <w:jc w:val="center"/>
              </w:trPr>
              <w:tc>
                <w:tcPr>
                  <w:tcW w:w="4168" w:type="dxa"/>
                  <w:vAlign w:val="center"/>
                </w:tcPr>
                <w:p w14:paraId="29820517" w14:textId="77777777" w:rsidR="00BE3BC1" w:rsidRDefault="0027224F">
                  <w:pPr>
                    <w:pStyle w:val="TAC"/>
                    <w:rPr>
                      <w:rFonts w:ascii="Times New Roman" w:hAnsi="Times New Roman"/>
                      <w:szCs w:val="18"/>
                    </w:rPr>
                  </w:pPr>
                  <w:r>
                    <w:rPr>
                      <w:rFonts w:ascii="Times New Roman" w:hAnsi="Times New Roman"/>
                      <w:szCs w:val="18"/>
                    </w:rPr>
                    <w:t>Satellite Rx max Gain</w:t>
                  </w:r>
                </w:p>
              </w:tc>
              <w:tc>
                <w:tcPr>
                  <w:tcW w:w="2835" w:type="dxa"/>
                  <w:vAlign w:val="center"/>
                </w:tcPr>
                <w:p w14:paraId="7C0A109A" w14:textId="77777777" w:rsidR="00BE3BC1" w:rsidRDefault="0027224F">
                  <w:pPr>
                    <w:pStyle w:val="TAC"/>
                    <w:rPr>
                      <w:rFonts w:ascii="Times New Roman" w:hAnsi="Times New Roman"/>
                      <w:szCs w:val="18"/>
                    </w:rPr>
                  </w:pPr>
                  <w:r>
                    <w:rPr>
                      <w:rFonts w:ascii="Times New Roman" w:hAnsi="Times New Roman"/>
                      <w:szCs w:val="18"/>
                    </w:rPr>
                    <w:t>45.5 dBi</w:t>
                  </w:r>
                </w:p>
              </w:tc>
              <w:tc>
                <w:tcPr>
                  <w:tcW w:w="2726" w:type="dxa"/>
                  <w:vAlign w:val="center"/>
                </w:tcPr>
                <w:p w14:paraId="292BEE90" w14:textId="77777777" w:rsidR="00BE3BC1" w:rsidRDefault="0027224F">
                  <w:pPr>
                    <w:pStyle w:val="TAC"/>
                    <w:rPr>
                      <w:rFonts w:ascii="Times New Roman" w:hAnsi="Times New Roman"/>
                      <w:szCs w:val="18"/>
                    </w:rPr>
                  </w:pPr>
                  <w:r>
                    <w:rPr>
                      <w:rFonts w:ascii="Times New Roman" w:hAnsi="Times New Roman"/>
                      <w:szCs w:val="18"/>
                    </w:rPr>
                    <w:t>24 dBi</w:t>
                  </w:r>
                </w:p>
              </w:tc>
            </w:tr>
            <w:tr w:rsidR="00BE3BC1" w14:paraId="0F4A0B3E" w14:textId="77777777">
              <w:trPr>
                <w:jc w:val="center"/>
              </w:trPr>
              <w:tc>
                <w:tcPr>
                  <w:tcW w:w="9729" w:type="dxa"/>
                  <w:gridSpan w:val="3"/>
                  <w:vAlign w:val="center"/>
                </w:tcPr>
                <w:p w14:paraId="6755FB40" w14:textId="77777777" w:rsidR="00BE3BC1" w:rsidRPr="00275070" w:rsidRDefault="0027224F" w:rsidP="00774CA2">
                  <w:pPr>
                    <w:pStyle w:val="TAN"/>
                    <w:widowControl w:val="0"/>
                    <w:ind w:right="28"/>
                    <w:jc w:val="right"/>
                    <w:rPr>
                      <w:rFonts w:ascii="Times New Roman" w:hAnsi="Times New Roman"/>
                      <w:szCs w:val="18"/>
                      <w:lang w:val="en-US"/>
                    </w:rPr>
                  </w:pPr>
                  <w:r w:rsidRPr="00275070">
                    <w:rPr>
                      <w:rFonts w:ascii="Times New Roman" w:hAnsi="Times New Roman"/>
                      <w:szCs w:val="18"/>
                      <w:lang w:val="en-US"/>
                    </w:rPr>
                    <w:t>NOTE 1: This value is equivalent to the antenna diameter in TR 38.811 Sec. 6.4.1.</w:t>
                  </w:r>
                </w:p>
                <w:p w14:paraId="6894C04E" w14:textId="77777777" w:rsidR="00BE3BC1" w:rsidRPr="00275070" w:rsidRDefault="0027224F" w:rsidP="00774CA2">
                  <w:pPr>
                    <w:pStyle w:val="TAN"/>
                    <w:rPr>
                      <w:rFonts w:ascii="Times New Roman" w:hAnsi="Times New Roman"/>
                      <w:szCs w:val="18"/>
                      <w:lang w:val="en-US"/>
                    </w:rPr>
                  </w:pPr>
                  <w:r w:rsidRPr="00275070">
                    <w:rPr>
                      <w:rFonts w:ascii="Times New Roman" w:hAnsi="Times New Roman"/>
                      <w:szCs w:val="18"/>
                      <w:lang w:val="en-US"/>
                    </w:rPr>
                    <w:t xml:space="preserve">NOTE 2: This beam size refers to the Nadir pointing of the satellite </w:t>
                  </w:r>
                </w:p>
                <w:p w14:paraId="2DA26C6B" w14:textId="77777777" w:rsidR="00BE3BC1" w:rsidRPr="00275070" w:rsidRDefault="0027224F" w:rsidP="00774CA2">
                  <w:pPr>
                    <w:pStyle w:val="TAN"/>
                    <w:rPr>
                      <w:rFonts w:ascii="Times New Roman" w:hAnsi="Times New Roman"/>
                      <w:szCs w:val="18"/>
                      <w:lang w:val="en-US"/>
                    </w:rPr>
                  </w:pPr>
                  <w:r w:rsidRPr="00275070">
                    <w:rPr>
                      <w:rFonts w:ascii="Times New Roman" w:hAnsi="Times New Roman"/>
                      <w:szCs w:val="18"/>
                      <w:lang w:val="en-US"/>
                    </w:rPr>
                    <w:t>NOTE 3: All these satellite parameters are applied per beam.</w:t>
                  </w:r>
                </w:p>
                <w:p w14:paraId="4B2616EB" w14:textId="77777777" w:rsidR="00BE3BC1" w:rsidRPr="00275070" w:rsidRDefault="0027224F" w:rsidP="00774CA2">
                  <w:pPr>
                    <w:pStyle w:val="TAN"/>
                    <w:rPr>
                      <w:rFonts w:ascii="Times New Roman" w:hAnsi="Times New Roman"/>
                      <w:szCs w:val="18"/>
                      <w:lang w:val="en-US"/>
                    </w:rPr>
                  </w:pPr>
                  <w:r w:rsidRPr="00275070">
                    <w:rPr>
                      <w:rFonts w:ascii="Times New Roman" w:hAnsi="Times New Roman"/>
                      <w:szCs w:val="18"/>
                      <w:lang w:val="en-US"/>
                    </w:rPr>
                    <w:t>NOTE 4: The EIRP density values are considered identical for all frequency re-use factor options.</w:t>
                  </w:r>
                </w:p>
              </w:tc>
            </w:tr>
          </w:tbl>
          <w:p w14:paraId="269E0325" w14:textId="77777777" w:rsidR="00BE3BC1" w:rsidRDefault="0027224F">
            <w:pPr>
              <w:pStyle w:val="a6"/>
              <w:keepNext/>
              <w:spacing w:before="0" w:after="0"/>
              <w:jc w:val="center"/>
              <w:rPr>
                <w:sz w:val="18"/>
                <w:szCs w:val="18"/>
              </w:rPr>
            </w:pPr>
            <w:r>
              <w:rPr>
                <w:sz w:val="18"/>
                <w:szCs w:val="18"/>
              </w:rPr>
              <w:t>Table 4 Handheld UE characteristics for FR1</w:t>
            </w:r>
          </w:p>
          <w:tbl>
            <w:tblPr>
              <w:tblW w:w="36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83"/>
              <w:gridCol w:w="2389"/>
            </w:tblGrid>
            <w:tr w:rsidR="00BE3BC1" w14:paraId="1A5CDD3B" w14:textId="77777777">
              <w:trPr>
                <w:jc w:val="center"/>
              </w:trPr>
              <w:tc>
                <w:tcPr>
                  <w:tcW w:w="2443" w:type="pct"/>
                  <w:shd w:val="clear" w:color="auto" w:fill="auto"/>
                </w:tcPr>
                <w:p w14:paraId="16EB7012" w14:textId="77777777" w:rsidR="00BE3BC1" w:rsidRDefault="0027224F">
                  <w:pPr>
                    <w:pStyle w:val="TAC"/>
                    <w:rPr>
                      <w:rFonts w:ascii="Times New Roman" w:hAnsi="Times New Roman"/>
                      <w:b/>
                      <w:szCs w:val="18"/>
                    </w:rPr>
                  </w:pPr>
                  <w:r>
                    <w:rPr>
                      <w:rFonts w:ascii="Times New Roman" w:hAnsi="Times New Roman"/>
                      <w:b/>
                      <w:szCs w:val="18"/>
                    </w:rPr>
                    <w:t>Characteristics</w:t>
                  </w:r>
                </w:p>
              </w:tc>
              <w:tc>
                <w:tcPr>
                  <w:tcW w:w="2557" w:type="pct"/>
                  <w:shd w:val="clear" w:color="auto" w:fill="auto"/>
                </w:tcPr>
                <w:p w14:paraId="61371CE8" w14:textId="77777777" w:rsidR="00BE3BC1" w:rsidRDefault="0027224F">
                  <w:pPr>
                    <w:pStyle w:val="TAC"/>
                    <w:rPr>
                      <w:rFonts w:ascii="Times New Roman" w:hAnsi="Times New Roman"/>
                      <w:b/>
                      <w:szCs w:val="18"/>
                    </w:rPr>
                  </w:pPr>
                  <w:r>
                    <w:rPr>
                      <w:rFonts w:ascii="Times New Roman" w:hAnsi="Times New Roman"/>
                      <w:b/>
                      <w:szCs w:val="18"/>
                    </w:rPr>
                    <w:t>Handheld</w:t>
                  </w:r>
                </w:p>
              </w:tc>
            </w:tr>
            <w:tr w:rsidR="00BE3BC1" w14:paraId="2C7649EA" w14:textId="77777777">
              <w:trPr>
                <w:jc w:val="center"/>
              </w:trPr>
              <w:tc>
                <w:tcPr>
                  <w:tcW w:w="2443" w:type="pct"/>
                  <w:shd w:val="clear" w:color="auto" w:fill="auto"/>
                </w:tcPr>
                <w:p w14:paraId="779FD7F4" w14:textId="77777777" w:rsidR="00BE3BC1" w:rsidRDefault="0027224F">
                  <w:pPr>
                    <w:pStyle w:val="TAC"/>
                    <w:rPr>
                      <w:rFonts w:ascii="Times New Roman" w:hAnsi="Times New Roman"/>
                      <w:szCs w:val="18"/>
                    </w:rPr>
                  </w:pPr>
                  <w:r>
                    <w:rPr>
                      <w:rFonts w:ascii="Times New Roman" w:hAnsi="Times New Roman"/>
                      <w:szCs w:val="18"/>
                    </w:rPr>
                    <w:t>Frequency band</w:t>
                  </w:r>
                </w:p>
              </w:tc>
              <w:tc>
                <w:tcPr>
                  <w:tcW w:w="2557" w:type="pct"/>
                  <w:shd w:val="clear" w:color="auto" w:fill="auto"/>
                </w:tcPr>
                <w:p w14:paraId="4A2C9C55" w14:textId="77777777" w:rsidR="00BE3BC1" w:rsidRDefault="0027224F">
                  <w:pPr>
                    <w:pStyle w:val="TAC"/>
                    <w:rPr>
                      <w:rFonts w:ascii="Times New Roman" w:hAnsi="Times New Roman"/>
                      <w:szCs w:val="18"/>
                    </w:rPr>
                  </w:pPr>
                  <w:r>
                    <w:rPr>
                      <w:rFonts w:ascii="Times New Roman" w:hAnsi="Times New Roman"/>
                      <w:szCs w:val="18"/>
                    </w:rPr>
                    <w:t>2 GHz</w:t>
                  </w:r>
                </w:p>
              </w:tc>
            </w:tr>
            <w:tr w:rsidR="00BE3BC1" w14:paraId="72E25CA8" w14:textId="77777777">
              <w:trPr>
                <w:jc w:val="center"/>
              </w:trPr>
              <w:tc>
                <w:tcPr>
                  <w:tcW w:w="2443" w:type="pct"/>
                  <w:shd w:val="clear" w:color="auto" w:fill="auto"/>
                </w:tcPr>
                <w:p w14:paraId="50FE5219" w14:textId="77777777" w:rsidR="00BE3BC1" w:rsidRDefault="0027224F">
                  <w:pPr>
                    <w:pStyle w:val="TAC"/>
                    <w:rPr>
                      <w:rFonts w:ascii="Times New Roman" w:hAnsi="Times New Roman"/>
                      <w:szCs w:val="18"/>
                    </w:rPr>
                  </w:pPr>
                  <w:r>
                    <w:rPr>
                      <w:rFonts w:ascii="Times New Roman" w:hAnsi="Times New Roman"/>
                      <w:szCs w:val="18"/>
                    </w:rPr>
                    <w:t>Antenna type and configuration</w:t>
                  </w:r>
                </w:p>
              </w:tc>
              <w:tc>
                <w:tcPr>
                  <w:tcW w:w="2557" w:type="pct"/>
                  <w:shd w:val="clear" w:color="auto" w:fill="auto"/>
                </w:tcPr>
                <w:p w14:paraId="47A07CD9" w14:textId="77777777" w:rsidR="00BE3BC1" w:rsidRDefault="0027224F">
                  <w:pPr>
                    <w:pStyle w:val="TAC"/>
                    <w:rPr>
                      <w:rFonts w:ascii="Times New Roman" w:hAnsi="Times New Roman"/>
                      <w:szCs w:val="18"/>
                    </w:rPr>
                  </w:pPr>
                  <w:r>
                    <w:rPr>
                      <w:rFonts w:ascii="Times New Roman" w:hAnsi="Times New Roman"/>
                      <w:szCs w:val="18"/>
                    </w:rPr>
                    <w:t>omni-directional antenna</w:t>
                  </w:r>
                </w:p>
              </w:tc>
            </w:tr>
            <w:tr w:rsidR="00BE3BC1" w14:paraId="0AF7FAFE" w14:textId="77777777">
              <w:trPr>
                <w:jc w:val="center"/>
              </w:trPr>
              <w:tc>
                <w:tcPr>
                  <w:tcW w:w="2443" w:type="pct"/>
                  <w:shd w:val="clear" w:color="auto" w:fill="auto"/>
                </w:tcPr>
                <w:p w14:paraId="71099256" w14:textId="77777777" w:rsidR="00BE3BC1" w:rsidRDefault="0027224F">
                  <w:pPr>
                    <w:pStyle w:val="TAC"/>
                    <w:rPr>
                      <w:rFonts w:ascii="Times New Roman" w:hAnsi="Times New Roman"/>
                      <w:szCs w:val="18"/>
                    </w:rPr>
                  </w:pPr>
                  <w:r>
                    <w:rPr>
                      <w:rFonts w:ascii="Times New Roman" w:hAnsi="Times New Roman"/>
                      <w:szCs w:val="18"/>
                    </w:rPr>
                    <w:t>Polarisation</w:t>
                  </w:r>
                </w:p>
              </w:tc>
              <w:tc>
                <w:tcPr>
                  <w:tcW w:w="2557" w:type="pct"/>
                  <w:shd w:val="clear" w:color="auto" w:fill="auto"/>
                </w:tcPr>
                <w:p w14:paraId="173FF072" w14:textId="77777777" w:rsidR="00BE3BC1" w:rsidRDefault="0027224F">
                  <w:pPr>
                    <w:pStyle w:val="TAC"/>
                    <w:rPr>
                      <w:rFonts w:ascii="Times New Roman" w:hAnsi="Times New Roman"/>
                      <w:szCs w:val="18"/>
                    </w:rPr>
                  </w:pPr>
                  <w:r>
                    <w:rPr>
                      <w:rFonts w:ascii="Times New Roman" w:hAnsi="Times New Roman"/>
                      <w:szCs w:val="18"/>
                    </w:rPr>
                    <w:t>Linear: +/-45°X-pol</w:t>
                  </w:r>
                </w:p>
              </w:tc>
            </w:tr>
            <w:tr w:rsidR="00BE3BC1" w14:paraId="77BBFDBA" w14:textId="77777777">
              <w:trPr>
                <w:jc w:val="center"/>
              </w:trPr>
              <w:tc>
                <w:tcPr>
                  <w:tcW w:w="2443" w:type="pct"/>
                  <w:shd w:val="clear" w:color="auto" w:fill="auto"/>
                </w:tcPr>
                <w:p w14:paraId="666490E0" w14:textId="77777777" w:rsidR="00BE3BC1" w:rsidRDefault="0027224F">
                  <w:pPr>
                    <w:pStyle w:val="TAC"/>
                    <w:rPr>
                      <w:rFonts w:ascii="Times New Roman" w:hAnsi="Times New Roman"/>
                      <w:szCs w:val="18"/>
                    </w:rPr>
                  </w:pPr>
                  <w:r>
                    <w:rPr>
                      <w:rFonts w:ascii="Times New Roman" w:hAnsi="Times New Roman"/>
                      <w:szCs w:val="18"/>
                    </w:rPr>
                    <w:t xml:space="preserve">Rx Antenna gain </w:t>
                  </w:r>
                </w:p>
              </w:tc>
              <w:tc>
                <w:tcPr>
                  <w:tcW w:w="2557" w:type="pct"/>
                  <w:shd w:val="clear" w:color="auto" w:fill="auto"/>
                </w:tcPr>
                <w:p w14:paraId="3B16E0D4" w14:textId="77777777" w:rsidR="00BE3BC1" w:rsidRDefault="0027224F">
                  <w:pPr>
                    <w:pStyle w:val="TAC"/>
                    <w:rPr>
                      <w:rFonts w:ascii="Times New Roman" w:hAnsi="Times New Roman"/>
                      <w:szCs w:val="18"/>
                    </w:rPr>
                  </w:pPr>
                  <w:r>
                    <w:rPr>
                      <w:rFonts w:ascii="Times New Roman" w:hAnsi="Times New Roman"/>
                      <w:szCs w:val="18"/>
                    </w:rPr>
                    <w:t>0 dBi</w:t>
                  </w:r>
                </w:p>
              </w:tc>
            </w:tr>
            <w:tr w:rsidR="00BE3BC1" w14:paraId="2CFF7AB6" w14:textId="77777777">
              <w:trPr>
                <w:jc w:val="center"/>
              </w:trPr>
              <w:tc>
                <w:tcPr>
                  <w:tcW w:w="2443" w:type="pct"/>
                  <w:shd w:val="clear" w:color="auto" w:fill="auto"/>
                </w:tcPr>
                <w:p w14:paraId="0201CB2D" w14:textId="77777777" w:rsidR="00BE3BC1" w:rsidRDefault="0027224F">
                  <w:pPr>
                    <w:pStyle w:val="TAC"/>
                    <w:rPr>
                      <w:rFonts w:ascii="Times New Roman" w:hAnsi="Times New Roman"/>
                      <w:szCs w:val="18"/>
                    </w:rPr>
                  </w:pPr>
                  <w:r>
                    <w:rPr>
                      <w:rFonts w:ascii="Times New Roman" w:hAnsi="Times New Roman"/>
                      <w:szCs w:val="18"/>
                    </w:rPr>
                    <w:t>Antenna temperature</w:t>
                  </w:r>
                </w:p>
              </w:tc>
              <w:tc>
                <w:tcPr>
                  <w:tcW w:w="2557" w:type="pct"/>
                  <w:shd w:val="clear" w:color="auto" w:fill="auto"/>
                </w:tcPr>
                <w:p w14:paraId="19DC218A" w14:textId="77777777" w:rsidR="00BE3BC1" w:rsidRDefault="0027224F">
                  <w:pPr>
                    <w:pStyle w:val="TAC"/>
                    <w:rPr>
                      <w:rFonts w:ascii="Times New Roman" w:hAnsi="Times New Roman"/>
                      <w:szCs w:val="18"/>
                    </w:rPr>
                  </w:pPr>
                  <w:r>
                    <w:rPr>
                      <w:rFonts w:ascii="Times New Roman" w:hAnsi="Times New Roman"/>
                      <w:szCs w:val="18"/>
                    </w:rPr>
                    <w:t>290 K</w:t>
                  </w:r>
                </w:p>
              </w:tc>
            </w:tr>
            <w:tr w:rsidR="00BE3BC1" w14:paraId="16E26D1F" w14:textId="77777777">
              <w:trPr>
                <w:jc w:val="center"/>
              </w:trPr>
              <w:tc>
                <w:tcPr>
                  <w:tcW w:w="2443" w:type="pct"/>
                  <w:shd w:val="clear" w:color="auto" w:fill="auto"/>
                </w:tcPr>
                <w:p w14:paraId="60135ED9" w14:textId="77777777" w:rsidR="00BE3BC1" w:rsidRDefault="0027224F">
                  <w:pPr>
                    <w:pStyle w:val="TAC"/>
                    <w:rPr>
                      <w:rFonts w:ascii="Times New Roman" w:hAnsi="Times New Roman"/>
                      <w:szCs w:val="18"/>
                    </w:rPr>
                  </w:pPr>
                  <w:r>
                    <w:rPr>
                      <w:rFonts w:ascii="Times New Roman" w:hAnsi="Times New Roman"/>
                      <w:szCs w:val="18"/>
                    </w:rPr>
                    <w:t>Noise figure</w:t>
                  </w:r>
                </w:p>
              </w:tc>
              <w:tc>
                <w:tcPr>
                  <w:tcW w:w="2557" w:type="pct"/>
                  <w:shd w:val="clear" w:color="auto" w:fill="auto"/>
                </w:tcPr>
                <w:p w14:paraId="622A96A7" w14:textId="77777777" w:rsidR="00BE3BC1" w:rsidRDefault="0027224F">
                  <w:pPr>
                    <w:pStyle w:val="TAC"/>
                    <w:rPr>
                      <w:rFonts w:ascii="Times New Roman" w:hAnsi="Times New Roman"/>
                      <w:szCs w:val="18"/>
                    </w:rPr>
                  </w:pPr>
                  <w:r>
                    <w:rPr>
                      <w:rFonts w:ascii="Times New Roman" w:hAnsi="Times New Roman"/>
                      <w:szCs w:val="18"/>
                    </w:rPr>
                    <w:t>7 dB</w:t>
                  </w:r>
                </w:p>
              </w:tc>
            </w:tr>
            <w:tr w:rsidR="00BE3BC1" w14:paraId="22B5BBAE" w14:textId="77777777">
              <w:trPr>
                <w:jc w:val="center"/>
              </w:trPr>
              <w:tc>
                <w:tcPr>
                  <w:tcW w:w="2443" w:type="pct"/>
                  <w:shd w:val="clear" w:color="auto" w:fill="auto"/>
                </w:tcPr>
                <w:p w14:paraId="0780F9AF" w14:textId="77777777" w:rsidR="00BE3BC1" w:rsidRDefault="0027224F">
                  <w:pPr>
                    <w:pStyle w:val="TAC"/>
                    <w:rPr>
                      <w:rFonts w:ascii="Times New Roman" w:hAnsi="Times New Roman"/>
                      <w:szCs w:val="18"/>
                    </w:rPr>
                  </w:pPr>
                  <w:r>
                    <w:rPr>
                      <w:rFonts w:ascii="Times New Roman" w:hAnsi="Times New Roman"/>
                      <w:szCs w:val="18"/>
                    </w:rPr>
                    <w:t>Tx transmit power</w:t>
                  </w:r>
                </w:p>
              </w:tc>
              <w:tc>
                <w:tcPr>
                  <w:tcW w:w="2557" w:type="pct"/>
                  <w:shd w:val="clear" w:color="auto" w:fill="auto"/>
                </w:tcPr>
                <w:p w14:paraId="79F7639F" w14:textId="77777777" w:rsidR="00BE3BC1" w:rsidRDefault="0027224F">
                  <w:pPr>
                    <w:pStyle w:val="TAC"/>
                    <w:rPr>
                      <w:rFonts w:ascii="Times New Roman" w:hAnsi="Times New Roman"/>
                      <w:szCs w:val="18"/>
                    </w:rPr>
                  </w:pPr>
                  <w:r>
                    <w:rPr>
                      <w:rFonts w:ascii="Times New Roman" w:hAnsi="Times New Roman"/>
                      <w:szCs w:val="18"/>
                    </w:rPr>
                    <w:t>200 mW (23 dBm)</w:t>
                  </w:r>
                </w:p>
              </w:tc>
            </w:tr>
            <w:tr w:rsidR="00BE3BC1" w14:paraId="3556AAF4" w14:textId="77777777">
              <w:trPr>
                <w:jc w:val="center"/>
              </w:trPr>
              <w:tc>
                <w:tcPr>
                  <w:tcW w:w="2443" w:type="pct"/>
                  <w:shd w:val="clear" w:color="auto" w:fill="auto"/>
                </w:tcPr>
                <w:p w14:paraId="30EDD1DC" w14:textId="77777777" w:rsidR="00BE3BC1" w:rsidRDefault="0027224F">
                  <w:pPr>
                    <w:pStyle w:val="TAC"/>
                    <w:rPr>
                      <w:rFonts w:ascii="Times New Roman" w:hAnsi="Times New Roman"/>
                      <w:szCs w:val="18"/>
                    </w:rPr>
                  </w:pPr>
                  <w:r>
                    <w:rPr>
                      <w:rFonts w:ascii="Times New Roman" w:hAnsi="Times New Roman"/>
                      <w:szCs w:val="18"/>
                    </w:rPr>
                    <w:t>Tx antenna gain</w:t>
                  </w:r>
                </w:p>
              </w:tc>
              <w:tc>
                <w:tcPr>
                  <w:tcW w:w="2557" w:type="pct"/>
                  <w:shd w:val="clear" w:color="auto" w:fill="auto"/>
                </w:tcPr>
                <w:p w14:paraId="2E98C1FC" w14:textId="77777777" w:rsidR="00BE3BC1" w:rsidRDefault="0027224F">
                  <w:pPr>
                    <w:pStyle w:val="TAC"/>
                    <w:rPr>
                      <w:rFonts w:ascii="Times New Roman" w:hAnsi="Times New Roman"/>
                      <w:szCs w:val="18"/>
                    </w:rPr>
                  </w:pPr>
                  <w:r>
                    <w:rPr>
                      <w:rFonts w:ascii="Times New Roman" w:hAnsi="Times New Roman"/>
                      <w:szCs w:val="18"/>
                    </w:rPr>
                    <w:t>0 dBi</w:t>
                  </w:r>
                </w:p>
              </w:tc>
            </w:tr>
          </w:tbl>
          <w:p w14:paraId="58E91447" w14:textId="77777777" w:rsidR="00BE3BC1" w:rsidRDefault="00BE3BC1">
            <w:pPr>
              <w:spacing w:after="0"/>
              <w:rPr>
                <w:color w:val="000000"/>
              </w:rPr>
            </w:pPr>
          </w:p>
        </w:tc>
      </w:tr>
      <w:tr w:rsidR="00BE3BC1" w14:paraId="092FD850" w14:textId="77777777">
        <w:trPr>
          <w:trHeight w:val="468"/>
        </w:trPr>
        <w:tc>
          <w:tcPr>
            <w:tcW w:w="1623" w:type="dxa"/>
          </w:tcPr>
          <w:p w14:paraId="3EACADC4" w14:textId="77777777" w:rsidR="00BE3BC1" w:rsidRDefault="0027224F">
            <w:pPr>
              <w:spacing w:after="0"/>
            </w:pPr>
            <w:r>
              <w:lastRenderedPageBreak/>
              <w:t>R4-2101105</w:t>
            </w:r>
          </w:p>
        </w:tc>
        <w:tc>
          <w:tcPr>
            <w:tcW w:w="1424" w:type="dxa"/>
          </w:tcPr>
          <w:p w14:paraId="01930084" w14:textId="77777777" w:rsidR="00BE3BC1" w:rsidRDefault="0027224F">
            <w:pPr>
              <w:spacing w:after="0"/>
            </w:pPr>
            <w:r>
              <w:t>Xiaomi</w:t>
            </w:r>
          </w:p>
        </w:tc>
        <w:tc>
          <w:tcPr>
            <w:tcW w:w="6584" w:type="dxa"/>
          </w:tcPr>
          <w:p w14:paraId="7F876B64" w14:textId="77777777" w:rsidR="00BE3BC1" w:rsidRDefault="0027224F">
            <w:pPr>
              <w:spacing w:after="0"/>
              <w:rPr>
                <w:color w:val="000000"/>
              </w:rPr>
            </w:pPr>
            <w:r>
              <w:rPr>
                <w:color w:val="000000"/>
              </w:rPr>
              <w:t>Proposal 5: the existing RF requirements (i.e. ACS and ACLR for both BS and UE) of TN in the spec should be reused when doing the coexistence study between NTN and TN.</w:t>
            </w:r>
          </w:p>
        </w:tc>
      </w:tr>
      <w:tr w:rsidR="00BE3BC1" w14:paraId="42218372" w14:textId="77777777">
        <w:trPr>
          <w:trHeight w:val="468"/>
        </w:trPr>
        <w:tc>
          <w:tcPr>
            <w:tcW w:w="1623" w:type="dxa"/>
          </w:tcPr>
          <w:p w14:paraId="0B8A332E" w14:textId="77777777" w:rsidR="00BE3BC1" w:rsidRDefault="0027224F">
            <w:pPr>
              <w:spacing w:after="0"/>
            </w:pPr>
            <w:r>
              <w:t>R4-2101812</w:t>
            </w:r>
          </w:p>
        </w:tc>
        <w:tc>
          <w:tcPr>
            <w:tcW w:w="1424" w:type="dxa"/>
          </w:tcPr>
          <w:p w14:paraId="4FDA3571" w14:textId="77777777" w:rsidR="00BE3BC1" w:rsidRDefault="0027224F">
            <w:pPr>
              <w:spacing w:after="0"/>
            </w:pPr>
            <w:r>
              <w:t>Huawei, HiSilicon</w:t>
            </w:r>
          </w:p>
        </w:tc>
        <w:tc>
          <w:tcPr>
            <w:tcW w:w="6584" w:type="dxa"/>
          </w:tcPr>
          <w:p w14:paraId="0140FFB4" w14:textId="77777777" w:rsidR="00BE3BC1" w:rsidRDefault="0027224F">
            <w:pPr>
              <w:spacing w:after="0"/>
              <w:rPr>
                <w:color w:val="000000"/>
              </w:rPr>
            </w:pPr>
            <w:r>
              <w:rPr>
                <w:color w:val="000000"/>
              </w:rPr>
              <w:t>Proposal 1: It’s proposed to down-select the NTN co-existence scenarios as table 2.</w:t>
            </w:r>
          </w:p>
          <w:p w14:paraId="359E5317" w14:textId="77777777" w:rsidR="00BE3BC1" w:rsidRDefault="0027224F">
            <w:pPr>
              <w:pStyle w:val="a6"/>
              <w:keepNext/>
              <w:spacing w:before="0" w:after="0"/>
              <w:jc w:val="center"/>
            </w:pPr>
            <w:r>
              <w:t xml:space="preserve">Table </w:t>
            </w:r>
            <w:r>
              <w:fldChar w:fldCharType="begin"/>
            </w:r>
            <w:r>
              <w:instrText xml:space="preserve"> SEQ Table \* ARABIC </w:instrText>
            </w:r>
            <w:r>
              <w:fldChar w:fldCharType="separate"/>
            </w:r>
            <w:r>
              <w:t>2</w:t>
            </w:r>
            <w:r>
              <w:fldChar w:fldCharType="end"/>
            </w:r>
            <w:r>
              <w:t xml:space="preserve"> The items and candidate options</w:t>
            </w:r>
          </w:p>
          <w:tbl>
            <w:tblPr>
              <w:tblStyle w:val="af3"/>
              <w:tblW w:w="0" w:type="auto"/>
              <w:tblLayout w:type="fixed"/>
              <w:tblLook w:val="04A0" w:firstRow="1" w:lastRow="0" w:firstColumn="1" w:lastColumn="0" w:noHBand="0" w:noVBand="1"/>
            </w:tblPr>
            <w:tblGrid>
              <w:gridCol w:w="2080"/>
              <w:gridCol w:w="4111"/>
            </w:tblGrid>
            <w:tr w:rsidR="00BE3BC1" w14:paraId="5C2D7FDE" w14:textId="77777777">
              <w:tc>
                <w:tcPr>
                  <w:tcW w:w="2080" w:type="dxa"/>
                </w:tcPr>
                <w:p w14:paraId="15E663C3" w14:textId="77777777" w:rsidR="00BE3BC1" w:rsidRDefault="0027224F">
                  <w:pPr>
                    <w:spacing w:after="0"/>
                  </w:pPr>
                  <w:r>
                    <w:t>Items</w:t>
                  </w:r>
                </w:p>
              </w:tc>
              <w:tc>
                <w:tcPr>
                  <w:tcW w:w="4111" w:type="dxa"/>
                </w:tcPr>
                <w:p w14:paraId="428DFCF1" w14:textId="77777777" w:rsidR="00BE3BC1" w:rsidRDefault="0027224F">
                  <w:pPr>
                    <w:spacing w:after="0"/>
                  </w:pPr>
                  <w:r>
                    <w:t>Proposal</w:t>
                  </w:r>
                </w:p>
              </w:tc>
            </w:tr>
            <w:tr w:rsidR="00BE3BC1" w14:paraId="12203307" w14:textId="77777777">
              <w:tc>
                <w:tcPr>
                  <w:tcW w:w="2080" w:type="dxa"/>
                </w:tcPr>
                <w:p w14:paraId="588F4B14" w14:textId="77777777" w:rsidR="00BE3BC1" w:rsidRDefault="0027224F">
                  <w:pPr>
                    <w:spacing w:after="0"/>
                  </w:pPr>
                  <w:r>
                    <w:t>Frequency range</w:t>
                  </w:r>
                </w:p>
              </w:tc>
              <w:tc>
                <w:tcPr>
                  <w:tcW w:w="4111" w:type="dxa"/>
                </w:tcPr>
                <w:p w14:paraId="0C401988" w14:textId="77777777" w:rsidR="00BE3BC1" w:rsidRDefault="0027224F">
                  <w:pPr>
                    <w:spacing w:after="0"/>
                  </w:pPr>
                  <w:r>
                    <w:t>L-band</w:t>
                  </w:r>
                </w:p>
              </w:tc>
            </w:tr>
            <w:tr w:rsidR="00BE3BC1" w14:paraId="6359F118" w14:textId="77777777">
              <w:tc>
                <w:tcPr>
                  <w:tcW w:w="2080" w:type="dxa"/>
                </w:tcPr>
                <w:p w14:paraId="785244FE" w14:textId="77777777" w:rsidR="00BE3BC1" w:rsidRDefault="0027224F">
                  <w:pPr>
                    <w:spacing w:after="0"/>
                  </w:pPr>
                  <w:r>
                    <w:t>NTN scenarios</w:t>
                  </w:r>
                </w:p>
              </w:tc>
              <w:tc>
                <w:tcPr>
                  <w:tcW w:w="4111" w:type="dxa"/>
                </w:tcPr>
                <w:p w14:paraId="072DBFFC" w14:textId="77777777" w:rsidR="00BE3BC1" w:rsidRDefault="0027224F">
                  <w:pPr>
                    <w:spacing w:after="0"/>
                  </w:pPr>
                  <w:r>
                    <w:t>LEO-600, HIBS (</w:t>
                  </w:r>
                  <w:r>
                    <w:rPr>
                      <w:iCs/>
                    </w:rPr>
                    <w:t>priority</w:t>
                  </w:r>
                  <w:r>
                    <w:t>)</w:t>
                  </w:r>
                </w:p>
                <w:p w14:paraId="012AD5D5" w14:textId="77777777" w:rsidR="00BE3BC1" w:rsidRDefault="0027224F">
                  <w:pPr>
                    <w:spacing w:after="0"/>
                  </w:pPr>
                  <w:r>
                    <w:t>GEO, LEO-1200</w:t>
                  </w:r>
                </w:p>
              </w:tc>
            </w:tr>
            <w:tr w:rsidR="00BE3BC1" w14:paraId="34516726" w14:textId="77777777">
              <w:tc>
                <w:tcPr>
                  <w:tcW w:w="2080" w:type="dxa"/>
                </w:tcPr>
                <w:p w14:paraId="0C82FFB6" w14:textId="77777777" w:rsidR="00BE3BC1" w:rsidRDefault="0027224F">
                  <w:pPr>
                    <w:spacing w:after="0"/>
                  </w:pPr>
                  <w:r>
                    <w:t>Parameter Set</w:t>
                  </w:r>
                </w:p>
              </w:tc>
              <w:tc>
                <w:tcPr>
                  <w:tcW w:w="4111" w:type="dxa"/>
                </w:tcPr>
                <w:p w14:paraId="1898ADD4" w14:textId="77777777" w:rsidR="00BE3BC1" w:rsidRDefault="0027224F">
                  <w:pPr>
                    <w:spacing w:after="0"/>
                  </w:pPr>
                  <w:r>
                    <w:t>Merge both set1 and set2 as one parameter set</w:t>
                  </w:r>
                </w:p>
              </w:tc>
            </w:tr>
            <w:tr w:rsidR="00BE3BC1" w14:paraId="2F6ECDA9" w14:textId="77777777">
              <w:tc>
                <w:tcPr>
                  <w:tcW w:w="2080" w:type="dxa"/>
                </w:tcPr>
                <w:p w14:paraId="31EEDB12" w14:textId="77777777" w:rsidR="00BE3BC1" w:rsidRDefault="0027224F">
                  <w:pPr>
                    <w:spacing w:after="0"/>
                  </w:pPr>
                  <w:r>
                    <w:t>Beam configurations</w:t>
                  </w:r>
                </w:p>
              </w:tc>
              <w:tc>
                <w:tcPr>
                  <w:tcW w:w="4111" w:type="dxa"/>
                </w:tcPr>
                <w:p w14:paraId="33571935" w14:textId="77777777" w:rsidR="00BE3BC1" w:rsidRDefault="0027224F">
                  <w:pPr>
                    <w:spacing w:after="0"/>
                  </w:pPr>
                  <w:r>
                    <w:t>Earth Fixed Beam</w:t>
                  </w:r>
                </w:p>
              </w:tc>
            </w:tr>
            <w:tr w:rsidR="00BE3BC1" w14:paraId="6673F584" w14:textId="77777777">
              <w:tc>
                <w:tcPr>
                  <w:tcW w:w="2080" w:type="dxa"/>
                </w:tcPr>
                <w:p w14:paraId="48D4AA34" w14:textId="77777777" w:rsidR="00BE3BC1" w:rsidRDefault="0027224F">
                  <w:pPr>
                    <w:spacing w:after="0"/>
                  </w:pPr>
                  <w:r>
                    <w:t>NR scenarios</w:t>
                  </w:r>
                </w:p>
              </w:tc>
              <w:tc>
                <w:tcPr>
                  <w:tcW w:w="4111" w:type="dxa"/>
                </w:tcPr>
                <w:p w14:paraId="2192769E" w14:textId="77777777" w:rsidR="00BE3BC1" w:rsidRDefault="0027224F">
                  <w:pPr>
                    <w:spacing w:after="0"/>
                    <w:rPr>
                      <w:iCs/>
                    </w:rPr>
                  </w:pPr>
                  <w:r>
                    <w:rPr>
                      <w:iCs/>
                    </w:rPr>
                    <w:t xml:space="preserve">Rural, Urban macro </w:t>
                  </w:r>
                  <w:r>
                    <w:t>(</w:t>
                  </w:r>
                  <w:r>
                    <w:rPr>
                      <w:iCs/>
                    </w:rPr>
                    <w:t>priority</w:t>
                  </w:r>
                  <w:r>
                    <w:t>)</w:t>
                  </w:r>
                </w:p>
                <w:p w14:paraId="0ADD4A31" w14:textId="77777777" w:rsidR="00BE3BC1" w:rsidRDefault="0027224F">
                  <w:pPr>
                    <w:spacing w:after="0"/>
                  </w:pPr>
                  <w:r>
                    <w:rPr>
                      <w:iCs/>
                    </w:rPr>
                    <w:t>Dense Urban, Micro/small cell outdoor, Indoor hotspot</w:t>
                  </w:r>
                </w:p>
              </w:tc>
            </w:tr>
            <w:tr w:rsidR="00BE3BC1" w14:paraId="381FCC4B" w14:textId="77777777">
              <w:tc>
                <w:tcPr>
                  <w:tcW w:w="2080" w:type="dxa"/>
                </w:tcPr>
                <w:p w14:paraId="099EC03E" w14:textId="77777777" w:rsidR="00BE3BC1" w:rsidRDefault="0027224F">
                  <w:pPr>
                    <w:spacing w:after="0"/>
                  </w:pPr>
                  <w:r>
                    <w:t>UE type for NTN</w:t>
                  </w:r>
                </w:p>
              </w:tc>
              <w:tc>
                <w:tcPr>
                  <w:tcW w:w="4111" w:type="dxa"/>
                </w:tcPr>
                <w:p w14:paraId="2A41C498" w14:textId="77777777" w:rsidR="00BE3BC1" w:rsidRDefault="0027224F">
                  <w:pPr>
                    <w:spacing w:after="0"/>
                    <w:rPr>
                      <w:iCs/>
                    </w:rPr>
                  </w:pPr>
                  <w:r>
                    <w:rPr>
                      <w:iCs/>
                    </w:rPr>
                    <w:t>Handheld UE</w:t>
                  </w:r>
                </w:p>
              </w:tc>
            </w:tr>
          </w:tbl>
          <w:p w14:paraId="36ED2141" w14:textId="77777777" w:rsidR="00BE3BC1" w:rsidRDefault="00BE3BC1">
            <w:pPr>
              <w:spacing w:after="0"/>
              <w:rPr>
                <w:color w:val="000000"/>
              </w:rPr>
            </w:pPr>
          </w:p>
        </w:tc>
      </w:tr>
      <w:tr w:rsidR="00BE3BC1" w14:paraId="51A23788" w14:textId="77777777">
        <w:trPr>
          <w:trHeight w:val="468"/>
        </w:trPr>
        <w:tc>
          <w:tcPr>
            <w:tcW w:w="1623" w:type="dxa"/>
          </w:tcPr>
          <w:p w14:paraId="1ABC752C" w14:textId="77777777" w:rsidR="00BE3BC1" w:rsidRDefault="0027224F">
            <w:pPr>
              <w:spacing w:after="0"/>
            </w:pPr>
            <w:r>
              <w:t>R4-2101964</w:t>
            </w:r>
          </w:p>
        </w:tc>
        <w:tc>
          <w:tcPr>
            <w:tcW w:w="1424" w:type="dxa"/>
          </w:tcPr>
          <w:p w14:paraId="4AE7DAC5" w14:textId="77777777" w:rsidR="00BE3BC1" w:rsidRDefault="0027224F">
            <w:pPr>
              <w:spacing w:after="0"/>
            </w:pPr>
            <w:r>
              <w:t>ZTE Corporation</w:t>
            </w:r>
          </w:p>
        </w:tc>
        <w:tc>
          <w:tcPr>
            <w:tcW w:w="6584" w:type="dxa"/>
          </w:tcPr>
          <w:p w14:paraId="3BC0A3D7" w14:textId="77777777" w:rsidR="00BE3BC1" w:rsidRDefault="0027224F">
            <w:pPr>
              <w:spacing w:after="0"/>
              <w:rPr>
                <w:rFonts w:eastAsiaTheme="minorEastAsia"/>
                <w:b/>
                <w:color w:val="000000"/>
              </w:rPr>
            </w:pPr>
            <w:r>
              <w:rPr>
                <w:rFonts w:eastAsiaTheme="minorEastAsia"/>
                <w:b/>
                <w:color w:val="000000"/>
              </w:rPr>
              <w:t>2.2.2 Propagation model</w:t>
            </w:r>
          </w:p>
          <w:p w14:paraId="685A34A3" w14:textId="77777777" w:rsidR="00BE3BC1" w:rsidRDefault="0027224F">
            <w:pPr>
              <w:spacing w:after="0"/>
              <w:rPr>
                <w:rFonts w:eastAsiaTheme="minorEastAsia"/>
                <w:color w:val="000000"/>
              </w:rPr>
            </w:pPr>
            <w:r>
              <w:rPr>
                <w:rFonts w:eastAsiaTheme="minorEastAsia"/>
                <w:color w:val="000000"/>
              </w:rPr>
              <w:t xml:space="preserve">For propagation model between NTN and UE or gateway, this could be referred to section 6.6 in TR 38.811. </w:t>
            </w:r>
          </w:p>
          <w:p w14:paraId="67A240A2" w14:textId="77777777" w:rsidR="00BE3BC1" w:rsidRDefault="0027224F">
            <w:pPr>
              <w:spacing w:after="0"/>
              <w:rPr>
                <w:rFonts w:eastAsiaTheme="minorEastAsia"/>
                <w:color w:val="000000"/>
              </w:rPr>
            </w:pPr>
            <w:r>
              <w:rPr>
                <w:rFonts w:eastAsiaTheme="minorEastAsia"/>
                <w:color w:val="000000"/>
              </w:rPr>
              <w:t xml:space="preserve">For propagation model between TN BS and UE, this could be referred to TR 38.901 or section 5.2.2 in TR 38.803. </w:t>
            </w:r>
          </w:p>
          <w:p w14:paraId="56966483" w14:textId="77777777" w:rsidR="00BE3BC1" w:rsidRDefault="0027224F">
            <w:pPr>
              <w:spacing w:after="0"/>
              <w:rPr>
                <w:rFonts w:eastAsiaTheme="minorEastAsia"/>
                <w:b/>
                <w:color w:val="000000"/>
              </w:rPr>
            </w:pPr>
            <w:r>
              <w:rPr>
                <w:rFonts w:eastAsiaTheme="minorEastAsia"/>
                <w:b/>
                <w:color w:val="000000"/>
              </w:rPr>
              <w:t>2.2.3</w:t>
            </w:r>
            <w:r>
              <w:rPr>
                <w:rFonts w:eastAsiaTheme="minorEastAsia"/>
                <w:b/>
                <w:color w:val="000000"/>
              </w:rPr>
              <w:tab/>
              <w:t>Antenna and beam forming pattern modelling</w:t>
            </w:r>
          </w:p>
          <w:p w14:paraId="629AD160" w14:textId="77777777" w:rsidR="00BE3BC1" w:rsidRDefault="0027224F">
            <w:pPr>
              <w:spacing w:after="0"/>
              <w:rPr>
                <w:rFonts w:eastAsiaTheme="minorEastAsia"/>
                <w:color w:val="000000"/>
              </w:rPr>
            </w:pPr>
            <w:r>
              <w:rPr>
                <w:rFonts w:eastAsiaTheme="minorEastAsia"/>
                <w:color w:val="000000"/>
              </w:rPr>
              <w:t>For antenna and beam forming pattern for NTN BS and UE, it could be referred in section 6.4 of TR 38.811.</w:t>
            </w:r>
          </w:p>
          <w:p w14:paraId="685F3D45" w14:textId="77777777" w:rsidR="00BE3BC1" w:rsidRDefault="0027224F">
            <w:pPr>
              <w:spacing w:after="0"/>
              <w:rPr>
                <w:rFonts w:eastAsiaTheme="minorEastAsia"/>
                <w:color w:val="000000"/>
              </w:rPr>
            </w:pPr>
            <w:r>
              <w:rPr>
                <w:rFonts w:eastAsiaTheme="minorEastAsia"/>
                <w:color w:val="000000"/>
              </w:rPr>
              <w:t xml:space="preserve">For antenna and beam forming pattern of TN FR2 NR BS and UE, it could be referred in section 5.2.3 of TR 38.803. </w:t>
            </w:r>
          </w:p>
          <w:p w14:paraId="28BE6166" w14:textId="77777777" w:rsidR="00BE3BC1" w:rsidRDefault="0027224F">
            <w:pPr>
              <w:spacing w:after="0"/>
              <w:rPr>
                <w:rFonts w:eastAsiaTheme="minorEastAsia"/>
                <w:color w:val="000000"/>
              </w:rPr>
            </w:pPr>
            <w:r>
              <w:rPr>
                <w:rFonts w:eastAsiaTheme="minorEastAsia"/>
                <w:color w:val="000000"/>
              </w:rPr>
              <w:t xml:space="preserve">For antenna and beam forming pattern for TN FR1 NR BS and UE, it could be referred in section 8 of TR 38.912 [6] and in reply LS to ITU WP5D [7].  </w:t>
            </w:r>
          </w:p>
          <w:p w14:paraId="2AAB5E06" w14:textId="77777777" w:rsidR="00BE3BC1" w:rsidRDefault="0027224F">
            <w:pPr>
              <w:spacing w:after="0"/>
              <w:rPr>
                <w:rFonts w:eastAsiaTheme="minorEastAsia"/>
                <w:b/>
                <w:color w:val="000000"/>
              </w:rPr>
            </w:pPr>
            <w:r>
              <w:rPr>
                <w:rFonts w:eastAsiaTheme="minorEastAsia"/>
                <w:b/>
                <w:color w:val="000000"/>
              </w:rPr>
              <w:t>2.2.4</w:t>
            </w:r>
            <w:r>
              <w:rPr>
                <w:rFonts w:eastAsiaTheme="minorEastAsia"/>
                <w:b/>
                <w:color w:val="000000"/>
              </w:rPr>
              <w:tab/>
              <w:t>Transmission power control model</w:t>
            </w:r>
          </w:p>
          <w:p w14:paraId="0B42C91A" w14:textId="77777777" w:rsidR="00BE3BC1" w:rsidRDefault="0027224F">
            <w:pPr>
              <w:spacing w:after="0"/>
              <w:rPr>
                <w:rFonts w:eastAsiaTheme="minorEastAsia"/>
                <w:color w:val="000000"/>
              </w:rPr>
            </w:pPr>
            <w:r>
              <w:rPr>
                <w:rFonts w:eastAsiaTheme="minorEastAsia"/>
                <w:color w:val="000000"/>
              </w:rPr>
              <w:t>For downlink scenario, no power control scheme is applied.</w:t>
            </w:r>
          </w:p>
          <w:p w14:paraId="1C299169" w14:textId="77777777" w:rsidR="00BE3BC1" w:rsidRDefault="0027224F">
            <w:pPr>
              <w:spacing w:after="0"/>
              <w:rPr>
                <w:rFonts w:eastAsiaTheme="minorEastAsia"/>
                <w:color w:val="000000"/>
              </w:rPr>
            </w:pPr>
            <w:r>
              <w:rPr>
                <w:rFonts w:eastAsiaTheme="minorEastAsia"/>
                <w:color w:val="000000"/>
              </w:rPr>
              <w:t>For uplink scenario, TPC model specified in Section 9.1 TR 36.942 is applied with following parameters.</w:t>
            </w:r>
          </w:p>
          <w:p w14:paraId="01BC2E02" w14:textId="77777777" w:rsidR="00BE3BC1" w:rsidRDefault="0027224F">
            <w:pPr>
              <w:spacing w:after="0"/>
              <w:rPr>
                <w:rFonts w:eastAsiaTheme="minorEastAsia"/>
                <w:color w:val="000000"/>
              </w:rPr>
            </w:pPr>
            <w:r>
              <w:rPr>
                <w:rFonts w:eastAsiaTheme="minorEastAsia"/>
                <w:color w:val="000000"/>
              </w:rPr>
              <w:t>-</w:t>
            </w:r>
            <w:r>
              <w:rPr>
                <w:rFonts w:eastAsiaTheme="minorEastAsia"/>
                <w:color w:val="000000"/>
              </w:rPr>
              <w:tab/>
            </w:r>
            <w:proofErr w:type="spellStart"/>
            <w:r>
              <w:rPr>
                <w:rFonts w:eastAsiaTheme="minorEastAsia"/>
                <w:color w:val="000000"/>
              </w:rPr>
              <w:t>CLx-ile</w:t>
            </w:r>
            <w:proofErr w:type="spellEnd"/>
            <w:r>
              <w:rPr>
                <w:rFonts w:eastAsiaTheme="minorEastAsia"/>
                <w:color w:val="000000"/>
              </w:rPr>
              <w:t xml:space="preserve"> = 88 + 10*log10(200/X) + 11 – Y, where X is UL transmission BW (MHz) and Y is the BS noise figure</w:t>
            </w:r>
          </w:p>
          <w:p w14:paraId="2B3DB36E" w14:textId="77777777" w:rsidR="00BE3BC1" w:rsidRDefault="0027224F">
            <w:pPr>
              <w:spacing w:after="0"/>
              <w:rPr>
                <w:rFonts w:eastAsiaTheme="minorEastAsia"/>
                <w:color w:val="000000"/>
              </w:rPr>
            </w:pPr>
            <w:r>
              <w:rPr>
                <w:rFonts w:eastAsiaTheme="minorEastAsia"/>
                <w:color w:val="000000"/>
              </w:rPr>
              <w:t>-</w:t>
            </w:r>
            <w:r>
              <w:rPr>
                <w:rFonts w:eastAsiaTheme="minorEastAsia"/>
                <w:color w:val="000000"/>
              </w:rPr>
              <w:tab/>
              <w:t>γ = 1</w:t>
            </w:r>
          </w:p>
          <w:p w14:paraId="79195F59" w14:textId="77777777" w:rsidR="00BE3BC1" w:rsidRDefault="0027224F">
            <w:pPr>
              <w:spacing w:after="0"/>
              <w:rPr>
                <w:rFonts w:eastAsiaTheme="minorEastAsia"/>
                <w:b/>
                <w:color w:val="000000"/>
              </w:rPr>
            </w:pPr>
            <w:r>
              <w:rPr>
                <w:rFonts w:eastAsiaTheme="minorEastAsia"/>
                <w:b/>
                <w:color w:val="000000"/>
              </w:rPr>
              <w:t>2.2.5</w:t>
            </w:r>
            <w:r>
              <w:rPr>
                <w:rFonts w:eastAsiaTheme="minorEastAsia"/>
                <w:b/>
                <w:color w:val="000000"/>
              </w:rPr>
              <w:tab/>
              <w:t>Received power model</w:t>
            </w:r>
          </w:p>
          <w:p w14:paraId="5D6BC8C0" w14:textId="77777777" w:rsidR="00BE3BC1" w:rsidRDefault="0027224F">
            <w:pPr>
              <w:spacing w:after="0"/>
              <w:rPr>
                <w:rFonts w:eastAsiaTheme="minorEastAsia"/>
                <w:color w:val="000000"/>
              </w:rPr>
            </w:pPr>
            <w:r>
              <w:rPr>
                <w:rFonts w:eastAsiaTheme="minorEastAsia"/>
                <w:color w:val="000000"/>
              </w:rPr>
              <w:t>The received power in downlink and uplink scenarios is defined as below:</w:t>
            </w:r>
          </w:p>
          <w:p w14:paraId="0B014B7D" w14:textId="77777777" w:rsidR="00BE3BC1" w:rsidRDefault="0027224F">
            <w:pPr>
              <w:spacing w:after="0"/>
              <w:rPr>
                <w:rFonts w:eastAsiaTheme="minorEastAsia"/>
                <w:i/>
                <w:color w:val="000000"/>
              </w:rPr>
            </w:pPr>
            <w:r>
              <w:rPr>
                <w:rFonts w:eastAsiaTheme="minorEastAsia"/>
                <w:i/>
                <w:color w:val="000000"/>
              </w:rPr>
              <w:t>RX_PWR = TX_PWR – Path loss + G_TX + G_RX</w:t>
            </w:r>
          </w:p>
          <w:p w14:paraId="4BB9B6CD" w14:textId="77777777" w:rsidR="00BE3BC1" w:rsidRDefault="0027224F">
            <w:pPr>
              <w:spacing w:after="0"/>
              <w:rPr>
                <w:rFonts w:eastAsiaTheme="minorEastAsia"/>
                <w:color w:val="000000"/>
              </w:rPr>
            </w:pPr>
            <w:r>
              <w:rPr>
                <w:rFonts w:eastAsiaTheme="minorEastAsia"/>
                <w:color w:val="000000"/>
              </w:rPr>
              <w:t>where:</w:t>
            </w:r>
          </w:p>
          <w:p w14:paraId="2EA6BFC0" w14:textId="77777777" w:rsidR="00BE3BC1" w:rsidRDefault="0027224F">
            <w:pPr>
              <w:spacing w:after="0"/>
              <w:rPr>
                <w:rFonts w:eastAsiaTheme="minorEastAsia"/>
                <w:color w:val="000000"/>
              </w:rPr>
            </w:pPr>
            <w:r>
              <w:rPr>
                <w:rFonts w:eastAsiaTheme="minorEastAsia"/>
                <w:color w:val="000000"/>
              </w:rPr>
              <w:t>RX_PWR is the received power</w:t>
            </w:r>
          </w:p>
          <w:p w14:paraId="4E16E418" w14:textId="77777777" w:rsidR="00BE3BC1" w:rsidRDefault="0027224F">
            <w:pPr>
              <w:spacing w:after="0"/>
              <w:rPr>
                <w:rFonts w:eastAsiaTheme="minorEastAsia"/>
                <w:color w:val="000000"/>
              </w:rPr>
            </w:pPr>
            <w:r>
              <w:rPr>
                <w:rFonts w:eastAsiaTheme="minorEastAsia"/>
                <w:color w:val="000000"/>
              </w:rPr>
              <w:t>TX_PWR is the transmitted power</w:t>
            </w:r>
          </w:p>
          <w:p w14:paraId="5F394129" w14:textId="77777777" w:rsidR="00BE3BC1" w:rsidRDefault="0027224F">
            <w:pPr>
              <w:spacing w:after="0"/>
              <w:rPr>
                <w:rFonts w:eastAsiaTheme="minorEastAsia"/>
                <w:color w:val="000000"/>
              </w:rPr>
            </w:pPr>
            <w:r>
              <w:rPr>
                <w:rFonts w:eastAsiaTheme="minorEastAsia"/>
                <w:color w:val="000000"/>
              </w:rPr>
              <w:t>G_TX is the transmitter antenna gain (directional array gain)</w:t>
            </w:r>
          </w:p>
          <w:p w14:paraId="3285B6EF" w14:textId="77777777" w:rsidR="00BE3BC1" w:rsidRDefault="0027224F">
            <w:pPr>
              <w:spacing w:after="0"/>
              <w:rPr>
                <w:rFonts w:eastAsiaTheme="minorEastAsia"/>
                <w:color w:val="000000"/>
              </w:rPr>
            </w:pPr>
            <w:r>
              <w:rPr>
                <w:rFonts w:eastAsiaTheme="minorEastAsia"/>
                <w:color w:val="000000"/>
              </w:rPr>
              <w:lastRenderedPageBreak/>
              <w:t>G_RX is the receiver antenna gain (directional array gain).</w:t>
            </w:r>
          </w:p>
          <w:p w14:paraId="4EC7BE06" w14:textId="77777777" w:rsidR="00BE3BC1" w:rsidRDefault="0027224F">
            <w:pPr>
              <w:spacing w:after="0"/>
              <w:rPr>
                <w:rFonts w:eastAsiaTheme="minorEastAsia"/>
                <w:b/>
                <w:color w:val="000000"/>
              </w:rPr>
            </w:pPr>
            <w:r>
              <w:rPr>
                <w:rFonts w:eastAsiaTheme="minorEastAsia"/>
                <w:b/>
                <w:color w:val="000000"/>
              </w:rPr>
              <w:t>2.2.6</w:t>
            </w:r>
            <w:r>
              <w:rPr>
                <w:rFonts w:eastAsiaTheme="minorEastAsia"/>
                <w:b/>
                <w:color w:val="000000"/>
              </w:rPr>
              <w:tab/>
              <w:t>Link level performance for 5G NR coexistence</w:t>
            </w:r>
          </w:p>
          <w:p w14:paraId="5FD1C5CB" w14:textId="77777777" w:rsidR="00BE3BC1" w:rsidRDefault="0027224F">
            <w:pPr>
              <w:spacing w:after="0"/>
              <w:rPr>
                <w:rFonts w:eastAsiaTheme="minorEastAsia"/>
                <w:color w:val="000000"/>
              </w:rPr>
            </w:pPr>
            <w:r>
              <w:rPr>
                <w:rFonts w:eastAsiaTheme="minorEastAsia"/>
                <w:color w:val="000000"/>
              </w:rPr>
              <w:t>For the throughput of a modem for NTN and TN, it could be referred in section 5.2.7 of TR 38.803.</w:t>
            </w:r>
          </w:p>
          <w:p w14:paraId="0D9DDFE1" w14:textId="77777777" w:rsidR="00BE3BC1" w:rsidRDefault="0027224F">
            <w:pPr>
              <w:spacing w:after="0"/>
              <w:rPr>
                <w:rFonts w:eastAsiaTheme="minorEastAsia"/>
                <w:b/>
                <w:color w:val="000000"/>
              </w:rPr>
            </w:pPr>
            <w:r>
              <w:rPr>
                <w:rFonts w:eastAsiaTheme="minorEastAsia"/>
                <w:b/>
                <w:color w:val="000000"/>
              </w:rPr>
              <w:t>2.2.7 Other simulation parameters</w:t>
            </w:r>
          </w:p>
          <w:p w14:paraId="7CA27A20" w14:textId="77777777" w:rsidR="00BE3BC1" w:rsidRDefault="0027224F">
            <w:pPr>
              <w:keepNext/>
              <w:keepLines/>
              <w:spacing w:after="0"/>
              <w:jc w:val="center"/>
              <w:rPr>
                <w:rFonts w:eastAsia="MS Mincho"/>
                <w:b/>
                <w:sz w:val="18"/>
                <w:szCs w:val="18"/>
              </w:rPr>
            </w:pPr>
            <w:r>
              <w:rPr>
                <w:rFonts w:eastAsia="MS Mincho"/>
                <w:b/>
                <w:sz w:val="18"/>
                <w:szCs w:val="18"/>
              </w:rPr>
              <w:t xml:space="preserve">Table </w:t>
            </w:r>
            <w:r>
              <w:rPr>
                <w:b/>
                <w:sz w:val="18"/>
                <w:szCs w:val="18"/>
                <w:lang w:val="en-US" w:eastAsia="zh-CN"/>
              </w:rPr>
              <w:t>2</w:t>
            </w:r>
            <w:r>
              <w:rPr>
                <w:rFonts w:eastAsia="MS Mincho"/>
                <w:b/>
                <w:sz w:val="18"/>
                <w:szCs w:val="18"/>
                <w:lang w:eastAsia="ja-JP"/>
              </w:rPr>
              <w:t>.2.</w:t>
            </w:r>
            <w:r>
              <w:rPr>
                <w:b/>
                <w:sz w:val="18"/>
                <w:szCs w:val="18"/>
                <w:lang w:val="en-US" w:eastAsia="zh-CN"/>
              </w:rPr>
              <w:t>7</w:t>
            </w:r>
            <w:r>
              <w:rPr>
                <w:rFonts w:eastAsia="MS Mincho"/>
                <w:b/>
                <w:sz w:val="18"/>
                <w:szCs w:val="18"/>
                <w:lang w:eastAsia="ja-JP"/>
              </w:rPr>
              <w:t>-1</w:t>
            </w:r>
            <w:r>
              <w:rPr>
                <w:rFonts w:eastAsia="MS Mincho"/>
                <w:b/>
                <w:sz w:val="18"/>
                <w:szCs w:val="18"/>
              </w:rPr>
              <w:t xml:space="preserve">: </w:t>
            </w:r>
            <w:r>
              <w:rPr>
                <w:rFonts w:eastAsia="MS Mincho"/>
                <w:b/>
                <w:sz w:val="18"/>
                <w:szCs w:val="18"/>
                <w:lang w:eastAsia="ja-JP"/>
              </w:rPr>
              <w:t>Other simulation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9"/>
              <w:gridCol w:w="1184"/>
              <w:gridCol w:w="1215"/>
              <w:gridCol w:w="1215"/>
              <w:gridCol w:w="1215"/>
            </w:tblGrid>
            <w:tr w:rsidR="00BE3BC1" w14:paraId="6606276B" w14:textId="77777777">
              <w:trPr>
                <w:jc w:val="center"/>
              </w:trPr>
              <w:tc>
                <w:tcPr>
                  <w:tcW w:w="4226" w:type="dxa"/>
                  <w:gridSpan w:val="2"/>
                  <w:vAlign w:val="center"/>
                </w:tcPr>
                <w:p w14:paraId="00341118" w14:textId="77777777" w:rsidR="00BE3BC1" w:rsidRDefault="0027224F">
                  <w:pPr>
                    <w:pStyle w:val="TAC"/>
                    <w:rPr>
                      <w:rFonts w:ascii="Times New Roman" w:hAnsi="Times New Roman"/>
                      <w:szCs w:val="18"/>
                    </w:rPr>
                  </w:pPr>
                  <w:r>
                    <w:rPr>
                      <w:rFonts w:ascii="Times New Roman" w:hAnsi="Times New Roman"/>
                      <w:szCs w:val="18"/>
                    </w:rPr>
                    <w:t>Satellite orbit</w:t>
                  </w:r>
                </w:p>
              </w:tc>
              <w:tc>
                <w:tcPr>
                  <w:tcW w:w="1877" w:type="dxa"/>
                  <w:vAlign w:val="center"/>
                </w:tcPr>
                <w:p w14:paraId="688075BF" w14:textId="77777777" w:rsidR="00BE3BC1" w:rsidRDefault="0027224F">
                  <w:pPr>
                    <w:pStyle w:val="TAC"/>
                    <w:rPr>
                      <w:rFonts w:ascii="Times New Roman" w:hAnsi="Times New Roman"/>
                      <w:szCs w:val="18"/>
                    </w:rPr>
                  </w:pPr>
                  <w:r>
                    <w:rPr>
                      <w:rFonts w:ascii="Times New Roman" w:hAnsi="Times New Roman"/>
                      <w:szCs w:val="18"/>
                    </w:rPr>
                    <w:t>GEO</w:t>
                  </w:r>
                </w:p>
              </w:tc>
              <w:tc>
                <w:tcPr>
                  <w:tcW w:w="1877" w:type="dxa"/>
                  <w:vAlign w:val="center"/>
                </w:tcPr>
                <w:p w14:paraId="23320ACA" w14:textId="77777777" w:rsidR="00BE3BC1" w:rsidRDefault="0027224F">
                  <w:pPr>
                    <w:pStyle w:val="TAC"/>
                    <w:rPr>
                      <w:rFonts w:ascii="Times New Roman" w:hAnsi="Times New Roman"/>
                      <w:szCs w:val="18"/>
                    </w:rPr>
                  </w:pPr>
                  <w:r>
                    <w:rPr>
                      <w:rFonts w:ascii="Times New Roman" w:hAnsi="Times New Roman"/>
                      <w:szCs w:val="18"/>
                    </w:rPr>
                    <w:t>LEO-1200</w:t>
                  </w:r>
                </w:p>
              </w:tc>
              <w:tc>
                <w:tcPr>
                  <w:tcW w:w="1877" w:type="dxa"/>
                  <w:vAlign w:val="center"/>
                </w:tcPr>
                <w:p w14:paraId="51D4A68C" w14:textId="77777777" w:rsidR="00BE3BC1" w:rsidRDefault="0027224F">
                  <w:pPr>
                    <w:pStyle w:val="TAC"/>
                    <w:rPr>
                      <w:rFonts w:ascii="Times New Roman" w:hAnsi="Times New Roman"/>
                      <w:szCs w:val="18"/>
                    </w:rPr>
                  </w:pPr>
                  <w:r>
                    <w:rPr>
                      <w:rFonts w:ascii="Times New Roman" w:hAnsi="Times New Roman"/>
                      <w:szCs w:val="18"/>
                    </w:rPr>
                    <w:t>LEO-600</w:t>
                  </w:r>
                </w:p>
              </w:tc>
            </w:tr>
            <w:tr w:rsidR="00BE3BC1" w14:paraId="2C5CDFC6" w14:textId="77777777">
              <w:trPr>
                <w:jc w:val="center"/>
              </w:trPr>
              <w:tc>
                <w:tcPr>
                  <w:tcW w:w="4226" w:type="dxa"/>
                  <w:gridSpan w:val="2"/>
                  <w:vAlign w:val="center"/>
                </w:tcPr>
                <w:p w14:paraId="1523168E" w14:textId="77777777" w:rsidR="00BE3BC1" w:rsidRDefault="0027224F">
                  <w:pPr>
                    <w:pStyle w:val="TAC"/>
                    <w:rPr>
                      <w:rFonts w:ascii="Times New Roman" w:hAnsi="Times New Roman"/>
                      <w:szCs w:val="18"/>
                    </w:rPr>
                  </w:pPr>
                  <w:r>
                    <w:rPr>
                      <w:rFonts w:ascii="Times New Roman" w:hAnsi="Times New Roman"/>
                      <w:szCs w:val="18"/>
                    </w:rPr>
                    <w:t>Satellite altitude</w:t>
                  </w:r>
                </w:p>
              </w:tc>
              <w:tc>
                <w:tcPr>
                  <w:tcW w:w="1877" w:type="dxa"/>
                  <w:vAlign w:val="center"/>
                </w:tcPr>
                <w:p w14:paraId="7E250186" w14:textId="77777777" w:rsidR="00BE3BC1" w:rsidRDefault="0027224F">
                  <w:pPr>
                    <w:pStyle w:val="TAC"/>
                    <w:rPr>
                      <w:rFonts w:ascii="Times New Roman" w:hAnsi="Times New Roman"/>
                      <w:szCs w:val="18"/>
                    </w:rPr>
                  </w:pPr>
                  <w:r>
                    <w:rPr>
                      <w:rFonts w:ascii="Times New Roman" w:hAnsi="Times New Roman"/>
                      <w:szCs w:val="18"/>
                    </w:rPr>
                    <w:t>35786 km</w:t>
                  </w:r>
                </w:p>
              </w:tc>
              <w:tc>
                <w:tcPr>
                  <w:tcW w:w="1877" w:type="dxa"/>
                  <w:vAlign w:val="center"/>
                </w:tcPr>
                <w:p w14:paraId="6CB87DDE" w14:textId="77777777" w:rsidR="00BE3BC1" w:rsidRDefault="0027224F">
                  <w:pPr>
                    <w:pStyle w:val="TAC"/>
                    <w:rPr>
                      <w:rFonts w:ascii="Times New Roman" w:hAnsi="Times New Roman"/>
                      <w:szCs w:val="18"/>
                    </w:rPr>
                  </w:pPr>
                  <w:r>
                    <w:rPr>
                      <w:rFonts w:ascii="Times New Roman" w:hAnsi="Times New Roman"/>
                      <w:szCs w:val="18"/>
                    </w:rPr>
                    <w:t>1200 km</w:t>
                  </w:r>
                </w:p>
              </w:tc>
              <w:tc>
                <w:tcPr>
                  <w:tcW w:w="1877" w:type="dxa"/>
                  <w:vAlign w:val="center"/>
                </w:tcPr>
                <w:p w14:paraId="7CC1A827" w14:textId="77777777" w:rsidR="00BE3BC1" w:rsidRDefault="0027224F">
                  <w:pPr>
                    <w:pStyle w:val="TAC"/>
                    <w:rPr>
                      <w:rFonts w:ascii="Times New Roman" w:hAnsi="Times New Roman"/>
                      <w:szCs w:val="18"/>
                    </w:rPr>
                  </w:pPr>
                  <w:r>
                    <w:rPr>
                      <w:rFonts w:ascii="Times New Roman" w:hAnsi="Times New Roman"/>
                      <w:szCs w:val="18"/>
                    </w:rPr>
                    <w:t>600 km</w:t>
                  </w:r>
                </w:p>
              </w:tc>
            </w:tr>
            <w:tr w:rsidR="00BE3BC1" w14:paraId="0A904D6F" w14:textId="77777777">
              <w:trPr>
                <w:jc w:val="center"/>
              </w:trPr>
              <w:tc>
                <w:tcPr>
                  <w:tcW w:w="4226" w:type="dxa"/>
                  <w:gridSpan w:val="2"/>
                  <w:vAlign w:val="center"/>
                </w:tcPr>
                <w:p w14:paraId="02016F4C" w14:textId="77777777" w:rsidR="00BE3BC1" w:rsidRDefault="0027224F">
                  <w:pPr>
                    <w:pStyle w:val="TAC"/>
                    <w:rPr>
                      <w:rFonts w:ascii="Times New Roman" w:hAnsi="Times New Roman"/>
                      <w:szCs w:val="18"/>
                    </w:rPr>
                  </w:pPr>
                  <w:r>
                    <w:rPr>
                      <w:rFonts w:ascii="Times New Roman" w:hAnsi="Times New Roman"/>
                      <w:szCs w:val="18"/>
                    </w:rPr>
                    <w:t>Satellite antenna pattern</w:t>
                  </w:r>
                </w:p>
              </w:tc>
              <w:tc>
                <w:tcPr>
                  <w:tcW w:w="1877" w:type="dxa"/>
                  <w:vAlign w:val="center"/>
                </w:tcPr>
                <w:p w14:paraId="0C176B36" w14:textId="77777777" w:rsidR="00BE3BC1" w:rsidRDefault="0027224F">
                  <w:pPr>
                    <w:pStyle w:val="TAC"/>
                    <w:rPr>
                      <w:rFonts w:ascii="Times New Roman" w:hAnsi="Times New Roman"/>
                      <w:szCs w:val="18"/>
                    </w:rPr>
                  </w:pPr>
                  <w:r>
                    <w:rPr>
                      <w:rFonts w:ascii="Times New Roman" w:hAnsi="Times New Roman"/>
                      <w:szCs w:val="18"/>
                    </w:rPr>
                    <w:t>Section 6.4.1 in [2]</w:t>
                  </w:r>
                </w:p>
              </w:tc>
              <w:tc>
                <w:tcPr>
                  <w:tcW w:w="1877" w:type="dxa"/>
                  <w:vAlign w:val="center"/>
                </w:tcPr>
                <w:p w14:paraId="7978BDB9" w14:textId="77777777" w:rsidR="00BE3BC1" w:rsidRDefault="0027224F">
                  <w:pPr>
                    <w:pStyle w:val="TAC"/>
                    <w:rPr>
                      <w:rFonts w:ascii="Times New Roman" w:hAnsi="Times New Roman"/>
                      <w:szCs w:val="18"/>
                    </w:rPr>
                  </w:pPr>
                  <w:r>
                    <w:rPr>
                      <w:rFonts w:ascii="Times New Roman" w:hAnsi="Times New Roman"/>
                      <w:szCs w:val="18"/>
                    </w:rPr>
                    <w:t>Section 6.4.1 in [2]</w:t>
                  </w:r>
                </w:p>
              </w:tc>
              <w:tc>
                <w:tcPr>
                  <w:tcW w:w="1877" w:type="dxa"/>
                  <w:vAlign w:val="center"/>
                </w:tcPr>
                <w:p w14:paraId="28136181" w14:textId="77777777" w:rsidR="00BE3BC1" w:rsidRDefault="0027224F">
                  <w:pPr>
                    <w:pStyle w:val="TAC"/>
                    <w:rPr>
                      <w:rFonts w:ascii="Times New Roman" w:hAnsi="Times New Roman"/>
                      <w:szCs w:val="18"/>
                    </w:rPr>
                  </w:pPr>
                  <w:r>
                    <w:rPr>
                      <w:rFonts w:ascii="Times New Roman" w:hAnsi="Times New Roman"/>
                      <w:szCs w:val="18"/>
                    </w:rPr>
                    <w:t>Section 6.4.1 in [2]</w:t>
                  </w:r>
                </w:p>
              </w:tc>
            </w:tr>
            <w:tr w:rsidR="00BE3BC1" w14:paraId="18E9E560" w14:textId="77777777">
              <w:trPr>
                <w:jc w:val="center"/>
              </w:trPr>
              <w:tc>
                <w:tcPr>
                  <w:tcW w:w="9857" w:type="dxa"/>
                  <w:gridSpan w:val="5"/>
                  <w:vAlign w:val="center"/>
                </w:tcPr>
                <w:p w14:paraId="5CF75E4F" w14:textId="77777777" w:rsidR="00BE3BC1" w:rsidRPr="00275070" w:rsidRDefault="0027224F" w:rsidP="00774CA2">
                  <w:pPr>
                    <w:pStyle w:val="TAC"/>
                    <w:widowControl w:val="0"/>
                    <w:ind w:right="28"/>
                    <w:rPr>
                      <w:rFonts w:ascii="Times New Roman" w:hAnsi="Times New Roman"/>
                      <w:szCs w:val="18"/>
                      <w:lang w:val="en-US"/>
                    </w:rPr>
                  </w:pPr>
                  <w:r w:rsidRPr="00275070">
                    <w:rPr>
                      <w:rFonts w:ascii="Times New Roman" w:hAnsi="Times New Roman"/>
                      <w:szCs w:val="18"/>
                      <w:lang w:val="en-US"/>
                    </w:rPr>
                    <w:t>Payload characteristics for DL transmissions</w:t>
                  </w:r>
                </w:p>
              </w:tc>
            </w:tr>
            <w:tr w:rsidR="00BE3BC1" w14:paraId="7B731B80" w14:textId="77777777">
              <w:trPr>
                <w:jc w:val="center"/>
              </w:trPr>
              <w:tc>
                <w:tcPr>
                  <w:tcW w:w="2401" w:type="dxa"/>
                  <w:vAlign w:val="center"/>
                </w:tcPr>
                <w:p w14:paraId="60116432" w14:textId="77777777" w:rsidR="00BE3BC1" w:rsidRPr="00275070" w:rsidRDefault="0027224F" w:rsidP="00774CA2">
                  <w:pPr>
                    <w:pStyle w:val="TAC"/>
                    <w:widowControl w:val="0"/>
                    <w:ind w:right="28"/>
                    <w:rPr>
                      <w:rFonts w:ascii="Times New Roman" w:hAnsi="Times New Roman"/>
                      <w:szCs w:val="18"/>
                      <w:lang w:val="en-US"/>
                    </w:rPr>
                  </w:pPr>
                  <w:r w:rsidRPr="00275070">
                    <w:rPr>
                      <w:rFonts w:ascii="Times New Roman" w:hAnsi="Times New Roman"/>
                      <w:szCs w:val="18"/>
                      <w:lang w:val="en-US"/>
                    </w:rPr>
                    <w:t>Equivalent satellite antenna aperture (Note 1)</w:t>
                  </w:r>
                </w:p>
              </w:tc>
              <w:tc>
                <w:tcPr>
                  <w:tcW w:w="1825" w:type="dxa"/>
                  <w:vMerge w:val="restart"/>
                  <w:vAlign w:val="center"/>
                </w:tcPr>
                <w:p w14:paraId="163DC794" w14:textId="77777777" w:rsidR="00BE3BC1" w:rsidRPr="00275070" w:rsidRDefault="0027224F" w:rsidP="00774CA2">
                  <w:pPr>
                    <w:pStyle w:val="TAC"/>
                    <w:widowControl w:val="0"/>
                    <w:ind w:right="28"/>
                    <w:rPr>
                      <w:rFonts w:ascii="Times New Roman" w:hAnsi="Times New Roman"/>
                      <w:szCs w:val="18"/>
                      <w:lang w:val="en-US"/>
                    </w:rPr>
                  </w:pPr>
                  <w:r w:rsidRPr="00275070">
                    <w:rPr>
                      <w:rFonts w:ascii="Times New Roman" w:hAnsi="Times New Roman"/>
                      <w:szCs w:val="18"/>
                      <w:lang w:val="en-US"/>
                    </w:rPr>
                    <w:t>S-band</w:t>
                  </w:r>
                </w:p>
                <w:p w14:paraId="5B1E4471" w14:textId="77777777" w:rsidR="00BE3BC1" w:rsidRPr="00275070" w:rsidRDefault="0027224F" w:rsidP="00774CA2">
                  <w:pPr>
                    <w:pStyle w:val="TAC"/>
                    <w:rPr>
                      <w:rFonts w:ascii="Times New Roman" w:hAnsi="Times New Roman"/>
                      <w:szCs w:val="18"/>
                      <w:lang w:val="en-US"/>
                    </w:rPr>
                  </w:pPr>
                  <w:r w:rsidRPr="00275070">
                    <w:rPr>
                      <w:rFonts w:ascii="Times New Roman" w:hAnsi="Times New Roman"/>
                      <w:szCs w:val="18"/>
                      <w:lang w:val="en-US"/>
                    </w:rPr>
                    <w:t>(i.e. 2 GHz)</w:t>
                  </w:r>
                </w:p>
              </w:tc>
              <w:tc>
                <w:tcPr>
                  <w:tcW w:w="1877" w:type="dxa"/>
                  <w:vAlign w:val="center"/>
                </w:tcPr>
                <w:p w14:paraId="33348E6D" w14:textId="77777777" w:rsidR="00BE3BC1" w:rsidRDefault="0027224F" w:rsidP="00774CA2">
                  <w:pPr>
                    <w:pStyle w:val="TAC"/>
                    <w:rPr>
                      <w:rFonts w:ascii="Times New Roman" w:hAnsi="Times New Roman"/>
                      <w:szCs w:val="18"/>
                    </w:rPr>
                  </w:pPr>
                  <w:r>
                    <w:rPr>
                      <w:rFonts w:ascii="Times New Roman" w:hAnsi="Times New Roman"/>
                      <w:szCs w:val="18"/>
                    </w:rPr>
                    <w:t>22 m</w:t>
                  </w:r>
                </w:p>
              </w:tc>
              <w:tc>
                <w:tcPr>
                  <w:tcW w:w="1877" w:type="dxa"/>
                  <w:vAlign w:val="center"/>
                </w:tcPr>
                <w:p w14:paraId="0248AA3E" w14:textId="77777777" w:rsidR="00BE3BC1" w:rsidRDefault="0027224F" w:rsidP="00774CA2">
                  <w:pPr>
                    <w:pStyle w:val="TAC"/>
                    <w:rPr>
                      <w:rFonts w:ascii="Times New Roman" w:hAnsi="Times New Roman"/>
                      <w:szCs w:val="18"/>
                    </w:rPr>
                  </w:pPr>
                  <w:r>
                    <w:rPr>
                      <w:rFonts w:ascii="Times New Roman" w:hAnsi="Times New Roman"/>
                      <w:szCs w:val="18"/>
                    </w:rPr>
                    <w:t>2 m</w:t>
                  </w:r>
                </w:p>
              </w:tc>
              <w:tc>
                <w:tcPr>
                  <w:tcW w:w="1877" w:type="dxa"/>
                  <w:vAlign w:val="center"/>
                </w:tcPr>
                <w:p w14:paraId="38B7BA4E" w14:textId="77777777" w:rsidR="00BE3BC1" w:rsidRDefault="0027224F" w:rsidP="00774CA2">
                  <w:pPr>
                    <w:pStyle w:val="TAC"/>
                    <w:rPr>
                      <w:rFonts w:ascii="Times New Roman" w:hAnsi="Times New Roman"/>
                      <w:szCs w:val="18"/>
                    </w:rPr>
                  </w:pPr>
                  <w:r>
                    <w:rPr>
                      <w:rFonts w:ascii="Times New Roman" w:hAnsi="Times New Roman"/>
                      <w:szCs w:val="18"/>
                    </w:rPr>
                    <w:t>2 m</w:t>
                  </w:r>
                </w:p>
              </w:tc>
            </w:tr>
            <w:tr w:rsidR="00BE3BC1" w14:paraId="3F3DD387" w14:textId="77777777">
              <w:trPr>
                <w:jc w:val="center"/>
              </w:trPr>
              <w:tc>
                <w:tcPr>
                  <w:tcW w:w="2401" w:type="dxa"/>
                  <w:vAlign w:val="center"/>
                </w:tcPr>
                <w:p w14:paraId="09F2F431" w14:textId="77777777" w:rsidR="00BE3BC1" w:rsidRDefault="0027224F">
                  <w:pPr>
                    <w:pStyle w:val="TAC"/>
                    <w:rPr>
                      <w:rFonts w:ascii="Times New Roman" w:hAnsi="Times New Roman"/>
                      <w:szCs w:val="18"/>
                    </w:rPr>
                  </w:pPr>
                  <w:r>
                    <w:rPr>
                      <w:rFonts w:ascii="Times New Roman" w:hAnsi="Times New Roman"/>
                      <w:szCs w:val="18"/>
                    </w:rPr>
                    <w:t>Satellite EIRP density</w:t>
                  </w:r>
                </w:p>
              </w:tc>
              <w:tc>
                <w:tcPr>
                  <w:tcW w:w="1825" w:type="dxa"/>
                  <w:vMerge/>
                  <w:vAlign w:val="center"/>
                </w:tcPr>
                <w:p w14:paraId="488EA47D" w14:textId="77777777" w:rsidR="00BE3BC1" w:rsidRDefault="00BE3BC1">
                  <w:pPr>
                    <w:pStyle w:val="TAC"/>
                    <w:rPr>
                      <w:rFonts w:ascii="Times New Roman" w:hAnsi="Times New Roman"/>
                      <w:szCs w:val="18"/>
                    </w:rPr>
                  </w:pPr>
                </w:p>
              </w:tc>
              <w:tc>
                <w:tcPr>
                  <w:tcW w:w="1877" w:type="dxa"/>
                  <w:vAlign w:val="center"/>
                </w:tcPr>
                <w:p w14:paraId="23491B17" w14:textId="77777777" w:rsidR="00BE3BC1" w:rsidRDefault="0027224F">
                  <w:pPr>
                    <w:pStyle w:val="TAC"/>
                    <w:rPr>
                      <w:rFonts w:ascii="Times New Roman" w:hAnsi="Times New Roman"/>
                      <w:szCs w:val="18"/>
                    </w:rPr>
                  </w:pPr>
                  <w:r>
                    <w:rPr>
                      <w:rFonts w:ascii="Times New Roman" w:hAnsi="Times New Roman"/>
                      <w:szCs w:val="18"/>
                    </w:rPr>
                    <w:t>59 dBW/MHz</w:t>
                  </w:r>
                </w:p>
              </w:tc>
              <w:tc>
                <w:tcPr>
                  <w:tcW w:w="1877" w:type="dxa"/>
                  <w:vAlign w:val="center"/>
                </w:tcPr>
                <w:p w14:paraId="46A1065D" w14:textId="77777777" w:rsidR="00BE3BC1" w:rsidRDefault="0027224F">
                  <w:pPr>
                    <w:pStyle w:val="TAC"/>
                    <w:rPr>
                      <w:rFonts w:ascii="Times New Roman" w:hAnsi="Times New Roman"/>
                      <w:szCs w:val="18"/>
                    </w:rPr>
                  </w:pPr>
                  <w:r>
                    <w:rPr>
                      <w:rFonts w:ascii="Times New Roman" w:hAnsi="Times New Roman"/>
                      <w:szCs w:val="18"/>
                    </w:rPr>
                    <w:t>40 dBW/MHz</w:t>
                  </w:r>
                </w:p>
              </w:tc>
              <w:tc>
                <w:tcPr>
                  <w:tcW w:w="1877" w:type="dxa"/>
                  <w:vAlign w:val="center"/>
                </w:tcPr>
                <w:p w14:paraId="2A7E02CA" w14:textId="77777777" w:rsidR="00BE3BC1" w:rsidRDefault="0027224F">
                  <w:pPr>
                    <w:pStyle w:val="TAC"/>
                    <w:rPr>
                      <w:rFonts w:ascii="Times New Roman" w:hAnsi="Times New Roman"/>
                      <w:szCs w:val="18"/>
                    </w:rPr>
                  </w:pPr>
                  <w:r>
                    <w:rPr>
                      <w:rFonts w:ascii="Times New Roman" w:hAnsi="Times New Roman"/>
                      <w:szCs w:val="18"/>
                    </w:rPr>
                    <w:t>34 dBW/MHz</w:t>
                  </w:r>
                </w:p>
              </w:tc>
            </w:tr>
            <w:tr w:rsidR="00BE3BC1" w14:paraId="55CF8312" w14:textId="77777777">
              <w:trPr>
                <w:jc w:val="center"/>
              </w:trPr>
              <w:tc>
                <w:tcPr>
                  <w:tcW w:w="2401" w:type="dxa"/>
                  <w:vAlign w:val="center"/>
                </w:tcPr>
                <w:p w14:paraId="41E8BB35" w14:textId="77777777" w:rsidR="00BE3BC1" w:rsidRDefault="0027224F">
                  <w:pPr>
                    <w:pStyle w:val="TAC"/>
                    <w:rPr>
                      <w:rFonts w:ascii="Times New Roman" w:hAnsi="Times New Roman"/>
                      <w:szCs w:val="18"/>
                    </w:rPr>
                  </w:pPr>
                  <w:r>
                    <w:rPr>
                      <w:rFonts w:ascii="Times New Roman" w:hAnsi="Times New Roman"/>
                      <w:szCs w:val="18"/>
                    </w:rPr>
                    <w:t>Satellite Tx max Gain</w:t>
                  </w:r>
                </w:p>
              </w:tc>
              <w:tc>
                <w:tcPr>
                  <w:tcW w:w="1825" w:type="dxa"/>
                  <w:vMerge/>
                  <w:vAlign w:val="center"/>
                </w:tcPr>
                <w:p w14:paraId="1862BFF1" w14:textId="77777777" w:rsidR="00BE3BC1" w:rsidRDefault="00BE3BC1">
                  <w:pPr>
                    <w:pStyle w:val="TAC"/>
                    <w:rPr>
                      <w:rFonts w:ascii="Times New Roman" w:hAnsi="Times New Roman"/>
                      <w:szCs w:val="18"/>
                    </w:rPr>
                  </w:pPr>
                </w:p>
              </w:tc>
              <w:tc>
                <w:tcPr>
                  <w:tcW w:w="1877" w:type="dxa"/>
                  <w:vAlign w:val="center"/>
                </w:tcPr>
                <w:p w14:paraId="1F6A324E" w14:textId="77777777" w:rsidR="00BE3BC1" w:rsidRDefault="0027224F">
                  <w:pPr>
                    <w:pStyle w:val="TAC"/>
                    <w:rPr>
                      <w:rFonts w:ascii="Times New Roman" w:hAnsi="Times New Roman"/>
                      <w:szCs w:val="18"/>
                    </w:rPr>
                  </w:pPr>
                  <w:r>
                    <w:rPr>
                      <w:rFonts w:ascii="Times New Roman" w:hAnsi="Times New Roman"/>
                      <w:szCs w:val="18"/>
                    </w:rPr>
                    <w:t>51 dBi</w:t>
                  </w:r>
                </w:p>
              </w:tc>
              <w:tc>
                <w:tcPr>
                  <w:tcW w:w="1877" w:type="dxa"/>
                  <w:vAlign w:val="center"/>
                </w:tcPr>
                <w:p w14:paraId="4818A530" w14:textId="77777777" w:rsidR="00BE3BC1" w:rsidRDefault="0027224F">
                  <w:pPr>
                    <w:pStyle w:val="TAC"/>
                    <w:rPr>
                      <w:rFonts w:ascii="Times New Roman" w:hAnsi="Times New Roman"/>
                      <w:szCs w:val="18"/>
                    </w:rPr>
                  </w:pPr>
                  <w:r>
                    <w:rPr>
                      <w:rFonts w:ascii="Times New Roman" w:hAnsi="Times New Roman"/>
                      <w:szCs w:val="18"/>
                    </w:rPr>
                    <w:t>30 dBi</w:t>
                  </w:r>
                </w:p>
              </w:tc>
              <w:tc>
                <w:tcPr>
                  <w:tcW w:w="1877" w:type="dxa"/>
                  <w:vAlign w:val="center"/>
                </w:tcPr>
                <w:p w14:paraId="74860DE2" w14:textId="77777777" w:rsidR="00BE3BC1" w:rsidRDefault="0027224F">
                  <w:pPr>
                    <w:pStyle w:val="TAC"/>
                    <w:rPr>
                      <w:rFonts w:ascii="Times New Roman" w:hAnsi="Times New Roman"/>
                      <w:szCs w:val="18"/>
                    </w:rPr>
                  </w:pPr>
                  <w:r>
                    <w:rPr>
                      <w:rFonts w:ascii="Times New Roman" w:hAnsi="Times New Roman"/>
                      <w:szCs w:val="18"/>
                    </w:rPr>
                    <w:t>30 dBi</w:t>
                  </w:r>
                </w:p>
              </w:tc>
            </w:tr>
            <w:tr w:rsidR="00BE3BC1" w14:paraId="7411DF11" w14:textId="77777777">
              <w:trPr>
                <w:jc w:val="center"/>
              </w:trPr>
              <w:tc>
                <w:tcPr>
                  <w:tcW w:w="2401" w:type="dxa"/>
                  <w:vAlign w:val="center"/>
                </w:tcPr>
                <w:p w14:paraId="14E44001" w14:textId="77777777" w:rsidR="00BE3BC1" w:rsidRDefault="0027224F">
                  <w:pPr>
                    <w:pStyle w:val="TAC"/>
                    <w:rPr>
                      <w:rFonts w:ascii="Times New Roman" w:hAnsi="Times New Roman"/>
                      <w:szCs w:val="18"/>
                    </w:rPr>
                  </w:pPr>
                  <w:r>
                    <w:rPr>
                      <w:rFonts w:ascii="Times New Roman" w:hAnsi="Times New Roman"/>
                      <w:szCs w:val="18"/>
                    </w:rPr>
                    <w:t>3dB beamwidth</w:t>
                  </w:r>
                </w:p>
              </w:tc>
              <w:tc>
                <w:tcPr>
                  <w:tcW w:w="1825" w:type="dxa"/>
                  <w:vMerge/>
                  <w:vAlign w:val="center"/>
                </w:tcPr>
                <w:p w14:paraId="13782083" w14:textId="77777777" w:rsidR="00BE3BC1" w:rsidRDefault="00BE3BC1">
                  <w:pPr>
                    <w:pStyle w:val="TAC"/>
                    <w:rPr>
                      <w:rFonts w:ascii="Times New Roman" w:hAnsi="Times New Roman"/>
                      <w:szCs w:val="18"/>
                    </w:rPr>
                  </w:pPr>
                </w:p>
              </w:tc>
              <w:tc>
                <w:tcPr>
                  <w:tcW w:w="1877" w:type="dxa"/>
                  <w:vAlign w:val="center"/>
                </w:tcPr>
                <w:p w14:paraId="0283F345" w14:textId="77777777" w:rsidR="00BE3BC1" w:rsidRDefault="0027224F">
                  <w:pPr>
                    <w:pStyle w:val="TAC"/>
                    <w:rPr>
                      <w:rFonts w:ascii="Times New Roman" w:hAnsi="Times New Roman"/>
                      <w:szCs w:val="18"/>
                    </w:rPr>
                  </w:pPr>
                  <w:r>
                    <w:rPr>
                      <w:rFonts w:ascii="Times New Roman" w:hAnsi="Times New Roman"/>
                      <w:szCs w:val="18"/>
                    </w:rPr>
                    <w:t>0.4011 deg</w:t>
                  </w:r>
                </w:p>
              </w:tc>
              <w:tc>
                <w:tcPr>
                  <w:tcW w:w="1877" w:type="dxa"/>
                  <w:vAlign w:val="center"/>
                </w:tcPr>
                <w:p w14:paraId="1B1861F4" w14:textId="77777777" w:rsidR="00BE3BC1" w:rsidRDefault="0027224F">
                  <w:pPr>
                    <w:pStyle w:val="TAC"/>
                    <w:rPr>
                      <w:rFonts w:ascii="Times New Roman" w:hAnsi="Times New Roman"/>
                      <w:szCs w:val="18"/>
                    </w:rPr>
                  </w:pPr>
                  <w:r>
                    <w:rPr>
                      <w:rFonts w:ascii="Times New Roman" w:hAnsi="Times New Roman"/>
                      <w:szCs w:val="18"/>
                    </w:rPr>
                    <w:t>4.4127 deg</w:t>
                  </w:r>
                </w:p>
              </w:tc>
              <w:tc>
                <w:tcPr>
                  <w:tcW w:w="1877" w:type="dxa"/>
                  <w:vAlign w:val="center"/>
                </w:tcPr>
                <w:p w14:paraId="117296DA" w14:textId="77777777" w:rsidR="00BE3BC1" w:rsidRDefault="0027224F">
                  <w:pPr>
                    <w:pStyle w:val="TAC"/>
                    <w:rPr>
                      <w:rFonts w:ascii="Times New Roman" w:hAnsi="Times New Roman"/>
                      <w:szCs w:val="18"/>
                    </w:rPr>
                  </w:pPr>
                  <w:r>
                    <w:rPr>
                      <w:rFonts w:ascii="Times New Roman" w:hAnsi="Times New Roman"/>
                      <w:szCs w:val="18"/>
                    </w:rPr>
                    <w:t>4.4127 deg</w:t>
                  </w:r>
                </w:p>
              </w:tc>
            </w:tr>
            <w:tr w:rsidR="00BE3BC1" w14:paraId="1BA5C2D2" w14:textId="77777777">
              <w:trPr>
                <w:jc w:val="center"/>
              </w:trPr>
              <w:tc>
                <w:tcPr>
                  <w:tcW w:w="2401" w:type="dxa"/>
                  <w:vAlign w:val="center"/>
                </w:tcPr>
                <w:p w14:paraId="6CA78004" w14:textId="77777777" w:rsidR="00BE3BC1" w:rsidRDefault="0027224F">
                  <w:pPr>
                    <w:pStyle w:val="TAC"/>
                    <w:rPr>
                      <w:rFonts w:ascii="Times New Roman" w:hAnsi="Times New Roman"/>
                      <w:szCs w:val="18"/>
                    </w:rPr>
                  </w:pPr>
                  <w:r>
                    <w:rPr>
                      <w:rFonts w:ascii="Times New Roman" w:hAnsi="Times New Roman"/>
                      <w:szCs w:val="18"/>
                    </w:rPr>
                    <w:t>Satellite beam diameter (Note 2)</w:t>
                  </w:r>
                </w:p>
              </w:tc>
              <w:tc>
                <w:tcPr>
                  <w:tcW w:w="1825" w:type="dxa"/>
                  <w:vMerge/>
                  <w:vAlign w:val="center"/>
                </w:tcPr>
                <w:p w14:paraId="70E70892" w14:textId="77777777" w:rsidR="00BE3BC1" w:rsidRDefault="00BE3BC1">
                  <w:pPr>
                    <w:pStyle w:val="TAC"/>
                    <w:rPr>
                      <w:rFonts w:ascii="Times New Roman" w:hAnsi="Times New Roman"/>
                      <w:szCs w:val="18"/>
                    </w:rPr>
                  </w:pPr>
                </w:p>
              </w:tc>
              <w:tc>
                <w:tcPr>
                  <w:tcW w:w="1877" w:type="dxa"/>
                  <w:vAlign w:val="center"/>
                </w:tcPr>
                <w:p w14:paraId="6A40B143" w14:textId="77777777" w:rsidR="00BE3BC1" w:rsidRDefault="0027224F">
                  <w:pPr>
                    <w:pStyle w:val="TAC"/>
                    <w:rPr>
                      <w:rFonts w:ascii="Times New Roman" w:hAnsi="Times New Roman"/>
                      <w:szCs w:val="18"/>
                    </w:rPr>
                  </w:pPr>
                  <w:r>
                    <w:rPr>
                      <w:rFonts w:ascii="Times New Roman" w:hAnsi="Times New Roman"/>
                      <w:szCs w:val="18"/>
                    </w:rPr>
                    <w:t>250 km</w:t>
                  </w:r>
                </w:p>
              </w:tc>
              <w:tc>
                <w:tcPr>
                  <w:tcW w:w="1877" w:type="dxa"/>
                  <w:vAlign w:val="center"/>
                </w:tcPr>
                <w:p w14:paraId="4EDD4AA7" w14:textId="77777777" w:rsidR="00BE3BC1" w:rsidRDefault="0027224F">
                  <w:pPr>
                    <w:pStyle w:val="TAC"/>
                    <w:rPr>
                      <w:rFonts w:ascii="Times New Roman" w:hAnsi="Times New Roman"/>
                      <w:szCs w:val="18"/>
                    </w:rPr>
                  </w:pPr>
                  <w:r>
                    <w:rPr>
                      <w:rFonts w:ascii="Times New Roman" w:hAnsi="Times New Roman"/>
                      <w:szCs w:val="18"/>
                    </w:rPr>
                    <w:t>90 km</w:t>
                  </w:r>
                </w:p>
              </w:tc>
              <w:tc>
                <w:tcPr>
                  <w:tcW w:w="1877" w:type="dxa"/>
                  <w:vAlign w:val="center"/>
                </w:tcPr>
                <w:p w14:paraId="1A85D76A" w14:textId="77777777" w:rsidR="00BE3BC1" w:rsidRDefault="0027224F">
                  <w:pPr>
                    <w:pStyle w:val="TAC"/>
                    <w:rPr>
                      <w:rFonts w:ascii="Times New Roman" w:hAnsi="Times New Roman"/>
                      <w:szCs w:val="18"/>
                    </w:rPr>
                  </w:pPr>
                  <w:r>
                    <w:rPr>
                      <w:rFonts w:ascii="Times New Roman" w:hAnsi="Times New Roman"/>
                      <w:szCs w:val="18"/>
                    </w:rPr>
                    <w:t>50 km</w:t>
                  </w:r>
                </w:p>
              </w:tc>
            </w:tr>
            <w:tr w:rsidR="00BE3BC1" w14:paraId="62B839C6" w14:textId="77777777">
              <w:trPr>
                <w:jc w:val="center"/>
              </w:trPr>
              <w:tc>
                <w:tcPr>
                  <w:tcW w:w="2401" w:type="dxa"/>
                  <w:vAlign w:val="center"/>
                </w:tcPr>
                <w:p w14:paraId="412FA670" w14:textId="77777777" w:rsidR="00BE3BC1" w:rsidRPr="00275070" w:rsidRDefault="0027224F" w:rsidP="00774CA2">
                  <w:pPr>
                    <w:pStyle w:val="TAC"/>
                    <w:widowControl w:val="0"/>
                    <w:ind w:right="28"/>
                    <w:rPr>
                      <w:rFonts w:ascii="Times New Roman" w:hAnsi="Times New Roman"/>
                      <w:szCs w:val="18"/>
                      <w:lang w:val="en-US"/>
                    </w:rPr>
                  </w:pPr>
                  <w:r w:rsidRPr="00275070">
                    <w:rPr>
                      <w:rFonts w:ascii="Times New Roman" w:hAnsi="Times New Roman"/>
                      <w:szCs w:val="18"/>
                      <w:lang w:val="en-US"/>
                    </w:rPr>
                    <w:t>Equivalent satellite antenna aperture (Note 1)</w:t>
                  </w:r>
                </w:p>
              </w:tc>
              <w:tc>
                <w:tcPr>
                  <w:tcW w:w="1825" w:type="dxa"/>
                  <w:vMerge w:val="restart"/>
                  <w:vAlign w:val="center"/>
                </w:tcPr>
                <w:p w14:paraId="5C1100B6" w14:textId="77777777" w:rsidR="00BE3BC1" w:rsidRPr="00275070" w:rsidRDefault="0027224F" w:rsidP="00774CA2">
                  <w:pPr>
                    <w:pStyle w:val="TAC"/>
                    <w:widowControl w:val="0"/>
                    <w:ind w:right="28"/>
                    <w:rPr>
                      <w:rFonts w:ascii="Times New Roman" w:hAnsi="Times New Roman"/>
                      <w:szCs w:val="18"/>
                      <w:lang w:val="en-US"/>
                    </w:rPr>
                  </w:pPr>
                  <w:r w:rsidRPr="00275070">
                    <w:rPr>
                      <w:rFonts w:ascii="Times New Roman" w:hAnsi="Times New Roman"/>
                      <w:szCs w:val="18"/>
                      <w:lang w:val="en-US"/>
                    </w:rPr>
                    <w:t>Ka-band</w:t>
                  </w:r>
                </w:p>
                <w:p w14:paraId="135520C9" w14:textId="77777777" w:rsidR="00BE3BC1" w:rsidRPr="00275070" w:rsidRDefault="0027224F" w:rsidP="00774CA2">
                  <w:pPr>
                    <w:pStyle w:val="TAC"/>
                    <w:rPr>
                      <w:rFonts w:ascii="Times New Roman" w:hAnsi="Times New Roman"/>
                      <w:szCs w:val="18"/>
                      <w:lang w:val="en-US"/>
                    </w:rPr>
                  </w:pPr>
                  <w:r w:rsidRPr="00275070">
                    <w:rPr>
                      <w:rFonts w:ascii="Times New Roman" w:hAnsi="Times New Roman"/>
                      <w:szCs w:val="18"/>
                      <w:lang w:val="en-US"/>
                    </w:rPr>
                    <w:t>(i.e. 20 GHz for DL)</w:t>
                  </w:r>
                </w:p>
              </w:tc>
              <w:tc>
                <w:tcPr>
                  <w:tcW w:w="1877" w:type="dxa"/>
                  <w:vAlign w:val="center"/>
                </w:tcPr>
                <w:p w14:paraId="43D76A41" w14:textId="77777777" w:rsidR="00BE3BC1" w:rsidRDefault="0027224F" w:rsidP="00774CA2">
                  <w:pPr>
                    <w:pStyle w:val="TAC"/>
                    <w:rPr>
                      <w:rFonts w:ascii="Times New Roman" w:hAnsi="Times New Roman"/>
                      <w:szCs w:val="18"/>
                    </w:rPr>
                  </w:pPr>
                  <w:r>
                    <w:rPr>
                      <w:rFonts w:ascii="Times New Roman" w:hAnsi="Times New Roman"/>
                      <w:szCs w:val="18"/>
                    </w:rPr>
                    <w:t>5 m</w:t>
                  </w:r>
                </w:p>
              </w:tc>
              <w:tc>
                <w:tcPr>
                  <w:tcW w:w="1877" w:type="dxa"/>
                  <w:vAlign w:val="center"/>
                </w:tcPr>
                <w:p w14:paraId="3A141209" w14:textId="77777777" w:rsidR="00BE3BC1" w:rsidRDefault="0027224F" w:rsidP="00774CA2">
                  <w:pPr>
                    <w:pStyle w:val="TAC"/>
                    <w:rPr>
                      <w:rFonts w:ascii="Times New Roman" w:hAnsi="Times New Roman"/>
                      <w:szCs w:val="18"/>
                    </w:rPr>
                  </w:pPr>
                  <w:r>
                    <w:rPr>
                      <w:rFonts w:ascii="Times New Roman" w:hAnsi="Times New Roman"/>
                      <w:szCs w:val="18"/>
                    </w:rPr>
                    <w:t>0.5 m</w:t>
                  </w:r>
                </w:p>
              </w:tc>
              <w:tc>
                <w:tcPr>
                  <w:tcW w:w="1877" w:type="dxa"/>
                  <w:vAlign w:val="center"/>
                </w:tcPr>
                <w:p w14:paraId="2F04B59E" w14:textId="77777777" w:rsidR="00BE3BC1" w:rsidRDefault="0027224F" w:rsidP="00774CA2">
                  <w:pPr>
                    <w:pStyle w:val="TAC"/>
                    <w:rPr>
                      <w:rFonts w:ascii="Times New Roman" w:hAnsi="Times New Roman"/>
                      <w:szCs w:val="18"/>
                    </w:rPr>
                  </w:pPr>
                  <w:r>
                    <w:rPr>
                      <w:rFonts w:ascii="Times New Roman" w:hAnsi="Times New Roman"/>
                      <w:szCs w:val="18"/>
                    </w:rPr>
                    <w:t>0.5 m</w:t>
                  </w:r>
                </w:p>
              </w:tc>
            </w:tr>
            <w:tr w:rsidR="00BE3BC1" w14:paraId="638FC864" w14:textId="77777777">
              <w:trPr>
                <w:jc w:val="center"/>
              </w:trPr>
              <w:tc>
                <w:tcPr>
                  <w:tcW w:w="2401" w:type="dxa"/>
                  <w:vAlign w:val="center"/>
                </w:tcPr>
                <w:p w14:paraId="508D56CB" w14:textId="77777777" w:rsidR="00BE3BC1" w:rsidRDefault="0027224F">
                  <w:pPr>
                    <w:pStyle w:val="TAC"/>
                    <w:rPr>
                      <w:rFonts w:ascii="Times New Roman" w:hAnsi="Times New Roman"/>
                      <w:szCs w:val="18"/>
                    </w:rPr>
                  </w:pPr>
                  <w:r>
                    <w:rPr>
                      <w:rFonts w:ascii="Times New Roman" w:hAnsi="Times New Roman"/>
                      <w:szCs w:val="18"/>
                    </w:rPr>
                    <w:t>Satellite EIRP density</w:t>
                  </w:r>
                </w:p>
              </w:tc>
              <w:tc>
                <w:tcPr>
                  <w:tcW w:w="1825" w:type="dxa"/>
                  <w:vMerge/>
                  <w:vAlign w:val="center"/>
                </w:tcPr>
                <w:p w14:paraId="594778DF" w14:textId="77777777" w:rsidR="00BE3BC1" w:rsidRDefault="00BE3BC1">
                  <w:pPr>
                    <w:pStyle w:val="TAC"/>
                    <w:rPr>
                      <w:rFonts w:ascii="Times New Roman" w:hAnsi="Times New Roman"/>
                      <w:szCs w:val="18"/>
                    </w:rPr>
                  </w:pPr>
                </w:p>
              </w:tc>
              <w:tc>
                <w:tcPr>
                  <w:tcW w:w="1877" w:type="dxa"/>
                  <w:vAlign w:val="center"/>
                </w:tcPr>
                <w:p w14:paraId="25F4D5A9" w14:textId="77777777" w:rsidR="00BE3BC1" w:rsidRDefault="0027224F">
                  <w:pPr>
                    <w:pStyle w:val="TAC"/>
                    <w:rPr>
                      <w:rFonts w:ascii="Times New Roman" w:hAnsi="Times New Roman"/>
                      <w:szCs w:val="18"/>
                    </w:rPr>
                  </w:pPr>
                  <w:r>
                    <w:rPr>
                      <w:rFonts w:ascii="Times New Roman" w:hAnsi="Times New Roman"/>
                      <w:szCs w:val="18"/>
                    </w:rPr>
                    <w:t>40 dBW/MHz</w:t>
                  </w:r>
                </w:p>
              </w:tc>
              <w:tc>
                <w:tcPr>
                  <w:tcW w:w="1877" w:type="dxa"/>
                  <w:vAlign w:val="center"/>
                </w:tcPr>
                <w:p w14:paraId="3CB57548" w14:textId="77777777" w:rsidR="00BE3BC1" w:rsidRDefault="0027224F">
                  <w:pPr>
                    <w:pStyle w:val="TAC"/>
                    <w:rPr>
                      <w:rFonts w:ascii="Times New Roman" w:hAnsi="Times New Roman"/>
                      <w:szCs w:val="18"/>
                    </w:rPr>
                  </w:pPr>
                  <w:r>
                    <w:rPr>
                      <w:rFonts w:ascii="Times New Roman" w:hAnsi="Times New Roman"/>
                      <w:szCs w:val="18"/>
                    </w:rPr>
                    <w:t>10 dBW/MHz</w:t>
                  </w:r>
                </w:p>
              </w:tc>
              <w:tc>
                <w:tcPr>
                  <w:tcW w:w="1877" w:type="dxa"/>
                  <w:vAlign w:val="center"/>
                </w:tcPr>
                <w:p w14:paraId="18613089" w14:textId="77777777" w:rsidR="00BE3BC1" w:rsidRDefault="0027224F">
                  <w:pPr>
                    <w:pStyle w:val="TAC"/>
                    <w:rPr>
                      <w:rFonts w:ascii="Times New Roman" w:hAnsi="Times New Roman"/>
                      <w:szCs w:val="18"/>
                    </w:rPr>
                  </w:pPr>
                  <w:r>
                    <w:rPr>
                      <w:rFonts w:ascii="Times New Roman" w:hAnsi="Times New Roman"/>
                      <w:szCs w:val="18"/>
                    </w:rPr>
                    <w:t>4 dBW/MHz</w:t>
                  </w:r>
                </w:p>
              </w:tc>
            </w:tr>
            <w:tr w:rsidR="00BE3BC1" w14:paraId="5240ED7B" w14:textId="77777777">
              <w:trPr>
                <w:jc w:val="center"/>
              </w:trPr>
              <w:tc>
                <w:tcPr>
                  <w:tcW w:w="2401" w:type="dxa"/>
                  <w:vAlign w:val="center"/>
                </w:tcPr>
                <w:p w14:paraId="1E078F41" w14:textId="77777777" w:rsidR="00BE3BC1" w:rsidRDefault="0027224F">
                  <w:pPr>
                    <w:pStyle w:val="TAC"/>
                    <w:rPr>
                      <w:rFonts w:ascii="Times New Roman" w:hAnsi="Times New Roman"/>
                      <w:szCs w:val="18"/>
                    </w:rPr>
                  </w:pPr>
                  <w:r>
                    <w:rPr>
                      <w:rFonts w:ascii="Times New Roman" w:hAnsi="Times New Roman"/>
                      <w:szCs w:val="18"/>
                    </w:rPr>
                    <w:t>Satellite Tx max Gain</w:t>
                  </w:r>
                </w:p>
              </w:tc>
              <w:tc>
                <w:tcPr>
                  <w:tcW w:w="1825" w:type="dxa"/>
                  <w:vMerge/>
                  <w:vAlign w:val="center"/>
                </w:tcPr>
                <w:p w14:paraId="230F6BCF" w14:textId="77777777" w:rsidR="00BE3BC1" w:rsidRDefault="00BE3BC1">
                  <w:pPr>
                    <w:pStyle w:val="TAC"/>
                    <w:rPr>
                      <w:rFonts w:ascii="Times New Roman" w:hAnsi="Times New Roman"/>
                      <w:szCs w:val="18"/>
                    </w:rPr>
                  </w:pPr>
                </w:p>
              </w:tc>
              <w:tc>
                <w:tcPr>
                  <w:tcW w:w="1877" w:type="dxa"/>
                  <w:vAlign w:val="center"/>
                </w:tcPr>
                <w:p w14:paraId="21A7AAB5" w14:textId="77777777" w:rsidR="00BE3BC1" w:rsidRDefault="0027224F">
                  <w:pPr>
                    <w:pStyle w:val="TAC"/>
                    <w:rPr>
                      <w:rFonts w:ascii="Times New Roman" w:hAnsi="Times New Roman"/>
                      <w:szCs w:val="18"/>
                    </w:rPr>
                  </w:pPr>
                  <w:r>
                    <w:rPr>
                      <w:rFonts w:ascii="Times New Roman" w:hAnsi="Times New Roman"/>
                      <w:szCs w:val="18"/>
                    </w:rPr>
                    <w:t>58.5 dBi</w:t>
                  </w:r>
                </w:p>
              </w:tc>
              <w:tc>
                <w:tcPr>
                  <w:tcW w:w="1877" w:type="dxa"/>
                  <w:vAlign w:val="center"/>
                </w:tcPr>
                <w:p w14:paraId="384CB8AC" w14:textId="77777777" w:rsidR="00BE3BC1" w:rsidRDefault="0027224F">
                  <w:pPr>
                    <w:pStyle w:val="TAC"/>
                    <w:rPr>
                      <w:rFonts w:ascii="Times New Roman" w:hAnsi="Times New Roman"/>
                      <w:szCs w:val="18"/>
                    </w:rPr>
                  </w:pPr>
                  <w:r>
                    <w:rPr>
                      <w:rFonts w:ascii="Times New Roman" w:hAnsi="Times New Roman"/>
                      <w:szCs w:val="18"/>
                    </w:rPr>
                    <w:t>38.5 dBi</w:t>
                  </w:r>
                </w:p>
              </w:tc>
              <w:tc>
                <w:tcPr>
                  <w:tcW w:w="1877" w:type="dxa"/>
                  <w:vAlign w:val="center"/>
                </w:tcPr>
                <w:p w14:paraId="72556CEE" w14:textId="77777777" w:rsidR="00BE3BC1" w:rsidRDefault="0027224F">
                  <w:pPr>
                    <w:pStyle w:val="TAC"/>
                    <w:rPr>
                      <w:rFonts w:ascii="Times New Roman" w:hAnsi="Times New Roman"/>
                      <w:szCs w:val="18"/>
                    </w:rPr>
                  </w:pPr>
                  <w:r>
                    <w:rPr>
                      <w:rFonts w:ascii="Times New Roman" w:hAnsi="Times New Roman"/>
                      <w:szCs w:val="18"/>
                    </w:rPr>
                    <w:t>38.5 dBi</w:t>
                  </w:r>
                </w:p>
              </w:tc>
            </w:tr>
            <w:tr w:rsidR="00BE3BC1" w14:paraId="7D58EC9A" w14:textId="77777777">
              <w:trPr>
                <w:jc w:val="center"/>
              </w:trPr>
              <w:tc>
                <w:tcPr>
                  <w:tcW w:w="2401" w:type="dxa"/>
                  <w:vAlign w:val="center"/>
                </w:tcPr>
                <w:p w14:paraId="1FE36DD0" w14:textId="77777777" w:rsidR="00BE3BC1" w:rsidRDefault="0027224F">
                  <w:pPr>
                    <w:pStyle w:val="TAC"/>
                    <w:rPr>
                      <w:rFonts w:ascii="Times New Roman" w:hAnsi="Times New Roman"/>
                      <w:szCs w:val="18"/>
                    </w:rPr>
                  </w:pPr>
                  <w:r>
                    <w:rPr>
                      <w:rFonts w:ascii="Times New Roman" w:hAnsi="Times New Roman"/>
                      <w:szCs w:val="18"/>
                    </w:rPr>
                    <w:t>3dB beamwidth</w:t>
                  </w:r>
                </w:p>
              </w:tc>
              <w:tc>
                <w:tcPr>
                  <w:tcW w:w="1825" w:type="dxa"/>
                  <w:vMerge/>
                  <w:vAlign w:val="center"/>
                </w:tcPr>
                <w:p w14:paraId="72F88E24" w14:textId="77777777" w:rsidR="00BE3BC1" w:rsidRDefault="00BE3BC1">
                  <w:pPr>
                    <w:pStyle w:val="TAC"/>
                    <w:rPr>
                      <w:rFonts w:ascii="Times New Roman" w:hAnsi="Times New Roman"/>
                      <w:szCs w:val="18"/>
                    </w:rPr>
                  </w:pPr>
                </w:p>
              </w:tc>
              <w:tc>
                <w:tcPr>
                  <w:tcW w:w="1877" w:type="dxa"/>
                  <w:vAlign w:val="center"/>
                </w:tcPr>
                <w:p w14:paraId="4471E327" w14:textId="77777777" w:rsidR="00BE3BC1" w:rsidRDefault="0027224F">
                  <w:pPr>
                    <w:pStyle w:val="TAC"/>
                    <w:rPr>
                      <w:rFonts w:ascii="Times New Roman" w:hAnsi="Times New Roman"/>
                      <w:szCs w:val="18"/>
                    </w:rPr>
                  </w:pPr>
                  <w:r>
                    <w:rPr>
                      <w:rFonts w:ascii="Times New Roman" w:hAnsi="Times New Roman"/>
                      <w:szCs w:val="18"/>
                    </w:rPr>
                    <w:t>0.1765 deg</w:t>
                  </w:r>
                </w:p>
              </w:tc>
              <w:tc>
                <w:tcPr>
                  <w:tcW w:w="1877" w:type="dxa"/>
                  <w:vAlign w:val="center"/>
                </w:tcPr>
                <w:p w14:paraId="6024348B" w14:textId="77777777" w:rsidR="00BE3BC1" w:rsidRDefault="0027224F">
                  <w:pPr>
                    <w:pStyle w:val="TAC"/>
                    <w:rPr>
                      <w:rFonts w:ascii="Times New Roman" w:hAnsi="Times New Roman"/>
                      <w:szCs w:val="18"/>
                    </w:rPr>
                  </w:pPr>
                  <w:r>
                    <w:rPr>
                      <w:rFonts w:ascii="Times New Roman" w:hAnsi="Times New Roman"/>
                      <w:szCs w:val="18"/>
                    </w:rPr>
                    <w:t>1.7647 deg</w:t>
                  </w:r>
                </w:p>
              </w:tc>
              <w:tc>
                <w:tcPr>
                  <w:tcW w:w="1877" w:type="dxa"/>
                  <w:vAlign w:val="center"/>
                </w:tcPr>
                <w:p w14:paraId="6800AF7B" w14:textId="77777777" w:rsidR="00BE3BC1" w:rsidRDefault="0027224F">
                  <w:pPr>
                    <w:pStyle w:val="TAC"/>
                    <w:rPr>
                      <w:rFonts w:ascii="Times New Roman" w:hAnsi="Times New Roman"/>
                      <w:szCs w:val="18"/>
                    </w:rPr>
                  </w:pPr>
                  <w:r>
                    <w:rPr>
                      <w:rFonts w:ascii="Times New Roman" w:hAnsi="Times New Roman"/>
                      <w:szCs w:val="18"/>
                    </w:rPr>
                    <w:t>1.7647 deg</w:t>
                  </w:r>
                </w:p>
              </w:tc>
            </w:tr>
            <w:tr w:rsidR="00BE3BC1" w14:paraId="78C4FE10" w14:textId="77777777">
              <w:trPr>
                <w:jc w:val="center"/>
              </w:trPr>
              <w:tc>
                <w:tcPr>
                  <w:tcW w:w="2401" w:type="dxa"/>
                  <w:vAlign w:val="center"/>
                </w:tcPr>
                <w:p w14:paraId="5779D7DD" w14:textId="77777777" w:rsidR="00BE3BC1" w:rsidRDefault="0027224F">
                  <w:pPr>
                    <w:pStyle w:val="TAC"/>
                    <w:rPr>
                      <w:rFonts w:ascii="Times New Roman" w:hAnsi="Times New Roman"/>
                      <w:szCs w:val="18"/>
                    </w:rPr>
                  </w:pPr>
                  <w:r>
                    <w:rPr>
                      <w:rFonts w:ascii="Times New Roman" w:hAnsi="Times New Roman"/>
                      <w:szCs w:val="18"/>
                    </w:rPr>
                    <w:t>Satellite beam diameter (Note 2)</w:t>
                  </w:r>
                </w:p>
              </w:tc>
              <w:tc>
                <w:tcPr>
                  <w:tcW w:w="1825" w:type="dxa"/>
                  <w:vMerge/>
                  <w:vAlign w:val="center"/>
                </w:tcPr>
                <w:p w14:paraId="785B264D" w14:textId="77777777" w:rsidR="00BE3BC1" w:rsidRDefault="00BE3BC1">
                  <w:pPr>
                    <w:pStyle w:val="TAC"/>
                    <w:rPr>
                      <w:rFonts w:ascii="Times New Roman" w:hAnsi="Times New Roman"/>
                      <w:szCs w:val="18"/>
                    </w:rPr>
                  </w:pPr>
                </w:p>
              </w:tc>
              <w:tc>
                <w:tcPr>
                  <w:tcW w:w="1877" w:type="dxa"/>
                  <w:vAlign w:val="center"/>
                </w:tcPr>
                <w:p w14:paraId="5BD96330" w14:textId="77777777" w:rsidR="00BE3BC1" w:rsidRDefault="0027224F">
                  <w:pPr>
                    <w:pStyle w:val="TAC"/>
                    <w:rPr>
                      <w:rFonts w:ascii="Times New Roman" w:hAnsi="Times New Roman"/>
                      <w:szCs w:val="18"/>
                    </w:rPr>
                  </w:pPr>
                  <w:r>
                    <w:rPr>
                      <w:rFonts w:ascii="Times New Roman" w:hAnsi="Times New Roman"/>
                      <w:szCs w:val="18"/>
                    </w:rPr>
                    <w:t>110 km</w:t>
                  </w:r>
                </w:p>
              </w:tc>
              <w:tc>
                <w:tcPr>
                  <w:tcW w:w="1877" w:type="dxa"/>
                  <w:vAlign w:val="center"/>
                </w:tcPr>
                <w:p w14:paraId="3DBF1529" w14:textId="77777777" w:rsidR="00BE3BC1" w:rsidRDefault="0027224F">
                  <w:pPr>
                    <w:pStyle w:val="TAC"/>
                    <w:rPr>
                      <w:rFonts w:ascii="Times New Roman" w:hAnsi="Times New Roman"/>
                      <w:szCs w:val="18"/>
                    </w:rPr>
                  </w:pPr>
                  <w:r>
                    <w:rPr>
                      <w:rFonts w:ascii="Times New Roman" w:hAnsi="Times New Roman"/>
                      <w:szCs w:val="18"/>
                    </w:rPr>
                    <w:t>40 km</w:t>
                  </w:r>
                </w:p>
              </w:tc>
              <w:tc>
                <w:tcPr>
                  <w:tcW w:w="1877" w:type="dxa"/>
                  <w:vAlign w:val="center"/>
                </w:tcPr>
                <w:p w14:paraId="669B8EDF" w14:textId="77777777" w:rsidR="00BE3BC1" w:rsidRDefault="0027224F">
                  <w:pPr>
                    <w:pStyle w:val="TAC"/>
                    <w:rPr>
                      <w:rFonts w:ascii="Times New Roman" w:hAnsi="Times New Roman"/>
                      <w:szCs w:val="18"/>
                    </w:rPr>
                  </w:pPr>
                  <w:r>
                    <w:rPr>
                      <w:rFonts w:ascii="Times New Roman" w:hAnsi="Times New Roman"/>
                      <w:szCs w:val="18"/>
                    </w:rPr>
                    <w:t>20 km</w:t>
                  </w:r>
                </w:p>
              </w:tc>
            </w:tr>
            <w:tr w:rsidR="00BE3BC1" w14:paraId="7DE3BCA5" w14:textId="77777777">
              <w:trPr>
                <w:jc w:val="center"/>
              </w:trPr>
              <w:tc>
                <w:tcPr>
                  <w:tcW w:w="9857" w:type="dxa"/>
                  <w:gridSpan w:val="5"/>
                  <w:vAlign w:val="center"/>
                </w:tcPr>
                <w:p w14:paraId="3853B216" w14:textId="77777777" w:rsidR="00BE3BC1" w:rsidRPr="00275070" w:rsidRDefault="0027224F" w:rsidP="00774CA2">
                  <w:pPr>
                    <w:pStyle w:val="TAC"/>
                    <w:widowControl w:val="0"/>
                    <w:ind w:right="28"/>
                    <w:rPr>
                      <w:rFonts w:ascii="Times New Roman" w:hAnsi="Times New Roman"/>
                      <w:szCs w:val="18"/>
                      <w:lang w:val="en-US"/>
                    </w:rPr>
                  </w:pPr>
                  <w:r w:rsidRPr="00275070">
                    <w:rPr>
                      <w:rFonts w:ascii="Times New Roman" w:hAnsi="Times New Roman"/>
                      <w:szCs w:val="18"/>
                      <w:lang w:val="en-US"/>
                    </w:rPr>
                    <w:t>Payload characteristics for UL transmissions</w:t>
                  </w:r>
                </w:p>
              </w:tc>
            </w:tr>
            <w:tr w:rsidR="00BE3BC1" w14:paraId="03628E62" w14:textId="77777777">
              <w:trPr>
                <w:jc w:val="center"/>
              </w:trPr>
              <w:tc>
                <w:tcPr>
                  <w:tcW w:w="2401" w:type="dxa"/>
                  <w:vAlign w:val="center"/>
                </w:tcPr>
                <w:p w14:paraId="24C91129" w14:textId="77777777" w:rsidR="00BE3BC1" w:rsidRPr="00275070" w:rsidRDefault="0027224F" w:rsidP="00774CA2">
                  <w:pPr>
                    <w:pStyle w:val="TAC"/>
                    <w:widowControl w:val="0"/>
                    <w:ind w:right="28"/>
                    <w:rPr>
                      <w:rFonts w:ascii="Times New Roman" w:hAnsi="Times New Roman"/>
                      <w:szCs w:val="18"/>
                      <w:lang w:val="en-US"/>
                    </w:rPr>
                  </w:pPr>
                  <w:r w:rsidRPr="00275070">
                    <w:rPr>
                      <w:rFonts w:ascii="Times New Roman" w:hAnsi="Times New Roman"/>
                      <w:szCs w:val="18"/>
                      <w:lang w:val="en-US"/>
                    </w:rPr>
                    <w:t>Equivalent satellite antenna aperture (Note1)</w:t>
                  </w:r>
                </w:p>
              </w:tc>
              <w:tc>
                <w:tcPr>
                  <w:tcW w:w="1825" w:type="dxa"/>
                  <w:vMerge w:val="restart"/>
                  <w:vAlign w:val="center"/>
                </w:tcPr>
                <w:p w14:paraId="50A41840" w14:textId="77777777" w:rsidR="00BE3BC1" w:rsidRPr="00275070" w:rsidRDefault="0027224F" w:rsidP="00774CA2">
                  <w:pPr>
                    <w:pStyle w:val="TAC"/>
                    <w:widowControl w:val="0"/>
                    <w:ind w:right="28"/>
                    <w:rPr>
                      <w:rFonts w:ascii="Times New Roman" w:hAnsi="Times New Roman"/>
                      <w:szCs w:val="18"/>
                      <w:lang w:val="en-US"/>
                    </w:rPr>
                  </w:pPr>
                  <w:r w:rsidRPr="00275070">
                    <w:rPr>
                      <w:rFonts w:ascii="Times New Roman" w:hAnsi="Times New Roman"/>
                      <w:szCs w:val="18"/>
                      <w:lang w:val="en-US"/>
                    </w:rPr>
                    <w:t xml:space="preserve">S-band </w:t>
                  </w:r>
                </w:p>
                <w:p w14:paraId="42433E98" w14:textId="77777777" w:rsidR="00BE3BC1" w:rsidRPr="00275070" w:rsidRDefault="0027224F" w:rsidP="00774CA2">
                  <w:pPr>
                    <w:pStyle w:val="TAC"/>
                    <w:rPr>
                      <w:rFonts w:ascii="Times New Roman" w:hAnsi="Times New Roman"/>
                      <w:szCs w:val="18"/>
                      <w:lang w:val="en-US"/>
                    </w:rPr>
                  </w:pPr>
                  <w:r w:rsidRPr="00275070">
                    <w:rPr>
                      <w:rFonts w:ascii="Times New Roman" w:hAnsi="Times New Roman"/>
                      <w:szCs w:val="18"/>
                      <w:lang w:val="en-US"/>
                    </w:rPr>
                    <w:t>(i.e. 2 GHz)</w:t>
                  </w:r>
                </w:p>
              </w:tc>
              <w:tc>
                <w:tcPr>
                  <w:tcW w:w="1877" w:type="dxa"/>
                  <w:vAlign w:val="center"/>
                </w:tcPr>
                <w:p w14:paraId="28C523EA" w14:textId="77777777" w:rsidR="00BE3BC1" w:rsidRDefault="0027224F" w:rsidP="00774CA2">
                  <w:pPr>
                    <w:pStyle w:val="TAC"/>
                    <w:rPr>
                      <w:rFonts w:ascii="Times New Roman" w:hAnsi="Times New Roman"/>
                      <w:szCs w:val="18"/>
                    </w:rPr>
                  </w:pPr>
                  <w:r>
                    <w:rPr>
                      <w:rFonts w:ascii="Times New Roman" w:hAnsi="Times New Roman"/>
                      <w:szCs w:val="18"/>
                    </w:rPr>
                    <w:t>22 m</w:t>
                  </w:r>
                </w:p>
              </w:tc>
              <w:tc>
                <w:tcPr>
                  <w:tcW w:w="1877" w:type="dxa"/>
                  <w:vAlign w:val="center"/>
                </w:tcPr>
                <w:p w14:paraId="2DFF818E" w14:textId="77777777" w:rsidR="00BE3BC1" w:rsidRDefault="0027224F" w:rsidP="00774CA2">
                  <w:pPr>
                    <w:pStyle w:val="TAC"/>
                    <w:rPr>
                      <w:rFonts w:ascii="Times New Roman" w:hAnsi="Times New Roman"/>
                      <w:szCs w:val="18"/>
                    </w:rPr>
                  </w:pPr>
                  <w:r>
                    <w:rPr>
                      <w:rFonts w:ascii="Times New Roman" w:hAnsi="Times New Roman"/>
                      <w:szCs w:val="18"/>
                    </w:rPr>
                    <w:t>2 m</w:t>
                  </w:r>
                </w:p>
              </w:tc>
              <w:tc>
                <w:tcPr>
                  <w:tcW w:w="1877" w:type="dxa"/>
                  <w:vAlign w:val="center"/>
                </w:tcPr>
                <w:p w14:paraId="3E19EB3E" w14:textId="77777777" w:rsidR="00BE3BC1" w:rsidRDefault="0027224F" w:rsidP="00774CA2">
                  <w:pPr>
                    <w:pStyle w:val="TAC"/>
                    <w:rPr>
                      <w:rFonts w:ascii="Times New Roman" w:hAnsi="Times New Roman"/>
                      <w:szCs w:val="18"/>
                    </w:rPr>
                  </w:pPr>
                  <w:r>
                    <w:rPr>
                      <w:rFonts w:ascii="Times New Roman" w:hAnsi="Times New Roman"/>
                      <w:szCs w:val="18"/>
                    </w:rPr>
                    <w:t>2 m</w:t>
                  </w:r>
                </w:p>
              </w:tc>
            </w:tr>
            <w:tr w:rsidR="00BE3BC1" w14:paraId="1368C309" w14:textId="77777777">
              <w:trPr>
                <w:jc w:val="center"/>
              </w:trPr>
              <w:tc>
                <w:tcPr>
                  <w:tcW w:w="2401" w:type="dxa"/>
                  <w:vAlign w:val="center"/>
                </w:tcPr>
                <w:p w14:paraId="76FCE571" w14:textId="77777777" w:rsidR="00BE3BC1" w:rsidRDefault="0027224F">
                  <w:pPr>
                    <w:pStyle w:val="TAC"/>
                    <w:rPr>
                      <w:rFonts w:ascii="Times New Roman" w:hAnsi="Times New Roman"/>
                      <w:szCs w:val="18"/>
                    </w:rPr>
                  </w:pPr>
                  <w:r>
                    <w:rPr>
                      <w:rFonts w:ascii="Times New Roman" w:hAnsi="Times New Roman"/>
                      <w:szCs w:val="18"/>
                    </w:rPr>
                    <w:t>G/T</w:t>
                  </w:r>
                </w:p>
              </w:tc>
              <w:tc>
                <w:tcPr>
                  <w:tcW w:w="1825" w:type="dxa"/>
                  <w:vMerge/>
                  <w:vAlign w:val="center"/>
                </w:tcPr>
                <w:p w14:paraId="5EFB27D2" w14:textId="77777777" w:rsidR="00BE3BC1" w:rsidRDefault="00BE3BC1">
                  <w:pPr>
                    <w:pStyle w:val="TAC"/>
                    <w:rPr>
                      <w:rFonts w:ascii="Times New Roman" w:hAnsi="Times New Roman"/>
                      <w:szCs w:val="18"/>
                    </w:rPr>
                  </w:pPr>
                </w:p>
              </w:tc>
              <w:tc>
                <w:tcPr>
                  <w:tcW w:w="1877" w:type="dxa"/>
                  <w:vAlign w:val="center"/>
                </w:tcPr>
                <w:p w14:paraId="64338239" w14:textId="77777777" w:rsidR="00BE3BC1" w:rsidRDefault="0027224F">
                  <w:pPr>
                    <w:pStyle w:val="TAC"/>
                    <w:rPr>
                      <w:rFonts w:ascii="Times New Roman" w:hAnsi="Times New Roman"/>
                      <w:szCs w:val="18"/>
                    </w:rPr>
                  </w:pPr>
                  <w:r>
                    <w:rPr>
                      <w:rFonts w:ascii="Times New Roman" w:hAnsi="Times New Roman"/>
                      <w:szCs w:val="18"/>
                    </w:rPr>
                    <w:t>19 dB K</w:t>
                  </w:r>
                  <w:r>
                    <w:rPr>
                      <w:rFonts w:ascii="Times New Roman" w:hAnsi="Times New Roman"/>
                      <w:szCs w:val="18"/>
                      <w:vertAlign w:val="superscript"/>
                    </w:rPr>
                    <w:t>-1</w:t>
                  </w:r>
                </w:p>
              </w:tc>
              <w:tc>
                <w:tcPr>
                  <w:tcW w:w="1877" w:type="dxa"/>
                  <w:vAlign w:val="center"/>
                </w:tcPr>
                <w:p w14:paraId="2717A3DE" w14:textId="77777777" w:rsidR="00BE3BC1" w:rsidRDefault="0027224F">
                  <w:pPr>
                    <w:pStyle w:val="TAC"/>
                    <w:rPr>
                      <w:rFonts w:ascii="Times New Roman" w:hAnsi="Times New Roman"/>
                      <w:szCs w:val="18"/>
                    </w:rPr>
                  </w:pPr>
                  <w:r>
                    <w:rPr>
                      <w:rFonts w:ascii="Times New Roman" w:hAnsi="Times New Roman"/>
                      <w:szCs w:val="18"/>
                    </w:rPr>
                    <w:t>1.1 dB K</w:t>
                  </w:r>
                  <w:r>
                    <w:rPr>
                      <w:rFonts w:ascii="Times New Roman" w:hAnsi="Times New Roman"/>
                      <w:szCs w:val="18"/>
                      <w:vertAlign w:val="superscript"/>
                    </w:rPr>
                    <w:t>-1</w:t>
                  </w:r>
                </w:p>
              </w:tc>
              <w:tc>
                <w:tcPr>
                  <w:tcW w:w="1877" w:type="dxa"/>
                  <w:vAlign w:val="center"/>
                </w:tcPr>
                <w:p w14:paraId="50F64959" w14:textId="77777777" w:rsidR="00BE3BC1" w:rsidRDefault="0027224F">
                  <w:pPr>
                    <w:pStyle w:val="TAC"/>
                    <w:rPr>
                      <w:rFonts w:ascii="Times New Roman" w:hAnsi="Times New Roman"/>
                      <w:szCs w:val="18"/>
                    </w:rPr>
                  </w:pPr>
                  <w:r>
                    <w:rPr>
                      <w:rFonts w:ascii="Times New Roman" w:hAnsi="Times New Roman"/>
                      <w:szCs w:val="18"/>
                    </w:rPr>
                    <w:t>1.1 dB K</w:t>
                  </w:r>
                  <w:r>
                    <w:rPr>
                      <w:rFonts w:ascii="Times New Roman" w:hAnsi="Times New Roman"/>
                      <w:szCs w:val="18"/>
                      <w:vertAlign w:val="superscript"/>
                    </w:rPr>
                    <w:t>-1</w:t>
                  </w:r>
                </w:p>
              </w:tc>
            </w:tr>
            <w:tr w:rsidR="00BE3BC1" w14:paraId="461B561E" w14:textId="77777777">
              <w:trPr>
                <w:jc w:val="center"/>
              </w:trPr>
              <w:tc>
                <w:tcPr>
                  <w:tcW w:w="2401" w:type="dxa"/>
                  <w:vAlign w:val="center"/>
                </w:tcPr>
                <w:p w14:paraId="350EF2BB" w14:textId="77777777" w:rsidR="00BE3BC1" w:rsidRDefault="0027224F">
                  <w:pPr>
                    <w:pStyle w:val="TAC"/>
                    <w:rPr>
                      <w:rFonts w:ascii="Times New Roman" w:hAnsi="Times New Roman"/>
                      <w:szCs w:val="18"/>
                    </w:rPr>
                  </w:pPr>
                  <w:r>
                    <w:rPr>
                      <w:rFonts w:ascii="Times New Roman" w:hAnsi="Times New Roman"/>
                      <w:szCs w:val="18"/>
                    </w:rPr>
                    <w:t>Satellite Rx max Gain</w:t>
                  </w:r>
                </w:p>
              </w:tc>
              <w:tc>
                <w:tcPr>
                  <w:tcW w:w="1825" w:type="dxa"/>
                  <w:vMerge/>
                  <w:vAlign w:val="center"/>
                </w:tcPr>
                <w:p w14:paraId="1982CE32" w14:textId="77777777" w:rsidR="00BE3BC1" w:rsidRDefault="00BE3BC1">
                  <w:pPr>
                    <w:pStyle w:val="TAC"/>
                    <w:rPr>
                      <w:rFonts w:ascii="Times New Roman" w:hAnsi="Times New Roman"/>
                      <w:szCs w:val="18"/>
                    </w:rPr>
                  </w:pPr>
                </w:p>
              </w:tc>
              <w:tc>
                <w:tcPr>
                  <w:tcW w:w="1877" w:type="dxa"/>
                  <w:vAlign w:val="center"/>
                </w:tcPr>
                <w:p w14:paraId="4A2D1AF9" w14:textId="77777777" w:rsidR="00BE3BC1" w:rsidRDefault="0027224F">
                  <w:pPr>
                    <w:pStyle w:val="TAC"/>
                    <w:rPr>
                      <w:rFonts w:ascii="Times New Roman" w:hAnsi="Times New Roman"/>
                      <w:szCs w:val="18"/>
                    </w:rPr>
                  </w:pPr>
                  <w:r>
                    <w:rPr>
                      <w:rFonts w:ascii="Times New Roman" w:hAnsi="Times New Roman"/>
                      <w:szCs w:val="18"/>
                    </w:rPr>
                    <w:t>51 dBi</w:t>
                  </w:r>
                </w:p>
              </w:tc>
              <w:tc>
                <w:tcPr>
                  <w:tcW w:w="1877" w:type="dxa"/>
                  <w:vAlign w:val="center"/>
                </w:tcPr>
                <w:p w14:paraId="3F708EE2" w14:textId="77777777" w:rsidR="00BE3BC1" w:rsidRDefault="0027224F">
                  <w:pPr>
                    <w:pStyle w:val="TAC"/>
                    <w:rPr>
                      <w:rFonts w:ascii="Times New Roman" w:hAnsi="Times New Roman"/>
                      <w:szCs w:val="18"/>
                    </w:rPr>
                  </w:pPr>
                  <w:r>
                    <w:rPr>
                      <w:rFonts w:ascii="Times New Roman" w:hAnsi="Times New Roman"/>
                      <w:szCs w:val="18"/>
                    </w:rPr>
                    <w:t>30 dBi</w:t>
                  </w:r>
                </w:p>
              </w:tc>
              <w:tc>
                <w:tcPr>
                  <w:tcW w:w="1877" w:type="dxa"/>
                  <w:vAlign w:val="center"/>
                </w:tcPr>
                <w:p w14:paraId="5C26586E" w14:textId="77777777" w:rsidR="00BE3BC1" w:rsidRDefault="0027224F">
                  <w:pPr>
                    <w:pStyle w:val="TAC"/>
                    <w:rPr>
                      <w:rFonts w:ascii="Times New Roman" w:hAnsi="Times New Roman"/>
                      <w:szCs w:val="18"/>
                    </w:rPr>
                  </w:pPr>
                  <w:r>
                    <w:rPr>
                      <w:rFonts w:ascii="Times New Roman" w:hAnsi="Times New Roman"/>
                      <w:szCs w:val="18"/>
                    </w:rPr>
                    <w:t>30 dBi</w:t>
                  </w:r>
                </w:p>
              </w:tc>
            </w:tr>
            <w:tr w:rsidR="00BE3BC1" w14:paraId="59348269" w14:textId="77777777">
              <w:trPr>
                <w:jc w:val="center"/>
              </w:trPr>
              <w:tc>
                <w:tcPr>
                  <w:tcW w:w="2401" w:type="dxa"/>
                  <w:vAlign w:val="center"/>
                </w:tcPr>
                <w:p w14:paraId="21C394CB" w14:textId="77777777" w:rsidR="00BE3BC1" w:rsidRPr="00275070" w:rsidRDefault="0027224F" w:rsidP="00774CA2">
                  <w:pPr>
                    <w:pStyle w:val="TAC"/>
                    <w:widowControl w:val="0"/>
                    <w:ind w:right="28"/>
                    <w:rPr>
                      <w:rFonts w:ascii="Times New Roman" w:hAnsi="Times New Roman"/>
                      <w:szCs w:val="18"/>
                      <w:lang w:val="en-US"/>
                    </w:rPr>
                  </w:pPr>
                  <w:r w:rsidRPr="00275070">
                    <w:rPr>
                      <w:rFonts w:ascii="Times New Roman" w:hAnsi="Times New Roman"/>
                      <w:szCs w:val="18"/>
                      <w:lang w:val="en-US"/>
                    </w:rPr>
                    <w:t>Equivalent satellite antenna aperture (Note1)</w:t>
                  </w:r>
                </w:p>
              </w:tc>
              <w:tc>
                <w:tcPr>
                  <w:tcW w:w="1825" w:type="dxa"/>
                  <w:vMerge w:val="restart"/>
                  <w:vAlign w:val="center"/>
                </w:tcPr>
                <w:p w14:paraId="672FE5B1" w14:textId="77777777" w:rsidR="00BE3BC1" w:rsidRPr="00275070" w:rsidRDefault="0027224F" w:rsidP="00774CA2">
                  <w:pPr>
                    <w:pStyle w:val="TAC"/>
                    <w:widowControl w:val="0"/>
                    <w:ind w:right="28"/>
                    <w:rPr>
                      <w:rFonts w:ascii="Times New Roman" w:hAnsi="Times New Roman"/>
                      <w:szCs w:val="18"/>
                      <w:lang w:val="en-US"/>
                    </w:rPr>
                  </w:pPr>
                  <w:r w:rsidRPr="00275070">
                    <w:rPr>
                      <w:rFonts w:ascii="Times New Roman" w:hAnsi="Times New Roman"/>
                      <w:szCs w:val="18"/>
                      <w:lang w:val="en-US"/>
                    </w:rPr>
                    <w:t>Ka-band (i.e. 30 GHz for UL)</w:t>
                  </w:r>
                </w:p>
              </w:tc>
              <w:tc>
                <w:tcPr>
                  <w:tcW w:w="1877" w:type="dxa"/>
                  <w:vAlign w:val="center"/>
                </w:tcPr>
                <w:p w14:paraId="338BAF1D" w14:textId="77777777" w:rsidR="00BE3BC1" w:rsidRDefault="0027224F" w:rsidP="00774CA2">
                  <w:pPr>
                    <w:pStyle w:val="TAC"/>
                    <w:rPr>
                      <w:rFonts w:ascii="Times New Roman" w:hAnsi="Times New Roman"/>
                      <w:szCs w:val="18"/>
                    </w:rPr>
                  </w:pPr>
                  <w:r>
                    <w:rPr>
                      <w:rFonts w:ascii="Times New Roman" w:hAnsi="Times New Roman"/>
                      <w:szCs w:val="18"/>
                    </w:rPr>
                    <w:t>3.33 m</w:t>
                  </w:r>
                </w:p>
              </w:tc>
              <w:tc>
                <w:tcPr>
                  <w:tcW w:w="1877" w:type="dxa"/>
                  <w:vAlign w:val="center"/>
                </w:tcPr>
                <w:p w14:paraId="10C9B006" w14:textId="77777777" w:rsidR="00BE3BC1" w:rsidRDefault="0027224F" w:rsidP="00774CA2">
                  <w:pPr>
                    <w:pStyle w:val="TAC"/>
                    <w:rPr>
                      <w:rFonts w:ascii="Times New Roman" w:hAnsi="Times New Roman"/>
                      <w:szCs w:val="18"/>
                    </w:rPr>
                  </w:pPr>
                  <w:r>
                    <w:rPr>
                      <w:rFonts w:ascii="Times New Roman" w:hAnsi="Times New Roman"/>
                      <w:szCs w:val="18"/>
                    </w:rPr>
                    <w:t>0.33 m</w:t>
                  </w:r>
                </w:p>
              </w:tc>
              <w:tc>
                <w:tcPr>
                  <w:tcW w:w="1877" w:type="dxa"/>
                  <w:vAlign w:val="center"/>
                </w:tcPr>
                <w:p w14:paraId="24728A68" w14:textId="77777777" w:rsidR="00BE3BC1" w:rsidRDefault="0027224F" w:rsidP="00774CA2">
                  <w:pPr>
                    <w:pStyle w:val="TAC"/>
                    <w:rPr>
                      <w:rFonts w:ascii="Times New Roman" w:hAnsi="Times New Roman"/>
                      <w:szCs w:val="18"/>
                    </w:rPr>
                  </w:pPr>
                  <w:r>
                    <w:rPr>
                      <w:rFonts w:ascii="Times New Roman" w:hAnsi="Times New Roman"/>
                      <w:szCs w:val="18"/>
                    </w:rPr>
                    <w:t>0.33 m</w:t>
                  </w:r>
                </w:p>
              </w:tc>
            </w:tr>
            <w:tr w:rsidR="00BE3BC1" w14:paraId="48B39250" w14:textId="77777777">
              <w:trPr>
                <w:jc w:val="center"/>
              </w:trPr>
              <w:tc>
                <w:tcPr>
                  <w:tcW w:w="2401" w:type="dxa"/>
                  <w:vAlign w:val="center"/>
                </w:tcPr>
                <w:p w14:paraId="4E7BCCB0" w14:textId="77777777" w:rsidR="00BE3BC1" w:rsidRDefault="0027224F">
                  <w:pPr>
                    <w:pStyle w:val="TAC"/>
                    <w:rPr>
                      <w:rFonts w:ascii="Times New Roman" w:hAnsi="Times New Roman"/>
                      <w:szCs w:val="18"/>
                    </w:rPr>
                  </w:pPr>
                  <w:r>
                    <w:rPr>
                      <w:rFonts w:ascii="Times New Roman" w:hAnsi="Times New Roman"/>
                      <w:szCs w:val="18"/>
                    </w:rPr>
                    <w:t>G/T</w:t>
                  </w:r>
                </w:p>
              </w:tc>
              <w:tc>
                <w:tcPr>
                  <w:tcW w:w="1825" w:type="dxa"/>
                  <w:vMerge/>
                  <w:vAlign w:val="center"/>
                </w:tcPr>
                <w:p w14:paraId="7E684DE8" w14:textId="77777777" w:rsidR="00BE3BC1" w:rsidRDefault="00BE3BC1">
                  <w:pPr>
                    <w:pStyle w:val="TAC"/>
                    <w:rPr>
                      <w:rFonts w:ascii="Times New Roman" w:hAnsi="Times New Roman"/>
                      <w:szCs w:val="18"/>
                    </w:rPr>
                  </w:pPr>
                </w:p>
              </w:tc>
              <w:tc>
                <w:tcPr>
                  <w:tcW w:w="1877" w:type="dxa"/>
                  <w:vAlign w:val="center"/>
                </w:tcPr>
                <w:p w14:paraId="0281B28C" w14:textId="77777777" w:rsidR="00BE3BC1" w:rsidRDefault="0027224F">
                  <w:pPr>
                    <w:pStyle w:val="TAC"/>
                    <w:rPr>
                      <w:rFonts w:ascii="Times New Roman" w:hAnsi="Times New Roman"/>
                      <w:szCs w:val="18"/>
                    </w:rPr>
                  </w:pPr>
                  <w:r>
                    <w:rPr>
                      <w:rFonts w:ascii="Times New Roman" w:hAnsi="Times New Roman"/>
                      <w:szCs w:val="18"/>
                    </w:rPr>
                    <w:t>28 dB K</w:t>
                  </w:r>
                  <w:r>
                    <w:rPr>
                      <w:rFonts w:ascii="Times New Roman" w:hAnsi="Times New Roman"/>
                      <w:szCs w:val="18"/>
                      <w:vertAlign w:val="superscript"/>
                    </w:rPr>
                    <w:t>-1</w:t>
                  </w:r>
                </w:p>
              </w:tc>
              <w:tc>
                <w:tcPr>
                  <w:tcW w:w="1877" w:type="dxa"/>
                  <w:vAlign w:val="center"/>
                </w:tcPr>
                <w:p w14:paraId="44AB62AD" w14:textId="77777777" w:rsidR="00BE3BC1" w:rsidRDefault="0027224F">
                  <w:pPr>
                    <w:pStyle w:val="TAC"/>
                    <w:rPr>
                      <w:rFonts w:ascii="Times New Roman" w:hAnsi="Times New Roman"/>
                      <w:szCs w:val="18"/>
                    </w:rPr>
                  </w:pPr>
                  <w:r>
                    <w:rPr>
                      <w:rFonts w:ascii="Times New Roman" w:hAnsi="Times New Roman"/>
                      <w:szCs w:val="18"/>
                    </w:rPr>
                    <w:t>13 dB K</w:t>
                  </w:r>
                  <w:r>
                    <w:rPr>
                      <w:rFonts w:ascii="Times New Roman" w:hAnsi="Times New Roman"/>
                      <w:szCs w:val="18"/>
                      <w:vertAlign w:val="superscript"/>
                    </w:rPr>
                    <w:t>-1</w:t>
                  </w:r>
                </w:p>
              </w:tc>
              <w:tc>
                <w:tcPr>
                  <w:tcW w:w="1877" w:type="dxa"/>
                  <w:vAlign w:val="center"/>
                </w:tcPr>
                <w:p w14:paraId="7DF55B11" w14:textId="77777777" w:rsidR="00BE3BC1" w:rsidRDefault="0027224F">
                  <w:pPr>
                    <w:pStyle w:val="TAC"/>
                    <w:rPr>
                      <w:rFonts w:ascii="Times New Roman" w:hAnsi="Times New Roman"/>
                      <w:szCs w:val="18"/>
                    </w:rPr>
                  </w:pPr>
                  <w:r>
                    <w:rPr>
                      <w:rFonts w:ascii="Times New Roman" w:hAnsi="Times New Roman"/>
                      <w:szCs w:val="18"/>
                    </w:rPr>
                    <w:t>13 dB K</w:t>
                  </w:r>
                  <w:r>
                    <w:rPr>
                      <w:rFonts w:ascii="Times New Roman" w:hAnsi="Times New Roman"/>
                      <w:szCs w:val="18"/>
                      <w:vertAlign w:val="superscript"/>
                    </w:rPr>
                    <w:t>-1</w:t>
                  </w:r>
                </w:p>
              </w:tc>
            </w:tr>
            <w:tr w:rsidR="00BE3BC1" w14:paraId="1CFEB7D8" w14:textId="77777777">
              <w:trPr>
                <w:jc w:val="center"/>
              </w:trPr>
              <w:tc>
                <w:tcPr>
                  <w:tcW w:w="2401" w:type="dxa"/>
                  <w:vAlign w:val="center"/>
                </w:tcPr>
                <w:p w14:paraId="2C00D9B6" w14:textId="77777777" w:rsidR="00BE3BC1" w:rsidRDefault="0027224F">
                  <w:pPr>
                    <w:pStyle w:val="TAC"/>
                    <w:rPr>
                      <w:rFonts w:ascii="Times New Roman" w:hAnsi="Times New Roman"/>
                      <w:szCs w:val="18"/>
                    </w:rPr>
                  </w:pPr>
                  <w:r>
                    <w:rPr>
                      <w:rFonts w:ascii="Times New Roman" w:hAnsi="Times New Roman"/>
                      <w:szCs w:val="18"/>
                    </w:rPr>
                    <w:t>Satellite RX max Gain</w:t>
                  </w:r>
                </w:p>
              </w:tc>
              <w:tc>
                <w:tcPr>
                  <w:tcW w:w="1825" w:type="dxa"/>
                  <w:vMerge/>
                  <w:vAlign w:val="center"/>
                </w:tcPr>
                <w:p w14:paraId="37ACDC02" w14:textId="77777777" w:rsidR="00BE3BC1" w:rsidRDefault="00BE3BC1">
                  <w:pPr>
                    <w:pStyle w:val="TAC"/>
                    <w:rPr>
                      <w:rFonts w:ascii="Times New Roman" w:hAnsi="Times New Roman"/>
                      <w:szCs w:val="18"/>
                    </w:rPr>
                  </w:pPr>
                </w:p>
              </w:tc>
              <w:tc>
                <w:tcPr>
                  <w:tcW w:w="1877" w:type="dxa"/>
                  <w:vAlign w:val="center"/>
                </w:tcPr>
                <w:p w14:paraId="7D80F7BD" w14:textId="77777777" w:rsidR="00BE3BC1" w:rsidRDefault="0027224F">
                  <w:pPr>
                    <w:pStyle w:val="TAC"/>
                    <w:rPr>
                      <w:rFonts w:ascii="Times New Roman" w:hAnsi="Times New Roman"/>
                      <w:szCs w:val="18"/>
                    </w:rPr>
                  </w:pPr>
                  <w:r>
                    <w:rPr>
                      <w:rFonts w:ascii="Times New Roman" w:hAnsi="Times New Roman"/>
                      <w:szCs w:val="18"/>
                    </w:rPr>
                    <w:t>58.5 dBi</w:t>
                  </w:r>
                </w:p>
              </w:tc>
              <w:tc>
                <w:tcPr>
                  <w:tcW w:w="1877" w:type="dxa"/>
                  <w:vAlign w:val="center"/>
                </w:tcPr>
                <w:p w14:paraId="57AD04A5" w14:textId="77777777" w:rsidR="00BE3BC1" w:rsidRDefault="0027224F">
                  <w:pPr>
                    <w:pStyle w:val="TAC"/>
                    <w:rPr>
                      <w:rFonts w:ascii="Times New Roman" w:hAnsi="Times New Roman"/>
                      <w:szCs w:val="18"/>
                    </w:rPr>
                  </w:pPr>
                  <w:r>
                    <w:rPr>
                      <w:rFonts w:ascii="Times New Roman" w:hAnsi="Times New Roman"/>
                      <w:szCs w:val="18"/>
                    </w:rPr>
                    <w:t>38.5 dBi</w:t>
                  </w:r>
                </w:p>
              </w:tc>
              <w:tc>
                <w:tcPr>
                  <w:tcW w:w="1877" w:type="dxa"/>
                  <w:vAlign w:val="center"/>
                </w:tcPr>
                <w:p w14:paraId="239818DE" w14:textId="77777777" w:rsidR="00BE3BC1" w:rsidRDefault="0027224F">
                  <w:pPr>
                    <w:pStyle w:val="TAC"/>
                    <w:rPr>
                      <w:rFonts w:ascii="Times New Roman" w:hAnsi="Times New Roman"/>
                      <w:szCs w:val="18"/>
                    </w:rPr>
                  </w:pPr>
                  <w:r>
                    <w:rPr>
                      <w:rFonts w:ascii="Times New Roman" w:hAnsi="Times New Roman"/>
                      <w:szCs w:val="18"/>
                    </w:rPr>
                    <w:t>38.5 dBi</w:t>
                  </w:r>
                </w:p>
              </w:tc>
            </w:tr>
            <w:tr w:rsidR="00BE3BC1" w14:paraId="75C58B47" w14:textId="77777777">
              <w:trPr>
                <w:jc w:val="center"/>
              </w:trPr>
              <w:tc>
                <w:tcPr>
                  <w:tcW w:w="9857" w:type="dxa"/>
                  <w:gridSpan w:val="5"/>
                  <w:vAlign w:val="center"/>
                </w:tcPr>
                <w:p w14:paraId="72DF9FF9" w14:textId="77777777" w:rsidR="00BE3BC1" w:rsidRPr="00275070" w:rsidRDefault="0027224F" w:rsidP="00774CA2">
                  <w:pPr>
                    <w:pStyle w:val="TAN"/>
                    <w:widowControl w:val="0"/>
                    <w:ind w:right="28"/>
                    <w:jc w:val="right"/>
                    <w:rPr>
                      <w:rFonts w:ascii="Times New Roman" w:hAnsi="Times New Roman"/>
                      <w:szCs w:val="18"/>
                      <w:lang w:val="en-US"/>
                    </w:rPr>
                  </w:pPr>
                  <w:r w:rsidRPr="00275070">
                    <w:rPr>
                      <w:rFonts w:ascii="Times New Roman" w:hAnsi="Times New Roman"/>
                      <w:szCs w:val="18"/>
                      <w:lang w:val="en-US"/>
                    </w:rPr>
                    <w:t>NOTE 1: This value is equivalent to the antenna diameter in Sec. 6.4.1 of [2].</w:t>
                  </w:r>
                </w:p>
                <w:p w14:paraId="080910BE" w14:textId="77777777" w:rsidR="00BE3BC1" w:rsidRPr="00275070" w:rsidRDefault="0027224F" w:rsidP="00774CA2">
                  <w:pPr>
                    <w:pStyle w:val="TAN"/>
                    <w:rPr>
                      <w:rFonts w:ascii="Times New Roman" w:hAnsi="Times New Roman"/>
                      <w:szCs w:val="18"/>
                      <w:lang w:val="en-US"/>
                    </w:rPr>
                  </w:pPr>
                  <w:r w:rsidRPr="00275070">
                    <w:rPr>
                      <w:rFonts w:ascii="Times New Roman" w:hAnsi="Times New Roman"/>
                      <w:szCs w:val="18"/>
                      <w:lang w:val="en-US"/>
                    </w:rPr>
                    <w:t xml:space="preserve">NOTE 2: This beam size refers to the Nadir pointing of the satellite </w:t>
                  </w:r>
                </w:p>
                <w:p w14:paraId="5ED3F11C" w14:textId="77777777" w:rsidR="00BE3BC1" w:rsidRPr="00275070" w:rsidRDefault="0027224F" w:rsidP="00774CA2">
                  <w:pPr>
                    <w:pStyle w:val="TAN"/>
                    <w:rPr>
                      <w:rFonts w:ascii="Times New Roman" w:hAnsi="Times New Roman"/>
                      <w:szCs w:val="18"/>
                      <w:lang w:val="en-US"/>
                    </w:rPr>
                  </w:pPr>
                  <w:r w:rsidRPr="00275070">
                    <w:rPr>
                      <w:rFonts w:ascii="Times New Roman" w:hAnsi="Times New Roman"/>
                      <w:szCs w:val="18"/>
                      <w:lang w:val="en-US"/>
                    </w:rPr>
                    <w:t>NOTE 3: All these satellite parameters are applied per beam.</w:t>
                  </w:r>
                </w:p>
                <w:p w14:paraId="03D59FD5" w14:textId="77777777" w:rsidR="00BE3BC1" w:rsidRPr="00275070" w:rsidRDefault="0027224F" w:rsidP="00774CA2">
                  <w:pPr>
                    <w:pStyle w:val="TAN"/>
                    <w:rPr>
                      <w:rFonts w:ascii="Times New Roman" w:hAnsi="Times New Roman"/>
                      <w:szCs w:val="18"/>
                      <w:lang w:val="en-US"/>
                    </w:rPr>
                  </w:pPr>
                  <w:r w:rsidRPr="00275070">
                    <w:rPr>
                      <w:rFonts w:ascii="Times New Roman" w:hAnsi="Times New Roman"/>
                      <w:szCs w:val="18"/>
                      <w:lang w:val="en-US"/>
                    </w:rPr>
                    <w:t>NOTE 4: The EIRP density values are considered identical for all frequency re-use factor options.</w:t>
                  </w:r>
                </w:p>
                <w:p w14:paraId="35616DFE" w14:textId="77777777" w:rsidR="00BE3BC1" w:rsidRPr="00275070" w:rsidRDefault="0027224F" w:rsidP="00774CA2">
                  <w:pPr>
                    <w:pStyle w:val="TAN"/>
                    <w:rPr>
                      <w:rFonts w:ascii="Times New Roman" w:hAnsi="Times New Roman"/>
                      <w:szCs w:val="18"/>
                      <w:lang w:val="en-US"/>
                    </w:rPr>
                  </w:pPr>
                  <w:r w:rsidRPr="00275070">
                    <w:rPr>
                      <w:rFonts w:ascii="Times New Roman" w:hAnsi="Times New Roman"/>
                      <w:szCs w:val="18"/>
                      <w:lang w:val="en-US"/>
                    </w:rPr>
                    <w:t xml:space="preserve">NOTE 5: The EIRP density values are provided assuming the satellite HPA is operated with a back-off of [5] </w:t>
                  </w:r>
                  <w:proofErr w:type="spellStart"/>
                  <w:r w:rsidRPr="00275070">
                    <w:rPr>
                      <w:rFonts w:ascii="Times New Roman" w:hAnsi="Times New Roman"/>
                      <w:szCs w:val="18"/>
                      <w:lang w:val="en-US"/>
                    </w:rPr>
                    <w:t>dB.</w:t>
                  </w:r>
                  <w:proofErr w:type="spellEnd"/>
                </w:p>
              </w:tc>
            </w:tr>
          </w:tbl>
          <w:p w14:paraId="367D131D" w14:textId="77777777" w:rsidR="00BE3BC1" w:rsidRDefault="0027224F">
            <w:pPr>
              <w:spacing w:after="0"/>
              <w:rPr>
                <w:rFonts w:eastAsiaTheme="minorEastAsia"/>
                <w:b/>
                <w:color w:val="000000"/>
                <w:sz w:val="18"/>
                <w:szCs w:val="18"/>
              </w:rPr>
            </w:pPr>
            <w:r>
              <w:rPr>
                <w:sz w:val="18"/>
                <w:szCs w:val="18"/>
              </w:rPr>
              <w:t>The following table is agreed for UE characteristics for System Level Simulations</w:t>
            </w:r>
          </w:p>
          <w:p w14:paraId="7752FDCC" w14:textId="77777777" w:rsidR="00BE3BC1" w:rsidRPr="00275070" w:rsidRDefault="0027224F">
            <w:pPr>
              <w:pStyle w:val="TH"/>
              <w:framePr w:w="10206" w:h="284" w:hRule="exact" w:wrap="notBeside" w:vAnchor="page" w:hAnchor="margin" w:y="1986"/>
              <w:widowControl w:val="0"/>
              <w:overflowPunct/>
              <w:autoSpaceDE/>
              <w:autoSpaceDN/>
              <w:adjustRightInd/>
              <w:spacing w:before="0" w:after="0"/>
              <w:ind w:right="28"/>
              <w:textAlignment w:val="auto"/>
              <w:rPr>
                <w:rFonts w:ascii="Times New Roman" w:hAnsi="Times New Roman"/>
                <w:sz w:val="18"/>
                <w:szCs w:val="18"/>
                <w:lang w:val="en-US"/>
              </w:rPr>
            </w:pPr>
            <w:r w:rsidRPr="00275070">
              <w:rPr>
                <w:rFonts w:ascii="Times New Roman" w:hAnsi="Times New Roman"/>
                <w:sz w:val="18"/>
                <w:szCs w:val="18"/>
                <w:lang w:val="en-US"/>
              </w:rPr>
              <w:t xml:space="preserve">Table </w:t>
            </w:r>
            <w:r>
              <w:rPr>
                <w:rFonts w:ascii="Times New Roman" w:hAnsi="Times New Roman"/>
                <w:sz w:val="18"/>
                <w:szCs w:val="18"/>
                <w:lang w:val="en-US" w:eastAsia="zh-CN"/>
              </w:rPr>
              <w:t>2</w:t>
            </w:r>
            <w:r w:rsidRPr="00275070">
              <w:rPr>
                <w:rFonts w:ascii="Times New Roman" w:hAnsi="Times New Roman"/>
                <w:sz w:val="18"/>
                <w:szCs w:val="18"/>
                <w:lang w:val="en-US"/>
              </w:rPr>
              <w:t>.</w:t>
            </w:r>
            <w:r>
              <w:rPr>
                <w:rFonts w:ascii="Times New Roman" w:hAnsi="Times New Roman"/>
                <w:sz w:val="18"/>
                <w:szCs w:val="18"/>
                <w:lang w:val="en-US" w:eastAsia="zh-CN"/>
              </w:rPr>
              <w:t>2</w:t>
            </w:r>
            <w:r w:rsidRPr="00275070">
              <w:rPr>
                <w:rFonts w:ascii="Times New Roman" w:hAnsi="Times New Roman"/>
                <w:sz w:val="18"/>
                <w:szCs w:val="18"/>
                <w:lang w:val="en-US"/>
              </w:rPr>
              <w:t>.</w:t>
            </w:r>
            <w:r>
              <w:rPr>
                <w:rFonts w:ascii="Times New Roman" w:hAnsi="Times New Roman"/>
                <w:sz w:val="18"/>
                <w:szCs w:val="18"/>
                <w:lang w:val="en-US" w:eastAsia="zh-CN"/>
              </w:rPr>
              <w:t>7</w:t>
            </w:r>
            <w:r w:rsidRPr="00275070">
              <w:rPr>
                <w:rFonts w:ascii="Times New Roman" w:hAnsi="Times New Roman"/>
                <w:sz w:val="18"/>
                <w:szCs w:val="18"/>
                <w:lang w:val="en-US"/>
              </w:rPr>
              <w:t>-</w:t>
            </w:r>
            <w:r>
              <w:rPr>
                <w:rFonts w:ascii="Times New Roman" w:hAnsi="Times New Roman"/>
                <w:sz w:val="18"/>
                <w:szCs w:val="18"/>
                <w:lang w:val="en-US" w:eastAsia="zh-CN"/>
              </w:rPr>
              <w:t>2</w:t>
            </w:r>
            <w:r w:rsidRPr="00275070">
              <w:rPr>
                <w:rFonts w:ascii="Times New Roman" w:hAnsi="Times New Roman"/>
                <w:sz w:val="18"/>
                <w:szCs w:val="18"/>
                <w:lang w:val="en-US"/>
              </w:rPr>
              <w:t>: UE characteristics for system level simulations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9"/>
              <w:gridCol w:w="1589"/>
              <w:gridCol w:w="1590"/>
              <w:gridCol w:w="1590"/>
            </w:tblGrid>
            <w:tr w:rsidR="00BE3BC1" w14:paraId="6EC565B6" w14:textId="77777777">
              <w:tc>
                <w:tcPr>
                  <w:tcW w:w="1250" w:type="pct"/>
                </w:tcPr>
                <w:p w14:paraId="45DF7924" w14:textId="77777777" w:rsidR="00BE3BC1" w:rsidRDefault="0027224F">
                  <w:pPr>
                    <w:pStyle w:val="TAC"/>
                    <w:rPr>
                      <w:rFonts w:ascii="Times New Roman" w:hAnsi="Times New Roman"/>
                      <w:szCs w:val="18"/>
                    </w:rPr>
                  </w:pPr>
                  <w:r>
                    <w:rPr>
                      <w:rFonts w:ascii="Times New Roman" w:hAnsi="Times New Roman"/>
                      <w:szCs w:val="18"/>
                    </w:rPr>
                    <w:t>Characteristics</w:t>
                  </w:r>
                </w:p>
              </w:tc>
              <w:tc>
                <w:tcPr>
                  <w:tcW w:w="1250" w:type="pct"/>
                </w:tcPr>
                <w:p w14:paraId="293721A3" w14:textId="77777777" w:rsidR="00BE3BC1" w:rsidRDefault="0027224F">
                  <w:pPr>
                    <w:pStyle w:val="TAC"/>
                    <w:rPr>
                      <w:rFonts w:ascii="Times New Roman" w:hAnsi="Times New Roman"/>
                      <w:szCs w:val="18"/>
                    </w:rPr>
                  </w:pPr>
                  <w:r>
                    <w:rPr>
                      <w:rFonts w:ascii="Times New Roman" w:hAnsi="Times New Roman"/>
                      <w:szCs w:val="18"/>
                    </w:rPr>
                    <w:t>VSAT (Note 2)</w:t>
                  </w:r>
                </w:p>
              </w:tc>
              <w:tc>
                <w:tcPr>
                  <w:tcW w:w="1250" w:type="pct"/>
                </w:tcPr>
                <w:p w14:paraId="43122F99" w14:textId="77777777" w:rsidR="00BE3BC1" w:rsidRDefault="0027224F">
                  <w:pPr>
                    <w:pStyle w:val="TAC"/>
                    <w:rPr>
                      <w:rFonts w:ascii="Times New Roman" w:hAnsi="Times New Roman"/>
                      <w:szCs w:val="18"/>
                    </w:rPr>
                  </w:pPr>
                  <w:r>
                    <w:rPr>
                      <w:rFonts w:ascii="Times New Roman" w:hAnsi="Times New Roman"/>
                      <w:szCs w:val="18"/>
                    </w:rPr>
                    <w:t>Handheld</w:t>
                  </w:r>
                </w:p>
              </w:tc>
              <w:tc>
                <w:tcPr>
                  <w:tcW w:w="1250" w:type="pct"/>
                </w:tcPr>
                <w:p w14:paraId="2BB8E211" w14:textId="77777777" w:rsidR="00BE3BC1" w:rsidRDefault="0027224F">
                  <w:pPr>
                    <w:pStyle w:val="TAC"/>
                    <w:rPr>
                      <w:rFonts w:ascii="Times New Roman" w:hAnsi="Times New Roman"/>
                      <w:szCs w:val="18"/>
                    </w:rPr>
                  </w:pPr>
                  <w:r>
                    <w:rPr>
                      <w:rFonts w:ascii="Times New Roman" w:hAnsi="Times New Roman"/>
                      <w:szCs w:val="18"/>
                    </w:rPr>
                    <w:t>Other (Note 1)</w:t>
                  </w:r>
                </w:p>
              </w:tc>
            </w:tr>
            <w:tr w:rsidR="00BE3BC1" w14:paraId="3A0513C1" w14:textId="77777777">
              <w:tc>
                <w:tcPr>
                  <w:tcW w:w="1250" w:type="pct"/>
                </w:tcPr>
                <w:p w14:paraId="25DBF885" w14:textId="77777777" w:rsidR="00BE3BC1" w:rsidRDefault="0027224F">
                  <w:pPr>
                    <w:pStyle w:val="TAC"/>
                    <w:rPr>
                      <w:rFonts w:ascii="Times New Roman" w:hAnsi="Times New Roman"/>
                      <w:szCs w:val="18"/>
                    </w:rPr>
                  </w:pPr>
                  <w:r>
                    <w:rPr>
                      <w:rFonts w:ascii="Times New Roman" w:hAnsi="Times New Roman"/>
                      <w:szCs w:val="18"/>
                    </w:rPr>
                    <w:t>Frequency band</w:t>
                  </w:r>
                </w:p>
              </w:tc>
              <w:tc>
                <w:tcPr>
                  <w:tcW w:w="1250" w:type="pct"/>
                </w:tcPr>
                <w:p w14:paraId="02D9D478" w14:textId="77777777" w:rsidR="00BE3BC1" w:rsidRPr="00275070" w:rsidRDefault="0027224F">
                  <w:pPr>
                    <w:pStyle w:val="TAC"/>
                    <w:framePr w:w="10206" w:h="284" w:hRule="exact" w:wrap="notBeside" w:vAnchor="page" w:hAnchor="margin" w:y="1986"/>
                    <w:widowControl w:val="0"/>
                    <w:ind w:right="28"/>
                    <w:rPr>
                      <w:rFonts w:ascii="Times New Roman" w:hAnsi="Times New Roman"/>
                      <w:szCs w:val="18"/>
                      <w:lang w:val="en-US"/>
                    </w:rPr>
                  </w:pPr>
                  <w:r w:rsidRPr="00275070">
                    <w:rPr>
                      <w:rFonts w:ascii="Times New Roman" w:hAnsi="Times New Roman"/>
                      <w:szCs w:val="18"/>
                      <w:lang w:val="en-US"/>
                    </w:rPr>
                    <w:t>Ka band(i.e. 30 GHz UL and 20 GHz DL)</w:t>
                  </w:r>
                </w:p>
              </w:tc>
              <w:tc>
                <w:tcPr>
                  <w:tcW w:w="1250" w:type="pct"/>
                </w:tcPr>
                <w:p w14:paraId="79B8C460" w14:textId="77777777" w:rsidR="00BE3BC1" w:rsidRPr="00275070" w:rsidRDefault="0027224F">
                  <w:pPr>
                    <w:pStyle w:val="TAC"/>
                    <w:framePr w:w="10206" w:h="284" w:hRule="exact" w:wrap="notBeside" w:vAnchor="page" w:hAnchor="margin" w:y="1986"/>
                    <w:widowControl w:val="0"/>
                    <w:ind w:right="28"/>
                    <w:rPr>
                      <w:rFonts w:ascii="Times New Roman" w:hAnsi="Times New Roman"/>
                      <w:szCs w:val="18"/>
                      <w:lang w:val="en-US"/>
                    </w:rPr>
                  </w:pPr>
                  <w:r w:rsidRPr="00275070">
                    <w:rPr>
                      <w:rFonts w:ascii="Times New Roman" w:hAnsi="Times New Roman"/>
                      <w:szCs w:val="18"/>
                      <w:lang w:val="en-US"/>
                    </w:rPr>
                    <w:t>S band (i.e. 2 GHz)</w:t>
                  </w:r>
                </w:p>
              </w:tc>
              <w:tc>
                <w:tcPr>
                  <w:tcW w:w="1250" w:type="pct"/>
                </w:tcPr>
                <w:p w14:paraId="40528D57" w14:textId="77777777" w:rsidR="00BE3BC1" w:rsidRPr="00275070" w:rsidRDefault="0027224F">
                  <w:pPr>
                    <w:pStyle w:val="TAC"/>
                    <w:framePr w:w="10206" w:h="284" w:hRule="exact" w:wrap="notBeside" w:vAnchor="page" w:hAnchor="margin" w:y="1986"/>
                    <w:widowControl w:val="0"/>
                    <w:ind w:right="28"/>
                    <w:rPr>
                      <w:rFonts w:ascii="Times New Roman" w:hAnsi="Times New Roman"/>
                      <w:szCs w:val="18"/>
                      <w:lang w:val="en-US"/>
                    </w:rPr>
                  </w:pPr>
                  <w:r w:rsidRPr="00275070">
                    <w:rPr>
                      <w:rFonts w:ascii="Times New Roman" w:hAnsi="Times New Roman"/>
                      <w:szCs w:val="18"/>
                      <w:lang w:val="en-US"/>
                    </w:rPr>
                    <w:t>Ka band(i.e. 30 GHz UL and 20 GHz DL)</w:t>
                  </w:r>
                </w:p>
              </w:tc>
            </w:tr>
            <w:tr w:rsidR="00BE3BC1" w14:paraId="2EA472C7" w14:textId="77777777">
              <w:tc>
                <w:tcPr>
                  <w:tcW w:w="1250" w:type="pct"/>
                </w:tcPr>
                <w:p w14:paraId="6FD3A216" w14:textId="77777777" w:rsidR="00BE3BC1" w:rsidRDefault="0027224F">
                  <w:pPr>
                    <w:pStyle w:val="TAC"/>
                    <w:rPr>
                      <w:rFonts w:ascii="Times New Roman" w:hAnsi="Times New Roman"/>
                      <w:szCs w:val="18"/>
                    </w:rPr>
                  </w:pPr>
                  <w:r>
                    <w:rPr>
                      <w:rFonts w:ascii="Times New Roman" w:hAnsi="Times New Roman"/>
                      <w:szCs w:val="18"/>
                    </w:rPr>
                    <w:t>Antenna type and configuration</w:t>
                  </w:r>
                </w:p>
              </w:tc>
              <w:tc>
                <w:tcPr>
                  <w:tcW w:w="1250" w:type="pct"/>
                </w:tcPr>
                <w:p w14:paraId="24FE1111" w14:textId="77777777" w:rsidR="00BE3BC1" w:rsidRPr="00275070" w:rsidRDefault="0027224F">
                  <w:pPr>
                    <w:pStyle w:val="TAC"/>
                    <w:framePr w:w="10206" w:h="284" w:hRule="exact" w:wrap="notBeside" w:vAnchor="page" w:hAnchor="margin" w:y="1986"/>
                    <w:widowControl w:val="0"/>
                    <w:ind w:right="28"/>
                    <w:rPr>
                      <w:rFonts w:ascii="Times New Roman" w:hAnsi="Times New Roman"/>
                      <w:szCs w:val="18"/>
                      <w:lang w:val="en-US"/>
                    </w:rPr>
                  </w:pPr>
                  <w:r w:rsidRPr="00275070">
                    <w:rPr>
                      <w:rFonts w:ascii="Times New Roman" w:hAnsi="Times New Roman"/>
                      <w:szCs w:val="18"/>
                      <w:lang w:val="en-US"/>
                    </w:rPr>
                    <w:t>Directional</w:t>
                  </w:r>
                </w:p>
                <w:p w14:paraId="41E18262" w14:textId="77777777" w:rsidR="00BE3BC1" w:rsidRPr="00275070" w:rsidRDefault="0027224F">
                  <w:pPr>
                    <w:pStyle w:val="TAC"/>
                    <w:rPr>
                      <w:rFonts w:ascii="Times New Roman" w:hAnsi="Times New Roman"/>
                      <w:szCs w:val="18"/>
                      <w:lang w:val="en-US"/>
                    </w:rPr>
                  </w:pPr>
                  <w:r w:rsidRPr="00275070">
                    <w:rPr>
                      <w:rFonts w:ascii="Times New Roman" w:hAnsi="Times New Roman"/>
                      <w:szCs w:val="18"/>
                      <w:lang w:val="en-US"/>
                    </w:rPr>
                    <w:t>Section 6.4.1 of [2] with 60 cm equivalent aperture diameter</w:t>
                  </w:r>
                </w:p>
              </w:tc>
              <w:tc>
                <w:tcPr>
                  <w:tcW w:w="1250" w:type="pct"/>
                </w:tcPr>
                <w:p w14:paraId="0353AED7" w14:textId="77777777" w:rsidR="00BE3BC1" w:rsidRDefault="0027224F">
                  <w:pPr>
                    <w:pStyle w:val="TAC"/>
                    <w:rPr>
                      <w:rFonts w:ascii="Times New Roman" w:hAnsi="Times New Roman"/>
                      <w:szCs w:val="18"/>
                    </w:rPr>
                  </w:pPr>
                  <w:r>
                    <w:rPr>
                      <w:rFonts w:ascii="Times New Roman" w:hAnsi="Times New Roman"/>
                      <w:szCs w:val="18"/>
                    </w:rPr>
                    <w:t>(1, 1, 2) with omni-directional antenna element</w:t>
                  </w:r>
                </w:p>
                <w:p w14:paraId="3C671B4A" w14:textId="77777777" w:rsidR="00BE3BC1" w:rsidRDefault="00BE3BC1">
                  <w:pPr>
                    <w:pStyle w:val="TAC"/>
                    <w:rPr>
                      <w:rFonts w:ascii="Times New Roman" w:hAnsi="Times New Roman"/>
                      <w:szCs w:val="18"/>
                    </w:rPr>
                  </w:pPr>
                </w:p>
              </w:tc>
              <w:tc>
                <w:tcPr>
                  <w:tcW w:w="1250" w:type="pct"/>
                </w:tcPr>
                <w:p w14:paraId="5A8EADAA" w14:textId="77777777" w:rsidR="00BE3BC1" w:rsidRPr="00275070" w:rsidRDefault="0027224F">
                  <w:pPr>
                    <w:pStyle w:val="TAC"/>
                    <w:framePr w:w="10206" w:h="284" w:hRule="exact" w:wrap="notBeside" w:vAnchor="page" w:hAnchor="margin" w:y="1986"/>
                    <w:widowControl w:val="0"/>
                    <w:ind w:right="28"/>
                    <w:rPr>
                      <w:rFonts w:ascii="Times New Roman" w:hAnsi="Times New Roman"/>
                      <w:szCs w:val="18"/>
                      <w:lang w:val="en-US"/>
                    </w:rPr>
                  </w:pPr>
                  <w:r w:rsidRPr="00275070">
                    <w:rPr>
                      <w:rFonts w:ascii="Times New Roman" w:hAnsi="Times New Roman"/>
                      <w:szCs w:val="18"/>
                      <w:lang w:val="en-US"/>
                    </w:rPr>
                    <w:t>Directional</w:t>
                  </w:r>
                </w:p>
                <w:p w14:paraId="2EA9440D" w14:textId="77777777" w:rsidR="00BE3BC1" w:rsidRPr="00275070" w:rsidRDefault="0027224F">
                  <w:pPr>
                    <w:pStyle w:val="TAC"/>
                    <w:rPr>
                      <w:rFonts w:ascii="Times New Roman" w:hAnsi="Times New Roman"/>
                      <w:szCs w:val="18"/>
                      <w:lang w:val="en-US"/>
                    </w:rPr>
                  </w:pPr>
                  <w:r w:rsidRPr="00275070">
                    <w:rPr>
                      <w:rFonts w:ascii="Times New Roman" w:hAnsi="Times New Roman"/>
                      <w:szCs w:val="18"/>
                      <w:lang w:val="en-US"/>
                    </w:rPr>
                    <w:t>(</w:t>
                  </w:r>
                  <w:proofErr w:type="spellStart"/>
                  <w:r w:rsidRPr="00275070">
                    <w:rPr>
                      <w:rFonts w:ascii="Times New Roman" w:hAnsi="Times New Roman"/>
                      <w:szCs w:val="18"/>
                      <w:lang w:val="en-US"/>
                    </w:rPr>
                    <w:t>M,N,P,Mg,Ng</w:t>
                  </w:r>
                  <w:proofErr w:type="spellEnd"/>
                  <w:r w:rsidRPr="00275070">
                    <w:rPr>
                      <w:rFonts w:ascii="Times New Roman" w:hAnsi="Times New Roman"/>
                      <w:szCs w:val="18"/>
                      <w:lang w:val="en-US"/>
                    </w:rPr>
                    <w:t>) = (TBD,TBD,2,1,1); (</w:t>
                  </w:r>
                  <w:proofErr w:type="spellStart"/>
                  <w:r w:rsidRPr="00275070">
                    <w:rPr>
                      <w:rFonts w:ascii="Times New Roman" w:hAnsi="Times New Roman"/>
                      <w:szCs w:val="18"/>
                      <w:lang w:val="en-US"/>
                    </w:rPr>
                    <w:t>dV,dH</w:t>
                  </w:r>
                  <w:proofErr w:type="spellEnd"/>
                  <w:r w:rsidRPr="00275070">
                    <w:rPr>
                      <w:rFonts w:ascii="Times New Roman" w:hAnsi="Times New Roman"/>
                      <w:szCs w:val="18"/>
                      <w:lang w:val="en-US"/>
                    </w:rPr>
                    <w:t>) = (TBD, TBD)</w:t>
                  </w:r>
                  <w:r>
                    <w:rPr>
                      <w:rFonts w:ascii="Times New Roman" w:hAnsi="Times New Roman"/>
                      <w:szCs w:val="18"/>
                    </w:rPr>
                    <w:t>λ</w:t>
                  </w:r>
                  <w:r w:rsidRPr="00275070">
                    <w:rPr>
                      <w:rFonts w:ascii="Times New Roman" w:hAnsi="Times New Roman"/>
                      <w:szCs w:val="18"/>
                      <w:lang w:val="en-US"/>
                    </w:rPr>
                    <w:t xml:space="preserve"> with directional antenna element (HPBW=65 deg)</w:t>
                  </w:r>
                </w:p>
              </w:tc>
            </w:tr>
            <w:tr w:rsidR="00BE3BC1" w14:paraId="30B70D6D" w14:textId="77777777">
              <w:tc>
                <w:tcPr>
                  <w:tcW w:w="1250" w:type="pct"/>
                </w:tcPr>
                <w:p w14:paraId="75D3FDC7" w14:textId="77777777" w:rsidR="00BE3BC1" w:rsidRDefault="0027224F">
                  <w:pPr>
                    <w:pStyle w:val="TAC"/>
                    <w:rPr>
                      <w:rFonts w:ascii="Times New Roman" w:hAnsi="Times New Roman"/>
                      <w:szCs w:val="18"/>
                    </w:rPr>
                  </w:pPr>
                  <w:r>
                    <w:rPr>
                      <w:rFonts w:ascii="Times New Roman" w:hAnsi="Times New Roman"/>
                      <w:szCs w:val="18"/>
                    </w:rPr>
                    <w:t>Polarisation</w:t>
                  </w:r>
                </w:p>
              </w:tc>
              <w:tc>
                <w:tcPr>
                  <w:tcW w:w="1250" w:type="pct"/>
                </w:tcPr>
                <w:p w14:paraId="60BBB20D" w14:textId="77777777" w:rsidR="00BE3BC1" w:rsidRDefault="0027224F">
                  <w:pPr>
                    <w:pStyle w:val="TAC"/>
                    <w:rPr>
                      <w:rFonts w:ascii="Times New Roman" w:hAnsi="Times New Roman"/>
                      <w:szCs w:val="18"/>
                    </w:rPr>
                  </w:pPr>
                  <w:r>
                    <w:rPr>
                      <w:rFonts w:ascii="Times New Roman" w:hAnsi="Times New Roman"/>
                      <w:szCs w:val="18"/>
                    </w:rPr>
                    <w:t>circular</w:t>
                  </w:r>
                </w:p>
              </w:tc>
              <w:tc>
                <w:tcPr>
                  <w:tcW w:w="1250" w:type="pct"/>
                </w:tcPr>
                <w:p w14:paraId="1BAA992E" w14:textId="77777777" w:rsidR="00BE3BC1" w:rsidRDefault="0027224F">
                  <w:pPr>
                    <w:pStyle w:val="TAC"/>
                    <w:rPr>
                      <w:rFonts w:ascii="Times New Roman" w:hAnsi="Times New Roman"/>
                      <w:szCs w:val="18"/>
                    </w:rPr>
                  </w:pPr>
                  <w:r>
                    <w:rPr>
                      <w:rFonts w:ascii="Times New Roman" w:hAnsi="Times New Roman"/>
                      <w:szCs w:val="18"/>
                    </w:rPr>
                    <w:t>Linear: +/-45°X-pol</w:t>
                  </w:r>
                </w:p>
              </w:tc>
              <w:tc>
                <w:tcPr>
                  <w:tcW w:w="1250" w:type="pct"/>
                </w:tcPr>
                <w:p w14:paraId="7AC3483C" w14:textId="77777777" w:rsidR="00BE3BC1" w:rsidRDefault="0027224F">
                  <w:pPr>
                    <w:pStyle w:val="TAC"/>
                    <w:rPr>
                      <w:rFonts w:ascii="Times New Roman" w:hAnsi="Times New Roman"/>
                      <w:szCs w:val="18"/>
                    </w:rPr>
                  </w:pPr>
                  <w:r>
                    <w:rPr>
                      <w:rFonts w:ascii="Times New Roman" w:hAnsi="Times New Roman"/>
                      <w:szCs w:val="18"/>
                    </w:rPr>
                    <w:t>Linear: +/-45°X-pol</w:t>
                  </w:r>
                </w:p>
              </w:tc>
            </w:tr>
            <w:tr w:rsidR="00BE3BC1" w14:paraId="6AFA14D7" w14:textId="77777777">
              <w:tc>
                <w:tcPr>
                  <w:tcW w:w="1250" w:type="pct"/>
                </w:tcPr>
                <w:p w14:paraId="798ACA2A" w14:textId="77777777" w:rsidR="00BE3BC1" w:rsidRDefault="0027224F">
                  <w:pPr>
                    <w:pStyle w:val="TAC"/>
                    <w:rPr>
                      <w:rFonts w:ascii="Times New Roman" w:hAnsi="Times New Roman"/>
                      <w:szCs w:val="18"/>
                    </w:rPr>
                  </w:pPr>
                  <w:r>
                    <w:rPr>
                      <w:rFonts w:ascii="Times New Roman" w:hAnsi="Times New Roman"/>
                      <w:szCs w:val="18"/>
                    </w:rPr>
                    <w:lastRenderedPageBreak/>
                    <w:t xml:space="preserve">Rx Antenna gain </w:t>
                  </w:r>
                </w:p>
              </w:tc>
              <w:tc>
                <w:tcPr>
                  <w:tcW w:w="1250" w:type="pct"/>
                </w:tcPr>
                <w:p w14:paraId="5C7A969B" w14:textId="77777777" w:rsidR="00BE3BC1" w:rsidRDefault="0027224F">
                  <w:pPr>
                    <w:pStyle w:val="TAC"/>
                    <w:rPr>
                      <w:rFonts w:ascii="Times New Roman" w:hAnsi="Times New Roman"/>
                      <w:szCs w:val="18"/>
                    </w:rPr>
                  </w:pPr>
                  <w:r>
                    <w:rPr>
                      <w:rFonts w:ascii="Times New Roman" w:hAnsi="Times New Roman"/>
                      <w:szCs w:val="18"/>
                    </w:rPr>
                    <w:t xml:space="preserve">39.7 dBi </w:t>
                  </w:r>
                </w:p>
              </w:tc>
              <w:tc>
                <w:tcPr>
                  <w:tcW w:w="1250" w:type="pct"/>
                </w:tcPr>
                <w:p w14:paraId="65F0A122" w14:textId="77777777" w:rsidR="00BE3BC1" w:rsidRDefault="0027224F">
                  <w:pPr>
                    <w:pStyle w:val="TAC"/>
                    <w:rPr>
                      <w:rFonts w:ascii="Times New Roman" w:hAnsi="Times New Roman"/>
                      <w:szCs w:val="18"/>
                    </w:rPr>
                  </w:pPr>
                  <w:r>
                    <w:rPr>
                      <w:rFonts w:ascii="Times New Roman" w:hAnsi="Times New Roman"/>
                      <w:szCs w:val="18"/>
                    </w:rPr>
                    <w:t>0 dBi per element</w:t>
                  </w:r>
                </w:p>
              </w:tc>
              <w:tc>
                <w:tcPr>
                  <w:tcW w:w="1250" w:type="pct"/>
                </w:tcPr>
                <w:p w14:paraId="5B62739C" w14:textId="77777777" w:rsidR="00BE3BC1" w:rsidRDefault="0027224F">
                  <w:pPr>
                    <w:pStyle w:val="TAC"/>
                    <w:rPr>
                      <w:rFonts w:ascii="Times New Roman" w:hAnsi="Times New Roman"/>
                      <w:szCs w:val="18"/>
                    </w:rPr>
                  </w:pPr>
                  <w:r>
                    <w:rPr>
                      <w:rFonts w:ascii="Times New Roman" w:hAnsi="Times New Roman"/>
                      <w:szCs w:val="18"/>
                    </w:rPr>
                    <w:t>TBD dBi per element</w:t>
                  </w:r>
                </w:p>
              </w:tc>
            </w:tr>
            <w:tr w:rsidR="00BE3BC1" w14:paraId="4104FD38" w14:textId="77777777">
              <w:tc>
                <w:tcPr>
                  <w:tcW w:w="1250" w:type="pct"/>
                </w:tcPr>
                <w:p w14:paraId="16FE6EE6" w14:textId="77777777" w:rsidR="00BE3BC1" w:rsidRDefault="0027224F">
                  <w:pPr>
                    <w:pStyle w:val="TAC"/>
                    <w:rPr>
                      <w:rFonts w:ascii="Times New Roman" w:hAnsi="Times New Roman"/>
                      <w:szCs w:val="18"/>
                    </w:rPr>
                  </w:pPr>
                  <w:r>
                    <w:rPr>
                      <w:rFonts w:ascii="Times New Roman" w:hAnsi="Times New Roman"/>
                      <w:szCs w:val="18"/>
                    </w:rPr>
                    <w:t>Antenna temperature</w:t>
                  </w:r>
                </w:p>
              </w:tc>
              <w:tc>
                <w:tcPr>
                  <w:tcW w:w="1250" w:type="pct"/>
                </w:tcPr>
                <w:p w14:paraId="39F12B85" w14:textId="77777777" w:rsidR="00BE3BC1" w:rsidRDefault="0027224F">
                  <w:pPr>
                    <w:pStyle w:val="TAC"/>
                    <w:rPr>
                      <w:rFonts w:ascii="Times New Roman" w:hAnsi="Times New Roman"/>
                      <w:szCs w:val="18"/>
                    </w:rPr>
                  </w:pPr>
                  <w:r>
                    <w:rPr>
                      <w:rFonts w:ascii="Times New Roman" w:hAnsi="Times New Roman"/>
                      <w:szCs w:val="18"/>
                    </w:rPr>
                    <w:t>150 K</w:t>
                  </w:r>
                </w:p>
              </w:tc>
              <w:tc>
                <w:tcPr>
                  <w:tcW w:w="1250" w:type="pct"/>
                </w:tcPr>
                <w:p w14:paraId="741F6F78" w14:textId="77777777" w:rsidR="00BE3BC1" w:rsidRDefault="0027224F">
                  <w:pPr>
                    <w:pStyle w:val="TAC"/>
                    <w:rPr>
                      <w:rFonts w:ascii="Times New Roman" w:hAnsi="Times New Roman"/>
                      <w:szCs w:val="18"/>
                    </w:rPr>
                  </w:pPr>
                  <w:r>
                    <w:rPr>
                      <w:rFonts w:ascii="Times New Roman" w:hAnsi="Times New Roman"/>
                      <w:szCs w:val="18"/>
                    </w:rPr>
                    <w:t>290 K</w:t>
                  </w:r>
                </w:p>
              </w:tc>
              <w:tc>
                <w:tcPr>
                  <w:tcW w:w="1250" w:type="pct"/>
                </w:tcPr>
                <w:p w14:paraId="75044CD8" w14:textId="77777777" w:rsidR="00BE3BC1" w:rsidRDefault="0027224F">
                  <w:pPr>
                    <w:pStyle w:val="TAC"/>
                    <w:rPr>
                      <w:rFonts w:ascii="Times New Roman" w:hAnsi="Times New Roman"/>
                      <w:szCs w:val="18"/>
                    </w:rPr>
                  </w:pPr>
                  <w:r>
                    <w:rPr>
                      <w:rFonts w:ascii="Times New Roman" w:hAnsi="Times New Roman"/>
                      <w:szCs w:val="18"/>
                    </w:rPr>
                    <w:t>TBD K</w:t>
                  </w:r>
                </w:p>
              </w:tc>
            </w:tr>
            <w:tr w:rsidR="00BE3BC1" w14:paraId="682C106D" w14:textId="77777777">
              <w:tc>
                <w:tcPr>
                  <w:tcW w:w="1250" w:type="pct"/>
                </w:tcPr>
                <w:p w14:paraId="777325D5" w14:textId="77777777" w:rsidR="00BE3BC1" w:rsidRDefault="0027224F">
                  <w:pPr>
                    <w:pStyle w:val="TAC"/>
                    <w:rPr>
                      <w:rFonts w:ascii="Times New Roman" w:hAnsi="Times New Roman"/>
                      <w:szCs w:val="18"/>
                    </w:rPr>
                  </w:pPr>
                  <w:r>
                    <w:rPr>
                      <w:rFonts w:ascii="Times New Roman" w:hAnsi="Times New Roman"/>
                      <w:szCs w:val="18"/>
                    </w:rPr>
                    <w:t>Noise figure</w:t>
                  </w:r>
                </w:p>
              </w:tc>
              <w:tc>
                <w:tcPr>
                  <w:tcW w:w="1250" w:type="pct"/>
                </w:tcPr>
                <w:p w14:paraId="177F4A14" w14:textId="77777777" w:rsidR="00BE3BC1" w:rsidRDefault="0027224F">
                  <w:pPr>
                    <w:pStyle w:val="TAC"/>
                    <w:rPr>
                      <w:rFonts w:ascii="Times New Roman" w:hAnsi="Times New Roman"/>
                      <w:szCs w:val="18"/>
                    </w:rPr>
                  </w:pPr>
                  <w:r>
                    <w:rPr>
                      <w:rFonts w:ascii="Times New Roman" w:hAnsi="Times New Roman"/>
                      <w:szCs w:val="18"/>
                    </w:rPr>
                    <w:t>1.2 dB</w:t>
                  </w:r>
                </w:p>
              </w:tc>
              <w:tc>
                <w:tcPr>
                  <w:tcW w:w="1250" w:type="pct"/>
                </w:tcPr>
                <w:p w14:paraId="094991BF" w14:textId="77777777" w:rsidR="00BE3BC1" w:rsidRDefault="0027224F">
                  <w:pPr>
                    <w:pStyle w:val="TAC"/>
                    <w:rPr>
                      <w:rFonts w:ascii="Times New Roman" w:hAnsi="Times New Roman"/>
                      <w:szCs w:val="18"/>
                    </w:rPr>
                  </w:pPr>
                  <w:r>
                    <w:rPr>
                      <w:rFonts w:ascii="Times New Roman" w:hAnsi="Times New Roman"/>
                      <w:szCs w:val="18"/>
                    </w:rPr>
                    <w:t>7 dB</w:t>
                  </w:r>
                </w:p>
              </w:tc>
              <w:tc>
                <w:tcPr>
                  <w:tcW w:w="1250" w:type="pct"/>
                </w:tcPr>
                <w:p w14:paraId="666913DE" w14:textId="77777777" w:rsidR="00BE3BC1" w:rsidRDefault="0027224F">
                  <w:pPr>
                    <w:pStyle w:val="TAC"/>
                    <w:rPr>
                      <w:rFonts w:ascii="Times New Roman" w:hAnsi="Times New Roman"/>
                      <w:szCs w:val="18"/>
                    </w:rPr>
                  </w:pPr>
                  <w:r>
                    <w:rPr>
                      <w:rFonts w:ascii="Times New Roman" w:hAnsi="Times New Roman"/>
                      <w:szCs w:val="18"/>
                    </w:rPr>
                    <w:t>TBD dB</w:t>
                  </w:r>
                </w:p>
              </w:tc>
            </w:tr>
            <w:tr w:rsidR="00BE3BC1" w14:paraId="52B367F5" w14:textId="77777777">
              <w:tc>
                <w:tcPr>
                  <w:tcW w:w="1250" w:type="pct"/>
                </w:tcPr>
                <w:p w14:paraId="7D7F0B32" w14:textId="77777777" w:rsidR="00BE3BC1" w:rsidRDefault="0027224F">
                  <w:pPr>
                    <w:pStyle w:val="TAC"/>
                    <w:rPr>
                      <w:rFonts w:ascii="Times New Roman" w:hAnsi="Times New Roman"/>
                      <w:szCs w:val="18"/>
                    </w:rPr>
                  </w:pPr>
                  <w:r>
                    <w:rPr>
                      <w:rFonts w:ascii="Times New Roman" w:hAnsi="Times New Roman"/>
                      <w:szCs w:val="18"/>
                    </w:rPr>
                    <w:t>Tx transmit power</w:t>
                  </w:r>
                </w:p>
              </w:tc>
              <w:tc>
                <w:tcPr>
                  <w:tcW w:w="1250" w:type="pct"/>
                </w:tcPr>
                <w:p w14:paraId="0DDD890F" w14:textId="77777777" w:rsidR="00BE3BC1" w:rsidRDefault="0027224F">
                  <w:pPr>
                    <w:pStyle w:val="TAC"/>
                    <w:rPr>
                      <w:rFonts w:ascii="Times New Roman" w:hAnsi="Times New Roman"/>
                      <w:szCs w:val="18"/>
                    </w:rPr>
                  </w:pPr>
                  <w:r>
                    <w:rPr>
                      <w:rFonts w:ascii="Times New Roman" w:hAnsi="Times New Roman"/>
                      <w:szCs w:val="18"/>
                    </w:rPr>
                    <w:t>2 W (33 dBm)</w:t>
                  </w:r>
                </w:p>
              </w:tc>
              <w:tc>
                <w:tcPr>
                  <w:tcW w:w="1250" w:type="pct"/>
                </w:tcPr>
                <w:p w14:paraId="06DFBCB9" w14:textId="77777777" w:rsidR="00BE3BC1" w:rsidRDefault="0027224F">
                  <w:pPr>
                    <w:pStyle w:val="TAC"/>
                    <w:rPr>
                      <w:rFonts w:ascii="Times New Roman" w:hAnsi="Times New Roman"/>
                      <w:szCs w:val="18"/>
                    </w:rPr>
                  </w:pPr>
                  <w:r>
                    <w:rPr>
                      <w:rFonts w:ascii="Times New Roman" w:hAnsi="Times New Roman"/>
                      <w:szCs w:val="18"/>
                    </w:rPr>
                    <w:t>200 mW (23 dBm)</w:t>
                  </w:r>
                </w:p>
              </w:tc>
              <w:tc>
                <w:tcPr>
                  <w:tcW w:w="1250" w:type="pct"/>
                </w:tcPr>
                <w:p w14:paraId="5057C87E" w14:textId="77777777" w:rsidR="00BE3BC1" w:rsidRDefault="0027224F">
                  <w:pPr>
                    <w:pStyle w:val="TAC"/>
                    <w:rPr>
                      <w:rFonts w:ascii="Times New Roman" w:hAnsi="Times New Roman"/>
                      <w:szCs w:val="18"/>
                    </w:rPr>
                  </w:pPr>
                  <w:r>
                    <w:rPr>
                      <w:rFonts w:ascii="Times New Roman" w:hAnsi="Times New Roman"/>
                      <w:szCs w:val="18"/>
                    </w:rPr>
                    <w:t>[TBD W (TBD dBm)]</w:t>
                  </w:r>
                </w:p>
              </w:tc>
            </w:tr>
            <w:tr w:rsidR="00BE3BC1" w14:paraId="2377A1EE" w14:textId="77777777">
              <w:tc>
                <w:tcPr>
                  <w:tcW w:w="1250" w:type="pct"/>
                </w:tcPr>
                <w:p w14:paraId="47A80835" w14:textId="77777777" w:rsidR="00BE3BC1" w:rsidRDefault="0027224F">
                  <w:pPr>
                    <w:pStyle w:val="TAC"/>
                    <w:rPr>
                      <w:rFonts w:ascii="Times New Roman" w:hAnsi="Times New Roman"/>
                      <w:szCs w:val="18"/>
                    </w:rPr>
                  </w:pPr>
                  <w:r>
                    <w:rPr>
                      <w:rFonts w:ascii="Times New Roman" w:hAnsi="Times New Roman"/>
                      <w:szCs w:val="18"/>
                    </w:rPr>
                    <w:t>Tx antenna gain</w:t>
                  </w:r>
                </w:p>
              </w:tc>
              <w:tc>
                <w:tcPr>
                  <w:tcW w:w="1250" w:type="pct"/>
                </w:tcPr>
                <w:p w14:paraId="144FA9CE" w14:textId="77777777" w:rsidR="00BE3BC1" w:rsidRDefault="0027224F">
                  <w:pPr>
                    <w:pStyle w:val="TAC"/>
                    <w:rPr>
                      <w:rFonts w:ascii="Times New Roman" w:hAnsi="Times New Roman"/>
                      <w:szCs w:val="18"/>
                    </w:rPr>
                  </w:pPr>
                  <w:r>
                    <w:rPr>
                      <w:rFonts w:ascii="Times New Roman" w:hAnsi="Times New Roman"/>
                      <w:szCs w:val="18"/>
                    </w:rPr>
                    <w:t>43.2 dBi</w:t>
                  </w:r>
                </w:p>
              </w:tc>
              <w:tc>
                <w:tcPr>
                  <w:tcW w:w="1250" w:type="pct"/>
                </w:tcPr>
                <w:p w14:paraId="4F32016D" w14:textId="77777777" w:rsidR="00BE3BC1" w:rsidRDefault="0027224F">
                  <w:pPr>
                    <w:pStyle w:val="TAC"/>
                    <w:rPr>
                      <w:rFonts w:ascii="Times New Roman" w:hAnsi="Times New Roman"/>
                      <w:szCs w:val="18"/>
                    </w:rPr>
                  </w:pPr>
                  <w:r>
                    <w:rPr>
                      <w:rFonts w:ascii="Times New Roman" w:hAnsi="Times New Roman"/>
                      <w:szCs w:val="18"/>
                    </w:rPr>
                    <w:t>0 dBi per element</w:t>
                  </w:r>
                </w:p>
              </w:tc>
              <w:tc>
                <w:tcPr>
                  <w:tcW w:w="1250" w:type="pct"/>
                </w:tcPr>
                <w:p w14:paraId="4C6D9846" w14:textId="77777777" w:rsidR="00BE3BC1" w:rsidRDefault="0027224F">
                  <w:pPr>
                    <w:pStyle w:val="TAC"/>
                    <w:rPr>
                      <w:rFonts w:ascii="Times New Roman" w:hAnsi="Times New Roman"/>
                      <w:szCs w:val="18"/>
                    </w:rPr>
                  </w:pPr>
                  <w:r>
                    <w:rPr>
                      <w:rFonts w:ascii="Times New Roman" w:hAnsi="Times New Roman"/>
                      <w:szCs w:val="18"/>
                    </w:rPr>
                    <w:t>TBD dBi per element</w:t>
                  </w:r>
                </w:p>
              </w:tc>
            </w:tr>
            <w:tr w:rsidR="00BE3BC1" w14:paraId="7689F26F" w14:textId="77777777">
              <w:tc>
                <w:tcPr>
                  <w:tcW w:w="5000" w:type="pct"/>
                  <w:gridSpan w:val="4"/>
                </w:tcPr>
                <w:p w14:paraId="3F8BDB89" w14:textId="77777777" w:rsidR="00BE3BC1" w:rsidRPr="00275070" w:rsidRDefault="0027224F" w:rsidP="00774CA2">
                  <w:pPr>
                    <w:pStyle w:val="TAN"/>
                    <w:widowControl w:val="0"/>
                    <w:ind w:right="28"/>
                    <w:jc w:val="right"/>
                    <w:rPr>
                      <w:rFonts w:ascii="Times New Roman" w:hAnsi="Times New Roman"/>
                      <w:szCs w:val="18"/>
                      <w:lang w:val="en-US"/>
                    </w:rPr>
                  </w:pPr>
                  <w:r w:rsidRPr="00275070">
                    <w:rPr>
                      <w:rFonts w:ascii="Times New Roman" w:hAnsi="Times New Roman"/>
                      <w:szCs w:val="18"/>
                      <w:lang w:val="en-US"/>
                    </w:rPr>
                    <w:t>NOTE 1:</w:t>
                  </w:r>
                  <w:r w:rsidRPr="00275070">
                    <w:rPr>
                      <w:rFonts w:ascii="Times New Roman" w:hAnsi="Times New Roman"/>
                      <w:szCs w:val="18"/>
                      <w:lang w:val="en-US"/>
                    </w:rPr>
                    <w:tab/>
                    <w:t>Moving platforms (e.g., aircrafts, vessels), building mounted devices. These values are provided for information.</w:t>
                  </w:r>
                </w:p>
                <w:p w14:paraId="7371F9D2" w14:textId="77777777" w:rsidR="00BE3BC1" w:rsidRPr="00275070" w:rsidRDefault="0027224F" w:rsidP="00774CA2">
                  <w:pPr>
                    <w:pStyle w:val="TAN"/>
                    <w:rPr>
                      <w:rFonts w:ascii="Times New Roman" w:hAnsi="Times New Roman"/>
                      <w:szCs w:val="18"/>
                      <w:lang w:val="en-US"/>
                    </w:rPr>
                  </w:pPr>
                  <w:r w:rsidRPr="00275070">
                    <w:rPr>
                      <w:rFonts w:ascii="Times New Roman" w:hAnsi="Times New Roman"/>
                      <w:szCs w:val="18"/>
                      <w:lang w:val="en-US"/>
                    </w:rPr>
                    <w:t>NOTE 2:</w:t>
                  </w:r>
                  <w:r w:rsidRPr="00275070">
                    <w:rPr>
                      <w:rFonts w:ascii="Times New Roman" w:hAnsi="Times New Roman"/>
                      <w:szCs w:val="18"/>
                      <w:lang w:val="en-US"/>
                    </w:rPr>
                    <w:tab/>
                    <w:t>VSAT terminal characteristics could be implemented with phased array antenna</w:t>
                  </w:r>
                </w:p>
              </w:tc>
            </w:tr>
          </w:tbl>
          <w:p w14:paraId="252683FD" w14:textId="77777777" w:rsidR="00BE3BC1" w:rsidRDefault="00BE3BC1">
            <w:pPr>
              <w:spacing w:after="0"/>
              <w:rPr>
                <w:rFonts w:eastAsiaTheme="minorEastAsia"/>
                <w:color w:val="000000"/>
              </w:rPr>
            </w:pPr>
          </w:p>
        </w:tc>
      </w:tr>
      <w:tr w:rsidR="00BE3BC1" w14:paraId="777B654B" w14:textId="77777777">
        <w:trPr>
          <w:trHeight w:val="468"/>
        </w:trPr>
        <w:tc>
          <w:tcPr>
            <w:tcW w:w="1623" w:type="dxa"/>
          </w:tcPr>
          <w:p w14:paraId="57394634" w14:textId="77777777" w:rsidR="00BE3BC1" w:rsidRDefault="0027224F">
            <w:pPr>
              <w:spacing w:after="0"/>
            </w:pPr>
            <w:r>
              <w:lastRenderedPageBreak/>
              <w:t>R4-2102174</w:t>
            </w:r>
          </w:p>
        </w:tc>
        <w:tc>
          <w:tcPr>
            <w:tcW w:w="1424" w:type="dxa"/>
          </w:tcPr>
          <w:p w14:paraId="4B472503" w14:textId="77777777" w:rsidR="00BE3BC1" w:rsidRDefault="0027224F">
            <w:pPr>
              <w:spacing w:after="0"/>
            </w:pPr>
            <w:r>
              <w:rPr>
                <w:rFonts w:eastAsiaTheme="minorEastAsia"/>
              </w:rPr>
              <w:t>Ericsson</w:t>
            </w:r>
          </w:p>
        </w:tc>
        <w:tc>
          <w:tcPr>
            <w:tcW w:w="6584" w:type="dxa"/>
          </w:tcPr>
          <w:p w14:paraId="0363C20E" w14:textId="77777777" w:rsidR="00BE3BC1" w:rsidRDefault="0027224F">
            <w:pPr>
              <w:spacing w:after="0"/>
            </w:pPr>
            <w:r>
              <w:t>A down-selection of the scenarios would be needed to optimize the simulations effort. Following aspects might be a starting point to agree on a down-selection:</w:t>
            </w:r>
          </w:p>
          <w:p w14:paraId="25183E06" w14:textId="77777777" w:rsidR="00BE3BC1" w:rsidRDefault="0027224F">
            <w:pPr>
              <w:pStyle w:val="afc"/>
              <w:widowControl w:val="0"/>
              <w:numPr>
                <w:ilvl w:val="0"/>
                <w:numId w:val="4"/>
              </w:numPr>
              <w:spacing w:after="0"/>
              <w:ind w:firstLineChars="0"/>
              <w:jc w:val="both"/>
            </w:pPr>
            <w:r>
              <w:t>A deeper analysis of set 1 and set 2 would be needed to identify if one set would be more stringent and so, if all simulations would be needed for both sets.</w:t>
            </w:r>
          </w:p>
          <w:p w14:paraId="2E1022BB" w14:textId="77777777" w:rsidR="00BE3BC1" w:rsidRDefault="0027224F">
            <w:pPr>
              <w:spacing w:after="0"/>
            </w:pPr>
            <w:r>
              <w:t>Observation: Relevant ITU studies should be a good starting point to discuss the simulation assumptions in RAN4.</w:t>
            </w:r>
          </w:p>
          <w:p w14:paraId="3C111C67" w14:textId="77777777" w:rsidR="00BE3BC1" w:rsidRDefault="0027224F">
            <w:pPr>
              <w:spacing w:after="0"/>
              <w:rPr>
                <w:color w:val="000000"/>
              </w:rPr>
            </w:pPr>
            <w:r>
              <w:rPr>
                <w:color w:val="000000"/>
              </w:rPr>
              <w:t>Proposal 2: For NR and NB-IoT, ACLR and ACS specified in TS 38.104 and 38.101 shall be assumed for NR BS and NR UE when running coexistence simulations.</w:t>
            </w:r>
          </w:p>
        </w:tc>
      </w:tr>
      <w:tr w:rsidR="00BE3BC1" w14:paraId="2D810D29" w14:textId="77777777">
        <w:trPr>
          <w:trHeight w:val="468"/>
        </w:trPr>
        <w:tc>
          <w:tcPr>
            <w:tcW w:w="1623" w:type="dxa"/>
          </w:tcPr>
          <w:p w14:paraId="53E9F232" w14:textId="77777777" w:rsidR="00BE3BC1" w:rsidRDefault="0027224F">
            <w:pPr>
              <w:spacing w:after="0"/>
            </w:pPr>
            <w:r>
              <w:t>R4-2102508</w:t>
            </w:r>
          </w:p>
        </w:tc>
        <w:tc>
          <w:tcPr>
            <w:tcW w:w="1424" w:type="dxa"/>
          </w:tcPr>
          <w:p w14:paraId="50FD3D0F" w14:textId="77777777" w:rsidR="00BE3BC1" w:rsidRDefault="0027224F">
            <w:pPr>
              <w:spacing w:after="0"/>
            </w:pPr>
            <w:r>
              <w:rPr>
                <w:rFonts w:eastAsiaTheme="minorEastAsia"/>
              </w:rPr>
              <w:t>Qualcomm</w:t>
            </w:r>
          </w:p>
        </w:tc>
        <w:tc>
          <w:tcPr>
            <w:tcW w:w="6584" w:type="dxa"/>
          </w:tcPr>
          <w:p w14:paraId="1E1C3A93" w14:textId="77777777" w:rsidR="00BE3BC1" w:rsidRPr="00EC1CB9" w:rsidRDefault="0027224F" w:rsidP="00EC1CB9">
            <w:pPr>
              <w:rPr>
                <w:b/>
              </w:rPr>
            </w:pPr>
            <w:r w:rsidRPr="00EC1CB9">
              <w:rPr>
                <w:b/>
              </w:rPr>
              <w:t>2.2.</w:t>
            </w:r>
            <w:r w:rsidR="00EC1CB9">
              <w:rPr>
                <w:b/>
              </w:rPr>
              <w:t>2</w:t>
            </w:r>
            <w:r w:rsidRPr="00EC1CB9">
              <w:rPr>
                <w:b/>
              </w:rPr>
              <w:t xml:space="preserve"> Propagation model</w:t>
            </w:r>
          </w:p>
          <w:p w14:paraId="3BFFCFE0" w14:textId="77777777" w:rsidR="00BE3BC1" w:rsidRDefault="0027224F">
            <w:pPr>
              <w:spacing w:after="0"/>
            </w:pPr>
            <w:r>
              <w:t xml:space="preserve">For NTN, the propagation model from </w:t>
            </w:r>
            <w:r>
              <w:rPr>
                <w:rFonts w:eastAsia="MS Mincho"/>
              </w:rPr>
              <w:t xml:space="preserve">section 6.6 of </w:t>
            </w:r>
            <w:r>
              <w:t>TR 38.811 can be referred. For TN, the propagation model mode from TR 36.942 can be referred for 2GHz and propagation model mode from TR 38.803 for 20GHz&amp;30GHz carrier frequency.</w:t>
            </w:r>
          </w:p>
          <w:p w14:paraId="5FD6A03C" w14:textId="77777777" w:rsidR="00BE3BC1" w:rsidRPr="00EC1CB9" w:rsidRDefault="0027224F" w:rsidP="00EC1CB9">
            <w:pPr>
              <w:rPr>
                <w:b/>
              </w:rPr>
            </w:pPr>
            <w:r w:rsidRPr="00EC1CB9">
              <w:rPr>
                <w:b/>
              </w:rPr>
              <w:t>2.2.</w:t>
            </w:r>
            <w:r w:rsidR="00EC1CB9" w:rsidRPr="00EC1CB9">
              <w:rPr>
                <w:b/>
              </w:rPr>
              <w:t>3</w:t>
            </w:r>
            <w:r w:rsidRPr="00EC1CB9">
              <w:rPr>
                <w:b/>
              </w:rPr>
              <w:t xml:space="preserve"> Power Control Modelling</w:t>
            </w:r>
          </w:p>
          <w:p w14:paraId="47CE1229" w14:textId="77777777" w:rsidR="00BE3BC1" w:rsidRDefault="0027224F">
            <w:pPr>
              <w:spacing w:after="0"/>
            </w:pPr>
            <w:r>
              <w:t>For downlink, there is no power control for both NTN and TN networks.</w:t>
            </w:r>
          </w:p>
          <w:p w14:paraId="479B8C1B" w14:textId="77777777" w:rsidR="00BE3BC1" w:rsidRDefault="0027224F">
            <w:pPr>
              <w:spacing w:after="0"/>
            </w:pPr>
            <w:r>
              <w:t xml:space="preserve">For uplink, the UE output power formula in TR 36.942 shown as equation (1) is applied for both NTN and TN networks. </w:t>
            </w:r>
          </w:p>
          <w:p w14:paraId="355AC026" w14:textId="77777777" w:rsidR="00BE3BC1" w:rsidRDefault="0027224F">
            <w:pPr>
              <w:spacing w:after="0"/>
              <w:jc w:val="center"/>
            </w:pPr>
            <w:r>
              <w:rPr>
                <w:rFonts w:eastAsiaTheme="minorEastAsia"/>
                <w:kern w:val="2"/>
                <w:position w:val="-40"/>
                <w:sz w:val="21"/>
                <w:szCs w:val="22"/>
              </w:rPr>
              <w:object w:dxaOrig="4019" w:dyaOrig="924" w14:anchorId="460ADAA4">
                <v:shape id="_x0000_i1032" type="#_x0000_t75" style="width:201pt;height:45.5pt" o:ole="">
                  <v:imagedata r:id="rId35" o:title=""/>
                </v:shape>
                <o:OLEObject Type="Embed" ProgID="Equation.3" ShapeID="_x0000_i1032" DrawAspect="Content" ObjectID="_1673992081" r:id="rId36"/>
              </w:object>
            </w:r>
            <w:r>
              <w:t xml:space="preserve">    (1)</w:t>
            </w:r>
          </w:p>
          <w:p w14:paraId="46883DB6" w14:textId="77777777" w:rsidR="00BE3BC1" w:rsidRDefault="0027224F">
            <w:pPr>
              <w:spacing w:after="0"/>
            </w:pPr>
            <w:r>
              <w:t xml:space="preserve">Where </w:t>
            </w:r>
            <w:proofErr w:type="spellStart"/>
            <w:r>
              <w:rPr>
                <w:i/>
              </w:rPr>
              <w:t>P</w:t>
            </w:r>
            <w:r>
              <w:rPr>
                <w:vertAlign w:val="subscript"/>
              </w:rPr>
              <w:t>max</w:t>
            </w:r>
            <w:proofErr w:type="spellEnd"/>
            <w:r>
              <w:t xml:space="preserve"> is the maximum transmit power, </w:t>
            </w:r>
            <w:proofErr w:type="spellStart"/>
            <w:r>
              <w:rPr>
                <w:i/>
              </w:rPr>
              <w:t>R</w:t>
            </w:r>
            <w:r>
              <w:rPr>
                <w:vertAlign w:val="subscript"/>
              </w:rPr>
              <w:t>min</w:t>
            </w:r>
            <w:proofErr w:type="spellEnd"/>
            <w:r>
              <w:t xml:space="preserve"> is the minimum power reduction ratio to prevent UEs with good channels to transmit at very low power level, </w:t>
            </w:r>
            <w:r>
              <w:rPr>
                <w:i/>
              </w:rPr>
              <w:t>CL</w:t>
            </w:r>
            <w:r>
              <w:t xml:space="preserve"> is the path coupling loss defined as </w:t>
            </w:r>
            <w:proofErr w:type="gramStart"/>
            <w:r>
              <w:t>max{</w:t>
            </w:r>
            <w:proofErr w:type="gramEnd"/>
            <w:r>
              <w:t>path loss-</w:t>
            </w:r>
            <w:proofErr w:type="spellStart"/>
            <w:r>
              <w:t>G_Tx</w:t>
            </w:r>
            <w:proofErr w:type="spellEnd"/>
            <w:r>
              <w:t>-</w:t>
            </w:r>
            <w:proofErr w:type="spellStart"/>
            <w:r>
              <w:t>G_Rx</w:t>
            </w:r>
            <w:proofErr w:type="spellEnd"/>
            <w:r>
              <w:t xml:space="preserve">, MCL}, where path loss is propagation loss plus shadow fading, G_TX is the transmitter antenna gain in the direction of the receiver, G_RX is the receiver antenna gain in the direction of the transmitter and </w:t>
            </w:r>
            <w:proofErr w:type="spellStart"/>
            <w:r>
              <w:t>CLx-ile</w:t>
            </w:r>
            <w:proofErr w:type="spellEnd"/>
            <w:r>
              <w:t xml:space="preserve"> is the x-percentile CL value. With this power control equation, the x percent of UEs that have the highest coupling loss will transmit at </w:t>
            </w:r>
            <w:proofErr w:type="spellStart"/>
            <w:r>
              <w:t>Pmax</w:t>
            </w:r>
            <w:proofErr w:type="spellEnd"/>
            <w:r>
              <w:t>. Finally, 0&lt;</w:t>
            </w:r>
            <w:r>
              <w:sym w:font="Symbol" w:char="F067"/>
            </w:r>
            <w:r>
              <w:t xml:space="preserve">&lt;=1 is the balancing factor for UEs with bad channel and UEs with good channel. </w:t>
            </w:r>
          </w:p>
          <w:p w14:paraId="73B45371" w14:textId="77777777" w:rsidR="00BE3BC1" w:rsidRDefault="0027224F">
            <w:pPr>
              <w:spacing w:after="0"/>
            </w:pPr>
            <w:r>
              <w:t xml:space="preserve">The </w:t>
            </w:r>
            <w:proofErr w:type="spellStart"/>
            <w:r>
              <w:t>CLx-ile</w:t>
            </w:r>
            <w:proofErr w:type="spellEnd"/>
            <w:r>
              <w:t xml:space="preserve"> parameters defined in Table 5.3 of TR36.942 (FR1) and section 5.2.4 of TR38.803 (FR2) could be reference for TN and NTN uplink power control setting.</w:t>
            </w:r>
          </w:p>
          <w:p w14:paraId="67F21E91" w14:textId="77777777" w:rsidR="00BE3BC1" w:rsidRDefault="0027224F">
            <w:pPr>
              <w:spacing w:after="0"/>
              <w:rPr>
                <w:rFonts w:eastAsiaTheme="minorEastAsia"/>
                <w:b/>
                <w:color w:val="000000"/>
              </w:rPr>
            </w:pPr>
            <w:r>
              <w:rPr>
                <w:rFonts w:eastAsiaTheme="minorEastAsia"/>
                <w:b/>
                <w:color w:val="000000"/>
              </w:rPr>
              <w:t>2.2.4 Other simulation assumptions</w:t>
            </w:r>
          </w:p>
          <w:p w14:paraId="4E8B9F14" w14:textId="77777777" w:rsidR="00BE3BC1" w:rsidRDefault="0027224F">
            <w:pPr>
              <w:spacing w:after="0"/>
              <w:rPr>
                <w:rFonts w:eastAsiaTheme="minorEastAsia"/>
                <w:color w:val="000000"/>
              </w:rPr>
            </w:pPr>
            <w:r>
              <w:rPr>
                <w:rFonts w:eastAsiaTheme="minorEastAsia"/>
                <w:color w:val="000000"/>
              </w:rPr>
              <w:t>For NTN, other simulation assumptions could refer to section 6.1.1.1 of TR38.821.</w:t>
            </w:r>
          </w:p>
          <w:p w14:paraId="5D62AC83" w14:textId="77777777" w:rsidR="00BE3BC1" w:rsidRDefault="0027224F">
            <w:pPr>
              <w:spacing w:after="0"/>
              <w:rPr>
                <w:rFonts w:eastAsiaTheme="minorEastAsia"/>
                <w:color w:val="000000"/>
              </w:rPr>
            </w:pPr>
            <w:r>
              <w:rPr>
                <w:rFonts w:eastAsiaTheme="minorEastAsia"/>
                <w:color w:val="000000"/>
              </w:rPr>
              <w:t>For TN, other simulation assumptions for 2GHz could refer to TR36.942. And TR 38.803 could be the reference for the other simulation assumptions in 20GHz and 30GHz carrier frequencies.</w:t>
            </w:r>
          </w:p>
        </w:tc>
      </w:tr>
    </w:tbl>
    <w:p w14:paraId="4AE2A321" w14:textId="77777777" w:rsidR="00BE3BC1" w:rsidRDefault="00BE3BC1">
      <w:pPr>
        <w:rPr>
          <w:lang w:eastAsia="zh-CN"/>
        </w:rPr>
      </w:pPr>
    </w:p>
    <w:p w14:paraId="7398FC88" w14:textId="77777777" w:rsidR="00EC1CB9" w:rsidRDefault="00EC1CB9" w:rsidP="00EC1CB9">
      <w:pPr>
        <w:pStyle w:val="2"/>
      </w:pPr>
      <w:r>
        <w:rPr>
          <w:rFonts w:hint="eastAsia"/>
        </w:rPr>
        <w:t>Open issues</w:t>
      </w:r>
      <w:r>
        <w:t xml:space="preserve"> summary</w:t>
      </w:r>
    </w:p>
    <w:p w14:paraId="4F1CDB8D" w14:textId="77777777" w:rsidR="00EC1CB9" w:rsidRDefault="00EC1CB9">
      <w:pPr>
        <w:rPr>
          <w:lang w:eastAsia="zh-CN"/>
        </w:rPr>
      </w:pPr>
      <w:r>
        <w:rPr>
          <w:highlight w:val="yellow"/>
        </w:rPr>
        <w:t>Note: RAN4 has decided that “Use TR 38.821 as a baseline/starting point”.</w:t>
      </w:r>
    </w:p>
    <w:p w14:paraId="211F8AAA" w14:textId="77777777" w:rsidR="00BE3BC1" w:rsidRDefault="0027224F">
      <w:pPr>
        <w:pStyle w:val="3"/>
        <w:rPr>
          <w:sz w:val="24"/>
          <w:szCs w:val="16"/>
        </w:rPr>
      </w:pPr>
      <w:r>
        <w:rPr>
          <w:sz w:val="24"/>
          <w:szCs w:val="16"/>
        </w:rPr>
        <w:lastRenderedPageBreak/>
        <w:t>Sub-topic 4-1</w:t>
      </w:r>
    </w:p>
    <w:p w14:paraId="52175873" w14:textId="77777777" w:rsidR="00BE3BC1" w:rsidRDefault="0027224F">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64A9128F" w14:textId="77777777" w:rsidR="00BE3BC1" w:rsidRDefault="0027224F">
      <w:pPr>
        <w:rPr>
          <w:i/>
          <w:color w:val="0070C0"/>
          <w:lang w:val="en-US" w:eastAsia="zh-CN"/>
        </w:rPr>
      </w:pPr>
      <w:r>
        <w:rPr>
          <w:i/>
          <w:color w:val="0070C0"/>
          <w:lang w:val="en-US" w:eastAsia="zh-CN"/>
        </w:rPr>
        <w:t>Open issues and candidate options before e-meeting:</w:t>
      </w:r>
    </w:p>
    <w:p w14:paraId="4539EF89" w14:textId="77777777" w:rsidR="00BE3BC1" w:rsidRDefault="0027224F">
      <w:pPr>
        <w:rPr>
          <w:b/>
          <w:u w:val="single"/>
          <w:lang w:eastAsia="ko-KR"/>
        </w:rPr>
      </w:pPr>
      <w:r>
        <w:rPr>
          <w:b/>
          <w:u w:val="single"/>
          <w:lang w:eastAsia="ko-KR"/>
        </w:rPr>
        <w:t xml:space="preserve">Issue 4-1: </w:t>
      </w:r>
      <w:r>
        <w:rPr>
          <w:rFonts w:hint="eastAsia"/>
          <w:b/>
          <w:u w:val="single"/>
          <w:lang w:eastAsia="zh-CN"/>
        </w:rPr>
        <w:t>S</w:t>
      </w:r>
      <w:r>
        <w:rPr>
          <w:b/>
          <w:u w:val="single"/>
          <w:lang w:eastAsia="ko-KR"/>
        </w:rPr>
        <w:t>atellite parameters</w:t>
      </w:r>
    </w:p>
    <w:p w14:paraId="5AA730B6"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5B049D11"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(ZTE): Set 1 </w:t>
      </w:r>
    </w:p>
    <w:p w14:paraId="5B0A850B"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2 (Huawei): Merge both Set1 and Set2 as one parameter set. </w:t>
      </w:r>
    </w:p>
    <w:p w14:paraId="3D9ED81B"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3 (Ericsson) : A deeper analysis of Set 1 and Set 2 would be needed to identify if one set would be more stringent and so, if all simulations would be needed for both sets.</w:t>
      </w:r>
    </w:p>
    <w:p w14:paraId="11D546DF"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4 (CATT, Samsung): Set 1 &amp; Set 2 </w:t>
      </w:r>
    </w:p>
    <w:p w14:paraId="3E0CA24B"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5: TBA</w:t>
      </w:r>
    </w:p>
    <w:p w14:paraId="05BAE374" w14:textId="77777777" w:rsidR="00BE3BC1" w:rsidRDefault="0027224F">
      <w:pPr>
        <w:spacing w:after="120"/>
        <w:ind w:left="1080"/>
        <w:rPr>
          <w:i/>
          <w:szCs w:val="24"/>
          <w:lang w:eastAsia="zh-CN"/>
        </w:rPr>
      </w:pPr>
      <w:r>
        <w:rPr>
          <w:i/>
          <w:szCs w:val="24"/>
          <w:lang w:eastAsia="zh-CN"/>
        </w:rPr>
        <w:t xml:space="preserve">Note: </w:t>
      </w:r>
    </w:p>
    <w:p w14:paraId="6DB48233" w14:textId="77777777" w:rsidR="00BE3BC1" w:rsidRDefault="0027224F">
      <w:pPr>
        <w:pStyle w:val="afc"/>
        <w:numPr>
          <w:ilvl w:val="0"/>
          <w:numId w:val="6"/>
        </w:numPr>
        <w:spacing w:after="0"/>
        <w:ind w:left="1434" w:firstLineChars="0" w:hanging="357"/>
        <w:rPr>
          <w:i/>
          <w:szCs w:val="24"/>
          <w:lang w:eastAsia="zh-CN"/>
        </w:rPr>
      </w:pPr>
      <w:r>
        <w:rPr>
          <w:i/>
          <w:szCs w:val="24"/>
          <w:lang w:eastAsia="zh-CN"/>
        </w:rPr>
        <w:t xml:space="preserve">Set 1 satellite parameters refer to Table 6.1.1.1-1 in TR 38.821 and Set 2 satellite parameters refer to Table 6.1.1.1-2 in TR 38.821. </w:t>
      </w:r>
    </w:p>
    <w:p w14:paraId="40F3CD0C" w14:textId="77777777" w:rsidR="00BE3BC1" w:rsidRDefault="0027224F">
      <w:pPr>
        <w:pStyle w:val="afc"/>
        <w:numPr>
          <w:ilvl w:val="0"/>
          <w:numId w:val="6"/>
        </w:numPr>
        <w:spacing w:after="0"/>
        <w:ind w:left="1434" w:firstLineChars="0" w:hanging="357"/>
        <w:rPr>
          <w:i/>
          <w:szCs w:val="24"/>
          <w:lang w:eastAsia="zh-CN"/>
        </w:rPr>
      </w:pPr>
      <w:r>
        <w:rPr>
          <w:i/>
          <w:szCs w:val="24"/>
          <w:lang w:eastAsia="zh-CN"/>
        </w:rPr>
        <w:t>Selection of NTN deployment and frequency bands depend on the result of section 2.</w:t>
      </w:r>
    </w:p>
    <w:p w14:paraId="640E1C33" w14:textId="77777777" w:rsidR="00BE3BC1" w:rsidRDefault="0027224F">
      <w:pPr>
        <w:pStyle w:val="afc"/>
        <w:numPr>
          <w:ilvl w:val="0"/>
          <w:numId w:val="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14:paraId="0C5CBE60" w14:textId="77777777" w:rsidR="00BE3BC1" w:rsidRDefault="0027224F">
      <w:pPr>
        <w:pStyle w:val="afc"/>
        <w:numPr>
          <w:ilvl w:val="1"/>
          <w:numId w:val="3"/>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TBA</w:t>
      </w:r>
    </w:p>
    <w:p w14:paraId="5D00274A" w14:textId="77777777" w:rsidR="00BE3BC1" w:rsidRDefault="0027224F">
      <w:pPr>
        <w:pStyle w:val="3"/>
        <w:rPr>
          <w:sz w:val="24"/>
          <w:szCs w:val="16"/>
        </w:rPr>
      </w:pPr>
      <w:r>
        <w:rPr>
          <w:sz w:val="24"/>
          <w:szCs w:val="16"/>
        </w:rPr>
        <w:t>Sub-topic 4-2</w:t>
      </w:r>
    </w:p>
    <w:p w14:paraId="69F0277C" w14:textId="77777777" w:rsidR="00BE3BC1" w:rsidRDefault="0027224F">
      <w:pPr>
        <w:rPr>
          <w:i/>
          <w:color w:val="0070C0"/>
          <w:lang w:val="en-US" w:eastAsia="zh-CN"/>
        </w:rPr>
      </w:pPr>
      <w:r>
        <w:rPr>
          <w:rFonts w:hint="eastAsia"/>
          <w:i/>
          <w:color w:val="0070C0"/>
          <w:lang w:val="en-US" w:eastAsia="zh-CN"/>
        </w:rPr>
        <w:t xml:space="preserve">Sub-topic description </w:t>
      </w:r>
    </w:p>
    <w:p w14:paraId="3D27A593" w14:textId="77777777" w:rsidR="00BE3BC1" w:rsidRDefault="0027224F">
      <w:pPr>
        <w:rPr>
          <w:i/>
          <w:color w:val="0070C0"/>
          <w:lang w:val="en-US" w:eastAsia="zh-CN"/>
        </w:rPr>
      </w:pPr>
      <w:r>
        <w:rPr>
          <w:i/>
          <w:color w:val="0070C0"/>
          <w:lang w:val="en-US" w:eastAsia="zh-CN"/>
        </w:rPr>
        <w:t>Open issues and c</w:t>
      </w:r>
      <w:r>
        <w:rPr>
          <w:rFonts w:hint="eastAsia"/>
          <w:i/>
          <w:color w:val="0070C0"/>
          <w:lang w:val="en-US" w:eastAsia="zh-CN"/>
        </w:rPr>
        <w:t>andidate options before e-meeting:</w:t>
      </w:r>
    </w:p>
    <w:p w14:paraId="3507D6F6" w14:textId="77777777" w:rsidR="00BE3BC1" w:rsidRDefault="0027224F">
      <w:pPr>
        <w:rPr>
          <w:b/>
          <w:u w:val="single"/>
          <w:lang w:eastAsia="ko-KR"/>
        </w:rPr>
      </w:pPr>
      <w:r>
        <w:rPr>
          <w:b/>
          <w:u w:val="single"/>
          <w:lang w:eastAsia="ko-KR"/>
        </w:rPr>
        <w:t>Issue 4-2: Satellite antenna beam configurations</w:t>
      </w:r>
    </w:p>
    <w:p w14:paraId="08CE7E0D"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74C674AA"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(CATT, Huawei, Qualcomm): Earth fixed beam only </w:t>
      </w:r>
    </w:p>
    <w:p w14:paraId="7C768395"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 (THALES): Earth Fixed Beams and Earth Moving Beams</w:t>
      </w:r>
    </w:p>
    <w:p w14:paraId="69A2E5A2"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29507775"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Prioritize</w:t>
      </w:r>
      <w:r>
        <w:rPr>
          <w:rFonts w:eastAsia="宋体"/>
          <w:szCs w:val="24"/>
          <w:lang w:eastAsia="zh-CN"/>
        </w:rPr>
        <w:t xml:space="preserve"> </w:t>
      </w:r>
      <w:r>
        <w:rPr>
          <w:rFonts w:eastAsia="宋体" w:hint="eastAsia"/>
          <w:szCs w:val="24"/>
          <w:lang w:eastAsia="zh-CN"/>
        </w:rPr>
        <w:t>Earth</w:t>
      </w:r>
      <w:r>
        <w:rPr>
          <w:rFonts w:eastAsia="宋体"/>
          <w:szCs w:val="24"/>
          <w:lang w:eastAsia="zh-CN"/>
        </w:rPr>
        <w:t xml:space="preserve"> </w:t>
      </w:r>
      <w:r>
        <w:rPr>
          <w:rFonts w:eastAsia="宋体" w:hint="eastAsia"/>
          <w:szCs w:val="24"/>
          <w:lang w:eastAsia="zh-CN"/>
        </w:rPr>
        <w:t>Fixed</w:t>
      </w:r>
      <w:r>
        <w:rPr>
          <w:rFonts w:eastAsia="宋体"/>
          <w:szCs w:val="24"/>
          <w:lang w:eastAsia="zh-CN"/>
        </w:rPr>
        <w:t xml:space="preserve"> </w:t>
      </w:r>
      <w:r>
        <w:rPr>
          <w:rFonts w:eastAsia="宋体" w:hint="eastAsia"/>
          <w:szCs w:val="24"/>
          <w:lang w:eastAsia="zh-CN"/>
        </w:rPr>
        <w:t>Beams</w:t>
      </w:r>
      <w:r>
        <w:rPr>
          <w:rFonts w:eastAsia="宋体"/>
          <w:szCs w:val="24"/>
          <w:lang w:eastAsia="zh-CN"/>
        </w:rPr>
        <w:t xml:space="preserve"> and consider Earth Moving Beams later. </w:t>
      </w:r>
    </w:p>
    <w:p w14:paraId="0F0383CC" w14:textId="77777777" w:rsidR="00BE3BC1" w:rsidRDefault="0027224F">
      <w:pPr>
        <w:pStyle w:val="3"/>
        <w:rPr>
          <w:sz w:val="24"/>
          <w:szCs w:val="16"/>
        </w:rPr>
      </w:pPr>
      <w:r>
        <w:rPr>
          <w:sz w:val="24"/>
          <w:szCs w:val="16"/>
        </w:rPr>
        <w:t>Sub-topic 4-3</w:t>
      </w:r>
    </w:p>
    <w:p w14:paraId="14E3D6BE" w14:textId="77777777" w:rsidR="00BE3BC1" w:rsidRDefault="0027224F">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03B20241" w14:textId="77777777" w:rsidR="00BE3BC1" w:rsidRDefault="0027224F">
      <w:pPr>
        <w:rPr>
          <w:i/>
          <w:color w:val="0070C0"/>
          <w:lang w:val="en-US" w:eastAsia="zh-CN"/>
        </w:rPr>
      </w:pPr>
      <w:r>
        <w:rPr>
          <w:i/>
          <w:color w:val="0070C0"/>
          <w:lang w:val="en-US" w:eastAsia="zh-CN"/>
        </w:rPr>
        <w:t>Open issues and candidate options before e-meeting:</w:t>
      </w:r>
    </w:p>
    <w:p w14:paraId="5F0D392D" w14:textId="77777777" w:rsidR="00BE3BC1" w:rsidRDefault="0027224F">
      <w:pPr>
        <w:rPr>
          <w:b/>
          <w:u w:val="single"/>
          <w:lang w:eastAsia="ko-KR"/>
        </w:rPr>
      </w:pPr>
      <w:r>
        <w:rPr>
          <w:b/>
          <w:u w:val="single"/>
          <w:lang w:eastAsia="ko-KR"/>
        </w:rPr>
        <w:t xml:space="preserve">Issue 4-3: </w:t>
      </w:r>
      <w:r>
        <w:rPr>
          <w:rFonts w:hint="eastAsia"/>
          <w:b/>
          <w:u w:val="single"/>
          <w:lang w:eastAsia="zh-CN"/>
        </w:rPr>
        <w:t>NTN</w:t>
      </w:r>
      <w:r>
        <w:rPr>
          <w:b/>
          <w:u w:val="single"/>
          <w:lang w:eastAsia="zh-CN"/>
        </w:rPr>
        <w:t xml:space="preserve"> </w:t>
      </w:r>
      <w:r>
        <w:rPr>
          <w:rFonts w:hint="eastAsia"/>
          <w:b/>
          <w:u w:val="single"/>
          <w:lang w:eastAsia="zh-CN"/>
        </w:rPr>
        <w:t>UE</w:t>
      </w:r>
      <w:r>
        <w:rPr>
          <w:b/>
          <w:u w:val="single"/>
          <w:lang w:eastAsia="ko-KR"/>
        </w:rPr>
        <w:t xml:space="preserve"> parameters</w:t>
      </w:r>
    </w:p>
    <w:p w14:paraId="19574AB7"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44DA2061"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(ZTE, CATT, Samsung, Huawei):  Table 6.1.1.1-3 in TR 38.821</w:t>
      </w:r>
    </w:p>
    <w:p w14:paraId="7F18F12A" w14:textId="77777777" w:rsidR="00BE3BC1" w:rsidRDefault="0027224F">
      <w:pPr>
        <w:spacing w:after="120"/>
        <w:ind w:left="1080"/>
        <w:rPr>
          <w:i/>
          <w:szCs w:val="24"/>
          <w:lang w:eastAsia="zh-CN"/>
        </w:rPr>
      </w:pPr>
      <w:r>
        <w:rPr>
          <w:i/>
          <w:szCs w:val="24"/>
          <w:lang w:eastAsia="zh-CN"/>
        </w:rPr>
        <w:t xml:space="preserve">Note: Selection of UE type depends on the result of section 2.  </w:t>
      </w:r>
    </w:p>
    <w:p w14:paraId="7AE8E6D8"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53ECDFC8"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Adopt Table 6.1.1.1-3 in TR 38.821 and down select UE types based on the result of Section 2. </w:t>
      </w:r>
    </w:p>
    <w:p w14:paraId="4151EA7A" w14:textId="77777777" w:rsidR="00BE3BC1" w:rsidRDefault="0027224F">
      <w:pPr>
        <w:pStyle w:val="3"/>
        <w:rPr>
          <w:sz w:val="24"/>
          <w:szCs w:val="16"/>
        </w:rPr>
      </w:pPr>
      <w:r>
        <w:rPr>
          <w:sz w:val="24"/>
          <w:szCs w:val="16"/>
        </w:rPr>
        <w:t>Sub-topic 4-4</w:t>
      </w:r>
    </w:p>
    <w:p w14:paraId="7E9D1698" w14:textId="77777777" w:rsidR="00BE3BC1" w:rsidRDefault="0027224F">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6B78C1F9" w14:textId="77777777" w:rsidR="00BE3BC1" w:rsidRDefault="0027224F">
      <w:pPr>
        <w:rPr>
          <w:i/>
          <w:color w:val="0070C0"/>
          <w:lang w:val="en-US" w:eastAsia="zh-CN"/>
        </w:rPr>
      </w:pPr>
      <w:r>
        <w:rPr>
          <w:i/>
          <w:color w:val="0070C0"/>
          <w:lang w:val="en-US" w:eastAsia="zh-CN"/>
        </w:rPr>
        <w:t>Open issues and candidate options before e-meeting:</w:t>
      </w:r>
    </w:p>
    <w:p w14:paraId="12B657EF" w14:textId="77777777" w:rsidR="00BE3BC1" w:rsidRDefault="0027224F">
      <w:pPr>
        <w:rPr>
          <w:b/>
          <w:u w:val="single"/>
          <w:lang w:eastAsia="ko-KR"/>
        </w:rPr>
      </w:pPr>
      <w:r>
        <w:rPr>
          <w:b/>
          <w:u w:val="single"/>
          <w:lang w:eastAsia="ko-KR"/>
        </w:rPr>
        <w:lastRenderedPageBreak/>
        <w:t>Issue 4-4:</w:t>
      </w:r>
      <w:r>
        <w:rPr>
          <w:b/>
          <w:u w:val="single"/>
          <w:lang w:eastAsia="zh-CN"/>
        </w:rPr>
        <w:t xml:space="preserve"> TN </w:t>
      </w:r>
      <w:r>
        <w:rPr>
          <w:rFonts w:hint="eastAsia"/>
          <w:b/>
          <w:u w:val="single"/>
          <w:lang w:eastAsia="zh-CN"/>
        </w:rPr>
        <w:t>UE</w:t>
      </w:r>
      <w:r>
        <w:rPr>
          <w:b/>
          <w:u w:val="single"/>
          <w:lang w:eastAsia="zh-CN"/>
        </w:rPr>
        <w:t xml:space="preserve"> &amp; BS</w:t>
      </w:r>
      <w:r>
        <w:rPr>
          <w:b/>
          <w:u w:val="single"/>
          <w:lang w:eastAsia="ko-KR"/>
        </w:rPr>
        <w:t xml:space="preserve"> parameters</w:t>
      </w:r>
    </w:p>
    <w:p w14:paraId="785823A5"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685C5724"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the existing RF requirements (i.e. ACS and ACLR for both BS and UE) of TN in the spec </w:t>
      </w:r>
      <w:r>
        <w:rPr>
          <w:rFonts w:eastAsia="宋体" w:hint="eastAsia"/>
          <w:szCs w:val="24"/>
          <w:lang w:eastAsia="zh-CN"/>
        </w:rPr>
        <w:t>(</w:t>
      </w:r>
      <w:r>
        <w:rPr>
          <w:rFonts w:eastAsia="宋体"/>
          <w:szCs w:val="24"/>
          <w:lang w:eastAsia="zh-CN"/>
        </w:rPr>
        <w:t>i.e. TS 38.104 and 38.101) should be reused when doing the coexistence study between NTN and TN.</w:t>
      </w:r>
    </w:p>
    <w:p w14:paraId="3987F6FD" w14:textId="77777777" w:rsidR="00BE3BC1" w:rsidRPr="005746E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sidRPr="005746E1">
        <w:rPr>
          <w:rFonts w:eastAsia="宋体"/>
          <w:szCs w:val="24"/>
          <w:lang w:eastAsia="zh-CN"/>
        </w:rPr>
        <w:t>Recommended WF</w:t>
      </w:r>
    </w:p>
    <w:p w14:paraId="301B2BDE" w14:textId="77777777" w:rsidR="00BE3BC1" w:rsidRPr="005746E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sidRPr="005746E1">
        <w:rPr>
          <w:rFonts w:eastAsia="宋体"/>
          <w:szCs w:val="24"/>
          <w:lang w:eastAsia="zh-CN"/>
        </w:rPr>
        <w:t>TBA</w:t>
      </w:r>
    </w:p>
    <w:p w14:paraId="1D6EA2F7" w14:textId="77777777" w:rsidR="00BE3BC1" w:rsidRDefault="0027224F">
      <w:pPr>
        <w:pStyle w:val="3"/>
        <w:rPr>
          <w:sz w:val="24"/>
          <w:szCs w:val="16"/>
        </w:rPr>
      </w:pPr>
      <w:r>
        <w:rPr>
          <w:sz w:val="24"/>
          <w:szCs w:val="16"/>
        </w:rPr>
        <w:t>Sub-topic 4-5</w:t>
      </w:r>
    </w:p>
    <w:p w14:paraId="386EA3DD" w14:textId="77777777" w:rsidR="00BE3BC1" w:rsidRDefault="0027224F">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07912FBA" w14:textId="77777777" w:rsidR="00BE3BC1" w:rsidRDefault="0027224F">
      <w:pPr>
        <w:rPr>
          <w:i/>
          <w:color w:val="0070C0"/>
          <w:lang w:val="en-US" w:eastAsia="zh-CN"/>
        </w:rPr>
      </w:pPr>
      <w:r>
        <w:rPr>
          <w:i/>
          <w:color w:val="0070C0"/>
          <w:lang w:val="en-US" w:eastAsia="zh-CN"/>
        </w:rPr>
        <w:t>Open issues and candidate options before e-meeting:</w:t>
      </w:r>
    </w:p>
    <w:p w14:paraId="67E0AF43" w14:textId="77777777" w:rsidR="00BE3BC1" w:rsidRDefault="0027224F">
      <w:pPr>
        <w:rPr>
          <w:b/>
          <w:u w:val="single"/>
          <w:lang w:eastAsia="ko-KR"/>
        </w:rPr>
      </w:pPr>
      <w:r>
        <w:rPr>
          <w:b/>
          <w:u w:val="single"/>
          <w:lang w:eastAsia="ko-KR"/>
        </w:rPr>
        <w:t>Issue 4-5:</w:t>
      </w:r>
      <w:r>
        <w:rPr>
          <w:b/>
          <w:u w:val="single"/>
          <w:lang w:eastAsia="zh-CN"/>
        </w:rPr>
        <w:t xml:space="preserve"> Antenna &amp; beam forming pattern modelling</w:t>
      </w:r>
    </w:p>
    <w:p w14:paraId="31B07C20"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5A96A8D9"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1(CATT, ZTE): </w:t>
      </w:r>
    </w:p>
    <w:p w14:paraId="60D862C6" w14:textId="77777777" w:rsidR="00BE3BC1" w:rsidRDefault="0027224F">
      <w:pPr>
        <w:pStyle w:val="afc"/>
        <w:numPr>
          <w:ilvl w:val="0"/>
          <w:numId w:val="7"/>
        </w:numPr>
        <w:overflowPunct/>
        <w:autoSpaceDE/>
        <w:autoSpaceDN/>
        <w:adjustRightInd/>
        <w:spacing w:after="120"/>
        <w:ind w:firstLineChars="0" w:hanging="159"/>
        <w:textAlignment w:val="auto"/>
        <w:rPr>
          <w:rFonts w:eastAsia="宋体"/>
          <w:szCs w:val="24"/>
          <w:lang w:eastAsia="zh-CN"/>
        </w:rPr>
      </w:pPr>
      <w:r>
        <w:rPr>
          <w:rFonts w:eastAsia="宋体"/>
          <w:szCs w:val="24"/>
          <w:lang w:eastAsia="zh-CN"/>
        </w:rPr>
        <w:t>For antenna and beam forming pattern for NTN BS and UE, it could be referred in section 6.4.1 of TR 38.811.</w:t>
      </w:r>
    </w:p>
    <w:p w14:paraId="68522CE1" w14:textId="77777777" w:rsidR="00BE3BC1" w:rsidRDefault="0027224F">
      <w:pPr>
        <w:pStyle w:val="afc"/>
        <w:numPr>
          <w:ilvl w:val="0"/>
          <w:numId w:val="7"/>
        </w:numPr>
        <w:overflowPunct/>
        <w:autoSpaceDE/>
        <w:autoSpaceDN/>
        <w:adjustRightInd/>
        <w:spacing w:after="120"/>
        <w:ind w:firstLineChars="0" w:hanging="159"/>
        <w:textAlignment w:val="auto"/>
        <w:rPr>
          <w:rFonts w:eastAsia="宋体"/>
          <w:szCs w:val="24"/>
          <w:lang w:eastAsia="zh-CN"/>
        </w:rPr>
      </w:pPr>
      <w:r>
        <w:rPr>
          <w:rFonts w:eastAsia="宋体"/>
          <w:szCs w:val="24"/>
          <w:lang w:eastAsia="zh-CN"/>
        </w:rPr>
        <w:t xml:space="preserve">For antenna and beam forming pattern of TN FR2 NR BS and UE, it could be referred in section 5.2.3 of TR 38.803. </w:t>
      </w:r>
    </w:p>
    <w:p w14:paraId="3390A39B" w14:textId="77777777" w:rsidR="00BE3BC1" w:rsidRDefault="0027224F">
      <w:pPr>
        <w:pStyle w:val="afc"/>
        <w:numPr>
          <w:ilvl w:val="0"/>
          <w:numId w:val="7"/>
        </w:numPr>
        <w:overflowPunct/>
        <w:autoSpaceDE/>
        <w:autoSpaceDN/>
        <w:adjustRightInd/>
        <w:spacing w:after="120"/>
        <w:ind w:firstLineChars="0" w:hanging="159"/>
        <w:textAlignment w:val="auto"/>
        <w:rPr>
          <w:rFonts w:eastAsia="宋体"/>
          <w:szCs w:val="24"/>
          <w:lang w:eastAsia="zh-CN"/>
        </w:rPr>
      </w:pPr>
      <w:r>
        <w:rPr>
          <w:rFonts w:eastAsia="宋体"/>
          <w:szCs w:val="24"/>
          <w:lang w:eastAsia="zh-CN"/>
        </w:rPr>
        <w:t>For antenna and beam forming pattern for TN FR1 NR BS and UE, it could be referred in section 8 of TR 38.912 and in reply LS to ITU WP5D (R4-2008924)</w:t>
      </w:r>
    </w:p>
    <w:p w14:paraId="4EE1526A" w14:textId="77777777" w:rsidR="00BE3BC1" w:rsidRPr="005746E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sidRPr="005746E1">
        <w:rPr>
          <w:rFonts w:eastAsia="宋体"/>
          <w:szCs w:val="24"/>
          <w:lang w:eastAsia="zh-CN"/>
        </w:rPr>
        <w:t>Recommended WF</w:t>
      </w:r>
    </w:p>
    <w:p w14:paraId="352395EF" w14:textId="77777777" w:rsidR="00BE3BC1" w:rsidRPr="005746E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sidRPr="005746E1">
        <w:rPr>
          <w:rFonts w:eastAsia="宋体"/>
          <w:szCs w:val="24"/>
          <w:lang w:eastAsia="zh-CN"/>
        </w:rPr>
        <w:t>TBA</w:t>
      </w:r>
    </w:p>
    <w:p w14:paraId="313BBB1B" w14:textId="77777777" w:rsidR="00BE3BC1" w:rsidRDefault="0027224F">
      <w:pPr>
        <w:pStyle w:val="3"/>
        <w:rPr>
          <w:sz w:val="24"/>
          <w:szCs w:val="16"/>
        </w:rPr>
      </w:pPr>
      <w:r>
        <w:rPr>
          <w:sz w:val="24"/>
          <w:szCs w:val="16"/>
        </w:rPr>
        <w:t>Sub-topic 4-6</w:t>
      </w:r>
    </w:p>
    <w:p w14:paraId="5B85C702" w14:textId="77777777" w:rsidR="00BE3BC1" w:rsidRDefault="0027224F">
      <w:pPr>
        <w:rPr>
          <w:i/>
          <w:color w:val="0070C0"/>
          <w:lang w:val="en-US" w:eastAsia="zh-CN"/>
        </w:rPr>
      </w:pPr>
      <w:r>
        <w:rPr>
          <w:rFonts w:hint="eastAsia"/>
          <w:i/>
          <w:color w:val="0070C0"/>
          <w:lang w:val="en-US" w:eastAsia="zh-CN"/>
        </w:rPr>
        <w:t xml:space="preserve">Sub-topic description </w:t>
      </w:r>
    </w:p>
    <w:p w14:paraId="36308D84" w14:textId="77777777" w:rsidR="00BE3BC1" w:rsidRDefault="0027224F">
      <w:pPr>
        <w:rPr>
          <w:i/>
          <w:color w:val="0070C0"/>
          <w:lang w:val="en-US" w:eastAsia="zh-CN"/>
        </w:rPr>
      </w:pPr>
      <w:r>
        <w:rPr>
          <w:i/>
          <w:color w:val="0070C0"/>
          <w:lang w:val="en-US" w:eastAsia="zh-CN"/>
        </w:rPr>
        <w:t>Open issues and c</w:t>
      </w:r>
      <w:r>
        <w:rPr>
          <w:rFonts w:hint="eastAsia"/>
          <w:i/>
          <w:color w:val="0070C0"/>
          <w:lang w:val="en-US" w:eastAsia="zh-CN"/>
        </w:rPr>
        <w:t>andidate options before e-meeting:</w:t>
      </w:r>
    </w:p>
    <w:p w14:paraId="7FB1C91B" w14:textId="77777777" w:rsidR="00BE3BC1" w:rsidRDefault="0027224F">
      <w:pPr>
        <w:rPr>
          <w:b/>
          <w:u w:val="single"/>
          <w:lang w:eastAsia="ko-KR"/>
        </w:rPr>
      </w:pPr>
      <w:r>
        <w:rPr>
          <w:b/>
          <w:u w:val="single"/>
          <w:lang w:eastAsia="ko-KR"/>
        </w:rPr>
        <w:t xml:space="preserve">Issue 4-6: </w:t>
      </w:r>
      <w:r>
        <w:rPr>
          <w:rFonts w:hint="eastAsia"/>
          <w:b/>
          <w:u w:val="single"/>
          <w:lang w:eastAsia="zh-CN"/>
        </w:rPr>
        <w:t>Bandwidth</w:t>
      </w:r>
      <w:r>
        <w:rPr>
          <w:b/>
          <w:u w:val="single"/>
          <w:lang w:eastAsia="zh-CN"/>
        </w:rPr>
        <w:t xml:space="preserve"> </w:t>
      </w:r>
      <w:r>
        <w:rPr>
          <w:rFonts w:hint="eastAsia"/>
          <w:b/>
          <w:u w:val="single"/>
          <w:lang w:eastAsia="zh-CN"/>
        </w:rPr>
        <w:t>configuration</w:t>
      </w:r>
      <w:r>
        <w:rPr>
          <w:b/>
          <w:u w:val="single"/>
          <w:lang w:eastAsia="zh-CN"/>
        </w:rPr>
        <w:t xml:space="preserve"> </w:t>
      </w:r>
      <w:r>
        <w:rPr>
          <w:rFonts w:hint="eastAsia"/>
          <w:b/>
          <w:u w:val="single"/>
          <w:lang w:eastAsia="zh-CN"/>
        </w:rPr>
        <w:t>for</w:t>
      </w:r>
      <w:r>
        <w:rPr>
          <w:b/>
          <w:u w:val="single"/>
          <w:lang w:eastAsia="zh-CN"/>
        </w:rPr>
        <w:t xml:space="preserve"> coexistence study</w:t>
      </w:r>
    </w:p>
    <w:p w14:paraId="627D0DF0"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728C9736"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(CATT): FR1-30MHz</w:t>
      </w:r>
    </w:p>
    <w:p w14:paraId="1691E975"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 (CATT): FR2-200MHz</w:t>
      </w:r>
    </w:p>
    <w:p w14:paraId="76B5E446"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3 (ZTE): FR2-400MHz</w:t>
      </w:r>
    </w:p>
    <w:p w14:paraId="3B03492A"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4 (Thales): 3-4 BW configurations to be considered</w:t>
      </w:r>
    </w:p>
    <w:p w14:paraId="081AB44A" w14:textId="77777777" w:rsidR="00BE3BC1" w:rsidRPr="005746E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sidRPr="005746E1">
        <w:rPr>
          <w:rFonts w:eastAsia="宋体"/>
          <w:szCs w:val="24"/>
          <w:lang w:eastAsia="zh-CN"/>
        </w:rPr>
        <w:t>Recommended WF</w:t>
      </w:r>
    </w:p>
    <w:p w14:paraId="0383412B" w14:textId="77777777" w:rsidR="00BE3BC1" w:rsidRPr="005746E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sidRPr="005746E1">
        <w:rPr>
          <w:rFonts w:eastAsia="宋体"/>
          <w:szCs w:val="24"/>
          <w:lang w:eastAsia="zh-CN"/>
        </w:rPr>
        <w:t xml:space="preserve">TBA </w:t>
      </w:r>
    </w:p>
    <w:p w14:paraId="5D67D0A2" w14:textId="77777777" w:rsidR="00BE3BC1" w:rsidRDefault="0027224F">
      <w:pPr>
        <w:pStyle w:val="3"/>
        <w:rPr>
          <w:sz w:val="24"/>
          <w:szCs w:val="16"/>
        </w:rPr>
      </w:pPr>
      <w:r>
        <w:rPr>
          <w:sz w:val="24"/>
          <w:szCs w:val="16"/>
        </w:rPr>
        <w:t>Sub-topic 4-7</w:t>
      </w:r>
    </w:p>
    <w:p w14:paraId="72BBB1A9" w14:textId="77777777" w:rsidR="00BE3BC1" w:rsidRDefault="0027224F">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259BA64B" w14:textId="77777777" w:rsidR="00BE3BC1" w:rsidRDefault="0027224F">
      <w:pPr>
        <w:rPr>
          <w:i/>
          <w:color w:val="0070C0"/>
          <w:lang w:val="en-US" w:eastAsia="zh-CN"/>
        </w:rPr>
      </w:pPr>
      <w:r>
        <w:rPr>
          <w:i/>
          <w:color w:val="0070C0"/>
          <w:lang w:val="en-US" w:eastAsia="zh-CN"/>
        </w:rPr>
        <w:t>Open issues and candidate options before e-meeting:</w:t>
      </w:r>
    </w:p>
    <w:p w14:paraId="5F475580" w14:textId="77777777" w:rsidR="00BE3BC1" w:rsidRDefault="0027224F">
      <w:pPr>
        <w:rPr>
          <w:b/>
          <w:u w:val="single"/>
          <w:lang w:eastAsia="ko-KR"/>
        </w:rPr>
      </w:pPr>
      <w:r>
        <w:rPr>
          <w:b/>
          <w:u w:val="single"/>
          <w:lang w:eastAsia="ko-KR"/>
        </w:rPr>
        <w:t>Issue 4-7:</w:t>
      </w:r>
      <w:r>
        <w:rPr>
          <w:b/>
          <w:u w:val="single"/>
          <w:lang w:eastAsia="zh-CN"/>
        </w:rPr>
        <w:t xml:space="preserve"> Propagation model</w:t>
      </w:r>
    </w:p>
    <w:p w14:paraId="4EA7E990"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1AB81FE4"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(CATT, ZTE): </w:t>
      </w:r>
    </w:p>
    <w:p w14:paraId="24AC3ADB" w14:textId="77777777" w:rsidR="00BE3BC1" w:rsidRDefault="0027224F">
      <w:pPr>
        <w:pStyle w:val="afc"/>
        <w:numPr>
          <w:ilvl w:val="0"/>
          <w:numId w:val="7"/>
        </w:numPr>
        <w:overflowPunct/>
        <w:autoSpaceDE/>
        <w:autoSpaceDN/>
        <w:adjustRightInd/>
        <w:spacing w:after="120"/>
        <w:ind w:firstLineChars="0" w:hanging="159"/>
        <w:textAlignment w:val="auto"/>
        <w:rPr>
          <w:rFonts w:eastAsia="宋体"/>
          <w:szCs w:val="24"/>
          <w:lang w:eastAsia="zh-CN"/>
        </w:rPr>
      </w:pPr>
      <w:r>
        <w:rPr>
          <w:rFonts w:eastAsia="宋体"/>
          <w:szCs w:val="24"/>
          <w:lang w:eastAsia="zh-CN"/>
        </w:rPr>
        <w:lastRenderedPageBreak/>
        <w:t>Propagation model between NTN and UE could be referred to section 6.6 in TR 38.811.</w:t>
      </w:r>
    </w:p>
    <w:p w14:paraId="7E5AB2E7" w14:textId="77777777" w:rsidR="00BE3BC1" w:rsidRDefault="0027224F">
      <w:pPr>
        <w:pStyle w:val="afc"/>
        <w:numPr>
          <w:ilvl w:val="0"/>
          <w:numId w:val="7"/>
        </w:numPr>
        <w:overflowPunct/>
        <w:autoSpaceDE/>
        <w:autoSpaceDN/>
        <w:adjustRightInd/>
        <w:spacing w:after="120"/>
        <w:ind w:firstLineChars="0" w:hanging="159"/>
        <w:textAlignment w:val="auto"/>
        <w:rPr>
          <w:rFonts w:eastAsia="宋体"/>
          <w:szCs w:val="24"/>
          <w:lang w:eastAsia="zh-CN"/>
        </w:rPr>
      </w:pPr>
      <w:r>
        <w:rPr>
          <w:rFonts w:eastAsia="宋体"/>
          <w:szCs w:val="24"/>
          <w:lang w:eastAsia="zh-CN"/>
        </w:rPr>
        <w:t>Propagation model between TN BS and UE for 20GHz &amp; 30GHz could be referred to section 5.2.2 in TR 38.803.</w:t>
      </w:r>
    </w:p>
    <w:p w14:paraId="788E55D4" w14:textId="77777777" w:rsidR="00BE3BC1" w:rsidRDefault="0027224F">
      <w:pPr>
        <w:pStyle w:val="afc"/>
        <w:numPr>
          <w:ilvl w:val="0"/>
          <w:numId w:val="7"/>
        </w:numPr>
        <w:overflowPunct/>
        <w:autoSpaceDE/>
        <w:autoSpaceDN/>
        <w:adjustRightInd/>
        <w:spacing w:after="120"/>
        <w:ind w:firstLineChars="0" w:hanging="159"/>
        <w:textAlignment w:val="auto"/>
        <w:rPr>
          <w:rFonts w:eastAsia="宋体"/>
          <w:szCs w:val="24"/>
          <w:lang w:eastAsia="zh-CN"/>
        </w:rPr>
      </w:pPr>
      <w:r>
        <w:rPr>
          <w:rFonts w:eastAsia="宋体"/>
          <w:szCs w:val="24"/>
          <w:lang w:eastAsia="zh-CN"/>
        </w:rPr>
        <w:t xml:space="preserve">Propagation model between TN BS and UE for 2GHz could be referred to TR 36.942 </w:t>
      </w:r>
    </w:p>
    <w:p w14:paraId="077FA76C"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47468205"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Agree on Option 1. </w:t>
      </w:r>
    </w:p>
    <w:p w14:paraId="76F6E4F6" w14:textId="77777777" w:rsidR="00BE3BC1" w:rsidRDefault="0027224F">
      <w:pPr>
        <w:pStyle w:val="3"/>
        <w:rPr>
          <w:sz w:val="24"/>
          <w:szCs w:val="16"/>
        </w:rPr>
      </w:pPr>
      <w:r>
        <w:rPr>
          <w:sz w:val="24"/>
          <w:szCs w:val="16"/>
        </w:rPr>
        <w:t>Sub-topic 4-8</w:t>
      </w:r>
    </w:p>
    <w:p w14:paraId="78BAA7D3" w14:textId="77777777" w:rsidR="00BE3BC1" w:rsidRDefault="0027224F">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2BC5509A" w14:textId="77777777" w:rsidR="00BE3BC1" w:rsidRDefault="0027224F">
      <w:pPr>
        <w:rPr>
          <w:i/>
          <w:color w:val="0070C0"/>
          <w:lang w:val="en-US" w:eastAsia="zh-CN"/>
        </w:rPr>
      </w:pPr>
      <w:r>
        <w:rPr>
          <w:i/>
          <w:color w:val="0070C0"/>
          <w:lang w:val="en-US" w:eastAsia="zh-CN"/>
        </w:rPr>
        <w:t>Open issues and candidate options before e-meeting:</w:t>
      </w:r>
    </w:p>
    <w:p w14:paraId="4BB1DCAA" w14:textId="77777777" w:rsidR="00BE3BC1" w:rsidRDefault="0027224F">
      <w:pPr>
        <w:rPr>
          <w:b/>
          <w:u w:val="single"/>
          <w:lang w:eastAsia="ko-KR"/>
        </w:rPr>
      </w:pPr>
      <w:r>
        <w:rPr>
          <w:b/>
          <w:u w:val="single"/>
          <w:lang w:eastAsia="ko-KR"/>
        </w:rPr>
        <w:t>Issue 4-8:</w:t>
      </w:r>
      <w:r>
        <w:rPr>
          <w:b/>
          <w:u w:val="single"/>
          <w:lang w:eastAsia="zh-CN"/>
        </w:rPr>
        <w:t xml:space="preserve"> Transmission power control model</w:t>
      </w:r>
    </w:p>
    <w:p w14:paraId="016B52DC"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0D566105" w14:textId="77777777" w:rsidR="00BE3BC1" w:rsidRDefault="0027224F">
      <w:pPr>
        <w:pStyle w:val="afc"/>
        <w:numPr>
          <w:ilvl w:val="1"/>
          <w:numId w:val="3"/>
        </w:numPr>
        <w:overflowPunct/>
        <w:autoSpaceDE/>
        <w:autoSpaceDN/>
        <w:adjustRightInd/>
        <w:spacing w:after="120"/>
        <w:ind w:left="1440" w:firstLineChars="0"/>
        <w:textAlignment w:val="auto"/>
        <w:rPr>
          <w:rFonts w:eastAsia="宋体"/>
          <w:color w:val="0070C0"/>
          <w:szCs w:val="24"/>
          <w:lang w:eastAsia="zh-CN"/>
        </w:rPr>
      </w:pPr>
      <w:r>
        <w:rPr>
          <w:rFonts w:eastAsia="宋体"/>
          <w:szCs w:val="24"/>
          <w:lang w:eastAsia="zh-CN"/>
        </w:rPr>
        <w:t>Option 1 (CATT, ZTE</w:t>
      </w:r>
      <w:r>
        <w:rPr>
          <w:rFonts w:eastAsia="宋体" w:hint="eastAsia"/>
          <w:szCs w:val="24"/>
          <w:lang w:eastAsia="zh-CN"/>
        </w:rPr>
        <w:t>,</w:t>
      </w:r>
      <w:r>
        <w:rPr>
          <w:rFonts w:eastAsia="宋体"/>
          <w:szCs w:val="24"/>
          <w:lang w:eastAsia="zh-CN"/>
        </w:rPr>
        <w:t xml:space="preserve"> Qualcomm):</w:t>
      </w:r>
    </w:p>
    <w:tbl>
      <w:tblPr>
        <w:tblStyle w:val="af3"/>
        <w:tblW w:w="0" w:type="auto"/>
        <w:jc w:val="center"/>
        <w:tblLook w:val="04A0" w:firstRow="1" w:lastRow="0" w:firstColumn="1" w:lastColumn="0" w:noHBand="0" w:noVBand="1"/>
      </w:tblPr>
      <w:tblGrid>
        <w:gridCol w:w="1838"/>
        <w:gridCol w:w="6458"/>
      </w:tblGrid>
      <w:tr w:rsidR="00BE3BC1" w14:paraId="304B3BA1" w14:textId="77777777">
        <w:trPr>
          <w:jc w:val="center"/>
        </w:trPr>
        <w:tc>
          <w:tcPr>
            <w:tcW w:w="1838" w:type="dxa"/>
          </w:tcPr>
          <w:p w14:paraId="45D4BEE8" w14:textId="77777777" w:rsidR="00BE3BC1" w:rsidRDefault="0027224F">
            <w:pPr>
              <w:spacing w:after="0"/>
            </w:pPr>
            <w:r>
              <w:t>Downlink scenario</w:t>
            </w:r>
          </w:p>
        </w:tc>
        <w:tc>
          <w:tcPr>
            <w:tcW w:w="6458" w:type="dxa"/>
          </w:tcPr>
          <w:p w14:paraId="0DAC9134" w14:textId="77777777" w:rsidR="00BE3BC1" w:rsidRDefault="0027224F">
            <w:pPr>
              <w:spacing w:after="0"/>
            </w:pPr>
            <w:r>
              <w:t>No power control scheme is applied</w:t>
            </w:r>
          </w:p>
        </w:tc>
      </w:tr>
      <w:tr w:rsidR="00BE3BC1" w14:paraId="3C480E86" w14:textId="77777777">
        <w:trPr>
          <w:jc w:val="center"/>
        </w:trPr>
        <w:tc>
          <w:tcPr>
            <w:tcW w:w="1838" w:type="dxa"/>
          </w:tcPr>
          <w:p w14:paraId="513B4AC1" w14:textId="77777777" w:rsidR="00BE3BC1" w:rsidRDefault="0027224F">
            <w:pPr>
              <w:spacing w:after="0"/>
            </w:pPr>
            <w:r>
              <w:t>Uplink scenario</w:t>
            </w:r>
          </w:p>
        </w:tc>
        <w:tc>
          <w:tcPr>
            <w:tcW w:w="6458" w:type="dxa"/>
          </w:tcPr>
          <w:p w14:paraId="6AAFC1F3" w14:textId="77777777" w:rsidR="00BE3BC1" w:rsidRDefault="0027224F">
            <w:pPr>
              <w:spacing w:after="0"/>
            </w:pPr>
            <w:r>
              <w:t>TPC model specified in Section 9.1 TR 36.942 could be applied with following parameters.</w:t>
            </w:r>
          </w:p>
          <w:p w14:paraId="73B0806F" w14:textId="77777777" w:rsidR="00BE3BC1" w:rsidRDefault="004B0099">
            <w:pPr>
              <w:spacing w:after="0"/>
              <w:jc w:val="center"/>
            </w:pPr>
            <w:r w:rsidRPr="004B0099">
              <w:rPr>
                <w:rFonts w:asciiTheme="minorHAnsi" w:eastAsiaTheme="minorEastAsia" w:hAnsiTheme="minorHAnsi" w:cstheme="minorBidi"/>
                <w:kern w:val="2"/>
                <w:position w:val="-42"/>
                <w:sz w:val="21"/>
                <w:szCs w:val="22"/>
              </w:rPr>
              <w:object w:dxaOrig="4260" w:dyaOrig="960" w14:anchorId="29728E56">
                <v:shape id="_x0000_i1033" type="#_x0000_t75" style="width:214.25pt;height:49.45pt" o:ole="" fillcolor="#0c9">
                  <v:imagedata r:id="rId37" o:title=""/>
                </v:shape>
                <o:OLEObject Type="Embed" ProgID="Equation.3" ShapeID="_x0000_i1033" DrawAspect="Content" ObjectID="_1673992082" r:id="rId38"/>
              </w:object>
            </w:r>
          </w:p>
          <w:p w14:paraId="5FC65294" w14:textId="77777777" w:rsidR="00BE3BC1" w:rsidRDefault="0027224F">
            <w:pPr>
              <w:spacing w:after="0"/>
            </w:pPr>
            <w:r>
              <w:t xml:space="preserve">Where, </w:t>
            </w:r>
            <w:proofErr w:type="spellStart"/>
            <w:r>
              <w:t>P</w:t>
            </w:r>
            <w:r>
              <w:rPr>
                <w:vertAlign w:val="subscript"/>
              </w:rPr>
              <w:t>max</w:t>
            </w:r>
            <w:proofErr w:type="spellEnd"/>
            <w:r>
              <w:t xml:space="preserve"> = 24dBm, </w:t>
            </w:r>
            <w:proofErr w:type="spellStart"/>
            <w:r>
              <w:t>R</w:t>
            </w:r>
            <w:r>
              <w:rPr>
                <w:vertAlign w:val="subscript"/>
              </w:rPr>
              <w:t>min</w:t>
            </w:r>
            <w:proofErr w:type="spellEnd"/>
            <w:r>
              <w:t xml:space="preserve"> = -54dB if UE minimum power is -30dBm (or </w:t>
            </w:r>
            <w:proofErr w:type="spellStart"/>
            <w:r>
              <w:t>R</w:t>
            </w:r>
            <w:r>
              <w:rPr>
                <w:vertAlign w:val="subscript"/>
              </w:rPr>
              <w:t>min</w:t>
            </w:r>
            <w:proofErr w:type="spellEnd"/>
            <w:r>
              <w:t xml:space="preserve"> = -64dB if UE minimum power is -40dBm), </w:t>
            </w:r>
            <w:proofErr w:type="spellStart"/>
            <w:r>
              <w:t>CL</w:t>
            </w:r>
            <w:r>
              <w:rPr>
                <w:vertAlign w:val="subscript"/>
              </w:rPr>
              <w:t>x-ile</w:t>
            </w:r>
            <w:proofErr w:type="spellEnd"/>
            <w:r>
              <w:t xml:space="preserve"> and γ are set as following:</w:t>
            </w:r>
          </w:p>
          <w:p w14:paraId="565AE469" w14:textId="77777777" w:rsidR="00BE3BC1" w:rsidRPr="00275070" w:rsidRDefault="0027224F" w:rsidP="004B0099">
            <w:pPr>
              <w:framePr w:w="10206" w:h="284" w:hRule="exact" w:wrap="notBeside" w:vAnchor="page" w:hAnchor="margin" w:y="1986"/>
              <w:widowControl w:val="0"/>
              <w:overflowPunct/>
              <w:autoSpaceDE/>
              <w:autoSpaceDN/>
              <w:adjustRightInd/>
              <w:spacing w:after="0"/>
              <w:ind w:right="428" w:firstLineChars="150" w:firstLine="300"/>
              <w:textAlignment w:val="auto"/>
              <w:rPr>
                <w:lang w:val="sv-SE"/>
              </w:rPr>
            </w:pPr>
            <w:r w:rsidRPr="00275070">
              <w:rPr>
                <w:rFonts w:eastAsia="MS Mincho"/>
                <w:lang w:val="sv-SE"/>
              </w:rPr>
              <w:t>-</w:t>
            </w:r>
            <w:r w:rsidRPr="00275070">
              <w:rPr>
                <w:rFonts w:eastAsia="MS Mincho"/>
                <w:lang w:val="sv-SE"/>
              </w:rPr>
              <w:tab/>
              <w:t>CL</w:t>
            </w:r>
            <w:r w:rsidRPr="00275070">
              <w:rPr>
                <w:rFonts w:eastAsia="MS Mincho"/>
                <w:vertAlign w:val="subscript"/>
                <w:lang w:val="sv-SE"/>
              </w:rPr>
              <w:t>x-ile</w:t>
            </w:r>
            <w:r w:rsidRPr="00275070">
              <w:rPr>
                <w:rFonts w:eastAsia="MS Mincho"/>
                <w:lang w:val="sv-SE"/>
              </w:rPr>
              <w:t xml:space="preserve"> </w:t>
            </w:r>
            <w:r w:rsidRPr="00275070">
              <w:rPr>
                <w:rFonts w:eastAsia="MS Mincho"/>
                <w:lang w:val="sv-SE" w:eastAsia="ja-JP"/>
              </w:rPr>
              <w:t>= 88 + 10*log</w:t>
            </w:r>
            <w:r w:rsidRPr="00275070">
              <w:rPr>
                <w:rFonts w:eastAsia="MS Mincho"/>
                <w:vertAlign w:val="subscript"/>
                <w:lang w:val="sv-SE" w:eastAsia="ja-JP"/>
              </w:rPr>
              <w:t>10</w:t>
            </w:r>
            <w:r w:rsidRPr="00275070">
              <w:rPr>
                <w:vertAlign w:val="subscript"/>
                <w:lang w:val="sv-SE"/>
              </w:rPr>
              <w:t xml:space="preserve"> </w:t>
            </w:r>
            <w:r w:rsidRPr="00275070">
              <w:rPr>
                <w:rFonts w:eastAsia="MS Mincho"/>
                <w:lang w:val="sv-SE" w:eastAsia="ja-JP"/>
              </w:rPr>
              <w:t xml:space="preserve">(200/X) + 11 – Y, </w:t>
            </w:r>
          </w:p>
          <w:p w14:paraId="77F97884" w14:textId="77777777" w:rsidR="00BE3BC1" w:rsidRDefault="0027224F">
            <w:pPr>
              <w:spacing w:after="0"/>
              <w:ind w:left="568"/>
              <w:rPr>
                <w:rFonts w:eastAsia="MS Mincho"/>
                <w:lang w:eastAsia="ja-JP"/>
              </w:rPr>
            </w:pPr>
            <w:r>
              <w:rPr>
                <w:rFonts w:eastAsia="MS Mincho"/>
                <w:lang w:eastAsia="ja-JP"/>
              </w:rPr>
              <w:t>where X is UL transmission BW (MHz) and Y is the BS noise figure</w:t>
            </w:r>
          </w:p>
          <w:p w14:paraId="38916121" w14:textId="77777777" w:rsidR="00BE3BC1" w:rsidRDefault="0027224F">
            <w:pPr>
              <w:spacing w:after="0"/>
              <w:ind w:left="568" w:hanging="284"/>
            </w:pPr>
            <w:r>
              <w:rPr>
                <w:rFonts w:eastAsia="MS Mincho"/>
              </w:rPr>
              <w:t>-</w:t>
            </w:r>
            <w:r>
              <w:rPr>
                <w:rFonts w:eastAsia="MS Mincho"/>
              </w:rPr>
              <w:tab/>
              <w:t>γ</w:t>
            </w:r>
            <w:r>
              <w:rPr>
                <w:rFonts w:eastAsia="MS Mincho"/>
                <w:lang w:eastAsia="ja-JP"/>
              </w:rPr>
              <w:t xml:space="preserve"> = 1</w:t>
            </w:r>
          </w:p>
        </w:tc>
      </w:tr>
    </w:tbl>
    <w:p w14:paraId="3361F4DC" w14:textId="77777777" w:rsidR="00BE3BC1" w:rsidRPr="005746E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sidRPr="005746E1">
        <w:rPr>
          <w:rFonts w:eastAsia="宋体"/>
          <w:szCs w:val="24"/>
          <w:lang w:eastAsia="zh-CN"/>
        </w:rPr>
        <w:t>Recommended WF</w:t>
      </w:r>
    </w:p>
    <w:p w14:paraId="4FFB6F04" w14:textId="77777777" w:rsidR="00BE3BC1" w:rsidRPr="005746E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sidRPr="005746E1">
        <w:rPr>
          <w:rFonts w:eastAsia="宋体"/>
          <w:szCs w:val="24"/>
          <w:lang w:eastAsia="zh-CN"/>
        </w:rPr>
        <w:t>TBA</w:t>
      </w:r>
    </w:p>
    <w:p w14:paraId="7BDED726" w14:textId="77777777" w:rsidR="00BE3BC1" w:rsidRDefault="0027224F">
      <w:pPr>
        <w:pStyle w:val="3"/>
        <w:rPr>
          <w:sz w:val="24"/>
          <w:szCs w:val="16"/>
        </w:rPr>
      </w:pPr>
      <w:r>
        <w:rPr>
          <w:sz w:val="24"/>
          <w:szCs w:val="16"/>
        </w:rPr>
        <w:t>Sub-topic 4-9</w:t>
      </w:r>
    </w:p>
    <w:p w14:paraId="2EF0BFD2" w14:textId="77777777" w:rsidR="00BE3BC1" w:rsidRDefault="0027224F">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64FBAE3C" w14:textId="77777777" w:rsidR="00BE3BC1" w:rsidRDefault="0027224F">
      <w:pPr>
        <w:rPr>
          <w:i/>
          <w:color w:val="0070C0"/>
          <w:lang w:val="en-US" w:eastAsia="zh-CN"/>
        </w:rPr>
      </w:pPr>
      <w:r>
        <w:rPr>
          <w:i/>
          <w:color w:val="0070C0"/>
          <w:lang w:val="en-US" w:eastAsia="zh-CN"/>
        </w:rPr>
        <w:t>Open issues and candidate options before e-meeting:</w:t>
      </w:r>
    </w:p>
    <w:p w14:paraId="2658108F" w14:textId="77777777" w:rsidR="00BE3BC1" w:rsidRDefault="0027224F">
      <w:pPr>
        <w:rPr>
          <w:b/>
          <w:u w:val="single"/>
          <w:lang w:eastAsia="ko-KR"/>
        </w:rPr>
      </w:pPr>
      <w:r>
        <w:rPr>
          <w:b/>
          <w:u w:val="single"/>
          <w:lang w:eastAsia="ko-KR"/>
        </w:rPr>
        <w:t>Issue 4-9:</w:t>
      </w:r>
      <w:r>
        <w:rPr>
          <w:b/>
          <w:u w:val="single"/>
          <w:lang w:eastAsia="zh-CN"/>
        </w:rPr>
        <w:t xml:space="preserve"> Received power model </w:t>
      </w:r>
    </w:p>
    <w:p w14:paraId="1B8012D8"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1B5FBA98"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(CATT, ZTE)</w:t>
      </w:r>
      <w:r>
        <w:rPr>
          <w:rFonts w:eastAsia="宋体" w:hint="eastAsia"/>
          <w:szCs w:val="24"/>
          <w:lang w:eastAsia="zh-CN"/>
        </w:rPr>
        <w:t>:</w:t>
      </w:r>
      <w:r>
        <w:rPr>
          <w:rFonts w:eastAsia="宋体"/>
          <w:szCs w:val="24"/>
          <w:lang w:eastAsia="zh-CN"/>
        </w:rPr>
        <w:t xml:space="preserve"> </w:t>
      </w:r>
    </w:p>
    <w:p w14:paraId="42860FB1" w14:textId="77777777" w:rsidR="00BE3BC1" w:rsidRDefault="0027224F">
      <w:pPr>
        <w:pStyle w:val="afc"/>
        <w:overflowPunct/>
        <w:autoSpaceDE/>
        <w:autoSpaceDN/>
        <w:adjustRightInd/>
        <w:spacing w:after="120"/>
        <w:ind w:left="1440" w:firstLineChars="0" w:firstLine="0"/>
        <w:textAlignment w:val="auto"/>
        <w:rPr>
          <w:rFonts w:eastAsia="宋体"/>
          <w:szCs w:val="24"/>
          <w:lang w:eastAsia="zh-CN"/>
        </w:rPr>
      </w:pPr>
      <w:r>
        <w:rPr>
          <w:rFonts w:eastAsia="宋体"/>
          <w:szCs w:val="24"/>
          <w:lang w:eastAsia="zh-CN"/>
        </w:rPr>
        <w:t>The received power in downlink and uplink scenarios is defined as below:</w:t>
      </w:r>
    </w:p>
    <w:p w14:paraId="2C14D52A" w14:textId="77777777" w:rsidR="00BE3BC1" w:rsidRDefault="0027224F">
      <w:pPr>
        <w:pStyle w:val="afc"/>
        <w:spacing w:after="120"/>
        <w:ind w:left="1440" w:firstLine="400"/>
        <w:rPr>
          <w:rFonts w:eastAsia="宋体"/>
          <w:i/>
          <w:szCs w:val="24"/>
          <w:lang w:eastAsia="zh-CN"/>
        </w:rPr>
      </w:pPr>
      <w:r>
        <w:rPr>
          <w:rFonts w:eastAsia="宋体"/>
          <w:i/>
          <w:szCs w:val="24"/>
          <w:lang w:eastAsia="zh-CN"/>
        </w:rPr>
        <w:t>RX_PWR = TX_PWR – Path loss + G_TX + G_RX</w:t>
      </w:r>
    </w:p>
    <w:p w14:paraId="36427A42" w14:textId="77777777" w:rsidR="00BE3BC1" w:rsidRDefault="0027224F">
      <w:pPr>
        <w:pStyle w:val="afc"/>
        <w:overflowPunct/>
        <w:autoSpaceDE/>
        <w:autoSpaceDN/>
        <w:adjustRightInd/>
        <w:spacing w:after="120"/>
        <w:ind w:left="1440" w:firstLineChars="0" w:firstLine="0"/>
        <w:textAlignment w:val="auto"/>
        <w:rPr>
          <w:rFonts w:eastAsia="宋体"/>
          <w:i/>
          <w:szCs w:val="24"/>
          <w:lang w:eastAsia="zh-CN"/>
        </w:rPr>
      </w:pPr>
      <w:r>
        <w:rPr>
          <w:rFonts w:eastAsia="宋体"/>
          <w:szCs w:val="24"/>
          <w:lang w:eastAsia="zh-CN"/>
        </w:rPr>
        <w:t>Where,</w:t>
      </w:r>
    </w:p>
    <w:p w14:paraId="2F591330" w14:textId="77777777" w:rsidR="00BE3BC1" w:rsidRDefault="0027224F">
      <w:pPr>
        <w:pStyle w:val="afc"/>
        <w:spacing w:after="120"/>
        <w:ind w:left="1440" w:firstLine="400"/>
        <w:rPr>
          <w:rFonts w:eastAsia="宋体"/>
          <w:szCs w:val="24"/>
          <w:lang w:eastAsia="zh-CN"/>
        </w:rPr>
      </w:pPr>
      <w:r>
        <w:rPr>
          <w:rFonts w:eastAsia="宋体"/>
          <w:szCs w:val="24"/>
          <w:lang w:eastAsia="zh-CN"/>
        </w:rPr>
        <w:t>RX_PWR is the received power</w:t>
      </w:r>
    </w:p>
    <w:p w14:paraId="0741F0C8" w14:textId="77777777" w:rsidR="00BE3BC1" w:rsidRDefault="0027224F">
      <w:pPr>
        <w:pStyle w:val="afc"/>
        <w:spacing w:after="120"/>
        <w:ind w:left="1440" w:firstLine="400"/>
        <w:rPr>
          <w:rFonts w:eastAsia="宋体"/>
          <w:szCs w:val="24"/>
          <w:lang w:eastAsia="zh-CN"/>
        </w:rPr>
      </w:pPr>
      <w:r>
        <w:rPr>
          <w:rFonts w:eastAsia="宋体"/>
          <w:szCs w:val="24"/>
          <w:lang w:eastAsia="zh-CN"/>
        </w:rPr>
        <w:t>TX_PWR is the transmitted power</w:t>
      </w:r>
    </w:p>
    <w:p w14:paraId="07BEE20E" w14:textId="77777777" w:rsidR="00BE3BC1" w:rsidRDefault="0027224F">
      <w:pPr>
        <w:pStyle w:val="afc"/>
        <w:spacing w:after="120"/>
        <w:ind w:left="1440" w:firstLine="400"/>
        <w:rPr>
          <w:rFonts w:eastAsia="宋体"/>
          <w:szCs w:val="24"/>
          <w:lang w:eastAsia="zh-CN"/>
        </w:rPr>
      </w:pPr>
      <w:r>
        <w:rPr>
          <w:rFonts w:eastAsia="宋体"/>
          <w:szCs w:val="24"/>
          <w:lang w:eastAsia="zh-CN"/>
        </w:rPr>
        <w:t>G_TX is the transmitter antenna gain (directional array gain)</w:t>
      </w:r>
    </w:p>
    <w:p w14:paraId="40F2EBCF" w14:textId="77777777" w:rsidR="00BE3BC1" w:rsidRDefault="0027224F">
      <w:pPr>
        <w:pStyle w:val="afc"/>
        <w:spacing w:after="120"/>
        <w:ind w:left="1440" w:firstLine="400"/>
        <w:rPr>
          <w:rFonts w:eastAsia="宋体"/>
          <w:szCs w:val="24"/>
          <w:lang w:eastAsia="zh-CN"/>
        </w:rPr>
      </w:pPr>
      <w:r>
        <w:rPr>
          <w:rFonts w:eastAsia="宋体"/>
          <w:szCs w:val="24"/>
          <w:lang w:eastAsia="zh-CN"/>
        </w:rPr>
        <w:t>G_RX is the receiver antenna gain (directional array gain).</w:t>
      </w:r>
    </w:p>
    <w:p w14:paraId="424D2AEF" w14:textId="77777777" w:rsidR="00BE3BC1" w:rsidRPr="005746E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sidRPr="005746E1">
        <w:rPr>
          <w:rFonts w:eastAsia="宋体"/>
          <w:szCs w:val="24"/>
          <w:lang w:eastAsia="zh-CN"/>
        </w:rPr>
        <w:t>Recommended WF</w:t>
      </w:r>
    </w:p>
    <w:p w14:paraId="2574D849" w14:textId="77777777" w:rsidR="00BE3BC1" w:rsidRPr="005746E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sidRPr="005746E1">
        <w:rPr>
          <w:rFonts w:eastAsia="宋体"/>
          <w:szCs w:val="24"/>
          <w:lang w:eastAsia="zh-CN"/>
        </w:rPr>
        <w:t>TBA</w:t>
      </w:r>
    </w:p>
    <w:p w14:paraId="0E9A2A9C" w14:textId="77777777" w:rsidR="00BE3BC1" w:rsidRDefault="0027224F">
      <w:pPr>
        <w:pStyle w:val="3"/>
        <w:rPr>
          <w:sz w:val="24"/>
          <w:szCs w:val="16"/>
        </w:rPr>
      </w:pPr>
      <w:r>
        <w:rPr>
          <w:sz w:val="24"/>
          <w:szCs w:val="16"/>
        </w:rPr>
        <w:lastRenderedPageBreak/>
        <w:t>Sub-topic 4-10</w:t>
      </w:r>
    </w:p>
    <w:p w14:paraId="4B615E17" w14:textId="77777777" w:rsidR="00BE3BC1" w:rsidRDefault="0027224F">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716373C4" w14:textId="77777777" w:rsidR="00BE3BC1" w:rsidRDefault="0027224F">
      <w:pPr>
        <w:rPr>
          <w:i/>
          <w:color w:val="0070C0"/>
          <w:lang w:val="en-US" w:eastAsia="zh-CN"/>
        </w:rPr>
      </w:pPr>
      <w:r>
        <w:rPr>
          <w:i/>
          <w:color w:val="0070C0"/>
          <w:lang w:val="en-US" w:eastAsia="zh-CN"/>
        </w:rPr>
        <w:t>Open issues and candidate options before e-meeting:</w:t>
      </w:r>
    </w:p>
    <w:p w14:paraId="0F5D1720" w14:textId="77777777" w:rsidR="00BE3BC1" w:rsidRDefault="0027224F">
      <w:pPr>
        <w:rPr>
          <w:b/>
          <w:u w:val="single"/>
          <w:lang w:eastAsia="ko-KR"/>
        </w:rPr>
      </w:pPr>
      <w:r>
        <w:rPr>
          <w:b/>
          <w:u w:val="single"/>
          <w:lang w:eastAsia="ko-KR"/>
        </w:rPr>
        <w:t>Issue 4-10:</w:t>
      </w:r>
      <w:r>
        <w:rPr>
          <w:b/>
          <w:u w:val="single"/>
          <w:lang w:eastAsia="zh-CN"/>
        </w:rPr>
        <w:t xml:space="preserve"> Performance metric </w:t>
      </w:r>
    </w:p>
    <w:p w14:paraId="014CCFEA"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7AD0FAB4"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(CATT, ZTE)</w:t>
      </w:r>
      <w:r>
        <w:rPr>
          <w:rFonts w:eastAsia="宋体" w:hint="eastAsia"/>
          <w:szCs w:val="24"/>
          <w:lang w:eastAsia="zh-CN"/>
        </w:rPr>
        <w:t>:</w:t>
      </w:r>
      <w:r>
        <w:rPr>
          <w:rFonts w:eastAsia="宋体"/>
          <w:szCs w:val="24"/>
          <w:lang w:eastAsia="zh-CN"/>
        </w:rPr>
        <w:t xml:space="preserve"> Same criteria as previous study, e.g. the throughput loss of victim system should be below 5%. Note that for the throughput of a modem for NTN and TN, it could be referred in section 5.2.7 of TR 38.803.</w:t>
      </w:r>
    </w:p>
    <w:p w14:paraId="3E2EBC29" w14:textId="77777777" w:rsidR="00BE3BC1" w:rsidRPr="005746E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sidRPr="005746E1">
        <w:rPr>
          <w:rFonts w:eastAsia="宋体"/>
          <w:szCs w:val="24"/>
          <w:lang w:eastAsia="zh-CN"/>
        </w:rPr>
        <w:t>Recommended WF</w:t>
      </w:r>
    </w:p>
    <w:p w14:paraId="21F53E26" w14:textId="77777777" w:rsidR="00BE3BC1" w:rsidRPr="005746E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sidRPr="005746E1">
        <w:rPr>
          <w:rFonts w:eastAsia="宋体"/>
          <w:szCs w:val="24"/>
          <w:lang w:eastAsia="zh-CN"/>
        </w:rPr>
        <w:t>TBA</w:t>
      </w:r>
    </w:p>
    <w:p w14:paraId="585DF5B2" w14:textId="77777777" w:rsidR="00BE3BC1" w:rsidRDefault="0027224F">
      <w:pPr>
        <w:pStyle w:val="3"/>
        <w:rPr>
          <w:sz w:val="24"/>
          <w:szCs w:val="16"/>
        </w:rPr>
      </w:pPr>
      <w:r>
        <w:rPr>
          <w:sz w:val="24"/>
          <w:szCs w:val="16"/>
        </w:rPr>
        <w:t>Sub-topic 4-11</w:t>
      </w:r>
    </w:p>
    <w:p w14:paraId="27A788DB" w14:textId="77777777" w:rsidR="00BE3BC1" w:rsidRDefault="0027224F">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6139EF35" w14:textId="77777777" w:rsidR="00BE3BC1" w:rsidRDefault="0027224F">
      <w:pPr>
        <w:rPr>
          <w:i/>
          <w:color w:val="0070C0"/>
          <w:lang w:val="en-US" w:eastAsia="zh-CN"/>
        </w:rPr>
      </w:pPr>
      <w:r>
        <w:rPr>
          <w:i/>
          <w:color w:val="0070C0"/>
          <w:lang w:val="en-US" w:eastAsia="zh-CN"/>
        </w:rPr>
        <w:t>Open issues and candidate options before e-meeting:</w:t>
      </w:r>
    </w:p>
    <w:p w14:paraId="069AA032" w14:textId="77777777" w:rsidR="00BE3BC1" w:rsidRDefault="0027224F">
      <w:pPr>
        <w:rPr>
          <w:b/>
          <w:u w:val="single"/>
          <w:lang w:eastAsia="ko-KR"/>
        </w:rPr>
      </w:pPr>
      <w:r>
        <w:rPr>
          <w:b/>
          <w:u w:val="single"/>
          <w:lang w:eastAsia="ko-KR"/>
        </w:rPr>
        <w:t>Issue 4-11:</w:t>
      </w:r>
      <w:r>
        <w:rPr>
          <w:b/>
          <w:u w:val="single"/>
          <w:lang w:eastAsia="zh-CN"/>
        </w:rPr>
        <w:t xml:space="preserve"> Other simulation assumptions </w:t>
      </w:r>
    </w:p>
    <w:p w14:paraId="75004CC4"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278DFAA8"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(Qualcomm)</w:t>
      </w:r>
      <w:r>
        <w:rPr>
          <w:rFonts w:eastAsia="宋体" w:hint="eastAsia"/>
          <w:szCs w:val="24"/>
          <w:lang w:eastAsia="zh-CN"/>
        </w:rPr>
        <w:t>:</w:t>
      </w:r>
      <w:r>
        <w:rPr>
          <w:rFonts w:eastAsia="宋体"/>
          <w:szCs w:val="24"/>
          <w:lang w:eastAsia="zh-CN"/>
        </w:rPr>
        <w:t xml:space="preserve"> </w:t>
      </w:r>
    </w:p>
    <w:p w14:paraId="0CD5D7D3" w14:textId="77777777" w:rsidR="00BE3BC1" w:rsidRDefault="0027224F">
      <w:pPr>
        <w:pStyle w:val="afc"/>
        <w:numPr>
          <w:ilvl w:val="0"/>
          <w:numId w:val="7"/>
        </w:numPr>
        <w:spacing w:after="120"/>
        <w:ind w:firstLineChars="0"/>
        <w:rPr>
          <w:rFonts w:eastAsia="宋体"/>
          <w:szCs w:val="24"/>
          <w:lang w:eastAsia="zh-CN"/>
        </w:rPr>
      </w:pPr>
      <w:r>
        <w:rPr>
          <w:rFonts w:eastAsia="宋体"/>
          <w:szCs w:val="24"/>
          <w:lang w:eastAsia="zh-CN"/>
        </w:rPr>
        <w:t>For NTN, other simulation assumptions could refer to section 6.1.1.1 of TR38.821.</w:t>
      </w:r>
    </w:p>
    <w:p w14:paraId="02C57680" w14:textId="77777777" w:rsidR="00BE3BC1" w:rsidRDefault="0027224F">
      <w:pPr>
        <w:pStyle w:val="afc"/>
        <w:numPr>
          <w:ilvl w:val="0"/>
          <w:numId w:val="7"/>
        </w:numPr>
        <w:overflowPunct/>
        <w:autoSpaceDE/>
        <w:autoSpaceDN/>
        <w:adjustRightInd/>
        <w:spacing w:after="120"/>
        <w:ind w:firstLineChars="0"/>
        <w:textAlignment w:val="auto"/>
        <w:rPr>
          <w:rFonts w:eastAsia="宋体"/>
          <w:szCs w:val="24"/>
          <w:lang w:eastAsia="zh-CN"/>
        </w:rPr>
      </w:pPr>
      <w:r>
        <w:rPr>
          <w:rFonts w:eastAsia="宋体"/>
          <w:szCs w:val="24"/>
          <w:lang w:eastAsia="zh-CN"/>
        </w:rPr>
        <w:t>For TN, other simulation assumptions for 2GHz could refer to TR36.942. And TR 38.803 could be the reference for the other simulation assumptions in 20GHz and 30GHz carrier frequencies.</w:t>
      </w:r>
    </w:p>
    <w:p w14:paraId="6C5FAC7E" w14:textId="77777777" w:rsidR="00BE3BC1" w:rsidRPr="005746E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sidRPr="005746E1">
        <w:rPr>
          <w:rFonts w:eastAsia="宋体"/>
          <w:szCs w:val="24"/>
          <w:lang w:eastAsia="zh-CN"/>
        </w:rPr>
        <w:t>Recommended WF</w:t>
      </w:r>
    </w:p>
    <w:p w14:paraId="2D694D1F" w14:textId="77777777" w:rsidR="00BE3BC1" w:rsidRPr="005746E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sidRPr="005746E1">
        <w:rPr>
          <w:rFonts w:eastAsia="宋体"/>
          <w:szCs w:val="24"/>
          <w:lang w:eastAsia="zh-CN"/>
        </w:rPr>
        <w:t>TBA</w:t>
      </w:r>
    </w:p>
    <w:p w14:paraId="3BC065AB" w14:textId="77777777" w:rsidR="00BE3BC1" w:rsidRDefault="00BE3BC1">
      <w:pPr>
        <w:spacing w:after="120"/>
        <w:rPr>
          <w:color w:val="0070C0"/>
          <w:szCs w:val="24"/>
          <w:lang w:eastAsia="zh-CN"/>
        </w:rPr>
      </w:pPr>
    </w:p>
    <w:p w14:paraId="5F092EEE" w14:textId="77777777" w:rsidR="00BE3BC1" w:rsidRPr="00275070" w:rsidRDefault="0027224F">
      <w:pPr>
        <w:pStyle w:val="2"/>
        <w:rPr>
          <w:lang w:val="en-US"/>
        </w:rPr>
      </w:pPr>
      <w:r w:rsidRPr="00275070">
        <w:rPr>
          <w:lang w:val="en-US"/>
        </w:rPr>
        <w:t xml:space="preserve">Companies views’ collection for 1st round </w:t>
      </w:r>
    </w:p>
    <w:p w14:paraId="7E5A4A2E" w14:textId="77777777" w:rsidR="00BE3BC1" w:rsidRDefault="0027224F">
      <w:pPr>
        <w:pStyle w:val="3"/>
        <w:rPr>
          <w:sz w:val="24"/>
          <w:szCs w:val="16"/>
        </w:rPr>
      </w:pPr>
      <w:r>
        <w:rPr>
          <w:sz w:val="24"/>
          <w:szCs w:val="16"/>
        </w:rPr>
        <w:t xml:space="preserve">Open issues </w:t>
      </w:r>
    </w:p>
    <w:tbl>
      <w:tblPr>
        <w:tblStyle w:val="af3"/>
        <w:tblW w:w="0" w:type="auto"/>
        <w:tblLook w:val="04A0" w:firstRow="1" w:lastRow="0" w:firstColumn="1" w:lastColumn="0" w:noHBand="0" w:noVBand="1"/>
      </w:tblPr>
      <w:tblGrid>
        <w:gridCol w:w="1616"/>
        <w:gridCol w:w="8015"/>
      </w:tblGrid>
      <w:tr w:rsidR="00BE3BC1" w14:paraId="302BB1D5" w14:textId="77777777" w:rsidTr="006122E4">
        <w:tc>
          <w:tcPr>
            <w:tcW w:w="1416" w:type="dxa"/>
          </w:tcPr>
          <w:p w14:paraId="68DCD23A" w14:textId="77777777" w:rsidR="00BE3BC1" w:rsidRPr="005746E1" w:rsidRDefault="0027224F">
            <w:pPr>
              <w:spacing w:after="120"/>
              <w:rPr>
                <w:rFonts w:eastAsiaTheme="minorEastAsia"/>
                <w:b/>
                <w:bCs/>
                <w:lang w:val="en-US" w:eastAsia="zh-CN"/>
              </w:rPr>
            </w:pPr>
            <w:r w:rsidRPr="005746E1">
              <w:rPr>
                <w:rFonts w:eastAsiaTheme="minorEastAsia"/>
                <w:b/>
                <w:bCs/>
                <w:lang w:val="en-US" w:eastAsia="zh-CN"/>
              </w:rPr>
              <w:t>Company</w:t>
            </w:r>
          </w:p>
        </w:tc>
        <w:tc>
          <w:tcPr>
            <w:tcW w:w="8215" w:type="dxa"/>
          </w:tcPr>
          <w:p w14:paraId="7A79DD4C" w14:textId="77777777" w:rsidR="00BE3BC1" w:rsidRPr="005746E1" w:rsidRDefault="0027224F">
            <w:pPr>
              <w:spacing w:after="120"/>
              <w:rPr>
                <w:rFonts w:eastAsiaTheme="minorEastAsia"/>
                <w:b/>
                <w:bCs/>
                <w:lang w:val="en-US" w:eastAsia="zh-CN"/>
              </w:rPr>
            </w:pPr>
            <w:r w:rsidRPr="005746E1">
              <w:rPr>
                <w:rFonts w:eastAsiaTheme="minorEastAsia"/>
                <w:b/>
                <w:bCs/>
                <w:lang w:val="en-US" w:eastAsia="zh-CN"/>
              </w:rPr>
              <w:t>Comments</w:t>
            </w:r>
          </w:p>
        </w:tc>
      </w:tr>
      <w:tr w:rsidR="00BE3BC1" w14:paraId="3BAE9C9B" w14:textId="77777777" w:rsidTr="006122E4">
        <w:tc>
          <w:tcPr>
            <w:tcW w:w="1416" w:type="dxa"/>
          </w:tcPr>
          <w:p w14:paraId="175210B9" w14:textId="77777777" w:rsidR="00BE3BC1" w:rsidRPr="005746E1" w:rsidRDefault="0027224F">
            <w:pPr>
              <w:spacing w:after="120"/>
              <w:rPr>
                <w:rFonts w:eastAsiaTheme="minorEastAsia"/>
                <w:lang w:val="en-US" w:eastAsia="zh-CN"/>
              </w:rPr>
            </w:pPr>
            <w:r w:rsidRPr="005746E1">
              <w:rPr>
                <w:rFonts w:eastAsiaTheme="minorEastAsia"/>
                <w:lang w:val="en-US" w:eastAsia="zh-CN"/>
              </w:rPr>
              <w:t>THALES</w:t>
            </w:r>
          </w:p>
        </w:tc>
        <w:tc>
          <w:tcPr>
            <w:tcW w:w="8215" w:type="dxa"/>
          </w:tcPr>
          <w:p w14:paraId="4258429A" w14:textId="77777777" w:rsidR="00BE3BC1" w:rsidRPr="005746E1" w:rsidRDefault="0027224F">
            <w:pPr>
              <w:spacing w:after="120"/>
              <w:rPr>
                <w:rFonts w:eastAsiaTheme="minorEastAsia"/>
                <w:lang w:val="en-US" w:eastAsia="zh-CN"/>
              </w:rPr>
            </w:pPr>
            <w:r w:rsidRPr="005746E1">
              <w:rPr>
                <w:rFonts w:eastAsiaTheme="minorEastAsia" w:hint="eastAsia"/>
                <w:lang w:val="en-US" w:eastAsia="zh-CN"/>
              </w:rPr>
              <w:t xml:space="preserve">Sub topic </w:t>
            </w:r>
            <w:r w:rsidRPr="005746E1">
              <w:rPr>
                <w:rFonts w:eastAsiaTheme="minorEastAsia"/>
                <w:lang w:val="en-US" w:eastAsia="zh-CN"/>
              </w:rPr>
              <w:t>4-</w:t>
            </w:r>
            <w:r w:rsidRPr="005746E1">
              <w:rPr>
                <w:rFonts w:eastAsiaTheme="minorEastAsia" w:hint="eastAsia"/>
                <w:lang w:val="en-US" w:eastAsia="zh-CN"/>
              </w:rPr>
              <w:t>1</w:t>
            </w:r>
            <w:r w:rsidR="00FC2727">
              <w:rPr>
                <w:rFonts w:eastAsiaTheme="minorEastAsia"/>
                <w:lang w:val="en-US" w:eastAsia="zh-CN"/>
              </w:rPr>
              <w:t>/Issue 4-1</w:t>
            </w:r>
            <w:r w:rsidRPr="005746E1">
              <w:rPr>
                <w:rFonts w:eastAsiaTheme="minorEastAsia" w:hint="eastAsia"/>
                <w:lang w:val="en-US" w:eastAsia="zh-CN"/>
              </w:rPr>
              <w:t xml:space="preserve">: </w:t>
            </w:r>
          </w:p>
          <w:p w14:paraId="4EFFED07" w14:textId="77777777" w:rsidR="00BE3BC1" w:rsidRPr="005746E1" w:rsidRDefault="0027224F" w:rsidP="00301C69">
            <w:pPr>
              <w:pStyle w:val="afc"/>
              <w:numPr>
                <w:ilvl w:val="0"/>
                <w:numId w:val="7"/>
              </w:numPr>
              <w:spacing w:after="120"/>
              <w:ind w:left="652" w:firstLineChars="0" w:firstLine="0"/>
              <w:rPr>
                <w:rFonts w:eastAsiaTheme="minorEastAsia"/>
                <w:lang w:val="en-US" w:eastAsia="zh-CN"/>
              </w:rPr>
            </w:pPr>
            <w:r w:rsidRPr="005746E1">
              <w:rPr>
                <w:rFonts w:eastAsiaTheme="minorEastAsia"/>
                <w:lang w:val="en-US" w:eastAsia="zh-CN"/>
              </w:rPr>
              <w:t>Option 1, Set 1 (with priority)</w:t>
            </w:r>
          </w:p>
          <w:p w14:paraId="4B3512A3" w14:textId="77777777" w:rsidR="00BE3BC1" w:rsidRPr="005746E1" w:rsidRDefault="0027224F">
            <w:pPr>
              <w:spacing w:after="120"/>
              <w:rPr>
                <w:rFonts w:eastAsiaTheme="minorEastAsia"/>
                <w:lang w:val="en-US" w:eastAsia="zh-CN"/>
              </w:rPr>
            </w:pPr>
            <w:r w:rsidRPr="005746E1">
              <w:rPr>
                <w:rFonts w:eastAsiaTheme="minorEastAsia" w:hint="eastAsia"/>
                <w:lang w:val="en-US" w:eastAsia="zh-CN"/>
              </w:rPr>
              <w:t xml:space="preserve">Sub topic </w:t>
            </w:r>
            <w:r w:rsidRPr="005746E1">
              <w:rPr>
                <w:rFonts w:eastAsiaTheme="minorEastAsia"/>
                <w:lang w:val="en-US" w:eastAsia="zh-CN"/>
              </w:rPr>
              <w:t>4-</w:t>
            </w:r>
            <w:r w:rsidRPr="005746E1">
              <w:rPr>
                <w:rFonts w:eastAsiaTheme="minorEastAsia" w:hint="eastAsia"/>
                <w:lang w:val="en-US" w:eastAsia="zh-CN"/>
              </w:rPr>
              <w:t>2</w:t>
            </w:r>
            <w:r w:rsidR="00FC2727">
              <w:rPr>
                <w:rFonts w:eastAsiaTheme="minorEastAsia"/>
                <w:lang w:val="en-US" w:eastAsia="zh-CN"/>
              </w:rPr>
              <w:t>/Issue 4-2</w:t>
            </w:r>
            <w:r w:rsidRPr="005746E1">
              <w:rPr>
                <w:rFonts w:eastAsiaTheme="minorEastAsia" w:hint="eastAsia"/>
                <w:lang w:val="en-US" w:eastAsia="zh-CN"/>
              </w:rPr>
              <w:t>:</w:t>
            </w:r>
          </w:p>
          <w:p w14:paraId="4E18E309" w14:textId="77777777" w:rsidR="00BE3BC1" w:rsidRPr="005746E1" w:rsidRDefault="0027224F" w:rsidP="00301C69">
            <w:pPr>
              <w:pStyle w:val="afc"/>
              <w:numPr>
                <w:ilvl w:val="0"/>
                <w:numId w:val="7"/>
              </w:numPr>
              <w:spacing w:after="120"/>
              <w:ind w:left="652" w:firstLineChars="0" w:firstLine="0"/>
              <w:rPr>
                <w:rFonts w:ascii="Arial" w:eastAsiaTheme="minorEastAsia" w:hAnsi="Arial"/>
                <w:i/>
                <w:lang w:val="en-US" w:eastAsia="zh-CN"/>
              </w:rPr>
            </w:pPr>
            <w:r w:rsidRPr="005746E1">
              <w:rPr>
                <w:rFonts w:eastAsiaTheme="minorEastAsia"/>
                <w:lang w:val="en-US" w:eastAsia="zh-CN"/>
              </w:rPr>
              <w:t>Option 2, however</w:t>
            </w:r>
          </w:p>
          <w:p w14:paraId="1B1D4CA1" w14:textId="39ACDA8B" w:rsidR="00BE3BC1" w:rsidRPr="00301C69" w:rsidRDefault="0027224F" w:rsidP="00301C69">
            <w:pPr>
              <w:pStyle w:val="afc"/>
              <w:numPr>
                <w:ilvl w:val="0"/>
                <w:numId w:val="7"/>
              </w:numPr>
              <w:spacing w:after="120"/>
              <w:ind w:left="652" w:firstLineChars="0" w:firstLine="0"/>
              <w:rPr>
                <w:rFonts w:eastAsiaTheme="minorEastAsia"/>
                <w:lang w:val="en-US" w:eastAsia="zh-CN"/>
              </w:rPr>
            </w:pPr>
            <w:r w:rsidRPr="005746E1">
              <w:rPr>
                <w:rFonts w:eastAsiaTheme="minorEastAsia"/>
                <w:lang w:val="en-US" w:eastAsia="zh-CN"/>
              </w:rPr>
              <w:t xml:space="preserve">Agree with the WF: </w:t>
            </w:r>
            <w:r w:rsidRPr="005746E1">
              <w:rPr>
                <w:rFonts w:eastAsia="宋体"/>
                <w:szCs w:val="24"/>
                <w:lang w:eastAsia="zh-CN"/>
              </w:rPr>
              <w:t xml:space="preserve">Prioritize Earth Fixed Beams and consider Earth Moving Beams later. </w:t>
            </w:r>
          </w:p>
          <w:p w14:paraId="4E117189" w14:textId="77777777" w:rsidR="00BE3BC1" w:rsidRPr="005746E1" w:rsidRDefault="0027224F">
            <w:pPr>
              <w:spacing w:after="120"/>
              <w:rPr>
                <w:rFonts w:eastAsiaTheme="minorEastAsia"/>
                <w:lang w:val="en-US" w:eastAsia="zh-CN"/>
              </w:rPr>
            </w:pPr>
            <w:r w:rsidRPr="005746E1">
              <w:rPr>
                <w:rFonts w:eastAsiaTheme="minorEastAsia" w:hint="eastAsia"/>
                <w:lang w:val="en-US" w:eastAsia="zh-CN"/>
              </w:rPr>
              <w:t xml:space="preserve">Sub topic </w:t>
            </w:r>
            <w:r w:rsidRPr="005746E1">
              <w:rPr>
                <w:rFonts w:eastAsiaTheme="minorEastAsia"/>
                <w:lang w:val="en-US" w:eastAsia="zh-CN"/>
              </w:rPr>
              <w:t>4-3</w:t>
            </w:r>
            <w:r w:rsidR="00FC2727">
              <w:rPr>
                <w:rFonts w:eastAsiaTheme="minorEastAsia"/>
                <w:lang w:val="en-US" w:eastAsia="zh-CN"/>
              </w:rPr>
              <w:t>/Issue 4-3</w:t>
            </w:r>
            <w:r w:rsidRPr="005746E1">
              <w:rPr>
                <w:rFonts w:eastAsiaTheme="minorEastAsia" w:hint="eastAsia"/>
                <w:lang w:val="en-US" w:eastAsia="zh-CN"/>
              </w:rPr>
              <w:t xml:space="preserve">: </w:t>
            </w:r>
          </w:p>
          <w:p w14:paraId="0E3D85B1" w14:textId="77777777" w:rsidR="00BE3BC1" w:rsidRPr="005746E1" w:rsidRDefault="0027224F" w:rsidP="00301C69">
            <w:pPr>
              <w:pStyle w:val="afc"/>
              <w:numPr>
                <w:ilvl w:val="0"/>
                <w:numId w:val="7"/>
              </w:numPr>
              <w:spacing w:after="120"/>
              <w:ind w:left="652" w:firstLineChars="0" w:firstLine="0"/>
              <w:rPr>
                <w:rFonts w:eastAsiaTheme="minorEastAsia"/>
                <w:lang w:val="en-US" w:eastAsia="zh-CN"/>
              </w:rPr>
            </w:pPr>
            <w:r w:rsidRPr="005746E1">
              <w:rPr>
                <w:rFonts w:eastAsiaTheme="minorEastAsia"/>
                <w:lang w:val="en-US" w:eastAsia="zh-CN"/>
              </w:rPr>
              <w:t>Option 1. Ok to reuse 38.821 for UE parameterization (</w:t>
            </w:r>
            <w:r w:rsidRPr="005746E1">
              <w:rPr>
                <w:rFonts w:eastAsia="宋体"/>
                <w:szCs w:val="24"/>
                <w:lang w:eastAsia="zh-CN"/>
              </w:rPr>
              <w:t>Table 6.1.1.1-3 in TR 38.821</w:t>
            </w:r>
            <w:r w:rsidRPr="005746E1">
              <w:rPr>
                <w:rFonts w:eastAsiaTheme="minorEastAsia"/>
                <w:lang w:val="en-US" w:eastAsia="zh-CN"/>
              </w:rPr>
              <w:t>).</w:t>
            </w:r>
          </w:p>
          <w:p w14:paraId="693E8082" w14:textId="77777777" w:rsidR="00BE3BC1" w:rsidRPr="005746E1" w:rsidRDefault="0027224F" w:rsidP="00301C69">
            <w:pPr>
              <w:pStyle w:val="afc"/>
              <w:numPr>
                <w:ilvl w:val="0"/>
                <w:numId w:val="7"/>
              </w:numPr>
              <w:spacing w:after="120"/>
              <w:ind w:left="652" w:firstLineChars="0" w:firstLine="0"/>
              <w:rPr>
                <w:rFonts w:eastAsiaTheme="minorEastAsia"/>
                <w:lang w:val="en-US" w:eastAsia="zh-CN"/>
              </w:rPr>
            </w:pPr>
            <w:r w:rsidRPr="005746E1">
              <w:rPr>
                <w:rFonts w:eastAsiaTheme="minorEastAsia"/>
                <w:lang w:val="en-US" w:eastAsia="zh-CN"/>
              </w:rPr>
              <w:t>WF: Agree</w:t>
            </w:r>
          </w:p>
          <w:p w14:paraId="1DD4F7AF" w14:textId="77777777" w:rsidR="00BE3BC1" w:rsidRPr="005746E1" w:rsidRDefault="0027224F">
            <w:pPr>
              <w:spacing w:after="120"/>
              <w:rPr>
                <w:rFonts w:eastAsiaTheme="minorEastAsia"/>
                <w:lang w:val="en-US" w:eastAsia="zh-CN"/>
              </w:rPr>
            </w:pPr>
            <w:r w:rsidRPr="005746E1">
              <w:rPr>
                <w:rFonts w:eastAsiaTheme="minorEastAsia" w:hint="eastAsia"/>
                <w:lang w:val="en-US" w:eastAsia="zh-CN"/>
              </w:rPr>
              <w:t xml:space="preserve">Sub topic </w:t>
            </w:r>
            <w:r w:rsidRPr="005746E1">
              <w:rPr>
                <w:rFonts w:eastAsiaTheme="minorEastAsia"/>
                <w:lang w:val="en-US" w:eastAsia="zh-CN"/>
              </w:rPr>
              <w:t>4-4</w:t>
            </w:r>
            <w:r w:rsidR="00FC2727">
              <w:rPr>
                <w:rFonts w:eastAsiaTheme="minorEastAsia"/>
                <w:lang w:val="en-US" w:eastAsia="zh-CN"/>
              </w:rPr>
              <w:t>/Issue 4-4</w:t>
            </w:r>
            <w:r w:rsidRPr="005746E1">
              <w:rPr>
                <w:rFonts w:eastAsiaTheme="minorEastAsia" w:hint="eastAsia"/>
                <w:lang w:val="en-US" w:eastAsia="zh-CN"/>
              </w:rPr>
              <w:t>:</w:t>
            </w:r>
          </w:p>
          <w:p w14:paraId="0E2EC31A" w14:textId="77777777" w:rsidR="00BE3BC1" w:rsidRPr="00301C69" w:rsidRDefault="0027224F" w:rsidP="00301C69">
            <w:pPr>
              <w:spacing w:after="120"/>
              <w:ind w:left="652"/>
              <w:rPr>
                <w:rFonts w:eastAsia="宋体"/>
                <w:color w:val="000000" w:themeColor="text1"/>
                <w:szCs w:val="24"/>
                <w:lang w:val="en-US" w:eastAsia="zh-CN"/>
              </w:rPr>
            </w:pPr>
            <w:r w:rsidRPr="00301C69">
              <w:rPr>
                <w:color w:val="000000" w:themeColor="text1"/>
                <w:szCs w:val="24"/>
                <w:lang w:val="en-US" w:eastAsia="zh-CN"/>
              </w:rPr>
              <w:t xml:space="preserve">- </w:t>
            </w:r>
            <w:proofErr w:type="spellStart"/>
            <w:r w:rsidRPr="00301C69">
              <w:rPr>
                <w:color w:val="000000" w:themeColor="text1"/>
                <w:szCs w:val="24"/>
                <w:lang w:val="en-US" w:eastAsia="zh-CN"/>
              </w:rPr>
              <w:t>Downscope</w:t>
            </w:r>
            <w:proofErr w:type="spellEnd"/>
            <w:r w:rsidRPr="00301C69">
              <w:rPr>
                <w:color w:val="000000" w:themeColor="text1"/>
                <w:szCs w:val="24"/>
                <w:lang w:val="en-US" w:eastAsia="zh-CN"/>
              </w:rPr>
              <w:t xml:space="preserve"> from Option 1.</w:t>
            </w:r>
          </w:p>
          <w:p w14:paraId="32FF7DB5" w14:textId="77777777" w:rsidR="00BE3BC1" w:rsidRPr="00301C69" w:rsidRDefault="0027224F" w:rsidP="00301C69">
            <w:pPr>
              <w:spacing w:after="120"/>
              <w:ind w:left="652"/>
              <w:rPr>
                <w:rFonts w:eastAsia="宋体"/>
                <w:color w:val="000000" w:themeColor="text1"/>
                <w:szCs w:val="24"/>
                <w:lang w:val="en-US" w:eastAsia="zh-CN"/>
              </w:rPr>
            </w:pPr>
            <w:r w:rsidRPr="00301C69">
              <w:rPr>
                <w:color w:val="000000" w:themeColor="text1"/>
                <w:szCs w:val="24"/>
                <w:lang w:val="en-US" w:eastAsia="zh-CN"/>
              </w:rPr>
              <w:t>- RAN4 RF [97e][312] &amp; [98e][311]: “For the purpose of simulations for the coexistence study between TN &amp; NTN, the TN BS/UE ACLR &amp; ACS parameters need to be further discussed. It may depend on FR and BW configuration.”</w:t>
            </w:r>
          </w:p>
          <w:p w14:paraId="0E866A9D" w14:textId="77777777" w:rsidR="00BE3BC1" w:rsidRPr="005746E1" w:rsidRDefault="0027224F">
            <w:pPr>
              <w:spacing w:after="120"/>
              <w:rPr>
                <w:rFonts w:eastAsiaTheme="minorEastAsia"/>
                <w:lang w:val="en-US" w:eastAsia="zh-CN"/>
              </w:rPr>
            </w:pPr>
            <w:r w:rsidRPr="005746E1">
              <w:rPr>
                <w:rFonts w:eastAsiaTheme="minorEastAsia" w:hint="eastAsia"/>
                <w:lang w:val="en-US" w:eastAsia="zh-CN"/>
              </w:rPr>
              <w:lastRenderedPageBreak/>
              <w:t xml:space="preserve">Sub topic </w:t>
            </w:r>
            <w:r w:rsidRPr="005746E1">
              <w:rPr>
                <w:rFonts w:eastAsiaTheme="minorEastAsia"/>
                <w:lang w:val="en-US" w:eastAsia="zh-CN"/>
              </w:rPr>
              <w:t>4-5</w:t>
            </w:r>
            <w:r w:rsidR="00FC2727">
              <w:rPr>
                <w:rFonts w:eastAsiaTheme="minorEastAsia"/>
                <w:lang w:val="en-US" w:eastAsia="zh-CN"/>
              </w:rPr>
              <w:t>/Issue 4-5</w:t>
            </w:r>
            <w:r w:rsidRPr="005746E1">
              <w:rPr>
                <w:rFonts w:eastAsiaTheme="minorEastAsia" w:hint="eastAsia"/>
                <w:lang w:val="en-US" w:eastAsia="zh-CN"/>
              </w:rPr>
              <w:t xml:space="preserve">: </w:t>
            </w:r>
          </w:p>
          <w:p w14:paraId="55B4C50D" w14:textId="77777777" w:rsidR="00BE3BC1" w:rsidRPr="005746E1" w:rsidRDefault="0027224F" w:rsidP="00301C69">
            <w:pPr>
              <w:pStyle w:val="afc"/>
              <w:numPr>
                <w:ilvl w:val="0"/>
                <w:numId w:val="7"/>
              </w:numPr>
              <w:spacing w:after="120"/>
              <w:ind w:left="652" w:firstLineChars="0" w:firstLine="0"/>
              <w:rPr>
                <w:rFonts w:eastAsiaTheme="minorEastAsia"/>
                <w:lang w:val="en-US" w:eastAsia="zh-CN"/>
              </w:rPr>
            </w:pPr>
            <w:r w:rsidRPr="005746E1">
              <w:rPr>
                <w:rFonts w:eastAsiaTheme="minorEastAsia"/>
                <w:lang w:val="en-US" w:eastAsia="zh-CN"/>
              </w:rPr>
              <w:t>Option 1 could be agreeable.</w:t>
            </w:r>
          </w:p>
          <w:p w14:paraId="12F87086" w14:textId="77777777" w:rsidR="00BE3BC1" w:rsidRPr="005746E1" w:rsidRDefault="0027224F">
            <w:pPr>
              <w:spacing w:after="120"/>
              <w:rPr>
                <w:rFonts w:eastAsiaTheme="minorEastAsia"/>
                <w:lang w:val="en-US" w:eastAsia="zh-CN"/>
              </w:rPr>
            </w:pPr>
            <w:r w:rsidRPr="005746E1">
              <w:rPr>
                <w:rFonts w:eastAsiaTheme="minorEastAsia" w:hint="eastAsia"/>
                <w:lang w:val="en-US" w:eastAsia="zh-CN"/>
              </w:rPr>
              <w:t xml:space="preserve">Sub topic </w:t>
            </w:r>
            <w:r w:rsidRPr="005746E1">
              <w:rPr>
                <w:rFonts w:eastAsiaTheme="minorEastAsia"/>
                <w:lang w:val="en-US" w:eastAsia="zh-CN"/>
              </w:rPr>
              <w:t>4-6</w:t>
            </w:r>
            <w:r w:rsidR="00FC2727">
              <w:rPr>
                <w:rFonts w:eastAsiaTheme="minorEastAsia"/>
                <w:lang w:val="en-US" w:eastAsia="zh-CN"/>
              </w:rPr>
              <w:t>/Issue 4-6</w:t>
            </w:r>
            <w:r w:rsidRPr="005746E1">
              <w:rPr>
                <w:rFonts w:eastAsiaTheme="minorEastAsia" w:hint="eastAsia"/>
                <w:lang w:val="en-US" w:eastAsia="zh-CN"/>
              </w:rPr>
              <w:t>:</w:t>
            </w:r>
          </w:p>
          <w:p w14:paraId="60016E43" w14:textId="77777777" w:rsidR="00BE3BC1" w:rsidRPr="005746E1" w:rsidRDefault="0027224F" w:rsidP="00301C69">
            <w:pPr>
              <w:pStyle w:val="afc"/>
              <w:numPr>
                <w:ilvl w:val="0"/>
                <w:numId w:val="7"/>
              </w:numPr>
              <w:spacing w:after="120"/>
              <w:ind w:left="652" w:firstLineChars="0" w:firstLine="0"/>
              <w:rPr>
                <w:rFonts w:eastAsiaTheme="minorEastAsia"/>
                <w:lang w:val="en-US" w:eastAsia="zh-CN"/>
              </w:rPr>
            </w:pPr>
            <w:r w:rsidRPr="005746E1">
              <w:rPr>
                <w:rFonts w:eastAsiaTheme="minorEastAsia"/>
                <w:lang w:val="en-US" w:eastAsia="zh-CN"/>
              </w:rPr>
              <w:t>max channel bandwidth in FR1 may go up to 20 MHz</w:t>
            </w:r>
          </w:p>
          <w:p w14:paraId="31EFF946" w14:textId="77777777" w:rsidR="00BE3BC1" w:rsidRPr="005746E1" w:rsidRDefault="0027224F" w:rsidP="00301C69">
            <w:pPr>
              <w:pStyle w:val="afc"/>
              <w:numPr>
                <w:ilvl w:val="0"/>
                <w:numId w:val="7"/>
              </w:numPr>
              <w:spacing w:after="120"/>
              <w:ind w:left="652" w:firstLineChars="0" w:firstLine="0"/>
              <w:rPr>
                <w:rFonts w:eastAsiaTheme="minorEastAsia"/>
                <w:lang w:val="en-US" w:eastAsia="zh-CN"/>
              </w:rPr>
            </w:pPr>
            <w:r w:rsidRPr="005746E1">
              <w:rPr>
                <w:rFonts w:eastAsiaTheme="minorEastAsia"/>
                <w:lang w:val="en-US" w:eastAsia="zh-CN"/>
              </w:rPr>
              <w:t>max channel bandwidth in FR2 may go up to 400 MHz</w:t>
            </w:r>
          </w:p>
          <w:p w14:paraId="5E3AD2B6" w14:textId="77777777" w:rsidR="00BE3BC1" w:rsidRPr="005746E1" w:rsidRDefault="0027224F" w:rsidP="00301C69">
            <w:pPr>
              <w:pStyle w:val="afc"/>
              <w:numPr>
                <w:ilvl w:val="0"/>
                <w:numId w:val="7"/>
              </w:numPr>
              <w:spacing w:after="120"/>
              <w:ind w:left="652" w:firstLineChars="0" w:firstLine="0"/>
              <w:rPr>
                <w:rFonts w:eastAsiaTheme="minorEastAsia"/>
                <w:lang w:val="en-US" w:eastAsia="zh-CN"/>
              </w:rPr>
            </w:pPr>
            <w:r w:rsidRPr="005746E1">
              <w:rPr>
                <w:rFonts w:eastAsiaTheme="minorEastAsia"/>
                <w:lang w:val="en-US" w:eastAsia="zh-CN"/>
              </w:rPr>
              <w:t>3-4 BW configurations may be considered</w:t>
            </w:r>
          </w:p>
          <w:p w14:paraId="11B2799F" w14:textId="77777777" w:rsidR="00BE3BC1" w:rsidRPr="005746E1" w:rsidRDefault="0027224F">
            <w:pPr>
              <w:spacing w:after="120"/>
              <w:rPr>
                <w:rFonts w:eastAsiaTheme="minorEastAsia"/>
                <w:lang w:val="en-US" w:eastAsia="zh-CN"/>
              </w:rPr>
            </w:pPr>
            <w:r w:rsidRPr="005746E1">
              <w:rPr>
                <w:rFonts w:eastAsiaTheme="minorEastAsia" w:hint="eastAsia"/>
                <w:lang w:val="en-US" w:eastAsia="zh-CN"/>
              </w:rPr>
              <w:t xml:space="preserve">Sub topic </w:t>
            </w:r>
            <w:r w:rsidRPr="005746E1">
              <w:rPr>
                <w:rFonts w:eastAsiaTheme="minorEastAsia"/>
                <w:lang w:val="en-US" w:eastAsia="zh-CN"/>
              </w:rPr>
              <w:t>4-7</w:t>
            </w:r>
            <w:r w:rsidR="00FC2727">
              <w:rPr>
                <w:rFonts w:eastAsiaTheme="minorEastAsia"/>
                <w:lang w:val="en-US" w:eastAsia="zh-CN"/>
              </w:rPr>
              <w:t>/Issue 4-7</w:t>
            </w:r>
            <w:r w:rsidRPr="005746E1">
              <w:rPr>
                <w:rFonts w:eastAsiaTheme="minorEastAsia" w:hint="eastAsia"/>
                <w:lang w:val="en-US" w:eastAsia="zh-CN"/>
              </w:rPr>
              <w:t xml:space="preserve">: </w:t>
            </w:r>
          </w:p>
          <w:p w14:paraId="06F072A7" w14:textId="77777777" w:rsidR="00BE3BC1" w:rsidRPr="005746E1" w:rsidRDefault="0027224F" w:rsidP="00301C69">
            <w:pPr>
              <w:pStyle w:val="afc"/>
              <w:numPr>
                <w:ilvl w:val="0"/>
                <w:numId w:val="7"/>
              </w:numPr>
              <w:spacing w:after="120"/>
              <w:ind w:left="652" w:firstLineChars="0" w:firstLine="0"/>
              <w:rPr>
                <w:rFonts w:eastAsiaTheme="minorEastAsia"/>
                <w:lang w:val="en-US" w:eastAsia="zh-CN"/>
              </w:rPr>
            </w:pPr>
            <w:r w:rsidRPr="005746E1">
              <w:rPr>
                <w:rFonts w:eastAsiaTheme="minorEastAsia"/>
                <w:lang w:val="en-US" w:eastAsia="zh-CN"/>
              </w:rPr>
              <w:t>Option 1 seems ok, but there is a typo for the last paragraph. “2Hz” to be replaced by “2GHz”?</w:t>
            </w:r>
          </w:p>
          <w:p w14:paraId="516B1263" w14:textId="77777777" w:rsidR="00BE3BC1" w:rsidRPr="005746E1" w:rsidRDefault="0027224F" w:rsidP="00301C69">
            <w:pPr>
              <w:pStyle w:val="afc"/>
              <w:numPr>
                <w:ilvl w:val="0"/>
                <w:numId w:val="7"/>
              </w:numPr>
              <w:spacing w:after="120"/>
              <w:ind w:left="652" w:firstLineChars="0" w:firstLine="0"/>
              <w:rPr>
                <w:rFonts w:eastAsiaTheme="minorEastAsia"/>
                <w:lang w:val="en-US" w:eastAsia="zh-CN"/>
              </w:rPr>
            </w:pPr>
            <w:r w:rsidRPr="005746E1">
              <w:rPr>
                <w:rFonts w:eastAsiaTheme="minorEastAsia"/>
                <w:lang w:val="en-US" w:eastAsia="zh-CN"/>
              </w:rPr>
              <w:t>WF can be agreed.</w:t>
            </w:r>
          </w:p>
          <w:p w14:paraId="13AD2FC4" w14:textId="77777777" w:rsidR="00BE3BC1" w:rsidRPr="005746E1" w:rsidRDefault="0027224F">
            <w:pPr>
              <w:spacing w:after="120"/>
              <w:rPr>
                <w:rFonts w:eastAsiaTheme="minorEastAsia"/>
                <w:lang w:val="en-US" w:eastAsia="zh-CN"/>
              </w:rPr>
            </w:pPr>
            <w:r w:rsidRPr="005746E1">
              <w:rPr>
                <w:rFonts w:eastAsiaTheme="minorEastAsia" w:hint="eastAsia"/>
                <w:lang w:val="en-US" w:eastAsia="zh-CN"/>
              </w:rPr>
              <w:t xml:space="preserve">Sub topic </w:t>
            </w:r>
            <w:r w:rsidRPr="005746E1">
              <w:rPr>
                <w:rFonts w:eastAsiaTheme="minorEastAsia"/>
                <w:lang w:val="en-US" w:eastAsia="zh-CN"/>
              </w:rPr>
              <w:t>4-8</w:t>
            </w:r>
            <w:r w:rsidR="00FC2727">
              <w:rPr>
                <w:rFonts w:eastAsiaTheme="minorEastAsia"/>
                <w:lang w:val="en-US" w:eastAsia="zh-CN"/>
              </w:rPr>
              <w:t>/Issue 4-8</w:t>
            </w:r>
            <w:r w:rsidRPr="005746E1">
              <w:rPr>
                <w:rFonts w:eastAsiaTheme="minorEastAsia" w:hint="eastAsia"/>
                <w:lang w:val="en-US" w:eastAsia="zh-CN"/>
              </w:rPr>
              <w:t>:</w:t>
            </w:r>
          </w:p>
          <w:p w14:paraId="760E36D6" w14:textId="77777777" w:rsidR="00BE3BC1" w:rsidRPr="005746E1" w:rsidRDefault="0027224F" w:rsidP="00301C69">
            <w:pPr>
              <w:pStyle w:val="afc"/>
              <w:numPr>
                <w:ilvl w:val="0"/>
                <w:numId w:val="7"/>
              </w:numPr>
              <w:spacing w:after="120"/>
              <w:ind w:left="652" w:firstLineChars="0" w:firstLine="0"/>
              <w:rPr>
                <w:rFonts w:eastAsiaTheme="minorEastAsia"/>
                <w:lang w:val="en-US" w:eastAsia="zh-CN"/>
              </w:rPr>
            </w:pPr>
            <w:r w:rsidRPr="005746E1">
              <w:rPr>
                <w:rFonts w:eastAsiaTheme="minorEastAsia"/>
                <w:lang w:val="en-US" w:eastAsia="zh-CN"/>
              </w:rPr>
              <w:t>Option 1 is reasonable (even if LTE spec.)</w:t>
            </w:r>
          </w:p>
          <w:p w14:paraId="1A5A9845" w14:textId="77777777" w:rsidR="00BE3BC1" w:rsidRPr="005746E1" w:rsidRDefault="0027224F" w:rsidP="00301C69">
            <w:pPr>
              <w:pStyle w:val="afc"/>
              <w:numPr>
                <w:ilvl w:val="0"/>
                <w:numId w:val="7"/>
              </w:numPr>
              <w:spacing w:after="120"/>
              <w:ind w:left="652" w:firstLineChars="0" w:firstLine="0"/>
              <w:rPr>
                <w:rFonts w:eastAsiaTheme="minorEastAsia"/>
                <w:lang w:val="en-US" w:eastAsia="zh-CN"/>
              </w:rPr>
            </w:pPr>
            <w:r w:rsidRPr="005746E1">
              <w:rPr>
                <w:rFonts w:eastAsiaTheme="minorEastAsia"/>
                <w:lang w:val="en-US" w:eastAsia="zh-CN"/>
              </w:rPr>
              <w:t xml:space="preserve">In simulation we could also consider 23dBm instead of 24dBm. </w:t>
            </w:r>
          </w:p>
          <w:p w14:paraId="20905188" w14:textId="77777777" w:rsidR="00BE3BC1" w:rsidRPr="005746E1" w:rsidRDefault="0027224F">
            <w:pPr>
              <w:overflowPunct/>
              <w:autoSpaceDE/>
              <w:autoSpaceDN/>
              <w:adjustRightInd/>
              <w:spacing w:after="120"/>
              <w:textAlignment w:val="auto"/>
              <w:rPr>
                <w:rFonts w:eastAsiaTheme="minorEastAsia"/>
                <w:lang w:val="en-US" w:eastAsia="zh-CN"/>
              </w:rPr>
            </w:pPr>
            <w:r w:rsidRPr="005746E1">
              <w:rPr>
                <w:rFonts w:eastAsiaTheme="minorEastAsia"/>
                <w:lang w:val="en-US" w:eastAsia="zh-CN"/>
              </w:rPr>
              <w:t>Sub topic 4-9</w:t>
            </w:r>
            <w:r w:rsidR="00FC2727">
              <w:rPr>
                <w:rFonts w:eastAsiaTheme="minorEastAsia"/>
                <w:lang w:val="en-US" w:eastAsia="zh-CN"/>
              </w:rPr>
              <w:t>/Issue 4-9</w:t>
            </w:r>
            <w:r w:rsidRPr="005746E1">
              <w:rPr>
                <w:rFonts w:eastAsiaTheme="minorEastAsia"/>
                <w:lang w:val="en-US" w:eastAsia="zh-CN"/>
              </w:rPr>
              <w:t xml:space="preserve">: </w:t>
            </w:r>
          </w:p>
          <w:p w14:paraId="5B94864D" w14:textId="77777777" w:rsidR="00BE3BC1" w:rsidRPr="005746E1" w:rsidRDefault="0027224F" w:rsidP="00301C69">
            <w:pPr>
              <w:pStyle w:val="afc"/>
              <w:numPr>
                <w:ilvl w:val="0"/>
                <w:numId w:val="7"/>
              </w:numPr>
              <w:spacing w:after="120"/>
              <w:ind w:left="652" w:firstLineChars="0" w:firstLine="0"/>
              <w:rPr>
                <w:rFonts w:eastAsiaTheme="minorEastAsia"/>
                <w:lang w:val="en-US" w:eastAsia="zh-CN"/>
              </w:rPr>
            </w:pPr>
            <w:r w:rsidRPr="005746E1">
              <w:rPr>
                <w:rFonts w:eastAsiaTheme="minorEastAsia"/>
                <w:lang w:val="en-US" w:eastAsia="zh-CN"/>
              </w:rPr>
              <w:t>Option 1 seems to be reasonable for NTN scenarios.</w:t>
            </w:r>
          </w:p>
          <w:p w14:paraId="6BF12524" w14:textId="77777777" w:rsidR="00BE3BC1" w:rsidRPr="005746E1" w:rsidRDefault="0027224F">
            <w:pPr>
              <w:spacing w:after="120"/>
              <w:rPr>
                <w:rFonts w:eastAsiaTheme="minorEastAsia"/>
                <w:lang w:val="en-US" w:eastAsia="zh-CN"/>
              </w:rPr>
            </w:pPr>
            <w:r w:rsidRPr="005746E1">
              <w:rPr>
                <w:rFonts w:eastAsiaTheme="minorEastAsia" w:hint="eastAsia"/>
                <w:lang w:val="en-US" w:eastAsia="zh-CN"/>
              </w:rPr>
              <w:t xml:space="preserve">Sub topic </w:t>
            </w:r>
            <w:r w:rsidRPr="005746E1">
              <w:rPr>
                <w:rFonts w:eastAsiaTheme="minorEastAsia"/>
                <w:lang w:val="en-US" w:eastAsia="zh-CN"/>
              </w:rPr>
              <w:t>4-10</w:t>
            </w:r>
            <w:r w:rsidR="00FC2727">
              <w:rPr>
                <w:rFonts w:eastAsiaTheme="minorEastAsia"/>
                <w:lang w:val="en-US" w:eastAsia="zh-CN"/>
              </w:rPr>
              <w:t>/Issue 4-10</w:t>
            </w:r>
            <w:r w:rsidRPr="005746E1">
              <w:rPr>
                <w:rFonts w:eastAsiaTheme="minorEastAsia" w:hint="eastAsia"/>
                <w:lang w:val="en-US" w:eastAsia="zh-CN"/>
              </w:rPr>
              <w:t>:</w:t>
            </w:r>
          </w:p>
          <w:p w14:paraId="1D2AC8DF" w14:textId="77777777" w:rsidR="00BE3BC1" w:rsidRPr="005746E1" w:rsidRDefault="0027224F" w:rsidP="00301C69">
            <w:pPr>
              <w:pStyle w:val="afc"/>
              <w:numPr>
                <w:ilvl w:val="0"/>
                <w:numId w:val="7"/>
              </w:numPr>
              <w:spacing w:after="120"/>
              <w:ind w:left="652" w:firstLineChars="0" w:firstLine="0"/>
              <w:rPr>
                <w:rFonts w:eastAsiaTheme="minorEastAsia"/>
                <w:lang w:val="en-US" w:eastAsia="zh-CN"/>
              </w:rPr>
            </w:pPr>
            <w:r w:rsidRPr="005746E1">
              <w:rPr>
                <w:rFonts w:eastAsiaTheme="minorEastAsia"/>
                <w:lang w:val="en-US" w:eastAsia="zh-CN"/>
              </w:rPr>
              <w:t>Option 1 if the victim is the TN (UE or gNB). For NTN should be further studied.</w:t>
            </w:r>
          </w:p>
          <w:p w14:paraId="0D68D0FB" w14:textId="77777777" w:rsidR="00BE3BC1" w:rsidRPr="00301C69" w:rsidRDefault="0027224F" w:rsidP="00301C69">
            <w:pPr>
              <w:pStyle w:val="afc"/>
              <w:numPr>
                <w:ilvl w:val="0"/>
                <w:numId w:val="7"/>
              </w:numPr>
              <w:spacing w:after="120"/>
              <w:ind w:firstLineChars="0"/>
              <w:rPr>
                <w:rFonts w:eastAsiaTheme="minorEastAsia"/>
                <w:b/>
                <w:bCs/>
                <w:lang w:val="en-US" w:eastAsia="zh-CN"/>
              </w:rPr>
            </w:pPr>
            <w:r w:rsidRPr="00301C69">
              <w:rPr>
                <w:rFonts w:eastAsiaTheme="minorEastAsia"/>
                <w:lang w:val="en-US" w:eastAsia="zh-CN"/>
              </w:rPr>
              <w:t xml:space="preserve">Please note that RAN plenary meeting already decided (see RP-202907): “Satellite bands introduced in 3GPP for NTN shall neither impact the existing specifications of nor cause </w:t>
            </w:r>
            <w:r w:rsidRPr="00301C69">
              <w:rPr>
                <w:rFonts w:eastAsiaTheme="minorEastAsia"/>
                <w:b/>
                <w:bCs/>
                <w:lang w:val="en-US" w:eastAsia="zh-CN"/>
              </w:rPr>
              <w:t>degradation (in the sense of RAN4 co-existence studies) to present and future networks in 3GPP specified terrestrial bands</w:t>
            </w:r>
          </w:p>
          <w:p w14:paraId="0925E8FB" w14:textId="77777777" w:rsidR="00BE3BC1" w:rsidRPr="00301C69" w:rsidRDefault="0027224F" w:rsidP="00301C69">
            <w:pPr>
              <w:pStyle w:val="afc"/>
              <w:numPr>
                <w:ilvl w:val="0"/>
                <w:numId w:val="7"/>
              </w:numPr>
              <w:spacing w:after="120"/>
              <w:ind w:firstLineChars="0"/>
              <w:rPr>
                <w:rFonts w:eastAsiaTheme="minorEastAsia"/>
                <w:lang w:val="en-US" w:eastAsia="zh-CN"/>
              </w:rPr>
            </w:pPr>
            <w:r w:rsidRPr="00301C69">
              <w:rPr>
                <w:rFonts w:eastAsiaTheme="minorEastAsia"/>
                <w:lang w:val="en-US" w:eastAsia="zh-CN"/>
              </w:rPr>
              <w:t xml:space="preserve">Note 1: The degradation caused to present and future networks in 3GPP specified terrestrial bands shall be understood as the performance degradation caused by the transmission of a NTN channel onto an adjacent TN channel. </w:t>
            </w:r>
            <w:r w:rsidRPr="00301C69">
              <w:rPr>
                <w:rFonts w:eastAsiaTheme="minorEastAsia"/>
                <w:b/>
                <w:bCs/>
                <w:lang w:val="en-US" w:eastAsia="zh-CN"/>
              </w:rPr>
              <w:t>Simulations should be set such that no more than 5% loss in average and 5th percentile throughput in the adjacent channel of the victim network is seen in the same manner as Rel-15 NR.</w:t>
            </w:r>
            <w:r w:rsidRPr="00301C69">
              <w:rPr>
                <w:rFonts w:eastAsiaTheme="minorEastAsia"/>
                <w:lang w:val="en-US" w:eastAsia="zh-CN"/>
              </w:rPr>
              <w:t>”</w:t>
            </w:r>
          </w:p>
          <w:p w14:paraId="0E6796B7" w14:textId="77777777" w:rsidR="00BE3BC1" w:rsidRPr="005746E1" w:rsidRDefault="0027224F" w:rsidP="00301C69">
            <w:pPr>
              <w:pStyle w:val="afc"/>
              <w:numPr>
                <w:ilvl w:val="0"/>
                <w:numId w:val="7"/>
              </w:numPr>
              <w:spacing w:after="120"/>
              <w:ind w:left="652" w:firstLineChars="0" w:firstLine="0"/>
              <w:rPr>
                <w:rFonts w:eastAsiaTheme="minorEastAsia"/>
                <w:lang w:val="en-US" w:eastAsia="zh-CN"/>
              </w:rPr>
            </w:pPr>
            <w:r w:rsidRPr="005746E1">
              <w:rPr>
                <w:rFonts w:eastAsiaTheme="minorEastAsia"/>
                <w:lang w:val="en-US" w:eastAsia="zh-CN"/>
              </w:rPr>
              <w:t>WF: evaluation required after coexistence scenarios/simulations.</w:t>
            </w:r>
          </w:p>
          <w:p w14:paraId="370DA06E" w14:textId="77777777" w:rsidR="00BE3BC1" w:rsidRPr="005746E1" w:rsidRDefault="0027224F">
            <w:pPr>
              <w:spacing w:after="120"/>
              <w:rPr>
                <w:rFonts w:eastAsiaTheme="minorEastAsia"/>
                <w:lang w:val="en-US" w:eastAsia="zh-CN"/>
              </w:rPr>
            </w:pPr>
            <w:r w:rsidRPr="005746E1">
              <w:rPr>
                <w:rFonts w:eastAsiaTheme="minorEastAsia" w:hint="eastAsia"/>
                <w:lang w:val="en-US" w:eastAsia="zh-CN"/>
              </w:rPr>
              <w:t xml:space="preserve">Sub topic </w:t>
            </w:r>
            <w:r w:rsidRPr="005746E1">
              <w:rPr>
                <w:rFonts w:eastAsiaTheme="minorEastAsia"/>
                <w:lang w:val="en-US" w:eastAsia="zh-CN"/>
              </w:rPr>
              <w:t>4-</w:t>
            </w:r>
            <w:r w:rsidRPr="005746E1">
              <w:rPr>
                <w:rFonts w:eastAsiaTheme="minorEastAsia" w:hint="eastAsia"/>
                <w:lang w:val="en-US" w:eastAsia="zh-CN"/>
              </w:rPr>
              <w:t>1</w:t>
            </w:r>
            <w:r w:rsidRPr="005746E1">
              <w:rPr>
                <w:rFonts w:eastAsiaTheme="minorEastAsia"/>
                <w:lang w:val="en-US" w:eastAsia="zh-CN"/>
              </w:rPr>
              <w:t>1</w:t>
            </w:r>
            <w:r w:rsidR="00FC2727">
              <w:rPr>
                <w:rFonts w:eastAsiaTheme="minorEastAsia"/>
                <w:lang w:val="en-US" w:eastAsia="zh-CN"/>
              </w:rPr>
              <w:t>/Issue 4-11</w:t>
            </w:r>
            <w:r w:rsidRPr="005746E1">
              <w:rPr>
                <w:rFonts w:eastAsiaTheme="minorEastAsia" w:hint="eastAsia"/>
                <w:lang w:val="en-US" w:eastAsia="zh-CN"/>
              </w:rPr>
              <w:t>:</w:t>
            </w:r>
          </w:p>
          <w:p w14:paraId="20D06D69" w14:textId="77777777" w:rsidR="00BE3BC1" w:rsidRPr="005746E1" w:rsidRDefault="0027224F" w:rsidP="00301C69">
            <w:pPr>
              <w:pStyle w:val="afc"/>
              <w:numPr>
                <w:ilvl w:val="0"/>
                <w:numId w:val="7"/>
              </w:numPr>
              <w:spacing w:after="120"/>
              <w:ind w:left="652" w:firstLineChars="0" w:firstLine="0"/>
              <w:rPr>
                <w:rFonts w:eastAsiaTheme="minorEastAsia"/>
                <w:lang w:val="en-US" w:eastAsia="zh-CN"/>
              </w:rPr>
            </w:pPr>
            <w:r w:rsidRPr="005746E1">
              <w:rPr>
                <w:rFonts w:eastAsiaTheme="minorEastAsia"/>
                <w:lang w:val="en-US" w:eastAsia="zh-CN"/>
              </w:rPr>
              <w:t>Option 1 is a reasonable approach</w:t>
            </w:r>
          </w:p>
          <w:p w14:paraId="770219A0" w14:textId="77777777" w:rsidR="00BE3BC1" w:rsidRPr="005746E1" w:rsidRDefault="0027224F" w:rsidP="00301C69">
            <w:pPr>
              <w:pStyle w:val="afc"/>
              <w:numPr>
                <w:ilvl w:val="0"/>
                <w:numId w:val="7"/>
              </w:numPr>
              <w:spacing w:after="120"/>
              <w:ind w:left="652" w:firstLineChars="0" w:firstLine="0"/>
              <w:rPr>
                <w:rFonts w:eastAsiaTheme="minorEastAsia"/>
                <w:lang w:val="en-US" w:eastAsia="zh-CN"/>
              </w:rPr>
            </w:pPr>
            <w:r w:rsidRPr="005746E1">
              <w:rPr>
                <w:rFonts w:eastAsia="Yu Mincho"/>
              </w:rPr>
              <w:t>The study may also consider other frequency ranges, see e.g. “3GPP TR 38.820: NR; 7-24 GHz frequency range”.</w:t>
            </w:r>
          </w:p>
          <w:p w14:paraId="269E1014" w14:textId="77777777" w:rsidR="00BE3BC1" w:rsidRPr="005746E1" w:rsidRDefault="0027224F">
            <w:pPr>
              <w:spacing w:after="120"/>
              <w:rPr>
                <w:rFonts w:eastAsiaTheme="minorEastAsia"/>
                <w:lang w:val="en-US" w:eastAsia="zh-CN"/>
              </w:rPr>
            </w:pPr>
            <w:r w:rsidRPr="005746E1">
              <w:rPr>
                <w:rFonts w:eastAsiaTheme="minorEastAsia"/>
                <w:lang w:val="en-US" w:eastAsia="zh-CN"/>
              </w:rPr>
              <w:t>…</w:t>
            </w:r>
            <w:r w:rsidRPr="005746E1">
              <w:rPr>
                <w:rFonts w:eastAsiaTheme="minorEastAsia" w:hint="eastAsia"/>
                <w:lang w:val="en-US" w:eastAsia="zh-CN"/>
              </w:rPr>
              <w:t>.</w:t>
            </w:r>
          </w:p>
          <w:p w14:paraId="18DB99F9" w14:textId="77777777" w:rsidR="00BE3BC1" w:rsidRDefault="0027224F">
            <w:pPr>
              <w:spacing w:after="120"/>
              <w:rPr>
                <w:rFonts w:eastAsiaTheme="minorEastAsia"/>
                <w:color w:val="0070C0"/>
                <w:lang w:val="en-US" w:eastAsia="zh-CN"/>
              </w:rPr>
            </w:pPr>
            <w:r w:rsidRPr="005746E1">
              <w:rPr>
                <w:rFonts w:eastAsiaTheme="minorEastAsia" w:hint="eastAsia"/>
                <w:lang w:val="en-US" w:eastAsia="zh-CN"/>
              </w:rPr>
              <w:t>Others:</w:t>
            </w:r>
          </w:p>
        </w:tc>
      </w:tr>
      <w:tr w:rsidR="00BE3BC1" w14:paraId="018E39AA" w14:textId="77777777" w:rsidTr="006122E4">
        <w:tc>
          <w:tcPr>
            <w:tcW w:w="1416" w:type="dxa"/>
          </w:tcPr>
          <w:p w14:paraId="34BAB429" w14:textId="77777777" w:rsidR="00BE3BC1" w:rsidRPr="005746E1" w:rsidRDefault="0027224F">
            <w:pPr>
              <w:spacing w:after="120"/>
              <w:rPr>
                <w:rFonts w:eastAsiaTheme="minorEastAsia"/>
                <w:lang w:val="en-US" w:eastAsia="zh-CN"/>
              </w:rPr>
            </w:pPr>
            <w:r w:rsidRPr="005746E1">
              <w:rPr>
                <w:rFonts w:eastAsiaTheme="minorEastAsia"/>
                <w:lang w:val="en-US" w:eastAsia="zh-CN"/>
              </w:rPr>
              <w:lastRenderedPageBreak/>
              <w:t>Qualcomm</w:t>
            </w:r>
          </w:p>
        </w:tc>
        <w:tc>
          <w:tcPr>
            <w:tcW w:w="8215" w:type="dxa"/>
          </w:tcPr>
          <w:p w14:paraId="799E582A" w14:textId="77777777" w:rsidR="00BE3BC1" w:rsidRDefault="0027224F">
            <w:pPr>
              <w:rPr>
                <w:b/>
                <w:u w:val="single"/>
                <w:lang w:eastAsia="ko-KR"/>
              </w:rPr>
            </w:pPr>
            <w:r>
              <w:rPr>
                <w:b/>
                <w:u w:val="single"/>
                <w:lang w:eastAsia="ko-KR"/>
              </w:rPr>
              <w:t xml:space="preserve">Issue 4-1: </w:t>
            </w:r>
            <w:r>
              <w:rPr>
                <w:rFonts w:hint="eastAsia"/>
                <w:b/>
                <w:u w:val="single"/>
                <w:lang w:eastAsia="zh-CN"/>
              </w:rPr>
              <w:t>S</w:t>
            </w:r>
            <w:r>
              <w:rPr>
                <w:b/>
                <w:u w:val="single"/>
                <w:lang w:eastAsia="ko-KR"/>
              </w:rPr>
              <w:t>atellite parameters</w:t>
            </w:r>
          </w:p>
          <w:p w14:paraId="4AA94A34" w14:textId="77777777" w:rsidR="00BE3BC1" w:rsidRDefault="0027224F">
            <w:pPr>
              <w:overflowPunct/>
              <w:autoSpaceDE/>
              <w:autoSpaceDN/>
              <w:adjustRightInd/>
              <w:spacing w:after="120"/>
              <w:textAlignment w:val="auto"/>
              <w:rPr>
                <w:szCs w:val="24"/>
                <w:lang w:eastAsia="zh-CN"/>
              </w:rPr>
            </w:pPr>
            <w:r>
              <w:rPr>
                <w:szCs w:val="24"/>
                <w:lang w:eastAsia="zh-CN"/>
              </w:rPr>
              <w:t>We support option 3. Need to identify which set is the worst case.</w:t>
            </w:r>
          </w:p>
          <w:p w14:paraId="5B908BF9" w14:textId="77777777" w:rsidR="00BE3BC1" w:rsidRDefault="0027224F">
            <w:pPr>
              <w:rPr>
                <w:b/>
                <w:u w:val="single"/>
                <w:lang w:eastAsia="ko-KR"/>
              </w:rPr>
            </w:pPr>
            <w:r>
              <w:rPr>
                <w:b/>
                <w:u w:val="single"/>
                <w:lang w:eastAsia="ko-KR"/>
              </w:rPr>
              <w:t>Issue 4-2: Satellite antenna beam configurations</w:t>
            </w:r>
          </w:p>
          <w:p w14:paraId="5356BC8D" w14:textId="77777777" w:rsidR="00BE3BC1" w:rsidRDefault="0027224F">
            <w:pPr>
              <w:overflowPunct/>
              <w:autoSpaceDE/>
              <w:autoSpaceDN/>
              <w:adjustRightInd/>
              <w:spacing w:after="120"/>
              <w:textAlignment w:val="auto"/>
              <w:rPr>
                <w:szCs w:val="24"/>
                <w:lang w:eastAsia="zh-CN"/>
              </w:rPr>
            </w:pPr>
            <w:r>
              <w:rPr>
                <w:szCs w:val="24"/>
                <w:lang w:eastAsia="zh-CN"/>
              </w:rPr>
              <w:t>Prefer option 1 but OK with WF.</w:t>
            </w:r>
          </w:p>
          <w:p w14:paraId="418C590B" w14:textId="77777777" w:rsidR="00BE3BC1" w:rsidRDefault="0027224F">
            <w:pPr>
              <w:rPr>
                <w:b/>
                <w:u w:val="single"/>
                <w:lang w:eastAsia="ko-KR"/>
              </w:rPr>
            </w:pPr>
            <w:r>
              <w:rPr>
                <w:b/>
                <w:u w:val="single"/>
                <w:lang w:eastAsia="ko-KR"/>
              </w:rPr>
              <w:t xml:space="preserve">Issue 4-3: </w:t>
            </w:r>
            <w:r>
              <w:rPr>
                <w:rFonts w:hint="eastAsia"/>
                <w:b/>
                <w:u w:val="single"/>
                <w:lang w:eastAsia="zh-CN"/>
              </w:rPr>
              <w:t>NTN</w:t>
            </w:r>
            <w:r>
              <w:rPr>
                <w:b/>
                <w:u w:val="single"/>
                <w:lang w:eastAsia="zh-CN"/>
              </w:rPr>
              <w:t xml:space="preserve"> </w:t>
            </w:r>
            <w:r>
              <w:rPr>
                <w:rFonts w:hint="eastAsia"/>
                <w:b/>
                <w:u w:val="single"/>
                <w:lang w:eastAsia="zh-CN"/>
              </w:rPr>
              <w:t>UE</w:t>
            </w:r>
            <w:r>
              <w:rPr>
                <w:b/>
                <w:u w:val="single"/>
                <w:lang w:eastAsia="ko-KR"/>
              </w:rPr>
              <w:t xml:space="preserve"> parameters</w:t>
            </w:r>
          </w:p>
          <w:p w14:paraId="4040E372" w14:textId="77777777" w:rsidR="00BE3BC1" w:rsidRDefault="0027224F">
            <w:pPr>
              <w:overflowPunct/>
              <w:autoSpaceDE/>
              <w:autoSpaceDN/>
              <w:adjustRightInd/>
              <w:spacing w:after="120"/>
              <w:textAlignment w:val="auto"/>
              <w:rPr>
                <w:szCs w:val="24"/>
                <w:lang w:eastAsia="zh-CN"/>
              </w:rPr>
            </w:pPr>
            <w:r>
              <w:rPr>
                <w:szCs w:val="24"/>
                <w:lang w:eastAsia="zh-CN"/>
              </w:rPr>
              <w:t>Option 1</w:t>
            </w:r>
          </w:p>
          <w:p w14:paraId="14626E33" w14:textId="77777777" w:rsidR="00BE3BC1" w:rsidRDefault="0027224F">
            <w:pPr>
              <w:rPr>
                <w:b/>
                <w:u w:val="single"/>
                <w:lang w:eastAsia="ko-KR"/>
              </w:rPr>
            </w:pPr>
            <w:r>
              <w:rPr>
                <w:b/>
                <w:u w:val="single"/>
                <w:lang w:eastAsia="ko-KR"/>
              </w:rPr>
              <w:t>Issue 4-4:</w:t>
            </w:r>
            <w:r>
              <w:rPr>
                <w:b/>
                <w:u w:val="single"/>
                <w:lang w:eastAsia="zh-CN"/>
              </w:rPr>
              <w:t xml:space="preserve"> TN </w:t>
            </w:r>
            <w:r>
              <w:rPr>
                <w:rFonts w:hint="eastAsia"/>
                <w:b/>
                <w:u w:val="single"/>
                <w:lang w:eastAsia="zh-CN"/>
              </w:rPr>
              <w:t>UE</w:t>
            </w:r>
            <w:r>
              <w:rPr>
                <w:b/>
                <w:u w:val="single"/>
                <w:lang w:eastAsia="zh-CN"/>
              </w:rPr>
              <w:t xml:space="preserve"> &amp; BS</w:t>
            </w:r>
            <w:r>
              <w:rPr>
                <w:b/>
                <w:u w:val="single"/>
                <w:lang w:eastAsia="ko-KR"/>
              </w:rPr>
              <w:t xml:space="preserve"> parameters</w:t>
            </w:r>
          </w:p>
          <w:p w14:paraId="1F2A4F94" w14:textId="77777777" w:rsidR="00BE3BC1" w:rsidRDefault="0027224F">
            <w:pPr>
              <w:overflowPunct/>
              <w:autoSpaceDE/>
              <w:autoSpaceDN/>
              <w:adjustRightInd/>
              <w:spacing w:after="120"/>
              <w:textAlignment w:val="auto"/>
              <w:rPr>
                <w:szCs w:val="24"/>
                <w:lang w:eastAsia="zh-CN"/>
              </w:rPr>
            </w:pPr>
            <w:r>
              <w:rPr>
                <w:szCs w:val="24"/>
                <w:lang w:eastAsia="zh-CN"/>
              </w:rPr>
              <w:t>Option 1</w:t>
            </w:r>
          </w:p>
          <w:p w14:paraId="353BAB52" w14:textId="77777777" w:rsidR="00BE3BC1" w:rsidRPr="00275070" w:rsidRDefault="0027224F" w:rsidP="00275070">
            <w:pPr>
              <w:rPr>
                <w:b/>
                <w:szCs w:val="21"/>
                <w:u w:val="single"/>
                <w:lang w:eastAsia="ko-KR"/>
              </w:rPr>
            </w:pPr>
            <w:r>
              <w:rPr>
                <w:b/>
                <w:u w:val="single"/>
                <w:lang w:eastAsia="ko-KR"/>
              </w:rPr>
              <w:lastRenderedPageBreak/>
              <w:t>Issue 4-5:</w:t>
            </w:r>
            <w:r>
              <w:rPr>
                <w:b/>
                <w:u w:val="single"/>
                <w:lang w:eastAsia="zh-CN"/>
              </w:rPr>
              <w:t xml:space="preserve"> Antenna &amp; beam forming pattern modelling</w:t>
            </w:r>
          </w:p>
          <w:p w14:paraId="4D28385D" w14:textId="77777777" w:rsidR="00BE3BC1" w:rsidRDefault="0027224F">
            <w:pPr>
              <w:overflowPunct/>
              <w:autoSpaceDE/>
              <w:autoSpaceDN/>
              <w:adjustRightInd/>
              <w:spacing w:after="120"/>
              <w:textAlignment w:val="auto"/>
              <w:rPr>
                <w:szCs w:val="24"/>
                <w:lang w:eastAsia="zh-CN"/>
              </w:rPr>
            </w:pPr>
            <w:r>
              <w:rPr>
                <w:szCs w:val="24"/>
                <w:lang w:eastAsia="zh-CN"/>
              </w:rPr>
              <w:t>Option 2:</w:t>
            </w:r>
          </w:p>
          <w:p w14:paraId="1B071DE1" w14:textId="77777777" w:rsidR="00BE3BC1" w:rsidRDefault="0027224F">
            <w:pPr>
              <w:overflowPunct/>
              <w:autoSpaceDE/>
              <w:autoSpaceDN/>
              <w:adjustRightInd/>
              <w:spacing w:after="120"/>
              <w:textAlignment w:val="auto"/>
              <w:rPr>
                <w:szCs w:val="24"/>
                <w:lang w:eastAsia="zh-CN"/>
              </w:rPr>
            </w:pPr>
            <w:r>
              <w:rPr>
                <w:szCs w:val="24"/>
                <w:lang w:eastAsia="zh-CN"/>
              </w:rPr>
              <w:t>For antenna and beam forming pattern for TN FR1 NR BS and UE, if we select 2GHz as the carrier frequency, the antenna and BF pattern from TR36.942 should be used. TR 38.912 is for 6GHz and 10GHz.</w:t>
            </w:r>
          </w:p>
          <w:p w14:paraId="7B120F43" w14:textId="77777777" w:rsidR="00BE3BC1" w:rsidRDefault="0027224F">
            <w:pPr>
              <w:rPr>
                <w:b/>
                <w:u w:val="single"/>
                <w:lang w:eastAsia="ko-KR"/>
              </w:rPr>
            </w:pPr>
            <w:r>
              <w:rPr>
                <w:b/>
                <w:u w:val="single"/>
                <w:lang w:eastAsia="ko-KR"/>
              </w:rPr>
              <w:t>Issue 4-10:</w:t>
            </w:r>
            <w:r>
              <w:rPr>
                <w:b/>
                <w:u w:val="single"/>
                <w:lang w:eastAsia="zh-CN"/>
              </w:rPr>
              <w:t xml:space="preserve"> Performance metric </w:t>
            </w:r>
          </w:p>
          <w:p w14:paraId="7EE064F6" w14:textId="77777777" w:rsidR="00BE3BC1" w:rsidRPr="00275070" w:rsidRDefault="0027224F" w:rsidP="00275070">
            <w:pPr>
              <w:overflowPunct/>
              <w:autoSpaceDE/>
              <w:autoSpaceDN/>
              <w:adjustRightInd/>
              <w:spacing w:after="120"/>
              <w:textAlignment w:val="auto"/>
              <w:rPr>
                <w:szCs w:val="24"/>
                <w:lang w:eastAsia="zh-CN"/>
              </w:rPr>
            </w:pPr>
            <w:r>
              <w:rPr>
                <w:szCs w:val="24"/>
                <w:lang w:eastAsia="zh-CN"/>
              </w:rPr>
              <w:t>Option 1</w:t>
            </w:r>
          </w:p>
        </w:tc>
      </w:tr>
      <w:tr w:rsidR="00BE3BC1" w14:paraId="5C46ACA7" w14:textId="77777777" w:rsidTr="006122E4">
        <w:tc>
          <w:tcPr>
            <w:tcW w:w="1416" w:type="dxa"/>
          </w:tcPr>
          <w:p w14:paraId="4846F1D2" w14:textId="77777777" w:rsidR="00BE3BC1" w:rsidRPr="005746E1" w:rsidRDefault="0027224F">
            <w:pPr>
              <w:spacing w:after="120"/>
              <w:rPr>
                <w:rFonts w:eastAsiaTheme="minorEastAsia"/>
                <w:lang w:val="en-US" w:eastAsia="zh-CN"/>
              </w:rPr>
            </w:pPr>
            <w:r w:rsidRPr="005746E1">
              <w:rPr>
                <w:rFonts w:eastAsiaTheme="minorEastAsia" w:hint="eastAsia"/>
                <w:lang w:val="en-US" w:eastAsia="zh-CN"/>
              </w:rPr>
              <w:lastRenderedPageBreak/>
              <w:t>S</w:t>
            </w:r>
            <w:r w:rsidRPr="005746E1">
              <w:rPr>
                <w:rFonts w:eastAsiaTheme="minorEastAsia"/>
                <w:lang w:val="en-US" w:eastAsia="zh-CN"/>
              </w:rPr>
              <w:t>amsung</w:t>
            </w:r>
          </w:p>
        </w:tc>
        <w:tc>
          <w:tcPr>
            <w:tcW w:w="8215" w:type="dxa"/>
          </w:tcPr>
          <w:p w14:paraId="64B7CE91" w14:textId="77777777" w:rsidR="00BE3BC1" w:rsidRDefault="0027224F">
            <w:pPr>
              <w:rPr>
                <w:b/>
                <w:u w:val="single"/>
                <w:lang w:eastAsia="ko-KR"/>
              </w:rPr>
            </w:pPr>
            <w:r>
              <w:rPr>
                <w:b/>
                <w:u w:val="single"/>
                <w:lang w:eastAsia="ko-KR"/>
              </w:rPr>
              <w:t xml:space="preserve">Issue 4-1: </w:t>
            </w:r>
            <w:r>
              <w:rPr>
                <w:rFonts w:hint="eastAsia"/>
                <w:b/>
                <w:u w:val="single"/>
                <w:lang w:eastAsia="zh-CN"/>
              </w:rPr>
              <w:t>S</w:t>
            </w:r>
            <w:r>
              <w:rPr>
                <w:b/>
                <w:u w:val="single"/>
                <w:lang w:eastAsia="ko-KR"/>
              </w:rPr>
              <w:t>atellite parameters</w:t>
            </w:r>
          </w:p>
          <w:p w14:paraId="7A7C8EB4" w14:textId="77777777" w:rsidR="00BE3BC1" w:rsidRDefault="0027224F">
            <w:pPr>
              <w:overflowPunct/>
              <w:autoSpaceDE/>
              <w:autoSpaceDN/>
              <w:adjustRightInd/>
              <w:spacing w:after="120"/>
              <w:textAlignment w:val="auto"/>
              <w:rPr>
                <w:szCs w:val="24"/>
                <w:lang w:eastAsia="zh-CN"/>
              </w:rPr>
            </w:pPr>
            <w:r>
              <w:rPr>
                <w:szCs w:val="24"/>
                <w:lang w:eastAsia="zh-CN"/>
              </w:rPr>
              <w:t>We are OK with Option 3.</w:t>
            </w:r>
          </w:p>
          <w:p w14:paraId="177B7D2A" w14:textId="77777777" w:rsidR="00BE3BC1" w:rsidRDefault="0027224F">
            <w:pPr>
              <w:rPr>
                <w:b/>
                <w:u w:val="single"/>
                <w:lang w:eastAsia="ko-KR"/>
              </w:rPr>
            </w:pPr>
            <w:r>
              <w:rPr>
                <w:b/>
                <w:u w:val="single"/>
                <w:lang w:eastAsia="ko-KR"/>
              </w:rPr>
              <w:t>Issue 4-2: Satellite antenna beam configurations</w:t>
            </w:r>
          </w:p>
          <w:p w14:paraId="777D6BC7" w14:textId="77777777" w:rsidR="00BE3BC1" w:rsidRDefault="0027224F">
            <w:pPr>
              <w:overflowPunct/>
              <w:autoSpaceDE/>
              <w:autoSpaceDN/>
              <w:adjustRightInd/>
              <w:spacing w:after="120"/>
              <w:textAlignment w:val="auto"/>
              <w:rPr>
                <w:szCs w:val="24"/>
                <w:lang w:eastAsia="zh-CN"/>
              </w:rPr>
            </w:pPr>
            <w:r>
              <w:rPr>
                <w:szCs w:val="24"/>
                <w:lang w:eastAsia="zh-CN"/>
              </w:rPr>
              <w:t>We are OK with the WF.</w:t>
            </w:r>
          </w:p>
          <w:p w14:paraId="219CA1FD" w14:textId="77777777" w:rsidR="00BE3BC1" w:rsidRDefault="0027224F">
            <w:pPr>
              <w:rPr>
                <w:b/>
                <w:u w:val="single"/>
                <w:lang w:eastAsia="ko-KR"/>
              </w:rPr>
            </w:pPr>
            <w:r>
              <w:rPr>
                <w:b/>
                <w:u w:val="single"/>
                <w:lang w:eastAsia="ko-KR"/>
              </w:rPr>
              <w:t xml:space="preserve">Issue 4-3: </w:t>
            </w:r>
            <w:r>
              <w:rPr>
                <w:rFonts w:hint="eastAsia"/>
                <w:b/>
                <w:u w:val="single"/>
                <w:lang w:eastAsia="zh-CN"/>
              </w:rPr>
              <w:t>NTN</w:t>
            </w:r>
            <w:r>
              <w:rPr>
                <w:b/>
                <w:u w:val="single"/>
                <w:lang w:eastAsia="zh-CN"/>
              </w:rPr>
              <w:t xml:space="preserve"> </w:t>
            </w:r>
            <w:r>
              <w:rPr>
                <w:rFonts w:hint="eastAsia"/>
                <w:b/>
                <w:u w:val="single"/>
                <w:lang w:eastAsia="zh-CN"/>
              </w:rPr>
              <w:t>UE</w:t>
            </w:r>
            <w:r>
              <w:rPr>
                <w:b/>
                <w:u w:val="single"/>
                <w:lang w:eastAsia="ko-KR"/>
              </w:rPr>
              <w:t xml:space="preserve"> parameters</w:t>
            </w:r>
          </w:p>
          <w:p w14:paraId="10FF2195" w14:textId="77777777" w:rsidR="00BE3BC1" w:rsidRDefault="0027224F">
            <w:pPr>
              <w:overflowPunct/>
              <w:autoSpaceDE/>
              <w:autoSpaceDN/>
              <w:adjustRightInd/>
              <w:spacing w:after="120"/>
              <w:textAlignment w:val="auto"/>
              <w:rPr>
                <w:szCs w:val="24"/>
                <w:lang w:eastAsia="zh-CN"/>
              </w:rPr>
            </w:pPr>
            <w:r>
              <w:rPr>
                <w:szCs w:val="24"/>
                <w:lang w:eastAsia="zh-CN"/>
              </w:rPr>
              <w:t>We are OK with the WF.</w:t>
            </w:r>
          </w:p>
          <w:p w14:paraId="26B80D39" w14:textId="77777777" w:rsidR="00BE3BC1" w:rsidRDefault="0027224F">
            <w:pPr>
              <w:rPr>
                <w:b/>
                <w:u w:val="single"/>
                <w:lang w:eastAsia="ko-KR"/>
              </w:rPr>
            </w:pPr>
            <w:r>
              <w:rPr>
                <w:b/>
                <w:u w:val="single"/>
                <w:lang w:eastAsia="ko-KR"/>
              </w:rPr>
              <w:t>Issue 4-5:</w:t>
            </w:r>
            <w:r>
              <w:rPr>
                <w:b/>
                <w:u w:val="single"/>
                <w:lang w:eastAsia="zh-CN"/>
              </w:rPr>
              <w:t xml:space="preserve"> Antenna &amp; beam forming pattern modelling</w:t>
            </w:r>
          </w:p>
          <w:p w14:paraId="7DE0111B" w14:textId="77777777" w:rsidR="00BE3BC1" w:rsidRDefault="0027224F">
            <w:pPr>
              <w:rPr>
                <w:rFonts w:eastAsiaTheme="minorEastAsia"/>
                <w:lang w:eastAsia="zh-CN"/>
              </w:rPr>
            </w:pPr>
            <w:r w:rsidRPr="00275070">
              <w:rPr>
                <w:rFonts w:eastAsiaTheme="minorEastAsia"/>
                <w:lang w:eastAsia="zh-CN"/>
              </w:rPr>
              <w:t>Option 1</w:t>
            </w:r>
          </w:p>
          <w:p w14:paraId="17FD2B01" w14:textId="77777777" w:rsidR="00BE3BC1" w:rsidRDefault="0027224F">
            <w:pPr>
              <w:rPr>
                <w:b/>
                <w:u w:val="single"/>
                <w:lang w:eastAsia="zh-CN"/>
              </w:rPr>
            </w:pPr>
            <w:r>
              <w:rPr>
                <w:b/>
                <w:u w:val="single"/>
                <w:lang w:eastAsia="ko-KR"/>
              </w:rPr>
              <w:t>Issue 4-7:</w:t>
            </w:r>
            <w:r>
              <w:rPr>
                <w:b/>
                <w:u w:val="single"/>
                <w:lang w:eastAsia="zh-CN"/>
              </w:rPr>
              <w:t xml:space="preserve"> Propagation model</w:t>
            </w:r>
          </w:p>
          <w:p w14:paraId="666771F2" w14:textId="77777777" w:rsidR="00BE3BC1" w:rsidRDefault="0027224F">
            <w:pPr>
              <w:rPr>
                <w:lang w:eastAsia="zh-CN"/>
              </w:rPr>
            </w:pPr>
            <w:r w:rsidRPr="00275070">
              <w:rPr>
                <w:lang w:eastAsia="zh-CN"/>
              </w:rPr>
              <w:t>Option 1</w:t>
            </w:r>
          </w:p>
          <w:p w14:paraId="298B2DAD" w14:textId="77777777" w:rsidR="00BE3BC1" w:rsidRDefault="0027224F">
            <w:pPr>
              <w:rPr>
                <w:b/>
                <w:u w:val="single"/>
                <w:lang w:eastAsia="ko-KR"/>
              </w:rPr>
            </w:pPr>
            <w:r>
              <w:rPr>
                <w:b/>
                <w:u w:val="single"/>
                <w:lang w:eastAsia="ko-KR"/>
              </w:rPr>
              <w:t>Issue 4-10:</w:t>
            </w:r>
            <w:r>
              <w:rPr>
                <w:b/>
                <w:u w:val="single"/>
                <w:lang w:eastAsia="zh-CN"/>
              </w:rPr>
              <w:t xml:space="preserve"> Performance metric </w:t>
            </w:r>
          </w:p>
          <w:p w14:paraId="5B641ABD" w14:textId="77777777" w:rsidR="00BE3BC1" w:rsidRDefault="0027224F">
            <w:pPr>
              <w:rPr>
                <w:rFonts w:eastAsiaTheme="minorEastAsia"/>
                <w:lang w:eastAsia="zh-CN"/>
              </w:rPr>
            </w:pPr>
            <w:r>
              <w:rPr>
                <w:rFonts w:eastAsiaTheme="minorEastAsia" w:hint="eastAsia"/>
                <w:lang w:eastAsia="zh-CN"/>
              </w:rPr>
              <w:t>Option</w:t>
            </w:r>
            <w:r>
              <w:rPr>
                <w:rFonts w:eastAsiaTheme="minorEastAsia"/>
                <w:lang w:eastAsia="zh-CN"/>
              </w:rPr>
              <w:t xml:space="preserve"> 1</w:t>
            </w:r>
          </w:p>
          <w:p w14:paraId="2A62BD26" w14:textId="77777777" w:rsidR="00BE3BC1" w:rsidRDefault="0027224F">
            <w:pPr>
              <w:rPr>
                <w:b/>
                <w:u w:val="single"/>
                <w:lang w:eastAsia="ko-KR"/>
              </w:rPr>
            </w:pPr>
            <w:r>
              <w:rPr>
                <w:b/>
                <w:u w:val="single"/>
                <w:lang w:eastAsia="ko-KR"/>
              </w:rPr>
              <w:t>Issue 4-11:</w:t>
            </w:r>
            <w:r>
              <w:rPr>
                <w:b/>
                <w:u w:val="single"/>
                <w:lang w:eastAsia="zh-CN"/>
              </w:rPr>
              <w:t xml:space="preserve"> Other simulation assumptions </w:t>
            </w:r>
          </w:p>
          <w:p w14:paraId="28FF1147" w14:textId="77777777" w:rsidR="00BE3BC1" w:rsidRPr="00275070" w:rsidRDefault="0027224F">
            <w:pPr>
              <w:overflowPunct/>
              <w:autoSpaceDE/>
              <w:autoSpaceDN/>
              <w:adjustRightInd/>
              <w:textAlignment w:val="auto"/>
              <w:rPr>
                <w:rFonts w:eastAsiaTheme="minorEastAsia"/>
                <w:lang w:eastAsia="zh-CN"/>
              </w:rPr>
            </w:pPr>
            <w:r>
              <w:rPr>
                <w:rFonts w:eastAsiaTheme="minorEastAsia" w:hint="eastAsia"/>
                <w:lang w:eastAsia="zh-CN"/>
              </w:rPr>
              <w:t>Option</w:t>
            </w:r>
            <w:r>
              <w:rPr>
                <w:rFonts w:eastAsiaTheme="minorEastAsia"/>
                <w:lang w:eastAsia="zh-CN"/>
              </w:rPr>
              <w:t xml:space="preserve"> 1</w:t>
            </w:r>
          </w:p>
        </w:tc>
      </w:tr>
      <w:tr w:rsidR="00BE3BC1" w14:paraId="58A789BC" w14:textId="77777777" w:rsidTr="006122E4">
        <w:tc>
          <w:tcPr>
            <w:tcW w:w="1416" w:type="dxa"/>
          </w:tcPr>
          <w:p w14:paraId="1E5A7709" w14:textId="77777777" w:rsidR="00BE3BC1" w:rsidRPr="005746E1" w:rsidRDefault="0027224F">
            <w:pPr>
              <w:spacing w:after="120"/>
              <w:rPr>
                <w:rFonts w:eastAsiaTheme="minorEastAsia"/>
                <w:lang w:val="en-US" w:eastAsia="zh-CN"/>
              </w:rPr>
            </w:pPr>
            <w:r w:rsidRPr="005746E1">
              <w:rPr>
                <w:rFonts w:eastAsiaTheme="minorEastAsia" w:hint="eastAsia"/>
                <w:lang w:val="en-US" w:eastAsia="zh-CN"/>
              </w:rPr>
              <w:t>ZTE</w:t>
            </w:r>
          </w:p>
        </w:tc>
        <w:tc>
          <w:tcPr>
            <w:tcW w:w="8215" w:type="dxa"/>
          </w:tcPr>
          <w:p w14:paraId="0F954B1F" w14:textId="77777777" w:rsidR="00BE3BC1" w:rsidRDefault="0027224F">
            <w:pPr>
              <w:rPr>
                <w:b/>
                <w:u w:val="single"/>
                <w:lang w:eastAsia="ko-KR"/>
              </w:rPr>
            </w:pPr>
            <w:r>
              <w:rPr>
                <w:b/>
                <w:u w:val="single"/>
                <w:lang w:eastAsia="ko-KR"/>
              </w:rPr>
              <w:t xml:space="preserve">Issue 4-1: </w:t>
            </w:r>
            <w:r>
              <w:rPr>
                <w:rFonts w:hint="eastAsia"/>
                <w:b/>
                <w:u w:val="single"/>
                <w:lang w:eastAsia="zh-CN"/>
              </w:rPr>
              <w:t>S</w:t>
            </w:r>
            <w:r>
              <w:rPr>
                <w:b/>
                <w:u w:val="single"/>
                <w:lang w:eastAsia="ko-KR"/>
              </w:rPr>
              <w:t>atellite parameters</w:t>
            </w:r>
          </w:p>
          <w:p w14:paraId="6D6F963D" w14:textId="77777777" w:rsidR="00BE3BC1" w:rsidRDefault="0027224F">
            <w:pPr>
              <w:overflowPunct/>
              <w:autoSpaceDE/>
              <w:autoSpaceDN/>
              <w:adjustRightInd/>
              <w:spacing w:after="120"/>
              <w:textAlignment w:val="auto"/>
              <w:rPr>
                <w:szCs w:val="24"/>
                <w:lang w:eastAsia="zh-CN"/>
              </w:rPr>
            </w:pPr>
            <w:r>
              <w:rPr>
                <w:rFonts w:hint="eastAsia"/>
                <w:szCs w:val="24"/>
                <w:lang w:val="en-US" w:eastAsia="zh-CN"/>
              </w:rPr>
              <w:t>Fine</w:t>
            </w:r>
            <w:r>
              <w:rPr>
                <w:szCs w:val="24"/>
                <w:lang w:eastAsia="zh-CN"/>
              </w:rPr>
              <w:t xml:space="preserve"> Option 3.</w:t>
            </w:r>
          </w:p>
          <w:p w14:paraId="6CE381EB" w14:textId="77777777" w:rsidR="00BE3BC1" w:rsidRDefault="0027224F">
            <w:pPr>
              <w:rPr>
                <w:b/>
                <w:u w:val="single"/>
                <w:lang w:eastAsia="ko-KR"/>
              </w:rPr>
            </w:pPr>
            <w:r>
              <w:rPr>
                <w:b/>
                <w:u w:val="single"/>
                <w:lang w:eastAsia="ko-KR"/>
              </w:rPr>
              <w:t>Issue 4-2: Satellite antenna beam configurations</w:t>
            </w:r>
          </w:p>
          <w:p w14:paraId="6EFBF39A" w14:textId="77777777" w:rsidR="00BE3BC1" w:rsidRDefault="0027224F">
            <w:pPr>
              <w:overflowPunct/>
              <w:autoSpaceDE/>
              <w:autoSpaceDN/>
              <w:adjustRightInd/>
              <w:spacing w:after="120"/>
              <w:textAlignment w:val="auto"/>
              <w:rPr>
                <w:szCs w:val="24"/>
                <w:lang w:eastAsia="zh-CN"/>
              </w:rPr>
            </w:pPr>
            <w:r>
              <w:rPr>
                <w:rFonts w:hint="eastAsia"/>
                <w:szCs w:val="24"/>
                <w:lang w:val="en-US" w:eastAsia="zh-CN"/>
              </w:rPr>
              <w:t>Fine</w:t>
            </w:r>
            <w:r>
              <w:rPr>
                <w:szCs w:val="24"/>
                <w:lang w:eastAsia="zh-CN"/>
              </w:rPr>
              <w:t xml:space="preserve"> with the WF.</w:t>
            </w:r>
          </w:p>
          <w:p w14:paraId="52BD560D" w14:textId="77777777" w:rsidR="00BE3BC1" w:rsidRDefault="0027224F">
            <w:pPr>
              <w:rPr>
                <w:b/>
                <w:u w:val="single"/>
                <w:lang w:eastAsia="ko-KR"/>
              </w:rPr>
            </w:pPr>
            <w:r>
              <w:rPr>
                <w:b/>
                <w:u w:val="single"/>
                <w:lang w:eastAsia="ko-KR"/>
              </w:rPr>
              <w:t xml:space="preserve">Issue 4-3: </w:t>
            </w:r>
            <w:r>
              <w:rPr>
                <w:rFonts w:hint="eastAsia"/>
                <w:b/>
                <w:u w:val="single"/>
                <w:lang w:eastAsia="zh-CN"/>
              </w:rPr>
              <w:t>NTN</w:t>
            </w:r>
            <w:r>
              <w:rPr>
                <w:b/>
                <w:u w:val="single"/>
                <w:lang w:eastAsia="zh-CN"/>
              </w:rPr>
              <w:t xml:space="preserve"> </w:t>
            </w:r>
            <w:r>
              <w:rPr>
                <w:rFonts w:hint="eastAsia"/>
                <w:b/>
                <w:u w:val="single"/>
                <w:lang w:eastAsia="zh-CN"/>
              </w:rPr>
              <w:t>UE</w:t>
            </w:r>
            <w:r>
              <w:rPr>
                <w:b/>
                <w:u w:val="single"/>
                <w:lang w:eastAsia="ko-KR"/>
              </w:rPr>
              <w:t xml:space="preserve"> parameters</w:t>
            </w:r>
          </w:p>
          <w:p w14:paraId="449B1B58" w14:textId="77777777" w:rsidR="00BE3BC1" w:rsidRDefault="0027224F">
            <w:pPr>
              <w:overflowPunct/>
              <w:autoSpaceDE/>
              <w:autoSpaceDN/>
              <w:adjustRightInd/>
              <w:spacing w:after="120"/>
              <w:textAlignment w:val="auto"/>
              <w:rPr>
                <w:szCs w:val="24"/>
                <w:lang w:eastAsia="zh-CN"/>
              </w:rPr>
            </w:pPr>
            <w:r>
              <w:rPr>
                <w:rFonts w:hint="eastAsia"/>
                <w:szCs w:val="24"/>
                <w:lang w:val="en-US" w:eastAsia="zh-CN"/>
              </w:rPr>
              <w:t>Fine</w:t>
            </w:r>
            <w:r>
              <w:rPr>
                <w:szCs w:val="24"/>
                <w:lang w:eastAsia="zh-CN"/>
              </w:rPr>
              <w:t xml:space="preserve"> with the WF.</w:t>
            </w:r>
          </w:p>
          <w:p w14:paraId="0D74EB05" w14:textId="77777777" w:rsidR="00BE3BC1" w:rsidRDefault="0027224F">
            <w:pPr>
              <w:rPr>
                <w:b/>
                <w:u w:val="single"/>
                <w:lang w:eastAsia="ko-KR"/>
              </w:rPr>
            </w:pPr>
            <w:r>
              <w:rPr>
                <w:b/>
                <w:u w:val="single"/>
                <w:lang w:eastAsia="ko-KR"/>
              </w:rPr>
              <w:t>Issue 4-4:</w:t>
            </w:r>
            <w:r>
              <w:rPr>
                <w:b/>
                <w:u w:val="single"/>
                <w:lang w:eastAsia="zh-CN"/>
              </w:rPr>
              <w:t xml:space="preserve"> TN </w:t>
            </w:r>
            <w:r>
              <w:rPr>
                <w:rFonts w:hint="eastAsia"/>
                <w:b/>
                <w:u w:val="single"/>
                <w:lang w:eastAsia="zh-CN"/>
              </w:rPr>
              <w:t>UE</w:t>
            </w:r>
            <w:r>
              <w:rPr>
                <w:b/>
                <w:u w:val="single"/>
                <w:lang w:eastAsia="zh-CN"/>
              </w:rPr>
              <w:t xml:space="preserve"> &amp; BS</w:t>
            </w:r>
            <w:r>
              <w:rPr>
                <w:b/>
                <w:u w:val="single"/>
                <w:lang w:eastAsia="ko-KR"/>
              </w:rPr>
              <w:t xml:space="preserve"> parameters</w:t>
            </w:r>
          </w:p>
          <w:p w14:paraId="5968CF72" w14:textId="77777777" w:rsidR="00BE3BC1" w:rsidRDefault="0027224F">
            <w:pPr>
              <w:overflowPunct/>
              <w:autoSpaceDE/>
              <w:autoSpaceDN/>
              <w:adjustRightInd/>
              <w:spacing w:after="120"/>
              <w:textAlignment w:val="auto"/>
              <w:rPr>
                <w:szCs w:val="24"/>
                <w:lang w:val="en-US" w:eastAsia="zh-CN"/>
              </w:rPr>
            </w:pPr>
            <w:r>
              <w:rPr>
                <w:rFonts w:hint="eastAsia"/>
                <w:szCs w:val="24"/>
                <w:lang w:val="en-US" w:eastAsia="zh-CN"/>
              </w:rPr>
              <w:t>Fine with option 1</w:t>
            </w:r>
          </w:p>
          <w:p w14:paraId="24EB1DD6" w14:textId="77777777" w:rsidR="00BE3BC1" w:rsidRDefault="0027224F">
            <w:pPr>
              <w:rPr>
                <w:b/>
                <w:u w:val="single"/>
                <w:lang w:eastAsia="ko-KR"/>
              </w:rPr>
            </w:pPr>
            <w:r>
              <w:rPr>
                <w:b/>
                <w:u w:val="single"/>
                <w:lang w:eastAsia="ko-KR"/>
              </w:rPr>
              <w:t>Issue 4-5:</w:t>
            </w:r>
            <w:r>
              <w:rPr>
                <w:b/>
                <w:u w:val="single"/>
                <w:lang w:eastAsia="zh-CN"/>
              </w:rPr>
              <w:t xml:space="preserve"> Antenna &amp; beam forming pattern modelling</w:t>
            </w:r>
          </w:p>
          <w:p w14:paraId="6AE450EA" w14:textId="77777777" w:rsidR="00BE3BC1" w:rsidRDefault="0027224F">
            <w:pPr>
              <w:rPr>
                <w:rFonts w:eastAsiaTheme="minorEastAsia"/>
                <w:lang w:eastAsia="zh-CN"/>
              </w:rPr>
            </w:pPr>
            <w:r>
              <w:rPr>
                <w:rFonts w:eastAsiaTheme="minorEastAsia"/>
                <w:lang w:eastAsia="zh-CN"/>
              </w:rPr>
              <w:t>Option 1</w:t>
            </w:r>
          </w:p>
          <w:p w14:paraId="5401075C" w14:textId="77777777" w:rsidR="00BE3BC1" w:rsidRDefault="0027224F">
            <w:pPr>
              <w:rPr>
                <w:b/>
                <w:u w:val="single"/>
                <w:lang w:eastAsia="ko-KR"/>
              </w:rPr>
            </w:pPr>
            <w:r>
              <w:rPr>
                <w:b/>
                <w:u w:val="single"/>
                <w:lang w:eastAsia="ko-KR"/>
              </w:rPr>
              <w:t>Issue 4-7</w:t>
            </w:r>
            <w:r>
              <w:rPr>
                <w:rFonts w:hint="eastAsia"/>
                <w:b/>
                <w:u w:val="single"/>
                <w:lang w:val="en-US" w:eastAsia="zh-CN"/>
              </w:rPr>
              <w:t>/8/9/10/11</w:t>
            </w:r>
            <w:r>
              <w:rPr>
                <w:b/>
                <w:u w:val="single"/>
                <w:lang w:eastAsia="ko-KR"/>
              </w:rPr>
              <w:t>:</w:t>
            </w:r>
            <w:r>
              <w:rPr>
                <w:b/>
                <w:u w:val="single"/>
                <w:lang w:eastAsia="zh-CN"/>
              </w:rPr>
              <w:t xml:space="preserve"> </w:t>
            </w:r>
          </w:p>
          <w:p w14:paraId="4684330E" w14:textId="77777777" w:rsidR="00BE3BC1" w:rsidRDefault="0027224F">
            <w:pPr>
              <w:rPr>
                <w:rFonts w:eastAsiaTheme="minorEastAsia"/>
                <w:lang w:val="en-US" w:eastAsia="zh-CN"/>
              </w:rPr>
            </w:pPr>
            <w:r>
              <w:rPr>
                <w:rFonts w:eastAsiaTheme="minorEastAsia" w:hint="eastAsia"/>
                <w:lang w:eastAsia="zh-CN"/>
              </w:rPr>
              <w:t>Option</w:t>
            </w:r>
            <w:r>
              <w:rPr>
                <w:rFonts w:eastAsiaTheme="minorEastAsia"/>
                <w:lang w:eastAsia="zh-CN"/>
              </w:rPr>
              <w:t xml:space="preserve"> 1</w:t>
            </w:r>
            <w:r>
              <w:rPr>
                <w:rFonts w:eastAsiaTheme="minorEastAsia" w:hint="eastAsia"/>
                <w:lang w:val="en-US" w:eastAsia="zh-CN"/>
              </w:rPr>
              <w:t>.</w:t>
            </w:r>
          </w:p>
        </w:tc>
      </w:tr>
      <w:tr w:rsidR="00DE5845" w14:paraId="00A984D1" w14:textId="77777777" w:rsidTr="006122E4">
        <w:tc>
          <w:tcPr>
            <w:tcW w:w="1416" w:type="dxa"/>
          </w:tcPr>
          <w:p w14:paraId="2E5BCF7C" w14:textId="77777777" w:rsidR="00DE5845" w:rsidRPr="005746E1" w:rsidRDefault="00DE5845">
            <w:pPr>
              <w:spacing w:after="120"/>
              <w:rPr>
                <w:rFonts w:eastAsiaTheme="minorEastAsia"/>
                <w:lang w:val="en-US" w:eastAsia="zh-CN"/>
              </w:rPr>
            </w:pPr>
            <w:r w:rsidRPr="005746E1">
              <w:rPr>
                <w:rFonts w:eastAsiaTheme="minorEastAsia" w:hint="eastAsia"/>
                <w:lang w:val="en-US" w:eastAsia="zh-CN"/>
              </w:rPr>
              <w:t>X</w:t>
            </w:r>
            <w:r w:rsidRPr="005746E1">
              <w:rPr>
                <w:rFonts w:eastAsiaTheme="minorEastAsia"/>
                <w:lang w:val="en-US" w:eastAsia="zh-CN"/>
              </w:rPr>
              <w:t>iaomi</w:t>
            </w:r>
          </w:p>
        </w:tc>
        <w:tc>
          <w:tcPr>
            <w:tcW w:w="8215" w:type="dxa"/>
          </w:tcPr>
          <w:p w14:paraId="133387E4" w14:textId="77777777" w:rsidR="00DE5845" w:rsidRDefault="00DE5845" w:rsidP="00DE5845">
            <w:pPr>
              <w:rPr>
                <w:b/>
                <w:u w:val="single"/>
                <w:lang w:eastAsia="ko-KR"/>
              </w:rPr>
            </w:pPr>
            <w:r>
              <w:rPr>
                <w:b/>
                <w:u w:val="single"/>
                <w:lang w:eastAsia="ko-KR"/>
              </w:rPr>
              <w:t xml:space="preserve">Issue 4-1: </w:t>
            </w:r>
            <w:r>
              <w:rPr>
                <w:rFonts w:hint="eastAsia"/>
                <w:b/>
                <w:u w:val="single"/>
                <w:lang w:eastAsia="zh-CN"/>
              </w:rPr>
              <w:t>S</w:t>
            </w:r>
            <w:r>
              <w:rPr>
                <w:b/>
                <w:u w:val="single"/>
                <w:lang w:eastAsia="ko-KR"/>
              </w:rPr>
              <w:t>atellite parameters</w:t>
            </w:r>
          </w:p>
          <w:p w14:paraId="3AF0E003" w14:textId="77777777" w:rsidR="00DE5845" w:rsidRDefault="00DE5845">
            <w:pPr>
              <w:rPr>
                <w:rFonts w:eastAsiaTheme="minorEastAsia"/>
                <w:lang w:eastAsia="zh-CN"/>
              </w:rPr>
            </w:pPr>
            <w:r w:rsidRPr="00275070">
              <w:rPr>
                <w:rFonts w:eastAsiaTheme="minorEastAsia"/>
                <w:lang w:eastAsia="zh-CN"/>
              </w:rPr>
              <w:t>OK with option 3</w:t>
            </w:r>
          </w:p>
          <w:p w14:paraId="45CEB70B" w14:textId="77777777" w:rsidR="007B099E" w:rsidRDefault="007B099E" w:rsidP="007B099E">
            <w:pPr>
              <w:rPr>
                <w:b/>
                <w:u w:val="single"/>
                <w:lang w:eastAsia="ko-KR"/>
              </w:rPr>
            </w:pPr>
            <w:r>
              <w:rPr>
                <w:b/>
                <w:u w:val="single"/>
                <w:lang w:eastAsia="ko-KR"/>
              </w:rPr>
              <w:t>Issue 4-2: Satellite antenna beam configurations</w:t>
            </w:r>
          </w:p>
          <w:p w14:paraId="265106AD" w14:textId="77777777" w:rsidR="00DE5845" w:rsidRDefault="007B099E">
            <w:pPr>
              <w:rPr>
                <w:rFonts w:eastAsiaTheme="minorEastAsia"/>
                <w:lang w:eastAsia="zh-CN"/>
              </w:rPr>
            </w:pPr>
            <w:r>
              <w:rPr>
                <w:rFonts w:eastAsiaTheme="minorEastAsia" w:hint="eastAsia"/>
                <w:lang w:eastAsia="zh-CN"/>
              </w:rPr>
              <w:t>O</w:t>
            </w:r>
            <w:r>
              <w:rPr>
                <w:rFonts w:eastAsiaTheme="minorEastAsia"/>
                <w:lang w:eastAsia="zh-CN"/>
              </w:rPr>
              <w:t>k with WF</w:t>
            </w:r>
          </w:p>
          <w:p w14:paraId="0D79E0FC" w14:textId="77777777" w:rsidR="007B099E" w:rsidRDefault="007B099E" w:rsidP="007B099E">
            <w:pPr>
              <w:rPr>
                <w:b/>
                <w:u w:val="single"/>
                <w:lang w:eastAsia="ko-KR"/>
              </w:rPr>
            </w:pPr>
            <w:r>
              <w:rPr>
                <w:b/>
                <w:u w:val="single"/>
                <w:lang w:eastAsia="ko-KR"/>
              </w:rPr>
              <w:lastRenderedPageBreak/>
              <w:t xml:space="preserve">Issue 4-3: </w:t>
            </w:r>
            <w:r>
              <w:rPr>
                <w:rFonts w:hint="eastAsia"/>
                <w:b/>
                <w:u w:val="single"/>
                <w:lang w:eastAsia="zh-CN"/>
              </w:rPr>
              <w:t>NTN</w:t>
            </w:r>
            <w:r>
              <w:rPr>
                <w:b/>
                <w:u w:val="single"/>
                <w:lang w:eastAsia="zh-CN"/>
              </w:rPr>
              <w:t xml:space="preserve"> </w:t>
            </w:r>
            <w:r>
              <w:rPr>
                <w:rFonts w:hint="eastAsia"/>
                <w:b/>
                <w:u w:val="single"/>
                <w:lang w:eastAsia="zh-CN"/>
              </w:rPr>
              <w:t>UE</w:t>
            </w:r>
            <w:r>
              <w:rPr>
                <w:b/>
                <w:u w:val="single"/>
                <w:lang w:eastAsia="ko-KR"/>
              </w:rPr>
              <w:t xml:space="preserve"> parameters</w:t>
            </w:r>
          </w:p>
          <w:p w14:paraId="17B8D7A0" w14:textId="77777777" w:rsidR="007B099E" w:rsidRDefault="007B099E" w:rsidP="007B099E">
            <w:pPr>
              <w:rPr>
                <w:rFonts w:eastAsiaTheme="minorEastAsia"/>
                <w:lang w:eastAsia="zh-CN"/>
              </w:rPr>
            </w:pPr>
            <w:r>
              <w:rPr>
                <w:rFonts w:eastAsiaTheme="minorEastAsia" w:hint="eastAsia"/>
                <w:lang w:eastAsia="zh-CN"/>
              </w:rPr>
              <w:t>O</w:t>
            </w:r>
            <w:r>
              <w:rPr>
                <w:rFonts w:eastAsiaTheme="minorEastAsia"/>
                <w:lang w:eastAsia="zh-CN"/>
              </w:rPr>
              <w:t>k with WF</w:t>
            </w:r>
          </w:p>
          <w:p w14:paraId="2934D1D2" w14:textId="77777777" w:rsidR="007B099E" w:rsidRDefault="007B099E" w:rsidP="007B099E">
            <w:pPr>
              <w:rPr>
                <w:b/>
                <w:u w:val="single"/>
                <w:lang w:eastAsia="ko-KR"/>
              </w:rPr>
            </w:pPr>
            <w:r>
              <w:rPr>
                <w:b/>
                <w:u w:val="single"/>
                <w:lang w:eastAsia="ko-KR"/>
              </w:rPr>
              <w:t>Issue 4-4:</w:t>
            </w:r>
            <w:r>
              <w:rPr>
                <w:b/>
                <w:u w:val="single"/>
                <w:lang w:eastAsia="zh-CN"/>
              </w:rPr>
              <w:t xml:space="preserve"> TN </w:t>
            </w:r>
            <w:r>
              <w:rPr>
                <w:rFonts w:hint="eastAsia"/>
                <w:b/>
                <w:u w:val="single"/>
                <w:lang w:eastAsia="zh-CN"/>
              </w:rPr>
              <w:t>UE</w:t>
            </w:r>
            <w:r>
              <w:rPr>
                <w:b/>
                <w:u w:val="single"/>
                <w:lang w:eastAsia="zh-CN"/>
              </w:rPr>
              <w:t xml:space="preserve"> &amp; BS</w:t>
            </w:r>
            <w:r>
              <w:rPr>
                <w:b/>
                <w:u w:val="single"/>
                <w:lang w:eastAsia="ko-KR"/>
              </w:rPr>
              <w:t xml:space="preserve"> parameters</w:t>
            </w:r>
          </w:p>
          <w:p w14:paraId="6A621DB5" w14:textId="77777777" w:rsidR="007B099E" w:rsidRDefault="007B099E">
            <w:pPr>
              <w:rPr>
                <w:rFonts w:eastAsiaTheme="minorEastAsia"/>
                <w:lang w:eastAsia="zh-CN"/>
              </w:rPr>
            </w:pPr>
            <w:r>
              <w:rPr>
                <w:rFonts w:eastAsiaTheme="minorEastAsia"/>
                <w:lang w:eastAsia="zh-CN"/>
              </w:rPr>
              <w:t>Option 1</w:t>
            </w:r>
          </w:p>
          <w:p w14:paraId="511AA057" w14:textId="77777777" w:rsidR="007B099E" w:rsidRDefault="007B099E" w:rsidP="007B099E">
            <w:pPr>
              <w:rPr>
                <w:b/>
                <w:u w:val="single"/>
                <w:lang w:eastAsia="ko-KR"/>
              </w:rPr>
            </w:pPr>
            <w:r>
              <w:rPr>
                <w:b/>
                <w:u w:val="single"/>
                <w:lang w:eastAsia="ko-KR"/>
              </w:rPr>
              <w:t>Issue 4-5/6/7</w:t>
            </w:r>
          </w:p>
          <w:p w14:paraId="0585FF8D" w14:textId="77777777" w:rsidR="007B099E" w:rsidRPr="00275070" w:rsidRDefault="007B099E" w:rsidP="00275070">
            <w:pPr>
              <w:rPr>
                <w:rFonts w:eastAsiaTheme="minorEastAsia"/>
                <w:lang w:eastAsia="zh-CN"/>
              </w:rPr>
            </w:pPr>
            <w:r>
              <w:rPr>
                <w:rFonts w:eastAsiaTheme="minorEastAsia"/>
                <w:lang w:eastAsia="zh-CN"/>
              </w:rPr>
              <w:t>Depends on the example band</w:t>
            </w:r>
          </w:p>
        </w:tc>
      </w:tr>
      <w:tr w:rsidR="00A46051" w14:paraId="389E5EC7" w14:textId="77777777" w:rsidTr="006122E4">
        <w:tc>
          <w:tcPr>
            <w:tcW w:w="1416" w:type="dxa"/>
          </w:tcPr>
          <w:p w14:paraId="0258E912" w14:textId="77777777" w:rsidR="00A46051" w:rsidRPr="005746E1" w:rsidRDefault="00A46051" w:rsidP="00A46051">
            <w:pPr>
              <w:spacing w:after="120"/>
              <w:rPr>
                <w:rFonts w:eastAsiaTheme="minorEastAsia"/>
                <w:lang w:val="en-US" w:eastAsia="zh-CN"/>
              </w:rPr>
            </w:pPr>
            <w:r w:rsidRPr="005746E1">
              <w:rPr>
                <w:rFonts w:eastAsiaTheme="minorEastAsia" w:hint="eastAsia"/>
                <w:lang w:val="en-US" w:eastAsia="zh-CN"/>
              </w:rPr>
              <w:lastRenderedPageBreak/>
              <w:t>H</w:t>
            </w:r>
            <w:r w:rsidRPr="005746E1">
              <w:rPr>
                <w:rFonts w:eastAsiaTheme="minorEastAsia"/>
                <w:lang w:val="en-US" w:eastAsia="zh-CN"/>
              </w:rPr>
              <w:t>uawei</w:t>
            </w:r>
          </w:p>
        </w:tc>
        <w:tc>
          <w:tcPr>
            <w:tcW w:w="8215" w:type="dxa"/>
          </w:tcPr>
          <w:p w14:paraId="27F21249" w14:textId="77777777" w:rsidR="00A46051" w:rsidRDefault="00A46051" w:rsidP="00A46051">
            <w:pPr>
              <w:rPr>
                <w:b/>
                <w:u w:val="single"/>
                <w:lang w:eastAsia="ko-KR"/>
              </w:rPr>
            </w:pPr>
            <w:r>
              <w:rPr>
                <w:b/>
                <w:u w:val="single"/>
                <w:lang w:eastAsia="ko-KR"/>
              </w:rPr>
              <w:t xml:space="preserve">Issue 4-1: </w:t>
            </w:r>
            <w:r>
              <w:rPr>
                <w:rFonts w:hint="eastAsia"/>
                <w:b/>
                <w:u w:val="single"/>
                <w:lang w:eastAsia="zh-CN"/>
              </w:rPr>
              <w:t>S</w:t>
            </w:r>
            <w:r>
              <w:rPr>
                <w:b/>
                <w:u w:val="single"/>
                <w:lang w:eastAsia="ko-KR"/>
              </w:rPr>
              <w:t>atellite parameters</w:t>
            </w:r>
          </w:p>
          <w:p w14:paraId="0CB44915" w14:textId="77777777" w:rsidR="00A46051" w:rsidRPr="00BA4067" w:rsidRDefault="00A46051" w:rsidP="00A46051">
            <w:pPr>
              <w:rPr>
                <w:rFonts w:eastAsiaTheme="minorEastAsia"/>
                <w:u w:val="single"/>
                <w:lang w:eastAsia="zh-CN"/>
              </w:rPr>
            </w:pPr>
            <w:r w:rsidRPr="00BA4067">
              <w:rPr>
                <w:rFonts w:eastAsiaTheme="minorEastAsia"/>
                <w:u w:val="single"/>
                <w:lang w:eastAsia="zh-CN"/>
              </w:rPr>
              <w:t>option 2</w:t>
            </w:r>
          </w:p>
          <w:p w14:paraId="7B646B8D" w14:textId="77777777" w:rsidR="00A46051" w:rsidRPr="00187EC7" w:rsidRDefault="00A46051" w:rsidP="00A46051">
            <w:pPr>
              <w:rPr>
                <w:b/>
                <w:u w:val="single"/>
                <w:lang w:eastAsia="ko-KR"/>
              </w:rPr>
            </w:pPr>
            <w:r w:rsidRPr="00187EC7">
              <w:rPr>
                <w:b/>
                <w:u w:val="single"/>
                <w:lang w:eastAsia="ko-KR"/>
              </w:rPr>
              <w:t xml:space="preserve">Issue </w:t>
            </w:r>
            <w:r>
              <w:rPr>
                <w:b/>
                <w:u w:val="single"/>
                <w:lang w:eastAsia="ko-KR"/>
              </w:rPr>
              <w:t>4</w:t>
            </w:r>
            <w:r w:rsidRPr="00187EC7">
              <w:rPr>
                <w:b/>
                <w:u w:val="single"/>
                <w:lang w:eastAsia="ko-KR"/>
              </w:rPr>
              <w:t>-</w:t>
            </w:r>
            <w:r>
              <w:rPr>
                <w:b/>
                <w:u w:val="single"/>
                <w:lang w:eastAsia="ko-KR"/>
              </w:rPr>
              <w:t>2</w:t>
            </w:r>
            <w:r w:rsidRPr="00187EC7">
              <w:rPr>
                <w:b/>
                <w:u w:val="single"/>
                <w:lang w:eastAsia="ko-KR"/>
              </w:rPr>
              <w:t xml:space="preserve">: </w:t>
            </w:r>
            <w:r>
              <w:rPr>
                <w:b/>
                <w:u w:val="single"/>
                <w:lang w:eastAsia="ko-KR"/>
              </w:rPr>
              <w:t>Satellite antenna b</w:t>
            </w:r>
            <w:r w:rsidRPr="00187EC7">
              <w:rPr>
                <w:b/>
                <w:u w:val="single"/>
                <w:lang w:eastAsia="ko-KR"/>
              </w:rPr>
              <w:t>eam configurations</w:t>
            </w:r>
          </w:p>
          <w:p w14:paraId="567EFC44" w14:textId="77777777" w:rsidR="00A46051" w:rsidRPr="00BA4067" w:rsidRDefault="00A46051" w:rsidP="00A46051">
            <w:pPr>
              <w:rPr>
                <w:rFonts w:eastAsiaTheme="minorEastAsia"/>
                <w:u w:val="single"/>
                <w:lang w:eastAsia="zh-CN"/>
              </w:rPr>
            </w:pPr>
            <w:r w:rsidRPr="00BA4067">
              <w:rPr>
                <w:rFonts w:eastAsiaTheme="minorEastAsia"/>
                <w:u w:val="single"/>
                <w:lang w:eastAsia="zh-CN"/>
              </w:rPr>
              <w:t>Option 1. Adjacent coexistence simulations are static.</w:t>
            </w:r>
          </w:p>
          <w:p w14:paraId="60A09E7C" w14:textId="77777777" w:rsidR="00A46051" w:rsidRPr="00487CF3" w:rsidRDefault="00A46051" w:rsidP="00A46051">
            <w:pPr>
              <w:rPr>
                <w:b/>
                <w:u w:val="single"/>
                <w:lang w:eastAsia="ko-KR"/>
              </w:rPr>
            </w:pPr>
            <w:r w:rsidRPr="00487CF3">
              <w:rPr>
                <w:b/>
                <w:u w:val="single"/>
                <w:lang w:eastAsia="ko-KR"/>
              </w:rPr>
              <w:t xml:space="preserve">Issue </w:t>
            </w:r>
            <w:r>
              <w:rPr>
                <w:b/>
                <w:u w:val="single"/>
                <w:lang w:eastAsia="ko-KR"/>
              </w:rPr>
              <w:t>4-3</w:t>
            </w:r>
            <w:r w:rsidRPr="00487CF3">
              <w:rPr>
                <w:b/>
                <w:u w:val="single"/>
                <w:lang w:eastAsia="ko-KR"/>
              </w:rPr>
              <w:t xml:space="preserve">: </w:t>
            </w:r>
            <w:r>
              <w:rPr>
                <w:rFonts w:hint="eastAsia"/>
                <w:b/>
                <w:u w:val="single"/>
                <w:lang w:eastAsia="zh-CN"/>
              </w:rPr>
              <w:t>NTN</w:t>
            </w:r>
            <w:r>
              <w:rPr>
                <w:b/>
                <w:u w:val="single"/>
                <w:lang w:eastAsia="zh-CN"/>
              </w:rPr>
              <w:t xml:space="preserve"> </w:t>
            </w:r>
            <w:r>
              <w:rPr>
                <w:rFonts w:hint="eastAsia"/>
                <w:b/>
                <w:u w:val="single"/>
                <w:lang w:eastAsia="zh-CN"/>
              </w:rPr>
              <w:t>UE</w:t>
            </w:r>
            <w:r w:rsidRPr="00C51A4F">
              <w:rPr>
                <w:b/>
                <w:u w:val="single"/>
                <w:lang w:eastAsia="ko-KR"/>
              </w:rPr>
              <w:t xml:space="preserve"> parameters</w:t>
            </w:r>
          </w:p>
          <w:p w14:paraId="0CECD676" w14:textId="77777777" w:rsidR="00A46051" w:rsidRPr="00BA4067" w:rsidRDefault="00A46051" w:rsidP="00A46051">
            <w:pPr>
              <w:rPr>
                <w:rFonts w:eastAsiaTheme="minorEastAsia"/>
                <w:u w:val="single"/>
                <w:lang w:eastAsia="zh-CN"/>
              </w:rPr>
            </w:pPr>
            <w:bookmarkStart w:id="12" w:name="OLE_LINK78"/>
            <w:r w:rsidRPr="00BA4067">
              <w:rPr>
                <w:rFonts w:eastAsiaTheme="minorEastAsia" w:hint="eastAsia"/>
                <w:u w:val="single"/>
                <w:lang w:eastAsia="zh-CN"/>
              </w:rPr>
              <w:t>O</w:t>
            </w:r>
            <w:r w:rsidRPr="00BA4067">
              <w:rPr>
                <w:rFonts w:eastAsiaTheme="minorEastAsia"/>
                <w:u w:val="single"/>
                <w:lang w:eastAsia="zh-CN"/>
              </w:rPr>
              <w:t>ption 1</w:t>
            </w:r>
          </w:p>
          <w:bookmarkEnd w:id="12"/>
          <w:p w14:paraId="74EC376B" w14:textId="77777777" w:rsidR="00A46051" w:rsidRPr="00487CF3" w:rsidRDefault="00A46051" w:rsidP="00A46051">
            <w:pPr>
              <w:rPr>
                <w:b/>
                <w:u w:val="single"/>
                <w:lang w:eastAsia="ko-KR"/>
              </w:rPr>
            </w:pPr>
            <w:r w:rsidRPr="00487CF3">
              <w:rPr>
                <w:b/>
                <w:u w:val="single"/>
                <w:lang w:eastAsia="ko-KR"/>
              </w:rPr>
              <w:t xml:space="preserve">Issue </w:t>
            </w:r>
            <w:r>
              <w:rPr>
                <w:b/>
                <w:u w:val="single"/>
                <w:lang w:eastAsia="ko-KR"/>
              </w:rPr>
              <w:t>4-4</w:t>
            </w:r>
            <w:r w:rsidRPr="00487CF3">
              <w:rPr>
                <w:b/>
                <w:u w:val="single"/>
                <w:lang w:eastAsia="ko-KR"/>
              </w:rPr>
              <w:t>:</w:t>
            </w:r>
            <w:r>
              <w:rPr>
                <w:b/>
                <w:u w:val="single"/>
                <w:lang w:eastAsia="zh-CN"/>
              </w:rPr>
              <w:t xml:space="preserve"> TN </w:t>
            </w:r>
            <w:r>
              <w:rPr>
                <w:rFonts w:hint="eastAsia"/>
                <w:b/>
                <w:u w:val="single"/>
                <w:lang w:eastAsia="zh-CN"/>
              </w:rPr>
              <w:t>UE</w:t>
            </w:r>
            <w:r>
              <w:rPr>
                <w:b/>
                <w:u w:val="single"/>
                <w:lang w:eastAsia="zh-CN"/>
              </w:rPr>
              <w:t xml:space="preserve"> &amp; BS</w:t>
            </w:r>
            <w:r w:rsidRPr="00C51A4F">
              <w:rPr>
                <w:b/>
                <w:u w:val="single"/>
                <w:lang w:eastAsia="ko-KR"/>
              </w:rPr>
              <w:t xml:space="preserve"> parameters</w:t>
            </w:r>
          </w:p>
          <w:p w14:paraId="2516F9CF" w14:textId="77777777" w:rsidR="00A46051" w:rsidRPr="00BA4067" w:rsidRDefault="00A46051" w:rsidP="00A46051">
            <w:pPr>
              <w:rPr>
                <w:rFonts w:eastAsiaTheme="minorEastAsia"/>
                <w:u w:val="single"/>
                <w:lang w:eastAsia="zh-CN"/>
              </w:rPr>
            </w:pPr>
            <w:r w:rsidRPr="00BA4067">
              <w:rPr>
                <w:rFonts w:eastAsiaTheme="minorEastAsia" w:hint="eastAsia"/>
                <w:u w:val="single"/>
                <w:lang w:eastAsia="zh-CN"/>
              </w:rPr>
              <w:t>O</w:t>
            </w:r>
            <w:r w:rsidRPr="00BA4067">
              <w:rPr>
                <w:rFonts w:eastAsiaTheme="minorEastAsia"/>
                <w:u w:val="single"/>
                <w:lang w:eastAsia="zh-CN"/>
              </w:rPr>
              <w:t>ption 1</w:t>
            </w:r>
          </w:p>
          <w:p w14:paraId="7D7A5070" w14:textId="77777777" w:rsidR="00A46051" w:rsidRPr="00487CF3" w:rsidRDefault="00A46051" w:rsidP="00A46051">
            <w:pPr>
              <w:rPr>
                <w:b/>
                <w:u w:val="single"/>
                <w:lang w:eastAsia="ko-KR"/>
              </w:rPr>
            </w:pPr>
            <w:r w:rsidRPr="00487CF3">
              <w:rPr>
                <w:b/>
                <w:u w:val="single"/>
                <w:lang w:eastAsia="ko-KR"/>
              </w:rPr>
              <w:t xml:space="preserve">Issue </w:t>
            </w:r>
            <w:r>
              <w:rPr>
                <w:b/>
                <w:u w:val="single"/>
                <w:lang w:eastAsia="ko-KR"/>
              </w:rPr>
              <w:t>4-5</w:t>
            </w:r>
            <w:r w:rsidRPr="00487CF3">
              <w:rPr>
                <w:b/>
                <w:u w:val="single"/>
                <w:lang w:eastAsia="ko-KR"/>
              </w:rPr>
              <w:t>:</w:t>
            </w:r>
            <w:r>
              <w:rPr>
                <w:b/>
                <w:u w:val="single"/>
                <w:lang w:eastAsia="zh-CN"/>
              </w:rPr>
              <w:t xml:space="preserve"> </w:t>
            </w:r>
            <w:r w:rsidRPr="005F596B">
              <w:rPr>
                <w:b/>
                <w:u w:val="single"/>
                <w:lang w:eastAsia="zh-CN"/>
              </w:rPr>
              <w:t>Antenna &amp; beam forming pattern modelling</w:t>
            </w:r>
          </w:p>
          <w:p w14:paraId="586CDB83" w14:textId="77777777" w:rsidR="00A46051" w:rsidRPr="00BA4067" w:rsidRDefault="00A46051" w:rsidP="00A46051">
            <w:pPr>
              <w:rPr>
                <w:rFonts w:eastAsiaTheme="minorEastAsia"/>
                <w:u w:val="single"/>
                <w:lang w:eastAsia="zh-CN"/>
              </w:rPr>
            </w:pPr>
            <w:r w:rsidRPr="00BA4067">
              <w:rPr>
                <w:rFonts w:eastAsiaTheme="minorEastAsia" w:hint="eastAsia"/>
                <w:u w:val="single"/>
                <w:lang w:eastAsia="zh-CN"/>
              </w:rPr>
              <w:t>T</w:t>
            </w:r>
            <w:r w:rsidRPr="00BA4067">
              <w:rPr>
                <w:rFonts w:eastAsiaTheme="minorEastAsia"/>
                <w:u w:val="single"/>
                <w:lang w:eastAsia="zh-CN"/>
              </w:rPr>
              <w:t>he interface should be specified for NTN satellite, conducted, RIB or TAB. If conducted interface is only considered, then we can refer to 38.821.</w:t>
            </w:r>
          </w:p>
          <w:p w14:paraId="632E101F" w14:textId="77777777" w:rsidR="00A46051" w:rsidRDefault="00A46051" w:rsidP="00A46051">
            <w:pPr>
              <w:rPr>
                <w:b/>
                <w:u w:val="single"/>
                <w:lang w:eastAsia="zh-CN"/>
              </w:rPr>
            </w:pPr>
            <w:r w:rsidRPr="00E25B49">
              <w:rPr>
                <w:b/>
                <w:u w:val="single"/>
                <w:lang w:eastAsia="ko-KR"/>
              </w:rPr>
              <w:t xml:space="preserve">Issue </w:t>
            </w:r>
            <w:r>
              <w:rPr>
                <w:b/>
                <w:u w:val="single"/>
                <w:lang w:eastAsia="ko-KR"/>
              </w:rPr>
              <w:t>4</w:t>
            </w:r>
            <w:r w:rsidRPr="00E25B49">
              <w:rPr>
                <w:b/>
                <w:u w:val="single"/>
                <w:lang w:eastAsia="ko-KR"/>
              </w:rPr>
              <w:t>-</w:t>
            </w:r>
            <w:r>
              <w:rPr>
                <w:b/>
                <w:u w:val="single"/>
                <w:lang w:eastAsia="ko-KR"/>
              </w:rPr>
              <w:t>6</w:t>
            </w:r>
            <w:r w:rsidRPr="00E25B49">
              <w:rPr>
                <w:b/>
                <w:u w:val="single"/>
                <w:lang w:eastAsia="ko-KR"/>
              </w:rPr>
              <w:t xml:space="preserve">: </w:t>
            </w:r>
            <w:r w:rsidRPr="00E25B49">
              <w:rPr>
                <w:rFonts w:hint="eastAsia"/>
                <w:b/>
                <w:u w:val="single"/>
                <w:lang w:eastAsia="zh-CN"/>
              </w:rPr>
              <w:t>Bandwidth</w:t>
            </w:r>
            <w:r w:rsidRPr="00E25B49">
              <w:rPr>
                <w:b/>
                <w:u w:val="single"/>
                <w:lang w:eastAsia="zh-CN"/>
              </w:rPr>
              <w:t xml:space="preserve"> </w:t>
            </w:r>
            <w:r w:rsidRPr="00E25B49">
              <w:rPr>
                <w:rFonts w:hint="eastAsia"/>
                <w:b/>
                <w:u w:val="single"/>
                <w:lang w:eastAsia="zh-CN"/>
              </w:rPr>
              <w:t>configuration</w:t>
            </w:r>
            <w:r w:rsidRPr="00E25B49">
              <w:rPr>
                <w:b/>
                <w:u w:val="single"/>
                <w:lang w:eastAsia="zh-CN"/>
              </w:rPr>
              <w:t xml:space="preserve"> </w:t>
            </w:r>
            <w:r w:rsidRPr="00E25B49">
              <w:rPr>
                <w:rFonts w:hint="eastAsia"/>
                <w:b/>
                <w:u w:val="single"/>
                <w:lang w:eastAsia="zh-CN"/>
              </w:rPr>
              <w:t>for</w:t>
            </w:r>
            <w:r w:rsidRPr="00E25B49">
              <w:rPr>
                <w:b/>
                <w:u w:val="single"/>
                <w:lang w:eastAsia="zh-CN"/>
              </w:rPr>
              <w:t xml:space="preserve"> coexistence study</w:t>
            </w:r>
          </w:p>
          <w:p w14:paraId="792D65CD" w14:textId="77777777" w:rsidR="00A46051" w:rsidRPr="00294B3C" w:rsidRDefault="00A46051" w:rsidP="00A46051">
            <w:pPr>
              <w:rPr>
                <w:rFonts w:eastAsiaTheme="minorEastAsia"/>
                <w:u w:val="single"/>
                <w:lang w:eastAsia="zh-CN"/>
              </w:rPr>
            </w:pPr>
            <w:r w:rsidRPr="00BA4067">
              <w:rPr>
                <w:rFonts w:eastAsiaTheme="minorEastAsia" w:hint="eastAsia"/>
                <w:u w:val="single"/>
                <w:lang w:eastAsia="zh-CN"/>
              </w:rPr>
              <w:t>2</w:t>
            </w:r>
            <w:r w:rsidRPr="00BA4067">
              <w:rPr>
                <w:rFonts w:eastAsiaTheme="minorEastAsia"/>
                <w:u w:val="single"/>
                <w:lang w:eastAsia="zh-CN"/>
              </w:rPr>
              <w:t>0MHz in FR1</w:t>
            </w:r>
          </w:p>
          <w:p w14:paraId="5DA762EE" w14:textId="77777777" w:rsidR="00A46051" w:rsidRDefault="00A46051" w:rsidP="00A46051">
            <w:pPr>
              <w:rPr>
                <w:b/>
                <w:u w:val="single"/>
                <w:lang w:eastAsia="zh-CN"/>
              </w:rPr>
            </w:pPr>
            <w:r w:rsidRPr="00487CF3">
              <w:rPr>
                <w:b/>
                <w:u w:val="single"/>
                <w:lang w:eastAsia="ko-KR"/>
              </w:rPr>
              <w:t xml:space="preserve">Issue </w:t>
            </w:r>
            <w:r>
              <w:rPr>
                <w:b/>
                <w:u w:val="single"/>
                <w:lang w:eastAsia="ko-KR"/>
              </w:rPr>
              <w:t>4-7</w:t>
            </w:r>
            <w:r w:rsidRPr="00487CF3">
              <w:rPr>
                <w:b/>
                <w:u w:val="single"/>
                <w:lang w:eastAsia="ko-KR"/>
              </w:rPr>
              <w:t>:</w:t>
            </w:r>
            <w:r>
              <w:rPr>
                <w:b/>
                <w:u w:val="single"/>
                <w:lang w:eastAsia="zh-CN"/>
              </w:rPr>
              <w:t xml:space="preserve"> </w:t>
            </w:r>
            <w:r w:rsidRPr="005F596B">
              <w:rPr>
                <w:b/>
                <w:u w:val="single"/>
                <w:lang w:eastAsia="zh-CN"/>
              </w:rPr>
              <w:t>Propagation model</w:t>
            </w:r>
          </w:p>
          <w:p w14:paraId="798B2F3B" w14:textId="77777777" w:rsidR="00A46051" w:rsidRPr="00294B3C" w:rsidRDefault="00A46051" w:rsidP="00A46051">
            <w:pPr>
              <w:rPr>
                <w:rFonts w:eastAsiaTheme="minorEastAsia"/>
                <w:u w:val="single"/>
                <w:lang w:eastAsia="zh-CN"/>
              </w:rPr>
            </w:pPr>
            <w:r w:rsidRPr="00BA4067">
              <w:rPr>
                <w:rFonts w:eastAsiaTheme="minorEastAsia" w:hint="eastAsia"/>
                <w:u w:val="single"/>
                <w:lang w:eastAsia="zh-CN"/>
              </w:rPr>
              <w:t>O</w:t>
            </w:r>
            <w:r w:rsidRPr="00BA4067">
              <w:rPr>
                <w:rFonts w:eastAsiaTheme="minorEastAsia"/>
                <w:u w:val="single"/>
                <w:lang w:eastAsia="zh-CN"/>
              </w:rPr>
              <w:t>ption 1</w:t>
            </w:r>
          </w:p>
          <w:p w14:paraId="6B9FE46A" w14:textId="77777777" w:rsidR="00A46051" w:rsidRDefault="00A46051" w:rsidP="00A46051">
            <w:pPr>
              <w:rPr>
                <w:b/>
                <w:u w:val="single"/>
                <w:lang w:eastAsia="zh-CN"/>
              </w:rPr>
            </w:pPr>
            <w:r w:rsidRPr="00487CF3">
              <w:rPr>
                <w:b/>
                <w:u w:val="single"/>
                <w:lang w:eastAsia="ko-KR"/>
              </w:rPr>
              <w:t xml:space="preserve">Issue </w:t>
            </w:r>
            <w:r>
              <w:rPr>
                <w:b/>
                <w:u w:val="single"/>
                <w:lang w:eastAsia="ko-KR"/>
              </w:rPr>
              <w:t>4-8</w:t>
            </w:r>
            <w:r w:rsidRPr="00487CF3">
              <w:rPr>
                <w:b/>
                <w:u w:val="single"/>
                <w:lang w:eastAsia="ko-KR"/>
              </w:rPr>
              <w:t>:</w:t>
            </w:r>
            <w:r>
              <w:rPr>
                <w:b/>
                <w:u w:val="single"/>
                <w:lang w:eastAsia="zh-CN"/>
              </w:rPr>
              <w:t xml:space="preserve"> Tr</w:t>
            </w:r>
            <w:r w:rsidRPr="0006098F">
              <w:rPr>
                <w:b/>
                <w:u w:val="single"/>
                <w:lang w:eastAsia="zh-CN"/>
              </w:rPr>
              <w:t>ansmission power control model</w:t>
            </w:r>
          </w:p>
          <w:p w14:paraId="700AAB9E" w14:textId="77777777" w:rsidR="00A46051" w:rsidRPr="00294B3C" w:rsidRDefault="00A46051" w:rsidP="00A46051">
            <w:pPr>
              <w:rPr>
                <w:rFonts w:eastAsiaTheme="minorEastAsia"/>
                <w:u w:val="single"/>
                <w:lang w:eastAsia="zh-CN"/>
              </w:rPr>
            </w:pPr>
            <w:r w:rsidRPr="00BA4067">
              <w:rPr>
                <w:rFonts w:eastAsiaTheme="minorEastAsia" w:hint="eastAsia"/>
                <w:u w:val="single"/>
                <w:lang w:eastAsia="zh-CN"/>
              </w:rPr>
              <w:t>C</w:t>
            </w:r>
            <w:r w:rsidRPr="00BA4067">
              <w:rPr>
                <w:rFonts w:eastAsiaTheme="minorEastAsia"/>
                <w:u w:val="single"/>
                <w:lang w:eastAsia="zh-CN"/>
              </w:rPr>
              <w:t>larification: is this power control model used for both NTN UE and TN UE?</w:t>
            </w:r>
            <w:r>
              <w:rPr>
                <w:rFonts w:eastAsiaTheme="minorEastAsia"/>
                <w:u w:val="single"/>
                <w:lang w:eastAsia="zh-CN"/>
              </w:rPr>
              <w:t xml:space="preserve"> If so, we need to further check it for NTN UE,</w:t>
            </w:r>
          </w:p>
          <w:p w14:paraId="6466C901" w14:textId="77777777" w:rsidR="00A46051" w:rsidRDefault="00A46051" w:rsidP="00A46051">
            <w:pPr>
              <w:rPr>
                <w:b/>
                <w:u w:val="single"/>
                <w:lang w:eastAsia="zh-CN"/>
              </w:rPr>
            </w:pPr>
            <w:r w:rsidRPr="00487CF3">
              <w:rPr>
                <w:b/>
                <w:u w:val="single"/>
                <w:lang w:eastAsia="ko-KR"/>
              </w:rPr>
              <w:t xml:space="preserve">Issue </w:t>
            </w:r>
            <w:r>
              <w:rPr>
                <w:b/>
                <w:u w:val="single"/>
                <w:lang w:eastAsia="ko-KR"/>
              </w:rPr>
              <w:t>4-9</w:t>
            </w:r>
            <w:r w:rsidRPr="00487CF3">
              <w:rPr>
                <w:b/>
                <w:u w:val="single"/>
                <w:lang w:eastAsia="ko-KR"/>
              </w:rPr>
              <w:t>:</w:t>
            </w:r>
            <w:r>
              <w:rPr>
                <w:b/>
                <w:u w:val="single"/>
                <w:lang w:eastAsia="zh-CN"/>
              </w:rPr>
              <w:t xml:space="preserve"> </w:t>
            </w:r>
            <w:r w:rsidRPr="0006098F">
              <w:rPr>
                <w:b/>
                <w:u w:val="single"/>
                <w:lang w:eastAsia="zh-CN"/>
              </w:rPr>
              <w:t>Received power model</w:t>
            </w:r>
          </w:p>
          <w:p w14:paraId="563A07E6" w14:textId="77777777" w:rsidR="00A46051" w:rsidRPr="00294B3C" w:rsidRDefault="00A46051" w:rsidP="00A46051">
            <w:pPr>
              <w:rPr>
                <w:rFonts w:eastAsiaTheme="minorEastAsia"/>
                <w:u w:val="single"/>
                <w:lang w:eastAsia="zh-CN"/>
              </w:rPr>
            </w:pPr>
            <w:r w:rsidRPr="00BA4067">
              <w:rPr>
                <w:rFonts w:eastAsiaTheme="minorEastAsia" w:hint="eastAsia"/>
                <w:u w:val="single"/>
                <w:lang w:eastAsia="zh-CN"/>
              </w:rPr>
              <w:t>O</w:t>
            </w:r>
            <w:r w:rsidRPr="00BA4067">
              <w:rPr>
                <w:rFonts w:eastAsiaTheme="minorEastAsia"/>
                <w:u w:val="single"/>
                <w:lang w:eastAsia="zh-CN"/>
              </w:rPr>
              <w:t>ption 1</w:t>
            </w:r>
          </w:p>
          <w:p w14:paraId="0B4DE8E9" w14:textId="77777777" w:rsidR="00A46051" w:rsidRDefault="00A46051" w:rsidP="00A46051">
            <w:pPr>
              <w:rPr>
                <w:b/>
                <w:u w:val="single"/>
                <w:lang w:eastAsia="zh-CN"/>
              </w:rPr>
            </w:pPr>
            <w:r w:rsidRPr="00487CF3">
              <w:rPr>
                <w:b/>
                <w:u w:val="single"/>
                <w:lang w:eastAsia="ko-KR"/>
              </w:rPr>
              <w:t xml:space="preserve">Issue </w:t>
            </w:r>
            <w:r>
              <w:rPr>
                <w:b/>
                <w:u w:val="single"/>
                <w:lang w:eastAsia="ko-KR"/>
              </w:rPr>
              <w:t>4-10</w:t>
            </w:r>
            <w:r w:rsidRPr="00487CF3">
              <w:rPr>
                <w:b/>
                <w:u w:val="single"/>
                <w:lang w:eastAsia="ko-KR"/>
              </w:rPr>
              <w:t>:</w:t>
            </w:r>
            <w:r>
              <w:rPr>
                <w:b/>
                <w:u w:val="single"/>
                <w:lang w:eastAsia="zh-CN"/>
              </w:rPr>
              <w:t xml:space="preserve"> Performance metric</w:t>
            </w:r>
            <w:r w:rsidRPr="0006098F">
              <w:rPr>
                <w:b/>
                <w:u w:val="single"/>
                <w:lang w:eastAsia="zh-CN"/>
              </w:rPr>
              <w:t xml:space="preserve"> </w:t>
            </w:r>
          </w:p>
          <w:p w14:paraId="46ECEAC4" w14:textId="77777777" w:rsidR="00A46051" w:rsidRPr="00294B3C" w:rsidRDefault="00A46051" w:rsidP="00A46051">
            <w:pPr>
              <w:rPr>
                <w:rFonts w:eastAsiaTheme="minorEastAsia"/>
                <w:u w:val="single"/>
                <w:lang w:eastAsia="zh-CN"/>
              </w:rPr>
            </w:pPr>
            <w:r w:rsidRPr="00BA4067">
              <w:rPr>
                <w:rFonts w:eastAsiaTheme="minorEastAsia" w:hint="eastAsia"/>
                <w:u w:val="single"/>
                <w:lang w:eastAsia="zh-CN"/>
              </w:rPr>
              <w:t>O</w:t>
            </w:r>
            <w:r w:rsidRPr="00BA4067">
              <w:rPr>
                <w:rFonts w:eastAsiaTheme="minorEastAsia"/>
                <w:u w:val="single"/>
                <w:lang w:eastAsia="zh-CN"/>
              </w:rPr>
              <w:t>ption 1</w:t>
            </w:r>
          </w:p>
          <w:p w14:paraId="09F73CEB" w14:textId="77777777" w:rsidR="00A46051" w:rsidRPr="00487CF3" w:rsidRDefault="00A46051" w:rsidP="00A46051">
            <w:pPr>
              <w:rPr>
                <w:b/>
                <w:u w:val="single"/>
                <w:lang w:eastAsia="ko-KR"/>
              </w:rPr>
            </w:pPr>
            <w:r w:rsidRPr="00487CF3">
              <w:rPr>
                <w:b/>
                <w:u w:val="single"/>
                <w:lang w:eastAsia="ko-KR"/>
              </w:rPr>
              <w:t xml:space="preserve">Issue </w:t>
            </w:r>
            <w:r>
              <w:rPr>
                <w:b/>
                <w:u w:val="single"/>
                <w:lang w:eastAsia="ko-KR"/>
              </w:rPr>
              <w:t>4-11</w:t>
            </w:r>
            <w:r w:rsidRPr="00487CF3">
              <w:rPr>
                <w:b/>
                <w:u w:val="single"/>
                <w:lang w:eastAsia="ko-KR"/>
              </w:rPr>
              <w:t>:</w:t>
            </w:r>
            <w:r>
              <w:rPr>
                <w:b/>
                <w:u w:val="single"/>
                <w:lang w:eastAsia="zh-CN"/>
              </w:rPr>
              <w:t xml:space="preserve"> Other simulation assumptions</w:t>
            </w:r>
            <w:r w:rsidRPr="0006098F">
              <w:rPr>
                <w:b/>
                <w:u w:val="single"/>
                <w:lang w:eastAsia="zh-CN"/>
              </w:rPr>
              <w:t xml:space="preserve"> </w:t>
            </w:r>
          </w:p>
          <w:p w14:paraId="6CE8C36F" w14:textId="77777777" w:rsidR="00A46051" w:rsidRDefault="00A46051" w:rsidP="00A46051">
            <w:pPr>
              <w:rPr>
                <w:b/>
                <w:u w:val="single"/>
                <w:lang w:eastAsia="ko-KR"/>
              </w:rPr>
            </w:pPr>
            <w:r w:rsidRPr="00294B3C">
              <w:rPr>
                <w:rFonts w:eastAsiaTheme="minorEastAsia" w:hint="eastAsia"/>
                <w:u w:val="single"/>
                <w:lang w:eastAsia="zh-CN"/>
              </w:rPr>
              <w:t>W</w:t>
            </w:r>
            <w:r w:rsidRPr="00294B3C">
              <w:rPr>
                <w:rFonts w:eastAsiaTheme="minorEastAsia"/>
                <w:u w:val="single"/>
                <w:lang w:eastAsia="zh-CN"/>
              </w:rPr>
              <w:t>e should discuss it one by one.</w:t>
            </w:r>
          </w:p>
        </w:tc>
      </w:tr>
      <w:tr w:rsidR="00FC4ABF" w14:paraId="3371D133" w14:textId="77777777" w:rsidTr="006122E4">
        <w:tc>
          <w:tcPr>
            <w:tcW w:w="1416" w:type="dxa"/>
          </w:tcPr>
          <w:p w14:paraId="2EA6D009" w14:textId="77777777" w:rsidR="00FC4ABF" w:rsidRPr="005746E1" w:rsidRDefault="00FC4ABF" w:rsidP="00FC4ABF">
            <w:pPr>
              <w:spacing w:after="120"/>
              <w:rPr>
                <w:rFonts w:eastAsiaTheme="minorEastAsia"/>
                <w:lang w:val="en-US" w:eastAsia="zh-CN"/>
              </w:rPr>
            </w:pPr>
            <w:r w:rsidRPr="005746E1">
              <w:rPr>
                <w:rFonts w:eastAsiaTheme="minorEastAsia"/>
                <w:lang w:val="en-US" w:eastAsia="zh-CN"/>
              </w:rPr>
              <w:t>Ericsson</w:t>
            </w:r>
          </w:p>
        </w:tc>
        <w:tc>
          <w:tcPr>
            <w:tcW w:w="8215" w:type="dxa"/>
          </w:tcPr>
          <w:p w14:paraId="5087B7A5" w14:textId="77777777" w:rsidR="00FC4ABF" w:rsidRDefault="00FC4ABF" w:rsidP="00FC4ABF">
            <w:pPr>
              <w:rPr>
                <w:bCs/>
                <w:lang w:eastAsia="ko-KR"/>
              </w:rPr>
            </w:pPr>
            <w:r w:rsidRPr="009D4DBD">
              <w:rPr>
                <w:bCs/>
                <w:lang w:eastAsia="ko-KR"/>
              </w:rPr>
              <w:t>Issue 4-1</w:t>
            </w:r>
            <w:r>
              <w:rPr>
                <w:bCs/>
                <w:lang w:eastAsia="ko-KR"/>
              </w:rPr>
              <w:t xml:space="preserve">: option 3: it’s worth spending some time to </w:t>
            </w:r>
            <w:proofErr w:type="spellStart"/>
            <w:r>
              <w:rPr>
                <w:bCs/>
                <w:lang w:eastAsia="ko-KR"/>
              </w:rPr>
              <w:t>analyze</w:t>
            </w:r>
            <w:proofErr w:type="spellEnd"/>
            <w:r>
              <w:rPr>
                <w:bCs/>
                <w:lang w:eastAsia="ko-KR"/>
              </w:rPr>
              <w:t xml:space="preserve"> the 2 sets if we could save considerable simulation efforts. Also, we expect that satellite companies will help doing such analysis thanks to their expertise.</w:t>
            </w:r>
          </w:p>
          <w:p w14:paraId="019D0EA2" w14:textId="77777777" w:rsidR="00FC4ABF" w:rsidRDefault="00FC4ABF" w:rsidP="00FC4ABF">
            <w:pPr>
              <w:rPr>
                <w:bCs/>
                <w:lang w:eastAsia="ko-KR"/>
              </w:rPr>
            </w:pPr>
            <w:r>
              <w:rPr>
                <w:bCs/>
                <w:lang w:eastAsia="ko-KR"/>
              </w:rPr>
              <w:t>Issue 4-2: agree with the recommended WF, earth moving beams and how it should be considered would need further discussions.</w:t>
            </w:r>
          </w:p>
          <w:p w14:paraId="01472097" w14:textId="77777777" w:rsidR="00FC4ABF" w:rsidRDefault="00FC4ABF" w:rsidP="00FC4ABF">
            <w:pPr>
              <w:rPr>
                <w:bCs/>
                <w:lang w:eastAsia="ko-KR"/>
              </w:rPr>
            </w:pPr>
            <w:r>
              <w:rPr>
                <w:bCs/>
                <w:lang w:eastAsia="ko-KR"/>
              </w:rPr>
              <w:lastRenderedPageBreak/>
              <w:t xml:space="preserve">Issue 4-3: Disagree. The frequency band mentioned in table 6.1.1.1-3 / TR 38.821 is not yet agreed. For FR2, there is no candidate NTN band so far, we should most likely not spend any time on FR2 NTN UE for the time being. We can’t re-use this table as is. </w:t>
            </w:r>
          </w:p>
          <w:p w14:paraId="20B9FC21" w14:textId="77777777" w:rsidR="00FC4ABF" w:rsidRDefault="00FC4ABF" w:rsidP="00FC4ABF">
            <w:pPr>
              <w:rPr>
                <w:bCs/>
                <w:lang w:eastAsia="ko-KR"/>
              </w:rPr>
            </w:pPr>
            <w:r>
              <w:rPr>
                <w:bCs/>
                <w:lang w:eastAsia="ko-KR"/>
              </w:rPr>
              <w:t>Issue 4-4: option 1, RAN already agreed that existing network specifications are not impacted-</w:t>
            </w:r>
          </w:p>
          <w:p w14:paraId="1A0A309A" w14:textId="77777777" w:rsidR="00FC4ABF" w:rsidRDefault="00FC4ABF" w:rsidP="00FC4ABF">
            <w:pPr>
              <w:rPr>
                <w:bCs/>
                <w:lang w:eastAsia="ko-KR"/>
              </w:rPr>
            </w:pPr>
            <w:r>
              <w:rPr>
                <w:bCs/>
                <w:lang w:eastAsia="ko-KR"/>
              </w:rPr>
              <w:t>Issue 4-5: Again, as long as there is no candidate band for FR2, we should not spend time on this. For FR1, NTN UE should have omni antenna, right? Why referring to TR 38.111 then?</w:t>
            </w:r>
          </w:p>
          <w:p w14:paraId="13F74E64" w14:textId="77777777" w:rsidR="00FC4ABF" w:rsidRDefault="00FC4ABF" w:rsidP="00FC4ABF">
            <w:pPr>
              <w:rPr>
                <w:bCs/>
                <w:lang w:eastAsia="ko-KR"/>
              </w:rPr>
            </w:pPr>
            <w:r>
              <w:rPr>
                <w:bCs/>
                <w:lang w:eastAsia="ko-KR"/>
              </w:rPr>
              <w:t>Issue 4-6: FFS, may be 20MHz is more common for FR1.</w:t>
            </w:r>
          </w:p>
          <w:p w14:paraId="11870445" w14:textId="0716CD10" w:rsidR="00FC4ABF" w:rsidRDefault="00FC4ABF" w:rsidP="00FC4ABF">
            <w:pPr>
              <w:rPr>
                <w:bCs/>
                <w:lang w:eastAsia="ko-KR"/>
              </w:rPr>
            </w:pPr>
            <w:r>
              <w:rPr>
                <w:bCs/>
                <w:lang w:eastAsia="ko-KR"/>
              </w:rPr>
              <w:t>Issue 4-7: 2 GHz is not yet decided. This might be acceptable but we’d like to come back in next meeting to confirm.</w:t>
            </w:r>
            <w:r w:rsidR="00C077FA">
              <w:rPr>
                <w:bCs/>
                <w:lang w:eastAsia="ko-KR"/>
              </w:rPr>
              <w:t xml:space="preserve"> </w:t>
            </w:r>
            <w:r>
              <w:rPr>
                <w:bCs/>
                <w:lang w:eastAsia="ko-KR"/>
              </w:rPr>
              <w:t>For 20 and 30GHz, agreement might be postponed as long as there is no FR2 candidate band for NTN.</w:t>
            </w:r>
          </w:p>
          <w:p w14:paraId="03BB942A" w14:textId="77777777" w:rsidR="00FC4ABF" w:rsidRDefault="00FC4ABF" w:rsidP="00FC4ABF">
            <w:pPr>
              <w:rPr>
                <w:bCs/>
                <w:lang w:eastAsia="ko-KR"/>
              </w:rPr>
            </w:pPr>
            <w:r>
              <w:rPr>
                <w:bCs/>
                <w:lang w:eastAsia="ko-KR"/>
              </w:rPr>
              <w:t>Issue 4-8: It’s ok to use this TPC for TN, but for NTN we would like to come back in next meeting and keep it FFS for the time being.</w:t>
            </w:r>
          </w:p>
          <w:p w14:paraId="4E2FB6DB" w14:textId="77777777" w:rsidR="00FC4ABF" w:rsidRDefault="00FC4ABF" w:rsidP="00FC4ABF">
            <w:pPr>
              <w:rPr>
                <w:bCs/>
                <w:lang w:eastAsia="ko-KR"/>
              </w:rPr>
            </w:pPr>
            <w:r>
              <w:rPr>
                <w:bCs/>
                <w:lang w:eastAsia="ko-KR"/>
              </w:rPr>
              <w:t>Issue 4-9: ok</w:t>
            </w:r>
          </w:p>
          <w:p w14:paraId="1786DC78" w14:textId="77777777" w:rsidR="00FC4ABF" w:rsidRDefault="00FC4ABF" w:rsidP="00FC4ABF">
            <w:pPr>
              <w:rPr>
                <w:bCs/>
                <w:lang w:eastAsia="ko-KR"/>
              </w:rPr>
            </w:pPr>
            <w:r>
              <w:rPr>
                <w:bCs/>
                <w:lang w:eastAsia="ko-KR"/>
              </w:rPr>
              <w:t>Issue 4-10: option 1</w:t>
            </w:r>
          </w:p>
          <w:p w14:paraId="2BC4AEC7" w14:textId="77777777" w:rsidR="00FC4ABF" w:rsidRDefault="00FC4ABF" w:rsidP="00FC4ABF">
            <w:pPr>
              <w:rPr>
                <w:b/>
                <w:u w:val="single"/>
                <w:lang w:eastAsia="ko-KR"/>
              </w:rPr>
            </w:pPr>
            <w:r>
              <w:rPr>
                <w:bCs/>
                <w:lang w:eastAsia="ko-KR"/>
              </w:rPr>
              <w:t>Issue 4-11: No, 2 GHz is not yet decided. Those TRs might be used as baseline, but to be confirmed case by case.</w:t>
            </w:r>
          </w:p>
        </w:tc>
      </w:tr>
      <w:tr w:rsidR="006122E4" w14:paraId="1DB04C58" w14:textId="77777777" w:rsidTr="006122E4">
        <w:tc>
          <w:tcPr>
            <w:tcW w:w="1416" w:type="dxa"/>
          </w:tcPr>
          <w:p w14:paraId="30736141" w14:textId="77777777" w:rsidR="006122E4" w:rsidRPr="005746E1" w:rsidRDefault="006122E4" w:rsidP="006122E4">
            <w:pPr>
              <w:spacing w:after="120"/>
              <w:rPr>
                <w:rFonts w:eastAsiaTheme="minorEastAsia"/>
                <w:lang w:val="en-US" w:eastAsia="zh-CN"/>
              </w:rPr>
            </w:pPr>
            <w:r w:rsidRPr="005746E1">
              <w:rPr>
                <w:rFonts w:eastAsiaTheme="minorEastAsia"/>
                <w:lang w:val="en-US" w:eastAsia="zh-CN"/>
              </w:rPr>
              <w:lastRenderedPageBreak/>
              <w:t>Nokia</w:t>
            </w:r>
          </w:p>
        </w:tc>
        <w:tc>
          <w:tcPr>
            <w:tcW w:w="8215" w:type="dxa"/>
          </w:tcPr>
          <w:p w14:paraId="5566B847" w14:textId="77777777" w:rsidR="006122E4" w:rsidRPr="00C4759B" w:rsidRDefault="006122E4" w:rsidP="006122E4">
            <w:pPr>
              <w:rPr>
                <w:bCs/>
                <w:lang w:eastAsia="ko-KR"/>
              </w:rPr>
            </w:pPr>
            <w:r w:rsidRPr="00C4759B">
              <w:rPr>
                <w:bCs/>
                <w:u w:val="single"/>
                <w:lang w:eastAsia="ko-KR"/>
              </w:rPr>
              <w:t>Issue 4-1:</w:t>
            </w:r>
            <w:r w:rsidRPr="00C4759B">
              <w:rPr>
                <w:bCs/>
                <w:lang w:eastAsia="ko-KR"/>
              </w:rPr>
              <w:t xml:space="preserve"> Option 3</w:t>
            </w:r>
            <w:r>
              <w:rPr>
                <w:bCs/>
                <w:lang w:eastAsia="ko-KR"/>
              </w:rPr>
              <w:t xml:space="preserve"> - OK</w:t>
            </w:r>
          </w:p>
          <w:p w14:paraId="60B86870" w14:textId="77777777" w:rsidR="006122E4" w:rsidRDefault="006122E4" w:rsidP="006122E4">
            <w:pPr>
              <w:rPr>
                <w:bCs/>
                <w:u w:val="single"/>
                <w:lang w:eastAsia="ko-KR"/>
              </w:rPr>
            </w:pPr>
            <w:r w:rsidRPr="00507A25">
              <w:rPr>
                <w:bCs/>
                <w:u w:val="single"/>
                <w:lang w:eastAsia="ko-KR"/>
              </w:rPr>
              <w:t>Issue 4-</w:t>
            </w:r>
            <w:r>
              <w:rPr>
                <w:bCs/>
                <w:u w:val="single"/>
                <w:lang w:eastAsia="ko-KR"/>
              </w:rPr>
              <w:t>2</w:t>
            </w:r>
            <w:r w:rsidRPr="00507A25">
              <w:rPr>
                <w:bCs/>
                <w:u w:val="single"/>
                <w:lang w:eastAsia="ko-KR"/>
              </w:rPr>
              <w:t>:</w:t>
            </w:r>
            <w:r w:rsidRPr="00C4759B">
              <w:rPr>
                <w:bCs/>
                <w:lang w:eastAsia="ko-KR"/>
              </w:rPr>
              <w:t xml:space="preserve"> Option 2</w:t>
            </w:r>
            <w:r>
              <w:rPr>
                <w:bCs/>
                <w:lang w:eastAsia="ko-KR"/>
              </w:rPr>
              <w:t xml:space="preserve"> - </w:t>
            </w:r>
            <w:r w:rsidRPr="00D46980">
              <w:rPr>
                <w:bCs/>
                <w:lang w:eastAsia="ko-KR"/>
              </w:rPr>
              <w:t>These scenarios are different from interference pattern point of view.</w:t>
            </w:r>
            <w:r>
              <w:rPr>
                <w:bCs/>
                <w:lang w:eastAsia="ko-KR"/>
              </w:rPr>
              <w:t xml:space="preserve"> Therefor we can not agree to the proposed WF as they both need to be considered.</w:t>
            </w:r>
          </w:p>
          <w:p w14:paraId="1D8B7911" w14:textId="77777777" w:rsidR="006122E4" w:rsidRDefault="006122E4" w:rsidP="006122E4">
            <w:pPr>
              <w:rPr>
                <w:bCs/>
                <w:u w:val="single"/>
                <w:lang w:eastAsia="ko-KR"/>
              </w:rPr>
            </w:pPr>
            <w:r w:rsidRPr="00507A25">
              <w:rPr>
                <w:bCs/>
                <w:u w:val="single"/>
                <w:lang w:eastAsia="ko-KR"/>
              </w:rPr>
              <w:t>Issue 4-</w:t>
            </w:r>
            <w:r>
              <w:rPr>
                <w:bCs/>
                <w:u w:val="single"/>
                <w:lang w:eastAsia="ko-KR"/>
              </w:rPr>
              <w:t>3</w:t>
            </w:r>
            <w:r w:rsidRPr="00507A25">
              <w:rPr>
                <w:bCs/>
                <w:u w:val="single"/>
                <w:lang w:eastAsia="ko-KR"/>
              </w:rPr>
              <w:t>:</w:t>
            </w:r>
            <w:r w:rsidRPr="00C4759B">
              <w:rPr>
                <w:bCs/>
                <w:lang w:eastAsia="ko-KR"/>
              </w:rPr>
              <w:t xml:space="preserve"> Should </w:t>
            </w:r>
            <w:r>
              <w:rPr>
                <w:bCs/>
                <w:lang w:eastAsia="ko-KR"/>
              </w:rPr>
              <w:t>this not be aligned to the UE assumptions discussed in 310?</w:t>
            </w:r>
          </w:p>
          <w:p w14:paraId="0AB035A1" w14:textId="77777777" w:rsidR="006122E4" w:rsidRPr="00C4759B" w:rsidRDefault="006122E4" w:rsidP="006122E4">
            <w:pPr>
              <w:rPr>
                <w:bCs/>
                <w:lang w:eastAsia="ko-KR"/>
              </w:rPr>
            </w:pPr>
            <w:r w:rsidRPr="00507A25">
              <w:rPr>
                <w:bCs/>
                <w:u w:val="single"/>
                <w:lang w:eastAsia="ko-KR"/>
              </w:rPr>
              <w:t>Issue 4-</w:t>
            </w:r>
            <w:r>
              <w:rPr>
                <w:bCs/>
                <w:u w:val="single"/>
                <w:lang w:eastAsia="ko-KR"/>
              </w:rPr>
              <w:t>4</w:t>
            </w:r>
            <w:r w:rsidRPr="00507A25">
              <w:rPr>
                <w:bCs/>
                <w:u w:val="single"/>
                <w:lang w:eastAsia="ko-KR"/>
              </w:rPr>
              <w:t>:</w:t>
            </w:r>
            <w:r>
              <w:rPr>
                <w:bCs/>
                <w:u w:val="single"/>
                <w:lang w:eastAsia="ko-KR"/>
              </w:rPr>
              <w:t xml:space="preserve"> </w:t>
            </w:r>
            <w:r>
              <w:rPr>
                <w:bCs/>
                <w:lang w:eastAsia="ko-KR"/>
              </w:rPr>
              <w:t>Option 1 - OK</w:t>
            </w:r>
          </w:p>
          <w:p w14:paraId="25061AA9" w14:textId="77777777" w:rsidR="006122E4" w:rsidRDefault="006122E4" w:rsidP="006122E4">
            <w:pPr>
              <w:rPr>
                <w:bCs/>
                <w:lang w:eastAsia="ko-KR"/>
              </w:rPr>
            </w:pPr>
            <w:r w:rsidRPr="00507A25">
              <w:rPr>
                <w:bCs/>
                <w:u w:val="single"/>
                <w:lang w:eastAsia="ko-KR"/>
              </w:rPr>
              <w:t>Issue 4-</w:t>
            </w:r>
            <w:r>
              <w:rPr>
                <w:bCs/>
                <w:u w:val="single"/>
                <w:lang w:eastAsia="ko-KR"/>
              </w:rPr>
              <w:t>5</w:t>
            </w:r>
            <w:r w:rsidRPr="00507A25">
              <w:rPr>
                <w:bCs/>
                <w:u w:val="single"/>
                <w:lang w:eastAsia="ko-KR"/>
              </w:rPr>
              <w:t>:</w:t>
            </w:r>
            <w:r w:rsidRPr="00C4759B">
              <w:rPr>
                <w:bCs/>
                <w:lang w:eastAsia="ko-KR"/>
              </w:rPr>
              <w:t xml:space="preserve"> This </w:t>
            </w:r>
            <w:r>
              <w:rPr>
                <w:bCs/>
                <w:lang w:eastAsia="ko-KR"/>
              </w:rPr>
              <w:t>is dependent on the chosen FRF – we should conclude that discussion first.</w:t>
            </w:r>
          </w:p>
          <w:p w14:paraId="76398F92" w14:textId="77777777" w:rsidR="006122E4" w:rsidRPr="00507A25" w:rsidRDefault="006122E4" w:rsidP="006122E4">
            <w:pPr>
              <w:rPr>
                <w:bCs/>
                <w:lang w:eastAsia="ko-KR"/>
              </w:rPr>
            </w:pPr>
            <w:r w:rsidRPr="00507A25">
              <w:rPr>
                <w:bCs/>
                <w:u w:val="single"/>
                <w:lang w:eastAsia="ko-KR"/>
              </w:rPr>
              <w:t>Issue 4-</w:t>
            </w:r>
            <w:r>
              <w:rPr>
                <w:bCs/>
                <w:u w:val="single"/>
                <w:lang w:eastAsia="ko-KR"/>
              </w:rPr>
              <w:t>6</w:t>
            </w:r>
            <w:r w:rsidRPr="00507A25">
              <w:rPr>
                <w:bCs/>
                <w:u w:val="single"/>
                <w:lang w:eastAsia="ko-KR"/>
              </w:rPr>
              <w:t>:</w:t>
            </w:r>
            <w:r>
              <w:rPr>
                <w:bCs/>
                <w:u w:val="single"/>
                <w:lang w:eastAsia="ko-KR"/>
              </w:rPr>
              <w:t xml:space="preserve"> </w:t>
            </w:r>
            <w:r>
              <w:rPr>
                <w:bCs/>
                <w:lang w:eastAsia="ko-KR"/>
              </w:rPr>
              <w:t>Option 1 - OK</w:t>
            </w:r>
          </w:p>
          <w:p w14:paraId="1945CD80" w14:textId="77777777" w:rsidR="006122E4" w:rsidRPr="00507A25" w:rsidRDefault="006122E4" w:rsidP="006122E4">
            <w:pPr>
              <w:rPr>
                <w:bCs/>
                <w:lang w:eastAsia="ko-KR"/>
              </w:rPr>
            </w:pPr>
            <w:r w:rsidRPr="00507A25">
              <w:rPr>
                <w:bCs/>
                <w:u w:val="single"/>
                <w:lang w:eastAsia="ko-KR"/>
              </w:rPr>
              <w:t>Issue 4-</w:t>
            </w:r>
            <w:r>
              <w:rPr>
                <w:bCs/>
                <w:u w:val="single"/>
                <w:lang w:eastAsia="ko-KR"/>
              </w:rPr>
              <w:t>7</w:t>
            </w:r>
            <w:r w:rsidRPr="00507A25">
              <w:rPr>
                <w:bCs/>
                <w:u w:val="single"/>
                <w:lang w:eastAsia="ko-KR"/>
              </w:rPr>
              <w:t>:</w:t>
            </w:r>
            <w:r>
              <w:rPr>
                <w:bCs/>
                <w:u w:val="single"/>
                <w:lang w:eastAsia="ko-KR"/>
              </w:rPr>
              <w:t xml:space="preserve"> </w:t>
            </w:r>
            <w:r>
              <w:rPr>
                <w:bCs/>
                <w:lang w:eastAsia="ko-KR"/>
              </w:rPr>
              <w:t>Option 1 - OK</w:t>
            </w:r>
          </w:p>
          <w:p w14:paraId="25E96BE9" w14:textId="77777777" w:rsidR="006122E4" w:rsidRDefault="006122E4" w:rsidP="006122E4">
            <w:pPr>
              <w:rPr>
                <w:bCs/>
                <w:lang w:eastAsia="ko-KR"/>
              </w:rPr>
            </w:pPr>
            <w:r w:rsidRPr="00507A25">
              <w:rPr>
                <w:bCs/>
                <w:u w:val="single"/>
                <w:lang w:eastAsia="ko-KR"/>
              </w:rPr>
              <w:t>Issue 4-</w:t>
            </w:r>
            <w:r>
              <w:rPr>
                <w:bCs/>
                <w:u w:val="single"/>
                <w:lang w:eastAsia="ko-KR"/>
              </w:rPr>
              <w:t>8</w:t>
            </w:r>
            <w:r w:rsidRPr="00507A25">
              <w:rPr>
                <w:bCs/>
                <w:u w:val="single"/>
                <w:lang w:eastAsia="ko-KR"/>
              </w:rPr>
              <w:t>:</w:t>
            </w:r>
            <w:r>
              <w:rPr>
                <w:bCs/>
                <w:u w:val="single"/>
                <w:lang w:eastAsia="ko-KR"/>
              </w:rPr>
              <w:t xml:space="preserve"> </w:t>
            </w:r>
            <w:r>
              <w:rPr>
                <w:bCs/>
                <w:lang w:eastAsia="ko-KR"/>
              </w:rPr>
              <w:t>Option 1 - OK</w:t>
            </w:r>
          </w:p>
          <w:p w14:paraId="06DD9D45" w14:textId="77777777" w:rsidR="006122E4" w:rsidRDefault="006122E4" w:rsidP="006122E4">
            <w:r w:rsidRPr="00507A25">
              <w:rPr>
                <w:bCs/>
                <w:u w:val="single"/>
                <w:lang w:eastAsia="ko-KR"/>
              </w:rPr>
              <w:t>Issue 4-</w:t>
            </w:r>
            <w:r>
              <w:rPr>
                <w:bCs/>
                <w:u w:val="single"/>
                <w:lang w:eastAsia="ko-KR"/>
              </w:rPr>
              <w:t>9</w:t>
            </w:r>
            <w:r w:rsidRPr="00507A25">
              <w:rPr>
                <w:bCs/>
                <w:u w:val="single"/>
                <w:lang w:eastAsia="ko-KR"/>
              </w:rPr>
              <w:t>:</w:t>
            </w:r>
            <w:r>
              <w:rPr>
                <w:bCs/>
                <w:u w:val="single"/>
                <w:lang w:eastAsia="ko-KR"/>
              </w:rPr>
              <w:t xml:space="preserve"> </w:t>
            </w:r>
            <w:r w:rsidRPr="00C4759B">
              <w:rPr>
                <w:bCs/>
                <w:lang w:eastAsia="ko-KR"/>
              </w:rPr>
              <w:t xml:space="preserve">We </w:t>
            </w:r>
            <w:r>
              <w:rPr>
                <w:bCs/>
                <w:lang w:eastAsia="ko-KR"/>
              </w:rPr>
              <w:t xml:space="preserve">do think this </w:t>
            </w:r>
            <w:r>
              <w:t>has to be aligned with the link-budget assumptions in TR 38.811-821 – further discussion is needed.</w:t>
            </w:r>
          </w:p>
          <w:p w14:paraId="7EE70873" w14:textId="77777777" w:rsidR="006122E4" w:rsidRDefault="006122E4" w:rsidP="006122E4">
            <w:r w:rsidRPr="00507A25">
              <w:rPr>
                <w:bCs/>
                <w:u w:val="single"/>
                <w:lang w:eastAsia="ko-KR"/>
              </w:rPr>
              <w:t>Issue 4-</w:t>
            </w:r>
            <w:r>
              <w:rPr>
                <w:bCs/>
                <w:u w:val="single"/>
                <w:lang w:eastAsia="ko-KR"/>
              </w:rPr>
              <w:t>10</w:t>
            </w:r>
            <w:r w:rsidRPr="00507A25">
              <w:rPr>
                <w:bCs/>
                <w:u w:val="single"/>
                <w:lang w:eastAsia="ko-KR"/>
              </w:rPr>
              <w:t>:</w:t>
            </w:r>
            <w:r>
              <w:rPr>
                <w:bCs/>
                <w:u w:val="single"/>
                <w:lang w:eastAsia="ko-KR"/>
              </w:rPr>
              <w:t xml:space="preserve"> </w:t>
            </w:r>
            <w:r>
              <w:rPr>
                <w:bCs/>
                <w:lang w:eastAsia="ko-KR"/>
              </w:rPr>
              <w:t xml:space="preserve">Option 1 is fine </w:t>
            </w:r>
            <w:r>
              <w:t xml:space="preserve">for hand-held UE deployments but for VSAT deployments further discussion is needed.  </w:t>
            </w:r>
          </w:p>
          <w:p w14:paraId="003C2050" w14:textId="3748E7D4" w:rsidR="006122E4" w:rsidRPr="009D4DBD" w:rsidRDefault="006122E4" w:rsidP="006122E4">
            <w:pPr>
              <w:rPr>
                <w:bCs/>
                <w:lang w:eastAsia="ko-KR"/>
              </w:rPr>
            </w:pPr>
            <w:r w:rsidRPr="00507A25">
              <w:rPr>
                <w:bCs/>
                <w:u w:val="single"/>
                <w:lang w:eastAsia="ko-KR"/>
              </w:rPr>
              <w:t>Issue 4-</w:t>
            </w:r>
            <w:r>
              <w:rPr>
                <w:bCs/>
                <w:u w:val="single"/>
                <w:lang w:eastAsia="ko-KR"/>
              </w:rPr>
              <w:t>11</w:t>
            </w:r>
            <w:r w:rsidRPr="00507A25">
              <w:rPr>
                <w:bCs/>
                <w:u w:val="single"/>
                <w:lang w:eastAsia="ko-KR"/>
              </w:rPr>
              <w:t>:</w:t>
            </w:r>
            <w:r>
              <w:rPr>
                <w:bCs/>
                <w:u w:val="single"/>
                <w:lang w:eastAsia="ko-KR"/>
              </w:rPr>
              <w:t xml:space="preserve"> </w:t>
            </w:r>
            <w:r>
              <w:rPr>
                <w:bCs/>
                <w:lang w:eastAsia="ko-KR"/>
              </w:rPr>
              <w:t xml:space="preserve">Option 1 </w:t>
            </w:r>
            <w:r w:rsidR="00C953DC">
              <w:rPr>
                <w:bCs/>
                <w:lang w:eastAsia="ko-KR"/>
              </w:rPr>
              <w:t>–</w:t>
            </w:r>
            <w:r>
              <w:rPr>
                <w:bCs/>
                <w:lang w:eastAsia="ko-KR"/>
              </w:rPr>
              <w:t xml:space="preserve"> OK</w:t>
            </w:r>
          </w:p>
        </w:tc>
      </w:tr>
      <w:tr w:rsidR="00BA60E6" w14:paraId="2D51EB03" w14:textId="77777777" w:rsidTr="006122E4">
        <w:tc>
          <w:tcPr>
            <w:tcW w:w="1416" w:type="dxa"/>
          </w:tcPr>
          <w:p w14:paraId="0F6D970D" w14:textId="77777777" w:rsidR="00BA60E6" w:rsidRPr="005746E1" w:rsidRDefault="005B7061" w:rsidP="006122E4">
            <w:pPr>
              <w:spacing w:after="120"/>
              <w:rPr>
                <w:rFonts w:eastAsiaTheme="minorEastAsia"/>
                <w:lang w:val="en-US" w:eastAsia="zh-CN"/>
              </w:rPr>
            </w:pPr>
            <w:r w:rsidRPr="005746E1">
              <w:rPr>
                <w:rFonts w:eastAsiaTheme="minorEastAsia"/>
                <w:lang w:val="en-US" w:eastAsia="zh-CN"/>
              </w:rPr>
              <w:t>Hughes/EchoStar</w:t>
            </w:r>
          </w:p>
        </w:tc>
        <w:tc>
          <w:tcPr>
            <w:tcW w:w="8215" w:type="dxa"/>
          </w:tcPr>
          <w:p w14:paraId="7A488FBB" w14:textId="77777777" w:rsidR="00BA60E6" w:rsidRDefault="00BA60E6" w:rsidP="00BA60E6">
            <w:pPr>
              <w:rPr>
                <w:b/>
                <w:u w:val="single"/>
                <w:lang w:eastAsia="ko-KR"/>
              </w:rPr>
            </w:pPr>
            <w:r>
              <w:rPr>
                <w:b/>
                <w:u w:val="single"/>
                <w:lang w:eastAsia="ko-KR"/>
              </w:rPr>
              <w:t xml:space="preserve">Issue 4-1: </w:t>
            </w:r>
            <w:r>
              <w:rPr>
                <w:rFonts w:hint="eastAsia"/>
                <w:b/>
                <w:u w:val="single"/>
                <w:lang w:eastAsia="zh-CN"/>
              </w:rPr>
              <w:t>S</w:t>
            </w:r>
            <w:r>
              <w:rPr>
                <w:b/>
                <w:u w:val="single"/>
                <w:lang w:eastAsia="ko-KR"/>
              </w:rPr>
              <w:t>atellite parameters</w:t>
            </w:r>
          </w:p>
          <w:p w14:paraId="4CBEFA1C" w14:textId="77777777" w:rsidR="00BA60E6" w:rsidRDefault="00BA60E6" w:rsidP="00BA60E6">
            <w:pPr>
              <w:overflowPunct/>
              <w:autoSpaceDE/>
              <w:autoSpaceDN/>
              <w:adjustRightInd/>
              <w:spacing w:after="120"/>
              <w:textAlignment w:val="auto"/>
              <w:rPr>
                <w:szCs w:val="24"/>
                <w:lang w:eastAsia="zh-CN"/>
              </w:rPr>
            </w:pPr>
            <w:r>
              <w:rPr>
                <w:szCs w:val="24"/>
                <w:lang w:eastAsia="zh-CN"/>
              </w:rPr>
              <w:t>Option 3.</w:t>
            </w:r>
          </w:p>
          <w:p w14:paraId="558DE3B4" w14:textId="77777777" w:rsidR="00BA60E6" w:rsidRDefault="00BA60E6" w:rsidP="00BA60E6">
            <w:pPr>
              <w:rPr>
                <w:b/>
                <w:u w:val="single"/>
                <w:lang w:eastAsia="ko-KR"/>
              </w:rPr>
            </w:pPr>
            <w:r>
              <w:rPr>
                <w:b/>
                <w:u w:val="single"/>
                <w:lang w:eastAsia="ko-KR"/>
              </w:rPr>
              <w:t>Issue 4-2: Satellite antenna beam configurations</w:t>
            </w:r>
          </w:p>
          <w:p w14:paraId="3F6560EF" w14:textId="77777777" w:rsidR="00BA60E6" w:rsidRDefault="009B664C" w:rsidP="00BA60E6">
            <w:pPr>
              <w:overflowPunct/>
              <w:autoSpaceDE/>
              <w:autoSpaceDN/>
              <w:adjustRightInd/>
              <w:spacing w:after="120"/>
              <w:textAlignment w:val="auto"/>
              <w:rPr>
                <w:szCs w:val="24"/>
                <w:lang w:eastAsia="zh-CN"/>
              </w:rPr>
            </w:pPr>
            <w:r>
              <w:rPr>
                <w:szCs w:val="24"/>
                <w:lang w:eastAsia="zh-CN"/>
              </w:rPr>
              <w:t>Option 2</w:t>
            </w:r>
          </w:p>
          <w:p w14:paraId="2F4483EC" w14:textId="77777777" w:rsidR="00BA60E6" w:rsidRDefault="00BA60E6" w:rsidP="00BA60E6">
            <w:pPr>
              <w:rPr>
                <w:b/>
                <w:u w:val="single"/>
                <w:lang w:eastAsia="ko-KR"/>
              </w:rPr>
            </w:pPr>
            <w:r>
              <w:rPr>
                <w:b/>
                <w:u w:val="single"/>
                <w:lang w:eastAsia="ko-KR"/>
              </w:rPr>
              <w:t xml:space="preserve">Issue 4-3: </w:t>
            </w:r>
            <w:r>
              <w:rPr>
                <w:rFonts w:hint="eastAsia"/>
                <w:b/>
                <w:u w:val="single"/>
                <w:lang w:eastAsia="zh-CN"/>
              </w:rPr>
              <w:t>NTN</w:t>
            </w:r>
            <w:r>
              <w:rPr>
                <w:b/>
                <w:u w:val="single"/>
                <w:lang w:eastAsia="zh-CN"/>
              </w:rPr>
              <w:t xml:space="preserve"> </w:t>
            </w:r>
            <w:r>
              <w:rPr>
                <w:rFonts w:hint="eastAsia"/>
                <w:b/>
                <w:u w:val="single"/>
                <w:lang w:eastAsia="zh-CN"/>
              </w:rPr>
              <w:t>UE</w:t>
            </w:r>
            <w:r>
              <w:rPr>
                <w:b/>
                <w:u w:val="single"/>
                <w:lang w:eastAsia="ko-KR"/>
              </w:rPr>
              <w:t xml:space="preserve"> parameters</w:t>
            </w:r>
          </w:p>
          <w:p w14:paraId="7285B911" w14:textId="77777777" w:rsidR="00BA60E6" w:rsidRDefault="00BA60E6" w:rsidP="00BA60E6">
            <w:pPr>
              <w:overflowPunct/>
              <w:autoSpaceDE/>
              <w:autoSpaceDN/>
              <w:adjustRightInd/>
              <w:spacing w:after="120"/>
              <w:textAlignment w:val="auto"/>
              <w:rPr>
                <w:szCs w:val="24"/>
                <w:lang w:eastAsia="zh-CN"/>
              </w:rPr>
            </w:pPr>
            <w:r>
              <w:rPr>
                <w:szCs w:val="24"/>
                <w:lang w:eastAsia="zh-CN"/>
              </w:rPr>
              <w:t>We are OK with the WF.</w:t>
            </w:r>
          </w:p>
          <w:p w14:paraId="0F19B432" w14:textId="77777777" w:rsidR="00BA60E6" w:rsidRDefault="00BA60E6" w:rsidP="00BA60E6">
            <w:pPr>
              <w:rPr>
                <w:b/>
                <w:u w:val="single"/>
                <w:lang w:eastAsia="ko-KR"/>
              </w:rPr>
            </w:pPr>
            <w:r>
              <w:rPr>
                <w:b/>
                <w:u w:val="single"/>
                <w:lang w:eastAsia="ko-KR"/>
              </w:rPr>
              <w:t>Issue 4-5:</w:t>
            </w:r>
            <w:r>
              <w:rPr>
                <w:b/>
                <w:u w:val="single"/>
                <w:lang w:eastAsia="zh-CN"/>
              </w:rPr>
              <w:t xml:space="preserve"> Antenna &amp; beam forming pattern modelling</w:t>
            </w:r>
          </w:p>
          <w:p w14:paraId="68228EBF" w14:textId="77777777" w:rsidR="00BA60E6" w:rsidRDefault="00BA60E6" w:rsidP="00BA60E6">
            <w:pPr>
              <w:rPr>
                <w:rFonts w:eastAsiaTheme="minorEastAsia"/>
                <w:lang w:eastAsia="zh-CN"/>
              </w:rPr>
            </w:pPr>
            <w:r w:rsidRPr="005B4287">
              <w:rPr>
                <w:rFonts w:eastAsiaTheme="minorEastAsia"/>
                <w:lang w:eastAsia="zh-CN"/>
              </w:rPr>
              <w:t>Option 1</w:t>
            </w:r>
          </w:p>
          <w:p w14:paraId="10CB1227" w14:textId="77777777" w:rsidR="008E3C8A" w:rsidRDefault="007916F5" w:rsidP="007916F5">
            <w:pPr>
              <w:rPr>
                <w:b/>
                <w:u w:val="single"/>
                <w:lang w:eastAsia="ko-KR"/>
              </w:rPr>
            </w:pPr>
            <w:r w:rsidRPr="007916F5">
              <w:rPr>
                <w:b/>
                <w:u w:val="single"/>
                <w:lang w:eastAsia="ko-KR"/>
              </w:rPr>
              <w:t xml:space="preserve">Issue 4-6: </w:t>
            </w:r>
          </w:p>
          <w:p w14:paraId="598410B2" w14:textId="77777777" w:rsidR="007916F5" w:rsidRDefault="007916F5" w:rsidP="00BA60E6">
            <w:pPr>
              <w:rPr>
                <w:rFonts w:eastAsiaTheme="minorEastAsia"/>
                <w:lang w:eastAsia="zh-CN"/>
              </w:rPr>
            </w:pPr>
            <w:r w:rsidRPr="008E3C8A">
              <w:rPr>
                <w:bCs/>
                <w:lang w:eastAsia="ko-KR"/>
              </w:rPr>
              <w:lastRenderedPageBreak/>
              <w:t xml:space="preserve">Option 1  </w:t>
            </w:r>
            <w:r w:rsidR="00D1349C">
              <w:rPr>
                <w:bCs/>
                <w:lang w:eastAsia="ko-KR"/>
              </w:rPr>
              <w:t>and Option 3</w:t>
            </w:r>
          </w:p>
          <w:p w14:paraId="3A817526" w14:textId="77777777" w:rsidR="00BA60E6" w:rsidRDefault="00BA60E6" w:rsidP="00BA60E6">
            <w:pPr>
              <w:rPr>
                <w:b/>
                <w:u w:val="single"/>
                <w:lang w:eastAsia="zh-CN"/>
              </w:rPr>
            </w:pPr>
            <w:r>
              <w:rPr>
                <w:b/>
                <w:u w:val="single"/>
                <w:lang w:eastAsia="ko-KR"/>
              </w:rPr>
              <w:t>Issue 4-7:</w:t>
            </w:r>
            <w:r>
              <w:rPr>
                <w:b/>
                <w:u w:val="single"/>
                <w:lang w:eastAsia="zh-CN"/>
              </w:rPr>
              <w:t xml:space="preserve"> Propagation model</w:t>
            </w:r>
          </w:p>
          <w:p w14:paraId="13780FA5" w14:textId="77777777" w:rsidR="00BA60E6" w:rsidRDefault="00BA60E6" w:rsidP="00BA60E6">
            <w:pPr>
              <w:rPr>
                <w:lang w:eastAsia="zh-CN"/>
              </w:rPr>
            </w:pPr>
            <w:r w:rsidRPr="005B4287">
              <w:rPr>
                <w:lang w:eastAsia="zh-CN"/>
              </w:rPr>
              <w:t>Option 1</w:t>
            </w:r>
          </w:p>
          <w:p w14:paraId="7FFCE270" w14:textId="77777777" w:rsidR="00BA60E6" w:rsidRDefault="00BA60E6" w:rsidP="00BA60E6">
            <w:pPr>
              <w:rPr>
                <w:b/>
                <w:u w:val="single"/>
                <w:lang w:eastAsia="ko-KR"/>
              </w:rPr>
            </w:pPr>
            <w:r>
              <w:rPr>
                <w:b/>
                <w:u w:val="single"/>
                <w:lang w:eastAsia="ko-KR"/>
              </w:rPr>
              <w:t>Issue 4-11:</w:t>
            </w:r>
            <w:r>
              <w:rPr>
                <w:b/>
                <w:u w:val="single"/>
                <w:lang w:eastAsia="zh-CN"/>
              </w:rPr>
              <w:t xml:space="preserve"> Other simulation assumptions </w:t>
            </w:r>
          </w:p>
          <w:p w14:paraId="2387D70E" w14:textId="77777777" w:rsidR="00BA60E6" w:rsidRPr="00C4759B" w:rsidRDefault="00BA60E6" w:rsidP="00BA60E6">
            <w:pPr>
              <w:rPr>
                <w:bCs/>
                <w:u w:val="single"/>
                <w:lang w:eastAsia="ko-KR"/>
              </w:rPr>
            </w:pPr>
            <w:r>
              <w:rPr>
                <w:rFonts w:eastAsiaTheme="minorEastAsia" w:hint="eastAsia"/>
                <w:lang w:eastAsia="zh-CN"/>
              </w:rPr>
              <w:t>Option</w:t>
            </w:r>
            <w:r>
              <w:rPr>
                <w:rFonts w:eastAsiaTheme="minorEastAsia"/>
                <w:lang w:eastAsia="zh-CN"/>
              </w:rPr>
              <w:t xml:space="preserve"> 1</w:t>
            </w:r>
          </w:p>
        </w:tc>
      </w:tr>
      <w:tr w:rsidR="00773547" w14:paraId="05DEB1FA" w14:textId="77777777" w:rsidTr="006122E4">
        <w:tc>
          <w:tcPr>
            <w:tcW w:w="1416" w:type="dxa"/>
          </w:tcPr>
          <w:p w14:paraId="3AB18B09" w14:textId="77777777" w:rsidR="00773547" w:rsidRPr="005746E1" w:rsidRDefault="00773547" w:rsidP="00773547">
            <w:pPr>
              <w:spacing w:after="120"/>
              <w:rPr>
                <w:rFonts w:eastAsiaTheme="minorEastAsia"/>
                <w:lang w:val="en-US" w:eastAsia="zh-CN"/>
              </w:rPr>
            </w:pPr>
            <w:r w:rsidRPr="005746E1">
              <w:rPr>
                <w:rFonts w:eastAsiaTheme="minorEastAsia"/>
                <w:lang w:val="en-US" w:eastAsia="zh-CN"/>
              </w:rPr>
              <w:lastRenderedPageBreak/>
              <w:t>Inmarsat</w:t>
            </w:r>
          </w:p>
        </w:tc>
        <w:tc>
          <w:tcPr>
            <w:tcW w:w="8215" w:type="dxa"/>
          </w:tcPr>
          <w:p w14:paraId="482FB3E8" w14:textId="77777777" w:rsidR="00773547" w:rsidRDefault="00773547" w:rsidP="00773547">
            <w:pPr>
              <w:rPr>
                <w:b/>
                <w:u w:val="single"/>
                <w:lang w:eastAsia="ko-KR"/>
              </w:rPr>
            </w:pPr>
            <w:r>
              <w:rPr>
                <w:b/>
                <w:u w:val="single"/>
                <w:lang w:eastAsia="ko-KR"/>
              </w:rPr>
              <w:t xml:space="preserve">Issue 4-1: </w:t>
            </w:r>
            <w:r>
              <w:rPr>
                <w:rFonts w:hint="eastAsia"/>
                <w:b/>
                <w:u w:val="single"/>
                <w:lang w:eastAsia="zh-CN"/>
              </w:rPr>
              <w:t>S</w:t>
            </w:r>
            <w:r>
              <w:rPr>
                <w:b/>
                <w:u w:val="single"/>
                <w:lang w:eastAsia="ko-KR"/>
              </w:rPr>
              <w:t>atellite parameters</w:t>
            </w:r>
          </w:p>
          <w:p w14:paraId="6915AABD" w14:textId="77777777" w:rsidR="00773547" w:rsidRDefault="00773547" w:rsidP="00773547">
            <w:pPr>
              <w:overflowPunct/>
              <w:autoSpaceDE/>
              <w:autoSpaceDN/>
              <w:adjustRightInd/>
              <w:spacing w:after="120"/>
              <w:textAlignment w:val="auto"/>
              <w:rPr>
                <w:szCs w:val="24"/>
                <w:lang w:eastAsia="zh-CN"/>
              </w:rPr>
            </w:pPr>
            <w:r>
              <w:rPr>
                <w:szCs w:val="24"/>
                <w:lang w:eastAsia="zh-CN"/>
              </w:rPr>
              <w:t xml:space="preserve">Option 3 </w:t>
            </w:r>
          </w:p>
          <w:p w14:paraId="7F43FE3B" w14:textId="77777777" w:rsidR="00773547" w:rsidRDefault="00773547" w:rsidP="00773547">
            <w:pPr>
              <w:rPr>
                <w:b/>
                <w:u w:val="single"/>
                <w:lang w:eastAsia="ko-KR"/>
              </w:rPr>
            </w:pPr>
            <w:r>
              <w:rPr>
                <w:b/>
                <w:u w:val="single"/>
                <w:lang w:eastAsia="ko-KR"/>
              </w:rPr>
              <w:t>Issue 4-2: Satellite antenna beam configurations</w:t>
            </w:r>
          </w:p>
          <w:p w14:paraId="6E7D1B03" w14:textId="77777777" w:rsidR="00773547" w:rsidRDefault="00773547" w:rsidP="00773547">
            <w:pPr>
              <w:overflowPunct/>
              <w:autoSpaceDE/>
              <w:autoSpaceDN/>
              <w:adjustRightInd/>
              <w:spacing w:after="120"/>
              <w:textAlignment w:val="auto"/>
              <w:rPr>
                <w:szCs w:val="24"/>
                <w:lang w:eastAsia="zh-CN"/>
              </w:rPr>
            </w:pPr>
            <w:r>
              <w:rPr>
                <w:szCs w:val="24"/>
                <w:lang w:eastAsia="zh-CN"/>
              </w:rPr>
              <w:t>Agree with WF</w:t>
            </w:r>
          </w:p>
          <w:p w14:paraId="50822C6A" w14:textId="77777777" w:rsidR="00773547" w:rsidRDefault="00773547" w:rsidP="00773547">
            <w:pPr>
              <w:rPr>
                <w:b/>
                <w:u w:val="single"/>
                <w:lang w:eastAsia="ko-KR"/>
              </w:rPr>
            </w:pPr>
            <w:r>
              <w:rPr>
                <w:b/>
                <w:u w:val="single"/>
                <w:lang w:eastAsia="ko-KR"/>
              </w:rPr>
              <w:t xml:space="preserve">Issue 4-3: </w:t>
            </w:r>
            <w:r>
              <w:rPr>
                <w:rFonts w:hint="eastAsia"/>
                <w:b/>
                <w:u w:val="single"/>
                <w:lang w:eastAsia="zh-CN"/>
              </w:rPr>
              <w:t>NTN</w:t>
            </w:r>
            <w:r>
              <w:rPr>
                <w:b/>
                <w:u w:val="single"/>
                <w:lang w:eastAsia="zh-CN"/>
              </w:rPr>
              <w:t xml:space="preserve"> </w:t>
            </w:r>
            <w:r>
              <w:rPr>
                <w:rFonts w:hint="eastAsia"/>
                <w:b/>
                <w:u w:val="single"/>
                <w:lang w:eastAsia="zh-CN"/>
              </w:rPr>
              <w:t>UE</w:t>
            </w:r>
            <w:r>
              <w:rPr>
                <w:b/>
                <w:u w:val="single"/>
                <w:lang w:eastAsia="ko-KR"/>
              </w:rPr>
              <w:t xml:space="preserve"> parameters</w:t>
            </w:r>
          </w:p>
          <w:p w14:paraId="2CEEAEC2" w14:textId="77777777" w:rsidR="00773547" w:rsidRDefault="00773547" w:rsidP="00773547">
            <w:pPr>
              <w:overflowPunct/>
              <w:autoSpaceDE/>
              <w:autoSpaceDN/>
              <w:adjustRightInd/>
              <w:spacing w:after="120"/>
              <w:textAlignment w:val="auto"/>
              <w:rPr>
                <w:szCs w:val="24"/>
                <w:lang w:eastAsia="zh-CN"/>
              </w:rPr>
            </w:pPr>
            <w:r>
              <w:rPr>
                <w:szCs w:val="24"/>
                <w:lang w:eastAsia="zh-CN"/>
              </w:rPr>
              <w:t>Option 1 should suffice, but Agree with WF</w:t>
            </w:r>
          </w:p>
          <w:p w14:paraId="5BB3108E" w14:textId="77777777" w:rsidR="00773547" w:rsidRDefault="00773547" w:rsidP="00773547">
            <w:pPr>
              <w:rPr>
                <w:b/>
                <w:u w:val="single"/>
                <w:lang w:eastAsia="ko-KR"/>
              </w:rPr>
            </w:pPr>
            <w:r>
              <w:rPr>
                <w:b/>
                <w:u w:val="single"/>
                <w:lang w:eastAsia="ko-KR"/>
              </w:rPr>
              <w:t>Issue 4-4:</w:t>
            </w:r>
            <w:r>
              <w:rPr>
                <w:b/>
                <w:u w:val="single"/>
                <w:lang w:eastAsia="zh-CN"/>
              </w:rPr>
              <w:t xml:space="preserve"> TN </w:t>
            </w:r>
            <w:r>
              <w:rPr>
                <w:rFonts w:hint="eastAsia"/>
                <w:b/>
                <w:u w:val="single"/>
                <w:lang w:eastAsia="zh-CN"/>
              </w:rPr>
              <w:t>UE</w:t>
            </w:r>
            <w:r>
              <w:rPr>
                <w:b/>
                <w:u w:val="single"/>
                <w:lang w:eastAsia="zh-CN"/>
              </w:rPr>
              <w:t xml:space="preserve"> &amp; BS</w:t>
            </w:r>
            <w:r>
              <w:rPr>
                <w:b/>
                <w:u w:val="single"/>
                <w:lang w:eastAsia="ko-KR"/>
              </w:rPr>
              <w:t xml:space="preserve"> parameters</w:t>
            </w:r>
          </w:p>
          <w:p w14:paraId="7F8F0DBF" w14:textId="5D5F715A" w:rsidR="00773547" w:rsidRDefault="00773547" w:rsidP="00773547">
            <w:pPr>
              <w:overflowPunct/>
              <w:autoSpaceDE/>
              <w:autoSpaceDN/>
              <w:adjustRightInd/>
              <w:spacing w:after="120"/>
              <w:textAlignment w:val="auto"/>
              <w:rPr>
                <w:szCs w:val="24"/>
                <w:lang w:eastAsia="zh-CN"/>
              </w:rPr>
            </w:pPr>
            <w:r>
              <w:rPr>
                <w:szCs w:val="24"/>
                <w:lang w:eastAsia="zh-CN"/>
              </w:rPr>
              <w:t xml:space="preserve">We agree with THALES view, may need further </w:t>
            </w:r>
            <w:r w:rsidR="00C077FA">
              <w:rPr>
                <w:szCs w:val="24"/>
                <w:lang w:eastAsia="zh-CN"/>
              </w:rPr>
              <w:t>down scoping</w:t>
            </w:r>
            <w:r>
              <w:rPr>
                <w:szCs w:val="24"/>
                <w:lang w:eastAsia="zh-CN"/>
              </w:rPr>
              <w:t xml:space="preserve"> as per:</w:t>
            </w:r>
            <w:r>
              <w:rPr>
                <w:szCs w:val="24"/>
                <w:lang w:eastAsia="zh-CN"/>
              </w:rPr>
              <w:br/>
            </w:r>
            <w:r>
              <w:rPr>
                <w:szCs w:val="24"/>
                <w:lang w:eastAsia="zh-CN"/>
              </w:rPr>
              <w:br/>
            </w:r>
            <w:r w:rsidRPr="00AA72F4">
              <w:rPr>
                <w:szCs w:val="24"/>
                <w:lang w:eastAsia="zh-CN"/>
              </w:rPr>
              <w:t>- RAN4 RF [97e][312] &amp; [98e][311]: “For the purpose of simulations for the coexistence study between TN &amp; NTN, the TN BS/UE ACLR &amp; ACS parameters need to be further discussed. It may depend on FR and BW configuration.”</w:t>
            </w:r>
          </w:p>
          <w:p w14:paraId="2E0F4363" w14:textId="77777777" w:rsidR="00773547" w:rsidRPr="002E3DCD" w:rsidRDefault="00773547" w:rsidP="00773547">
            <w:pPr>
              <w:rPr>
                <w:b/>
                <w:szCs w:val="21"/>
                <w:u w:val="single"/>
                <w:lang w:eastAsia="ko-KR"/>
              </w:rPr>
            </w:pPr>
            <w:r>
              <w:rPr>
                <w:b/>
                <w:u w:val="single"/>
                <w:lang w:eastAsia="ko-KR"/>
              </w:rPr>
              <w:t>Issue 4-5:</w:t>
            </w:r>
            <w:r>
              <w:rPr>
                <w:b/>
                <w:u w:val="single"/>
                <w:lang w:eastAsia="zh-CN"/>
              </w:rPr>
              <w:t xml:space="preserve"> Antenna &amp; beam forming pattern modelling</w:t>
            </w:r>
          </w:p>
          <w:p w14:paraId="1A98EF21" w14:textId="77777777" w:rsidR="00773547" w:rsidRDefault="00773547" w:rsidP="00773547">
            <w:pPr>
              <w:overflowPunct/>
              <w:autoSpaceDE/>
              <w:autoSpaceDN/>
              <w:adjustRightInd/>
              <w:spacing w:after="120"/>
              <w:textAlignment w:val="auto"/>
              <w:rPr>
                <w:szCs w:val="24"/>
                <w:lang w:eastAsia="zh-CN"/>
              </w:rPr>
            </w:pPr>
            <w:r>
              <w:rPr>
                <w:szCs w:val="24"/>
                <w:lang w:eastAsia="zh-CN"/>
              </w:rPr>
              <w:t>Option 1 seems agreeable.</w:t>
            </w:r>
          </w:p>
          <w:p w14:paraId="781A875F" w14:textId="77777777" w:rsidR="00773547" w:rsidRDefault="00773547" w:rsidP="00773547">
            <w:pPr>
              <w:rPr>
                <w:b/>
                <w:u w:val="single"/>
                <w:lang w:eastAsia="zh-CN"/>
              </w:rPr>
            </w:pPr>
            <w:r w:rsidRPr="00E25B49">
              <w:rPr>
                <w:b/>
                <w:u w:val="single"/>
                <w:lang w:eastAsia="ko-KR"/>
              </w:rPr>
              <w:t xml:space="preserve">Issue </w:t>
            </w:r>
            <w:r>
              <w:rPr>
                <w:b/>
                <w:u w:val="single"/>
                <w:lang w:eastAsia="ko-KR"/>
              </w:rPr>
              <w:t>4</w:t>
            </w:r>
            <w:r w:rsidRPr="00E25B49">
              <w:rPr>
                <w:b/>
                <w:u w:val="single"/>
                <w:lang w:eastAsia="ko-KR"/>
              </w:rPr>
              <w:t>-</w:t>
            </w:r>
            <w:r>
              <w:rPr>
                <w:b/>
                <w:u w:val="single"/>
                <w:lang w:eastAsia="ko-KR"/>
              </w:rPr>
              <w:t>6</w:t>
            </w:r>
            <w:r w:rsidRPr="00E25B49">
              <w:rPr>
                <w:b/>
                <w:u w:val="single"/>
                <w:lang w:eastAsia="ko-KR"/>
              </w:rPr>
              <w:t xml:space="preserve">: </w:t>
            </w:r>
            <w:r w:rsidRPr="00E25B49">
              <w:rPr>
                <w:rFonts w:hint="eastAsia"/>
                <w:b/>
                <w:u w:val="single"/>
                <w:lang w:eastAsia="zh-CN"/>
              </w:rPr>
              <w:t>Bandwidth</w:t>
            </w:r>
            <w:r w:rsidRPr="00E25B49">
              <w:rPr>
                <w:b/>
                <w:u w:val="single"/>
                <w:lang w:eastAsia="zh-CN"/>
              </w:rPr>
              <w:t xml:space="preserve"> </w:t>
            </w:r>
            <w:r w:rsidRPr="00E25B49">
              <w:rPr>
                <w:rFonts w:hint="eastAsia"/>
                <w:b/>
                <w:u w:val="single"/>
                <w:lang w:eastAsia="zh-CN"/>
              </w:rPr>
              <w:t>configuration</w:t>
            </w:r>
            <w:r w:rsidRPr="00E25B49">
              <w:rPr>
                <w:b/>
                <w:u w:val="single"/>
                <w:lang w:eastAsia="zh-CN"/>
              </w:rPr>
              <w:t xml:space="preserve"> </w:t>
            </w:r>
            <w:r w:rsidRPr="00E25B49">
              <w:rPr>
                <w:rFonts w:hint="eastAsia"/>
                <w:b/>
                <w:u w:val="single"/>
                <w:lang w:eastAsia="zh-CN"/>
              </w:rPr>
              <w:t>for</w:t>
            </w:r>
            <w:r w:rsidRPr="00E25B49">
              <w:rPr>
                <w:b/>
                <w:u w:val="single"/>
                <w:lang w:eastAsia="zh-CN"/>
              </w:rPr>
              <w:t xml:space="preserve"> coexistence study</w:t>
            </w:r>
          </w:p>
          <w:p w14:paraId="2CC8452B" w14:textId="77777777" w:rsidR="00773547" w:rsidRDefault="00773547" w:rsidP="00773547">
            <w:pPr>
              <w:rPr>
                <w:rFonts w:eastAsiaTheme="minorEastAsia"/>
                <w:u w:val="single"/>
                <w:lang w:eastAsia="zh-CN"/>
              </w:rPr>
            </w:pPr>
            <w:r>
              <w:rPr>
                <w:rFonts w:eastAsiaTheme="minorEastAsia"/>
                <w:u w:val="single"/>
                <w:lang w:eastAsia="zh-CN"/>
              </w:rPr>
              <w:t>Option 4</w:t>
            </w:r>
          </w:p>
          <w:p w14:paraId="1A124DA1" w14:textId="77777777" w:rsidR="00773547" w:rsidRDefault="00773547" w:rsidP="00773547">
            <w:pPr>
              <w:rPr>
                <w:rFonts w:eastAsiaTheme="minorEastAsia"/>
                <w:u w:val="single"/>
                <w:lang w:eastAsia="zh-CN"/>
              </w:rPr>
            </w:pPr>
            <w:r>
              <w:rPr>
                <w:rFonts w:eastAsiaTheme="minorEastAsia"/>
                <w:u w:val="single"/>
                <w:lang w:eastAsia="zh-CN"/>
              </w:rPr>
              <w:t>FR1 max BW up to 20 MHz</w:t>
            </w:r>
          </w:p>
          <w:p w14:paraId="4B38C625" w14:textId="77777777" w:rsidR="00773547" w:rsidRPr="00294B3C" w:rsidRDefault="00773547" w:rsidP="00773547">
            <w:pPr>
              <w:rPr>
                <w:rFonts w:eastAsiaTheme="minorEastAsia"/>
                <w:u w:val="single"/>
                <w:lang w:eastAsia="zh-CN"/>
              </w:rPr>
            </w:pPr>
            <w:r>
              <w:rPr>
                <w:rFonts w:eastAsiaTheme="minorEastAsia"/>
                <w:u w:val="single"/>
                <w:lang w:eastAsia="zh-CN"/>
              </w:rPr>
              <w:t>FR2 max BW up to 400 MHz</w:t>
            </w:r>
          </w:p>
          <w:p w14:paraId="5C165D2B" w14:textId="77777777" w:rsidR="00773547" w:rsidRDefault="00773547" w:rsidP="00773547">
            <w:pPr>
              <w:rPr>
                <w:b/>
                <w:u w:val="single"/>
                <w:lang w:eastAsia="zh-CN"/>
              </w:rPr>
            </w:pPr>
            <w:r w:rsidRPr="00487CF3">
              <w:rPr>
                <w:b/>
                <w:u w:val="single"/>
                <w:lang w:eastAsia="ko-KR"/>
              </w:rPr>
              <w:t xml:space="preserve">Issue </w:t>
            </w:r>
            <w:r>
              <w:rPr>
                <w:b/>
                <w:u w:val="single"/>
                <w:lang w:eastAsia="ko-KR"/>
              </w:rPr>
              <w:t>4-7</w:t>
            </w:r>
            <w:r w:rsidRPr="00487CF3">
              <w:rPr>
                <w:b/>
                <w:u w:val="single"/>
                <w:lang w:eastAsia="ko-KR"/>
              </w:rPr>
              <w:t>:</w:t>
            </w:r>
            <w:r>
              <w:rPr>
                <w:b/>
                <w:u w:val="single"/>
                <w:lang w:eastAsia="zh-CN"/>
              </w:rPr>
              <w:t xml:space="preserve"> </w:t>
            </w:r>
            <w:r w:rsidRPr="005F596B">
              <w:rPr>
                <w:b/>
                <w:u w:val="single"/>
                <w:lang w:eastAsia="zh-CN"/>
              </w:rPr>
              <w:t>Propagation model</w:t>
            </w:r>
          </w:p>
          <w:p w14:paraId="610131C1" w14:textId="77777777" w:rsidR="00773547" w:rsidRPr="00275070" w:rsidRDefault="00773547" w:rsidP="00773547">
            <w:pPr>
              <w:rPr>
                <w:rFonts w:eastAsiaTheme="minorEastAsia"/>
                <w:u w:val="single"/>
                <w:lang w:eastAsia="zh-CN"/>
              </w:rPr>
            </w:pPr>
            <w:r>
              <w:rPr>
                <w:rFonts w:eastAsiaTheme="minorEastAsia"/>
                <w:u w:val="single"/>
                <w:lang w:eastAsia="zh-CN"/>
              </w:rPr>
              <w:t>We agree with WF</w:t>
            </w:r>
          </w:p>
        </w:tc>
      </w:tr>
    </w:tbl>
    <w:p w14:paraId="4B5E76C5" w14:textId="77777777" w:rsidR="00BE3BC1" w:rsidRDefault="0027224F">
      <w:pPr>
        <w:rPr>
          <w:color w:val="0070C0"/>
          <w:lang w:val="en-US" w:eastAsia="zh-CN"/>
        </w:rPr>
      </w:pPr>
      <w:r>
        <w:rPr>
          <w:rFonts w:hint="eastAsia"/>
          <w:color w:val="0070C0"/>
          <w:lang w:val="en-US" w:eastAsia="zh-CN"/>
        </w:rPr>
        <w:t xml:space="preserve"> </w:t>
      </w:r>
    </w:p>
    <w:p w14:paraId="01FF5131" w14:textId="77777777" w:rsidR="00BE3BC1" w:rsidRDefault="0027224F">
      <w:pPr>
        <w:pStyle w:val="2"/>
      </w:pPr>
      <w:r>
        <w:t>Summary</w:t>
      </w:r>
      <w:r>
        <w:rPr>
          <w:rFonts w:hint="eastAsia"/>
        </w:rPr>
        <w:t xml:space="preserve"> for 1st round </w:t>
      </w:r>
    </w:p>
    <w:p w14:paraId="3ADA6E50" w14:textId="77777777" w:rsidR="00BE3BC1" w:rsidRDefault="0027224F">
      <w:pPr>
        <w:pStyle w:val="3"/>
        <w:rPr>
          <w:sz w:val="24"/>
          <w:szCs w:val="16"/>
        </w:rPr>
      </w:pPr>
      <w:r>
        <w:rPr>
          <w:sz w:val="24"/>
          <w:szCs w:val="16"/>
        </w:rPr>
        <w:t xml:space="preserve">Open issues </w:t>
      </w:r>
    </w:p>
    <w:p w14:paraId="68C6BEAA" w14:textId="77777777" w:rsidR="00BE3BC1" w:rsidRDefault="0027224F">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af3"/>
        <w:tblW w:w="0" w:type="auto"/>
        <w:tblLook w:val="04A0" w:firstRow="1" w:lastRow="0" w:firstColumn="1" w:lastColumn="0" w:noHBand="0" w:noVBand="1"/>
      </w:tblPr>
      <w:tblGrid>
        <w:gridCol w:w="1372"/>
        <w:gridCol w:w="8259"/>
      </w:tblGrid>
      <w:tr w:rsidR="00BE3BC1" w14:paraId="34562A05" w14:textId="77777777" w:rsidTr="00007AE4">
        <w:tc>
          <w:tcPr>
            <w:tcW w:w="1372" w:type="dxa"/>
          </w:tcPr>
          <w:p w14:paraId="2B8D7B2B" w14:textId="77777777" w:rsidR="00BE3BC1" w:rsidRDefault="00BE3BC1">
            <w:pPr>
              <w:rPr>
                <w:rFonts w:eastAsiaTheme="minorEastAsia"/>
                <w:b/>
                <w:bCs/>
                <w:color w:val="0070C0"/>
                <w:lang w:val="en-US" w:eastAsia="zh-CN"/>
              </w:rPr>
            </w:pPr>
          </w:p>
        </w:tc>
        <w:tc>
          <w:tcPr>
            <w:tcW w:w="8259" w:type="dxa"/>
          </w:tcPr>
          <w:p w14:paraId="6DBADA50" w14:textId="77777777" w:rsidR="00BE3BC1" w:rsidRDefault="0027224F">
            <w:pPr>
              <w:rPr>
                <w:rFonts w:eastAsiaTheme="minorEastAsia"/>
                <w:b/>
                <w:bCs/>
                <w:color w:val="0070C0"/>
                <w:lang w:val="en-US" w:eastAsia="zh-CN"/>
              </w:rPr>
            </w:pPr>
            <w:r>
              <w:rPr>
                <w:rFonts w:eastAsiaTheme="minorEastAsia"/>
                <w:b/>
                <w:bCs/>
                <w:color w:val="0070C0"/>
                <w:lang w:val="en-US" w:eastAsia="zh-CN"/>
              </w:rPr>
              <w:t xml:space="preserve">Status summary </w:t>
            </w:r>
          </w:p>
        </w:tc>
      </w:tr>
      <w:tr w:rsidR="00BE3BC1" w14:paraId="6DEC027C" w14:textId="77777777" w:rsidTr="00007AE4">
        <w:tc>
          <w:tcPr>
            <w:tcW w:w="1372" w:type="dxa"/>
          </w:tcPr>
          <w:p w14:paraId="6896DE80" w14:textId="77777777" w:rsidR="00BE3BC1" w:rsidRDefault="000738A6">
            <w:pPr>
              <w:rPr>
                <w:rFonts w:eastAsiaTheme="minorEastAsia"/>
                <w:b/>
                <w:bCs/>
                <w:color w:val="0070C0"/>
                <w:lang w:val="en-US" w:eastAsia="zh-CN"/>
              </w:rPr>
            </w:pPr>
            <w:r>
              <w:rPr>
                <w:rFonts w:eastAsiaTheme="minorEastAsia"/>
                <w:b/>
                <w:bCs/>
                <w:color w:val="0070C0"/>
                <w:lang w:val="en-US" w:eastAsia="zh-CN"/>
              </w:rPr>
              <w:t>Issue 4-</w:t>
            </w:r>
            <w:r w:rsidR="0027224F">
              <w:rPr>
                <w:rFonts w:eastAsiaTheme="minorEastAsia" w:hint="eastAsia"/>
                <w:b/>
                <w:bCs/>
                <w:color w:val="0070C0"/>
                <w:lang w:val="en-US" w:eastAsia="zh-CN"/>
              </w:rPr>
              <w:t>1</w:t>
            </w:r>
          </w:p>
          <w:p w14:paraId="7EE2C8C9" w14:textId="77777777" w:rsidR="008C2737" w:rsidRPr="008C2737" w:rsidRDefault="008C2737">
            <w:pPr>
              <w:rPr>
                <w:rFonts w:eastAsiaTheme="minorEastAsia"/>
                <w:color w:val="0070C0"/>
                <w:lang w:val="en-US" w:eastAsia="zh-CN"/>
              </w:rPr>
            </w:pPr>
            <w:r w:rsidRPr="00275070">
              <w:rPr>
                <w:rFonts w:eastAsiaTheme="minorEastAsia"/>
                <w:bCs/>
                <w:color w:val="0070C0"/>
                <w:lang w:val="en-US" w:eastAsia="zh-CN"/>
              </w:rPr>
              <w:t>Satellite parameters</w:t>
            </w:r>
          </w:p>
        </w:tc>
        <w:tc>
          <w:tcPr>
            <w:tcW w:w="8259" w:type="dxa"/>
          </w:tcPr>
          <w:p w14:paraId="5D3DC3A0" w14:textId="77777777" w:rsidR="00437378" w:rsidRDefault="00437378" w:rsidP="008C2737">
            <w:pPr>
              <w:rPr>
                <w:rFonts w:cstheme="minorHAnsi"/>
              </w:rPr>
            </w:pPr>
            <w:r>
              <w:rPr>
                <w:rFonts w:cstheme="minorHAnsi"/>
              </w:rPr>
              <w:t>Supports to options</w:t>
            </w:r>
          </w:p>
          <w:p w14:paraId="2586ADAA" w14:textId="77777777" w:rsidR="008C2737" w:rsidRDefault="008C2737" w:rsidP="00275070">
            <w:pPr>
              <w:ind w:leftChars="250" w:left="500"/>
              <w:rPr>
                <w:rFonts w:cstheme="minorHAnsi"/>
              </w:rPr>
            </w:pPr>
            <w:r>
              <w:rPr>
                <w:rFonts w:cstheme="minorHAnsi"/>
              </w:rPr>
              <w:t>Option 1: 1</w:t>
            </w:r>
          </w:p>
          <w:p w14:paraId="3AC112BF" w14:textId="77777777" w:rsidR="008C2737" w:rsidRDefault="008C2737" w:rsidP="00275070">
            <w:pPr>
              <w:ind w:leftChars="250" w:left="500"/>
              <w:rPr>
                <w:rFonts w:cstheme="minorHAnsi"/>
              </w:rPr>
            </w:pPr>
            <w:r>
              <w:rPr>
                <w:rFonts w:cstheme="minorHAnsi" w:hint="eastAsia"/>
              </w:rPr>
              <w:t>O</w:t>
            </w:r>
            <w:r>
              <w:rPr>
                <w:rFonts w:cstheme="minorHAnsi"/>
              </w:rPr>
              <w:t>ption 2: 1</w:t>
            </w:r>
          </w:p>
          <w:p w14:paraId="1BF907E0" w14:textId="77777777" w:rsidR="00E63858" w:rsidRDefault="008C2737" w:rsidP="00275070">
            <w:pPr>
              <w:ind w:leftChars="250" w:left="500"/>
              <w:rPr>
                <w:rFonts w:cstheme="minorHAnsi"/>
              </w:rPr>
            </w:pPr>
            <w:r>
              <w:rPr>
                <w:rFonts w:cstheme="minorHAnsi"/>
              </w:rPr>
              <w:t>Option 3: 8</w:t>
            </w:r>
          </w:p>
          <w:p w14:paraId="3BAFD1B9" w14:textId="77777777" w:rsidR="008C2737" w:rsidRDefault="008C2737" w:rsidP="008C2737">
            <w:pPr>
              <w:rPr>
                <w:rFonts w:eastAsiaTheme="minorEastAsia"/>
                <w:i/>
                <w:color w:val="0070C0"/>
                <w:lang w:val="en-US" w:eastAsia="zh-CN"/>
              </w:rPr>
            </w:pPr>
            <w:r>
              <w:rPr>
                <w:rFonts w:cstheme="minorHAnsi"/>
              </w:rPr>
              <w:t xml:space="preserve">It seems Option 3 could cover Option 1 &amp; 2 as it is intended to figure out the more stringent one between Set 1 &amp; 2. </w:t>
            </w:r>
          </w:p>
          <w:p w14:paraId="630D8CA2" w14:textId="77777777" w:rsidR="00BE3BC1" w:rsidRDefault="0027224F">
            <w:pPr>
              <w:rPr>
                <w:rFonts w:eastAsiaTheme="minorEastAsia"/>
                <w:i/>
                <w:color w:val="0070C0"/>
                <w:lang w:val="en-US" w:eastAsia="zh-CN"/>
              </w:rPr>
            </w:pPr>
            <w:r>
              <w:rPr>
                <w:rFonts w:eastAsiaTheme="minorEastAsia" w:hint="eastAsia"/>
                <w:i/>
                <w:color w:val="0070C0"/>
                <w:lang w:val="en-US" w:eastAsia="zh-CN"/>
              </w:rPr>
              <w:lastRenderedPageBreak/>
              <w:t>Candidate options:</w:t>
            </w:r>
          </w:p>
          <w:p w14:paraId="19D9084F" w14:textId="77777777" w:rsidR="008C2737" w:rsidRPr="00275070" w:rsidRDefault="008C2737">
            <w:pPr>
              <w:rPr>
                <w:rFonts w:eastAsiaTheme="minorEastAsia"/>
                <w:lang w:val="en-US" w:eastAsia="zh-CN"/>
              </w:rPr>
            </w:pPr>
            <w:r>
              <w:rPr>
                <w:rFonts w:eastAsiaTheme="minorEastAsia"/>
                <w:lang w:val="en-US" w:eastAsia="zh-CN"/>
              </w:rPr>
              <w:t>Further analyze</w:t>
            </w:r>
            <w:r w:rsidRPr="00275070">
              <w:rPr>
                <w:rFonts w:eastAsiaTheme="minorEastAsia"/>
                <w:lang w:val="en-US" w:eastAsia="zh-CN"/>
              </w:rPr>
              <w:t xml:space="preserve"> Set 1 and Set 2 to identify if one set would be more stringent and so, if all simulations would be needed for both sets.</w:t>
            </w:r>
          </w:p>
          <w:p w14:paraId="36206FEE" w14:textId="77777777" w:rsidR="008C2737" w:rsidRDefault="0027224F">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1572BDE7" w14:textId="77777777" w:rsidR="008C2737" w:rsidRPr="00275070" w:rsidRDefault="008C2737">
            <w:pPr>
              <w:rPr>
                <w:rFonts w:eastAsiaTheme="minorEastAsia"/>
                <w:i/>
                <w:color w:val="0070C0"/>
                <w:lang w:val="en-US" w:eastAsia="zh-CN"/>
              </w:rPr>
            </w:pPr>
            <w:r>
              <w:rPr>
                <w:rFonts w:eastAsiaTheme="minorEastAsia"/>
                <w:lang w:val="en-US" w:eastAsia="zh-CN"/>
              </w:rPr>
              <w:t>It is suggested to compromise on the candidate option. Otherwise we can f</w:t>
            </w:r>
            <w:r w:rsidRPr="00E73BF5">
              <w:rPr>
                <w:rFonts w:eastAsiaTheme="minorEastAsia"/>
                <w:lang w:val="en-US" w:eastAsia="zh-CN"/>
              </w:rPr>
              <w:t>ur</w:t>
            </w:r>
            <w:r>
              <w:rPr>
                <w:rFonts w:eastAsiaTheme="minorEastAsia"/>
                <w:lang w:val="en-US" w:eastAsia="zh-CN"/>
              </w:rPr>
              <w:t>ther discuss the original 3 options</w:t>
            </w:r>
            <w:r w:rsidRPr="00E73BF5">
              <w:rPr>
                <w:rFonts w:eastAsiaTheme="minorEastAsia"/>
                <w:lang w:val="en-US" w:eastAsia="zh-CN"/>
              </w:rPr>
              <w:t xml:space="preserve"> in 2</w:t>
            </w:r>
            <w:r w:rsidRPr="00E73BF5">
              <w:rPr>
                <w:rFonts w:eastAsiaTheme="minorEastAsia"/>
                <w:vertAlign w:val="superscript"/>
                <w:lang w:val="en-US" w:eastAsia="zh-CN"/>
              </w:rPr>
              <w:t>nd</w:t>
            </w:r>
            <w:r w:rsidRPr="00E73BF5">
              <w:rPr>
                <w:rFonts w:eastAsiaTheme="minorEastAsia"/>
                <w:lang w:val="en-US" w:eastAsia="zh-CN"/>
              </w:rPr>
              <w:t xml:space="preserve"> round.</w:t>
            </w:r>
          </w:p>
        </w:tc>
      </w:tr>
      <w:tr w:rsidR="008C2737" w14:paraId="0A763586" w14:textId="77777777" w:rsidTr="00007AE4">
        <w:tc>
          <w:tcPr>
            <w:tcW w:w="1372" w:type="dxa"/>
          </w:tcPr>
          <w:p w14:paraId="12283866" w14:textId="77777777" w:rsidR="008C2737" w:rsidRDefault="00DE6560">
            <w:pPr>
              <w:rPr>
                <w:rFonts w:eastAsiaTheme="minorEastAsia"/>
                <w:b/>
                <w:bCs/>
                <w:color w:val="0070C0"/>
                <w:lang w:val="en-US" w:eastAsia="zh-CN"/>
              </w:rPr>
            </w:pPr>
            <w:r>
              <w:rPr>
                <w:rFonts w:eastAsiaTheme="minorEastAsia" w:hint="eastAsia"/>
                <w:b/>
                <w:bCs/>
                <w:color w:val="0070C0"/>
                <w:lang w:val="en-US" w:eastAsia="zh-CN"/>
              </w:rPr>
              <w:lastRenderedPageBreak/>
              <w:t>Issue</w:t>
            </w:r>
            <w:r>
              <w:rPr>
                <w:rFonts w:eastAsiaTheme="minorEastAsia"/>
                <w:b/>
                <w:bCs/>
                <w:color w:val="0070C0"/>
                <w:lang w:val="en-US" w:eastAsia="zh-CN"/>
              </w:rPr>
              <w:t xml:space="preserve"> 4-</w:t>
            </w:r>
            <w:r w:rsidR="008C2737">
              <w:rPr>
                <w:rFonts w:eastAsiaTheme="minorEastAsia"/>
                <w:b/>
                <w:bCs/>
                <w:color w:val="0070C0"/>
                <w:lang w:val="en-US" w:eastAsia="zh-CN"/>
              </w:rPr>
              <w:t>2</w:t>
            </w:r>
          </w:p>
          <w:p w14:paraId="2C086385" w14:textId="77777777" w:rsidR="008C2737" w:rsidRPr="00275070" w:rsidRDefault="008C2737">
            <w:pPr>
              <w:rPr>
                <w:rFonts w:eastAsiaTheme="minorEastAsia"/>
                <w:bCs/>
                <w:color w:val="0070C0"/>
                <w:lang w:val="en-US" w:eastAsia="zh-CN"/>
              </w:rPr>
            </w:pPr>
            <w:r w:rsidRPr="00275070">
              <w:rPr>
                <w:rFonts w:eastAsiaTheme="minorEastAsia"/>
                <w:bCs/>
                <w:color w:val="0070C0"/>
                <w:lang w:val="en-US" w:eastAsia="zh-CN"/>
              </w:rPr>
              <w:t>Satellite Antenna beam configurations</w:t>
            </w:r>
          </w:p>
        </w:tc>
        <w:tc>
          <w:tcPr>
            <w:tcW w:w="8259" w:type="dxa"/>
          </w:tcPr>
          <w:p w14:paraId="58DE9D36" w14:textId="77777777" w:rsidR="008C2737" w:rsidRDefault="008C2737" w:rsidP="008C2737">
            <w:pPr>
              <w:rPr>
                <w:rFonts w:cstheme="minorHAnsi"/>
              </w:rPr>
            </w:pPr>
            <w:r w:rsidRPr="008C2737">
              <w:rPr>
                <w:rFonts w:cstheme="minorHAnsi"/>
              </w:rPr>
              <w:t xml:space="preserve">7 </w:t>
            </w:r>
            <w:r w:rsidRPr="00275070">
              <w:rPr>
                <w:rFonts w:eastAsia="宋体" w:cstheme="minorHAnsi"/>
              </w:rPr>
              <w:t xml:space="preserve">companies agree with the WF. </w:t>
            </w:r>
            <w:r w:rsidR="00437378">
              <w:rPr>
                <w:rFonts w:cstheme="minorHAnsi"/>
              </w:rPr>
              <w:t>One s</w:t>
            </w:r>
            <w:r w:rsidRPr="00275070">
              <w:rPr>
                <w:rFonts w:eastAsia="宋体" w:cstheme="minorHAnsi"/>
              </w:rPr>
              <w:t>upport Option 1 and two support Option 2</w:t>
            </w:r>
          </w:p>
          <w:p w14:paraId="6F420DC9" w14:textId="77777777" w:rsidR="008C2737" w:rsidRPr="00275070" w:rsidRDefault="008C2737" w:rsidP="008C2737">
            <w:pPr>
              <w:rPr>
                <w:rFonts w:eastAsiaTheme="minorEastAsia"/>
                <w:i/>
                <w:color w:val="0070C0"/>
                <w:lang w:val="en-US" w:eastAsia="zh-CN"/>
              </w:rPr>
            </w:pPr>
            <w:r w:rsidRPr="00275070">
              <w:rPr>
                <w:rFonts w:eastAsiaTheme="minorEastAsia"/>
                <w:i/>
                <w:color w:val="0070C0"/>
                <w:lang w:val="en-US" w:eastAsia="zh-CN"/>
              </w:rPr>
              <w:t>Candidate options</w:t>
            </w:r>
            <w:r w:rsidR="00007AE4">
              <w:rPr>
                <w:rFonts w:eastAsiaTheme="minorEastAsia"/>
                <w:i/>
                <w:color w:val="0070C0"/>
                <w:lang w:val="en-US" w:eastAsia="zh-CN"/>
              </w:rPr>
              <w:t>:</w:t>
            </w:r>
          </w:p>
          <w:p w14:paraId="5417CACF" w14:textId="77777777" w:rsidR="008C2737" w:rsidRPr="008C2737" w:rsidRDefault="008C2737" w:rsidP="00275070">
            <w:pPr>
              <w:rPr>
                <w:rFonts w:cstheme="minorHAnsi"/>
              </w:rPr>
            </w:pPr>
            <w:r w:rsidRPr="008C2737">
              <w:rPr>
                <w:rFonts w:cstheme="minorHAnsi"/>
              </w:rPr>
              <w:t xml:space="preserve">Option 1: Earth fixed beam only </w:t>
            </w:r>
          </w:p>
          <w:p w14:paraId="2FCC4B88" w14:textId="77777777" w:rsidR="008C2737" w:rsidRDefault="008C2737" w:rsidP="008C2737">
            <w:pPr>
              <w:rPr>
                <w:rFonts w:cstheme="minorHAnsi"/>
              </w:rPr>
            </w:pPr>
            <w:r w:rsidRPr="008C2737">
              <w:rPr>
                <w:rFonts w:cstheme="minorHAnsi"/>
              </w:rPr>
              <w:t>Option 2: Earth Fixed Beams and Earth Moving Beams</w:t>
            </w:r>
          </w:p>
          <w:p w14:paraId="4B7A5C33" w14:textId="77777777" w:rsidR="008C2737" w:rsidRPr="00275070" w:rsidRDefault="008C2737" w:rsidP="008C2737">
            <w:pPr>
              <w:rPr>
                <w:rFonts w:cstheme="minorHAnsi"/>
              </w:rPr>
            </w:pPr>
            <w:r>
              <w:rPr>
                <w:rFonts w:cstheme="minorHAnsi"/>
              </w:rPr>
              <w:t xml:space="preserve">Option 3: </w:t>
            </w:r>
            <w:r w:rsidRPr="00072A34">
              <w:rPr>
                <w:rFonts w:cstheme="minorHAnsi"/>
              </w:rPr>
              <w:t>Prioritize Earth Fixed Beams and consider Earth Moving Beams later.</w:t>
            </w:r>
            <w:r>
              <w:rPr>
                <w:rFonts w:cstheme="minorHAnsi"/>
              </w:rPr>
              <w:t xml:space="preserve"> </w:t>
            </w:r>
          </w:p>
          <w:p w14:paraId="302FE86B" w14:textId="77777777" w:rsidR="008C2737" w:rsidRPr="00D07929" w:rsidRDefault="008C2737" w:rsidP="008C2737">
            <w:pPr>
              <w:rPr>
                <w:rFonts w:eastAsiaTheme="minorEastAsia"/>
                <w:i/>
                <w:color w:val="0070C0"/>
                <w:lang w:val="en-US" w:eastAsia="zh-CN"/>
              </w:rPr>
            </w:pPr>
            <w:r w:rsidRPr="00275070">
              <w:rPr>
                <w:rFonts w:eastAsiaTheme="minorEastAsia"/>
                <w:i/>
                <w:color w:val="0070C0"/>
                <w:lang w:val="en-US" w:eastAsia="zh-CN"/>
              </w:rPr>
              <w:t>Recommendations for 2nd round</w:t>
            </w:r>
            <w:r>
              <w:rPr>
                <w:rFonts w:eastAsiaTheme="minorEastAsia"/>
                <w:i/>
                <w:color w:val="0070C0"/>
                <w:lang w:val="en-US" w:eastAsia="zh-CN"/>
              </w:rPr>
              <w:t>:</w:t>
            </w:r>
          </w:p>
          <w:p w14:paraId="38F42D2F" w14:textId="77777777" w:rsidR="008C2737" w:rsidRPr="008C2737" w:rsidRDefault="008C2737">
            <w:pPr>
              <w:rPr>
                <w:rFonts w:cstheme="minorHAnsi"/>
              </w:rPr>
            </w:pPr>
            <w:r w:rsidRPr="008C2737">
              <w:rPr>
                <w:rFonts w:cstheme="minorHAnsi"/>
              </w:rPr>
              <w:t xml:space="preserve">Further discuss </w:t>
            </w:r>
            <w:proofErr w:type="gramStart"/>
            <w:r w:rsidR="00E61692">
              <w:rPr>
                <w:rFonts w:cstheme="minorHAnsi"/>
              </w:rPr>
              <w:t xml:space="preserve">what’s the difference between </w:t>
            </w:r>
            <w:r w:rsidRPr="008C2737">
              <w:rPr>
                <w:rFonts w:cstheme="minorHAnsi"/>
              </w:rPr>
              <w:t xml:space="preserve">Earth Fixed Beams and Earth Moving Beams in </w:t>
            </w:r>
            <w:r w:rsidR="00E61692">
              <w:rPr>
                <w:rFonts w:cstheme="minorHAnsi"/>
              </w:rPr>
              <w:t xml:space="preserve">the circumstance of </w:t>
            </w:r>
            <w:r w:rsidRPr="008C2737">
              <w:rPr>
                <w:rFonts w:cstheme="minorHAnsi"/>
              </w:rPr>
              <w:t>co-existence study</w:t>
            </w:r>
            <w:proofErr w:type="gramEnd"/>
            <w:r w:rsidRPr="008C2737">
              <w:rPr>
                <w:rFonts w:cstheme="minorHAnsi"/>
              </w:rPr>
              <w:t xml:space="preserve"> and then make decisions as appropriate.</w:t>
            </w:r>
          </w:p>
        </w:tc>
      </w:tr>
      <w:tr w:rsidR="00E61692" w:rsidRPr="00E61692" w14:paraId="10777314" w14:textId="77777777" w:rsidTr="00007AE4">
        <w:tc>
          <w:tcPr>
            <w:tcW w:w="1372" w:type="dxa"/>
          </w:tcPr>
          <w:p w14:paraId="73F01A29" w14:textId="77777777" w:rsidR="00E61692" w:rsidRDefault="00DE6560">
            <w:pPr>
              <w:rPr>
                <w:rFonts w:eastAsiaTheme="minorEastAsia"/>
                <w:b/>
                <w:bCs/>
                <w:color w:val="0070C0"/>
                <w:lang w:val="en-US" w:eastAsia="zh-CN"/>
              </w:rPr>
            </w:pPr>
            <w:r>
              <w:rPr>
                <w:rFonts w:eastAsiaTheme="minorEastAsia" w:hint="eastAsia"/>
                <w:b/>
                <w:bCs/>
                <w:color w:val="0070C0"/>
                <w:lang w:val="en-US" w:eastAsia="zh-CN"/>
              </w:rPr>
              <w:t>Issue</w:t>
            </w:r>
            <w:r>
              <w:rPr>
                <w:rFonts w:eastAsiaTheme="minorEastAsia"/>
                <w:b/>
                <w:bCs/>
                <w:color w:val="0070C0"/>
                <w:lang w:val="en-US" w:eastAsia="zh-CN"/>
              </w:rPr>
              <w:t xml:space="preserve"> 4-</w:t>
            </w:r>
            <w:r w:rsidR="00E61692">
              <w:rPr>
                <w:rFonts w:eastAsiaTheme="minorEastAsia"/>
                <w:b/>
                <w:bCs/>
                <w:color w:val="0070C0"/>
                <w:lang w:val="en-US" w:eastAsia="zh-CN"/>
              </w:rPr>
              <w:t>3</w:t>
            </w:r>
          </w:p>
          <w:p w14:paraId="5D2897D8" w14:textId="77777777" w:rsidR="00E61692" w:rsidRPr="00D07929" w:rsidRDefault="00E61692">
            <w:pPr>
              <w:rPr>
                <w:rFonts w:eastAsiaTheme="minorEastAsia"/>
                <w:bCs/>
                <w:color w:val="0070C0"/>
                <w:lang w:val="en-US" w:eastAsia="zh-CN"/>
              </w:rPr>
            </w:pPr>
            <w:r>
              <w:rPr>
                <w:rFonts w:eastAsiaTheme="minorEastAsia" w:hint="eastAsia"/>
                <w:bCs/>
                <w:color w:val="0070C0"/>
                <w:lang w:val="en-US" w:eastAsia="zh-CN"/>
              </w:rPr>
              <w:t>N</w:t>
            </w:r>
            <w:r>
              <w:rPr>
                <w:rFonts w:eastAsiaTheme="minorEastAsia"/>
                <w:bCs/>
                <w:color w:val="0070C0"/>
                <w:lang w:val="en-US" w:eastAsia="zh-CN"/>
              </w:rPr>
              <w:t xml:space="preserve">TN UE </w:t>
            </w:r>
            <w:r>
              <w:rPr>
                <w:rFonts w:eastAsiaTheme="minorEastAsia" w:hint="eastAsia"/>
                <w:bCs/>
                <w:color w:val="0070C0"/>
                <w:lang w:val="en-US" w:eastAsia="zh-CN"/>
              </w:rPr>
              <w:t>parameters</w:t>
            </w:r>
          </w:p>
        </w:tc>
        <w:tc>
          <w:tcPr>
            <w:tcW w:w="8259" w:type="dxa"/>
          </w:tcPr>
          <w:p w14:paraId="79562A88" w14:textId="77777777" w:rsidR="00E61692" w:rsidRDefault="00E61692">
            <w:pPr>
              <w:rPr>
                <w:rFonts w:eastAsiaTheme="minorEastAsia" w:cstheme="minorHAnsi"/>
                <w:lang w:eastAsia="zh-CN"/>
              </w:rPr>
            </w:pPr>
            <w:r>
              <w:rPr>
                <w:rFonts w:eastAsiaTheme="minorEastAsia" w:cstheme="minorHAnsi"/>
                <w:lang w:eastAsia="zh-CN"/>
              </w:rPr>
              <w:t xml:space="preserve">6 companies agree with </w:t>
            </w:r>
            <w:r>
              <w:rPr>
                <w:rFonts w:eastAsiaTheme="minorEastAsia" w:cstheme="minorHAnsi" w:hint="eastAsia"/>
                <w:lang w:eastAsia="zh-CN"/>
              </w:rPr>
              <w:t>the</w:t>
            </w:r>
            <w:r>
              <w:rPr>
                <w:rFonts w:eastAsiaTheme="minorEastAsia" w:cstheme="minorHAnsi"/>
                <w:lang w:eastAsia="zh-CN"/>
              </w:rPr>
              <w:t xml:space="preserve"> WF and </w:t>
            </w:r>
            <w:r w:rsidR="00007AE4">
              <w:rPr>
                <w:rFonts w:eastAsiaTheme="minorEastAsia" w:cstheme="minorHAnsi"/>
                <w:lang w:eastAsia="zh-CN"/>
              </w:rPr>
              <w:t>one</w:t>
            </w:r>
            <w:r>
              <w:rPr>
                <w:rFonts w:eastAsiaTheme="minorEastAsia" w:cstheme="minorHAnsi"/>
                <w:lang w:eastAsia="zh-CN"/>
              </w:rPr>
              <w:t xml:space="preserve"> don’t. Moreover,</w:t>
            </w:r>
            <w:r w:rsidR="00007AE4">
              <w:rPr>
                <w:rFonts w:eastAsiaTheme="minorEastAsia" w:cstheme="minorHAnsi"/>
                <w:lang w:eastAsia="zh-CN"/>
              </w:rPr>
              <w:t xml:space="preserve"> 2 companies</w:t>
            </w:r>
            <w:r>
              <w:rPr>
                <w:rFonts w:eastAsiaTheme="minorEastAsia" w:cstheme="minorHAnsi"/>
                <w:lang w:eastAsia="zh-CN"/>
              </w:rPr>
              <w:t xml:space="preserve"> support Option 1. </w:t>
            </w:r>
          </w:p>
          <w:p w14:paraId="79AAA747" w14:textId="77777777" w:rsidR="00E61692" w:rsidRDefault="00E61692" w:rsidP="00E61692">
            <w:pPr>
              <w:rPr>
                <w:rFonts w:eastAsiaTheme="minorEastAsia" w:cstheme="minorHAnsi"/>
                <w:lang w:eastAsia="zh-CN"/>
              </w:rPr>
            </w:pPr>
            <w:r w:rsidRPr="00E73BF5">
              <w:rPr>
                <w:rFonts w:eastAsiaTheme="minorEastAsia"/>
                <w:i/>
                <w:color w:val="0070C0"/>
                <w:lang w:val="en-US" w:eastAsia="zh-CN"/>
              </w:rPr>
              <w:t>Recommendations for 2nd round</w:t>
            </w:r>
            <w:r>
              <w:rPr>
                <w:rFonts w:eastAsiaTheme="minorEastAsia"/>
                <w:i/>
                <w:color w:val="0070C0"/>
                <w:lang w:val="en-US" w:eastAsia="zh-CN"/>
              </w:rPr>
              <w:t>:</w:t>
            </w:r>
            <w:r>
              <w:rPr>
                <w:rFonts w:eastAsiaTheme="minorEastAsia" w:cstheme="minorHAnsi" w:hint="eastAsia"/>
                <w:lang w:eastAsia="zh-CN"/>
              </w:rPr>
              <w:t xml:space="preserve"> </w:t>
            </w:r>
          </w:p>
          <w:p w14:paraId="22E04302" w14:textId="77777777" w:rsidR="00E61692" w:rsidRPr="00D07929" w:rsidRDefault="00E61692">
            <w:pPr>
              <w:rPr>
                <w:rFonts w:eastAsiaTheme="minorEastAsia"/>
                <w:i/>
                <w:color w:val="0070C0"/>
                <w:lang w:val="en-US" w:eastAsia="zh-CN"/>
              </w:rPr>
            </w:pPr>
            <w:r>
              <w:rPr>
                <w:rFonts w:eastAsiaTheme="minorEastAsia" w:cstheme="minorHAnsi" w:hint="eastAsia"/>
                <w:lang w:eastAsia="zh-CN"/>
              </w:rPr>
              <w:t>Further</w:t>
            </w:r>
            <w:r>
              <w:rPr>
                <w:rFonts w:eastAsiaTheme="minorEastAsia" w:cstheme="minorHAnsi"/>
                <w:lang w:eastAsia="zh-CN"/>
              </w:rPr>
              <w:t xml:space="preserve"> discuss the WF in 2</w:t>
            </w:r>
            <w:r w:rsidRPr="00E73BF5">
              <w:rPr>
                <w:rFonts w:eastAsiaTheme="minorEastAsia" w:cstheme="minorHAnsi"/>
                <w:vertAlign w:val="superscript"/>
                <w:lang w:eastAsia="zh-CN"/>
              </w:rPr>
              <w:t>nd</w:t>
            </w:r>
            <w:r>
              <w:rPr>
                <w:rFonts w:eastAsiaTheme="minorEastAsia" w:cstheme="minorHAnsi"/>
                <w:lang w:eastAsia="zh-CN"/>
              </w:rPr>
              <w:t xml:space="preserve"> round based on results of exemplary bands selection &amp; UE assumptions in thread [310]</w:t>
            </w:r>
          </w:p>
        </w:tc>
      </w:tr>
      <w:tr w:rsidR="00E61692" w:rsidRPr="00E61692" w14:paraId="4CF99538" w14:textId="77777777" w:rsidTr="00007AE4">
        <w:tc>
          <w:tcPr>
            <w:tcW w:w="1372" w:type="dxa"/>
          </w:tcPr>
          <w:p w14:paraId="51868774" w14:textId="77777777" w:rsidR="00E61692" w:rsidRDefault="00DE6560" w:rsidP="00E61692">
            <w:pPr>
              <w:rPr>
                <w:rFonts w:eastAsiaTheme="minorEastAsia"/>
                <w:b/>
                <w:bCs/>
                <w:color w:val="0070C0"/>
                <w:lang w:val="en-US" w:eastAsia="zh-CN"/>
              </w:rPr>
            </w:pPr>
            <w:r>
              <w:rPr>
                <w:rFonts w:eastAsiaTheme="minorEastAsia" w:hint="eastAsia"/>
                <w:b/>
                <w:bCs/>
                <w:color w:val="0070C0"/>
                <w:lang w:val="en-US" w:eastAsia="zh-CN"/>
              </w:rPr>
              <w:t>Issue</w:t>
            </w:r>
            <w:r>
              <w:rPr>
                <w:rFonts w:eastAsiaTheme="minorEastAsia"/>
                <w:b/>
                <w:bCs/>
                <w:color w:val="0070C0"/>
                <w:lang w:val="en-US" w:eastAsia="zh-CN"/>
              </w:rPr>
              <w:t xml:space="preserve"> 4-</w:t>
            </w:r>
            <w:r w:rsidR="00E61692">
              <w:rPr>
                <w:rFonts w:eastAsiaTheme="minorEastAsia"/>
                <w:b/>
                <w:bCs/>
                <w:color w:val="0070C0"/>
                <w:lang w:val="en-US" w:eastAsia="zh-CN"/>
              </w:rPr>
              <w:t>4</w:t>
            </w:r>
          </w:p>
          <w:p w14:paraId="31074808" w14:textId="77777777" w:rsidR="00E61692" w:rsidRDefault="00E61692" w:rsidP="00E61692">
            <w:pPr>
              <w:rPr>
                <w:rFonts w:eastAsiaTheme="minorEastAsia"/>
                <w:b/>
                <w:bCs/>
                <w:color w:val="0070C0"/>
                <w:lang w:val="en-US" w:eastAsia="zh-CN"/>
              </w:rPr>
            </w:pPr>
            <w:r>
              <w:rPr>
                <w:rFonts w:eastAsiaTheme="minorEastAsia"/>
                <w:bCs/>
                <w:color w:val="0070C0"/>
                <w:lang w:val="en-US" w:eastAsia="zh-CN"/>
              </w:rPr>
              <w:t xml:space="preserve">TN UE&amp;BS </w:t>
            </w:r>
            <w:r>
              <w:rPr>
                <w:rFonts w:eastAsiaTheme="minorEastAsia" w:hint="eastAsia"/>
                <w:bCs/>
                <w:color w:val="0070C0"/>
                <w:lang w:val="en-US" w:eastAsia="zh-CN"/>
              </w:rPr>
              <w:t>parameters</w:t>
            </w:r>
          </w:p>
        </w:tc>
        <w:tc>
          <w:tcPr>
            <w:tcW w:w="8259" w:type="dxa"/>
          </w:tcPr>
          <w:p w14:paraId="7F631B0B" w14:textId="77777777" w:rsidR="00E61692" w:rsidRDefault="00E61692" w:rsidP="00E61692">
            <w:pPr>
              <w:rPr>
                <w:rFonts w:eastAsiaTheme="minorEastAsia" w:cstheme="minorHAnsi"/>
                <w:lang w:eastAsia="zh-CN"/>
              </w:rPr>
            </w:pPr>
            <w:r>
              <w:rPr>
                <w:rFonts w:eastAsiaTheme="minorEastAsia" w:cstheme="minorHAnsi" w:hint="eastAsia"/>
                <w:lang w:eastAsia="zh-CN"/>
              </w:rPr>
              <w:t>6</w:t>
            </w:r>
            <w:r>
              <w:rPr>
                <w:rFonts w:eastAsiaTheme="minorEastAsia" w:cstheme="minorHAnsi"/>
                <w:lang w:eastAsia="zh-CN"/>
              </w:rPr>
              <w:t xml:space="preserve"> companies agree with the WF and 2 companies would like to downs cope the WF. </w:t>
            </w:r>
          </w:p>
          <w:p w14:paraId="1811616C" w14:textId="77777777" w:rsidR="00007AE4" w:rsidRPr="00E73BF5" w:rsidRDefault="00007AE4" w:rsidP="00007AE4">
            <w:pPr>
              <w:rPr>
                <w:rFonts w:eastAsiaTheme="minorEastAsia"/>
                <w:i/>
                <w:color w:val="0070C0"/>
                <w:lang w:val="en-US" w:eastAsia="zh-CN"/>
              </w:rPr>
            </w:pPr>
            <w:r w:rsidRPr="00E73BF5">
              <w:rPr>
                <w:rFonts w:eastAsiaTheme="minorEastAsia"/>
                <w:i/>
                <w:color w:val="0070C0"/>
                <w:lang w:val="en-US" w:eastAsia="zh-CN"/>
              </w:rPr>
              <w:t>Candidate options</w:t>
            </w:r>
            <w:r>
              <w:rPr>
                <w:rFonts w:eastAsiaTheme="minorEastAsia"/>
                <w:i/>
                <w:color w:val="0070C0"/>
                <w:lang w:val="en-US" w:eastAsia="zh-CN"/>
              </w:rPr>
              <w:t>:</w:t>
            </w:r>
          </w:p>
          <w:p w14:paraId="6DD3196A" w14:textId="77777777" w:rsidR="00E61692" w:rsidRPr="00E61692" w:rsidRDefault="00E61692" w:rsidP="00E61692">
            <w:pPr>
              <w:rPr>
                <w:rFonts w:eastAsiaTheme="minorEastAsia" w:cstheme="minorHAnsi"/>
                <w:lang w:eastAsia="zh-CN"/>
              </w:rPr>
            </w:pPr>
            <w:r>
              <w:rPr>
                <w:rFonts w:eastAsiaTheme="minorEastAsia" w:cstheme="minorHAnsi"/>
                <w:lang w:eastAsia="zh-CN"/>
              </w:rPr>
              <w:t xml:space="preserve">Option 1: </w:t>
            </w:r>
            <w:r>
              <w:rPr>
                <w:rFonts w:eastAsiaTheme="minorEastAsia" w:cstheme="minorHAnsi" w:hint="eastAsia"/>
                <w:lang w:eastAsia="zh-CN"/>
              </w:rPr>
              <w:t>T</w:t>
            </w:r>
            <w:r w:rsidRPr="00E61692">
              <w:rPr>
                <w:rFonts w:eastAsiaTheme="minorEastAsia" w:cstheme="minorHAnsi"/>
                <w:lang w:eastAsia="zh-CN"/>
              </w:rPr>
              <w:t>he existing RF requirements (i.e. ACS and ACLR for both BS and UE) of TN in the spec (i.e. TS 38.104 and 38.101) should be reused when doing the coexistence study between NTN and TN.</w:t>
            </w:r>
          </w:p>
          <w:p w14:paraId="5682E5A7" w14:textId="77777777" w:rsidR="00E61692" w:rsidRPr="00072A34" w:rsidRDefault="00E61692" w:rsidP="00E61692">
            <w:pPr>
              <w:rPr>
                <w:rFonts w:eastAsia="宋体" w:cstheme="minorHAnsi"/>
                <w:color w:val="FF6600"/>
                <w:szCs w:val="24"/>
              </w:rPr>
            </w:pPr>
            <w:r>
              <w:rPr>
                <w:rFonts w:eastAsiaTheme="minorEastAsia" w:cstheme="minorHAnsi" w:hint="eastAsia"/>
                <w:lang w:eastAsia="zh-CN"/>
              </w:rPr>
              <w:t>Option</w:t>
            </w:r>
            <w:r>
              <w:rPr>
                <w:rFonts w:eastAsiaTheme="minorEastAsia" w:cstheme="minorHAnsi"/>
                <w:lang w:eastAsia="zh-CN"/>
              </w:rPr>
              <w:t xml:space="preserve"> 2</w:t>
            </w:r>
            <w:r>
              <w:rPr>
                <w:rFonts w:eastAsiaTheme="minorEastAsia" w:cstheme="minorHAnsi"/>
                <w:lang w:eastAsia="zh-CN"/>
              </w:rPr>
              <w:t>：</w:t>
            </w:r>
            <w:r w:rsidRPr="00D07929">
              <w:rPr>
                <w:rFonts w:cstheme="minorHAnsi"/>
                <w:szCs w:val="24"/>
              </w:rPr>
              <w:t>For the purpose of simulations for the coexistence study between TN &amp; NTN, the TN BS/UE ACLR &amp; ACS parameters need to be further discussed. It may depend on FR and BW configuration.</w:t>
            </w:r>
          </w:p>
          <w:p w14:paraId="76B1121A" w14:textId="77777777" w:rsidR="00007AE4" w:rsidRDefault="00007AE4" w:rsidP="00007AE4">
            <w:pPr>
              <w:rPr>
                <w:rFonts w:eastAsiaTheme="minorEastAsia" w:cstheme="minorHAnsi"/>
                <w:lang w:eastAsia="zh-CN"/>
              </w:rPr>
            </w:pPr>
            <w:r w:rsidRPr="00E73BF5">
              <w:rPr>
                <w:rFonts w:eastAsiaTheme="minorEastAsia"/>
                <w:i/>
                <w:color w:val="0070C0"/>
                <w:lang w:val="en-US" w:eastAsia="zh-CN"/>
              </w:rPr>
              <w:t>Recommendations for 2nd round</w:t>
            </w:r>
            <w:r>
              <w:rPr>
                <w:rFonts w:eastAsiaTheme="minorEastAsia"/>
                <w:i/>
                <w:color w:val="0070C0"/>
                <w:lang w:val="en-US" w:eastAsia="zh-CN"/>
              </w:rPr>
              <w:t>:</w:t>
            </w:r>
            <w:r>
              <w:rPr>
                <w:rFonts w:eastAsiaTheme="minorEastAsia" w:cstheme="minorHAnsi" w:hint="eastAsia"/>
                <w:lang w:eastAsia="zh-CN"/>
              </w:rPr>
              <w:t xml:space="preserve"> </w:t>
            </w:r>
          </w:p>
          <w:p w14:paraId="021078DE" w14:textId="77777777" w:rsidR="00E61692" w:rsidRDefault="00007AE4" w:rsidP="00E61692">
            <w:pPr>
              <w:rPr>
                <w:rFonts w:eastAsiaTheme="minorEastAsia" w:cstheme="minorHAnsi"/>
                <w:lang w:eastAsia="zh-CN"/>
              </w:rPr>
            </w:pPr>
            <w:r>
              <w:rPr>
                <w:rFonts w:eastAsiaTheme="minorEastAsia" w:cstheme="minorHAnsi" w:hint="eastAsia"/>
                <w:lang w:eastAsia="zh-CN"/>
              </w:rPr>
              <w:t>Further</w:t>
            </w:r>
            <w:r>
              <w:rPr>
                <w:rFonts w:eastAsiaTheme="minorEastAsia" w:cstheme="minorHAnsi"/>
                <w:lang w:eastAsia="zh-CN"/>
              </w:rPr>
              <w:t xml:space="preserve"> </w:t>
            </w:r>
            <w:r>
              <w:rPr>
                <w:rFonts w:eastAsiaTheme="minorEastAsia" w:cstheme="minorHAnsi" w:hint="eastAsia"/>
                <w:lang w:eastAsia="zh-CN"/>
              </w:rPr>
              <w:t>discuss</w:t>
            </w:r>
            <w:r>
              <w:rPr>
                <w:rFonts w:eastAsiaTheme="minorEastAsia" w:cstheme="minorHAnsi"/>
                <w:lang w:eastAsia="zh-CN"/>
              </w:rPr>
              <w:t xml:space="preserve"> </w:t>
            </w:r>
            <w:r>
              <w:rPr>
                <w:rFonts w:eastAsiaTheme="minorEastAsia" w:cstheme="minorHAnsi" w:hint="eastAsia"/>
                <w:lang w:eastAsia="zh-CN"/>
              </w:rPr>
              <w:t>candidate</w:t>
            </w:r>
            <w:r>
              <w:rPr>
                <w:rFonts w:eastAsiaTheme="minorEastAsia" w:cstheme="minorHAnsi"/>
                <w:lang w:eastAsia="zh-CN"/>
              </w:rPr>
              <w:t xml:space="preserve"> options in 2</w:t>
            </w:r>
            <w:r w:rsidRPr="00D07929">
              <w:rPr>
                <w:rFonts w:eastAsiaTheme="minorEastAsia" w:cstheme="minorHAnsi"/>
                <w:vertAlign w:val="superscript"/>
                <w:lang w:eastAsia="zh-CN"/>
              </w:rPr>
              <w:t>nd</w:t>
            </w:r>
            <w:r>
              <w:rPr>
                <w:rFonts w:eastAsiaTheme="minorEastAsia" w:cstheme="minorHAnsi"/>
                <w:lang w:eastAsia="zh-CN"/>
              </w:rPr>
              <w:t xml:space="preserve"> round. </w:t>
            </w:r>
          </w:p>
        </w:tc>
      </w:tr>
      <w:tr w:rsidR="00007AE4" w:rsidRPr="00E61692" w14:paraId="30F4DABE" w14:textId="77777777" w:rsidTr="00007AE4">
        <w:tc>
          <w:tcPr>
            <w:tcW w:w="1372" w:type="dxa"/>
          </w:tcPr>
          <w:p w14:paraId="1DDE6482" w14:textId="77777777" w:rsidR="00007AE4" w:rsidRDefault="00DE6560" w:rsidP="00007AE4">
            <w:pPr>
              <w:rPr>
                <w:rFonts w:eastAsiaTheme="minorEastAsia"/>
                <w:b/>
                <w:bCs/>
                <w:color w:val="0070C0"/>
                <w:lang w:val="en-US" w:eastAsia="zh-CN"/>
              </w:rPr>
            </w:pPr>
            <w:r>
              <w:rPr>
                <w:rFonts w:eastAsiaTheme="minorEastAsia" w:hint="eastAsia"/>
                <w:b/>
                <w:bCs/>
                <w:color w:val="0070C0"/>
                <w:lang w:val="en-US" w:eastAsia="zh-CN"/>
              </w:rPr>
              <w:t>Issue</w:t>
            </w:r>
            <w:r>
              <w:rPr>
                <w:rFonts w:eastAsiaTheme="minorEastAsia"/>
                <w:b/>
                <w:bCs/>
                <w:color w:val="0070C0"/>
                <w:lang w:val="en-US" w:eastAsia="zh-CN"/>
              </w:rPr>
              <w:t xml:space="preserve"> 4-</w:t>
            </w:r>
            <w:r w:rsidR="00007AE4">
              <w:rPr>
                <w:rFonts w:eastAsiaTheme="minorEastAsia"/>
                <w:b/>
                <w:bCs/>
                <w:color w:val="0070C0"/>
                <w:lang w:val="en-US" w:eastAsia="zh-CN"/>
              </w:rPr>
              <w:t>5</w:t>
            </w:r>
          </w:p>
          <w:p w14:paraId="77C28D90" w14:textId="77777777" w:rsidR="00007AE4" w:rsidRDefault="00007AE4" w:rsidP="00007AE4">
            <w:pPr>
              <w:rPr>
                <w:rFonts w:eastAsiaTheme="minorEastAsia"/>
                <w:b/>
                <w:bCs/>
                <w:color w:val="0070C0"/>
                <w:lang w:val="en-US" w:eastAsia="zh-CN"/>
              </w:rPr>
            </w:pPr>
            <w:r>
              <w:rPr>
                <w:rFonts w:eastAsiaTheme="minorEastAsia"/>
                <w:bCs/>
                <w:color w:val="0070C0"/>
                <w:lang w:val="en-US" w:eastAsia="zh-CN"/>
              </w:rPr>
              <w:t>Antenna &amp; beam forming pattern modelling</w:t>
            </w:r>
          </w:p>
        </w:tc>
        <w:tc>
          <w:tcPr>
            <w:tcW w:w="8259" w:type="dxa"/>
          </w:tcPr>
          <w:p w14:paraId="7DBDD24F" w14:textId="77777777" w:rsidR="00007AE4" w:rsidRDefault="00007AE4">
            <w:pPr>
              <w:rPr>
                <w:rFonts w:eastAsiaTheme="minorEastAsia" w:cstheme="minorHAnsi"/>
                <w:lang w:eastAsia="zh-CN"/>
              </w:rPr>
            </w:pPr>
            <w:r>
              <w:rPr>
                <w:rFonts w:eastAsiaTheme="minorEastAsia" w:cstheme="minorHAnsi" w:hint="eastAsia"/>
                <w:lang w:eastAsia="zh-CN"/>
              </w:rPr>
              <w:t>5</w:t>
            </w:r>
            <w:r>
              <w:rPr>
                <w:rFonts w:eastAsiaTheme="minorEastAsia" w:cstheme="minorHAnsi"/>
                <w:lang w:eastAsia="zh-CN"/>
              </w:rPr>
              <w:t xml:space="preserve"> companies support Option 1. 2 companies are of the view that this topic depend on FRF or </w:t>
            </w:r>
            <w:r w:rsidR="00BC4F97">
              <w:rPr>
                <w:rFonts w:eastAsiaTheme="minorEastAsia" w:cstheme="minorHAnsi"/>
                <w:lang w:eastAsia="zh-CN"/>
              </w:rPr>
              <w:t>exemplary bands</w:t>
            </w:r>
            <w:r>
              <w:rPr>
                <w:rFonts w:eastAsiaTheme="minorEastAsia" w:cstheme="minorHAnsi"/>
                <w:lang w:eastAsia="zh-CN"/>
              </w:rPr>
              <w:t xml:space="preserve">. And 2 companies raised questions to the details. </w:t>
            </w:r>
          </w:p>
          <w:p w14:paraId="763A0A6C" w14:textId="77777777" w:rsidR="00007AE4" w:rsidRPr="00E73BF5" w:rsidRDefault="00007AE4" w:rsidP="00007AE4">
            <w:pPr>
              <w:rPr>
                <w:rFonts w:eastAsiaTheme="minorEastAsia"/>
                <w:i/>
                <w:color w:val="0070C0"/>
                <w:lang w:val="en-US" w:eastAsia="zh-CN"/>
              </w:rPr>
            </w:pPr>
            <w:r w:rsidRPr="00E73BF5">
              <w:rPr>
                <w:rFonts w:eastAsiaTheme="minorEastAsia"/>
                <w:i/>
                <w:color w:val="0070C0"/>
                <w:lang w:val="en-US" w:eastAsia="zh-CN"/>
              </w:rPr>
              <w:t>Candidate options</w:t>
            </w:r>
            <w:r>
              <w:rPr>
                <w:rFonts w:eastAsiaTheme="minorEastAsia"/>
                <w:i/>
                <w:color w:val="0070C0"/>
                <w:lang w:val="en-US" w:eastAsia="zh-CN"/>
              </w:rPr>
              <w:t>:</w:t>
            </w:r>
          </w:p>
          <w:p w14:paraId="2BAEB677" w14:textId="77777777" w:rsidR="00007AE4" w:rsidRPr="00007AE4" w:rsidRDefault="00007AE4" w:rsidP="00007AE4">
            <w:pPr>
              <w:rPr>
                <w:rFonts w:eastAsiaTheme="minorEastAsia" w:cstheme="minorHAnsi"/>
                <w:lang w:eastAsia="zh-CN"/>
              </w:rPr>
            </w:pPr>
            <w:r w:rsidRPr="00007AE4">
              <w:rPr>
                <w:rFonts w:eastAsiaTheme="minorEastAsia" w:cstheme="minorHAnsi"/>
                <w:lang w:eastAsia="zh-CN"/>
              </w:rPr>
              <w:t>- For antenna and beam forming pattern for NTN BS and UE, it c</w:t>
            </w:r>
            <w:r>
              <w:rPr>
                <w:rFonts w:eastAsiaTheme="minorEastAsia" w:cstheme="minorHAnsi"/>
                <w:lang w:eastAsia="zh-CN"/>
              </w:rPr>
              <w:t>ould be referred in section 6.4</w:t>
            </w:r>
            <w:r w:rsidRPr="00007AE4">
              <w:rPr>
                <w:rFonts w:eastAsiaTheme="minorEastAsia" w:cstheme="minorHAnsi"/>
                <w:lang w:eastAsia="zh-CN"/>
              </w:rPr>
              <w:t xml:space="preserve"> of TR 38.811. </w:t>
            </w:r>
            <w:r>
              <w:rPr>
                <w:rFonts w:eastAsiaTheme="minorEastAsia" w:cstheme="minorHAnsi" w:hint="eastAsia"/>
                <w:lang w:eastAsia="zh-CN"/>
              </w:rPr>
              <w:t>[</w:t>
            </w:r>
            <w:r w:rsidRPr="00007AE4">
              <w:rPr>
                <w:rFonts w:eastAsiaTheme="minorEastAsia" w:cstheme="minorHAnsi"/>
                <w:lang w:eastAsia="zh-CN"/>
              </w:rPr>
              <w:t>Note: there is “Quasi Isotropic - Linear polarisation” for UE in 6.4.2</w:t>
            </w:r>
            <w:r>
              <w:rPr>
                <w:rFonts w:eastAsiaTheme="minorEastAsia" w:cstheme="minorHAnsi"/>
                <w:lang w:eastAsia="zh-CN"/>
              </w:rPr>
              <w:t>]</w:t>
            </w:r>
          </w:p>
          <w:p w14:paraId="689AB5FD" w14:textId="77777777" w:rsidR="00007AE4" w:rsidRPr="00007AE4" w:rsidRDefault="00007AE4">
            <w:pPr>
              <w:rPr>
                <w:rFonts w:eastAsiaTheme="minorEastAsia" w:cstheme="minorHAnsi"/>
                <w:lang w:eastAsia="zh-CN"/>
              </w:rPr>
            </w:pPr>
            <w:r w:rsidRPr="00007AE4">
              <w:rPr>
                <w:rFonts w:eastAsiaTheme="minorEastAsia" w:cstheme="minorHAnsi"/>
                <w:lang w:eastAsia="zh-CN"/>
              </w:rPr>
              <w:t>- For antenna and beam forming pattern for TN FR1 NR BS and UE, it could be referred in</w:t>
            </w:r>
            <w:r>
              <w:rPr>
                <w:rFonts w:eastAsiaTheme="minorEastAsia" w:cstheme="minorHAnsi"/>
                <w:lang w:eastAsia="zh-CN"/>
              </w:rPr>
              <w:t xml:space="preserve"> </w:t>
            </w:r>
            <w:r>
              <w:rPr>
                <w:rFonts w:cstheme="minorHAnsi"/>
              </w:rPr>
              <w:t>T</w:t>
            </w:r>
            <w:r>
              <w:rPr>
                <w:rFonts w:eastAsia="宋体"/>
                <w:szCs w:val="24"/>
              </w:rPr>
              <w:t xml:space="preserve">R36.942, </w:t>
            </w:r>
            <w:r w:rsidRPr="00007AE4">
              <w:rPr>
                <w:rFonts w:eastAsiaTheme="minorEastAsia" w:cstheme="minorHAnsi"/>
                <w:lang w:eastAsia="zh-CN"/>
              </w:rPr>
              <w:t>section 8 of TR 38.912 and in reply LS to ITU WP5D (R4-2008924)</w:t>
            </w:r>
          </w:p>
          <w:p w14:paraId="1244A50C" w14:textId="77777777" w:rsidR="00007AE4" w:rsidRPr="00D07929" w:rsidRDefault="00007AE4" w:rsidP="00007AE4">
            <w:pPr>
              <w:rPr>
                <w:rFonts w:cstheme="minorHAnsi"/>
              </w:rPr>
            </w:pPr>
            <w:r w:rsidRPr="00D07929">
              <w:rPr>
                <w:rFonts w:cstheme="minorHAnsi"/>
              </w:rPr>
              <w:t xml:space="preserve">- For antenna and beam forming pattern of TN FR2 NR BS and UE, it could be referred in section 5.2.3 of TR 38.803. </w:t>
            </w:r>
          </w:p>
          <w:p w14:paraId="6E7C73AE" w14:textId="77777777" w:rsidR="00007AE4" w:rsidRDefault="00007AE4">
            <w:pPr>
              <w:rPr>
                <w:rFonts w:eastAsiaTheme="minorEastAsia"/>
                <w:i/>
                <w:color w:val="0070C0"/>
                <w:lang w:val="en-US" w:eastAsia="zh-CN"/>
              </w:rPr>
            </w:pPr>
            <w:r w:rsidRPr="00E73BF5">
              <w:rPr>
                <w:rFonts w:eastAsiaTheme="minorEastAsia"/>
                <w:i/>
                <w:color w:val="0070C0"/>
                <w:lang w:val="en-US" w:eastAsia="zh-CN"/>
              </w:rPr>
              <w:t>Recommendations for 2nd round</w:t>
            </w:r>
            <w:r>
              <w:rPr>
                <w:rFonts w:eastAsiaTheme="minorEastAsia"/>
                <w:i/>
                <w:color w:val="0070C0"/>
                <w:lang w:val="en-US" w:eastAsia="zh-CN"/>
              </w:rPr>
              <w:t>:</w:t>
            </w:r>
          </w:p>
          <w:p w14:paraId="376ECE80" w14:textId="77777777" w:rsidR="00007AE4" w:rsidRPr="00BC4F97" w:rsidRDefault="00007AE4">
            <w:pPr>
              <w:rPr>
                <w:rFonts w:eastAsiaTheme="minorEastAsia" w:cstheme="minorHAnsi"/>
                <w:lang w:eastAsia="zh-CN"/>
              </w:rPr>
            </w:pPr>
            <w:r w:rsidRPr="00D07929">
              <w:rPr>
                <w:rFonts w:eastAsiaTheme="minorEastAsia"/>
                <w:lang w:val="en-US" w:eastAsia="zh-CN"/>
              </w:rPr>
              <w:t>Further discuss candidate options in 2</w:t>
            </w:r>
            <w:r w:rsidRPr="00D07929">
              <w:rPr>
                <w:rFonts w:eastAsiaTheme="minorEastAsia"/>
                <w:vertAlign w:val="superscript"/>
                <w:lang w:val="en-US" w:eastAsia="zh-CN"/>
              </w:rPr>
              <w:t>nd</w:t>
            </w:r>
            <w:r w:rsidRPr="00D07929">
              <w:rPr>
                <w:rFonts w:eastAsiaTheme="minorEastAsia"/>
                <w:lang w:val="en-US" w:eastAsia="zh-CN"/>
              </w:rPr>
              <w:t xml:space="preserve"> round</w:t>
            </w:r>
            <w:r w:rsidR="00BC4F97" w:rsidRPr="00D07929">
              <w:rPr>
                <w:rFonts w:eastAsiaTheme="minorEastAsia"/>
                <w:lang w:val="en-US" w:eastAsia="zh-CN"/>
              </w:rPr>
              <w:t>.</w:t>
            </w:r>
          </w:p>
        </w:tc>
      </w:tr>
      <w:tr w:rsidR="00BC4F97" w:rsidRPr="00E61692" w14:paraId="49828B58" w14:textId="77777777" w:rsidTr="00007AE4">
        <w:tc>
          <w:tcPr>
            <w:tcW w:w="1372" w:type="dxa"/>
          </w:tcPr>
          <w:p w14:paraId="3C78877C" w14:textId="77777777" w:rsidR="00BC4F97" w:rsidRDefault="00DE6560" w:rsidP="00BC4F97">
            <w:pPr>
              <w:rPr>
                <w:rFonts w:eastAsiaTheme="minorEastAsia"/>
                <w:b/>
                <w:bCs/>
                <w:color w:val="0070C0"/>
                <w:lang w:val="en-US" w:eastAsia="zh-CN"/>
              </w:rPr>
            </w:pPr>
            <w:r>
              <w:rPr>
                <w:rFonts w:eastAsiaTheme="minorEastAsia" w:hint="eastAsia"/>
                <w:b/>
                <w:bCs/>
                <w:color w:val="0070C0"/>
                <w:lang w:val="en-US" w:eastAsia="zh-CN"/>
              </w:rPr>
              <w:lastRenderedPageBreak/>
              <w:t>Issue</w:t>
            </w:r>
            <w:r>
              <w:rPr>
                <w:rFonts w:eastAsiaTheme="minorEastAsia"/>
                <w:b/>
                <w:bCs/>
                <w:color w:val="0070C0"/>
                <w:lang w:val="en-US" w:eastAsia="zh-CN"/>
              </w:rPr>
              <w:t xml:space="preserve"> 4-</w:t>
            </w:r>
            <w:r w:rsidR="00BC4F97">
              <w:rPr>
                <w:rFonts w:eastAsiaTheme="minorEastAsia"/>
                <w:b/>
                <w:bCs/>
                <w:color w:val="0070C0"/>
                <w:lang w:val="en-US" w:eastAsia="zh-CN"/>
              </w:rPr>
              <w:t>6</w:t>
            </w:r>
          </w:p>
          <w:p w14:paraId="76F27F6D" w14:textId="77777777" w:rsidR="00BC4F97" w:rsidRPr="00D07929" w:rsidRDefault="00BC4F97" w:rsidP="00007AE4">
            <w:pPr>
              <w:rPr>
                <w:rFonts w:eastAsiaTheme="minorEastAsia"/>
                <w:bCs/>
                <w:color w:val="0070C0"/>
                <w:lang w:val="en-US" w:eastAsia="zh-CN"/>
              </w:rPr>
            </w:pPr>
            <w:r w:rsidRPr="00D07929">
              <w:rPr>
                <w:rFonts w:eastAsiaTheme="minorEastAsia"/>
                <w:bCs/>
                <w:color w:val="0070C0"/>
                <w:lang w:val="en-US" w:eastAsia="zh-CN"/>
              </w:rPr>
              <w:t>Bandwidth configuration for coexistence study</w:t>
            </w:r>
          </w:p>
        </w:tc>
        <w:tc>
          <w:tcPr>
            <w:tcW w:w="8259" w:type="dxa"/>
          </w:tcPr>
          <w:p w14:paraId="500F8191" w14:textId="77777777" w:rsidR="00BC4F97" w:rsidRDefault="00BC4F97" w:rsidP="00007AE4">
            <w:pPr>
              <w:rPr>
                <w:rFonts w:eastAsiaTheme="minorEastAsia" w:cstheme="minorHAnsi"/>
                <w:lang w:eastAsia="zh-CN"/>
              </w:rPr>
            </w:pPr>
            <w:r>
              <w:rPr>
                <w:rFonts w:eastAsiaTheme="minorEastAsia" w:cstheme="minorHAnsi" w:hint="eastAsia"/>
                <w:lang w:eastAsia="zh-CN"/>
              </w:rPr>
              <w:t>Companies</w:t>
            </w:r>
            <w:r>
              <w:rPr>
                <w:rFonts w:eastAsiaTheme="minorEastAsia" w:cstheme="minorHAnsi"/>
                <w:lang w:eastAsia="zh-CN"/>
              </w:rPr>
              <w:t xml:space="preserve"> </w:t>
            </w:r>
            <w:r>
              <w:rPr>
                <w:rFonts w:eastAsiaTheme="minorEastAsia" w:cstheme="minorHAnsi" w:hint="eastAsia"/>
                <w:lang w:eastAsia="zh-CN"/>
              </w:rPr>
              <w:t>expressed</w:t>
            </w:r>
            <w:r>
              <w:rPr>
                <w:rFonts w:eastAsiaTheme="minorEastAsia" w:cstheme="minorHAnsi"/>
                <w:lang w:eastAsia="zh-CN"/>
              </w:rPr>
              <w:t xml:space="preserve"> </w:t>
            </w:r>
            <w:r>
              <w:rPr>
                <w:rFonts w:eastAsiaTheme="minorEastAsia" w:cstheme="minorHAnsi" w:hint="eastAsia"/>
                <w:lang w:eastAsia="zh-CN"/>
              </w:rPr>
              <w:t>s</w:t>
            </w:r>
            <w:r>
              <w:rPr>
                <w:rFonts w:eastAsiaTheme="minorEastAsia" w:cstheme="minorHAnsi"/>
                <w:lang w:eastAsia="zh-CN"/>
              </w:rPr>
              <w:t xml:space="preserve">upports to Option 1, 3 &amp; 4, proposed 20MHz in FR1 as a new option. </w:t>
            </w:r>
          </w:p>
          <w:p w14:paraId="7DEA7303" w14:textId="77777777" w:rsidR="00BC4F97" w:rsidRPr="00E73BF5" w:rsidRDefault="00BC4F97" w:rsidP="00BC4F97">
            <w:pPr>
              <w:rPr>
                <w:rFonts w:eastAsiaTheme="minorEastAsia"/>
                <w:i/>
                <w:color w:val="0070C0"/>
                <w:lang w:val="en-US" w:eastAsia="zh-CN"/>
              </w:rPr>
            </w:pPr>
            <w:r w:rsidRPr="00E73BF5">
              <w:rPr>
                <w:rFonts w:eastAsiaTheme="minorEastAsia"/>
                <w:i/>
                <w:color w:val="0070C0"/>
                <w:lang w:val="en-US" w:eastAsia="zh-CN"/>
              </w:rPr>
              <w:t>Candidate options</w:t>
            </w:r>
            <w:r>
              <w:rPr>
                <w:rFonts w:eastAsiaTheme="minorEastAsia"/>
                <w:i/>
                <w:color w:val="0070C0"/>
                <w:lang w:val="en-US" w:eastAsia="zh-CN"/>
              </w:rPr>
              <w:t>:</w:t>
            </w:r>
          </w:p>
          <w:p w14:paraId="264B240A" w14:textId="77777777" w:rsidR="00BC4F97" w:rsidRPr="00D07929" w:rsidRDefault="00BC4F97" w:rsidP="00D07929">
            <w:pPr>
              <w:pStyle w:val="afc"/>
              <w:numPr>
                <w:ilvl w:val="0"/>
                <w:numId w:val="18"/>
              </w:numPr>
              <w:ind w:firstLineChars="0"/>
              <w:rPr>
                <w:rFonts w:eastAsiaTheme="minorEastAsia" w:cstheme="minorHAnsi"/>
                <w:lang w:eastAsia="zh-CN"/>
              </w:rPr>
            </w:pPr>
            <w:r w:rsidRPr="00D07929">
              <w:rPr>
                <w:rFonts w:eastAsiaTheme="minorEastAsia" w:cstheme="minorHAnsi"/>
                <w:lang w:eastAsia="zh-CN"/>
              </w:rPr>
              <w:t>Option 1: FR1-30MHz</w:t>
            </w:r>
          </w:p>
          <w:p w14:paraId="2BB2677B" w14:textId="77777777" w:rsidR="00BC4F97" w:rsidRPr="00D07929" w:rsidRDefault="00BC4F97" w:rsidP="00D07929">
            <w:pPr>
              <w:pStyle w:val="afc"/>
              <w:numPr>
                <w:ilvl w:val="0"/>
                <w:numId w:val="18"/>
              </w:numPr>
              <w:ind w:firstLineChars="0"/>
              <w:rPr>
                <w:rFonts w:eastAsiaTheme="minorEastAsia" w:cstheme="minorHAnsi"/>
                <w:lang w:eastAsia="zh-CN"/>
              </w:rPr>
            </w:pPr>
            <w:r w:rsidRPr="00D07929">
              <w:rPr>
                <w:rFonts w:eastAsiaTheme="minorEastAsia" w:cstheme="minorHAnsi"/>
                <w:lang w:eastAsia="zh-CN"/>
              </w:rPr>
              <w:t>Option 2: FR1-20MHz</w:t>
            </w:r>
          </w:p>
          <w:p w14:paraId="763896F9" w14:textId="77777777" w:rsidR="00BC4F97" w:rsidRPr="00D07929" w:rsidRDefault="00BC4F97" w:rsidP="00D07929">
            <w:pPr>
              <w:pStyle w:val="afc"/>
              <w:numPr>
                <w:ilvl w:val="0"/>
                <w:numId w:val="18"/>
              </w:numPr>
              <w:ind w:firstLineChars="0"/>
              <w:rPr>
                <w:rFonts w:eastAsiaTheme="minorEastAsia" w:cstheme="minorHAnsi"/>
                <w:lang w:eastAsia="zh-CN"/>
              </w:rPr>
            </w:pPr>
            <w:r w:rsidRPr="00D07929">
              <w:rPr>
                <w:rFonts w:eastAsiaTheme="minorEastAsia" w:cstheme="minorHAnsi"/>
                <w:lang w:eastAsia="zh-CN"/>
              </w:rPr>
              <w:t>Option 3: FR2-400MHz</w:t>
            </w:r>
          </w:p>
          <w:p w14:paraId="7404BE9F" w14:textId="77777777" w:rsidR="00BC4F97" w:rsidRPr="00D07929" w:rsidRDefault="00BC4F97" w:rsidP="00D07929">
            <w:pPr>
              <w:pStyle w:val="afc"/>
              <w:numPr>
                <w:ilvl w:val="0"/>
                <w:numId w:val="18"/>
              </w:numPr>
              <w:ind w:firstLineChars="0"/>
              <w:rPr>
                <w:rFonts w:eastAsiaTheme="minorEastAsia" w:cstheme="minorHAnsi"/>
                <w:lang w:eastAsia="zh-CN"/>
              </w:rPr>
            </w:pPr>
            <w:r w:rsidRPr="00D07929">
              <w:rPr>
                <w:rFonts w:eastAsiaTheme="minorEastAsia" w:cstheme="minorHAnsi"/>
                <w:lang w:eastAsia="zh-CN"/>
              </w:rPr>
              <w:t>Option 4: 3-4 BW configurations to be considered</w:t>
            </w:r>
          </w:p>
          <w:p w14:paraId="7511D6D0" w14:textId="77777777" w:rsidR="00BC4F97" w:rsidRDefault="00BC4F97" w:rsidP="00D07929">
            <w:pPr>
              <w:tabs>
                <w:tab w:val="left" w:pos="7023"/>
              </w:tabs>
              <w:rPr>
                <w:rFonts w:eastAsiaTheme="minorEastAsia"/>
                <w:i/>
                <w:color w:val="0070C0"/>
                <w:lang w:val="en-US" w:eastAsia="zh-CN"/>
              </w:rPr>
            </w:pPr>
            <w:r w:rsidRPr="00E73BF5">
              <w:rPr>
                <w:rFonts w:eastAsiaTheme="minorEastAsia"/>
                <w:i/>
                <w:color w:val="0070C0"/>
                <w:lang w:val="en-US" w:eastAsia="zh-CN"/>
              </w:rPr>
              <w:t>Recommendations for 2nd round</w:t>
            </w:r>
            <w:r>
              <w:rPr>
                <w:rFonts w:eastAsiaTheme="minorEastAsia"/>
                <w:i/>
                <w:color w:val="0070C0"/>
                <w:lang w:val="en-US" w:eastAsia="zh-CN"/>
              </w:rPr>
              <w:t>:</w:t>
            </w:r>
            <w:r>
              <w:rPr>
                <w:rFonts w:eastAsiaTheme="minorEastAsia"/>
                <w:i/>
                <w:color w:val="0070C0"/>
                <w:lang w:val="en-US" w:eastAsia="zh-CN"/>
              </w:rPr>
              <w:tab/>
            </w:r>
          </w:p>
          <w:p w14:paraId="486AEFE9" w14:textId="77777777" w:rsidR="00BC4F97" w:rsidRPr="00BC4F97" w:rsidRDefault="00BC4F97">
            <w:pPr>
              <w:rPr>
                <w:rFonts w:eastAsiaTheme="minorEastAsia" w:cstheme="minorHAnsi"/>
                <w:lang w:eastAsia="zh-CN"/>
              </w:rPr>
            </w:pPr>
            <w:r>
              <w:rPr>
                <w:rFonts w:eastAsiaTheme="minorEastAsia" w:cstheme="minorHAnsi" w:hint="eastAsia"/>
                <w:lang w:eastAsia="zh-CN"/>
              </w:rPr>
              <w:t>F</w:t>
            </w:r>
            <w:r>
              <w:rPr>
                <w:rFonts w:eastAsiaTheme="minorEastAsia" w:cstheme="minorHAnsi"/>
                <w:lang w:eastAsia="zh-CN"/>
              </w:rPr>
              <w:t>urther discuss candidate options based on outcome of exemplary band selection in thread [310]</w:t>
            </w:r>
          </w:p>
        </w:tc>
      </w:tr>
      <w:tr w:rsidR="00BC4F97" w:rsidRPr="00E61692" w14:paraId="436C1DE7" w14:textId="77777777" w:rsidTr="00007AE4">
        <w:tc>
          <w:tcPr>
            <w:tcW w:w="1372" w:type="dxa"/>
          </w:tcPr>
          <w:p w14:paraId="302896AC" w14:textId="77777777" w:rsidR="00BC4F97" w:rsidRDefault="00DE6560" w:rsidP="00BC4F97">
            <w:pPr>
              <w:rPr>
                <w:rFonts w:eastAsiaTheme="minorEastAsia"/>
                <w:b/>
                <w:bCs/>
                <w:color w:val="0070C0"/>
                <w:lang w:val="en-US" w:eastAsia="zh-CN"/>
              </w:rPr>
            </w:pPr>
            <w:r>
              <w:rPr>
                <w:rFonts w:eastAsiaTheme="minorEastAsia" w:hint="eastAsia"/>
                <w:b/>
                <w:bCs/>
                <w:color w:val="0070C0"/>
                <w:lang w:val="en-US" w:eastAsia="zh-CN"/>
              </w:rPr>
              <w:t>Issue</w:t>
            </w:r>
            <w:r>
              <w:rPr>
                <w:rFonts w:eastAsiaTheme="minorEastAsia"/>
                <w:b/>
                <w:bCs/>
                <w:color w:val="0070C0"/>
                <w:lang w:val="en-US" w:eastAsia="zh-CN"/>
              </w:rPr>
              <w:t xml:space="preserve"> 4-</w:t>
            </w:r>
            <w:r w:rsidR="00BC4F97">
              <w:rPr>
                <w:rFonts w:eastAsiaTheme="minorEastAsia"/>
                <w:b/>
                <w:bCs/>
                <w:color w:val="0070C0"/>
                <w:lang w:val="en-US" w:eastAsia="zh-CN"/>
              </w:rPr>
              <w:t>7</w:t>
            </w:r>
          </w:p>
          <w:p w14:paraId="202906F3" w14:textId="77777777" w:rsidR="00BC4F97" w:rsidRDefault="00BC4F97">
            <w:pPr>
              <w:rPr>
                <w:rFonts w:eastAsiaTheme="minorEastAsia"/>
                <w:b/>
                <w:bCs/>
                <w:color w:val="0070C0"/>
                <w:lang w:val="en-US" w:eastAsia="zh-CN"/>
              </w:rPr>
            </w:pPr>
            <w:r>
              <w:rPr>
                <w:rFonts w:eastAsiaTheme="minorEastAsia"/>
                <w:bCs/>
                <w:color w:val="0070C0"/>
                <w:lang w:val="en-US" w:eastAsia="zh-CN"/>
              </w:rPr>
              <w:t xml:space="preserve">Propagation model </w:t>
            </w:r>
          </w:p>
        </w:tc>
        <w:tc>
          <w:tcPr>
            <w:tcW w:w="8259" w:type="dxa"/>
          </w:tcPr>
          <w:p w14:paraId="60FC502C" w14:textId="77777777" w:rsidR="00BC4F97" w:rsidRDefault="00BC4F97" w:rsidP="00007AE4">
            <w:pPr>
              <w:rPr>
                <w:rFonts w:eastAsiaTheme="minorEastAsia" w:cstheme="minorHAnsi"/>
                <w:lang w:eastAsia="zh-CN"/>
              </w:rPr>
            </w:pPr>
            <w:r>
              <w:rPr>
                <w:rFonts w:eastAsiaTheme="minorEastAsia" w:cstheme="minorHAnsi" w:hint="eastAsia"/>
                <w:lang w:eastAsia="zh-CN"/>
              </w:rPr>
              <w:t>7</w:t>
            </w:r>
            <w:r>
              <w:rPr>
                <w:rFonts w:eastAsiaTheme="minorEastAsia" w:cstheme="minorHAnsi"/>
                <w:lang w:eastAsia="zh-CN"/>
              </w:rPr>
              <w:t xml:space="preserve"> companies support Option</w:t>
            </w:r>
            <w:r w:rsidR="00437378">
              <w:rPr>
                <w:rFonts w:eastAsiaTheme="minorEastAsia" w:cstheme="minorHAnsi"/>
                <w:lang w:eastAsia="zh-CN"/>
              </w:rPr>
              <w:t xml:space="preserve"> </w:t>
            </w:r>
            <w:r>
              <w:rPr>
                <w:rFonts w:eastAsiaTheme="minorEastAsia" w:cstheme="minorHAnsi"/>
                <w:lang w:eastAsia="zh-CN"/>
              </w:rPr>
              <w:t xml:space="preserve">1. And it is also proposed that selection of exemplary bands will affect the models. </w:t>
            </w:r>
          </w:p>
          <w:p w14:paraId="4A9C9528" w14:textId="77777777" w:rsidR="00BC4F97" w:rsidRPr="00E73BF5" w:rsidRDefault="00BC4F97" w:rsidP="00BC4F97">
            <w:pPr>
              <w:rPr>
                <w:rFonts w:eastAsiaTheme="minorEastAsia"/>
                <w:i/>
                <w:color w:val="0070C0"/>
                <w:lang w:val="en-US" w:eastAsia="zh-CN"/>
              </w:rPr>
            </w:pPr>
            <w:r w:rsidRPr="00E73BF5">
              <w:rPr>
                <w:rFonts w:eastAsiaTheme="minorEastAsia"/>
                <w:i/>
                <w:color w:val="0070C0"/>
                <w:lang w:val="en-US" w:eastAsia="zh-CN"/>
              </w:rPr>
              <w:t>Candidate options</w:t>
            </w:r>
            <w:r>
              <w:rPr>
                <w:rFonts w:eastAsiaTheme="minorEastAsia"/>
                <w:i/>
                <w:color w:val="0070C0"/>
                <w:lang w:val="en-US" w:eastAsia="zh-CN"/>
              </w:rPr>
              <w:t>:</w:t>
            </w:r>
          </w:p>
          <w:p w14:paraId="7412EBF5" w14:textId="77777777" w:rsidR="00BC4F97" w:rsidRDefault="00BC4F97" w:rsidP="00D07929">
            <w:pPr>
              <w:pStyle w:val="afc"/>
              <w:numPr>
                <w:ilvl w:val="0"/>
                <w:numId w:val="7"/>
              </w:numPr>
              <w:overflowPunct/>
              <w:autoSpaceDE/>
              <w:autoSpaceDN/>
              <w:adjustRightInd/>
              <w:spacing w:after="120"/>
              <w:ind w:left="216" w:firstLineChars="0" w:hanging="159"/>
              <w:textAlignment w:val="auto"/>
              <w:rPr>
                <w:rFonts w:eastAsia="宋体"/>
                <w:szCs w:val="24"/>
                <w:lang w:eastAsia="zh-CN"/>
              </w:rPr>
            </w:pPr>
            <w:r>
              <w:rPr>
                <w:rFonts w:eastAsia="宋体"/>
                <w:szCs w:val="24"/>
                <w:lang w:eastAsia="zh-CN"/>
              </w:rPr>
              <w:t>Propagation model between NTN and UE could be referred to section 6.6 in TR 38.811.</w:t>
            </w:r>
          </w:p>
          <w:p w14:paraId="14F2FA56" w14:textId="77777777" w:rsidR="00BC4F97" w:rsidRDefault="00BC4F97" w:rsidP="00D07929">
            <w:pPr>
              <w:pStyle w:val="afc"/>
              <w:numPr>
                <w:ilvl w:val="0"/>
                <w:numId w:val="7"/>
              </w:numPr>
              <w:overflowPunct/>
              <w:autoSpaceDE/>
              <w:autoSpaceDN/>
              <w:adjustRightInd/>
              <w:spacing w:after="120"/>
              <w:ind w:left="216" w:firstLineChars="0" w:hanging="159"/>
              <w:textAlignment w:val="auto"/>
              <w:rPr>
                <w:rFonts w:eastAsia="宋体"/>
                <w:szCs w:val="24"/>
                <w:lang w:eastAsia="zh-CN"/>
              </w:rPr>
            </w:pPr>
            <w:r>
              <w:rPr>
                <w:rFonts w:eastAsia="宋体"/>
                <w:szCs w:val="24"/>
                <w:lang w:eastAsia="zh-CN"/>
              </w:rPr>
              <w:t>Propagation model between TN BS and UE for 20GHz &amp; 30GHz could be referred to section 5.2.2 in TR 38.803.</w:t>
            </w:r>
          </w:p>
          <w:p w14:paraId="487A711C" w14:textId="77777777" w:rsidR="00BC4F97" w:rsidRDefault="00BC4F97" w:rsidP="00D07929">
            <w:pPr>
              <w:pStyle w:val="afc"/>
              <w:numPr>
                <w:ilvl w:val="0"/>
                <w:numId w:val="7"/>
              </w:numPr>
              <w:overflowPunct/>
              <w:autoSpaceDE/>
              <w:autoSpaceDN/>
              <w:adjustRightInd/>
              <w:spacing w:after="120"/>
              <w:ind w:left="216" w:firstLineChars="0" w:hanging="159"/>
              <w:textAlignment w:val="auto"/>
              <w:rPr>
                <w:rFonts w:eastAsia="宋体"/>
                <w:szCs w:val="24"/>
                <w:lang w:eastAsia="zh-CN"/>
              </w:rPr>
            </w:pPr>
            <w:r>
              <w:rPr>
                <w:rFonts w:eastAsia="宋体"/>
                <w:szCs w:val="24"/>
                <w:lang w:eastAsia="zh-CN"/>
              </w:rPr>
              <w:t xml:space="preserve">Propagation model between TN BS and UE for 2GHz could be referred to TR 36.942 </w:t>
            </w:r>
          </w:p>
          <w:p w14:paraId="1C521E09" w14:textId="77777777" w:rsidR="00BC4F97" w:rsidRDefault="00BC4F97" w:rsidP="00BC4F97">
            <w:pPr>
              <w:tabs>
                <w:tab w:val="left" w:pos="7023"/>
              </w:tabs>
              <w:rPr>
                <w:rFonts w:eastAsiaTheme="minorEastAsia"/>
                <w:i/>
                <w:color w:val="0070C0"/>
                <w:lang w:val="en-US" w:eastAsia="zh-CN"/>
              </w:rPr>
            </w:pPr>
            <w:r w:rsidRPr="00E73BF5">
              <w:rPr>
                <w:rFonts w:eastAsiaTheme="minorEastAsia"/>
                <w:i/>
                <w:color w:val="0070C0"/>
                <w:lang w:val="en-US" w:eastAsia="zh-CN"/>
              </w:rPr>
              <w:t>Recommendations for 2nd round</w:t>
            </w:r>
            <w:r>
              <w:rPr>
                <w:rFonts w:eastAsiaTheme="minorEastAsia"/>
                <w:i/>
                <w:color w:val="0070C0"/>
                <w:lang w:val="en-US" w:eastAsia="zh-CN"/>
              </w:rPr>
              <w:t>:</w:t>
            </w:r>
            <w:r>
              <w:rPr>
                <w:rFonts w:eastAsiaTheme="minorEastAsia"/>
                <w:i/>
                <w:color w:val="0070C0"/>
                <w:lang w:val="en-US" w:eastAsia="zh-CN"/>
              </w:rPr>
              <w:tab/>
            </w:r>
          </w:p>
          <w:p w14:paraId="1556F11A" w14:textId="77777777" w:rsidR="00BC4F97" w:rsidRDefault="00BC4F97" w:rsidP="00BC4F97">
            <w:pPr>
              <w:rPr>
                <w:rFonts w:eastAsiaTheme="minorEastAsia" w:cstheme="minorHAnsi"/>
                <w:lang w:eastAsia="zh-CN"/>
              </w:rPr>
            </w:pPr>
            <w:r>
              <w:rPr>
                <w:rFonts w:eastAsiaTheme="minorEastAsia" w:cstheme="minorHAnsi" w:hint="eastAsia"/>
                <w:lang w:eastAsia="zh-CN"/>
              </w:rPr>
              <w:t>F</w:t>
            </w:r>
            <w:r>
              <w:rPr>
                <w:rFonts w:eastAsiaTheme="minorEastAsia" w:cstheme="minorHAnsi"/>
                <w:lang w:eastAsia="zh-CN"/>
              </w:rPr>
              <w:t>urther discuss candidate options based on outcome of exemplary band selection in thread [310]</w:t>
            </w:r>
          </w:p>
        </w:tc>
      </w:tr>
      <w:tr w:rsidR="005D5450" w:rsidRPr="00E61692" w14:paraId="3A1CC4F3" w14:textId="77777777" w:rsidTr="00007AE4">
        <w:tc>
          <w:tcPr>
            <w:tcW w:w="1372" w:type="dxa"/>
          </w:tcPr>
          <w:p w14:paraId="25C40E3F" w14:textId="77777777" w:rsidR="005D5450" w:rsidRDefault="00DE6560" w:rsidP="005D5450">
            <w:pPr>
              <w:rPr>
                <w:rFonts w:eastAsiaTheme="minorEastAsia"/>
                <w:b/>
                <w:bCs/>
                <w:color w:val="0070C0"/>
                <w:lang w:val="en-US" w:eastAsia="zh-CN"/>
              </w:rPr>
            </w:pPr>
            <w:r>
              <w:rPr>
                <w:rFonts w:eastAsiaTheme="minorEastAsia" w:hint="eastAsia"/>
                <w:b/>
                <w:bCs/>
                <w:color w:val="0070C0"/>
                <w:lang w:val="en-US" w:eastAsia="zh-CN"/>
              </w:rPr>
              <w:t>Issue</w:t>
            </w:r>
            <w:r>
              <w:rPr>
                <w:rFonts w:eastAsiaTheme="minorEastAsia"/>
                <w:b/>
                <w:bCs/>
                <w:color w:val="0070C0"/>
                <w:lang w:val="en-US" w:eastAsia="zh-CN"/>
              </w:rPr>
              <w:t xml:space="preserve"> 4-</w:t>
            </w:r>
            <w:r w:rsidR="005D5450">
              <w:rPr>
                <w:rFonts w:eastAsiaTheme="minorEastAsia"/>
                <w:b/>
                <w:bCs/>
                <w:color w:val="0070C0"/>
                <w:lang w:val="en-US" w:eastAsia="zh-CN"/>
              </w:rPr>
              <w:t>8</w:t>
            </w:r>
          </w:p>
          <w:p w14:paraId="6D634CDE" w14:textId="77777777" w:rsidR="005D5450" w:rsidRDefault="005D5450" w:rsidP="005D5450">
            <w:pPr>
              <w:rPr>
                <w:rFonts w:eastAsiaTheme="minorEastAsia"/>
                <w:b/>
                <w:bCs/>
                <w:color w:val="0070C0"/>
                <w:lang w:val="en-US" w:eastAsia="zh-CN"/>
              </w:rPr>
            </w:pPr>
            <w:r w:rsidRPr="005D5450">
              <w:rPr>
                <w:rFonts w:eastAsiaTheme="minorEastAsia"/>
                <w:bCs/>
                <w:color w:val="0070C0"/>
                <w:lang w:val="en-US" w:eastAsia="zh-CN"/>
              </w:rPr>
              <w:t>Transmission power control model</w:t>
            </w:r>
          </w:p>
        </w:tc>
        <w:tc>
          <w:tcPr>
            <w:tcW w:w="8259" w:type="dxa"/>
          </w:tcPr>
          <w:p w14:paraId="1588D384" w14:textId="77777777" w:rsidR="005D5450" w:rsidRDefault="005D5450" w:rsidP="00007AE4">
            <w:pPr>
              <w:rPr>
                <w:rFonts w:eastAsiaTheme="minorEastAsia" w:cstheme="minorHAnsi"/>
                <w:lang w:val="en-US" w:eastAsia="zh-CN"/>
              </w:rPr>
            </w:pPr>
            <w:r>
              <w:rPr>
                <w:rFonts w:eastAsiaTheme="minorEastAsia" w:cstheme="minorHAnsi"/>
                <w:lang w:val="en-US" w:eastAsia="zh-CN"/>
              </w:rPr>
              <w:t xml:space="preserve">It seems agreeable the TPC model in Option 1 can be applied to TN UEs. However, there are questions on whether such model applies to NTN UE. Further clarification is needed. </w:t>
            </w:r>
          </w:p>
          <w:p w14:paraId="3D2733F6" w14:textId="77777777" w:rsidR="005D5450" w:rsidRPr="00E73BF5" w:rsidRDefault="005D5450" w:rsidP="005D5450">
            <w:pPr>
              <w:rPr>
                <w:rFonts w:eastAsiaTheme="minorEastAsia"/>
                <w:i/>
                <w:color w:val="0070C0"/>
                <w:lang w:val="en-US" w:eastAsia="zh-CN"/>
              </w:rPr>
            </w:pPr>
            <w:r>
              <w:rPr>
                <w:rFonts w:eastAsiaTheme="minorEastAsia"/>
                <w:i/>
                <w:color w:val="0070C0"/>
                <w:lang w:val="en-US" w:eastAsia="zh-CN"/>
              </w:rPr>
              <w:t>Tentative agreements:</w:t>
            </w:r>
          </w:p>
          <w:p w14:paraId="2401495F" w14:textId="77777777" w:rsidR="005D5450" w:rsidRDefault="005D5450" w:rsidP="00007AE4">
            <w:pPr>
              <w:rPr>
                <w:rFonts w:eastAsiaTheme="minorEastAsia" w:cstheme="minorHAnsi"/>
                <w:lang w:val="en-US" w:eastAsia="zh-CN"/>
              </w:rPr>
            </w:pPr>
            <w:r>
              <w:rPr>
                <w:rFonts w:eastAsiaTheme="minorEastAsia" w:cstheme="minorHAnsi" w:hint="eastAsia"/>
                <w:lang w:val="en-US" w:eastAsia="zh-CN"/>
              </w:rPr>
              <w:t>F</w:t>
            </w:r>
            <w:r>
              <w:rPr>
                <w:rFonts w:eastAsiaTheme="minorEastAsia" w:cstheme="minorHAnsi"/>
                <w:lang w:val="en-US" w:eastAsia="zh-CN"/>
              </w:rPr>
              <w:t xml:space="preserve">or TN UE, adopt TPC model in Option 1 </w:t>
            </w:r>
          </w:p>
          <w:p w14:paraId="606895A8" w14:textId="77777777" w:rsidR="005D5450" w:rsidRDefault="005D5450" w:rsidP="00007AE4">
            <w:pPr>
              <w:rPr>
                <w:rFonts w:eastAsiaTheme="minorEastAsia" w:cstheme="minorHAnsi"/>
                <w:lang w:val="en-US" w:eastAsia="zh-CN"/>
              </w:rPr>
            </w:pPr>
            <w:r>
              <w:rPr>
                <w:rFonts w:eastAsiaTheme="minorEastAsia" w:cstheme="minorHAnsi"/>
                <w:lang w:val="en-US" w:eastAsia="zh-CN"/>
              </w:rPr>
              <w:t xml:space="preserve">For NTN UE, further clarification and discussion is needed. </w:t>
            </w:r>
          </w:p>
          <w:p w14:paraId="27422733" w14:textId="77777777" w:rsidR="005D5450" w:rsidRDefault="005D5450" w:rsidP="00007AE4">
            <w:pPr>
              <w:rPr>
                <w:rFonts w:eastAsiaTheme="minorEastAsia" w:cstheme="minorHAnsi"/>
                <w:lang w:val="en-US" w:eastAsia="zh-CN"/>
              </w:rPr>
            </w:pPr>
            <w:r w:rsidRPr="00E73BF5">
              <w:rPr>
                <w:rFonts w:eastAsiaTheme="minorEastAsia"/>
                <w:i/>
                <w:color w:val="0070C0"/>
                <w:lang w:val="en-US" w:eastAsia="zh-CN"/>
              </w:rPr>
              <w:t>Recommendations for 2nd round</w:t>
            </w:r>
            <w:r>
              <w:rPr>
                <w:rFonts w:eastAsiaTheme="minorEastAsia"/>
                <w:i/>
                <w:color w:val="0070C0"/>
                <w:lang w:val="en-US" w:eastAsia="zh-CN"/>
              </w:rPr>
              <w:t>:</w:t>
            </w:r>
          </w:p>
          <w:p w14:paraId="2FE688D9" w14:textId="77777777" w:rsidR="005D5450" w:rsidRPr="00D07929" w:rsidRDefault="005D5450" w:rsidP="00007AE4">
            <w:pPr>
              <w:rPr>
                <w:rFonts w:eastAsiaTheme="minorEastAsia" w:cstheme="minorHAnsi"/>
                <w:lang w:val="en-US" w:eastAsia="zh-CN"/>
              </w:rPr>
            </w:pPr>
            <w:r>
              <w:rPr>
                <w:rFonts w:eastAsiaTheme="minorEastAsia" w:cstheme="minorHAnsi" w:hint="eastAsia"/>
                <w:lang w:val="en-US" w:eastAsia="zh-CN"/>
              </w:rPr>
              <w:t>F</w:t>
            </w:r>
            <w:r>
              <w:rPr>
                <w:rFonts w:eastAsiaTheme="minorEastAsia" w:cstheme="minorHAnsi"/>
                <w:lang w:val="en-US" w:eastAsia="zh-CN"/>
              </w:rPr>
              <w:t>urther clarify and discuss the applicability for NTN UE in 2</w:t>
            </w:r>
            <w:r w:rsidRPr="00D07929">
              <w:rPr>
                <w:rFonts w:eastAsiaTheme="minorEastAsia" w:cstheme="minorHAnsi"/>
                <w:vertAlign w:val="superscript"/>
                <w:lang w:val="en-US" w:eastAsia="zh-CN"/>
              </w:rPr>
              <w:t>nd</w:t>
            </w:r>
            <w:r>
              <w:rPr>
                <w:rFonts w:eastAsiaTheme="minorEastAsia" w:cstheme="minorHAnsi"/>
                <w:lang w:val="en-US" w:eastAsia="zh-CN"/>
              </w:rPr>
              <w:t xml:space="preserve"> round. </w:t>
            </w:r>
          </w:p>
        </w:tc>
      </w:tr>
      <w:tr w:rsidR="005D5450" w:rsidRPr="00E61692" w14:paraId="792B4BA2" w14:textId="77777777" w:rsidTr="00007AE4">
        <w:tc>
          <w:tcPr>
            <w:tcW w:w="1372" w:type="dxa"/>
          </w:tcPr>
          <w:p w14:paraId="7CBC6921" w14:textId="77777777" w:rsidR="005D5450" w:rsidRDefault="00DE6560" w:rsidP="005D5450">
            <w:pPr>
              <w:rPr>
                <w:rFonts w:eastAsiaTheme="minorEastAsia"/>
                <w:b/>
                <w:bCs/>
                <w:color w:val="0070C0"/>
                <w:lang w:val="en-US" w:eastAsia="zh-CN"/>
              </w:rPr>
            </w:pPr>
            <w:r>
              <w:rPr>
                <w:rFonts w:eastAsiaTheme="minorEastAsia" w:hint="eastAsia"/>
                <w:b/>
                <w:bCs/>
                <w:color w:val="0070C0"/>
                <w:lang w:val="en-US" w:eastAsia="zh-CN"/>
              </w:rPr>
              <w:t>Issue</w:t>
            </w:r>
            <w:r>
              <w:rPr>
                <w:rFonts w:eastAsiaTheme="minorEastAsia"/>
                <w:b/>
                <w:bCs/>
                <w:color w:val="0070C0"/>
                <w:lang w:val="en-US" w:eastAsia="zh-CN"/>
              </w:rPr>
              <w:t xml:space="preserve"> 4-</w:t>
            </w:r>
            <w:r w:rsidR="005D5450">
              <w:rPr>
                <w:rFonts w:eastAsiaTheme="minorEastAsia"/>
                <w:b/>
                <w:bCs/>
                <w:color w:val="0070C0"/>
                <w:lang w:val="en-US" w:eastAsia="zh-CN"/>
              </w:rPr>
              <w:t>9</w:t>
            </w:r>
          </w:p>
          <w:p w14:paraId="631A026F" w14:textId="77777777" w:rsidR="005D5450" w:rsidRDefault="005D5450" w:rsidP="005D5450">
            <w:pPr>
              <w:rPr>
                <w:rFonts w:eastAsiaTheme="minorEastAsia"/>
                <w:b/>
                <w:bCs/>
                <w:color w:val="0070C0"/>
                <w:lang w:val="en-US" w:eastAsia="zh-CN"/>
              </w:rPr>
            </w:pPr>
            <w:r w:rsidRPr="005D5450">
              <w:rPr>
                <w:rFonts w:eastAsiaTheme="minorEastAsia"/>
                <w:bCs/>
                <w:color w:val="0070C0"/>
                <w:lang w:val="en-US" w:eastAsia="zh-CN"/>
              </w:rPr>
              <w:t>Received power model</w:t>
            </w:r>
          </w:p>
        </w:tc>
        <w:tc>
          <w:tcPr>
            <w:tcW w:w="8259" w:type="dxa"/>
          </w:tcPr>
          <w:p w14:paraId="77DC4871" w14:textId="77777777" w:rsidR="005D5450" w:rsidRDefault="005D5450" w:rsidP="00007AE4">
            <w:pPr>
              <w:rPr>
                <w:rFonts w:eastAsiaTheme="minorEastAsia" w:cstheme="minorHAnsi"/>
                <w:lang w:val="en-US" w:eastAsia="zh-CN"/>
              </w:rPr>
            </w:pPr>
            <w:r>
              <w:rPr>
                <w:rFonts w:eastAsiaTheme="minorEastAsia" w:cstheme="minorHAnsi" w:hint="eastAsia"/>
                <w:lang w:val="en-US" w:eastAsia="zh-CN"/>
              </w:rPr>
              <w:t>4</w:t>
            </w:r>
            <w:r>
              <w:rPr>
                <w:rFonts w:eastAsiaTheme="minorEastAsia" w:cstheme="minorHAnsi"/>
                <w:lang w:val="en-US" w:eastAsia="zh-CN"/>
              </w:rPr>
              <w:t xml:space="preserve"> companies support Option 1 and one company doesn’t. </w:t>
            </w:r>
          </w:p>
          <w:p w14:paraId="58D41B5F" w14:textId="77777777" w:rsidR="005D5450" w:rsidRDefault="005D5450" w:rsidP="005D5450">
            <w:pPr>
              <w:rPr>
                <w:rFonts w:eastAsiaTheme="minorEastAsia" w:cstheme="minorHAnsi"/>
                <w:lang w:val="en-US" w:eastAsia="zh-CN"/>
              </w:rPr>
            </w:pPr>
            <w:r w:rsidRPr="00E73BF5">
              <w:rPr>
                <w:rFonts w:eastAsiaTheme="minorEastAsia"/>
                <w:i/>
                <w:color w:val="0070C0"/>
                <w:lang w:val="en-US" w:eastAsia="zh-CN"/>
              </w:rPr>
              <w:t>Recommendations for 2nd round</w:t>
            </w:r>
            <w:r>
              <w:rPr>
                <w:rFonts w:eastAsiaTheme="minorEastAsia"/>
                <w:i/>
                <w:color w:val="0070C0"/>
                <w:lang w:val="en-US" w:eastAsia="zh-CN"/>
              </w:rPr>
              <w:t>:</w:t>
            </w:r>
          </w:p>
          <w:p w14:paraId="5C2B0352" w14:textId="77777777" w:rsidR="005D5450" w:rsidRPr="005D5450" w:rsidRDefault="005D5450">
            <w:pPr>
              <w:rPr>
                <w:rFonts w:eastAsiaTheme="minorEastAsia" w:cstheme="minorHAnsi"/>
                <w:lang w:val="en-US" w:eastAsia="zh-CN"/>
              </w:rPr>
            </w:pPr>
            <w:r>
              <w:rPr>
                <w:rFonts w:eastAsiaTheme="minorEastAsia" w:cstheme="minorHAnsi" w:hint="eastAsia"/>
                <w:lang w:val="en-US" w:eastAsia="zh-CN"/>
              </w:rPr>
              <w:t>F</w:t>
            </w:r>
            <w:r>
              <w:rPr>
                <w:rFonts w:eastAsiaTheme="minorEastAsia" w:cstheme="minorHAnsi"/>
                <w:lang w:val="en-US" w:eastAsia="zh-CN"/>
              </w:rPr>
              <w:t>urther discuss Option 1 in 2</w:t>
            </w:r>
            <w:r w:rsidRPr="00E73BF5">
              <w:rPr>
                <w:rFonts w:eastAsiaTheme="minorEastAsia" w:cstheme="minorHAnsi"/>
                <w:vertAlign w:val="superscript"/>
                <w:lang w:val="en-US" w:eastAsia="zh-CN"/>
              </w:rPr>
              <w:t>nd</w:t>
            </w:r>
            <w:r>
              <w:rPr>
                <w:rFonts w:eastAsiaTheme="minorEastAsia" w:cstheme="minorHAnsi"/>
                <w:lang w:val="en-US" w:eastAsia="zh-CN"/>
              </w:rPr>
              <w:t xml:space="preserve"> round. </w:t>
            </w:r>
          </w:p>
        </w:tc>
      </w:tr>
      <w:tr w:rsidR="005D5450" w:rsidRPr="00E61692" w14:paraId="77432A88" w14:textId="77777777" w:rsidTr="00007AE4">
        <w:tc>
          <w:tcPr>
            <w:tcW w:w="1372" w:type="dxa"/>
          </w:tcPr>
          <w:p w14:paraId="0D0186CE" w14:textId="77777777" w:rsidR="005D5450" w:rsidRDefault="00DE6560" w:rsidP="005D5450">
            <w:pPr>
              <w:rPr>
                <w:rFonts w:eastAsiaTheme="minorEastAsia"/>
                <w:b/>
                <w:bCs/>
                <w:color w:val="0070C0"/>
                <w:lang w:val="en-US" w:eastAsia="zh-CN"/>
              </w:rPr>
            </w:pPr>
            <w:r>
              <w:rPr>
                <w:rFonts w:eastAsiaTheme="minorEastAsia" w:hint="eastAsia"/>
                <w:b/>
                <w:bCs/>
                <w:color w:val="0070C0"/>
                <w:lang w:val="en-US" w:eastAsia="zh-CN"/>
              </w:rPr>
              <w:t>Issue</w:t>
            </w:r>
            <w:r>
              <w:rPr>
                <w:rFonts w:eastAsiaTheme="minorEastAsia"/>
                <w:b/>
                <w:bCs/>
                <w:color w:val="0070C0"/>
                <w:lang w:val="en-US" w:eastAsia="zh-CN"/>
              </w:rPr>
              <w:t xml:space="preserve"> 4-</w:t>
            </w:r>
            <w:r w:rsidR="005D5450">
              <w:rPr>
                <w:rFonts w:eastAsiaTheme="minorEastAsia"/>
                <w:b/>
                <w:bCs/>
                <w:color w:val="0070C0"/>
                <w:lang w:val="en-US" w:eastAsia="zh-CN"/>
              </w:rPr>
              <w:t>10</w:t>
            </w:r>
          </w:p>
          <w:p w14:paraId="0E9D578B" w14:textId="77777777" w:rsidR="005D5450" w:rsidRDefault="005D5450">
            <w:pPr>
              <w:rPr>
                <w:rFonts w:eastAsiaTheme="minorEastAsia"/>
                <w:b/>
                <w:bCs/>
                <w:color w:val="0070C0"/>
                <w:lang w:val="en-US" w:eastAsia="zh-CN"/>
              </w:rPr>
            </w:pPr>
            <w:r>
              <w:rPr>
                <w:rFonts w:eastAsiaTheme="minorEastAsia" w:hint="eastAsia"/>
                <w:bCs/>
                <w:color w:val="0070C0"/>
                <w:lang w:val="en-US" w:eastAsia="zh-CN"/>
              </w:rPr>
              <w:t>Performance</w:t>
            </w:r>
            <w:r>
              <w:rPr>
                <w:rFonts w:eastAsiaTheme="minorEastAsia"/>
                <w:bCs/>
                <w:color w:val="0070C0"/>
                <w:lang w:val="en-US" w:eastAsia="zh-CN"/>
              </w:rPr>
              <w:t xml:space="preserve"> </w:t>
            </w:r>
            <w:r>
              <w:rPr>
                <w:rFonts w:eastAsiaTheme="minorEastAsia" w:hint="eastAsia"/>
                <w:bCs/>
                <w:color w:val="0070C0"/>
                <w:lang w:val="en-US" w:eastAsia="zh-CN"/>
              </w:rPr>
              <w:t>metric</w:t>
            </w:r>
          </w:p>
        </w:tc>
        <w:tc>
          <w:tcPr>
            <w:tcW w:w="8259" w:type="dxa"/>
          </w:tcPr>
          <w:p w14:paraId="453426A5" w14:textId="77777777" w:rsidR="005D5450" w:rsidRDefault="005D5450" w:rsidP="00007AE4">
            <w:pPr>
              <w:rPr>
                <w:rFonts w:eastAsiaTheme="minorEastAsia" w:cstheme="minorHAnsi"/>
                <w:lang w:val="en-US" w:eastAsia="zh-CN"/>
              </w:rPr>
            </w:pPr>
            <w:r>
              <w:rPr>
                <w:rFonts w:eastAsiaTheme="minorEastAsia" w:cstheme="minorHAnsi" w:hint="eastAsia"/>
                <w:lang w:val="en-US" w:eastAsia="zh-CN"/>
              </w:rPr>
              <w:t>5</w:t>
            </w:r>
            <w:r>
              <w:rPr>
                <w:rFonts w:eastAsiaTheme="minorEastAsia" w:cstheme="minorHAnsi"/>
                <w:lang w:val="en-US" w:eastAsia="zh-CN"/>
              </w:rPr>
              <w:t xml:space="preserve"> companies support the traditional metric in Option 1. Yet there are views that metrics for NTN or metric for VSAT need further discussion. </w:t>
            </w:r>
          </w:p>
          <w:p w14:paraId="7CBB55CA" w14:textId="77777777" w:rsidR="005D5450" w:rsidRPr="00E73BF5" w:rsidRDefault="005D5450" w:rsidP="005D5450">
            <w:pPr>
              <w:rPr>
                <w:rFonts w:eastAsiaTheme="minorEastAsia"/>
                <w:i/>
                <w:color w:val="0070C0"/>
                <w:lang w:val="en-US" w:eastAsia="zh-CN"/>
              </w:rPr>
            </w:pPr>
            <w:r>
              <w:rPr>
                <w:rFonts w:eastAsiaTheme="minorEastAsia"/>
                <w:i/>
                <w:color w:val="0070C0"/>
                <w:lang w:val="en-US" w:eastAsia="zh-CN"/>
              </w:rPr>
              <w:t>Tentative agreements:</w:t>
            </w:r>
          </w:p>
          <w:p w14:paraId="39D71C05" w14:textId="77777777" w:rsidR="005D5450" w:rsidRDefault="005D5450" w:rsidP="00007AE4">
            <w:pPr>
              <w:rPr>
                <w:rFonts w:eastAsiaTheme="minorEastAsia" w:cstheme="minorHAnsi"/>
                <w:lang w:val="en-US" w:eastAsia="zh-CN"/>
              </w:rPr>
            </w:pPr>
            <w:r>
              <w:rPr>
                <w:rFonts w:eastAsiaTheme="minorEastAsia" w:cstheme="minorHAnsi" w:hint="eastAsia"/>
                <w:lang w:val="en-US" w:eastAsia="zh-CN"/>
              </w:rPr>
              <w:t>F</w:t>
            </w:r>
            <w:r>
              <w:rPr>
                <w:rFonts w:eastAsiaTheme="minorEastAsia" w:cstheme="minorHAnsi"/>
                <w:lang w:val="en-US" w:eastAsia="zh-CN"/>
              </w:rPr>
              <w:t xml:space="preserve">or TN, the Option 1 applies. </w:t>
            </w:r>
          </w:p>
          <w:p w14:paraId="0C5ACC8D" w14:textId="77777777" w:rsidR="005D5450" w:rsidRDefault="005D5450" w:rsidP="00007AE4">
            <w:pPr>
              <w:rPr>
                <w:rFonts w:eastAsiaTheme="minorEastAsia" w:cstheme="minorHAnsi"/>
                <w:lang w:val="en-US" w:eastAsia="zh-CN"/>
              </w:rPr>
            </w:pPr>
            <w:r>
              <w:rPr>
                <w:rFonts w:eastAsiaTheme="minorEastAsia" w:cstheme="minorHAnsi"/>
                <w:lang w:val="en-US" w:eastAsia="zh-CN"/>
              </w:rPr>
              <w:t>For NTN,</w:t>
            </w:r>
            <w:r w:rsidR="004C7BE7">
              <w:rPr>
                <w:rFonts w:eastAsiaTheme="minorEastAsia" w:cstheme="minorHAnsi"/>
                <w:lang w:val="en-US" w:eastAsia="zh-CN"/>
              </w:rPr>
              <w:t xml:space="preserve"> </w:t>
            </w:r>
            <w:r w:rsidR="004C7BE7" w:rsidRPr="004C7BE7">
              <w:rPr>
                <w:rFonts w:eastAsiaTheme="minorEastAsia" w:cstheme="minorHAnsi"/>
                <w:lang w:val="en-US" w:eastAsia="zh-CN"/>
              </w:rPr>
              <w:t>further discussion and evaluation is needed depending on the result of co-existence studies.</w:t>
            </w:r>
          </w:p>
          <w:p w14:paraId="126603CF" w14:textId="77777777" w:rsidR="004C7BE7" w:rsidRDefault="004C7BE7" w:rsidP="004C7BE7">
            <w:pPr>
              <w:rPr>
                <w:rFonts w:eastAsiaTheme="minorEastAsia" w:cstheme="minorHAnsi"/>
                <w:lang w:val="en-US" w:eastAsia="zh-CN"/>
              </w:rPr>
            </w:pPr>
            <w:r w:rsidRPr="00E73BF5">
              <w:rPr>
                <w:rFonts w:eastAsiaTheme="minorEastAsia"/>
                <w:i/>
                <w:color w:val="0070C0"/>
                <w:lang w:val="en-US" w:eastAsia="zh-CN"/>
              </w:rPr>
              <w:t>Recommendations for 2nd round</w:t>
            </w:r>
            <w:r>
              <w:rPr>
                <w:rFonts w:eastAsiaTheme="minorEastAsia"/>
                <w:i/>
                <w:color w:val="0070C0"/>
                <w:lang w:val="en-US" w:eastAsia="zh-CN"/>
              </w:rPr>
              <w:t>:</w:t>
            </w:r>
          </w:p>
          <w:p w14:paraId="6EACD3B8" w14:textId="77777777" w:rsidR="005D5450" w:rsidRDefault="004C7BE7">
            <w:pPr>
              <w:rPr>
                <w:rFonts w:eastAsiaTheme="minorEastAsia" w:cstheme="minorHAnsi"/>
                <w:lang w:val="en-US" w:eastAsia="zh-CN"/>
              </w:rPr>
            </w:pPr>
            <w:r>
              <w:rPr>
                <w:rFonts w:eastAsiaTheme="minorEastAsia" w:cstheme="minorHAnsi" w:hint="eastAsia"/>
                <w:lang w:val="en-US" w:eastAsia="zh-CN"/>
              </w:rPr>
              <w:t>T</w:t>
            </w:r>
            <w:r>
              <w:rPr>
                <w:rFonts w:eastAsiaTheme="minorEastAsia" w:cstheme="minorHAnsi"/>
                <w:lang w:val="en-US" w:eastAsia="zh-CN"/>
              </w:rPr>
              <w:t>ry to agree on the tentative agreements and further discuss the VSAT issue in 2</w:t>
            </w:r>
            <w:r w:rsidRPr="00D07929">
              <w:rPr>
                <w:rFonts w:eastAsiaTheme="minorEastAsia" w:cstheme="minorHAnsi"/>
                <w:vertAlign w:val="superscript"/>
                <w:lang w:val="en-US" w:eastAsia="zh-CN"/>
              </w:rPr>
              <w:t>nd</w:t>
            </w:r>
            <w:r>
              <w:rPr>
                <w:rFonts w:eastAsiaTheme="minorEastAsia" w:cstheme="minorHAnsi"/>
                <w:lang w:val="en-US" w:eastAsia="zh-CN"/>
              </w:rPr>
              <w:t xml:space="preserve"> round. </w:t>
            </w:r>
          </w:p>
        </w:tc>
      </w:tr>
      <w:tr w:rsidR="004C7BE7" w:rsidRPr="00E61692" w14:paraId="22FD54EB" w14:textId="77777777" w:rsidTr="00007AE4">
        <w:tc>
          <w:tcPr>
            <w:tcW w:w="1372" w:type="dxa"/>
          </w:tcPr>
          <w:p w14:paraId="66C3AACD" w14:textId="77777777" w:rsidR="004C7BE7" w:rsidRDefault="00DE6560" w:rsidP="004C7BE7">
            <w:pPr>
              <w:rPr>
                <w:rFonts w:eastAsiaTheme="minorEastAsia"/>
                <w:b/>
                <w:bCs/>
                <w:color w:val="0070C0"/>
                <w:lang w:val="en-US" w:eastAsia="zh-CN"/>
              </w:rPr>
            </w:pPr>
            <w:r>
              <w:rPr>
                <w:rFonts w:eastAsiaTheme="minorEastAsia" w:hint="eastAsia"/>
                <w:b/>
                <w:bCs/>
                <w:color w:val="0070C0"/>
                <w:lang w:val="en-US" w:eastAsia="zh-CN"/>
              </w:rPr>
              <w:t>Issue</w:t>
            </w:r>
            <w:r>
              <w:rPr>
                <w:rFonts w:eastAsiaTheme="minorEastAsia"/>
                <w:b/>
                <w:bCs/>
                <w:color w:val="0070C0"/>
                <w:lang w:val="en-US" w:eastAsia="zh-CN"/>
              </w:rPr>
              <w:t xml:space="preserve"> 4-</w:t>
            </w:r>
            <w:r w:rsidR="004C7BE7">
              <w:rPr>
                <w:rFonts w:eastAsiaTheme="minorEastAsia"/>
                <w:b/>
                <w:bCs/>
                <w:color w:val="0070C0"/>
                <w:lang w:val="en-US" w:eastAsia="zh-CN"/>
              </w:rPr>
              <w:t>11</w:t>
            </w:r>
          </w:p>
          <w:p w14:paraId="7B7C5D00" w14:textId="77777777" w:rsidR="004C7BE7" w:rsidRDefault="004C7BE7" w:rsidP="004C7BE7">
            <w:pPr>
              <w:rPr>
                <w:rFonts w:eastAsiaTheme="minorEastAsia"/>
                <w:b/>
                <w:bCs/>
                <w:color w:val="0070C0"/>
                <w:lang w:val="en-US" w:eastAsia="zh-CN"/>
              </w:rPr>
            </w:pPr>
            <w:r>
              <w:rPr>
                <w:rFonts w:eastAsiaTheme="minorEastAsia"/>
                <w:bCs/>
                <w:color w:val="0070C0"/>
                <w:lang w:val="en-US" w:eastAsia="zh-CN"/>
              </w:rPr>
              <w:lastRenderedPageBreak/>
              <w:t>Other simulation assumptions</w:t>
            </w:r>
          </w:p>
        </w:tc>
        <w:tc>
          <w:tcPr>
            <w:tcW w:w="8259" w:type="dxa"/>
          </w:tcPr>
          <w:p w14:paraId="6D08C3BB" w14:textId="77777777" w:rsidR="004C7BE7" w:rsidRDefault="004C7BE7">
            <w:pPr>
              <w:rPr>
                <w:rFonts w:eastAsiaTheme="minorEastAsia" w:cstheme="minorHAnsi"/>
                <w:lang w:val="en-US" w:eastAsia="zh-CN"/>
              </w:rPr>
            </w:pPr>
            <w:r>
              <w:rPr>
                <w:rFonts w:eastAsiaTheme="minorEastAsia" w:cstheme="minorHAnsi" w:hint="eastAsia"/>
                <w:lang w:val="en-US" w:eastAsia="zh-CN"/>
              </w:rPr>
              <w:lastRenderedPageBreak/>
              <w:t>4</w:t>
            </w:r>
            <w:r>
              <w:rPr>
                <w:rFonts w:eastAsiaTheme="minorEastAsia" w:cstheme="minorHAnsi"/>
                <w:lang w:val="en-US" w:eastAsia="zh-CN"/>
              </w:rPr>
              <w:t xml:space="preserve"> companies are OK with Option 1. 2 companies believe this should be discussed 1 by 1. </w:t>
            </w:r>
          </w:p>
          <w:p w14:paraId="0449CB28" w14:textId="77777777" w:rsidR="004C7BE7" w:rsidRPr="00E73BF5" w:rsidRDefault="004C7BE7" w:rsidP="004C7BE7">
            <w:pPr>
              <w:rPr>
                <w:rFonts w:eastAsiaTheme="minorEastAsia"/>
                <w:i/>
                <w:color w:val="0070C0"/>
                <w:lang w:val="en-US" w:eastAsia="zh-CN"/>
              </w:rPr>
            </w:pPr>
            <w:r>
              <w:rPr>
                <w:rFonts w:eastAsiaTheme="minorEastAsia"/>
                <w:i/>
                <w:color w:val="0070C0"/>
                <w:lang w:val="en-US" w:eastAsia="zh-CN"/>
              </w:rPr>
              <w:t>Tentative agreements:</w:t>
            </w:r>
          </w:p>
          <w:p w14:paraId="1E037881" w14:textId="77777777" w:rsidR="004C7BE7" w:rsidRDefault="004C7BE7" w:rsidP="004C7BE7">
            <w:pPr>
              <w:rPr>
                <w:rFonts w:eastAsiaTheme="minorEastAsia" w:cstheme="minorHAnsi"/>
                <w:lang w:val="en-US" w:eastAsia="zh-CN"/>
              </w:rPr>
            </w:pPr>
            <w:r>
              <w:rPr>
                <w:rFonts w:eastAsiaTheme="minorEastAsia" w:cstheme="minorHAnsi" w:hint="eastAsia"/>
                <w:lang w:val="en-US" w:eastAsia="zh-CN"/>
              </w:rPr>
              <w:lastRenderedPageBreak/>
              <w:t>Option</w:t>
            </w:r>
            <w:r>
              <w:rPr>
                <w:rFonts w:eastAsiaTheme="minorEastAsia" w:cstheme="minorHAnsi"/>
                <w:lang w:val="en-US" w:eastAsia="zh-CN"/>
              </w:rPr>
              <w:t xml:space="preserve"> 1 </w:t>
            </w:r>
            <w:r>
              <w:rPr>
                <w:rFonts w:eastAsiaTheme="minorEastAsia" w:cstheme="minorHAnsi" w:hint="eastAsia"/>
                <w:lang w:val="en-US" w:eastAsia="zh-CN"/>
              </w:rPr>
              <w:t>could</w:t>
            </w:r>
            <w:r>
              <w:rPr>
                <w:rFonts w:eastAsiaTheme="minorEastAsia" w:cstheme="minorHAnsi"/>
                <w:lang w:val="en-US" w:eastAsia="zh-CN"/>
              </w:rPr>
              <w:t xml:space="preserve"> be a starting point and detailed items need to be discussed 1 by 1. </w:t>
            </w:r>
          </w:p>
          <w:p w14:paraId="06329E78" w14:textId="77777777" w:rsidR="004C7BE7" w:rsidRDefault="004C7BE7" w:rsidP="004C7BE7">
            <w:pPr>
              <w:rPr>
                <w:rFonts w:eastAsiaTheme="minorEastAsia" w:cstheme="minorHAnsi"/>
                <w:lang w:val="en-US" w:eastAsia="zh-CN"/>
              </w:rPr>
            </w:pPr>
            <w:r w:rsidRPr="00E73BF5">
              <w:rPr>
                <w:rFonts w:eastAsiaTheme="minorEastAsia"/>
                <w:i/>
                <w:color w:val="0070C0"/>
                <w:lang w:val="en-US" w:eastAsia="zh-CN"/>
              </w:rPr>
              <w:t>Recommendations for 2nd round</w:t>
            </w:r>
            <w:r>
              <w:rPr>
                <w:rFonts w:eastAsiaTheme="minorEastAsia"/>
                <w:i/>
                <w:color w:val="0070C0"/>
                <w:lang w:val="en-US" w:eastAsia="zh-CN"/>
              </w:rPr>
              <w:t>:</w:t>
            </w:r>
          </w:p>
          <w:p w14:paraId="5EF61E82" w14:textId="77777777" w:rsidR="004C7BE7" w:rsidRDefault="004C7BE7">
            <w:pPr>
              <w:rPr>
                <w:rFonts w:eastAsiaTheme="minorEastAsia" w:cstheme="minorHAnsi"/>
                <w:lang w:val="en-US" w:eastAsia="zh-CN"/>
              </w:rPr>
            </w:pPr>
            <w:r>
              <w:rPr>
                <w:rFonts w:eastAsiaTheme="minorEastAsia" w:cstheme="minorHAnsi"/>
                <w:lang w:val="en-US" w:eastAsia="zh-CN"/>
              </w:rPr>
              <w:t xml:space="preserve"> Try to agree on the tentative agreements. </w:t>
            </w:r>
          </w:p>
        </w:tc>
      </w:tr>
    </w:tbl>
    <w:p w14:paraId="6BAF803A" w14:textId="77777777" w:rsidR="00BE3BC1" w:rsidRDefault="00BE3BC1">
      <w:pPr>
        <w:rPr>
          <w:i/>
          <w:color w:val="0070C0"/>
          <w:lang w:val="en-US" w:eastAsia="zh-CN"/>
        </w:rPr>
      </w:pPr>
    </w:p>
    <w:p w14:paraId="46D72E80" w14:textId="77777777" w:rsidR="00BE3BC1" w:rsidRDefault="0027224F">
      <w:pPr>
        <w:rPr>
          <w:i/>
          <w:color w:val="0070C0"/>
          <w:lang w:val="en-US" w:eastAsia="zh-CN"/>
        </w:rPr>
      </w:pPr>
      <w:r>
        <w:rPr>
          <w:i/>
          <w:color w:val="0070C0"/>
          <w:lang w:val="en-US" w:eastAsia="zh-CN"/>
        </w:rPr>
        <w:t>Recommendations</w:t>
      </w:r>
      <w:r>
        <w:rPr>
          <w:rFonts w:hint="eastAsia"/>
          <w:i/>
          <w:color w:val="0070C0"/>
          <w:lang w:val="en-US" w:eastAsia="zh-CN"/>
        </w:rPr>
        <w:t xml:space="preserve"> on WF/LS assignment </w:t>
      </w:r>
    </w:p>
    <w:tbl>
      <w:tblPr>
        <w:tblStyle w:val="af3"/>
        <w:tblW w:w="0" w:type="auto"/>
        <w:tblLook w:val="04A0" w:firstRow="1" w:lastRow="0" w:firstColumn="1" w:lastColumn="0" w:noHBand="0" w:noVBand="1"/>
      </w:tblPr>
      <w:tblGrid>
        <w:gridCol w:w="1395"/>
        <w:gridCol w:w="4554"/>
        <w:gridCol w:w="2932"/>
      </w:tblGrid>
      <w:tr w:rsidR="00BE3BC1" w14:paraId="54D1FE02" w14:textId="77777777">
        <w:trPr>
          <w:trHeight w:val="744"/>
        </w:trPr>
        <w:tc>
          <w:tcPr>
            <w:tcW w:w="1395" w:type="dxa"/>
          </w:tcPr>
          <w:p w14:paraId="481FC109" w14:textId="77777777" w:rsidR="00BE3BC1" w:rsidRDefault="00BE3BC1">
            <w:pPr>
              <w:rPr>
                <w:rFonts w:eastAsiaTheme="minorEastAsia"/>
                <w:b/>
                <w:bCs/>
                <w:color w:val="0070C0"/>
                <w:lang w:val="en-US" w:eastAsia="zh-CN"/>
              </w:rPr>
            </w:pPr>
          </w:p>
        </w:tc>
        <w:tc>
          <w:tcPr>
            <w:tcW w:w="4554" w:type="dxa"/>
          </w:tcPr>
          <w:p w14:paraId="053D5CA0" w14:textId="77777777" w:rsidR="00BE3BC1" w:rsidRPr="00D07929" w:rsidRDefault="0027224F">
            <w:pPr>
              <w:overflowPunct/>
              <w:autoSpaceDE/>
              <w:autoSpaceDN/>
              <w:adjustRightInd/>
              <w:textAlignment w:val="auto"/>
              <w:rPr>
                <w:b/>
                <w:bCs/>
                <w:color w:val="0070C0"/>
                <w:lang w:val="de-DE" w:eastAsia="zh-CN"/>
              </w:rPr>
            </w:pPr>
            <w:r w:rsidRPr="00D07929">
              <w:rPr>
                <w:rFonts w:eastAsiaTheme="minorEastAsia"/>
                <w:b/>
                <w:bCs/>
                <w:color w:val="0070C0"/>
                <w:lang w:val="de-DE" w:eastAsia="zh-CN"/>
              </w:rPr>
              <w:t xml:space="preserve">WF/LS t-doc Title </w:t>
            </w:r>
          </w:p>
        </w:tc>
        <w:tc>
          <w:tcPr>
            <w:tcW w:w="2932" w:type="dxa"/>
          </w:tcPr>
          <w:p w14:paraId="1E171E40" w14:textId="77777777" w:rsidR="00BE3BC1" w:rsidRDefault="0027224F">
            <w:pPr>
              <w:rPr>
                <w:rFonts w:eastAsiaTheme="minorEastAsia"/>
                <w:b/>
                <w:bCs/>
                <w:color w:val="0070C0"/>
                <w:lang w:val="en-US" w:eastAsia="zh-CN"/>
              </w:rPr>
            </w:pPr>
            <w:r>
              <w:rPr>
                <w:rFonts w:eastAsiaTheme="minorEastAsia" w:hint="eastAsia"/>
                <w:b/>
                <w:bCs/>
                <w:color w:val="0070C0"/>
                <w:lang w:val="en-US" w:eastAsia="zh-CN"/>
              </w:rPr>
              <w:t>Assigned Company,</w:t>
            </w:r>
          </w:p>
          <w:p w14:paraId="77F03299" w14:textId="77777777" w:rsidR="00BE3BC1" w:rsidRDefault="0027224F">
            <w:pPr>
              <w:rPr>
                <w:rFonts w:eastAsiaTheme="minorEastAsia"/>
                <w:b/>
                <w:bCs/>
                <w:color w:val="0070C0"/>
                <w:lang w:val="en-US" w:eastAsia="zh-CN"/>
              </w:rPr>
            </w:pPr>
            <w:r>
              <w:rPr>
                <w:rFonts w:eastAsiaTheme="minorEastAsia" w:hint="eastAsia"/>
                <w:b/>
                <w:bCs/>
                <w:color w:val="0070C0"/>
                <w:lang w:val="en-US" w:eastAsia="zh-CN"/>
              </w:rPr>
              <w:t>WF or LS lead</w:t>
            </w:r>
          </w:p>
        </w:tc>
      </w:tr>
      <w:tr w:rsidR="00C13010" w14:paraId="38368211" w14:textId="77777777">
        <w:trPr>
          <w:trHeight w:val="358"/>
        </w:trPr>
        <w:tc>
          <w:tcPr>
            <w:tcW w:w="1395" w:type="dxa"/>
          </w:tcPr>
          <w:p w14:paraId="170A7842" w14:textId="77777777" w:rsidR="00C13010" w:rsidRDefault="00C13010" w:rsidP="00C13010">
            <w:pPr>
              <w:rPr>
                <w:rFonts w:eastAsiaTheme="minorEastAsia"/>
                <w:color w:val="0070C0"/>
                <w:lang w:val="en-US" w:eastAsia="zh-CN"/>
              </w:rPr>
            </w:pPr>
            <w:r>
              <w:rPr>
                <w:rFonts w:eastAsiaTheme="minorEastAsia" w:hint="eastAsia"/>
                <w:color w:val="0070C0"/>
                <w:lang w:val="en-US" w:eastAsia="zh-CN"/>
              </w:rPr>
              <w:t>#1</w:t>
            </w:r>
          </w:p>
        </w:tc>
        <w:tc>
          <w:tcPr>
            <w:tcW w:w="4554" w:type="dxa"/>
          </w:tcPr>
          <w:p w14:paraId="07B4342D" w14:textId="77777777" w:rsidR="00C13010" w:rsidRDefault="00DE6560" w:rsidP="00C13010">
            <w:pPr>
              <w:rPr>
                <w:rFonts w:eastAsiaTheme="minorEastAsia"/>
                <w:color w:val="0070C0"/>
                <w:lang w:val="en-US" w:eastAsia="zh-CN"/>
              </w:rPr>
            </w:pPr>
            <w:r w:rsidRPr="00DE6560">
              <w:rPr>
                <w:rFonts w:eastAsiaTheme="minorEastAsia"/>
                <w:color w:val="0070C0"/>
                <w:lang w:val="en-US" w:eastAsia="zh-CN"/>
              </w:rPr>
              <w:t>WF for NTN co-existence study</w:t>
            </w:r>
          </w:p>
        </w:tc>
        <w:tc>
          <w:tcPr>
            <w:tcW w:w="2932" w:type="dxa"/>
          </w:tcPr>
          <w:p w14:paraId="27425EAB" w14:textId="77777777" w:rsidR="00C13010" w:rsidRDefault="00C13010" w:rsidP="00C13010">
            <w:pPr>
              <w:rPr>
                <w:rFonts w:eastAsiaTheme="minorEastAsia"/>
                <w:color w:val="0070C0"/>
                <w:lang w:val="en-US" w:eastAsia="zh-CN"/>
              </w:rPr>
            </w:pPr>
            <w:r>
              <w:rPr>
                <w:rFonts w:eastAsiaTheme="minorEastAsia"/>
                <w:color w:val="0070C0"/>
                <w:lang w:val="en-US" w:eastAsia="zh-CN"/>
              </w:rPr>
              <w:t>Samsung, WF</w:t>
            </w:r>
          </w:p>
        </w:tc>
      </w:tr>
    </w:tbl>
    <w:p w14:paraId="1E2885A4" w14:textId="77777777" w:rsidR="00BE3BC1" w:rsidRDefault="00BE3BC1">
      <w:pPr>
        <w:rPr>
          <w:color w:val="0070C0"/>
          <w:lang w:val="en-US" w:eastAsia="zh-CN"/>
        </w:rPr>
      </w:pPr>
    </w:p>
    <w:p w14:paraId="139BB8A7" w14:textId="77777777" w:rsidR="00BE3BC1" w:rsidRPr="00D07929" w:rsidRDefault="0027224F">
      <w:pPr>
        <w:pStyle w:val="2"/>
        <w:rPr>
          <w:lang w:val="en-US"/>
        </w:rPr>
      </w:pPr>
      <w:r w:rsidRPr="00D07929">
        <w:rPr>
          <w:lang w:val="en-US"/>
        </w:rPr>
        <w:t>Discussion on 2nd round (if applicable)</w:t>
      </w:r>
    </w:p>
    <w:p w14:paraId="58078A80" w14:textId="77777777" w:rsidR="00832404" w:rsidRPr="00832404" w:rsidRDefault="00832404" w:rsidP="00B40D69">
      <w:pPr>
        <w:pStyle w:val="3"/>
        <w:rPr>
          <w:sz w:val="24"/>
          <w:szCs w:val="16"/>
        </w:rPr>
      </w:pPr>
      <w:r w:rsidRPr="00832404">
        <w:rPr>
          <w:sz w:val="24"/>
          <w:szCs w:val="16"/>
        </w:rPr>
        <w:t>Open issues</w:t>
      </w:r>
    </w:p>
    <w:tbl>
      <w:tblPr>
        <w:tblStyle w:val="af3"/>
        <w:tblW w:w="0" w:type="auto"/>
        <w:tblLook w:val="04A0" w:firstRow="1" w:lastRow="0" w:firstColumn="1" w:lastColumn="0" w:noHBand="0" w:noVBand="1"/>
      </w:tblPr>
      <w:tblGrid>
        <w:gridCol w:w="1372"/>
        <w:gridCol w:w="8259"/>
      </w:tblGrid>
      <w:tr w:rsidR="00832404" w14:paraId="589709A4" w14:textId="77777777" w:rsidTr="00832404">
        <w:tc>
          <w:tcPr>
            <w:tcW w:w="1372" w:type="dxa"/>
          </w:tcPr>
          <w:p w14:paraId="3459344E" w14:textId="77777777" w:rsidR="00832404" w:rsidRDefault="00832404" w:rsidP="00832404">
            <w:pPr>
              <w:rPr>
                <w:rFonts w:eastAsiaTheme="minorEastAsia"/>
                <w:b/>
                <w:bCs/>
                <w:color w:val="0070C0"/>
                <w:lang w:val="en-US" w:eastAsia="zh-CN"/>
              </w:rPr>
            </w:pPr>
          </w:p>
        </w:tc>
        <w:tc>
          <w:tcPr>
            <w:tcW w:w="8259" w:type="dxa"/>
          </w:tcPr>
          <w:p w14:paraId="5D386C13" w14:textId="77777777" w:rsidR="00832404" w:rsidRDefault="00832404" w:rsidP="00832404">
            <w:pPr>
              <w:rPr>
                <w:rFonts w:eastAsiaTheme="minorEastAsia"/>
                <w:b/>
                <w:bCs/>
                <w:color w:val="0070C0"/>
                <w:lang w:val="en-US" w:eastAsia="zh-CN"/>
              </w:rPr>
            </w:pPr>
            <w:r>
              <w:rPr>
                <w:rFonts w:eastAsiaTheme="minorEastAsia"/>
                <w:b/>
                <w:bCs/>
                <w:color w:val="0070C0"/>
                <w:lang w:val="en-US" w:eastAsia="zh-CN"/>
              </w:rPr>
              <w:t xml:space="preserve">Status summary </w:t>
            </w:r>
          </w:p>
        </w:tc>
      </w:tr>
      <w:tr w:rsidR="00832404" w14:paraId="41FCC442" w14:textId="77777777" w:rsidTr="00832404">
        <w:tc>
          <w:tcPr>
            <w:tcW w:w="1372" w:type="dxa"/>
          </w:tcPr>
          <w:p w14:paraId="3559B245" w14:textId="77777777" w:rsidR="00832404" w:rsidRDefault="00832404" w:rsidP="00832404">
            <w:pPr>
              <w:rPr>
                <w:rFonts w:eastAsiaTheme="minorEastAsia"/>
                <w:b/>
                <w:bCs/>
                <w:color w:val="0070C0"/>
                <w:lang w:val="en-US" w:eastAsia="zh-CN"/>
              </w:rPr>
            </w:pPr>
            <w:r>
              <w:rPr>
                <w:rFonts w:eastAsiaTheme="minorEastAsia"/>
                <w:b/>
                <w:bCs/>
                <w:color w:val="0070C0"/>
                <w:lang w:val="en-US" w:eastAsia="zh-CN"/>
              </w:rPr>
              <w:t>Issue 4-</w:t>
            </w:r>
            <w:r>
              <w:rPr>
                <w:rFonts w:eastAsiaTheme="minorEastAsia" w:hint="eastAsia"/>
                <w:b/>
                <w:bCs/>
                <w:color w:val="0070C0"/>
                <w:lang w:val="en-US" w:eastAsia="zh-CN"/>
              </w:rPr>
              <w:t>1</w:t>
            </w:r>
          </w:p>
          <w:p w14:paraId="4D18C4CD" w14:textId="77777777" w:rsidR="00832404" w:rsidRPr="008C2737" w:rsidRDefault="00832404" w:rsidP="00832404">
            <w:pPr>
              <w:rPr>
                <w:rFonts w:eastAsiaTheme="minorEastAsia"/>
                <w:color w:val="0070C0"/>
                <w:lang w:val="en-US" w:eastAsia="zh-CN"/>
              </w:rPr>
            </w:pPr>
            <w:r w:rsidRPr="00275070">
              <w:rPr>
                <w:rFonts w:eastAsiaTheme="minorEastAsia"/>
                <w:bCs/>
                <w:color w:val="0070C0"/>
                <w:lang w:val="en-US" w:eastAsia="zh-CN"/>
              </w:rPr>
              <w:t>Satellite parameters</w:t>
            </w:r>
          </w:p>
        </w:tc>
        <w:tc>
          <w:tcPr>
            <w:tcW w:w="8259" w:type="dxa"/>
          </w:tcPr>
          <w:p w14:paraId="4A42CE1B" w14:textId="77777777" w:rsidR="00832404" w:rsidRDefault="00832404" w:rsidP="00832404">
            <w:pPr>
              <w:rPr>
                <w:rFonts w:eastAsiaTheme="minorEastAsia"/>
                <w:i/>
                <w:color w:val="0070C0"/>
                <w:lang w:val="en-US" w:eastAsia="zh-CN"/>
              </w:rPr>
            </w:pPr>
            <w:r>
              <w:rPr>
                <w:rFonts w:eastAsiaTheme="minorEastAsia" w:hint="eastAsia"/>
                <w:i/>
                <w:color w:val="0070C0"/>
                <w:lang w:val="en-US" w:eastAsia="zh-CN"/>
              </w:rPr>
              <w:t>Candidate options:</w:t>
            </w:r>
          </w:p>
          <w:p w14:paraId="7FE9AF48" w14:textId="77777777" w:rsidR="00832404" w:rsidRPr="00275070" w:rsidRDefault="00832404" w:rsidP="00832404">
            <w:pPr>
              <w:rPr>
                <w:rFonts w:eastAsiaTheme="minorEastAsia"/>
                <w:lang w:val="en-US" w:eastAsia="zh-CN"/>
              </w:rPr>
            </w:pPr>
            <w:r>
              <w:rPr>
                <w:rFonts w:eastAsiaTheme="minorEastAsia"/>
                <w:lang w:val="en-US" w:eastAsia="zh-CN"/>
              </w:rPr>
              <w:t>Further analyze</w:t>
            </w:r>
            <w:r w:rsidRPr="00275070">
              <w:rPr>
                <w:rFonts w:eastAsiaTheme="minorEastAsia"/>
                <w:lang w:val="en-US" w:eastAsia="zh-CN"/>
              </w:rPr>
              <w:t xml:space="preserve"> Set 1 and Set 2 to identify if one set would be more stringent and so, if all simulations would be needed for both sets.</w:t>
            </w:r>
          </w:p>
          <w:p w14:paraId="42F65651" w14:textId="77777777" w:rsidR="00832404" w:rsidRDefault="00832404" w:rsidP="00832404">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7F5A3052" w14:textId="77777777" w:rsidR="00832404" w:rsidRPr="00275070" w:rsidRDefault="00832404" w:rsidP="00832404">
            <w:pPr>
              <w:rPr>
                <w:rFonts w:eastAsiaTheme="minorEastAsia"/>
                <w:i/>
                <w:color w:val="0070C0"/>
                <w:lang w:val="en-US" w:eastAsia="zh-CN"/>
              </w:rPr>
            </w:pPr>
            <w:r>
              <w:rPr>
                <w:rFonts w:eastAsiaTheme="minorEastAsia"/>
                <w:lang w:val="en-US" w:eastAsia="zh-CN"/>
              </w:rPr>
              <w:t>It is suggested to compromise on the candidate option. Otherwise we can f</w:t>
            </w:r>
            <w:r w:rsidRPr="00E73BF5">
              <w:rPr>
                <w:rFonts w:eastAsiaTheme="minorEastAsia"/>
                <w:lang w:val="en-US" w:eastAsia="zh-CN"/>
              </w:rPr>
              <w:t>ur</w:t>
            </w:r>
            <w:r>
              <w:rPr>
                <w:rFonts w:eastAsiaTheme="minorEastAsia"/>
                <w:lang w:val="en-US" w:eastAsia="zh-CN"/>
              </w:rPr>
              <w:t>ther discuss the original 3 options</w:t>
            </w:r>
            <w:r w:rsidRPr="00E73BF5">
              <w:rPr>
                <w:rFonts w:eastAsiaTheme="minorEastAsia"/>
                <w:lang w:val="en-US" w:eastAsia="zh-CN"/>
              </w:rPr>
              <w:t xml:space="preserve"> in 2</w:t>
            </w:r>
            <w:r w:rsidRPr="00E73BF5">
              <w:rPr>
                <w:rFonts w:eastAsiaTheme="minorEastAsia"/>
                <w:vertAlign w:val="superscript"/>
                <w:lang w:val="en-US" w:eastAsia="zh-CN"/>
              </w:rPr>
              <w:t>nd</w:t>
            </w:r>
            <w:r w:rsidRPr="00E73BF5">
              <w:rPr>
                <w:rFonts w:eastAsiaTheme="minorEastAsia"/>
                <w:lang w:val="en-US" w:eastAsia="zh-CN"/>
              </w:rPr>
              <w:t xml:space="preserve"> round.</w:t>
            </w:r>
          </w:p>
        </w:tc>
      </w:tr>
      <w:tr w:rsidR="00832404" w14:paraId="7864A5BC" w14:textId="77777777" w:rsidTr="00832404">
        <w:tc>
          <w:tcPr>
            <w:tcW w:w="1372" w:type="dxa"/>
          </w:tcPr>
          <w:p w14:paraId="1901E53B" w14:textId="77777777" w:rsidR="00832404" w:rsidRDefault="00832404" w:rsidP="00832404">
            <w:pPr>
              <w:rPr>
                <w:rFonts w:eastAsiaTheme="minorEastAsia"/>
                <w:b/>
                <w:bCs/>
                <w:color w:val="0070C0"/>
                <w:lang w:val="en-US" w:eastAsia="zh-CN"/>
              </w:rPr>
            </w:pPr>
            <w:r>
              <w:rPr>
                <w:rFonts w:eastAsiaTheme="minorEastAsia" w:hint="eastAsia"/>
                <w:b/>
                <w:bCs/>
                <w:color w:val="0070C0"/>
                <w:lang w:val="en-US" w:eastAsia="zh-CN"/>
              </w:rPr>
              <w:t>Issue</w:t>
            </w:r>
            <w:r>
              <w:rPr>
                <w:rFonts w:eastAsiaTheme="minorEastAsia"/>
                <w:b/>
                <w:bCs/>
                <w:color w:val="0070C0"/>
                <w:lang w:val="en-US" w:eastAsia="zh-CN"/>
              </w:rPr>
              <w:t xml:space="preserve"> 4-2</w:t>
            </w:r>
          </w:p>
          <w:p w14:paraId="78C3C652" w14:textId="77777777" w:rsidR="00832404" w:rsidRPr="00275070" w:rsidRDefault="00832404" w:rsidP="00832404">
            <w:pPr>
              <w:rPr>
                <w:rFonts w:eastAsiaTheme="minorEastAsia"/>
                <w:bCs/>
                <w:color w:val="0070C0"/>
                <w:lang w:val="en-US" w:eastAsia="zh-CN"/>
              </w:rPr>
            </w:pPr>
            <w:r w:rsidRPr="00275070">
              <w:rPr>
                <w:rFonts w:eastAsiaTheme="minorEastAsia"/>
                <w:bCs/>
                <w:color w:val="0070C0"/>
                <w:lang w:val="en-US" w:eastAsia="zh-CN"/>
              </w:rPr>
              <w:t>Satellite Antenna beam configurations</w:t>
            </w:r>
          </w:p>
        </w:tc>
        <w:tc>
          <w:tcPr>
            <w:tcW w:w="8259" w:type="dxa"/>
          </w:tcPr>
          <w:p w14:paraId="099C3958" w14:textId="77777777" w:rsidR="00832404" w:rsidRPr="00275070" w:rsidRDefault="00832404" w:rsidP="00832404">
            <w:pPr>
              <w:rPr>
                <w:rFonts w:eastAsiaTheme="minorEastAsia"/>
                <w:i/>
                <w:color w:val="0070C0"/>
                <w:lang w:val="en-US" w:eastAsia="zh-CN"/>
              </w:rPr>
            </w:pPr>
            <w:r w:rsidRPr="00275070">
              <w:rPr>
                <w:rFonts w:eastAsiaTheme="minorEastAsia"/>
                <w:i/>
                <w:color w:val="0070C0"/>
                <w:lang w:val="en-US" w:eastAsia="zh-CN"/>
              </w:rPr>
              <w:t>Candidate options</w:t>
            </w:r>
            <w:r>
              <w:rPr>
                <w:rFonts w:eastAsiaTheme="minorEastAsia"/>
                <w:i/>
                <w:color w:val="0070C0"/>
                <w:lang w:val="en-US" w:eastAsia="zh-CN"/>
              </w:rPr>
              <w:t>:</w:t>
            </w:r>
          </w:p>
          <w:p w14:paraId="49509AB1" w14:textId="77777777" w:rsidR="00832404" w:rsidRPr="008C2737" w:rsidRDefault="00832404" w:rsidP="00832404">
            <w:pPr>
              <w:rPr>
                <w:rFonts w:cstheme="minorHAnsi"/>
              </w:rPr>
            </w:pPr>
            <w:r w:rsidRPr="008C2737">
              <w:rPr>
                <w:rFonts w:cstheme="minorHAnsi"/>
              </w:rPr>
              <w:t xml:space="preserve">Option 1: Earth fixed beam only </w:t>
            </w:r>
          </w:p>
          <w:p w14:paraId="344B5B35" w14:textId="77777777" w:rsidR="00832404" w:rsidRDefault="00832404" w:rsidP="00832404">
            <w:pPr>
              <w:rPr>
                <w:rFonts w:cstheme="minorHAnsi"/>
              </w:rPr>
            </w:pPr>
            <w:r w:rsidRPr="008C2737">
              <w:rPr>
                <w:rFonts w:cstheme="minorHAnsi"/>
              </w:rPr>
              <w:t>Option 2: Earth Fixed Beams and Earth Moving Beams</w:t>
            </w:r>
          </w:p>
          <w:p w14:paraId="49F6D11A" w14:textId="77777777" w:rsidR="00832404" w:rsidRPr="00275070" w:rsidRDefault="00832404" w:rsidP="00832404">
            <w:pPr>
              <w:rPr>
                <w:rFonts w:cstheme="minorHAnsi"/>
              </w:rPr>
            </w:pPr>
            <w:r>
              <w:rPr>
                <w:rFonts w:cstheme="minorHAnsi"/>
              </w:rPr>
              <w:t xml:space="preserve">Option 3: </w:t>
            </w:r>
            <w:r w:rsidRPr="00072A34">
              <w:rPr>
                <w:rFonts w:cstheme="minorHAnsi"/>
              </w:rPr>
              <w:t>Prioritize Earth Fixed Beams and consider Earth Moving Beams later.</w:t>
            </w:r>
            <w:r>
              <w:rPr>
                <w:rFonts w:cstheme="minorHAnsi"/>
              </w:rPr>
              <w:t xml:space="preserve"> </w:t>
            </w:r>
          </w:p>
          <w:p w14:paraId="1CC0ABEA" w14:textId="77777777" w:rsidR="00832404" w:rsidRPr="00D07929" w:rsidRDefault="00832404" w:rsidP="00832404">
            <w:pPr>
              <w:rPr>
                <w:rFonts w:eastAsiaTheme="minorEastAsia"/>
                <w:i/>
                <w:color w:val="0070C0"/>
                <w:lang w:val="en-US" w:eastAsia="zh-CN"/>
              </w:rPr>
            </w:pPr>
            <w:r w:rsidRPr="00275070">
              <w:rPr>
                <w:rFonts w:eastAsiaTheme="minorEastAsia"/>
                <w:i/>
                <w:color w:val="0070C0"/>
                <w:lang w:val="en-US" w:eastAsia="zh-CN"/>
              </w:rPr>
              <w:t>Recommendations for 2nd round</w:t>
            </w:r>
            <w:r>
              <w:rPr>
                <w:rFonts w:eastAsiaTheme="minorEastAsia"/>
                <w:i/>
                <w:color w:val="0070C0"/>
                <w:lang w:val="en-US" w:eastAsia="zh-CN"/>
              </w:rPr>
              <w:t>:</w:t>
            </w:r>
          </w:p>
          <w:p w14:paraId="268FDED7" w14:textId="77777777" w:rsidR="00832404" w:rsidRPr="008C2737" w:rsidRDefault="00832404" w:rsidP="00832404">
            <w:pPr>
              <w:rPr>
                <w:rFonts w:cstheme="minorHAnsi"/>
              </w:rPr>
            </w:pPr>
            <w:r w:rsidRPr="008C2737">
              <w:rPr>
                <w:rFonts w:cstheme="minorHAnsi"/>
              </w:rPr>
              <w:t xml:space="preserve">Further discuss </w:t>
            </w:r>
            <w:proofErr w:type="gramStart"/>
            <w:r>
              <w:rPr>
                <w:rFonts w:cstheme="minorHAnsi"/>
              </w:rPr>
              <w:t xml:space="preserve">what’s the difference between </w:t>
            </w:r>
            <w:r w:rsidRPr="008C2737">
              <w:rPr>
                <w:rFonts w:cstheme="minorHAnsi"/>
              </w:rPr>
              <w:t xml:space="preserve">Earth Fixed Beams and Earth Moving Beams in </w:t>
            </w:r>
            <w:r>
              <w:rPr>
                <w:rFonts w:cstheme="minorHAnsi"/>
              </w:rPr>
              <w:t xml:space="preserve">the circumstance of </w:t>
            </w:r>
            <w:r w:rsidRPr="008C2737">
              <w:rPr>
                <w:rFonts w:cstheme="minorHAnsi"/>
              </w:rPr>
              <w:t>co-existence study</w:t>
            </w:r>
            <w:proofErr w:type="gramEnd"/>
            <w:r w:rsidRPr="008C2737">
              <w:rPr>
                <w:rFonts w:cstheme="minorHAnsi"/>
              </w:rPr>
              <w:t xml:space="preserve"> and then make decisions as appropriate.</w:t>
            </w:r>
          </w:p>
        </w:tc>
      </w:tr>
      <w:tr w:rsidR="00832404" w:rsidRPr="00E61692" w14:paraId="0C66C5FC" w14:textId="77777777" w:rsidTr="00832404">
        <w:tc>
          <w:tcPr>
            <w:tcW w:w="1372" w:type="dxa"/>
          </w:tcPr>
          <w:p w14:paraId="48371003" w14:textId="77777777" w:rsidR="00832404" w:rsidRDefault="00832404" w:rsidP="00832404">
            <w:pPr>
              <w:rPr>
                <w:rFonts w:eastAsiaTheme="minorEastAsia"/>
                <w:b/>
                <w:bCs/>
                <w:color w:val="0070C0"/>
                <w:lang w:val="en-US" w:eastAsia="zh-CN"/>
              </w:rPr>
            </w:pPr>
            <w:r>
              <w:rPr>
                <w:rFonts w:eastAsiaTheme="minorEastAsia" w:hint="eastAsia"/>
                <w:b/>
                <w:bCs/>
                <w:color w:val="0070C0"/>
                <w:lang w:val="en-US" w:eastAsia="zh-CN"/>
              </w:rPr>
              <w:t>Issue</w:t>
            </w:r>
            <w:r>
              <w:rPr>
                <w:rFonts w:eastAsiaTheme="minorEastAsia"/>
                <w:b/>
                <w:bCs/>
                <w:color w:val="0070C0"/>
                <w:lang w:val="en-US" w:eastAsia="zh-CN"/>
              </w:rPr>
              <w:t xml:space="preserve"> 4-3</w:t>
            </w:r>
          </w:p>
          <w:p w14:paraId="036E2088" w14:textId="77777777" w:rsidR="00832404" w:rsidRPr="00D07929" w:rsidRDefault="00832404" w:rsidP="00832404">
            <w:pPr>
              <w:rPr>
                <w:rFonts w:eastAsiaTheme="minorEastAsia"/>
                <w:bCs/>
                <w:color w:val="0070C0"/>
                <w:lang w:val="en-US" w:eastAsia="zh-CN"/>
              </w:rPr>
            </w:pPr>
            <w:r>
              <w:rPr>
                <w:rFonts w:eastAsiaTheme="minorEastAsia" w:hint="eastAsia"/>
                <w:bCs/>
                <w:color w:val="0070C0"/>
                <w:lang w:val="en-US" w:eastAsia="zh-CN"/>
              </w:rPr>
              <w:t>N</w:t>
            </w:r>
            <w:r>
              <w:rPr>
                <w:rFonts w:eastAsiaTheme="minorEastAsia"/>
                <w:bCs/>
                <w:color w:val="0070C0"/>
                <w:lang w:val="en-US" w:eastAsia="zh-CN"/>
              </w:rPr>
              <w:t xml:space="preserve">TN UE </w:t>
            </w:r>
            <w:r>
              <w:rPr>
                <w:rFonts w:eastAsiaTheme="minorEastAsia" w:hint="eastAsia"/>
                <w:bCs/>
                <w:color w:val="0070C0"/>
                <w:lang w:val="en-US" w:eastAsia="zh-CN"/>
              </w:rPr>
              <w:t>parameters</w:t>
            </w:r>
          </w:p>
        </w:tc>
        <w:tc>
          <w:tcPr>
            <w:tcW w:w="8259" w:type="dxa"/>
          </w:tcPr>
          <w:p w14:paraId="32E2A1ED" w14:textId="77777777" w:rsidR="00832404" w:rsidRDefault="00832404" w:rsidP="00832404">
            <w:pPr>
              <w:rPr>
                <w:rFonts w:eastAsiaTheme="minorEastAsia" w:cstheme="minorHAnsi"/>
                <w:lang w:eastAsia="zh-CN"/>
              </w:rPr>
            </w:pPr>
            <w:r w:rsidRPr="00E73BF5">
              <w:rPr>
                <w:rFonts w:eastAsiaTheme="minorEastAsia"/>
                <w:i/>
                <w:color w:val="0070C0"/>
                <w:lang w:val="en-US" w:eastAsia="zh-CN"/>
              </w:rPr>
              <w:t>Recommendations for 2nd round</w:t>
            </w:r>
            <w:r>
              <w:rPr>
                <w:rFonts w:eastAsiaTheme="minorEastAsia"/>
                <w:i/>
                <w:color w:val="0070C0"/>
                <w:lang w:val="en-US" w:eastAsia="zh-CN"/>
              </w:rPr>
              <w:t>:</w:t>
            </w:r>
            <w:r>
              <w:rPr>
                <w:rFonts w:eastAsiaTheme="minorEastAsia" w:cstheme="minorHAnsi" w:hint="eastAsia"/>
                <w:lang w:eastAsia="zh-CN"/>
              </w:rPr>
              <w:t xml:space="preserve"> </w:t>
            </w:r>
          </w:p>
          <w:p w14:paraId="3B6AD47E" w14:textId="77777777" w:rsidR="00832404" w:rsidRPr="00D07929" w:rsidRDefault="00832404" w:rsidP="00832404">
            <w:pPr>
              <w:rPr>
                <w:rFonts w:eastAsiaTheme="minorEastAsia"/>
                <w:i/>
                <w:color w:val="0070C0"/>
                <w:lang w:val="en-US" w:eastAsia="zh-CN"/>
              </w:rPr>
            </w:pPr>
            <w:r>
              <w:rPr>
                <w:rFonts w:eastAsiaTheme="minorEastAsia" w:cstheme="minorHAnsi" w:hint="eastAsia"/>
                <w:lang w:eastAsia="zh-CN"/>
              </w:rPr>
              <w:t>Further</w:t>
            </w:r>
            <w:r>
              <w:rPr>
                <w:rFonts w:eastAsiaTheme="minorEastAsia" w:cstheme="minorHAnsi"/>
                <w:lang w:eastAsia="zh-CN"/>
              </w:rPr>
              <w:t xml:space="preserve"> discuss the WF in 2</w:t>
            </w:r>
            <w:r w:rsidRPr="00E73BF5">
              <w:rPr>
                <w:rFonts w:eastAsiaTheme="minorEastAsia" w:cstheme="minorHAnsi"/>
                <w:vertAlign w:val="superscript"/>
                <w:lang w:eastAsia="zh-CN"/>
              </w:rPr>
              <w:t>nd</w:t>
            </w:r>
            <w:r>
              <w:rPr>
                <w:rFonts w:eastAsiaTheme="minorEastAsia" w:cstheme="minorHAnsi"/>
                <w:lang w:eastAsia="zh-CN"/>
              </w:rPr>
              <w:t xml:space="preserve"> round based on results of exemplary bands selection &amp; UE assumptions in thread [310]</w:t>
            </w:r>
          </w:p>
        </w:tc>
      </w:tr>
      <w:tr w:rsidR="00832404" w:rsidRPr="00E61692" w14:paraId="23C8CAB9" w14:textId="77777777" w:rsidTr="00832404">
        <w:tc>
          <w:tcPr>
            <w:tcW w:w="1372" w:type="dxa"/>
          </w:tcPr>
          <w:p w14:paraId="5DC610B6" w14:textId="77777777" w:rsidR="00832404" w:rsidRDefault="00832404" w:rsidP="00832404">
            <w:pPr>
              <w:rPr>
                <w:rFonts w:eastAsiaTheme="minorEastAsia"/>
                <w:b/>
                <w:bCs/>
                <w:color w:val="0070C0"/>
                <w:lang w:val="en-US" w:eastAsia="zh-CN"/>
              </w:rPr>
            </w:pPr>
            <w:r>
              <w:rPr>
                <w:rFonts w:eastAsiaTheme="minorEastAsia" w:hint="eastAsia"/>
                <w:b/>
                <w:bCs/>
                <w:color w:val="0070C0"/>
                <w:lang w:val="en-US" w:eastAsia="zh-CN"/>
              </w:rPr>
              <w:t>Issue</w:t>
            </w:r>
            <w:r>
              <w:rPr>
                <w:rFonts w:eastAsiaTheme="minorEastAsia"/>
                <w:b/>
                <w:bCs/>
                <w:color w:val="0070C0"/>
                <w:lang w:val="en-US" w:eastAsia="zh-CN"/>
              </w:rPr>
              <w:t xml:space="preserve"> 4-4</w:t>
            </w:r>
          </w:p>
          <w:p w14:paraId="127C10DA" w14:textId="77777777" w:rsidR="00832404" w:rsidRDefault="00832404" w:rsidP="00832404">
            <w:pPr>
              <w:rPr>
                <w:rFonts w:eastAsiaTheme="minorEastAsia"/>
                <w:b/>
                <w:bCs/>
                <w:color w:val="0070C0"/>
                <w:lang w:val="en-US" w:eastAsia="zh-CN"/>
              </w:rPr>
            </w:pPr>
            <w:r>
              <w:rPr>
                <w:rFonts w:eastAsiaTheme="minorEastAsia"/>
                <w:bCs/>
                <w:color w:val="0070C0"/>
                <w:lang w:val="en-US" w:eastAsia="zh-CN"/>
              </w:rPr>
              <w:t xml:space="preserve">TN UE&amp;BS </w:t>
            </w:r>
            <w:r>
              <w:rPr>
                <w:rFonts w:eastAsiaTheme="minorEastAsia" w:hint="eastAsia"/>
                <w:bCs/>
                <w:color w:val="0070C0"/>
                <w:lang w:val="en-US" w:eastAsia="zh-CN"/>
              </w:rPr>
              <w:t>parameters</w:t>
            </w:r>
          </w:p>
        </w:tc>
        <w:tc>
          <w:tcPr>
            <w:tcW w:w="8259" w:type="dxa"/>
          </w:tcPr>
          <w:p w14:paraId="3C9F42E7" w14:textId="77777777" w:rsidR="00832404" w:rsidRPr="00E73BF5" w:rsidRDefault="00832404" w:rsidP="00832404">
            <w:pPr>
              <w:rPr>
                <w:rFonts w:eastAsiaTheme="minorEastAsia"/>
                <w:i/>
                <w:color w:val="0070C0"/>
                <w:lang w:val="en-US" w:eastAsia="zh-CN"/>
              </w:rPr>
            </w:pPr>
            <w:r w:rsidRPr="00E73BF5">
              <w:rPr>
                <w:rFonts w:eastAsiaTheme="minorEastAsia"/>
                <w:i/>
                <w:color w:val="0070C0"/>
                <w:lang w:val="en-US" w:eastAsia="zh-CN"/>
              </w:rPr>
              <w:t>Candidate options</w:t>
            </w:r>
            <w:r>
              <w:rPr>
                <w:rFonts w:eastAsiaTheme="minorEastAsia"/>
                <w:i/>
                <w:color w:val="0070C0"/>
                <w:lang w:val="en-US" w:eastAsia="zh-CN"/>
              </w:rPr>
              <w:t>:</w:t>
            </w:r>
          </w:p>
          <w:p w14:paraId="44D66B3D" w14:textId="77777777" w:rsidR="00832404" w:rsidRPr="00E61692" w:rsidRDefault="00832404" w:rsidP="00832404">
            <w:pPr>
              <w:rPr>
                <w:rFonts w:eastAsiaTheme="minorEastAsia" w:cstheme="minorHAnsi"/>
                <w:lang w:eastAsia="zh-CN"/>
              </w:rPr>
            </w:pPr>
            <w:r>
              <w:rPr>
                <w:rFonts w:eastAsiaTheme="minorEastAsia" w:cstheme="minorHAnsi"/>
                <w:lang w:eastAsia="zh-CN"/>
              </w:rPr>
              <w:t xml:space="preserve">Option 1: </w:t>
            </w:r>
            <w:r>
              <w:rPr>
                <w:rFonts w:eastAsiaTheme="minorEastAsia" w:cstheme="minorHAnsi" w:hint="eastAsia"/>
                <w:lang w:eastAsia="zh-CN"/>
              </w:rPr>
              <w:t>T</w:t>
            </w:r>
            <w:r w:rsidRPr="00E61692">
              <w:rPr>
                <w:rFonts w:eastAsiaTheme="minorEastAsia" w:cstheme="minorHAnsi"/>
                <w:lang w:eastAsia="zh-CN"/>
              </w:rPr>
              <w:t>he existing RF requirements (i.e. ACS and ACLR for both BS and UE) of TN in the spec (i.e. TS 38.104 and 38.101) should be reused when doing the coexistence study between NTN and TN.</w:t>
            </w:r>
          </w:p>
          <w:p w14:paraId="70DCDC66" w14:textId="77777777" w:rsidR="00832404" w:rsidRPr="00072A34" w:rsidRDefault="00832404" w:rsidP="00832404">
            <w:pPr>
              <w:rPr>
                <w:rFonts w:eastAsia="宋体" w:cstheme="minorHAnsi"/>
                <w:color w:val="FF6600"/>
                <w:szCs w:val="24"/>
              </w:rPr>
            </w:pPr>
            <w:r>
              <w:rPr>
                <w:rFonts w:eastAsiaTheme="minorEastAsia" w:cstheme="minorHAnsi" w:hint="eastAsia"/>
                <w:lang w:eastAsia="zh-CN"/>
              </w:rPr>
              <w:t>Option</w:t>
            </w:r>
            <w:r>
              <w:rPr>
                <w:rFonts w:eastAsiaTheme="minorEastAsia" w:cstheme="minorHAnsi"/>
                <w:lang w:eastAsia="zh-CN"/>
              </w:rPr>
              <w:t xml:space="preserve"> 2</w:t>
            </w:r>
            <w:r>
              <w:rPr>
                <w:rFonts w:eastAsiaTheme="minorEastAsia" w:cstheme="minorHAnsi"/>
                <w:lang w:eastAsia="zh-CN"/>
              </w:rPr>
              <w:t>：</w:t>
            </w:r>
            <w:r w:rsidRPr="00D07929">
              <w:rPr>
                <w:rFonts w:cstheme="minorHAnsi"/>
                <w:szCs w:val="24"/>
              </w:rPr>
              <w:t>For the purpose of simulations for the coexistence study between TN &amp; NTN, the TN BS/UE ACLR &amp; ACS parameters need to be further discussed. It may depend on FR and BW configuration.</w:t>
            </w:r>
          </w:p>
          <w:p w14:paraId="64001BB4" w14:textId="77777777" w:rsidR="00832404" w:rsidRDefault="00832404" w:rsidP="00832404">
            <w:pPr>
              <w:rPr>
                <w:rFonts w:eastAsiaTheme="minorEastAsia" w:cstheme="minorHAnsi"/>
                <w:lang w:eastAsia="zh-CN"/>
              </w:rPr>
            </w:pPr>
            <w:r w:rsidRPr="00E73BF5">
              <w:rPr>
                <w:rFonts w:eastAsiaTheme="minorEastAsia"/>
                <w:i/>
                <w:color w:val="0070C0"/>
                <w:lang w:val="en-US" w:eastAsia="zh-CN"/>
              </w:rPr>
              <w:t>Recommendations for 2nd round</w:t>
            </w:r>
            <w:r>
              <w:rPr>
                <w:rFonts w:eastAsiaTheme="minorEastAsia"/>
                <w:i/>
                <w:color w:val="0070C0"/>
                <w:lang w:val="en-US" w:eastAsia="zh-CN"/>
              </w:rPr>
              <w:t>:</w:t>
            </w:r>
            <w:r>
              <w:rPr>
                <w:rFonts w:eastAsiaTheme="minorEastAsia" w:cstheme="minorHAnsi" w:hint="eastAsia"/>
                <w:lang w:eastAsia="zh-CN"/>
              </w:rPr>
              <w:t xml:space="preserve"> </w:t>
            </w:r>
          </w:p>
          <w:p w14:paraId="7333C2E5" w14:textId="77777777" w:rsidR="00832404" w:rsidRDefault="00832404" w:rsidP="00832404">
            <w:pPr>
              <w:rPr>
                <w:rFonts w:eastAsiaTheme="minorEastAsia" w:cstheme="minorHAnsi"/>
                <w:lang w:eastAsia="zh-CN"/>
              </w:rPr>
            </w:pPr>
            <w:r>
              <w:rPr>
                <w:rFonts w:eastAsiaTheme="minorEastAsia" w:cstheme="minorHAnsi" w:hint="eastAsia"/>
                <w:lang w:eastAsia="zh-CN"/>
              </w:rPr>
              <w:lastRenderedPageBreak/>
              <w:t>Further</w:t>
            </w:r>
            <w:r>
              <w:rPr>
                <w:rFonts w:eastAsiaTheme="minorEastAsia" w:cstheme="minorHAnsi"/>
                <w:lang w:eastAsia="zh-CN"/>
              </w:rPr>
              <w:t xml:space="preserve"> </w:t>
            </w:r>
            <w:r>
              <w:rPr>
                <w:rFonts w:eastAsiaTheme="minorEastAsia" w:cstheme="minorHAnsi" w:hint="eastAsia"/>
                <w:lang w:eastAsia="zh-CN"/>
              </w:rPr>
              <w:t>discuss</w:t>
            </w:r>
            <w:r>
              <w:rPr>
                <w:rFonts w:eastAsiaTheme="minorEastAsia" w:cstheme="minorHAnsi"/>
                <w:lang w:eastAsia="zh-CN"/>
              </w:rPr>
              <w:t xml:space="preserve"> </w:t>
            </w:r>
            <w:r>
              <w:rPr>
                <w:rFonts w:eastAsiaTheme="minorEastAsia" w:cstheme="minorHAnsi" w:hint="eastAsia"/>
                <w:lang w:eastAsia="zh-CN"/>
              </w:rPr>
              <w:t>candidate</w:t>
            </w:r>
            <w:r>
              <w:rPr>
                <w:rFonts w:eastAsiaTheme="minorEastAsia" w:cstheme="minorHAnsi"/>
                <w:lang w:eastAsia="zh-CN"/>
              </w:rPr>
              <w:t xml:space="preserve"> options in 2</w:t>
            </w:r>
            <w:r w:rsidRPr="00D07929">
              <w:rPr>
                <w:rFonts w:eastAsiaTheme="minorEastAsia" w:cstheme="minorHAnsi"/>
                <w:vertAlign w:val="superscript"/>
                <w:lang w:eastAsia="zh-CN"/>
              </w:rPr>
              <w:t>nd</w:t>
            </w:r>
            <w:r>
              <w:rPr>
                <w:rFonts w:eastAsiaTheme="minorEastAsia" w:cstheme="minorHAnsi"/>
                <w:lang w:eastAsia="zh-CN"/>
              </w:rPr>
              <w:t xml:space="preserve"> round. </w:t>
            </w:r>
          </w:p>
        </w:tc>
      </w:tr>
      <w:tr w:rsidR="00832404" w:rsidRPr="00E61692" w14:paraId="527534D1" w14:textId="77777777" w:rsidTr="00832404">
        <w:tc>
          <w:tcPr>
            <w:tcW w:w="1372" w:type="dxa"/>
          </w:tcPr>
          <w:p w14:paraId="6915D4AD" w14:textId="77777777" w:rsidR="00832404" w:rsidRDefault="00832404" w:rsidP="00832404">
            <w:pPr>
              <w:rPr>
                <w:rFonts w:eastAsiaTheme="minorEastAsia"/>
                <w:b/>
                <w:bCs/>
                <w:color w:val="0070C0"/>
                <w:lang w:val="en-US" w:eastAsia="zh-CN"/>
              </w:rPr>
            </w:pPr>
            <w:r>
              <w:rPr>
                <w:rFonts w:eastAsiaTheme="minorEastAsia" w:hint="eastAsia"/>
                <w:b/>
                <w:bCs/>
                <w:color w:val="0070C0"/>
                <w:lang w:val="en-US" w:eastAsia="zh-CN"/>
              </w:rPr>
              <w:lastRenderedPageBreak/>
              <w:t>Issue</w:t>
            </w:r>
            <w:r>
              <w:rPr>
                <w:rFonts w:eastAsiaTheme="minorEastAsia"/>
                <w:b/>
                <w:bCs/>
                <w:color w:val="0070C0"/>
                <w:lang w:val="en-US" w:eastAsia="zh-CN"/>
              </w:rPr>
              <w:t xml:space="preserve"> 4-5</w:t>
            </w:r>
          </w:p>
          <w:p w14:paraId="058CD6E7" w14:textId="77777777" w:rsidR="00832404" w:rsidRDefault="00832404" w:rsidP="00832404">
            <w:pPr>
              <w:rPr>
                <w:rFonts w:eastAsiaTheme="minorEastAsia"/>
                <w:b/>
                <w:bCs/>
                <w:color w:val="0070C0"/>
                <w:lang w:val="en-US" w:eastAsia="zh-CN"/>
              </w:rPr>
            </w:pPr>
            <w:r>
              <w:rPr>
                <w:rFonts w:eastAsiaTheme="minorEastAsia"/>
                <w:bCs/>
                <w:color w:val="0070C0"/>
                <w:lang w:val="en-US" w:eastAsia="zh-CN"/>
              </w:rPr>
              <w:t>Antenna &amp; beam forming pattern modelling</w:t>
            </w:r>
          </w:p>
        </w:tc>
        <w:tc>
          <w:tcPr>
            <w:tcW w:w="8259" w:type="dxa"/>
          </w:tcPr>
          <w:p w14:paraId="071D1E88" w14:textId="77777777" w:rsidR="00832404" w:rsidRPr="00E73BF5" w:rsidRDefault="00832404" w:rsidP="00832404">
            <w:pPr>
              <w:rPr>
                <w:rFonts w:eastAsiaTheme="minorEastAsia"/>
                <w:i/>
                <w:color w:val="0070C0"/>
                <w:lang w:val="en-US" w:eastAsia="zh-CN"/>
              </w:rPr>
            </w:pPr>
            <w:r w:rsidRPr="00E73BF5">
              <w:rPr>
                <w:rFonts w:eastAsiaTheme="minorEastAsia"/>
                <w:i/>
                <w:color w:val="0070C0"/>
                <w:lang w:val="en-US" w:eastAsia="zh-CN"/>
              </w:rPr>
              <w:t>Candidate options</w:t>
            </w:r>
            <w:r>
              <w:rPr>
                <w:rFonts w:eastAsiaTheme="minorEastAsia"/>
                <w:i/>
                <w:color w:val="0070C0"/>
                <w:lang w:val="en-US" w:eastAsia="zh-CN"/>
              </w:rPr>
              <w:t>:</w:t>
            </w:r>
          </w:p>
          <w:p w14:paraId="03290D3E" w14:textId="77777777" w:rsidR="00832404" w:rsidRPr="00007AE4" w:rsidRDefault="00832404" w:rsidP="00832404">
            <w:pPr>
              <w:rPr>
                <w:rFonts w:eastAsiaTheme="minorEastAsia" w:cstheme="minorHAnsi"/>
                <w:lang w:eastAsia="zh-CN"/>
              </w:rPr>
            </w:pPr>
            <w:r w:rsidRPr="00007AE4">
              <w:rPr>
                <w:rFonts w:eastAsiaTheme="minorEastAsia" w:cstheme="minorHAnsi"/>
                <w:lang w:eastAsia="zh-CN"/>
              </w:rPr>
              <w:t>- For antenna and beam forming pattern for NTN BS and UE, it c</w:t>
            </w:r>
            <w:r>
              <w:rPr>
                <w:rFonts w:eastAsiaTheme="minorEastAsia" w:cstheme="minorHAnsi"/>
                <w:lang w:eastAsia="zh-CN"/>
              </w:rPr>
              <w:t>ould be referred in section 6.4</w:t>
            </w:r>
            <w:r w:rsidRPr="00007AE4">
              <w:rPr>
                <w:rFonts w:eastAsiaTheme="minorEastAsia" w:cstheme="minorHAnsi"/>
                <w:lang w:eastAsia="zh-CN"/>
              </w:rPr>
              <w:t xml:space="preserve"> of TR 38.811. </w:t>
            </w:r>
            <w:r>
              <w:rPr>
                <w:rFonts w:eastAsiaTheme="minorEastAsia" w:cstheme="minorHAnsi" w:hint="eastAsia"/>
                <w:lang w:eastAsia="zh-CN"/>
              </w:rPr>
              <w:t>[</w:t>
            </w:r>
            <w:r w:rsidRPr="00007AE4">
              <w:rPr>
                <w:rFonts w:eastAsiaTheme="minorEastAsia" w:cstheme="minorHAnsi"/>
                <w:lang w:eastAsia="zh-CN"/>
              </w:rPr>
              <w:t>Note: there is “Quasi Isotropic - Linear polarisation” for UE in 6.4.2</w:t>
            </w:r>
            <w:r>
              <w:rPr>
                <w:rFonts w:eastAsiaTheme="minorEastAsia" w:cstheme="minorHAnsi"/>
                <w:lang w:eastAsia="zh-CN"/>
              </w:rPr>
              <w:t>]</w:t>
            </w:r>
          </w:p>
          <w:p w14:paraId="58EDC216" w14:textId="77777777" w:rsidR="00832404" w:rsidRPr="00007AE4" w:rsidRDefault="00832404" w:rsidP="00832404">
            <w:pPr>
              <w:rPr>
                <w:rFonts w:eastAsiaTheme="minorEastAsia" w:cstheme="minorHAnsi"/>
                <w:lang w:eastAsia="zh-CN"/>
              </w:rPr>
            </w:pPr>
            <w:r w:rsidRPr="00007AE4">
              <w:rPr>
                <w:rFonts w:eastAsiaTheme="minorEastAsia" w:cstheme="minorHAnsi"/>
                <w:lang w:eastAsia="zh-CN"/>
              </w:rPr>
              <w:t>- For antenna and beam forming pattern for TN FR1 NR BS and UE, it could be referred in</w:t>
            </w:r>
            <w:r>
              <w:rPr>
                <w:rFonts w:eastAsiaTheme="minorEastAsia" w:cstheme="minorHAnsi"/>
                <w:lang w:eastAsia="zh-CN"/>
              </w:rPr>
              <w:t xml:space="preserve"> </w:t>
            </w:r>
            <w:r>
              <w:rPr>
                <w:rFonts w:cstheme="minorHAnsi"/>
              </w:rPr>
              <w:t>T</w:t>
            </w:r>
            <w:r>
              <w:rPr>
                <w:rFonts w:eastAsia="宋体"/>
                <w:szCs w:val="24"/>
              </w:rPr>
              <w:t xml:space="preserve">R36.942, </w:t>
            </w:r>
            <w:r w:rsidRPr="00007AE4">
              <w:rPr>
                <w:rFonts w:eastAsiaTheme="minorEastAsia" w:cstheme="minorHAnsi"/>
                <w:lang w:eastAsia="zh-CN"/>
              </w:rPr>
              <w:t>section 8 of TR 38.912 and in reply LS to ITU WP5D (R4-2008924)</w:t>
            </w:r>
          </w:p>
          <w:p w14:paraId="343BB989" w14:textId="77777777" w:rsidR="00832404" w:rsidRPr="00D07929" w:rsidRDefault="00832404" w:rsidP="00832404">
            <w:pPr>
              <w:rPr>
                <w:rFonts w:cstheme="minorHAnsi"/>
              </w:rPr>
            </w:pPr>
            <w:r w:rsidRPr="00D07929">
              <w:rPr>
                <w:rFonts w:cstheme="minorHAnsi"/>
              </w:rPr>
              <w:t xml:space="preserve">- For antenna and beam forming pattern of TN FR2 NR BS and UE, it could be referred in section 5.2.3 of TR 38.803. </w:t>
            </w:r>
          </w:p>
          <w:p w14:paraId="72498AB1" w14:textId="77777777" w:rsidR="00832404" w:rsidRDefault="00832404" w:rsidP="00832404">
            <w:pPr>
              <w:rPr>
                <w:rFonts w:eastAsiaTheme="minorEastAsia"/>
                <w:i/>
                <w:color w:val="0070C0"/>
                <w:lang w:val="en-US" w:eastAsia="zh-CN"/>
              </w:rPr>
            </w:pPr>
            <w:r w:rsidRPr="00E73BF5">
              <w:rPr>
                <w:rFonts w:eastAsiaTheme="minorEastAsia"/>
                <w:i/>
                <w:color w:val="0070C0"/>
                <w:lang w:val="en-US" w:eastAsia="zh-CN"/>
              </w:rPr>
              <w:t>Recommendations for 2nd round</w:t>
            </w:r>
            <w:r>
              <w:rPr>
                <w:rFonts w:eastAsiaTheme="minorEastAsia"/>
                <w:i/>
                <w:color w:val="0070C0"/>
                <w:lang w:val="en-US" w:eastAsia="zh-CN"/>
              </w:rPr>
              <w:t>:</w:t>
            </w:r>
          </w:p>
          <w:p w14:paraId="0A5AA4E9" w14:textId="77777777" w:rsidR="00832404" w:rsidRPr="00BC4F97" w:rsidRDefault="00832404" w:rsidP="00832404">
            <w:pPr>
              <w:rPr>
                <w:rFonts w:eastAsiaTheme="minorEastAsia" w:cstheme="minorHAnsi"/>
                <w:lang w:eastAsia="zh-CN"/>
              </w:rPr>
            </w:pPr>
            <w:r w:rsidRPr="00D07929">
              <w:rPr>
                <w:rFonts w:eastAsiaTheme="minorEastAsia"/>
                <w:lang w:val="en-US" w:eastAsia="zh-CN"/>
              </w:rPr>
              <w:t>Further discuss candidate options in 2</w:t>
            </w:r>
            <w:r w:rsidRPr="00D07929">
              <w:rPr>
                <w:rFonts w:eastAsiaTheme="minorEastAsia"/>
                <w:vertAlign w:val="superscript"/>
                <w:lang w:val="en-US" w:eastAsia="zh-CN"/>
              </w:rPr>
              <w:t>nd</w:t>
            </w:r>
            <w:r w:rsidRPr="00D07929">
              <w:rPr>
                <w:rFonts w:eastAsiaTheme="minorEastAsia"/>
                <w:lang w:val="en-US" w:eastAsia="zh-CN"/>
              </w:rPr>
              <w:t xml:space="preserve"> round.</w:t>
            </w:r>
          </w:p>
        </w:tc>
      </w:tr>
      <w:tr w:rsidR="00832404" w:rsidRPr="00E61692" w14:paraId="2A6AEFFF" w14:textId="77777777" w:rsidTr="00832404">
        <w:tc>
          <w:tcPr>
            <w:tcW w:w="1372" w:type="dxa"/>
          </w:tcPr>
          <w:p w14:paraId="75781C46" w14:textId="77777777" w:rsidR="00832404" w:rsidRDefault="00832404" w:rsidP="00832404">
            <w:pPr>
              <w:rPr>
                <w:rFonts w:eastAsiaTheme="minorEastAsia"/>
                <w:b/>
                <w:bCs/>
                <w:color w:val="0070C0"/>
                <w:lang w:val="en-US" w:eastAsia="zh-CN"/>
              </w:rPr>
            </w:pPr>
            <w:r>
              <w:rPr>
                <w:rFonts w:eastAsiaTheme="minorEastAsia" w:hint="eastAsia"/>
                <w:b/>
                <w:bCs/>
                <w:color w:val="0070C0"/>
                <w:lang w:val="en-US" w:eastAsia="zh-CN"/>
              </w:rPr>
              <w:t>Issue</w:t>
            </w:r>
            <w:r>
              <w:rPr>
                <w:rFonts w:eastAsiaTheme="minorEastAsia"/>
                <w:b/>
                <w:bCs/>
                <w:color w:val="0070C0"/>
                <w:lang w:val="en-US" w:eastAsia="zh-CN"/>
              </w:rPr>
              <w:t xml:space="preserve"> 4-6</w:t>
            </w:r>
          </w:p>
          <w:p w14:paraId="1BE1AE48" w14:textId="77777777" w:rsidR="00832404" w:rsidRPr="00D07929" w:rsidRDefault="00832404" w:rsidP="00832404">
            <w:pPr>
              <w:rPr>
                <w:rFonts w:eastAsiaTheme="minorEastAsia"/>
                <w:bCs/>
                <w:color w:val="0070C0"/>
                <w:lang w:val="en-US" w:eastAsia="zh-CN"/>
              </w:rPr>
            </w:pPr>
            <w:r w:rsidRPr="00D07929">
              <w:rPr>
                <w:rFonts w:eastAsiaTheme="minorEastAsia"/>
                <w:bCs/>
                <w:color w:val="0070C0"/>
                <w:lang w:val="en-US" w:eastAsia="zh-CN"/>
              </w:rPr>
              <w:t>Bandwidth configuration for coexistence study</w:t>
            </w:r>
          </w:p>
        </w:tc>
        <w:tc>
          <w:tcPr>
            <w:tcW w:w="8259" w:type="dxa"/>
          </w:tcPr>
          <w:p w14:paraId="3BE7B595" w14:textId="77777777" w:rsidR="00832404" w:rsidRPr="00E73BF5" w:rsidRDefault="00832404" w:rsidP="00832404">
            <w:pPr>
              <w:rPr>
                <w:rFonts w:eastAsiaTheme="minorEastAsia"/>
                <w:i/>
                <w:color w:val="0070C0"/>
                <w:lang w:val="en-US" w:eastAsia="zh-CN"/>
              </w:rPr>
            </w:pPr>
            <w:r w:rsidRPr="00E73BF5">
              <w:rPr>
                <w:rFonts w:eastAsiaTheme="minorEastAsia"/>
                <w:i/>
                <w:color w:val="0070C0"/>
                <w:lang w:val="en-US" w:eastAsia="zh-CN"/>
              </w:rPr>
              <w:t>Candidate options</w:t>
            </w:r>
            <w:r>
              <w:rPr>
                <w:rFonts w:eastAsiaTheme="minorEastAsia"/>
                <w:i/>
                <w:color w:val="0070C0"/>
                <w:lang w:val="en-US" w:eastAsia="zh-CN"/>
              </w:rPr>
              <w:t>:</w:t>
            </w:r>
          </w:p>
          <w:p w14:paraId="432DDC29" w14:textId="77777777" w:rsidR="00832404" w:rsidRPr="00D07929" w:rsidRDefault="00832404" w:rsidP="00832404">
            <w:pPr>
              <w:pStyle w:val="afc"/>
              <w:numPr>
                <w:ilvl w:val="0"/>
                <w:numId w:val="18"/>
              </w:numPr>
              <w:ind w:firstLineChars="0"/>
              <w:rPr>
                <w:rFonts w:eastAsiaTheme="minorEastAsia" w:cstheme="minorHAnsi"/>
                <w:lang w:eastAsia="zh-CN"/>
              </w:rPr>
            </w:pPr>
            <w:r w:rsidRPr="00D07929">
              <w:rPr>
                <w:rFonts w:eastAsiaTheme="minorEastAsia" w:cstheme="minorHAnsi"/>
                <w:lang w:eastAsia="zh-CN"/>
              </w:rPr>
              <w:t>Option 1: FR1-30MHz</w:t>
            </w:r>
          </w:p>
          <w:p w14:paraId="5163F23A" w14:textId="77777777" w:rsidR="00832404" w:rsidRPr="00D07929" w:rsidRDefault="00832404" w:rsidP="00832404">
            <w:pPr>
              <w:pStyle w:val="afc"/>
              <w:numPr>
                <w:ilvl w:val="0"/>
                <w:numId w:val="18"/>
              </w:numPr>
              <w:ind w:firstLineChars="0"/>
              <w:rPr>
                <w:rFonts w:eastAsiaTheme="minorEastAsia" w:cstheme="minorHAnsi"/>
                <w:lang w:eastAsia="zh-CN"/>
              </w:rPr>
            </w:pPr>
            <w:r w:rsidRPr="00D07929">
              <w:rPr>
                <w:rFonts w:eastAsiaTheme="minorEastAsia" w:cstheme="minorHAnsi"/>
                <w:lang w:eastAsia="zh-CN"/>
              </w:rPr>
              <w:t>Option 2: FR1-20MHz</w:t>
            </w:r>
          </w:p>
          <w:p w14:paraId="0250730A" w14:textId="77777777" w:rsidR="00832404" w:rsidRPr="00D07929" w:rsidRDefault="00832404" w:rsidP="00832404">
            <w:pPr>
              <w:pStyle w:val="afc"/>
              <w:numPr>
                <w:ilvl w:val="0"/>
                <w:numId w:val="18"/>
              </w:numPr>
              <w:ind w:firstLineChars="0"/>
              <w:rPr>
                <w:rFonts w:eastAsiaTheme="minorEastAsia" w:cstheme="minorHAnsi"/>
                <w:lang w:eastAsia="zh-CN"/>
              </w:rPr>
            </w:pPr>
            <w:r w:rsidRPr="00D07929">
              <w:rPr>
                <w:rFonts w:eastAsiaTheme="minorEastAsia" w:cstheme="minorHAnsi"/>
                <w:lang w:eastAsia="zh-CN"/>
              </w:rPr>
              <w:t>Option 3: FR2-400MHz</w:t>
            </w:r>
          </w:p>
          <w:p w14:paraId="635A038C" w14:textId="77777777" w:rsidR="00832404" w:rsidRPr="00D07929" w:rsidRDefault="00832404" w:rsidP="00832404">
            <w:pPr>
              <w:pStyle w:val="afc"/>
              <w:numPr>
                <w:ilvl w:val="0"/>
                <w:numId w:val="18"/>
              </w:numPr>
              <w:ind w:firstLineChars="0"/>
              <w:rPr>
                <w:rFonts w:eastAsiaTheme="minorEastAsia" w:cstheme="minorHAnsi"/>
                <w:lang w:eastAsia="zh-CN"/>
              </w:rPr>
            </w:pPr>
            <w:r w:rsidRPr="00D07929">
              <w:rPr>
                <w:rFonts w:eastAsiaTheme="minorEastAsia" w:cstheme="minorHAnsi"/>
                <w:lang w:eastAsia="zh-CN"/>
              </w:rPr>
              <w:t>Option 4: 3-4 BW configurations to be considered</w:t>
            </w:r>
          </w:p>
          <w:p w14:paraId="0F47058E" w14:textId="77777777" w:rsidR="00832404" w:rsidRDefault="00832404" w:rsidP="00832404">
            <w:pPr>
              <w:tabs>
                <w:tab w:val="left" w:pos="7023"/>
              </w:tabs>
              <w:rPr>
                <w:rFonts w:eastAsiaTheme="minorEastAsia"/>
                <w:i/>
                <w:color w:val="0070C0"/>
                <w:lang w:val="en-US" w:eastAsia="zh-CN"/>
              </w:rPr>
            </w:pPr>
            <w:r w:rsidRPr="00E73BF5">
              <w:rPr>
                <w:rFonts w:eastAsiaTheme="minorEastAsia"/>
                <w:i/>
                <w:color w:val="0070C0"/>
                <w:lang w:val="en-US" w:eastAsia="zh-CN"/>
              </w:rPr>
              <w:t>Recommendations for 2nd round</w:t>
            </w:r>
            <w:r>
              <w:rPr>
                <w:rFonts w:eastAsiaTheme="minorEastAsia"/>
                <w:i/>
                <w:color w:val="0070C0"/>
                <w:lang w:val="en-US" w:eastAsia="zh-CN"/>
              </w:rPr>
              <w:t>:</w:t>
            </w:r>
            <w:r>
              <w:rPr>
                <w:rFonts w:eastAsiaTheme="minorEastAsia"/>
                <w:i/>
                <w:color w:val="0070C0"/>
                <w:lang w:val="en-US" w:eastAsia="zh-CN"/>
              </w:rPr>
              <w:tab/>
            </w:r>
          </w:p>
          <w:p w14:paraId="32ACCE16" w14:textId="77777777" w:rsidR="00832404" w:rsidRPr="00BC4F97" w:rsidRDefault="00832404" w:rsidP="00832404">
            <w:pPr>
              <w:rPr>
                <w:rFonts w:eastAsiaTheme="minorEastAsia" w:cstheme="minorHAnsi"/>
                <w:lang w:eastAsia="zh-CN"/>
              </w:rPr>
            </w:pPr>
            <w:r>
              <w:rPr>
                <w:rFonts w:eastAsiaTheme="minorEastAsia" w:cstheme="minorHAnsi" w:hint="eastAsia"/>
                <w:lang w:eastAsia="zh-CN"/>
              </w:rPr>
              <w:t>F</w:t>
            </w:r>
            <w:r>
              <w:rPr>
                <w:rFonts w:eastAsiaTheme="minorEastAsia" w:cstheme="minorHAnsi"/>
                <w:lang w:eastAsia="zh-CN"/>
              </w:rPr>
              <w:t>urther discuss candidate options based on outcome of exemplary band selection in thread [310]</w:t>
            </w:r>
          </w:p>
        </w:tc>
      </w:tr>
      <w:tr w:rsidR="00832404" w:rsidRPr="00E61692" w14:paraId="67209090" w14:textId="77777777" w:rsidTr="00832404">
        <w:tc>
          <w:tcPr>
            <w:tcW w:w="1372" w:type="dxa"/>
          </w:tcPr>
          <w:p w14:paraId="6385C07B" w14:textId="77777777" w:rsidR="00832404" w:rsidRDefault="00832404" w:rsidP="00832404">
            <w:pPr>
              <w:rPr>
                <w:rFonts w:eastAsiaTheme="minorEastAsia"/>
                <w:b/>
                <w:bCs/>
                <w:color w:val="0070C0"/>
                <w:lang w:val="en-US" w:eastAsia="zh-CN"/>
              </w:rPr>
            </w:pPr>
            <w:r>
              <w:rPr>
                <w:rFonts w:eastAsiaTheme="minorEastAsia" w:hint="eastAsia"/>
                <w:b/>
                <w:bCs/>
                <w:color w:val="0070C0"/>
                <w:lang w:val="en-US" w:eastAsia="zh-CN"/>
              </w:rPr>
              <w:t>Issue</w:t>
            </w:r>
            <w:r>
              <w:rPr>
                <w:rFonts w:eastAsiaTheme="minorEastAsia"/>
                <w:b/>
                <w:bCs/>
                <w:color w:val="0070C0"/>
                <w:lang w:val="en-US" w:eastAsia="zh-CN"/>
              </w:rPr>
              <w:t xml:space="preserve"> 4-7</w:t>
            </w:r>
          </w:p>
          <w:p w14:paraId="1D362D64" w14:textId="77777777" w:rsidR="00832404" w:rsidRDefault="00832404" w:rsidP="00832404">
            <w:pPr>
              <w:rPr>
                <w:rFonts w:eastAsiaTheme="minorEastAsia"/>
                <w:b/>
                <w:bCs/>
                <w:color w:val="0070C0"/>
                <w:lang w:val="en-US" w:eastAsia="zh-CN"/>
              </w:rPr>
            </w:pPr>
            <w:r>
              <w:rPr>
                <w:rFonts w:eastAsiaTheme="minorEastAsia"/>
                <w:bCs/>
                <w:color w:val="0070C0"/>
                <w:lang w:val="en-US" w:eastAsia="zh-CN"/>
              </w:rPr>
              <w:t xml:space="preserve">Propagation model </w:t>
            </w:r>
          </w:p>
        </w:tc>
        <w:tc>
          <w:tcPr>
            <w:tcW w:w="8259" w:type="dxa"/>
          </w:tcPr>
          <w:p w14:paraId="42780EB9" w14:textId="77777777" w:rsidR="00832404" w:rsidRPr="00E73BF5" w:rsidRDefault="00832404" w:rsidP="00832404">
            <w:pPr>
              <w:rPr>
                <w:rFonts w:eastAsiaTheme="minorEastAsia"/>
                <w:i/>
                <w:color w:val="0070C0"/>
                <w:lang w:val="en-US" w:eastAsia="zh-CN"/>
              </w:rPr>
            </w:pPr>
            <w:r w:rsidRPr="00E73BF5">
              <w:rPr>
                <w:rFonts w:eastAsiaTheme="minorEastAsia"/>
                <w:i/>
                <w:color w:val="0070C0"/>
                <w:lang w:val="en-US" w:eastAsia="zh-CN"/>
              </w:rPr>
              <w:t>Candidate options</w:t>
            </w:r>
            <w:r>
              <w:rPr>
                <w:rFonts w:eastAsiaTheme="minorEastAsia"/>
                <w:i/>
                <w:color w:val="0070C0"/>
                <w:lang w:val="en-US" w:eastAsia="zh-CN"/>
              </w:rPr>
              <w:t>:</w:t>
            </w:r>
          </w:p>
          <w:p w14:paraId="12D9AE4B" w14:textId="77777777" w:rsidR="00832404" w:rsidRDefault="00832404" w:rsidP="00832404">
            <w:pPr>
              <w:pStyle w:val="afc"/>
              <w:numPr>
                <w:ilvl w:val="0"/>
                <w:numId w:val="7"/>
              </w:numPr>
              <w:overflowPunct/>
              <w:autoSpaceDE/>
              <w:autoSpaceDN/>
              <w:adjustRightInd/>
              <w:spacing w:after="120"/>
              <w:ind w:left="216" w:firstLineChars="0" w:hanging="159"/>
              <w:textAlignment w:val="auto"/>
              <w:rPr>
                <w:rFonts w:eastAsia="宋体"/>
                <w:szCs w:val="24"/>
                <w:lang w:eastAsia="zh-CN"/>
              </w:rPr>
            </w:pPr>
            <w:r>
              <w:rPr>
                <w:rFonts w:eastAsia="宋体"/>
                <w:szCs w:val="24"/>
                <w:lang w:eastAsia="zh-CN"/>
              </w:rPr>
              <w:t>Propagation model between NTN and UE could be referred to section 6.6 in TR 38.811.</w:t>
            </w:r>
          </w:p>
          <w:p w14:paraId="440039FA" w14:textId="77777777" w:rsidR="00832404" w:rsidRDefault="00832404" w:rsidP="00832404">
            <w:pPr>
              <w:pStyle w:val="afc"/>
              <w:numPr>
                <w:ilvl w:val="0"/>
                <w:numId w:val="7"/>
              </w:numPr>
              <w:overflowPunct/>
              <w:autoSpaceDE/>
              <w:autoSpaceDN/>
              <w:adjustRightInd/>
              <w:spacing w:after="120"/>
              <w:ind w:left="216" w:firstLineChars="0" w:hanging="159"/>
              <w:textAlignment w:val="auto"/>
              <w:rPr>
                <w:rFonts w:eastAsia="宋体"/>
                <w:szCs w:val="24"/>
                <w:lang w:eastAsia="zh-CN"/>
              </w:rPr>
            </w:pPr>
            <w:r>
              <w:rPr>
                <w:rFonts w:eastAsia="宋体"/>
                <w:szCs w:val="24"/>
                <w:lang w:eastAsia="zh-CN"/>
              </w:rPr>
              <w:t>Propagation model between TN BS and UE for 20GHz &amp; 30GHz could be referred to section 5.2.2 in TR 38.803.</w:t>
            </w:r>
          </w:p>
          <w:p w14:paraId="57BD17A4" w14:textId="77777777" w:rsidR="00832404" w:rsidRDefault="00832404" w:rsidP="00832404">
            <w:pPr>
              <w:pStyle w:val="afc"/>
              <w:numPr>
                <w:ilvl w:val="0"/>
                <w:numId w:val="7"/>
              </w:numPr>
              <w:overflowPunct/>
              <w:autoSpaceDE/>
              <w:autoSpaceDN/>
              <w:adjustRightInd/>
              <w:spacing w:after="120"/>
              <w:ind w:left="216" w:firstLineChars="0" w:hanging="159"/>
              <w:textAlignment w:val="auto"/>
              <w:rPr>
                <w:rFonts w:eastAsia="宋体"/>
                <w:szCs w:val="24"/>
                <w:lang w:eastAsia="zh-CN"/>
              </w:rPr>
            </w:pPr>
            <w:r>
              <w:rPr>
                <w:rFonts w:eastAsia="宋体"/>
                <w:szCs w:val="24"/>
                <w:lang w:eastAsia="zh-CN"/>
              </w:rPr>
              <w:t xml:space="preserve">Propagation model between TN BS and UE for 2GHz could be referred to TR 36.942 </w:t>
            </w:r>
          </w:p>
          <w:p w14:paraId="0C40D708" w14:textId="77777777" w:rsidR="00832404" w:rsidRDefault="00832404" w:rsidP="00832404">
            <w:pPr>
              <w:tabs>
                <w:tab w:val="left" w:pos="7023"/>
              </w:tabs>
              <w:rPr>
                <w:rFonts w:eastAsiaTheme="minorEastAsia"/>
                <w:i/>
                <w:color w:val="0070C0"/>
                <w:lang w:val="en-US" w:eastAsia="zh-CN"/>
              </w:rPr>
            </w:pPr>
            <w:r w:rsidRPr="00E73BF5">
              <w:rPr>
                <w:rFonts w:eastAsiaTheme="minorEastAsia"/>
                <w:i/>
                <w:color w:val="0070C0"/>
                <w:lang w:val="en-US" w:eastAsia="zh-CN"/>
              </w:rPr>
              <w:t>Recommendations for 2nd round</w:t>
            </w:r>
            <w:r>
              <w:rPr>
                <w:rFonts w:eastAsiaTheme="minorEastAsia"/>
                <w:i/>
                <w:color w:val="0070C0"/>
                <w:lang w:val="en-US" w:eastAsia="zh-CN"/>
              </w:rPr>
              <w:t>:</w:t>
            </w:r>
            <w:r>
              <w:rPr>
                <w:rFonts w:eastAsiaTheme="minorEastAsia"/>
                <w:i/>
                <w:color w:val="0070C0"/>
                <w:lang w:val="en-US" w:eastAsia="zh-CN"/>
              </w:rPr>
              <w:tab/>
            </w:r>
          </w:p>
          <w:p w14:paraId="2E860953" w14:textId="77777777" w:rsidR="00832404" w:rsidRDefault="00832404" w:rsidP="00832404">
            <w:pPr>
              <w:rPr>
                <w:rFonts w:eastAsiaTheme="minorEastAsia" w:cstheme="minorHAnsi"/>
                <w:lang w:eastAsia="zh-CN"/>
              </w:rPr>
            </w:pPr>
            <w:r>
              <w:rPr>
                <w:rFonts w:eastAsiaTheme="minorEastAsia" w:cstheme="minorHAnsi" w:hint="eastAsia"/>
                <w:lang w:eastAsia="zh-CN"/>
              </w:rPr>
              <w:t>F</w:t>
            </w:r>
            <w:r>
              <w:rPr>
                <w:rFonts w:eastAsiaTheme="minorEastAsia" w:cstheme="minorHAnsi"/>
                <w:lang w:eastAsia="zh-CN"/>
              </w:rPr>
              <w:t>urther discuss candidate options based on outcome of exemplary band selection in thread [310]</w:t>
            </w:r>
          </w:p>
        </w:tc>
      </w:tr>
      <w:tr w:rsidR="00832404" w:rsidRPr="00E61692" w14:paraId="3A17DBFF" w14:textId="77777777" w:rsidTr="00832404">
        <w:tc>
          <w:tcPr>
            <w:tcW w:w="1372" w:type="dxa"/>
          </w:tcPr>
          <w:p w14:paraId="6756D53A" w14:textId="77777777" w:rsidR="00832404" w:rsidRDefault="00832404" w:rsidP="00832404">
            <w:pPr>
              <w:rPr>
                <w:rFonts w:eastAsiaTheme="minorEastAsia"/>
                <w:b/>
                <w:bCs/>
                <w:color w:val="0070C0"/>
                <w:lang w:val="en-US" w:eastAsia="zh-CN"/>
              </w:rPr>
            </w:pPr>
            <w:r>
              <w:rPr>
                <w:rFonts w:eastAsiaTheme="minorEastAsia" w:hint="eastAsia"/>
                <w:b/>
                <w:bCs/>
                <w:color w:val="0070C0"/>
                <w:lang w:val="en-US" w:eastAsia="zh-CN"/>
              </w:rPr>
              <w:t>Issue</w:t>
            </w:r>
            <w:r>
              <w:rPr>
                <w:rFonts w:eastAsiaTheme="minorEastAsia"/>
                <w:b/>
                <w:bCs/>
                <w:color w:val="0070C0"/>
                <w:lang w:val="en-US" w:eastAsia="zh-CN"/>
              </w:rPr>
              <w:t xml:space="preserve"> 4-8</w:t>
            </w:r>
          </w:p>
          <w:p w14:paraId="093F0803" w14:textId="77777777" w:rsidR="00832404" w:rsidRDefault="00832404" w:rsidP="00832404">
            <w:pPr>
              <w:rPr>
                <w:rFonts w:eastAsiaTheme="minorEastAsia"/>
                <w:b/>
                <w:bCs/>
                <w:color w:val="0070C0"/>
                <w:lang w:val="en-US" w:eastAsia="zh-CN"/>
              </w:rPr>
            </w:pPr>
            <w:r w:rsidRPr="005D5450">
              <w:rPr>
                <w:rFonts w:eastAsiaTheme="minorEastAsia"/>
                <w:bCs/>
                <w:color w:val="0070C0"/>
                <w:lang w:val="en-US" w:eastAsia="zh-CN"/>
              </w:rPr>
              <w:t>Transmission power control model</w:t>
            </w:r>
          </w:p>
        </w:tc>
        <w:tc>
          <w:tcPr>
            <w:tcW w:w="8259" w:type="dxa"/>
          </w:tcPr>
          <w:p w14:paraId="52230AD2" w14:textId="77777777" w:rsidR="00832404" w:rsidRPr="00E73BF5" w:rsidRDefault="00832404" w:rsidP="00832404">
            <w:pPr>
              <w:rPr>
                <w:rFonts w:eastAsiaTheme="minorEastAsia"/>
                <w:i/>
                <w:color w:val="0070C0"/>
                <w:lang w:val="en-US" w:eastAsia="zh-CN"/>
              </w:rPr>
            </w:pPr>
            <w:r>
              <w:rPr>
                <w:rFonts w:eastAsiaTheme="minorEastAsia"/>
                <w:i/>
                <w:color w:val="0070C0"/>
                <w:lang w:val="en-US" w:eastAsia="zh-CN"/>
              </w:rPr>
              <w:t>Tentative agreements:</w:t>
            </w:r>
          </w:p>
          <w:p w14:paraId="2562E8D1" w14:textId="77777777" w:rsidR="00832404" w:rsidRDefault="00832404" w:rsidP="00832404">
            <w:pPr>
              <w:rPr>
                <w:rFonts w:eastAsiaTheme="minorEastAsia" w:cstheme="minorHAnsi"/>
                <w:lang w:val="en-US" w:eastAsia="zh-CN"/>
              </w:rPr>
            </w:pPr>
            <w:r>
              <w:rPr>
                <w:rFonts w:eastAsiaTheme="minorEastAsia" w:cstheme="minorHAnsi" w:hint="eastAsia"/>
                <w:lang w:val="en-US" w:eastAsia="zh-CN"/>
              </w:rPr>
              <w:t>F</w:t>
            </w:r>
            <w:r>
              <w:rPr>
                <w:rFonts w:eastAsiaTheme="minorEastAsia" w:cstheme="minorHAnsi"/>
                <w:lang w:val="en-US" w:eastAsia="zh-CN"/>
              </w:rPr>
              <w:t xml:space="preserve">or TN UE, adopt TPC model in Option 1 </w:t>
            </w:r>
          </w:p>
          <w:p w14:paraId="5E8A5B30" w14:textId="77777777" w:rsidR="00832404" w:rsidRDefault="00832404" w:rsidP="00832404">
            <w:pPr>
              <w:rPr>
                <w:rFonts w:eastAsiaTheme="minorEastAsia" w:cstheme="minorHAnsi"/>
                <w:lang w:val="en-US" w:eastAsia="zh-CN"/>
              </w:rPr>
            </w:pPr>
            <w:r>
              <w:rPr>
                <w:rFonts w:eastAsiaTheme="minorEastAsia" w:cstheme="minorHAnsi"/>
                <w:lang w:val="en-US" w:eastAsia="zh-CN"/>
              </w:rPr>
              <w:t xml:space="preserve">For NTN UE, further clarification and discussion is needed. </w:t>
            </w:r>
          </w:p>
          <w:p w14:paraId="7CD9224A" w14:textId="77777777" w:rsidR="00832404" w:rsidRDefault="00832404" w:rsidP="00832404">
            <w:pPr>
              <w:rPr>
                <w:rFonts w:eastAsiaTheme="minorEastAsia" w:cstheme="minorHAnsi"/>
                <w:lang w:val="en-US" w:eastAsia="zh-CN"/>
              </w:rPr>
            </w:pPr>
            <w:r w:rsidRPr="00E73BF5">
              <w:rPr>
                <w:rFonts w:eastAsiaTheme="minorEastAsia"/>
                <w:i/>
                <w:color w:val="0070C0"/>
                <w:lang w:val="en-US" w:eastAsia="zh-CN"/>
              </w:rPr>
              <w:t>Recommendations for 2nd round</w:t>
            </w:r>
            <w:r>
              <w:rPr>
                <w:rFonts w:eastAsiaTheme="minorEastAsia"/>
                <w:i/>
                <w:color w:val="0070C0"/>
                <w:lang w:val="en-US" w:eastAsia="zh-CN"/>
              </w:rPr>
              <w:t>:</w:t>
            </w:r>
          </w:p>
          <w:p w14:paraId="310579A1" w14:textId="77777777" w:rsidR="00832404" w:rsidRPr="00D07929" w:rsidRDefault="00832404" w:rsidP="00832404">
            <w:pPr>
              <w:rPr>
                <w:rFonts w:eastAsiaTheme="minorEastAsia" w:cstheme="minorHAnsi"/>
                <w:lang w:val="en-US" w:eastAsia="zh-CN"/>
              </w:rPr>
            </w:pPr>
            <w:r>
              <w:rPr>
                <w:rFonts w:eastAsiaTheme="minorEastAsia" w:cstheme="minorHAnsi" w:hint="eastAsia"/>
                <w:lang w:val="en-US" w:eastAsia="zh-CN"/>
              </w:rPr>
              <w:t>F</w:t>
            </w:r>
            <w:r>
              <w:rPr>
                <w:rFonts w:eastAsiaTheme="minorEastAsia" w:cstheme="minorHAnsi"/>
                <w:lang w:val="en-US" w:eastAsia="zh-CN"/>
              </w:rPr>
              <w:t>urther clarify and discuss the applicability for NTN UE in 2</w:t>
            </w:r>
            <w:r w:rsidRPr="00D07929">
              <w:rPr>
                <w:rFonts w:eastAsiaTheme="minorEastAsia" w:cstheme="minorHAnsi"/>
                <w:vertAlign w:val="superscript"/>
                <w:lang w:val="en-US" w:eastAsia="zh-CN"/>
              </w:rPr>
              <w:t>nd</w:t>
            </w:r>
            <w:r>
              <w:rPr>
                <w:rFonts w:eastAsiaTheme="minorEastAsia" w:cstheme="minorHAnsi"/>
                <w:lang w:val="en-US" w:eastAsia="zh-CN"/>
              </w:rPr>
              <w:t xml:space="preserve"> round. </w:t>
            </w:r>
          </w:p>
        </w:tc>
      </w:tr>
      <w:tr w:rsidR="00832404" w:rsidRPr="00E61692" w14:paraId="0657FF9A" w14:textId="77777777" w:rsidTr="00832404">
        <w:tc>
          <w:tcPr>
            <w:tcW w:w="1372" w:type="dxa"/>
          </w:tcPr>
          <w:p w14:paraId="405F9C8E" w14:textId="77777777" w:rsidR="00832404" w:rsidRDefault="00832404" w:rsidP="00832404">
            <w:pPr>
              <w:rPr>
                <w:rFonts w:eastAsiaTheme="minorEastAsia"/>
                <w:b/>
                <w:bCs/>
                <w:color w:val="0070C0"/>
                <w:lang w:val="en-US" w:eastAsia="zh-CN"/>
              </w:rPr>
            </w:pPr>
            <w:r>
              <w:rPr>
                <w:rFonts w:eastAsiaTheme="minorEastAsia" w:hint="eastAsia"/>
                <w:b/>
                <w:bCs/>
                <w:color w:val="0070C0"/>
                <w:lang w:val="en-US" w:eastAsia="zh-CN"/>
              </w:rPr>
              <w:t>Issue</w:t>
            </w:r>
            <w:r>
              <w:rPr>
                <w:rFonts w:eastAsiaTheme="minorEastAsia"/>
                <w:b/>
                <w:bCs/>
                <w:color w:val="0070C0"/>
                <w:lang w:val="en-US" w:eastAsia="zh-CN"/>
              </w:rPr>
              <w:t xml:space="preserve"> 4-9</w:t>
            </w:r>
          </w:p>
          <w:p w14:paraId="2F05C20A" w14:textId="77777777" w:rsidR="00832404" w:rsidRDefault="00832404" w:rsidP="00832404">
            <w:pPr>
              <w:rPr>
                <w:rFonts w:eastAsiaTheme="minorEastAsia"/>
                <w:b/>
                <w:bCs/>
                <w:color w:val="0070C0"/>
                <w:lang w:val="en-US" w:eastAsia="zh-CN"/>
              </w:rPr>
            </w:pPr>
            <w:r w:rsidRPr="005D5450">
              <w:rPr>
                <w:rFonts w:eastAsiaTheme="minorEastAsia"/>
                <w:bCs/>
                <w:color w:val="0070C0"/>
                <w:lang w:val="en-US" w:eastAsia="zh-CN"/>
              </w:rPr>
              <w:t>Received power model</w:t>
            </w:r>
          </w:p>
        </w:tc>
        <w:tc>
          <w:tcPr>
            <w:tcW w:w="8259" w:type="dxa"/>
          </w:tcPr>
          <w:p w14:paraId="0AF1B3EE" w14:textId="77777777" w:rsidR="00832404" w:rsidRDefault="00832404" w:rsidP="00832404">
            <w:pPr>
              <w:rPr>
                <w:rFonts w:eastAsiaTheme="minorEastAsia" w:cstheme="minorHAnsi"/>
                <w:lang w:val="en-US" w:eastAsia="zh-CN"/>
              </w:rPr>
            </w:pPr>
            <w:r>
              <w:rPr>
                <w:rFonts w:eastAsiaTheme="minorEastAsia" w:cstheme="minorHAnsi" w:hint="eastAsia"/>
                <w:lang w:val="en-US" w:eastAsia="zh-CN"/>
              </w:rPr>
              <w:t>4</w:t>
            </w:r>
            <w:r>
              <w:rPr>
                <w:rFonts w:eastAsiaTheme="minorEastAsia" w:cstheme="minorHAnsi"/>
                <w:lang w:val="en-US" w:eastAsia="zh-CN"/>
              </w:rPr>
              <w:t xml:space="preserve"> companies support Option 1 and one company doesn’t. </w:t>
            </w:r>
          </w:p>
          <w:p w14:paraId="75907112" w14:textId="77777777" w:rsidR="00832404" w:rsidRDefault="00832404" w:rsidP="00832404">
            <w:pPr>
              <w:rPr>
                <w:rFonts w:eastAsiaTheme="minorEastAsia" w:cstheme="minorHAnsi"/>
                <w:lang w:val="en-US" w:eastAsia="zh-CN"/>
              </w:rPr>
            </w:pPr>
            <w:r w:rsidRPr="00E73BF5">
              <w:rPr>
                <w:rFonts w:eastAsiaTheme="minorEastAsia"/>
                <w:i/>
                <w:color w:val="0070C0"/>
                <w:lang w:val="en-US" w:eastAsia="zh-CN"/>
              </w:rPr>
              <w:t>Recommendations for 2nd round</w:t>
            </w:r>
            <w:r>
              <w:rPr>
                <w:rFonts w:eastAsiaTheme="minorEastAsia"/>
                <w:i/>
                <w:color w:val="0070C0"/>
                <w:lang w:val="en-US" w:eastAsia="zh-CN"/>
              </w:rPr>
              <w:t>:</w:t>
            </w:r>
          </w:p>
          <w:p w14:paraId="414EC7E9" w14:textId="77777777" w:rsidR="00832404" w:rsidRPr="005D5450" w:rsidRDefault="00832404" w:rsidP="00832404">
            <w:pPr>
              <w:rPr>
                <w:rFonts w:eastAsiaTheme="minorEastAsia" w:cstheme="minorHAnsi"/>
                <w:lang w:val="en-US" w:eastAsia="zh-CN"/>
              </w:rPr>
            </w:pPr>
            <w:r>
              <w:rPr>
                <w:rFonts w:eastAsiaTheme="minorEastAsia" w:cstheme="minorHAnsi" w:hint="eastAsia"/>
                <w:lang w:val="en-US" w:eastAsia="zh-CN"/>
              </w:rPr>
              <w:t>F</w:t>
            </w:r>
            <w:r>
              <w:rPr>
                <w:rFonts w:eastAsiaTheme="minorEastAsia" w:cstheme="minorHAnsi"/>
                <w:lang w:val="en-US" w:eastAsia="zh-CN"/>
              </w:rPr>
              <w:t>urther discuss Option 1 in 2</w:t>
            </w:r>
            <w:r w:rsidRPr="00E73BF5">
              <w:rPr>
                <w:rFonts w:eastAsiaTheme="minorEastAsia" w:cstheme="minorHAnsi"/>
                <w:vertAlign w:val="superscript"/>
                <w:lang w:val="en-US" w:eastAsia="zh-CN"/>
              </w:rPr>
              <w:t>nd</w:t>
            </w:r>
            <w:r>
              <w:rPr>
                <w:rFonts w:eastAsiaTheme="minorEastAsia" w:cstheme="minorHAnsi"/>
                <w:lang w:val="en-US" w:eastAsia="zh-CN"/>
              </w:rPr>
              <w:t xml:space="preserve"> round. </w:t>
            </w:r>
          </w:p>
        </w:tc>
      </w:tr>
      <w:tr w:rsidR="00832404" w:rsidRPr="00E61692" w14:paraId="40B1EE8B" w14:textId="77777777" w:rsidTr="00832404">
        <w:tc>
          <w:tcPr>
            <w:tcW w:w="1372" w:type="dxa"/>
          </w:tcPr>
          <w:p w14:paraId="78F57522" w14:textId="77777777" w:rsidR="00832404" w:rsidRDefault="00832404" w:rsidP="00832404">
            <w:pPr>
              <w:rPr>
                <w:rFonts w:eastAsiaTheme="minorEastAsia"/>
                <w:b/>
                <w:bCs/>
                <w:color w:val="0070C0"/>
                <w:lang w:val="en-US" w:eastAsia="zh-CN"/>
              </w:rPr>
            </w:pPr>
            <w:r>
              <w:rPr>
                <w:rFonts w:eastAsiaTheme="minorEastAsia" w:hint="eastAsia"/>
                <w:b/>
                <w:bCs/>
                <w:color w:val="0070C0"/>
                <w:lang w:val="en-US" w:eastAsia="zh-CN"/>
              </w:rPr>
              <w:t>Issue</w:t>
            </w:r>
            <w:r>
              <w:rPr>
                <w:rFonts w:eastAsiaTheme="minorEastAsia"/>
                <w:b/>
                <w:bCs/>
                <w:color w:val="0070C0"/>
                <w:lang w:val="en-US" w:eastAsia="zh-CN"/>
              </w:rPr>
              <w:t xml:space="preserve"> 4-10</w:t>
            </w:r>
          </w:p>
          <w:p w14:paraId="7B9B9069" w14:textId="77777777" w:rsidR="00832404" w:rsidRDefault="00832404" w:rsidP="00832404">
            <w:pPr>
              <w:rPr>
                <w:rFonts w:eastAsiaTheme="minorEastAsia"/>
                <w:b/>
                <w:bCs/>
                <w:color w:val="0070C0"/>
                <w:lang w:val="en-US" w:eastAsia="zh-CN"/>
              </w:rPr>
            </w:pPr>
            <w:r>
              <w:rPr>
                <w:rFonts w:eastAsiaTheme="minorEastAsia" w:hint="eastAsia"/>
                <w:bCs/>
                <w:color w:val="0070C0"/>
                <w:lang w:val="en-US" w:eastAsia="zh-CN"/>
              </w:rPr>
              <w:t>Performance</w:t>
            </w:r>
            <w:r>
              <w:rPr>
                <w:rFonts w:eastAsiaTheme="minorEastAsia"/>
                <w:bCs/>
                <w:color w:val="0070C0"/>
                <w:lang w:val="en-US" w:eastAsia="zh-CN"/>
              </w:rPr>
              <w:t xml:space="preserve"> </w:t>
            </w:r>
            <w:r>
              <w:rPr>
                <w:rFonts w:eastAsiaTheme="minorEastAsia" w:hint="eastAsia"/>
                <w:bCs/>
                <w:color w:val="0070C0"/>
                <w:lang w:val="en-US" w:eastAsia="zh-CN"/>
              </w:rPr>
              <w:t>metric</w:t>
            </w:r>
          </w:p>
        </w:tc>
        <w:tc>
          <w:tcPr>
            <w:tcW w:w="8259" w:type="dxa"/>
          </w:tcPr>
          <w:p w14:paraId="19FFFE1D" w14:textId="77777777" w:rsidR="00832404" w:rsidRPr="00E73BF5" w:rsidRDefault="00832404" w:rsidP="00832404">
            <w:pPr>
              <w:rPr>
                <w:rFonts w:eastAsiaTheme="minorEastAsia"/>
                <w:i/>
                <w:color w:val="0070C0"/>
                <w:lang w:val="en-US" w:eastAsia="zh-CN"/>
              </w:rPr>
            </w:pPr>
            <w:r>
              <w:rPr>
                <w:rFonts w:eastAsiaTheme="minorEastAsia"/>
                <w:i/>
                <w:color w:val="0070C0"/>
                <w:lang w:val="en-US" w:eastAsia="zh-CN"/>
              </w:rPr>
              <w:t>Tentative agreements:</w:t>
            </w:r>
          </w:p>
          <w:p w14:paraId="0CC45CA7" w14:textId="77777777" w:rsidR="00832404" w:rsidRDefault="00832404" w:rsidP="00832404">
            <w:pPr>
              <w:rPr>
                <w:rFonts w:eastAsiaTheme="minorEastAsia" w:cstheme="minorHAnsi"/>
                <w:lang w:val="en-US" w:eastAsia="zh-CN"/>
              </w:rPr>
            </w:pPr>
            <w:r>
              <w:rPr>
                <w:rFonts w:eastAsiaTheme="minorEastAsia" w:cstheme="minorHAnsi" w:hint="eastAsia"/>
                <w:lang w:val="en-US" w:eastAsia="zh-CN"/>
              </w:rPr>
              <w:t>F</w:t>
            </w:r>
            <w:r>
              <w:rPr>
                <w:rFonts w:eastAsiaTheme="minorEastAsia" w:cstheme="minorHAnsi"/>
                <w:lang w:val="en-US" w:eastAsia="zh-CN"/>
              </w:rPr>
              <w:t xml:space="preserve">or TN, the Option 1 applies. </w:t>
            </w:r>
          </w:p>
          <w:p w14:paraId="64233C65" w14:textId="77777777" w:rsidR="00832404" w:rsidRDefault="00832404" w:rsidP="00832404">
            <w:pPr>
              <w:rPr>
                <w:rFonts w:eastAsiaTheme="minorEastAsia" w:cstheme="minorHAnsi"/>
                <w:lang w:val="en-US" w:eastAsia="zh-CN"/>
              </w:rPr>
            </w:pPr>
            <w:r>
              <w:rPr>
                <w:rFonts w:eastAsiaTheme="minorEastAsia" w:cstheme="minorHAnsi"/>
                <w:lang w:val="en-US" w:eastAsia="zh-CN"/>
              </w:rPr>
              <w:t xml:space="preserve">For NTN, </w:t>
            </w:r>
            <w:r w:rsidRPr="004C7BE7">
              <w:rPr>
                <w:rFonts w:eastAsiaTheme="minorEastAsia" w:cstheme="minorHAnsi"/>
                <w:lang w:val="en-US" w:eastAsia="zh-CN"/>
              </w:rPr>
              <w:t>further discussion and evaluation is needed depending on the result of co-existence studies.</w:t>
            </w:r>
          </w:p>
          <w:p w14:paraId="36D0E4B4" w14:textId="77777777" w:rsidR="00832404" w:rsidRDefault="00832404" w:rsidP="00832404">
            <w:pPr>
              <w:rPr>
                <w:rFonts w:eastAsiaTheme="minorEastAsia" w:cstheme="minorHAnsi"/>
                <w:lang w:val="en-US" w:eastAsia="zh-CN"/>
              </w:rPr>
            </w:pPr>
            <w:r w:rsidRPr="00E73BF5">
              <w:rPr>
                <w:rFonts w:eastAsiaTheme="minorEastAsia"/>
                <w:i/>
                <w:color w:val="0070C0"/>
                <w:lang w:val="en-US" w:eastAsia="zh-CN"/>
              </w:rPr>
              <w:t>Recommendations for 2nd round</w:t>
            </w:r>
            <w:r>
              <w:rPr>
                <w:rFonts w:eastAsiaTheme="minorEastAsia"/>
                <w:i/>
                <w:color w:val="0070C0"/>
                <w:lang w:val="en-US" w:eastAsia="zh-CN"/>
              </w:rPr>
              <w:t>:</w:t>
            </w:r>
          </w:p>
          <w:p w14:paraId="06E2AA75" w14:textId="77777777" w:rsidR="00832404" w:rsidRDefault="00832404" w:rsidP="00832404">
            <w:pPr>
              <w:rPr>
                <w:rFonts w:eastAsiaTheme="minorEastAsia" w:cstheme="minorHAnsi"/>
                <w:lang w:val="en-US" w:eastAsia="zh-CN"/>
              </w:rPr>
            </w:pPr>
            <w:r>
              <w:rPr>
                <w:rFonts w:eastAsiaTheme="minorEastAsia" w:cstheme="minorHAnsi" w:hint="eastAsia"/>
                <w:lang w:val="en-US" w:eastAsia="zh-CN"/>
              </w:rPr>
              <w:lastRenderedPageBreak/>
              <w:t>T</w:t>
            </w:r>
            <w:r>
              <w:rPr>
                <w:rFonts w:eastAsiaTheme="minorEastAsia" w:cstheme="minorHAnsi"/>
                <w:lang w:val="en-US" w:eastAsia="zh-CN"/>
              </w:rPr>
              <w:t>ry to agree on the tentative agreements and further discuss the VSAT issue in 2</w:t>
            </w:r>
            <w:r w:rsidRPr="00D07929">
              <w:rPr>
                <w:rFonts w:eastAsiaTheme="minorEastAsia" w:cstheme="minorHAnsi"/>
                <w:vertAlign w:val="superscript"/>
                <w:lang w:val="en-US" w:eastAsia="zh-CN"/>
              </w:rPr>
              <w:t>nd</w:t>
            </w:r>
            <w:r>
              <w:rPr>
                <w:rFonts w:eastAsiaTheme="minorEastAsia" w:cstheme="minorHAnsi"/>
                <w:lang w:val="en-US" w:eastAsia="zh-CN"/>
              </w:rPr>
              <w:t xml:space="preserve"> round. </w:t>
            </w:r>
          </w:p>
        </w:tc>
      </w:tr>
      <w:tr w:rsidR="00832404" w:rsidRPr="00E61692" w14:paraId="5FCD51D6" w14:textId="77777777" w:rsidTr="00832404">
        <w:tc>
          <w:tcPr>
            <w:tcW w:w="1372" w:type="dxa"/>
          </w:tcPr>
          <w:p w14:paraId="05193280" w14:textId="77777777" w:rsidR="00832404" w:rsidRDefault="00832404" w:rsidP="00832404">
            <w:pPr>
              <w:rPr>
                <w:rFonts w:eastAsiaTheme="minorEastAsia"/>
                <w:b/>
                <w:bCs/>
                <w:color w:val="0070C0"/>
                <w:lang w:val="en-US" w:eastAsia="zh-CN"/>
              </w:rPr>
            </w:pPr>
            <w:r>
              <w:rPr>
                <w:rFonts w:eastAsiaTheme="minorEastAsia" w:hint="eastAsia"/>
                <w:b/>
                <w:bCs/>
                <w:color w:val="0070C0"/>
                <w:lang w:val="en-US" w:eastAsia="zh-CN"/>
              </w:rPr>
              <w:lastRenderedPageBreak/>
              <w:t>Issue</w:t>
            </w:r>
            <w:r>
              <w:rPr>
                <w:rFonts w:eastAsiaTheme="minorEastAsia"/>
                <w:b/>
                <w:bCs/>
                <w:color w:val="0070C0"/>
                <w:lang w:val="en-US" w:eastAsia="zh-CN"/>
              </w:rPr>
              <w:t xml:space="preserve"> 4-11</w:t>
            </w:r>
          </w:p>
          <w:p w14:paraId="32B31079" w14:textId="77777777" w:rsidR="00832404" w:rsidRDefault="00832404" w:rsidP="00832404">
            <w:pPr>
              <w:rPr>
                <w:rFonts w:eastAsiaTheme="minorEastAsia"/>
                <w:b/>
                <w:bCs/>
                <w:color w:val="0070C0"/>
                <w:lang w:val="en-US" w:eastAsia="zh-CN"/>
              </w:rPr>
            </w:pPr>
            <w:r>
              <w:rPr>
                <w:rFonts w:eastAsiaTheme="minorEastAsia"/>
                <w:bCs/>
                <w:color w:val="0070C0"/>
                <w:lang w:val="en-US" w:eastAsia="zh-CN"/>
              </w:rPr>
              <w:t>Other simulation assumptions</w:t>
            </w:r>
          </w:p>
        </w:tc>
        <w:tc>
          <w:tcPr>
            <w:tcW w:w="8259" w:type="dxa"/>
          </w:tcPr>
          <w:p w14:paraId="1A8BBFBC" w14:textId="77777777" w:rsidR="00832404" w:rsidRPr="00E73BF5" w:rsidRDefault="00832404" w:rsidP="00832404">
            <w:pPr>
              <w:rPr>
                <w:rFonts w:eastAsiaTheme="minorEastAsia"/>
                <w:i/>
                <w:color w:val="0070C0"/>
                <w:lang w:val="en-US" w:eastAsia="zh-CN"/>
              </w:rPr>
            </w:pPr>
            <w:r>
              <w:rPr>
                <w:rFonts w:eastAsiaTheme="minorEastAsia"/>
                <w:i/>
                <w:color w:val="0070C0"/>
                <w:lang w:val="en-US" w:eastAsia="zh-CN"/>
              </w:rPr>
              <w:t>Tentative agreements:</w:t>
            </w:r>
          </w:p>
          <w:p w14:paraId="7E475799" w14:textId="77777777" w:rsidR="00832404" w:rsidRDefault="00832404" w:rsidP="00832404">
            <w:pPr>
              <w:rPr>
                <w:rFonts w:eastAsiaTheme="minorEastAsia" w:cstheme="minorHAnsi"/>
                <w:lang w:val="en-US" w:eastAsia="zh-CN"/>
              </w:rPr>
            </w:pPr>
            <w:r>
              <w:rPr>
                <w:rFonts w:eastAsiaTheme="minorEastAsia" w:cstheme="minorHAnsi" w:hint="eastAsia"/>
                <w:lang w:val="en-US" w:eastAsia="zh-CN"/>
              </w:rPr>
              <w:t>Option</w:t>
            </w:r>
            <w:r>
              <w:rPr>
                <w:rFonts w:eastAsiaTheme="minorEastAsia" w:cstheme="minorHAnsi"/>
                <w:lang w:val="en-US" w:eastAsia="zh-CN"/>
              </w:rPr>
              <w:t xml:space="preserve"> 1 </w:t>
            </w:r>
            <w:r>
              <w:rPr>
                <w:rFonts w:eastAsiaTheme="minorEastAsia" w:cstheme="minorHAnsi" w:hint="eastAsia"/>
                <w:lang w:val="en-US" w:eastAsia="zh-CN"/>
              </w:rPr>
              <w:t>could</w:t>
            </w:r>
            <w:r>
              <w:rPr>
                <w:rFonts w:eastAsiaTheme="minorEastAsia" w:cstheme="minorHAnsi"/>
                <w:lang w:val="en-US" w:eastAsia="zh-CN"/>
              </w:rPr>
              <w:t xml:space="preserve"> be a starting point and detailed items need to be discussed 1 by 1. </w:t>
            </w:r>
          </w:p>
          <w:p w14:paraId="11F893A7" w14:textId="77777777" w:rsidR="00832404" w:rsidRDefault="00832404" w:rsidP="00832404">
            <w:pPr>
              <w:rPr>
                <w:rFonts w:eastAsiaTheme="minorEastAsia" w:cstheme="minorHAnsi"/>
                <w:lang w:val="en-US" w:eastAsia="zh-CN"/>
              </w:rPr>
            </w:pPr>
            <w:r w:rsidRPr="00E73BF5">
              <w:rPr>
                <w:rFonts w:eastAsiaTheme="minorEastAsia"/>
                <w:i/>
                <w:color w:val="0070C0"/>
                <w:lang w:val="en-US" w:eastAsia="zh-CN"/>
              </w:rPr>
              <w:t>Recommendations for 2nd round</w:t>
            </w:r>
            <w:r>
              <w:rPr>
                <w:rFonts w:eastAsiaTheme="minorEastAsia"/>
                <w:i/>
                <w:color w:val="0070C0"/>
                <w:lang w:val="en-US" w:eastAsia="zh-CN"/>
              </w:rPr>
              <w:t>:</w:t>
            </w:r>
          </w:p>
          <w:p w14:paraId="084525F1" w14:textId="77777777" w:rsidR="00832404" w:rsidRDefault="00832404" w:rsidP="00832404">
            <w:pPr>
              <w:rPr>
                <w:rFonts w:eastAsiaTheme="minorEastAsia" w:cstheme="minorHAnsi"/>
                <w:lang w:val="en-US" w:eastAsia="zh-CN"/>
              </w:rPr>
            </w:pPr>
            <w:r>
              <w:rPr>
                <w:rFonts w:eastAsiaTheme="minorEastAsia" w:cstheme="minorHAnsi"/>
                <w:lang w:val="en-US" w:eastAsia="zh-CN"/>
              </w:rPr>
              <w:t xml:space="preserve"> Try to agree on the tentative agreements. </w:t>
            </w:r>
          </w:p>
        </w:tc>
      </w:tr>
    </w:tbl>
    <w:p w14:paraId="62C95CED" w14:textId="77777777" w:rsidR="00832404" w:rsidRPr="00832404" w:rsidRDefault="00832404" w:rsidP="00B40D69">
      <w:pPr>
        <w:rPr>
          <w:lang w:eastAsia="zh-CN"/>
        </w:rPr>
      </w:pPr>
    </w:p>
    <w:p w14:paraId="61FED64C" w14:textId="77777777" w:rsidR="00B40D69" w:rsidRPr="00301C69" w:rsidRDefault="00832404" w:rsidP="00B40D69">
      <w:pPr>
        <w:pStyle w:val="3"/>
        <w:rPr>
          <w:sz w:val="24"/>
          <w:szCs w:val="16"/>
          <w:lang w:val="en-US"/>
        </w:rPr>
      </w:pPr>
      <w:r w:rsidRPr="00301C69">
        <w:rPr>
          <w:sz w:val="24"/>
          <w:szCs w:val="16"/>
          <w:lang w:val="en-US"/>
        </w:rPr>
        <w:t>Companies views’ collection for 2nd round</w:t>
      </w:r>
    </w:p>
    <w:tbl>
      <w:tblPr>
        <w:tblStyle w:val="af3"/>
        <w:tblW w:w="0" w:type="auto"/>
        <w:tblLook w:val="04A0" w:firstRow="1" w:lastRow="0" w:firstColumn="1" w:lastColumn="0" w:noHBand="0" w:noVBand="1"/>
      </w:tblPr>
      <w:tblGrid>
        <w:gridCol w:w="1601"/>
        <w:gridCol w:w="8030"/>
      </w:tblGrid>
      <w:tr w:rsidR="00B40D69" w:rsidRPr="00D07929" w14:paraId="1EEA5EBF" w14:textId="77777777" w:rsidTr="00760518">
        <w:tc>
          <w:tcPr>
            <w:tcW w:w="1601" w:type="dxa"/>
          </w:tcPr>
          <w:p w14:paraId="08701886" w14:textId="77777777" w:rsidR="00B40D69" w:rsidRPr="00D07929" w:rsidRDefault="00B40D69" w:rsidP="00760518">
            <w:pPr>
              <w:spacing w:after="120"/>
              <w:rPr>
                <w:rFonts w:eastAsiaTheme="minorEastAsia"/>
                <w:b/>
                <w:bCs/>
                <w:lang w:val="en-US" w:eastAsia="zh-CN"/>
              </w:rPr>
            </w:pPr>
            <w:r w:rsidRPr="00D07929">
              <w:rPr>
                <w:rFonts w:eastAsiaTheme="minorEastAsia"/>
                <w:b/>
                <w:bCs/>
                <w:lang w:val="en-US" w:eastAsia="zh-CN"/>
              </w:rPr>
              <w:t>Company</w:t>
            </w:r>
          </w:p>
        </w:tc>
        <w:tc>
          <w:tcPr>
            <w:tcW w:w="8030" w:type="dxa"/>
          </w:tcPr>
          <w:p w14:paraId="4F698A45" w14:textId="77777777" w:rsidR="00B40D69" w:rsidRPr="00D07929" w:rsidRDefault="00B40D69" w:rsidP="00760518">
            <w:pPr>
              <w:spacing w:after="120"/>
              <w:rPr>
                <w:rFonts w:eastAsiaTheme="minorEastAsia"/>
                <w:b/>
                <w:bCs/>
                <w:lang w:val="en-US" w:eastAsia="zh-CN"/>
              </w:rPr>
            </w:pPr>
            <w:r w:rsidRPr="00D07929">
              <w:rPr>
                <w:rFonts w:eastAsiaTheme="minorEastAsia"/>
                <w:b/>
                <w:bCs/>
                <w:lang w:val="en-US" w:eastAsia="zh-CN"/>
              </w:rPr>
              <w:t>Comments</w:t>
            </w:r>
          </w:p>
        </w:tc>
      </w:tr>
      <w:tr w:rsidR="00B40D69" w:rsidRPr="00D07929" w14:paraId="444ADF89" w14:textId="77777777" w:rsidTr="00760518">
        <w:tc>
          <w:tcPr>
            <w:tcW w:w="1601" w:type="dxa"/>
          </w:tcPr>
          <w:p w14:paraId="20418B86" w14:textId="77777777" w:rsidR="00B40D69" w:rsidRPr="00D07929" w:rsidRDefault="00E6059C" w:rsidP="00760518">
            <w:pPr>
              <w:spacing w:after="120"/>
              <w:rPr>
                <w:rFonts w:eastAsiaTheme="minorEastAsia"/>
                <w:lang w:val="en-US" w:eastAsia="zh-CN"/>
              </w:rPr>
            </w:pPr>
            <w:bookmarkStart w:id="13" w:name="_Hlk63246717"/>
            <w:r>
              <w:rPr>
                <w:rFonts w:eastAsiaTheme="minorEastAsia"/>
                <w:lang w:val="en-US" w:eastAsia="zh-CN"/>
              </w:rPr>
              <w:t>Ericsson</w:t>
            </w:r>
          </w:p>
        </w:tc>
        <w:tc>
          <w:tcPr>
            <w:tcW w:w="8030" w:type="dxa"/>
          </w:tcPr>
          <w:p w14:paraId="0D9247C2" w14:textId="77777777" w:rsidR="00E6059C" w:rsidRDefault="00E6059C" w:rsidP="00760518">
            <w:pPr>
              <w:spacing w:after="120"/>
              <w:rPr>
                <w:rFonts w:eastAsiaTheme="minorEastAsia"/>
                <w:lang w:val="en-US" w:eastAsia="zh-CN"/>
              </w:rPr>
            </w:pPr>
            <w:r>
              <w:rPr>
                <w:rFonts w:eastAsiaTheme="minorEastAsia"/>
                <w:lang w:val="en-US" w:eastAsia="zh-CN"/>
              </w:rPr>
              <w:t>Issue 4-1</w:t>
            </w:r>
          </w:p>
          <w:p w14:paraId="3FD79A2B" w14:textId="77777777" w:rsidR="00B40D69" w:rsidRDefault="00E6059C" w:rsidP="00760518">
            <w:pPr>
              <w:spacing w:after="120"/>
              <w:rPr>
                <w:rFonts w:eastAsiaTheme="minorEastAsia"/>
                <w:lang w:val="en-US" w:eastAsia="zh-CN"/>
              </w:rPr>
            </w:pPr>
            <w:r>
              <w:rPr>
                <w:rFonts w:eastAsiaTheme="minorEastAsia"/>
                <w:lang w:val="en-US" w:eastAsia="zh-CN"/>
              </w:rPr>
              <w:t>Satellite companies should help on the analysis providing inputs to better select one of the 2 sets or a merged one.</w:t>
            </w:r>
          </w:p>
          <w:p w14:paraId="4D424268" w14:textId="77777777" w:rsidR="00E6059C" w:rsidRDefault="00E6059C" w:rsidP="00E6059C">
            <w:pPr>
              <w:spacing w:after="120"/>
              <w:rPr>
                <w:rFonts w:eastAsiaTheme="minorEastAsia"/>
                <w:lang w:val="en-US" w:eastAsia="zh-CN"/>
              </w:rPr>
            </w:pPr>
            <w:r>
              <w:rPr>
                <w:rFonts w:eastAsiaTheme="minorEastAsia"/>
                <w:lang w:val="en-US" w:eastAsia="zh-CN"/>
              </w:rPr>
              <w:t>Issue 4-2</w:t>
            </w:r>
          </w:p>
          <w:p w14:paraId="01FA6102" w14:textId="77777777" w:rsidR="00FE1FE1" w:rsidRDefault="00FE1FE1" w:rsidP="00E6059C">
            <w:pPr>
              <w:spacing w:after="120"/>
              <w:rPr>
                <w:rFonts w:eastAsiaTheme="minorEastAsia"/>
                <w:lang w:val="en-US" w:eastAsia="zh-CN"/>
              </w:rPr>
            </w:pPr>
            <w:r>
              <w:rPr>
                <w:rFonts w:eastAsiaTheme="minorEastAsia"/>
                <w:lang w:val="en-US" w:eastAsia="zh-CN"/>
              </w:rPr>
              <w:t>Without down-prioritizing it, Earth Moving Beams could be further discussed and considered in a 2</w:t>
            </w:r>
            <w:r w:rsidRPr="00FE1FE1">
              <w:rPr>
                <w:rFonts w:eastAsiaTheme="minorEastAsia"/>
                <w:vertAlign w:val="superscript"/>
                <w:lang w:val="en-US" w:eastAsia="zh-CN"/>
              </w:rPr>
              <w:t>nd</w:t>
            </w:r>
            <w:r>
              <w:rPr>
                <w:rFonts w:eastAsiaTheme="minorEastAsia"/>
                <w:lang w:val="en-US" w:eastAsia="zh-CN"/>
              </w:rPr>
              <w:t xml:space="preserve"> step, and before we finalize all requirements. We should probably start with Fixed beams.</w:t>
            </w:r>
          </w:p>
          <w:p w14:paraId="7D68394D" w14:textId="77777777" w:rsidR="00E6059C" w:rsidRDefault="00E6059C" w:rsidP="00E6059C">
            <w:pPr>
              <w:spacing w:after="120"/>
              <w:rPr>
                <w:rFonts w:eastAsiaTheme="minorEastAsia"/>
                <w:lang w:val="en-US" w:eastAsia="zh-CN"/>
              </w:rPr>
            </w:pPr>
            <w:r>
              <w:rPr>
                <w:rFonts w:eastAsiaTheme="minorEastAsia"/>
                <w:lang w:val="en-US" w:eastAsia="zh-CN"/>
              </w:rPr>
              <w:t>Issue 4-4</w:t>
            </w:r>
          </w:p>
          <w:p w14:paraId="226B4C4B" w14:textId="77777777" w:rsidR="00FE1FE1" w:rsidRDefault="00FE1FE1" w:rsidP="00E6059C">
            <w:pPr>
              <w:spacing w:after="120"/>
              <w:rPr>
                <w:rFonts w:eastAsiaTheme="minorEastAsia"/>
                <w:lang w:val="en-US" w:eastAsia="zh-CN"/>
              </w:rPr>
            </w:pPr>
            <w:r>
              <w:rPr>
                <w:rFonts w:eastAsiaTheme="minorEastAsia"/>
                <w:lang w:val="en-US" w:eastAsia="zh-CN"/>
              </w:rPr>
              <w:t>There is no discussion needed here, it’s already agreed we shall reuse existing parameters/limits for BS/UE TN.</w:t>
            </w:r>
          </w:p>
          <w:p w14:paraId="095A9378" w14:textId="77777777" w:rsidR="00E6059C" w:rsidRDefault="00E6059C" w:rsidP="00E6059C">
            <w:pPr>
              <w:spacing w:after="120"/>
              <w:rPr>
                <w:rFonts w:eastAsiaTheme="minorEastAsia"/>
                <w:lang w:val="en-US" w:eastAsia="zh-CN"/>
              </w:rPr>
            </w:pPr>
            <w:r>
              <w:rPr>
                <w:rFonts w:eastAsiaTheme="minorEastAsia"/>
                <w:lang w:val="en-US" w:eastAsia="zh-CN"/>
              </w:rPr>
              <w:t>Issue 4-5</w:t>
            </w:r>
          </w:p>
          <w:p w14:paraId="72D81B3D" w14:textId="77777777" w:rsidR="00FE1FE1" w:rsidRDefault="00FE1FE1" w:rsidP="00E6059C">
            <w:pPr>
              <w:spacing w:after="120"/>
              <w:rPr>
                <w:rFonts w:eastAsiaTheme="minorEastAsia"/>
                <w:lang w:val="en-US" w:eastAsia="zh-CN"/>
              </w:rPr>
            </w:pPr>
            <w:r>
              <w:rPr>
                <w:rFonts w:eastAsiaTheme="minorEastAsia"/>
                <w:lang w:val="en-US" w:eastAsia="zh-CN"/>
              </w:rPr>
              <w:t>The proposed approach looks reasonable to start with.</w:t>
            </w:r>
          </w:p>
          <w:p w14:paraId="6799D949" w14:textId="77777777" w:rsidR="00E6059C" w:rsidRDefault="00E6059C" w:rsidP="00E6059C">
            <w:pPr>
              <w:spacing w:after="120"/>
              <w:rPr>
                <w:rFonts w:eastAsiaTheme="minorEastAsia"/>
                <w:lang w:val="en-US" w:eastAsia="zh-CN"/>
              </w:rPr>
            </w:pPr>
            <w:r>
              <w:rPr>
                <w:rFonts w:eastAsiaTheme="minorEastAsia"/>
                <w:lang w:val="en-US" w:eastAsia="zh-CN"/>
              </w:rPr>
              <w:t>Issue 4-6</w:t>
            </w:r>
          </w:p>
          <w:p w14:paraId="1431B58A" w14:textId="77777777" w:rsidR="0061655E" w:rsidRDefault="0061655E" w:rsidP="00E6059C">
            <w:pPr>
              <w:spacing w:after="120"/>
              <w:rPr>
                <w:rFonts w:eastAsiaTheme="minorEastAsia"/>
                <w:lang w:val="en-US" w:eastAsia="zh-CN"/>
              </w:rPr>
            </w:pPr>
            <w:r>
              <w:rPr>
                <w:rFonts w:eastAsiaTheme="minorEastAsia"/>
                <w:lang w:val="en-US" w:eastAsia="zh-CN"/>
              </w:rPr>
              <w:t>20M</w:t>
            </w:r>
            <w:r w:rsidR="0027456D">
              <w:rPr>
                <w:rFonts w:eastAsiaTheme="minorEastAsia"/>
                <w:lang w:val="en-US" w:eastAsia="zh-CN"/>
              </w:rPr>
              <w:t>Hz for FR1. No need to discuss FR2 as long as there is no candidate band.</w:t>
            </w:r>
          </w:p>
          <w:p w14:paraId="520E37D0" w14:textId="77777777" w:rsidR="00E6059C" w:rsidRDefault="00E6059C" w:rsidP="00E6059C">
            <w:pPr>
              <w:spacing w:after="120"/>
              <w:rPr>
                <w:rFonts w:eastAsiaTheme="minorEastAsia"/>
                <w:lang w:val="en-US" w:eastAsia="zh-CN"/>
              </w:rPr>
            </w:pPr>
            <w:r>
              <w:rPr>
                <w:rFonts w:eastAsiaTheme="minorEastAsia"/>
                <w:lang w:val="en-US" w:eastAsia="zh-CN"/>
              </w:rPr>
              <w:t>Issue 4-7</w:t>
            </w:r>
          </w:p>
          <w:p w14:paraId="068007C0" w14:textId="77777777" w:rsidR="0061655E" w:rsidRDefault="0061655E" w:rsidP="00E6059C">
            <w:pPr>
              <w:spacing w:after="120"/>
              <w:rPr>
                <w:rFonts w:eastAsiaTheme="minorEastAsia"/>
                <w:lang w:val="en-US" w:eastAsia="zh-CN"/>
              </w:rPr>
            </w:pPr>
            <w:r>
              <w:rPr>
                <w:rFonts w:eastAsiaTheme="minorEastAsia"/>
                <w:lang w:val="en-US" w:eastAsia="zh-CN"/>
              </w:rPr>
              <w:t>The proposed approach looks reasonable to start with.</w:t>
            </w:r>
          </w:p>
          <w:p w14:paraId="78B5F46A" w14:textId="77777777" w:rsidR="00E6059C" w:rsidRDefault="00E6059C" w:rsidP="00E6059C">
            <w:pPr>
              <w:spacing w:after="120"/>
              <w:rPr>
                <w:rFonts w:eastAsiaTheme="minorEastAsia"/>
                <w:lang w:val="en-US" w:eastAsia="zh-CN"/>
              </w:rPr>
            </w:pPr>
            <w:r>
              <w:rPr>
                <w:rFonts w:eastAsiaTheme="minorEastAsia"/>
                <w:lang w:val="en-US" w:eastAsia="zh-CN"/>
              </w:rPr>
              <w:t>Issue 4-8</w:t>
            </w:r>
          </w:p>
          <w:p w14:paraId="776E7207" w14:textId="77777777" w:rsidR="0061655E" w:rsidRDefault="0061655E" w:rsidP="0061655E">
            <w:pPr>
              <w:spacing w:after="120"/>
              <w:rPr>
                <w:rFonts w:eastAsiaTheme="minorEastAsia"/>
                <w:lang w:val="en-US" w:eastAsia="zh-CN"/>
              </w:rPr>
            </w:pPr>
            <w:r>
              <w:rPr>
                <w:rFonts w:eastAsiaTheme="minorEastAsia"/>
                <w:lang w:val="en-US" w:eastAsia="zh-CN"/>
              </w:rPr>
              <w:t>Issue 4-9</w:t>
            </w:r>
          </w:p>
          <w:p w14:paraId="6319698E" w14:textId="77777777" w:rsidR="00FA0B1E" w:rsidRDefault="00FA0B1E" w:rsidP="0061655E">
            <w:pPr>
              <w:spacing w:after="120"/>
              <w:rPr>
                <w:rFonts w:eastAsiaTheme="minorEastAsia"/>
                <w:lang w:val="en-US" w:eastAsia="zh-CN"/>
              </w:rPr>
            </w:pPr>
            <w:r>
              <w:rPr>
                <w:rFonts w:eastAsiaTheme="minorEastAsia"/>
                <w:lang w:val="en-US" w:eastAsia="zh-CN"/>
              </w:rPr>
              <w:t>Not sure what to discuss here…</w:t>
            </w:r>
          </w:p>
          <w:p w14:paraId="60F365E5" w14:textId="77777777" w:rsidR="0061655E" w:rsidRDefault="0061655E" w:rsidP="0061655E">
            <w:pPr>
              <w:spacing w:after="120"/>
              <w:rPr>
                <w:rFonts w:eastAsiaTheme="minorEastAsia"/>
                <w:lang w:val="en-US" w:eastAsia="zh-CN"/>
              </w:rPr>
            </w:pPr>
            <w:r>
              <w:rPr>
                <w:rFonts w:eastAsiaTheme="minorEastAsia"/>
                <w:lang w:val="en-US" w:eastAsia="zh-CN"/>
              </w:rPr>
              <w:t>Issue 4-10</w:t>
            </w:r>
          </w:p>
          <w:p w14:paraId="7498DEF3" w14:textId="77777777" w:rsidR="0041694B" w:rsidRDefault="0041694B" w:rsidP="0061655E">
            <w:pPr>
              <w:spacing w:after="120"/>
              <w:rPr>
                <w:rFonts w:eastAsiaTheme="minorEastAsia"/>
                <w:lang w:val="en-US" w:eastAsia="zh-CN"/>
              </w:rPr>
            </w:pPr>
            <w:r>
              <w:rPr>
                <w:rFonts w:eastAsiaTheme="minorEastAsia"/>
                <w:lang w:val="en-US" w:eastAsia="zh-CN"/>
              </w:rPr>
              <w:t>Option 1 for TN UE. A similar approach should be taken for NTN UE so that we could compare results/impacts.</w:t>
            </w:r>
          </w:p>
          <w:p w14:paraId="27AE0B89" w14:textId="77777777" w:rsidR="0061655E" w:rsidRDefault="0061655E" w:rsidP="0061655E">
            <w:pPr>
              <w:spacing w:after="120"/>
              <w:rPr>
                <w:rFonts w:eastAsiaTheme="minorEastAsia"/>
                <w:lang w:val="en-US" w:eastAsia="zh-CN"/>
              </w:rPr>
            </w:pPr>
            <w:r>
              <w:rPr>
                <w:rFonts w:eastAsiaTheme="minorEastAsia"/>
                <w:lang w:val="en-US" w:eastAsia="zh-CN"/>
              </w:rPr>
              <w:t>Issue 4-11</w:t>
            </w:r>
          </w:p>
          <w:p w14:paraId="5AFD58F7" w14:textId="77777777" w:rsidR="00E6059C" w:rsidRPr="00D07929" w:rsidRDefault="00813115" w:rsidP="00760518">
            <w:pPr>
              <w:spacing w:after="120"/>
              <w:rPr>
                <w:rFonts w:eastAsiaTheme="minorEastAsia"/>
                <w:lang w:val="en-US" w:eastAsia="zh-CN"/>
              </w:rPr>
            </w:pPr>
            <w:r>
              <w:rPr>
                <w:rFonts w:eastAsiaTheme="minorEastAsia"/>
                <w:lang w:val="en-US" w:eastAsia="zh-CN"/>
              </w:rPr>
              <w:t>Option is good starting point indeed, but each item should be checked one by one.</w:t>
            </w:r>
          </w:p>
        </w:tc>
      </w:tr>
      <w:bookmarkEnd w:id="13"/>
      <w:tr w:rsidR="000B776B" w:rsidRPr="00D07929" w14:paraId="74FC105B" w14:textId="77777777" w:rsidTr="00760518">
        <w:tc>
          <w:tcPr>
            <w:tcW w:w="1601" w:type="dxa"/>
          </w:tcPr>
          <w:p w14:paraId="076E6284" w14:textId="77777777" w:rsidR="000B776B" w:rsidRDefault="000B776B" w:rsidP="00760518">
            <w:pPr>
              <w:spacing w:after="120"/>
              <w:rPr>
                <w:rFonts w:eastAsiaTheme="minorEastAsia"/>
                <w:lang w:val="en-US" w:eastAsia="zh-CN"/>
              </w:rPr>
            </w:pPr>
            <w:r>
              <w:rPr>
                <w:rFonts w:eastAsiaTheme="minorEastAsia"/>
                <w:lang w:val="en-US" w:eastAsia="zh-CN"/>
              </w:rPr>
              <w:t>Qualcomm</w:t>
            </w:r>
          </w:p>
        </w:tc>
        <w:tc>
          <w:tcPr>
            <w:tcW w:w="8030" w:type="dxa"/>
          </w:tcPr>
          <w:p w14:paraId="30C609F7" w14:textId="77777777" w:rsidR="000B776B" w:rsidRDefault="000B776B" w:rsidP="00B0292D">
            <w:pPr>
              <w:spacing w:after="120"/>
              <w:rPr>
                <w:rFonts w:eastAsiaTheme="minorEastAsia"/>
                <w:lang w:val="en-US" w:eastAsia="zh-CN"/>
              </w:rPr>
            </w:pPr>
            <w:r>
              <w:rPr>
                <w:rFonts w:eastAsiaTheme="minorEastAsia"/>
                <w:lang w:val="en-US" w:eastAsia="zh-CN"/>
              </w:rPr>
              <w:t>Issue 4-1</w:t>
            </w:r>
          </w:p>
          <w:p w14:paraId="3879226C" w14:textId="77777777" w:rsidR="000B776B" w:rsidRDefault="000B776B" w:rsidP="00B0292D">
            <w:pPr>
              <w:spacing w:after="120"/>
              <w:rPr>
                <w:rFonts w:eastAsiaTheme="minorEastAsia"/>
                <w:lang w:val="en-US" w:eastAsia="zh-CN"/>
              </w:rPr>
            </w:pPr>
            <w:r>
              <w:rPr>
                <w:rFonts w:eastAsiaTheme="minorEastAsia"/>
                <w:lang w:val="en-US" w:eastAsia="zh-CN"/>
              </w:rPr>
              <w:t>Select one set which has the worst interference</w:t>
            </w:r>
          </w:p>
          <w:p w14:paraId="1A2A4CF9" w14:textId="77777777" w:rsidR="000B776B" w:rsidRDefault="000B776B" w:rsidP="00B0292D">
            <w:pPr>
              <w:spacing w:after="120"/>
              <w:rPr>
                <w:rFonts w:eastAsiaTheme="minorEastAsia"/>
                <w:lang w:val="en-US" w:eastAsia="zh-CN"/>
              </w:rPr>
            </w:pPr>
            <w:r w:rsidRPr="00F465CC">
              <w:rPr>
                <w:rFonts w:eastAsiaTheme="minorEastAsia"/>
                <w:lang w:val="en-US" w:eastAsia="zh-CN"/>
              </w:rPr>
              <w:t>Issue 4-2</w:t>
            </w:r>
          </w:p>
          <w:p w14:paraId="63D7A7B9" w14:textId="77777777" w:rsidR="000B776B" w:rsidRDefault="000B776B" w:rsidP="00B0292D">
            <w:pPr>
              <w:spacing w:after="120"/>
              <w:rPr>
                <w:rFonts w:eastAsiaTheme="minorEastAsia"/>
                <w:lang w:val="en-US" w:eastAsia="zh-CN"/>
              </w:rPr>
            </w:pPr>
            <w:r>
              <w:rPr>
                <w:rFonts w:eastAsiaTheme="minorEastAsia"/>
                <w:lang w:val="en-US" w:eastAsia="zh-CN"/>
              </w:rPr>
              <w:t>We don’t see the difference between Earth fixed and moving beam in co-ex study. Earth fixed beam can be selected for co-ex simulation.</w:t>
            </w:r>
          </w:p>
          <w:p w14:paraId="634A580B" w14:textId="77777777" w:rsidR="000B776B" w:rsidRDefault="000B776B" w:rsidP="00B0292D">
            <w:pPr>
              <w:rPr>
                <w:rFonts w:eastAsiaTheme="minorEastAsia"/>
                <w:b/>
                <w:bCs/>
                <w:color w:val="0070C0"/>
                <w:lang w:val="en-US" w:eastAsia="zh-CN"/>
              </w:rPr>
            </w:pPr>
            <w:r>
              <w:rPr>
                <w:rFonts w:eastAsiaTheme="minorEastAsia" w:hint="eastAsia"/>
                <w:b/>
                <w:bCs/>
                <w:color w:val="0070C0"/>
                <w:lang w:val="en-US" w:eastAsia="zh-CN"/>
              </w:rPr>
              <w:t>Issue</w:t>
            </w:r>
            <w:r>
              <w:rPr>
                <w:rFonts w:eastAsiaTheme="minorEastAsia"/>
                <w:b/>
                <w:bCs/>
                <w:color w:val="0070C0"/>
                <w:lang w:val="en-US" w:eastAsia="zh-CN"/>
              </w:rPr>
              <w:t xml:space="preserve"> 4-4</w:t>
            </w:r>
          </w:p>
          <w:p w14:paraId="36209728" w14:textId="77777777" w:rsidR="000B776B" w:rsidRDefault="000B776B" w:rsidP="00B0292D">
            <w:pPr>
              <w:spacing w:after="120"/>
              <w:rPr>
                <w:rFonts w:eastAsiaTheme="minorEastAsia"/>
                <w:lang w:val="en-US" w:eastAsia="zh-CN"/>
              </w:rPr>
            </w:pPr>
            <w:r>
              <w:rPr>
                <w:rFonts w:eastAsiaTheme="minorEastAsia"/>
                <w:lang w:val="en-US" w:eastAsia="zh-CN"/>
              </w:rPr>
              <w:t>Option 1</w:t>
            </w:r>
          </w:p>
          <w:p w14:paraId="1B53A85C" w14:textId="77777777" w:rsidR="000B776B" w:rsidRDefault="000B776B" w:rsidP="00B0292D">
            <w:pPr>
              <w:rPr>
                <w:rFonts w:eastAsiaTheme="minorEastAsia"/>
                <w:b/>
                <w:bCs/>
                <w:color w:val="0070C0"/>
                <w:lang w:val="en-US" w:eastAsia="zh-CN"/>
              </w:rPr>
            </w:pPr>
            <w:r>
              <w:rPr>
                <w:rFonts w:eastAsiaTheme="minorEastAsia" w:hint="eastAsia"/>
                <w:b/>
                <w:bCs/>
                <w:color w:val="0070C0"/>
                <w:lang w:val="en-US" w:eastAsia="zh-CN"/>
              </w:rPr>
              <w:t>Issue</w:t>
            </w:r>
            <w:r>
              <w:rPr>
                <w:rFonts w:eastAsiaTheme="minorEastAsia"/>
                <w:b/>
                <w:bCs/>
                <w:color w:val="0070C0"/>
                <w:lang w:val="en-US" w:eastAsia="zh-CN"/>
              </w:rPr>
              <w:t xml:space="preserve"> 4-5</w:t>
            </w:r>
          </w:p>
          <w:p w14:paraId="736E8831" w14:textId="77777777" w:rsidR="000B776B" w:rsidRPr="00B50A5D" w:rsidRDefault="000B776B" w:rsidP="00B0292D">
            <w:pPr>
              <w:rPr>
                <w:rFonts w:eastAsiaTheme="minorEastAsia"/>
                <w:color w:val="0070C0"/>
                <w:lang w:val="en-US" w:eastAsia="zh-CN"/>
              </w:rPr>
            </w:pPr>
            <w:r w:rsidRPr="00B50A5D">
              <w:rPr>
                <w:rFonts w:eastAsiaTheme="minorEastAsia"/>
                <w:color w:val="0070C0"/>
                <w:lang w:val="en-US" w:eastAsia="zh-CN"/>
              </w:rPr>
              <w:t>OK with the proposal.</w:t>
            </w:r>
          </w:p>
          <w:p w14:paraId="726BB789" w14:textId="77777777" w:rsidR="000B776B" w:rsidRDefault="000B776B" w:rsidP="00B0292D">
            <w:pPr>
              <w:rPr>
                <w:rFonts w:eastAsiaTheme="minorEastAsia"/>
                <w:b/>
                <w:bCs/>
                <w:color w:val="0070C0"/>
                <w:lang w:val="en-US" w:eastAsia="zh-CN"/>
              </w:rPr>
            </w:pPr>
            <w:r>
              <w:rPr>
                <w:rFonts w:eastAsiaTheme="minorEastAsia" w:hint="eastAsia"/>
                <w:b/>
                <w:bCs/>
                <w:color w:val="0070C0"/>
                <w:lang w:val="en-US" w:eastAsia="zh-CN"/>
              </w:rPr>
              <w:lastRenderedPageBreak/>
              <w:t>Issue</w:t>
            </w:r>
            <w:r>
              <w:rPr>
                <w:rFonts w:eastAsiaTheme="minorEastAsia"/>
                <w:b/>
                <w:bCs/>
                <w:color w:val="0070C0"/>
                <w:lang w:val="en-US" w:eastAsia="zh-CN"/>
              </w:rPr>
              <w:t xml:space="preserve"> 4-6</w:t>
            </w:r>
          </w:p>
          <w:p w14:paraId="296CE6CD" w14:textId="77777777" w:rsidR="000B776B" w:rsidRPr="00B50A5D" w:rsidRDefault="000B776B" w:rsidP="00B0292D">
            <w:pPr>
              <w:rPr>
                <w:rFonts w:eastAsiaTheme="minorEastAsia"/>
                <w:color w:val="0070C0"/>
                <w:lang w:val="en-US" w:eastAsia="zh-CN"/>
              </w:rPr>
            </w:pPr>
            <w:r w:rsidRPr="00B50A5D">
              <w:rPr>
                <w:rFonts w:eastAsiaTheme="minorEastAsia"/>
                <w:color w:val="0070C0"/>
                <w:lang w:val="en-US" w:eastAsia="zh-CN"/>
              </w:rPr>
              <w:t>Depends on Satellite operators’ input.</w:t>
            </w:r>
          </w:p>
          <w:p w14:paraId="51DF0CD4" w14:textId="77777777" w:rsidR="000B776B" w:rsidRDefault="000B776B" w:rsidP="00C953DC">
            <w:pPr>
              <w:spacing w:after="120"/>
              <w:rPr>
                <w:rFonts w:eastAsiaTheme="minorEastAsia"/>
                <w:lang w:val="en-US" w:eastAsia="zh-CN"/>
              </w:rPr>
            </w:pPr>
          </w:p>
        </w:tc>
      </w:tr>
      <w:tr w:rsidR="00B40D69" w:rsidRPr="00D07929" w14:paraId="200030F7" w14:textId="77777777" w:rsidTr="00760518">
        <w:tc>
          <w:tcPr>
            <w:tcW w:w="1601" w:type="dxa"/>
          </w:tcPr>
          <w:p w14:paraId="050C701E" w14:textId="77777777" w:rsidR="00B40D69" w:rsidRPr="00D07929" w:rsidRDefault="00C953DC" w:rsidP="00760518">
            <w:pPr>
              <w:spacing w:after="120"/>
              <w:rPr>
                <w:rFonts w:eastAsiaTheme="minorEastAsia"/>
                <w:lang w:val="en-US" w:eastAsia="zh-CN"/>
              </w:rPr>
            </w:pPr>
            <w:r>
              <w:rPr>
                <w:rFonts w:eastAsiaTheme="minorEastAsia"/>
                <w:lang w:val="en-US" w:eastAsia="zh-CN"/>
              </w:rPr>
              <w:lastRenderedPageBreak/>
              <w:t>THALES</w:t>
            </w:r>
          </w:p>
        </w:tc>
        <w:tc>
          <w:tcPr>
            <w:tcW w:w="8030" w:type="dxa"/>
          </w:tcPr>
          <w:p w14:paraId="4935E885" w14:textId="77777777" w:rsidR="00BE7708" w:rsidRDefault="00BE7708" w:rsidP="00C953DC">
            <w:pPr>
              <w:spacing w:after="120"/>
              <w:rPr>
                <w:rFonts w:eastAsiaTheme="minorEastAsia"/>
                <w:lang w:val="en-US" w:eastAsia="zh-CN"/>
              </w:rPr>
            </w:pPr>
            <w:r>
              <w:rPr>
                <w:rFonts w:eastAsiaTheme="minorEastAsia"/>
                <w:lang w:val="en-US" w:eastAsia="zh-CN"/>
              </w:rPr>
              <w:t>Please consider the replies from the 1</w:t>
            </w:r>
            <w:r w:rsidRPr="00301C69">
              <w:rPr>
                <w:rFonts w:eastAsiaTheme="minorEastAsia"/>
                <w:vertAlign w:val="superscript"/>
                <w:lang w:val="en-US" w:eastAsia="zh-CN"/>
              </w:rPr>
              <w:t>st</w:t>
            </w:r>
            <w:r>
              <w:rPr>
                <w:rFonts w:eastAsiaTheme="minorEastAsia"/>
                <w:lang w:val="en-US" w:eastAsia="zh-CN"/>
              </w:rPr>
              <w:t xml:space="preserve"> round. Moreover:</w:t>
            </w:r>
          </w:p>
          <w:p w14:paraId="342603F1" w14:textId="77777777" w:rsidR="00BE7708" w:rsidRDefault="00BE7708" w:rsidP="00C953DC">
            <w:pPr>
              <w:spacing w:after="120"/>
              <w:rPr>
                <w:rFonts w:eastAsiaTheme="minorEastAsia"/>
                <w:lang w:val="en-US" w:eastAsia="zh-CN"/>
              </w:rPr>
            </w:pPr>
          </w:p>
          <w:p w14:paraId="31721549" w14:textId="77777777" w:rsidR="00C953DC" w:rsidRDefault="00C953DC" w:rsidP="00C953DC">
            <w:pPr>
              <w:spacing w:after="120"/>
              <w:rPr>
                <w:rFonts w:eastAsiaTheme="minorEastAsia"/>
                <w:lang w:val="en-US" w:eastAsia="zh-CN"/>
              </w:rPr>
            </w:pPr>
            <w:r>
              <w:rPr>
                <w:rFonts w:eastAsiaTheme="minorEastAsia"/>
                <w:lang w:val="en-US" w:eastAsia="zh-CN"/>
              </w:rPr>
              <w:t>Issue 4-1</w:t>
            </w:r>
          </w:p>
          <w:p w14:paraId="00A7581B" w14:textId="77777777" w:rsidR="00C953DC" w:rsidRDefault="00BE7708" w:rsidP="00C953DC">
            <w:pPr>
              <w:spacing w:after="120"/>
              <w:rPr>
                <w:rFonts w:eastAsiaTheme="minorEastAsia"/>
                <w:lang w:val="en-US" w:eastAsia="zh-CN"/>
              </w:rPr>
            </w:pPr>
            <w:r>
              <w:rPr>
                <w:rFonts w:eastAsiaTheme="minorEastAsia"/>
                <w:lang w:val="en-US" w:eastAsia="zh-CN"/>
              </w:rPr>
              <w:t>We should focus on only one set of parameters.</w:t>
            </w:r>
          </w:p>
          <w:p w14:paraId="2EEBBB55" w14:textId="77777777" w:rsidR="00BE7708" w:rsidRDefault="00BE7708" w:rsidP="00C953DC">
            <w:pPr>
              <w:spacing w:after="120"/>
              <w:rPr>
                <w:rFonts w:eastAsiaTheme="minorEastAsia"/>
                <w:lang w:val="en-US" w:eastAsia="zh-CN"/>
              </w:rPr>
            </w:pPr>
            <w:r>
              <w:rPr>
                <w:rFonts w:eastAsiaTheme="minorEastAsia"/>
                <w:lang w:val="en-US" w:eastAsia="zh-CN"/>
              </w:rPr>
              <w:t>Moreover, priority should be given for Set 1.</w:t>
            </w:r>
          </w:p>
          <w:p w14:paraId="247E7636" w14:textId="77777777" w:rsidR="00FC2727" w:rsidRDefault="00FC2727" w:rsidP="00C953DC">
            <w:pPr>
              <w:spacing w:after="120"/>
              <w:rPr>
                <w:rFonts w:eastAsiaTheme="minorEastAsia"/>
                <w:lang w:val="en-US" w:eastAsia="zh-CN"/>
              </w:rPr>
            </w:pPr>
          </w:p>
          <w:p w14:paraId="2289BBCA" w14:textId="77777777" w:rsidR="00C953DC" w:rsidRDefault="00C953DC" w:rsidP="00C953DC">
            <w:pPr>
              <w:spacing w:after="120"/>
              <w:rPr>
                <w:rFonts w:eastAsiaTheme="minorEastAsia"/>
                <w:lang w:val="en-US" w:eastAsia="zh-CN"/>
              </w:rPr>
            </w:pPr>
            <w:r>
              <w:rPr>
                <w:rFonts w:eastAsiaTheme="minorEastAsia"/>
                <w:lang w:val="en-US" w:eastAsia="zh-CN"/>
              </w:rPr>
              <w:t>Issue 4-2</w:t>
            </w:r>
          </w:p>
          <w:p w14:paraId="18F5FF20" w14:textId="77777777" w:rsidR="00BE7708" w:rsidRDefault="00BE7708" w:rsidP="00C953DC">
            <w:pPr>
              <w:spacing w:after="120"/>
              <w:rPr>
                <w:rFonts w:eastAsia="宋体"/>
                <w:szCs w:val="24"/>
                <w:lang w:eastAsia="zh-CN"/>
              </w:rPr>
            </w:pPr>
            <w:r>
              <w:rPr>
                <w:rFonts w:eastAsia="宋体"/>
                <w:szCs w:val="24"/>
                <w:lang w:eastAsia="zh-CN"/>
              </w:rPr>
              <w:t>We should consider Earth Fixed beams first. For this reason we proposed to p</w:t>
            </w:r>
            <w:r w:rsidRPr="005746E1">
              <w:rPr>
                <w:rFonts w:eastAsia="宋体"/>
                <w:szCs w:val="24"/>
                <w:lang w:eastAsia="zh-CN"/>
              </w:rPr>
              <w:t>rioriti</w:t>
            </w:r>
            <w:r>
              <w:rPr>
                <w:rFonts w:eastAsia="宋体"/>
                <w:szCs w:val="24"/>
                <w:lang w:eastAsia="zh-CN"/>
              </w:rPr>
              <w:t xml:space="preserve">ze </w:t>
            </w:r>
            <w:r w:rsidRPr="005746E1">
              <w:rPr>
                <w:rFonts w:eastAsia="宋体"/>
                <w:szCs w:val="24"/>
                <w:lang w:eastAsia="zh-CN"/>
              </w:rPr>
              <w:t xml:space="preserve">Earth Fixed Beams and consider Earth Moving Beams later. </w:t>
            </w:r>
            <w:r>
              <w:rPr>
                <w:rFonts w:eastAsia="宋体"/>
                <w:szCs w:val="24"/>
                <w:lang w:eastAsia="zh-CN"/>
              </w:rPr>
              <w:t>Moreover, Earth Moving Beam case seems to add some extra complexity to the coexistence scenarios and simulations.</w:t>
            </w:r>
          </w:p>
          <w:p w14:paraId="30493C70" w14:textId="77777777" w:rsidR="00FC2727" w:rsidRDefault="00FC2727" w:rsidP="00C953DC">
            <w:pPr>
              <w:spacing w:after="120"/>
              <w:rPr>
                <w:rFonts w:eastAsia="宋体"/>
                <w:szCs w:val="24"/>
                <w:lang w:eastAsia="zh-CN"/>
              </w:rPr>
            </w:pPr>
          </w:p>
          <w:p w14:paraId="04A073AA" w14:textId="77777777" w:rsidR="00BE7708" w:rsidRDefault="00BE7708" w:rsidP="00C953DC">
            <w:pPr>
              <w:spacing w:after="120"/>
              <w:rPr>
                <w:rFonts w:eastAsia="宋体"/>
                <w:szCs w:val="24"/>
                <w:lang w:eastAsia="zh-CN"/>
              </w:rPr>
            </w:pPr>
            <w:r>
              <w:rPr>
                <w:rFonts w:eastAsia="宋体"/>
                <w:szCs w:val="24"/>
                <w:lang w:eastAsia="zh-CN"/>
              </w:rPr>
              <w:t>Issue 4-3</w:t>
            </w:r>
          </w:p>
          <w:p w14:paraId="1A81E9DC" w14:textId="77777777" w:rsidR="00530D83" w:rsidRPr="00301C69" w:rsidRDefault="00530D83" w:rsidP="00530D83">
            <w:pPr>
              <w:tabs>
                <w:tab w:val="left" w:pos="5193"/>
              </w:tabs>
              <w:spacing w:after="120"/>
              <w:rPr>
                <w:rFonts w:eastAsia="宋体"/>
                <w:szCs w:val="24"/>
                <w:lang w:eastAsia="zh-CN"/>
              </w:rPr>
            </w:pPr>
            <w:r w:rsidRPr="00301C69">
              <w:rPr>
                <w:szCs w:val="24"/>
                <w:lang w:eastAsia="zh-CN"/>
              </w:rPr>
              <w:t>RAN4 shall follow the following recommendations as already adopted in the updated NTN WID RP-202908:</w:t>
            </w:r>
          </w:p>
          <w:p w14:paraId="04F55562" w14:textId="77777777" w:rsidR="00530D83" w:rsidRPr="00301C69" w:rsidRDefault="007A4BE1" w:rsidP="00530D83">
            <w:pPr>
              <w:numPr>
                <w:ilvl w:val="0"/>
                <w:numId w:val="26"/>
              </w:numPr>
              <w:spacing w:after="0"/>
              <w:ind w:left="720"/>
              <w:rPr>
                <w:rFonts w:eastAsia="宋体"/>
                <w:szCs w:val="24"/>
                <w:lang w:eastAsia="zh-CN"/>
              </w:rPr>
            </w:pPr>
            <w:r>
              <w:rPr>
                <w:rFonts w:eastAsia="宋体"/>
                <w:szCs w:val="24"/>
                <w:lang w:eastAsia="zh-CN"/>
              </w:rPr>
              <w:t>“</w:t>
            </w:r>
            <w:r w:rsidR="00530D83" w:rsidRPr="00301C69">
              <w:rPr>
                <w:rFonts w:eastAsia="宋体"/>
                <w:szCs w:val="24"/>
                <w:lang w:eastAsia="zh-CN"/>
              </w:rPr>
              <w:t>Handheld devices in FR1 are supported (e.g. Power class 3)</w:t>
            </w:r>
          </w:p>
          <w:p w14:paraId="52D95220" w14:textId="77777777" w:rsidR="00530D83" w:rsidRPr="00301C69" w:rsidRDefault="00530D83" w:rsidP="00530D83">
            <w:pPr>
              <w:numPr>
                <w:ilvl w:val="0"/>
                <w:numId w:val="26"/>
              </w:numPr>
              <w:spacing w:after="0"/>
              <w:ind w:left="720"/>
              <w:rPr>
                <w:rFonts w:eastAsia="宋体"/>
                <w:szCs w:val="24"/>
                <w:lang w:eastAsia="zh-CN"/>
              </w:rPr>
            </w:pPr>
            <w:r w:rsidRPr="00301C69">
              <w:rPr>
                <w:rFonts w:eastAsia="宋体"/>
                <w:szCs w:val="24"/>
                <w:lang w:eastAsia="zh-CN"/>
              </w:rPr>
              <w:t>“VSAT” devices with external antenna (including fixed and moving platform mounted devices) at least in FR2 are supported for the RAN1-3 specifications. “VSAT” characteristics in TR 38.821 can be assumed for the RAN1-3 specifications.</w:t>
            </w:r>
            <w:r w:rsidR="007A4BE1">
              <w:rPr>
                <w:rFonts w:eastAsia="宋体"/>
                <w:szCs w:val="24"/>
                <w:lang w:eastAsia="zh-CN"/>
              </w:rPr>
              <w:t>”</w:t>
            </w:r>
          </w:p>
          <w:p w14:paraId="76307CB0" w14:textId="77777777" w:rsidR="00530D83" w:rsidRPr="00301C69" w:rsidRDefault="00530D83" w:rsidP="00530D83">
            <w:pPr>
              <w:tabs>
                <w:tab w:val="left" w:pos="5193"/>
              </w:tabs>
              <w:spacing w:after="120"/>
              <w:rPr>
                <w:rFonts w:eastAsia="宋体"/>
                <w:szCs w:val="24"/>
                <w:lang w:eastAsia="zh-CN"/>
              </w:rPr>
            </w:pPr>
          </w:p>
          <w:p w14:paraId="3D2C530A" w14:textId="77777777" w:rsidR="00530D83" w:rsidRPr="00301C69" w:rsidRDefault="00530D83" w:rsidP="00530D83">
            <w:pPr>
              <w:tabs>
                <w:tab w:val="left" w:pos="5193"/>
              </w:tabs>
              <w:spacing w:after="120"/>
              <w:rPr>
                <w:rFonts w:eastAsia="宋体"/>
                <w:szCs w:val="24"/>
                <w:lang w:eastAsia="zh-CN"/>
              </w:rPr>
            </w:pPr>
            <w:r w:rsidRPr="00301C69">
              <w:rPr>
                <w:szCs w:val="24"/>
                <w:lang w:eastAsia="zh-CN"/>
              </w:rPr>
              <w:t>For RAN4 NTN coexistence studies in FR1, handheld devices could be prioritized</w:t>
            </w:r>
            <w:r>
              <w:rPr>
                <w:rFonts w:eastAsia="宋体"/>
                <w:szCs w:val="24"/>
                <w:lang w:eastAsia="zh-CN"/>
              </w:rPr>
              <w:t>.</w:t>
            </w:r>
          </w:p>
          <w:p w14:paraId="687A7E12" w14:textId="77777777" w:rsidR="00BE7708" w:rsidRDefault="00BE7708" w:rsidP="00C953DC">
            <w:pPr>
              <w:spacing w:after="120"/>
              <w:rPr>
                <w:rFonts w:eastAsia="宋体"/>
                <w:szCs w:val="24"/>
                <w:lang w:eastAsia="zh-CN"/>
              </w:rPr>
            </w:pPr>
          </w:p>
          <w:p w14:paraId="3E4377C5" w14:textId="77777777" w:rsidR="00C953DC" w:rsidRDefault="00C953DC" w:rsidP="00C953DC">
            <w:pPr>
              <w:spacing w:after="120"/>
              <w:rPr>
                <w:rFonts w:eastAsiaTheme="minorEastAsia"/>
                <w:lang w:val="en-US" w:eastAsia="zh-CN"/>
              </w:rPr>
            </w:pPr>
            <w:r>
              <w:rPr>
                <w:rFonts w:eastAsiaTheme="minorEastAsia"/>
                <w:lang w:val="en-US" w:eastAsia="zh-CN"/>
              </w:rPr>
              <w:t>Issue 4-4</w:t>
            </w:r>
          </w:p>
          <w:p w14:paraId="3D568461" w14:textId="77777777" w:rsidR="00530D83" w:rsidRPr="00B50A5D" w:rsidRDefault="00530D83" w:rsidP="00530D83">
            <w:pPr>
              <w:spacing w:after="120"/>
              <w:rPr>
                <w:rFonts w:eastAsiaTheme="minorEastAsia"/>
                <w:lang w:val="en-US" w:eastAsia="zh-CN"/>
              </w:rPr>
            </w:pPr>
            <w:r>
              <w:rPr>
                <w:rFonts w:eastAsiaTheme="minorEastAsia"/>
                <w:lang w:val="en-US" w:eastAsia="zh-CN"/>
              </w:rPr>
              <w:t>Update from RAN4 RF Part 1 [98e][310]: For the time being all companies seem to agree with “</w:t>
            </w:r>
            <w:r w:rsidRPr="00B50A5D">
              <w:rPr>
                <w:b/>
                <w:bCs/>
                <w:color w:val="000000" w:themeColor="text1"/>
                <w:szCs w:val="24"/>
                <w:lang w:eastAsia="zh-CN"/>
              </w:rPr>
              <w:t>Proposal 1-</w:t>
            </w:r>
            <w:r>
              <w:rPr>
                <w:b/>
                <w:bCs/>
                <w:color w:val="000000" w:themeColor="text1"/>
                <w:szCs w:val="24"/>
                <w:lang w:eastAsia="zh-CN"/>
              </w:rPr>
              <w:t>10</w:t>
            </w:r>
            <w:r w:rsidRPr="00B50A5D">
              <w:rPr>
                <w:b/>
                <w:bCs/>
                <w:color w:val="000000" w:themeColor="text1"/>
                <w:szCs w:val="24"/>
                <w:lang w:eastAsia="zh-CN"/>
              </w:rPr>
              <w:t xml:space="preserve">: </w:t>
            </w:r>
            <w:r w:rsidRPr="00B50A5D">
              <w:rPr>
                <w:color w:val="000000" w:themeColor="text1"/>
                <w:szCs w:val="24"/>
                <w:lang w:eastAsia="zh-CN"/>
              </w:rPr>
              <w:t xml:space="preserve">RAN4 shall use for </w:t>
            </w:r>
            <w:r>
              <w:rPr>
                <w:color w:val="000000" w:themeColor="text1"/>
                <w:szCs w:val="24"/>
                <w:lang w:eastAsia="zh-CN"/>
              </w:rPr>
              <w:t xml:space="preserve">NTN </w:t>
            </w:r>
            <w:r w:rsidRPr="00B50A5D">
              <w:rPr>
                <w:color w:val="000000" w:themeColor="text1"/>
                <w:szCs w:val="24"/>
                <w:lang w:eastAsia="zh-CN"/>
              </w:rPr>
              <w:t xml:space="preserve">coexistence studies TN </w:t>
            </w:r>
            <w:r w:rsidRPr="00FE7D3A">
              <w:rPr>
                <w:rFonts w:eastAsiaTheme="minorEastAsia"/>
                <w:lang w:val="en-US" w:eastAsia="zh-CN"/>
              </w:rPr>
              <w:t>BS/UE ACLR and TN ACS</w:t>
            </w:r>
            <w:r>
              <w:rPr>
                <w:rFonts w:eastAsiaTheme="minorEastAsia"/>
                <w:lang w:val="en-US" w:eastAsia="zh-CN"/>
              </w:rPr>
              <w:t xml:space="preserve"> as the ones specified in TS 38.104, 38.101-1 and 30.101-2.”</w:t>
            </w:r>
          </w:p>
          <w:p w14:paraId="3B213F7A" w14:textId="77777777" w:rsidR="00C953DC" w:rsidRDefault="00C953DC" w:rsidP="00C953DC">
            <w:pPr>
              <w:spacing w:after="120"/>
              <w:rPr>
                <w:rFonts w:eastAsiaTheme="minorEastAsia"/>
                <w:lang w:val="en-US" w:eastAsia="zh-CN"/>
              </w:rPr>
            </w:pPr>
          </w:p>
          <w:p w14:paraId="058CF4AE" w14:textId="77777777" w:rsidR="00C953DC" w:rsidRDefault="00C953DC" w:rsidP="00C953DC">
            <w:pPr>
              <w:spacing w:after="120"/>
              <w:rPr>
                <w:rFonts w:eastAsiaTheme="minorEastAsia"/>
                <w:lang w:val="en-US" w:eastAsia="zh-CN"/>
              </w:rPr>
            </w:pPr>
            <w:r>
              <w:rPr>
                <w:rFonts w:eastAsiaTheme="minorEastAsia"/>
                <w:lang w:val="en-US" w:eastAsia="zh-CN"/>
              </w:rPr>
              <w:t>Issue 4-5</w:t>
            </w:r>
          </w:p>
          <w:p w14:paraId="0B936406" w14:textId="77777777" w:rsidR="00C953DC" w:rsidRDefault="00407CD1" w:rsidP="00C953DC">
            <w:pPr>
              <w:spacing w:after="120"/>
              <w:rPr>
                <w:rFonts w:eastAsiaTheme="minorEastAsia"/>
                <w:lang w:val="en-US" w:eastAsia="zh-CN"/>
              </w:rPr>
            </w:pPr>
            <w:r>
              <w:rPr>
                <w:rFonts w:eastAsiaTheme="minorEastAsia"/>
                <w:lang w:val="en-US" w:eastAsia="zh-CN"/>
              </w:rPr>
              <w:t>Please see 1</w:t>
            </w:r>
            <w:r w:rsidRPr="00301C69">
              <w:rPr>
                <w:rFonts w:eastAsiaTheme="minorEastAsia"/>
                <w:vertAlign w:val="superscript"/>
                <w:lang w:val="en-US" w:eastAsia="zh-CN"/>
              </w:rPr>
              <w:t>st</w:t>
            </w:r>
            <w:r>
              <w:rPr>
                <w:rFonts w:eastAsiaTheme="minorEastAsia"/>
                <w:lang w:val="en-US" w:eastAsia="zh-CN"/>
              </w:rPr>
              <w:t xml:space="preserve"> round comments. We agree with the assumptions for NTN, and the approach for TN seems reasonable.</w:t>
            </w:r>
          </w:p>
          <w:p w14:paraId="3070DF1F" w14:textId="77777777" w:rsidR="00407CD1" w:rsidRDefault="00407CD1" w:rsidP="00C953DC">
            <w:pPr>
              <w:spacing w:after="120"/>
              <w:rPr>
                <w:rFonts w:eastAsiaTheme="minorEastAsia"/>
                <w:lang w:val="en-US" w:eastAsia="zh-CN"/>
              </w:rPr>
            </w:pPr>
          </w:p>
          <w:p w14:paraId="752C70CA" w14:textId="77777777" w:rsidR="00C953DC" w:rsidRDefault="00C953DC" w:rsidP="00C953DC">
            <w:pPr>
              <w:spacing w:after="120"/>
              <w:rPr>
                <w:rFonts w:eastAsiaTheme="minorEastAsia"/>
                <w:lang w:val="en-US" w:eastAsia="zh-CN"/>
              </w:rPr>
            </w:pPr>
            <w:r>
              <w:rPr>
                <w:rFonts w:eastAsiaTheme="minorEastAsia"/>
                <w:lang w:val="en-US" w:eastAsia="zh-CN"/>
              </w:rPr>
              <w:t>Issue 4-6</w:t>
            </w:r>
          </w:p>
          <w:p w14:paraId="44EFEEFE" w14:textId="77777777" w:rsidR="00407CD1" w:rsidRDefault="00407CD1" w:rsidP="00407CD1">
            <w:pPr>
              <w:spacing w:after="120"/>
              <w:rPr>
                <w:rFonts w:eastAsiaTheme="minorEastAsia"/>
                <w:lang w:val="en-US" w:eastAsia="zh-CN"/>
              </w:rPr>
            </w:pPr>
            <w:r>
              <w:rPr>
                <w:rFonts w:eastAsiaTheme="minorEastAsia"/>
                <w:lang w:val="en-US" w:eastAsia="zh-CN"/>
              </w:rPr>
              <w:t>We prefer a combination of Option 2 (20 MHz FR1), Option 4 (3-4 BW configurations) if possible. The reasons are related to S-band coexistence simulations.</w:t>
            </w:r>
          </w:p>
          <w:p w14:paraId="43B0589F" w14:textId="77777777" w:rsidR="00407CD1" w:rsidRDefault="00407CD1" w:rsidP="00407CD1">
            <w:pPr>
              <w:spacing w:after="120"/>
              <w:rPr>
                <w:rFonts w:eastAsiaTheme="minorEastAsia"/>
                <w:lang w:val="en-US" w:eastAsia="zh-CN"/>
              </w:rPr>
            </w:pPr>
            <w:r>
              <w:rPr>
                <w:rFonts w:eastAsiaTheme="minorEastAsia"/>
                <w:lang w:val="en-US" w:eastAsia="zh-CN"/>
              </w:rPr>
              <w:t>For FR1 &amp; FR2 please see updated agreements from GTW [98e][310]:</w:t>
            </w:r>
          </w:p>
          <w:p w14:paraId="5F449723" w14:textId="77777777" w:rsidR="00407CD1" w:rsidRDefault="00407CD1" w:rsidP="00407CD1">
            <w:pPr>
              <w:spacing w:after="120"/>
              <w:rPr>
                <w:rFonts w:eastAsiaTheme="minorEastAsia"/>
                <w:lang w:val="en-US" w:eastAsia="zh-CN"/>
              </w:rPr>
            </w:pPr>
          </w:p>
          <w:p w14:paraId="65670F93" w14:textId="77777777" w:rsidR="00407CD1" w:rsidRDefault="00407CD1" w:rsidP="00407CD1">
            <w:pPr>
              <w:spacing w:after="120"/>
              <w:rPr>
                <w:rFonts w:eastAsiaTheme="minorEastAsia"/>
                <w:lang w:val="en-US" w:eastAsia="zh-CN"/>
              </w:rPr>
            </w:pPr>
            <w:r>
              <w:rPr>
                <w:rFonts w:eastAsiaTheme="minorEastAsia"/>
                <w:lang w:val="en-US" w:eastAsia="zh-CN"/>
              </w:rPr>
              <w:t>FR1:</w:t>
            </w:r>
          </w:p>
          <w:p w14:paraId="3DCD6FE4" w14:textId="77777777" w:rsidR="00B92AD4" w:rsidRPr="00407CD1" w:rsidRDefault="00F707D4" w:rsidP="00407CD1">
            <w:pPr>
              <w:numPr>
                <w:ilvl w:val="0"/>
                <w:numId w:val="27"/>
              </w:numPr>
              <w:spacing w:after="120"/>
              <w:rPr>
                <w:rFonts w:eastAsiaTheme="minorEastAsia"/>
                <w:lang w:val="fr-FR" w:eastAsia="zh-CN"/>
              </w:rPr>
            </w:pPr>
            <w:r w:rsidRPr="00407CD1">
              <w:rPr>
                <w:rFonts w:eastAsiaTheme="minorEastAsia"/>
                <w:lang w:val="en-US" w:eastAsia="zh-CN"/>
              </w:rPr>
              <w:t xml:space="preserve">Include S-band, L-band as exemplary bands for FR1 </w:t>
            </w:r>
          </w:p>
          <w:p w14:paraId="0D4A507A" w14:textId="77777777" w:rsidR="00B92AD4" w:rsidRPr="00407CD1" w:rsidRDefault="00F707D4" w:rsidP="00407CD1">
            <w:pPr>
              <w:numPr>
                <w:ilvl w:val="1"/>
                <w:numId w:val="27"/>
              </w:numPr>
              <w:spacing w:after="120"/>
              <w:rPr>
                <w:rFonts w:eastAsiaTheme="minorEastAsia"/>
                <w:lang w:val="fr-FR" w:eastAsia="zh-CN"/>
              </w:rPr>
            </w:pPr>
            <w:r w:rsidRPr="00407CD1">
              <w:rPr>
                <w:rFonts w:eastAsiaTheme="minorEastAsia"/>
                <w:lang w:val="en-US" w:eastAsia="zh-CN"/>
              </w:rPr>
              <w:t>Using S-band frequency range i.e. 2GHz for co-existence simulation in FR1</w:t>
            </w:r>
          </w:p>
          <w:p w14:paraId="76FE1935" w14:textId="77777777" w:rsidR="00B92AD4" w:rsidRPr="00407CD1" w:rsidRDefault="00F707D4" w:rsidP="00407CD1">
            <w:pPr>
              <w:numPr>
                <w:ilvl w:val="0"/>
                <w:numId w:val="28"/>
              </w:numPr>
              <w:spacing w:after="120"/>
              <w:rPr>
                <w:rFonts w:eastAsiaTheme="minorEastAsia"/>
                <w:lang w:val="fr-FR" w:eastAsia="zh-CN"/>
              </w:rPr>
            </w:pPr>
            <w:r w:rsidRPr="00407CD1">
              <w:rPr>
                <w:rFonts w:eastAsiaTheme="minorEastAsia"/>
                <w:lang w:val="en-US" w:eastAsia="zh-CN"/>
              </w:rPr>
              <w:t xml:space="preserve">At least one of above bands RF requirements completed, then Rel-17 NTN WI, RF requirements for FR1 can be considered as completed. </w:t>
            </w:r>
          </w:p>
          <w:p w14:paraId="0D19EBA3" w14:textId="77777777" w:rsidR="00407CD1" w:rsidRDefault="00407CD1" w:rsidP="00407CD1">
            <w:pPr>
              <w:spacing w:after="120"/>
              <w:rPr>
                <w:rFonts w:eastAsiaTheme="minorEastAsia"/>
                <w:lang w:val="en-US" w:eastAsia="zh-CN"/>
              </w:rPr>
            </w:pPr>
            <w:r>
              <w:rPr>
                <w:rFonts w:eastAsiaTheme="minorEastAsia"/>
                <w:lang w:val="en-US" w:eastAsia="zh-CN"/>
              </w:rPr>
              <w:t>FR2:</w:t>
            </w:r>
          </w:p>
          <w:p w14:paraId="3671768D" w14:textId="77777777" w:rsidR="00B92AD4" w:rsidRPr="00407CD1" w:rsidRDefault="00F707D4" w:rsidP="00407CD1">
            <w:pPr>
              <w:numPr>
                <w:ilvl w:val="0"/>
                <w:numId w:val="29"/>
              </w:numPr>
              <w:spacing w:after="120"/>
              <w:rPr>
                <w:rFonts w:eastAsiaTheme="minorEastAsia"/>
                <w:lang w:val="fr-FR" w:eastAsia="zh-CN"/>
              </w:rPr>
            </w:pPr>
            <w:r w:rsidRPr="00407CD1">
              <w:rPr>
                <w:rFonts w:eastAsiaTheme="minorEastAsia"/>
                <w:lang w:val="en-US" w:eastAsia="zh-CN"/>
              </w:rPr>
              <w:lastRenderedPageBreak/>
              <w:t xml:space="preserve">It’s FFS whether Ka bands can be introduced in the Rel-17 NTN WD as exemplary band with FR2 usage assumption pending on RAN-P decision. </w:t>
            </w:r>
          </w:p>
          <w:p w14:paraId="39DDCAC0" w14:textId="77777777" w:rsidR="00407CD1" w:rsidRDefault="00407CD1" w:rsidP="00407CD1">
            <w:pPr>
              <w:spacing w:after="120"/>
              <w:rPr>
                <w:rFonts w:eastAsiaTheme="minorEastAsia"/>
                <w:lang w:val="en-US" w:eastAsia="zh-CN"/>
              </w:rPr>
            </w:pPr>
          </w:p>
          <w:p w14:paraId="0CB80530" w14:textId="77777777" w:rsidR="00C953DC" w:rsidRDefault="00C953DC" w:rsidP="00C953DC">
            <w:pPr>
              <w:spacing w:after="120"/>
              <w:rPr>
                <w:rFonts w:eastAsiaTheme="minorEastAsia"/>
                <w:lang w:val="en-US" w:eastAsia="zh-CN"/>
              </w:rPr>
            </w:pPr>
            <w:r>
              <w:rPr>
                <w:rFonts w:eastAsiaTheme="minorEastAsia"/>
                <w:lang w:val="en-US" w:eastAsia="zh-CN"/>
              </w:rPr>
              <w:t>Issue 4-7</w:t>
            </w:r>
          </w:p>
          <w:p w14:paraId="0AABC953" w14:textId="77777777" w:rsidR="00407CD1" w:rsidRDefault="00407CD1" w:rsidP="00C953DC">
            <w:pPr>
              <w:spacing w:after="120"/>
              <w:rPr>
                <w:rFonts w:eastAsiaTheme="minorEastAsia"/>
                <w:lang w:val="en-US" w:eastAsia="zh-CN"/>
              </w:rPr>
            </w:pPr>
            <w:r>
              <w:rPr>
                <w:rFonts w:eastAsiaTheme="minorEastAsia"/>
                <w:lang w:val="en-US" w:eastAsia="zh-CN"/>
              </w:rPr>
              <w:t>Please see above and 1</w:t>
            </w:r>
            <w:r w:rsidRPr="00301C69">
              <w:rPr>
                <w:rFonts w:eastAsiaTheme="minorEastAsia"/>
                <w:vertAlign w:val="superscript"/>
                <w:lang w:val="en-US" w:eastAsia="zh-CN"/>
              </w:rPr>
              <w:t>st</w:t>
            </w:r>
            <w:r>
              <w:rPr>
                <w:rFonts w:eastAsiaTheme="minorEastAsia"/>
                <w:lang w:val="en-US" w:eastAsia="zh-CN"/>
              </w:rPr>
              <w:t xml:space="preserve"> round comments.</w:t>
            </w:r>
          </w:p>
          <w:p w14:paraId="7B57222E" w14:textId="77777777" w:rsidR="00C953DC" w:rsidRDefault="00407CD1" w:rsidP="00407CD1">
            <w:pPr>
              <w:spacing w:after="120"/>
              <w:rPr>
                <w:rFonts w:eastAsiaTheme="minorEastAsia"/>
                <w:lang w:val="en-US" w:eastAsia="zh-CN"/>
              </w:rPr>
            </w:pPr>
            <w:r>
              <w:rPr>
                <w:rFonts w:eastAsiaTheme="minorEastAsia"/>
                <w:lang w:val="en-US" w:eastAsia="zh-CN"/>
              </w:rPr>
              <w:t>Fine with the approach.</w:t>
            </w:r>
          </w:p>
          <w:p w14:paraId="58C74548" w14:textId="77777777" w:rsidR="00A961EA" w:rsidRDefault="00A961EA" w:rsidP="00C953DC">
            <w:pPr>
              <w:spacing w:after="120"/>
              <w:rPr>
                <w:rFonts w:eastAsiaTheme="minorEastAsia"/>
                <w:lang w:val="en-US" w:eastAsia="zh-CN"/>
              </w:rPr>
            </w:pPr>
          </w:p>
          <w:p w14:paraId="6FB9BDAF" w14:textId="77777777" w:rsidR="00C953DC" w:rsidRDefault="00C953DC" w:rsidP="00C953DC">
            <w:pPr>
              <w:spacing w:after="120"/>
              <w:rPr>
                <w:rFonts w:eastAsiaTheme="minorEastAsia"/>
                <w:lang w:val="en-US" w:eastAsia="zh-CN"/>
              </w:rPr>
            </w:pPr>
            <w:r>
              <w:rPr>
                <w:rFonts w:eastAsiaTheme="minorEastAsia"/>
                <w:lang w:val="en-US" w:eastAsia="zh-CN"/>
              </w:rPr>
              <w:t>Issue 4-8</w:t>
            </w:r>
          </w:p>
          <w:p w14:paraId="43AEDD4F" w14:textId="77777777" w:rsidR="00407CD1" w:rsidRDefault="00407CD1" w:rsidP="00A961EA">
            <w:pPr>
              <w:spacing w:after="120"/>
              <w:rPr>
                <w:rFonts w:eastAsiaTheme="minorEastAsia"/>
                <w:lang w:val="en-US" w:eastAsia="zh-CN"/>
              </w:rPr>
            </w:pPr>
            <w:r>
              <w:rPr>
                <w:rFonts w:eastAsiaTheme="minorEastAsia"/>
                <w:lang w:val="en-US" w:eastAsia="zh-CN"/>
              </w:rPr>
              <w:t xml:space="preserve">For coexistence studies we may consider full power NTN </w:t>
            </w:r>
            <w:r w:rsidR="00A961EA">
              <w:rPr>
                <w:rFonts w:eastAsiaTheme="minorEastAsia"/>
                <w:lang w:val="en-US" w:eastAsia="zh-CN"/>
              </w:rPr>
              <w:t>UE, as also explained previously for issue 3-5</w:t>
            </w:r>
            <w:r>
              <w:rPr>
                <w:rFonts w:eastAsiaTheme="minorEastAsia"/>
                <w:lang w:val="en-US" w:eastAsia="zh-CN"/>
              </w:rPr>
              <w:t>.</w:t>
            </w:r>
          </w:p>
          <w:p w14:paraId="266CE78F" w14:textId="77777777" w:rsidR="00A961EA" w:rsidRDefault="00A961EA" w:rsidP="00A961EA">
            <w:pPr>
              <w:spacing w:after="120"/>
              <w:rPr>
                <w:rFonts w:eastAsiaTheme="minorEastAsia"/>
                <w:lang w:val="en-US" w:eastAsia="zh-CN"/>
              </w:rPr>
            </w:pPr>
            <w:r>
              <w:rPr>
                <w:rFonts w:eastAsiaTheme="minorEastAsia"/>
                <w:lang w:val="en-US" w:eastAsia="zh-CN"/>
              </w:rPr>
              <w:t>For TN is more realistic to consider power control for UEs.</w:t>
            </w:r>
          </w:p>
          <w:p w14:paraId="3AFC13D8" w14:textId="77777777" w:rsidR="00A961EA" w:rsidRDefault="00A961EA" w:rsidP="00C953DC">
            <w:pPr>
              <w:spacing w:after="120"/>
              <w:rPr>
                <w:rFonts w:eastAsiaTheme="minorEastAsia"/>
                <w:lang w:val="en-US" w:eastAsia="zh-CN"/>
              </w:rPr>
            </w:pPr>
          </w:p>
          <w:p w14:paraId="73921677" w14:textId="77777777" w:rsidR="00C953DC" w:rsidRDefault="00C953DC" w:rsidP="00C953DC">
            <w:pPr>
              <w:spacing w:after="120"/>
              <w:rPr>
                <w:rFonts w:eastAsiaTheme="minorEastAsia"/>
                <w:lang w:val="en-US" w:eastAsia="zh-CN"/>
              </w:rPr>
            </w:pPr>
            <w:r>
              <w:rPr>
                <w:rFonts w:eastAsiaTheme="minorEastAsia"/>
                <w:lang w:val="en-US" w:eastAsia="zh-CN"/>
              </w:rPr>
              <w:t>Issue 4-9</w:t>
            </w:r>
          </w:p>
          <w:p w14:paraId="4674BAA2" w14:textId="77777777" w:rsidR="00C953DC" w:rsidRDefault="00A961EA" w:rsidP="00C953DC">
            <w:pPr>
              <w:spacing w:after="120"/>
              <w:rPr>
                <w:rFonts w:eastAsiaTheme="minorEastAsia"/>
                <w:lang w:val="en-US" w:eastAsia="zh-CN"/>
              </w:rPr>
            </w:pPr>
            <w:r>
              <w:rPr>
                <w:rFonts w:eastAsiaTheme="minorEastAsia"/>
                <w:lang w:val="en-US" w:eastAsia="zh-CN"/>
              </w:rPr>
              <w:t>Fine to continue discussion, if required.</w:t>
            </w:r>
          </w:p>
          <w:p w14:paraId="0728A5CF" w14:textId="77777777" w:rsidR="00A961EA" w:rsidRDefault="00A961EA" w:rsidP="00C953DC">
            <w:pPr>
              <w:spacing w:after="120"/>
              <w:rPr>
                <w:rFonts w:eastAsiaTheme="minorEastAsia"/>
                <w:lang w:val="en-US" w:eastAsia="zh-CN"/>
              </w:rPr>
            </w:pPr>
          </w:p>
          <w:p w14:paraId="3D6D9838" w14:textId="77777777" w:rsidR="00C953DC" w:rsidRDefault="00C953DC" w:rsidP="00C953DC">
            <w:pPr>
              <w:spacing w:after="120"/>
              <w:rPr>
                <w:rFonts w:eastAsiaTheme="minorEastAsia"/>
                <w:lang w:val="en-US" w:eastAsia="zh-CN"/>
              </w:rPr>
            </w:pPr>
            <w:r>
              <w:rPr>
                <w:rFonts w:eastAsiaTheme="minorEastAsia"/>
                <w:lang w:val="en-US" w:eastAsia="zh-CN"/>
              </w:rPr>
              <w:t>Issue 4-10</w:t>
            </w:r>
          </w:p>
          <w:p w14:paraId="307561A7" w14:textId="77777777" w:rsidR="00A961EA" w:rsidRDefault="00A961EA" w:rsidP="00A961EA">
            <w:pPr>
              <w:rPr>
                <w:rFonts w:eastAsiaTheme="minorEastAsia" w:cstheme="minorHAnsi"/>
                <w:lang w:val="en-US" w:eastAsia="zh-CN"/>
              </w:rPr>
            </w:pPr>
            <w:r>
              <w:rPr>
                <w:rFonts w:eastAsiaTheme="minorEastAsia" w:cstheme="minorHAnsi"/>
                <w:lang w:val="en-US" w:eastAsia="zh-CN"/>
              </w:rPr>
              <w:t xml:space="preserve">For NTN, </w:t>
            </w:r>
            <w:r w:rsidRPr="004C7BE7">
              <w:rPr>
                <w:rFonts w:eastAsiaTheme="minorEastAsia" w:cstheme="minorHAnsi"/>
                <w:lang w:val="en-US" w:eastAsia="zh-CN"/>
              </w:rPr>
              <w:t>further discussion and evaluation is needed depending on the result of co-existence studies.</w:t>
            </w:r>
          </w:p>
          <w:p w14:paraId="22301E2F" w14:textId="77777777" w:rsidR="00A961EA" w:rsidRDefault="00A961EA" w:rsidP="00A961EA">
            <w:pPr>
              <w:rPr>
                <w:rFonts w:eastAsiaTheme="minorEastAsia" w:cstheme="minorHAnsi"/>
                <w:lang w:val="en-US" w:eastAsia="zh-CN"/>
              </w:rPr>
            </w:pPr>
            <w:r>
              <w:rPr>
                <w:rFonts w:eastAsiaTheme="minorEastAsia" w:cstheme="minorHAnsi"/>
                <w:lang w:val="en-US" w:eastAsia="zh-CN"/>
              </w:rPr>
              <w:t>The 5% throughput degradation metric is not necessary applicable here, see the reasons explained in the 1</w:t>
            </w:r>
            <w:r w:rsidRPr="00301C69">
              <w:rPr>
                <w:rFonts w:eastAsiaTheme="minorEastAsia" w:cstheme="minorHAnsi"/>
                <w:vertAlign w:val="superscript"/>
                <w:lang w:val="en-US" w:eastAsia="zh-CN"/>
              </w:rPr>
              <w:t>st</w:t>
            </w:r>
            <w:r>
              <w:rPr>
                <w:rFonts w:eastAsiaTheme="minorEastAsia" w:cstheme="minorHAnsi"/>
                <w:lang w:val="en-US" w:eastAsia="zh-CN"/>
              </w:rPr>
              <w:t xml:space="preserve"> round.</w:t>
            </w:r>
          </w:p>
          <w:p w14:paraId="2B02B4BC" w14:textId="77777777" w:rsidR="00C953DC" w:rsidRDefault="00C953DC" w:rsidP="00C953DC">
            <w:pPr>
              <w:spacing w:after="120"/>
              <w:rPr>
                <w:rFonts w:eastAsiaTheme="minorEastAsia"/>
                <w:lang w:val="en-US" w:eastAsia="zh-CN"/>
              </w:rPr>
            </w:pPr>
            <w:r>
              <w:rPr>
                <w:rFonts w:eastAsiaTheme="minorEastAsia"/>
                <w:lang w:val="en-US" w:eastAsia="zh-CN"/>
              </w:rPr>
              <w:t>Issue 4-11</w:t>
            </w:r>
          </w:p>
          <w:p w14:paraId="21DC6AF6" w14:textId="77777777" w:rsidR="00B40D69" w:rsidRPr="00D07929" w:rsidRDefault="00C953DC" w:rsidP="00A961EA">
            <w:pPr>
              <w:spacing w:after="120"/>
              <w:rPr>
                <w:rFonts w:eastAsiaTheme="minorEastAsia"/>
                <w:lang w:val="en-US" w:eastAsia="zh-CN"/>
              </w:rPr>
            </w:pPr>
            <w:r>
              <w:rPr>
                <w:rFonts w:eastAsiaTheme="minorEastAsia"/>
                <w:lang w:val="en-US" w:eastAsia="zh-CN"/>
              </w:rPr>
              <w:t xml:space="preserve">Option </w:t>
            </w:r>
            <w:r w:rsidR="00A961EA">
              <w:rPr>
                <w:rFonts w:eastAsiaTheme="minorEastAsia"/>
                <w:lang w:val="en-US" w:eastAsia="zh-CN"/>
              </w:rPr>
              <w:t>1 is a reasonable approach.</w:t>
            </w:r>
          </w:p>
        </w:tc>
      </w:tr>
      <w:tr w:rsidR="00B40D69" w:rsidRPr="00D07929" w14:paraId="2B995236" w14:textId="77777777" w:rsidTr="00760518">
        <w:tc>
          <w:tcPr>
            <w:tcW w:w="1601" w:type="dxa"/>
          </w:tcPr>
          <w:p w14:paraId="42634627" w14:textId="77777777" w:rsidR="00B40D69" w:rsidRPr="00D07929" w:rsidRDefault="00117781" w:rsidP="00760518">
            <w:pPr>
              <w:spacing w:after="120"/>
              <w:rPr>
                <w:rFonts w:eastAsiaTheme="minorEastAsia"/>
                <w:lang w:val="en-US" w:eastAsia="zh-CN"/>
              </w:rPr>
            </w:pPr>
            <w:r>
              <w:rPr>
                <w:rFonts w:eastAsiaTheme="minorEastAsia" w:hint="eastAsia"/>
                <w:lang w:val="en-US" w:eastAsia="zh-CN"/>
              </w:rPr>
              <w:lastRenderedPageBreak/>
              <w:t>X</w:t>
            </w:r>
            <w:r>
              <w:rPr>
                <w:rFonts w:eastAsiaTheme="minorEastAsia"/>
                <w:lang w:val="en-US" w:eastAsia="zh-CN"/>
              </w:rPr>
              <w:t>iaomi</w:t>
            </w:r>
          </w:p>
        </w:tc>
        <w:tc>
          <w:tcPr>
            <w:tcW w:w="8030" w:type="dxa"/>
          </w:tcPr>
          <w:p w14:paraId="75871883" w14:textId="77777777" w:rsidR="00117781" w:rsidRDefault="00117781" w:rsidP="00117781">
            <w:pPr>
              <w:spacing w:after="120"/>
              <w:rPr>
                <w:rFonts w:eastAsiaTheme="minorEastAsia"/>
                <w:lang w:val="en-US" w:eastAsia="zh-CN"/>
              </w:rPr>
            </w:pPr>
            <w:r>
              <w:rPr>
                <w:rFonts w:eastAsiaTheme="minorEastAsia"/>
                <w:lang w:val="en-US" w:eastAsia="zh-CN"/>
              </w:rPr>
              <w:t>Issue 4-1</w:t>
            </w:r>
          </w:p>
          <w:p w14:paraId="5AC44B54" w14:textId="77777777" w:rsidR="00B40D69" w:rsidRDefault="00117781" w:rsidP="00760518">
            <w:pPr>
              <w:spacing w:after="120"/>
              <w:rPr>
                <w:rFonts w:eastAsiaTheme="minorEastAsia"/>
                <w:lang w:val="en-US" w:eastAsia="zh-CN"/>
              </w:rPr>
            </w:pPr>
            <w:r>
              <w:rPr>
                <w:rFonts w:eastAsiaTheme="minorEastAsia"/>
                <w:lang w:val="en-US" w:eastAsia="zh-CN"/>
              </w:rPr>
              <w:t>Support one set of parameters, but which one needs to be FFS</w:t>
            </w:r>
          </w:p>
          <w:p w14:paraId="378ACB87" w14:textId="77777777" w:rsidR="00117781" w:rsidRDefault="00117781" w:rsidP="00117781">
            <w:pPr>
              <w:spacing w:after="120"/>
              <w:rPr>
                <w:rFonts w:eastAsiaTheme="minorEastAsia"/>
                <w:lang w:val="en-US" w:eastAsia="zh-CN"/>
              </w:rPr>
            </w:pPr>
            <w:r>
              <w:rPr>
                <w:rFonts w:eastAsiaTheme="minorEastAsia"/>
                <w:lang w:val="en-US" w:eastAsia="zh-CN"/>
              </w:rPr>
              <w:t>Issue 4-2</w:t>
            </w:r>
          </w:p>
          <w:p w14:paraId="62AED71A" w14:textId="77777777" w:rsidR="00117781" w:rsidRDefault="00C67B5C" w:rsidP="00117781">
            <w:pPr>
              <w:spacing w:after="120"/>
              <w:rPr>
                <w:rFonts w:eastAsiaTheme="minorEastAsia"/>
                <w:lang w:val="en-US" w:eastAsia="zh-CN"/>
              </w:rPr>
            </w:pPr>
            <w:r>
              <w:rPr>
                <w:rFonts w:eastAsiaTheme="minorEastAsia"/>
                <w:lang w:val="en-US" w:eastAsia="zh-CN"/>
              </w:rPr>
              <w:t xml:space="preserve">We support starting with </w:t>
            </w:r>
            <w:r w:rsidRPr="00C67B5C">
              <w:rPr>
                <w:rFonts w:eastAsiaTheme="minorEastAsia"/>
                <w:lang w:val="en-US" w:eastAsia="zh-CN"/>
              </w:rPr>
              <w:t>Earth</w:t>
            </w:r>
            <w:r>
              <w:rPr>
                <w:rFonts w:eastAsiaTheme="minorEastAsia"/>
                <w:lang w:val="en-US" w:eastAsia="zh-CN"/>
              </w:rPr>
              <w:t xml:space="preserve"> Fixed beam, </w:t>
            </w:r>
            <w:r w:rsidRPr="00C67B5C">
              <w:rPr>
                <w:rFonts w:eastAsiaTheme="minorEastAsia"/>
                <w:lang w:val="en-US" w:eastAsia="zh-CN"/>
              </w:rPr>
              <w:t>Earth Moving Beams could be further discussed</w:t>
            </w:r>
            <w:r>
              <w:rPr>
                <w:rFonts w:eastAsiaTheme="minorEastAsia"/>
                <w:lang w:val="en-US" w:eastAsia="zh-CN"/>
              </w:rPr>
              <w:t>.</w:t>
            </w:r>
          </w:p>
          <w:p w14:paraId="687EF136" w14:textId="77777777" w:rsidR="00D56EC3" w:rsidRDefault="00D56EC3" w:rsidP="00D56EC3">
            <w:pPr>
              <w:spacing w:after="120"/>
              <w:rPr>
                <w:rFonts w:eastAsiaTheme="minorEastAsia"/>
                <w:lang w:val="en-US" w:eastAsia="zh-CN"/>
              </w:rPr>
            </w:pPr>
            <w:r>
              <w:rPr>
                <w:rFonts w:eastAsiaTheme="minorEastAsia"/>
                <w:lang w:val="en-US" w:eastAsia="zh-CN"/>
              </w:rPr>
              <w:t>Issue 4-3</w:t>
            </w:r>
          </w:p>
          <w:p w14:paraId="68F88C9E" w14:textId="77777777" w:rsidR="00D56EC3" w:rsidRDefault="00D56EC3" w:rsidP="00D56EC3">
            <w:pPr>
              <w:spacing w:after="120"/>
              <w:rPr>
                <w:rFonts w:eastAsiaTheme="minorEastAsia"/>
                <w:lang w:val="en-US" w:eastAsia="zh-CN"/>
              </w:rPr>
            </w:pPr>
            <w:r>
              <w:rPr>
                <w:rFonts w:eastAsiaTheme="minorEastAsia"/>
                <w:lang w:val="en-US" w:eastAsia="zh-CN"/>
              </w:rPr>
              <w:t>Tend to agree with THALES.</w:t>
            </w:r>
          </w:p>
          <w:p w14:paraId="223767BC" w14:textId="77777777" w:rsidR="00D56EC3" w:rsidRDefault="00D56EC3" w:rsidP="00D56EC3">
            <w:pPr>
              <w:spacing w:after="120"/>
              <w:rPr>
                <w:rFonts w:eastAsiaTheme="minorEastAsia"/>
                <w:lang w:val="en-US" w:eastAsia="zh-CN"/>
              </w:rPr>
            </w:pPr>
            <w:r>
              <w:rPr>
                <w:rFonts w:eastAsiaTheme="minorEastAsia"/>
                <w:lang w:val="en-US" w:eastAsia="zh-CN"/>
              </w:rPr>
              <w:t>Issue 4-4</w:t>
            </w:r>
          </w:p>
          <w:p w14:paraId="42936513" w14:textId="77777777" w:rsidR="00117781" w:rsidRPr="00D56EC3" w:rsidRDefault="00D56EC3" w:rsidP="00760518">
            <w:pPr>
              <w:spacing w:after="120"/>
              <w:rPr>
                <w:rFonts w:eastAsiaTheme="minorEastAsia"/>
                <w:lang w:val="en-US" w:eastAsia="zh-CN"/>
              </w:rPr>
            </w:pPr>
            <w:r>
              <w:rPr>
                <w:rFonts w:eastAsiaTheme="minorEastAsia"/>
                <w:lang w:val="en-US" w:eastAsia="zh-CN"/>
              </w:rPr>
              <w:t>Option 1</w:t>
            </w:r>
          </w:p>
        </w:tc>
      </w:tr>
      <w:tr w:rsidR="00940226" w:rsidRPr="00D07929" w14:paraId="6BD43593" w14:textId="77777777" w:rsidTr="00760518">
        <w:tc>
          <w:tcPr>
            <w:tcW w:w="1601" w:type="dxa"/>
          </w:tcPr>
          <w:p w14:paraId="33F39FF5" w14:textId="77777777" w:rsidR="00940226" w:rsidRPr="00D07929" w:rsidRDefault="00940226" w:rsidP="00940226">
            <w:pPr>
              <w:spacing w:after="120"/>
              <w:rPr>
                <w:rFonts w:eastAsiaTheme="minorEastAsia"/>
                <w:lang w:val="en-US" w:eastAsia="zh-CN"/>
              </w:rPr>
            </w:pPr>
            <w:r>
              <w:rPr>
                <w:rFonts w:eastAsiaTheme="minorEastAsia"/>
                <w:lang w:val="en-US" w:eastAsia="zh-CN"/>
              </w:rPr>
              <w:t>Huawei</w:t>
            </w:r>
          </w:p>
        </w:tc>
        <w:tc>
          <w:tcPr>
            <w:tcW w:w="8030" w:type="dxa"/>
          </w:tcPr>
          <w:p w14:paraId="244C58A4" w14:textId="77777777" w:rsidR="00940226" w:rsidRDefault="00940226" w:rsidP="00940226">
            <w:pPr>
              <w:spacing w:after="120"/>
              <w:rPr>
                <w:rFonts w:eastAsiaTheme="minorEastAsia"/>
                <w:lang w:val="en-US" w:eastAsia="zh-CN"/>
              </w:rPr>
            </w:pPr>
            <w:r>
              <w:rPr>
                <w:rFonts w:eastAsiaTheme="minorEastAsia"/>
                <w:lang w:val="en-US" w:eastAsia="zh-CN"/>
              </w:rPr>
              <w:t>Issue 4-1</w:t>
            </w:r>
          </w:p>
          <w:p w14:paraId="1FF14EDE" w14:textId="77777777" w:rsidR="00940226" w:rsidRDefault="00940226" w:rsidP="00940226">
            <w:pPr>
              <w:spacing w:after="120"/>
              <w:rPr>
                <w:rFonts w:eastAsiaTheme="minorEastAsia"/>
                <w:lang w:val="en-US" w:eastAsia="zh-CN"/>
              </w:rPr>
            </w:pPr>
            <w:r>
              <w:rPr>
                <w:rFonts w:eastAsiaTheme="minorEastAsia"/>
                <w:lang w:val="en-US" w:eastAsia="zh-CN"/>
              </w:rPr>
              <w:t>Agree to merge it. So many details should be checked one by one.</w:t>
            </w:r>
          </w:p>
          <w:p w14:paraId="076B5279" w14:textId="77777777" w:rsidR="00940226" w:rsidRDefault="00940226" w:rsidP="00940226">
            <w:pPr>
              <w:spacing w:after="120"/>
              <w:rPr>
                <w:rFonts w:eastAsiaTheme="minorEastAsia"/>
                <w:lang w:val="en-US" w:eastAsia="zh-CN"/>
              </w:rPr>
            </w:pPr>
            <w:r>
              <w:rPr>
                <w:rFonts w:eastAsiaTheme="minorEastAsia"/>
                <w:lang w:val="en-US" w:eastAsia="zh-CN"/>
              </w:rPr>
              <w:t>Issue 4-2</w:t>
            </w:r>
          </w:p>
          <w:p w14:paraId="3B47ABCC" w14:textId="77777777" w:rsidR="00940226" w:rsidRDefault="00940226" w:rsidP="00940226">
            <w:pPr>
              <w:spacing w:after="120"/>
              <w:rPr>
                <w:rFonts w:eastAsiaTheme="minorEastAsia"/>
                <w:lang w:val="en-US" w:eastAsia="zh-CN"/>
              </w:rPr>
            </w:pPr>
            <w:r>
              <w:rPr>
                <w:rFonts w:eastAsiaTheme="minorEastAsia"/>
                <w:lang w:val="en-US" w:eastAsia="zh-CN"/>
              </w:rPr>
              <w:t>We should probably start with Fixed beams.</w:t>
            </w:r>
          </w:p>
          <w:p w14:paraId="479681A8" w14:textId="77777777" w:rsidR="00940226" w:rsidRDefault="00940226" w:rsidP="00940226">
            <w:pPr>
              <w:spacing w:after="120"/>
              <w:rPr>
                <w:rFonts w:eastAsiaTheme="minorEastAsia"/>
                <w:lang w:val="en-US" w:eastAsia="zh-CN"/>
              </w:rPr>
            </w:pPr>
            <w:r>
              <w:rPr>
                <w:rFonts w:eastAsiaTheme="minorEastAsia"/>
                <w:lang w:val="en-US" w:eastAsia="zh-CN"/>
              </w:rPr>
              <w:t>Issue 4-4</w:t>
            </w:r>
          </w:p>
          <w:p w14:paraId="73F8EDFC" w14:textId="77777777" w:rsidR="00940226" w:rsidRDefault="00940226" w:rsidP="00940226">
            <w:pPr>
              <w:spacing w:after="120"/>
              <w:rPr>
                <w:rFonts w:eastAsiaTheme="minorEastAsia"/>
                <w:lang w:val="en-US" w:eastAsia="zh-CN"/>
              </w:rPr>
            </w:pPr>
            <w:r>
              <w:rPr>
                <w:rFonts w:eastAsiaTheme="minorEastAsia"/>
                <w:lang w:val="en-US" w:eastAsia="zh-CN"/>
              </w:rPr>
              <w:t>There is no discussion needed here, it’s already agreed we shall reuse existing parameters/limits for BS/UE TN.</w:t>
            </w:r>
          </w:p>
          <w:p w14:paraId="2FCEC23A" w14:textId="77777777" w:rsidR="00940226" w:rsidRDefault="00940226" w:rsidP="00940226">
            <w:pPr>
              <w:spacing w:after="120"/>
              <w:rPr>
                <w:rFonts w:eastAsiaTheme="minorEastAsia"/>
                <w:lang w:val="en-US" w:eastAsia="zh-CN"/>
              </w:rPr>
            </w:pPr>
            <w:r>
              <w:rPr>
                <w:rFonts w:eastAsiaTheme="minorEastAsia"/>
                <w:lang w:val="en-US" w:eastAsia="zh-CN"/>
              </w:rPr>
              <w:t>Issue 4-5</w:t>
            </w:r>
          </w:p>
          <w:p w14:paraId="29FDF148" w14:textId="77777777" w:rsidR="00940226" w:rsidRDefault="00940226" w:rsidP="00940226">
            <w:pPr>
              <w:spacing w:after="120"/>
              <w:rPr>
                <w:rFonts w:eastAsiaTheme="minorEastAsia"/>
                <w:lang w:val="en-US" w:eastAsia="zh-CN"/>
              </w:rPr>
            </w:pPr>
            <w:r>
              <w:rPr>
                <w:rFonts w:eastAsiaTheme="minorEastAsia"/>
                <w:lang w:val="en-US" w:eastAsia="zh-CN"/>
              </w:rPr>
              <w:t>No need to discuss FR2.</w:t>
            </w:r>
          </w:p>
          <w:p w14:paraId="0E1E1234" w14:textId="77777777" w:rsidR="00940226" w:rsidRDefault="00940226" w:rsidP="00940226">
            <w:pPr>
              <w:spacing w:after="120"/>
              <w:rPr>
                <w:rFonts w:eastAsiaTheme="minorEastAsia"/>
                <w:lang w:val="en-US" w:eastAsia="zh-CN"/>
              </w:rPr>
            </w:pPr>
            <w:r>
              <w:rPr>
                <w:rFonts w:eastAsiaTheme="minorEastAsia"/>
                <w:lang w:val="en-US" w:eastAsia="zh-CN"/>
              </w:rPr>
              <w:t>Issue 4-6</w:t>
            </w:r>
          </w:p>
          <w:p w14:paraId="32AD0D76" w14:textId="77777777" w:rsidR="00940226" w:rsidRDefault="00940226" w:rsidP="00940226">
            <w:pPr>
              <w:spacing w:after="120"/>
              <w:rPr>
                <w:rFonts w:eastAsiaTheme="minorEastAsia"/>
                <w:lang w:val="en-US" w:eastAsia="zh-CN"/>
              </w:rPr>
            </w:pPr>
            <w:r>
              <w:rPr>
                <w:rFonts w:eastAsiaTheme="minorEastAsia"/>
                <w:lang w:val="en-US" w:eastAsia="zh-CN"/>
              </w:rPr>
              <w:t>Only 20MHz for FR1. No need to discuss FR2 as long as there is no candidate band.</w:t>
            </w:r>
          </w:p>
          <w:p w14:paraId="33EA4707" w14:textId="77777777" w:rsidR="00940226" w:rsidRDefault="00940226" w:rsidP="00940226">
            <w:pPr>
              <w:spacing w:after="120"/>
              <w:rPr>
                <w:rFonts w:eastAsiaTheme="minorEastAsia"/>
                <w:lang w:val="en-US" w:eastAsia="zh-CN"/>
              </w:rPr>
            </w:pPr>
            <w:r>
              <w:rPr>
                <w:rFonts w:eastAsiaTheme="minorEastAsia"/>
                <w:lang w:val="en-US" w:eastAsia="zh-CN"/>
              </w:rPr>
              <w:t>Issue 4-7</w:t>
            </w:r>
          </w:p>
          <w:p w14:paraId="3DB3A53E" w14:textId="77777777" w:rsidR="00940226" w:rsidRDefault="00940226" w:rsidP="00940226">
            <w:pPr>
              <w:spacing w:after="120"/>
              <w:rPr>
                <w:rFonts w:eastAsiaTheme="minorEastAsia"/>
                <w:lang w:val="en-US" w:eastAsia="zh-CN"/>
              </w:rPr>
            </w:pPr>
            <w:r>
              <w:rPr>
                <w:rFonts w:eastAsiaTheme="minorEastAsia"/>
                <w:lang w:val="en-US" w:eastAsia="zh-CN"/>
              </w:rPr>
              <w:lastRenderedPageBreak/>
              <w:t>The proposed approach looks reasonable to start with.</w:t>
            </w:r>
          </w:p>
          <w:p w14:paraId="2FD7233A" w14:textId="77777777" w:rsidR="00940226" w:rsidRDefault="00940226" w:rsidP="00940226">
            <w:pPr>
              <w:spacing w:after="120"/>
              <w:rPr>
                <w:rFonts w:eastAsiaTheme="minorEastAsia"/>
                <w:lang w:val="en-US" w:eastAsia="zh-CN"/>
              </w:rPr>
            </w:pPr>
            <w:r>
              <w:rPr>
                <w:rFonts w:eastAsiaTheme="minorEastAsia"/>
                <w:lang w:val="en-US" w:eastAsia="zh-CN"/>
              </w:rPr>
              <w:t>Issue 4-8</w:t>
            </w:r>
          </w:p>
          <w:p w14:paraId="6B6F2A88" w14:textId="77777777" w:rsidR="00940226" w:rsidRDefault="00940226" w:rsidP="00940226">
            <w:pPr>
              <w:spacing w:after="120"/>
              <w:rPr>
                <w:rFonts w:eastAsiaTheme="minorEastAsia"/>
                <w:lang w:val="en-US" w:eastAsia="zh-CN"/>
              </w:rPr>
            </w:pPr>
            <w:r>
              <w:rPr>
                <w:rFonts w:eastAsiaTheme="minorEastAsia"/>
                <w:lang w:val="en-US" w:eastAsia="zh-CN"/>
              </w:rPr>
              <w:t>Issue 4-9</w:t>
            </w:r>
          </w:p>
          <w:p w14:paraId="22BF81AB" w14:textId="77777777" w:rsidR="00940226" w:rsidRDefault="00940226" w:rsidP="00940226">
            <w:pPr>
              <w:spacing w:after="120"/>
              <w:rPr>
                <w:rFonts w:eastAsiaTheme="minorEastAsia"/>
                <w:lang w:val="en-US" w:eastAsia="zh-CN"/>
              </w:rPr>
            </w:pPr>
            <w:r>
              <w:rPr>
                <w:rFonts w:eastAsiaTheme="minorEastAsia"/>
                <w:lang w:val="en-US" w:eastAsia="zh-CN"/>
              </w:rPr>
              <w:t>Issue 4-10</w:t>
            </w:r>
          </w:p>
          <w:p w14:paraId="27DE4414" w14:textId="77777777" w:rsidR="00940226" w:rsidRDefault="00940226" w:rsidP="00940226">
            <w:pPr>
              <w:spacing w:after="120"/>
              <w:rPr>
                <w:rFonts w:eastAsiaTheme="minorEastAsia"/>
                <w:lang w:val="en-US" w:eastAsia="zh-CN"/>
              </w:rPr>
            </w:pPr>
            <w:r>
              <w:rPr>
                <w:rFonts w:eastAsiaTheme="minorEastAsia"/>
                <w:lang w:val="en-US" w:eastAsia="zh-CN"/>
              </w:rPr>
              <w:t>Issue 4-11</w:t>
            </w:r>
          </w:p>
          <w:p w14:paraId="14E68DA2" w14:textId="77777777" w:rsidR="00940226" w:rsidRPr="00D07929" w:rsidRDefault="00940226" w:rsidP="00940226">
            <w:pPr>
              <w:spacing w:after="120"/>
              <w:rPr>
                <w:rFonts w:eastAsiaTheme="minorEastAsia"/>
                <w:lang w:val="en-US" w:eastAsia="zh-CN"/>
              </w:rPr>
            </w:pPr>
            <w:r>
              <w:rPr>
                <w:rFonts w:eastAsiaTheme="minorEastAsia"/>
                <w:lang w:val="en-US" w:eastAsia="zh-CN"/>
              </w:rPr>
              <w:t>Option is good starting point indeed, but each item should be checked one by one.</w:t>
            </w:r>
          </w:p>
        </w:tc>
      </w:tr>
      <w:tr w:rsidR="00B40D69" w:rsidRPr="00D07929" w14:paraId="28E4DA30" w14:textId="77777777" w:rsidTr="00760518">
        <w:tc>
          <w:tcPr>
            <w:tcW w:w="1601" w:type="dxa"/>
          </w:tcPr>
          <w:p w14:paraId="47182B4F" w14:textId="77777777" w:rsidR="00B40D69" w:rsidRPr="00D07929" w:rsidRDefault="002459D3" w:rsidP="00760518">
            <w:pPr>
              <w:spacing w:after="120"/>
              <w:rPr>
                <w:rFonts w:eastAsiaTheme="minorEastAsia"/>
                <w:lang w:val="en-US" w:eastAsia="zh-CN"/>
              </w:rPr>
            </w:pPr>
            <w:r>
              <w:rPr>
                <w:rFonts w:eastAsiaTheme="minorEastAsia"/>
                <w:lang w:val="en-US" w:eastAsia="zh-CN"/>
              </w:rPr>
              <w:lastRenderedPageBreak/>
              <w:t>Nokia</w:t>
            </w:r>
          </w:p>
        </w:tc>
        <w:tc>
          <w:tcPr>
            <w:tcW w:w="8030" w:type="dxa"/>
          </w:tcPr>
          <w:p w14:paraId="0542468D" w14:textId="77777777" w:rsidR="00B40D69" w:rsidRDefault="002459D3" w:rsidP="00760518">
            <w:pPr>
              <w:spacing w:after="120"/>
              <w:rPr>
                <w:rFonts w:eastAsiaTheme="minorEastAsia"/>
                <w:lang w:val="en-US" w:eastAsia="zh-CN"/>
              </w:rPr>
            </w:pPr>
            <w:r>
              <w:rPr>
                <w:rFonts w:eastAsiaTheme="minorEastAsia"/>
                <w:lang w:val="en-US" w:eastAsia="zh-CN"/>
              </w:rPr>
              <w:t>Issue 4-1 Ok with the candidate option</w:t>
            </w:r>
          </w:p>
          <w:p w14:paraId="5A994253" w14:textId="77777777" w:rsidR="002459D3" w:rsidRDefault="002459D3" w:rsidP="00760518">
            <w:pPr>
              <w:spacing w:after="120"/>
              <w:rPr>
                <w:rFonts w:eastAsiaTheme="minorEastAsia"/>
                <w:lang w:val="en-US" w:eastAsia="zh-CN"/>
              </w:rPr>
            </w:pPr>
            <w:r>
              <w:rPr>
                <w:rFonts w:eastAsiaTheme="minorEastAsia"/>
                <w:lang w:val="en-US" w:eastAsia="zh-CN"/>
              </w:rPr>
              <w:t xml:space="preserve">Issue 4-2 We are okay to start with earth fixed </w:t>
            </w:r>
            <w:r w:rsidR="003C0145">
              <w:rPr>
                <w:rFonts w:eastAsiaTheme="minorEastAsia"/>
                <w:lang w:val="en-US" w:eastAsia="zh-CN"/>
              </w:rPr>
              <w:t>beams but since t</w:t>
            </w:r>
            <w:r w:rsidRPr="002459D3">
              <w:rPr>
                <w:rFonts w:eastAsiaTheme="minorEastAsia"/>
                <w:lang w:val="en-US" w:eastAsia="zh-CN"/>
              </w:rPr>
              <w:t xml:space="preserve">hese </w:t>
            </w:r>
            <w:r w:rsidR="003C0145">
              <w:rPr>
                <w:rFonts w:eastAsiaTheme="minorEastAsia"/>
                <w:lang w:val="en-US" w:eastAsia="zh-CN"/>
              </w:rPr>
              <w:t xml:space="preserve">fixed and moving are different </w:t>
            </w:r>
            <w:r w:rsidRPr="002459D3">
              <w:rPr>
                <w:rFonts w:eastAsiaTheme="minorEastAsia"/>
                <w:lang w:val="en-US" w:eastAsia="zh-CN"/>
              </w:rPr>
              <w:t>scenarios from interference pattern point of view</w:t>
            </w:r>
            <w:r w:rsidR="003C0145">
              <w:rPr>
                <w:rFonts w:eastAsiaTheme="minorEastAsia"/>
                <w:lang w:val="en-US" w:eastAsia="zh-CN"/>
              </w:rPr>
              <w:t xml:space="preserve"> they will both have to be considered before the WI can be concluded</w:t>
            </w:r>
            <w:r w:rsidRPr="002459D3">
              <w:rPr>
                <w:rFonts w:eastAsiaTheme="minorEastAsia"/>
                <w:lang w:val="en-US" w:eastAsia="zh-CN"/>
              </w:rPr>
              <w:t>.</w:t>
            </w:r>
          </w:p>
          <w:p w14:paraId="44923F59" w14:textId="77777777" w:rsidR="003C0145" w:rsidRDefault="003C0145" w:rsidP="00760518">
            <w:pPr>
              <w:spacing w:after="120"/>
              <w:rPr>
                <w:rFonts w:eastAsiaTheme="minorEastAsia"/>
                <w:lang w:val="en-US" w:eastAsia="zh-CN"/>
              </w:rPr>
            </w:pPr>
            <w:r>
              <w:rPr>
                <w:rFonts w:eastAsiaTheme="minorEastAsia"/>
                <w:lang w:val="en-US" w:eastAsia="zh-CN"/>
              </w:rPr>
              <w:t>Issue 4-5</w:t>
            </w:r>
            <w:r w:rsidR="00B35FE7">
              <w:rPr>
                <w:rFonts w:eastAsiaTheme="minorEastAsia"/>
                <w:lang w:val="en-US" w:eastAsia="zh-CN"/>
              </w:rPr>
              <w:t xml:space="preserve"> Still op the opinion that </w:t>
            </w:r>
            <w:r w:rsidR="00B35FE7" w:rsidRPr="00B35FE7">
              <w:rPr>
                <w:rFonts w:eastAsiaTheme="minorEastAsia"/>
                <w:lang w:val="en-US" w:eastAsia="zh-CN"/>
              </w:rPr>
              <w:t>is dependent on the chosen FRF – we should conclude that discussion first.</w:t>
            </w:r>
          </w:p>
          <w:p w14:paraId="399500F7" w14:textId="77777777" w:rsidR="00B35FE7" w:rsidRDefault="00B35FE7" w:rsidP="00760518">
            <w:pPr>
              <w:spacing w:after="120"/>
              <w:rPr>
                <w:rFonts w:eastAsiaTheme="minorEastAsia"/>
                <w:lang w:val="en-US" w:eastAsia="zh-CN"/>
              </w:rPr>
            </w:pPr>
            <w:r>
              <w:rPr>
                <w:rFonts w:eastAsiaTheme="minorEastAsia"/>
                <w:lang w:val="en-US" w:eastAsia="zh-CN"/>
              </w:rPr>
              <w:t>Issue 4-6 Option 1</w:t>
            </w:r>
          </w:p>
          <w:p w14:paraId="2452D016" w14:textId="77777777" w:rsidR="00B35FE7" w:rsidRDefault="00B35FE7" w:rsidP="00B35FE7">
            <w:pPr>
              <w:spacing w:after="120"/>
              <w:rPr>
                <w:rFonts w:eastAsiaTheme="minorEastAsia"/>
                <w:lang w:val="en-US" w:eastAsia="zh-CN"/>
              </w:rPr>
            </w:pPr>
            <w:r>
              <w:rPr>
                <w:rFonts w:eastAsiaTheme="minorEastAsia"/>
                <w:lang w:val="en-US" w:eastAsia="zh-CN"/>
              </w:rPr>
              <w:t>Issue 4-7 Ok with the candidate option</w:t>
            </w:r>
          </w:p>
          <w:p w14:paraId="180592FE" w14:textId="77777777" w:rsidR="00B35FE7" w:rsidRPr="00D07929" w:rsidRDefault="00B35FE7" w:rsidP="00760518">
            <w:pPr>
              <w:spacing w:after="120"/>
              <w:rPr>
                <w:rFonts w:eastAsiaTheme="minorEastAsia"/>
                <w:lang w:val="en-US" w:eastAsia="zh-CN"/>
              </w:rPr>
            </w:pPr>
            <w:r>
              <w:rPr>
                <w:rFonts w:eastAsiaTheme="minorEastAsia"/>
                <w:lang w:val="en-US" w:eastAsia="zh-CN"/>
              </w:rPr>
              <w:t>Issue 4-8</w:t>
            </w:r>
            <w:r w:rsidR="00C11A4E">
              <w:rPr>
                <w:rFonts w:eastAsiaTheme="minorEastAsia"/>
                <w:lang w:val="en-US" w:eastAsia="zh-CN"/>
              </w:rPr>
              <w:t>/10/11</w:t>
            </w:r>
            <w:r>
              <w:rPr>
                <w:rFonts w:eastAsiaTheme="minorEastAsia"/>
                <w:lang w:val="en-US" w:eastAsia="zh-CN"/>
              </w:rPr>
              <w:t xml:space="preserve"> </w:t>
            </w:r>
            <w:r w:rsidR="00C11A4E">
              <w:rPr>
                <w:rFonts w:eastAsiaTheme="minorEastAsia"/>
                <w:lang w:val="en-US" w:eastAsia="zh-CN"/>
              </w:rPr>
              <w:t xml:space="preserve">Ok with the </w:t>
            </w:r>
            <w:r w:rsidR="00C11A4E" w:rsidRPr="00C11A4E">
              <w:rPr>
                <w:rFonts w:eastAsiaTheme="minorEastAsia"/>
                <w:lang w:val="en-US" w:eastAsia="zh-CN"/>
              </w:rPr>
              <w:t>Tentative agreements</w:t>
            </w:r>
          </w:p>
        </w:tc>
      </w:tr>
    </w:tbl>
    <w:p w14:paraId="6E933AF4" w14:textId="77777777" w:rsidR="00BE3BC1" w:rsidRPr="00D07929" w:rsidRDefault="00BE3BC1">
      <w:pPr>
        <w:rPr>
          <w:lang w:val="en-US" w:eastAsia="zh-CN"/>
        </w:rPr>
      </w:pPr>
    </w:p>
    <w:p w14:paraId="2149827A" w14:textId="77777777" w:rsidR="00BE3BC1" w:rsidRPr="00D07929" w:rsidRDefault="0027224F">
      <w:pPr>
        <w:pStyle w:val="2"/>
        <w:rPr>
          <w:lang w:val="en-US"/>
        </w:rPr>
      </w:pPr>
      <w:r w:rsidRPr="00D07929">
        <w:rPr>
          <w:lang w:val="en-US"/>
        </w:rPr>
        <w:t>Summary on 2nd round (if applicable)</w:t>
      </w:r>
    </w:p>
    <w:p w14:paraId="1C1F4216" w14:textId="77777777" w:rsidR="00BE3BC1" w:rsidRDefault="0027224F">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2</w:t>
      </w:r>
      <w:r>
        <w:rPr>
          <w:rFonts w:hint="eastAsia"/>
          <w:i/>
          <w:color w:val="0070C0"/>
          <w:vertAlign w:val="superscript"/>
          <w:lang w:val="en-US" w:eastAsia="zh-CN"/>
        </w:rPr>
        <w:t>nd</w:t>
      </w:r>
      <w:r>
        <w:rPr>
          <w:rFonts w:hint="eastAsia"/>
          <w:i/>
          <w:color w:val="0070C0"/>
          <w:lang w:val="en-US" w:eastAsia="zh-CN"/>
        </w:rPr>
        <w:t xml:space="preserve"> round</w:t>
      </w:r>
      <w:r>
        <w:rPr>
          <w:i/>
          <w:color w:val="0070C0"/>
          <w:lang w:val="en-US" w:eastAsia="zh-CN"/>
        </w:rPr>
        <w:t xml:space="preserve"> and provided recommendation on CRs/TPs</w:t>
      </w:r>
      <w:r>
        <w:rPr>
          <w:rFonts w:hint="eastAsia"/>
          <w:i/>
          <w:color w:val="0070C0"/>
          <w:lang w:val="en-US" w:eastAsia="zh-CN"/>
        </w:rPr>
        <w:t>/WFs/LSs</w:t>
      </w:r>
      <w:r>
        <w:rPr>
          <w:i/>
          <w:color w:val="0070C0"/>
          <w:lang w:val="en-US" w:eastAsia="zh-CN"/>
        </w:rPr>
        <w:t xml:space="preserve"> Status update suggestion </w:t>
      </w:r>
    </w:p>
    <w:tbl>
      <w:tblPr>
        <w:tblStyle w:val="af3"/>
        <w:tblW w:w="0" w:type="auto"/>
        <w:tblLook w:val="04A0" w:firstRow="1" w:lastRow="0" w:firstColumn="1" w:lastColumn="0" w:noHBand="0" w:noVBand="1"/>
      </w:tblPr>
      <w:tblGrid>
        <w:gridCol w:w="1494"/>
        <w:gridCol w:w="8137"/>
      </w:tblGrid>
      <w:tr w:rsidR="00BE3BC1" w14:paraId="48D809EA" w14:textId="77777777">
        <w:tc>
          <w:tcPr>
            <w:tcW w:w="1494" w:type="dxa"/>
          </w:tcPr>
          <w:p w14:paraId="76370F92" w14:textId="77777777" w:rsidR="00BE3BC1" w:rsidRDefault="0027224F">
            <w:pPr>
              <w:rPr>
                <w:rFonts w:eastAsiaTheme="minorEastAsia"/>
                <w:b/>
                <w:bCs/>
                <w:color w:val="0070C0"/>
                <w:lang w:val="en-US" w:eastAsia="zh-CN"/>
              </w:rPr>
            </w:pPr>
            <w:r>
              <w:rPr>
                <w:rFonts w:eastAsiaTheme="minorEastAsia"/>
                <w:b/>
                <w:bCs/>
                <w:color w:val="0070C0"/>
                <w:lang w:val="en-US" w:eastAsia="zh-CN"/>
              </w:rPr>
              <w:t>CR/TP</w:t>
            </w:r>
            <w:r>
              <w:rPr>
                <w:rFonts w:eastAsiaTheme="minorEastAsia" w:hint="eastAsia"/>
                <w:b/>
                <w:bCs/>
                <w:color w:val="0070C0"/>
                <w:lang w:val="en-US" w:eastAsia="zh-CN"/>
              </w:rPr>
              <w:t xml:space="preserve">/LS/WF </w:t>
            </w:r>
            <w:r>
              <w:rPr>
                <w:rFonts w:eastAsiaTheme="minorEastAsia"/>
                <w:b/>
                <w:bCs/>
                <w:color w:val="0070C0"/>
                <w:lang w:val="en-US" w:eastAsia="zh-CN"/>
              </w:rPr>
              <w:t>number</w:t>
            </w:r>
          </w:p>
        </w:tc>
        <w:tc>
          <w:tcPr>
            <w:tcW w:w="8137" w:type="dxa"/>
          </w:tcPr>
          <w:p w14:paraId="395D3C1D" w14:textId="77777777" w:rsidR="00BE3BC1" w:rsidRDefault="0027224F">
            <w:pPr>
              <w:rPr>
                <w:rFonts w:eastAsia="MS Mincho"/>
                <w:b/>
                <w:bCs/>
                <w:color w:val="0070C0"/>
                <w:lang w:val="en-US" w:eastAsia="zh-CN"/>
              </w:rPr>
            </w:pPr>
            <w:r>
              <w:rPr>
                <w:rFonts w:eastAsiaTheme="minorEastAsia" w:hint="eastAsia"/>
                <w:b/>
                <w:bCs/>
                <w:color w:val="0070C0"/>
                <w:lang w:val="en-US" w:eastAsia="zh-CN"/>
              </w:rPr>
              <w:t xml:space="preserve">T-doc </w:t>
            </w:r>
            <w:r>
              <w:rPr>
                <w:b/>
                <w:bCs/>
                <w:color w:val="0070C0"/>
                <w:lang w:val="en-US" w:eastAsia="zh-CN"/>
              </w:rPr>
              <w:t xml:space="preserve"> </w:t>
            </w:r>
            <w:r>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Pr>
                <w:rFonts w:eastAsiaTheme="minorEastAsia"/>
                <w:b/>
                <w:bCs/>
                <w:color w:val="0070C0"/>
                <w:lang w:val="en-US" w:eastAsia="zh-CN"/>
              </w:rPr>
              <w:t xml:space="preserve">  </w:t>
            </w:r>
          </w:p>
        </w:tc>
      </w:tr>
      <w:tr w:rsidR="00E74ED7" w14:paraId="262872B4" w14:textId="77777777">
        <w:tc>
          <w:tcPr>
            <w:tcW w:w="1494" w:type="dxa"/>
          </w:tcPr>
          <w:p w14:paraId="34F7B697" w14:textId="77777777" w:rsidR="00E74ED7" w:rsidRDefault="00E74ED7" w:rsidP="00E74ED7">
            <w:pPr>
              <w:rPr>
                <w:rFonts w:eastAsiaTheme="minorEastAsia"/>
                <w:color w:val="0070C0"/>
                <w:lang w:val="en-US" w:eastAsia="zh-CN"/>
              </w:rPr>
            </w:pPr>
            <w:r w:rsidRPr="006E5246">
              <w:rPr>
                <w:rFonts w:eastAsiaTheme="minorEastAsia"/>
                <w:color w:val="0070C0"/>
                <w:lang w:val="en-US" w:eastAsia="zh-CN"/>
              </w:rPr>
              <w:t>R4-2103878</w:t>
            </w:r>
          </w:p>
          <w:p w14:paraId="230126A2" w14:textId="128E2190" w:rsidR="00E74ED7" w:rsidRDefault="00E74ED7" w:rsidP="00E74ED7">
            <w:pPr>
              <w:rPr>
                <w:rFonts w:eastAsiaTheme="minorEastAsia"/>
                <w:color w:val="0070C0"/>
                <w:lang w:val="en-US" w:eastAsia="zh-CN"/>
              </w:rPr>
            </w:pPr>
            <w:r>
              <w:rPr>
                <w:rFonts w:eastAsiaTheme="minorEastAsia"/>
                <w:color w:val="0070C0"/>
                <w:lang w:val="en-US" w:eastAsia="zh-CN"/>
              </w:rPr>
              <w:t>“WF for NTN Coexistence Study”</w:t>
            </w:r>
          </w:p>
        </w:tc>
        <w:tc>
          <w:tcPr>
            <w:tcW w:w="8137" w:type="dxa"/>
          </w:tcPr>
          <w:p w14:paraId="7E33D968" w14:textId="53E35AB0" w:rsidR="00E74ED7" w:rsidRDefault="00E74ED7" w:rsidP="00E74ED7">
            <w:pPr>
              <w:rPr>
                <w:rFonts w:eastAsiaTheme="minorEastAsia"/>
                <w:color w:val="0070C0"/>
                <w:lang w:val="en-US" w:eastAsia="zh-CN"/>
              </w:rPr>
            </w:pPr>
            <w:r>
              <w:rPr>
                <w:rFonts w:eastAsiaTheme="minorEastAsia" w:hint="eastAsia"/>
                <w:lang w:val="en-US" w:eastAsia="zh-CN"/>
              </w:rPr>
              <w:t>Based</w:t>
            </w:r>
            <w:r>
              <w:rPr>
                <w:rFonts w:eastAsiaTheme="minorEastAsia"/>
                <w:lang w:val="en-US" w:eastAsia="zh-CN"/>
              </w:rPr>
              <w:t xml:space="preserve"> on 2</w:t>
            </w:r>
            <w:r w:rsidRPr="005459C9">
              <w:rPr>
                <w:rFonts w:eastAsiaTheme="minorEastAsia"/>
                <w:vertAlign w:val="superscript"/>
                <w:lang w:val="en-US" w:eastAsia="zh-CN"/>
              </w:rPr>
              <w:t>nd</w:t>
            </w:r>
            <w:r>
              <w:rPr>
                <w:rFonts w:eastAsiaTheme="minorEastAsia"/>
                <w:lang w:val="en-US" w:eastAsia="zh-CN"/>
              </w:rPr>
              <w:t xml:space="preserve"> round of comments, the WF is recommend to be </w:t>
            </w:r>
            <w:r w:rsidRPr="005459C9">
              <w:rPr>
                <w:rFonts w:eastAsiaTheme="minorEastAsia"/>
                <w:i/>
                <w:highlight w:val="green"/>
                <w:lang w:val="en-US" w:eastAsia="zh-CN"/>
              </w:rPr>
              <w:t>“agreeable</w:t>
            </w:r>
            <w:r>
              <w:rPr>
                <w:rFonts w:eastAsiaTheme="minorEastAsia"/>
                <w:i/>
                <w:highlight w:val="green"/>
                <w:lang w:val="en-US" w:eastAsia="zh-CN"/>
              </w:rPr>
              <w:t>”</w:t>
            </w:r>
            <w:r w:rsidRPr="005459C9">
              <w:rPr>
                <w:rFonts w:eastAsiaTheme="minorEastAsia"/>
                <w:i/>
                <w:lang w:val="en-US" w:eastAsia="zh-CN"/>
              </w:rPr>
              <w:t>.</w:t>
            </w:r>
            <w:r>
              <w:rPr>
                <w:rFonts w:eastAsiaTheme="minorEastAsia"/>
                <w:lang w:val="en-US" w:eastAsia="zh-CN"/>
              </w:rPr>
              <w:t xml:space="preserve">  </w:t>
            </w:r>
          </w:p>
        </w:tc>
      </w:tr>
      <w:tr w:rsidR="00E74ED7" w14:paraId="4BAA8D5B" w14:textId="77777777">
        <w:tc>
          <w:tcPr>
            <w:tcW w:w="1494" w:type="dxa"/>
          </w:tcPr>
          <w:p w14:paraId="23C48728" w14:textId="77777777" w:rsidR="00E74ED7" w:rsidRDefault="00E74ED7" w:rsidP="00E74ED7">
            <w:pPr>
              <w:rPr>
                <w:rFonts w:eastAsiaTheme="minorEastAsia"/>
                <w:color w:val="0070C0"/>
                <w:lang w:val="en-US" w:eastAsia="zh-CN"/>
              </w:rPr>
            </w:pPr>
            <w:r w:rsidRPr="00892DCC">
              <w:rPr>
                <w:rFonts w:eastAsiaTheme="minorEastAsia"/>
                <w:color w:val="0070C0"/>
                <w:lang w:val="en-US" w:eastAsia="zh-CN"/>
              </w:rPr>
              <w:t>R4-2103965</w:t>
            </w:r>
          </w:p>
          <w:p w14:paraId="1F86D1BD" w14:textId="4581C6E6" w:rsidR="00E74ED7" w:rsidRPr="006E5246" w:rsidRDefault="00E74ED7" w:rsidP="00E74ED7">
            <w:pPr>
              <w:rPr>
                <w:rFonts w:eastAsiaTheme="minorEastAsia"/>
                <w:color w:val="0070C0"/>
                <w:lang w:val="en-US" w:eastAsia="zh-CN"/>
              </w:rPr>
            </w:pPr>
            <w:r w:rsidRPr="00892DCC">
              <w:rPr>
                <w:rFonts w:eastAsiaTheme="minorEastAsia"/>
                <w:color w:val="0070C0"/>
                <w:lang w:val="en-US" w:eastAsia="zh-CN"/>
              </w:rPr>
              <w:t>Simulation assumptions for NTN co-existence</w:t>
            </w:r>
          </w:p>
        </w:tc>
        <w:tc>
          <w:tcPr>
            <w:tcW w:w="8137" w:type="dxa"/>
          </w:tcPr>
          <w:p w14:paraId="1EB83654" w14:textId="4003E3BC" w:rsidR="00E74ED7" w:rsidRDefault="00E74ED7" w:rsidP="00E74ED7">
            <w:pPr>
              <w:rPr>
                <w:rFonts w:eastAsiaTheme="minorEastAsia"/>
                <w:lang w:val="en-US" w:eastAsia="zh-CN"/>
              </w:rPr>
            </w:pPr>
            <w:r>
              <w:rPr>
                <w:rFonts w:eastAsiaTheme="minorEastAsia" w:hint="eastAsia"/>
                <w:lang w:val="en-US" w:eastAsia="zh-CN"/>
              </w:rPr>
              <w:t>Detailed</w:t>
            </w:r>
            <w:r>
              <w:rPr>
                <w:rFonts w:eastAsiaTheme="minorEastAsia"/>
                <w:lang w:val="en-US" w:eastAsia="zh-CN"/>
              </w:rPr>
              <w:t xml:space="preserve"> assumptions have been captured in R4-2103965. </w:t>
            </w:r>
            <w:r w:rsidR="00FC746D">
              <w:rPr>
                <w:rFonts w:eastAsiaTheme="minorEastAsia"/>
                <w:lang w:val="en-US" w:eastAsia="zh-CN"/>
              </w:rPr>
              <w:t>Updates may be needed to align with the WF after Friday GTW.</w:t>
            </w:r>
          </w:p>
          <w:p w14:paraId="12290B7E" w14:textId="1C090704" w:rsidR="00E74ED7" w:rsidRDefault="00E74ED7" w:rsidP="00E74ED7">
            <w:pPr>
              <w:rPr>
                <w:rFonts w:eastAsiaTheme="minorEastAsia"/>
                <w:lang w:val="en-US" w:eastAsia="zh-CN"/>
              </w:rPr>
            </w:pPr>
            <w:r>
              <w:rPr>
                <w:rFonts w:eastAsiaTheme="minorEastAsia" w:hint="eastAsia"/>
                <w:lang w:val="en-US" w:eastAsia="zh-CN"/>
              </w:rPr>
              <w:t>Based</w:t>
            </w:r>
            <w:r>
              <w:rPr>
                <w:rFonts w:eastAsiaTheme="minorEastAsia"/>
                <w:lang w:val="en-US" w:eastAsia="zh-CN"/>
              </w:rPr>
              <w:t xml:space="preserve"> on 2</w:t>
            </w:r>
            <w:r w:rsidRPr="005459C9">
              <w:rPr>
                <w:rFonts w:eastAsiaTheme="minorEastAsia"/>
                <w:vertAlign w:val="superscript"/>
                <w:lang w:val="en-US" w:eastAsia="zh-CN"/>
              </w:rPr>
              <w:t>nd</w:t>
            </w:r>
            <w:r>
              <w:rPr>
                <w:rFonts w:eastAsiaTheme="minorEastAsia"/>
                <w:lang w:val="en-US" w:eastAsia="zh-CN"/>
              </w:rPr>
              <w:t xml:space="preserve"> round of comments, R4-2103965 is recommend to be </w:t>
            </w:r>
            <w:r w:rsidRPr="005459C9">
              <w:rPr>
                <w:rFonts w:eastAsiaTheme="minorEastAsia"/>
                <w:i/>
                <w:highlight w:val="green"/>
                <w:lang w:val="en-US" w:eastAsia="zh-CN"/>
              </w:rPr>
              <w:t>“agreeable</w:t>
            </w:r>
            <w:r>
              <w:rPr>
                <w:rFonts w:eastAsiaTheme="minorEastAsia"/>
                <w:i/>
                <w:highlight w:val="green"/>
                <w:lang w:val="en-US" w:eastAsia="zh-CN"/>
              </w:rPr>
              <w:t>”</w:t>
            </w:r>
          </w:p>
        </w:tc>
      </w:tr>
    </w:tbl>
    <w:p w14:paraId="78C52A0B" w14:textId="77777777" w:rsidR="00BE3BC1" w:rsidRDefault="00BE3BC1">
      <w:pPr>
        <w:rPr>
          <w:color w:val="0070C0"/>
          <w:lang w:val="fr-FR" w:eastAsia="zh-CN"/>
        </w:rPr>
      </w:pPr>
    </w:p>
    <w:p w14:paraId="3EEAF337" w14:textId="77777777" w:rsidR="00BE3BC1" w:rsidRDefault="00BE3BC1">
      <w:pPr>
        <w:rPr>
          <w:color w:val="0070C0"/>
          <w:lang w:val="fr-FR" w:eastAsia="zh-CN"/>
        </w:rPr>
      </w:pPr>
    </w:p>
    <w:p w14:paraId="56814B56" w14:textId="77777777" w:rsidR="00BE3BC1" w:rsidRDefault="0027224F">
      <w:pPr>
        <w:pStyle w:val="1"/>
        <w:rPr>
          <w:lang w:eastAsia="ja-JP"/>
        </w:rPr>
      </w:pPr>
      <w:r>
        <w:rPr>
          <w:lang w:eastAsia="ja-JP"/>
        </w:rPr>
        <w:t xml:space="preserve">Topic #5: </w:t>
      </w:r>
      <w:r>
        <w:rPr>
          <w:rFonts w:hint="eastAsia"/>
          <w:lang w:eastAsia="zh-CN"/>
        </w:rPr>
        <w:t>HAPS</w:t>
      </w:r>
    </w:p>
    <w:p w14:paraId="39341196" w14:textId="77777777" w:rsidR="00BE3BC1" w:rsidRDefault="0027224F">
      <w:pPr>
        <w:pStyle w:val="2"/>
      </w:pPr>
      <w:r>
        <w:rPr>
          <w:rFonts w:hint="eastAsia"/>
        </w:rPr>
        <w:t>Companies</w:t>
      </w:r>
      <w:r>
        <w:t>’ contributions summary</w:t>
      </w:r>
    </w:p>
    <w:tbl>
      <w:tblPr>
        <w:tblStyle w:val="af3"/>
        <w:tblW w:w="0" w:type="auto"/>
        <w:tblLayout w:type="fixed"/>
        <w:tblLook w:val="04A0" w:firstRow="1" w:lastRow="0" w:firstColumn="1" w:lastColumn="0" w:noHBand="0" w:noVBand="1"/>
      </w:tblPr>
      <w:tblGrid>
        <w:gridCol w:w="1555"/>
        <w:gridCol w:w="1417"/>
        <w:gridCol w:w="6659"/>
      </w:tblGrid>
      <w:tr w:rsidR="00BE3BC1" w14:paraId="31A301BF" w14:textId="77777777">
        <w:trPr>
          <w:trHeight w:val="468"/>
        </w:trPr>
        <w:tc>
          <w:tcPr>
            <w:tcW w:w="1555" w:type="dxa"/>
            <w:vAlign w:val="center"/>
          </w:tcPr>
          <w:p w14:paraId="1D937E30" w14:textId="77777777" w:rsidR="00BE3BC1" w:rsidRDefault="0027224F">
            <w:pPr>
              <w:spacing w:after="0"/>
              <w:rPr>
                <w:b/>
                <w:bCs/>
              </w:rPr>
            </w:pPr>
            <w:r>
              <w:rPr>
                <w:b/>
                <w:bCs/>
              </w:rPr>
              <w:t>T-doc number</w:t>
            </w:r>
          </w:p>
        </w:tc>
        <w:tc>
          <w:tcPr>
            <w:tcW w:w="1417" w:type="dxa"/>
            <w:vAlign w:val="center"/>
          </w:tcPr>
          <w:p w14:paraId="3E5CB0FC" w14:textId="77777777" w:rsidR="00BE3BC1" w:rsidRDefault="0027224F">
            <w:pPr>
              <w:spacing w:after="0"/>
              <w:rPr>
                <w:b/>
                <w:bCs/>
              </w:rPr>
            </w:pPr>
            <w:r>
              <w:rPr>
                <w:b/>
                <w:bCs/>
              </w:rPr>
              <w:t>Company</w:t>
            </w:r>
          </w:p>
        </w:tc>
        <w:tc>
          <w:tcPr>
            <w:tcW w:w="6659" w:type="dxa"/>
            <w:vAlign w:val="center"/>
          </w:tcPr>
          <w:p w14:paraId="04FE7A35" w14:textId="77777777" w:rsidR="00BE3BC1" w:rsidRDefault="0027224F">
            <w:pPr>
              <w:spacing w:after="0"/>
              <w:rPr>
                <w:b/>
                <w:bCs/>
              </w:rPr>
            </w:pPr>
            <w:r>
              <w:rPr>
                <w:b/>
                <w:bCs/>
              </w:rPr>
              <w:t>Proposals / Observations</w:t>
            </w:r>
          </w:p>
        </w:tc>
      </w:tr>
      <w:tr w:rsidR="00BE3BC1" w14:paraId="0EB23F0D" w14:textId="77777777">
        <w:trPr>
          <w:trHeight w:val="468"/>
        </w:trPr>
        <w:tc>
          <w:tcPr>
            <w:tcW w:w="1555" w:type="dxa"/>
          </w:tcPr>
          <w:p w14:paraId="5586C298" w14:textId="77777777" w:rsidR="00BE3BC1" w:rsidRDefault="0027224F">
            <w:pPr>
              <w:spacing w:after="0"/>
            </w:pPr>
            <w:r>
              <w:t>R4-2101934</w:t>
            </w:r>
          </w:p>
        </w:tc>
        <w:tc>
          <w:tcPr>
            <w:tcW w:w="1417" w:type="dxa"/>
          </w:tcPr>
          <w:p w14:paraId="2DE422A1" w14:textId="77777777" w:rsidR="00BE3BC1" w:rsidRDefault="0027224F">
            <w:pPr>
              <w:spacing w:after="0"/>
            </w:pPr>
            <w:r>
              <w:t>Nokia, Nokia Shanghai Bell</w:t>
            </w:r>
          </w:p>
        </w:tc>
        <w:tc>
          <w:tcPr>
            <w:tcW w:w="6659" w:type="dxa"/>
            <w:vAlign w:val="center"/>
          </w:tcPr>
          <w:p w14:paraId="24113310" w14:textId="77777777" w:rsidR="00BE3BC1" w:rsidRDefault="0027224F">
            <w:pPr>
              <w:spacing w:after="0"/>
              <w:rPr>
                <w:color w:val="000000"/>
              </w:rPr>
            </w:pPr>
            <w:r>
              <w:rPr>
                <w:color w:val="000000"/>
              </w:rPr>
              <w:t>Proposal 1: Existing UE adjacent channel requirements apply to HAPS and TN co-existence scenarios.</w:t>
            </w:r>
          </w:p>
          <w:p w14:paraId="42E0A59C" w14:textId="77777777" w:rsidR="00BE3BC1" w:rsidRDefault="0027224F">
            <w:pPr>
              <w:spacing w:after="0"/>
              <w:rPr>
                <w:color w:val="000000"/>
              </w:rPr>
            </w:pPr>
            <w:r>
              <w:rPr>
                <w:color w:val="000000"/>
              </w:rPr>
              <w:t>Proposal 2:  Determine the adjacent channel requirements for HAPS based on a 5% throughput degradation in the victim network in HAPS and TN co-existence scenarios.</w:t>
            </w:r>
          </w:p>
          <w:p w14:paraId="3F3E1F5F" w14:textId="77777777" w:rsidR="00BE3BC1" w:rsidRDefault="0027224F">
            <w:pPr>
              <w:spacing w:after="0"/>
              <w:rPr>
                <w:color w:val="000000"/>
              </w:rPr>
            </w:pPr>
            <w:r>
              <w:rPr>
                <w:color w:val="000000"/>
              </w:rPr>
              <w:lastRenderedPageBreak/>
              <w:t>Proposal 3: RAN4 to use frequency reuse factor 1 for co-existence studies.</w:t>
            </w:r>
          </w:p>
          <w:p w14:paraId="4D466736" w14:textId="77777777" w:rsidR="00BE3BC1" w:rsidRDefault="0027224F">
            <w:pPr>
              <w:spacing w:after="0"/>
              <w:rPr>
                <w:color w:val="000000"/>
              </w:rPr>
            </w:pPr>
            <w:r>
              <w:rPr>
                <w:color w:val="000000"/>
              </w:rPr>
              <w:t>Proposal 4:  Consider both densely deployed TN and sparsely deployed TN in HAPS-TN co-existence scenarios.</w:t>
            </w:r>
          </w:p>
          <w:p w14:paraId="20F26B72" w14:textId="77777777" w:rsidR="00BE3BC1" w:rsidRDefault="0027224F">
            <w:pPr>
              <w:spacing w:after="0"/>
              <w:jc w:val="center"/>
              <w:rPr>
                <w:color w:val="000000"/>
              </w:rPr>
            </w:pPr>
            <w:r>
              <w:rPr>
                <w:noProof/>
                <w:color w:val="000000"/>
                <w:lang w:val="en-US" w:eastAsia="zh-CN"/>
              </w:rPr>
              <w:drawing>
                <wp:inline distT="0" distB="0" distL="0" distR="0" wp14:anchorId="2ACB3B08" wp14:editId="51A467D0">
                  <wp:extent cx="3900805" cy="2908300"/>
                  <wp:effectExtent l="0" t="0" r="444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3903880" cy="2910237"/>
                          </a:xfrm>
                          <a:prstGeom prst="rect">
                            <a:avLst/>
                          </a:prstGeom>
                          <a:noFill/>
                        </pic:spPr>
                      </pic:pic>
                    </a:graphicData>
                  </a:graphic>
                </wp:inline>
              </w:drawing>
            </w:r>
          </w:p>
          <w:p w14:paraId="0F10AC50" w14:textId="77777777" w:rsidR="00BE3BC1" w:rsidRDefault="0027224F">
            <w:pPr>
              <w:spacing w:after="0"/>
              <w:jc w:val="center"/>
              <w:rPr>
                <w:b/>
                <w:color w:val="000000"/>
              </w:rPr>
            </w:pPr>
            <w:bookmarkStart w:id="14" w:name="_Ref61119733"/>
            <w:r>
              <w:rPr>
                <w:b/>
                <w:color w:val="000000"/>
              </w:rPr>
              <w:t xml:space="preserve">Figure </w:t>
            </w:r>
            <w:r>
              <w:rPr>
                <w:b/>
                <w:color w:val="000000"/>
              </w:rPr>
              <w:fldChar w:fldCharType="begin"/>
            </w:r>
            <w:r>
              <w:rPr>
                <w:b/>
                <w:color w:val="000000"/>
              </w:rPr>
              <w:instrText xml:space="preserve"> SEQ Figure \* ARABIC </w:instrText>
            </w:r>
            <w:r>
              <w:rPr>
                <w:b/>
                <w:color w:val="000000"/>
              </w:rPr>
              <w:fldChar w:fldCharType="separate"/>
            </w:r>
            <w:r>
              <w:rPr>
                <w:b/>
                <w:color w:val="000000"/>
              </w:rPr>
              <w:t>1</w:t>
            </w:r>
            <w:r>
              <w:rPr>
                <w:color w:val="000000"/>
              </w:rPr>
              <w:fldChar w:fldCharType="end"/>
            </w:r>
            <w:bookmarkEnd w:id="14"/>
            <w:r>
              <w:rPr>
                <w:b/>
                <w:color w:val="000000"/>
              </w:rPr>
              <w:t>.  HAPS and TN co-existence scenario 1</w:t>
            </w:r>
          </w:p>
          <w:p w14:paraId="0DAF3FE0" w14:textId="77777777" w:rsidR="00BE3BC1" w:rsidRDefault="00BE3BC1">
            <w:pPr>
              <w:spacing w:after="0"/>
              <w:jc w:val="center"/>
              <w:rPr>
                <w:color w:val="000000"/>
              </w:rPr>
            </w:pPr>
          </w:p>
          <w:p w14:paraId="17321A71" w14:textId="77777777" w:rsidR="00BE3BC1" w:rsidRDefault="00BE3BC1">
            <w:pPr>
              <w:spacing w:after="0"/>
              <w:jc w:val="center"/>
              <w:rPr>
                <w:color w:val="000000"/>
              </w:rPr>
            </w:pPr>
          </w:p>
          <w:p w14:paraId="782D1F03" w14:textId="77777777" w:rsidR="00BE3BC1" w:rsidRDefault="0027224F">
            <w:pPr>
              <w:spacing w:after="0"/>
              <w:jc w:val="center"/>
              <w:rPr>
                <w:color w:val="000000"/>
              </w:rPr>
            </w:pPr>
            <w:r>
              <w:rPr>
                <w:noProof/>
                <w:color w:val="000000"/>
                <w:lang w:val="en-US" w:eastAsia="zh-CN"/>
              </w:rPr>
              <w:drawing>
                <wp:inline distT="0" distB="0" distL="0" distR="0" wp14:anchorId="2B2F8276" wp14:editId="58ACB1EC">
                  <wp:extent cx="2267585" cy="2217420"/>
                  <wp:effectExtent l="0" t="0" r="0" b="0"/>
                  <wp:docPr id="23" name="Picture 2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Diagram&#10;&#10;Description automatically generated"/>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268000" cy="2217600"/>
                          </a:xfrm>
                          <a:prstGeom prst="rect">
                            <a:avLst/>
                          </a:prstGeom>
                        </pic:spPr>
                      </pic:pic>
                    </a:graphicData>
                  </a:graphic>
                </wp:inline>
              </w:drawing>
            </w:r>
          </w:p>
          <w:p w14:paraId="760BBE9B" w14:textId="77777777" w:rsidR="00BE3BC1" w:rsidRDefault="0027224F">
            <w:pPr>
              <w:spacing w:after="0"/>
              <w:jc w:val="center"/>
              <w:rPr>
                <w:b/>
                <w:color w:val="000000"/>
              </w:rPr>
            </w:pPr>
            <w:bookmarkStart w:id="15" w:name="_Ref61167784"/>
            <w:r>
              <w:rPr>
                <w:b/>
                <w:color w:val="000000"/>
              </w:rPr>
              <w:t xml:space="preserve">Figure </w:t>
            </w:r>
            <w:r>
              <w:rPr>
                <w:b/>
                <w:color w:val="000000"/>
              </w:rPr>
              <w:fldChar w:fldCharType="begin"/>
            </w:r>
            <w:r>
              <w:rPr>
                <w:b/>
                <w:color w:val="000000"/>
              </w:rPr>
              <w:instrText xml:space="preserve"> SEQ Figure \* ARABIC </w:instrText>
            </w:r>
            <w:r>
              <w:rPr>
                <w:b/>
                <w:color w:val="000000"/>
              </w:rPr>
              <w:fldChar w:fldCharType="separate"/>
            </w:r>
            <w:r>
              <w:rPr>
                <w:b/>
                <w:color w:val="000000"/>
              </w:rPr>
              <w:t>2</w:t>
            </w:r>
            <w:r>
              <w:rPr>
                <w:color w:val="000000"/>
              </w:rPr>
              <w:fldChar w:fldCharType="end"/>
            </w:r>
            <w:bookmarkEnd w:id="15"/>
            <w:r>
              <w:rPr>
                <w:b/>
                <w:color w:val="000000"/>
              </w:rPr>
              <w:t>.  HAPS and TN co-existence scenario 2</w:t>
            </w:r>
          </w:p>
          <w:p w14:paraId="3B9C3EB7" w14:textId="77777777" w:rsidR="00BE3BC1" w:rsidRDefault="00BE3BC1">
            <w:pPr>
              <w:spacing w:after="0"/>
              <w:rPr>
                <w:color w:val="000000"/>
              </w:rPr>
            </w:pPr>
          </w:p>
          <w:p w14:paraId="741EB670" w14:textId="77777777" w:rsidR="00BE3BC1" w:rsidRDefault="0027224F">
            <w:pPr>
              <w:spacing w:after="0"/>
              <w:rPr>
                <w:color w:val="000000"/>
              </w:rPr>
            </w:pPr>
            <w:r>
              <w:rPr>
                <w:color w:val="000000"/>
              </w:rPr>
              <w:t xml:space="preserve">Proposal 5:  Adjacent channel interference in co-existence scenarios should be studied for both FDD and TDD. </w:t>
            </w:r>
          </w:p>
          <w:p w14:paraId="5949DD39" w14:textId="77777777" w:rsidR="00BE3BC1" w:rsidRDefault="0027224F">
            <w:pPr>
              <w:spacing w:after="0"/>
              <w:rPr>
                <w:color w:val="000000"/>
              </w:rPr>
            </w:pPr>
            <w:r>
              <w:rPr>
                <w:color w:val="000000"/>
              </w:rPr>
              <w:t xml:space="preserve">Proposal 6:  Adopt a reference HAPS antenna array for adjacent channel co-existence simulations. </w:t>
            </w:r>
          </w:p>
          <w:p w14:paraId="01B8BB56" w14:textId="77777777" w:rsidR="00BE3BC1" w:rsidRDefault="00BE3BC1">
            <w:pPr>
              <w:spacing w:after="0"/>
              <w:rPr>
                <w:color w:val="000000"/>
              </w:rPr>
            </w:pPr>
          </w:p>
          <w:tbl>
            <w:tblPr>
              <w:tblW w:w="6408" w:type="dxa"/>
              <w:tblLayout w:type="fixed"/>
              <w:tblLook w:val="04A0" w:firstRow="1" w:lastRow="0" w:firstColumn="1" w:lastColumn="0" w:noHBand="0" w:noVBand="1"/>
            </w:tblPr>
            <w:tblGrid>
              <w:gridCol w:w="3856"/>
              <w:gridCol w:w="2552"/>
            </w:tblGrid>
            <w:tr w:rsidR="00BE3BC1" w14:paraId="1F9BBBA6" w14:textId="77777777">
              <w:tc>
                <w:tcPr>
                  <w:tcW w:w="3856" w:type="dxa"/>
                </w:tcPr>
                <w:p w14:paraId="26F78DBD" w14:textId="77777777" w:rsidR="00BE3BC1" w:rsidRDefault="0027224F">
                  <w:pPr>
                    <w:spacing w:after="0"/>
                    <w:rPr>
                      <w:color w:val="000000"/>
                    </w:rPr>
                  </w:pPr>
                  <w:r>
                    <w:rPr>
                      <w:rFonts w:eastAsia="MS PGothic"/>
                      <w:noProof/>
                      <w:lang w:val="en-US" w:eastAsia="zh-CN"/>
                    </w:rPr>
                    <w:drawing>
                      <wp:inline distT="0" distB="0" distL="0" distR="0" wp14:anchorId="74328864" wp14:editId="51A7667A">
                        <wp:extent cx="2249170" cy="1308100"/>
                        <wp:effectExtent l="0" t="0" r="0" b="0"/>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図 19"/>
                                <pic:cNvPicPr>
                                  <a:picLocks noChangeAspect="1" noChangeArrowheads="1"/>
                                </pic:cNvPicPr>
                              </pic:nvPicPr>
                              <pic:blipFill>
                                <a:blip r:embed="rId41">
                                  <a:extLst>
                                    <a:ext uri="{28A0092B-C50C-407E-A947-70E740481C1C}">
                                      <a14:useLocalDpi xmlns:a14="http://schemas.microsoft.com/office/drawing/2010/main" val="0"/>
                                    </a:ext>
                                  </a:extLst>
                                </a:blip>
                                <a:srcRect t="16607" r="6293"/>
                                <a:stretch>
                                  <a:fillRect/>
                                </a:stretch>
                              </pic:blipFill>
                              <pic:spPr>
                                <a:xfrm>
                                  <a:off x="0" y="0"/>
                                  <a:ext cx="2273110" cy="1321716"/>
                                </a:xfrm>
                                <a:prstGeom prst="rect">
                                  <a:avLst/>
                                </a:prstGeom>
                                <a:noFill/>
                                <a:ln>
                                  <a:noFill/>
                                </a:ln>
                              </pic:spPr>
                            </pic:pic>
                          </a:graphicData>
                        </a:graphic>
                      </wp:inline>
                    </w:drawing>
                  </w:r>
                </w:p>
              </w:tc>
              <w:tc>
                <w:tcPr>
                  <w:tcW w:w="2552" w:type="dxa"/>
                </w:tcPr>
                <w:p w14:paraId="020547AF" w14:textId="77777777" w:rsidR="00BE3BC1" w:rsidRDefault="0027224F">
                  <w:pPr>
                    <w:spacing w:after="0"/>
                    <w:rPr>
                      <w:color w:val="000000"/>
                    </w:rPr>
                  </w:pPr>
                  <w:r>
                    <w:rPr>
                      <w:noProof/>
                      <w:lang w:val="en-US" w:eastAsia="zh-CN"/>
                    </w:rPr>
                    <w:drawing>
                      <wp:inline distT="0" distB="0" distL="0" distR="0" wp14:anchorId="1E1343CB" wp14:editId="641C84AE">
                        <wp:extent cx="1459230" cy="1327150"/>
                        <wp:effectExtent l="0" t="0" r="7620" b="6350"/>
                        <wp:docPr id="20" name="Picture 1" descr="A picture containing dome, tiled, n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 descr="A picture containing dome, tiled, net&#10;&#10;Description automatically generated"/>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1463882" cy="1331096"/>
                                </a:xfrm>
                                <a:prstGeom prst="rect">
                                  <a:avLst/>
                                </a:prstGeom>
                              </pic:spPr>
                            </pic:pic>
                          </a:graphicData>
                        </a:graphic>
                      </wp:inline>
                    </w:drawing>
                  </w:r>
                </w:p>
              </w:tc>
            </w:tr>
            <w:tr w:rsidR="00BE3BC1" w14:paraId="0C7A7DE3" w14:textId="77777777">
              <w:tc>
                <w:tcPr>
                  <w:tcW w:w="3856" w:type="dxa"/>
                </w:tcPr>
                <w:p w14:paraId="347A9631" w14:textId="77777777" w:rsidR="00BE3BC1" w:rsidRDefault="0027224F">
                  <w:pPr>
                    <w:spacing w:after="0"/>
                    <w:jc w:val="center"/>
                    <w:rPr>
                      <w:color w:val="000000"/>
                    </w:rPr>
                  </w:pPr>
                  <w:r>
                    <w:rPr>
                      <w:color w:val="000000"/>
                    </w:rPr>
                    <w:t>(a)</w:t>
                  </w:r>
                </w:p>
              </w:tc>
              <w:tc>
                <w:tcPr>
                  <w:tcW w:w="2552" w:type="dxa"/>
                </w:tcPr>
                <w:p w14:paraId="5DE099D6" w14:textId="77777777" w:rsidR="00BE3BC1" w:rsidRDefault="0027224F">
                  <w:pPr>
                    <w:spacing w:after="0"/>
                    <w:jc w:val="center"/>
                    <w:rPr>
                      <w:color w:val="000000"/>
                    </w:rPr>
                  </w:pPr>
                  <w:r>
                    <w:rPr>
                      <w:color w:val="000000"/>
                    </w:rPr>
                    <w:t>(b)</w:t>
                  </w:r>
                </w:p>
              </w:tc>
            </w:tr>
          </w:tbl>
          <w:p w14:paraId="523C2A75" w14:textId="77777777" w:rsidR="00BE3BC1" w:rsidRDefault="0027224F">
            <w:pPr>
              <w:spacing w:after="0"/>
              <w:jc w:val="center"/>
              <w:rPr>
                <w:b/>
                <w:color w:val="000000"/>
              </w:rPr>
            </w:pPr>
            <w:bookmarkStart w:id="16" w:name="_Ref61200638"/>
            <w:r>
              <w:rPr>
                <w:b/>
                <w:color w:val="000000"/>
              </w:rPr>
              <w:t xml:space="preserve">Figure </w:t>
            </w:r>
            <w:r>
              <w:rPr>
                <w:b/>
                <w:color w:val="000000"/>
              </w:rPr>
              <w:fldChar w:fldCharType="begin"/>
            </w:r>
            <w:r>
              <w:rPr>
                <w:b/>
                <w:color w:val="000000"/>
              </w:rPr>
              <w:instrText xml:space="preserve"> SEQ Figure \* ARABIC </w:instrText>
            </w:r>
            <w:r>
              <w:rPr>
                <w:b/>
                <w:color w:val="000000"/>
              </w:rPr>
              <w:fldChar w:fldCharType="separate"/>
            </w:r>
            <w:r>
              <w:rPr>
                <w:b/>
                <w:color w:val="000000"/>
              </w:rPr>
              <w:t>3</w:t>
            </w:r>
            <w:r>
              <w:rPr>
                <w:color w:val="000000"/>
              </w:rPr>
              <w:fldChar w:fldCharType="end"/>
            </w:r>
            <w:bookmarkEnd w:id="16"/>
            <w:r>
              <w:rPr>
                <w:b/>
                <w:color w:val="000000"/>
              </w:rPr>
              <w:t>. Example of HAPS antenna array and cell layout</w:t>
            </w:r>
          </w:p>
          <w:p w14:paraId="69359ECC" w14:textId="77777777" w:rsidR="00BE3BC1" w:rsidRDefault="00BE3BC1">
            <w:pPr>
              <w:spacing w:after="0"/>
              <w:jc w:val="center"/>
              <w:rPr>
                <w:b/>
                <w:color w:val="000000"/>
              </w:rPr>
            </w:pPr>
          </w:p>
          <w:p w14:paraId="4919DF36" w14:textId="77777777" w:rsidR="00BE3BC1" w:rsidRDefault="0027224F">
            <w:pPr>
              <w:spacing w:after="0"/>
              <w:jc w:val="center"/>
              <w:rPr>
                <w:b/>
                <w:bCs/>
                <w:color w:val="000000"/>
              </w:rPr>
            </w:pPr>
            <w:bookmarkStart w:id="17" w:name="_Ref61201481"/>
            <w:r>
              <w:rPr>
                <w:b/>
                <w:bCs/>
                <w:color w:val="000000"/>
              </w:rPr>
              <w:lastRenderedPageBreak/>
              <w:t xml:space="preserve">Table </w:t>
            </w:r>
            <w:r>
              <w:rPr>
                <w:b/>
                <w:bCs/>
                <w:color w:val="000000"/>
              </w:rPr>
              <w:fldChar w:fldCharType="begin"/>
            </w:r>
            <w:r>
              <w:rPr>
                <w:b/>
                <w:bCs/>
                <w:color w:val="000000"/>
              </w:rPr>
              <w:instrText xml:space="preserve"> SEQ Table \* ARABIC </w:instrText>
            </w:r>
            <w:r>
              <w:rPr>
                <w:b/>
                <w:bCs/>
                <w:color w:val="000000"/>
              </w:rPr>
              <w:fldChar w:fldCharType="separate"/>
            </w:r>
            <w:r>
              <w:rPr>
                <w:b/>
                <w:bCs/>
                <w:color w:val="000000"/>
              </w:rPr>
              <w:t>1</w:t>
            </w:r>
            <w:r>
              <w:rPr>
                <w:color w:val="000000"/>
              </w:rPr>
              <w:fldChar w:fldCharType="end"/>
            </w:r>
            <w:bookmarkEnd w:id="17"/>
            <w:r>
              <w:rPr>
                <w:b/>
                <w:bCs/>
                <w:color w:val="000000"/>
              </w:rPr>
              <w:t>. Example HAPS antenna parameters for IMT bands below 2.7 GHz</w:t>
            </w:r>
          </w:p>
          <w:tbl>
            <w:tblPr>
              <w:tblStyle w:val="af3"/>
              <w:tblW w:w="6237" w:type="dxa"/>
              <w:jc w:val="center"/>
              <w:tblLayout w:type="fixed"/>
              <w:tblLook w:val="04A0" w:firstRow="1" w:lastRow="0" w:firstColumn="1" w:lastColumn="0" w:noHBand="0" w:noVBand="1"/>
            </w:tblPr>
            <w:tblGrid>
              <w:gridCol w:w="3998"/>
              <w:gridCol w:w="2239"/>
            </w:tblGrid>
            <w:tr w:rsidR="00BE3BC1" w14:paraId="26C0A13D" w14:textId="77777777">
              <w:trPr>
                <w:jc w:val="center"/>
              </w:trPr>
              <w:tc>
                <w:tcPr>
                  <w:tcW w:w="3998" w:type="dxa"/>
                  <w:tcMar>
                    <w:top w:w="45" w:type="dxa"/>
                    <w:bottom w:w="45" w:type="dxa"/>
                  </w:tcMar>
                  <w:vAlign w:val="center"/>
                </w:tcPr>
                <w:p w14:paraId="0094F210" w14:textId="77777777" w:rsidR="00BE3BC1" w:rsidRDefault="0027224F">
                  <w:pPr>
                    <w:spacing w:after="0"/>
                    <w:jc w:val="center"/>
                    <w:rPr>
                      <w:color w:val="000000"/>
                    </w:rPr>
                  </w:pPr>
                  <w:r>
                    <w:rPr>
                      <w:color w:val="000000"/>
                    </w:rPr>
                    <w:t>Number of cells</w:t>
                  </w:r>
                </w:p>
              </w:tc>
              <w:tc>
                <w:tcPr>
                  <w:tcW w:w="2239" w:type="dxa"/>
                  <w:tcMar>
                    <w:top w:w="45" w:type="dxa"/>
                    <w:bottom w:w="45" w:type="dxa"/>
                  </w:tcMar>
                  <w:vAlign w:val="center"/>
                </w:tcPr>
                <w:p w14:paraId="6D170250" w14:textId="77777777" w:rsidR="00BE3BC1" w:rsidRDefault="0027224F">
                  <w:pPr>
                    <w:spacing w:after="0"/>
                    <w:jc w:val="center"/>
                    <w:rPr>
                      <w:color w:val="000000"/>
                    </w:rPr>
                  </w:pPr>
                  <w:r>
                    <w:rPr>
                      <w:color w:val="000000"/>
                    </w:rPr>
                    <w:t>7</w:t>
                  </w:r>
                </w:p>
              </w:tc>
            </w:tr>
            <w:tr w:rsidR="00BE3BC1" w14:paraId="1A63823C" w14:textId="77777777">
              <w:trPr>
                <w:jc w:val="center"/>
              </w:trPr>
              <w:tc>
                <w:tcPr>
                  <w:tcW w:w="3998" w:type="dxa"/>
                  <w:tcMar>
                    <w:top w:w="45" w:type="dxa"/>
                    <w:bottom w:w="45" w:type="dxa"/>
                  </w:tcMar>
                  <w:vAlign w:val="center"/>
                </w:tcPr>
                <w:p w14:paraId="46F66F03" w14:textId="77777777" w:rsidR="00BE3BC1" w:rsidRDefault="0027224F">
                  <w:pPr>
                    <w:spacing w:after="0"/>
                    <w:jc w:val="center"/>
                    <w:rPr>
                      <w:color w:val="000000"/>
                    </w:rPr>
                  </w:pPr>
                  <w:r>
                    <w:rPr>
                      <w:color w:val="000000"/>
                    </w:rPr>
                    <w:t>Antenna array configuration (row x column)</w:t>
                  </w:r>
                </w:p>
              </w:tc>
              <w:tc>
                <w:tcPr>
                  <w:tcW w:w="2239" w:type="dxa"/>
                  <w:tcMar>
                    <w:top w:w="45" w:type="dxa"/>
                    <w:bottom w:w="45" w:type="dxa"/>
                  </w:tcMar>
                  <w:vAlign w:val="center"/>
                </w:tcPr>
                <w:p w14:paraId="770D955C" w14:textId="77777777" w:rsidR="00BE3BC1" w:rsidRDefault="0027224F">
                  <w:pPr>
                    <w:spacing w:after="0"/>
                    <w:jc w:val="center"/>
                    <w:rPr>
                      <w:color w:val="000000"/>
                    </w:rPr>
                  </w:pPr>
                  <w:r>
                    <w:rPr>
                      <w:color w:val="000000"/>
                    </w:rPr>
                    <w:t>2 x 2 for 1st layer cell</w:t>
                  </w:r>
                </w:p>
                <w:p w14:paraId="5F27F15E" w14:textId="77777777" w:rsidR="00BE3BC1" w:rsidRDefault="0027224F">
                  <w:pPr>
                    <w:spacing w:after="0"/>
                    <w:jc w:val="center"/>
                    <w:rPr>
                      <w:color w:val="000000"/>
                    </w:rPr>
                  </w:pPr>
                  <w:r>
                    <w:rPr>
                      <w:color w:val="000000"/>
                    </w:rPr>
                    <w:t>4 x 2 for 2nd layer cell</w:t>
                  </w:r>
                </w:p>
              </w:tc>
            </w:tr>
            <w:tr w:rsidR="00BE3BC1" w14:paraId="5B2942CF" w14:textId="77777777">
              <w:trPr>
                <w:jc w:val="center"/>
              </w:trPr>
              <w:tc>
                <w:tcPr>
                  <w:tcW w:w="3998" w:type="dxa"/>
                  <w:tcMar>
                    <w:top w:w="45" w:type="dxa"/>
                    <w:bottom w:w="45" w:type="dxa"/>
                  </w:tcMar>
                  <w:vAlign w:val="center"/>
                </w:tcPr>
                <w:p w14:paraId="7687FE87" w14:textId="77777777" w:rsidR="00BE3BC1" w:rsidRDefault="0027224F">
                  <w:pPr>
                    <w:spacing w:after="0"/>
                    <w:jc w:val="center"/>
                    <w:rPr>
                      <w:color w:val="000000"/>
                    </w:rPr>
                  </w:pPr>
                  <w:r>
                    <w:rPr>
                      <w:color w:val="000000"/>
                    </w:rPr>
                    <w:t>Antenna polarization</w:t>
                  </w:r>
                </w:p>
              </w:tc>
              <w:tc>
                <w:tcPr>
                  <w:tcW w:w="2239" w:type="dxa"/>
                  <w:tcMar>
                    <w:top w:w="45" w:type="dxa"/>
                    <w:bottom w:w="45" w:type="dxa"/>
                  </w:tcMar>
                  <w:vAlign w:val="center"/>
                </w:tcPr>
                <w:p w14:paraId="5A3C6CDD" w14:textId="77777777" w:rsidR="00BE3BC1" w:rsidRDefault="0027224F">
                  <w:pPr>
                    <w:spacing w:after="0"/>
                    <w:jc w:val="center"/>
                    <w:rPr>
                      <w:color w:val="000000"/>
                    </w:rPr>
                  </w:pPr>
                  <w:r>
                    <w:rPr>
                      <w:color w:val="000000"/>
                    </w:rPr>
                    <w:t xml:space="preserve">Linear  </w:t>
                  </w:r>
                  <m:oMath>
                    <m:r>
                      <m:rPr>
                        <m:sty m:val="p"/>
                      </m:rPr>
                      <w:rPr>
                        <w:rFonts w:ascii="Cambria Math" w:hAnsi="Cambria Math"/>
                        <w:color w:val="000000"/>
                      </w:rPr>
                      <m:t>±45°</m:t>
                    </m:r>
                  </m:oMath>
                </w:p>
              </w:tc>
            </w:tr>
            <w:tr w:rsidR="00BE3BC1" w14:paraId="4B81A7F8" w14:textId="77777777">
              <w:trPr>
                <w:jc w:val="center"/>
              </w:trPr>
              <w:tc>
                <w:tcPr>
                  <w:tcW w:w="3998" w:type="dxa"/>
                  <w:tcMar>
                    <w:top w:w="45" w:type="dxa"/>
                    <w:bottom w:w="45" w:type="dxa"/>
                  </w:tcMar>
                  <w:vAlign w:val="center"/>
                </w:tcPr>
                <w:p w14:paraId="58F4E7F3" w14:textId="77777777" w:rsidR="00BE3BC1" w:rsidRDefault="0027224F">
                  <w:pPr>
                    <w:spacing w:after="0"/>
                    <w:jc w:val="center"/>
                    <w:rPr>
                      <w:color w:val="000000"/>
                    </w:rPr>
                  </w:pPr>
                  <w:r>
                    <w:rPr>
                      <w:color w:val="000000"/>
                    </w:rPr>
                    <w:t>Element gain</w:t>
                  </w:r>
                </w:p>
              </w:tc>
              <w:tc>
                <w:tcPr>
                  <w:tcW w:w="2239" w:type="dxa"/>
                  <w:tcMar>
                    <w:top w:w="45" w:type="dxa"/>
                    <w:bottom w:w="45" w:type="dxa"/>
                  </w:tcMar>
                  <w:vAlign w:val="center"/>
                </w:tcPr>
                <w:p w14:paraId="46732C92" w14:textId="77777777" w:rsidR="00BE3BC1" w:rsidRDefault="0027224F">
                  <w:pPr>
                    <w:spacing w:after="0"/>
                    <w:jc w:val="center"/>
                    <w:rPr>
                      <w:color w:val="000000"/>
                    </w:rPr>
                  </w:pPr>
                  <w:r>
                    <w:rPr>
                      <w:color w:val="000000"/>
                    </w:rPr>
                    <w:t xml:space="preserve">8 </w:t>
                  </w:r>
                  <w:proofErr w:type="spellStart"/>
                  <w:r>
                    <w:rPr>
                      <w:color w:val="000000"/>
                    </w:rPr>
                    <w:t>dBi</w:t>
                  </w:r>
                  <w:proofErr w:type="spellEnd"/>
                </w:p>
              </w:tc>
            </w:tr>
            <w:tr w:rsidR="00BE3BC1" w14:paraId="5DB63DA5" w14:textId="77777777">
              <w:trPr>
                <w:jc w:val="center"/>
              </w:trPr>
              <w:tc>
                <w:tcPr>
                  <w:tcW w:w="3998" w:type="dxa"/>
                  <w:tcMar>
                    <w:top w:w="45" w:type="dxa"/>
                    <w:bottom w:w="45" w:type="dxa"/>
                  </w:tcMar>
                  <w:vAlign w:val="center"/>
                </w:tcPr>
                <w:p w14:paraId="4815A125" w14:textId="77777777" w:rsidR="00BE3BC1" w:rsidRDefault="0027224F">
                  <w:pPr>
                    <w:spacing w:after="0"/>
                    <w:jc w:val="center"/>
                    <w:rPr>
                      <w:color w:val="000000"/>
                    </w:rPr>
                  </w:pPr>
                  <w:r>
                    <w:rPr>
                      <w:color w:val="000000"/>
                    </w:rPr>
                    <w:t>Element HPBW horizontal/vertical</w:t>
                  </w:r>
                </w:p>
              </w:tc>
              <w:tc>
                <w:tcPr>
                  <w:tcW w:w="2239" w:type="dxa"/>
                  <w:tcMar>
                    <w:top w:w="45" w:type="dxa"/>
                    <w:bottom w:w="45" w:type="dxa"/>
                  </w:tcMar>
                  <w:vAlign w:val="center"/>
                </w:tcPr>
                <w:p w14:paraId="00D3F04C" w14:textId="77777777" w:rsidR="00BE3BC1" w:rsidRDefault="0027224F">
                  <w:pPr>
                    <w:spacing w:after="0"/>
                    <w:jc w:val="center"/>
                    <w:rPr>
                      <w:color w:val="000000"/>
                    </w:rPr>
                  </w:pPr>
                  <m:oMath>
                    <m:r>
                      <m:rPr>
                        <m:sty m:val="p"/>
                      </m:rPr>
                      <w:rPr>
                        <w:rFonts w:ascii="Cambria Math" w:hAnsi="Cambria Math"/>
                        <w:color w:val="000000"/>
                      </w:rPr>
                      <m:t>65°</m:t>
                    </m:r>
                  </m:oMath>
                  <w:r>
                    <w:rPr>
                      <w:color w:val="000000"/>
                    </w:rPr>
                    <w:t xml:space="preserve"> for both H/V</w:t>
                  </w:r>
                </w:p>
              </w:tc>
            </w:tr>
            <w:tr w:rsidR="00BE3BC1" w14:paraId="139021B3" w14:textId="77777777">
              <w:trPr>
                <w:jc w:val="center"/>
              </w:trPr>
              <w:tc>
                <w:tcPr>
                  <w:tcW w:w="3998" w:type="dxa"/>
                  <w:tcMar>
                    <w:top w:w="45" w:type="dxa"/>
                    <w:bottom w:w="45" w:type="dxa"/>
                  </w:tcMar>
                  <w:vAlign w:val="center"/>
                </w:tcPr>
                <w:p w14:paraId="3367B8F6" w14:textId="77777777" w:rsidR="00BE3BC1" w:rsidRDefault="0027224F">
                  <w:pPr>
                    <w:spacing w:after="0"/>
                    <w:jc w:val="center"/>
                    <w:rPr>
                      <w:color w:val="000000"/>
                    </w:rPr>
                  </w:pPr>
                  <w:r>
                    <w:rPr>
                      <w:color w:val="000000"/>
                    </w:rPr>
                    <w:t>Element front-to-back ratio horizontal/vertical</w:t>
                  </w:r>
                </w:p>
              </w:tc>
              <w:tc>
                <w:tcPr>
                  <w:tcW w:w="2239" w:type="dxa"/>
                  <w:tcMar>
                    <w:top w:w="45" w:type="dxa"/>
                    <w:bottom w:w="45" w:type="dxa"/>
                  </w:tcMar>
                  <w:vAlign w:val="center"/>
                </w:tcPr>
                <w:p w14:paraId="2D2F8864" w14:textId="77777777" w:rsidR="00BE3BC1" w:rsidRDefault="0027224F">
                  <w:pPr>
                    <w:spacing w:after="0"/>
                    <w:jc w:val="center"/>
                    <w:rPr>
                      <w:color w:val="000000"/>
                    </w:rPr>
                  </w:pPr>
                  <w:r>
                    <w:rPr>
                      <w:color w:val="000000"/>
                    </w:rPr>
                    <w:t>30 dB for both H/V</w:t>
                  </w:r>
                </w:p>
              </w:tc>
            </w:tr>
            <w:tr w:rsidR="00BE3BC1" w14:paraId="44B9FD64" w14:textId="77777777">
              <w:trPr>
                <w:jc w:val="center"/>
              </w:trPr>
              <w:tc>
                <w:tcPr>
                  <w:tcW w:w="3998" w:type="dxa"/>
                  <w:tcMar>
                    <w:top w:w="45" w:type="dxa"/>
                    <w:bottom w:w="45" w:type="dxa"/>
                  </w:tcMar>
                  <w:vAlign w:val="center"/>
                </w:tcPr>
                <w:p w14:paraId="1B697A70" w14:textId="77777777" w:rsidR="00BE3BC1" w:rsidRDefault="0027224F">
                  <w:pPr>
                    <w:spacing w:after="0"/>
                    <w:jc w:val="center"/>
                    <w:rPr>
                      <w:color w:val="000000"/>
                    </w:rPr>
                  </w:pPr>
                  <w:r>
                    <w:rPr>
                      <w:color w:val="000000"/>
                    </w:rPr>
                    <w:t>Element spacing horizontal/vertical</w:t>
                  </w:r>
                </w:p>
              </w:tc>
              <w:tc>
                <w:tcPr>
                  <w:tcW w:w="2239" w:type="dxa"/>
                  <w:tcMar>
                    <w:top w:w="45" w:type="dxa"/>
                    <w:bottom w:w="45" w:type="dxa"/>
                  </w:tcMar>
                  <w:vAlign w:val="center"/>
                </w:tcPr>
                <w:p w14:paraId="388AED2F" w14:textId="77777777" w:rsidR="00BE3BC1" w:rsidRDefault="0027224F">
                  <w:pPr>
                    <w:spacing w:after="0"/>
                    <w:jc w:val="center"/>
                    <w:rPr>
                      <w:color w:val="000000"/>
                    </w:rPr>
                  </w:pPr>
                  <w:r>
                    <w:rPr>
                      <w:color w:val="000000"/>
                    </w:rPr>
                    <w:t>0.5 wavelength for both H/V</w:t>
                  </w:r>
                </w:p>
              </w:tc>
            </w:tr>
            <w:tr w:rsidR="00BE3BC1" w14:paraId="052FDD28" w14:textId="77777777">
              <w:trPr>
                <w:jc w:val="center"/>
              </w:trPr>
              <w:tc>
                <w:tcPr>
                  <w:tcW w:w="3998" w:type="dxa"/>
                  <w:tcMar>
                    <w:top w:w="45" w:type="dxa"/>
                    <w:bottom w:w="45" w:type="dxa"/>
                  </w:tcMar>
                  <w:vAlign w:val="center"/>
                </w:tcPr>
                <w:p w14:paraId="2E3AAC96" w14:textId="77777777" w:rsidR="00BE3BC1" w:rsidRDefault="0027224F">
                  <w:pPr>
                    <w:spacing w:after="0"/>
                    <w:jc w:val="center"/>
                    <w:rPr>
                      <w:color w:val="000000"/>
                    </w:rPr>
                  </w:pPr>
                  <w:r>
                    <w:rPr>
                      <w:color w:val="000000"/>
                    </w:rPr>
                    <w:t>Antenna panel tilt</w:t>
                  </w:r>
                </w:p>
              </w:tc>
              <w:tc>
                <w:tcPr>
                  <w:tcW w:w="2239" w:type="dxa"/>
                  <w:tcMar>
                    <w:top w:w="45" w:type="dxa"/>
                    <w:bottom w:w="45" w:type="dxa"/>
                  </w:tcMar>
                  <w:vAlign w:val="center"/>
                </w:tcPr>
                <w:p w14:paraId="1BFBC65E" w14:textId="77777777" w:rsidR="00BE3BC1" w:rsidRDefault="0027224F">
                  <w:pPr>
                    <w:spacing w:after="0"/>
                    <w:jc w:val="center"/>
                    <w:rPr>
                      <w:color w:val="000000"/>
                    </w:rPr>
                  </w:pPr>
                  <m:oMath>
                    <m:r>
                      <m:rPr>
                        <m:sty m:val="p"/>
                      </m:rPr>
                      <w:rPr>
                        <w:rFonts w:ascii="Cambria Math" w:hAnsi="Cambria Math"/>
                        <w:color w:val="000000"/>
                      </w:rPr>
                      <m:t>90°</m:t>
                    </m:r>
                  </m:oMath>
                  <w:r>
                    <w:rPr>
                      <w:color w:val="000000"/>
                    </w:rPr>
                    <w:t xml:space="preserve"> for 1st layer cell</w:t>
                  </w:r>
                </w:p>
                <w:p w14:paraId="24F5CFC1" w14:textId="77777777" w:rsidR="00BE3BC1" w:rsidRDefault="0027224F">
                  <w:pPr>
                    <w:spacing w:after="0"/>
                    <w:jc w:val="center"/>
                    <w:rPr>
                      <w:color w:val="000000"/>
                    </w:rPr>
                  </w:pPr>
                  <m:oMath>
                    <m:r>
                      <m:rPr>
                        <m:sty m:val="p"/>
                      </m:rPr>
                      <w:rPr>
                        <w:rFonts w:ascii="Cambria Math" w:hAnsi="Cambria Math"/>
                        <w:color w:val="000000"/>
                      </w:rPr>
                      <m:t>23°</m:t>
                    </m:r>
                  </m:oMath>
                  <w:r>
                    <w:rPr>
                      <w:color w:val="000000"/>
                    </w:rPr>
                    <w:t xml:space="preserve"> for 2nd layer cell</w:t>
                  </w:r>
                </w:p>
              </w:tc>
            </w:tr>
            <w:tr w:rsidR="00BE3BC1" w14:paraId="441F7D24" w14:textId="77777777">
              <w:trPr>
                <w:trHeight w:val="25"/>
                <w:jc w:val="center"/>
              </w:trPr>
              <w:tc>
                <w:tcPr>
                  <w:tcW w:w="3998" w:type="dxa"/>
                  <w:tcMar>
                    <w:top w:w="45" w:type="dxa"/>
                    <w:bottom w:w="45" w:type="dxa"/>
                  </w:tcMar>
                  <w:vAlign w:val="center"/>
                </w:tcPr>
                <w:p w14:paraId="18440A4C" w14:textId="77777777" w:rsidR="00BE3BC1" w:rsidRDefault="0027224F">
                  <w:pPr>
                    <w:spacing w:after="0"/>
                    <w:jc w:val="center"/>
                    <w:rPr>
                      <w:color w:val="000000"/>
                    </w:rPr>
                  </w:pPr>
                  <w:r>
                    <w:rPr>
                      <w:color w:val="000000"/>
                    </w:rPr>
                    <w:t>Tx power per antenna panel</w:t>
                  </w:r>
                </w:p>
              </w:tc>
              <w:tc>
                <w:tcPr>
                  <w:tcW w:w="2239" w:type="dxa"/>
                  <w:tcMar>
                    <w:top w:w="45" w:type="dxa"/>
                    <w:bottom w:w="45" w:type="dxa"/>
                  </w:tcMar>
                  <w:vAlign w:val="center"/>
                </w:tcPr>
                <w:p w14:paraId="054BB305" w14:textId="77777777" w:rsidR="00BE3BC1" w:rsidRDefault="0027224F">
                  <w:pPr>
                    <w:spacing w:after="0"/>
                    <w:jc w:val="center"/>
                    <w:rPr>
                      <w:color w:val="000000"/>
                    </w:rPr>
                  </w:pPr>
                  <w:r>
                    <w:rPr>
                      <w:color w:val="000000"/>
                    </w:rPr>
                    <w:t>46 dBm</w:t>
                  </w:r>
                </w:p>
              </w:tc>
            </w:tr>
          </w:tbl>
          <w:p w14:paraId="07109C02" w14:textId="77777777" w:rsidR="00BE3BC1" w:rsidRDefault="0027224F">
            <w:pPr>
              <w:spacing w:after="0"/>
              <w:rPr>
                <w:color w:val="000000"/>
              </w:rPr>
            </w:pPr>
            <w:r>
              <w:rPr>
                <w:color w:val="000000"/>
              </w:rPr>
              <w:t>Proposal 7:  Determine simulation assumptions based on the HAPS co-existence scenarios and the terrestrial bands for HAPS deployment.</w:t>
            </w:r>
          </w:p>
          <w:p w14:paraId="233DA89C" w14:textId="77777777" w:rsidR="00BE3BC1" w:rsidRDefault="0027224F">
            <w:pPr>
              <w:pStyle w:val="StyleCaptioncapcapCharCaptionCharCaptionChar1CharcapChar"/>
              <w:spacing w:before="0" w:after="0"/>
            </w:pPr>
            <w:bookmarkStart w:id="18" w:name="_Ref61249740"/>
            <w:r>
              <w:t xml:space="preserve">Table </w:t>
            </w:r>
            <w:r w:rsidR="00471063">
              <w:fldChar w:fldCharType="begin"/>
            </w:r>
            <w:r w:rsidR="00471063">
              <w:instrText xml:space="preserve"> SEQ Table \* ARABIC </w:instrText>
            </w:r>
            <w:r w:rsidR="00471063">
              <w:fldChar w:fldCharType="separate"/>
            </w:r>
            <w:r>
              <w:t>2</w:t>
            </w:r>
            <w:r w:rsidR="00471063">
              <w:fldChar w:fldCharType="end"/>
            </w:r>
            <w:bookmarkEnd w:id="18"/>
            <w:r>
              <w:t>. Example system level simulation parameters for rural scenario</w:t>
            </w:r>
          </w:p>
          <w:tbl>
            <w:tblPr>
              <w:tblStyle w:val="af3"/>
              <w:tblW w:w="6408" w:type="dxa"/>
              <w:jc w:val="center"/>
              <w:tblLayout w:type="fixed"/>
              <w:tblLook w:val="04A0" w:firstRow="1" w:lastRow="0" w:firstColumn="1" w:lastColumn="0" w:noHBand="0" w:noVBand="1"/>
            </w:tblPr>
            <w:tblGrid>
              <w:gridCol w:w="2297"/>
              <w:gridCol w:w="2126"/>
              <w:gridCol w:w="1985"/>
            </w:tblGrid>
            <w:tr w:rsidR="00BE3BC1" w:rsidRPr="00F36B71" w14:paraId="75772EE1" w14:textId="77777777">
              <w:trPr>
                <w:jc w:val="center"/>
              </w:trPr>
              <w:tc>
                <w:tcPr>
                  <w:tcW w:w="2297" w:type="dxa"/>
                  <w:tcMar>
                    <w:top w:w="45" w:type="dxa"/>
                    <w:bottom w:w="45" w:type="dxa"/>
                  </w:tcMar>
                  <w:vAlign w:val="center"/>
                </w:tcPr>
                <w:p w14:paraId="0F7A1EC6" w14:textId="77777777" w:rsidR="00BE3BC1" w:rsidRDefault="0027224F">
                  <w:pPr>
                    <w:pStyle w:val="TAC"/>
                    <w:rPr>
                      <w:rFonts w:ascii="Times New Roman" w:hAnsi="Times New Roman"/>
                    </w:rPr>
                  </w:pPr>
                  <w:r>
                    <w:rPr>
                      <w:rFonts w:ascii="Times New Roman" w:hAnsi="Times New Roman"/>
                    </w:rPr>
                    <w:t xml:space="preserve">Frequency band </w:t>
                  </w:r>
                </w:p>
              </w:tc>
              <w:tc>
                <w:tcPr>
                  <w:tcW w:w="4111" w:type="dxa"/>
                  <w:gridSpan w:val="2"/>
                </w:tcPr>
                <w:p w14:paraId="5AFB4AF3" w14:textId="77777777" w:rsidR="00BE3BC1" w:rsidRPr="00301C69" w:rsidRDefault="0027224F">
                  <w:pPr>
                    <w:pStyle w:val="TAC"/>
                    <w:overflowPunct/>
                    <w:autoSpaceDE/>
                    <w:autoSpaceDN/>
                    <w:adjustRightInd/>
                    <w:textAlignment w:val="auto"/>
                    <w:rPr>
                      <w:rFonts w:ascii="Times New Roman" w:hAnsi="Times New Roman"/>
                      <w:lang w:val="de-DE"/>
                    </w:rPr>
                  </w:pPr>
                  <w:r w:rsidRPr="00301C69">
                    <w:rPr>
                      <w:rFonts w:ascii="Times New Roman" w:hAnsi="Times New Roman"/>
                      <w:lang w:val="de-DE"/>
                    </w:rPr>
                    <w:t>Band n1 (UL: 1920-1980 MHz, DL: 2110-2170 MHz)</w:t>
                  </w:r>
                </w:p>
              </w:tc>
            </w:tr>
            <w:tr w:rsidR="00BE3BC1" w14:paraId="0F7C3734" w14:textId="77777777">
              <w:trPr>
                <w:jc w:val="center"/>
              </w:trPr>
              <w:tc>
                <w:tcPr>
                  <w:tcW w:w="2297" w:type="dxa"/>
                  <w:tcMar>
                    <w:top w:w="45" w:type="dxa"/>
                    <w:bottom w:w="45" w:type="dxa"/>
                  </w:tcMar>
                  <w:vAlign w:val="center"/>
                </w:tcPr>
                <w:p w14:paraId="784E6F70" w14:textId="77777777" w:rsidR="00BE3BC1" w:rsidRDefault="0027224F">
                  <w:pPr>
                    <w:pStyle w:val="TAC"/>
                    <w:rPr>
                      <w:rFonts w:ascii="Times New Roman" w:hAnsi="Times New Roman"/>
                    </w:rPr>
                  </w:pPr>
                  <w:r>
                    <w:rPr>
                      <w:rFonts w:ascii="Times New Roman" w:hAnsi="Times New Roman"/>
                    </w:rPr>
                    <w:t>Terrestrial environment</w:t>
                  </w:r>
                </w:p>
              </w:tc>
              <w:tc>
                <w:tcPr>
                  <w:tcW w:w="2126" w:type="dxa"/>
                </w:tcPr>
                <w:p w14:paraId="741605B5" w14:textId="77777777" w:rsidR="00BE3BC1" w:rsidRDefault="0027224F">
                  <w:pPr>
                    <w:pStyle w:val="TAC"/>
                    <w:rPr>
                      <w:rFonts w:ascii="Times New Roman" w:hAnsi="Times New Roman"/>
                    </w:rPr>
                  </w:pPr>
                  <w:r>
                    <w:rPr>
                      <w:rFonts w:ascii="Times New Roman" w:hAnsi="Times New Roman"/>
                    </w:rPr>
                    <w:t>Urban Macro</w:t>
                  </w:r>
                </w:p>
              </w:tc>
              <w:tc>
                <w:tcPr>
                  <w:tcW w:w="1985" w:type="dxa"/>
                  <w:tcMar>
                    <w:top w:w="45" w:type="dxa"/>
                    <w:bottom w:w="45" w:type="dxa"/>
                  </w:tcMar>
                  <w:vAlign w:val="center"/>
                </w:tcPr>
                <w:p w14:paraId="0BE5F1DC" w14:textId="77777777" w:rsidR="00BE3BC1" w:rsidRDefault="0027224F">
                  <w:pPr>
                    <w:pStyle w:val="TAC"/>
                    <w:rPr>
                      <w:rFonts w:ascii="Times New Roman" w:hAnsi="Times New Roman"/>
                    </w:rPr>
                  </w:pPr>
                  <w:r>
                    <w:rPr>
                      <w:rFonts w:ascii="Times New Roman" w:hAnsi="Times New Roman"/>
                    </w:rPr>
                    <w:t>Rural Macro</w:t>
                  </w:r>
                </w:p>
              </w:tc>
            </w:tr>
            <w:tr w:rsidR="00BE3BC1" w14:paraId="2521EE12" w14:textId="77777777">
              <w:trPr>
                <w:jc w:val="center"/>
              </w:trPr>
              <w:tc>
                <w:tcPr>
                  <w:tcW w:w="2297" w:type="dxa"/>
                  <w:tcMar>
                    <w:top w:w="45" w:type="dxa"/>
                    <w:bottom w:w="45" w:type="dxa"/>
                  </w:tcMar>
                  <w:vAlign w:val="center"/>
                </w:tcPr>
                <w:p w14:paraId="2B5E74CC" w14:textId="77777777" w:rsidR="00BE3BC1" w:rsidRDefault="0027224F">
                  <w:pPr>
                    <w:pStyle w:val="TAC"/>
                    <w:rPr>
                      <w:rFonts w:ascii="Times New Roman" w:hAnsi="Times New Roman"/>
                    </w:rPr>
                  </w:pPr>
                  <w:r>
                    <w:rPr>
                      <w:rFonts w:ascii="Times New Roman" w:hAnsi="Times New Roman"/>
                    </w:rPr>
                    <w:t>Channel bandwidth</w:t>
                  </w:r>
                </w:p>
              </w:tc>
              <w:tc>
                <w:tcPr>
                  <w:tcW w:w="2126" w:type="dxa"/>
                  <w:vAlign w:val="center"/>
                </w:tcPr>
                <w:p w14:paraId="61B384B5" w14:textId="77777777" w:rsidR="00BE3BC1" w:rsidRDefault="0027224F">
                  <w:pPr>
                    <w:pStyle w:val="TAC"/>
                    <w:rPr>
                      <w:rFonts w:ascii="Times New Roman" w:hAnsi="Times New Roman"/>
                    </w:rPr>
                  </w:pPr>
                  <w:r>
                    <w:rPr>
                      <w:rFonts w:ascii="Times New Roman" w:hAnsi="Times New Roman"/>
                    </w:rPr>
                    <w:t>20 MHz</w:t>
                  </w:r>
                </w:p>
              </w:tc>
              <w:tc>
                <w:tcPr>
                  <w:tcW w:w="1985" w:type="dxa"/>
                  <w:tcMar>
                    <w:top w:w="45" w:type="dxa"/>
                    <w:bottom w:w="45" w:type="dxa"/>
                  </w:tcMar>
                  <w:vAlign w:val="center"/>
                </w:tcPr>
                <w:p w14:paraId="3EF70259" w14:textId="77777777" w:rsidR="00BE3BC1" w:rsidRDefault="0027224F">
                  <w:pPr>
                    <w:pStyle w:val="TAC"/>
                    <w:rPr>
                      <w:rFonts w:ascii="Times New Roman" w:hAnsi="Times New Roman"/>
                    </w:rPr>
                  </w:pPr>
                  <w:r>
                    <w:rPr>
                      <w:rFonts w:ascii="Times New Roman" w:hAnsi="Times New Roman"/>
                    </w:rPr>
                    <w:t>20 MHz</w:t>
                  </w:r>
                </w:p>
              </w:tc>
            </w:tr>
            <w:tr w:rsidR="00BE3BC1" w14:paraId="6A67EFCE" w14:textId="77777777">
              <w:trPr>
                <w:jc w:val="center"/>
              </w:trPr>
              <w:tc>
                <w:tcPr>
                  <w:tcW w:w="2297" w:type="dxa"/>
                  <w:tcMar>
                    <w:top w:w="45" w:type="dxa"/>
                    <w:bottom w:w="45" w:type="dxa"/>
                  </w:tcMar>
                  <w:vAlign w:val="center"/>
                </w:tcPr>
                <w:p w14:paraId="21B6E4EF" w14:textId="77777777" w:rsidR="00BE3BC1" w:rsidRDefault="0027224F">
                  <w:pPr>
                    <w:pStyle w:val="TAC"/>
                    <w:rPr>
                      <w:rFonts w:ascii="Times New Roman" w:hAnsi="Times New Roman"/>
                    </w:rPr>
                  </w:pPr>
                  <w:r>
                    <w:rPr>
                      <w:rFonts w:ascii="Times New Roman" w:hAnsi="Times New Roman"/>
                    </w:rPr>
                    <w:t xml:space="preserve">HAPS altitude </w:t>
                  </w:r>
                </w:p>
              </w:tc>
              <w:tc>
                <w:tcPr>
                  <w:tcW w:w="2126" w:type="dxa"/>
                  <w:vAlign w:val="center"/>
                </w:tcPr>
                <w:p w14:paraId="007967BD" w14:textId="77777777" w:rsidR="00BE3BC1" w:rsidRDefault="0027224F">
                  <w:pPr>
                    <w:pStyle w:val="TAC"/>
                    <w:rPr>
                      <w:rFonts w:ascii="Times New Roman" w:hAnsi="Times New Roman"/>
                    </w:rPr>
                  </w:pPr>
                  <w:r>
                    <w:rPr>
                      <w:rFonts w:ascii="Times New Roman" w:hAnsi="Times New Roman"/>
                    </w:rPr>
                    <w:t>20 Km</w:t>
                  </w:r>
                </w:p>
              </w:tc>
              <w:tc>
                <w:tcPr>
                  <w:tcW w:w="1985" w:type="dxa"/>
                  <w:tcMar>
                    <w:top w:w="45" w:type="dxa"/>
                    <w:bottom w:w="45" w:type="dxa"/>
                  </w:tcMar>
                  <w:vAlign w:val="center"/>
                </w:tcPr>
                <w:p w14:paraId="4C8D7901" w14:textId="77777777" w:rsidR="00BE3BC1" w:rsidRDefault="0027224F">
                  <w:pPr>
                    <w:pStyle w:val="TAC"/>
                    <w:rPr>
                      <w:rFonts w:ascii="Times New Roman" w:hAnsi="Times New Roman"/>
                    </w:rPr>
                  </w:pPr>
                  <w:r>
                    <w:rPr>
                      <w:rFonts w:ascii="Times New Roman" w:hAnsi="Times New Roman"/>
                    </w:rPr>
                    <w:t>20 Km</w:t>
                  </w:r>
                </w:p>
              </w:tc>
            </w:tr>
            <w:tr w:rsidR="00BE3BC1" w14:paraId="0EBAC69C" w14:textId="77777777">
              <w:trPr>
                <w:jc w:val="center"/>
              </w:trPr>
              <w:tc>
                <w:tcPr>
                  <w:tcW w:w="2297" w:type="dxa"/>
                  <w:tcMar>
                    <w:top w:w="45" w:type="dxa"/>
                    <w:bottom w:w="45" w:type="dxa"/>
                  </w:tcMar>
                  <w:vAlign w:val="center"/>
                </w:tcPr>
                <w:p w14:paraId="3067B257" w14:textId="77777777" w:rsidR="00BE3BC1" w:rsidRDefault="0027224F">
                  <w:pPr>
                    <w:pStyle w:val="TAC"/>
                    <w:rPr>
                      <w:rFonts w:ascii="Times New Roman" w:hAnsi="Times New Roman"/>
                    </w:rPr>
                  </w:pPr>
                  <w:r>
                    <w:rPr>
                      <w:rFonts w:ascii="Times New Roman" w:hAnsi="Times New Roman"/>
                    </w:rPr>
                    <w:t>HAPS coverage radius</w:t>
                  </w:r>
                </w:p>
              </w:tc>
              <w:tc>
                <w:tcPr>
                  <w:tcW w:w="2126" w:type="dxa"/>
                  <w:vAlign w:val="center"/>
                </w:tcPr>
                <w:p w14:paraId="15317ACA" w14:textId="77777777" w:rsidR="00BE3BC1" w:rsidRDefault="0027224F">
                  <w:pPr>
                    <w:pStyle w:val="TAC"/>
                    <w:rPr>
                      <w:rFonts w:ascii="Times New Roman" w:hAnsi="Times New Roman"/>
                    </w:rPr>
                  </w:pPr>
                  <w:r>
                    <w:rPr>
                      <w:rFonts w:ascii="Times New Roman" w:hAnsi="Times New Roman"/>
                    </w:rPr>
                    <w:t>100 Km</w:t>
                  </w:r>
                </w:p>
              </w:tc>
              <w:tc>
                <w:tcPr>
                  <w:tcW w:w="1985" w:type="dxa"/>
                  <w:tcMar>
                    <w:top w:w="45" w:type="dxa"/>
                    <w:bottom w:w="45" w:type="dxa"/>
                  </w:tcMar>
                  <w:vAlign w:val="center"/>
                </w:tcPr>
                <w:p w14:paraId="2640604A" w14:textId="77777777" w:rsidR="00BE3BC1" w:rsidRDefault="0027224F">
                  <w:pPr>
                    <w:pStyle w:val="TAC"/>
                    <w:rPr>
                      <w:rFonts w:ascii="Times New Roman" w:hAnsi="Times New Roman"/>
                    </w:rPr>
                  </w:pPr>
                  <w:r>
                    <w:rPr>
                      <w:rFonts w:ascii="Times New Roman" w:hAnsi="Times New Roman"/>
                    </w:rPr>
                    <w:t>100 Km</w:t>
                  </w:r>
                </w:p>
              </w:tc>
            </w:tr>
            <w:tr w:rsidR="00BE3BC1" w14:paraId="1DA191EC" w14:textId="77777777">
              <w:trPr>
                <w:jc w:val="center"/>
              </w:trPr>
              <w:tc>
                <w:tcPr>
                  <w:tcW w:w="2297" w:type="dxa"/>
                  <w:tcMar>
                    <w:top w:w="45" w:type="dxa"/>
                    <w:bottom w:w="45" w:type="dxa"/>
                  </w:tcMar>
                  <w:vAlign w:val="center"/>
                </w:tcPr>
                <w:p w14:paraId="2E620C57" w14:textId="77777777" w:rsidR="00BE3BC1" w:rsidRPr="00D07929" w:rsidRDefault="0027224F" w:rsidP="00774CA2">
                  <w:pPr>
                    <w:pStyle w:val="TAC"/>
                    <w:widowControl w:val="0"/>
                    <w:overflowPunct/>
                    <w:autoSpaceDE/>
                    <w:autoSpaceDN/>
                    <w:adjustRightInd/>
                    <w:ind w:right="28"/>
                    <w:textAlignment w:val="auto"/>
                    <w:rPr>
                      <w:rFonts w:ascii="Times New Roman" w:hAnsi="Times New Roman"/>
                      <w:lang w:val="en-US"/>
                    </w:rPr>
                  </w:pPr>
                  <w:r w:rsidRPr="00D07929">
                    <w:rPr>
                      <w:rFonts w:ascii="Times New Roman" w:hAnsi="Times New Roman"/>
                      <w:lang w:val="en-US"/>
                    </w:rPr>
                    <w:t>HAPS and TN coverage center distance</w:t>
                  </w:r>
                </w:p>
              </w:tc>
              <w:tc>
                <w:tcPr>
                  <w:tcW w:w="2126" w:type="dxa"/>
                  <w:vAlign w:val="center"/>
                </w:tcPr>
                <w:p w14:paraId="02802BE4" w14:textId="77777777" w:rsidR="00BE3BC1" w:rsidRDefault="0027224F" w:rsidP="00774CA2">
                  <w:pPr>
                    <w:pStyle w:val="TAC"/>
                    <w:rPr>
                      <w:rFonts w:ascii="Times New Roman" w:hAnsi="Times New Roman"/>
                    </w:rPr>
                  </w:pPr>
                  <w:r>
                    <w:rPr>
                      <w:rFonts w:ascii="Times New Roman" w:hAnsi="Times New Roman"/>
                    </w:rPr>
                    <w:t>0, 20, 40 Km</w:t>
                  </w:r>
                </w:p>
              </w:tc>
              <w:tc>
                <w:tcPr>
                  <w:tcW w:w="1985" w:type="dxa"/>
                  <w:tcMar>
                    <w:top w:w="45" w:type="dxa"/>
                    <w:bottom w:w="45" w:type="dxa"/>
                  </w:tcMar>
                  <w:vAlign w:val="center"/>
                </w:tcPr>
                <w:p w14:paraId="0A208BD8" w14:textId="77777777" w:rsidR="00BE3BC1" w:rsidRDefault="0027224F" w:rsidP="00774CA2">
                  <w:pPr>
                    <w:pStyle w:val="TAC"/>
                    <w:rPr>
                      <w:rFonts w:ascii="Times New Roman" w:hAnsi="Times New Roman"/>
                    </w:rPr>
                  </w:pPr>
                  <w:r>
                    <w:rPr>
                      <w:rFonts w:ascii="Times New Roman" w:hAnsi="Times New Roman"/>
                    </w:rPr>
                    <w:t>0, 20, 40 Km</w:t>
                  </w:r>
                </w:p>
              </w:tc>
            </w:tr>
            <w:tr w:rsidR="00BE3BC1" w14:paraId="21D9F398" w14:textId="77777777">
              <w:trPr>
                <w:jc w:val="center"/>
              </w:trPr>
              <w:tc>
                <w:tcPr>
                  <w:tcW w:w="2297" w:type="dxa"/>
                  <w:tcMar>
                    <w:top w:w="45" w:type="dxa"/>
                    <w:bottom w:w="45" w:type="dxa"/>
                  </w:tcMar>
                  <w:vAlign w:val="center"/>
                </w:tcPr>
                <w:p w14:paraId="5A67DAE6" w14:textId="77777777" w:rsidR="00BE3BC1" w:rsidRDefault="0027224F">
                  <w:pPr>
                    <w:pStyle w:val="TAC"/>
                    <w:rPr>
                      <w:rFonts w:ascii="Times New Roman" w:hAnsi="Times New Roman"/>
                    </w:rPr>
                  </w:pPr>
                  <w:r>
                    <w:rPr>
                      <w:rFonts w:ascii="Times New Roman" w:hAnsi="Times New Roman"/>
                    </w:rPr>
                    <w:t>HAPS channel model</w:t>
                  </w:r>
                </w:p>
              </w:tc>
              <w:tc>
                <w:tcPr>
                  <w:tcW w:w="2126" w:type="dxa"/>
                  <w:vAlign w:val="center"/>
                </w:tcPr>
                <w:p w14:paraId="5D4581C8" w14:textId="77777777" w:rsidR="00BE3BC1" w:rsidRDefault="0027224F">
                  <w:pPr>
                    <w:pStyle w:val="TAC"/>
                    <w:rPr>
                      <w:rFonts w:ascii="Times New Roman" w:hAnsi="Times New Roman"/>
                    </w:rPr>
                  </w:pPr>
                  <w:r>
                    <w:rPr>
                      <w:rFonts w:ascii="Times New Roman" w:hAnsi="Times New Roman"/>
                    </w:rPr>
                    <w:t xml:space="preserve">NTN urban </w:t>
                  </w:r>
                  <w:r>
                    <w:rPr>
                      <w:rFonts w:ascii="Times New Roman" w:hAnsi="Times New Roman"/>
                    </w:rPr>
                    <w:fldChar w:fldCharType="begin"/>
                  </w:r>
                  <w:r>
                    <w:rPr>
                      <w:rFonts w:ascii="Times New Roman" w:hAnsi="Times New Roman"/>
                    </w:rPr>
                    <w:instrText xml:space="preserve"> REF _Ref61189036 \r \h  \* MERGEFORMAT </w:instrText>
                  </w:r>
                  <w:r>
                    <w:rPr>
                      <w:rFonts w:ascii="Times New Roman" w:hAnsi="Times New Roman"/>
                    </w:rPr>
                  </w:r>
                  <w:r>
                    <w:rPr>
                      <w:rFonts w:ascii="Times New Roman" w:hAnsi="Times New Roman"/>
                    </w:rPr>
                    <w:fldChar w:fldCharType="separate"/>
                  </w:r>
                  <w:r>
                    <w:rPr>
                      <w:rFonts w:ascii="Times New Roman" w:hAnsi="Times New Roman"/>
                    </w:rPr>
                    <w:t>[7]</w:t>
                  </w:r>
                  <w:r>
                    <w:rPr>
                      <w:rFonts w:ascii="Times New Roman" w:hAnsi="Times New Roman"/>
                    </w:rPr>
                    <w:fldChar w:fldCharType="end"/>
                  </w:r>
                </w:p>
              </w:tc>
              <w:tc>
                <w:tcPr>
                  <w:tcW w:w="1985" w:type="dxa"/>
                  <w:tcMar>
                    <w:top w:w="45" w:type="dxa"/>
                    <w:bottom w:w="45" w:type="dxa"/>
                  </w:tcMar>
                  <w:vAlign w:val="center"/>
                </w:tcPr>
                <w:p w14:paraId="4E90BE1B" w14:textId="77777777" w:rsidR="00BE3BC1" w:rsidRDefault="0027224F">
                  <w:pPr>
                    <w:pStyle w:val="TAC"/>
                    <w:rPr>
                      <w:rFonts w:ascii="Times New Roman" w:hAnsi="Times New Roman"/>
                    </w:rPr>
                  </w:pPr>
                  <w:r>
                    <w:rPr>
                      <w:rFonts w:ascii="Times New Roman" w:hAnsi="Times New Roman"/>
                    </w:rPr>
                    <w:t xml:space="preserve">NTN rural </w:t>
                  </w:r>
                  <w:r>
                    <w:rPr>
                      <w:rFonts w:ascii="Times New Roman" w:hAnsi="Times New Roman"/>
                    </w:rPr>
                    <w:fldChar w:fldCharType="begin"/>
                  </w:r>
                  <w:r>
                    <w:rPr>
                      <w:rFonts w:ascii="Times New Roman" w:hAnsi="Times New Roman"/>
                    </w:rPr>
                    <w:instrText xml:space="preserve"> REF _Ref61189036 \r \h  \* MERGEFORMAT </w:instrText>
                  </w:r>
                  <w:r>
                    <w:rPr>
                      <w:rFonts w:ascii="Times New Roman" w:hAnsi="Times New Roman"/>
                    </w:rPr>
                  </w:r>
                  <w:r>
                    <w:rPr>
                      <w:rFonts w:ascii="Times New Roman" w:hAnsi="Times New Roman"/>
                    </w:rPr>
                    <w:fldChar w:fldCharType="separate"/>
                  </w:r>
                  <w:r>
                    <w:rPr>
                      <w:rFonts w:ascii="Times New Roman" w:hAnsi="Times New Roman"/>
                    </w:rPr>
                    <w:t>[7]</w:t>
                  </w:r>
                  <w:r>
                    <w:rPr>
                      <w:rFonts w:ascii="Times New Roman" w:hAnsi="Times New Roman"/>
                    </w:rPr>
                    <w:fldChar w:fldCharType="end"/>
                  </w:r>
                </w:p>
              </w:tc>
            </w:tr>
            <w:tr w:rsidR="00BE3BC1" w14:paraId="0766A857" w14:textId="77777777">
              <w:trPr>
                <w:jc w:val="center"/>
              </w:trPr>
              <w:tc>
                <w:tcPr>
                  <w:tcW w:w="2297" w:type="dxa"/>
                  <w:tcMar>
                    <w:top w:w="45" w:type="dxa"/>
                    <w:bottom w:w="45" w:type="dxa"/>
                  </w:tcMar>
                  <w:vAlign w:val="center"/>
                </w:tcPr>
                <w:p w14:paraId="4162C345" w14:textId="77777777" w:rsidR="00BE3BC1" w:rsidRDefault="0027224F">
                  <w:pPr>
                    <w:pStyle w:val="TAC"/>
                    <w:rPr>
                      <w:rFonts w:ascii="Times New Roman" w:hAnsi="Times New Roman"/>
                    </w:rPr>
                  </w:pPr>
                  <w:r>
                    <w:rPr>
                      <w:rFonts w:ascii="Times New Roman" w:hAnsi="Times New Roman"/>
                    </w:rPr>
                    <w:t>HAPS indoor UE percentage</w:t>
                  </w:r>
                </w:p>
              </w:tc>
              <w:tc>
                <w:tcPr>
                  <w:tcW w:w="2126" w:type="dxa"/>
                  <w:vAlign w:val="center"/>
                </w:tcPr>
                <w:p w14:paraId="04E9F8A0" w14:textId="77777777" w:rsidR="00BE3BC1" w:rsidRDefault="0027224F">
                  <w:pPr>
                    <w:pStyle w:val="TAC"/>
                    <w:rPr>
                      <w:rFonts w:ascii="Times New Roman" w:hAnsi="Times New Roman"/>
                    </w:rPr>
                  </w:pPr>
                  <w:r>
                    <w:rPr>
                      <w:rFonts w:ascii="Times New Roman" w:hAnsi="Times New Roman"/>
                    </w:rPr>
                    <w:t>0%</w:t>
                  </w:r>
                </w:p>
              </w:tc>
              <w:tc>
                <w:tcPr>
                  <w:tcW w:w="1985" w:type="dxa"/>
                  <w:tcMar>
                    <w:top w:w="45" w:type="dxa"/>
                    <w:bottom w:w="45" w:type="dxa"/>
                  </w:tcMar>
                  <w:vAlign w:val="center"/>
                </w:tcPr>
                <w:p w14:paraId="1EF3BB57" w14:textId="77777777" w:rsidR="00BE3BC1" w:rsidRDefault="0027224F">
                  <w:pPr>
                    <w:pStyle w:val="TAC"/>
                    <w:rPr>
                      <w:rFonts w:ascii="Times New Roman" w:hAnsi="Times New Roman"/>
                    </w:rPr>
                  </w:pPr>
                  <w:r>
                    <w:rPr>
                      <w:rFonts w:ascii="Times New Roman" w:hAnsi="Times New Roman"/>
                    </w:rPr>
                    <w:t>0%</w:t>
                  </w:r>
                </w:p>
              </w:tc>
            </w:tr>
            <w:tr w:rsidR="00BE3BC1" w14:paraId="34192E65" w14:textId="77777777">
              <w:trPr>
                <w:jc w:val="center"/>
              </w:trPr>
              <w:tc>
                <w:tcPr>
                  <w:tcW w:w="2297" w:type="dxa"/>
                  <w:tcMar>
                    <w:top w:w="45" w:type="dxa"/>
                    <w:bottom w:w="45" w:type="dxa"/>
                  </w:tcMar>
                  <w:vAlign w:val="center"/>
                </w:tcPr>
                <w:p w14:paraId="0854B9C5" w14:textId="77777777" w:rsidR="00BE3BC1" w:rsidRDefault="0027224F">
                  <w:pPr>
                    <w:pStyle w:val="TAC"/>
                    <w:rPr>
                      <w:rFonts w:ascii="Times New Roman" w:hAnsi="Times New Roman"/>
                    </w:rPr>
                  </w:pPr>
                  <w:r>
                    <w:rPr>
                      <w:rFonts w:ascii="Times New Roman" w:hAnsi="Times New Roman"/>
                    </w:rPr>
                    <w:t>TN inter-site distance</w:t>
                  </w:r>
                </w:p>
              </w:tc>
              <w:tc>
                <w:tcPr>
                  <w:tcW w:w="2126" w:type="dxa"/>
                  <w:vAlign w:val="center"/>
                </w:tcPr>
                <w:p w14:paraId="35677BD4" w14:textId="77777777" w:rsidR="00BE3BC1" w:rsidRDefault="0027224F">
                  <w:pPr>
                    <w:pStyle w:val="TAC"/>
                    <w:rPr>
                      <w:rFonts w:ascii="Times New Roman" w:hAnsi="Times New Roman"/>
                    </w:rPr>
                  </w:pPr>
                  <w:r>
                    <w:rPr>
                      <w:rFonts w:ascii="Times New Roman" w:hAnsi="Times New Roman"/>
                    </w:rPr>
                    <w:t>1 Km</w:t>
                  </w:r>
                </w:p>
              </w:tc>
              <w:tc>
                <w:tcPr>
                  <w:tcW w:w="1985" w:type="dxa"/>
                  <w:tcMar>
                    <w:top w:w="45" w:type="dxa"/>
                    <w:bottom w:w="45" w:type="dxa"/>
                  </w:tcMar>
                  <w:vAlign w:val="center"/>
                </w:tcPr>
                <w:p w14:paraId="5E0655DF" w14:textId="77777777" w:rsidR="00BE3BC1" w:rsidRDefault="0027224F">
                  <w:pPr>
                    <w:pStyle w:val="TAC"/>
                    <w:rPr>
                      <w:rFonts w:ascii="Times New Roman" w:hAnsi="Times New Roman"/>
                    </w:rPr>
                  </w:pPr>
                  <w:r>
                    <w:rPr>
                      <w:rFonts w:ascii="Times New Roman" w:hAnsi="Times New Roman"/>
                    </w:rPr>
                    <w:t>2 Km</w:t>
                  </w:r>
                </w:p>
              </w:tc>
            </w:tr>
            <w:tr w:rsidR="00BE3BC1" w14:paraId="52F6D3BD" w14:textId="77777777">
              <w:trPr>
                <w:jc w:val="center"/>
              </w:trPr>
              <w:tc>
                <w:tcPr>
                  <w:tcW w:w="2297" w:type="dxa"/>
                  <w:tcMar>
                    <w:top w:w="45" w:type="dxa"/>
                    <w:bottom w:w="45" w:type="dxa"/>
                  </w:tcMar>
                  <w:vAlign w:val="center"/>
                </w:tcPr>
                <w:p w14:paraId="45159F20" w14:textId="77777777" w:rsidR="00BE3BC1" w:rsidRDefault="0027224F">
                  <w:pPr>
                    <w:pStyle w:val="TAC"/>
                    <w:rPr>
                      <w:rFonts w:ascii="Times New Roman" w:hAnsi="Times New Roman"/>
                    </w:rPr>
                  </w:pPr>
                  <w:r>
                    <w:rPr>
                      <w:rFonts w:ascii="Times New Roman" w:hAnsi="Times New Roman"/>
                    </w:rPr>
                    <w:t xml:space="preserve">TN BS antenna height </w:t>
                  </w:r>
                </w:p>
              </w:tc>
              <w:tc>
                <w:tcPr>
                  <w:tcW w:w="2126" w:type="dxa"/>
                  <w:vAlign w:val="center"/>
                </w:tcPr>
                <w:p w14:paraId="69865E92" w14:textId="77777777" w:rsidR="00BE3BC1" w:rsidRDefault="0027224F">
                  <w:pPr>
                    <w:pStyle w:val="TAC"/>
                    <w:rPr>
                      <w:rFonts w:ascii="Times New Roman" w:hAnsi="Times New Roman"/>
                    </w:rPr>
                  </w:pPr>
                  <w:r>
                    <w:rPr>
                      <w:rFonts w:ascii="Times New Roman" w:hAnsi="Times New Roman"/>
                    </w:rPr>
                    <w:t>25 m</w:t>
                  </w:r>
                </w:p>
              </w:tc>
              <w:tc>
                <w:tcPr>
                  <w:tcW w:w="1985" w:type="dxa"/>
                  <w:tcMar>
                    <w:top w:w="45" w:type="dxa"/>
                    <w:bottom w:w="45" w:type="dxa"/>
                  </w:tcMar>
                  <w:vAlign w:val="center"/>
                </w:tcPr>
                <w:p w14:paraId="62E6FFF9" w14:textId="77777777" w:rsidR="00BE3BC1" w:rsidRDefault="0027224F">
                  <w:pPr>
                    <w:pStyle w:val="TAC"/>
                    <w:rPr>
                      <w:rFonts w:ascii="Times New Roman" w:hAnsi="Times New Roman"/>
                    </w:rPr>
                  </w:pPr>
                  <w:r>
                    <w:rPr>
                      <w:rFonts w:ascii="Times New Roman" w:hAnsi="Times New Roman"/>
                    </w:rPr>
                    <w:t>35 m</w:t>
                  </w:r>
                </w:p>
              </w:tc>
            </w:tr>
            <w:tr w:rsidR="00BE3BC1" w14:paraId="51F3D77A" w14:textId="77777777">
              <w:trPr>
                <w:jc w:val="center"/>
              </w:trPr>
              <w:tc>
                <w:tcPr>
                  <w:tcW w:w="2297" w:type="dxa"/>
                  <w:tcMar>
                    <w:top w:w="45" w:type="dxa"/>
                    <w:bottom w:w="45" w:type="dxa"/>
                  </w:tcMar>
                  <w:vAlign w:val="center"/>
                </w:tcPr>
                <w:p w14:paraId="6225E328" w14:textId="77777777" w:rsidR="00BE3BC1" w:rsidRDefault="0027224F">
                  <w:pPr>
                    <w:pStyle w:val="TAC"/>
                    <w:rPr>
                      <w:rFonts w:ascii="Times New Roman" w:hAnsi="Times New Roman"/>
                    </w:rPr>
                  </w:pPr>
                  <w:r>
                    <w:rPr>
                      <w:rFonts w:ascii="Times New Roman" w:hAnsi="Times New Roman"/>
                    </w:rPr>
                    <w:t>TN BS transmit power</w:t>
                  </w:r>
                </w:p>
              </w:tc>
              <w:tc>
                <w:tcPr>
                  <w:tcW w:w="2126" w:type="dxa"/>
                  <w:vAlign w:val="center"/>
                </w:tcPr>
                <w:p w14:paraId="62886C24" w14:textId="77777777" w:rsidR="00BE3BC1" w:rsidRDefault="0027224F">
                  <w:pPr>
                    <w:pStyle w:val="TAC"/>
                    <w:rPr>
                      <w:rFonts w:ascii="Times New Roman" w:hAnsi="Times New Roman"/>
                    </w:rPr>
                  </w:pPr>
                  <w:r>
                    <w:rPr>
                      <w:rFonts w:ascii="Times New Roman" w:hAnsi="Times New Roman"/>
                    </w:rPr>
                    <w:t>46 dBm</w:t>
                  </w:r>
                </w:p>
              </w:tc>
              <w:tc>
                <w:tcPr>
                  <w:tcW w:w="1985" w:type="dxa"/>
                  <w:tcMar>
                    <w:top w:w="45" w:type="dxa"/>
                    <w:bottom w:w="45" w:type="dxa"/>
                  </w:tcMar>
                  <w:vAlign w:val="center"/>
                </w:tcPr>
                <w:p w14:paraId="26A98F86" w14:textId="77777777" w:rsidR="00BE3BC1" w:rsidRDefault="0027224F">
                  <w:pPr>
                    <w:pStyle w:val="TAC"/>
                    <w:rPr>
                      <w:rFonts w:ascii="Times New Roman" w:hAnsi="Times New Roman"/>
                    </w:rPr>
                  </w:pPr>
                  <w:r>
                    <w:rPr>
                      <w:rFonts w:ascii="Times New Roman" w:hAnsi="Times New Roman"/>
                    </w:rPr>
                    <w:t>46 dBm</w:t>
                  </w:r>
                </w:p>
              </w:tc>
            </w:tr>
            <w:tr w:rsidR="00BE3BC1" w14:paraId="0D1C898A" w14:textId="77777777">
              <w:trPr>
                <w:jc w:val="center"/>
              </w:trPr>
              <w:tc>
                <w:tcPr>
                  <w:tcW w:w="2297" w:type="dxa"/>
                  <w:tcMar>
                    <w:top w:w="45" w:type="dxa"/>
                    <w:bottom w:w="45" w:type="dxa"/>
                  </w:tcMar>
                  <w:vAlign w:val="center"/>
                </w:tcPr>
                <w:p w14:paraId="129E4E52" w14:textId="77777777" w:rsidR="00BE3BC1" w:rsidRPr="00D07929" w:rsidRDefault="0027224F" w:rsidP="00774CA2">
                  <w:pPr>
                    <w:pStyle w:val="TAC"/>
                    <w:widowControl w:val="0"/>
                    <w:overflowPunct/>
                    <w:autoSpaceDE/>
                    <w:autoSpaceDN/>
                    <w:adjustRightInd/>
                    <w:ind w:right="28"/>
                    <w:textAlignment w:val="auto"/>
                    <w:rPr>
                      <w:rFonts w:ascii="Times New Roman" w:hAnsi="Times New Roman"/>
                      <w:lang w:val="en-US"/>
                    </w:rPr>
                  </w:pPr>
                  <w:r w:rsidRPr="00D07929">
                    <w:rPr>
                      <w:rFonts w:ascii="Times New Roman" w:hAnsi="Times New Roman"/>
                      <w:lang w:val="en-US"/>
                    </w:rPr>
                    <w:t>TN BS antenna array configuration</w:t>
                  </w:r>
                </w:p>
              </w:tc>
              <w:tc>
                <w:tcPr>
                  <w:tcW w:w="2126" w:type="dxa"/>
                  <w:vAlign w:val="center"/>
                </w:tcPr>
                <w:p w14:paraId="5E2F61F3" w14:textId="77777777" w:rsidR="00BE3BC1" w:rsidRPr="00D07929" w:rsidRDefault="0027224F" w:rsidP="00774CA2">
                  <w:pPr>
                    <w:pStyle w:val="TAC"/>
                    <w:widowControl w:val="0"/>
                    <w:overflowPunct/>
                    <w:autoSpaceDE/>
                    <w:autoSpaceDN/>
                    <w:adjustRightInd/>
                    <w:ind w:right="28"/>
                    <w:textAlignment w:val="auto"/>
                    <w:rPr>
                      <w:rFonts w:ascii="Times New Roman" w:hAnsi="Times New Roman"/>
                      <w:lang w:val="en-US"/>
                    </w:rPr>
                  </w:pPr>
                  <w:r w:rsidRPr="00D07929">
                    <w:rPr>
                      <w:rFonts w:ascii="Times New Roman" w:hAnsi="Times New Roman"/>
                      <w:lang w:val="en-US"/>
                    </w:rPr>
                    <w:t>8 x 8 x 2 (M=8, N=8, P=2)</w:t>
                  </w:r>
                </w:p>
                <w:p w14:paraId="5ACD9007" w14:textId="77777777" w:rsidR="00BE3BC1" w:rsidRPr="00D07929" w:rsidRDefault="0027224F" w:rsidP="00774CA2">
                  <w:pPr>
                    <w:pStyle w:val="TAC"/>
                    <w:overflowPunct/>
                    <w:autoSpaceDE/>
                    <w:autoSpaceDN/>
                    <w:adjustRightInd/>
                    <w:textAlignment w:val="auto"/>
                    <w:rPr>
                      <w:rFonts w:ascii="Times New Roman" w:hAnsi="Times New Roman"/>
                      <w:lang w:val="en-US"/>
                    </w:rPr>
                  </w:pPr>
                  <w:r w:rsidRPr="00D07929">
                    <w:rPr>
                      <w:rFonts w:ascii="Times New Roman" w:hAnsi="Times New Roman"/>
                      <w:lang w:val="en-US"/>
                    </w:rPr>
                    <w:t>0.5 wavelength spacing</w:t>
                  </w:r>
                </w:p>
              </w:tc>
              <w:tc>
                <w:tcPr>
                  <w:tcW w:w="1985" w:type="dxa"/>
                  <w:tcMar>
                    <w:top w:w="45" w:type="dxa"/>
                    <w:bottom w:w="45" w:type="dxa"/>
                  </w:tcMar>
                  <w:vAlign w:val="center"/>
                </w:tcPr>
                <w:p w14:paraId="1B1B33D6" w14:textId="77777777" w:rsidR="00BE3BC1" w:rsidRPr="00D07929" w:rsidRDefault="0027224F" w:rsidP="00774CA2">
                  <w:pPr>
                    <w:pStyle w:val="TAC"/>
                    <w:widowControl w:val="0"/>
                    <w:overflowPunct/>
                    <w:autoSpaceDE/>
                    <w:autoSpaceDN/>
                    <w:adjustRightInd/>
                    <w:ind w:right="28"/>
                    <w:textAlignment w:val="auto"/>
                    <w:rPr>
                      <w:rFonts w:ascii="Times New Roman" w:hAnsi="Times New Roman"/>
                      <w:lang w:val="en-US"/>
                    </w:rPr>
                  </w:pPr>
                  <w:r w:rsidRPr="00D07929">
                    <w:rPr>
                      <w:rFonts w:ascii="Times New Roman" w:hAnsi="Times New Roman"/>
                      <w:lang w:val="en-US"/>
                    </w:rPr>
                    <w:t>8 x 1 x 2 (M=8, N=1, P=2)</w:t>
                  </w:r>
                </w:p>
                <w:p w14:paraId="7DA063AB" w14:textId="77777777" w:rsidR="00BE3BC1" w:rsidRPr="00D07929" w:rsidRDefault="0027224F" w:rsidP="00774CA2">
                  <w:pPr>
                    <w:pStyle w:val="TAC"/>
                    <w:overflowPunct/>
                    <w:autoSpaceDE/>
                    <w:autoSpaceDN/>
                    <w:adjustRightInd/>
                    <w:textAlignment w:val="auto"/>
                    <w:rPr>
                      <w:rFonts w:ascii="Times New Roman" w:hAnsi="Times New Roman"/>
                      <w:lang w:val="en-US"/>
                    </w:rPr>
                  </w:pPr>
                  <w:r w:rsidRPr="00D07929">
                    <w:rPr>
                      <w:rFonts w:ascii="Times New Roman" w:hAnsi="Times New Roman"/>
                      <w:lang w:val="en-US"/>
                    </w:rPr>
                    <w:t>0.5 wavelength spacing</w:t>
                  </w:r>
                </w:p>
              </w:tc>
            </w:tr>
            <w:tr w:rsidR="00BE3BC1" w14:paraId="711FC2C4" w14:textId="77777777">
              <w:trPr>
                <w:jc w:val="center"/>
              </w:trPr>
              <w:tc>
                <w:tcPr>
                  <w:tcW w:w="2297" w:type="dxa"/>
                  <w:tcMar>
                    <w:top w:w="45" w:type="dxa"/>
                    <w:bottom w:w="45" w:type="dxa"/>
                  </w:tcMar>
                  <w:vAlign w:val="center"/>
                </w:tcPr>
                <w:p w14:paraId="1AD534B3" w14:textId="77777777" w:rsidR="00BE3BC1" w:rsidRDefault="0027224F">
                  <w:pPr>
                    <w:pStyle w:val="TAC"/>
                    <w:rPr>
                      <w:rFonts w:ascii="Times New Roman" w:hAnsi="Times New Roman"/>
                    </w:rPr>
                  </w:pPr>
                  <w:r>
                    <w:rPr>
                      <w:rFonts w:ascii="Times New Roman" w:hAnsi="Times New Roman"/>
                    </w:rPr>
                    <w:t>TN BS antenna downtilt</w:t>
                  </w:r>
                </w:p>
              </w:tc>
              <w:tc>
                <w:tcPr>
                  <w:tcW w:w="2126" w:type="dxa"/>
                  <w:vAlign w:val="center"/>
                </w:tcPr>
                <w:p w14:paraId="00536809" w14:textId="77777777" w:rsidR="00BE3BC1" w:rsidRDefault="0027224F">
                  <w:pPr>
                    <w:pStyle w:val="TAC"/>
                    <w:rPr>
                      <w:rFonts w:ascii="Times New Roman" w:hAnsi="Times New Roman"/>
                    </w:rPr>
                  </w:pPr>
                  <w:r>
                    <w:rPr>
                      <w:rFonts w:ascii="Times New Roman" w:hAnsi="Times New Roman"/>
                    </w:rPr>
                    <w:t>10⁰</w:t>
                  </w:r>
                </w:p>
              </w:tc>
              <w:tc>
                <w:tcPr>
                  <w:tcW w:w="1985" w:type="dxa"/>
                  <w:tcMar>
                    <w:top w:w="45" w:type="dxa"/>
                    <w:bottom w:w="45" w:type="dxa"/>
                  </w:tcMar>
                  <w:vAlign w:val="center"/>
                </w:tcPr>
                <w:p w14:paraId="1ACACCCE" w14:textId="77777777" w:rsidR="00BE3BC1" w:rsidRDefault="0027224F">
                  <w:pPr>
                    <w:pStyle w:val="TAC"/>
                    <w:rPr>
                      <w:rFonts w:ascii="Times New Roman" w:hAnsi="Times New Roman"/>
                    </w:rPr>
                  </w:pPr>
                  <w:r>
                    <w:rPr>
                      <w:rFonts w:ascii="Times New Roman" w:hAnsi="Times New Roman"/>
                    </w:rPr>
                    <w:t>6⁰</w:t>
                  </w:r>
                </w:p>
              </w:tc>
            </w:tr>
            <w:tr w:rsidR="00BE3BC1" w14:paraId="255C0A92" w14:textId="77777777">
              <w:trPr>
                <w:jc w:val="center"/>
              </w:trPr>
              <w:tc>
                <w:tcPr>
                  <w:tcW w:w="2297" w:type="dxa"/>
                  <w:tcMar>
                    <w:top w:w="45" w:type="dxa"/>
                    <w:bottom w:w="45" w:type="dxa"/>
                  </w:tcMar>
                  <w:vAlign w:val="center"/>
                </w:tcPr>
                <w:p w14:paraId="6A7FCFD0" w14:textId="77777777" w:rsidR="00BE3BC1" w:rsidRDefault="0027224F">
                  <w:pPr>
                    <w:pStyle w:val="TAC"/>
                    <w:rPr>
                      <w:rFonts w:ascii="Times New Roman" w:hAnsi="Times New Roman"/>
                    </w:rPr>
                  </w:pPr>
                  <w:r>
                    <w:rPr>
                      <w:rFonts w:ascii="Times New Roman" w:hAnsi="Times New Roman"/>
                    </w:rPr>
                    <w:t xml:space="preserve">TN channel model </w:t>
                  </w:r>
                </w:p>
              </w:tc>
              <w:tc>
                <w:tcPr>
                  <w:tcW w:w="2126" w:type="dxa"/>
                  <w:vAlign w:val="center"/>
                </w:tcPr>
                <w:p w14:paraId="44544D15" w14:textId="77777777" w:rsidR="00BE3BC1" w:rsidRDefault="0027224F">
                  <w:pPr>
                    <w:pStyle w:val="TAC"/>
                    <w:rPr>
                      <w:rFonts w:ascii="Times New Roman" w:hAnsi="Times New Roman"/>
                    </w:rPr>
                  </w:pPr>
                  <w:r>
                    <w:rPr>
                      <w:rFonts w:ascii="Times New Roman" w:hAnsi="Times New Roman"/>
                    </w:rPr>
                    <w:t xml:space="preserve">UMa model </w:t>
                  </w:r>
                  <w:r>
                    <w:rPr>
                      <w:rFonts w:ascii="Times New Roman" w:hAnsi="Times New Roman"/>
                    </w:rPr>
                    <w:fldChar w:fldCharType="begin"/>
                  </w:r>
                  <w:r>
                    <w:rPr>
                      <w:rFonts w:ascii="Times New Roman" w:hAnsi="Times New Roman"/>
                    </w:rPr>
                    <w:instrText xml:space="preserve"> REF _Ref61189055 \r \h  \* MERGEFORMAT </w:instrText>
                  </w:r>
                  <w:r>
                    <w:rPr>
                      <w:rFonts w:ascii="Times New Roman" w:hAnsi="Times New Roman"/>
                    </w:rPr>
                  </w:r>
                  <w:r>
                    <w:rPr>
                      <w:rFonts w:ascii="Times New Roman" w:hAnsi="Times New Roman"/>
                    </w:rPr>
                    <w:fldChar w:fldCharType="separate"/>
                  </w:r>
                  <w:r>
                    <w:rPr>
                      <w:rFonts w:ascii="Times New Roman" w:hAnsi="Times New Roman"/>
                    </w:rPr>
                    <w:t>[8]</w:t>
                  </w:r>
                  <w:r>
                    <w:rPr>
                      <w:rFonts w:ascii="Times New Roman" w:hAnsi="Times New Roman"/>
                    </w:rPr>
                    <w:fldChar w:fldCharType="end"/>
                  </w:r>
                </w:p>
              </w:tc>
              <w:tc>
                <w:tcPr>
                  <w:tcW w:w="1985" w:type="dxa"/>
                  <w:tcMar>
                    <w:top w:w="45" w:type="dxa"/>
                    <w:bottom w:w="45" w:type="dxa"/>
                  </w:tcMar>
                  <w:vAlign w:val="center"/>
                </w:tcPr>
                <w:p w14:paraId="711DF565" w14:textId="77777777" w:rsidR="00BE3BC1" w:rsidRDefault="0027224F">
                  <w:pPr>
                    <w:pStyle w:val="TAC"/>
                    <w:rPr>
                      <w:rFonts w:ascii="Times New Roman" w:hAnsi="Times New Roman"/>
                    </w:rPr>
                  </w:pPr>
                  <w:r>
                    <w:rPr>
                      <w:rFonts w:ascii="Times New Roman" w:hAnsi="Times New Roman"/>
                    </w:rPr>
                    <w:t xml:space="preserve">RMa model </w:t>
                  </w:r>
                  <w:r>
                    <w:rPr>
                      <w:rFonts w:ascii="Times New Roman" w:hAnsi="Times New Roman"/>
                    </w:rPr>
                    <w:fldChar w:fldCharType="begin"/>
                  </w:r>
                  <w:r>
                    <w:rPr>
                      <w:rFonts w:ascii="Times New Roman" w:hAnsi="Times New Roman"/>
                    </w:rPr>
                    <w:instrText xml:space="preserve"> REF _Ref61189055 \r \h  \* MERGEFORMAT </w:instrText>
                  </w:r>
                  <w:r>
                    <w:rPr>
                      <w:rFonts w:ascii="Times New Roman" w:hAnsi="Times New Roman"/>
                    </w:rPr>
                  </w:r>
                  <w:r>
                    <w:rPr>
                      <w:rFonts w:ascii="Times New Roman" w:hAnsi="Times New Roman"/>
                    </w:rPr>
                    <w:fldChar w:fldCharType="separate"/>
                  </w:r>
                  <w:r>
                    <w:rPr>
                      <w:rFonts w:ascii="Times New Roman" w:hAnsi="Times New Roman"/>
                    </w:rPr>
                    <w:t>[8]</w:t>
                  </w:r>
                  <w:r>
                    <w:rPr>
                      <w:rFonts w:ascii="Times New Roman" w:hAnsi="Times New Roman"/>
                    </w:rPr>
                    <w:fldChar w:fldCharType="end"/>
                  </w:r>
                </w:p>
              </w:tc>
            </w:tr>
            <w:tr w:rsidR="00BE3BC1" w14:paraId="5D0EB523" w14:textId="77777777">
              <w:trPr>
                <w:jc w:val="center"/>
              </w:trPr>
              <w:tc>
                <w:tcPr>
                  <w:tcW w:w="2297" w:type="dxa"/>
                  <w:tcMar>
                    <w:top w:w="45" w:type="dxa"/>
                    <w:bottom w:w="45" w:type="dxa"/>
                  </w:tcMar>
                  <w:vAlign w:val="center"/>
                </w:tcPr>
                <w:p w14:paraId="570E45A6" w14:textId="77777777" w:rsidR="00BE3BC1" w:rsidRDefault="0027224F">
                  <w:pPr>
                    <w:pStyle w:val="TAC"/>
                    <w:rPr>
                      <w:rFonts w:ascii="Times New Roman" w:hAnsi="Times New Roman"/>
                    </w:rPr>
                  </w:pPr>
                  <w:r>
                    <w:rPr>
                      <w:rFonts w:ascii="Times New Roman" w:hAnsi="Times New Roman"/>
                    </w:rPr>
                    <w:t>TN BS element gain</w:t>
                  </w:r>
                </w:p>
              </w:tc>
              <w:tc>
                <w:tcPr>
                  <w:tcW w:w="2126" w:type="dxa"/>
                  <w:vAlign w:val="center"/>
                </w:tcPr>
                <w:p w14:paraId="5992DD80" w14:textId="77777777" w:rsidR="00BE3BC1" w:rsidRDefault="0027224F">
                  <w:pPr>
                    <w:pStyle w:val="TAC"/>
                    <w:rPr>
                      <w:rFonts w:ascii="Times New Roman" w:hAnsi="Times New Roman"/>
                    </w:rPr>
                  </w:pPr>
                  <w:r>
                    <w:rPr>
                      <w:rFonts w:ascii="Times New Roman" w:hAnsi="Times New Roman"/>
                    </w:rPr>
                    <w:t>8 dBi</w:t>
                  </w:r>
                </w:p>
              </w:tc>
              <w:tc>
                <w:tcPr>
                  <w:tcW w:w="1985" w:type="dxa"/>
                  <w:tcMar>
                    <w:top w:w="45" w:type="dxa"/>
                    <w:bottom w:w="45" w:type="dxa"/>
                  </w:tcMar>
                  <w:vAlign w:val="center"/>
                </w:tcPr>
                <w:p w14:paraId="72485C6D" w14:textId="77777777" w:rsidR="00BE3BC1" w:rsidRDefault="0027224F">
                  <w:pPr>
                    <w:pStyle w:val="TAC"/>
                    <w:rPr>
                      <w:rFonts w:ascii="Times New Roman" w:hAnsi="Times New Roman"/>
                    </w:rPr>
                  </w:pPr>
                  <w:r>
                    <w:rPr>
                      <w:rFonts w:ascii="Times New Roman" w:hAnsi="Times New Roman"/>
                    </w:rPr>
                    <w:t>8 dBi</w:t>
                  </w:r>
                </w:p>
              </w:tc>
            </w:tr>
            <w:tr w:rsidR="00BE3BC1" w14:paraId="07E4751C" w14:textId="77777777">
              <w:trPr>
                <w:jc w:val="center"/>
              </w:trPr>
              <w:tc>
                <w:tcPr>
                  <w:tcW w:w="2297" w:type="dxa"/>
                  <w:tcMar>
                    <w:top w:w="45" w:type="dxa"/>
                    <w:bottom w:w="45" w:type="dxa"/>
                  </w:tcMar>
                  <w:vAlign w:val="center"/>
                </w:tcPr>
                <w:p w14:paraId="1847DD27" w14:textId="77777777" w:rsidR="00BE3BC1" w:rsidRPr="00D07929" w:rsidRDefault="0027224F" w:rsidP="00774CA2">
                  <w:pPr>
                    <w:pStyle w:val="TAC"/>
                    <w:widowControl w:val="0"/>
                    <w:overflowPunct/>
                    <w:autoSpaceDE/>
                    <w:autoSpaceDN/>
                    <w:adjustRightInd/>
                    <w:ind w:right="28"/>
                    <w:textAlignment w:val="auto"/>
                    <w:rPr>
                      <w:rFonts w:ascii="Times New Roman" w:hAnsi="Times New Roman"/>
                      <w:lang w:val="en-US"/>
                    </w:rPr>
                  </w:pPr>
                  <w:r w:rsidRPr="00D07929">
                    <w:rPr>
                      <w:rFonts w:ascii="Times New Roman" w:hAnsi="Times New Roman"/>
                      <w:lang w:val="en-US"/>
                    </w:rPr>
                    <w:t>TN BS element HPBW horizontal/vertical</w:t>
                  </w:r>
                </w:p>
              </w:tc>
              <w:tc>
                <w:tcPr>
                  <w:tcW w:w="2126" w:type="dxa"/>
                  <w:vAlign w:val="center"/>
                </w:tcPr>
                <w:p w14:paraId="17FBE80E" w14:textId="77777777" w:rsidR="00BE3BC1" w:rsidRDefault="0027224F" w:rsidP="00774CA2">
                  <w:pPr>
                    <w:pStyle w:val="TAC"/>
                    <w:rPr>
                      <w:rFonts w:ascii="Times New Roman" w:hAnsi="Times New Roman"/>
                    </w:rPr>
                  </w:pPr>
                  <w:r>
                    <w:rPr>
                      <w:rFonts w:ascii="Times New Roman" w:hAnsi="Times New Roman"/>
                    </w:rPr>
                    <w:t>65⁰ for H/V</w:t>
                  </w:r>
                </w:p>
              </w:tc>
              <w:tc>
                <w:tcPr>
                  <w:tcW w:w="1985" w:type="dxa"/>
                  <w:tcMar>
                    <w:top w:w="45" w:type="dxa"/>
                    <w:bottom w:w="45" w:type="dxa"/>
                  </w:tcMar>
                  <w:vAlign w:val="center"/>
                </w:tcPr>
                <w:p w14:paraId="36020E1E" w14:textId="77777777" w:rsidR="00BE3BC1" w:rsidRDefault="0027224F" w:rsidP="00774CA2">
                  <w:pPr>
                    <w:pStyle w:val="TAC"/>
                    <w:rPr>
                      <w:rFonts w:ascii="Times New Roman" w:hAnsi="Times New Roman"/>
                    </w:rPr>
                  </w:pPr>
                  <w:r>
                    <w:rPr>
                      <w:rFonts w:ascii="Times New Roman" w:hAnsi="Times New Roman"/>
                    </w:rPr>
                    <w:t>65⁰ for H/V</w:t>
                  </w:r>
                </w:p>
              </w:tc>
            </w:tr>
            <w:tr w:rsidR="00BE3BC1" w14:paraId="1BE8445E" w14:textId="77777777">
              <w:trPr>
                <w:jc w:val="center"/>
              </w:trPr>
              <w:tc>
                <w:tcPr>
                  <w:tcW w:w="2297" w:type="dxa"/>
                  <w:tcMar>
                    <w:top w:w="45" w:type="dxa"/>
                    <w:bottom w:w="45" w:type="dxa"/>
                  </w:tcMar>
                  <w:vAlign w:val="center"/>
                </w:tcPr>
                <w:p w14:paraId="626D6F56" w14:textId="77777777" w:rsidR="00BE3BC1" w:rsidRPr="00D07929" w:rsidRDefault="0027224F" w:rsidP="00774CA2">
                  <w:pPr>
                    <w:pStyle w:val="TAC"/>
                    <w:widowControl w:val="0"/>
                    <w:overflowPunct/>
                    <w:autoSpaceDE/>
                    <w:autoSpaceDN/>
                    <w:adjustRightInd/>
                    <w:ind w:right="28"/>
                    <w:textAlignment w:val="auto"/>
                    <w:rPr>
                      <w:rFonts w:ascii="Times New Roman" w:hAnsi="Times New Roman"/>
                      <w:lang w:val="en-US"/>
                    </w:rPr>
                  </w:pPr>
                  <w:r w:rsidRPr="00D07929">
                    <w:rPr>
                      <w:rFonts w:ascii="Times New Roman" w:hAnsi="Times New Roman"/>
                      <w:lang w:val="en-US"/>
                    </w:rPr>
                    <w:t>TN BS element radiation pattern</w:t>
                  </w:r>
                </w:p>
              </w:tc>
              <w:tc>
                <w:tcPr>
                  <w:tcW w:w="2126" w:type="dxa"/>
                  <w:vAlign w:val="center"/>
                </w:tcPr>
                <w:p w14:paraId="1B5530FA" w14:textId="77777777" w:rsidR="00BE3BC1" w:rsidRDefault="0027224F" w:rsidP="00774CA2">
                  <w:pPr>
                    <w:pStyle w:val="TAC"/>
                    <w:rPr>
                      <w:rFonts w:ascii="Times New Roman" w:hAnsi="Times New Roman"/>
                    </w:rPr>
                  </w:pPr>
                  <w:r>
                    <w:rPr>
                      <w:rFonts w:ascii="Times New Roman" w:hAnsi="Times New Roman"/>
                    </w:rPr>
                    <w:t xml:space="preserve">As in Table 7.3-1 of </w:t>
                  </w:r>
                  <w:r>
                    <w:rPr>
                      <w:rFonts w:ascii="Times New Roman" w:hAnsi="Times New Roman"/>
                    </w:rPr>
                    <w:fldChar w:fldCharType="begin"/>
                  </w:r>
                  <w:r>
                    <w:rPr>
                      <w:rFonts w:ascii="Times New Roman" w:hAnsi="Times New Roman"/>
                    </w:rPr>
                    <w:instrText xml:space="preserve"> REF _Ref61189055 \r \h  \* MERGEFORMAT </w:instrText>
                  </w:r>
                  <w:r>
                    <w:rPr>
                      <w:rFonts w:ascii="Times New Roman" w:hAnsi="Times New Roman"/>
                    </w:rPr>
                  </w:r>
                  <w:r>
                    <w:rPr>
                      <w:rFonts w:ascii="Times New Roman" w:hAnsi="Times New Roman"/>
                    </w:rPr>
                    <w:fldChar w:fldCharType="separate"/>
                  </w:r>
                  <w:r>
                    <w:rPr>
                      <w:rFonts w:ascii="Times New Roman" w:hAnsi="Times New Roman"/>
                    </w:rPr>
                    <w:t>[8]</w:t>
                  </w:r>
                  <w:r>
                    <w:rPr>
                      <w:rFonts w:ascii="Times New Roman" w:hAnsi="Times New Roman"/>
                    </w:rPr>
                    <w:fldChar w:fldCharType="end"/>
                  </w:r>
                </w:p>
              </w:tc>
              <w:tc>
                <w:tcPr>
                  <w:tcW w:w="1985" w:type="dxa"/>
                  <w:tcMar>
                    <w:top w:w="45" w:type="dxa"/>
                    <w:bottom w:w="45" w:type="dxa"/>
                  </w:tcMar>
                  <w:vAlign w:val="center"/>
                </w:tcPr>
                <w:p w14:paraId="2E44AE87" w14:textId="77777777" w:rsidR="00BE3BC1" w:rsidRDefault="0027224F" w:rsidP="00774CA2">
                  <w:pPr>
                    <w:pStyle w:val="TAC"/>
                    <w:rPr>
                      <w:rFonts w:ascii="Times New Roman" w:hAnsi="Times New Roman"/>
                    </w:rPr>
                  </w:pPr>
                  <w:r>
                    <w:rPr>
                      <w:rFonts w:ascii="Times New Roman" w:hAnsi="Times New Roman"/>
                    </w:rPr>
                    <w:t xml:space="preserve">As in Table 7.3-1 of </w:t>
                  </w:r>
                  <w:r>
                    <w:rPr>
                      <w:rFonts w:ascii="Times New Roman" w:hAnsi="Times New Roman"/>
                    </w:rPr>
                    <w:fldChar w:fldCharType="begin"/>
                  </w:r>
                  <w:r>
                    <w:rPr>
                      <w:rFonts w:ascii="Times New Roman" w:hAnsi="Times New Roman"/>
                    </w:rPr>
                    <w:instrText xml:space="preserve"> REF _Ref61189055 \r \h  \* MERGEFORMAT </w:instrText>
                  </w:r>
                  <w:r>
                    <w:rPr>
                      <w:rFonts w:ascii="Times New Roman" w:hAnsi="Times New Roman"/>
                    </w:rPr>
                  </w:r>
                  <w:r>
                    <w:rPr>
                      <w:rFonts w:ascii="Times New Roman" w:hAnsi="Times New Roman"/>
                    </w:rPr>
                    <w:fldChar w:fldCharType="separate"/>
                  </w:r>
                  <w:r>
                    <w:rPr>
                      <w:rFonts w:ascii="Times New Roman" w:hAnsi="Times New Roman"/>
                    </w:rPr>
                    <w:t>[8]</w:t>
                  </w:r>
                  <w:r>
                    <w:rPr>
                      <w:rFonts w:ascii="Times New Roman" w:hAnsi="Times New Roman"/>
                    </w:rPr>
                    <w:fldChar w:fldCharType="end"/>
                  </w:r>
                </w:p>
              </w:tc>
            </w:tr>
            <w:tr w:rsidR="00BE3BC1" w14:paraId="1BB12E1B" w14:textId="77777777">
              <w:trPr>
                <w:jc w:val="center"/>
              </w:trPr>
              <w:tc>
                <w:tcPr>
                  <w:tcW w:w="2297" w:type="dxa"/>
                  <w:tcMar>
                    <w:top w:w="45" w:type="dxa"/>
                    <w:bottom w:w="45" w:type="dxa"/>
                  </w:tcMar>
                  <w:vAlign w:val="center"/>
                </w:tcPr>
                <w:p w14:paraId="38937D07" w14:textId="77777777" w:rsidR="00BE3BC1" w:rsidRDefault="0027224F">
                  <w:pPr>
                    <w:pStyle w:val="TAC"/>
                    <w:rPr>
                      <w:rFonts w:ascii="Times New Roman" w:hAnsi="Times New Roman"/>
                    </w:rPr>
                  </w:pPr>
                  <w:r>
                    <w:rPr>
                      <w:rFonts w:ascii="Times New Roman" w:hAnsi="Times New Roman"/>
                    </w:rPr>
                    <w:t>TN indoor UE percentage</w:t>
                  </w:r>
                </w:p>
              </w:tc>
              <w:tc>
                <w:tcPr>
                  <w:tcW w:w="2126" w:type="dxa"/>
                  <w:vAlign w:val="center"/>
                </w:tcPr>
                <w:p w14:paraId="0D3035D6" w14:textId="77777777" w:rsidR="00BE3BC1" w:rsidRDefault="0027224F">
                  <w:pPr>
                    <w:pStyle w:val="TAC"/>
                    <w:rPr>
                      <w:rFonts w:ascii="Times New Roman" w:hAnsi="Times New Roman"/>
                    </w:rPr>
                  </w:pPr>
                  <w:r>
                    <w:rPr>
                      <w:rFonts w:ascii="Times New Roman" w:hAnsi="Times New Roman"/>
                    </w:rPr>
                    <w:t>70%</w:t>
                  </w:r>
                </w:p>
              </w:tc>
              <w:tc>
                <w:tcPr>
                  <w:tcW w:w="1985" w:type="dxa"/>
                  <w:tcMar>
                    <w:top w:w="45" w:type="dxa"/>
                    <w:bottom w:w="45" w:type="dxa"/>
                  </w:tcMar>
                  <w:vAlign w:val="center"/>
                </w:tcPr>
                <w:p w14:paraId="0D8E0060" w14:textId="77777777" w:rsidR="00BE3BC1" w:rsidRDefault="0027224F">
                  <w:pPr>
                    <w:pStyle w:val="TAC"/>
                    <w:rPr>
                      <w:rFonts w:ascii="Times New Roman" w:hAnsi="Times New Roman"/>
                    </w:rPr>
                  </w:pPr>
                  <w:r>
                    <w:rPr>
                      <w:rFonts w:ascii="Times New Roman" w:hAnsi="Times New Roman"/>
                    </w:rPr>
                    <w:t>50%</w:t>
                  </w:r>
                </w:p>
              </w:tc>
            </w:tr>
            <w:tr w:rsidR="00BE3BC1" w14:paraId="195633E4" w14:textId="77777777">
              <w:trPr>
                <w:jc w:val="center"/>
              </w:trPr>
              <w:tc>
                <w:tcPr>
                  <w:tcW w:w="2297" w:type="dxa"/>
                  <w:tcMar>
                    <w:top w:w="45" w:type="dxa"/>
                    <w:bottom w:w="45" w:type="dxa"/>
                  </w:tcMar>
                  <w:vAlign w:val="center"/>
                </w:tcPr>
                <w:p w14:paraId="7742835E" w14:textId="77777777" w:rsidR="00BE3BC1" w:rsidRDefault="0027224F">
                  <w:pPr>
                    <w:pStyle w:val="TAC"/>
                    <w:rPr>
                      <w:rFonts w:ascii="Times New Roman" w:hAnsi="Times New Roman"/>
                    </w:rPr>
                  </w:pPr>
                  <w:r>
                    <w:rPr>
                      <w:rFonts w:ascii="Times New Roman" w:hAnsi="Times New Roman"/>
                    </w:rPr>
                    <w:t>Body loss</w:t>
                  </w:r>
                </w:p>
              </w:tc>
              <w:tc>
                <w:tcPr>
                  <w:tcW w:w="2126" w:type="dxa"/>
                  <w:vAlign w:val="center"/>
                </w:tcPr>
                <w:p w14:paraId="4DB6AAE1" w14:textId="77777777" w:rsidR="00BE3BC1" w:rsidRDefault="0027224F">
                  <w:pPr>
                    <w:pStyle w:val="TAC"/>
                    <w:rPr>
                      <w:rFonts w:ascii="Times New Roman" w:hAnsi="Times New Roman"/>
                    </w:rPr>
                  </w:pPr>
                  <w:r>
                    <w:rPr>
                      <w:rFonts w:ascii="Times New Roman" w:hAnsi="Times New Roman"/>
                    </w:rPr>
                    <w:t>4 dB</w:t>
                  </w:r>
                </w:p>
              </w:tc>
              <w:tc>
                <w:tcPr>
                  <w:tcW w:w="1985" w:type="dxa"/>
                  <w:tcMar>
                    <w:top w:w="45" w:type="dxa"/>
                    <w:bottom w:w="45" w:type="dxa"/>
                  </w:tcMar>
                  <w:vAlign w:val="center"/>
                </w:tcPr>
                <w:p w14:paraId="73C64BC8" w14:textId="77777777" w:rsidR="00BE3BC1" w:rsidRDefault="0027224F">
                  <w:pPr>
                    <w:pStyle w:val="TAC"/>
                    <w:rPr>
                      <w:rFonts w:ascii="Times New Roman" w:hAnsi="Times New Roman"/>
                    </w:rPr>
                  </w:pPr>
                  <w:r>
                    <w:rPr>
                      <w:rFonts w:ascii="Times New Roman" w:hAnsi="Times New Roman"/>
                    </w:rPr>
                    <w:t>4 dB</w:t>
                  </w:r>
                </w:p>
              </w:tc>
            </w:tr>
            <w:tr w:rsidR="00BE3BC1" w14:paraId="30FD7728" w14:textId="77777777">
              <w:trPr>
                <w:jc w:val="center"/>
              </w:trPr>
              <w:tc>
                <w:tcPr>
                  <w:tcW w:w="2297" w:type="dxa"/>
                  <w:tcMar>
                    <w:top w:w="45" w:type="dxa"/>
                    <w:bottom w:w="45" w:type="dxa"/>
                  </w:tcMar>
                  <w:vAlign w:val="center"/>
                </w:tcPr>
                <w:p w14:paraId="1B116B9A" w14:textId="77777777" w:rsidR="00BE3BC1" w:rsidRDefault="0027224F">
                  <w:pPr>
                    <w:pStyle w:val="TAC"/>
                    <w:rPr>
                      <w:rFonts w:ascii="Times New Roman" w:hAnsi="Times New Roman"/>
                    </w:rPr>
                  </w:pPr>
                  <w:r>
                    <w:rPr>
                      <w:rFonts w:ascii="Times New Roman" w:hAnsi="Times New Roman"/>
                    </w:rPr>
                    <w:t>UE antenna gain</w:t>
                  </w:r>
                </w:p>
              </w:tc>
              <w:tc>
                <w:tcPr>
                  <w:tcW w:w="2126" w:type="dxa"/>
                  <w:vAlign w:val="center"/>
                </w:tcPr>
                <w:p w14:paraId="0659A826" w14:textId="77777777" w:rsidR="00BE3BC1" w:rsidRDefault="0027224F">
                  <w:pPr>
                    <w:pStyle w:val="TAC"/>
                    <w:rPr>
                      <w:rFonts w:ascii="Times New Roman" w:hAnsi="Times New Roman"/>
                    </w:rPr>
                  </w:pPr>
                  <w:r>
                    <w:rPr>
                      <w:rFonts w:ascii="Times New Roman" w:hAnsi="Times New Roman"/>
                    </w:rPr>
                    <w:t>-3 dBi</w:t>
                  </w:r>
                </w:p>
              </w:tc>
              <w:tc>
                <w:tcPr>
                  <w:tcW w:w="1985" w:type="dxa"/>
                  <w:tcMar>
                    <w:top w:w="45" w:type="dxa"/>
                    <w:bottom w:w="45" w:type="dxa"/>
                  </w:tcMar>
                  <w:vAlign w:val="center"/>
                </w:tcPr>
                <w:p w14:paraId="38946BEF" w14:textId="77777777" w:rsidR="00BE3BC1" w:rsidRDefault="0027224F">
                  <w:pPr>
                    <w:pStyle w:val="TAC"/>
                    <w:rPr>
                      <w:rFonts w:ascii="Times New Roman" w:hAnsi="Times New Roman"/>
                    </w:rPr>
                  </w:pPr>
                  <w:r>
                    <w:rPr>
                      <w:rFonts w:ascii="Times New Roman" w:hAnsi="Times New Roman"/>
                    </w:rPr>
                    <w:t>-3 dBi</w:t>
                  </w:r>
                </w:p>
              </w:tc>
            </w:tr>
            <w:tr w:rsidR="00BE3BC1" w14:paraId="36C54C59" w14:textId="77777777">
              <w:trPr>
                <w:jc w:val="center"/>
              </w:trPr>
              <w:tc>
                <w:tcPr>
                  <w:tcW w:w="2297" w:type="dxa"/>
                  <w:tcMar>
                    <w:top w:w="45" w:type="dxa"/>
                    <w:bottom w:w="45" w:type="dxa"/>
                  </w:tcMar>
                  <w:vAlign w:val="center"/>
                </w:tcPr>
                <w:p w14:paraId="06D11061" w14:textId="77777777" w:rsidR="00BE3BC1" w:rsidRDefault="0027224F">
                  <w:pPr>
                    <w:pStyle w:val="TAC"/>
                    <w:rPr>
                      <w:rFonts w:ascii="Times New Roman" w:hAnsi="Times New Roman"/>
                    </w:rPr>
                  </w:pPr>
                  <w:r>
                    <w:rPr>
                      <w:rFonts w:ascii="Times New Roman" w:hAnsi="Times New Roman"/>
                    </w:rPr>
                    <w:t>UE antenna array</w:t>
                  </w:r>
                </w:p>
              </w:tc>
              <w:tc>
                <w:tcPr>
                  <w:tcW w:w="2126" w:type="dxa"/>
                  <w:vAlign w:val="center"/>
                </w:tcPr>
                <w:p w14:paraId="1D6DFA5C" w14:textId="77777777" w:rsidR="00BE3BC1" w:rsidRDefault="0027224F">
                  <w:pPr>
                    <w:pStyle w:val="TAC"/>
                    <w:rPr>
                      <w:rFonts w:ascii="Times New Roman" w:hAnsi="Times New Roman"/>
                    </w:rPr>
                  </w:pPr>
                  <w:r>
                    <w:rPr>
                      <w:rFonts w:ascii="Times New Roman" w:hAnsi="Times New Roman"/>
                    </w:rPr>
                    <w:t>1 x 1 x 2 (M=1, N=1, P=2)</w:t>
                  </w:r>
                </w:p>
              </w:tc>
              <w:tc>
                <w:tcPr>
                  <w:tcW w:w="1985" w:type="dxa"/>
                  <w:tcMar>
                    <w:top w:w="45" w:type="dxa"/>
                    <w:bottom w:w="45" w:type="dxa"/>
                  </w:tcMar>
                  <w:vAlign w:val="center"/>
                </w:tcPr>
                <w:p w14:paraId="1F2A59D7" w14:textId="77777777" w:rsidR="00BE3BC1" w:rsidRDefault="0027224F">
                  <w:pPr>
                    <w:pStyle w:val="TAC"/>
                    <w:rPr>
                      <w:rFonts w:ascii="Times New Roman" w:hAnsi="Times New Roman"/>
                    </w:rPr>
                  </w:pPr>
                  <w:r>
                    <w:rPr>
                      <w:rFonts w:ascii="Times New Roman" w:hAnsi="Times New Roman"/>
                    </w:rPr>
                    <w:t>1 x 1 x 2 (M=1, N=1, P=2)</w:t>
                  </w:r>
                </w:p>
              </w:tc>
            </w:tr>
            <w:tr w:rsidR="00BE3BC1" w14:paraId="1A1E1047" w14:textId="77777777">
              <w:trPr>
                <w:jc w:val="center"/>
              </w:trPr>
              <w:tc>
                <w:tcPr>
                  <w:tcW w:w="2297" w:type="dxa"/>
                  <w:tcMar>
                    <w:top w:w="45" w:type="dxa"/>
                    <w:bottom w:w="45" w:type="dxa"/>
                  </w:tcMar>
                  <w:vAlign w:val="center"/>
                </w:tcPr>
                <w:p w14:paraId="4A0EB17F" w14:textId="77777777" w:rsidR="00BE3BC1" w:rsidRDefault="0027224F">
                  <w:pPr>
                    <w:pStyle w:val="TAC"/>
                    <w:rPr>
                      <w:rFonts w:ascii="Times New Roman" w:hAnsi="Times New Roman"/>
                    </w:rPr>
                  </w:pPr>
                  <w:r>
                    <w:rPr>
                      <w:rFonts w:ascii="Times New Roman" w:hAnsi="Times New Roman"/>
                    </w:rPr>
                    <w:t>UE transmit power</w:t>
                  </w:r>
                </w:p>
              </w:tc>
              <w:tc>
                <w:tcPr>
                  <w:tcW w:w="2126" w:type="dxa"/>
                  <w:vAlign w:val="center"/>
                </w:tcPr>
                <w:p w14:paraId="30BC33B3" w14:textId="77777777" w:rsidR="00BE3BC1" w:rsidRDefault="0027224F">
                  <w:pPr>
                    <w:pStyle w:val="TAC"/>
                    <w:rPr>
                      <w:rFonts w:ascii="Times New Roman" w:hAnsi="Times New Roman"/>
                    </w:rPr>
                  </w:pPr>
                  <w:r>
                    <w:rPr>
                      <w:rFonts w:ascii="Times New Roman" w:hAnsi="Times New Roman"/>
                    </w:rPr>
                    <w:t>23 dBm</w:t>
                  </w:r>
                </w:p>
              </w:tc>
              <w:tc>
                <w:tcPr>
                  <w:tcW w:w="1985" w:type="dxa"/>
                  <w:tcMar>
                    <w:top w:w="45" w:type="dxa"/>
                    <w:bottom w:w="45" w:type="dxa"/>
                  </w:tcMar>
                  <w:vAlign w:val="center"/>
                </w:tcPr>
                <w:p w14:paraId="3F181658" w14:textId="77777777" w:rsidR="00BE3BC1" w:rsidRDefault="0027224F">
                  <w:pPr>
                    <w:pStyle w:val="TAC"/>
                    <w:rPr>
                      <w:rFonts w:ascii="Times New Roman" w:hAnsi="Times New Roman"/>
                    </w:rPr>
                  </w:pPr>
                  <w:r>
                    <w:rPr>
                      <w:rFonts w:ascii="Times New Roman" w:hAnsi="Times New Roman"/>
                    </w:rPr>
                    <w:t>23 dBm</w:t>
                  </w:r>
                </w:p>
              </w:tc>
            </w:tr>
          </w:tbl>
          <w:p w14:paraId="0E633343" w14:textId="77777777" w:rsidR="00BE3BC1" w:rsidRDefault="00BE3BC1">
            <w:pPr>
              <w:spacing w:after="0"/>
            </w:pPr>
          </w:p>
        </w:tc>
      </w:tr>
      <w:tr w:rsidR="00BE3BC1" w14:paraId="2BEDFD96" w14:textId="77777777">
        <w:trPr>
          <w:trHeight w:val="468"/>
        </w:trPr>
        <w:tc>
          <w:tcPr>
            <w:tcW w:w="1555" w:type="dxa"/>
          </w:tcPr>
          <w:p w14:paraId="6729818E" w14:textId="77777777" w:rsidR="00BE3BC1" w:rsidRDefault="0027224F">
            <w:pPr>
              <w:spacing w:after="0"/>
            </w:pPr>
            <w:r>
              <w:lastRenderedPageBreak/>
              <w:t>R4-2101935</w:t>
            </w:r>
          </w:p>
        </w:tc>
        <w:tc>
          <w:tcPr>
            <w:tcW w:w="1417" w:type="dxa"/>
          </w:tcPr>
          <w:p w14:paraId="3E5C0864" w14:textId="77777777" w:rsidR="00BE3BC1" w:rsidRDefault="0027224F">
            <w:pPr>
              <w:spacing w:after="0"/>
            </w:pPr>
            <w:r>
              <w:t>Nokia, Nokia Shanghai Bell</w:t>
            </w:r>
          </w:p>
        </w:tc>
        <w:tc>
          <w:tcPr>
            <w:tcW w:w="6659" w:type="dxa"/>
            <w:vAlign w:val="center"/>
          </w:tcPr>
          <w:p w14:paraId="6BBABC11" w14:textId="77777777" w:rsidR="00BE3BC1" w:rsidRDefault="0027224F">
            <w:pPr>
              <w:spacing w:after="0"/>
              <w:rPr>
                <w:bCs/>
              </w:rPr>
            </w:pPr>
            <w:r>
              <w:rPr>
                <w:bCs/>
              </w:rPr>
              <w:t>Observation 1:  HAPS are already deployed in the LTE spectrum.</w:t>
            </w:r>
          </w:p>
          <w:p w14:paraId="75CDCCE9" w14:textId="77777777" w:rsidR="00BE3BC1" w:rsidRDefault="0027224F">
            <w:pPr>
              <w:spacing w:after="0"/>
              <w:rPr>
                <w:bCs/>
              </w:rPr>
            </w:pPr>
            <w:r>
              <w:rPr>
                <w:bCs/>
              </w:rPr>
              <w:t>Observation 2: No additional UE requirements are needed for the terminal when applying already defined terrestrial bands for HAPS support.</w:t>
            </w:r>
          </w:p>
          <w:p w14:paraId="733B06D8" w14:textId="77777777" w:rsidR="00BE3BC1" w:rsidRDefault="0027224F">
            <w:pPr>
              <w:spacing w:after="0"/>
              <w:rPr>
                <w:bCs/>
              </w:rPr>
            </w:pPr>
            <w:r>
              <w:rPr>
                <w:bCs/>
              </w:rPr>
              <w:t>Proposal 1:   Adjacent channel coexistence studies to prioritize FDD bands.</w:t>
            </w:r>
          </w:p>
          <w:p w14:paraId="3A828494" w14:textId="77777777" w:rsidR="00BE3BC1" w:rsidRDefault="0027224F">
            <w:pPr>
              <w:spacing w:after="0"/>
              <w:rPr>
                <w:bCs/>
              </w:rPr>
            </w:pPr>
            <w:r>
              <w:rPr>
                <w:bCs/>
              </w:rPr>
              <w:lastRenderedPageBreak/>
              <w:t>Proposal 2:   RAN4 to study (FDD) band n1 for HAPS and TN coexistence studies.</w:t>
            </w:r>
          </w:p>
          <w:p w14:paraId="3C250233" w14:textId="77777777" w:rsidR="00BE3BC1" w:rsidRDefault="0027224F">
            <w:pPr>
              <w:spacing w:after="0"/>
              <w:rPr>
                <w:bCs/>
              </w:rPr>
            </w:pPr>
            <w:r>
              <w:rPr>
                <w:bCs/>
              </w:rPr>
              <w:t>Proposal 3:   RAN4 to study (TDD) band n41 for HAPS and TN coexistence studies.</w:t>
            </w:r>
          </w:p>
          <w:p w14:paraId="72D22F99" w14:textId="77777777" w:rsidR="00BE3BC1" w:rsidRDefault="0027224F">
            <w:pPr>
              <w:spacing w:after="0"/>
              <w:rPr>
                <w:bCs/>
              </w:rPr>
            </w:pPr>
            <w:r>
              <w:rPr>
                <w:bCs/>
              </w:rPr>
              <w:t>Proposal 4:  RAN4 to study ACLR requirements on HAPS BS for adjacent channel coexistence with terrestrial IMT systems.</w:t>
            </w:r>
          </w:p>
          <w:p w14:paraId="0478EEF5" w14:textId="77777777" w:rsidR="00BE3BC1" w:rsidRDefault="0027224F">
            <w:pPr>
              <w:spacing w:after="0"/>
              <w:rPr>
                <w:bCs/>
              </w:rPr>
            </w:pPr>
            <w:r>
              <w:rPr>
                <w:bCs/>
              </w:rPr>
              <w:t>Proposal 5:  RAN4 to study ACS requirements on HAPS BS for adjacent channel coexistence with terrestrial IMT systems.</w:t>
            </w:r>
          </w:p>
          <w:p w14:paraId="2E73CF8C" w14:textId="77777777" w:rsidR="00BE3BC1" w:rsidRDefault="0027224F">
            <w:pPr>
              <w:spacing w:after="0"/>
            </w:pPr>
            <w:r>
              <w:rPr>
                <w:bCs/>
              </w:rPr>
              <w:t>Proposal 6:   RAN4 to study HAPS to HAPS adjacent channel interference.</w:t>
            </w:r>
          </w:p>
        </w:tc>
      </w:tr>
    </w:tbl>
    <w:p w14:paraId="64262128" w14:textId="77777777" w:rsidR="00BE3BC1" w:rsidRDefault="0027224F">
      <w:pPr>
        <w:pStyle w:val="2"/>
      </w:pPr>
      <w:r>
        <w:rPr>
          <w:rFonts w:hint="eastAsia"/>
        </w:rPr>
        <w:lastRenderedPageBreak/>
        <w:t>Open issues</w:t>
      </w:r>
      <w:r>
        <w:t xml:space="preserve"> summary</w:t>
      </w:r>
    </w:p>
    <w:p w14:paraId="25D2E82E" w14:textId="77777777" w:rsidR="00BE3BC1" w:rsidRDefault="0027224F">
      <w:pPr>
        <w:pStyle w:val="3"/>
        <w:rPr>
          <w:sz w:val="24"/>
          <w:szCs w:val="16"/>
        </w:rPr>
      </w:pPr>
      <w:r>
        <w:rPr>
          <w:sz w:val="24"/>
          <w:szCs w:val="16"/>
        </w:rPr>
        <w:t>Sub-topic 5-1</w:t>
      </w:r>
    </w:p>
    <w:p w14:paraId="2721EEB9" w14:textId="77777777" w:rsidR="00BE3BC1" w:rsidRDefault="0027224F">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5BD00A05" w14:textId="77777777" w:rsidR="00BE3BC1" w:rsidRDefault="0027224F">
      <w:pPr>
        <w:rPr>
          <w:i/>
          <w:color w:val="0070C0"/>
          <w:lang w:val="en-US" w:eastAsia="zh-CN"/>
        </w:rPr>
      </w:pPr>
      <w:r>
        <w:rPr>
          <w:i/>
          <w:color w:val="0070C0"/>
          <w:lang w:val="en-US" w:eastAsia="zh-CN"/>
        </w:rPr>
        <w:t>Open issues and candidate options before e-meeting:</w:t>
      </w:r>
    </w:p>
    <w:p w14:paraId="571D4159" w14:textId="77777777" w:rsidR="00BE3BC1" w:rsidRDefault="0027224F">
      <w:pPr>
        <w:rPr>
          <w:b/>
          <w:u w:val="single"/>
          <w:lang w:eastAsia="ko-KR"/>
        </w:rPr>
      </w:pPr>
      <w:r>
        <w:rPr>
          <w:b/>
          <w:u w:val="single"/>
          <w:lang w:eastAsia="ko-KR"/>
        </w:rPr>
        <w:t xml:space="preserve">Issue 5-1: </w:t>
      </w:r>
      <w:r>
        <w:rPr>
          <w:rFonts w:hint="eastAsia"/>
          <w:b/>
          <w:u w:val="single"/>
          <w:lang w:eastAsia="zh-CN"/>
        </w:rPr>
        <w:t>Coexistence</w:t>
      </w:r>
      <w:r>
        <w:rPr>
          <w:b/>
          <w:u w:val="single"/>
          <w:lang w:eastAsia="zh-CN"/>
        </w:rPr>
        <w:t xml:space="preserve"> </w:t>
      </w:r>
      <w:r>
        <w:rPr>
          <w:rFonts w:hint="eastAsia"/>
          <w:b/>
          <w:u w:val="single"/>
          <w:lang w:eastAsia="zh-CN"/>
        </w:rPr>
        <w:t>study</w:t>
      </w:r>
      <w:r>
        <w:rPr>
          <w:b/>
          <w:u w:val="single"/>
          <w:lang w:eastAsia="zh-CN"/>
        </w:rPr>
        <w:t xml:space="preserve"> scenarios</w:t>
      </w:r>
    </w:p>
    <w:p w14:paraId="1860E3E1"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5812DB78"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w:t>
      </w:r>
    </w:p>
    <w:p w14:paraId="667A754A" w14:textId="77777777" w:rsidR="00BE3BC1" w:rsidRDefault="0027224F">
      <w:pPr>
        <w:pStyle w:val="afc"/>
        <w:numPr>
          <w:ilvl w:val="0"/>
          <w:numId w:val="8"/>
        </w:numPr>
        <w:overflowPunct/>
        <w:autoSpaceDE/>
        <w:autoSpaceDN/>
        <w:adjustRightInd/>
        <w:spacing w:after="120"/>
        <w:ind w:firstLineChars="0"/>
        <w:textAlignment w:val="auto"/>
        <w:rPr>
          <w:rFonts w:eastAsia="宋体"/>
          <w:szCs w:val="24"/>
          <w:lang w:eastAsia="zh-CN"/>
        </w:rPr>
      </w:pPr>
      <w:r>
        <w:rPr>
          <w:rFonts w:eastAsia="宋体"/>
          <w:szCs w:val="24"/>
          <w:lang w:eastAsia="zh-CN"/>
        </w:rPr>
        <w:t xml:space="preserve">Consider both densely deployed TN and sparsely deployed TN in HAPS-TN co-existence scenarios. </w:t>
      </w:r>
    </w:p>
    <w:p w14:paraId="02F28AE7" w14:textId="77777777" w:rsidR="00BE3BC1" w:rsidRDefault="0027224F">
      <w:pPr>
        <w:pStyle w:val="afc"/>
        <w:numPr>
          <w:ilvl w:val="0"/>
          <w:numId w:val="8"/>
        </w:numPr>
        <w:overflowPunct/>
        <w:autoSpaceDE/>
        <w:autoSpaceDN/>
        <w:adjustRightInd/>
        <w:spacing w:after="120"/>
        <w:ind w:firstLineChars="0"/>
        <w:textAlignment w:val="auto"/>
        <w:rPr>
          <w:rFonts w:eastAsia="宋体"/>
          <w:szCs w:val="24"/>
          <w:lang w:eastAsia="zh-CN"/>
        </w:rPr>
      </w:pPr>
      <w:r>
        <w:rPr>
          <w:rFonts w:eastAsia="宋体"/>
          <w:szCs w:val="24"/>
          <w:lang w:eastAsia="zh-CN"/>
        </w:rPr>
        <w:t>RAN4 to study HAPS to HAPS adjacent channel interference.</w:t>
      </w:r>
    </w:p>
    <w:tbl>
      <w:tblPr>
        <w:tblStyle w:val="af3"/>
        <w:tblW w:w="0" w:type="auto"/>
        <w:tblInd w:w="1440" w:type="dxa"/>
        <w:tblLook w:val="04A0" w:firstRow="1" w:lastRow="0" w:firstColumn="1" w:lastColumn="0" w:noHBand="0" w:noVBand="1"/>
      </w:tblPr>
      <w:tblGrid>
        <w:gridCol w:w="1853"/>
        <w:gridCol w:w="3276"/>
        <w:gridCol w:w="3062"/>
      </w:tblGrid>
      <w:tr w:rsidR="00BE3BC1" w14:paraId="5DE0D506" w14:textId="77777777">
        <w:tc>
          <w:tcPr>
            <w:tcW w:w="1853" w:type="dxa"/>
            <w:vMerge w:val="restart"/>
          </w:tcPr>
          <w:p w14:paraId="2DC76C6D" w14:textId="77777777" w:rsidR="00BE3BC1" w:rsidRDefault="0027224F">
            <w:pPr>
              <w:pStyle w:val="afc"/>
              <w:overflowPunct/>
              <w:autoSpaceDE/>
              <w:autoSpaceDN/>
              <w:adjustRightInd/>
              <w:spacing w:after="120"/>
              <w:ind w:firstLineChars="0" w:firstLine="0"/>
              <w:textAlignment w:val="auto"/>
              <w:rPr>
                <w:rFonts w:eastAsia="宋体"/>
                <w:szCs w:val="24"/>
                <w:lang w:eastAsia="zh-CN"/>
              </w:rPr>
            </w:pPr>
            <w:r>
              <w:rPr>
                <w:rFonts w:eastAsia="宋体"/>
                <w:szCs w:val="24"/>
                <w:lang w:eastAsia="zh-CN"/>
              </w:rPr>
              <w:t>HAPS – TN ACI</w:t>
            </w:r>
          </w:p>
        </w:tc>
        <w:tc>
          <w:tcPr>
            <w:tcW w:w="3276" w:type="dxa"/>
          </w:tcPr>
          <w:p w14:paraId="56976764" w14:textId="77777777" w:rsidR="00BE3BC1" w:rsidRDefault="0027224F">
            <w:pPr>
              <w:pStyle w:val="afc"/>
              <w:overflowPunct/>
              <w:autoSpaceDE/>
              <w:autoSpaceDN/>
              <w:adjustRightInd/>
              <w:spacing w:after="120"/>
              <w:ind w:firstLineChars="0" w:firstLine="0"/>
              <w:jc w:val="center"/>
              <w:textAlignment w:val="auto"/>
              <w:rPr>
                <w:rFonts w:eastAsia="宋体"/>
                <w:szCs w:val="24"/>
                <w:lang w:eastAsia="zh-CN"/>
              </w:rPr>
            </w:pPr>
            <w:r>
              <w:rPr>
                <w:noProof/>
                <w:lang w:val="en-US" w:eastAsia="zh-CN"/>
              </w:rPr>
              <w:drawing>
                <wp:inline distT="0" distB="0" distL="0" distR="0" wp14:anchorId="351B016C" wp14:editId="68124986">
                  <wp:extent cx="1941830" cy="1447800"/>
                  <wp:effectExtent l="0" t="0" r="1270" b="0"/>
                  <wp:docPr id="21"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4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1954563" cy="1457074"/>
                          </a:xfrm>
                          <a:prstGeom prst="rect">
                            <a:avLst/>
                          </a:prstGeom>
                          <a:noFill/>
                        </pic:spPr>
                      </pic:pic>
                    </a:graphicData>
                  </a:graphic>
                </wp:inline>
              </w:drawing>
            </w:r>
          </w:p>
          <w:p w14:paraId="09665759" w14:textId="77777777" w:rsidR="00BE3BC1" w:rsidRDefault="0027224F">
            <w:pPr>
              <w:pStyle w:val="afc"/>
              <w:overflowPunct/>
              <w:autoSpaceDE/>
              <w:autoSpaceDN/>
              <w:adjustRightInd/>
              <w:spacing w:after="120"/>
              <w:ind w:firstLineChars="0" w:firstLine="0"/>
              <w:textAlignment w:val="auto"/>
            </w:pPr>
            <w:r>
              <w:t xml:space="preserve">HAPS may cover a large area with multiple cells. </w:t>
            </w:r>
          </w:p>
          <w:p w14:paraId="3631BA03" w14:textId="77777777" w:rsidR="00BE3BC1" w:rsidRDefault="0027224F">
            <w:pPr>
              <w:pStyle w:val="afc"/>
              <w:overflowPunct/>
              <w:autoSpaceDE/>
              <w:autoSpaceDN/>
              <w:adjustRightInd/>
              <w:spacing w:after="120"/>
              <w:ind w:firstLineChars="0" w:firstLine="0"/>
              <w:textAlignment w:val="auto"/>
              <w:rPr>
                <w:rFonts w:eastAsia="宋体"/>
                <w:szCs w:val="24"/>
                <w:lang w:eastAsia="zh-CN"/>
              </w:rPr>
            </w:pPr>
            <w:r>
              <w:t>A cellular layout of 7 sites, 21 cells with a certain ISD may be used to model TN</w:t>
            </w:r>
          </w:p>
        </w:tc>
        <w:tc>
          <w:tcPr>
            <w:tcW w:w="3062" w:type="dxa"/>
          </w:tcPr>
          <w:p w14:paraId="2CB9E646" w14:textId="77777777" w:rsidR="00BE3BC1" w:rsidRDefault="0027224F">
            <w:pPr>
              <w:pStyle w:val="afc"/>
              <w:overflowPunct/>
              <w:autoSpaceDE/>
              <w:autoSpaceDN/>
              <w:adjustRightInd/>
              <w:spacing w:after="120"/>
              <w:ind w:firstLineChars="0" w:firstLine="0"/>
              <w:jc w:val="center"/>
              <w:textAlignment w:val="auto"/>
              <w:rPr>
                <w:rFonts w:eastAsia="宋体"/>
                <w:szCs w:val="24"/>
                <w:lang w:eastAsia="zh-CN"/>
              </w:rPr>
            </w:pPr>
            <w:r>
              <w:rPr>
                <w:noProof/>
                <w:lang w:val="en-US" w:eastAsia="zh-CN"/>
              </w:rPr>
              <w:drawing>
                <wp:inline distT="0" distB="0" distL="0" distR="0" wp14:anchorId="209B89D9" wp14:editId="0A042074">
                  <wp:extent cx="1447800" cy="1416050"/>
                  <wp:effectExtent l="0" t="0" r="0" b="0"/>
                  <wp:docPr id="22" name="Picture 2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3" descr="Diagram&#10;&#10;Description automatically generated"/>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454290" cy="1421972"/>
                          </a:xfrm>
                          <a:prstGeom prst="rect">
                            <a:avLst/>
                          </a:prstGeom>
                        </pic:spPr>
                      </pic:pic>
                    </a:graphicData>
                  </a:graphic>
                </wp:inline>
              </w:drawing>
            </w:r>
          </w:p>
          <w:p w14:paraId="72C3D575" w14:textId="77777777" w:rsidR="00BE3BC1" w:rsidRDefault="0027224F">
            <w:pPr>
              <w:pStyle w:val="afc"/>
              <w:overflowPunct/>
              <w:autoSpaceDE/>
              <w:autoSpaceDN/>
              <w:adjustRightInd/>
              <w:spacing w:after="120"/>
              <w:ind w:firstLineChars="0" w:firstLine="0"/>
              <w:textAlignment w:val="auto"/>
              <w:rPr>
                <w:rFonts w:eastAsia="宋体"/>
                <w:szCs w:val="24"/>
                <w:lang w:eastAsia="zh-CN"/>
              </w:rPr>
            </w:pPr>
            <w:r>
              <w:t>HAPS coverage overlaps spotty TN cells</w:t>
            </w:r>
          </w:p>
        </w:tc>
      </w:tr>
      <w:tr w:rsidR="00BE3BC1" w14:paraId="5E562610" w14:textId="77777777">
        <w:tc>
          <w:tcPr>
            <w:tcW w:w="1853" w:type="dxa"/>
            <w:vMerge/>
          </w:tcPr>
          <w:p w14:paraId="15593A33" w14:textId="77777777" w:rsidR="00BE3BC1" w:rsidRDefault="00BE3BC1">
            <w:pPr>
              <w:pStyle w:val="afc"/>
              <w:overflowPunct/>
              <w:autoSpaceDE/>
              <w:autoSpaceDN/>
              <w:adjustRightInd/>
              <w:spacing w:after="0"/>
              <w:ind w:firstLineChars="0" w:firstLine="0"/>
              <w:textAlignment w:val="auto"/>
              <w:rPr>
                <w:rFonts w:eastAsia="宋体"/>
                <w:szCs w:val="24"/>
                <w:lang w:eastAsia="zh-CN"/>
              </w:rPr>
            </w:pPr>
          </w:p>
        </w:tc>
        <w:tc>
          <w:tcPr>
            <w:tcW w:w="6338" w:type="dxa"/>
            <w:gridSpan w:val="2"/>
            <w:vAlign w:val="center"/>
          </w:tcPr>
          <w:p w14:paraId="1B1A630A" w14:textId="77777777" w:rsidR="00BE3BC1" w:rsidRDefault="0027224F">
            <w:pPr>
              <w:pStyle w:val="afc"/>
              <w:overflowPunct/>
              <w:autoSpaceDE/>
              <w:autoSpaceDN/>
              <w:adjustRightInd/>
              <w:spacing w:after="0"/>
              <w:ind w:firstLineChars="0" w:firstLine="0"/>
              <w:jc w:val="both"/>
              <w:textAlignment w:val="auto"/>
              <w:rPr>
                <w:lang w:val="en-US" w:eastAsia="zh-CN"/>
              </w:rPr>
            </w:pPr>
            <w:r>
              <w:rPr>
                <w:rFonts w:eastAsia="宋体" w:hint="eastAsia"/>
                <w:szCs w:val="24"/>
                <w:lang w:eastAsia="zh-CN"/>
              </w:rPr>
              <w:t>Duplex</w:t>
            </w:r>
            <w:r>
              <w:rPr>
                <w:rFonts w:eastAsia="宋体"/>
                <w:szCs w:val="24"/>
                <w:lang w:eastAsia="zh-CN"/>
              </w:rPr>
              <w:t xml:space="preserve"> </w:t>
            </w:r>
            <w:r>
              <w:rPr>
                <w:rFonts w:eastAsia="宋体" w:hint="eastAsia"/>
                <w:szCs w:val="24"/>
                <w:lang w:eastAsia="zh-CN"/>
              </w:rPr>
              <w:t>mode:</w:t>
            </w:r>
            <w:r>
              <w:rPr>
                <w:rFonts w:eastAsia="宋体"/>
                <w:szCs w:val="24"/>
                <w:lang w:eastAsia="zh-CN"/>
              </w:rPr>
              <w:t xml:space="preserve"> </w:t>
            </w:r>
            <w:r>
              <w:rPr>
                <w:rFonts w:eastAsia="宋体" w:hint="eastAsia"/>
                <w:szCs w:val="24"/>
                <w:lang w:eastAsia="zh-CN"/>
              </w:rPr>
              <w:t>FDD</w:t>
            </w:r>
            <w:r>
              <w:rPr>
                <w:rFonts w:eastAsia="宋体"/>
                <w:szCs w:val="24"/>
                <w:lang w:eastAsia="zh-CN"/>
              </w:rPr>
              <w:t>(prioritized), TDD</w:t>
            </w:r>
          </w:p>
        </w:tc>
      </w:tr>
      <w:tr w:rsidR="00BE3BC1" w14:paraId="51BD0332" w14:textId="77777777">
        <w:tc>
          <w:tcPr>
            <w:tcW w:w="1853" w:type="dxa"/>
          </w:tcPr>
          <w:p w14:paraId="29FF0CD4" w14:textId="77777777" w:rsidR="00BE3BC1" w:rsidRDefault="0027224F">
            <w:pPr>
              <w:pStyle w:val="afc"/>
              <w:overflowPunct/>
              <w:autoSpaceDE/>
              <w:autoSpaceDN/>
              <w:adjustRightInd/>
              <w:spacing w:after="120"/>
              <w:ind w:firstLineChars="0" w:firstLine="0"/>
              <w:textAlignment w:val="auto"/>
              <w:rPr>
                <w:rFonts w:eastAsia="宋体"/>
                <w:szCs w:val="24"/>
                <w:lang w:eastAsia="zh-CN"/>
              </w:rPr>
            </w:pPr>
            <w:r>
              <w:rPr>
                <w:rFonts w:eastAsia="宋体" w:hint="eastAsia"/>
                <w:szCs w:val="24"/>
                <w:lang w:eastAsia="zh-CN"/>
              </w:rPr>
              <w:t>H</w:t>
            </w:r>
            <w:r>
              <w:rPr>
                <w:rFonts w:eastAsia="宋体"/>
                <w:szCs w:val="24"/>
                <w:lang w:eastAsia="zh-CN"/>
              </w:rPr>
              <w:t>APS-HAPS ACI</w:t>
            </w:r>
          </w:p>
        </w:tc>
        <w:tc>
          <w:tcPr>
            <w:tcW w:w="6338" w:type="dxa"/>
            <w:gridSpan w:val="2"/>
          </w:tcPr>
          <w:p w14:paraId="389BF2C3" w14:textId="77777777" w:rsidR="00BE3BC1" w:rsidRDefault="0027224F">
            <w:pPr>
              <w:pStyle w:val="afc"/>
              <w:overflowPunct/>
              <w:autoSpaceDE/>
              <w:autoSpaceDN/>
              <w:adjustRightInd/>
              <w:spacing w:after="120"/>
              <w:ind w:firstLineChars="0" w:firstLine="0"/>
              <w:textAlignment w:val="auto"/>
              <w:rPr>
                <w:rFonts w:eastAsia="宋体"/>
                <w:szCs w:val="24"/>
                <w:lang w:eastAsia="zh-CN"/>
              </w:rPr>
            </w:pPr>
            <w:r>
              <w:rPr>
                <w:rFonts w:eastAsia="宋体" w:hint="eastAsia"/>
                <w:szCs w:val="24"/>
                <w:lang w:eastAsia="zh-CN"/>
              </w:rPr>
              <w:t>FFS</w:t>
            </w:r>
          </w:p>
        </w:tc>
      </w:tr>
    </w:tbl>
    <w:p w14:paraId="5B3085A1" w14:textId="77777777" w:rsidR="00BE3BC1" w:rsidRPr="005746E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sidRPr="005746E1">
        <w:rPr>
          <w:rFonts w:eastAsia="宋体"/>
          <w:szCs w:val="24"/>
          <w:lang w:eastAsia="zh-CN"/>
        </w:rPr>
        <w:t>Recommended WF</w:t>
      </w:r>
    </w:p>
    <w:p w14:paraId="6F8363FA" w14:textId="77777777" w:rsidR="00BE3BC1" w:rsidRPr="005746E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sidRPr="005746E1">
        <w:rPr>
          <w:rFonts w:eastAsia="宋体"/>
          <w:szCs w:val="24"/>
          <w:lang w:eastAsia="zh-CN"/>
        </w:rPr>
        <w:t>TBA</w:t>
      </w:r>
    </w:p>
    <w:p w14:paraId="1E9F5CA4" w14:textId="77777777" w:rsidR="00BE3BC1" w:rsidRDefault="0027224F">
      <w:pPr>
        <w:pStyle w:val="3"/>
        <w:rPr>
          <w:sz w:val="24"/>
          <w:szCs w:val="16"/>
        </w:rPr>
      </w:pPr>
      <w:r>
        <w:rPr>
          <w:sz w:val="24"/>
          <w:szCs w:val="16"/>
        </w:rPr>
        <w:t>Sub-topic 5-2</w:t>
      </w:r>
    </w:p>
    <w:p w14:paraId="62B1CBEE" w14:textId="77777777" w:rsidR="00BE3BC1" w:rsidRDefault="0027224F">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59E946D2" w14:textId="77777777" w:rsidR="00BE3BC1" w:rsidRDefault="0027224F">
      <w:pPr>
        <w:rPr>
          <w:i/>
          <w:color w:val="0070C0"/>
          <w:lang w:val="en-US" w:eastAsia="zh-CN"/>
        </w:rPr>
      </w:pPr>
      <w:r>
        <w:rPr>
          <w:i/>
          <w:color w:val="0070C0"/>
          <w:lang w:val="en-US" w:eastAsia="zh-CN"/>
        </w:rPr>
        <w:t>Open issues and candidate options before e-meeting:</w:t>
      </w:r>
    </w:p>
    <w:p w14:paraId="654ECC90" w14:textId="77777777" w:rsidR="00BE3BC1" w:rsidRDefault="0027224F">
      <w:pPr>
        <w:rPr>
          <w:b/>
          <w:u w:val="single"/>
          <w:lang w:eastAsia="ko-KR"/>
        </w:rPr>
      </w:pPr>
      <w:r>
        <w:rPr>
          <w:b/>
          <w:u w:val="single"/>
          <w:lang w:eastAsia="ko-KR"/>
        </w:rPr>
        <w:t xml:space="preserve">Issue 5-2: </w:t>
      </w:r>
      <w:r>
        <w:rPr>
          <w:b/>
          <w:u w:val="single"/>
          <w:lang w:eastAsia="zh-CN"/>
        </w:rPr>
        <w:t>Frequency band</w:t>
      </w:r>
    </w:p>
    <w:p w14:paraId="1B0AAE32"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03C96DA3"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RAN4 to study and prioritize (FDD) band n1 for HAPS and TN coexistence studies.</w:t>
      </w:r>
    </w:p>
    <w:p w14:paraId="617FC5E7"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Option</w:t>
      </w:r>
      <w:r>
        <w:rPr>
          <w:rFonts w:eastAsia="宋体"/>
          <w:szCs w:val="24"/>
          <w:lang w:eastAsia="zh-CN"/>
        </w:rPr>
        <w:t xml:space="preserve"> 2</w:t>
      </w:r>
      <w:r>
        <w:rPr>
          <w:rFonts w:eastAsia="宋体" w:hint="eastAsia"/>
          <w:szCs w:val="24"/>
          <w:lang w:eastAsia="zh-CN"/>
        </w:rPr>
        <w:t>:</w:t>
      </w:r>
      <w:r>
        <w:rPr>
          <w:rFonts w:eastAsia="宋体"/>
          <w:szCs w:val="24"/>
          <w:lang w:eastAsia="zh-CN"/>
        </w:rPr>
        <w:t xml:space="preserve"> RAN4 to study (TDD) band n41 for HAPS and TN coexistence studies.</w:t>
      </w:r>
    </w:p>
    <w:p w14:paraId="7DD817E4" w14:textId="77777777" w:rsidR="00BE3BC1" w:rsidRPr="005746E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sidRPr="005746E1">
        <w:rPr>
          <w:rFonts w:eastAsia="宋体"/>
          <w:szCs w:val="24"/>
          <w:lang w:eastAsia="zh-CN"/>
        </w:rPr>
        <w:lastRenderedPageBreak/>
        <w:t>Recommended WF</w:t>
      </w:r>
    </w:p>
    <w:p w14:paraId="66197206" w14:textId="77777777" w:rsidR="00BE3BC1" w:rsidRPr="005746E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sidRPr="005746E1">
        <w:rPr>
          <w:rFonts w:eastAsia="宋体"/>
          <w:szCs w:val="24"/>
          <w:lang w:eastAsia="zh-CN"/>
        </w:rPr>
        <w:t>TBA</w:t>
      </w:r>
    </w:p>
    <w:p w14:paraId="7938351B" w14:textId="77777777" w:rsidR="00BE3BC1" w:rsidRDefault="0027224F">
      <w:pPr>
        <w:pStyle w:val="3"/>
        <w:rPr>
          <w:sz w:val="24"/>
          <w:szCs w:val="16"/>
        </w:rPr>
      </w:pPr>
      <w:r>
        <w:rPr>
          <w:sz w:val="24"/>
          <w:szCs w:val="16"/>
        </w:rPr>
        <w:t>Sub-topic 5-3</w:t>
      </w:r>
    </w:p>
    <w:p w14:paraId="7C5A4058" w14:textId="77777777" w:rsidR="00BE3BC1" w:rsidRDefault="0027224F">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2D6373C5" w14:textId="77777777" w:rsidR="00BE3BC1" w:rsidRDefault="0027224F">
      <w:pPr>
        <w:rPr>
          <w:i/>
          <w:color w:val="0070C0"/>
          <w:lang w:val="en-US" w:eastAsia="zh-CN"/>
        </w:rPr>
      </w:pPr>
      <w:r>
        <w:rPr>
          <w:i/>
          <w:color w:val="0070C0"/>
          <w:lang w:val="en-US" w:eastAsia="zh-CN"/>
        </w:rPr>
        <w:t>Open issues and candidate options before e-meeting:</w:t>
      </w:r>
    </w:p>
    <w:p w14:paraId="5B5D1386" w14:textId="77777777" w:rsidR="00BE3BC1" w:rsidRDefault="0027224F">
      <w:pPr>
        <w:rPr>
          <w:b/>
          <w:u w:val="single"/>
          <w:lang w:eastAsia="ko-KR"/>
        </w:rPr>
      </w:pPr>
      <w:r>
        <w:rPr>
          <w:b/>
          <w:u w:val="single"/>
          <w:lang w:eastAsia="ko-KR"/>
        </w:rPr>
        <w:t xml:space="preserve">Issue 5-3: </w:t>
      </w:r>
      <w:r>
        <w:rPr>
          <w:rFonts w:hint="eastAsia"/>
          <w:b/>
          <w:u w:val="single"/>
          <w:lang w:eastAsia="zh-CN"/>
        </w:rPr>
        <w:t>Antenna</w:t>
      </w:r>
      <w:r>
        <w:rPr>
          <w:b/>
          <w:u w:val="single"/>
          <w:lang w:eastAsia="zh-CN"/>
        </w:rPr>
        <w:t xml:space="preserve"> Model of HAPS</w:t>
      </w:r>
    </w:p>
    <w:p w14:paraId="1CC2D60C"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799A4014" w14:textId="77777777" w:rsidR="00BE3BC1" w:rsidRDefault="0027224F">
      <w:pPr>
        <w:pStyle w:val="afc"/>
        <w:numPr>
          <w:ilvl w:val="1"/>
          <w:numId w:val="3"/>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 xml:space="preserve">Option 1: </w:t>
      </w:r>
      <w:r>
        <w:rPr>
          <w:rFonts w:eastAsia="宋体"/>
          <w:color w:val="0070C0"/>
          <w:szCs w:val="24"/>
          <w:lang w:val="en-US" w:eastAsia="zh-CN"/>
        </w:rPr>
        <w:t>Adopt a reference HAPS antenna array for adjacent channel co-existence simulations.</w:t>
      </w:r>
    </w:p>
    <w:tbl>
      <w:tblPr>
        <w:tblW w:w="6408" w:type="dxa"/>
        <w:jc w:val="center"/>
        <w:tblLayout w:type="fixed"/>
        <w:tblLook w:val="04A0" w:firstRow="1" w:lastRow="0" w:firstColumn="1" w:lastColumn="0" w:noHBand="0" w:noVBand="1"/>
      </w:tblPr>
      <w:tblGrid>
        <w:gridCol w:w="3856"/>
        <w:gridCol w:w="2552"/>
      </w:tblGrid>
      <w:tr w:rsidR="00BE3BC1" w14:paraId="18D306DE" w14:textId="77777777">
        <w:trPr>
          <w:jc w:val="center"/>
        </w:trPr>
        <w:tc>
          <w:tcPr>
            <w:tcW w:w="3856" w:type="dxa"/>
          </w:tcPr>
          <w:p w14:paraId="2D994889" w14:textId="77777777" w:rsidR="00BE3BC1" w:rsidRDefault="0027224F">
            <w:pPr>
              <w:spacing w:after="0"/>
              <w:jc w:val="center"/>
              <w:rPr>
                <w:color w:val="000000"/>
              </w:rPr>
            </w:pPr>
            <w:r>
              <w:rPr>
                <w:rFonts w:eastAsia="MS PGothic"/>
                <w:noProof/>
                <w:lang w:val="en-US" w:eastAsia="zh-CN"/>
              </w:rPr>
              <w:drawing>
                <wp:inline distT="0" distB="0" distL="0" distR="0" wp14:anchorId="5B5DB4B7" wp14:editId="34EAC1A0">
                  <wp:extent cx="2249170" cy="1308100"/>
                  <wp:effectExtent l="0" t="0" r="0" b="0"/>
                  <wp:docPr id="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図 19"/>
                          <pic:cNvPicPr>
                            <a:picLocks noChangeAspect="1" noChangeArrowheads="1"/>
                          </pic:cNvPicPr>
                        </pic:nvPicPr>
                        <pic:blipFill>
                          <a:blip r:embed="rId41">
                            <a:extLst>
                              <a:ext uri="{28A0092B-C50C-407E-A947-70E740481C1C}">
                                <a14:useLocalDpi xmlns:a14="http://schemas.microsoft.com/office/drawing/2010/main" val="0"/>
                              </a:ext>
                            </a:extLst>
                          </a:blip>
                          <a:srcRect t="16607" r="6293"/>
                          <a:stretch>
                            <a:fillRect/>
                          </a:stretch>
                        </pic:blipFill>
                        <pic:spPr>
                          <a:xfrm>
                            <a:off x="0" y="0"/>
                            <a:ext cx="2273110" cy="1321716"/>
                          </a:xfrm>
                          <a:prstGeom prst="rect">
                            <a:avLst/>
                          </a:prstGeom>
                          <a:noFill/>
                          <a:ln>
                            <a:noFill/>
                          </a:ln>
                        </pic:spPr>
                      </pic:pic>
                    </a:graphicData>
                  </a:graphic>
                </wp:inline>
              </w:drawing>
            </w:r>
          </w:p>
        </w:tc>
        <w:tc>
          <w:tcPr>
            <w:tcW w:w="2552" w:type="dxa"/>
          </w:tcPr>
          <w:p w14:paraId="6C80809D" w14:textId="77777777" w:rsidR="00BE3BC1" w:rsidRDefault="0027224F">
            <w:pPr>
              <w:spacing w:after="0"/>
              <w:rPr>
                <w:color w:val="000000"/>
              </w:rPr>
            </w:pPr>
            <w:r>
              <w:rPr>
                <w:noProof/>
                <w:lang w:val="en-US" w:eastAsia="zh-CN"/>
              </w:rPr>
              <w:drawing>
                <wp:inline distT="0" distB="0" distL="0" distR="0" wp14:anchorId="2D12D53E" wp14:editId="468B7541">
                  <wp:extent cx="1459230" cy="1327150"/>
                  <wp:effectExtent l="0" t="0" r="7620" b="6350"/>
                  <wp:docPr id="10" name="Picture 1" descr="A picture containing dome, tiled, n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 descr="A picture containing dome, tiled, net&#10;&#10;Description automatically generated"/>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1463882" cy="1331096"/>
                          </a:xfrm>
                          <a:prstGeom prst="rect">
                            <a:avLst/>
                          </a:prstGeom>
                        </pic:spPr>
                      </pic:pic>
                    </a:graphicData>
                  </a:graphic>
                </wp:inline>
              </w:drawing>
            </w:r>
          </w:p>
        </w:tc>
      </w:tr>
      <w:tr w:rsidR="00BE3BC1" w14:paraId="4F4A4AB5" w14:textId="77777777">
        <w:trPr>
          <w:jc w:val="center"/>
        </w:trPr>
        <w:tc>
          <w:tcPr>
            <w:tcW w:w="3856" w:type="dxa"/>
          </w:tcPr>
          <w:p w14:paraId="72BB21A0" w14:textId="77777777" w:rsidR="00BE3BC1" w:rsidRDefault="0027224F">
            <w:pPr>
              <w:spacing w:after="0"/>
              <w:jc w:val="center"/>
              <w:rPr>
                <w:color w:val="000000"/>
              </w:rPr>
            </w:pPr>
            <w:r>
              <w:rPr>
                <w:color w:val="000000"/>
              </w:rPr>
              <w:t>(a)</w:t>
            </w:r>
          </w:p>
        </w:tc>
        <w:tc>
          <w:tcPr>
            <w:tcW w:w="2552" w:type="dxa"/>
          </w:tcPr>
          <w:p w14:paraId="1005F30F" w14:textId="77777777" w:rsidR="00BE3BC1" w:rsidRDefault="0027224F">
            <w:pPr>
              <w:spacing w:after="0"/>
              <w:jc w:val="center"/>
              <w:rPr>
                <w:color w:val="000000"/>
              </w:rPr>
            </w:pPr>
            <w:r>
              <w:rPr>
                <w:color w:val="000000"/>
              </w:rPr>
              <w:t>(b)</w:t>
            </w:r>
          </w:p>
        </w:tc>
      </w:tr>
    </w:tbl>
    <w:p w14:paraId="7020EDCC" w14:textId="77777777" w:rsidR="00BE3BC1" w:rsidRDefault="0027224F">
      <w:pPr>
        <w:pStyle w:val="afc"/>
        <w:spacing w:after="0"/>
        <w:ind w:left="936" w:firstLineChars="0" w:firstLine="0"/>
        <w:jc w:val="center"/>
        <w:rPr>
          <w:b/>
          <w:color w:val="000000"/>
        </w:rPr>
      </w:pPr>
      <w:r>
        <w:rPr>
          <w:b/>
          <w:color w:val="000000"/>
        </w:rPr>
        <w:t>Figure 5.2.3.1 Example of HAPS antenna array and cell layout</w:t>
      </w:r>
    </w:p>
    <w:p w14:paraId="3A4FA877" w14:textId="77777777" w:rsidR="00BE3BC1" w:rsidRDefault="00BE3BC1">
      <w:pPr>
        <w:pStyle w:val="afc"/>
        <w:spacing w:after="0"/>
        <w:ind w:left="936" w:firstLineChars="0" w:firstLine="0"/>
        <w:jc w:val="center"/>
        <w:rPr>
          <w:b/>
          <w:color w:val="000000"/>
        </w:rPr>
      </w:pPr>
    </w:p>
    <w:p w14:paraId="1CFEB2BA" w14:textId="77777777" w:rsidR="00BE3BC1" w:rsidRDefault="0027224F">
      <w:pPr>
        <w:pStyle w:val="afc"/>
        <w:spacing w:after="0"/>
        <w:ind w:left="936" w:firstLineChars="0" w:firstLine="0"/>
        <w:jc w:val="center"/>
        <w:rPr>
          <w:b/>
          <w:color w:val="000000"/>
        </w:rPr>
      </w:pPr>
      <w:r>
        <w:rPr>
          <w:b/>
          <w:bCs/>
          <w:color w:val="000000"/>
        </w:rPr>
        <w:t>Table 5.2.3.1. Example HAPS antenna parameters for IMT bands below 2.7 GHz</w:t>
      </w:r>
    </w:p>
    <w:tbl>
      <w:tblPr>
        <w:tblStyle w:val="af3"/>
        <w:tblW w:w="6237" w:type="dxa"/>
        <w:jc w:val="center"/>
        <w:tblLayout w:type="fixed"/>
        <w:tblLook w:val="04A0" w:firstRow="1" w:lastRow="0" w:firstColumn="1" w:lastColumn="0" w:noHBand="0" w:noVBand="1"/>
      </w:tblPr>
      <w:tblGrid>
        <w:gridCol w:w="3998"/>
        <w:gridCol w:w="2239"/>
      </w:tblGrid>
      <w:tr w:rsidR="00BE3BC1" w14:paraId="62B8B344" w14:textId="77777777">
        <w:trPr>
          <w:jc w:val="center"/>
        </w:trPr>
        <w:tc>
          <w:tcPr>
            <w:tcW w:w="3998" w:type="dxa"/>
            <w:tcMar>
              <w:top w:w="45" w:type="dxa"/>
              <w:bottom w:w="45" w:type="dxa"/>
            </w:tcMar>
            <w:vAlign w:val="center"/>
          </w:tcPr>
          <w:p w14:paraId="721B46B6" w14:textId="77777777" w:rsidR="00BE3BC1" w:rsidRDefault="0027224F">
            <w:pPr>
              <w:spacing w:after="0"/>
              <w:jc w:val="center"/>
              <w:rPr>
                <w:color w:val="000000"/>
              </w:rPr>
            </w:pPr>
            <w:r>
              <w:rPr>
                <w:color w:val="000000"/>
              </w:rPr>
              <w:t>Number of cells</w:t>
            </w:r>
          </w:p>
        </w:tc>
        <w:tc>
          <w:tcPr>
            <w:tcW w:w="2239" w:type="dxa"/>
            <w:tcMar>
              <w:top w:w="45" w:type="dxa"/>
              <w:bottom w:w="45" w:type="dxa"/>
            </w:tcMar>
            <w:vAlign w:val="center"/>
          </w:tcPr>
          <w:p w14:paraId="1B74965A" w14:textId="77777777" w:rsidR="00BE3BC1" w:rsidRDefault="0027224F">
            <w:pPr>
              <w:spacing w:after="0"/>
              <w:jc w:val="center"/>
              <w:rPr>
                <w:color w:val="000000"/>
              </w:rPr>
            </w:pPr>
            <w:r>
              <w:rPr>
                <w:color w:val="000000"/>
              </w:rPr>
              <w:t>7</w:t>
            </w:r>
          </w:p>
        </w:tc>
      </w:tr>
      <w:tr w:rsidR="00BE3BC1" w14:paraId="456769B6" w14:textId="77777777">
        <w:trPr>
          <w:jc w:val="center"/>
        </w:trPr>
        <w:tc>
          <w:tcPr>
            <w:tcW w:w="3998" w:type="dxa"/>
            <w:tcMar>
              <w:top w:w="45" w:type="dxa"/>
              <w:bottom w:w="45" w:type="dxa"/>
            </w:tcMar>
            <w:vAlign w:val="center"/>
          </w:tcPr>
          <w:p w14:paraId="62C216DC" w14:textId="77777777" w:rsidR="00BE3BC1" w:rsidRDefault="0027224F">
            <w:pPr>
              <w:spacing w:after="0"/>
              <w:jc w:val="center"/>
              <w:rPr>
                <w:color w:val="000000"/>
              </w:rPr>
            </w:pPr>
            <w:r>
              <w:rPr>
                <w:color w:val="000000"/>
              </w:rPr>
              <w:t>Antenna array configuration (row x column)</w:t>
            </w:r>
          </w:p>
        </w:tc>
        <w:tc>
          <w:tcPr>
            <w:tcW w:w="2239" w:type="dxa"/>
            <w:tcMar>
              <w:top w:w="45" w:type="dxa"/>
              <w:bottom w:w="45" w:type="dxa"/>
            </w:tcMar>
            <w:vAlign w:val="center"/>
          </w:tcPr>
          <w:p w14:paraId="4AF3E9FC" w14:textId="77777777" w:rsidR="00BE3BC1" w:rsidRDefault="0027224F">
            <w:pPr>
              <w:spacing w:after="0"/>
              <w:jc w:val="center"/>
              <w:rPr>
                <w:color w:val="000000"/>
              </w:rPr>
            </w:pPr>
            <w:r>
              <w:rPr>
                <w:color w:val="000000"/>
              </w:rPr>
              <w:t>2 x 2 for 1st layer cell</w:t>
            </w:r>
          </w:p>
          <w:p w14:paraId="0A645040" w14:textId="77777777" w:rsidR="00BE3BC1" w:rsidRDefault="0027224F">
            <w:pPr>
              <w:spacing w:after="0"/>
              <w:jc w:val="center"/>
              <w:rPr>
                <w:color w:val="000000"/>
              </w:rPr>
            </w:pPr>
            <w:r>
              <w:rPr>
                <w:color w:val="000000"/>
              </w:rPr>
              <w:t>4 x 2 for 2nd layer cell</w:t>
            </w:r>
          </w:p>
        </w:tc>
      </w:tr>
      <w:tr w:rsidR="00BE3BC1" w14:paraId="02FFF9CA" w14:textId="77777777">
        <w:trPr>
          <w:jc w:val="center"/>
        </w:trPr>
        <w:tc>
          <w:tcPr>
            <w:tcW w:w="3998" w:type="dxa"/>
            <w:tcMar>
              <w:top w:w="45" w:type="dxa"/>
              <w:bottom w:w="45" w:type="dxa"/>
            </w:tcMar>
            <w:vAlign w:val="center"/>
          </w:tcPr>
          <w:p w14:paraId="2B4F4961" w14:textId="77777777" w:rsidR="00BE3BC1" w:rsidRDefault="0027224F">
            <w:pPr>
              <w:spacing w:after="0"/>
              <w:jc w:val="center"/>
              <w:rPr>
                <w:color w:val="000000"/>
              </w:rPr>
            </w:pPr>
            <w:r>
              <w:rPr>
                <w:color w:val="000000"/>
              </w:rPr>
              <w:t>Antenna polarization</w:t>
            </w:r>
          </w:p>
        </w:tc>
        <w:tc>
          <w:tcPr>
            <w:tcW w:w="2239" w:type="dxa"/>
            <w:tcMar>
              <w:top w:w="45" w:type="dxa"/>
              <w:bottom w:w="45" w:type="dxa"/>
            </w:tcMar>
            <w:vAlign w:val="center"/>
          </w:tcPr>
          <w:p w14:paraId="1BBED50C" w14:textId="77777777" w:rsidR="00BE3BC1" w:rsidRDefault="0027224F">
            <w:pPr>
              <w:spacing w:after="0"/>
              <w:jc w:val="center"/>
              <w:rPr>
                <w:color w:val="000000"/>
              </w:rPr>
            </w:pPr>
            <w:r>
              <w:rPr>
                <w:color w:val="000000"/>
              </w:rPr>
              <w:t xml:space="preserve">Linear  </w:t>
            </w:r>
            <m:oMath>
              <m:r>
                <m:rPr>
                  <m:sty m:val="p"/>
                </m:rPr>
                <w:rPr>
                  <w:rFonts w:ascii="Cambria Math" w:hAnsi="Cambria Math"/>
                  <w:color w:val="000000"/>
                </w:rPr>
                <m:t>±45°</m:t>
              </m:r>
            </m:oMath>
          </w:p>
        </w:tc>
      </w:tr>
      <w:tr w:rsidR="00BE3BC1" w14:paraId="6F7A3A4D" w14:textId="77777777">
        <w:trPr>
          <w:jc w:val="center"/>
        </w:trPr>
        <w:tc>
          <w:tcPr>
            <w:tcW w:w="3998" w:type="dxa"/>
            <w:tcMar>
              <w:top w:w="45" w:type="dxa"/>
              <w:bottom w:w="45" w:type="dxa"/>
            </w:tcMar>
            <w:vAlign w:val="center"/>
          </w:tcPr>
          <w:p w14:paraId="311E785A" w14:textId="77777777" w:rsidR="00BE3BC1" w:rsidRDefault="0027224F">
            <w:pPr>
              <w:spacing w:after="0"/>
              <w:jc w:val="center"/>
              <w:rPr>
                <w:color w:val="000000"/>
              </w:rPr>
            </w:pPr>
            <w:r>
              <w:rPr>
                <w:color w:val="000000"/>
              </w:rPr>
              <w:t>Element gain</w:t>
            </w:r>
          </w:p>
        </w:tc>
        <w:tc>
          <w:tcPr>
            <w:tcW w:w="2239" w:type="dxa"/>
            <w:tcMar>
              <w:top w:w="45" w:type="dxa"/>
              <w:bottom w:w="45" w:type="dxa"/>
            </w:tcMar>
            <w:vAlign w:val="center"/>
          </w:tcPr>
          <w:p w14:paraId="78FBD07D" w14:textId="77777777" w:rsidR="00BE3BC1" w:rsidRDefault="0027224F">
            <w:pPr>
              <w:spacing w:after="0"/>
              <w:jc w:val="center"/>
              <w:rPr>
                <w:color w:val="000000"/>
              </w:rPr>
            </w:pPr>
            <w:r>
              <w:rPr>
                <w:color w:val="000000"/>
              </w:rPr>
              <w:t xml:space="preserve">8 </w:t>
            </w:r>
            <w:proofErr w:type="spellStart"/>
            <w:r>
              <w:rPr>
                <w:color w:val="000000"/>
              </w:rPr>
              <w:t>dBi</w:t>
            </w:r>
            <w:proofErr w:type="spellEnd"/>
          </w:p>
        </w:tc>
      </w:tr>
      <w:tr w:rsidR="00BE3BC1" w14:paraId="4330DEB3" w14:textId="77777777">
        <w:trPr>
          <w:jc w:val="center"/>
        </w:trPr>
        <w:tc>
          <w:tcPr>
            <w:tcW w:w="3998" w:type="dxa"/>
            <w:tcMar>
              <w:top w:w="45" w:type="dxa"/>
              <w:bottom w:w="45" w:type="dxa"/>
            </w:tcMar>
            <w:vAlign w:val="center"/>
          </w:tcPr>
          <w:p w14:paraId="3F1B9595" w14:textId="77777777" w:rsidR="00BE3BC1" w:rsidRDefault="0027224F">
            <w:pPr>
              <w:spacing w:after="0"/>
              <w:jc w:val="center"/>
              <w:rPr>
                <w:color w:val="000000"/>
              </w:rPr>
            </w:pPr>
            <w:r>
              <w:rPr>
                <w:color w:val="000000"/>
              </w:rPr>
              <w:t>Element HPBW horizontal/vertical</w:t>
            </w:r>
          </w:p>
        </w:tc>
        <w:tc>
          <w:tcPr>
            <w:tcW w:w="2239" w:type="dxa"/>
            <w:tcMar>
              <w:top w:w="45" w:type="dxa"/>
              <w:bottom w:w="45" w:type="dxa"/>
            </w:tcMar>
            <w:vAlign w:val="center"/>
          </w:tcPr>
          <w:p w14:paraId="2046477A" w14:textId="77777777" w:rsidR="00BE3BC1" w:rsidRDefault="0027224F">
            <w:pPr>
              <w:spacing w:after="0"/>
              <w:jc w:val="center"/>
              <w:rPr>
                <w:color w:val="000000"/>
              </w:rPr>
            </w:pPr>
            <m:oMath>
              <m:r>
                <m:rPr>
                  <m:sty m:val="p"/>
                </m:rPr>
                <w:rPr>
                  <w:rFonts w:ascii="Cambria Math" w:hAnsi="Cambria Math"/>
                  <w:color w:val="000000"/>
                </w:rPr>
                <m:t>65°</m:t>
              </m:r>
            </m:oMath>
            <w:r>
              <w:rPr>
                <w:color w:val="000000"/>
              </w:rPr>
              <w:t xml:space="preserve"> for both H/V</w:t>
            </w:r>
          </w:p>
        </w:tc>
      </w:tr>
      <w:tr w:rsidR="00BE3BC1" w14:paraId="47AC6E44" w14:textId="77777777">
        <w:trPr>
          <w:jc w:val="center"/>
        </w:trPr>
        <w:tc>
          <w:tcPr>
            <w:tcW w:w="3998" w:type="dxa"/>
            <w:tcMar>
              <w:top w:w="45" w:type="dxa"/>
              <w:bottom w:w="45" w:type="dxa"/>
            </w:tcMar>
            <w:vAlign w:val="center"/>
          </w:tcPr>
          <w:p w14:paraId="44DC4887" w14:textId="77777777" w:rsidR="00BE3BC1" w:rsidRDefault="0027224F">
            <w:pPr>
              <w:spacing w:after="0"/>
              <w:jc w:val="center"/>
              <w:rPr>
                <w:color w:val="000000"/>
              </w:rPr>
            </w:pPr>
            <w:r>
              <w:rPr>
                <w:color w:val="000000"/>
              </w:rPr>
              <w:t>Element front-to-back ratio horizontal/vertical</w:t>
            </w:r>
          </w:p>
        </w:tc>
        <w:tc>
          <w:tcPr>
            <w:tcW w:w="2239" w:type="dxa"/>
            <w:tcMar>
              <w:top w:w="45" w:type="dxa"/>
              <w:bottom w:w="45" w:type="dxa"/>
            </w:tcMar>
            <w:vAlign w:val="center"/>
          </w:tcPr>
          <w:p w14:paraId="51D7322B" w14:textId="77777777" w:rsidR="00BE3BC1" w:rsidRDefault="0027224F">
            <w:pPr>
              <w:spacing w:after="0"/>
              <w:jc w:val="center"/>
              <w:rPr>
                <w:color w:val="000000"/>
              </w:rPr>
            </w:pPr>
            <w:r>
              <w:rPr>
                <w:color w:val="000000"/>
              </w:rPr>
              <w:t>30 dB for both H/V</w:t>
            </w:r>
          </w:p>
        </w:tc>
      </w:tr>
      <w:tr w:rsidR="00BE3BC1" w14:paraId="13F3A371" w14:textId="77777777">
        <w:trPr>
          <w:jc w:val="center"/>
        </w:trPr>
        <w:tc>
          <w:tcPr>
            <w:tcW w:w="3998" w:type="dxa"/>
            <w:tcMar>
              <w:top w:w="45" w:type="dxa"/>
              <w:bottom w:w="45" w:type="dxa"/>
            </w:tcMar>
            <w:vAlign w:val="center"/>
          </w:tcPr>
          <w:p w14:paraId="3D0F0DF4" w14:textId="77777777" w:rsidR="00BE3BC1" w:rsidRDefault="0027224F">
            <w:pPr>
              <w:spacing w:after="0"/>
              <w:jc w:val="center"/>
              <w:rPr>
                <w:color w:val="000000"/>
              </w:rPr>
            </w:pPr>
            <w:r>
              <w:rPr>
                <w:color w:val="000000"/>
              </w:rPr>
              <w:t>Element spacing horizontal/vertical</w:t>
            </w:r>
          </w:p>
        </w:tc>
        <w:tc>
          <w:tcPr>
            <w:tcW w:w="2239" w:type="dxa"/>
            <w:tcMar>
              <w:top w:w="45" w:type="dxa"/>
              <w:bottom w:w="45" w:type="dxa"/>
            </w:tcMar>
            <w:vAlign w:val="center"/>
          </w:tcPr>
          <w:p w14:paraId="05972F06" w14:textId="77777777" w:rsidR="00BE3BC1" w:rsidRDefault="0027224F">
            <w:pPr>
              <w:spacing w:after="0"/>
              <w:jc w:val="center"/>
              <w:rPr>
                <w:color w:val="000000"/>
              </w:rPr>
            </w:pPr>
            <w:r>
              <w:rPr>
                <w:color w:val="000000"/>
              </w:rPr>
              <w:t>0.5 wavelength for both H/V</w:t>
            </w:r>
          </w:p>
        </w:tc>
      </w:tr>
      <w:tr w:rsidR="00BE3BC1" w14:paraId="6E746177" w14:textId="77777777">
        <w:trPr>
          <w:jc w:val="center"/>
        </w:trPr>
        <w:tc>
          <w:tcPr>
            <w:tcW w:w="3998" w:type="dxa"/>
            <w:tcMar>
              <w:top w:w="45" w:type="dxa"/>
              <w:bottom w:w="45" w:type="dxa"/>
            </w:tcMar>
            <w:vAlign w:val="center"/>
          </w:tcPr>
          <w:p w14:paraId="04D1EA9D" w14:textId="77777777" w:rsidR="00BE3BC1" w:rsidRDefault="0027224F">
            <w:pPr>
              <w:spacing w:after="0"/>
              <w:jc w:val="center"/>
              <w:rPr>
                <w:color w:val="000000"/>
              </w:rPr>
            </w:pPr>
            <w:r>
              <w:rPr>
                <w:color w:val="000000"/>
              </w:rPr>
              <w:t>Antenna panel tilt</w:t>
            </w:r>
          </w:p>
        </w:tc>
        <w:tc>
          <w:tcPr>
            <w:tcW w:w="2239" w:type="dxa"/>
            <w:tcMar>
              <w:top w:w="45" w:type="dxa"/>
              <w:bottom w:w="45" w:type="dxa"/>
            </w:tcMar>
            <w:vAlign w:val="center"/>
          </w:tcPr>
          <w:p w14:paraId="0422443C" w14:textId="77777777" w:rsidR="00BE3BC1" w:rsidRDefault="0027224F">
            <w:pPr>
              <w:spacing w:after="0"/>
              <w:jc w:val="center"/>
              <w:rPr>
                <w:color w:val="000000"/>
              </w:rPr>
            </w:pPr>
            <m:oMath>
              <m:r>
                <m:rPr>
                  <m:sty m:val="p"/>
                </m:rPr>
                <w:rPr>
                  <w:rFonts w:ascii="Cambria Math" w:hAnsi="Cambria Math"/>
                  <w:color w:val="000000"/>
                </w:rPr>
                <m:t>90°</m:t>
              </m:r>
            </m:oMath>
            <w:r>
              <w:rPr>
                <w:color w:val="000000"/>
              </w:rPr>
              <w:t xml:space="preserve"> for 1st layer cell</w:t>
            </w:r>
          </w:p>
          <w:p w14:paraId="31A051F1" w14:textId="77777777" w:rsidR="00BE3BC1" w:rsidRDefault="0027224F">
            <w:pPr>
              <w:spacing w:after="0"/>
              <w:jc w:val="center"/>
              <w:rPr>
                <w:color w:val="000000"/>
              </w:rPr>
            </w:pPr>
            <m:oMath>
              <m:r>
                <m:rPr>
                  <m:sty m:val="p"/>
                </m:rPr>
                <w:rPr>
                  <w:rFonts w:ascii="Cambria Math" w:hAnsi="Cambria Math"/>
                  <w:color w:val="000000"/>
                </w:rPr>
                <m:t>23°</m:t>
              </m:r>
            </m:oMath>
            <w:r>
              <w:rPr>
                <w:color w:val="000000"/>
              </w:rPr>
              <w:t xml:space="preserve"> for 2nd layer cell</w:t>
            </w:r>
          </w:p>
        </w:tc>
      </w:tr>
      <w:tr w:rsidR="00BE3BC1" w14:paraId="5AAFF984" w14:textId="77777777">
        <w:trPr>
          <w:trHeight w:val="25"/>
          <w:jc w:val="center"/>
        </w:trPr>
        <w:tc>
          <w:tcPr>
            <w:tcW w:w="3998" w:type="dxa"/>
            <w:tcMar>
              <w:top w:w="45" w:type="dxa"/>
              <w:bottom w:w="45" w:type="dxa"/>
            </w:tcMar>
            <w:vAlign w:val="center"/>
          </w:tcPr>
          <w:p w14:paraId="01CC070C" w14:textId="77777777" w:rsidR="00BE3BC1" w:rsidRDefault="0027224F">
            <w:pPr>
              <w:spacing w:after="0"/>
              <w:jc w:val="center"/>
              <w:rPr>
                <w:color w:val="000000"/>
              </w:rPr>
            </w:pPr>
            <w:r>
              <w:rPr>
                <w:color w:val="000000"/>
              </w:rPr>
              <w:t>Tx power per antenna panel</w:t>
            </w:r>
          </w:p>
        </w:tc>
        <w:tc>
          <w:tcPr>
            <w:tcW w:w="2239" w:type="dxa"/>
            <w:tcMar>
              <w:top w:w="45" w:type="dxa"/>
              <w:bottom w:w="45" w:type="dxa"/>
            </w:tcMar>
            <w:vAlign w:val="center"/>
          </w:tcPr>
          <w:p w14:paraId="0B3711BB" w14:textId="77777777" w:rsidR="00BE3BC1" w:rsidRDefault="0027224F">
            <w:pPr>
              <w:spacing w:after="0"/>
              <w:jc w:val="center"/>
              <w:rPr>
                <w:color w:val="000000"/>
              </w:rPr>
            </w:pPr>
            <w:r>
              <w:rPr>
                <w:color w:val="000000"/>
              </w:rPr>
              <w:t>46 dBm</w:t>
            </w:r>
          </w:p>
        </w:tc>
      </w:tr>
    </w:tbl>
    <w:p w14:paraId="2C0431D5" w14:textId="77777777" w:rsidR="00BE3BC1" w:rsidRPr="005746E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sidRPr="005746E1">
        <w:rPr>
          <w:rFonts w:eastAsia="宋体"/>
          <w:szCs w:val="24"/>
          <w:lang w:eastAsia="zh-CN"/>
        </w:rPr>
        <w:t>Recommended WF</w:t>
      </w:r>
    </w:p>
    <w:p w14:paraId="37F890B8" w14:textId="77777777" w:rsidR="00BE3BC1" w:rsidRPr="005746E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sidRPr="005746E1">
        <w:rPr>
          <w:rFonts w:eastAsia="宋体"/>
          <w:szCs w:val="24"/>
          <w:lang w:eastAsia="zh-CN"/>
        </w:rPr>
        <w:t>TBA</w:t>
      </w:r>
    </w:p>
    <w:p w14:paraId="55D4C29A" w14:textId="77777777" w:rsidR="00BE3BC1" w:rsidRDefault="0027224F">
      <w:pPr>
        <w:pStyle w:val="3"/>
        <w:rPr>
          <w:sz w:val="24"/>
          <w:szCs w:val="16"/>
        </w:rPr>
      </w:pPr>
      <w:r>
        <w:rPr>
          <w:sz w:val="24"/>
          <w:szCs w:val="16"/>
        </w:rPr>
        <w:t>Sub-topic 5-4</w:t>
      </w:r>
    </w:p>
    <w:p w14:paraId="5E3A6D07" w14:textId="77777777" w:rsidR="00BE3BC1" w:rsidRDefault="0027224F">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027592A5" w14:textId="77777777" w:rsidR="00BE3BC1" w:rsidRDefault="0027224F">
      <w:pPr>
        <w:rPr>
          <w:i/>
          <w:color w:val="0070C0"/>
          <w:lang w:val="en-US" w:eastAsia="zh-CN"/>
        </w:rPr>
      </w:pPr>
      <w:r>
        <w:rPr>
          <w:i/>
          <w:color w:val="0070C0"/>
          <w:lang w:val="en-US" w:eastAsia="zh-CN"/>
        </w:rPr>
        <w:t>Open issues and candidate options before e-meeting:</w:t>
      </w:r>
    </w:p>
    <w:p w14:paraId="73876309" w14:textId="77777777" w:rsidR="00BE3BC1" w:rsidRDefault="0027224F">
      <w:pPr>
        <w:rPr>
          <w:b/>
          <w:u w:val="single"/>
          <w:lang w:eastAsia="ko-KR"/>
        </w:rPr>
      </w:pPr>
      <w:r>
        <w:rPr>
          <w:b/>
          <w:u w:val="single"/>
          <w:lang w:eastAsia="ko-KR"/>
        </w:rPr>
        <w:t xml:space="preserve">Issue 5-4: </w:t>
      </w:r>
      <w:r>
        <w:rPr>
          <w:rFonts w:hint="eastAsia"/>
          <w:b/>
          <w:u w:val="single"/>
          <w:lang w:eastAsia="zh-CN"/>
        </w:rPr>
        <w:t>Simulation</w:t>
      </w:r>
      <w:r>
        <w:rPr>
          <w:b/>
          <w:u w:val="single"/>
          <w:lang w:eastAsia="zh-CN"/>
        </w:rPr>
        <w:t xml:space="preserve"> </w:t>
      </w:r>
      <w:r>
        <w:rPr>
          <w:rFonts w:hint="eastAsia"/>
          <w:b/>
          <w:u w:val="single"/>
          <w:lang w:eastAsia="zh-CN"/>
        </w:rPr>
        <w:t>assumptions</w:t>
      </w:r>
      <w:r>
        <w:rPr>
          <w:b/>
          <w:u w:val="single"/>
          <w:lang w:eastAsia="zh-CN"/>
        </w:rPr>
        <w:t xml:space="preserve"> </w:t>
      </w:r>
      <w:r>
        <w:rPr>
          <w:rFonts w:hint="eastAsia"/>
          <w:b/>
          <w:u w:val="single"/>
          <w:lang w:eastAsia="zh-CN"/>
        </w:rPr>
        <w:t>f</w:t>
      </w:r>
      <w:r>
        <w:rPr>
          <w:b/>
          <w:u w:val="single"/>
          <w:lang w:eastAsia="zh-CN"/>
        </w:rPr>
        <w:t>or HAPS-TN coexistence study</w:t>
      </w:r>
    </w:p>
    <w:p w14:paraId="2BEF38B9"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135FE3B5"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Determine simulation assumptions based on the HAPS co-existence scenarios and the terrestrial bands for HAPS deployment.</w:t>
      </w:r>
    </w:p>
    <w:p w14:paraId="60AF49B4" w14:textId="77777777" w:rsidR="00BE3BC1" w:rsidRDefault="0027224F">
      <w:pPr>
        <w:spacing w:after="120"/>
        <w:jc w:val="center"/>
        <w:rPr>
          <w:b/>
          <w:color w:val="0070C0"/>
          <w:szCs w:val="24"/>
          <w:lang w:eastAsia="zh-CN"/>
        </w:rPr>
      </w:pPr>
      <w:r>
        <w:rPr>
          <w:b/>
        </w:rPr>
        <w:t>Table 5.2.4.1 Example system level simulation parameters for rural scenario</w:t>
      </w:r>
    </w:p>
    <w:tbl>
      <w:tblPr>
        <w:tblStyle w:val="af3"/>
        <w:tblW w:w="7650" w:type="dxa"/>
        <w:jc w:val="center"/>
        <w:tblLayout w:type="fixed"/>
        <w:tblLook w:val="04A0" w:firstRow="1" w:lastRow="0" w:firstColumn="1" w:lastColumn="0" w:noHBand="0" w:noVBand="1"/>
      </w:tblPr>
      <w:tblGrid>
        <w:gridCol w:w="2742"/>
        <w:gridCol w:w="2538"/>
        <w:gridCol w:w="2370"/>
      </w:tblGrid>
      <w:tr w:rsidR="00AC6065" w:rsidRPr="00F36B71" w14:paraId="07229556" w14:textId="77777777" w:rsidTr="00AC6065">
        <w:trPr>
          <w:jc w:val="center"/>
        </w:trPr>
        <w:tc>
          <w:tcPr>
            <w:tcW w:w="2297" w:type="dxa"/>
            <w:tcMar>
              <w:top w:w="45" w:type="dxa"/>
              <w:bottom w:w="45" w:type="dxa"/>
            </w:tcMar>
            <w:vAlign w:val="center"/>
          </w:tcPr>
          <w:p w14:paraId="3FAB6C03" w14:textId="77777777" w:rsidR="00AC6065" w:rsidRDefault="00AC6065" w:rsidP="00AC6065">
            <w:pPr>
              <w:pStyle w:val="TAC"/>
              <w:rPr>
                <w:rFonts w:ascii="Times New Roman" w:hAnsi="Times New Roman"/>
              </w:rPr>
            </w:pPr>
            <w:r>
              <w:rPr>
                <w:rFonts w:ascii="Times New Roman" w:hAnsi="Times New Roman"/>
              </w:rPr>
              <w:lastRenderedPageBreak/>
              <w:t xml:space="preserve">Frequency band </w:t>
            </w:r>
          </w:p>
        </w:tc>
        <w:tc>
          <w:tcPr>
            <w:tcW w:w="4111" w:type="dxa"/>
            <w:gridSpan w:val="2"/>
          </w:tcPr>
          <w:p w14:paraId="2E5B7EF7" w14:textId="77777777" w:rsidR="00AC6065" w:rsidRPr="00301C69" w:rsidRDefault="00AC6065" w:rsidP="00AC6065">
            <w:pPr>
              <w:pStyle w:val="TAC"/>
              <w:overflowPunct/>
              <w:autoSpaceDE/>
              <w:autoSpaceDN/>
              <w:adjustRightInd/>
              <w:textAlignment w:val="auto"/>
              <w:rPr>
                <w:rFonts w:ascii="Times New Roman" w:hAnsi="Times New Roman"/>
                <w:lang w:val="de-DE"/>
              </w:rPr>
            </w:pPr>
            <w:r w:rsidRPr="00301C69">
              <w:rPr>
                <w:rFonts w:ascii="Times New Roman" w:hAnsi="Times New Roman"/>
                <w:lang w:val="de-DE"/>
              </w:rPr>
              <w:t>Band n1 (UL: 1920-1980 MHz, DL: 2110-2170 MHz)</w:t>
            </w:r>
          </w:p>
        </w:tc>
      </w:tr>
      <w:tr w:rsidR="00AC6065" w14:paraId="634BBEC8" w14:textId="77777777" w:rsidTr="00AC6065">
        <w:trPr>
          <w:jc w:val="center"/>
        </w:trPr>
        <w:tc>
          <w:tcPr>
            <w:tcW w:w="2297" w:type="dxa"/>
            <w:tcMar>
              <w:top w:w="45" w:type="dxa"/>
              <w:bottom w:w="45" w:type="dxa"/>
            </w:tcMar>
            <w:vAlign w:val="center"/>
          </w:tcPr>
          <w:p w14:paraId="54C7C248" w14:textId="77777777" w:rsidR="00AC6065" w:rsidRDefault="00AC6065" w:rsidP="00AC6065">
            <w:pPr>
              <w:pStyle w:val="TAC"/>
              <w:rPr>
                <w:rFonts w:ascii="Times New Roman" w:hAnsi="Times New Roman"/>
              </w:rPr>
            </w:pPr>
            <w:r>
              <w:rPr>
                <w:rFonts w:ascii="Times New Roman" w:hAnsi="Times New Roman"/>
              </w:rPr>
              <w:t>Terrestrial environment</w:t>
            </w:r>
          </w:p>
        </w:tc>
        <w:tc>
          <w:tcPr>
            <w:tcW w:w="2126" w:type="dxa"/>
          </w:tcPr>
          <w:p w14:paraId="0E752D49" w14:textId="77777777" w:rsidR="00AC6065" w:rsidRDefault="00AC6065" w:rsidP="00AC6065">
            <w:pPr>
              <w:pStyle w:val="TAC"/>
              <w:rPr>
                <w:rFonts w:ascii="Times New Roman" w:hAnsi="Times New Roman"/>
              </w:rPr>
            </w:pPr>
            <w:r>
              <w:rPr>
                <w:rFonts w:ascii="Times New Roman" w:hAnsi="Times New Roman"/>
              </w:rPr>
              <w:t>Urban Macro</w:t>
            </w:r>
          </w:p>
        </w:tc>
        <w:tc>
          <w:tcPr>
            <w:tcW w:w="1985" w:type="dxa"/>
            <w:tcMar>
              <w:top w:w="45" w:type="dxa"/>
              <w:bottom w:w="45" w:type="dxa"/>
            </w:tcMar>
            <w:vAlign w:val="center"/>
          </w:tcPr>
          <w:p w14:paraId="4056F6ED" w14:textId="77777777" w:rsidR="00AC6065" w:rsidRDefault="00AC6065" w:rsidP="00AC6065">
            <w:pPr>
              <w:pStyle w:val="TAC"/>
              <w:rPr>
                <w:rFonts w:ascii="Times New Roman" w:hAnsi="Times New Roman"/>
              </w:rPr>
            </w:pPr>
            <w:r>
              <w:rPr>
                <w:rFonts w:ascii="Times New Roman" w:hAnsi="Times New Roman"/>
              </w:rPr>
              <w:t>Rural Macro</w:t>
            </w:r>
          </w:p>
        </w:tc>
      </w:tr>
      <w:tr w:rsidR="00AC6065" w14:paraId="1BA9259B" w14:textId="77777777" w:rsidTr="00AC6065">
        <w:trPr>
          <w:jc w:val="center"/>
        </w:trPr>
        <w:tc>
          <w:tcPr>
            <w:tcW w:w="2297" w:type="dxa"/>
            <w:tcMar>
              <w:top w:w="45" w:type="dxa"/>
              <w:bottom w:w="45" w:type="dxa"/>
            </w:tcMar>
            <w:vAlign w:val="center"/>
          </w:tcPr>
          <w:p w14:paraId="6BE2F2F1" w14:textId="77777777" w:rsidR="00AC6065" w:rsidRDefault="00AC6065" w:rsidP="00AC6065">
            <w:pPr>
              <w:pStyle w:val="TAC"/>
              <w:rPr>
                <w:rFonts w:ascii="Times New Roman" w:hAnsi="Times New Roman"/>
              </w:rPr>
            </w:pPr>
            <w:r>
              <w:rPr>
                <w:rFonts w:ascii="Times New Roman" w:hAnsi="Times New Roman"/>
              </w:rPr>
              <w:t>Channel bandwidth</w:t>
            </w:r>
          </w:p>
        </w:tc>
        <w:tc>
          <w:tcPr>
            <w:tcW w:w="2126" w:type="dxa"/>
            <w:vAlign w:val="center"/>
          </w:tcPr>
          <w:p w14:paraId="7C8F0427" w14:textId="77777777" w:rsidR="00AC6065" w:rsidRDefault="00AC6065" w:rsidP="00AC6065">
            <w:pPr>
              <w:pStyle w:val="TAC"/>
              <w:rPr>
                <w:rFonts w:ascii="Times New Roman" w:hAnsi="Times New Roman"/>
              </w:rPr>
            </w:pPr>
            <w:r>
              <w:rPr>
                <w:rFonts w:ascii="Times New Roman" w:hAnsi="Times New Roman"/>
              </w:rPr>
              <w:t>20 MHz</w:t>
            </w:r>
          </w:p>
        </w:tc>
        <w:tc>
          <w:tcPr>
            <w:tcW w:w="1985" w:type="dxa"/>
            <w:tcMar>
              <w:top w:w="45" w:type="dxa"/>
              <w:bottom w:w="45" w:type="dxa"/>
            </w:tcMar>
            <w:vAlign w:val="center"/>
          </w:tcPr>
          <w:p w14:paraId="159F4F12" w14:textId="77777777" w:rsidR="00AC6065" w:rsidRDefault="00AC6065" w:rsidP="00AC6065">
            <w:pPr>
              <w:pStyle w:val="TAC"/>
              <w:rPr>
                <w:rFonts w:ascii="Times New Roman" w:hAnsi="Times New Roman"/>
              </w:rPr>
            </w:pPr>
            <w:r>
              <w:rPr>
                <w:rFonts w:ascii="Times New Roman" w:hAnsi="Times New Roman"/>
              </w:rPr>
              <w:t>20 MHz</w:t>
            </w:r>
          </w:p>
        </w:tc>
      </w:tr>
      <w:tr w:rsidR="00AC6065" w14:paraId="1A7FACF5" w14:textId="77777777" w:rsidTr="00AC6065">
        <w:trPr>
          <w:jc w:val="center"/>
        </w:trPr>
        <w:tc>
          <w:tcPr>
            <w:tcW w:w="2297" w:type="dxa"/>
            <w:tcMar>
              <w:top w:w="45" w:type="dxa"/>
              <w:bottom w:w="45" w:type="dxa"/>
            </w:tcMar>
            <w:vAlign w:val="center"/>
          </w:tcPr>
          <w:p w14:paraId="43146A66" w14:textId="77777777" w:rsidR="00AC6065" w:rsidRDefault="00AC6065" w:rsidP="00AC6065">
            <w:pPr>
              <w:pStyle w:val="TAC"/>
              <w:rPr>
                <w:rFonts w:ascii="Times New Roman" w:hAnsi="Times New Roman"/>
              </w:rPr>
            </w:pPr>
            <w:r>
              <w:rPr>
                <w:rFonts w:ascii="Times New Roman" w:hAnsi="Times New Roman"/>
              </w:rPr>
              <w:t xml:space="preserve">HAPS altitude </w:t>
            </w:r>
          </w:p>
        </w:tc>
        <w:tc>
          <w:tcPr>
            <w:tcW w:w="2126" w:type="dxa"/>
            <w:vAlign w:val="center"/>
          </w:tcPr>
          <w:p w14:paraId="0142A2A6" w14:textId="77777777" w:rsidR="00AC6065" w:rsidRDefault="00AC6065" w:rsidP="00AC6065">
            <w:pPr>
              <w:pStyle w:val="TAC"/>
              <w:rPr>
                <w:rFonts w:ascii="Times New Roman" w:hAnsi="Times New Roman"/>
              </w:rPr>
            </w:pPr>
            <w:r>
              <w:rPr>
                <w:rFonts w:ascii="Times New Roman" w:hAnsi="Times New Roman"/>
              </w:rPr>
              <w:t>20 Km</w:t>
            </w:r>
          </w:p>
        </w:tc>
        <w:tc>
          <w:tcPr>
            <w:tcW w:w="1985" w:type="dxa"/>
            <w:tcMar>
              <w:top w:w="45" w:type="dxa"/>
              <w:bottom w:w="45" w:type="dxa"/>
            </w:tcMar>
            <w:vAlign w:val="center"/>
          </w:tcPr>
          <w:p w14:paraId="74667ABD" w14:textId="77777777" w:rsidR="00AC6065" w:rsidRDefault="00AC6065" w:rsidP="00AC6065">
            <w:pPr>
              <w:pStyle w:val="TAC"/>
              <w:rPr>
                <w:rFonts w:ascii="Times New Roman" w:hAnsi="Times New Roman"/>
              </w:rPr>
            </w:pPr>
            <w:r>
              <w:rPr>
                <w:rFonts w:ascii="Times New Roman" w:hAnsi="Times New Roman"/>
              </w:rPr>
              <w:t>20 Km</w:t>
            </w:r>
          </w:p>
        </w:tc>
      </w:tr>
      <w:tr w:rsidR="00AC6065" w14:paraId="2B0E3D68" w14:textId="77777777" w:rsidTr="00AC6065">
        <w:trPr>
          <w:jc w:val="center"/>
        </w:trPr>
        <w:tc>
          <w:tcPr>
            <w:tcW w:w="2297" w:type="dxa"/>
            <w:tcMar>
              <w:top w:w="45" w:type="dxa"/>
              <w:bottom w:w="45" w:type="dxa"/>
            </w:tcMar>
            <w:vAlign w:val="center"/>
          </w:tcPr>
          <w:p w14:paraId="2F1B019B" w14:textId="77777777" w:rsidR="00AC6065" w:rsidRDefault="00AC6065" w:rsidP="00AC6065">
            <w:pPr>
              <w:pStyle w:val="TAC"/>
              <w:rPr>
                <w:rFonts w:ascii="Times New Roman" w:hAnsi="Times New Roman"/>
              </w:rPr>
            </w:pPr>
            <w:r>
              <w:rPr>
                <w:rFonts w:ascii="Times New Roman" w:hAnsi="Times New Roman"/>
              </w:rPr>
              <w:t>HAPS coverage radius</w:t>
            </w:r>
          </w:p>
        </w:tc>
        <w:tc>
          <w:tcPr>
            <w:tcW w:w="2126" w:type="dxa"/>
            <w:vAlign w:val="center"/>
          </w:tcPr>
          <w:p w14:paraId="3A195F8A" w14:textId="77777777" w:rsidR="00AC6065" w:rsidRDefault="00AC6065" w:rsidP="00AC6065">
            <w:pPr>
              <w:pStyle w:val="TAC"/>
              <w:rPr>
                <w:rFonts w:ascii="Times New Roman" w:hAnsi="Times New Roman"/>
              </w:rPr>
            </w:pPr>
            <w:r>
              <w:rPr>
                <w:rFonts w:ascii="Times New Roman" w:hAnsi="Times New Roman"/>
              </w:rPr>
              <w:t>100 Km</w:t>
            </w:r>
          </w:p>
        </w:tc>
        <w:tc>
          <w:tcPr>
            <w:tcW w:w="1985" w:type="dxa"/>
            <w:tcMar>
              <w:top w:w="45" w:type="dxa"/>
              <w:bottom w:w="45" w:type="dxa"/>
            </w:tcMar>
            <w:vAlign w:val="center"/>
          </w:tcPr>
          <w:p w14:paraId="7A730EDD" w14:textId="77777777" w:rsidR="00AC6065" w:rsidRDefault="00AC6065" w:rsidP="00AC6065">
            <w:pPr>
              <w:pStyle w:val="TAC"/>
              <w:rPr>
                <w:rFonts w:ascii="Times New Roman" w:hAnsi="Times New Roman"/>
              </w:rPr>
            </w:pPr>
            <w:r>
              <w:rPr>
                <w:rFonts w:ascii="Times New Roman" w:hAnsi="Times New Roman"/>
              </w:rPr>
              <w:t>100 Km</w:t>
            </w:r>
          </w:p>
        </w:tc>
      </w:tr>
      <w:tr w:rsidR="00AC6065" w14:paraId="1F883124" w14:textId="77777777" w:rsidTr="00AC6065">
        <w:trPr>
          <w:jc w:val="center"/>
        </w:trPr>
        <w:tc>
          <w:tcPr>
            <w:tcW w:w="2297" w:type="dxa"/>
            <w:tcMar>
              <w:top w:w="45" w:type="dxa"/>
              <w:bottom w:w="45" w:type="dxa"/>
            </w:tcMar>
            <w:vAlign w:val="center"/>
          </w:tcPr>
          <w:p w14:paraId="5C5681D7" w14:textId="77777777" w:rsidR="00AC6065" w:rsidRPr="00E73BF5" w:rsidRDefault="00AC6065" w:rsidP="00AC6065">
            <w:pPr>
              <w:pStyle w:val="TAC"/>
              <w:widowControl w:val="0"/>
              <w:overflowPunct/>
              <w:autoSpaceDE/>
              <w:autoSpaceDN/>
              <w:adjustRightInd/>
              <w:ind w:right="28"/>
              <w:textAlignment w:val="auto"/>
              <w:rPr>
                <w:rFonts w:ascii="Times New Roman" w:hAnsi="Times New Roman"/>
                <w:lang w:val="en-US"/>
              </w:rPr>
            </w:pPr>
            <w:r w:rsidRPr="00E73BF5">
              <w:rPr>
                <w:rFonts w:ascii="Times New Roman" w:hAnsi="Times New Roman"/>
                <w:lang w:val="en-US"/>
              </w:rPr>
              <w:t>HAPS and TN coverage center distance</w:t>
            </w:r>
          </w:p>
        </w:tc>
        <w:tc>
          <w:tcPr>
            <w:tcW w:w="2126" w:type="dxa"/>
            <w:vAlign w:val="center"/>
          </w:tcPr>
          <w:p w14:paraId="7DC004BF" w14:textId="77777777" w:rsidR="00AC6065" w:rsidRDefault="00AC6065" w:rsidP="00AC6065">
            <w:pPr>
              <w:pStyle w:val="TAC"/>
              <w:rPr>
                <w:rFonts w:ascii="Times New Roman" w:hAnsi="Times New Roman"/>
              </w:rPr>
            </w:pPr>
            <w:r>
              <w:rPr>
                <w:rFonts w:ascii="Times New Roman" w:hAnsi="Times New Roman"/>
              </w:rPr>
              <w:t>0, 20, 40 Km</w:t>
            </w:r>
          </w:p>
        </w:tc>
        <w:tc>
          <w:tcPr>
            <w:tcW w:w="1985" w:type="dxa"/>
            <w:tcMar>
              <w:top w:w="45" w:type="dxa"/>
              <w:bottom w:w="45" w:type="dxa"/>
            </w:tcMar>
            <w:vAlign w:val="center"/>
          </w:tcPr>
          <w:p w14:paraId="4A8305F4" w14:textId="77777777" w:rsidR="00AC6065" w:rsidRDefault="00AC6065" w:rsidP="00AC6065">
            <w:pPr>
              <w:pStyle w:val="TAC"/>
              <w:rPr>
                <w:rFonts w:ascii="Times New Roman" w:hAnsi="Times New Roman"/>
              </w:rPr>
            </w:pPr>
            <w:r>
              <w:rPr>
                <w:rFonts w:ascii="Times New Roman" w:hAnsi="Times New Roman"/>
              </w:rPr>
              <w:t>0, 20, 40 Km</w:t>
            </w:r>
          </w:p>
        </w:tc>
      </w:tr>
      <w:tr w:rsidR="00AC6065" w14:paraId="50A74232" w14:textId="77777777" w:rsidTr="00AC6065">
        <w:trPr>
          <w:jc w:val="center"/>
        </w:trPr>
        <w:tc>
          <w:tcPr>
            <w:tcW w:w="2297" w:type="dxa"/>
            <w:tcMar>
              <w:top w:w="45" w:type="dxa"/>
              <w:bottom w:w="45" w:type="dxa"/>
            </w:tcMar>
            <w:vAlign w:val="center"/>
          </w:tcPr>
          <w:p w14:paraId="46D20134" w14:textId="77777777" w:rsidR="00AC6065" w:rsidRDefault="00AC6065" w:rsidP="00AC6065">
            <w:pPr>
              <w:pStyle w:val="TAC"/>
              <w:rPr>
                <w:rFonts w:ascii="Times New Roman" w:hAnsi="Times New Roman"/>
              </w:rPr>
            </w:pPr>
            <w:r>
              <w:rPr>
                <w:rFonts w:ascii="Times New Roman" w:hAnsi="Times New Roman"/>
              </w:rPr>
              <w:t>HAPS channel model</w:t>
            </w:r>
          </w:p>
        </w:tc>
        <w:tc>
          <w:tcPr>
            <w:tcW w:w="2126" w:type="dxa"/>
            <w:vAlign w:val="center"/>
          </w:tcPr>
          <w:p w14:paraId="0184FA8A" w14:textId="77777777" w:rsidR="00AC6065" w:rsidRDefault="00AC6065" w:rsidP="00AC6065">
            <w:pPr>
              <w:pStyle w:val="TAC"/>
              <w:rPr>
                <w:rFonts w:ascii="Times New Roman" w:hAnsi="Times New Roman"/>
              </w:rPr>
            </w:pPr>
            <w:r>
              <w:rPr>
                <w:rFonts w:ascii="Times New Roman" w:hAnsi="Times New Roman"/>
              </w:rPr>
              <w:t xml:space="preserve">NTN urban </w:t>
            </w:r>
            <w:r>
              <w:rPr>
                <w:rFonts w:ascii="Times New Roman" w:hAnsi="Times New Roman"/>
              </w:rPr>
              <w:fldChar w:fldCharType="begin"/>
            </w:r>
            <w:r>
              <w:rPr>
                <w:rFonts w:ascii="Times New Roman" w:hAnsi="Times New Roman"/>
              </w:rPr>
              <w:instrText xml:space="preserve"> REF _Ref61189036 \r \h  \* MERGEFORMAT </w:instrText>
            </w:r>
            <w:r>
              <w:rPr>
                <w:rFonts w:ascii="Times New Roman" w:hAnsi="Times New Roman"/>
              </w:rPr>
            </w:r>
            <w:r>
              <w:rPr>
                <w:rFonts w:ascii="Times New Roman" w:hAnsi="Times New Roman"/>
              </w:rPr>
              <w:fldChar w:fldCharType="separate"/>
            </w:r>
            <w:r>
              <w:rPr>
                <w:rFonts w:ascii="Times New Roman" w:hAnsi="Times New Roman"/>
              </w:rPr>
              <w:t>[7]</w:t>
            </w:r>
            <w:r>
              <w:rPr>
                <w:rFonts w:ascii="Times New Roman" w:hAnsi="Times New Roman"/>
              </w:rPr>
              <w:fldChar w:fldCharType="end"/>
            </w:r>
          </w:p>
        </w:tc>
        <w:tc>
          <w:tcPr>
            <w:tcW w:w="1985" w:type="dxa"/>
            <w:tcMar>
              <w:top w:w="45" w:type="dxa"/>
              <w:bottom w:w="45" w:type="dxa"/>
            </w:tcMar>
            <w:vAlign w:val="center"/>
          </w:tcPr>
          <w:p w14:paraId="658C4105" w14:textId="77777777" w:rsidR="00AC6065" w:rsidRDefault="00AC6065" w:rsidP="00AC6065">
            <w:pPr>
              <w:pStyle w:val="TAC"/>
              <w:rPr>
                <w:rFonts w:ascii="Times New Roman" w:hAnsi="Times New Roman"/>
              </w:rPr>
            </w:pPr>
            <w:r>
              <w:rPr>
                <w:rFonts w:ascii="Times New Roman" w:hAnsi="Times New Roman"/>
              </w:rPr>
              <w:t xml:space="preserve">NTN rural </w:t>
            </w:r>
            <w:r>
              <w:rPr>
                <w:rFonts w:ascii="Times New Roman" w:hAnsi="Times New Roman"/>
              </w:rPr>
              <w:fldChar w:fldCharType="begin"/>
            </w:r>
            <w:r>
              <w:rPr>
                <w:rFonts w:ascii="Times New Roman" w:hAnsi="Times New Roman"/>
              </w:rPr>
              <w:instrText xml:space="preserve"> REF _Ref61189036 \r \h  \* MERGEFORMAT </w:instrText>
            </w:r>
            <w:r>
              <w:rPr>
                <w:rFonts w:ascii="Times New Roman" w:hAnsi="Times New Roman"/>
              </w:rPr>
            </w:r>
            <w:r>
              <w:rPr>
                <w:rFonts w:ascii="Times New Roman" w:hAnsi="Times New Roman"/>
              </w:rPr>
              <w:fldChar w:fldCharType="separate"/>
            </w:r>
            <w:r>
              <w:rPr>
                <w:rFonts w:ascii="Times New Roman" w:hAnsi="Times New Roman"/>
              </w:rPr>
              <w:t>[7]</w:t>
            </w:r>
            <w:r>
              <w:rPr>
                <w:rFonts w:ascii="Times New Roman" w:hAnsi="Times New Roman"/>
              </w:rPr>
              <w:fldChar w:fldCharType="end"/>
            </w:r>
          </w:p>
        </w:tc>
      </w:tr>
      <w:tr w:rsidR="00AC6065" w14:paraId="1E3303B4" w14:textId="77777777" w:rsidTr="00AC6065">
        <w:trPr>
          <w:jc w:val="center"/>
        </w:trPr>
        <w:tc>
          <w:tcPr>
            <w:tcW w:w="2297" w:type="dxa"/>
            <w:tcMar>
              <w:top w:w="45" w:type="dxa"/>
              <w:bottom w:w="45" w:type="dxa"/>
            </w:tcMar>
            <w:vAlign w:val="center"/>
          </w:tcPr>
          <w:p w14:paraId="3BA35440" w14:textId="77777777" w:rsidR="00AC6065" w:rsidRDefault="00AC6065" w:rsidP="00AC6065">
            <w:pPr>
              <w:pStyle w:val="TAC"/>
              <w:rPr>
                <w:rFonts w:ascii="Times New Roman" w:hAnsi="Times New Roman"/>
              </w:rPr>
            </w:pPr>
            <w:r>
              <w:rPr>
                <w:rFonts w:ascii="Times New Roman" w:hAnsi="Times New Roman"/>
              </w:rPr>
              <w:t>HAPS indoor UE percentage</w:t>
            </w:r>
          </w:p>
        </w:tc>
        <w:tc>
          <w:tcPr>
            <w:tcW w:w="2126" w:type="dxa"/>
            <w:vAlign w:val="center"/>
          </w:tcPr>
          <w:p w14:paraId="03E3FE29" w14:textId="77777777" w:rsidR="00AC6065" w:rsidRDefault="00AC6065" w:rsidP="00AC6065">
            <w:pPr>
              <w:pStyle w:val="TAC"/>
              <w:rPr>
                <w:rFonts w:ascii="Times New Roman" w:hAnsi="Times New Roman"/>
              </w:rPr>
            </w:pPr>
            <w:r>
              <w:rPr>
                <w:rFonts w:ascii="Times New Roman" w:hAnsi="Times New Roman"/>
              </w:rPr>
              <w:t>0%</w:t>
            </w:r>
          </w:p>
        </w:tc>
        <w:tc>
          <w:tcPr>
            <w:tcW w:w="1985" w:type="dxa"/>
            <w:tcMar>
              <w:top w:w="45" w:type="dxa"/>
              <w:bottom w:w="45" w:type="dxa"/>
            </w:tcMar>
            <w:vAlign w:val="center"/>
          </w:tcPr>
          <w:p w14:paraId="5C9A1561" w14:textId="77777777" w:rsidR="00AC6065" w:rsidRDefault="00AC6065" w:rsidP="00AC6065">
            <w:pPr>
              <w:pStyle w:val="TAC"/>
              <w:rPr>
                <w:rFonts w:ascii="Times New Roman" w:hAnsi="Times New Roman"/>
              </w:rPr>
            </w:pPr>
            <w:r>
              <w:rPr>
                <w:rFonts w:ascii="Times New Roman" w:hAnsi="Times New Roman"/>
              </w:rPr>
              <w:t>0%</w:t>
            </w:r>
          </w:p>
        </w:tc>
      </w:tr>
      <w:tr w:rsidR="00AC6065" w14:paraId="19FA7A42" w14:textId="77777777" w:rsidTr="00AC6065">
        <w:trPr>
          <w:jc w:val="center"/>
        </w:trPr>
        <w:tc>
          <w:tcPr>
            <w:tcW w:w="2297" w:type="dxa"/>
            <w:tcMar>
              <w:top w:w="45" w:type="dxa"/>
              <w:bottom w:w="45" w:type="dxa"/>
            </w:tcMar>
            <w:vAlign w:val="center"/>
          </w:tcPr>
          <w:p w14:paraId="2621E596" w14:textId="77777777" w:rsidR="00AC6065" w:rsidRDefault="00AC6065" w:rsidP="00AC6065">
            <w:pPr>
              <w:pStyle w:val="TAC"/>
              <w:rPr>
                <w:rFonts w:ascii="Times New Roman" w:hAnsi="Times New Roman"/>
              </w:rPr>
            </w:pPr>
            <w:r>
              <w:rPr>
                <w:rFonts w:ascii="Times New Roman" w:hAnsi="Times New Roman"/>
              </w:rPr>
              <w:t>TN inter-site distance</w:t>
            </w:r>
          </w:p>
        </w:tc>
        <w:tc>
          <w:tcPr>
            <w:tcW w:w="2126" w:type="dxa"/>
            <w:vAlign w:val="center"/>
          </w:tcPr>
          <w:p w14:paraId="7D71731F" w14:textId="77777777" w:rsidR="00AC6065" w:rsidRDefault="00AC6065" w:rsidP="00AC6065">
            <w:pPr>
              <w:pStyle w:val="TAC"/>
              <w:rPr>
                <w:rFonts w:ascii="Times New Roman" w:hAnsi="Times New Roman"/>
              </w:rPr>
            </w:pPr>
            <w:r>
              <w:rPr>
                <w:rFonts w:ascii="Times New Roman" w:hAnsi="Times New Roman"/>
              </w:rPr>
              <w:t>1 Km</w:t>
            </w:r>
          </w:p>
        </w:tc>
        <w:tc>
          <w:tcPr>
            <w:tcW w:w="1985" w:type="dxa"/>
            <w:tcMar>
              <w:top w:w="45" w:type="dxa"/>
              <w:bottom w:w="45" w:type="dxa"/>
            </w:tcMar>
            <w:vAlign w:val="center"/>
          </w:tcPr>
          <w:p w14:paraId="045A5EFB" w14:textId="77777777" w:rsidR="00AC6065" w:rsidRDefault="00AC6065" w:rsidP="00AC6065">
            <w:pPr>
              <w:pStyle w:val="TAC"/>
              <w:rPr>
                <w:rFonts w:ascii="Times New Roman" w:hAnsi="Times New Roman"/>
              </w:rPr>
            </w:pPr>
            <w:r>
              <w:rPr>
                <w:rFonts w:ascii="Times New Roman" w:hAnsi="Times New Roman"/>
              </w:rPr>
              <w:t>2 Km</w:t>
            </w:r>
          </w:p>
        </w:tc>
      </w:tr>
      <w:tr w:rsidR="00AC6065" w14:paraId="5B558F62" w14:textId="77777777" w:rsidTr="00AC6065">
        <w:trPr>
          <w:jc w:val="center"/>
        </w:trPr>
        <w:tc>
          <w:tcPr>
            <w:tcW w:w="2297" w:type="dxa"/>
            <w:tcMar>
              <w:top w:w="45" w:type="dxa"/>
              <w:bottom w:w="45" w:type="dxa"/>
            </w:tcMar>
            <w:vAlign w:val="center"/>
          </w:tcPr>
          <w:p w14:paraId="3930FCDC" w14:textId="77777777" w:rsidR="00AC6065" w:rsidRDefault="00AC6065" w:rsidP="00AC6065">
            <w:pPr>
              <w:pStyle w:val="TAC"/>
              <w:rPr>
                <w:rFonts w:ascii="Times New Roman" w:hAnsi="Times New Roman"/>
              </w:rPr>
            </w:pPr>
            <w:r>
              <w:rPr>
                <w:rFonts w:ascii="Times New Roman" w:hAnsi="Times New Roman"/>
              </w:rPr>
              <w:t xml:space="preserve">TN BS antenna height </w:t>
            </w:r>
          </w:p>
        </w:tc>
        <w:tc>
          <w:tcPr>
            <w:tcW w:w="2126" w:type="dxa"/>
            <w:vAlign w:val="center"/>
          </w:tcPr>
          <w:p w14:paraId="27615752" w14:textId="77777777" w:rsidR="00AC6065" w:rsidRDefault="00AC6065" w:rsidP="00AC6065">
            <w:pPr>
              <w:pStyle w:val="TAC"/>
              <w:rPr>
                <w:rFonts w:ascii="Times New Roman" w:hAnsi="Times New Roman"/>
              </w:rPr>
            </w:pPr>
            <w:r>
              <w:rPr>
                <w:rFonts w:ascii="Times New Roman" w:hAnsi="Times New Roman"/>
              </w:rPr>
              <w:t>25 m</w:t>
            </w:r>
          </w:p>
        </w:tc>
        <w:tc>
          <w:tcPr>
            <w:tcW w:w="1985" w:type="dxa"/>
            <w:tcMar>
              <w:top w:w="45" w:type="dxa"/>
              <w:bottom w:w="45" w:type="dxa"/>
            </w:tcMar>
            <w:vAlign w:val="center"/>
          </w:tcPr>
          <w:p w14:paraId="5C5F9EA2" w14:textId="77777777" w:rsidR="00AC6065" w:rsidRDefault="00AC6065" w:rsidP="00AC6065">
            <w:pPr>
              <w:pStyle w:val="TAC"/>
              <w:rPr>
                <w:rFonts w:ascii="Times New Roman" w:hAnsi="Times New Roman"/>
              </w:rPr>
            </w:pPr>
            <w:r>
              <w:rPr>
                <w:rFonts w:ascii="Times New Roman" w:hAnsi="Times New Roman"/>
              </w:rPr>
              <w:t>35 m</w:t>
            </w:r>
          </w:p>
        </w:tc>
      </w:tr>
      <w:tr w:rsidR="00AC6065" w14:paraId="61DCF2E0" w14:textId="77777777" w:rsidTr="00AC6065">
        <w:trPr>
          <w:jc w:val="center"/>
        </w:trPr>
        <w:tc>
          <w:tcPr>
            <w:tcW w:w="2297" w:type="dxa"/>
            <w:tcMar>
              <w:top w:w="45" w:type="dxa"/>
              <w:bottom w:w="45" w:type="dxa"/>
            </w:tcMar>
            <w:vAlign w:val="center"/>
          </w:tcPr>
          <w:p w14:paraId="7C6A76F8" w14:textId="77777777" w:rsidR="00AC6065" w:rsidRDefault="00AC6065" w:rsidP="00AC6065">
            <w:pPr>
              <w:pStyle w:val="TAC"/>
              <w:rPr>
                <w:rFonts w:ascii="Times New Roman" w:hAnsi="Times New Roman"/>
              </w:rPr>
            </w:pPr>
            <w:r>
              <w:rPr>
                <w:rFonts w:ascii="Times New Roman" w:hAnsi="Times New Roman"/>
              </w:rPr>
              <w:t>TN BS transmit power</w:t>
            </w:r>
          </w:p>
        </w:tc>
        <w:tc>
          <w:tcPr>
            <w:tcW w:w="2126" w:type="dxa"/>
            <w:vAlign w:val="center"/>
          </w:tcPr>
          <w:p w14:paraId="1B62F62A" w14:textId="77777777" w:rsidR="00AC6065" w:rsidRDefault="00AC6065" w:rsidP="00AC6065">
            <w:pPr>
              <w:pStyle w:val="TAC"/>
              <w:rPr>
                <w:rFonts w:ascii="Times New Roman" w:hAnsi="Times New Roman"/>
              </w:rPr>
            </w:pPr>
            <w:r>
              <w:rPr>
                <w:rFonts w:ascii="Times New Roman" w:hAnsi="Times New Roman"/>
              </w:rPr>
              <w:t>46 dBm</w:t>
            </w:r>
          </w:p>
        </w:tc>
        <w:tc>
          <w:tcPr>
            <w:tcW w:w="1985" w:type="dxa"/>
            <w:tcMar>
              <w:top w:w="45" w:type="dxa"/>
              <w:bottom w:w="45" w:type="dxa"/>
            </w:tcMar>
            <w:vAlign w:val="center"/>
          </w:tcPr>
          <w:p w14:paraId="3E8A7CA7" w14:textId="77777777" w:rsidR="00AC6065" w:rsidRDefault="00AC6065" w:rsidP="00AC6065">
            <w:pPr>
              <w:pStyle w:val="TAC"/>
              <w:rPr>
                <w:rFonts w:ascii="Times New Roman" w:hAnsi="Times New Roman"/>
              </w:rPr>
            </w:pPr>
            <w:r>
              <w:rPr>
                <w:rFonts w:ascii="Times New Roman" w:hAnsi="Times New Roman"/>
              </w:rPr>
              <w:t>46 dBm</w:t>
            </w:r>
          </w:p>
        </w:tc>
      </w:tr>
      <w:tr w:rsidR="00AC6065" w14:paraId="169BEE38" w14:textId="77777777" w:rsidTr="00AC6065">
        <w:trPr>
          <w:jc w:val="center"/>
        </w:trPr>
        <w:tc>
          <w:tcPr>
            <w:tcW w:w="2297" w:type="dxa"/>
            <w:tcMar>
              <w:top w:w="45" w:type="dxa"/>
              <w:bottom w:w="45" w:type="dxa"/>
            </w:tcMar>
            <w:vAlign w:val="center"/>
          </w:tcPr>
          <w:p w14:paraId="745E5DE7" w14:textId="77777777" w:rsidR="00AC6065" w:rsidRPr="00E73BF5" w:rsidRDefault="00AC6065" w:rsidP="00AC6065">
            <w:pPr>
              <w:pStyle w:val="TAC"/>
              <w:widowControl w:val="0"/>
              <w:overflowPunct/>
              <w:autoSpaceDE/>
              <w:autoSpaceDN/>
              <w:adjustRightInd/>
              <w:ind w:right="28"/>
              <w:textAlignment w:val="auto"/>
              <w:rPr>
                <w:rFonts w:ascii="Times New Roman" w:hAnsi="Times New Roman"/>
                <w:lang w:val="en-US"/>
              </w:rPr>
            </w:pPr>
            <w:r w:rsidRPr="00E73BF5">
              <w:rPr>
                <w:rFonts w:ascii="Times New Roman" w:hAnsi="Times New Roman"/>
                <w:lang w:val="en-US"/>
              </w:rPr>
              <w:t>TN BS antenna array configuration</w:t>
            </w:r>
          </w:p>
        </w:tc>
        <w:tc>
          <w:tcPr>
            <w:tcW w:w="2126" w:type="dxa"/>
            <w:vAlign w:val="center"/>
          </w:tcPr>
          <w:p w14:paraId="634561A6" w14:textId="77777777" w:rsidR="00AC6065" w:rsidRPr="00E73BF5" w:rsidRDefault="00AC6065" w:rsidP="00AC6065">
            <w:pPr>
              <w:pStyle w:val="TAC"/>
              <w:widowControl w:val="0"/>
              <w:overflowPunct/>
              <w:autoSpaceDE/>
              <w:autoSpaceDN/>
              <w:adjustRightInd/>
              <w:ind w:right="28"/>
              <w:textAlignment w:val="auto"/>
              <w:rPr>
                <w:rFonts w:ascii="Times New Roman" w:hAnsi="Times New Roman"/>
                <w:lang w:val="en-US"/>
              </w:rPr>
            </w:pPr>
            <w:r w:rsidRPr="00E73BF5">
              <w:rPr>
                <w:rFonts w:ascii="Times New Roman" w:hAnsi="Times New Roman"/>
                <w:lang w:val="en-US"/>
              </w:rPr>
              <w:t>8 x 8 x 2 (M=8, N=8, P=2)</w:t>
            </w:r>
          </w:p>
          <w:p w14:paraId="77C00B85" w14:textId="77777777" w:rsidR="00AC6065" w:rsidRPr="00E73BF5" w:rsidRDefault="00AC6065" w:rsidP="00AC6065">
            <w:pPr>
              <w:pStyle w:val="TAC"/>
              <w:overflowPunct/>
              <w:autoSpaceDE/>
              <w:autoSpaceDN/>
              <w:adjustRightInd/>
              <w:textAlignment w:val="auto"/>
              <w:rPr>
                <w:rFonts w:ascii="Times New Roman" w:hAnsi="Times New Roman"/>
                <w:lang w:val="en-US"/>
              </w:rPr>
            </w:pPr>
            <w:r w:rsidRPr="00E73BF5">
              <w:rPr>
                <w:rFonts w:ascii="Times New Roman" w:hAnsi="Times New Roman"/>
                <w:lang w:val="en-US"/>
              </w:rPr>
              <w:t>0.5 wavelength spacing</w:t>
            </w:r>
          </w:p>
        </w:tc>
        <w:tc>
          <w:tcPr>
            <w:tcW w:w="1985" w:type="dxa"/>
            <w:tcMar>
              <w:top w:w="45" w:type="dxa"/>
              <w:bottom w:w="45" w:type="dxa"/>
            </w:tcMar>
            <w:vAlign w:val="center"/>
          </w:tcPr>
          <w:p w14:paraId="1D86F4F0" w14:textId="77777777" w:rsidR="00AC6065" w:rsidRPr="00E73BF5" w:rsidRDefault="00AC6065" w:rsidP="00AC6065">
            <w:pPr>
              <w:pStyle w:val="TAC"/>
              <w:widowControl w:val="0"/>
              <w:overflowPunct/>
              <w:autoSpaceDE/>
              <w:autoSpaceDN/>
              <w:adjustRightInd/>
              <w:ind w:right="28"/>
              <w:textAlignment w:val="auto"/>
              <w:rPr>
                <w:rFonts w:ascii="Times New Roman" w:hAnsi="Times New Roman"/>
                <w:lang w:val="en-US"/>
              </w:rPr>
            </w:pPr>
            <w:r w:rsidRPr="00E73BF5">
              <w:rPr>
                <w:rFonts w:ascii="Times New Roman" w:hAnsi="Times New Roman"/>
                <w:lang w:val="en-US"/>
              </w:rPr>
              <w:t>8 x 1 x 2 (M=8, N=1, P=2)</w:t>
            </w:r>
          </w:p>
          <w:p w14:paraId="5D6F6C55" w14:textId="77777777" w:rsidR="00AC6065" w:rsidRPr="00E73BF5" w:rsidRDefault="00AC6065" w:rsidP="00AC6065">
            <w:pPr>
              <w:pStyle w:val="TAC"/>
              <w:overflowPunct/>
              <w:autoSpaceDE/>
              <w:autoSpaceDN/>
              <w:adjustRightInd/>
              <w:textAlignment w:val="auto"/>
              <w:rPr>
                <w:rFonts w:ascii="Times New Roman" w:hAnsi="Times New Roman"/>
                <w:lang w:val="en-US"/>
              </w:rPr>
            </w:pPr>
            <w:r w:rsidRPr="00E73BF5">
              <w:rPr>
                <w:rFonts w:ascii="Times New Roman" w:hAnsi="Times New Roman"/>
                <w:lang w:val="en-US"/>
              </w:rPr>
              <w:t>0.5 wavelength spacing</w:t>
            </w:r>
          </w:p>
        </w:tc>
      </w:tr>
      <w:tr w:rsidR="00AC6065" w14:paraId="3AE81F57" w14:textId="77777777" w:rsidTr="00AC6065">
        <w:trPr>
          <w:jc w:val="center"/>
        </w:trPr>
        <w:tc>
          <w:tcPr>
            <w:tcW w:w="2297" w:type="dxa"/>
            <w:tcMar>
              <w:top w:w="45" w:type="dxa"/>
              <w:bottom w:w="45" w:type="dxa"/>
            </w:tcMar>
            <w:vAlign w:val="center"/>
          </w:tcPr>
          <w:p w14:paraId="770E9F0D" w14:textId="77777777" w:rsidR="00AC6065" w:rsidRDefault="00AC6065" w:rsidP="00AC6065">
            <w:pPr>
              <w:pStyle w:val="TAC"/>
              <w:rPr>
                <w:rFonts w:ascii="Times New Roman" w:hAnsi="Times New Roman"/>
              </w:rPr>
            </w:pPr>
            <w:r>
              <w:rPr>
                <w:rFonts w:ascii="Times New Roman" w:hAnsi="Times New Roman"/>
              </w:rPr>
              <w:t>TN BS antenna downtilt</w:t>
            </w:r>
          </w:p>
        </w:tc>
        <w:tc>
          <w:tcPr>
            <w:tcW w:w="2126" w:type="dxa"/>
            <w:vAlign w:val="center"/>
          </w:tcPr>
          <w:p w14:paraId="06F8A538" w14:textId="77777777" w:rsidR="00AC6065" w:rsidRDefault="00AC6065" w:rsidP="00AC6065">
            <w:pPr>
              <w:pStyle w:val="TAC"/>
              <w:rPr>
                <w:rFonts w:ascii="Times New Roman" w:hAnsi="Times New Roman"/>
              </w:rPr>
            </w:pPr>
            <w:r>
              <w:rPr>
                <w:rFonts w:ascii="Times New Roman" w:hAnsi="Times New Roman"/>
              </w:rPr>
              <w:t>10⁰</w:t>
            </w:r>
          </w:p>
        </w:tc>
        <w:tc>
          <w:tcPr>
            <w:tcW w:w="1985" w:type="dxa"/>
            <w:tcMar>
              <w:top w:w="45" w:type="dxa"/>
              <w:bottom w:w="45" w:type="dxa"/>
            </w:tcMar>
            <w:vAlign w:val="center"/>
          </w:tcPr>
          <w:p w14:paraId="0BE7139D" w14:textId="77777777" w:rsidR="00AC6065" w:rsidRDefault="00AC6065" w:rsidP="00AC6065">
            <w:pPr>
              <w:pStyle w:val="TAC"/>
              <w:rPr>
                <w:rFonts w:ascii="Times New Roman" w:hAnsi="Times New Roman"/>
              </w:rPr>
            </w:pPr>
            <w:r>
              <w:rPr>
                <w:rFonts w:ascii="Times New Roman" w:hAnsi="Times New Roman"/>
              </w:rPr>
              <w:t>6⁰</w:t>
            </w:r>
          </w:p>
        </w:tc>
      </w:tr>
      <w:tr w:rsidR="00AC6065" w14:paraId="16FAF9F3" w14:textId="77777777" w:rsidTr="00AC6065">
        <w:trPr>
          <w:jc w:val="center"/>
        </w:trPr>
        <w:tc>
          <w:tcPr>
            <w:tcW w:w="2297" w:type="dxa"/>
            <w:tcMar>
              <w:top w:w="45" w:type="dxa"/>
              <w:bottom w:w="45" w:type="dxa"/>
            </w:tcMar>
            <w:vAlign w:val="center"/>
          </w:tcPr>
          <w:p w14:paraId="76071402" w14:textId="77777777" w:rsidR="00AC6065" w:rsidRDefault="00AC6065" w:rsidP="00AC6065">
            <w:pPr>
              <w:pStyle w:val="TAC"/>
              <w:rPr>
                <w:rFonts w:ascii="Times New Roman" w:hAnsi="Times New Roman"/>
              </w:rPr>
            </w:pPr>
            <w:r>
              <w:rPr>
                <w:rFonts w:ascii="Times New Roman" w:hAnsi="Times New Roman"/>
              </w:rPr>
              <w:t xml:space="preserve">TN channel model </w:t>
            </w:r>
          </w:p>
        </w:tc>
        <w:tc>
          <w:tcPr>
            <w:tcW w:w="2126" w:type="dxa"/>
            <w:vAlign w:val="center"/>
          </w:tcPr>
          <w:p w14:paraId="089794E7" w14:textId="77777777" w:rsidR="00AC6065" w:rsidRDefault="00AC6065" w:rsidP="00AC6065">
            <w:pPr>
              <w:pStyle w:val="TAC"/>
              <w:rPr>
                <w:rFonts w:ascii="Times New Roman" w:hAnsi="Times New Roman"/>
              </w:rPr>
            </w:pPr>
            <w:r>
              <w:rPr>
                <w:rFonts w:ascii="Times New Roman" w:hAnsi="Times New Roman"/>
              </w:rPr>
              <w:t xml:space="preserve">UMa model </w:t>
            </w:r>
            <w:r>
              <w:rPr>
                <w:rFonts w:ascii="Times New Roman" w:hAnsi="Times New Roman"/>
              </w:rPr>
              <w:fldChar w:fldCharType="begin"/>
            </w:r>
            <w:r>
              <w:rPr>
                <w:rFonts w:ascii="Times New Roman" w:hAnsi="Times New Roman"/>
              </w:rPr>
              <w:instrText xml:space="preserve"> REF _Ref61189055 \r \h  \* MERGEFORMAT </w:instrText>
            </w:r>
            <w:r>
              <w:rPr>
                <w:rFonts w:ascii="Times New Roman" w:hAnsi="Times New Roman"/>
              </w:rPr>
            </w:r>
            <w:r>
              <w:rPr>
                <w:rFonts w:ascii="Times New Roman" w:hAnsi="Times New Roman"/>
              </w:rPr>
              <w:fldChar w:fldCharType="separate"/>
            </w:r>
            <w:r>
              <w:rPr>
                <w:rFonts w:ascii="Times New Roman" w:hAnsi="Times New Roman"/>
              </w:rPr>
              <w:t>[8]</w:t>
            </w:r>
            <w:r>
              <w:rPr>
                <w:rFonts w:ascii="Times New Roman" w:hAnsi="Times New Roman"/>
              </w:rPr>
              <w:fldChar w:fldCharType="end"/>
            </w:r>
          </w:p>
        </w:tc>
        <w:tc>
          <w:tcPr>
            <w:tcW w:w="1985" w:type="dxa"/>
            <w:tcMar>
              <w:top w:w="45" w:type="dxa"/>
              <w:bottom w:w="45" w:type="dxa"/>
            </w:tcMar>
            <w:vAlign w:val="center"/>
          </w:tcPr>
          <w:p w14:paraId="3A382547" w14:textId="77777777" w:rsidR="00AC6065" w:rsidRDefault="00AC6065" w:rsidP="00AC6065">
            <w:pPr>
              <w:pStyle w:val="TAC"/>
              <w:rPr>
                <w:rFonts w:ascii="Times New Roman" w:hAnsi="Times New Roman"/>
              </w:rPr>
            </w:pPr>
            <w:r>
              <w:rPr>
                <w:rFonts w:ascii="Times New Roman" w:hAnsi="Times New Roman"/>
              </w:rPr>
              <w:t xml:space="preserve">RMa model </w:t>
            </w:r>
            <w:r>
              <w:rPr>
                <w:rFonts w:ascii="Times New Roman" w:hAnsi="Times New Roman"/>
              </w:rPr>
              <w:fldChar w:fldCharType="begin"/>
            </w:r>
            <w:r>
              <w:rPr>
                <w:rFonts w:ascii="Times New Roman" w:hAnsi="Times New Roman"/>
              </w:rPr>
              <w:instrText xml:space="preserve"> REF _Ref61189055 \r \h  \* MERGEFORMAT </w:instrText>
            </w:r>
            <w:r>
              <w:rPr>
                <w:rFonts w:ascii="Times New Roman" w:hAnsi="Times New Roman"/>
              </w:rPr>
            </w:r>
            <w:r>
              <w:rPr>
                <w:rFonts w:ascii="Times New Roman" w:hAnsi="Times New Roman"/>
              </w:rPr>
              <w:fldChar w:fldCharType="separate"/>
            </w:r>
            <w:r>
              <w:rPr>
                <w:rFonts w:ascii="Times New Roman" w:hAnsi="Times New Roman"/>
              </w:rPr>
              <w:t>[8]</w:t>
            </w:r>
            <w:r>
              <w:rPr>
                <w:rFonts w:ascii="Times New Roman" w:hAnsi="Times New Roman"/>
              </w:rPr>
              <w:fldChar w:fldCharType="end"/>
            </w:r>
          </w:p>
        </w:tc>
      </w:tr>
      <w:tr w:rsidR="00AC6065" w14:paraId="175357AD" w14:textId="77777777" w:rsidTr="00AC6065">
        <w:trPr>
          <w:jc w:val="center"/>
        </w:trPr>
        <w:tc>
          <w:tcPr>
            <w:tcW w:w="2297" w:type="dxa"/>
            <w:tcMar>
              <w:top w:w="45" w:type="dxa"/>
              <w:bottom w:w="45" w:type="dxa"/>
            </w:tcMar>
            <w:vAlign w:val="center"/>
          </w:tcPr>
          <w:p w14:paraId="35539AFF" w14:textId="77777777" w:rsidR="00AC6065" w:rsidRDefault="00AC6065" w:rsidP="00AC6065">
            <w:pPr>
              <w:pStyle w:val="TAC"/>
              <w:rPr>
                <w:rFonts w:ascii="Times New Roman" w:hAnsi="Times New Roman"/>
              </w:rPr>
            </w:pPr>
            <w:r>
              <w:rPr>
                <w:rFonts w:ascii="Times New Roman" w:hAnsi="Times New Roman"/>
              </w:rPr>
              <w:t>TN BS element gain</w:t>
            </w:r>
          </w:p>
        </w:tc>
        <w:tc>
          <w:tcPr>
            <w:tcW w:w="2126" w:type="dxa"/>
            <w:vAlign w:val="center"/>
          </w:tcPr>
          <w:p w14:paraId="636DF98F" w14:textId="77777777" w:rsidR="00AC6065" w:rsidRDefault="00AC6065" w:rsidP="00AC6065">
            <w:pPr>
              <w:pStyle w:val="TAC"/>
              <w:rPr>
                <w:rFonts w:ascii="Times New Roman" w:hAnsi="Times New Roman"/>
              </w:rPr>
            </w:pPr>
            <w:r>
              <w:rPr>
                <w:rFonts w:ascii="Times New Roman" w:hAnsi="Times New Roman"/>
              </w:rPr>
              <w:t>8 dBi</w:t>
            </w:r>
          </w:p>
        </w:tc>
        <w:tc>
          <w:tcPr>
            <w:tcW w:w="1985" w:type="dxa"/>
            <w:tcMar>
              <w:top w:w="45" w:type="dxa"/>
              <w:bottom w:w="45" w:type="dxa"/>
            </w:tcMar>
            <w:vAlign w:val="center"/>
          </w:tcPr>
          <w:p w14:paraId="0D0BC363" w14:textId="77777777" w:rsidR="00AC6065" w:rsidRDefault="00AC6065" w:rsidP="00AC6065">
            <w:pPr>
              <w:pStyle w:val="TAC"/>
              <w:rPr>
                <w:rFonts w:ascii="Times New Roman" w:hAnsi="Times New Roman"/>
              </w:rPr>
            </w:pPr>
            <w:r>
              <w:rPr>
                <w:rFonts w:ascii="Times New Roman" w:hAnsi="Times New Roman"/>
              </w:rPr>
              <w:t>8 dBi</w:t>
            </w:r>
          </w:p>
        </w:tc>
      </w:tr>
      <w:tr w:rsidR="00AC6065" w14:paraId="0E5113DC" w14:textId="77777777" w:rsidTr="00AC6065">
        <w:trPr>
          <w:jc w:val="center"/>
        </w:trPr>
        <w:tc>
          <w:tcPr>
            <w:tcW w:w="2297" w:type="dxa"/>
            <w:tcMar>
              <w:top w:w="45" w:type="dxa"/>
              <w:bottom w:w="45" w:type="dxa"/>
            </w:tcMar>
            <w:vAlign w:val="center"/>
          </w:tcPr>
          <w:p w14:paraId="73574FDA" w14:textId="77777777" w:rsidR="00AC6065" w:rsidRPr="00E73BF5" w:rsidRDefault="00AC6065" w:rsidP="00AC6065">
            <w:pPr>
              <w:pStyle w:val="TAC"/>
              <w:widowControl w:val="0"/>
              <w:overflowPunct/>
              <w:autoSpaceDE/>
              <w:autoSpaceDN/>
              <w:adjustRightInd/>
              <w:ind w:right="28"/>
              <w:textAlignment w:val="auto"/>
              <w:rPr>
                <w:rFonts w:ascii="Times New Roman" w:hAnsi="Times New Roman"/>
                <w:lang w:val="en-US"/>
              </w:rPr>
            </w:pPr>
            <w:r w:rsidRPr="00E73BF5">
              <w:rPr>
                <w:rFonts w:ascii="Times New Roman" w:hAnsi="Times New Roman"/>
                <w:lang w:val="en-US"/>
              </w:rPr>
              <w:t>TN BS element HPBW horizontal/vertical</w:t>
            </w:r>
          </w:p>
        </w:tc>
        <w:tc>
          <w:tcPr>
            <w:tcW w:w="2126" w:type="dxa"/>
            <w:vAlign w:val="center"/>
          </w:tcPr>
          <w:p w14:paraId="779F4D63" w14:textId="77777777" w:rsidR="00AC6065" w:rsidRDefault="00AC6065" w:rsidP="00AC6065">
            <w:pPr>
              <w:pStyle w:val="TAC"/>
              <w:rPr>
                <w:rFonts w:ascii="Times New Roman" w:hAnsi="Times New Roman"/>
              </w:rPr>
            </w:pPr>
            <w:r>
              <w:rPr>
                <w:rFonts w:ascii="Times New Roman" w:hAnsi="Times New Roman"/>
              </w:rPr>
              <w:t>65⁰ for H/V</w:t>
            </w:r>
          </w:p>
        </w:tc>
        <w:tc>
          <w:tcPr>
            <w:tcW w:w="1985" w:type="dxa"/>
            <w:tcMar>
              <w:top w:w="45" w:type="dxa"/>
              <w:bottom w:w="45" w:type="dxa"/>
            </w:tcMar>
            <w:vAlign w:val="center"/>
          </w:tcPr>
          <w:p w14:paraId="3568BE16" w14:textId="77777777" w:rsidR="00AC6065" w:rsidRDefault="00AC6065" w:rsidP="00AC6065">
            <w:pPr>
              <w:pStyle w:val="TAC"/>
              <w:rPr>
                <w:rFonts w:ascii="Times New Roman" w:hAnsi="Times New Roman"/>
              </w:rPr>
            </w:pPr>
            <w:r>
              <w:rPr>
                <w:rFonts w:ascii="Times New Roman" w:hAnsi="Times New Roman"/>
              </w:rPr>
              <w:t>65⁰ for H/V</w:t>
            </w:r>
          </w:p>
        </w:tc>
      </w:tr>
      <w:tr w:rsidR="00AC6065" w14:paraId="0D4E9484" w14:textId="77777777" w:rsidTr="00AC6065">
        <w:trPr>
          <w:jc w:val="center"/>
        </w:trPr>
        <w:tc>
          <w:tcPr>
            <w:tcW w:w="2297" w:type="dxa"/>
            <w:tcMar>
              <w:top w:w="45" w:type="dxa"/>
              <w:bottom w:w="45" w:type="dxa"/>
            </w:tcMar>
            <w:vAlign w:val="center"/>
          </w:tcPr>
          <w:p w14:paraId="5773856F" w14:textId="77777777" w:rsidR="00AC6065" w:rsidRPr="00E73BF5" w:rsidRDefault="00AC6065" w:rsidP="00AC6065">
            <w:pPr>
              <w:pStyle w:val="TAC"/>
              <w:widowControl w:val="0"/>
              <w:overflowPunct/>
              <w:autoSpaceDE/>
              <w:autoSpaceDN/>
              <w:adjustRightInd/>
              <w:ind w:right="28"/>
              <w:textAlignment w:val="auto"/>
              <w:rPr>
                <w:rFonts w:ascii="Times New Roman" w:hAnsi="Times New Roman"/>
                <w:lang w:val="en-US"/>
              </w:rPr>
            </w:pPr>
            <w:r w:rsidRPr="00E73BF5">
              <w:rPr>
                <w:rFonts w:ascii="Times New Roman" w:hAnsi="Times New Roman"/>
                <w:lang w:val="en-US"/>
              </w:rPr>
              <w:t>TN BS element radiation pattern</w:t>
            </w:r>
          </w:p>
        </w:tc>
        <w:tc>
          <w:tcPr>
            <w:tcW w:w="2126" w:type="dxa"/>
            <w:vAlign w:val="center"/>
          </w:tcPr>
          <w:p w14:paraId="05D2DB1B" w14:textId="77777777" w:rsidR="00AC6065" w:rsidRDefault="00AC6065" w:rsidP="00AC6065">
            <w:pPr>
              <w:pStyle w:val="TAC"/>
              <w:rPr>
                <w:rFonts w:ascii="Times New Roman" w:hAnsi="Times New Roman"/>
              </w:rPr>
            </w:pPr>
            <w:r>
              <w:rPr>
                <w:rFonts w:ascii="Times New Roman" w:hAnsi="Times New Roman"/>
              </w:rPr>
              <w:t xml:space="preserve">As in Table 7.3-1 of </w:t>
            </w:r>
            <w:r>
              <w:rPr>
                <w:rFonts w:ascii="Times New Roman" w:hAnsi="Times New Roman"/>
              </w:rPr>
              <w:fldChar w:fldCharType="begin"/>
            </w:r>
            <w:r>
              <w:rPr>
                <w:rFonts w:ascii="Times New Roman" w:hAnsi="Times New Roman"/>
              </w:rPr>
              <w:instrText xml:space="preserve"> REF _Ref61189055 \r \h  \* MERGEFORMAT </w:instrText>
            </w:r>
            <w:r>
              <w:rPr>
                <w:rFonts w:ascii="Times New Roman" w:hAnsi="Times New Roman"/>
              </w:rPr>
            </w:r>
            <w:r>
              <w:rPr>
                <w:rFonts w:ascii="Times New Roman" w:hAnsi="Times New Roman"/>
              </w:rPr>
              <w:fldChar w:fldCharType="separate"/>
            </w:r>
            <w:r>
              <w:rPr>
                <w:rFonts w:ascii="Times New Roman" w:hAnsi="Times New Roman"/>
              </w:rPr>
              <w:t>[8]</w:t>
            </w:r>
            <w:r>
              <w:rPr>
                <w:rFonts w:ascii="Times New Roman" w:hAnsi="Times New Roman"/>
              </w:rPr>
              <w:fldChar w:fldCharType="end"/>
            </w:r>
          </w:p>
        </w:tc>
        <w:tc>
          <w:tcPr>
            <w:tcW w:w="1985" w:type="dxa"/>
            <w:tcMar>
              <w:top w:w="45" w:type="dxa"/>
              <w:bottom w:w="45" w:type="dxa"/>
            </w:tcMar>
            <w:vAlign w:val="center"/>
          </w:tcPr>
          <w:p w14:paraId="052C3DE1" w14:textId="77777777" w:rsidR="00AC6065" w:rsidRDefault="00AC6065" w:rsidP="00AC6065">
            <w:pPr>
              <w:pStyle w:val="TAC"/>
              <w:rPr>
                <w:rFonts w:ascii="Times New Roman" w:hAnsi="Times New Roman"/>
              </w:rPr>
            </w:pPr>
            <w:r>
              <w:rPr>
                <w:rFonts w:ascii="Times New Roman" w:hAnsi="Times New Roman"/>
              </w:rPr>
              <w:t xml:space="preserve">As in Table 7.3-1 of </w:t>
            </w:r>
            <w:r>
              <w:rPr>
                <w:rFonts w:ascii="Times New Roman" w:hAnsi="Times New Roman"/>
              </w:rPr>
              <w:fldChar w:fldCharType="begin"/>
            </w:r>
            <w:r>
              <w:rPr>
                <w:rFonts w:ascii="Times New Roman" w:hAnsi="Times New Roman"/>
              </w:rPr>
              <w:instrText xml:space="preserve"> REF _Ref61189055 \r \h  \* MERGEFORMAT </w:instrText>
            </w:r>
            <w:r>
              <w:rPr>
                <w:rFonts w:ascii="Times New Roman" w:hAnsi="Times New Roman"/>
              </w:rPr>
            </w:r>
            <w:r>
              <w:rPr>
                <w:rFonts w:ascii="Times New Roman" w:hAnsi="Times New Roman"/>
              </w:rPr>
              <w:fldChar w:fldCharType="separate"/>
            </w:r>
            <w:r>
              <w:rPr>
                <w:rFonts w:ascii="Times New Roman" w:hAnsi="Times New Roman"/>
              </w:rPr>
              <w:t>[8]</w:t>
            </w:r>
            <w:r>
              <w:rPr>
                <w:rFonts w:ascii="Times New Roman" w:hAnsi="Times New Roman"/>
              </w:rPr>
              <w:fldChar w:fldCharType="end"/>
            </w:r>
          </w:p>
        </w:tc>
      </w:tr>
      <w:tr w:rsidR="00AC6065" w14:paraId="0000CE15" w14:textId="77777777" w:rsidTr="00AC6065">
        <w:trPr>
          <w:jc w:val="center"/>
        </w:trPr>
        <w:tc>
          <w:tcPr>
            <w:tcW w:w="2297" w:type="dxa"/>
            <w:tcMar>
              <w:top w:w="45" w:type="dxa"/>
              <w:bottom w:w="45" w:type="dxa"/>
            </w:tcMar>
            <w:vAlign w:val="center"/>
          </w:tcPr>
          <w:p w14:paraId="1AA45323" w14:textId="77777777" w:rsidR="00AC6065" w:rsidRDefault="00AC6065" w:rsidP="00AC6065">
            <w:pPr>
              <w:pStyle w:val="TAC"/>
              <w:rPr>
                <w:rFonts w:ascii="Times New Roman" w:hAnsi="Times New Roman"/>
              </w:rPr>
            </w:pPr>
            <w:r>
              <w:rPr>
                <w:rFonts w:ascii="Times New Roman" w:hAnsi="Times New Roman"/>
              </w:rPr>
              <w:t>TN indoor UE percentage</w:t>
            </w:r>
          </w:p>
        </w:tc>
        <w:tc>
          <w:tcPr>
            <w:tcW w:w="2126" w:type="dxa"/>
            <w:vAlign w:val="center"/>
          </w:tcPr>
          <w:p w14:paraId="2D162E9F" w14:textId="77777777" w:rsidR="00AC6065" w:rsidRDefault="00AC6065" w:rsidP="00AC6065">
            <w:pPr>
              <w:pStyle w:val="TAC"/>
              <w:rPr>
                <w:rFonts w:ascii="Times New Roman" w:hAnsi="Times New Roman"/>
              </w:rPr>
            </w:pPr>
            <w:r>
              <w:rPr>
                <w:rFonts w:ascii="Times New Roman" w:hAnsi="Times New Roman"/>
              </w:rPr>
              <w:t>70%</w:t>
            </w:r>
          </w:p>
        </w:tc>
        <w:tc>
          <w:tcPr>
            <w:tcW w:w="1985" w:type="dxa"/>
            <w:tcMar>
              <w:top w:w="45" w:type="dxa"/>
              <w:bottom w:w="45" w:type="dxa"/>
            </w:tcMar>
            <w:vAlign w:val="center"/>
          </w:tcPr>
          <w:p w14:paraId="4707597C" w14:textId="77777777" w:rsidR="00AC6065" w:rsidRDefault="00AC6065" w:rsidP="00AC6065">
            <w:pPr>
              <w:pStyle w:val="TAC"/>
              <w:rPr>
                <w:rFonts w:ascii="Times New Roman" w:hAnsi="Times New Roman"/>
              </w:rPr>
            </w:pPr>
            <w:r>
              <w:rPr>
                <w:rFonts w:ascii="Times New Roman" w:hAnsi="Times New Roman"/>
              </w:rPr>
              <w:t>50%</w:t>
            </w:r>
          </w:p>
        </w:tc>
      </w:tr>
      <w:tr w:rsidR="00AC6065" w14:paraId="2D27E269" w14:textId="77777777" w:rsidTr="00AC6065">
        <w:trPr>
          <w:jc w:val="center"/>
        </w:trPr>
        <w:tc>
          <w:tcPr>
            <w:tcW w:w="2297" w:type="dxa"/>
            <w:tcMar>
              <w:top w:w="45" w:type="dxa"/>
              <w:bottom w:w="45" w:type="dxa"/>
            </w:tcMar>
            <w:vAlign w:val="center"/>
          </w:tcPr>
          <w:p w14:paraId="39EE9B8D" w14:textId="77777777" w:rsidR="00AC6065" w:rsidRDefault="00AC6065" w:rsidP="00AC6065">
            <w:pPr>
              <w:pStyle w:val="TAC"/>
              <w:rPr>
                <w:rFonts w:ascii="Times New Roman" w:hAnsi="Times New Roman"/>
              </w:rPr>
            </w:pPr>
            <w:r>
              <w:rPr>
                <w:rFonts w:ascii="Times New Roman" w:hAnsi="Times New Roman"/>
              </w:rPr>
              <w:t>Body loss</w:t>
            </w:r>
          </w:p>
        </w:tc>
        <w:tc>
          <w:tcPr>
            <w:tcW w:w="2126" w:type="dxa"/>
            <w:vAlign w:val="center"/>
          </w:tcPr>
          <w:p w14:paraId="11D2323D" w14:textId="77777777" w:rsidR="00AC6065" w:rsidRDefault="00AC6065" w:rsidP="00AC6065">
            <w:pPr>
              <w:pStyle w:val="TAC"/>
              <w:rPr>
                <w:rFonts w:ascii="Times New Roman" w:hAnsi="Times New Roman"/>
              </w:rPr>
            </w:pPr>
            <w:r>
              <w:rPr>
                <w:rFonts w:ascii="Times New Roman" w:hAnsi="Times New Roman"/>
              </w:rPr>
              <w:t>4 dB</w:t>
            </w:r>
          </w:p>
        </w:tc>
        <w:tc>
          <w:tcPr>
            <w:tcW w:w="1985" w:type="dxa"/>
            <w:tcMar>
              <w:top w:w="45" w:type="dxa"/>
              <w:bottom w:w="45" w:type="dxa"/>
            </w:tcMar>
            <w:vAlign w:val="center"/>
          </w:tcPr>
          <w:p w14:paraId="47DE1066" w14:textId="77777777" w:rsidR="00AC6065" w:rsidRDefault="00AC6065" w:rsidP="00AC6065">
            <w:pPr>
              <w:pStyle w:val="TAC"/>
              <w:rPr>
                <w:rFonts w:ascii="Times New Roman" w:hAnsi="Times New Roman"/>
              </w:rPr>
            </w:pPr>
            <w:r>
              <w:rPr>
                <w:rFonts w:ascii="Times New Roman" w:hAnsi="Times New Roman"/>
              </w:rPr>
              <w:t>4 dB</w:t>
            </w:r>
          </w:p>
        </w:tc>
      </w:tr>
      <w:tr w:rsidR="00AC6065" w14:paraId="25958959" w14:textId="77777777" w:rsidTr="00AC6065">
        <w:trPr>
          <w:jc w:val="center"/>
        </w:trPr>
        <w:tc>
          <w:tcPr>
            <w:tcW w:w="2297" w:type="dxa"/>
            <w:tcMar>
              <w:top w:w="45" w:type="dxa"/>
              <w:bottom w:w="45" w:type="dxa"/>
            </w:tcMar>
            <w:vAlign w:val="center"/>
          </w:tcPr>
          <w:p w14:paraId="6E25A950" w14:textId="77777777" w:rsidR="00AC6065" w:rsidRDefault="00AC6065" w:rsidP="00AC6065">
            <w:pPr>
              <w:pStyle w:val="TAC"/>
              <w:rPr>
                <w:rFonts w:ascii="Times New Roman" w:hAnsi="Times New Roman"/>
              </w:rPr>
            </w:pPr>
            <w:r>
              <w:rPr>
                <w:rFonts w:ascii="Times New Roman" w:hAnsi="Times New Roman"/>
              </w:rPr>
              <w:t>UE antenna gain</w:t>
            </w:r>
          </w:p>
        </w:tc>
        <w:tc>
          <w:tcPr>
            <w:tcW w:w="2126" w:type="dxa"/>
            <w:vAlign w:val="center"/>
          </w:tcPr>
          <w:p w14:paraId="35DD53BB" w14:textId="77777777" w:rsidR="00AC6065" w:rsidRDefault="00AC6065" w:rsidP="00AC6065">
            <w:pPr>
              <w:pStyle w:val="TAC"/>
              <w:rPr>
                <w:rFonts w:ascii="Times New Roman" w:hAnsi="Times New Roman"/>
              </w:rPr>
            </w:pPr>
            <w:r>
              <w:rPr>
                <w:rFonts w:ascii="Times New Roman" w:hAnsi="Times New Roman"/>
              </w:rPr>
              <w:t>-3 dBi</w:t>
            </w:r>
          </w:p>
        </w:tc>
        <w:tc>
          <w:tcPr>
            <w:tcW w:w="1985" w:type="dxa"/>
            <w:tcMar>
              <w:top w:w="45" w:type="dxa"/>
              <w:bottom w:w="45" w:type="dxa"/>
            </w:tcMar>
            <w:vAlign w:val="center"/>
          </w:tcPr>
          <w:p w14:paraId="06E1F58B" w14:textId="77777777" w:rsidR="00AC6065" w:rsidRDefault="00AC6065" w:rsidP="00AC6065">
            <w:pPr>
              <w:pStyle w:val="TAC"/>
              <w:rPr>
                <w:rFonts w:ascii="Times New Roman" w:hAnsi="Times New Roman"/>
              </w:rPr>
            </w:pPr>
            <w:r>
              <w:rPr>
                <w:rFonts w:ascii="Times New Roman" w:hAnsi="Times New Roman"/>
              </w:rPr>
              <w:t>-3 dBi</w:t>
            </w:r>
          </w:p>
        </w:tc>
      </w:tr>
      <w:tr w:rsidR="00AC6065" w14:paraId="0E4F45A6" w14:textId="77777777" w:rsidTr="00AC6065">
        <w:trPr>
          <w:jc w:val="center"/>
        </w:trPr>
        <w:tc>
          <w:tcPr>
            <w:tcW w:w="2297" w:type="dxa"/>
            <w:tcMar>
              <w:top w:w="45" w:type="dxa"/>
              <w:bottom w:w="45" w:type="dxa"/>
            </w:tcMar>
            <w:vAlign w:val="center"/>
          </w:tcPr>
          <w:p w14:paraId="74C2E97B" w14:textId="77777777" w:rsidR="00AC6065" w:rsidRDefault="00AC6065" w:rsidP="00AC6065">
            <w:pPr>
              <w:pStyle w:val="TAC"/>
              <w:rPr>
                <w:rFonts w:ascii="Times New Roman" w:hAnsi="Times New Roman"/>
              </w:rPr>
            </w:pPr>
            <w:r>
              <w:rPr>
                <w:rFonts w:ascii="Times New Roman" w:hAnsi="Times New Roman"/>
              </w:rPr>
              <w:t>UE antenna array</w:t>
            </w:r>
          </w:p>
        </w:tc>
        <w:tc>
          <w:tcPr>
            <w:tcW w:w="2126" w:type="dxa"/>
            <w:vAlign w:val="center"/>
          </w:tcPr>
          <w:p w14:paraId="7483FED4" w14:textId="77777777" w:rsidR="00AC6065" w:rsidRDefault="00AC6065" w:rsidP="00AC6065">
            <w:pPr>
              <w:pStyle w:val="TAC"/>
              <w:rPr>
                <w:rFonts w:ascii="Times New Roman" w:hAnsi="Times New Roman"/>
              </w:rPr>
            </w:pPr>
            <w:r>
              <w:rPr>
                <w:rFonts w:ascii="Times New Roman" w:hAnsi="Times New Roman"/>
              </w:rPr>
              <w:t>1 x 1 x 2 (M=1, N=1, P=2)</w:t>
            </w:r>
          </w:p>
        </w:tc>
        <w:tc>
          <w:tcPr>
            <w:tcW w:w="1985" w:type="dxa"/>
            <w:tcMar>
              <w:top w:w="45" w:type="dxa"/>
              <w:bottom w:w="45" w:type="dxa"/>
            </w:tcMar>
            <w:vAlign w:val="center"/>
          </w:tcPr>
          <w:p w14:paraId="06D401A2" w14:textId="77777777" w:rsidR="00AC6065" w:rsidRDefault="00AC6065" w:rsidP="00AC6065">
            <w:pPr>
              <w:pStyle w:val="TAC"/>
              <w:rPr>
                <w:rFonts w:ascii="Times New Roman" w:hAnsi="Times New Roman"/>
              </w:rPr>
            </w:pPr>
            <w:r>
              <w:rPr>
                <w:rFonts w:ascii="Times New Roman" w:hAnsi="Times New Roman"/>
              </w:rPr>
              <w:t>1 x 1 x 2 (M=1, N=1, P=2)</w:t>
            </w:r>
          </w:p>
        </w:tc>
      </w:tr>
      <w:tr w:rsidR="00AC6065" w14:paraId="1376DB32" w14:textId="77777777" w:rsidTr="00AC6065">
        <w:trPr>
          <w:jc w:val="center"/>
        </w:trPr>
        <w:tc>
          <w:tcPr>
            <w:tcW w:w="2297" w:type="dxa"/>
            <w:tcMar>
              <w:top w:w="45" w:type="dxa"/>
              <w:bottom w:w="45" w:type="dxa"/>
            </w:tcMar>
            <w:vAlign w:val="center"/>
          </w:tcPr>
          <w:p w14:paraId="122FA1B6" w14:textId="77777777" w:rsidR="00AC6065" w:rsidRDefault="00AC6065" w:rsidP="00AC6065">
            <w:pPr>
              <w:pStyle w:val="TAC"/>
              <w:rPr>
                <w:rFonts w:ascii="Times New Roman" w:hAnsi="Times New Roman"/>
              </w:rPr>
            </w:pPr>
            <w:r>
              <w:rPr>
                <w:rFonts w:ascii="Times New Roman" w:hAnsi="Times New Roman"/>
              </w:rPr>
              <w:t>UE transmit power</w:t>
            </w:r>
          </w:p>
        </w:tc>
        <w:tc>
          <w:tcPr>
            <w:tcW w:w="2126" w:type="dxa"/>
            <w:vAlign w:val="center"/>
          </w:tcPr>
          <w:p w14:paraId="485B83A1" w14:textId="77777777" w:rsidR="00AC6065" w:rsidRDefault="00AC6065" w:rsidP="00AC6065">
            <w:pPr>
              <w:pStyle w:val="TAC"/>
              <w:rPr>
                <w:rFonts w:ascii="Times New Roman" w:hAnsi="Times New Roman"/>
              </w:rPr>
            </w:pPr>
            <w:r>
              <w:rPr>
                <w:rFonts w:ascii="Times New Roman" w:hAnsi="Times New Roman"/>
              </w:rPr>
              <w:t>23 dBm</w:t>
            </w:r>
          </w:p>
        </w:tc>
        <w:tc>
          <w:tcPr>
            <w:tcW w:w="1985" w:type="dxa"/>
            <w:tcMar>
              <w:top w:w="45" w:type="dxa"/>
              <w:bottom w:w="45" w:type="dxa"/>
            </w:tcMar>
            <w:vAlign w:val="center"/>
          </w:tcPr>
          <w:p w14:paraId="79D5A062" w14:textId="77777777" w:rsidR="00AC6065" w:rsidRDefault="00AC6065" w:rsidP="00AC6065">
            <w:pPr>
              <w:pStyle w:val="TAC"/>
              <w:rPr>
                <w:rFonts w:ascii="Times New Roman" w:hAnsi="Times New Roman"/>
              </w:rPr>
            </w:pPr>
            <w:r>
              <w:rPr>
                <w:rFonts w:ascii="Times New Roman" w:hAnsi="Times New Roman"/>
              </w:rPr>
              <w:t>23 dBm</w:t>
            </w:r>
          </w:p>
        </w:tc>
      </w:tr>
    </w:tbl>
    <w:p w14:paraId="51C3CFED"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600C8ADE"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5C384355" w14:textId="77777777" w:rsidR="00BE3BC1" w:rsidRDefault="0027224F">
      <w:pPr>
        <w:pStyle w:val="3"/>
        <w:rPr>
          <w:sz w:val="24"/>
          <w:szCs w:val="16"/>
        </w:rPr>
      </w:pPr>
      <w:r>
        <w:rPr>
          <w:sz w:val="24"/>
          <w:szCs w:val="16"/>
        </w:rPr>
        <w:t>Sub-topic 5-5</w:t>
      </w:r>
    </w:p>
    <w:p w14:paraId="757C082A" w14:textId="77777777" w:rsidR="00BE3BC1" w:rsidRDefault="0027224F">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32522FDD" w14:textId="77777777" w:rsidR="00BE3BC1" w:rsidRDefault="0027224F">
      <w:pPr>
        <w:rPr>
          <w:i/>
          <w:color w:val="0070C0"/>
          <w:lang w:val="en-US" w:eastAsia="zh-CN"/>
        </w:rPr>
      </w:pPr>
      <w:r>
        <w:rPr>
          <w:i/>
          <w:color w:val="0070C0"/>
          <w:lang w:val="en-US" w:eastAsia="zh-CN"/>
        </w:rPr>
        <w:t>Open issues and candidate options before e-meeting:</w:t>
      </w:r>
    </w:p>
    <w:p w14:paraId="16030DD3" w14:textId="77777777" w:rsidR="00BE3BC1" w:rsidRDefault="0027224F">
      <w:pPr>
        <w:rPr>
          <w:b/>
          <w:u w:val="single"/>
          <w:lang w:eastAsia="ko-KR"/>
        </w:rPr>
      </w:pPr>
      <w:r>
        <w:rPr>
          <w:b/>
          <w:u w:val="single"/>
          <w:lang w:eastAsia="ko-KR"/>
        </w:rPr>
        <w:t>Issue 5-5:</w:t>
      </w:r>
      <w:r>
        <w:rPr>
          <w:b/>
          <w:u w:val="single"/>
          <w:lang w:eastAsia="zh-CN"/>
        </w:rPr>
        <w:t xml:space="preserve"> Performance metric</w:t>
      </w:r>
    </w:p>
    <w:p w14:paraId="0E3617A5"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4C35CD10"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w:t>
      </w:r>
      <w:r>
        <w:rPr>
          <w:rFonts w:eastAsia="宋体"/>
          <w:szCs w:val="24"/>
          <w:lang w:val="en-US" w:eastAsia="zh-CN"/>
        </w:rPr>
        <w:t>Determine the adjacent channel requirements for HAPS based on a 5% throughput degradation in the victim network in HAPS and TN co-existence scenarios.</w:t>
      </w:r>
    </w:p>
    <w:p w14:paraId="4708BA86"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4E88D1C" w14:textId="77777777" w:rsidR="00BE3BC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587A2A43" w14:textId="77777777" w:rsidR="00BE3BC1" w:rsidRDefault="0027224F">
      <w:pPr>
        <w:pStyle w:val="3"/>
        <w:rPr>
          <w:sz w:val="24"/>
          <w:szCs w:val="16"/>
        </w:rPr>
      </w:pPr>
      <w:r>
        <w:rPr>
          <w:sz w:val="24"/>
          <w:szCs w:val="16"/>
        </w:rPr>
        <w:t>Sub-topic 5-6</w:t>
      </w:r>
    </w:p>
    <w:p w14:paraId="61B423EE" w14:textId="77777777" w:rsidR="00BE3BC1" w:rsidRDefault="0027224F">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56D34843" w14:textId="77777777" w:rsidR="00BE3BC1" w:rsidRDefault="0027224F">
      <w:pPr>
        <w:rPr>
          <w:i/>
          <w:color w:val="0070C0"/>
          <w:lang w:val="en-US" w:eastAsia="zh-CN"/>
        </w:rPr>
      </w:pPr>
      <w:r>
        <w:rPr>
          <w:i/>
          <w:color w:val="0070C0"/>
          <w:lang w:val="en-US" w:eastAsia="zh-CN"/>
        </w:rPr>
        <w:t>Open issues and candidate options before e-meeting:</w:t>
      </w:r>
    </w:p>
    <w:p w14:paraId="02881446" w14:textId="77777777" w:rsidR="00BE3BC1" w:rsidRDefault="0027224F">
      <w:pPr>
        <w:rPr>
          <w:b/>
          <w:u w:val="single"/>
          <w:lang w:eastAsia="ko-KR"/>
        </w:rPr>
      </w:pPr>
      <w:r>
        <w:rPr>
          <w:b/>
          <w:u w:val="single"/>
          <w:lang w:eastAsia="ko-KR"/>
        </w:rPr>
        <w:t xml:space="preserve">Issue 5-6: </w:t>
      </w:r>
      <w:r>
        <w:rPr>
          <w:rFonts w:hint="eastAsia"/>
          <w:b/>
          <w:u w:val="single"/>
          <w:lang w:eastAsia="zh-CN"/>
        </w:rPr>
        <w:t>BS</w:t>
      </w:r>
      <w:r>
        <w:rPr>
          <w:b/>
          <w:u w:val="single"/>
          <w:lang w:eastAsia="zh-CN"/>
        </w:rPr>
        <w:t xml:space="preserve"> &amp; UE </w:t>
      </w:r>
      <w:r>
        <w:rPr>
          <w:rFonts w:hint="eastAsia"/>
          <w:b/>
          <w:u w:val="single"/>
          <w:lang w:eastAsia="zh-CN"/>
        </w:rPr>
        <w:t>requirements</w:t>
      </w:r>
    </w:p>
    <w:p w14:paraId="397E846B" w14:textId="77777777" w:rsidR="00BE3BC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45AABF2F" w14:textId="77777777" w:rsidR="00BE3BC1" w:rsidRPr="00D07929"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sidRPr="00D07929">
        <w:rPr>
          <w:rFonts w:eastAsia="宋体"/>
          <w:szCs w:val="24"/>
          <w:lang w:eastAsia="zh-CN"/>
        </w:rPr>
        <w:t xml:space="preserve">Option 1: </w:t>
      </w:r>
    </w:p>
    <w:p w14:paraId="42755567" w14:textId="77777777" w:rsidR="00BE3BC1" w:rsidRDefault="0027224F">
      <w:pPr>
        <w:pStyle w:val="afc"/>
        <w:numPr>
          <w:ilvl w:val="0"/>
          <w:numId w:val="9"/>
        </w:numPr>
        <w:spacing w:after="0"/>
        <w:ind w:firstLineChars="0"/>
        <w:rPr>
          <w:lang w:eastAsia="zh-CN"/>
        </w:rPr>
      </w:pPr>
      <w:r>
        <w:rPr>
          <w:szCs w:val="24"/>
          <w:lang w:eastAsia="zh-CN"/>
        </w:rPr>
        <w:lastRenderedPageBreak/>
        <w:t xml:space="preserve">RAN4 to </w:t>
      </w:r>
      <w:r>
        <w:rPr>
          <w:bCs/>
          <w:lang w:val="en-US" w:eastAsia="zh-CN"/>
        </w:rPr>
        <w:t>study</w:t>
      </w:r>
      <w:r>
        <w:rPr>
          <w:szCs w:val="24"/>
          <w:lang w:eastAsia="zh-CN"/>
        </w:rPr>
        <w:t xml:space="preserve"> ACLR &amp; ACS requirements on HAPS BS for adjacent channel coexistence with terrestrial IMT systems.</w:t>
      </w:r>
    </w:p>
    <w:p w14:paraId="2A5A1667" w14:textId="77777777" w:rsidR="00BE3BC1" w:rsidRDefault="0027224F">
      <w:pPr>
        <w:pStyle w:val="afc"/>
        <w:numPr>
          <w:ilvl w:val="0"/>
          <w:numId w:val="10"/>
        </w:numPr>
        <w:spacing w:after="120"/>
        <w:ind w:leftChars="709" w:left="1842" w:hangingChars="212" w:hanging="424"/>
        <w:rPr>
          <w:rFonts w:eastAsia="宋体"/>
          <w:lang w:eastAsia="zh-CN"/>
        </w:rPr>
      </w:pPr>
      <w:r>
        <w:rPr>
          <w:bCs/>
          <w:lang w:val="en-US" w:eastAsia="zh-CN"/>
        </w:rPr>
        <w:t>No additional UE requirements are needed for the terminal when applying already defined terrestrial bands for HAPS support.</w:t>
      </w:r>
    </w:p>
    <w:p w14:paraId="5D1A39EB" w14:textId="77777777" w:rsidR="00BE3BC1" w:rsidRPr="005746E1" w:rsidRDefault="0027224F">
      <w:pPr>
        <w:pStyle w:val="afc"/>
        <w:numPr>
          <w:ilvl w:val="0"/>
          <w:numId w:val="3"/>
        </w:numPr>
        <w:overflowPunct/>
        <w:autoSpaceDE/>
        <w:autoSpaceDN/>
        <w:adjustRightInd/>
        <w:spacing w:after="120"/>
        <w:ind w:left="720" w:firstLineChars="0"/>
        <w:textAlignment w:val="auto"/>
        <w:rPr>
          <w:rFonts w:eastAsia="宋体"/>
          <w:szCs w:val="24"/>
          <w:lang w:eastAsia="zh-CN"/>
        </w:rPr>
      </w:pPr>
      <w:r w:rsidRPr="005746E1">
        <w:rPr>
          <w:rFonts w:eastAsia="宋体"/>
          <w:szCs w:val="24"/>
          <w:lang w:eastAsia="zh-CN"/>
        </w:rPr>
        <w:t>Recommended WF</w:t>
      </w:r>
    </w:p>
    <w:p w14:paraId="522CD7AB" w14:textId="77777777" w:rsidR="00BE3BC1" w:rsidRPr="005746E1" w:rsidRDefault="0027224F">
      <w:pPr>
        <w:pStyle w:val="afc"/>
        <w:numPr>
          <w:ilvl w:val="1"/>
          <w:numId w:val="3"/>
        </w:numPr>
        <w:overflowPunct/>
        <w:autoSpaceDE/>
        <w:autoSpaceDN/>
        <w:adjustRightInd/>
        <w:spacing w:after="120"/>
        <w:ind w:left="1440" w:firstLineChars="0"/>
        <w:textAlignment w:val="auto"/>
        <w:rPr>
          <w:rFonts w:eastAsia="宋体"/>
          <w:szCs w:val="24"/>
          <w:lang w:eastAsia="zh-CN"/>
        </w:rPr>
      </w:pPr>
      <w:r w:rsidRPr="005746E1">
        <w:rPr>
          <w:rFonts w:eastAsia="宋体"/>
          <w:szCs w:val="24"/>
          <w:lang w:eastAsia="zh-CN"/>
        </w:rPr>
        <w:t>TBA</w:t>
      </w:r>
    </w:p>
    <w:p w14:paraId="1D5A9929" w14:textId="77777777" w:rsidR="00BE3BC1" w:rsidRDefault="00BE3BC1">
      <w:pPr>
        <w:spacing w:after="120"/>
        <w:rPr>
          <w:color w:val="0070C0"/>
          <w:szCs w:val="24"/>
          <w:lang w:eastAsia="zh-CN"/>
        </w:rPr>
      </w:pPr>
    </w:p>
    <w:p w14:paraId="37B26BCC" w14:textId="77777777" w:rsidR="00BE3BC1" w:rsidRPr="00D07929" w:rsidRDefault="0027224F">
      <w:pPr>
        <w:pStyle w:val="2"/>
        <w:rPr>
          <w:lang w:val="en-US"/>
        </w:rPr>
      </w:pPr>
      <w:r w:rsidRPr="00D07929">
        <w:rPr>
          <w:lang w:val="en-US"/>
        </w:rPr>
        <w:t xml:space="preserve">Companies views’ collection for 1st round </w:t>
      </w:r>
    </w:p>
    <w:p w14:paraId="52DE49E6" w14:textId="77777777" w:rsidR="00BE3BC1" w:rsidRDefault="0027224F">
      <w:pPr>
        <w:pStyle w:val="3"/>
        <w:rPr>
          <w:sz w:val="24"/>
          <w:szCs w:val="16"/>
        </w:rPr>
      </w:pPr>
      <w:r>
        <w:rPr>
          <w:sz w:val="24"/>
          <w:szCs w:val="16"/>
        </w:rPr>
        <w:t xml:space="preserve">Open issues </w:t>
      </w:r>
    </w:p>
    <w:tbl>
      <w:tblPr>
        <w:tblStyle w:val="af3"/>
        <w:tblW w:w="0" w:type="auto"/>
        <w:tblLook w:val="04A0" w:firstRow="1" w:lastRow="0" w:firstColumn="1" w:lastColumn="0" w:noHBand="0" w:noVBand="1"/>
      </w:tblPr>
      <w:tblGrid>
        <w:gridCol w:w="1538"/>
        <w:gridCol w:w="8093"/>
      </w:tblGrid>
      <w:tr w:rsidR="00BE3BC1" w:rsidRPr="005746E1" w14:paraId="1B2F2783" w14:textId="77777777" w:rsidTr="006122E4">
        <w:tc>
          <w:tcPr>
            <w:tcW w:w="1538" w:type="dxa"/>
          </w:tcPr>
          <w:p w14:paraId="34C5DFC3" w14:textId="77777777" w:rsidR="00BE3BC1" w:rsidRPr="005746E1" w:rsidRDefault="0027224F">
            <w:pPr>
              <w:spacing w:after="120"/>
              <w:rPr>
                <w:rFonts w:eastAsiaTheme="minorEastAsia"/>
                <w:b/>
                <w:bCs/>
                <w:lang w:val="en-US" w:eastAsia="zh-CN"/>
              </w:rPr>
            </w:pPr>
            <w:r w:rsidRPr="005746E1">
              <w:rPr>
                <w:rFonts w:eastAsiaTheme="minorEastAsia"/>
                <w:b/>
                <w:bCs/>
                <w:lang w:val="en-US" w:eastAsia="zh-CN"/>
              </w:rPr>
              <w:t>Company</w:t>
            </w:r>
          </w:p>
        </w:tc>
        <w:tc>
          <w:tcPr>
            <w:tcW w:w="8093" w:type="dxa"/>
          </w:tcPr>
          <w:p w14:paraId="26260233" w14:textId="77777777" w:rsidR="00BE3BC1" w:rsidRPr="005746E1" w:rsidRDefault="0027224F">
            <w:pPr>
              <w:spacing w:after="120"/>
              <w:rPr>
                <w:rFonts w:eastAsiaTheme="minorEastAsia"/>
                <w:b/>
                <w:bCs/>
                <w:lang w:val="en-US" w:eastAsia="zh-CN"/>
              </w:rPr>
            </w:pPr>
            <w:r w:rsidRPr="005746E1">
              <w:rPr>
                <w:rFonts w:eastAsiaTheme="minorEastAsia"/>
                <w:b/>
                <w:bCs/>
                <w:lang w:val="en-US" w:eastAsia="zh-CN"/>
              </w:rPr>
              <w:t>Comments</w:t>
            </w:r>
          </w:p>
        </w:tc>
      </w:tr>
      <w:tr w:rsidR="005746E1" w:rsidRPr="005746E1" w14:paraId="63D8BD47" w14:textId="77777777" w:rsidTr="006122E4">
        <w:tc>
          <w:tcPr>
            <w:tcW w:w="1538" w:type="dxa"/>
          </w:tcPr>
          <w:p w14:paraId="7B0B7CEA" w14:textId="77777777" w:rsidR="00BE3BC1" w:rsidRPr="005746E1" w:rsidRDefault="0027224F">
            <w:pPr>
              <w:spacing w:after="120"/>
              <w:rPr>
                <w:rFonts w:eastAsiaTheme="minorEastAsia"/>
                <w:lang w:val="en-US" w:eastAsia="zh-CN"/>
              </w:rPr>
            </w:pPr>
            <w:r w:rsidRPr="005746E1">
              <w:rPr>
                <w:rFonts w:eastAsiaTheme="minorEastAsia"/>
                <w:lang w:val="en-US" w:eastAsia="zh-CN"/>
              </w:rPr>
              <w:t>Qualcomm</w:t>
            </w:r>
          </w:p>
        </w:tc>
        <w:tc>
          <w:tcPr>
            <w:tcW w:w="8093" w:type="dxa"/>
          </w:tcPr>
          <w:p w14:paraId="02C42349" w14:textId="77777777" w:rsidR="00BE3BC1" w:rsidRPr="005746E1" w:rsidRDefault="0027224F">
            <w:pPr>
              <w:rPr>
                <w:b/>
                <w:u w:val="single"/>
                <w:lang w:eastAsia="ko-KR"/>
              </w:rPr>
            </w:pPr>
            <w:r w:rsidRPr="005746E1">
              <w:rPr>
                <w:b/>
                <w:u w:val="single"/>
                <w:lang w:eastAsia="ko-KR"/>
              </w:rPr>
              <w:t xml:space="preserve">Issue 5-1: </w:t>
            </w:r>
            <w:r w:rsidRPr="005746E1">
              <w:rPr>
                <w:rFonts w:hint="eastAsia"/>
                <w:b/>
                <w:u w:val="single"/>
                <w:lang w:eastAsia="zh-CN"/>
              </w:rPr>
              <w:t>Coexistence</w:t>
            </w:r>
            <w:r w:rsidRPr="005746E1">
              <w:rPr>
                <w:b/>
                <w:u w:val="single"/>
                <w:lang w:eastAsia="zh-CN"/>
              </w:rPr>
              <w:t xml:space="preserve"> </w:t>
            </w:r>
            <w:r w:rsidRPr="005746E1">
              <w:rPr>
                <w:rFonts w:hint="eastAsia"/>
                <w:b/>
                <w:u w:val="single"/>
                <w:lang w:eastAsia="zh-CN"/>
              </w:rPr>
              <w:t>study</w:t>
            </w:r>
            <w:r w:rsidRPr="005746E1">
              <w:rPr>
                <w:b/>
                <w:u w:val="single"/>
                <w:lang w:eastAsia="zh-CN"/>
              </w:rPr>
              <w:t xml:space="preserve"> scenarios</w:t>
            </w:r>
          </w:p>
          <w:p w14:paraId="398A47D0" w14:textId="77777777" w:rsidR="00BE3BC1" w:rsidRPr="005746E1" w:rsidRDefault="0027224F">
            <w:pPr>
              <w:spacing w:after="120"/>
              <w:rPr>
                <w:rFonts w:eastAsia="MS Mincho"/>
                <w:lang w:val="en-US" w:eastAsia="zh-CN"/>
              </w:rPr>
            </w:pPr>
            <w:r w:rsidRPr="005746E1">
              <w:rPr>
                <w:rFonts w:eastAsia="MS Mincho"/>
                <w:lang w:val="en-US" w:eastAsia="zh-CN"/>
              </w:rPr>
              <w:t xml:space="preserve">We think wrap-around with 19 cells (3 sites per cell) should be considered for TN network. Otherwise, if 7 cells are assumed, only the center cell can be used to collect the results. </w:t>
            </w:r>
          </w:p>
          <w:p w14:paraId="08F1DB6C" w14:textId="77777777" w:rsidR="00BE3BC1" w:rsidRPr="005746E1" w:rsidRDefault="0027224F">
            <w:pPr>
              <w:rPr>
                <w:b/>
                <w:u w:val="single"/>
                <w:lang w:eastAsia="zh-CN"/>
              </w:rPr>
            </w:pPr>
            <w:r w:rsidRPr="005746E1">
              <w:rPr>
                <w:b/>
                <w:u w:val="single"/>
                <w:lang w:eastAsia="ko-KR"/>
              </w:rPr>
              <w:t xml:space="preserve">Issue 5-2: </w:t>
            </w:r>
            <w:r w:rsidRPr="005746E1">
              <w:rPr>
                <w:b/>
                <w:u w:val="single"/>
                <w:lang w:eastAsia="zh-CN"/>
              </w:rPr>
              <w:t>Frequency band</w:t>
            </w:r>
          </w:p>
          <w:p w14:paraId="417B7515" w14:textId="77777777" w:rsidR="00BE3BC1" w:rsidRPr="005746E1" w:rsidRDefault="0027224F">
            <w:pPr>
              <w:spacing w:after="120"/>
              <w:rPr>
                <w:rFonts w:eastAsia="MS Mincho"/>
                <w:lang w:val="en-US" w:eastAsia="zh-CN"/>
              </w:rPr>
            </w:pPr>
            <w:r w:rsidRPr="005746E1">
              <w:rPr>
                <w:rFonts w:eastAsia="MS Mincho"/>
                <w:lang w:val="en-US" w:eastAsia="zh-CN"/>
              </w:rPr>
              <w:t>It should depend on input from operator. OK with n1 and n41.</w:t>
            </w:r>
          </w:p>
          <w:p w14:paraId="38477EF8" w14:textId="77777777" w:rsidR="00BE3BC1" w:rsidRPr="005746E1" w:rsidRDefault="0027224F">
            <w:pPr>
              <w:rPr>
                <w:b/>
                <w:u w:val="single"/>
                <w:lang w:eastAsia="ko-KR"/>
              </w:rPr>
            </w:pPr>
            <w:r w:rsidRPr="005746E1">
              <w:rPr>
                <w:b/>
                <w:u w:val="single"/>
                <w:lang w:eastAsia="ko-KR"/>
              </w:rPr>
              <w:t>Issue 5-5:</w:t>
            </w:r>
            <w:r w:rsidRPr="005746E1">
              <w:rPr>
                <w:b/>
                <w:u w:val="single"/>
                <w:lang w:eastAsia="zh-CN"/>
              </w:rPr>
              <w:t xml:space="preserve"> Performance metric</w:t>
            </w:r>
          </w:p>
          <w:p w14:paraId="29DECFDB" w14:textId="77777777" w:rsidR="00BE3BC1" w:rsidRPr="005746E1" w:rsidRDefault="0027224F" w:rsidP="00D07929">
            <w:pPr>
              <w:framePr w:w="10206" w:h="284" w:hRule="exact" w:wrap="notBeside" w:vAnchor="page" w:hAnchor="margin" w:y="1986"/>
              <w:widowControl w:val="0"/>
              <w:overflowPunct/>
              <w:autoSpaceDE/>
              <w:autoSpaceDN/>
              <w:adjustRightInd/>
              <w:spacing w:after="120"/>
              <w:ind w:right="828"/>
              <w:textAlignment w:val="auto"/>
              <w:rPr>
                <w:bCs/>
                <w:u w:val="single"/>
                <w:lang w:eastAsia="ko-KR"/>
              </w:rPr>
            </w:pPr>
            <w:r w:rsidRPr="005746E1">
              <w:rPr>
                <w:bCs/>
                <w:u w:val="single"/>
                <w:lang w:eastAsia="ko-KR"/>
              </w:rPr>
              <w:t>Agree with option 1.</w:t>
            </w:r>
          </w:p>
        </w:tc>
      </w:tr>
      <w:tr w:rsidR="00A46051" w:rsidRPr="005746E1" w14:paraId="1FBA3831" w14:textId="77777777" w:rsidTr="006122E4">
        <w:tc>
          <w:tcPr>
            <w:tcW w:w="1538" w:type="dxa"/>
          </w:tcPr>
          <w:p w14:paraId="0CE239E4" w14:textId="77777777" w:rsidR="00A46051" w:rsidRPr="005746E1" w:rsidRDefault="00A46051" w:rsidP="00A46051">
            <w:pPr>
              <w:spacing w:after="120"/>
              <w:rPr>
                <w:rFonts w:eastAsiaTheme="minorEastAsia"/>
                <w:lang w:val="en-US" w:eastAsia="zh-CN"/>
              </w:rPr>
            </w:pPr>
            <w:r w:rsidRPr="005746E1">
              <w:rPr>
                <w:rFonts w:eastAsiaTheme="minorEastAsia" w:hint="eastAsia"/>
                <w:lang w:val="en-US" w:eastAsia="zh-CN"/>
              </w:rPr>
              <w:t>H</w:t>
            </w:r>
            <w:r w:rsidRPr="005746E1">
              <w:rPr>
                <w:rFonts w:eastAsiaTheme="minorEastAsia"/>
                <w:lang w:val="en-US" w:eastAsia="zh-CN"/>
              </w:rPr>
              <w:t>uawei</w:t>
            </w:r>
          </w:p>
        </w:tc>
        <w:tc>
          <w:tcPr>
            <w:tcW w:w="8093" w:type="dxa"/>
          </w:tcPr>
          <w:p w14:paraId="5DD3A549" w14:textId="77777777" w:rsidR="00A46051" w:rsidRPr="005746E1" w:rsidRDefault="00A46051" w:rsidP="00A46051">
            <w:pPr>
              <w:rPr>
                <w:b/>
                <w:u w:val="single"/>
                <w:lang w:eastAsia="zh-CN"/>
              </w:rPr>
            </w:pPr>
            <w:r w:rsidRPr="005746E1">
              <w:rPr>
                <w:b/>
                <w:u w:val="single"/>
                <w:lang w:eastAsia="ko-KR"/>
              </w:rPr>
              <w:t xml:space="preserve">Issue 5-1: </w:t>
            </w:r>
            <w:r w:rsidRPr="005746E1">
              <w:rPr>
                <w:rFonts w:hint="eastAsia"/>
                <w:b/>
                <w:u w:val="single"/>
                <w:lang w:eastAsia="zh-CN"/>
              </w:rPr>
              <w:t>Coexistence</w:t>
            </w:r>
            <w:r w:rsidRPr="005746E1">
              <w:rPr>
                <w:b/>
                <w:u w:val="single"/>
                <w:lang w:eastAsia="zh-CN"/>
              </w:rPr>
              <w:t xml:space="preserve"> </w:t>
            </w:r>
            <w:r w:rsidRPr="005746E1">
              <w:rPr>
                <w:rFonts w:hint="eastAsia"/>
                <w:b/>
                <w:u w:val="single"/>
                <w:lang w:eastAsia="zh-CN"/>
              </w:rPr>
              <w:t>study</w:t>
            </w:r>
            <w:r w:rsidRPr="005746E1">
              <w:rPr>
                <w:b/>
                <w:u w:val="single"/>
                <w:lang w:eastAsia="zh-CN"/>
              </w:rPr>
              <w:t xml:space="preserve"> scenarios</w:t>
            </w:r>
          </w:p>
          <w:p w14:paraId="1B78C9F9" w14:textId="77777777" w:rsidR="00A46051" w:rsidRPr="005746E1" w:rsidRDefault="00A46051" w:rsidP="00A46051">
            <w:pPr>
              <w:rPr>
                <w:rFonts w:eastAsiaTheme="minorEastAsia"/>
                <w:u w:val="single"/>
                <w:lang w:eastAsia="zh-CN"/>
              </w:rPr>
            </w:pPr>
            <w:r w:rsidRPr="005746E1">
              <w:rPr>
                <w:rFonts w:eastAsiaTheme="minorEastAsia"/>
                <w:u w:val="single"/>
                <w:lang w:eastAsia="zh-CN"/>
              </w:rPr>
              <w:t xml:space="preserve">We can </w:t>
            </w:r>
            <w:r w:rsidR="00EE7F0E" w:rsidRPr="005746E1">
              <w:rPr>
                <w:rFonts w:eastAsiaTheme="minorEastAsia"/>
                <w:u w:val="single"/>
                <w:lang w:eastAsia="zh-CN"/>
              </w:rPr>
              <w:t>consider</w:t>
            </w:r>
            <w:r w:rsidRPr="005746E1">
              <w:rPr>
                <w:rFonts w:eastAsiaTheme="minorEastAsia"/>
                <w:u w:val="single"/>
                <w:lang w:eastAsia="zh-CN"/>
              </w:rPr>
              <w:t xml:space="preserve"> multiple HAPS platform instead of only one.</w:t>
            </w:r>
          </w:p>
          <w:p w14:paraId="03E910E1" w14:textId="77777777" w:rsidR="00A46051" w:rsidRPr="005746E1" w:rsidRDefault="00A46051" w:rsidP="00A46051">
            <w:pPr>
              <w:rPr>
                <w:rFonts w:eastAsiaTheme="minorEastAsia"/>
                <w:u w:val="single"/>
                <w:lang w:eastAsia="zh-CN"/>
              </w:rPr>
            </w:pPr>
            <w:r w:rsidRPr="005746E1">
              <w:rPr>
                <w:rFonts w:eastAsiaTheme="minorEastAsia"/>
                <w:u w:val="single"/>
                <w:lang w:eastAsia="zh-CN"/>
              </w:rPr>
              <w:t>For HAPS to HAPS, we can consider a network shift.</w:t>
            </w:r>
          </w:p>
          <w:p w14:paraId="1F393CCA" w14:textId="77777777" w:rsidR="00A46051" w:rsidRPr="005746E1" w:rsidRDefault="00A46051" w:rsidP="00A46051">
            <w:pPr>
              <w:rPr>
                <w:b/>
                <w:u w:val="single"/>
                <w:lang w:eastAsia="zh-CN"/>
              </w:rPr>
            </w:pPr>
            <w:r w:rsidRPr="005746E1">
              <w:rPr>
                <w:b/>
                <w:u w:val="single"/>
                <w:lang w:eastAsia="ko-KR"/>
              </w:rPr>
              <w:t xml:space="preserve">Issue 5-2: </w:t>
            </w:r>
            <w:r w:rsidRPr="005746E1">
              <w:rPr>
                <w:b/>
                <w:u w:val="single"/>
                <w:lang w:eastAsia="zh-CN"/>
              </w:rPr>
              <w:t>Frequency band</w:t>
            </w:r>
          </w:p>
          <w:p w14:paraId="71DDDBEF" w14:textId="77777777" w:rsidR="00A46051" w:rsidRPr="005746E1" w:rsidRDefault="00A46051" w:rsidP="00A46051">
            <w:pPr>
              <w:rPr>
                <w:u w:val="single"/>
                <w:lang w:eastAsia="ko-KR"/>
              </w:rPr>
            </w:pPr>
            <w:r w:rsidRPr="005746E1">
              <w:rPr>
                <w:u w:val="single"/>
                <w:lang w:eastAsia="zh-CN"/>
              </w:rPr>
              <w:t>Option 1. Not sure whether there is a difference between FDD and TDD.</w:t>
            </w:r>
          </w:p>
          <w:p w14:paraId="674B55C2" w14:textId="77777777" w:rsidR="00A46051" w:rsidRPr="005746E1" w:rsidRDefault="00A46051" w:rsidP="00A46051">
            <w:pPr>
              <w:rPr>
                <w:b/>
                <w:u w:val="single"/>
                <w:lang w:eastAsia="ko-KR"/>
              </w:rPr>
            </w:pPr>
            <w:r w:rsidRPr="005746E1">
              <w:rPr>
                <w:b/>
                <w:u w:val="single"/>
                <w:lang w:eastAsia="ko-KR"/>
              </w:rPr>
              <w:t xml:space="preserve">Issue 5-3: </w:t>
            </w:r>
            <w:r w:rsidRPr="005746E1">
              <w:rPr>
                <w:rFonts w:hint="eastAsia"/>
                <w:b/>
                <w:u w:val="single"/>
                <w:lang w:eastAsia="zh-CN"/>
              </w:rPr>
              <w:t>Antenna</w:t>
            </w:r>
            <w:r w:rsidRPr="005746E1">
              <w:rPr>
                <w:b/>
                <w:u w:val="single"/>
                <w:lang w:eastAsia="zh-CN"/>
              </w:rPr>
              <w:t xml:space="preserve"> Model of HAPS</w:t>
            </w:r>
          </w:p>
          <w:p w14:paraId="5025F015" w14:textId="77777777" w:rsidR="00A46051" w:rsidRPr="005746E1" w:rsidRDefault="00A46051" w:rsidP="00A46051">
            <w:pPr>
              <w:spacing w:after="120"/>
              <w:rPr>
                <w:rFonts w:eastAsiaTheme="minorEastAsia"/>
                <w:color w:val="0070C0"/>
                <w:lang w:eastAsia="zh-CN"/>
              </w:rPr>
            </w:pPr>
            <w:r w:rsidRPr="005746E1">
              <w:rPr>
                <w:rFonts w:eastAsiaTheme="minorEastAsia" w:hint="eastAsia"/>
                <w:color w:val="0070C0"/>
                <w:lang w:eastAsia="zh-CN"/>
              </w:rPr>
              <w:t>W</w:t>
            </w:r>
            <w:r w:rsidRPr="005746E1">
              <w:rPr>
                <w:rFonts w:eastAsiaTheme="minorEastAsia"/>
                <w:color w:val="0070C0"/>
                <w:lang w:eastAsia="zh-CN"/>
              </w:rPr>
              <w:t>hy are the array configurations different between 1</w:t>
            </w:r>
            <w:r w:rsidRPr="005746E1">
              <w:rPr>
                <w:rFonts w:eastAsiaTheme="minorEastAsia"/>
                <w:color w:val="0070C0"/>
                <w:vertAlign w:val="superscript"/>
                <w:lang w:eastAsia="zh-CN"/>
              </w:rPr>
              <w:t>st</w:t>
            </w:r>
            <w:r w:rsidRPr="005746E1">
              <w:rPr>
                <w:rFonts w:eastAsiaTheme="minorEastAsia"/>
                <w:color w:val="0070C0"/>
                <w:lang w:eastAsia="zh-CN"/>
              </w:rPr>
              <w:t xml:space="preserve"> layer and 2</w:t>
            </w:r>
            <w:r w:rsidRPr="005746E1">
              <w:rPr>
                <w:rFonts w:eastAsiaTheme="minorEastAsia"/>
                <w:color w:val="0070C0"/>
                <w:vertAlign w:val="superscript"/>
                <w:lang w:eastAsia="zh-CN"/>
              </w:rPr>
              <w:t>nd</w:t>
            </w:r>
            <w:r w:rsidRPr="005746E1">
              <w:rPr>
                <w:rFonts w:eastAsiaTheme="minorEastAsia"/>
                <w:color w:val="0070C0"/>
                <w:lang w:eastAsia="zh-CN"/>
              </w:rPr>
              <w:t xml:space="preserve"> layer? The height of this platform can be assumed.</w:t>
            </w:r>
          </w:p>
          <w:p w14:paraId="5A783217" w14:textId="77777777" w:rsidR="00A46051" w:rsidRPr="005746E1" w:rsidRDefault="00A46051" w:rsidP="00A46051">
            <w:pPr>
              <w:spacing w:after="120"/>
              <w:rPr>
                <w:rFonts w:eastAsiaTheme="minorEastAsia"/>
                <w:color w:val="0070C0"/>
                <w:lang w:eastAsia="zh-CN"/>
              </w:rPr>
            </w:pPr>
            <w:r w:rsidRPr="005746E1">
              <w:rPr>
                <w:rFonts w:eastAsiaTheme="minorEastAsia"/>
                <w:color w:val="0070C0"/>
                <w:lang w:eastAsia="zh-CN"/>
              </w:rPr>
              <w:t>Does that mean we only consider the passive antenna? I suppose we need to consider the 3-Dimension.</w:t>
            </w:r>
          </w:p>
          <w:p w14:paraId="50267BBD" w14:textId="77777777" w:rsidR="00A46051" w:rsidRPr="005746E1" w:rsidRDefault="00A46051" w:rsidP="00A46051">
            <w:pPr>
              <w:rPr>
                <w:b/>
                <w:u w:val="single"/>
                <w:lang w:eastAsia="ko-KR"/>
              </w:rPr>
            </w:pPr>
            <w:r w:rsidRPr="005746E1">
              <w:rPr>
                <w:b/>
                <w:u w:val="single"/>
                <w:lang w:eastAsia="ko-KR"/>
              </w:rPr>
              <w:t xml:space="preserve">Issue 5-4: </w:t>
            </w:r>
            <w:r w:rsidRPr="005746E1">
              <w:rPr>
                <w:rFonts w:hint="eastAsia"/>
                <w:b/>
                <w:u w:val="single"/>
                <w:lang w:eastAsia="zh-CN"/>
              </w:rPr>
              <w:t>Simulation</w:t>
            </w:r>
            <w:r w:rsidRPr="005746E1">
              <w:rPr>
                <w:b/>
                <w:u w:val="single"/>
                <w:lang w:eastAsia="zh-CN"/>
              </w:rPr>
              <w:t xml:space="preserve"> </w:t>
            </w:r>
            <w:r w:rsidRPr="005746E1">
              <w:rPr>
                <w:rFonts w:hint="eastAsia"/>
                <w:b/>
                <w:u w:val="single"/>
                <w:lang w:eastAsia="zh-CN"/>
              </w:rPr>
              <w:t>assumptions</w:t>
            </w:r>
            <w:r w:rsidRPr="005746E1">
              <w:rPr>
                <w:b/>
                <w:u w:val="single"/>
                <w:lang w:eastAsia="zh-CN"/>
              </w:rPr>
              <w:t xml:space="preserve"> </w:t>
            </w:r>
            <w:r w:rsidRPr="005746E1">
              <w:rPr>
                <w:rFonts w:hint="eastAsia"/>
                <w:b/>
                <w:u w:val="single"/>
                <w:lang w:eastAsia="zh-CN"/>
              </w:rPr>
              <w:t>f</w:t>
            </w:r>
            <w:r w:rsidRPr="005746E1">
              <w:rPr>
                <w:b/>
                <w:u w:val="single"/>
                <w:lang w:eastAsia="zh-CN"/>
              </w:rPr>
              <w:t>or HAPS-TN coexistence study</w:t>
            </w:r>
          </w:p>
          <w:p w14:paraId="6F65E443" w14:textId="77777777" w:rsidR="00A46051" w:rsidRPr="005746E1" w:rsidRDefault="00A46051" w:rsidP="00A46051">
            <w:pPr>
              <w:spacing w:after="120"/>
              <w:rPr>
                <w:rFonts w:eastAsiaTheme="minorEastAsia"/>
                <w:lang w:eastAsia="zh-CN"/>
              </w:rPr>
            </w:pPr>
            <w:r w:rsidRPr="005746E1">
              <w:rPr>
                <w:rFonts w:eastAsiaTheme="minorEastAsia" w:hint="eastAsia"/>
                <w:lang w:eastAsia="zh-CN"/>
              </w:rPr>
              <w:t>1</w:t>
            </w:r>
            <w:r w:rsidRPr="005746E1">
              <w:rPr>
                <w:rFonts w:eastAsiaTheme="minorEastAsia"/>
                <w:lang w:eastAsia="zh-CN"/>
              </w:rPr>
              <w:t>00km coverage means 1 cell or 7 cell for HAPS? Based on the equation (1) in R4-2101812, 25 layers are needed for rural BS sites. 50 layers are needed for urban macro.</w:t>
            </w:r>
          </w:p>
          <w:p w14:paraId="32F2E00B" w14:textId="77777777" w:rsidR="00A46051" w:rsidRPr="005746E1" w:rsidRDefault="00A46051" w:rsidP="00A46051">
            <w:pPr>
              <w:spacing w:after="120"/>
              <w:rPr>
                <w:rFonts w:eastAsiaTheme="minorEastAsia"/>
                <w:lang w:eastAsia="zh-CN"/>
              </w:rPr>
            </w:pPr>
            <w:r w:rsidRPr="005746E1">
              <w:rPr>
                <w:rFonts w:eastAsiaTheme="minorEastAsia"/>
                <w:lang w:eastAsia="zh-CN"/>
              </w:rPr>
              <w:t>For different BS antenna array configuration, the element gain might be different instead of both 8dB.</w:t>
            </w:r>
          </w:p>
          <w:p w14:paraId="2A89C9A8" w14:textId="77777777" w:rsidR="00A46051" w:rsidRPr="005746E1" w:rsidRDefault="00A46051" w:rsidP="00A46051">
            <w:pPr>
              <w:spacing w:after="120"/>
              <w:rPr>
                <w:rFonts w:eastAsiaTheme="minorEastAsia"/>
                <w:lang w:eastAsia="zh-CN"/>
              </w:rPr>
            </w:pPr>
            <w:r w:rsidRPr="005746E1">
              <w:rPr>
                <w:rFonts w:eastAsiaTheme="minorEastAsia"/>
                <w:lang w:eastAsia="zh-CN"/>
              </w:rPr>
              <w:t>Generally, we may consider 20% indoor UE for urban Macro. 70% is too high, Considering the scenario for HAPS and ISD, we can pick 20% indoor UE for urban Macro. 10% indoor UE for Rural Macro.</w:t>
            </w:r>
          </w:p>
          <w:p w14:paraId="030A0CB3" w14:textId="77777777" w:rsidR="00A46051" w:rsidRPr="005746E1" w:rsidRDefault="00A46051" w:rsidP="00A46051">
            <w:pPr>
              <w:spacing w:after="120"/>
              <w:rPr>
                <w:rFonts w:eastAsiaTheme="minorEastAsia"/>
                <w:lang w:eastAsia="zh-CN"/>
              </w:rPr>
            </w:pPr>
            <w:r w:rsidRPr="005746E1">
              <w:rPr>
                <w:rFonts w:eastAsiaTheme="minorEastAsia"/>
                <w:lang w:eastAsia="zh-CN"/>
              </w:rPr>
              <w:t xml:space="preserve">2~3dB </w:t>
            </w:r>
            <w:r w:rsidRPr="005746E1">
              <w:rPr>
                <w:rFonts w:eastAsiaTheme="minorEastAsia" w:hint="eastAsia"/>
                <w:lang w:eastAsia="zh-CN"/>
              </w:rPr>
              <w:t>B</w:t>
            </w:r>
            <w:r w:rsidRPr="005746E1">
              <w:rPr>
                <w:rFonts w:eastAsiaTheme="minorEastAsia"/>
                <w:lang w:eastAsia="zh-CN"/>
              </w:rPr>
              <w:t>S body loss can be assumed.</w:t>
            </w:r>
          </w:p>
          <w:p w14:paraId="3395DA43" w14:textId="77777777" w:rsidR="00A46051" w:rsidRPr="005746E1" w:rsidRDefault="00A46051" w:rsidP="00A46051">
            <w:pPr>
              <w:spacing w:after="120"/>
              <w:rPr>
                <w:rFonts w:eastAsiaTheme="minorEastAsia"/>
                <w:lang w:eastAsia="zh-CN"/>
              </w:rPr>
            </w:pPr>
            <w:r w:rsidRPr="005746E1">
              <w:rPr>
                <w:rFonts w:eastAsiaTheme="minorEastAsia"/>
                <w:lang w:eastAsia="zh-CN"/>
              </w:rPr>
              <w:t>Generally, UE antenna gain is 0dB. There is no polarization for FR1 UE.</w:t>
            </w:r>
          </w:p>
          <w:p w14:paraId="16E30EC4" w14:textId="77777777" w:rsidR="00A46051" w:rsidRPr="005746E1" w:rsidRDefault="00A46051" w:rsidP="00A46051">
            <w:pPr>
              <w:spacing w:after="120"/>
              <w:rPr>
                <w:rFonts w:eastAsiaTheme="minorEastAsia"/>
                <w:lang w:eastAsia="zh-CN"/>
              </w:rPr>
            </w:pPr>
            <w:r w:rsidRPr="005746E1">
              <w:rPr>
                <w:rFonts w:eastAsiaTheme="minorEastAsia"/>
                <w:lang w:eastAsia="zh-CN"/>
              </w:rPr>
              <w:t>UE Noise figure should be assumed.</w:t>
            </w:r>
          </w:p>
        </w:tc>
      </w:tr>
      <w:tr w:rsidR="00FC4ABF" w:rsidRPr="005746E1" w14:paraId="4D7008C3" w14:textId="77777777" w:rsidTr="006122E4">
        <w:tc>
          <w:tcPr>
            <w:tcW w:w="1538" w:type="dxa"/>
          </w:tcPr>
          <w:p w14:paraId="460A721D" w14:textId="77777777" w:rsidR="00FC4ABF" w:rsidRPr="005746E1" w:rsidRDefault="00FC4ABF" w:rsidP="00FC4ABF">
            <w:pPr>
              <w:spacing w:after="120"/>
              <w:rPr>
                <w:rFonts w:eastAsiaTheme="minorEastAsia"/>
                <w:lang w:val="en-US" w:eastAsia="zh-CN"/>
              </w:rPr>
            </w:pPr>
            <w:r w:rsidRPr="005746E1">
              <w:rPr>
                <w:rFonts w:eastAsiaTheme="minorEastAsia"/>
                <w:lang w:val="en-US" w:eastAsia="zh-CN"/>
              </w:rPr>
              <w:t>Ericsson</w:t>
            </w:r>
          </w:p>
        </w:tc>
        <w:tc>
          <w:tcPr>
            <w:tcW w:w="8093" w:type="dxa"/>
          </w:tcPr>
          <w:p w14:paraId="19C892DC" w14:textId="77777777" w:rsidR="00FC4ABF" w:rsidRPr="005746E1" w:rsidRDefault="00FC4ABF" w:rsidP="00FC4ABF">
            <w:pPr>
              <w:spacing w:after="120"/>
              <w:rPr>
                <w:rFonts w:eastAsiaTheme="minorEastAsia"/>
                <w:lang w:val="en-US" w:eastAsia="zh-CN"/>
              </w:rPr>
            </w:pPr>
            <w:r w:rsidRPr="005746E1">
              <w:rPr>
                <w:rFonts w:eastAsiaTheme="minorEastAsia"/>
                <w:lang w:val="en-US" w:eastAsia="zh-CN"/>
              </w:rPr>
              <w:t xml:space="preserve">Issue 5-1: Agree with Qualcomm, 7 sites is not agreeable, 19 cells is better. Also, TDD should not be considered for the time being, as HAPS network will be </w:t>
            </w:r>
            <w:proofErr w:type="spellStart"/>
            <w:r w:rsidRPr="005746E1">
              <w:rPr>
                <w:rFonts w:eastAsiaTheme="minorEastAsia"/>
                <w:lang w:val="en-US" w:eastAsia="zh-CN"/>
              </w:rPr>
              <w:t>unsync</w:t>
            </w:r>
            <w:proofErr w:type="spellEnd"/>
            <w:r w:rsidRPr="005746E1">
              <w:rPr>
                <w:rFonts w:eastAsiaTheme="minorEastAsia"/>
                <w:lang w:val="en-US" w:eastAsia="zh-CN"/>
              </w:rPr>
              <w:t xml:space="preserve"> with TN one, this would require special attention and additional investigations.</w:t>
            </w:r>
          </w:p>
          <w:p w14:paraId="3EB6D0F9" w14:textId="77777777" w:rsidR="00FC4ABF" w:rsidRPr="005746E1" w:rsidRDefault="00FC4ABF" w:rsidP="00FC4ABF">
            <w:pPr>
              <w:spacing w:after="120"/>
              <w:rPr>
                <w:rFonts w:eastAsiaTheme="minorEastAsia"/>
                <w:lang w:val="en-US" w:eastAsia="zh-CN"/>
              </w:rPr>
            </w:pPr>
            <w:r w:rsidRPr="005746E1">
              <w:rPr>
                <w:rFonts w:eastAsiaTheme="minorEastAsia"/>
                <w:lang w:val="en-US" w:eastAsia="zh-CN"/>
              </w:rPr>
              <w:lastRenderedPageBreak/>
              <w:t xml:space="preserve">Issue 5-2: </w:t>
            </w:r>
            <w:proofErr w:type="gramStart"/>
            <w:r w:rsidRPr="005746E1">
              <w:rPr>
                <w:rFonts w:eastAsiaTheme="minorEastAsia"/>
                <w:lang w:val="en-US" w:eastAsia="zh-CN"/>
              </w:rPr>
              <w:t>It’s</w:t>
            </w:r>
            <w:proofErr w:type="gramEnd"/>
            <w:r w:rsidRPr="005746E1">
              <w:rPr>
                <w:rFonts w:eastAsiaTheme="minorEastAsia"/>
                <w:lang w:val="en-US" w:eastAsia="zh-CN"/>
              </w:rPr>
              <w:t xml:space="preserve"> true bands </w:t>
            </w:r>
            <w:r w:rsidRPr="005746E1">
              <w:rPr>
                <w:rFonts w:eastAsia="MS PMincho"/>
                <w:lang w:val="en-US" w:eastAsia="ja-JP"/>
              </w:rPr>
              <w:t xml:space="preserve">1 885-1 980 MHz, 2 010-2 025 MHz and 2 110-2 170 MHz have been allocated to HIBS in Region 1 and 3. </w:t>
            </w:r>
            <w:r w:rsidRPr="005746E1">
              <w:rPr>
                <w:rFonts w:eastAsiaTheme="minorEastAsia"/>
                <w:lang w:val="en-US" w:eastAsia="zh-CN"/>
              </w:rPr>
              <w:t xml:space="preserve">We could assume here 2GHz for FDD but leave it open for TDD as down-prioritized. Moreover, </w:t>
            </w:r>
            <w:r w:rsidRPr="005746E1">
              <w:rPr>
                <w:rFonts w:eastAsia="BatangChe"/>
                <w:lang w:val="en-US"/>
              </w:rPr>
              <w:t>2 500-2 690 MHz is only candidate for WRC-23.</w:t>
            </w:r>
          </w:p>
          <w:p w14:paraId="067BAC23" w14:textId="77777777" w:rsidR="00FC4ABF" w:rsidRPr="005746E1" w:rsidRDefault="00FC4ABF" w:rsidP="00FC4ABF">
            <w:pPr>
              <w:spacing w:after="120"/>
              <w:rPr>
                <w:rFonts w:eastAsiaTheme="minorEastAsia"/>
                <w:lang w:val="en-US" w:eastAsia="zh-CN"/>
              </w:rPr>
            </w:pPr>
            <w:r w:rsidRPr="005746E1">
              <w:rPr>
                <w:rFonts w:eastAsiaTheme="minorEastAsia"/>
                <w:lang w:val="en-US" w:eastAsia="zh-CN"/>
              </w:rPr>
              <w:t>Issue 5-3: We should may be first agree on a model and then its parameters.</w:t>
            </w:r>
          </w:p>
          <w:p w14:paraId="51877FB9" w14:textId="77777777" w:rsidR="00FC4ABF" w:rsidRPr="005746E1" w:rsidRDefault="00FC4ABF" w:rsidP="00FC4ABF">
            <w:pPr>
              <w:spacing w:after="120"/>
              <w:rPr>
                <w:rFonts w:eastAsiaTheme="minorEastAsia"/>
                <w:lang w:val="en-US" w:eastAsia="zh-CN"/>
              </w:rPr>
            </w:pPr>
            <w:r w:rsidRPr="005746E1">
              <w:rPr>
                <w:rFonts w:eastAsiaTheme="minorEastAsia"/>
                <w:lang w:val="en-US" w:eastAsia="zh-CN"/>
              </w:rPr>
              <w:t>Issue 5-4: to be further discussed.</w:t>
            </w:r>
          </w:p>
          <w:p w14:paraId="563BC136" w14:textId="77777777" w:rsidR="00FC4ABF" w:rsidRPr="005746E1" w:rsidRDefault="00FC4ABF" w:rsidP="00FC4ABF">
            <w:pPr>
              <w:rPr>
                <w:b/>
                <w:u w:val="single"/>
                <w:lang w:eastAsia="ko-KR"/>
              </w:rPr>
            </w:pPr>
            <w:r w:rsidRPr="005746E1">
              <w:rPr>
                <w:rFonts w:eastAsiaTheme="minorEastAsia"/>
                <w:lang w:val="en-US" w:eastAsia="zh-CN"/>
              </w:rPr>
              <w:t>Issue 5-5: Agree.</w:t>
            </w:r>
          </w:p>
        </w:tc>
      </w:tr>
      <w:tr w:rsidR="006122E4" w:rsidRPr="005746E1" w14:paraId="78013F2C" w14:textId="77777777" w:rsidTr="006122E4">
        <w:tc>
          <w:tcPr>
            <w:tcW w:w="1538" w:type="dxa"/>
          </w:tcPr>
          <w:p w14:paraId="5E0CFA01" w14:textId="77777777" w:rsidR="006122E4" w:rsidRPr="005746E1" w:rsidRDefault="006122E4" w:rsidP="006122E4">
            <w:pPr>
              <w:spacing w:after="120"/>
              <w:rPr>
                <w:rFonts w:eastAsiaTheme="minorEastAsia"/>
                <w:lang w:val="en-US" w:eastAsia="zh-CN"/>
              </w:rPr>
            </w:pPr>
            <w:r w:rsidRPr="005746E1">
              <w:rPr>
                <w:rFonts w:eastAsiaTheme="minorEastAsia"/>
                <w:lang w:val="en-US" w:eastAsia="zh-CN"/>
              </w:rPr>
              <w:lastRenderedPageBreak/>
              <w:t>Nokia</w:t>
            </w:r>
          </w:p>
        </w:tc>
        <w:tc>
          <w:tcPr>
            <w:tcW w:w="8093" w:type="dxa"/>
          </w:tcPr>
          <w:p w14:paraId="32DFD80C" w14:textId="77777777" w:rsidR="006122E4" w:rsidRPr="005746E1" w:rsidRDefault="006122E4" w:rsidP="006122E4">
            <w:pPr>
              <w:spacing w:after="120"/>
              <w:rPr>
                <w:rFonts w:eastAsiaTheme="minorEastAsia"/>
                <w:u w:val="single"/>
                <w:lang w:val="en-US" w:eastAsia="zh-CN"/>
              </w:rPr>
            </w:pPr>
            <w:r w:rsidRPr="005746E1">
              <w:rPr>
                <w:rFonts w:eastAsiaTheme="minorEastAsia"/>
                <w:u w:val="single"/>
                <w:lang w:val="en-US" w:eastAsia="zh-CN"/>
              </w:rPr>
              <w:t xml:space="preserve">Issue 5-1: </w:t>
            </w:r>
            <w:r w:rsidRPr="005746E1">
              <w:rPr>
                <w:rFonts w:eastAsiaTheme="minorEastAsia"/>
                <w:lang w:val="en-US" w:eastAsia="zh-CN"/>
              </w:rPr>
              <w:t>We think for the TN network in the co-existence study 7 sites (21 cells) with wrap around should be sufficient, but we are open to other suggestion. (Note that we propose HAPS supports 7 cells.)</w:t>
            </w:r>
          </w:p>
          <w:p w14:paraId="50701C79" w14:textId="77777777" w:rsidR="006122E4" w:rsidRPr="005746E1" w:rsidRDefault="006122E4" w:rsidP="006122E4">
            <w:pPr>
              <w:spacing w:after="120"/>
              <w:rPr>
                <w:rFonts w:eastAsiaTheme="minorEastAsia"/>
                <w:lang w:val="en-US" w:eastAsia="zh-CN"/>
              </w:rPr>
            </w:pPr>
            <w:r w:rsidRPr="005746E1">
              <w:rPr>
                <w:rFonts w:eastAsiaTheme="minorEastAsia"/>
                <w:u w:val="single"/>
                <w:lang w:val="en-US" w:eastAsia="zh-CN"/>
              </w:rPr>
              <w:t xml:space="preserve">Issue 5-2-6: </w:t>
            </w:r>
            <w:r w:rsidRPr="005746E1">
              <w:rPr>
                <w:rFonts w:eastAsiaTheme="minorEastAsia"/>
                <w:lang w:val="en-US" w:eastAsia="zh-CN"/>
              </w:rPr>
              <w:t>Option 1 - OK</w:t>
            </w:r>
          </w:p>
        </w:tc>
      </w:tr>
    </w:tbl>
    <w:p w14:paraId="62E1666E" w14:textId="77777777" w:rsidR="00BE3BC1" w:rsidRDefault="0027224F">
      <w:pPr>
        <w:rPr>
          <w:color w:val="0070C0"/>
          <w:lang w:val="en-US" w:eastAsia="zh-CN"/>
        </w:rPr>
      </w:pPr>
      <w:r>
        <w:rPr>
          <w:rFonts w:hint="eastAsia"/>
          <w:color w:val="0070C0"/>
          <w:lang w:val="en-US" w:eastAsia="zh-CN"/>
        </w:rPr>
        <w:t xml:space="preserve"> </w:t>
      </w:r>
    </w:p>
    <w:p w14:paraId="7C237614" w14:textId="77777777" w:rsidR="00BE3BC1" w:rsidRDefault="0027224F">
      <w:pPr>
        <w:pStyle w:val="2"/>
      </w:pPr>
      <w:r>
        <w:t>Summary</w:t>
      </w:r>
      <w:r>
        <w:rPr>
          <w:rFonts w:hint="eastAsia"/>
        </w:rPr>
        <w:t xml:space="preserve"> for 1st round </w:t>
      </w:r>
    </w:p>
    <w:p w14:paraId="7775E196" w14:textId="77777777" w:rsidR="00BE3BC1" w:rsidRDefault="0027224F">
      <w:pPr>
        <w:pStyle w:val="3"/>
        <w:rPr>
          <w:sz w:val="24"/>
          <w:szCs w:val="16"/>
        </w:rPr>
      </w:pPr>
      <w:r>
        <w:rPr>
          <w:sz w:val="24"/>
          <w:szCs w:val="16"/>
        </w:rPr>
        <w:t xml:space="preserve">Open issues </w:t>
      </w:r>
    </w:p>
    <w:p w14:paraId="005C2F4F" w14:textId="77777777" w:rsidR="00BE3BC1" w:rsidRDefault="0027224F">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af3"/>
        <w:tblW w:w="0" w:type="auto"/>
        <w:tblLook w:val="04A0" w:firstRow="1" w:lastRow="0" w:firstColumn="1" w:lastColumn="0" w:noHBand="0" w:noVBand="1"/>
      </w:tblPr>
      <w:tblGrid>
        <w:gridCol w:w="1261"/>
        <w:gridCol w:w="8370"/>
      </w:tblGrid>
      <w:tr w:rsidR="00BE3BC1" w14:paraId="2016C3A5" w14:textId="77777777" w:rsidTr="00E15684">
        <w:tc>
          <w:tcPr>
            <w:tcW w:w="1240" w:type="dxa"/>
          </w:tcPr>
          <w:p w14:paraId="6B8F87E5" w14:textId="77777777" w:rsidR="00BE3BC1" w:rsidRDefault="00BE3BC1">
            <w:pPr>
              <w:rPr>
                <w:rFonts w:eastAsiaTheme="minorEastAsia"/>
                <w:b/>
                <w:bCs/>
                <w:color w:val="0070C0"/>
                <w:lang w:val="en-US" w:eastAsia="zh-CN"/>
              </w:rPr>
            </w:pPr>
          </w:p>
        </w:tc>
        <w:tc>
          <w:tcPr>
            <w:tcW w:w="8391" w:type="dxa"/>
          </w:tcPr>
          <w:p w14:paraId="7C5D3DBF" w14:textId="77777777" w:rsidR="00BE3BC1" w:rsidRDefault="0027224F">
            <w:pPr>
              <w:rPr>
                <w:rFonts w:eastAsiaTheme="minorEastAsia"/>
                <w:b/>
                <w:bCs/>
                <w:color w:val="0070C0"/>
                <w:lang w:val="en-US" w:eastAsia="zh-CN"/>
              </w:rPr>
            </w:pPr>
            <w:r>
              <w:rPr>
                <w:rFonts w:eastAsiaTheme="minorEastAsia"/>
                <w:b/>
                <w:bCs/>
                <w:color w:val="0070C0"/>
                <w:lang w:val="en-US" w:eastAsia="zh-CN"/>
              </w:rPr>
              <w:t xml:space="preserve">Status summary </w:t>
            </w:r>
          </w:p>
        </w:tc>
      </w:tr>
      <w:tr w:rsidR="00BE3BC1" w14:paraId="44DEB3E5" w14:textId="77777777" w:rsidTr="00E15684">
        <w:tc>
          <w:tcPr>
            <w:tcW w:w="1240" w:type="dxa"/>
          </w:tcPr>
          <w:p w14:paraId="245C6324" w14:textId="77777777" w:rsidR="00BE3BC1" w:rsidRDefault="00DE6560">
            <w:pPr>
              <w:rPr>
                <w:rFonts w:eastAsiaTheme="minorEastAsia"/>
                <w:b/>
                <w:bCs/>
                <w:color w:val="0070C0"/>
                <w:lang w:val="en-US" w:eastAsia="zh-CN"/>
              </w:rPr>
            </w:pPr>
            <w:r>
              <w:rPr>
                <w:rFonts w:eastAsiaTheme="minorEastAsia" w:hint="eastAsia"/>
                <w:b/>
                <w:bCs/>
                <w:color w:val="0070C0"/>
                <w:lang w:val="en-US" w:eastAsia="zh-CN"/>
              </w:rPr>
              <w:t>Issue</w:t>
            </w:r>
            <w:r>
              <w:rPr>
                <w:rFonts w:eastAsiaTheme="minorEastAsia"/>
                <w:b/>
                <w:bCs/>
                <w:color w:val="0070C0"/>
                <w:lang w:val="en-US" w:eastAsia="zh-CN"/>
              </w:rPr>
              <w:t xml:space="preserve"> 5-</w:t>
            </w:r>
            <w:r w:rsidR="0027224F">
              <w:rPr>
                <w:rFonts w:eastAsiaTheme="minorEastAsia" w:hint="eastAsia"/>
                <w:b/>
                <w:bCs/>
                <w:color w:val="0070C0"/>
                <w:lang w:val="en-US" w:eastAsia="zh-CN"/>
              </w:rPr>
              <w:t>1</w:t>
            </w:r>
          </w:p>
          <w:p w14:paraId="07541986" w14:textId="77777777" w:rsidR="004C7BE7" w:rsidRPr="004C7BE7" w:rsidRDefault="004C7BE7">
            <w:pPr>
              <w:rPr>
                <w:rFonts w:eastAsiaTheme="minorEastAsia"/>
                <w:color w:val="0070C0"/>
                <w:lang w:val="en-US" w:eastAsia="zh-CN"/>
              </w:rPr>
            </w:pPr>
            <w:r w:rsidRPr="00D07929">
              <w:rPr>
                <w:rFonts w:eastAsiaTheme="minorEastAsia"/>
                <w:color w:val="0070C0"/>
                <w:lang w:eastAsia="zh-CN"/>
              </w:rPr>
              <w:t>Coexistence study scenarios</w:t>
            </w:r>
          </w:p>
        </w:tc>
        <w:tc>
          <w:tcPr>
            <w:tcW w:w="8391" w:type="dxa"/>
          </w:tcPr>
          <w:p w14:paraId="4063DB0F" w14:textId="77777777" w:rsidR="004C7BE7" w:rsidRPr="00EE7F0E" w:rsidRDefault="00EE7F0E">
            <w:pPr>
              <w:rPr>
                <w:rFonts w:eastAsiaTheme="minorEastAsia"/>
                <w:lang w:val="en-US" w:eastAsia="zh-CN"/>
              </w:rPr>
            </w:pPr>
            <w:r w:rsidRPr="00EE7F0E">
              <w:rPr>
                <w:rFonts w:eastAsiaTheme="minorEastAsia"/>
                <w:lang w:val="en-US" w:eastAsia="zh-CN"/>
              </w:rPr>
              <w:t xml:space="preserve">Proposal 1: To consider wrap-around with 19 cells (3 sites per cell) for TN network. </w:t>
            </w:r>
          </w:p>
          <w:p w14:paraId="51D79CD3" w14:textId="77777777" w:rsidR="00EE7F0E" w:rsidRPr="00EE7F0E" w:rsidRDefault="00EE7F0E">
            <w:pPr>
              <w:rPr>
                <w:rFonts w:eastAsiaTheme="minorEastAsia"/>
                <w:lang w:val="en-US" w:eastAsia="zh-CN"/>
              </w:rPr>
            </w:pPr>
            <w:r w:rsidRPr="00EE7F0E">
              <w:rPr>
                <w:rFonts w:eastAsiaTheme="minorEastAsia"/>
                <w:lang w:val="en-US" w:eastAsia="zh-CN"/>
              </w:rPr>
              <w:t>Proposal 2: TDD should not be considered for the time being</w:t>
            </w:r>
          </w:p>
          <w:p w14:paraId="57A82457" w14:textId="77777777" w:rsidR="00EE7F0E" w:rsidRPr="00D07929" w:rsidRDefault="00EE7F0E" w:rsidP="00EE7F0E">
            <w:pPr>
              <w:rPr>
                <w:rFonts w:eastAsiaTheme="minorEastAsia"/>
                <w:lang w:eastAsia="zh-CN"/>
              </w:rPr>
            </w:pPr>
            <w:r w:rsidRPr="00EE7F0E">
              <w:rPr>
                <w:rFonts w:eastAsiaTheme="minorEastAsia"/>
                <w:lang w:val="en-US" w:eastAsia="zh-CN"/>
              </w:rPr>
              <w:t xml:space="preserve">Proposal 3: </w:t>
            </w:r>
            <w:r w:rsidRPr="00D07929">
              <w:rPr>
                <w:rFonts w:eastAsiaTheme="minorEastAsia"/>
                <w:lang w:eastAsia="zh-CN"/>
              </w:rPr>
              <w:t>To consider multiple HAPS platform instead of only one.</w:t>
            </w:r>
          </w:p>
          <w:p w14:paraId="688707B4" w14:textId="77777777" w:rsidR="00EE7F0E" w:rsidRPr="00D07929" w:rsidRDefault="00EE7F0E" w:rsidP="00EE7F0E">
            <w:pPr>
              <w:rPr>
                <w:rFonts w:eastAsiaTheme="minorEastAsia"/>
                <w:lang w:eastAsia="zh-CN"/>
              </w:rPr>
            </w:pPr>
            <w:r w:rsidRPr="00D07929">
              <w:rPr>
                <w:rFonts w:eastAsiaTheme="minorEastAsia"/>
                <w:lang w:eastAsia="zh-CN"/>
              </w:rPr>
              <w:t>Proposal 4: To consider a network shift for HAPS to HAPS scenario.</w:t>
            </w:r>
          </w:p>
          <w:p w14:paraId="1F3F6606" w14:textId="77777777" w:rsidR="00EE7F0E" w:rsidRPr="00D07929" w:rsidRDefault="00EE7F0E">
            <w:pPr>
              <w:rPr>
                <w:rFonts w:eastAsiaTheme="minorEastAsia"/>
                <w:i/>
                <w:lang w:eastAsia="zh-CN"/>
              </w:rPr>
            </w:pPr>
            <w:r w:rsidRPr="00D07929">
              <w:rPr>
                <w:rFonts w:eastAsiaTheme="minorEastAsia"/>
                <w:i/>
                <w:color w:val="0070C0"/>
                <w:lang w:val="en-US" w:eastAsia="zh-CN"/>
              </w:rPr>
              <w:t>Tentative agreements:</w:t>
            </w:r>
            <w:r w:rsidRPr="00D07929">
              <w:rPr>
                <w:rFonts w:eastAsiaTheme="minorEastAsia"/>
                <w:i/>
                <w:lang w:eastAsia="zh-CN"/>
              </w:rPr>
              <w:t xml:space="preserve"> </w:t>
            </w:r>
          </w:p>
          <w:p w14:paraId="5E39C1A7" w14:textId="77777777" w:rsidR="00EE7F0E" w:rsidRDefault="00EE7F0E">
            <w:pPr>
              <w:rPr>
                <w:rFonts w:eastAsiaTheme="minorEastAsia"/>
                <w:lang w:val="en-US" w:eastAsia="zh-CN"/>
              </w:rPr>
            </w:pPr>
            <w:r>
              <w:rPr>
                <w:rFonts w:eastAsiaTheme="minorEastAsia" w:hint="eastAsia"/>
                <w:lang w:eastAsia="zh-CN"/>
              </w:rPr>
              <w:t>-</w:t>
            </w:r>
            <w:r>
              <w:rPr>
                <w:rFonts w:eastAsiaTheme="minorEastAsia"/>
                <w:lang w:eastAsia="zh-CN"/>
              </w:rPr>
              <w:t xml:space="preserve"> </w:t>
            </w:r>
            <w:r w:rsidRPr="00E73BF5">
              <w:rPr>
                <w:rFonts w:eastAsiaTheme="minorEastAsia" w:hint="eastAsia"/>
                <w:lang w:val="en-US" w:eastAsia="zh-CN"/>
              </w:rPr>
              <w:t>T</w:t>
            </w:r>
            <w:r w:rsidRPr="00E73BF5">
              <w:rPr>
                <w:rFonts w:eastAsiaTheme="minorEastAsia"/>
                <w:lang w:val="en-US" w:eastAsia="zh-CN"/>
              </w:rPr>
              <w:t>o consider wrap-around with 19 cells (3 sites per cell)</w:t>
            </w:r>
            <w:r>
              <w:rPr>
                <w:rFonts w:eastAsiaTheme="minorEastAsia"/>
                <w:lang w:val="en-US" w:eastAsia="zh-CN"/>
              </w:rPr>
              <w:t xml:space="preserve"> for TN network</w:t>
            </w:r>
          </w:p>
          <w:p w14:paraId="68C71CD3" w14:textId="77777777" w:rsidR="00EE7F0E" w:rsidRPr="00D07929" w:rsidRDefault="00EE7F0E">
            <w:pPr>
              <w:rPr>
                <w:rFonts w:eastAsiaTheme="minorEastAsia"/>
                <w:lang w:eastAsia="zh-CN"/>
              </w:rPr>
            </w:pPr>
            <w:r>
              <w:rPr>
                <w:rFonts w:eastAsiaTheme="minorEastAsia"/>
                <w:lang w:val="en-US" w:eastAsia="zh-CN"/>
              </w:rPr>
              <w:t>- Deprioritize TDD mode</w:t>
            </w:r>
          </w:p>
          <w:p w14:paraId="39A9BFD7" w14:textId="77777777" w:rsidR="00BE3BC1" w:rsidRDefault="0027224F">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4031783E" w14:textId="77777777" w:rsidR="00EE7F0E" w:rsidRPr="00EE7F0E" w:rsidRDefault="00EE7F0E">
            <w:pPr>
              <w:rPr>
                <w:rFonts w:eastAsiaTheme="minorEastAsia"/>
                <w:color w:val="0070C0"/>
                <w:lang w:val="en-US" w:eastAsia="zh-CN"/>
              </w:rPr>
            </w:pPr>
            <w:r w:rsidRPr="00D07929">
              <w:rPr>
                <w:rFonts w:eastAsiaTheme="minorEastAsia"/>
                <w:lang w:val="en-US" w:eastAsia="zh-CN"/>
              </w:rPr>
              <w:t>Try to agree on tentative agreements and further discuss other proposals in 2</w:t>
            </w:r>
            <w:r w:rsidRPr="00D07929">
              <w:rPr>
                <w:rFonts w:eastAsiaTheme="minorEastAsia"/>
                <w:vertAlign w:val="superscript"/>
                <w:lang w:val="en-US" w:eastAsia="zh-CN"/>
              </w:rPr>
              <w:t>nd</w:t>
            </w:r>
            <w:r w:rsidRPr="00D07929">
              <w:rPr>
                <w:rFonts w:eastAsiaTheme="minorEastAsia"/>
                <w:lang w:val="en-US" w:eastAsia="zh-CN"/>
              </w:rPr>
              <w:t xml:space="preserve"> round.</w:t>
            </w:r>
          </w:p>
        </w:tc>
      </w:tr>
      <w:tr w:rsidR="00E15684" w14:paraId="19A7ADA7" w14:textId="77777777" w:rsidTr="00E15684">
        <w:tc>
          <w:tcPr>
            <w:tcW w:w="1240" w:type="dxa"/>
          </w:tcPr>
          <w:p w14:paraId="2EA83C12" w14:textId="77777777" w:rsidR="00E15684" w:rsidRDefault="00DE6560" w:rsidP="00E15684">
            <w:pPr>
              <w:rPr>
                <w:rFonts w:eastAsiaTheme="minorEastAsia"/>
                <w:b/>
                <w:bCs/>
                <w:color w:val="0070C0"/>
                <w:lang w:val="en-US" w:eastAsia="zh-CN"/>
              </w:rPr>
            </w:pPr>
            <w:r>
              <w:rPr>
                <w:rFonts w:eastAsiaTheme="minorEastAsia" w:hint="eastAsia"/>
                <w:b/>
                <w:bCs/>
                <w:color w:val="0070C0"/>
                <w:lang w:val="en-US" w:eastAsia="zh-CN"/>
              </w:rPr>
              <w:t>Issue</w:t>
            </w:r>
            <w:r>
              <w:rPr>
                <w:rFonts w:eastAsiaTheme="minorEastAsia"/>
                <w:b/>
                <w:bCs/>
                <w:color w:val="0070C0"/>
                <w:lang w:val="en-US" w:eastAsia="zh-CN"/>
              </w:rPr>
              <w:t xml:space="preserve"> 5-</w:t>
            </w:r>
            <w:r w:rsidR="00E15684">
              <w:rPr>
                <w:rFonts w:eastAsiaTheme="minorEastAsia" w:hint="eastAsia"/>
                <w:b/>
                <w:bCs/>
                <w:color w:val="0070C0"/>
                <w:lang w:val="en-US" w:eastAsia="zh-CN"/>
              </w:rPr>
              <w:t>2</w:t>
            </w:r>
          </w:p>
          <w:p w14:paraId="07155D41" w14:textId="77777777" w:rsidR="00E15684" w:rsidRDefault="00E15684" w:rsidP="00E15684">
            <w:pPr>
              <w:rPr>
                <w:rFonts w:eastAsiaTheme="minorEastAsia"/>
                <w:b/>
                <w:bCs/>
                <w:color w:val="0070C0"/>
                <w:lang w:val="en-US" w:eastAsia="zh-CN"/>
              </w:rPr>
            </w:pPr>
            <w:r>
              <w:rPr>
                <w:rFonts w:eastAsiaTheme="minorEastAsia" w:hint="eastAsia"/>
                <w:color w:val="0070C0"/>
                <w:lang w:eastAsia="zh-CN"/>
              </w:rPr>
              <w:t>Frequency</w:t>
            </w:r>
            <w:r>
              <w:rPr>
                <w:rFonts w:eastAsiaTheme="minorEastAsia"/>
                <w:color w:val="0070C0"/>
                <w:lang w:eastAsia="zh-CN"/>
              </w:rPr>
              <w:t xml:space="preserve"> </w:t>
            </w:r>
            <w:r>
              <w:rPr>
                <w:rFonts w:eastAsiaTheme="minorEastAsia" w:hint="eastAsia"/>
                <w:color w:val="0070C0"/>
                <w:lang w:eastAsia="zh-CN"/>
              </w:rPr>
              <w:t>band</w:t>
            </w:r>
          </w:p>
        </w:tc>
        <w:tc>
          <w:tcPr>
            <w:tcW w:w="8391" w:type="dxa"/>
          </w:tcPr>
          <w:p w14:paraId="59A72A81" w14:textId="77777777" w:rsidR="00E15684" w:rsidRDefault="00E15684">
            <w:pPr>
              <w:rPr>
                <w:rFonts w:eastAsiaTheme="minorEastAsia"/>
                <w:lang w:val="en-US" w:eastAsia="zh-CN"/>
              </w:rPr>
            </w:pPr>
            <w:r>
              <w:rPr>
                <w:rFonts w:eastAsiaTheme="minorEastAsia"/>
                <w:lang w:val="en-US" w:eastAsia="zh-CN"/>
              </w:rPr>
              <w:t xml:space="preserve">2 companies support Option 1. One supports both options. </w:t>
            </w:r>
          </w:p>
          <w:p w14:paraId="7D1670EC" w14:textId="77777777" w:rsidR="00E15684" w:rsidRPr="00E73BF5" w:rsidRDefault="00E15684" w:rsidP="00E15684">
            <w:pPr>
              <w:rPr>
                <w:rFonts w:eastAsiaTheme="minorEastAsia"/>
                <w:i/>
                <w:lang w:eastAsia="zh-CN"/>
              </w:rPr>
            </w:pPr>
            <w:r w:rsidRPr="00E73BF5">
              <w:rPr>
                <w:rFonts w:eastAsiaTheme="minorEastAsia" w:hint="eastAsia"/>
                <w:i/>
                <w:color w:val="0070C0"/>
                <w:lang w:val="en-US" w:eastAsia="zh-CN"/>
              </w:rPr>
              <w:t>T</w:t>
            </w:r>
            <w:r w:rsidRPr="00E73BF5">
              <w:rPr>
                <w:rFonts w:eastAsiaTheme="minorEastAsia"/>
                <w:i/>
                <w:color w:val="0070C0"/>
                <w:lang w:val="en-US" w:eastAsia="zh-CN"/>
              </w:rPr>
              <w:t>entative agreements:</w:t>
            </w:r>
            <w:r w:rsidRPr="00E73BF5">
              <w:rPr>
                <w:rFonts w:eastAsiaTheme="minorEastAsia"/>
                <w:i/>
                <w:lang w:eastAsia="zh-CN"/>
              </w:rPr>
              <w:t xml:space="preserve"> </w:t>
            </w:r>
          </w:p>
          <w:p w14:paraId="60F71AAC" w14:textId="77777777" w:rsidR="00E15684" w:rsidRPr="00D07929" w:rsidRDefault="00E15684" w:rsidP="00E15684">
            <w:pPr>
              <w:rPr>
                <w:rFonts w:eastAsiaTheme="minorEastAsia"/>
                <w:lang w:val="en-US" w:eastAsia="zh-CN"/>
              </w:rPr>
            </w:pPr>
            <w:r>
              <w:rPr>
                <w:rFonts w:eastAsiaTheme="minorEastAsia"/>
                <w:lang w:eastAsia="zh-CN"/>
              </w:rPr>
              <w:t>- 2GHz FDD</w:t>
            </w:r>
          </w:p>
          <w:p w14:paraId="02C72BF4" w14:textId="77777777" w:rsidR="00E15684" w:rsidRDefault="00E15684" w:rsidP="00E15684">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2DEDDF99" w14:textId="77777777" w:rsidR="00E15684" w:rsidRPr="00EE7F0E" w:rsidRDefault="00E15684">
            <w:pPr>
              <w:rPr>
                <w:rFonts w:eastAsiaTheme="minorEastAsia"/>
                <w:lang w:val="en-US" w:eastAsia="zh-CN"/>
              </w:rPr>
            </w:pPr>
            <w:r w:rsidRPr="00E73BF5">
              <w:rPr>
                <w:rFonts w:eastAsiaTheme="minorEastAsia"/>
                <w:lang w:val="en-US" w:eastAsia="zh-CN"/>
              </w:rPr>
              <w:t>Try to agree on tentative agreements</w:t>
            </w:r>
            <w:r>
              <w:rPr>
                <w:rFonts w:eastAsiaTheme="minorEastAsia"/>
                <w:lang w:val="en-US" w:eastAsia="zh-CN"/>
              </w:rPr>
              <w:t xml:space="preserve"> and encourage inputs from operators</w:t>
            </w:r>
            <w:r w:rsidRPr="00E73BF5">
              <w:rPr>
                <w:rFonts w:eastAsiaTheme="minorEastAsia"/>
                <w:lang w:val="en-US" w:eastAsia="zh-CN"/>
              </w:rPr>
              <w:t>.</w:t>
            </w:r>
          </w:p>
        </w:tc>
      </w:tr>
      <w:tr w:rsidR="00E15684" w14:paraId="6F4B8DC1" w14:textId="77777777" w:rsidTr="00E15684">
        <w:tc>
          <w:tcPr>
            <w:tcW w:w="1240" w:type="dxa"/>
          </w:tcPr>
          <w:p w14:paraId="50BDAB92" w14:textId="77777777" w:rsidR="00E15684" w:rsidRDefault="00DE6560" w:rsidP="00E15684">
            <w:pPr>
              <w:rPr>
                <w:rFonts w:eastAsiaTheme="minorEastAsia"/>
                <w:b/>
                <w:bCs/>
                <w:color w:val="0070C0"/>
                <w:lang w:val="en-US" w:eastAsia="zh-CN"/>
              </w:rPr>
            </w:pPr>
            <w:r>
              <w:rPr>
                <w:rFonts w:eastAsiaTheme="minorEastAsia" w:hint="eastAsia"/>
                <w:b/>
                <w:bCs/>
                <w:color w:val="0070C0"/>
                <w:lang w:val="en-US" w:eastAsia="zh-CN"/>
              </w:rPr>
              <w:t>Issue</w:t>
            </w:r>
            <w:r>
              <w:rPr>
                <w:rFonts w:eastAsiaTheme="minorEastAsia"/>
                <w:b/>
                <w:bCs/>
                <w:color w:val="0070C0"/>
                <w:lang w:val="en-US" w:eastAsia="zh-CN"/>
              </w:rPr>
              <w:t xml:space="preserve"> 5-</w:t>
            </w:r>
            <w:r w:rsidR="00E15684">
              <w:rPr>
                <w:rFonts w:eastAsiaTheme="minorEastAsia"/>
                <w:b/>
                <w:bCs/>
                <w:color w:val="0070C0"/>
                <w:lang w:val="en-US" w:eastAsia="zh-CN"/>
              </w:rPr>
              <w:t>3</w:t>
            </w:r>
          </w:p>
          <w:p w14:paraId="176BD9F5" w14:textId="77777777" w:rsidR="00E15684" w:rsidRDefault="00E15684" w:rsidP="00E15684">
            <w:pPr>
              <w:rPr>
                <w:rFonts w:eastAsiaTheme="minorEastAsia"/>
                <w:b/>
                <w:bCs/>
                <w:color w:val="0070C0"/>
                <w:lang w:val="en-US" w:eastAsia="zh-CN"/>
              </w:rPr>
            </w:pPr>
            <w:r>
              <w:rPr>
                <w:rFonts w:eastAsiaTheme="minorEastAsia"/>
                <w:color w:val="0070C0"/>
                <w:lang w:eastAsia="zh-CN"/>
              </w:rPr>
              <w:t>Antenna model of HAPS</w:t>
            </w:r>
          </w:p>
        </w:tc>
        <w:tc>
          <w:tcPr>
            <w:tcW w:w="8391" w:type="dxa"/>
          </w:tcPr>
          <w:p w14:paraId="1F953E48" w14:textId="77777777" w:rsidR="00E15684" w:rsidRDefault="00E15684">
            <w:pPr>
              <w:rPr>
                <w:rFonts w:eastAsiaTheme="minorEastAsia"/>
                <w:lang w:val="en-US" w:eastAsia="zh-CN"/>
              </w:rPr>
            </w:pPr>
            <w:r>
              <w:rPr>
                <w:rFonts w:eastAsiaTheme="minorEastAsia" w:hint="eastAsia"/>
                <w:lang w:val="en-US" w:eastAsia="zh-CN"/>
              </w:rPr>
              <w:t>S</w:t>
            </w:r>
            <w:r>
              <w:rPr>
                <w:rFonts w:eastAsiaTheme="minorEastAsia"/>
                <w:lang w:val="en-US" w:eastAsia="zh-CN"/>
              </w:rPr>
              <w:t xml:space="preserve">everal questions were raised and no agreement has been made. </w:t>
            </w:r>
          </w:p>
          <w:p w14:paraId="3B83256D" w14:textId="77777777" w:rsidR="00E15684" w:rsidRDefault="00E15684" w:rsidP="00E15684">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313F9533" w14:textId="77777777" w:rsidR="00E15684" w:rsidRDefault="00E15684">
            <w:pPr>
              <w:rPr>
                <w:rFonts w:eastAsiaTheme="minorEastAsia"/>
                <w:lang w:val="en-US" w:eastAsia="zh-CN"/>
              </w:rPr>
            </w:pPr>
            <w:r>
              <w:rPr>
                <w:rFonts w:eastAsiaTheme="minorEastAsia" w:hint="eastAsia"/>
                <w:lang w:val="en-US" w:eastAsia="zh-CN"/>
              </w:rPr>
              <w:t>Further</w:t>
            </w:r>
            <w:r>
              <w:rPr>
                <w:rFonts w:eastAsiaTheme="minorEastAsia"/>
                <w:lang w:val="en-US" w:eastAsia="zh-CN"/>
              </w:rPr>
              <w:t xml:space="preserve"> </w:t>
            </w:r>
            <w:r>
              <w:rPr>
                <w:rFonts w:eastAsiaTheme="minorEastAsia" w:hint="eastAsia"/>
                <w:lang w:val="en-US" w:eastAsia="zh-CN"/>
              </w:rPr>
              <w:t>discuss</w:t>
            </w:r>
            <w:r>
              <w:rPr>
                <w:rFonts w:eastAsiaTheme="minorEastAsia"/>
                <w:lang w:val="en-US" w:eastAsia="zh-CN"/>
              </w:rPr>
              <w:t xml:space="preserve"> this topic in 2</w:t>
            </w:r>
            <w:r w:rsidRPr="00D07929">
              <w:rPr>
                <w:rFonts w:eastAsiaTheme="minorEastAsia"/>
                <w:vertAlign w:val="superscript"/>
                <w:lang w:val="en-US" w:eastAsia="zh-CN"/>
              </w:rPr>
              <w:t>nd</w:t>
            </w:r>
            <w:r>
              <w:rPr>
                <w:rFonts w:eastAsiaTheme="minorEastAsia"/>
                <w:lang w:val="en-US" w:eastAsia="zh-CN"/>
              </w:rPr>
              <w:t xml:space="preserve"> round. </w:t>
            </w:r>
          </w:p>
        </w:tc>
      </w:tr>
      <w:tr w:rsidR="00E15684" w14:paraId="3A1C6B7F" w14:textId="77777777" w:rsidTr="00E15684">
        <w:tc>
          <w:tcPr>
            <w:tcW w:w="1240" w:type="dxa"/>
          </w:tcPr>
          <w:p w14:paraId="408A2936" w14:textId="77777777" w:rsidR="00E15684" w:rsidRDefault="00DE6560" w:rsidP="00E15684">
            <w:pPr>
              <w:rPr>
                <w:rFonts w:eastAsiaTheme="minorEastAsia"/>
                <w:b/>
                <w:bCs/>
                <w:color w:val="0070C0"/>
                <w:lang w:val="en-US" w:eastAsia="zh-CN"/>
              </w:rPr>
            </w:pPr>
            <w:r>
              <w:rPr>
                <w:rFonts w:eastAsiaTheme="minorEastAsia" w:hint="eastAsia"/>
                <w:b/>
                <w:bCs/>
                <w:color w:val="0070C0"/>
                <w:lang w:val="en-US" w:eastAsia="zh-CN"/>
              </w:rPr>
              <w:t>Issue</w:t>
            </w:r>
            <w:r>
              <w:rPr>
                <w:rFonts w:eastAsiaTheme="minorEastAsia"/>
                <w:b/>
                <w:bCs/>
                <w:color w:val="0070C0"/>
                <w:lang w:val="en-US" w:eastAsia="zh-CN"/>
              </w:rPr>
              <w:t xml:space="preserve"> 5-</w:t>
            </w:r>
            <w:r w:rsidR="00E15684">
              <w:rPr>
                <w:rFonts w:eastAsiaTheme="minorEastAsia"/>
                <w:b/>
                <w:bCs/>
                <w:color w:val="0070C0"/>
                <w:lang w:val="en-US" w:eastAsia="zh-CN"/>
              </w:rPr>
              <w:t>4</w:t>
            </w:r>
          </w:p>
          <w:p w14:paraId="0F5BDF73" w14:textId="77777777" w:rsidR="00E15684" w:rsidRPr="00D07929" w:rsidRDefault="00E15684" w:rsidP="00E15684">
            <w:pPr>
              <w:rPr>
                <w:rFonts w:eastAsiaTheme="minorEastAsia"/>
                <w:bCs/>
                <w:color w:val="0070C0"/>
                <w:lang w:val="en-US" w:eastAsia="zh-CN"/>
              </w:rPr>
            </w:pPr>
            <w:r w:rsidRPr="00D07929">
              <w:rPr>
                <w:rFonts w:eastAsiaTheme="minorEastAsia"/>
                <w:color w:val="0070C0"/>
                <w:lang w:eastAsia="zh-CN"/>
              </w:rPr>
              <w:t xml:space="preserve">Simulation assumptions for HAPS-TN </w:t>
            </w:r>
            <w:r w:rsidRPr="00D07929">
              <w:rPr>
                <w:rFonts w:eastAsiaTheme="minorEastAsia"/>
                <w:color w:val="0070C0"/>
                <w:lang w:eastAsia="zh-CN"/>
              </w:rPr>
              <w:lastRenderedPageBreak/>
              <w:t>coexistence study</w:t>
            </w:r>
          </w:p>
        </w:tc>
        <w:tc>
          <w:tcPr>
            <w:tcW w:w="8391" w:type="dxa"/>
          </w:tcPr>
          <w:p w14:paraId="529808A8" w14:textId="77777777" w:rsidR="00E15684" w:rsidRDefault="00E15684" w:rsidP="00E15684">
            <w:pPr>
              <w:rPr>
                <w:rFonts w:eastAsiaTheme="minorEastAsia"/>
                <w:lang w:val="en-US" w:eastAsia="zh-CN"/>
              </w:rPr>
            </w:pPr>
            <w:r>
              <w:rPr>
                <w:rFonts w:eastAsiaTheme="minorEastAsia" w:hint="eastAsia"/>
                <w:lang w:val="en-US" w:eastAsia="zh-CN"/>
              </w:rPr>
              <w:lastRenderedPageBreak/>
              <w:t>S</w:t>
            </w:r>
            <w:r>
              <w:rPr>
                <w:rFonts w:eastAsiaTheme="minorEastAsia"/>
                <w:lang w:val="en-US" w:eastAsia="zh-CN"/>
              </w:rPr>
              <w:t xml:space="preserve">everal questions were raised and no agreement has been made. </w:t>
            </w:r>
          </w:p>
          <w:p w14:paraId="2D90F29E" w14:textId="77777777" w:rsidR="00E15684" w:rsidRDefault="00E15684" w:rsidP="00E15684">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2CB86C38" w14:textId="77777777" w:rsidR="00E15684" w:rsidRDefault="00E15684" w:rsidP="00E15684">
            <w:pPr>
              <w:rPr>
                <w:rFonts w:eastAsiaTheme="minorEastAsia"/>
                <w:lang w:val="en-US" w:eastAsia="zh-CN"/>
              </w:rPr>
            </w:pPr>
            <w:r>
              <w:rPr>
                <w:rFonts w:eastAsiaTheme="minorEastAsia" w:hint="eastAsia"/>
                <w:lang w:val="en-US" w:eastAsia="zh-CN"/>
              </w:rPr>
              <w:t>Further</w:t>
            </w:r>
            <w:r>
              <w:rPr>
                <w:rFonts w:eastAsiaTheme="minorEastAsia"/>
                <w:lang w:val="en-US" w:eastAsia="zh-CN"/>
              </w:rPr>
              <w:t xml:space="preserve"> </w:t>
            </w:r>
            <w:r>
              <w:rPr>
                <w:rFonts w:eastAsiaTheme="minorEastAsia" w:hint="eastAsia"/>
                <w:lang w:val="en-US" w:eastAsia="zh-CN"/>
              </w:rPr>
              <w:t>discuss</w:t>
            </w:r>
            <w:r>
              <w:rPr>
                <w:rFonts w:eastAsiaTheme="minorEastAsia"/>
                <w:lang w:val="en-US" w:eastAsia="zh-CN"/>
              </w:rPr>
              <w:t xml:space="preserve"> this topic in 2</w:t>
            </w:r>
            <w:r w:rsidRPr="00E73BF5">
              <w:rPr>
                <w:rFonts w:eastAsiaTheme="minorEastAsia"/>
                <w:vertAlign w:val="superscript"/>
                <w:lang w:val="en-US" w:eastAsia="zh-CN"/>
              </w:rPr>
              <w:t>nd</w:t>
            </w:r>
            <w:r>
              <w:rPr>
                <w:rFonts w:eastAsiaTheme="minorEastAsia"/>
                <w:lang w:val="en-US" w:eastAsia="zh-CN"/>
              </w:rPr>
              <w:t xml:space="preserve"> round.</w:t>
            </w:r>
          </w:p>
        </w:tc>
      </w:tr>
      <w:tr w:rsidR="00E15684" w14:paraId="4DA89684" w14:textId="77777777" w:rsidTr="00E15684">
        <w:tc>
          <w:tcPr>
            <w:tcW w:w="1240" w:type="dxa"/>
          </w:tcPr>
          <w:p w14:paraId="6F54C817" w14:textId="77777777" w:rsidR="00E15684" w:rsidRDefault="00DE6560" w:rsidP="00E15684">
            <w:pPr>
              <w:rPr>
                <w:rFonts w:eastAsiaTheme="minorEastAsia"/>
                <w:b/>
                <w:bCs/>
                <w:color w:val="0070C0"/>
                <w:lang w:val="en-US" w:eastAsia="zh-CN"/>
              </w:rPr>
            </w:pPr>
            <w:r>
              <w:rPr>
                <w:rFonts w:eastAsiaTheme="minorEastAsia" w:hint="eastAsia"/>
                <w:b/>
                <w:bCs/>
                <w:color w:val="0070C0"/>
                <w:lang w:val="en-US" w:eastAsia="zh-CN"/>
              </w:rPr>
              <w:t>Issue</w:t>
            </w:r>
            <w:r>
              <w:rPr>
                <w:rFonts w:eastAsiaTheme="minorEastAsia"/>
                <w:b/>
                <w:bCs/>
                <w:color w:val="0070C0"/>
                <w:lang w:val="en-US" w:eastAsia="zh-CN"/>
              </w:rPr>
              <w:t xml:space="preserve"> 5-</w:t>
            </w:r>
            <w:r w:rsidR="00E15684">
              <w:rPr>
                <w:rFonts w:eastAsiaTheme="minorEastAsia"/>
                <w:b/>
                <w:bCs/>
                <w:color w:val="0070C0"/>
                <w:lang w:val="en-US" w:eastAsia="zh-CN"/>
              </w:rPr>
              <w:t>5</w:t>
            </w:r>
          </w:p>
          <w:p w14:paraId="228D1C35" w14:textId="77777777" w:rsidR="00E15684" w:rsidRDefault="00E15684" w:rsidP="00E15684">
            <w:pPr>
              <w:rPr>
                <w:rFonts w:eastAsiaTheme="minorEastAsia"/>
                <w:b/>
                <w:bCs/>
                <w:color w:val="0070C0"/>
                <w:lang w:val="en-US" w:eastAsia="zh-CN"/>
              </w:rPr>
            </w:pPr>
            <w:r>
              <w:rPr>
                <w:rFonts w:eastAsiaTheme="minorEastAsia" w:hint="eastAsia"/>
                <w:color w:val="0070C0"/>
                <w:lang w:eastAsia="zh-CN"/>
              </w:rPr>
              <w:t>Performance</w:t>
            </w:r>
            <w:r>
              <w:rPr>
                <w:rFonts w:eastAsiaTheme="minorEastAsia"/>
                <w:color w:val="0070C0"/>
                <w:lang w:eastAsia="zh-CN"/>
              </w:rPr>
              <w:t xml:space="preserve"> </w:t>
            </w:r>
            <w:r>
              <w:rPr>
                <w:rFonts w:eastAsiaTheme="minorEastAsia" w:hint="eastAsia"/>
                <w:color w:val="0070C0"/>
                <w:lang w:eastAsia="zh-CN"/>
              </w:rPr>
              <w:t>metric</w:t>
            </w:r>
          </w:p>
        </w:tc>
        <w:tc>
          <w:tcPr>
            <w:tcW w:w="8391" w:type="dxa"/>
          </w:tcPr>
          <w:p w14:paraId="1A7FEEDA" w14:textId="77777777" w:rsidR="00E15684" w:rsidRDefault="00E15684" w:rsidP="00E15684">
            <w:pPr>
              <w:rPr>
                <w:rFonts w:eastAsiaTheme="minorEastAsia"/>
                <w:lang w:val="en-US" w:eastAsia="zh-CN"/>
              </w:rPr>
            </w:pPr>
            <w:r>
              <w:rPr>
                <w:rFonts w:eastAsiaTheme="minorEastAsia"/>
                <w:lang w:val="en-US" w:eastAsia="zh-CN"/>
              </w:rPr>
              <w:t xml:space="preserve">Option1 got all supports.  </w:t>
            </w:r>
          </w:p>
          <w:p w14:paraId="38FAF39E" w14:textId="77777777" w:rsidR="00E15684" w:rsidRPr="00E73BF5" w:rsidRDefault="00E15684" w:rsidP="00E15684">
            <w:pPr>
              <w:rPr>
                <w:rFonts w:eastAsiaTheme="minorEastAsia"/>
                <w:i/>
                <w:lang w:eastAsia="zh-CN"/>
              </w:rPr>
            </w:pPr>
            <w:r w:rsidRPr="00E73BF5">
              <w:rPr>
                <w:rFonts w:eastAsiaTheme="minorEastAsia" w:hint="eastAsia"/>
                <w:i/>
                <w:color w:val="0070C0"/>
                <w:lang w:val="en-US" w:eastAsia="zh-CN"/>
              </w:rPr>
              <w:t>T</w:t>
            </w:r>
            <w:r w:rsidRPr="00E73BF5">
              <w:rPr>
                <w:rFonts w:eastAsiaTheme="minorEastAsia"/>
                <w:i/>
                <w:color w:val="0070C0"/>
                <w:lang w:val="en-US" w:eastAsia="zh-CN"/>
              </w:rPr>
              <w:t>entative agreements:</w:t>
            </w:r>
            <w:r w:rsidRPr="00E73BF5">
              <w:rPr>
                <w:rFonts w:eastAsiaTheme="minorEastAsia"/>
                <w:i/>
                <w:lang w:eastAsia="zh-CN"/>
              </w:rPr>
              <w:t xml:space="preserve"> </w:t>
            </w:r>
          </w:p>
          <w:p w14:paraId="0E60C6BF" w14:textId="77777777" w:rsidR="00E15684" w:rsidRPr="00D07929" w:rsidRDefault="00E15684">
            <w:pPr>
              <w:rPr>
                <w:rFonts w:eastAsiaTheme="minorEastAsia"/>
                <w:lang w:eastAsia="zh-CN"/>
              </w:rPr>
            </w:pPr>
            <w:r w:rsidRPr="00E15684">
              <w:rPr>
                <w:rFonts w:eastAsiaTheme="minorEastAsia"/>
                <w:lang w:val="en-US" w:eastAsia="zh-CN"/>
              </w:rPr>
              <w:t>Determine the adjacent channel requirements for HAPS based on a 5% throughput degradation in the victim network in HAPS and TN co-existence scenarios.</w:t>
            </w:r>
          </w:p>
          <w:p w14:paraId="31B558C4" w14:textId="77777777" w:rsidR="00E15684" w:rsidRDefault="00E15684" w:rsidP="00E15684">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151B26B4" w14:textId="77777777" w:rsidR="00E15684" w:rsidRDefault="00E15684">
            <w:pPr>
              <w:rPr>
                <w:rFonts w:eastAsiaTheme="minorEastAsia"/>
                <w:lang w:val="en-US" w:eastAsia="zh-CN"/>
              </w:rPr>
            </w:pPr>
            <w:r w:rsidRPr="00E73BF5">
              <w:rPr>
                <w:rFonts w:eastAsiaTheme="minorEastAsia"/>
                <w:lang w:val="en-US" w:eastAsia="zh-CN"/>
              </w:rPr>
              <w:t>Try to agree on tentative agreements</w:t>
            </w:r>
            <w:r>
              <w:rPr>
                <w:rFonts w:eastAsiaTheme="minorEastAsia" w:hint="eastAsia"/>
                <w:lang w:val="en-US" w:eastAsia="zh-CN"/>
              </w:rPr>
              <w:t>.</w:t>
            </w:r>
            <w:r>
              <w:rPr>
                <w:rFonts w:eastAsiaTheme="minorEastAsia"/>
                <w:lang w:val="en-US" w:eastAsia="zh-CN"/>
              </w:rPr>
              <w:t xml:space="preserve"> </w:t>
            </w:r>
          </w:p>
        </w:tc>
      </w:tr>
      <w:tr w:rsidR="00E15684" w14:paraId="317E2EB4" w14:textId="77777777" w:rsidTr="00E15684">
        <w:tc>
          <w:tcPr>
            <w:tcW w:w="1240" w:type="dxa"/>
          </w:tcPr>
          <w:p w14:paraId="57A31899" w14:textId="77777777" w:rsidR="00E15684" w:rsidRDefault="00DE6560" w:rsidP="00E15684">
            <w:pPr>
              <w:rPr>
                <w:rFonts w:eastAsiaTheme="minorEastAsia"/>
                <w:b/>
                <w:bCs/>
                <w:color w:val="0070C0"/>
                <w:lang w:val="en-US" w:eastAsia="zh-CN"/>
              </w:rPr>
            </w:pPr>
            <w:r>
              <w:rPr>
                <w:rFonts w:eastAsiaTheme="minorEastAsia" w:hint="eastAsia"/>
                <w:b/>
                <w:bCs/>
                <w:color w:val="0070C0"/>
                <w:lang w:val="en-US" w:eastAsia="zh-CN"/>
              </w:rPr>
              <w:t>Issue</w:t>
            </w:r>
            <w:r>
              <w:rPr>
                <w:rFonts w:eastAsiaTheme="minorEastAsia"/>
                <w:b/>
                <w:bCs/>
                <w:color w:val="0070C0"/>
                <w:lang w:val="en-US" w:eastAsia="zh-CN"/>
              </w:rPr>
              <w:t xml:space="preserve"> 5-</w:t>
            </w:r>
            <w:r w:rsidR="00E15684">
              <w:rPr>
                <w:rFonts w:eastAsiaTheme="minorEastAsia"/>
                <w:b/>
                <w:bCs/>
                <w:color w:val="0070C0"/>
                <w:lang w:val="en-US" w:eastAsia="zh-CN"/>
              </w:rPr>
              <w:t>6</w:t>
            </w:r>
          </w:p>
          <w:p w14:paraId="26F38CD6" w14:textId="77777777" w:rsidR="00E15684" w:rsidRPr="00D07929" w:rsidRDefault="00E15684" w:rsidP="00E15684">
            <w:pPr>
              <w:rPr>
                <w:rFonts w:eastAsiaTheme="minorEastAsia"/>
                <w:bCs/>
                <w:color w:val="0070C0"/>
                <w:lang w:val="en-US" w:eastAsia="zh-CN"/>
              </w:rPr>
            </w:pPr>
            <w:r w:rsidRPr="00D07929">
              <w:rPr>
                <w:rFonts w:eastAsiaTheme="minorEastAsia"/>
                <w:color w:val="0070C0"/>
                <w:lang w:eastAsia="zh-CN"/>
              </w:rPr>
              <w:t>BS &amp; UE requirements</w:t>
            </w:r>
          </w:p>
        </w:tc>
        <w:tc>
          <w:tcPr>
            <w:tcW w:w="8391" w:type="dxa"/>
          </w:tcPr>
          <w:p w14:paraId="686EACC1" w14:textId="77777777" w:rsidR="00E15684" w:rsidRDefault="00E15684" w:rsidP="00E15684">
            <w:pPr>
              <w:rPr>
                <w:rFonts w:eastAsiaTheme="minorEastAsia"/>
                <w:lang w:val="en-US" w:eastAsia="zh-CN"/>
              </w:rPr>
            </w:pPr>
            <w:r>
              <w:rPr>
                <w:rFonts w:eastAsiaTheme="minorEastAsia" w:hint="eastAsia"/>
                <w:lang w:val="en-US" w:eastAsia="zh-CN"/>
              </w:rPr>
              <w:t>No</w:t>
            </w:r>
            <w:r w:rsidR="00CE1B9F">
              <w:rPr>
                <w:rFonts w:eastAsiaTheme="minorEastAsia"/>
                <w:lang w:val="en-US" w:eastAsia="zh-CN"/>
              </w:rPr>
              <w:t xml:space="preserve"> objections </w:t>
            </w:r>
            <w:r>
              <w:rPr>
                <w:rFonts w:eastAsiaTheme="minorEastAsia"/>
                <w:lang w:val="en-US" w:eastAsia="zh-CN"/>
              </w:rPr>
              <w:t xml:space="preserve">received. </w:t>
            </w:r>
          </w:p>
          <w:p w14:paraId="78E65F19" w14:textId="77777777" w:rsidR="00E15684" w:rsidRPr="00E73BF5" w:rsidRDefault="00E15684" w:rsidP="00E15684">
            <w:pPr>
              <w:rPr>
                <w:rFonts w:eastAsiaTheme="minorEastAsia"/>
                <w:i/>
                <w:lang w:eastAsia="zh-CN"/>
              </w:rPr>
            </w:pPr>
            <w:r w:rsidRPr="00E73BF5">
              <w:rPr>
                <w:rFonts w:eastAsiaTheme="minorEastAsia" w:hint="eastAsia"/>
                <w:i/>
                <w:color w:val="0070C0"/>
                <w:lang w:val="en-US" w:eastAsia="zh-CN"/>
              </w:rPr>
              <w:t>T</w:t>
            </w:r>
            <w:r w:rsidRPr="00E73BF5">
              <w:rPr>
                <w:rFonts w:eastAsiaTheme="minorEastAsia"/>
                <w:i/>
                <w:color w:val="0070C0"/>
                <w:lang w:val="en-US" w:eastAsia="zh-CN"/>
              </w:rPr>
              <w:t>entative agreements:</w:t>
            </w:r>
            <w:r w:rsidRPr="00E73BF5">
              <w:rPr>
                <w:rFonts w:eastAsiaTheme="minorEastAsia"/>
                <w:i/>
                <w:lang w:eastAsia="zh-CN"/>
              </w:rPr>
              <w:t xml:space="preserve"> </w:t>
            </w:r>
          </w:p>
          <w:p w14:paraId="38DB2D01" w14:textId="77777777" w:rsidR="00E15684" w:rsidRDefault="00E15684" w:rsidP="00D07929">
            <w:pPr>
              <w:numPr>
                <w:ilvl w:val="0"/>
                <w:numId w:val="9"/>
              </w:numPr>
              <w:ind w:left="469"/>
              <w:rPr>
                <w:rFonts w:eastAsiaTheme="minorEastAsia"/>
                <w:lang w:eastAsia="zh-CN"/>
              </w:rPr>
            </w:pPr>
            <w:r w:rsidRPr="00E15684">
              <w:rPr>
                <w:rFonts w:eastAsiaTheme="minorEastAsia"/>
                <w:lang w:eastAsia="zh-CN"/>
              </w:rPr>
              <w:t xml:space="preserve">RAN4 to </w:t>
            </w:r>
            <w:r w:rsidRPr="00E15684">
              <w:rPr>
                <w:rFonts w:eastAsiaTheme="minorEastAsia"/>
                <w:bCs/>
                <w:lang w:val="en-US" w:eastAsia="zh-CN"/>
              </w:rPr>
              <w:t>study</w:t>
            </w:r>
            <w:r w:rsidRPr="00E15684">
              <w:rPr>
                <w:rFonts w:eastAsiaTheme="minorEastAsia"/>
                <w:lang w:eastAsia="zh-CN"/>
              </w:rPr>
              <w:t xml:space="preserve"> ACLR &amp; ACS requirements on HAPS BS for adjacent channel coexistence with terrestrial IMT systems.</w:t>
            </w:r>
          </w:p>
          <w:p w14:paraId="4B5A60FF" w14:textId="77777777" w:rsidR="00E15684" w:rsidRPr="00E15684" w:rsidRDefault="00E15684" w:rsidP="00D07929">
            <w:pPr>
              <w:numPr>
                <w:ilvl w:val="0"/>
                <w:numId w:val="9"/>
              </w:numPr>
              <w:ind w:left="469"/>
              <w:rPr>
                <w:rFonts w:eastAsiaTheme="minorEastAsia"/>
                <w:lang w:eastAsia="zh-CN"/>
              </w:rPr>
            </w:pPr>
            <w:r w:rsidRPr="00E15684">
              <w:rPr>
                <w:rFonts w:eastAsiaTheme="minorEastAsia"/>
                <w:bCs/>
                <w:lang w:val="en-US" w:eastAsia="zh-CN"/>
              </w:rPr>
              <w:t>No additional UE requirements are needed for the terminal when applying already defined terrestrial bands for HAPS support.</w:t>
            </w:r>
          </w:p>
          <w:p w14:paraId="6547E41C" w14:textId="77777777" w:rsidR="00E15684" w:rsidRDefault="00E15684" w:rsidP="00E15684">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1206FF56" w14:textId="77777777" w:rsidR="00E15684" w:rsidRDefault="00E15684" w:rsidP="00E15684">
            <w:pPr>
              <w:rPr>
                <w:rFonts w:eastAsiaTheme="minorEastAsia"/>
                <w:lang w:val="en-US" w:eastAsia="zh-CN"/>
              </w:rPr>
            </w:pPr>
            <w:r w:rsidRPr="00E73BF5">
              <w:rPr>
                <w:rFonts w:eastAsiaTheme="minorEastAsia"/>
                <w:lang w:val="en-US" w:eastAsia="zh-CN"/>
              </w:rPr>
              <w:t>Try to agree on tentative agreements</w:t>
            </w:r>
            <w:r>
              <w:rPr>
                <w:rFonts w:eastAsiaTheme="minorEastAsia" w:hint="eastAsia"/>
                <w:lang w:val="en-US" w:eastAsia="zh-CN"/>
              </w:rPr>
              <w:t>.</w:t>
            </w:r>
          </w:p>
        </w:tc>
      </w:tr>
    </w:tbl>
    <w:p w14:paraId="50D28C87" w14:textId="77777777" w:rsidR="00BE3BC1" w:rsidRDefault="00BE3BC1">
      <w:pPr>
        <w:rPr>
          <w:i/>
          <w:color w:val="0070C0"/>
          <w:lang w:val="en-US" w:eastAsia="zh-CN"/>
        </w:rPr>
      </w:pPr>
    </w:p>
    <w:p w14:paraId="3865E86A" w14:textId="77777777" w:rsidR="00BE3BC1" w:rsidRDefault="0027224F">
      <w:pPr>
        <w:rPr>
          <w:i/>
          <w:color w:val="0070C0"/>
          <w:lang w:val="en-US" w:eastAsia="zh-CN"/>
        </w:rPr>
      </w:pPr>
      <w:r>
        <w:rPr>
          <w:i/>
          <w:color w:val="0070C0"/>
          <w:lang w:val="en-US" w:eastAsia="zh-CN"/>
        </w:rPr>
        <w:t>Recommendations</w:t>
      </w:r>
      <w:r>
        <w:rPr>
          <w:rFonts w:hint="eastAsia"/>
          <w:i/>
          <w:color w:val="0070C0"/>
          <w:lang w:val="en-US" w:eastAsia="zh-CN"/>
        </w:rPr>
        <w:t xml:space="preserve"> on WF/LS assignment </w:t>
      </w:r>
    </w:p>
    <w:tbl>
      <w:tblPr>
        <w:tblStyle w:val="af3"/>
        <w:tblW w:w="0" w:type="auto"/>
        <w:tblLook w:val="04A0" w:firstRow="1" w:lastRow="0" w:firstColumn="1" w:lastColumn="0" w:noHBand="0" w:noVBand="1"/>
      </w:tblPr>
      <w:tblGrid>
        <w:gridCol w:w="1395"/>
        <w:gridCol w:w="4554"/>
        <w:gridCol w:w="2932"/>
      </w:tblGrid>
      <w:tr w:rsidR="00BE3BC1" w14:paraId="171A65CE" w14:textId="77777777">
        <w:trPr>
          <w:trHeight w:val="744"/>
        </w:trPr>
        <w:tc>
          <w:tcPr>
            <w:tcW w:w="1395" w:type="dxa"/>
          </w:tcPr>
          <w:p w14:paraId="38920E63" w14:textId="77777777" w:rsidR="00BE3BC1" w:rsidRDefault="00BE3BC1">
            <w:pPr>
              <w:rPr>
                <w:rFonts w:eastAsiaTheme="minorEastAsia"/>
                <w:b/>
                <w:bCs/>
                <w:color w:val="0070C0"/>
                <w:lang w:val="en-US" w:eastAsia="zh-CN"/>
              </w:rPr>
            </w:pPr>
          </w:p>
        </w:tc>
        <w:tc>
          <w:tcPr>
            <w:tcW w:w="4554" w:type="dxa"/>
          </w:tcPr>
          <w:p w14:paraId="563ECAAC" w14:textId="77777777" w:rsidR="00BE3BC1" w:rsidRPr="00D07929" w:rsidRDefault="0027224F">
            <w:pPr>
              <w:overflowPunct/>
              <w:autoSpaceDE/>
              <w:autoSpaceDN/>
              <w:adjustRightInd/>
              <w:textAlignment w:val="auto"/>
              <w:rPr>
                <w:b/>
                <w:bCs/>
                <w:color w:val="0070C0"/>
                <w:lang w:val="de-DE" w:eastAsia="zh-CN"/>
              </w:rPr>
            </w:pPr>
            <w:r w:rsidRPr="00D07929">
              <w:rPr>
                <w:rFonts w:eastAsiaTheme="minorEastAsia"/>
                <w:b/>
                <w:bCs/>
                <w:color w:val="0070C0"/>
                <w:lang w:val="de-DE" w:eastAsia="zh-CN"/>
              </w:rPr>
              <w:t xml:space="preserve">WF/LS t-doc Title </w:t>
            </w:r>
          </w:p>
        </w:tc>
        <w:tc>
          <w:tcPr>
            <w:tcW w:w="2932" w:type="dxa"/>
          </w:tcPr>
          <w:p w14:paraId="41F2191A" w14:textId="77777777" w:rsidR="00BE3BC1" w:rsidRDefault="0027224F">
            <w:pPr>
              <w:rPr>
                <w:rFonts w:eastAsiaTheme="minorEastAsia"/>
                <w:b/>
                <w:bCs/>
                <w:color w:val="0070C0"/>
                <w:lang w:val="en-US" w:eastAsia="zh-CN"/>
              </w:rPr>
            </w:pPr>
            <w:r>
              <w:rPr>
                <w:rFonts w:eastAsiaTheme="minorEastAsia" w:hint="eastAsia"/>
                <w:b/>
                <w:bCs/>
                <w:color w:val="0070C0"/>
                <w:lang w:val="en-US" w:eastAsia="zh-CN"/>
              </w:rPr>
              <w:t>Assigned Company,</w:t>
            </w:r>
          </w:p>
          <w:p w14:paraId="7FB9D481" w14:textId="77777777" w:rsidR="00BE3BC1" w:rsidRDefault="0027224F">
            <w:pPr>
              <w:rPr>
                <w:rFonts w:eastAsiaTheme="minorEastAsia"/>
                <w:b/>
                <w:bCs/>
                <w:color w:val="0070C0"/>
                <w:lang w:val="en-US" w:eastAsia="zh-CN"/>
              </w:rPr>
            </w:pPr>
            <w:r>
              <w:rPr>
                <w:rFonts w:eastAsiaTheme="minorEastAsia" w:hint="eastAsia"/>
                <w:b/>
                <w:bCs/>
                <w:color w:val="0070C0"/>
                <w:lang w:val="en-US" w:eastAsia="zh-CN"/>
              </w:rPr>
              <w:t>WF or LS lead</w:t>
            </w:r>
          </w:p>
        </w:tc>
      </w:tr>
      <w:tr w:rsidR="00C13010" w14:paraId="43683195" w14:textId="77777777">
        <w:trPr>
          <w:trHeight w:val="358"/>
        </w:trPr>
        <w:tc>
          <w:tcPr>
            <w:tcW w:w="1395" w:type="dxa"/>
          </w:tcPr>
          <w:p w14:paraId="6AC05CEF" w14:textId="77777777" w:rsidR="00C13010" w:rsidRDefault="00C13010" w:rsidP="00C13010">
            <w:pPr>
              <w:rPr>
                <w:rFonts w:eastAsiaTheme="minorEastAsia"/>
                <w:color w:val="0070C0"/>
                <w:lang w:val="en-US" w:eastAsia="zh-CN"/>
              </w:rPr>
            </w:pPr>
            <w:r>
              <w:rPr>
                <w:rFonts w:eastAsiaTheme="minorEastAsia" w:hint="eastAsia"/>
                <w:color w:val="0070C0"/>
                <w:lang w:val="en-US" w:eastAsia="zh-CN"/>
              </w:rPr>
              <w:t>#1</w:t>
            </w:r>
          </w:p>
        </w:tc>
        <w:tc>
          <w:tcPr>
            <w:tcW w:w="4554" w:type="dxa"/>
          </w:tcPr>
          <w:p w14:paraId="70BA3981" w14:textId="77777777" w:rsidR="00C13010" w:rsidRDefault="00DE6560" w:rsidP="00C13010">
            <w:pPr>
              <w:rPr>
                <w:rFonts w:eastAsiaTheme="minorEastAsia"/>
                <w:color w:val="0070C0"/>
                <w:lang w:val="en-US" w:eastAsia="zh-CN"/>
              </w:rPr>
            </w:pPr>
            <w:r w:rsidRPr="00DE6560">
              <w:rPr>
                <w:rFonts w:eastAsiaTheme="minorEastAsia"/>
                <w:color w:val="0070C0"/>
                <w:lang w:val="en-US" w:eastAsia="zh-CN"/>
              </w:rPr>
              <w:t>WF for NTN co-existence study</w:t>
            </w:r>
          </w:p>
        </w:tc>
        <w:tc>
          <w:tcPr>
            <w:tcW w:w="2932" w:type="dxa"/>
          </w:tcPr>
          <w:p w14:paraId="333CED4B" w14:textId="77777777" w:rsidR="00C13010" w:rsidRDefault="00C13010" w:rsidP="00C13010">
            <w:pPr>
              <w:rPr>
                <w:rFonts w:eastAsiaTheme="minorEastAsia"/>
                <w:color w:val="0070C0"/>
                <w:lang w:val="en-US" w:eastAsia="zh-CN"/>
              </w:rPr>
            </w:pPr>
            <w:r>
              <w:rPr>
                <w:rFonts w:eastAsiaTheme="minorEastAsia"/>
                <w:color w:val="0070C0"/>
                <w:lang w:val="en-US" w:eastAsia="zh-CN"/>
              </w:rPr>
              <w:t>Samsung, WF</w:t>
            </w:r>
          </w:p>
        </w:tc>
      </w:tr>
    </w:tbl>
    <w:p w14:paraId="0F430B15" w14:textId="77777777" w:rsidR="00BE3BC1" w:rsidRDefault="00BE3BC1">
      <w:pPr>
        <w:rPr>
          <w:color w:val="0070C0"/>
          <w:lang w:val="en-US" w:eastAsia="zh-CN"/>
        </w:rPr>
      </w:pPr>
    </w:p>
    <w:p w14:paraId="1A0CD1F7" w14:textId="77777777" w:rsidR="00BE3BC1" w:rsidRPr="00D07929" w:rsidRDefault="0027224F">
      <w:pPr>
        <w:pStyle w:val="2"/>
        <w:rPr>
          <w:lang w:val="en-US"/>
        </w:rPr>
      </w:pPr>
      <w:r w:rsidRPr="00D07929">
        <w:rPr>
          <w:lang w:val="en-US"/>
        </w:rPr>
        <w:t>Discussion on 2nd round (if applicable)</w:t>
      </w:r>
    </w:p>
    <w:p w14:paraId="78DFA015" w14:textId="77777777" w:rsidR="00832404" w:rsidRPr="00832404" w:rsidRDefault="00832404" w:rsidP="00832404">
      <w:pPr>
        <w:pStyle w:val="3"/>
        <w:rPr>
          <w:sz w:val="24"/>
          <w:szCs w:val="16"/>
        </w:rPr>
      </w:pPr>
      <w:r w:rsidRPr="00832404">
        <w:rPr>
          <w:sz w:val="24"/>
          <w:szCs w:val="16"/>
        </w:rPr>
        <w:t>Open issues</w:t>
      </w:r>
    </w:p>
    <w:tbl>
      <w:tblPr>
        <w:tblStyle w:val="af3"/>
        <w:tblW w:w="0" w:type="auto"/>
        <w:tblLook w:val="04A0" w:firstRow="1" w:lastRow="0" w:firstColumn="1" w:lastColumn="0" w:noHBand="0" w:noVBand="1"/>
      </w:tblPr>
      <w:tblGrid>
        <w:gridCol w:w="1261"/>
        <w:gridCol w:w="8370"/>
      </w:tblGrid>
      <w:tr w:rsidR="00832404" w14:paraId="09217D5C" w14:textId="77777777" w:rsidTr="00832404">
        <w:tc>
          <w:tcPr>
            <w:tcW w:w="1240" w:type="dxa"/>
          </w:tcPr>
          <w:p w14:paraId="360D3E0A" w14:textId="77777777" w:rsidR="00832404" w:rsidRDefault="00832404" w:rsidP="00832404">
            <w:pPr>
              <w:rPr>
                <w:rFonts w:eastAsiaTheme="minorEastAsia"/>
                <w:b/>
                <w:bCs/>
                <w:color w:val="0070C0"/>
                <w:lang w:val="en-US" w:eastAsia="zh-CN"/>
              </w:rPr>
            </w:pPr>
          </w:p>
        </w:tc>
        <w:tc>
          <w:tcPr>
            <w:tcW w:w="8391" w:type="dxa"/>
          </w:tcPr>
          <w:p w14:paraId="3511DB94" w14:textId="77777777" w:rsidR="00832404" w:rsidRDefault="00832404" w:rsidP="00832404">
            <w:pPr>
              <w:rPr>
                <w:rFonts w:eastAsiaTheme="minorEastAsia"/>
                <w:b/>
                <w:bCs/>
                <w:color w:val="0070C0"/>
                <w:lang w:val="en-US" w:eastAsia="zh-CN"/>
              </w:rPr>
            </w:pPr>
            <w:r>
              <w:rPr>
                <w:rFonts w:eastAsiaTheme="minorEastAsia"/>
                <w:b/>
                <w:bCs/>
                <w:color w:val="0070C0"/>
                <w:lang w:val="en-US" w:eastAsia="zh-CN"/>
              </w:rPr>
              <w:t xml:space="preserve">Status summary </w:t>
            </w:r>
          </w:p>
        </w:tc>
      </w:tr>
      <w:tr w:rsidR="00832404" w14:paraId="73E6006D" w14:textId="77777777" w:rsidTr="00832404">
        <w:tc>
          <w:tcPr>
            <w:tcW w:w="1240" w:type="dxa"/>
          </w:tcPr>
          <w:p w14:paraId="64D2D590" w14:textId="77777777" w:rsidR="00832404" w:rsidRDefault="00832404" w:rsidP="00832404">
            <w:pPr>
              <w:rPr>
                <w:rFonts w:eastAsiaTheme="minorEastAsia"/>
                <w:b/>
                <w:bCs/>
                <w:color w:val="0070C0"/>
                <w:lang w:val="en-US" w:eastAsia="zh-CN"/>
              </w:rPr>
            </w:pPr>
            <w:r>
              <w:rPr>
                <w:rFonts w:eastAsiaTheme="minorEastAsia" w:hint="eastAsia"/>
                <w:b/>
                <w:bCs/>
                <w:color w:val="0070C0"/>
                <w:lang w:val="en-US" w:eastAsia="zh-CN"/>
              </w:rPr>
              <w:t>Issue</w:t>
            </w:r>
            <w:r>
              <w:rPr>
                <w:rFonts w:eastAsiaTheme="minorEastAsia"/>
                <w:b/>
                <w:bCs/>
                <w:color w:val="0070C0"/>
                <w:lang w:val="en-US" w:eastAsia="zh-CN"/>
              </w:rPr>
              <w:t xml:space="preserve"> 5-</w:t>
            </w:r>
            <w:r>
              <w:rPr>
                <w:rFonts w:eastAsiaTheme="minorEastAsia" w:hint="eastAsia"/>
                <w:b/>
                <w:bCs/>
                <w:color w:val="0070C0"/>
                <w:lang w:val="en-US" w:eastAsia="zh-CN"/>
              </w:rPr>
              <w:t>1</w:t>
            </w:r>
          </w:p>
          <w:p w14:paraId="0757D66C" w14:textId="77777777" w:rsidR="00832404" w:rsidRPr="004C7BE7" w:rsidRDefault="00832404" w:rsidP="00832404">
            <w:pPr>
              <w:rPr>
                <w:rFonts w:eastAsiaTheme="minorEastAsia"/>
                <w:color w:val="0070C0"/>
                <w:lang w:val="en-US" w:eastAsia="zh-CN"/>
              </w:rPr>
            </w:pPr>
            <w:r w:rsidRPr="00D07929">
              <w:rPr>
                <w:rFonts w:eastAsiaTheme="minorEastAsia"/>
                <w:color w:val="0070C0"/>
                <w:lang w:eastAsia="zh-CN"/>
              </w:rPr>
              <w:t>Coexistence study scenarios</w:t>
            </w:r>
          </w:p>
        </w:tc>
        <w:tc>
          <w:tcPr>
            <w:tcW w:w="8391" w:type="dxa"/>
          </w:tcPr>
          <w:p w14:paraId="4FC9B04B" w14:textId="77777777" w:rsidR="00832404" w:rsidRPr="00EE7F0E" w:rsidRDefault="00832404" w:rsidP="00832404">
            <w:pPr>
              <w:rPr>
                <w:rFonts w:eastAsiaTheme="minorEastAsia"/>
                <w:lang w:val="en-US" w:eastAsia="zh-CN"/>
              </w:rPr>
            </w:pPr>
            <w:r w:rsidRPr="00EE7F0E">
              <w:rPr>
                <w:rFonts w:eastAsiaTheme="minorEastAsia"/>
                <w:lang w:val="en-US" w:eastAsia="zh-CN"/>
              </w:rPr>
              <w:t xml:space="preserve">Proposal 1: To consider wrap-around with 19 cells (3 sites per cell) for TN network. </w:t>
            </w:r>
          </w:p>
          <w:p w14:paraId="077D1CE5" w14:textId="77777777" w:rsidR="00832404" w:rsidRPr="00EE7F0E" w:rsidRDefault="00832404" w:rsidP="00832404">
            <w:pPr>
              <w:rPr>
                <w:rFonts w:eastAsiaTheme="minorEastAsia"/>
                <w:lang w:val="en-US" w:eastAsia="zh-CN"/>
              </w:rPr>
            </w:pPr>
            <w:r w:rsidRPr="00EE7F0E">
              <w:rPr>
                <w:rFonts w:eastAsiaTheme="minorEastAsia"/>
                <w:lang w:val="en-US" w:eastAsia="zh-CN"/>
              </w:rPr>
              <w:t>Proposal 2: TDD should not be considered for the time being</w:t>
            </w:r>
          </w:p>
          <w:p w14:paraId="65CA2307" w14:textId="77777777" w:rsidR="00832404" w:rsidRPr="00D07929" w:rsidRDefault="00832404" w:rsidP="00832404">
            <w:pPr>
              <w:rPr>
                <w:rFonts w:eastAsiaTheme="minorEastAsia"/>
                <w:lang w:eastAsia="zh-CN"/>
              </w:rPr>
            </w:pPr>
            <w:r w:rsidRPr="00EE7F0E">
              <w:rPr>
                <w:rFonts w:eastAsiaTheme="minorEastAsia"/>
                <w:lang w:val="en-US" w:eastAsia="zh-CN"/>
              </w:rPr>
              <w:t xml:space="preserve">Proposal 3: </w:t>
            </w:r>
            <w:r w:rsidRPr="00D07929">
              <w:rPr>
                <w:rFonts w:eastAsiaTheme="minorEastAsia"/>
                <w:lang w:eastAsia="zh-CN"/>
              </w:rPr>
              <w:t>To consider multiple HAPS platform instead of only one.</w:t>
            </w:r>
          </w:p>
          <w:p w14:paraId="16AEB955" w14:textId="77777777" w:rsidR="00832404" w:rsidRPr="00D07929" w:rsidRDefault="00832404" w:rsidP="00832404">
            <w:pPr>
              <w:rPr>
                <w:rFonts w:eastAsiaTheme="minorEastAsia"/>
                <w:lang w:eastAsia="zh-CN"/>
              </w:rPr>
            </w:pPr>
            <w:r w:rsidRPr="00D07929">
              <w:rPr>
                <w:rFonts w:eastAsiaTheme="minorEastAsia"/>
                <w:lang w:eastAsia="zh-CN"/>
              </w:rPr>
              <w:t>Proposal 4: To consider a network shift for HAPS to HAPS scenario.</w:t>
            </w:r>
          </w:p>
          <w:p w14:paraId="4808BA09" w14:textId="77777777" w:rsidR="00832404" w:rsidRPr="00D07929" w:rsidRDefault="00832404" w:rsidP="00832404">
            <w:pPr>
              <w:rPr>
                <w:rFonts w:eastAsiaTheme="minorEastAsia"/>
                <w:i/>
                <w:lang w:eastAsia="zh-CN"/>
              </w:rPr>
            </w:pPr>
            <w:r w:rsidRPr="00D07929">
              <w:rPr>
                <w:rFonts w:eastAsiaTheme="minorEastAsia"/>
                <w:i/>
                <w:color w:val="0070C0"/>
                <w:lang w:val="en-US" w:eastAsia="zh-CN"/>
              </w:rPr>
              <w:t>Tentative agreements:</w:t>
            </w:r>
            <w:r w:rsidRPr="00D07929">
              <w:rPr>
                <w:rFonts w:eastAsiaTheme="minorEastAsia"/>
                <w:i/>
                <w:lang w:eastAsia="zh-CN"/>
              </w:rPr>
              <w:t xml:space="preserve"> </w:t>
            </w:r>
          </w:p>
          <w:p w14:paraId="11D5C20A" w14:textId="77777777" w:rsidR="00832404" w:rsidRDefault="00832404" w:rsidP="00832404">
            <w:pPr>
              <w:rPr>
                <w:rFonts w:eastAsiaTheme="minorEastAsia"/>
                <w:lang w:val="en-US" w:eastAsia="zh-CN"/>
              </w:rPr>
            </w:pPr>
            <w:r>
              <w:rPr>
                <w:rFonts w:eastAsiaTheme="minorEastAsia" w:hint="eastAsia"/>
                <w:lang w:eastAsia="zh-CN"/>
              </w:rPr>
              <w:t>-</w:t>
            </w:r>
            <w:r>
              <w:rPr>
                <w:rFonts w:eastAsiaTheme="minorEastAsia"/>
                <w:lang w:eastAsia="zh-CN"/>
              </w:rPr>
              <w:t xml:space="preserve"> </w:t>
            </w:r>
            <w:r w:rsidRPr="00E73BF5">
              <w:rPr>
                <w:rFonts w:eastAsiaTheme="minorEastAsia" w:hint="eastAsia"/>
                <w:lang w:val="en-US" w:eastAsia="zh-CN"/>
              </w:rPr>
              <w:t>T</w:t>
            </w:r>
            <w:r w:rsidRPr="00E73BF5">
              <w:rPr>
                <w:rFonts w:eastAsiaTheme="minorEastAsia"/>
                <w:lang w:val="en-US" w:eastAsia="zh-CN"/>
              </w:rPr>
              <w:t>o consider wrap-around with 19 cells (3 sites per cell)</w:t>
            </w:r>
            <w:r>
              <w:rPr>
                <w:rFonts w:eastAsiaTheme="minorEastAsia"/>
                <w:lang w:val="en-US" w:eastAsia="zh-CN"/>
              </w:rPr>
              <w:t xml:space="preserve"> for TN network</w:t>
            </w:r>
          </w:p>
          <w:p w14:paraId="5081BA25" w14:textId="77777777" w:rsidR="00832404" w:rsidRPr="00D07929" w:rsidRDefault="00832404" w:rsidP="00832404">
            <w:pPr>
              <w:rPr>
                <w:rFonts w:eastAsiaTheme="minorEastAsia"/>
                <w:lang w:eastAsia="zh-CN"/>
              </w:rPr>
            </w:pPr>
            <w:r>
              <w:rPr>
                <w:rFonts w:eastAsiaTheme="minorEastAsia"/>
                <w:lang w:val="en-US" w:eastAsia="zh-CN"/>
              </w:rPr>
              <w:t>- Deprioritize TDD mode</w:t>
            </w:r>
          </w:p>
          <w:p w14:paraId="1BCF0658" w14:textId="77777777" w:rsidR="00832404" w:rsidRDefault="00832404" w:rsidP="00832404">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70331CD5" w14:textId="77777777" w:rsidR="00832404" w:rsidRPr="00EE7F0E" w:rsidRDefault="00832404" w:rsidP="00832404">
            <w:pPr>
              <w:rPr>
                <w:rFonts w:eastAsiaTheme="minorEastAsia"/>
                <w:color w:val="0070C0"/>
                <w:lang w:val="en-US" w:eastAsia="zh-CN"/>
              </w:rPr>
            </w:pPr>
            <w:r w:rsidRPr="00D07929">
              <w:rPr>
                <w:rFonts w:eastAsiaTheme="minorEastAsia"/>
                <w:lang w:val="en-US" w:eastAsia="zh-CN"/>
              </w:rPr>
              <w:t>Try to agree on tentative agreements and further discuss other proposals in 2</w:t>
            </w:r>
            <w:r w:rsidRPr="00D07929">
              <w:rPr>
                <w:rFonts w:eastAsiaTheme="minorEastAsia"/>
                <w:vertAlign w:val="superscript"/>
                <w:lang w:val="en-US" w:eastAsia="zh-CN"/>
              </w:rPr>
              <w:t>nd</w:t>
            </w:r>
            <w:r w:rsidRPr="00D07929">
              <w:rPr>
                <w:rFonts w:eastAsiaTheme="minorEastAsia"/>
                <w:lang w:val="en-US" w:eastAsia="zh-CN"/>
              </w:rPr>
              <w:t xml:space="preserve"> round.</w:t>
            </w:r>
          </w:p>
        </w:tc>
      </w:tr>
      <w:tr w:rsidR="00832404" w14:paraId="5C850BC0" w14:textId="77777777" w:rsidTr="00832404">
        <w:tc>
          <w:tcPr>
            <w:tcW w:w="1240" w:type="dxa"/>
          </w:tcPr>
          <w:p w14:paraId="59AB48E9" w14:textId="77777777" w:rsidR="00832404" w:rsidRDefault="00832404" w:rsidP="00832404">
            <w:pPr>
              <w:rPr>
                <w:rFonts w:eastAsiaTheme="minorEastAsia"/>
                <w:b/>
                <w:bCs/>
                <w:color w:val="0070C0"/>
                <w:lang w:val="en-US" w:eastAsia="zh-CN"/>
              </w:rPr>
            </w:pPr>
            <w:r>
              <w:rPr>
                <w:rFonts w:eastAsiaTheme="minorEastAsia" w:hint="eastAsia"/>
                <w:b/>
                <w:bCs/>
                <w:color w:val="0070C0"/>
                <w:lang w:val="en-US" w:eastAsia="zh-CN"/>
              </w:rPr>
              <w:t>Issue</w:t>
            </w:r>
            <w:r>
              <w:rPr>
                <w:rFonts w:eastAsiaTheme="minorEastAsia"/>
                <w:b/>
                <w:bCs/>
                <w:color w:val="0070C0"/>
                <w:lang w:val="en-US" w:eastAsia="zh-CN"/>
              </w:rPr>
              <w:t xml:space="preserve"> 5-</w:t>
            </w:r>
            <w:r>
              <w:rPr>
                <w:rFonts w:eastAsiaTheme="minorEastAsia" w:hint="eastAsia"/>
                <w:b/>
                <w:bCs/>
                <w:color w:val="0070C0"/>
                <w:lang w:val="en-US" w:eastAsia="zh-CN"/>
              </w:rPr>
              <w:t>2</w:t>
            </w:r>
          </w:p>
          <w:p w14:paraId="1B190177" w14:textId="77777777" w:rsidR="00832404" w:rsidRDefault="00832404" w:rsidP="00832404">
            <w:pPr>
              <w:rPr>
                <w:rFonts w:eastAsiaTheme="minorEastAsia"/>
                <w:b/>
                <w:bCs/>
                <w:color w:val="0070C0"/>
                <w:lang w:val="en-US" w:eastAsia="zh-CN"/>
              </w:rPr>
            </w:pPr>
            <w:r>
              <w:rPr>
                <w:rFonts w:eastAsiaTheme="minorEastAsia" w:hint="eastAsia"/>
                <w:color w:val="0070C0"/>
                <w:lang w:eastAsia="zh-CN"/>
              </w:rPr>
              <w:lastRenderedPageBreak/>
              <w:t>Frequency</w:t>
            </w:r>
            <w:r>
              <w:rPr>
                <w:rFonts w:eastAsiaTheme="minorEastAsia"/>
                <w:color w:val="0070C0"/>
                <w:lang w:eastAsia="zh-CN"/>
              </w:rPr>
              <w:t xml:space="preserve"> </w:t>
            </w:r>
            <w:r>
              <w:rPr>
                <w:rFonts w:eastAsiaTheme="minorEastAsia" w:hint="eastAsia"/>
                <w:color w:val="0070C0"/>
                <w:lang w:eastAsia="zh-CN"/>
              </w:rPr>
              <w:t>band</w:t>
            </w:r>
          </w:p>
        </w:tc>
        <w:tc>
          <w:tcPr>
            <w:tcW w:w="8391" w:type="dxa"/>
          </w:tcPr>
          <w:p w14:paraId="2959FE82" w14:textId="77777777" w:rsidR="00832404" w:rsidRDefault="00832404" w:rsidP="00832404">
            <w:pPr>
              <w:rPr>
                <w:rFonts w:eastAsiaTheme="minorEastAsia"/>
                <w:lang w:val="en-US" w:eastAsia="zh-CN"/>
              </w:rPr>
            </w:pPr>
            <w:r>
              <w:rPr>
                <w:rFonts w:eastAsiaTheme="minorEastAsia"/>
                <w:lang w:val="en-US" w:eastAsia="zh-CN"/>
              </w:rPr>
              <w:lastRenderedPageBreak/>
              <w:t xml:space="preserve">2 companies support Option 1. One supports both options. </w:t>
            </w:r>
          </w:p>
          <w:p w14:paraId="7C85979E" w14:textId="77777777" w:rsidR="00832404" w:rsidRPr="00E73BF5" w:rsidRDefault="00832404" w:rsidP="00832404">
            <w:pPr>
              <w:rPr>
                <w:rFonts w:eastAsiaTheme="minorEastAsia"/>
                <w:i/>
                <w:lang w:eastAsia="zh-CN"/>
              </w:rPr>
            </w:pPr>
            <w:r w:rsidRPr="00E73BF5">
              <w:rPr>
                <w:rFonts w:eastAsiaTheme="minorEastAsia" w:hint="eastAsia"/>
                <w:i/>
                <w:color w:val="0070C0"/>
                <w:lang w:val="en-US" w:eastAsia="zh-CN"/>
              </w:rPr>
              <w:lastRenderedPageBreak/>
              <w:t>T</w:t>
            </w:r>
            <w:r w:rsidRPr="00E73BF5">
              <w:rPr>
                <w:rFonts w:eastAsiaTheme="minorEastAsia"/>
                <w:i/>
                <w:color w:val="0070C0"/>
                <w:lang w:val="en-US" w:eastAsia="zh-CN"/>
              </w:rPr>
              <w:t>entative agreements:</w:t>
            </w:r>
            <w:r w:rsidRPr="00E73BF5">
              <w:rPr>
                <w:rFonts w:eastAsiaTheme="minorEastAsia"/>
                <w:i/>
                <w:lang w:eastAsia="zh-CN"/>
              </w:rPr>
              <w:t xml:space="preserve"> </w:t>
            </w:r>
          </w:p>
          <w:p w14:paraId="2C1672CC" w14:textId="77777777" w:rsidR="00832404" w:rsidRPr="00D07929" w:rsidRDefault="00832404" w:rsidP="00832404">
            <w:pPr>
              <w:rPr>
                <w:rFonts w:eastAsiaTheme="minorEastAsia"/>
                <w:lang w:val="en-US" w:eastAsia="zh-CN"/>
              </w:rPr>
            </w:pPr>
            <w:r>
              <w:rPr>
                <w:rFonts w:eastAsiaTheme="minorEastAsia"/>
                <w:lang w:eastAsia="zh-CN"/>
              </w:rPr>
              <w:t>- 2GHz FDD</w:t>
            </w:r>
          </w:p>
          <w:p w14:paraId="743ED340" w14:textId="77777777" w:rsidR="00832404" w:rsidRDefault="00832404" w:rsidP="00832404">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293B219B" w14:textId="77777777" w:rsidR="00832404" w:rsidRPr="00EE7F0E" w:rsidRDefault="00832404" w:rsidP="00832404">
            <w:pPr>
              <w:rPr>
                <w:rFonts w:eastAsiaTheme="minorEastAsia"/>
                <w:lang w:val="en-US" w:eastAsia="zh-CN"/>
              </w:rPr>
            </w:pPr>
            <w:r w:rsidRPr="00E73BF5">
              <w:rPr>
                <w:rFonts w:eastAsiaTheme="minorEastAsia"/>
                <w:lang w:val="en-US" w:eastAsia="zh-CN"/>
              </w:rPr>
              <w:t>Try to agree on tentative agreements</w:t>
            </w:r>
            <w:r>
              <w:rPr>
                <w:rFonts w:eastAsiaTheme="minorEastAsia"/>
                <w:lang w:val="en-US" w:eastAsia="zh-CN"/>
              </w:rPr>
              <w:t xml:space="preserve"> and encourage inputs from operators</w:t>
            </w:r>
            <w:r w:rsidRPr="00E73BF5">
              <w:rPr>
                <w:rFonts w:eastAsiaTheme="minorEastAsia"/>
                <w:lang w:val="en-US" w:eastAsia="zh-CN"/>
              </w:rPr>
              <w:t>.</w:t>
            </w:r>
          </w:p>
        </w:tc>
      </w:tr>
      <w:tr w:rsidR="00832404" w14:paraId="62AE3EC9" w14:textId="77777777" w:rsidTr="00832404">
        <w:tc>
          <w:tcPr>
            <w:tcW w:w="1240" w:type="dxa"/>
          </w:tcPr>
          <w:p w14:paraId="7720B9C9" w14:textId="77777777" w:rsidR="00832404" w:rsidRDefault="00832404" w:rsidP="00832404">
            <w:pPr>
              <w:rPr>
                <w:rFonts w:eastAsiaTheme="minorEastAsia"/>
                <w:b/>
                <w:bCs/>
                <w:color w:val="0070C0"/>
                <w:lang w:val="en-US" w:eastAsia="zh-CN"/>
              </w:rPr>
            </w:pPr>
            <w:r>
              <w:rPr>
                <w:rFonts w:eastAsiaTheme="minorEastAsia" w:hint="eastAsia"/>
                <w:b/>
                <w:bCs/>
                <w:color w:val="0070C0"/>
                <w:lang w:val="en-US" w:eastAsia="zh-CN"/>
              </w:rPr>
              <w:lastRenderedPageBreak/>
              <w:t>Issue</w:t>
            </w:r>
            <w:r>
              <w:rPr>
                <w:rFonts w:eastAsiaTheme="minorEastAsia"/>
                <w:b/>
                <w:bCs/>
                <w:color w:val="0070C0"/>
                <w:lang w:val="en-US" w:eastAsia="zh-CN"/>
              </w:rPr>
              <w:t xml:space="preserve"> 5-3</w:t>
            </w:r>
          </w:p>
          <w:p w14:paraId="3D844995" w14:textId="77777777" w:rsidR="00832404" w:rsidRDefault="00832404" w:rsidP="00832404">
            <w:pPr>
              <w:rPr>
                <w:rFonts w:eastAsiaTheme="minorEastAsia"/>
                <w:b/>
                <w:bCs/>
                <w:color w:val="0070C0"/>
                <w:lang w:val="en-US" w:eastAsia="zh-CN"/>
              </w:rPr>
            </w:pPr>
            <w:r>
              <w:rPr>
                <w:rFonts w:eastAsiaTheme="minorEastAsia"/>
                <w:color w:val="0070C0"/>
                <w:lang w:eastAsia="zh-CN"/>
              </w:rPr>
              <w:t>Antenna model of HAPS</w:t>
            </w:r>
          </w:p>
        </w:tc>
        <w:tc>
          <w:tcPr>
            <w:tcW w:w="8391" w:type="dxa"/>
          </w:tcPr>
          <w:p w14:paraId="1707B2D2" w14:textId="77777777" w:rsidR="00832404" w:rsidRDefault="00832404" w:rsidP="00832404">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1D63E607" w14:textId="77777777" w:rsidR="00890662" w:rsidRDefault="00832404" w:rsidP="00832404">
            <w:pPr>
              <w:rPr>
                <w:rFonts w:eastAsiaTheme="minorEastAsia"/>
                <w:lang w:val="en-US" w:eastAsia="zh-CN"/>
              </w:rPr>
            </w:pPr>
            <w:r>
              <w:rPr>
                <w:rFonts w:eastAsiaTheme="minorEastAsia" w:hint="eastAsia"/>
                <w:lang w:val="en-US" w:eastAsia="zh-CN"/>
              </w:rPr>
              <w:t>Further</w:t>
            </w:r>
            <w:r>
              <w:rPr>
                <w:rFonts w:eastAsiaTheme="minorEastAsia"/>
                <w:lang w:val="en-US" w:eastAsia="zh-CN"/>
              </w:rPr>
              <w:t xml:space="preserve"> </w:t>
            </w:r>
            <w:r>
              <w:rPr>
                <w:rFonts w:eastAsiaTheme="minorEastAsia" w:hint="eastAsia"/>
                <w:lang w:val="en-US" w:eastAsia="zh-CN"/>
              </w:rPr>
              <w:t>discuss</w:t>
            </w:r>
            <w:r>
              <w:rPr>
                <w:rFonts w:eastAsiaTheme="minorEastAsia"/>
                <w:lang w:val="en-US" w:eastAsia="zh-CN"/>
              </w:rPr>
              <w:t xml:space="preserve"> this topic in 2</w:t>
            </w:r>
            <w:r w:rsidRPr="00D07929">
              <w:rPr>
                <w:rFonts w:eastAsiaTheme="minorEastAsia"/>
                <w:vertAlign w:val="superscript"/>
                <w:lang w:val="en-US" w:eastAsia="zh-CN"/>
              </w:rPr>
              <w:t>nd</w:t>
            </w:r>
            <w:r>
              <w:rPr>
                <w:rFonts w:eastAsiaTheme="minorEastAsia"/>
                <w:lang w:val="en-US" w:eastAsia="zh-CN"/>
              </w:rPr>
              <w:t xml:space="preserve"> round. </w:t>
            </w:r>
          </w:p>
          <w:p w14:paraId="1C7C55D0" w14:textId="77777777" w:rsidR="00890662" w:rsidRDefault="00890662" w:rsidP="00832404">
            <w:pPr>
              <w:rPr>
                <w:rFonts w:eastAsiaTheme="minorEastAsia"/>
                <w:lang w:val="en-US" w:eastAsia="zh-CN"/>
              </w:rPr>
            </w:pPr>
            <w:r>
              <w:rPr>
                <w:rFonts w:eastAsiaTheme="minorEastAsia"/>
                <w:lang w:val="en-US" w:eastAsia="zh-CN"/>
              </w:rPr>
              <w:t>Note: Questions from Huawei in 1</w:t>
            </w:r>
            <w:r w:rsidRPr="00890662">
              <w:rPr>
                <w:rFonts w:eastAsiaTheme="minorEastAsia"/>
                <w:vertAlign w:val="superscript"/>
                <w:lang w:val="en-US" w:eastAsia="zh-CN"/>
              </w:rPr>
              <w:t>st</w:t>
            </w:r>
            <w:r>
              <w:rPr>
                <w:rFonts w:eastAsiaTheme="minorEastAsia"/>
                <w:lang w:val="en-US" w:eastAsia="zh-CN"/>
              </w:rPr>
              <w:t xml:space="preserve"> round as below</w:t>
            </w:r>
          </w:p>
          <w:p w14:paraId="68F4DA09" w14:textId="77777777" w:rsidR="00890662" w:rsidRPr="005746E1" w:rsidRDefault="00890662" w:rsidP="00890662">
            <w:pPr>
              <w:spacing w:after="120"/>
              <w:rPr>
                <w:rFonts w:eastAsiaTheme="minorEastAsia"/>
                <w:color w:val="0070C0"/>
                <w:lang w:eastAsia="zh-CN"/>
              </w:rPr>
            </w:pPr>
            <w:r w:rsidRPr="005746E1">
              <w:rPr>
                <w:rFonts w:eastAsiaTheme="minorEastAsia" w:hint="eastAsia"/>
                <w:color w:val="0070C0"/>
                <w:lang w:eastAsia="zh-CN"/>
              </w:rPr>
              <w:t>W</w:t>
            </w:r>
            <w:r w:rsidRPr="005746E1">
              <w:rPr>
                <w:rFonts w:eastAsiaTheme="minorEastAsia"/>
                <w:color w:val="0070C0"/>
                <w:lang w:eastAsia="zh-CN"/>
              </w:rPr>
              <w:t>hy are the array configurations different between 1</w:t>
            </w:r>
            <w:r w:rsidRPr="005746E1">
              <w:rPr>
                <w:rFonts w:eastAsiaTheme="minorEastAsia"/>
                <w:color w:val="0070C0"/>
                <w:vertAlign w:val="superscript"/>
                <w:lang w:eastAsia="zh-CN"/>
              </w:rPr>
              <w:t>st</w:t>
            </w:r>
            <w:r w:rsidRPr="005746E1">
              <w:rPr>
                <w:rFonts w:eastAsiaTheme="minorEastAsia"/>
                <w:color w:val="0070C0"/>
                <w:lang w:eastAsia="zh-CN"/>
              </w:rPr>
              <w:t xml:space="preserve"> layer and 2</w:t>
            </w:r>
            <w:r w:rsidRPr="005746E1">
              <w:rPr>
                <w:rFonts w:eastAsiaTheme="minorEastAsia"/>
                <w:color w:val="0070C0"/>
                <w:vertAlign w:val="superscript"/>
                <w:lang w:eastAsia="zh-CN"/>
              </w:rPr>
              <w:t>nd</w:t>
            </w:r>
            <w:r w:rsidRPr="005746E1">
              <w:rPr>
                <w:rFonts w:eastAsiaTheme="minorEastAsia"/>
                <w:color w:val="0070C0"/>
                <w:lang w:eastAsia="zh-CN"/>
              </w:rPr>
              <w:t xml:space="preserve"> layer? The height of this platform can be assumed.</w:t>
            </w:r>
          </w:p>
          <w:p w14:paraId="145D846E" w14:textId="77777777" w:rsidR="00890662" w:rsidRPr="00890662" w:rsidRDefault="00890662" w:rsidP="00890662">
            <w:pPr>
              <w:spacing w:after="120"/>
              <w:rPr>
                <w:rFonts w:eastAsiaTheme="minorEastAsia"/>
                <w:color w:val="0070C0"/>
                <w:lang w:eastAsia="zh-CN"/>
              </w:rPr>
            </w:pPr>
            <w:r w:rsidRPr="005746E1">
              <w:rPr>
                <w:rFonts w:eastAsiaTheme="minorEastAsia"/>
                <w:color w:val="0070C0"/>
                <w:lang w:eastAsia="zh-CN"/>
              </w:rPr>
              <w:t>Does that mean we only consider the passive antenna? I suppose we need to consider the 3-Dimension.</w:t>
            </w:r>
          </w:p>
        </w:tc>
      </w:tr>
      <w:tr w:rsidR="00832404" w14:paraId="5A86688B" w14:textId="77777777" w:rsidTr="00832404">
        <w:tc>
          <w:tcPr>
            <w:tcW w:w="1240" w:type="dxa"/>
          </w:tcPr>
          <w:p w14:paraId="51AB8228" w14:textId="77777777" w:rsidR="00832404" w:rsidRDefault="00832404" w:rsidP="00832404">
            <w:pPr>
              <w:rPr>
                <w:rFonts w:eastAsiaTheme="minorEastAsia"/>
                <w:b/>
                <w:bCs/>
                <w:color w:val="0070C0"/>
                <w:lang w:val="en-US" w:eastAsia="zh-CN"/>
              </w:rPr>
            </w:pPr>
            <w:r>
              <w:rPr>
                <w:rFonts w:eastAsiaTheme="minorEastAsia" w:hint="eastAsia"/>
                <w:b/>
                <w:bCs/>
                <w:color w:val="0070C0"/>
                <w:lang w:val="en-US" w:eastAsia="zh-CN"/>
              </w:rPr>
              <w:t>Issue</w:t>
            </w:r>
            <w:r>
              <w:rPr>
                <w:rFonts w:eastAsiaTheme="minorEastAsia"/>
                <w:b/>
                <w:bCs/>
                <w:color w:val="0070C0"/>
                <w:lang w:val="en-US" w:eastAsia="zh-CN"/>
              </w:rPr>
              <w:t xml:space="preserve"> 5-4</w:t>
            </w:r>
          </w:p>
          <w:p w14:paraId="3BAD09E7" w14:textId="77777777" w:rsidR="00832404" w:rsidRPr="00D07929" w:rsidRDefault="00832404" w:rsidP="00832404">
            <w:pPr>
              <w:rPr>
                <w:rFonts w:eastAsiaTheme="minorEastAsia"/>
                <w:bCs/>
                <w:color w:val="0070C0"/>
                <w:lang w:val="en-US" w:eastAsia="zh-CN"/>
              </w:rPr>
            </w:pPr>
            <w:r w:rsidRPr="00D07929">
              <w:rPr>
                <w:rFonts w:eastAsiaTheme="minorEastAsia"/>
                <w:color w:val="0070C0"/>
                <w:lang w:eastAsia="zh-CN"/>
              </w:rPr>
              <w:t>Simulation assumptions for HAPS-TN coexistence study</w:t>
            </w:r>
          </w:p>
        </w:tc>
        <w:tc>
          <w:tcPr>
            <w:tcW w:w="8391" w:type="dxa"/>
          </w:tcPr>
          <w:p w14:paraId="7861C6CB" w14:textId="77777777" w:rsidR="00832404" w:rsidRDefault="00832404" w:rsidP="00832404">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5A145ED1" w14:textId="77777777" w:rsidR="00832404" w:rsidRDefault="00832404" w:rsidP="00832404">
            <w:pPr>
              <w:rPr>
                <w:rFonts w:eastAsiaTheme="minorEastAsia"/>
                <w:lang w:val="en-US" w:eastAsia="zh-CN"/>
              </w:rPr>
            </w:pPr>
            <w:r>
              <w:rPr>
                <w:rFonts w:eastAsiaTheme="minorEastAsia" w:hint="eastAsia"/>
                <w:lang w:val="en-US" w:eastAsia="zh-CN"/>
              </w:rPr>
              <w:t>Further</w:t>
            </w:r>
            <w:r>
              <w:rPr>
                <w:rFonts w:eastAsiaTheme="minorEastAsia"/>
                <w:lang w:val="en-US" w:eastAsia="zh-CN"/>
              </w:rPr>
              <w:t xml:space="preserve"> </w:t>
            </w:r>
            <w:r>
              <w:rPr>
                <w:rFonts w:eastAsiaTheme="minorEastAsia" w:hint="eastAsia"/>
                <w:lang w:val="en-US" w:eastAsia="zh-CN"/>
              </w:rPr>
              <w:t>discuss</w:t>
            </w:r>
            <w:r>
              <w:rPr>
                <w:rFonts w:eastAsiaTheme="minorEastAsia"/>
                <w:lang w:val="en-US" w:eastAsia="zh-CN"/>
              </w:rPr>
              <w:t xml:space="preserve"> this topic in 2</w:t>
            </w:r>
            <w:r w:rsidRPr="00E73BF5">
              <w:rPr>
                <w:rFonts w:eastAsiaTheme="minorEastAsia"/>
                <w:vertAlign w:val="superscript"/>
                <w:lang w:val="en-US" w:eastAsia="zh-CN"/>
              </w:rPr>
              <w:t>nd</w:t>
            </w:r>
            <w:r>
              <w:rPr>
                <w:rFonts w:eastAsiaTheme="minorEastAsia"/>
                <w:lang w:val="en-US" w:eastAsia="zh-CN"/>
              </w:rPr>
              <w:t xml:space="preserve"> round.</w:t>
            </w:r>
          </w:p>
        </w:tc>
      </w:tr>
      <w:tr w:rsidR="00832404" w14:paraId="29716E59" w14:textId="77777777" w:rsidTr="00832404">
        <w:tc>
          <w:tcPr>
            <w:tcW w:w="1240" w:type="dxa"/>
          </w:tcPr>
          <w:p w14:paraId="7165768F" w14:textId="77777777" w:rsidR="00832404" w:rsidRDefault="00832404" w:rsidP="00832404">
            <w:pPr>
              <w:rPr>
                <w:rFonts w:eastAsiaTheme="minorEastAsia"/>
                <w:b/>
                <w:bCs/>
                <w:color w:val="0070C0"/>
                <w:lang w:val="en-US" w:eastAsia="zh-CN"/>
              </w:rPr>
            </w:pPr>
            <w:r>
              <w:rPr>
                <w:rFonts w:eastAsiaTheme="minorEastAsia" w:hint="eastAsia"/>
                <w:b/>
                <w:bCs/>
                <w:color w:val="0070C0"/>
                <w:lang w:val="en-US" w:eastAsia="zh-CN"/>
              </w:rPr>
              <w:t>Issue</w:t>
            </w:r>
            <w:r>
              <w:rPr>
                <w:rFonts w:eastAsiaTheme="minorEastAsia"/>
                <w:b/>
                <w:bCs/>
                <w:color w:val="0070C0"/>
                <w:lang w:val="en-US" w:eastAsia="zh-CN"/>
              </w:rPr>
              <w:t xml:space="preserve"> 5-5</w:t>
            </w:r>
          </w:p>
          <w:p w14:paraId="5C823286" w14:textId="77777777" w:rsidR="00832404" w:rsidRDefault="00832404" w:rsidP="00832404">
            <w:pPr>
              <w:rPr>
                <w:rFonts w:eastAsiaTheme="minorEastAsia"/>
                <w:b/>
                <w:bCs/>
                <w:color w:val="0070C0"/>
                <w:lang w:val="en-US" w:eastAsia="zh-CN"/>
              </w:rPr>
            </w:pPr>
            <w:r>
              <w:rPr>
                <w:rFonts w:eastAsiaTheme="minorEastAsia" w:hint="eastAsia"/>
                <w:color w:val="0070C0"/>
                <w:lang w:eastAsia="zh-CN"/>
              </w:rPr>
              <w:t>Performance</w:t>
            </w:r>
            <w:r>
              <w:rPr>
                <w:rFonts w:eastAsiaTheme="minorEastAsia"/>
                <w:color w:val="0070C0"/>
                <w:lang w:eastAsia="zh-CN"/>
              </w:rPr>
              <w:t xml:space="preserve"> </w:t>
            </w:r>
            <w:r>
              <w:rPr>
                <w:rFonts w:eastAsiaTheme="minorEastAsia" w:hint="eastAsia"/>
                <w:color w:val="0070C0"/>
                <w:lang w:eastAsia="zh-CN"/>
              </w:rPr>
              <w:t>metric</w:t>
            </w:r>
          </w:p>
        </w:tc>
        <w:tc>
          <w:tcPr>
            <w:tcW w:w="8391" w:type="dxa"/>
          </w:tcPr>
          <w:p w14:paraId="09D93226" w14:textId="77777777" w:rsidR="00832404" w:rsidRPr="00E73BF5" w:rsidRDefault="00832404" w:rsidP="00832404">
            <w:pPr>
              <w:rPr>
                <w:rFonts w:eastAsiaTheme="minorEastAsia"/>
                <w:i/>
                <w:lang w:eastAsia="zh-CN"/>
              </w:rPr>
            </w:pPr>
            <w:r w:rsidRPr="00E73BF5">
              <w:rPr>
                <w:rFonts w:eastAsiaTheme="minorEastAsia" w:hint="eastAsia"/>
                <w:i/>
                <w:color w:val="0070C0"/>
                <w:lang w:val="en-US" w:eastAsia="zh-CN"/>
              </w:rPr>
              <w:t>T</w:t>
            </w:r>
            <w:r w:rsidRPr="00E73BF5">
              <w:rPr>
                <w:rFonts w:eastAsiaTheme="minorEastAsia"/>
                <w:i/>
                <w:color w:val="0070C0"/>
                <w:lang w:val="en-US" w:eastAsia="zh-CN"/>
              </w:rPr>
              <w:t>entative agreements:</w:t>
            </w:r>
            <w:r w:rsidRPr="00E73BF5">
              <w:rPr>
                <w:rFonts w:eastAsiaTheme="minorEastAsia"/>
                <w:i/>
                <w:lang w:eastAsia="zh-CN"/>
              </w:rPr>
              <w:t xml:space="preserve"> </w:t>
            </w:r>
          </w:p>
          <w:p w14:paraId="6C658BC2" w14:textId="77777777" w:rsidR="00832404" w:rsidRPr="00D07929" w:rsidRDefault="00832404" w:rsidP="00832404">
            <w:pPr>
              <w:rPr>
                <w:rFonts w:eastAsiaTheme="minorEastAsia"/>
                <w:lang w:eastAsia="zh-CN"/>
              </w:rPr>
            </w:pPr>
            <w:r w:rsidRPr="00E15684">
              <w:rPr>
                <w:rFonts w:eastAsiaTheme="minorEastAsia"/>
                <w:lang w:val="en-US" w:eastAsia="zh-CN"/>
              </w:rPr>
              <w:t>Determine the adjacent channel requirements for HAPS based on a 5% throughput degradation in the victim network in HAPS and TN co-existence scenarios.</w:t>
            </w:r>
          </w:p>
          <w:p w14:paraId="0EAF74E9" w14:textId="77777777" w:rsidR="00832404" w:rsidRDefault="00832404" w:rsidP="00832404">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7C24C39E" w14:textId="77777777" w:rsidR="00832404" w:rsidRDefault="00832404" w:rsidP="00832404">
            <w:pPr>
              <w:rPr>
                <w:rFonts w:eastAsiaTheme="minorEastAsia"/>
                <w:lang w:val="en-US" w:eastAsia="zh-CN"/>
              </w:rPr>
            </w:pPr>
            <w:r w:rsidRPr="00E73BF5">
              <w:rPr>
                <w:rFonts w:eastAsiaTheme="minorEastAsia"/>
                <w:lang w:val="en-US" w:eastAsia="zh-CN"/>
              </w:rPr>
              <w:t>Try to agree on tentative agreements</w:t>
            </w:r>
            <w:r>
              <w:rPr>
                <w:rFonts w:eastAsiaTheme="minorEastAsia" w:hint="eastAsia"/>
                <w:lang w:val="en-US" w:eastAsia="zh-CN"/>
              </w:rPr>
              <w:t>.</w:t>
            </w:r>
            <w:r>
              <w:rPr>
                <w:rFonts w:eastAsiaTheme="minorEastAsia"/>
                <w:lang w:val="en-US" w:eastAsia="zh-CN"/>
              </w:rPr>
              <w:t xml:space="preserve"> </w:t>
            </w:r>
          </w:p>
        </w:tc>
      </w:tr>
      <w:tr w:rsidR="00832404" w14:paraId="69005EFA" w14:textId="77777777" w:rsidTr="00832404">
        <w:tc>
          <w:tcPr>
            <w:tcW w:w="1240" w:type="dxa"/>
          </w:tcPr>
          <w:p w14:paraId="7FA3202C" w14:textId="77777777" w:rsidR="00832404" w:rsidRDefault="00832404" w:rsidP="00832404">
            <w:pPr>
              <w:rPr>
                <w:rFonts w:eastAsiaTheme="minorEastAsia"/>
                <w:b/>
                <w:bCs/>
                <w:color w:val="0070C0"/>
                <w:lang w:val="en-US" w:eastAsia="zh-CN"/>
              </w:rPr>
            </w:pPr>
            <w:r>
              <w:rPr>
                <w:rFonts w:eastAsiaTheme="minorEastAsia" w:hint="eastAsia"/>
                <w:b/>
                <w:bCs/>
                <w:color w:val="0070C0"/>
                <w:lang w:val="en-US" w:eastAsia="zh-CN"/>
              </w:rPr>
              <w:t>Issue</w:t>
            </w:r>
            <w:r>
              <w:rPr>
                <w:rFonts w:eastAsiaTheme="minorEastAsia"/>
                <w:b/>
                <w:bCs/>
                <w:color w:val="0070C0"/>
                <w:lang w:val="en-US" w:eastAsia="zh-CN"/>
              </w:rPr>
              <w:t xml:space="preserve"> 5-6</w:t>
            </w:r>
          </w:p>
          <w:p w14:paraId="30164201" w14:textId="77777777" w:rsidR="00832404" w:rsidRPr="00D07929" w:rsidRDefault="00832404" w:rsidP="00832404">
            <w:pPr>
              <w:rPr>
                <w:rFonts w:eastAsiaTheme="minorEastAsia"/>
                <w:bCs/>
                <w:color w:val="0070C0"/>
                <w:lang w:val="en-US" w:eastAsia="zh-CN"/>
              </w:rPr>
            </w:pPr>
            <w:r w:rsidRPr="00D07929">
              <w:rPr>
                <w:rFonts w:eastAsiaTheme="minorEastAsia"/>
                <w:color w:val="0070C0"/>
                <w:lang w:eastAsia="zh-CN"/>
              </w:rPr>
              <w:t>BS &amp; UE requirements</w:t>
            </w:r>
          </w:p>
        </w:tc>
        <w:tc>
          <w:tcPr>
            <w:tcW w:w="8391" w:type="dxa"/>
          </w:tcPr>
          <w:p w14:paraId="60EEEA51" w14:textId="77777777" w:rsidR="00832404" w:rsidRPr="00E73BF5" w:rsidRDefault="00832404" w:rsidP="00832404">
            <w:pPr>
              <w:rPr>
                <w:rFonts w:eastAsiaTheme="minorEastAsia"/>
                <w:i/>
                <w:lang w:eastAsia="zh-CN"/>
              </w:rPr>
            </w:pPr>
            <w:r w:rsidRPr="00E73BF5">
              <w:rPr>
                <w:rFonts w:eastAsiaTheme="minorEastAsia" w:hint="eastAsia"/>
                <w:i/>
                <w:color w:val="0070C0"/>
                <w:lang w:val="en-US" w:eastAsia="zh-CN"/>
              </w:rPr>
              <w:t>T</w:t>
            </w:r>
            <w:r w:rsidRPr="00E73BF5">
              <w:rPr>
                <w:rFonts w:eastAsiaTheme="minorEastAsia"/>
                <w:i/>
                <w:color w:val="0070C0"/>
                <w:lang w:val="en-US" w:eastAsia="zh-CN"/>
              </w:rPr>
              <w:t>entative agreements:</w:t>
            </w:r>
            <w:r w:rsidRPr="00E73BF5">
              <w:rPr>
                <w:rFonts w:eastAsiaTheme="minorEastAsia"/>
                <w:i/>
                <w:lang w:eastAsia="zh-CN"/>
              </w:rPr>
              <w:t xml:space="preserve"> </w:t>
            </w:r>
          </w:p>
          <w:p w14:paraId="48A009FB" w14:textId="77777777" w:rsidR="00832404" w:rsidRDefault="00832404" w:rsidP="00832404">
            <w:pPr>
              <w:numPr>
                <w:ilvl w:val="0"/>
                <w:numId w:val="9"/>
              </w:numPr>
              <w:ind w:left="469"/>
              <w:rPr>
                <w:rFonts w:eastAsiaTheme="minorEastAsia"/>
                <w:lang w:eastAsia="zh-CN"/>
              </w:rPr>
            </w:pPr>
            <w:r w:rsidRPr="00E15684">
              <w:rPr>
                <w:rFonts w:eastAsiaTheme="minorEastAsia"/>
                <w:lang w:eastAsia="zh-CN"/>
              </w:rPr>
              <w:t xml:space="preserve">RAN4 to </w:t>
            </w:r>
            <w:r w:rsidRPr="00E15684">
              <w:rPr>
                <w:rFonts w:eastAsiaTheme="minorEastAsia"/>
                <w:bCs/>
                <w:lang w:val="en-US" w:eastAsia="zh-CN"/>
              </w:rPr>
              <w:t>study</w:t>
            </w:r>
            <w:r w:rsidRPr="00E15684">
              <w:rPr>
                <w:rFonts w:eastAsiaTheme="minorEastAsia"/>
                <w:lang w:eastAsia="zh-CN"/>
              </w:rPr>
              <w:t xml:space="preserve"> ACLR &amp; ACS requirements on HAPS BS for adjacent channel coexistence with terrestrial IMT systems.</w:t>
            </w:r>
          </w:p>
          <w:p w14:paraId="3EABB2E2" w14:textId="77777777" w:rsidR="00832404" w:rsidRPr="00E15684" w:rsidRDefault="00832404" w:rsidP="00832404">
            <w:pPr>
              <w:numPr>
                <w:ilvl w:val="0"/>
                <w:numId w:val="9"/>
              </w:numPr>
              <w:ind w:left="469"/>
              <w:rPr>
                <w:rFonts w:eastAsiaTheme="minorEastAsia"/>
                <w:lang w:eastAsia="zh-CN"/>
              </w:rPr>
            </w:pPr>
            <w:r w:rsidRPr="00E15684">
              <w:rPr>
                <w:rFonts w:eastAsiaTheme="minorEastAsia"/>
                <w:bCs/>
                <w:lang w:val="en-US" w:eastAsia="zh-CN"/>
              </w:rPr>
              <w:t>No additional UE requirements are needed for the terminal when applying already defined terrestrial bands for HAPS support.</w:t>
            </w:r>
          </w:p>
          <w:p w14:paraId="5BFA53A1" w14:textId="77777777" w:rsidR="00832404" w:rsidRDefault="00832404" w:rsidP="00832404">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2D6724ED" w14:textId="77777777" w:rsidR="00832404" w:rsidRDefault="00832404" w:rsidP="00832404">
            <w:pPr>
              <w:rPr>
                <w:rFonts w:eastAsiaTheme="minorEastAsia"/>
                <w:lang w:val="en-US" w:eastAsia="zh-CN"/>
              </w:rPr>
            </w:pPr>
            <w:r w:rsidRPr="00E73BF5">
              <w:rPr>
                <w:rFonts w:eastAsiaTheme="minorEastAsia"/>
                <w:lang w:val="en-US" w:eastAsia="zh-CN"/>
              </w:rPr>
              <w:t>Try to agree on tentative agreements</w:t>
            </w:r>
            <w:r>
              <w:rPr>
                <w:rFonts w:eastAsiaTheme="minorEastAsia" w:hint="eastAsia"/>
                <w:lang w:val="en-US" w:eastAsia="zh-CN"/>
              </w:rPr>
              <w:t>.</w:t>
            </w:r>
          </w:p>
        </w:tc>
      </w:tr>
    </w:tbl>
    <w:p w14:paraId="4E489694" w14:textId="77777777" w:rsidR="00832404" w:rsidRDefault="00832404" w:rsidP="00B40D69">
      <w:pPr>
        <w:rPr>
          <w:lang w:val="en-US" w:eastAsia="zh-CN"/>
        </w:rPr>
      </w:pPr>
    </w:p>
    <w:p w14:paraId="51C58BF9" w14:textId="77777777" w:rsidR="00832404" w:rsidRPr="00301C69" w:rsidRDefault="00832404" w:rsidP="00832404">
      <w:pPr>
        <w:pStyle w:val="3"/>
        <w:rPr>
          <w:sz w:val="24"/>
          <w:szCs w:val="16"/>
          <w:lang w:val="en-US"/>
        </w:rPr>
      </w:pPr>
      <w:r w:rsidRPr="00301C69">
        <w:rPr>
          <w:sz w:val="24"/>
          <w:szCs w:val="16"/>
          <w:lang w:val="en-US"/>
        </w:rPr>
        <w:t>Companies views’ collection for 2nd round</w:t>
      </w:r>
    </w:p>
    <w:tbl>
      <w:tblPr>
        <w:tblStyle w:val="af3"/>
        <w:tblW w:w="0" w:type="auto"/>
        <w:tblLook w:val="04A0" w:firstRow="1" w:lastRow="0" w:firstColumn="1" w:lastColumn="0" w:noHBand="0" w:noVBand="1"/>
      </w:tblPr>
      <w:tblGrid>
        <w:gridCol w:w="1601"/>
        <w:gridCol w:w="8030"/>
      </w:tblGrid>
      <w:tr w:rsidR="00B40D69" w:rsidRPr="00D07929" w14:paraId="3A8190DD" w14:textId="77777777" w:rsidTr="00760518">
        <w:tc>
          <w:tcPr>
            <w:tcW w:w="1601" w:type="dxa"/>
          </w:tcPr>
          <w:p w14:paraId="2297B1FD" w14:textId="77777777" w:rsidR="00B40D69" w:rsidRPr="00D07929" w:rsidRDefault="001F02A9" w:rsidP="00760518">
            <w:pPr>
              <w:spacing w:after="120"/>
              <w:rPr>
                <w:rFonts w:eastAsiaTheme="minorEastAsia"/>
                <w:b/>
                <w:bCs/>
                <w:lang w:val="en-US" w:eastAsia="zh-CN"/>
              </w:rPr>
            </w:pPr>
            <w:r>
              <w:rPr>
                <w:rFonts w:eastAsiaTheme="minorEastAsia" w:hint="eastAsia"/>
                <w:b/>
                <w:bCs/>
                <w:lang w:val="en-US" w:eastAsia="zh-CN"/>
              </w:rPr>
              <w:t>Comp</w:t>
            </w:r>
            <w:r>
              <w:rPr>
                <w:rFonts w:eastAsiaTheme="minorEastAsia"/>
                <w:b/>
                <w:bCs/>
                <w:lang w:val="en-US" w:eastAsia="zh-CN"/>
              </w:rPr>
              <w:t>any</w:t>
            </w:r>
          </w:p>
        </w:tc>
        <w:tc>
          <w:tcPr>
            <w:tcW w:w="8030" w:type="dxa"/>
          </w:tcPr>
          <w:p w14:paraId="30940B48" w14:textId="77777777" w:rsidR="00B40D69" w:rsidRPr="00D07929" w:rsidRDefault="00987638" w:rsidP="00760518">
            <w:pPr>
              <w:spacing w:after="120"/>
              <w:rPr>
                <w:rFonts w:eastAsiaTheme="minorEastAsia"/>
                <w:b/>
                <w:bCs/>
                <w:lang w:val="en-US" w:eastAsia="zh-CN"/>
              </w:rPr>
            </w:pPr>
            <w:r>
              <w:rPr>
                <w:rFonts w:eastAsiaTheme="minorEastAsia"/>
                <w:b/>
                <w:bCs/>
                <w:lang w:val="en-US" w:eastAsia="zh-CN"/>
              </w:rPr>
              <w:t>Email discussion before 2</w:t>
            </w:r>
            <w:r w:rsidRPr="00987638">
              <w:rPr>
                <w:rFonts w:eastAsiaTheme="minorEastAsia"/>
                <w:b/>
                <w:bCs/>
                <w:vertAlign w:val="superscript"/>
                <w:lang w:val="en-US" w:eastAsia="zh-CN"/>
              </w:rPr>
              <w:t>nd</w:t>
            </w:r>
            <w:r>
              <w:rPr>
                <w:rFonts w:eastAsiaTheme="minorEastAsia"/>
                <w:b/>
                <w:bCs/>
                <w:lang w:val="en-US" w:eastAsia="zh-CN"/>
              </w:rPr>
              <w:t xml:space="preserve"> round</w:t>
            </w:r>
          </w:p>
        </w:tc>
      </w:tr>
      <w:tr w:rsidR="00B40D69" w:rsidRPr="00D07929" w14:paraId="52B9DFCB" w14:textId="77777777" w:rsidTr="00760518">
        <w:tc>
          <w:tcPr>
            <w:tcW w:w="1601" w:type="dxa"/>
          </w:tcPr>
          <w:p w14:paraId="179F419C" w14:textId="77777777" w:rsidR="00B40D69" w:rsidRPr="00D07929" w:rsidRDefault="001F02A9" w:rsidP="00760518">
            <w:pPr>
              <w:spacing w:after="120"/>
              <w:rPr>
                <w:rFonts w:eastAsiaTheme="minorEastAsia"/>
                <w:lang w:val="en-US" w:eastAsia="zh-CN"/>
              </w:rPr>
            </w:pPr>
            <w:r>
              <w:rPr>
                <w:rFonts w:eastAsiaTheme="minorEastAsia"/>
                <w:lang w:val="en-US" w:eastAsia="zh-CN"/>
              </w:rPr>
              <w:t>Nokia</w:t>
            </w:r>
          </w:p>
        </w:tc>
        <w:tc>
          <w:tcPr>
            <w:tcW w:w="8030" w:type="dxa"/>
          </w:tcPr>
          <w:p w14:paraId="53A4B08C" w14:textId="77777777" w:rsidR="001F02A9" w:rsidRDefault="001F02A9" w:rsidP="001F02A9">
            <w:pPr>
              <w:spacing w:after="120"/>
              <w:rPr>
                <w:rFonts w:eastAsiaTheme="minorEastAsia"/>
                <w:lang w:val="en-US" w:eastAsia="zh-CN"/>
              </w:rPr>
            </w:pPr>
            <w:r>
              <w:rPr>
                <w:rFonts w:eastAsiaTheme="minorEastAsia"/>
                <w:lang w:val="en-US" w:eastAsia="zh-CN"/>
              </w:rPr>
              <w:t xml:space="preserve">Further clarifications on following items in </w:t>
            </w:r>
            <w:r>
              <w:rPr>
                <w:rFonts w:eastAsiaTheme="minorEastAsia" w:hint="eastAsia"/>
                <w:b/>
                <w:bCs/>
                <w:color w:val="0070C0"/>
                <w:lang w:val="en-US" w:eastAsia="zh-CN"/>
              </w:rPr>
              <w:t>Issue</w:t>
            </w:r>
            <w:r>
              <w:rPr>
                <w:rFonts w:eastAsiaTheme="minorEastAsia"/>
                <w:b/>
                <w:bCs/>
                <w:color w:val="0070C0"/>
                <w:lang w:val="en-US" w:eastAsia="zh-CN"/>
              </w:rPr>
              <w:t xml:space="preserve"> 5-</w:t>
            </w:r>
            <w:r>
              <w:rPr>
                <w:rFonts w:eastAsiaTheme="minorEastAsia" w:hint="eastAsia"/>
                <w:b/>
                <w:bCs/>
                <w:color w:val="0070C0"/>
                <w:lang w:val="en-US" w:eastAsia="zh-CN"/>
              </w:rPr>
              <w:t>1</w:t>
            </w:r>
            <w:r>
              <w:rPr>
                <w:rFonts w:eastAsiaTheme="minorEastAsia"/>
                <w:lang w:val="en-US" w:eastAsia="zh-CN"/>
              </w:rPr>
              <w:t xml:space="preserve"> are needed </w:t>
            </w:r>
          </w:p>
          <w:p w14:paraId="7015D182" w14:textId="77777777" w:rsidR="00B40D69" w:rsidRDefault="001F02A9" w:rsidP="001F02A9">
            <w:pPr>
              <w:spacing w:after="120"/>
              <w:rPr>
                <w:rFonts w:eastAsiaTheme="minorEastAsia"/>
                <w:lang w:val="en-US" w:eastAsia="zh-CN"/>
              </w:rPr>
            </w:pPr>
            <w:r>
              <w:rPr>
                <w:rFonts w:eastAsiaTheme="minorEastAsia"/>
                <w:lang w:val="en-US" w:eastAsia="zh-CN"/>
              </w:rPr>
              <w:t xml:space="preserve">1. </w:t>
            </w:r>
            <w:r w:rsidRPr="001F02A9">
              <w:rPr>
                <w:rFonts w:eastAsiaTheme="minorEastAsia"/>
                <w:lang w:val="en-US" w:eastAsia="zh-CN"/>
              </w:rPr>
              <w:t xml:space="preserve">19 cells (3 sites per cell) </w:t>
            </w:r>
            <w:r>
              <w:rPr>
                <w:rFonts w:eastAsiaTheme="minorEastAsia"/>
                <w:lang w:val="en-US" w:eastAsia="zh-CN"/>
              </w:rPr>
              <w:t xml:space="preserve">for TN network” is needed [from </w:t>
            </w:r>
            <w:proofErr w:type="spellStart"/>
            <w:r>
              <w:rPr>
                <w:rFonts w:eastAsiaTheme="minorEastAsia"/>
                <w:lang w:val="en-US" w:eastAsia="zh-CN"/>
              </w:rPr>
              <w:t>Qualcom</w:t>
            </w:r>
            <w:proofErr w:type="spellEnd"/>
            <w:r>
              <w:rPr>
                <w:rFonts w:eastAsiaTheme="minorEastAsia"/>
                <w:lang w:val="en-US" w:eastAsia="zh-CN"/>
              </w:rPr>
              <w:t>]</w:t>
            </w:r>
          </w:p>
          <w:p w14:paraId="10136296" w14:textId="77777777" w:rsidR="001F02A9" w:rsidRPr="00D07929" w:rsidRDefault="001F02A9" w:rsidP="001F02A9">
            <w:pPr>
              <w:spacing w:after="120"/>
              <w:rPr>
                <w:rFonts w:eastAsiaTheme="minorEastAsia"/>
                <w:lang w:val="en-US" w:eastAsia="zh-CN"/>
              </w:rPr>
            </w:pPr>
            <w:r>
              <w:rPr>
                <w:rFonts w:eastAsiaTheme="minorEastAsia"/>
                <w:lang w:val="en-US" w:eastAsia="zh-CN"/>
              </w:rPr>
              <w:t>2. Network shift [from Huawei]</w:t>
            </w:r>
          </w:p>
        </w:tc>
      </w:tr>
      <w:tr w:rsidR="00B40D69" w:rsidRPr="00D07929" w14:paraId="223B83ED" w14:textId="77777777" w:rsidTr="00760518">
        <w:tc>
          <w:tcPr>
            <w:tcW w:w="1601" w:type="dxa"/>
          </w:tcPr>
          <w:p w14:paraId="3FCB5DA4" w14:textId="77777777" w:rsidR="00B40D69" w:rsidRPr="00D07929" w:rsidRDefault="001F02A9" w:rsidP="00760518">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8030" w:type="dxa"/>
          </w:tcPr>
          <w:p w14:paraId="77D42FD2" w14:textId="77777777" w:rsidR="00B40D69" w:rsidRPr="00D07929" w:rsidRDefault="001F02A9" w:rsidP="00760518">
            <w:pPr>
              <w:spacing w:after="120"/>
              <w:rPr>
                <w:rFonts w:eastAsiaTheme="minorEastAsia"/>
                <w:lang w:val="en-US" w:eastAsia="zh-CN"/>
              </w:rPr>
            </w:pPr>
            <w:r w:rsidRPr="001F02A9">
              <w:rPr>
                <w:sz w:val="21"/>
                <w:szCs w:val="21"/>
              </w:rPr>
              <w:t>[Network shift means] to consider the uncoordinated operation between two adjacent channel operators.</w:t>
            </w:r>
          </w:p>
        </w:tc>
      </w:tr>
      <w:tr w:rsidR="001F02A9" w:rsidRPr="00D07929" w14:paraId="769C945C" w14:textId="77777777" w:rsidTr="00760518">
        <w:tc>
          <w:tcPr>
            <w:tcW w:w="1601" w:type="dxa"/>
          </w:tcPr>
          <w:p w14:paraId="6040DFA8" w14:textId="77777777" w:rsidR="001F02A9" w:rsidRPr="00D07929" w:rsidRDefault="001F02A9" w:rsidP="001F02A9">
            <w:pPr>
              <w:spacing w:after="120"/>
              <w:rPr>
                <w:rFonts w:eastAsiaTheme="minorEastAsia"/>
                <w:lang w:val="en-US" w:eastAsia="zh-CN"/>
              </w:rPr>
            </w:pPr>
            <w:r w:rsidRPr="00D07929">
              <w:rPr>
                <w:rFonts w:eastAsiaTheme="minorEastAsia"/>
                <w:b/>
                <w:bCs/>
                <w:lang w:val="en-US" w:eastAsia="zh-CN"/>
              </w:rPr>
              <w:t>Company</w:t>
            </w:r>
          </w:p>
        </w:tc>
        <w:tc>
          <w:tcPr>
            <w:tcW w:w="8030" w:type="dxa"/>
          </w:tcPr>
          <w:p w14:paraId="33D11197" w14:textId="77777777" w:rsidR="001F02A9" w:rsidRPr="00D07929" w:rsidRDefault="001F02A9" w:rsidP="001F02A9">
            <w:pPr>
              <w:spacing w:after="120"/>
              <w:rPr>
                <w:rFonts w:eastAsiaTheme="minorEastAsia"/>
                <w:lang w:val="en-US" w:eastAsia="zh-CN"/>
              </w:rPr>
            </w:pPr>
            <w:r w:rsidRPr="00D07929">
              <w:rPr>
                <w:rFonts w:eastAsiaTheme="minorEastAsia"/>
                <w:b/>
                <w:bCs/>
                <w:lang w:val="en-US" w:eastAsia="zh-CN"/>
              </w:rPr>
              <w:t>Comments</w:t>
            </w:r>
          </w:p>
        </w:tc>
      </w:tr>
      <w:tr w:rsidR="001F02A9" w:rsidRPr="00D07929" w14:paraId="0F0C4992" w14:textId="77777777" w:rsidTr="00760518">
        <w:tc>
          <w:tcPr>
            <w:tcW w:w="1601" w:type="dxa"/>
          </w:tcPr>
          <w:p w14:paraId="6FF48AB3" w14:textId="77777777" w:rsidR="001F02A9" w:rsidRPr="00D07929" w:rsidRDefault="002E50E5" w:rsidP="001F02A9">
            <w:pPr>
              <w:spacing w:after="120"/>
              <w:rPr>
                <w:rFonts w:eastAsiaTheme="minorEastAsia"/>
                <w:lang w:val="en-US" w:eastAsia="zh-CN"/>
              </w:rPr>
            </w:pPr>
            <w:r>
              <w:rPr>
                <w:rFonts w:eastAsiaTheme="minorEastAsia"/>
                <w:lang w:val="en-US" w:eastAsia="zh-CN"/>
              </w:rPr>
              <w:t>Ericsson</w:t>
            </w:r>
          </w:p>
        </w:tc>
        <w:tc>
          <w:tcPr>
            <w:tcW w:w="8030" w:type="dxa"/>
          </w:tcPr>
          <w:p w14:paraId="1379E9D8" w14:textId="77777777" w:rsidR="001F02A9" w:rsidRDefault="002E50E5" w:rsidP="001F02A9">
            <w:pPr>
              <w:spacing w:after="120"/>
              <w:rPr>
                <w:rFonts w:eastAsiaTheme="minorEastAsia"/>
                <w:lang w:val="en-US" w:eastAsia="zh-CN"/>
              </w:rPr>
            </w:pPr>
            <w:r>
              <w:rPr>
                <w:rFonts w:eastAsiaTheme="minorEastAsia"/>
                <w:lang w:val="en-US" w:eastAsia="zh-CN"/>
              </w:rPr>
              <w:t>Issue 5-1:</w:t>
            </w:r>
          </w:p>
          <w:p w14:paraId="470CBDD6" w14:textId="77777777" w:rsidR="00D33E29" w:rsidRDefault="00D33E29" w:rsidP="001F02A9">
            <w:pPr>
              <w:spacing w:after="120"/>
              <w:rPr>
                <w:rFonts w:eastAsiaTheme="minorEastAsia"/>
                <w:lang w:val="en-US" w:eastAsia="zh-CN"/>
              </w:rPr>
            </w:pPr>
            <w:r>
              <w:rPr>
                <w:rFonts w:eastAsiaTheme="minorEastAsia"/>
                <w:lang w:val="en-US" w:eastAsia="zh-CN"/>
              </w:rPr>
              <w:lastRenderedPageBreak/>
              <w:t>Agree with the tentative agreements</w:t>
            </w:r>
          </w:p>
          <w:p w14:paraId="4EDBA7B0" w14:textId="77777777" w:rsidR="002E50E5" w:rsidRDefault="002E50E5" w:rsidP="002E50E5">
            <w:pPr>
              <w:spacing w:after="120"/>
              <w:rPr>
                <w:rFonts w:eastAsiaTheme="minorEastAsia"/>
                <w:lang w:val="en-US" w:eastAsia="zh-CN"/>
              </w:rPr>
            </w:pPr>
            <w:r>
              <w:rPr>
                <w:rFonts w:eastAsiaTheme="minorEastAsia"/>
                <w:lang w:val="en-US" w:eastAsia="zh-CN"/>
              </w:rPr>
              <w:t>Issue 5-2:</w:t>
            </w:r>
          </w:p>
          <w:p w14:paraId="5BBCE8D2" w14:textId="77777777" w:rsidR="00D33E29" w:rsidRDefault="00D33E29" w:rsidP="002E50E5">
            <w:pPr>
              <w:spacing w:after="120"/>
              <w:rPr>
                <w:rFonts w:eastAsiaTheme="minorEastAsia"/>
                <w:lang w:val="en-US" w:eastAsia="zh-CN"/>
              </w:rPr>
            </w:pPr>
            <w:r>
              <w:rPr>
                <w:rFonts w:eastAsiaTheme="minorEastAsia"/>
                <w:lang w:val="en-US" w:eastAsia="zh-CN"/>
              </w:rPr>
              <w:t>2GHz FDD is agreeable.</w:t>
            </w:r>
          </w:p>
          <w:p w14:paraId="793CB0FA" w14:textId="77777777" w:rsidR="002E50E5" w:rsidRDefault="002E50E5" w:rsidP="002E50E5">
            <w:pPr>
              <w:spacing w:after="120"/>
              <w:rPr>
                <w:rFonts w:eastAsiaTheme="minorEastAsia"/>
                <w:lang w:val="en-US" w:eastAsia="zh-CN"/>
              </w:rPr>
            </w:pPr>
            <w:r>
              <w:rPr>
                <w:rFonts w:eastAsiaTheme="minorEastAsia"/>
                <w:lang w:val="en-US" w:eastAsia="zh-CN"/>
              </w:rPr>
              <w:t>Issue 5-3:</w:t>
            </w:r>
          </w:p>
          <w:p w14:paraId="285E6E38" w14:textId="77777777" w:rsidR="00C011FB" w:rsidRDefault="00C011FB" w:rsidP="002E50E5">
            <w:pPr>
              <w:spacing w:after="120"/>
              <w:rPr>
                <w:rFonts w:eastAsiaTheme="minorEastAsia"/>
                <w:lang w:val="en-US" w:eastAsia="zh-CN"/>
              </w:rPr>
            </w:pPr>
            <w:r>
              <w:rPr>
                <w:rFonts w:eastAsiaTheme="minorEastAsia"/>
                <w:lang w:val="en-US" w:eastAsia="zh-CN"/>
              </w:rPr>
              <w:t>As mentioned during the 1</w:t>
            </w:r>
            <w:r w:rsidRPr="00C011FB">
              <w:rPr>
                <w:rFonts w:eastAsiaTheme="minorEastAsia"/>
                <w:vertAlign w:val="superscript"/>
                <w:lang w:val="en-US" w:eastAsia="zh-CN"/>
              </w:rPr>
              <w:t>st</w:t>
            </w:r>
            <w:r>
              <w:rPr>
                <w:rFonts w:eastAsiaTheme="minorEastAsia"/>
                <w:lang w:val="en-US" w:eastAsia="zh-CN"/>
              </w:rPr>
              <w:t xml:space="preserve"> round, before agreeing on any parameter, we should understand which model is proposed, this is still unclear…</w:t>
            </w:r>
          </w:p>
          <w:p w14:paraId="49B71683" w14:textId="77777777" w:rsidR="002E50E5" w:rsidRDefault="002E50E5" w:rsidP="002E50E5">
            <w:pPr>
              <w:spacing w:after="120"/>
              <w:rPr>
                <w:rFonts w:eastAsiaTheme="minorEastAsia"/>
                <w:lang w:val="en-US" w:eastAsia="zh-CN"/>
              </w:rPr>
            </w:pPr>
            <w:r>
              <w:rPr>
                <w:rFonts w:eastAsiaTheme="minorEastAsia"/>
                <w:lang w:val="en-US" w:eastAsia="zh-CN"/>
              </w:rPr>
              <w:t>Issue 5-4:</w:t>
            </w:r>
          </w:p>
          <w:p w14:paraId="0FE773F6" w14:textId="77777777" w:rsidR="002E50E5" w:rsidRDefault="002E50E5" w:rsidP="002E50E5">
            <w:pPr>
              <w:spacing w:after="120"/>
              <w:rPr>
                <w:rFonts w:eastAsiaTheme="minorEastAsia"/>
                <w:lang w:val="en-US" w:eastAsia="zh-CN"/>
              </w:rPr>
            </w:pPr>
            <w:r>
              <w:rPr>
                <w:rFonts w:eastAsiaTheme="minorEastAsia"/>
                <w:lang w:val="en-US" w:eastAsia="zh-CN"/>
              </w:rPr>
              <w:t>Issue 5-5:</w:t>
            </w:r>
          </w:p>
          <w:p w14:paraId="3D586C13" w14:textId="77777777" w:rsidR="00AE4A47" w:rsidRDefault="00AE4A47" w:rsidP="002E50E5">
            <w:pPr>
              <w:spacing w:after="120"/>
              <w:rPr>
                <w:rFonts w:eastAsiaTheme="minorEastAsia"/>
                <w:lang w:val="en-US" w:eastAsia="zh-CN"/>
              </w:rPr>
            </w:pPr>
            <w:r>
              <w:rPr>
                <w:rFonts w:eastAsiaTheme="minorEastAsia"/>
                <w:lang w:val="en-US" w:eastAsia="zh-CN"/>
              </w:rPr>
              <w:t xml:space="preserve">Agree, this is common practice in RAN4 and </w:t>
            </w:r>
            <w:r w:rsidR="00A9184C">
              <w:rPr>
                <w:rFonts w:eastAsiaTheme="minorEastAsia"/>
                <w:lang w:val="en-US" w:eastAsia="zh-CN"/>
              </w:rPr>
              <w:t xml:space="preserve">here HAPS is supposed to </w:t>
            </w:r>
            <w:proofErr w:type="gramStart"/>
            <w:r w:rsidR="00A9184C">
              <w:rPr>
                <w:rFonts w:eastAsiaTheme="minorEastAsia"/>
                <w:lang w:val="en-US" w:eastAsia="zh-CN"/>
              </w:rPr>
              <w:t>used</w:t>
            </w:r>
            <w:proofErr w:type="gramEnd"/>
            <w:r w:rsidR="00A9184C">
              <w:rPr>
                <w:rFonts w:eastAsiaTheme="minorEastAsia"/>
                <w:lang w:val="en-US" w:eastAsia="zh-CN"/>
              </w:rPr>
              <w:t xml:space="preserve"> IMT spectrum.</w:t>
            </w:r>
          </w:p>
          <w:p w14:paraId="0436E83A" w14:textId="77777777" w:rsidR="002E50E5" w:rsidRDefault="002E50E5" w:rsidP="002E50E5">
            <w:pPr>
              <w:spacing w:after="120"/>
              <w:rPr>
                <w:rFonts w:eastAsiaTheme="minorEastAsia"/>
                <w:lang w:val="en-US" w:eastAsia="zh-CN"/>
              </w:rPr>
            </w:pPr>
            <w:r>
              <w:rPr>
                <w:rFonts w:eastAsiaTheme="minorEastAsia"/>
                <w:lang w:val="en-US" w:eastAsia="zh-CN"/>
              </w:rPr>
              <w:t>Issue 5-6:</w:t>
            </w:r>
          </w:p>
          <w:p w14:paraId="4977ABF2" w14:textId="77777777" w:rsidR="002E50E5" w:rsidRPr="00D07929" w:rsidRDefault="008418D8" w:rsidP="001F02A9">
            <w:pPr>
              <w:spacing w:after="120"/>
              <w:rPr>
                <w:rFonts w:eastAsiaTheme="minorEastAsia"/>
                <w:lang w:val="en-US" w:eastAsia="zh-CN"/>
              </w:rPr>
            </w:pPr>
            <w:r>
              <w:rPr>
                <w:rFonts w:eastAsiaTheme="minorEastAsia"/>
                <w:lang w:val="en-US" w:eastAsia="zh-CN"/>
              </w:rPr>
              <w:t>Based on the use case, this should be the assumption indeed.</w:t>
            </w:r>
          </w:p>
        </w:tc>
      </w:tr>
      <w:tr w:rsidR="000B776B" w:rsidRPr="00D07929" w14:paraId="5D98ED68" w14:textId="77777777" w:rsidTr="00760518">
        <w:tc>
          <w:tcPr>
            <w:tcW w:w="1601" w:type="dxa"/>
          </w:tcPr>
          <w:p w14:paraId="656F13AB" w14:textId="77777777" w:rsidR="000B776B" w:rsidRPr="00D07929" w:rsidRDefault="000B776B" w:rsidP="001F02A9">
            <w:pPr>
              <w:spacing w:after="120"/>
              <w:rPr>
                <w:rFonts w:eastAsiaTheme="minorEastAsia"/>
                <w:lang w:val="en-US" w:eastAsia="zh-CN"/>
              </w:rPr>
            </w:pPr>
            <w:r>
              <w:rPr>
                <w:rFonts w:eastAsiaTheme="minorEastAsia"/>
                <w:lang w:val="en-US" w:eastAsia="zh-CN"/>
              </w:rPr>
              <w:lastRenderedPageBreak/>
              <w:t>Qualcomm</w:t>
            </w:r>
          </w:p>
        </w:tc>
        <w:tc>
          <w:tcPr>
            <w:tcW w:w="8030" w:type="dxa"/>
          </w:tcPr>
          <w:p w14:paraId="715278B6" w14:textId="77777777" w:rsidR="000B776B" w:rsidRDefault="000B776B" w:rsidP="00B0292D">
            <w:pPr>
              <w:spacing w:after="120"/>
              <w:rPr>
                <w:rFonts w:eastAsiaTheme="minorEastAsia"/>
                <w:lang w:val="en-US" w:eastAsia="zh-CN"/>
              </w:rPr>
            </w:pPr>
            <w:r>
              <w:rPr>
                <w:rFonts w:eastAsiaTheme="minorEastAsia"/>
                <w:lang w:val="en-US" w:eastAsia="zh-CN"/>
              </w:rPr>
              <w:t>Issue 5-1:</w:t>
            </w:r>
          </w:p>
          <w:p w14:paraId="03EDC60C" w14:textId="77777777" w:rsidR="000B776B" w:rsidRDefault="000B776B" w:rsidP="00B0292D">
            <w:pPr>
              <w:spacing w:after="120"/>
              <w:rPr>
                <w:rFonts w:eastAsiaTheme="minorEastAsia"/>
                <w:lang w:val="en-US" w:eastAsia="zh-CN"/>
              </w:rPr>
            </w:pPr>
            <w:r>
              <w:rPr>
                <w:rFonts w:eastAsiaTheme="minorEastAsia"/>
                <w:lang w:val="en-US" w:eastAsia="zh-CN"/>
              </w:rPr>
              <w:t>OK with the tentative agreements</w:t>
            </w:r>
          </w:p>
          <w:p w14:paraId="53D36B70" w14:textId="77777777" w:rsidR="000B776B" w:rsidRDefault="000B776B" w:rsidP="00B0292D">
            <w:pPr>
              <w:spacing w:after="120"/>
              <w:rPr>
                <w:rFonts w:eastAsiaTheme="minorEastAsia"/>
                <w:lang w:val="en-US" w:eastAsia="zh-CN"/>
              </w:rPr>
            </w:pPr>
            <w:r>
              <w:rPr>
                <w:rFonts w:eastAsiaTheme="minorEastAsia"/>
                <w:lang w:val="en-US" w:eastAsia="zh-CN"/>
              </w:rPr>
              <w:t>Issue 5-2:</w:t>
            </w:r>
          </w:p>
          <w:p w14:paraId="70CD808D" w14:textId="77777777" w:rsidR="000B776B" w:rsidRDefault="000B776B" w:rsidP="00B0292D">
            <w:pPr>
              <w:spacing w:after="120"/>
              <w:rPr>
                <w:rFonts w:eastAsiaTheme="minorEastAsia"/>
                <w:lang w:val="en-US" w:eastAsia="zh-CN"/>
              </w:rPr>
            </w:pPr>
            <w:r>
              <w:rPr>
                <w:rFonts w:eastAsiaTheme="minorEastAsia"/>
                <w:lang w:val="en-US" w:eastAsia="zh-CN"/>
              </w:rPr>
              <w:t>OK with the tentative agreements</w:t>
            </w:r>
          </w:p>
          <w:p w14:paraId="16C98B66" w14:textId="77777777" w:rsidR="000B776B" w:rsidRDefault="000B776B" w:rsidP="00B0292D">
            <w:pPr>
              <w:spacing w:after="120"/>
              <w:rPr>
                <w:rFonts w:eastAsiaTheme="minorEastAsia"/>
                <w:lang w:val="en-US" w:eastAsia="zh-CN"/>
              </w:rPr>
            </w:pPr>
            <w:r>
              <w:rPr>
                <w:rFonts w:eastAsiaTheme="minorEastAsia"/>
                <w:lang w:val="en-US" w:eastAsia="zh-CN"/>
              </w:rPr>
              <w:t>Issue 5-5:</w:t>
            </w:r>
          </w:p>
          <w:p w14:paraId="4CF58A5E" w14:textId="77777777" w:rsidR="000B776B" w:rsidRDefault="000B776B" w:rsidP="00B0292D">
            <w:pPr>
              <w:spacing w:after="120"/>
              <w:rPr>
                <w:rFonts w:eastAsiaTheme="minorEastAsia"/>
                <w:lang w:val="en-US" w:eastAsia="zh-CN"/>
              </w:rPr>
            </w:pPr>
            <w:r>
              <w:rPr>
                <w:rFonts w:eastAsiaTheme="minorEastAsia"/>
                <w:lang w:val="en-US" w:eastAsia="zh-CN"/>
              </w:rPr>
              <w:t>OK with the tentative agreements</w:t>
            </w:r>
          </w:p>
          <w:p w14:paraId="02CA087A" w14:textId="77777777" w:rsidR="000B776B" w:rsidRDefault="000B776B" w:rsidP="00B0292D">
            <w:pPr>
              <w:spacing w:after="120"/>
              <w:rPr>
                <w:rFonts w:eastAsiaTheme="minorEastAsia"/>
                <w:lang w:val="en-US" w:eastAsia="zh-CN"/>
              </w:rPr>
            </w:pPr>
            <w:r>
              <w:rPr>
                <w:rFonts w:eastAsiaTheme="minorEastAsia"/>
                <w:lang w:val="en-US" w:eastAsia="zh-CN"/>
              </w:rPr>
              <w:t>Issue 5-6:</w:t>
            </w:r>
          </w:p>
          <w:p w14:paraId="1BB3D902" w14:textId="77777777" w:rsidR="000B776B" w:rsidRPr="00D07929" w:rsidRDefault="000B776B" w:rsidP="001F02A9">
            <w:pPr>
              <w:spacing w:after="120"/>
              <w:rPr>
                <w:rFonts w:eastAsiaTheme="minorEastAsia"/>
                <w:lang w:val="en-US" w:eastAsia="zh-CN"/>
              </w:rPr>
            </w:pPr>
            <w:r>
              <w:rPr>
                <w:rFonts w:eastAsiaTheme="minorEastAsia"/>
                <w:lang w:val="en-US" w:eastAsia="zh-CN"/>
              </w:rPr>
              <w:t xml:space="preserve">Too early with the conclusion on UE requirements. </w:t>
            </w:r>
          </w:p>
        </w:tc>
      </w:tr>
      <w:tr w:rsidR="00461601" w:rsidRPr="00D07929" w14:paraId="29AC3735" w14:textId="77777777" w:rsidTr="00760518">
        <w:tc>
          <w:tcPr>
            <w:tcW w:w="1601" w:type="dxa"/>
          </w:tcPr>
          <w:p w14:paraId="4ED88ACB" w14:textId="77777777" w:rsidR="00461601" w:rsidRPr="00301C69" w:rsidRDefault="00461601" w:rsidP="001F02A9">
            <w:pPr>
              <w:spacing w:after="120"/>
              <w:rPr>
                <w:lang w:val="en-US" w:eastAsia="ja-JP"/>
              </w:rPr>
            </w:pPr>
            <w:r w:rsidRPr="00461601">
              <w:rPr>
                <w:lang w:val="en-US" w:eastAsia="ja-JP"/>
              </w:rPr>
              <w:t>SoftBank</w:t>
            </w:r>
          </w:p>
        </w:tc>
        <w:tc>
          <w:tcPr>
            <w:tcW w:w="8030" w:type="dxa"/>
          </w:tcPr>
          <w:p w14:paraId="645169AE" w14:textId="77777777" w:rsidR="00461601" w:rsidRPr="00461601" w:rsidRDefault="00461601" w:rsidP="00461601">
            <w:pPr>
              <w:spacing w:after="120"/>
              <w:rPr>
                <w:rFonts w:eastAsiaTheme="minorEastAsia"/>
                <w:lang w:val="en-US" w:eastAsia="zh-CN"/>
              </w:rPr>
            </w:pPr>
            <w:r w:rsidRPr="00461601">
              <w:rPr>
                <w:rFonts w:eastAsiaTheme="minorEastAsia"/>
                <w:lang w:val="en-US" w:eastAsia="zh-CN"/>
              </w:rPr>
              <w:t>Issue 5-1: Agree with Nokia for HAPS supports 7 cells.</w:t>
            </w:r>
            <w:r w:rsidRPr="00461601">
              <w:rPr>
                <w:rFonts w:eastAsiaTheme="minorEastAsia"/>
                <w:lang w:val="en-US" w:eastAsia="zh-CN"/>
              </w:rPr>
              <w:br/>
              <w:t>Issue 5-2: Agree. As we mentioned on NTN-[310], note that this band should be used as an example for technical study.</w:t>
            </w:r>
          </w:p>
          <w:p w14:paraId="2250338C" w14:textId="77777777" w:rsidR="00461601" w:rsidRPr="00461601" w:rsidRDefault="00461601" w:rsidP="00461601">
            <w:pPr>
              <w:spacing w:after="120"/>
              <w:rPr>
                <w:rFonts w:eastAsiaTheme="minorEastAsia"/>
                <w:lang w:val="en-US" w:eastAsia="zh-CN"/>
              </w:rPr>
            </w:pPr>
            <w:r w:rsidRPr="00461601">
              <w:rPr>
                <w:rFonts w:eastAsiaTheme="minorEastAsia"/>
                <w:lang w:val="en-US" w:eastAsia="zh-CN"/>
              </w:rPr>
              <w:t>Issue 5-3: Agree with Option 1.</w:t>
            </w:r>
            <w:r w:rsidRPr="00777925">
              <w:rPr>
                <w:rFonts w:eastAsiaTheme="minorEastAsia"/>
                <w:lang w:val="en-US" w:eastAsia="zh-CN"/>
              </w:rPr>
              <w:br/>
            </w:r>
            <w:r w:rsidRPr="00461601">
              <w:rPr>
                <w:rFonts w:eastAsiaTheme="minorEastAsia"/>
                <w:lang w:val="en-US" w:eastAsia="zh-CN"/>
              </w:rPr>
              <w:t>We recognize that this antenna model is based on the parameter currently under consideration in ITU-R and is considered as an active antenna consisting of multiple elements. However, it is also considered that beamforming is to be used to fix the footprint on earth like satellites rather than beam-steering to UE since HAPS would be mainly used for rural areas.</w:t>
            </w:r>
          </w:p>
          <w:p w14:paraId="79D63495" w14:textId="77777777" w:rsidR="00461601" w:rsidRPr="00461601" w:rsidRDefault="00461601" w:rsidP="00461601">
            <w:pPr>
              <w:spacing w:after="120"/>
              <w:rPr>
                <w:rFonts w:eastAsiaTheme="minorEastAsia"/>
                <w:lang w:val="en-US" w:eastAsia="zh-CN"/>
              </w:rPr>
            </w:pPr>
            <w:r w:rsidRPr="00461601">
              <w:rPr>
                <w:rFonts w:eastAsiaTheme="minorEastAsia"/>
                <w:lang w:val="en-US" w:eastAsia="zh-CN"/>
              </w:rPr>
              <w:t>Issue 5-4: The proposed example p</w:t>
            </w:r>
            <w:r w:rsidRPr="00777925">
              <w:rPr>
                <w:rFonts w:eastAsiaTheme="minorEastAsia"/>
                <w:lang w:val="en-US" w:eastAsia="zh-CN"/>
              </w:rPr>
              <w:t>arameters are a good starting point since they are being studied in ITU-R. We agree to start further discussion based on them.</w:t>
            </w:r>
          </w:p>
        </w:tc>
      </w:tr>
      <w:tr w:rsidR="00C11A4E" w:rsidRPr="00D07929" w14:paraId="63A49FFD" w14:textId="77777777" w:rsidTr="00760518">
        <w:tc>
          <w:tcPr>
            <w:tcW w:w="1601" w:type="dxa"/>
          </w:tcPr>
          <w:p w14:paraId="4ECEC87D" w14:textId="77777777" w:rsidR="00C11A4E" w:rsidRPr="00461601" w:rsidRDefault="00C11A4E" w:rsidP="001F02A9">
            <w:pPr>
              <w:spacing w:after="120"/>
              <w:rPr>
                <w:lang w:val="en-US" w:eastAsia="ja-JP"/>
              </w:rPr>
            </w:pPr>
            <w:r>
              <w:rPr>
                <w:lang w:val="en-US" w:eastAsia="ja-JP"/>
              </w:rPr>
              <w:t>Nokia</w:t>
            </w:r>
          </w:p>
        </w:tc>
        <w:tc>
          <w:tcPr>
            <w:tcW w:w="8030" w:type="dxa"/>
          </w:tcPr>
          <w:p w14:paraId="6DEE5440" w14:textId="77777777" w:rsidR="00C11A4E" w:rsidRDefault="00C11A4E" w:rsidP="00461601">
            <w:pPr>
              <w:spacing w:after="120"/>
              <w:rPr>
                <w:rFonts w:eastAsiaTheme="minorEastAsia"/>
                <w:lang w:val="en-US" w:eastAsia="zh-CN"/>
              </w:rPr>
            </w:pPr>
            <w:r>
              <w:rPr>
                <w:rFonts w:eastAsiaTheme="minorEastAsia"/>
                <w:lang w:val="en-US" w:eastAsia="zh-CN"/>
              </w:rPr>
              <w:t xml:space="preserve">Issue 5-1 We are still not sure if the proposal </w:t>
            </w:r>
            <w:r w:rsidR="00D60713">
              <w:rPr>
                <w:rFonts w:eastAsiaTheme="minorEastAsia"/>
                <w:lang w:val="en-US" w:eastAsia="zh-CN"/>
              </w:rPr>
              <w:t>is</w:t>
            </w:r>
            <w:r>
              <w:rPr>
                <w:rFonts w:eastAsiaTheme="minorEastAsia"/>
                <w:lang w:val="en-US" w:eastAsia="zh-CN"/>
              </w:rPr>
              <w:t xml:space="preserve"> understood correctly </w:t>
            </w:r>
            <w:r w:rsidR="00D60713">
              <w:rPr>
                <w:rFonts w:eastAsiaTheme="minorEastAsia"/>
                <w:lang w:val="en-US" w:eastAsia="zh-CN"/>
              </w:rPr>
              <w:t xml:space="preserve">did Qualcomm perhaps with </w:t>
            </w:r>
            <w:r>
              <w:rPr>
                <w:rFonts w:eastAsiaTheme="minorEastAsia"/>
                <w:lang w:val="en-US" w:eastAsia="zh-CN"/>
              </w:rPr>
              <w:t>“</w:t>
            </w:r>
            <w:r w:rsidRPr="00EE7F0E">
              <w:rPr>
                <w:rFonts w:eastAsiaTheme="minorEastAsia"/>
                <w:lang w:val="en-US" w:eastAsia="zh-CN"/>
              </w:rPr>
              <w:t xml:space="preserve">19 </w:t>
            </w:r>
            <w:r w:rsidRPr="00301C69">
              <w:rPr>
                <w:rFonts w:eastAsiaTheme="minorEastAsia"/>
                <w:u w:val="single"/>
                <w:lang w:val="en-US" w:eastAsia="zh-CN"/>
              </w:rPr>
              <w:t>cells</w:t>
            </w:r>
            <w:r w:rsidRPr="00EE7F0E">
              <w:rPr>
                <w:rFonts w:eastAsiaTheme="minorEastAsia"/>
                <w:lang w:val="en-US" w:eastAsia="zh-CN"/>
              </w:rPr>
              <w:t xml:space="preserve"> (3 </w:t>
            </w:r>
            <w:r w:rsidRPr="00301C69">
              <w:rPr>
                <w:rFonts w:eastAsiaTheme="minorEastAsia"/>
                <w:u w:val="single"/>
                <w:lang w:val="en-US" w:eastAsia="zh-CN"/>
              </w:rPr>
              <w:t>sites</w:t>
            </w:r>
            <w:r w:rsidRPr="00EE7F0E">
              <w:rPr>
                <w:rFonts w:eastAsiaTheme="minorEastAsia"/>
                <w:lang w:val="en-US" w:eastAsia="zh-CN"/>
              </w:rPr>
              <w:t xml:space="preserve"> per </w:t>
            </w:r>
            <w:r w:rsidRPr="00301C69">
              <w:rPr>
                <w:rFonts w:eastAsiaTheme="minorEastAsia"/>
                <w:u w:val="single"/>
                <w:lang w:val="en-US" w:eastAsia="zh-CN"/>
              </w:rPr>
              <w:t>cell</w:t>
            </w:r>
            <w:r w:rsidRPr="00EE7F0E">
              <w:rPr>
                <w:rFonts w:eastAsiaTheme="minorEastAsia"/>
                <w:lang w:val="en-US" w:eastAsia="zh-CN"/>
              </w:rPr>
              <w:t>)</w:t>
            </w:r>
            <w:r>
              <w:rPr>
                <w:rFonts w:eastAsiaTheme="minorEastAsia"/>
                <w:lang w:val="en-US" w:eastAsia="zh-CN"/>
              </w:rPr>
              <w:t>” mean “</w:t>
            </w:r>
            <w:r w:rsidRPr="00EE7F0E">
              <w:rPr>
                <w:rFonts w:eastAsiaTheme="minorEastAsia"/>
                <w:lang w:val="en-US" w:eastAsia="zh-CN"/>
              </w:rPr>
              <w:t xml:space="preserve">19 </w:t>
            </w:r>
            <w:r>
              <w:rPr>
                <w:rFonts w:eastAsiaTheme="minorEastAsia"/>
                <w:u w:val="single"/>
                <w:lang w:val="en-US" w:eastAsia="zh-CN"/>
              </w:rPr>
              <w:t>sites</w:t>
            </w:r>
            <w:r w:rsidRPr="00EE7F0E">
              <w:rPr>
                <w:rFonts w:eastAsiaTheme="minorEastAsia"/>
                <w:lang w:val="en-US" w:eastAsia="zh-CN"/>
              </w:rPr>
              <w:t xml:space="preserve"> (3 </w:t>
            </w:r>
            <w:r w:rsidRPr="00301C69">
              <w:rPr>
                <w:rFonts w:eastAsiaTheme="minorEastAsia"/>
                <w:u w:val="single"/>
                <w:lang w:val="en-US" w:eastAsia="zh-CN"/>
              </w:rPr>
              <w:t>cells</w:t>
            </w:r>
            <w:r w:rsidRPr="00EE7F0E">
              <w:rPr>
                <w:rFonts w:eastAsiaTheme="minorEastAsia"/>
                <w:lang w:val="en-US" w:eastAsia="zh-CN"/>
              </w:rPr>
              <w:t xml:space="preserve"> per </w:t>
            </w:r>
            <w:r>
              <w:rPr>
                <w:rFonts w:eastAsiaTheme="minorEastAsia"/>
                <w:u w:val="single"/>
                <w:lang w:val="en-US" w:eastAsia="zh-CN"/>
              </w:rPr>
              <w:t>site</w:t>
            </w:r>
            <w:r w:rsidRPr="00EE7F0E">
              <w:rPr>
                <w:rFonts w:eastAsiaTheme="minorEastAsia"/>
                <w:lang w:val="en-US" w:eastAsia="zh-CN"/>
              </w:rPr>
              <w:t>)</w:t>
            </w:r>
            <w:r>
              <w:rPr>
                <w:rFonts w:eastAsiaTheme="minorEastAsia"/>
                <w:lang w:val="en-US" w:eastAsia="zh-CN"/>
              </w:rPr>
              <w:t>”</w:t>
            </w:r>
            <w:r w:rsidR="00D60713">
              <w:rPr>
                <w:rFonts w:eastAsiaTheme="minorEastAsia"/>
                <w:lang w:val="en-US" w:eastAsia="zh-CN"/>
              </w:rPr>
              <w:t xml:space="preserve">. In any case we still think </w:t>
            </w:r>
            <w:r w:rsidR="00D60713" w:rsidRPr="00D60713">
              <w:rPr>
                <w:rFonts w:eastAsiaTheme="minorEastAsia"/>
                <w:lang w:val="en-US" w:eastAsia="zh-CN"/>
              </w:rPr>
              <w:t>7 sites (21 cells) with wrap around</w:t>
            </w:r>
            <w:r w:rsidR="00D60713">
              <w:rPr>
                <w:rFonts w:eastAsiaTheme="minorEastAsia"/>
                <w:lang w:val="en-US" w:eastAsia="zh-CN"/>
              </w:rPr>
              <w:t xml:space="preserve"> for TN</w:t>
            </w:r>
            <w:r w:rsidR="00D60713" w:rsidRPr="00D60713">
              <w:rPr>
                <w:rFonts w:eastAsiaTheme="minorEastAsia"/>
                <w:lang w:val="en-US" w:eastAsia="zh-CN"/>
              </w:rPr>
              <w:t xml:space="preserve"> should be sufficient</w:t>
            </w:r>
            <w:r w:rsidR="009D5094">
              <w:rPr>
                <w:rFonts w:eastAsiaTheme="minorEastAsia"/>
                <w:lang w:val="en-US" w:eastAsia="zh-CN"/>
              </w:rPr>
              <w:t>.</w:t>
            </w:r>
            <w:r w:rsidR="00D60713">
              <w:rPr>
                <w:rFonts w:eastAsiaTheme="minorEastAsia"/>
                <w:lang w:val="en-US" w:eastAsia="zh-CN"/>
              </w:rPr>
              <w:t xml:space="preserve"> </w:t>
            </w:r>
            <w:r w:rsidR="009D5094">
              <w:rPr>
                <w:rFonts w:eastAsiaTheme="minorEastAsia"/>
                <w:lang w:val="en-US" w:eastAsia="zh-CN"/>
              </w:rPr>
              <w:t xml:space="preserve">If indeed Qualcomm means </w:t>
            </w:r>
            <w:r w:rsidR="009D5094" w:rsidRPr="009D5094">
              <w:rPr>
                <w:rFonts w:eastAsiaTheme="minorEastAsia"/>
                <w:lang w:val="en-US" w:eastAsia="zh-CN"/>
              </w:rPr>
              <w:t xml:space="preserve">19 sites (57 cells) </w:t>
            </w:r>
            <w:r w:rsidR="009D5094">
              <w:rPr>
                <w:rFonts w:eastAsiaTheme="minorEastAsia"/>
                <w:lang w:val="en-US" w:eastAsia="zh-CN"/>
              </w:rPr>
              <w:t>we could go along with this. However, b</w:t>
            </w:r>
            <w:r w:rsidR="009D5094" w:rsidRPr="009D5094">
              <w:rPr>
                <w:rFonts w:eastAsiaTheme="minorEastAsia"/>
                <w:lang w:val="en-US" w:eastAsia="zh-CN"/>
              </w:rPr>
              <w:t>ase</w:t>
            </w:r>
            <w:r w:rsidR="009D5094">
              <w:rPr>
                <w:rFonts w:eastAsiaTheme="minorEastAsia"/>
                <w:lang w:val="en-US" w:eastAsia="zh-CN"/>
              </w:rPr>
              <w:t>d</w:t>
            </w:r>
            <w:r w:rsidR="009D5094" w:rsidRPr="009D5094">
              <w:rPr>
                <w:rFonts w:eastAsiaTheme="minorEastAsia"/>
                <w:lang w:val="en-US" w:eastAsia="zh-CN"/>
              </w:rPr>
              <w:t xml:space="preserve"> on past experience, the results will be almost the same, but simulation time can be reduced significantly.</w:t>
            </w:r>
            <w:r w:rsidR="009D5094">
              <w:rPr>
                <w:rFonts w:eastAsiaTheme="minorEastAsia"/>
                <w:lang w:val="en-US" w:eastAsia="zh-CN"/>
              </w:rPr>
              <w:t xml:space="preserve"> We would like to make sure we are all of the same understanding before we</w:t>
            </w:r>
            <w:r w:rsidR="00D60713">
              <w:rPr>
                <w:rFonts w:eastAsiaTheme="minorEastAsia"/>
                <w:lang w:val="en-US" w:eastAsia="zh-CN"/>
              </w:rPr>
              <w:t xml:space="preserve"> agree to the tentative agreement without further discussion.</w:t>
            </w:r>
          </w:p>
          <w:p w14:paraId="6B230A37" w14:textId="77777777" w:rsidR="00D60713" w:rsidRDefault="00D60713" w:rsidP="00461601">
            <w:pPr>
              <w:spacing w:after="120"/>
            </w:pPr>
            <w:r>
              <w:rPr>
                <w:rFonts w:eastAsiaTheme="minorEastAsia"/>
                <w:lang w:val="en-US" w:eastAsia="zh-CN"/>
              </w:rPr>
              <w:t xml:space="preserve">Issue 5-2 </w:t>
            </w:r>
            <w:r w:rsidR="009D5094">
              <w:rPr>
                <w:rFonts w:eastAsiaTheme="minorEastAsia"/>
                <w:lang w:val="en-US" w:eastAsia="zh-CN"/>
              </w:rPr>
              <w:t xml:space="preserve">Ok with the </w:t>
            </w:r>
            <w:r w:rsidR="009D5094" w:rsidRPr="00C11A4E">
              <w:rPr>
                <w:rFonts w:eastAsiaTheme="minorEastAsia"/>
                <w:lang w:val="en-US" w:eastAsia="zh-CN"/>
              </w:rPr>
              <w:t>Tentative agreements</w:t>
            </w:r>
            <w:r w:rsidR="009D5094">
              <w:rPr>
                <w:rFonts w:eastAsiaTheme="minorEastAsia"/>
                <w:lang w:val="en-US" w:eastAsia="zh-CN"/>
              </w:rPr>
              <w:t xml:space="preserve"> – we can note that this correspond to </w:t>
            </w:r>
            <w:proofErr w:type="gramStart"/>
            <w:r w:rsidR="009D5094">
              <w:rPr>
                <w:rFonts w:eastAsiaTheme="minorEastAsia"/>
                <w:lang w:val="en-US" w:eastAsia="zh-CN"/>
              </w:rPr>
              <w:t>n1</w:t>
            </w:r>
            <w:r w:rsidR="009D5094">
              <w:t>(</w:t>
            </w:r>
            <w:proofErr w:type="gramEnd"/>
            <w:r w:rsidR="009D5094">
              <w:t xml:space="preserve">UL 1920-1980, DL 2110-2170 MHz). We are okay to make a note stating that this band is chosen </w:t>
            </w:r>
            <w:r w:rsidR="009D5094" w:rsidRPr="009D5094">
              <w:t>as an example for technical study.</w:t>
            </w:r>
          </w:p>
          <w:p w14:paraId="3A4BE0A2" w14:textId="77777777" w:rsidR="00BD6FFF" w:rsidRDefault="00BD6FFF" w:rsidP="00BD6FFF">
            <w:pPr>
              <w:pStyle w:val="a8"/>
              <w:rPr>
                <w:lang w:val="en-US"/>
              </w:rPr>
            </w:pPr>
            <w:r>
              <w:t xml:space="preserve">For TDD coexistence, only the worst-case scenario should be considered, i.e., HAPS and TN are </w:t>
            </w:r>
            <w:r>
              <w:rPr>
                <w:lang w:val="en-US"/>
              </w:rPr>
              <w:t xml:space="preserve">completely out of sync, which leads to only two additional simulation cases. Case 1: HAPS DL inflicting TN UL (ACLR study). Case 2: TN DL inflicting HAPS UL (ACS study). Other cases (HAPS DL-&gt;TN DL, TN UL -&gt; HAPS UL) will be covered by FDD study. So including TDD does not seem to increase a lot of workload. We can provide TDD simulation results. </w:t>
            </w:r>
          </w:p>
          <w:p w14:paraId="0BF57C0C" w14:textId="77777777" w:rsidR="009D5094" w:rsidRPr="00461601" w:rsidRDefault="009D5094" w:rsidP="00301C69">
            <w:pPr>
              <w:pStyle w:val="a8"/>
              <w:rPr>
                <w:rFonts w:eastAsiaTheme="minorEastAsia"/>
                <w:lang w:val="en-US" w:eastAsia="zh-CN"/>
              </w:rPr>
            </w:pPr>
            <w:r>
              <w:t xml:space="preserve">Issue </w:t>
            </w:r>
            <w:r w:rsidR="00BD6FFF">
              <w:t xml:space="preserve">5-5/6 </w:t>
            </w:r>
            <w:r w:rsidR="00BD6FFF">
              <w:rPr>
                <w:rFonts w:eastAsiaTheme="minorEastAsia"/>
                <w:lang w:val="en-US" w:eastAsia="zh-CN"/>
              </w:rPr>
              <w:t xml:space="preserve">Ok with the </w:t>
            </w:r>
            <w:r w:rsidR="00BD6FFF" w:rsidRPr="00C11A4E">
              <w:rPr>
                <w:rFonts w:eastAsiaTheme="minorEastAsia"/>
                <w:lang w:val="en-US" w:eastAsia="zh-CN"/>
              </w:rPr>
              <w:t>Tentative agreement</w:t>
            </w:r>
          </w:p>
        </w:tc>
      </w:tr>
      <w:tr w:rsidR="00F36B71" w:rsidRPr="00D07929" w14:paraId="0C82CAA2" w14:textId="77777777" w:rsidTr="00760518">
        <w:tc>
          <w:tcPr>
            <w:tcW w:w="1601" w:type="dxa"/>
          </w:tcPr>
          <w:p w14:paraId="0954BD52" w14:textId="447BBF5F" w:rsidR="00F36B71" w:rsidRDefault="00F36B71" w:rsidP="001F02A9">
            <w:pPr>
              <w:spacing w:after="120"/>
              <w:rPr>
                <w:lang w:val="en-US" w:eastAsia="ja-JP"/>
              </w:rPr>
            </w:pPr>
            <w:r>
              <w:rPr>
                <w:lang w:val="en-US" w:eastAsia="ja-JP"/>
              </w:rPr>
              <w:t>Qualcomm</w:t>
            </w:r>
          </w:p>
        </w:tc>
        <w:tc>
          <w:tcPr>
            <w:tcW w:w="8030" w:type="dxa"/>
          </w:tcPr>
          <w:p w14:paraId="34BFFC51" w14:textId="77777777" w:rsidR="00F36B71" w:rsidRDefault="00F36B71" w:rsidP="00461601">
            <w:pPr>
              <w:spacing w:after="120"/>
              <w:rPr>
                <w:rFonts w:eastAsiaTheme="minorEastAsia"/>
                <w:lang w:val="en-US" w:eastAsia="zh-CN"/>
              </w:rPr>
            </w:pPr>
            <w:r>
              <w:rPr>
                <w:rFonts w:eastAsiaTheme="minorEastAsia"/>
                <w:lang w:val="en-US" w:eastAsia="zh-CN"/>
              </w:rPr>
              <w:t>Response to Nokia:</w:t>
            </w:r>
          </w:p>
          <w:p w14:paraId="12EF970F" w14:textId="05D52ECE" w:rsidR="00F36B71" w:rsidRDefault="00F36B71" w:rsidP="00461601">
            <w:pPr>
              <w:spacing w:after="120"/>
              <w:rPr>
                <w:rFonts w:eastAsiaTheme="minorEastAsia"/>
                <w:lang w:val="en-US" w:eastAsia="zh-CN"/>
              </w:rPr>
            </w:pPr>
            <w:r>
              <w:rPr>
                <w:rFonts w:eastAsiaTheme="minorEastAsia"/>
                <w:lang w:val="en-US" w:eastAsia="zh-CN"/>
              </w:rPr>
              <w:lastRenderedPageBreak/>
              <w:t xml:space="preserve">Sorry for the late response. Yes, we </w:t>
            </w:r>
            <w:r w:rsidR="00F727D2">
              <w:rPr>
                <w:rFonts w:eastAsiaTheme="minorEastAsia"/>
                <w:lang w:val="en-US" w:eastAsia="zh-CN"/>
              </w:rPr>
              <w:t>meant</w:t>
            </w:r>
            <w:r>
              <w:rPr>
                <w:rFonts w:eastAsiaTheme="minorEastAsia"/>
                <w:lang w:val="en-US" w:eastAsia="zh-CN"/>
              </w:rPr>
              <w:t xml:space="preserve"> 19 sites with 3 cells per site</w:t>
            </w:r>
            <w:r w:rsidR="00F727D2">
              <w:rPr>
                <w:rFonts w:eastAsiaTheme="minorEastAsia"/>
                <w:lang w:val="en-US" w:eastAsia="zh-CN"/>
              </w:rPr>
              <w:t xml:space="preserve"> (57 cells)</w:t>
            </w:r>
            <w:r>
              <w:rPr>
                <w:rFonts w:eastAsiaTheme="minorEastAsia"/>
                <w:lang w:val="en-US" w:eastAsia="zh-CN"/>
              </w:rPr>
              <w:t xml:space="preserve"> which is typical cell layout for TN network</w:t>
            </w:r>
            <w:r w:rsidR="00197D23">
              <w:rPr>
                <w:rFonts w:eastAsiaTheme="minorEastAsia"/>
                <w:lang w:val="en-US" w:eastAsia="zh-CN"/>
              </w:rPr>
              <w:t xml:space="preserve"> in co-ex simulation</w:t>
            </w:r>
            <w:r>
              <w:rPr>
                <w:rFonts w:eastAsiaTheme="minorEastAsia"/>
                <w:lang w:val="en-US" w:eastAsia="zh-CN"/>
              </w:rPr>
              <w:t>.</w:t>
            </w:r>
          </w:p>
        </w:tc>
      </w:tr>
      <w:tr w:rsidR="00445592" w:rsidRPr="00D07929" w14:paraId="6B0A5800" w14:textId="77777777" w:rsidTr="00760518">
        <w:tc>
          <w:tcPr>
            <w:tcW w:w="1601" w:type="dxa"/>
          </w:tcPr>
          <w:p w14:paraId="46ED39A6" w14:textId="5D14296F" w:rsidR="00445592" w:rsidRDefault="00445592" w:rsidP="001F02A9">
            <w:pPr>
              <w:spacing w:after="120"/>
              <w:rPr>
                <w:lang w:val="en-US" w:eastAsia="ja-JP"/>
              </w:rPr>
            </w:pPr>
            <w:r>
              <w:rPr>
                <w:lang w:val="en-US" w:eastAsia="ja-JP"/>
              </w:rPr>
              <w:lastRenderedPageBreak/>
              <w:t>Nokia</w:t>
            </w:r>
          </w:p>
        </w:tc>
        <w:tc>
          <w:tcPr>
            <w:tcW w:w="8030" w:type="dxa"/>
          </w:tcPr>
          <w:p w14:paraId="15C96A93" w14:textId="2C884DA8" w:rsidR="00445592" w:rsidRDefault="00445592" w:rsidP="00461601">
            <w:pPr>
              <w:spacing w:after="120"/>
              <w:rPr>
                <w:rFonts w:eastAsiaTheme="minorEastAsia"/>
                <w:lang w:val="en-US" w:eastAsia="zh-CN"/>
              </w:rPr>
            </w:pPr>
            <w:r>
              <w:rPr>
                <w:rFonts w:eastAsiaTheme="minorEastAsia"/>
                <w:lang w:val="en-US" w:eastAsia="zh-CN"/>
              </w:rPr>
              <w:t>Issue 5-1 With the clarification from Qualcomm we are okay to proceed with 19 sites with 3 cells per site (57 cells).</w:t>
            </w:r>
          </w:p>
        </w:tc>
      </w:tr>
    </w:tbl>
    <w:p w14:paraId="3D9A9FA0" w14:textId="77777777" w:rsidR="00BE3BC1" w:rsidRPr="00D07929" w:rsidRDefault="00BE3BC1">
      <w:pPr>
        <w:rPr>
          <w:lang w:val="en-US" w:eastAsia="zh-CN"/>
        </w:rPr>
      </w:pPr>
    </w:p>
    <w:p w14:paraId="6FEA9A7C" w14:textId="77777777" w:rsidR="00BE3BC1" w:rsidRPr="00D07929" w:rsidRDefault="0027224F">
      <w:pPr>
        <w:pStyle w:val="2"/>
        <w:rPr>
          <w:lang w:val="en-US"/>
        </w:rPr>
      </w:pPr>
      <w:r w:rsidRPr="00D07929">
        <w:rPr>
          <w:lang w:val="en-US"/>
        </w:rPr>
        <w:t>Summary on 2nd round (if applicable)</w:t>
      </w:r>
    </w:p>
    <w:p w14:paraId="16356D54" w14:textId="77777777" w:rsidR="00BE3BC1" w:rsidRDefault="0027224F">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2</w:t>
      </w:r>
      <w:r>
        <w:rPr>
          <w:rFonts w:hint="eastAsia"/>
          <w:i/>
          <w:color w:val="0070C0"/>
          <w:vertAlign w:val="superscript"/>
          <w:lang w:val="en-US" w:eastAsia="zh-CN"/>
        </w:rPr>
        <w:t>nd</w:t>
      </w:r>
      <w:r>
        <w:rPr>
          <w:rFonts w:hint="eastAsia"/>
          <w:i/>
          <w:color w:val="0070C0"/>
          <w:lang w:val="en-US" w:eastAsia="zh-CN"/>
        </w:rPr>
        <w:t xml:space="preserve"> round</w:t>
      </w:r>
      <w:r>
        <w:rPr>
          <w:i/>
          <w:color w:val="0070C0"/>
          <w:lang w:val="en-US" w:eastAsia="zh-CN"/>
        </w:rPr>
        <w:t xml:space="preserve"> and provided recommendation on CRs/TPs</w:t>
      </w:r>
      <w:r>
        <w:rPr>
          <w:rFonts w:hint="eastAsia"/>
          <w:i/>
          <w:color w:val="0070C0"/>
          <w:lang w:val="en-US" w:eastAsia="zh-CN"/>
        </w:rPr>
        <w:t>/WFs/LSs</w:t>
      </w:r>
      <w:r>
        <w:rPr>
          <w:i/>
          <w:color w:val="0070C0"/>
          <w:lang w:val="en-US" w:eastAsia="zh-CN"/>
        </w:rPr>
        <w:t xml:space="preserve"> Status update suggestion </w:t>
      </w:r>
    </w:p>
    <w:tbl>
      <w:tblPr>
        <w:tblStyle w:val="af3"/>
        <w:tblW w:w="0" w:type="auto"/>
        <w:tblLook w:val="04A0" w:firstRow="1" w:lastRow="0" w:firstColumn="1" w:lastColumn="0" w:noHBand="0" w:noVBand="1"/>
      </w:tblPr>
      <w:tblGrid>
        <w:gridCol w:w="1494"/>
        <w:gridCol w:w="8137"/>
      </w:tblGrid>
      <w:tr w:rsidR="00BE3BC1" w14:paraId="09C4E396" w14:textId="77777777" w:rsidTr="00E74ED7">
        <w:tc>
          <w:tcPr>
            <w:tcW w:w="1494" w:type="dxa"/>
          </w:tcPr>
          <w:p w14:paraId="1AAFE0BF" w14:textId="77777777" w:rsidR="00BE3BC1" w:rsidRDefault="0027224F">
            <w:pPr>
              <w:rPr>
                <w:rFonts w:eastAsiaTheme="minorEastAsia"/>
                <w:b/>
                <w:bCs/>
                <w:color w:val="0070C0"/>
                <w:lang w:val="en-US" w:eastAsia="zh-CN"/>
              </w:rPr>
            </w:pPr>
            <w:r>
              <w:rPr>
                <w:rFonts w:eastAsiaTheme="minorEastAsia"/>
                <w:b/>
                <w:bCs/>
                <w:color w:val="0070C0"/>
                <w:lang w:val="en-US" w:eastAsia="zh-CN"/>
              </w:rPr>
              <w:t>CR/TP</w:t>
            </w:r>
            <w:r>
              <w:rPr>
                <w:rFonts w:eastAsiaTheme="minorEastAsia" w:hint="eastAsia"/>
                <w:b/>
                <w:bCs/>
                <w:color w:val="0070C0"/>
                <w:lang w:val="en-US" w:eastAsia="zh-CN"/>
              </w:rPr>
              <w:t xml:space="preserve">/LS/WF </w:t>
            </w:r>
            <w:r>
              <w:rPr>
                <w:rFonts w:eastAsiaTheme="minorEastAsia"/>
                <w:b/>
                <w:bCs/>
                <w:color w:val="0070C0"/>
                <w:lang w:val="en-US" w:eastAsia="zh-CN"/>
              </w:rPr>
              <w:t>number</w:t>
            </w:r>
          </w:p>
        </w:tc>
        <w:tc>
          <w:tcPr>
            <w:tcW w:w="8137" w:type="dxa"/>
          </w:tcPr>
          <w:p w14:paraId="684DBFD3" w14:textId="77777777" w:rsidR="00BE3BC1" w:rsidRDefault="0027224F">
            <w:pPr>
              <w:rPr>
                <w:rFonts w:eastAsia="MS Mincho"/>
                <w:b/>
                <w:bCs/>
                <w:color w:val="0070C0"/>
                <w:lang w:val="en-US" w:eastAsia="zh-CN"/>
              </w:rPr>
            </w:pPr>
            <w:r>
              <w:rPr>
                <w:rFonts w:eastAsiaTheme="minorEastAsia" w:hint="eastAsia"/>
                <w:b/>
                <w:bCs/>
                <w:color w:val="0070C0"/>
                <w:lang w:val="en-US" w:eastAsia="zh-CN"/>
              </w:rPr>
              <w:t xml:space="preserve">T-doc </w:t>
            </w:r>
            <w:r>
              <w:rPr>
                <w:b/>
                <w:bCs/>
                <w:color w:val="0070C0"/>
                <w:lang w:val="en-US" w:eastAsia="zh-CN"/>
              </w:rPr>
              <w:t xml:space="preserve"> </w:t>
            </w:r>
            <w:r>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Pr>
                <w:rFonts w:eastAsiaTheme="minorEastAsia"/>
                <w:b/>
                <w:bCs/>
                <w:color w:val="0070C0"/>
                <w:lang w:val="en-US" w:eastAsia="zh-CN"/>
              </w:rPr>
              <w:t xml:space="preserve">  </w:t>
            </w:r>
          </w:p>
        </w:tc>
      </w:tr>
      <w:tr w:rsidR="00E74ED7" w14:paraId="078BCAF7" w14:textId="77777777" w:rsidTr="00E74ED7">
        <w:tc>
          <w:tcPr>
            <w:tcW w:w="1494" w:type="dxa"/>
          </w:tcPr>
          <w:p w14:paraId="3DDB14EB" w14:textId="77777777" w:rsidR="00E74ED7" w:rsidRDefault="00E74ED7" w:rsidP="00E74ED7">
            <w:pPr>
              <w:rPr>
                <w:rFonts w:eastAsiaTheme="minorEastAsia"/>
                <w:color w:val="0070C0"/>
                <w:lang w:val="en-US" w:eastAsia="zh-CN"/>
              </w:rPr>
            </w:pPr>
            <w:r w:rsidRPr="006E5246">
              <w:rPr>
                <w:rFonts w:eastAsiaTheme="minorEastAsia"/>
                <w:color w:val="0070C0"/>
                <w:lang w:val="en-US" w:eastAsia="zh-CN"/>
              </w:rPr>
              <w:t>R4-2103878</w:t>
            </w:r>
          </w:p>
          <w:p w14:paraId="615BB47A" w14:textId="541AFBA9" w:rsidR="00E74ED7" w:rsidRDefault="00E74ED7" w:rsidP="00E74ED7">
            <w:pPr>
              <w:rPr>
                <w:rFonts w:eastAsiaTheme="minorEastAsia"/>
                <w:color w:val="0070C0"/>
                <w:lang w:val="en-US" w:eastAsia="zh-CN"/>
              </w:rPr>
            </w:pPr>
            <w:r>
              <w:rPr>
                <w:rFonts w:eastAsiaTheme="minorEastAsia"/>
                <w:color w:val="0070C0"/>
                <w:lang w:val="en-US" w:eastAsia="zh-CN"/>
              </w:rPr>
              <w:t>“WF for NTN Coexistence Study”</w:t>
            </w:r>
          </w:p>
        </w:tc>
        <w:tc>
          <w:tcPr>
            <w:tcW w:w="8137" w:type="dxa"/>
          </w:tcPr>
          <w:p w14:paraId="4FA3A32E" w14:textId="77777777" w:rsidR="00E74ED7" w:rsidRDefault="00E74ED7" w:rsidP="00E74ED7">
            <w:pPr>
              <w:rPr>
                <w:rFonts w:eastAsiaTheme="minorEastAsia"/>
                <w:lang w:val="en-US" w:eastAsia="zh-CN"/>
              </w:rPr>
            </w:pPr>
            <w:r>
              <w:rPr>
                <w:rFonts w:eastAsiaTheme="minorEastAsia" w:hint="eastAsia"/>
                <w:lang w:val="en-US" w:eastAsia="zh-CN"/>
              </w:rPr>
              <w:t>Based</w:t>
            </w:r>
            <w:r>
              <w:rPr>
                <w:rFonts w:eastAsiaTheme="minorEastAsia"/>
                <w:lang w:val="en-US" w:eastAsia="zh-CN"/>
              </w:rPr>
              <w:t xml:space="preserve"> on 2</w:t>
            </w:r>
            <w:r w:rsidRPr="005459C9">
              <w:rPr>
                <w:rFonts w:eastAsiaTheme="minorEastAsia"/>
                <w:vertAlign w:val="superscript"/>
                <w:lang w:val="en-US" w:eastAsia="zh-CN"/>
              </w:rPr>
              <w:t>nd</w:t>
            </w:r>
            <w:r>
              <w:rPr>
                <w:rFonts w:eastAsiaTheme="minorEastAsia"/>
                <w:lang w:val="en-US" w:eastAsia="zh-CN"/>
              </w:rPr>
              <w:t xml:space="preserve"> round of comments, open issues have been captured in the WF. </w:t>
            </w:r>
          </w:p>
          <w:p w14:paraId="162794FF" w14:textId="4197DF6D" w:rsidR="00E74ED7" w:rsidRDefault="00E74ED7" w:rsidP="00E74ED7">
            <w:pPr>
              <w:rPr>
                <w:rFonts w:eastAsiaTheme="minorEastAsia"/>
                <w:color w:val="0070C0"/>
                <w:lang w:val="en-US" w:eastAsia="zh-CN"/>
              </w:rPr>
            </w:pPr>
            <w:r>
              <w:rPr>
                <w:rFonts w:eastAsiaTheme="minorEastAsia"/>
                <w:lang w:val="en-US" w:eastAsia="zh-CN"/>
              </w:rPr>
              <w:t xml:space="preserve">The WF is recommend to be </w:t>
            </w:r>
            <w:r w:rsidRPr="005459C9">
              <w:rPr>
                <w:rFonts w:eastAsiaTheme="minorEastAsia"/>
                <w:i/>
                <w:highlight w:val="green"/>
                <w:lang w:val="en-US" w:eastAsia="zh-CN"/>
              </w:rPr>
              <w:t>“agreeable</w:t>
            </w:r>
            <w:r>
              <w:rPr>
                <w:rFonts w:eastAsiaTheme="minorEastAsia"/>
                <w:i/>
                <w:highlight w:val="green"/>
                <w:lang w:val="en-US" w:eastAsia="zh-CN"/>
              </w:rPr>
              <w:t>”</w:t>
            </w:r>
            <w:r w:rsidRPr="005459C9">
              <w:rPr>
                <w:rFonts w:eastAsiaTheme="minorEastAsia"/>
                <w:i/>
                <w:lang w:val="en-US" w:eastAsia="zh-CN"/>
              </w:rPr>
              <w:t>.</w:t>
            </w:r>
            <w:r>
              <w:rPr>
                <w:rFonts w:eastAsiaTheme="minorEastAsia"/>
                <w:lang w:val="en-US" w:eastAsia="zh-CN"/>
              </w:rPr>
              <w:t xml:space="preserve">  </w:t>
            </w:r>
          </w:p>
        </w:tc>
      </w:tr>
    </w:tbl>
    <w:p w14:paraId="18F60E6B" w14:textId="77777777" w:rsidR="00BE3BC1" w:rsidRDefault="00BE3BC1"/>
    <w:p w14:paraId="3293EA8D" w14:textId="77777777" w:rsidR="00BE3BC1" w:rsidRDefault="00BE3BC1">
      <w:pPr>
        <w:rPr>
          <w:color w:val="0070C0"/>
          <w:lang w:val="fr-FR" w:eastAsia="zh-CN"/>
        </w:rPr>
      </w:pPr>
    </w:p>
    <w:p w14:paraId="6F99E83B" w14:textId="77777777" w:rsidR="00BE3BC1" w:rsidRPr="00D07929" w:rsidRDefault="0027224F">
      <w:pPr>
        <w:pStyle w:val="1"/>
        <w:numPr>
          <w:ilvl w:val="0"/>
          <w:numId w:val="0"/>
        </w:numPr>
        <w:ind w:left="432" w:hanging="432"/>
        <w:rPr>
          <w:lang w:val="en-US"/>
        </w:rPr>
      </w:pPr>
      <w:r w:rsidRPr="00D07929">
        <w:rPr>
          <w:lang w:val="en-US" w:eastAsia="zh-CN"/>
        </w:rPr>
        <w:t>A</w:t>
      </w:r>
      <w:r w:rsidR="00150139">
        <w:rPr>
          <w:rFonts w:hint="eastAsia"/>
          <w:lang w:val="en-US" w:eastAsia="zh-CN"/>
        </w:rPr>
        <w:t>ppendix</w:t>
      </w:r>
      <w:r w:rsidR="00A63D4C">
        <w:rPr>
          <w:lang w:val="en-US" w:eastAsia="zh-CN"/>
        </w:rPr>
        <w:t xml:space="preserve"> 1</w:t>
      </w:r>
      <w:r w:rsidR="00150139">
        <w:rPr>
          <w:lang w:val="en-US" w:eastAsia="zh-CN"/>
        </w:rPr>
        <w:t>.</w:t>
      </w:r>
      <w:r w:rsidRPr="00D07929">
        <w:rPr>
          <w:lang w:val="en-US" w:eastAsia="zh-CN"/>
        </w:rPr>
        <w:t xml:space="preserve"> TDOC list for this agenda</w:t>
      </w:r>
    </w:p>
    <w:p w14:paraId="7E6F046F" w14:textId="77777777" w:rsidR="00BE3BC1" w:rsidRDefault="0027224F">
      <w:pPr>
        <w:rPr>
          <w:iCs/>
          <w:sz w:val="22"/>
          <w:szCs w:val="22"/>
          <w:lang w:eastAsia="zh-CN"/>
        </w:rPr>
      </w:pPr>
      <w:r>
        <w:rPr>
          <w:iCs/>
          <w:sz w:val="22"/>
          <w:szCs w:val="22"/>
          <w:lang w:eastAsia="zh-CN"/>
        </w:rPr>
        <w:t xml:space="preserve">A total of 14 TDOCs have been provided for this agenda listed as below. Note that </w:t>
      </w:r>
      <w:r>
        <w:rPr>
          <w:lang w:eastAsia="zh-CN"/>
        </w:rPr>
        <w:t>R4-2100487, R4-2102176 and part of R4-2101859 will be handled in [310] NTN_Solutions_Part1 this time.</w:t>
      </w:r>
    </w:p>
    <w:tbl>
      <w:tblPr>
        <w:tblW w:w="4826"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317"/>
        <w:gridCol w:w="1114"/>
        <w:gridCol w:w="2655"/>
        <w:gridCol w:w="1103"/>
        <w:gridCol w:w="1035"/>
        <w:gridCol w:w="1120"/>
        <w:gridCol w:w="952"/>
      </w:tblGrid>
      <w:tr w:rsidR="00BE3BC1" w14:paraId="60A5197A" w14:textId="77777777">
        <w:trPr>
          <w:tblCellSpacing w:w="15" w:type="dxa"/>
        </w:trPr>
        <w:tc>
          <w:tcPr>
            <w:tcW w:w="684" w:type="pct"/>
            <w:vAlign w:val="center"/>
          </w:tcPr>
          <w:p w14:paraId="040A10D6" w14:textId="77777777" w:rsidR="00BE3BC1" w:rsidRDefault="0027224F">
            <w:pPr>
              <w:spacing w:after="0"/>
              <w:jc w:val="center"/>
              <w:rPr>
                <w:i/>
                <w:color w:val="0070C0"/>
                <w:lang w:val="fr-FR" w:eastAsia="zh-CN"/>
              </w:rPr>
            </w:pPr>
            <w:proofErr w:type="spellStart"/>
            <w:r>
              <w:rPr>
                <w:b/>
                <w:bCs/>
                <w:i/>
                <w:lang w:val="fr-FR" w:eastAsia="zh-CN"/>
              </w:rPr>
              <w:t>TDoc</w:t>
            </w:r>
            <w:proofErr w:type="spellEnd"/>
            <w:r>
              <w:rPr>
                <w:b/>
                <w:bCs/>
                <w:i/>
                <w:lang w:val="fr-FR" w:eastAsia="zh-CN"/>
              </w:rPr>
              <w:t xml:space="preserve"> </w:t>
            </w:r>
            <w:proofErr w:type="spellStart"/>
            <w:r>
              <w:rPr>
                <w:b/>
                <w:bCs/>
                <w:i/>
                <w:lang w:val="fr-FR" w:eastAsia="zh-CN"/>
              </w:rPr>
              <w:t>Number</w:t>
            </w:r>
            <w:proofErr w:type="spellEnd"/>
          </w:p>
        </w:tc>
        <w:tc>
          <w:tcPr>
            <w:tcW w:w="583" w:type="pct"/>
            <w:vAlign w:val="center"/>
          </w:tcPr>
          <w:p w14:paraId="1134949F" w14:textId="77777777" w:rsidR="00BE3BC1" w:rsidRDefault="0027224F">
            <w:pPr>
              <w:spacing w:after="0"/>
              <w:jc w:val="center"/>
              <w:rPr>
                <w:i/>
                <w:color w:val="0070C0"/>
                <w:lang w:val="fr-FR" w:eastAsia="zh-CN"/>
              </w:rPr>
            </w:pPr>
            <w:r>
              <w:rPr>
                <w:b/>
                <w:bCs/>
                <w:i/>
                <w:lang w:val="fr-FR" w:eastAsia="zh-CN"/>
              </w:rPr>
              <w:t>TDoc Type</w:t>
            </w:r>
          </w:p>
        </w:tc>
        <w:tc>
          <w:tcPr>
            <w:tcW w:w="1412" w:type="pct"/>
            <w:vAlign w:val="center"/>
          </w:tcPr>
          <w:p w14:paraId="2936580D" w14:textId="77777777" w:rsidR="00BE3BC1" w:rsidRDefault="0027224F">
            <w:pPr>
              <w:spacing w:after="0"/>
              <w:jc w:val="center"/>
              <w:rPr>
                <w:i/>
                <w:color w:val="0070C0"/>
                <w:lang w:val="fr-FR" w:eastAsia="zh-CN"/>
              </w:rPr>
            </w:pPr>
            <w:proofErr w:type="spellStart"/>
            <w:r>
              <w:rPr>
                <w:b/>
                <w:bCs/>
                <w:i/>
                <w:lang w:val="fr-FR" w:eastAsia="zh-CN"/>
              </w:rPr>
              <w:t>Title</w:t>
            </w:r>
            <w:proofErr w:type="spellEnd"/>
          </w:p>
        </w:tc>
        <w:tc>
          <w:tcPr>
            <w:tcW w:w="577" w:type="pct"/>
            <w:vAlign w:val="center"/>
          </w:tcPr>
          <w:p w14:paraId="24DCBEB8" w14:textId="77777777" w:rsidR="00BE3BC1" w:rsidRDefault="0027224F">
            <w:pPr>
              <w:spacing w:after="0"/>
              <w:jc w:val="center"/>
              <w:rPr>
                <w:i/>
                <w:color w:val="0070C0"/>
                <w:lang w:val="fr-FR" w:eastAsia="zh-CN"/>
              </w:rPr>
            </w:pPr>
            <w:proofErr w:type="spellStart"/>
            <w:r>
              <w:rPr>
                <w:b/>
                <w:bCs/>
                <w:i/>
                <w:lang w:val="fr-FR" w:eastAsia="zh-CN"/>
              </w:rPr>
              <w:t>Company</w:t>
            </w:r>
            <w:proofErr w:type="spellEnd"/>
          </w:p>
        </w:tc>
        <w:tc>
          <w:tcPr>
            <w:tcW w:w="541" w:type="pct"/>
            <w:vAlign w:val="center"/>
          </w:tcPr>
          <w:p w14:paraId="438D6412" w14:textId="77777777" w:rsidR="00BE3BC1" w:rsidRDefault="0027224F">
            <w:pPr>
              <w:spacing w:after="0"/>
              <w:jc w:val="center"/>
              <w:rPr>
                <w:i/>
                <w:color w:val="0070C0"/>
                <w:lang w:val="fr-FR" w:eastAsia="zh-CN"/>
              </w:rPr>
            </w:pPr>
            <w:proofErr w:type="spellStart"/>
            <w:r>
              <w:rPr>
                <w:b/>
                <w:bCs/>
                <w:i/>
                <w:lang w:val="fr-FR" w:eastAsia="zh-CN"/>
              </w:rPr>
              <w:t>Status</w:t>
            </w:r>
            <w:proofErr w:type="spellEnd"/>
          </w:p>
        </w:tc>
        <w:tc>
          <w:tcPr>
            <w:tcW w:w="586" w:type="pct"/>
            <w:vAlign w:val="center"/>
          </w:tcPr>
          <w:p w14:paraId="2244EE77" w14:textId="77777777" w:rsidR="00BE3BC1" w:rsidRDefault="0027224F">
            <w:pPr>
              <w:spacing w:after="0"/>
              <w:jc w:val="center"/>
              <w:rPr>
                <w:i/>
                <w:color w:val="0070C0"/>
                <w:lang w:val="fr-FR" w:eastAsia="zh-CN"/>
              </w:rPr>
            </w:pPr>
            <w:r>
              <w:rPr>
                <w:b/>
                <w:bCs/>
                <w:i/>
                <w:lang w:val="fr-FR" w:eastAsia="zh-CN"/>
              </w:rPr>
              <w:t xml:space="preserve">General </w:t>
            </w:r>
            <w:proofErr w:type="spellStart"/>
            <w:r>
              <w:rPr>
                <w:b/>
                <w:bCs/>
                <w:i/>
                <w:lang w:val="fr-FR" w:eastAsia="zh-CN"/>
              </w:rPr>
              <w:t>Purpose</w:t>
            </w:r>
            <w:proofErr w:type="spellEnd"/>
          </w:p>
        </w:tc>
        <w:tc>
          <w:tcPr>
            <w:tcW w:w="488" w:type="pct"/>
            <w:vAlign w:val="center"/>
          </w:tcPr>
          <w:p w14:paraId="497D2299" w14:textId="77777777" w:rsidR="00BE3BC1" w:rsidRDefault="0027224F">
            <w:pPr>
              <w:spacing w:after="0"/>
              <w:jc w:val="center"/>
              <w:rPr>
                <w:b/>
                <w:bCs/>
                <w:i/>
                <w:lang w:val="fr-FR" w:eastAsia="zh-CN"/>
              </w:rPr>
            </w:pPr>
            <w:r>
              <w:rPr>
                <w:b/>
                <w:bCs/>
                <w:i/>
                <w:lang w:val="fr-FR" w:eastAsia="zh-CN"/>
              </w:rPr>
              <w:t>Agenda Item</w:t>
            </w:r>
          </w:p>
        </w:tc>
      </w:tr>
      <w:tr w:rsidR="00BE3BC1" w14:paraId="297912FB" w14:textId="77777777">
        <w:trPr>
          <w:tblCellSpacing w:w="15" w:type="dxa"/>
        </w:trPr>
        <w:tc>
          <w:tcPr>
            <w:tcW w:w="684" w:type="pct"/>
            <w:vAlign w:val="center"/>
          </w:tcPr>
          <w:p w14:paraId="38CF4B9E" w14:textId="77777777" w:rsidR="00BE3BC1" w:rsidRDefault="00471063">
            <w:pPr>
              <w:spacing w:after="0"/>
              <w:jc w:val="center"/>
              <w:rPr>
                <w:b/>
                <w:bCs/>
                <w:i/>
                <w:lang w:val="fr-FR" w:eastAsia="zh-CN"/>
              </w:rPr>
            </w:pPr>
            <w:hyperlink r:id="rId45" w:history="1">
              <w:r w:rsidR="0027224F">
                <w:rPr>
                  <w:rStyle w:val="af7"/>
                  <w:bCs/>
                  <w:i/>
                </w:rPr>
                <w:t>R4-2100399</w:t>
              </w:r>
            </w:hyperlink>
          </w:p>
        </w:tc>
        <w:tc>
          <w:tcPr>
            <w:tcW w:w="583" w:type="pct"/>
            <w:vAlign w:val="center"/>
          </w:tcPr>
          <w:p w14:paraId="0394AE44" w14:textId="77777777" w:rsidR="00BE3BC1" w:rsidRDefault="0027224F">
            <w:pPr>
              <w:spacing w:after="0"/>
              <w:rPr>
                <w:bCs/>
                <w:lang w:val="fr-FR" w:eastAsia="zh-CN"/>
              </w:rPr>
            </w:pPr>
            <w:r>
              <w:rPr>
                <w:rFonts w:hint="eastAsia"/>
                <w:bCs/>
                <w:lang w:val="fr-FR" w:eastAsia="zh-CN"/>
              </w:rPr>
              <w:t>d</w:t>
            </w:r>
            <w:r>
              <w:rPr>
                <w:bCs/>
                <w:lang w:val="fr-FR" w:eastAsia="zh-CN"/>
              </w:rPr>
              <w:t>iscussion</w:t>
            </w:r>
          </w:p>
        </w:tc>
        <w:tc>
          <w:tcPr>
            <w:tcW w:w="1412" w:type="pct"/>
          </w:tcPr>
          <w:p w14:paraId="79EE0D37" w14:textId="77777777" w:rsidR="00BE3BC1" w:rsidRDefault="0027224F">
            <w:pPr>
              <w:spacing w:after="0"/>
              <w:rPr>
                <w:b/>
                <w:bCs/>
                <w:i/>
                <w:lang w:val="fr-FR" w:eastAsia="zh-CN"/>
              </w:rPr>
            </w:pPr>
            <w:r>
              <w:t>Discussion on frequency band and scenarios for NTN</w:t>
            </w:r>
          </w:p>
        </w:tc>
        <w:tc>
          <w:tcPr>
            <w:tcW w:w="577" w:type="pct"/>
          </w:tcPr>
          <w:p w14:paraId="3C7DDEC2" w14:textId="77777777" w:rsidR="00BE3BC1" w:rsidRDefault="0027224F">
            <w:pPr>
              <w:spacing w:after="0"/>
              <w:rPr>
                <w:b/>
                <w:bCs/>
                <w:i/>
                <w:lang w:val="fr-FR" w:eastAsia="zh-CN"/>
              </w:rPr>
            </w:pPr>
            <w:r>
              <w:t>CATT</w:t>
            </w:r>
          </w:p>
        </w:tc>
        <w:tc>
          <w:tcPr>
            <w:tcW w:w="541" w:type="pct"/>
            <w:vAlign w:val="center"/>
          </w:tcPr>
          <w:p w14:paraId="43D781FB" w14:textId="77777777" w:rsidR="00BE3BC1" w:rsidRDefault="0027224F">
            <w:pPr>
              <w:spacing w:after="0"/>
              <w:rPr>
                <w:b/>
                <w:bCs/>
                <w:i/>
                <w:lang w:val="fr-FR" w:eastAsia="zh-CN"/>
              </w:rPr>
            </w:pPr>
            <w:r>
              <w:t>available</w:t>
            </w:r>
          </w:p>
        </w:tc>
        <w:tc>
          <w:tcPr>
            <w:tcW w:w="586" w:type="pct"/>
            <w:vAlign w:val="center"/>
          </w:tcPr>
          <w:p w14:paraId="3DA25B4B" w14:textId="77777777" w:rsidR="00BE3BC1" w:rsidRDefault="0027224F">
            <w:pPr>
              <w:spacing w:after="0"/>
              <w:rPr>
                <w:b/>
                <w:bCs/>
                <w:i/>
                <w:lang w:val="fr-FR" w:eastAsia="zh-CN"/>
              </w:rPr>
            </w:pPr>
            <w:r>
              <w:t>Discussion</w:t>
            </w:r>
          </w:p>
        </w:tc>
        <w:tc>
          <w:tcPr>
            <w:tcW w:w="488" w:type="pct"/>
            <w:vAlign w:val="center"/>
          </w:tcPr>
          <w:p w14:paraId="18950F4F" w14:textId="77777777" w:rsidR="00BE3BC1" w:rsidRDefault="0027224F">
            <w:pPr>
              <w:spacing w:after="0"/>
              <w:rPr>
                <w:bCs/>
                <w:lang w:val="fr-FR" w:eastAsia="zh-CN"/>
              </w:rPr>
            </w:pPr>
            <w:r>
              <w:rPr>
                <w:rFonts w:hint="eastAsia"/>
                <w:bCs/>
                <w:lang w:val="fr-FR" w:eastAsia="zh-CN"/>
              </w:rPr>
              <w:t>1</w:t>
            </w:r>
            <w:r>
              <w:rPr>
                <w:bCs/>
                <w:lang w:val="fr-FR" w:eastAsia="zh-CN"/>
              </w:rPr>
              <w:t>1.8.3.1</w:t>
            </w:r>
          </w:p>
        </w:tc>
      </w:tr>
      <w:tr w:rsidR="00BE3BC1" w14:paraId="41FE2CE5" w14:textId="77777777">
        <w:trPr>
          <w:tblCellSpacing w:w="15" w:type="dxa"/>
        </w:trPr>
        <w:tc>
          <w:tcPr>
            <w:tcW w:w="684" w:type="pct"/>
            <w:vAlign w:val="center"/>
          </w:tcPr>
          <w:p w14:paraId="24D9F363" w14:textId="77777777" w:rsidR="00BE3BC1" w:rsidRDefault="00471063">
            <w:pPr>
              <w:spacing w:after="0"/>
              <w:jc w:val="center"/>
              <w:rPr>
                <w:bCs/>
                <w:i/>
                <w:color w:val="0000FF"/>
                <w:u w:val="single"/>
              </w:rPr>
            </w:pPr>
            <w:hyperlink r:id="rId46" w:history="1">
              <w:r w:rsidR="0027224F">
                <w:rPr>
                  <w:rStyle w:val="af7"/>
                  <w:bCs/>
                  <w:i/>
                </w:rPr>
                <w:t>R4-2100486</w:t>
              </w:r>
            </w:hyperlink>
          </w:p>
        </w:tc>
        <w:tc>
          <w:tcPr>
            <w:tcW w:w="583" w:type="pct"/>
            <w:vAlign w:val="center"/>
          </w:tcPr>
          <w:p w14:paraId="585AEC63" w14:textId="77777777" w:rsidR="00BE3BC1" w:rsidRDefault="0027224F">
            <w:pPr>
              <w:spacing w:after="0"/>
              <w:jc w:val="both"/>
            </w:pPr>
            <w:r>
              <w:t>discussion</w:t>
            </w:r>
          </w:p>
        </w:tc>
        <w:tc>
          <w:tcPr>
            <w:tcW w:w="1412" w:type="pct"/>
            <w:vAlign w:val="center"/>
          </w:tcPr>
          <w:p w14:paraId="332B807C" w14:textId="77777777" w:rsidR="00BE3BC1" w:rsidRDefault="0027224F">
            <w:pPr>
              <w:spacing w:after="0"/>
              <w:jc w:val="both"/>
            </w:pPr>
            <w:proofErr w:type="spellStart"/>
            <w:r>
              <w:t>Simulaiton</w:t>
            </w:r>
            <w:proofErr w:type="spellEnd"/>
            <w:r>
              <w:t xml:space="preserve"> assumptions for NTN co-existence</w:t>
            </w:r>
          </w:p>
        </w:tc>
        <w:tc>
          <w:tcPr>
            <w:tcW w:w="577" w:type="pct"/>
            <w:vAlign w:val="center"/>
          </w:tcPr>
          <w:p w14:paraId="26ECEBD1" w14:textId="77777777" w:rsidR="00BE3BC1" w:rsidRDefault="0027224F">
            <w:pPr>
              <w:spacing w:after="0"/>
              <w:jc w:val="both"/>
            </w:pPr>
            <w:r>
              <w:t>CATT</w:t>
            </w:r>
          </w:p>
        </w:tc>
        <w:tc>
          <w:tcPr>
            <w:tcW w:w="541" w:type="pct"/>
            <w:vAlign w:val="center"/>
          </w:tcPr>
          <w:p w14:paraId="6A1F7170" w14:textId="77777777" w:rsidR="00BE3BC1" w:rsidRDefault="0027224F">
            <w:pPr>
              <w:spacing w:after="0"/>
              <w:jc w:val="both"/>
            </w:pPr>
            <w:r>
              <w:t>available</w:t>
            </w:r>
          </w:p>
        </w:tc>
        <w:tc>
          <w:tcPr>
            <w:tcW w:w="586" w:type="pct"/>
            <w:vAlign w:val="center"/>
          </w:tcPr>
          <w:p w14:paraId="534FBE96" w14:textId="77777777" w:rsidR="00BE3BC1" w:rsidRDefault="0027224F">
            <w:pPr>
              <w:spacing w:after="0"/>
              <w:jc w:val="both"/>
            </w:pPr>
            <w:r>
              <w:t>Discussion</w:t>
            </w:r>
          </w:p>
        </w:tc>
        <w:tc>
          <w:tcPr>
            <w:tcW w:w="488" w:type="pct"/>
            <w:vAlign w:val="center"/>
          </w:tcPr>
          <w:p w14:paraId="354F65B9" w14:textId="77777777" w:rsidR="00BE3BC1" w:rsidRDefault="0027224F">
            <w:pPr>
              <w:spacing w:after="0"/>
              <w:jc w:val="both"/>
            </w:pPr>
            <w:r>
              <w:t>11.8.3.1</w:t>
            </w:r>
          </w:p>
        </w:tc>
      </w:tr>
      <w:tr w:rsidR="00BE3BC1" w14:paraId="21475ABE" w14:textId="77777777">
        <w:trPr>
          <w:tblCellSpacing w:w="15" w:type="dxa"/>
        </w:trPr>
        <w:tc>
          <w:tcPr>
            <w:tcW w:w="684" w:type="pct"/>
            <w:vAlign w:val="center"/>
          </w:tcPr>
          <w:p w14:paraId="4F0D19FE" w14:textId="77777777" w:rsidR="00BE3BC1" w:rsidRDefault="00471063">
            <w:pPr>
              <w:spacing w:after="0"/>
              <w:jc w:val="center"/>
              <w:rPr>
                <w:bCs/>
                <w:i/>
                <w:color w:val="0000FF"/>
                <w:u w:val="single"/>
              </w:rPr>
            </w:pPr>
            <w:hyperlink r:id="rId47" w:history="1">
              <w:r w:rsidR="0027224F">
                <w:rPr>
                  <w:rStyle w:val="af7"/>
                  <w:bCs/>
                  <w:i/>
                </w:rPr>
                <w:t>R4-2100487</w:t>
              </w:r>
            </w:hyperlink>
          </w:p>
        </w:tc>
        <w:tc>
          <w:tcPr>
            <w:tcW w:w="583" w:type="pct"/>
            <w:vAlign w:val="center"/>
          </w:tcPr>
          <w:p w14:paraId="44AB0615" w14:textId="77777777" w:rsidR="00BE3BC1" w:rsidRDefault="0027224F">
            <w:pPr>
              <w:spacing w:after="0"/>
              <w:jc w:val="both"/>
            </w:pPr>
            <w:r>
              <w:t>discussion</w:t>
            </w:r>
          </w:p>
        </w:tc>
        <w:tc>
          <w:tcPr>
            <w:tcW w:w="1412" w:type="pct"/>
            <w:vAlign w:val="center"/>
          </w:tcPr>
          <w:p w14:paraId="7015212D" w14:textId="77777777" w:rsidR="00BE3BC1" w:rsidRDefault="0027224F">
            <w:pPr>
              <w:spacing w:after="0"/>
              <w:jc w:val="both"/>
            </w:pPr>
            <w:r>
              <w:t>Consideration on BS requirement impact for NTN</w:t>
            </w:r>
          </w:p>
        </w:tc>
        <w:tc>
          <w:tcPr>
            <w:tcW w:w="577" w:type="pct"/>
            <w:vAlign w:val="center"/>
          </w:tcPr>
          <w:p w14:paraId="75A6BB79" w14:textId="77777777" w:rsidR="00BE3BC1" w:rsidRDefault="0027224F">
            <w:pPr>
              <w:spacing w:after="0"/>
              <w:jc w:val="both"/>
            </w:pPr>
            <w:r>
              <w:t>CATT</w:t>
            </w:r>
          </w:p>
        </w:tc>
        <w:tc>
          <w:tcPr>
            <w:tcW w:w="541" w:type="pct"/>
            <w:vAlign w:val="center"/>
          </w:tcPr>
          <w:p w14:paraId="1873022D" w14:textId="77777777" w:rsidR="00BE3BC1" w:rsidRDefault="0027224F">
            <w:pPr>
              <w:spacing w:after="0"/>
              <w:jc w:val="both"/>
            </w:pPr>
            <w:r>
              <w:t>available</w:t>
            </w:r>
          </w:p>
        </w:tc>
        <w:tc>
          <w:tcPr>
            <w:tcW w:w="586" w:type="pct"/>
            <w:vAlign w:val="center"/>
          </w:tcPr>
          <w:p w14:paraId="0F273D83" w14:textId="77777777" w:rsidR="00BE3BC1" w:rsidRDefault="0027224F">
            <w:pPr>
              <w:spacing w:after="0"/>
              <w:jc w:val="both"/>
            </w:pPr>
            <w:r>
              <w:t>Discussion</w:t>
            </w:r>
          </w:p>
        </w:tc>
        <w:tc>
          <w:tcPr>
            <w:tcW w:w="488" w:type="pct"/>
            <w:vAlign w:val="center"/>
          </w:tcPr>
          <w:p w14:paraId="6F6F70CD" w14:textId="77777777" w:rsidR="00BE3BC1" w:rsidRDefault="0027224F">
            <w:pPr>
              <w:spacing w:after="0"/>
              <w:jc w:val="both"/>
            </w:pPr>
            <w:r>
              <w:t>11.8.3.3</w:t>
            </w:r>
          </w:p>
        </w:tc>
      </w:tr>
      <w:tr w:rsidR="00BE3BC1" w14:paraId="0AFB47C1" w14:textId="77777777">
        <w:trPr>
          <w:tblCellSpacing w:w="15" w:type="dxa"/>
        </w:trPr>
        <w:tc>
          <w:tcPr>
            <w:tcW w:w="684" w:type="pct"/>
            <w:vAlign w:val="center"/>
          </w:tcPr>
          <w:p w14:paraId="4970DEA6" w14:textId="77777777" w:rsidR="00BE3BC1" w:rsidRDefault="00471063">
            <w:pPr>
              <w:spacing w:after="0"/>
              <w:jc w:val="center"/>
              <w:rPr>
                <w:bCs/>
                <w:i/>
                <w:color w:val="0000FF"/>
                <w:u w:val="single"/>
              </w:rPr>
            </w:pPr>
            <w:hyperlink r:id="rId48" w:history="1">
              <w:r w:rsidR="0027224F">
                <w:rPr>
                  <w:rStyle w:val="af7"/>
                  <w:bCs/>
                  <w:i/>
                </w:rPr>
                <w:t>R4-2100904</w:t>
              </w:r>
            </w:hyperlink>
          </w:p>
        </w:tc>
        <w:tc>
          <w:tcPr>
            <w:tcW w:w="583" w:type="pct"/>
            <w:vAlign w:val="center"/>
          </w:tcPr>
          <w:p w14:paraId="0A1A65EB" w14:textId="77777777" w:rsidR="00BE3BC1" w:rsidRDefault="0027224F">
            <w:pPr>
              <w:spacing w:after="0"/>
              <w:jc w:val="both"/>
            </w:pPr>
            <w:r>
              <w:t>discussion</w:t>
            </w:r>
          </w:p>
        </w:tc>
        <w:tc>
          <w:tcPr>
            <w:tcW w:w="1412" w:type="pct"/>
            <w:vAlign w:val="center"/>
          </w:tcPr>
          <w:p w14:paraId="31C49328" w14:textId="77777777" w:rsidR="00BE3BC1" w:rsidRDefault="0027224F">
            <w:pPr>
              <w:spacing w:after="0"/>
              <w:jc w:val="both"/>
            </w:pPr>
            <w:r>
              <w:t>Simulation assumption for FR1 coexistence study</w:t>
            </w:r>
          </w:p>
        </w:tc>
        <w:tc>
          <w:tcPr>
            <w:tcW w:w="577" w:type="pct"/>
            <w:vAlign w:val="center"/>
          </w:tcPr>
          <w:p w14:paraId="5D4E3481" w14:textId="77777777" w:rsidR="00BE3BC1" w:rsidRDefault="0027224F">
            <w:pPr>
              <w:spacing w:after="0"/>
              <w:jc w:val="both"/>
            </w:pPr>
            <w:r>
              <w:t>Samsung</w:t>
            </w:r>
          </w:p>
        </w:tc>
        <w:tc>
          <w:tcPr>
            <w:tcW w:w="541" w:type="pct"/>
            <w:vAlign w:val="center"/>
          </w:tcPr>
          <w:p w14:paraId="1C4123F0" w14:textId="77777777" w:rsidR="00BE3BC1" w:rsidRDefault="0027224F">
            <w:pPr>
              <w:spacing w:after="0"/>
              <w:jc w:val="both"/>
            </w:pPr>
            <w:r>
              <w:t>available</w:t>
            </w:r>
          </w:p>
        </w:tc>
        <w:tc>
          <w:tcPr>
            <w:tcW w:w="586" w:type="pct"/>
            <w:vAlign w:val="center"/>
          </w:tcPr>
          <w:p w14:paraId="0A0C7752" w14:textId="77777777" w:rsidR="00BE3BC1" w:rsidRDefault="0027224F">
            <w:pPr>
              <w:spacing w:after="0"/>
              <w:jc w:val="both"/>
            </w:pPr>
            <w:r>
              <w:t>Agreement</w:t>
            </w:r>
          </w:p>
        </w:tc>
        <w:tc>
          <w:tcPr>
            <w:tcW w:w="488" w:type="pct"/>
            <w:vAlign w:val="center"/>
          </w:tcPr>
          <w:p w14:paraId="1B4A430F" w14:textId="77777777" w:rsidR="00BE3BC1" w:rsidRDefault="0027224F">
            <w:pPr>
              <w:spacing w:after="0"/>
              <w:jc w:val="both"/>
            </w:pPr>
            <w:r>
              <w:t>11.8.3.1</w:t>
            </w:r>
          </w:p>
        </w:tc>
      </w:tr>
      <w:tr w:rsidR="00BE3BC1" w14:paraId="00533258" w14:textId="77777777">
        <w:trPr>
          <w:tblCellSpacing w:w="15" w:type="dxa"/>
        </w:trPr>
        <w:tc>
          <w:tcPr>
            <w:tcW w:w="684" w:type="pct"/>
            <w:vAlign w:val="center"/>
          </w:tcPr>
          <w:p w14:paraId="64FC7E85" w14:textId="77777777" w:rsidR="00BE3BC1" w:rsidRDefault="00471063">
            <w:pPr>
              <w:spacing w:after="0"/>
              <w:jc w:val="center"/>
              <w:rPr>
                <w:bCs/>
                <w:i/>
                <w:color w:val="0000FF"/>
                <w:u w:val="single"/>
              </w:rPr>
            </w:pPr>
            <w:hyperlink r:id="rId49" w:history="1">
              <w:r w:rsidR="0027224F">
                <w:rPr>
                  <w:rStyle w:val="af7"/>
                  <w:bCs/>
                  <w:i/>
                </w:rPr>
                <w:t>R4-2101105</w:t>
              </w:r>
            </w:hyperlink>
          </w:p>
        </w:tc>
        <w:tc>
          <w:tcPr>
            <w:tcW w:w="583" w:type="pct"/>
            <w:vAlign w:val="center"/>
          </w:tcPr>
          <w:p w14:paraId="458E9220" w14:textId="77777777" w:rsidR="00BE3BC1" w:rsidRDefault="0027224F">
            <w:pPr>
              <w:spacing w:after="0"/>
              <w:jc w:val="both"/>
            </w:pPr>
            <w:r>
              <w:t>Other</w:t>
            </w:r>
          </w:p>
        </w:tc>
        <w:tc>
          <w:tcPr>
            <w:tcW w:w="1412" w:type="pct"/>
            <w:vAlign w:val="center"/>
          </w:tcPr>
          <w:p w14:paraId="0988BF5A" w14:textId="77777777" w:rsidR="00BE3BC1" w:rsidRDefault="0027224F">
            <w:pPr>
              <w:spacing w:after="0"/>
              <w:jc w:val="both"/>
            </w:pPr>
            <w:r>
              <w:t>Coexistence study on NR to support non-terrestrial networks</w:t>
            </w:r>
          </w:p>
        </w:tc>
        <w:tc>
          <w:tcPr>
            <w:tcW w:w="577" w:type="pct"/>
            <w:vAlign w:val="center"/>
          </w:tcPr>
          <w:p w14:paraId="5E219E7C" w14:textId="77777777" w:rsidR="00BE3BC1" w:rsidRDefault="0027224F">
            <w:pPr>
              <w:spacing w:after="0"/>
              <w:jc w:val="both"/>
            </w:pPr>
            <w:r>
              <w:t>Xiaomi</w:t>
            </w:r>
          </w:p>
        </w:tc>
        <w:tc>
          <w:tcPr>
            <w:tcW w:w="541" w:type="pct"/>
            <w:vAlign w:val="center"/>
          </w:tcPr>
          <w:p w14:paraId="4AC9DD21" w14:textId="77777777" w:rsidR="00BE3BC1" w:rsidRDefault="0027224F">
            <w:pPr>
              <w:spacing w:after="0"/>
              <w:jc w:val="both"/>
            </w:pPr>
            <w:r>
              <w:t>available</w:t>
            </w:r>
          </w:p>
        </w:tc>
        <w:tc>
          <w:tcPr>
            <w:tcW w:w="586" w:type="pct"/>
            <w:vAlign w:val="center"/>
          </w:tcPr>
          <w:p w14:paraId="3D350BE9" w14:textId="77777777" w:rsidR="00BE3BC1" w:rsidRDefault="0027224F">
            <w:pPr>
              <w:spacing w:after="0"/>
              <w:jc w:val="both"/>
            </w:pPr>
            <w:r>
              <w:t>Approval</w:t>
            </w:r>
          </w:p>
        </w:tc>
        <w:tc>
          <w:tcPr>
            <w:tcW w:w="488" w:type="pct"/>
            <w:vAlign w:val="center"/>
          </w:tcPr>
          <w:p w14:paraId="3716CA14" w14:textId="77777777" w:rsidR="00BE3BC1" w:rsidRDefault="0027224F">
            <w:pPr>
              <w:spacing w:after="0"/>
              <w:jc w:val="both"/>
            </w:pPr>
            <w:r>
              <w:t>11.8.3.1</w:t>
            </w:r>
          </w:p>
        </w:tc>
      </w:tr>
      <w:tr w:rsidR="00BE3BC1" w14:paraId="47708536" w14:textId="77777777">
        <w:trPr>
          <w:tblCellSpacing w:w="15" w:type="dxa"/>
        </w:trPr>
        <w:tc>
          <w:tcPr>
            <w:tcW w:w="684" w:type="pct"/>
            <w:vAlign w:val="center"/>
          </w:tcPr>
          <w:p w14:paraId="12BEFB9D" w14:textId="77777777" w:rsidR="00BE3BC1" w:rsidRDefault="00471063">
            <w:pPr>
              <w:spacing w:after="0"/>
              <w:jc w:val="center"/>
              <w:rPr>
                <w:bCs/>
                <w:i/>
                <w:color w:val="0000FF"/>
                <w:u w:val="single"/>
              </w:rPr>
            </w:pPr>
            <w:hyperlink r:id="rId50" w:history="1">
              <w:r w:rsidR="0027224F">
                <w:rPr>
                  <w:rStyle w:val="af7"/>
                  <w:bCs/>
                  <w:i/>
                </w:rPr>
                <w:t>R4-2101812</w:t>
              </w:r>
            </w:hyperlink>
          </w:p>
        </w:tc>
        <w:tc>
          <w:tcPr>
            <w:tcW w:w="583" w:type="pct"/>
            <w:vAlign w:val="center"/>
          </w:tcPr>
          <w:p w14:paraId="43C77EDE" w14:textId="77777777" w:rsidR="00BE3BC1" w:rsidRDefault="0027224F">
            <w:pPr>
              <w:spacing w:after="0"/>
              <w:jc w:val="both"/>
            </w:pPr>
            <w:r>
              <w:t>Other</w:t>
            </w:r>
          </w:p>
        </w:tc>
        <w:tc>
          <w:tcPr>
            <w:tcW w:w="1412" w:type="pct"/>
            <w:vAlign w:val="center"/>
          </w:tcPr>
          <w:p w14:paraId="575AE1C5" w14:textId="77777777" w:rsidR="00BE3BC1" w:rsidRDefault="0027224F">
            <w:pPr>
              <w:spacing w:after="0"/>
              <w:jc w:val="both"/>
            </w:pPr>
            <w:r>
              <w:t>General discussion on NTN simulation assumptions</w:t>
            </w:r>
          </w:p>
        </w:tc>
        <w:tc>
          <w:tcPr>
            <w:tcW w:w="577" w:type="pct"/>
            <w:vAlign w:val="center"/>
          </w:tcPr>
          <w:p w14:paraId="54942DCA" w14:textId="77777777" w:rsidR="00BE3BC1" w:rsidRDefault="0027224F">
            <w:pPr>
              <w:spacing w:after="0"/>
              <w:jc w:val="both"/>
            </w:pPr>
            <w:r>
              <w:t>Huawei, HiSilicon</w:t>
            </w:r>
          </w:p>
        </w:tc>
        <w:tc>
          <w:tcPr>
            <w:tcW w:w="541" w:type="pct"/>
            <w:vAlign w:val="center"/>
          </w:tcPr>
          <w:p w14:paraId="53AD7573" w14:textId="77777777" w:rsidR="00BE3BC1" w:rsidRDefault="0027224F">
            <w:pPr>
              <w:spacing w:after="0"/>
              <w:jc w:val="both"/>
            </w:pPr>
            <w:r>
              <w:t>available</w:t>
            </w:r>
          </w:p>
        </w:tc>
        <w:tc>
          <w:tcPr>
            <w:tcW w:w="586" w:type="pct"/>
            <w:vAlign w:val="center"/>
          </w:tcPr>
          <w:p w14:paraId="407F992A" w14:textId="77777777" w:rsidR="00BE3BC1" w:rsidRDefault="0027224F">
            <w:pPr>
              <w:spacing w:after="0"/>
              <w:jc w:val="both"/>
            </w:pPr>
            <w:r>
              <w:t>Approval</w:t>
            </w:r>
          </w:p>
        </w:tc>
        <w:tc>
          <w:tcPr>
            <w:tcW w:w="488" w:type="pct"/>
            <w:vAlign w:val="center"/>
          </w:tcPr>
          <w:p w14:paraId="7A23B8AC" w14:textId="77777777" w:rsidR="00BE3BC1" w:rsidRDefault="0027224F">
            <w:pPr>
              <w:spacing w:after="0"/>
              <w:jc w:val="both"/>
            </w:pPr>
            <w:r>
              <w:t>11.8.3.1</w:t>
            </w:r>
          </w:p>
        </w:tc>
      </w:tr>
      <w:tr w:rsidR="00BE3BC1" w14:paraId="53426224" w14:textId="77777777">
        <w:trPr>
          <w:tblCellSpacing w:w="15" w:type="dxa"/>
        </w:trPr>
        <w:tc>
          <w:tcPr>
            <w:tcW w:w="684" w:type="pct"/>
            <w:vAlign w:val="center"/>
          </w:tcPr>
          <w:p w14:paraId="42B343A8" w14:textId="77777777" w:rsidR="00BE3BC1" w:rsidRDefault="00471063">
            <w:pPr>
              <w:spacing w:after="0"/>
              <w:jc w:val="center"/>
              <w:rPr>
                <w:bCs/>
                <w:i/>
                <w:color w:val="0000FF"/>
                <w:u w:val="single"/>
              </w:rPr>
            </w:pPr>
            <w:hyperlink r:id="rId51" w:history="1">
              <w:r w:rsidR="0027224F">
                <w:rPr>
                  <w:rStyle w:val="af7"/>
                  <w:bCs/>
                  <w:i/>
                </w:rPr>
                <w:t>R4-2101859</w:t>
              </w:r>
            </w:hyperlink>
          </w:p>
        </w:tc>
        <w:tc>
          <w:tcPr>
            <w:tcW w:w="583" w:type="pct"/>
            <w:vAlign w:val="center"/>
          </w:tcPr>
          <w:p w14:paraId="7237521B" w14:textId="77777777" w:rsidR="00BE3BC1" w:rsidRDefault="0027224F">
            <w:pPr>
              <w:spacing w:after="0"/>
              <w:jc w:val="both"/>
            </w:pPr>
            <w:r>
              <w:t>discussion</w:t>
            </w:r>
          </w:p>
        </w:tc>
        <w:tc>
          <w:tcPr>
            <w:tcW w:w="1412" w:type="pct"/>
            <w:vAlign w:val="center"/>
          </w:tcPr>
          <w:p w14:paraId="4F55B9FD" w14:textId="77777777" w:rsidR="00BE3BC1" w:rsidRDefault="0027224F">
            <w:pPr>
              <w:spacing w:after="0"/>
              <w:jc w:val="both"/>
            </w:pPr>
            <w:r>
              <w:t>NTN FR1 Coexistence Scenarios and Related Core Requirements</w:t>
            </w:r>
          </w:p>
        </w:tc>
        <w:tc>
          <w:tcPr>
            <w:tcW w:w="577" w:type="pct"/>
            <w:vAlign w:val="center"/>
          </w:tcPr>
          <w:p w14:paraId="26CCF335" w14:textId="77777777" w:rsidR="00BE3BC1" w:rsidRDefault="0027224F">
            <w:pPr>
              <w:spacing w:after="0"/>
              <w:jc w:val="both"/>
            </w:pPr>
            <w:r>
              <w:t>THALES</w:t>
            </w:r>
          </w:p>
        </w:tc>
        <w:tc>
          <w:tcPr>
            <w:tcW w:w="541" w:type="pct"/>
            <w:vAlign w:val="center"/>
          </w:tcPr>
          <w:p w14:paraId="1F9AF8FF" w14:textId="77777777" w:rsidR="00BE3BC1" w:rsidRDefault="0027224F">
            <w:pPr>
              <w:spacing w:after="0"/>
              <w:jc w:val="both"/>
            </w:pPr>
            <w:r>
              <w:t>available</w:t>
            </w:r>
          </w:p>
        </w:tc>
        <w:tc>
          <w:tcPr>
            <w:tcW w:w="586" w:type="pct"/>
            <w:vAlign w:val="center"/>
          </w:tcPr>
          <w:p w14:paraId="174EFFB8" w14:textId="77777777" w:rsidR="00BE3BC1" w:rsidRDefault="0027224F">
            <w:pPr>
              <w:spacing w:after="0"/>
              <w:jc w:val="both"/>
            </w:pPr>
            <w:r>
              <w:t>Decision</w:t>
            </w:r>
          </w:p>
        </w:tc>
        <w:tc>
          <w:tcPr>
            <w:tcW w:w="488" w:type="pct"/>
            <w:vAlign w:val="center"/>
          </w:tcPr>
          <w:p w14:paraId="4CB4E858" w14:textId="77777777" w:rsidR="00BE3BC1" w:rsidRDefault="0027224F">
            <w:pPr>
              <w:spacing w:after="0"/>
              <w:jc w:val="both"/>
            </w:pPr>
            <w:r>
              <w:t>11.8.3</w:t>
            </w:r>
          </w:p>
        </w:tc>
      </w:tr>
      <w:tr w:rsidR="00BE3BC1" w14:paraId="00DC6F7C" w14:textId="77777777">
        <w:trPr>
          <w:tblCellSpacing w:w="15" w:type="dxa"/>
        </w:trPr>
        <w:tc>
          <w:tcPr>
            <w:tcW w:w="684" w:type="pct"/>
            <w:vAlign w:val="center"/>
          </w:tcPr>
          <w:p w14:paraId="34BBE7AE" w14:textId="77777777" w:rsidR="00BE3BC1" w:rsidRDefault="00471063">
            <w:pPr>
              <w:spacing w:after="0"/>
              <w:jc w:val="center"/>
              <w:rPr>
                <w:bCs/>
                <w:i/>
                <w:color w:val="0000FF"/>
                <w:u w:val="single"/>
              </w:rPr>
            </w:pPr>
            <w:hyperlink r:id="rId52" w:history="1">
              <w:r w:rsidR="0027224F">
                <w:rPr>
                  <w:rStyle w:val="af7"/>
                  <w:bCs/>
                  <w:i/>
                </w:rPr>
                <w:t>R4-2101880</w:t>
              </w:r>
            </w:hyperlink>
          </w:p>
        </w:tc>
        <w:tc>
          <w:tcPr>
            <w:tcW w:w="583" w:type="pct"/>
            <w:vAlign w:val="center"/>
          </w:tcPr>
          <w:p w14:paraId="27B3C791" w14:textId="77777777" w:rsidR="00BE3BC1" w:rsidRDefault="0027224F">
            <w:pPr>
              <w:spacing w:after="0"/>
              <w:jc w:val="both"/>
            </w:pPr>
            <w:r>
              <w:t>discussion</w:t>
            </w:r>
          </w:p>
        </w:tc>
        <w:tc>
          <w:tcPr>
            <w:tcW w:w="1412" w:type="pct"/>
            <w:vAlign w:val="center"/>
          </w:tcPr>
          <w:p w14:paraId="36FBD8D9" w14:textId="77777777" w:rsidR="00BE3BC1" w:rsidRDefault="0027224F">
            <w:pPr>
              <w:spacing w:after="0"/>
              <w:jc w:val="both"/>
            </w:pPr>
            <w:r>
              <w:t>Simulations for NTN FR1 Coexistence Cases</w:t>
            </w:r>
          </w:p>
        </w:tc>
        <w:tc>
          <w:tcPr>
            <w:tcW w:w="577" w:type="pct"/>
            <w:vAlign w:val="center"/>
          </w:tcPr>
          <w:p w14:paraId="76BAC822" w14:textId="77777777" w:rsidR="00BE3BC1" w:rsidRDefault="0027224F">
            <w:pPr>
              <w:spacing w:after="0"/>
              <w:jc w:val="both"/>
            </w:pPr>
            <w:r>
              <w:t>THALES</w:t>
            </w:r>
          </w:p>
        </w:tc>
        <w:tc>
          <w:tcPr>
            <w:tcW w:w="541" w:type="pct"/>
            <w:vAlign w:val="center"/>
          </w:tcPr>
          <w:p w14:paraId="769CAF3E" w14:textId="77777777" w:rsidR="00BE3BC1" w:rsidRDefault="0027224F">
            <w:pPr>
              <w:spacing w:after="0"/>
              <w:jc w:val="both"/>
            </w:pPr>
            <w:r>
              <w:t>available</w:t>
            </w:r>
          </w:p>
        </w:tc>
        <w:tc>
          <w:tcPr>
            <w:tcW w:w="586" w:type="pct"/>
            <w:vAlign w:val="center"/>
          </w:tcPr>
          <w:p w14:paraId="73FBD721" w14:textId="77777777" w:rsidR="00BE3BC1" w:rsidRDefault="0027224F">
            <w:pPr>
              <w:spacing w:after="0"/>
              <w:jc w:val="both"/>
            </w:pPr>
            <w:r>
              <w:t>Decision</w:t>
            </w:r>
          </w:p>
        </w:tc>
        <w:tc>
          <w:tcPr>
            <w:tcW w:w="488" w:type="pct"/>
            <w:vAlign w:val="center"/>
          </w:tcPr>
          <w:p w14:paraId="1F7905B3" w14:textId="77777777" w:rsidR="00BE3BC1" w:rsidRDefault="0027224F">
            <w:pPr>
              <w:spacing w:after="0"/>
              <w:jc w:val="both"/>
            </w:pPr>
            <w:r>
              <w:t>11.8.3</w:t>
            </w:r>
          </w:p>
        </w:tc>
      </w:tr>
      <w:tr w:rsidR="00BE3BC1" w14:paraId="476B9650" w14:textId="77777777">
        <w:trPr>
          <w:tblCellSpacing w:w="15" w:type="dxa"/>
        </w:trPr>
        <w:tc>
          <w:tcPr>
            <w:tcW w:w="684" w:type="pct"/>
            <w:vAlign w:val="center"/>
          </w:tcPr>
          <w:p w14:paraId="23AD9827" w14:textId="77777777" w:rsidR="00BE3BC1" w:rsidRDefault="00471063">
            <w:pPr>
              <w:spacing w:after="0"/>
              <w:jc w:val="center"/>
              <w:rPr>
                <w:bCs/>
                <w:i/>
                <w:color w:val="0000FF"/>
                <w:u w:val="single"/>
              </w:rPr>
            </w:pPr>
            <w:hyperlink r:id="rId53" w:history="1">
              <w:r w:rsidR="0027224F">
                <w:rPr>
                  <w:rStyle w:val="af7"/>
                  <w:bCs/>
                  <w:i/>
                </w:rPr>
                <w:t>R4-2101934</w:t>
              </w:r>
            </w:hyperlink>
          </w:p>
        </w:tc>
        <w:tc>
          <w:tcPr>
            <w:tcW w:w="583" w:type="pct"/>
            <w:vAlign w:val="center"/>
          </w:tcPr>
          <w:p w14:paraId="55B2DB2C" w14:textId="77777777" w:rsidR="00BE3BC1" w:rsidRDefault="0027224F">
            <w:pPr>
              <w:spacing w:after="0"/>
              <w:jc w:val="both"/>
            </w:pPr>
            <w:r>
              <w:t>discussion</w:t>
            </w:r>
          </w:p>
        </w:tc>
        <w:tc>
          <w:tcPr>
            <w:tcW w:w="1412" w:type="pct"/>
            <w:vAlign w:val="center"/>
          </w:tcPr>
          <w:p w14:paraId="498F0582" w14:textId="77777777" w:rsidR="00BE3BC1" w:rsidRDefault="0027224F">
            <w:pPr>
              <w:spacing w:after="0"/>
              <w:jc w:val="both"/>
            </w:pPr>
            <w:r>
              <w:t>NTN - HAPS simulation assumptions for co-existence study</w:t>
            </w:r>
          </w:p>
        </w:tc>
        <w:tc>
          <w:tcPr>
            <w:tcW w:w="577" w:type="pct"/>
            <w:vAlign w:val="center"/>
          </w:tcPr>
          <w:p w14:paraId="0ED31835" w14:textId="77777777" w:rsidR="00BE3BC1" w:rsidRDefault="0027224F">
            <w:pPr>
              <w:spacing w:after="0"/>
              <w:jc w:val="both"/>
            </w:pPr>
            <w:r>
              <w:t>Nokia, Nokia Shanghai Bell</w:t>
            </w:r>
          </w:p>
        </w:tc>
        <w:tc>
          <w:tcPr>
            <w:tcW w:w="541" w:type="pct"/>
            <w:vAlign w:val="center"/>
          </w:tcPr>
          <w:p w14:paraId="535463C6" w14:textId="77777777" w:rsidR="00BE3BC1" w:rsidRDefault="0027224F">
            <w:pPr>
              <w:spacing w:after="0"/>
              <w:jc w:val="both"/>
            </w:pPr>
            <w:r>
              <w:t>available</w:t>
            </w:r>
          </w:p>
        </w:tc>
        <w:tc>
          <w:tcPr>
            <w:tcW w:w="586" w:type="pct"/>
            <w:vAlign w:val="center"/>
          </w:tcPr>
          <w:p w14:paraId="67847772" w14:textId="77777777" w:rsidR="00BE3BC1" w:rsidRDefault="0027224F">
            <w:pPr>
              <w:spacing w:after="0"/>
              <w:jc w:val="both"/>
            </w:pPr>
            <w:r>
              <w:t>Approval</w:t>
            </w:r>
          </w:p>
        </w:tc>
        <w:tc>
          <w:tcPr>
            <w:tcW w:w="488" w:type="pct"/>
            <w:vAlign w:val="center"/>
          </w:tcPr>
          <w:p w14:paraId="5FE74C6B" w14:textId="77777777" w:rsidR="00BE3BC1" w:rsidRDefault="0027224F">
            <w:pPr>
              <w:spacing w:after="0"/>
              <w:jc w:val="both"/>
            </w:pPr>
            <w:r>
              <w:t>11.8.3.1</w:t>
            </w:r>
          </w:p>
        </w:tc>
      </w:tr>
      <w:tr w:rsidR="00BE3BC1" w14:paraId="1D23C734" w14:textId="77777777">
        <w:trPr>
          <w:tblCellSpacing w:w="15" w:type="dxa"/>
        </w:trPr>
        <w:tc>
          <w:tcPr>
            <w:tcW w:w="684" w:type="pct"/>
            <w:vAlign w:val="center"/>
          </w:tcPr>
          <w:p w14:paraId="0572550E" w14:textId="77777777" w:rsidR="00BE3BC1" w:rsidRDefault="00471063">
            <w:pPr>
              <w:spacing w:after="0"/>
              <w:jc w:val="center"/>
              <w:rPr>
                <w:bCs/>
                <w:i/>
                <w:color w:val="0000FF"/>
                <w:u w:val="single"/>
              </w:rPr>
            </w:pPr>
            <w:hyperlink r:id="rId54" w:history="1">
              <w:r w:rsidR="0027224F">
                <w:rPr>
                  <w:rStyle w:val="af7"/>
                  <w:bCs/>
                  <w:i/>
                </w:rPr>
                <w:t>R4-2101935</w:t>
              </w:r>
            </w:hyperlink>
          </w:p>
        </w:tc>
        <w:tc>
          <w:tcPr>
            <w:tcW w:w="583" w:type="pct"/>
            <w:vAlign w:val="center"/>
          </w:tcPr>
          <w:p w14:paraId="0E35B356" w14:textId="77777777" w:rsidR="00BE3BC1" w:rsidRDefault="0027224F">
            <w:pPr>
              <w:spacing w:after="0"/>
              <w:jc w:val="both"/>
            </w:pPr>
            <w:r>
              <w:t>discussion</w:t>
            </w:r>
          </w:p>
        </w:tc>
        <w:tc>
          <w:tcPr>
            <w:tcW w:w="1412" w:type="pct"/>
            <w:vAlign w:val="center"/>
          </w:tcPr>
          <w:p w14:paraId="3D2D9507" w14:textId="77777777" w:rsidR="00BE3BC1" w:rsidRDefault="0027224F">
            <w:pPr>
              <w:spacing w:after="0"/>
              <w:jc w:val="both"/>
            </w:pPr>
            <w:r>
              <w:t>NTN - HAPS adjacent channel coexistence</w:t>
            </w:r>
          </w:p>
        </w:tc>
        <w:tc>
          <w:tcPr>
            <w:tcW w:w="577" w:type="pct"/>
            <w:vAlign w:val="center"/>
          </w:tcPr>
          <w:p w14:paraId="18BAFC85" w14:textId="77777777" w:rsidR="00BE3BC1" w:rsidRDefault="0027224F">
            <w:pPr>
              <w:spacing w:after="0"/>
              <w:jc w:val="both"/>
            </w:pPr>
            <w:r>
              <w:t xml:space="preserve">Nokia, Nokia </w:t>
            </w:r>
            <w:r>
              <w:lastRenderedPageBreak/>
              <w:t>Shanghai Bell</w:t>
            </w:r>
          </w:p>
        </w:tc>
        <w:tc>
          <w:tcPr>
            <w:tcW w:w="541" w:type="pct"/>
            <w:vAlign w:val="center"/>
          </w:tcPr>
          <w:p w14:paraId="58763F06" w14:textId="77777777" w:rsidR="00BE3BC1" w:rsidRDefault="0027224F">
            <w:pPr>
              <w:spacing w:after="0"/>
              <w:jc w:val="both"/>
            </w:pPr>
            <w:r>
              <w:lastRenderedPageBreak/>
              <w:t>available</w:t>
            </w:r>
          </w:p>
        </w:tc>
        <w:tc>
          <w:tcPr>
            <w:tcW w:w="586" w:type="pct"/>
            <w:vAlign w:val="center"/>
          </w:tcPr>
          <w:p w14:paraId="4B5CB8AC" w14:textId="77777777" w:rsidR="00BE3BC1" w:rsidRDefault="0027224F">
            <w:pPr>
              <w:spacing w:after="0"/>
              <w:jc w:val="both"/>
            </w:pPr>
            <w:r>
              <w:t>Approval</w:t>
            </w:r>
          </w:p>
        </w:tc>
        <w:tc>
          <w:tcPr>
            <w:tcW w:w="488" w:type="pct"/>
            <w:vAlign w:val="center"/>
          </w:tcPr>
          <w:p w14:paraId="3F25831D" w14:textId="77777777" w:rsidR="00BE3BC1" w:rsidRDefault="0027224F">
            <w:pPr>
              <w:spacing w:after="0"/>
              <w:jc w:val="both"/>
            </w:pPr>
            <w:r>
              <w:t>11.8.3.3</w:t>
            </w:r>
          </w:p>
        </w:tc>
      </w:tr>
      <w:tr w:rsidR="00BE3BC1" w14:paraId="3B02D336" w14:textId="77777777">
        <w:trPr>
          <w:tblCellSpacing w:w="15" w:type="dxa"/>
        </w:trPr>
        <w:tc>
          <w:tcPr>
            <w:tcW w:w="684" w:type="pct"/>
            <w:vAlign w:val="center"/>
          </w:tcPr>
          <w:p w14:paraId="009DDD4D" w14:textId="77777777" w:rsidR="00BE3BC1" w:rsidRDefault="00471063">
            <w:pPr>
              <w:spacing w:after="0"/>
              <w:jc w:val="center"/>
              <w:rPr>
                <w:bCs/>
                <w:i/>
                <w:color w:val="0000FF"/>
                <w:u w:val="single"/>
              </w:rPr>
            </w:pPr>
            <w:hyperlink r:id="rId55" w:history="1">
              <w:r w:rsidR="0027224F">
                <w:rPr>
                  <w:rStyle w:val="af7"/>
                  <w:bCs/>
                  <w:i/>
                </w:rPr>
                <w:t>R4-2101964</w:t>
              </w:r>
            </w:hyperlink>
          </w:p>
        </w:tc>
        <w:tc>
          <w:tcPr>
            <w:tcW w:w="583" w:type="pct"/>
            <w:vAlign w:val="center"/>
          </w:tcPr>
          <w:p w14:paraId="433F8A6B" w14:textId="77777777" w:rsidR="00BE3BC1" w:rsidRDefault="0027224F">
            <w:pPr>
              <w:spacing w:after="0"/>
              <w:jc w:val="both"/>
            </w:pPr>
            <w:r>
              <w:t>Other</w:t>
            </w:r>
          </w:p>
        </w:tc>
        <w:tc>
          <w:tcPr>
            <w:tcW w:w="1412" w:type="pct"/>
            <w:vAlign w:val="center"/>
          </w:tcPr>
          <w:p w14:paraId="77AE1498" w14:textId="77777777" w:rsidR="00BE3BC1" w:rsidRDefault="0027224F">
            <w:pPr>
              <w:spacing w:after="0"/>
              <w:jc w:val="both"/>
            </w:pPr>
            <w:r>
              <w:t>Discussion on simulation assumptions for NTN coexistence study</w:t>
            </w:r>
          </w:p>
        </w:tc>
        <w:tc>
          <w:tcPr>
            <w:tcW w:w="577" w:type="pct"/>
            <w:vAlign w:val="center"/>
          </w:tcPr>
          <w:p w14:paraId="6C58FBD5" w14:textId="77777777" w:rsidR="00BE3BC1" w:rsidRDefault="0027224F">
            <w:pPr>
              <w:spacing w:after="0"/>
              <w:jc w:val="both"/>
            </w:pPr>
            <w:r>
              <w:t>ZTE Corporation</w:t>
            </w:r>
          </w:p>
        </w:tc>
        <w:tc>
          <w:tcPr>
            <w:tcW w:w="541" w:type="pct"/>
            <w:vAlign w:val="center"/>
          </w:tcPr>
          <w:p w14:paraId="2CC21AE2" w14:textId="77777777" w:rsidR="00BE3BC1" w:rsidRDefault="0027224F">
            <w:pPr>
              <w:spacing w:after="0"/>
              <w:jc w:val="both"/>
            </w:pPr>
            <w:r>
              <w:t>available</w:t>
            </w:r>
          </w:p>
        </w:tc>
        <w:tc>
          <w:tcPr>
            <w:tcW w:w="586" w:type="pct"/>
            <w:vAlign w:val="center"/>
          </w:tcPr>
          <w:p w14:paraId="2D8E175C" w14:textId="77777777" w:rsidR="00BE3BC1" w:rsidRDefault="0027224F">
            <w:pPr>
              <w:spacing w:after="0"/>
              <w:jc w:val="both"/>
            </w:pPr>
            <w:r>
              <w:t>Approval</w:t>
            </w:r>
          </w:p>
        </w:tc>
        <w:tc>
          <w:tcPr>
            <w:tcW w:w="488" w:type="pct"/>
            <w:vAlign w:val="center"/>
          </w:tcPr>
          <w:p w14:paraId="3F22F44C" w14:textId="77777777" w:rsidR="00BE3BC1" w:rsidRDefault="0027224F">
            <w:pPr>
              <w:spacing w:after="0"/>
              <w:jc w:val="both"/>
            </w:pPr>
            <w:r>
              <w:t>11.8.3.1</w:t>
            </w:r>
          </w:p>
        </w:tc>
      </w:tr>
      <w:tr w:rsidR="00BE3BC1" w14:paraId="62979456" w14:textId="77777777">
        <w:trPr>
          <w:tblCellSpacing w:w="15" w:type="dxa"/>
        </w:trPr>
        <w:tc>
          <w:tcPr>
            <w:tcW w:w="684" w:type="pct"/>
            <w:vAlign w:val="center"/>
          </w:tcPr>
          <w:p w14:paraId="766DA305" w14:textId="77777777" w:rsidR="00BE3BC1" w:rsidRDefault="00471063">
            <w:pPr>
              <w:spacing w:after="0"/>
              <w:jc w:val="center"/>
              <w:rPr>
                <w:bCs/>
                <w:i/>
                <w:color w:val="0000FF"/>
                <w:u w:val="single"/>
              </w:rPr>
            </w:pPr>
            <w:hyperlink r:id="rId56" w:history="1">
              <w:r w:rsidR="0027224F">
                <w:rPr>
                  <w:rStyle w:val="af7"/>
                  <w:bCs/>
                  <w:i/>
                </w:rPr>
                <w:t>R4-2102174</w:t>
              </w:r>
            </w:hyperlink>
          </w:p>
        </w:tc>
        <w:tc>
          <w:tcPr>
            <w:tcW w:w="583" w:type="pct"/>
            <w:vAlign w:val="center"/>
          </w:tcPr>
          <w:p w14:paraId="6713DFF0" w14:textId="77777777" w:rsidR="00BE3BC1" w:rsidRDefault="0027224F">
            <w:pPr>
              <w:spacing w:after="0"/>
              <w:jc w:val="both"/>
            </w:pPr>
            <w:r>
              <w:t>Other</w:t>
            </w:r>
          </w:p>
        </w:tc>
        <w:tc>
          <w:tcPr>
            <w:tcW w:w="1412" w:type="pct"/>
            <w:vAlign w:val="center"/>
          </w:tcPr>
          <w:p w14:paraId="0082F466" w14:textId="77777777" w:rsidR="00BE3BC1" w:rsidRDefault="0027224F">
            <w:pPr>
              <w:spacing w:after="0"/>
              <w:jc w:val="both"/>
            </w:pPr>
            <w:r>
              <w:t>NTN Simulations assumptions discussion</w:t>
            </w:r>
          </w:p>
        </w:tc>
        <w:tc>
          <w:tcPr>
            <w:tcW w:w="577" w:type="pct"/>
            <w:vAlign w:val="center"/>
          </w:tcPr>
          <w:p w14:paraId="3AE6AA59" w14:textId="77777777" w:rsidR="00BE3BC1" w:rsidRDefault="0027224F">
            <w:pPr>
              <w:spacing w:after="0"/>
              <w:jc w:val="both"/>
            </w:pPr>
            <w:r>
              <w:t>Ericsson</w:t>
            </w:r>
          </w:p>
        </w:tc>
        <w:tc>
          <w:tcPr>
            <w:tcW w:w="541" w:type="pct"/>
            <w:vAlign w:val="center"/>
          </w:tcPr>
          <w:p w14:paraId="3E21E223" w14:textId="77777777" w:rsidR="00BE3BC1" w:rsidRDefault="0027224F">
            <w:pPr>
              <w:spacing w:after="0"/>
              <w:jc w:val="both"/>
            </w:pPr>
            <w:r>
              <w:t>available</w:t>
            </w:r>
          </w:p>
        </w:tc>
        <w:tc>
          <w:tcPr>
            <w:tcW w:w="586" w:type="pct"/>
            <w:vAlign w:val="center"/>
          </w:tcPr>
          <w:p w14:paraId="34ED3ACC" w14:textId="77777777" w:rsidR="00BE3BC1" w:rsidRDefault="0027224F">
            <w:pPr>
              <w:spacing w:after="0"/>
              <w:jc w:val="both"/>
            </w:pPr>
            <w:r>
              <w:t>Approval</w:t>
            </w:r>
          </w:p>
        </w:tc>
        <w:tc>
          <w:tcPr>
            <w:tcW w:w="488" w:type="pct"/>
            <w:vAlign w:val="center"/>
          </w:tcPr>
          <w:p w14:paraId="0BF57509" w14:textId="77777777" w:rsidR="00BE3BC1" w:rsidRDefault="0027224F">
            <w:pPr>
              <w:spacing w:after="0"/>
              <w:jc w:val="both"/>
            </w:pPr>
            <w:r>
              <w:t>11.8.3.1</w:t>
            </w:r>
          </w:p>
        </w:tc>
      </w:tr>
      <w:tr w:rsidR="00BE3BC1" w14:paraId="5FB052A9" w14:textId="77777777">
        <w:trPr>
          <w:tblCellSpacing w:w="15" w:type="dxa"/>
        </w:trPr>
        <w:tc>
          <w:tcPr>
            <w:tcW w:w="684" w:type="pct"/>
            <w:vAlign w:val="center"/>
          </w:tcPr>
          <w:p w14:paraId="6C229EAD" w14:textId="77777777" w:rsidR="00BE3BC1" w:rsidRDefault="00471063">
            <w:pPr>
              <w:spacing w:after="0"/>
              <w:jc w:val="center"/>
              <w:rPr>
                <w:bCs/>
                <w:i/>
                <w:color w:val="0000FF"/>
                <w:u w:val="single"/>
              </w:rPr>
            </w:pPr>
            <w:hyperlink r:id="rId57" w:history="1">
              <w:r w:rsidR="0027224F">
                <w:rPr>
                  <w:rStyle w:val="af7"/>
                  <w:bCs/>
                  <w:i/>
                </w:rPr>
                <w:t>R4-2102176</w:t>
              </w:r>
            </w:hyperlink>
          </w:p>
        </w:tc>
        <w:tc>
          <w:tcPr>
            <w:tcW w:w="583" w:type="pct"/>
            <w:vAlign w:val="center"/>
          </w:tcPr>
          <w:p w14:paraId="072E4139" w14:textId="77777777" w:rsidR="00BE3BC1" w:rsidRDefault="0027224F">
            <w:pPr>
              <w:spacing w:after="0"/>
              <w:jc w:val="both"/>
            </w:pPr>
            <w:r>
              <w:t>discussion</w:t>
            </w:r>
          </w:p>
        </w:tc>
        <w:tc>
          <w:tcPr>
            <w:tcW w:w="1412" w:type="pct"/>
            <w:vAlign w:val="center"/>
          </w:tcPr>
          <w:p w14:paraId="1488CA41" w14:textId="77777777" w:rsidR="00BE3BC1" w:rsidRDefault="0027224F">
            <w:pPr>
              <w:spacing w:after="0"/>
              <w:jc w:val="both"/>
            </w:pPr>
            <w:r>
              <w:t>NTN - BS requirements overview</w:t>
            </w:r>
          </w:p>
        </w:tc>
        <w:tc>
          <w:tcPr>
            <w:tcW w:w="577" w:type="pct"/>
            <w:vAlign w:val="center"/>
          </w:tcPr>
          <w:p w14:paraId="5EC3C8F9" w14:textId="77777777" w:rsidR="00BE3BC1" w:rsidRDefault="0027224F">
            <w:pPr>
              <w:spacing w:after="0"/>
              <w:jc w:val="both"/>
            </w:pPr>
            <w:r>
              <w:t>Ericsson</w:t>
            </w:r>
          </w:p>
        </w:tc>
        <w:tc>
          <w:tcPr>
            <w:tcW w:w="541" w:type="pct"/>
            <w:vAlign w:val="center"/>
          </w:tcPr>
          <w:p w14:paraId="1801DC7D" w14:textId="77777777" w:rsidR="00BE3BC1" w:rsidRDefault="0027224F">
            <w:pPr>
              <w:spacing w:after="0"/>
              <w:jc w:val="both"/>
            </w:pPr>
            <w:r>
              <w:t>available</w:t>
            </w:r>
          </w:p>
        </w:tc>
        <w:tc>
          <w:tcPr>
            <w:tcW w:w="586" w:type="pct"/>
            <w:vAlign w:val="center"/>
          </w:tcPr>
          <w:p w14:paraId="1A746DB2" w14:textId="77777777" w:rsidR="00BE3BC1" w:rsidRDefault="0027224F">
            <w:pPr>
              <w:spacing w:after="0"/>
              <w:jc w:val="both"/>
            </w:pPr>
            <w:r>
              <w:t>Discussion</w:t>
            </w:r>
          </w:p>
        </w:tc>
        <w:tc>
          <w:tcPr>
            <w:tcW w:w="488" w:type="pct"/>
            <w:vAlign w:val="center"/>
          </w:tcPr>
          <w:p w14:paraId="7FA107AC" w14:textId="77777777" w:rsidR="00BE3BC1" w:rsidRDefault="0027224F">
            <w:pPr>
              <w:spacing w:after="0"/>
              <w:jc w:val="both"/>
            </w:pPr>
            <w:r>
              <w:t>11.8.3.3</w:t>
            </w:r>
          </w:p>
        </w:tc>
      </w:tr>
      <w:tr w:rsidR="00BE3BC1" w14:paraId="53C24F7C" w14:textId="77777777">
        <w:trPr>
          <w:tblCellSpacing w:w="15" w:type="dxa"/>
        </w:trPr>
        <w:tc>
          <w:tcPr>
            <w:tcW w:w="684" w:type="pct"/>
            <w:vAlign w:val="center"/>
          </w:tcPr>
          <w:p w14:paraId="0A5FFCEF" w14:textId="77777777" w:rsidR="00BE3BC1" w:rsidRDefault="00471063">
            <w:pPr>
              <w:spacing w:after="0"/>
              <w:jc w:val="center"/>
              <w:rPr>
                <w:bCs/>
                <w:i/>
                <w:color w:val="0000FF"/>
                <w:u w:val="single"/>
              </w:rPr>
            </w:pPr>
            <w:hyperlink r:id="rId58" w:history="1">
              <w:r w:rsidR="0027224F">
                <w:rPr>
                  <w:rStyle w:val="af7"/>
                  <w:bCs/>
                  <w:i/>
                </w:rPr>
                <w:t>R4-2102508</w:t>
              </w:r>
            </w:hyperlink>
          </w:p>
        </w:tc>
        <w:tc>
          <w:tcPr>
            <w:tcW w:w="583" w:type="pct"/>
            <w:vAlign w:val="center"/>
          </w:tcPr>
          <w:p w14:paraId="1F7700A4" w14:textId="77777777" w:rsidR="00BE3BC1" w:rsidRDefault="0027224F">
            <w:pPr>
              <w:spacing w:after="0"/>
              <w:jc w:val="both"/>
            </w:pPr>
            <w:r>
              <w:t>discussion</w:t>
            </w:r>
          </w:p>
        </w:tc>
        <w:tc>
          <w:tcPr>
            <w:tcW w:w="1412" w:type="pct"/>
            <w:vAlign w:val="center"/>
          </w:tcPr>
          <w:p w14:paraId="336066AD" w14:textId="77777777" w:rsidR="00BE3BC1" w:rsidRDefault="0027224F">
            <w:pPr>
              <w:spacing w:after="0"/>
              <w:jc w:val="both"/>
            </w:pPr>
            <w:r>
              <w:t>Simulation assumptions for NR NTN co-existence study</w:t>
            </w:r>
          </w:p>
        </w:tc>
        <w:tc>
          <w:tcPr>
            <w:tcW w:w="577" w:type="pct"/>
            <w:vAlign w:val="center"/>
          </w:tcPr>
          <w:p w14:paraId="144FBF2F" w14:textId="77777777" w:rsidR="00BE3BC1" w:rsidRDefault="0027224F">
            <w:pPr>
              <w:spacing w:after="0"/>
              <w:jc w:val="both"/>
            </w:pPr>
            <w:r>
              <w:t>Qualcomm Incorporated</w:t>
            </w:r>
          </w:p>
        </w:tc>
        <w:tc>
          <w:tcPr>
            <w:tcW w:w="541" w:type="pct"/>
            <w:vAlign w:val="center"/>
          </w:tcPr>
          <w:p w14:paraId="52663ABA" w14:textId="77777777" w:rsidR="00BE3BC1" w:rsidRDefault="0027224F">
            <w:pPr>
              <w:spacing w:after="0"/>
              <w:jc w:val="both"/>
            </w:pPr>
            <w:r>
              <w:t>available</w:t>
            </w:r>
          </w:p>
        </w:tc>
        <w:tc>
          <w:tcPr>
            <w:tcW w:w="586" w:type="pct"/>
            <w:vAlign w:val="center"/>
          </w:tcPr>
          <w:p w14:paraId="36E7C471" w14:textId="77777777" w:rsidR="00BE3BC1" w:rsidRDefault="0027224F">
            <w:pPr>
              <w:spacing w:after="0"/>
              <w:jc w:val="both"/>
            </w:pPr>
            <w:r>
              <w:t>Decision</w:t>
            </w:r>
          </w:p>
        </w:tc>
        <w:tc>
          <w:tcPr>
            <w:tcW w:w="488" w:type="pct"/>
            <w:vAlign w:val="center"/>
          </w:tcPr>
          <w:p w14:paraId="7467F8D7" w14:textId="77777777" w:rsidR="00BE3BC1" w:rsidRDefault="0027224F">
            <w:pPr>
              <w:spacing w:after="0"/>
              <w:jc w:val="both"/>
            </w:pPr>
            <w:r>
              <w:t>11.8.3.1</w:t>
            </w:r>
          </w:p>
        </w:tc>
      </w:tr>
    </w:tbl>
    <w:p w14:paraId="607019CB" w14:textId="77777777" w:rsidR="00E743E5" w:rsidRDefault="00E743E5">
      <w:pPr>
        <w:rPr>
          <w:lang w:eastAsia="zh-CN"/>
        </w:rPr>
      </w:pPr>
    </w:p>
    <w:p w14:paraId="479A611B" w14:textId="77777777" w:rsidR="00E743E5" w:rsidRDefault="00E743E5">
      <w:pPr>
        <w:spacing w:after="0"/>
        <w:rPr>
          <w:lang w:eastAsia="zh-CN"/>
        </w:rPr>
      </w:pPr>
      <w:r>
        <w:rPr>
          <w:lang w:eastAsia="zh-CN"/>
        </w:rPr>
        <w:br w:type="page"/>
      </w:r>
    </w:p>
    <w:p w14:paraId="088C12EB" w14:textId="77777777" w:rsidR="00BE3BC1" w:rsidRDefault="00BE3BC1">
      <w:pPr>
        <w:rPr>
          <w:lang w:eastAsia="zh-CN"/>
        </w:rPr>
      </w:pPr>
    </w:p>
    <w:p w14:paraId="00BE6724" w14:textId="77777777" w:rsidR="00006E66" w:rsidRDefault="00A63D4C" w:rsidP="00D07929">
      <w:pPr>
        <w:pStyle w:val="1"/>
        <w:numPr>
          <w:ilvl w:val="0"/>
          <w:numId w:val="0"/>
        </w:numPr>
        <w:ind w:left="432" w:hanging="432"/>
        <w:rPr>
          <w:lang w:val="en-US" w:eastAsia="zh-CN"/>
        </w:rPr>
      </w:pPr>
      <w:r w:rsidRPr="00E73BF5">
        <w:rPr>
          <w:lang w:val="en-US" w:eastAsia="zh-CN"/>
        </w:rPr>
        <w:t>A</w:t>
      </w:r>
      <w:r w:rsidR="00150139">
        <w:rPr>
          <w:lang w:val="en-US" w:eastAsia="zh-CN"/>
        </w:rPr>
        <w:t>ppendix</w:t>
      </w:r>
      <w:r>
        <w:rPr>
          <w:lang w:val="en-US" w:eastAsia="zh-CN"/>
        </w:rPr>
        <w:t xml:space="preserve"> 2</w:t>
      </w:r>
      <w:r w:rsidR="00150139">
        <w:rPr>
          <w:lang w:val="en-US" w:eastAsia="zh-CN"/>
        </w:rPr>
        <w:t>.</w:t>
      </w:r>
      <w:r w:rsidRPr="00E73BF5">
        <w:rPr>
          <w:lang w:val="en-US" w:eastAsia="zh-CN"/>
        </w:rPr>
        <w:t xml:space="preserve"> </w:t>
      </w:r>
      <w:r w:rsidR="00006E66">
        <w:rPr>
          <w:lang w:val="en-US" w:eastAsia="zh-CN"/>
        </w:rPr>
        <w:t>Satellite based NTN c</w:t>
      </w:r>
      <w:r w:rsidR="00E743E5">
        <w:rPr>
          <w:lang w:val="en-US" w:eastAsia="zh-CN"/>
        </w:rPr>
        <w:t xml:space="preserve">oexistence </w:t>
      </w:r>
      <w:r w:rsidR="00006E66">
        <w:rPr>
          <w:lang w:val="en-US" w:eastAsia="zh-CN"/>
        </w:rPr>
        <w:t>s</w:t>
      </w:r>
      <w:r>
        <w:rPr>
          <w:lang w:val="en-US" w:eastAsia="zh-CN"/>
        </w:rPr>
        <w:t>cenario table</w:t>
      </w:r>
    </w:p>
    <w:p w14:paraId="2387722C" w14:textId="77777777" w:rsidR="00006E66" w:rsidRPr="00D07929" w:rsidRDefault="00006E66">
      <w:pPr>
        <w:rPr>
          <w:lang w:val="en-US" w:eastAsia="zh-CN"/>
        </w:rPr>
      </w:pPr>
      <w:r>
        <w:rPr>
          <w:rFonts w:hint="eastAsia"/>
          <w:lang w:val="en-US" w:eastAsia="zh-CN"/>
        </w:rPr>
        <w:t>Following</w:t>
      </w:r>
      <w:r>
        <w:rPr>
          <w:lang w:val="en-US" w:eastAsia="zh-CN"/>
        </w:rPr>
        <w:t xml:space="preserve"> tables are reference to show potential scenarios to be considered for satellite based NTN coexistence studies based on current discussion. </w:t>
      </w:r>
    </w:p>
    <w:p w14:paraId="1E33CE44" w14:textId="77777777" w:rsidR="00BE3BC1" w:rsidRPr="00D07929" w:rsidRDefault="00006E66" w:rsidP="00D07929">
      <w:pPr>
        <w:jc w:val="center"/>
        <w:rPr>
          <w:b/>
          <w:lang w:val="en-US" w:eastAsia="zh-CN"/>
        </w:rPr>
      </w:pPr>
      <w:r w:rsidRPr="00E73BF5">
        <w:rPr>
          <w:rFonts w:hint="eastAsia"/>
          <w:b/>
          <w:lang w:val="en-US" w:eastAsia="zh-CN"/>
        </w:rPr>
        <w:t>T</w:t>
      </w:r>
      <w:r w:rsidRPr="00E73BF5">
        <w:rPr>
          <w:b/>
          <w:lang w:val="en-US" w:eastAsia="zh-CN"/>
        </w:rPr>
        <w:t>able A2-</w:t>
      </w:r>
      <w:r>
        <w:rPr>
          <w:b/>
          <w:lang w:val="en-US" w:eastAsia="zh-CN"/>
        </w:rPr>
        <w:t>1</w:t>
      </w:r>
      <w:r w:rsidRPr="00E73BF5">
        <w:rPr>
          <w:b/>
          <w:lang w:val="en-US" w:eastAsia="zh-CN"/>
        </w:rPr>
        <w:t xml:space="preserve"> Pote</w:t>
      </w:r>
      <w:r>
        <w:rPr>
          <w:b/>
          <w:lang w:val="en-US" w:eastAsia="zh-CN"/>
        </w:rPr>
        <w:t>ntial Scenarios in FR</w:t>
      </w:r>
      <w:r w:rsidRPr="00E73BF5">
        <w:rPr>
          <w:b/>
          <w:lang w:val="en-US" w:eastAsia="zh-CN"/>
        </w:rPr>
        <w:t>1 based on current discussion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4"/>
        <w:gridCol w:w="1385"/>
        <w:gridCol w:w="560"/>
        <w:gridCol w:w="1159"/>
        <w:gridCol w:w="1160"/>
        <w:gridCol w:w="1159"/>
        <w:gridCol w:w="1160"/>
        <w:gridCol w:w="1159"/>
        <w:gridCol w:w="1160"/>
      </w:tblGrid>
      <w:tr w:rsidR="00006E66" w:rsidRPr="008409D9" w14:paraId="5C850C5C" w14:textId="77777777" w:rsidTr="00275070">
        <w:trPr>
          <w:trHeight w:val="368"/>
        </w:trPr>
        <w:tc>
          <w:tcPr>
            <w:tcW w:w="2819" w:type="dxa"/>
            <w:gridSpan w:val="3"/>
            <w:vMerge w:val="restart"/>
            <w:shd w:val="clear" w:color="auto" w:fill="D9D9D9"/>
            <w:vAlign w:val="center"/>
          </w:tcPr>
          <w:p w14:paraId="447CC23C" w14:textId="77777777" w:rsidR="00006E66" w:rsidRPr="00D07929" w:rsidRDefault="00006E66" w:rsidP="00275070">
            <w:pPr>
              <w:spacing w:after="0"/>
              <w:jc w:val="center"/>
              <w:rPr>
                <w:b/>
                <w:sz w:val="16"/>
                <w:szCs w:val="16"/>
                <w:lang w:eastAsia="zh-CN"/>
              </w:rPr>
            </w:pPr>
            <w:r w:rsidRPr="00D07929">
              <w:rPr>
                <w:b/>
                <w:sz w:val="16"/>
                <w:szCs w:val="16"/>
                <w:lang w:eastAsia="zh-CN"/>
              </w:rPr>
              <w:t>FR1</w:t>
            </w:r>
          </w:p>
        </w:tc>
        <w:tc>
          <w:tcPr>
            <w:tcW w:w="3478" w:type="dxa"/>
            <w:gridSpan w:val="3"/>
            <w:shd w:val="clear" w:color="auto" w:fill="D9D9D9"/>
            <w:vAlign w:val="center"/>
          </w:tcPr>
          <w:p w14:paraId="01344A7C" w14:textId="77777777" w:rsidR="00006E66" w:rsidRPr="008409D9" w:rsidRDefault="00006E66" w:rsidP="00275070">
            <w:pPr>
              <w:spacing w:after="0"/>
              <w:jc w:val="center"/>
              <w:rPr>
                <w:b/>
                <w:bCs/>
                <w:sz w:val="16"/>
                <w:szCs w:val="16"/>
              </w:rPr>
            </w:pPr>
            <w:r>
              <w:rPr>
                <w:rFonts w:hint="eastAsia"/>
                <w:b/>
                <w:bCs/>
                <w:sz w:val="16"/>
                <w:szCs w:val="16"/>
                <w:lang w:eastAsia="zh-CN"/>
              </w:rPr>
              <w:t>S</w:t>
            </w:r>
            <w:r>
              <w:rPr>
                <w:b/>
                <w:bCs/>
                <w:sz w:val="16"/>
                <w:szCs w:val="16"/>
                <w:lang w:eastAsia="zh-CN"/>
              </w:rPr>
              <w:t>et 1</w:t>
            </w:r>
          </w:p>
        </w:tc>
        <w:tc>
          <w:tcPr>
            <w:tcW w:w="3479" w:type="dxa"/>
            <w:gridSpan w:val="3"/>
            <w:shd w:val="clear" w:color="auto" w:fill="D9D9D9"/>
            <w:vAlign w:val="center"/>
          </w:tcPr>
          <w:p w14:paraId="4E1A2833" w14:textId="77777777" w:rsidR="00006E66" w:rsidRPr="008409D9" w:rsidRDefault="00006E66" w:rsidP="00275070">
            <w:pPr>
              <w:spacing w:after="0"/>
              <w:jc w:val="center"/>
              <w:rPr>
                <w:b/>
                <w:bCs/>
                <w:sz w:val="16"/>
                <w:szCs w:val="16"/>
              </w:rPr>
            </w:pPr>
            <w:r>
              <w:rPr>
                <w:rFonts w:hint="eastAsia"/>
                <w:b/>
                <w:bCs/>
                <w:sz w:val="16"/>
                <w:szCs w:val="16"/>
                <w:lang w:eastAsia="zh-CN"/>
              </w:rPr>
              <w:t>S</w:t>
            </w:r>
            <w:r>
              <w:rPr>
                <w:b/>
                <w:bCs/>
                <w:sz w:val="16"/>
                <w:szCs w:val="16"/>
                <w:lang w:eastAsia="zh-CN"/>
              </w:rPr>
              <w:t>et 2</w:t>
            </w:r>
          </w:p>
        </w:tc>
      </w:tr>
      <w:tr w:rsidR="00006E66" w:rsidRPr="008409D9" w14:paraId="7DF3C469" w14:textId="77777777" w:rsidTr="00006E66">
        <w:trPr>
          <w:trHeight w:val="368"/>
        </w:trPr>
        <w:tc>
          <w:tcPr>
            <w:tcW w:w="2819" w:type="dxa"/>
            <w:gridSpan w:val="3"/>
            <w:vMerge/>
            <w:shd w:val="clear" w:color="auto" w:fill="D9D9D9"/>
            <w:vAlign w:val="center"/>
          </w:tcPr>
          <w:p w14:paraId="773816EF" w14:textId="77777777" w:rsidR="00006E66" w:rsidRPr="008409D9" w:rsidRDefault="00006E66" w:rsidP="00275070">
            <w:pPr>
              <w:spacing w:after="0"/>
              <w:jc w:val="center"/>
              <w:rPr>
                <w:sz w:val="16"/>
                <w:szCs w:val="16"/>
              </w:rPr>
            </w:pPr>
          </w:p>
        </w:tc>
        <w:tc>
          <w:tcPr>
            <w:tcW w:w="1159" w:type="dxa"/>
            <w:shd w:val="clear" w:color="auto" w:fill="D9D9D9"/>
            <w:vAlign w:val="center"/>
          </w:tcPr>
          <w:p w14:paraId="3DD4D625" w14:textId="77777777" w:rsidR="00006E66" w:rsidRPr="008409D9" w:rsidRDefault="00006E66" w:rsidP="00275070">
            <w:pPr>
              <w:spacing w:after="0"/>
              <w:jc w:val="center"/>
              <w:rPr>
                <w:b/>
                <w:bCs/>
                <w:sz w:val="16"/>
                <w:szCs w:val="16"/>
              </w:rPr>
            </w:pPr>
            <w:r w:rsidRPr="008409D9">
              <w:rPr>
                <w:b/>
                <w:bCs/>
                <w:sz w:val="16"/>
                <w:szCs w:val="16"/>
              </w:rPr>
              <w:t>GEO</w:t>
            </w:r>
          </w:p>
        </w:tc>
        <w:tc>
          <w:tcPr>
            <w:tcW w:w="1160" w:type="dxa"/>
            <w:shd w:val="clear" w:color="auto" w:fill="D9D9D9"/>
            <w:vAlign w:val="center"/>
          </w:tcPr>
          <w:p w14:paraId="29282515" w14:textId="77777777" w:rsidR="00006E66" w:rsidRPr="008409D9" w:rsidRDefault="00006E66" w:rsidP="00275070">
            <w:pPr>
              <w:spacing w:after="0"/>
              <w:jc w:val="center"/>
              <w:rPr>
                <w:b/>
                <w:bCs/>
                <w:sz w:val="16"/>
                <w:szCs w:val="16"/>
              </w:rPr>
            </w:pPr>
            <w:r w:rsidRPr="008409D9">
              <w:rPr>
                <w:b/>
                <w:bCs/>
                <w:sz w:val="16"/>
                <w:szCs w:val="16"/>
              </w:rPr>
              <w:t>LEO 600km</w:t>
            </w:r>
          </w:p>
        </w:tc>
        <w:tc>
          <w:tcPr>
            <w:tcW w:w="1159" w:type="dxa"/>
            <w:shd w:val="clear" w:color="auto" w:fill="D9D9D9"/>
            <w:vAlign w:val="center"/>
          </w:tcPr>
          <w:p w14:paraId="04234FBA" w14:textId="77777777" w:rsidR="00006E66" w:rsidRPr="008409D9" w:rsidRDefault="00006E66" w:rsidP="00275070">
            <w:pPr>
              <w:spacing w:after="0"/>
              <w:jc w:val="center"/>
              <w:rPr>
                <w:b/>
                <w:bCs/>
                <w:sz w:val="16"/>
                <w:szCs w:val="16"/>
              </w:rPr>
            </w:pPr>
            <w:r w:rsidRPr="008409D9">
              <w:rPr>
                <w:b/>
                <w:bCs/>
                <w:sz w:val="16"/>
                <w:szCs w:val="16"/>
              </w:rPr>
              <w:t>LEO 1200km</w:t>
            </w:r>
          </w:p>
        </w:tc>
        <w:tc>
          <w:tcPr>
            <w:tcW w:w="1160" w:type="dxa"/>
            <w:shd w:val="clear" w:color="auto" w:fill="D9D9D9"/>
            <w:vAlign w:val="center"/>
          </w:tcPr>
          <w:p w14:paraId="59B655C8" w14:textId="77777777" w:rsidR="00006E66" w:rsidRPr="008409D9" w:rsidRDefault="00006E66" w:rsidP="00275070">
            <w:pPr>
              <w:spacing w:after="0"/>
              <w:jc w:val="center"/>
              <w:rPr>
                <w:b/>
                <w:bCs/>
                <w:sz w:val="16"/>
                <w:szCs w:val="16"/>
              </w:rPr>
            </w:pPr>
            <w:r w:rsidRPr="008409D9">
              <w:rPr>
                <w:b/>
                <w:bCs/>
                <w:sz w:val="16"/>
                <w:szCs w:val="16"/>
              </w:rPr>
              <w:t>GEO</w:t>
            </w:r>
          </w:p>
        </w:tc>
        <w:tc>
          <w:tcPr>
            <w:tcW w:w="1159" w:type="dxa"/>
            <w:shd w:val="clear" w:color="auto" w:fill="D9D9D9"/>
            <w:vAlign w:val="center"/>
          </w:tcPr>
          <w:p w14:paraId="4305B0DF" w14:textId="77777777" w:rsidR="00006E66" w:rsidRPr="008409D9" w:rsidRDefault="00006E66" w:rsidP="00275070">
            <w:pPr>
              <w:spacing w:after="0"/>
              <w:jc w:val="center"/>
              <w:rPr>
                <w:b/>
                <w:bCs/>
                <w:sz w:val="16"/>
                <w:szCs w:val="16"/>
              </w:rPr>
            </w:pPr>
            <w:r w:rsidRPr="008409D9">
              <w:rPr>
                <w:b/>
                <w:bCs/>
                <w:sz w:val="16"/>
                <w:szCs w:val="16"/>
              </w:rPr>
              <w:t>LEO 600km</w:t>
            </w:r>
          </w:p>
        </w:tc>
        <w:tc>
          <w:tcPr>
            <w:tcW w:w="1160" w:type="dxa"/>
            <w:shd w:val="clear" w:color="auto" w:fill="D9D9D9"/>
            <w:vAlign w:val="center"/>
          </w:tcPr>
          <w:p w14:paraId="4C5F4556" w14:textId="77777777" w:rsidR="00006E66" w:rsidRPr="008409D9" w:rsidRDefault="00006E66" w:rsidP="00275070">
            <w:pPr>
              <w:spacing w:after="0"/>
              <w:jc w:val="center"/>
              <w:rPr>
                <w:b/>
                <w:bCs/>
                <w:sz w:val="16"/>
                <w:szCs w:val="16"/>
              </w:rPr>
            </w:pPr>
            <w:r w:rsidRPr="008409D9">
              <w:rPr>
                <w:b/>
                <w:bCs/>
                <w:sz w:val="16"/>
                <w:szCs w:val="16"/>
              </w:rPr>
              <w:t>LEO 1200km</w:t>
            </w:r>
          </w:p>
        </w:tc>
      </w:tr>
      <w:tr w:rsidR="00006E66" w:rsidRPr="008409D9" w14:paraId="24A8BBAD" w14:textId="77777777" w:rsidTr="00D07929">
        <w:trPr>
          <w:trHeight w:val="368"/>
        </w:trPr>
        <w:tc>
          <w:tcPr>
            <w:tcW w:w="874" w:type="dxa"/>
            <w:vMerge w:val="restart"/>
            <w:shd w:val="clear" w:color="auto" w:fill="D9D9D9"/>
            <w:vAlign w:val="center"/>
          </w:tcPr>
          <w:p w14:paraId="0BC2FDFD" w14:textId="77777777" w:rsidR="00006E66" w:rsidRPr="008409D9" w:rsidRDefault="00006E66" w:rsidP="00275070">
            <w:pPr>
              <w:spacing w:after="0"/>
              <w:jc w:val="center"/>
              <w:rPr>
                <w:b/>
                <w:bCs/>
                <w:sz w:val="16"/>
                <w:szCs w:val="16"/>
              </w:rPr>
            </w:pPr>
            <w:r w:rsidRPr="008409D9">
              <w:rPr>
                <w:b/>
                <w:bCs/>
                <w:sz w:val="16"/>
                <w:szCs w:val="16"/>
              </w:rPr>
              <w:t>NR / NB-IoT</w:t>
            </w:r>
          </w:p>
        </w:tc>
        <w:tc>
          <w:tcPr>
            <w:tcW w:w="1945" w:type="dxa"/>
            <w:gridSpan w:val="2"/>
            <w:shd w:val="clear" w:color="auto" w:fill="D9D9D9"/>
            <w:vAlign w:val="center"/>
          </w:tcPr>
          <w:p w14:paraId="5296808A" w14:textId="77777777" w:rsidR="00006E66" w:rsidRPr="008409D9" w:rsidRDefault="00006E66" w:rsidP="00275070">
            <w:pPr>
              <w:spacing w:after="0"/>
              <w:jc w:val="center"/>
              <w:rPr>
                <w:b/>
                <w:bCs/>
                <w:sz w:val="16"/>
                <w:szCs w:val="16"/>
              </w:rPr>
            </w:pPr>
            <w:r w:rsidRPr="008409D9">
              <w:rPr>
                <w:b/>
                <w:bCs/>
                <w:sz w:val="16"/>
                <w:szCs w:val="16"/>
              </w:rPr>
              <w:t>Rural</w:t>
            </w:r>
          </w:p>
        </w:tc>
        <w:tc>
          <w:tcPr>
            <w:tcW w:w="1159" w:type="dxa"/>
            <w:shd w:val="clear" w:color="auto" w:fill="auto"/>
            <w:vAlign w:val="center"/>
          </w:tcPr>
          <w:p w14:paraId="72CE1FB9" w14:textId="77777777" w:rsidR="00006E66" w:rsidRPr="008409D9" w:rsidRDefault="00006E66" w:rsidP="00275070">
            <w:pPr>
              <w:spacing w:after="0"/>
              <w:jc w:val="center"/>
              <w:rPr>
                <w:sz w:val="16"/>
                <w:szCs w:val="16"/>
                <w:lang w:eastAsia="zh-CN"/>
              </w:rPr>
            </w:pPr>
            <w:r>
              <w:rPr>
                <w:rFonts w:hint="eastAsia"/>
                <w:sz w:val="16"/>
                <w:szCs w:val="16"/>
                <w:lang w:eastAsia="zh-CN"/>
              </w:rPr>
              <w:t>X</w:t>
            </w:r>
          </w:p>
        </w:tc>
        <w:tc>
          <w:tcPr>
            <w:tcW w:w="1160" w:type="dxa"/>
            <w:shd w:val="clear" w:color="auto" w:fill="auto"/>
            <w:vAlign w:val="center"/>
          </w:tcPr>
          <w:p w14:paraId="68A3E421" w14:textId="77777777" w:rsidR="00006E66" w:rsidRPr="008409D9" w:rsidRDefault="00006E66" w:rsidP="00275070">
            <w:pPr>
              <w:spacing w:after="0"/>
              <w:jc w:val="center"/>
              <w:rPr>
                <w:sz w:val="16"/>
                <w:szCs w:val="16"/>
                <w:lang w:eastAsia="zh-CN"/>
              </w:rPr>
            </w:pPr>
            <w:r>
              <w:rPr>
                <w:rFonts w:hint="eastAsia"/>
                <w:sz w:val="16"/>
                <w:szCs w:val="16"/>
                <w:lang w:eastAsia="zh-CN"/>
              </w:rPr>
              <w:t>X</w:t>
            </w:r>
          </w:p>
        </w:tc>
        <w:tc>
          <w:tcPr>
            <w:tcW w:w="1159" w:type="dxa"/>
            <w:shd w:val="clear" w:color="auto" w:fill="auto"/>
            <w:vAlign w:val="center"/>
          </w:tcPr>
          <w:p w14:paraId="7273C3CA" w14:textId="77777777" w:rsidR="00006E66" w:rsidRPr="008409D9" w:rsidRDefault="00006E66" w:rsidP="00275070">
            <w:pPr>
              <w:spacing w:after="0"/>
              <w:jc w:val="center"/>
              <w:rPr>
                <w:sz w:val="16"/>
                <w:szCs w:val="16"/>
                <w:lang w:eastAsia="zh-CN"/>
              </w:rPr>
            </w:pPr>
            <w:r>
              <w:rPr>
                <w:rFonts w:hint="eastAsia"/>
                <w:sz w:val="16"/>
                <w:szCs w:val="16"/>
                <w:lang w:eastAsia="zh-CN"/>
              </w:rPr>
              <w:t>X</w:t>
            </w:r>
          </w:p>
        </w:tc>
        <w:tc>
          <w:tcPr>
            <w:tcW w:w="1160" w:type="dxa"/>
            <w:shd w:val="clear" w:color="auto" w:fill="auto"/>
            <w:vAlign w:val="center"/>
          </w:tcPr>
          <w:p w14:paraId="5E2B1B9C" w14:textId="77777777" w:rsidR="00006E66" w:rsidRPr="008409D9" w:rsidRDefault="00006E66" w:rsidP="00275070">
            <w:pPr>
              <w:spacing w:after="0"/>
              <w:jc w:val="center"/>
              <w:rPr>
                <w:sz w:val="16"/>
                <w:szCs w:val="16"/>
              </w:rPr>
            </w:pPr>
            <w:r w:rsidRPr="008409D9">
              <w:rPr>
                <w:sz w:val="16"/>
                <w:szCs w:val="16"/>
              </w:rPr>
              <w:t>X</w:t>
            </w:r>
          </w:p>
        </w:tc>
        <w:tc>
          <w:tcPr>
            <w:tcW w:w="1159" w:type="dxa"/>
            <w:shd w:val="clear" w:color="auto" w:fill="auto"/>
            <w:vAlign w:val="center"/>
          </w:tcPr>
          <w:p w14:paraId="36CF19FF" w14:textId="77777777" w:rsidR="00006E66" w:rsidRPr="008409D9" w:rsidRDefault="00006E66" w:rsidP="00275070">
            <w:pPr>
              <w:spacing w:after="0"/>
              <w:jc w:val="center"/>
              <w:rPr>
                <w:sz w:val="16"/>
                <w:szCs w:val="16"/>
              </w:rPr>
            </w:pPr>
            <w:r w:rsidRPr="008409D9">
              <w:rPr>
                <w:sz w:val="16"/>
                <w:szCs w:val="16"/>
              </w:rPr>
              <w:t>X</w:t>
            </w:r>
          </w:p>
        </w:tc>
        <w:tc>
          <w:tcPr>
            <w:tcW w:w="1160" w:type="dxa"/>
            <w:shd w:val="clear" w:color="auto" w:fill="auto"/>
            <w:vAlign w:val="center"/>
          </w:tcPr>
          <w:p w14:paraId="42251BCF" w14:textId="77777777" w:rsidR="00006E66" w:rsidRPr="008409D9" w:rsidRDefault="00006E66" w:rsidP="00275070">
            <w:pPr>
              <w:spacing w:after="0"/>
              <w:jc w:val="center"/>
              <w:rPr>
                <w:sz w:val="16"/>
                <w:szCs w:val="16"/>
              </w:rPr>
            </w:pPr>
            <w:r w:rsidRPr="008409D9">
              <w:rPr>
                <w:sz w:val="16"/>
                <w:szCs w:val="16"/>
              </w:rPr>
              <w:t>X</w:t>
            </w:r>
          </w:p>
        </w:tc>
      </w:tr>
      <w:tr w:rsidR="00006E66" w:rsidRPr="008409D9" w14:paraId="71175E63" w14:textId="77777777" w:rsidTr="00D07929">
        <w:trPr>
          <w:trHeight w:val="368"/>
        </w:trPr>
        <w:tc>
          <w:tcPr>
            <w:tcW w:w="874" w:type="dxa"/>
            <w:vMerge/>
            <w:shd w:val="clear" w:color="auto" w:fill="D9D9D9"/>
            <w:vAlign w:val="center"/>
          </w:tcPr>
          <w:p w14:paraId="7834AFC4" w14:textId="77777777" w:rsidR="00006E66" w:rsidRPr="008409D9" w:rsidRDefault="00006E66" w:rsidP="00275070">
            <w:pPr>
              <w:spacing w:after="0"/>
              <w:jc w:val="center"/>
              <w:rPr>
                <w:b/>
                <w:bCs/>
                <w:sz w:val="16"/>
                <w:szCs w:val="16"/>
              </w:rPr>
            </w:pPr>
          </w:p>
        </w:tc>
        <w:tc>
          <w:tcPr>
            <w:tcW w:w="1945" w:type="dxa"/>
            <w:gridSpan w:val="2"/>
            <w:shd w:val="clear" w:color="auto" w:fill="D9D9D9"/>
            <w:vAlign w:val="center"/>
          </w:tcPr>
          <w:p w14:paraId="1847DCD4" w14:textId="77777777" w:rsidR="00006E66" w:rsidRPr="008409D9" w:rsidRDefault="00006E66" w:rsidP="00275070">
            <w:pPr>
              <w:spacing w:after="0"/>
              <w:jc w:val="center"/>
              <w:rPr>
                <w:b/>
                <w:bCs/>
                <w:sz w:val="16"/>
                <w:szCs w:val="16"/>
              </w:rPr>
            </w:pPr>
            <w:r w:rsidRPr="008409D9">
              <w:rPr>
                <w:b/>
                <w:bCs/>
                <w:sz w:val="16"/>
                <w:szCs w:val="16"/>
              </w:rPr>
              <w:t>Urban macro</w:t>
            </w:r>
          </w:p>
        </w:tc>
        <w:tc>
          <w:tcPr>
            <w:tcW w:w="1159" w:type="dxa"/>
            <w:shd w:val="clear" w:color="auto" w:fill="auto"/>
            <w:vAlign w:val="center"/>
          </w:tcPr>
          <w:p w14:paraId="17EF76C7" w14:textId="77777777" w:rsidR="00006E66" w:rsidRPr="008409D9" w:rsidRDefault="00006E66" w:rsidP="00275070">
            <w:pPr>
              <w:spacing w:after="0"/>
              <w:jc w:val="center"/>
              <w:rPr>
                <w:sz w:val="16"/>
                <w:szCs w:val="16"/>
                <w:lang w:eastAsia="zh-CN"/>
              </w:rPr>
            </w:pPr>
            <w:r>
              <w:rPr>
                <w:rFonts w:hint="eastAsia"/>
                <w:sz w:val="16"/>
                <w:szCs w:val="16"/>
                <w:lang w:eastAsia="zh-CN"/>
              </w:rPr>
              <w:t>X</w:t>
            </w:r>
          </w:p>
        </w:tc>
        <w:tc>
          <w:tcPr>
            <w:tcW w:w="1160" w:type="dxa"/>
            <w:shd w:val="clear" w:color="auto" w:fill="auto"/>
            <w:vAlign w:val="center"/>
          </w:tcPr>
          <w:p w14:paraId="58AC67E3" w14:textId="77777777" w:rsidR="00006E66" w:rsidRPr="008409D9" w:rsidRDefault="00006E66" w:rsidP="00275070">
            <w:pPr>
              <w:spacing w:after="0"/>
              <w:jc w:val="center"/>
              <w:rPr>
                <w:sz w:val="16"/>
                <w:szCs w:val="16"/>
                <w:lang w:eastAsia="zh-CN"/>
              </w:rPr>
            </w:pPr>
            <w:r>
              <w:rPr>
                <w:rFonts w:hint="eastAsia"/>
                <w:sz w:val="16"/>
                <w:szCs w:val="16"/>
                <w:lang w:eastAsia="zh-CN"/>
              </w:rPr>
              <w:t>X</w:t>
            </w:r>
          </w:p>
        </w:tc>
        <w:tc>
          <w:tcPr>
            <w:tcW w:w="1159" w:type="dxa"/>
            <w:shd w:val="clear" w:color="auto" w:fill="auto"/>
            <w:vAlign w:val="center"/>
          </w:tcPr>
          <w:p w14:paraId="691A6720" w14:textId="77777777" w:rsidR="00006E66" w:rsidRPr="008409D9" w:rsidRDefault="00006E66" w:rsidP="00275070">
            <w:pPr>
              <w:spacing w:after="0"/>
              <w:jc w:val="center"/>
              <w:rPr>
                <w:sz w:val="16"/>
                <w:szCs w:val="16"/>
                <w:lang w:eastAsia="zh-CN"/>
              </w:rPr>
            </w:pPr>
            <w:r>
              <w:rPr>
                <w:rFonts w:hint="eastAsia"/>
                <w:sz w:val="16"/>
                <w:szCs w:val="16"/>
                <w:lang w:eastAsia="zh-CN"/>
              </w:rPr>
              <w:t>X</w:t>
            </w:r>
          </w:p>
        </w:tc>
        <w:tc>
          <w:tcPr>
            <w:tcW w:w="1160" w:type="dxa"/>
            <w:shd w:val="clear" w:color="auto" w:fill="auto"/>
            <w:vAlign w:val="center"/>
          </w:tcPr>
          <w:p w14:paraId="34F31389" w14:textId="77777777" w:rsidR="00006E66" w:rsidRPr="008409D9" w:rsidRDefault="00006E66" w:rsidP="00275070">
            <w:pPr>
              <w:spacing w:after="0"/>
              <w:jc w:val="center"/>
              <w:rPr>
                <w:sz w:val="16"/>
                <w:szCs w:val="16"/>
              </w:rPr>
            </w:pPr>
            <w:r w:rsidRPr="008409D9">
              <w:rPr>
                <w:sz w:val="16"/>
                <w:szCs w:val="16"/>
              </w:rPr>
              <w:t>X</w:t>
            </w:r>
          </w:p>
        </w:tc>
        <w:tc>
          <w:tcPr>
            <w:tcW w:w="1159" w:type="dxa"/>
            <w:shd w:val="clear" w:color="auto" w:fill="auto"/>
            <w:vAlign w:val="center"/>
          </w:tcPr>
          <w:p w14:paraId="6C415199" w14:textId="77777777" w:rsidR="00006E66" w:rsidRPr="008409D9" w:rsidRDefault="00006E66" w:rsidP="00275070">
            <w:pPr>
              <w:spacing w:after="0"/>
              <w:jc w:val="center"/>
              <w:rPr>
                <w:sz w:val="16"/>
                <w:szCs w:val="16"/>
              </w:rPr>
            </w:pPr>
            <w:r w:rsidRPr="008409D9">
              <w:rPr>
                <w:sz w:val="16"/>
                <w:szCs w:val="16"/>
              </w:rPr>
              <w:t>X</w:t>
            </w:r>
          </w:p>
        </w:tc>
        <w:tc>
          <w:tcPr>
            <w:tcW w:w="1160" w:type="dxa"/>
            <w:shd w:val="clear" w:color="auto" w:fill="auto"/>
            <w:vAlign w:val="center"/>
          </w:tcPr>
          <w:p w14:paraId="20E44AD4" w14:textId="77777777" w:rsidR="00006E66" w:rsidRPr="008409D9" w:rsidRDefault="00006E66" w:rsidP="00275070">
            <w:pPr>
              <w:spacing w:after="0"/>
              <w:jc w:val="center"/>
              <w:rPr>
                <w:sz w:val="16"/>
                <w:szCs w:val="16"/>
              </w:rPr>
            </w:pPr>
            <w:r w:rsidRPr="008409D9">
              <w:rPr>
                <w:sz w:val="16"/>
                <w:szCs w:val="16"/>
              </w:rPr>
              <w:t>X</w:t>
            </w:r>
          </w:p>
        </w:tc>
      </w:tr>
      <w:tr w:rsidR="00006E66" w:rsidRPr="008409D9" w14:paraId="6B22C83A" w14:textId="77777777" w:rsidTr="00D07929">
        <w:trPr>
          <w:trHeight w:val="368"/>
        </w:trPr>
        <w:tc>
          <w:tcPr>
            <w:tcW w:w="874" w:type="dxa"/>
            <w:vMerge/>
            <w:shd w:val="clear" w:color="auto" w:fill="D9D9D9"/>
            <w:vAlign w:val="center"/>
          </w:tcPr>
          <w:p w14:paraId="288CDEB9" w14:textId="77777777" w:rsidR="00006E66" w:rsidRPr="008409D9" w:rsidRDefault="00006E66" w:rsidP="00275070">
            <w:pPr>
              <w:spacing w:after="0"/>
              <w:jc w:val="center"/>
              <w:rPr>
                <w:b/>
                <w:bCs/>
                <w:sz w:val="16"/>
                <w:szCs w:val="16"/>
              </w:rPr>
            </w:pPr>
          </w:p>
        </w:tc>
        <w:tc>
          <w:tcPr>
            <w:tcW w:w="1945" w:type="dxa"/>
            <w:gridSpan w:val="2"/>
            <w:shd w:val="clear" w:color="auto" w:fill="D9D9D9"/>
            <w:vAlign w:val="center"/>
          </w:tcPr>
          <w:p w14:paraId="3F492245" w14:textId="77777777" w:rsidR="00006E66" w:rsidRPr="008409D9" w:rsidRDefault="00006E66" w:rsidP="00275070">
            <w:pPr>
              <w:spacing w:after="0"/>
              <w:jc w:val="center"/>
              <w:rPr>
                <w:b/>
                <w:bCs/>
                <w:sz w:val="16"/>
                <w:szCs w:val="16"/>
              </w:rPr>
            </w:pPr>
            <w:r w:rsidRPr="008409D9">
              <w:rPr>
                <w:b/>
                <w:bCs/>
                <w:sz w:val="16"/>
                <w:szCs w:val="16"/>
              </w:rPr>
              <w:t>Dense Urban</w:t>
            </w:r>
          </w:p>
        </w:tc>
        <w:tc>
          <w:tcPr>
            <w:tcW w:w="1159" w:type="dxa"/>
            <w:shd w:val="clear" w:color="auto" w:fill="auto"/>
            <w:vAlign w:val="center"/>
          </w:tcPr>
          <w:p w14:paraId="73B47A58" w14:textId="77777777" w:rsidR="00006E66" w:rsidRPr="008409D9" w:rsidRDefault="00006E66" w:rsidP="00275070">
            <w:pPr>
              <w:spacing w:after="0"/>
              <w:jc w:val="center"/>
              <w:rPr>
                <w:sz w:val="16"/>
                <w:szCs w:val="16"/>
                <w:lang w:eastAsia="zh-CN"/>
              </w:rPr>
            </w:pPr>
            <w:r>
              <w:rPr>
                <w:rFonts w:hint="eastAsia"/>
                <w:sz w:val="16"/>
                <w:szCs w:val="16"/>
                <w:lang w:eastAsia="zh-CN"/>
              </w:rPr>
              <w:t>X</w:t>
            </w:r>
          </w:p>
        </w:tc>
        <w:tc>
          <w:tcPr>
            <w:tcW w:w="1160" w:type="dxa"/>
            <w:shd w:val="clear" w:color="auto" w:fill="auto"/>
            <w:vAlign w:val="center"/>
          </w:tcPr>
          <w:p w14:paraId="6DC67488" w14:textId="77777777" w:rsidR="00006E66" w:rsidRPr="008409D9" w:rsidRDefault="00006E66" w:rsidP="00275070">
            <w:pPr>
              <w:spacing w:after="0"/>
              <w:jc w:val="center"/>
              <w:rPr>
                <w:sz w:val="16"/>
                <w:szCs w:val="16"/>
                <w:lang w:eastAsia="zh-CN"/>
              </w:rPr>
            </w:pPr>
            <w:r>
              <w:rPr>
                <w:rFonts w:hint="eastAsia"/>
                <w:sz w:val="16"/>
                <w:szCs w:val="16"/>
                <w:lang w:eastAsia="zh-CN"/>
              </w:rPr>
              <w:t>X</w:t>
            </w:r>
          </w:p>
        </w:tc>
        <w:tc>
          <w:tcPr>
            <w:tcW w:w="1159" w:type="dxa"/>
            <w:shd w:val="clear" w:color="auto" w:fill="auto"/>
            <w:vAlign w:val="center"/>
          </w:tcPr>
          <w:p w14:paraId="71717B44" w14:textId="77777777" w:rsidR="00006E66" w:rsidRPr="008409D9" w:rsidRDefault="00006E66" w:rsidP="00275070">
            <w:pPr>
              <w:spacing w:after="0"/>
              <w:jc w:val="center"/>
              <w:rPr>
                <w:sz w:val="16"/>
                <w:szCs w:val="16"/>
                <w:lang w:eastAsia="zh-CN"/>
              </w:rPr>
            </w:pPr>
            <w:r>
              <w:rPr>
                <w:rFonts w:hint="eastAsia"/>
                <w:sz w:val="16"/>
                <w:szCs w:val="16"/>
                <w:lang w:eastAsia="zh-CN"/>
              </w:rPr>
              <w:t>X</w:t>
            </w:r>
          </w:p>
        </w:tc>
        <w:tc>
          <w:tcPr>
            <w:tcW w:w="1160" w:type="dxa"/>
            <w:shd w:val="clear" w:color="auto" w:fill="auto"/>
            <w:vAlign w:val="center"/>
          </w:tcPr>
          <w:p w14:paraId="2992D544" w14:textId="77777777" w:rsidR="00006E66" w:rsidRPr="008409D9" w:rsidRDefault="00006E66" w:rsidP="00275070">
            <w:pPr>
              <w:spacing w:after="0"/>
              <w:jc w:val="center"/>
              <w:rPr>
                <w:sz w:val="16"/>
                <w:szCs w:val="16"/>
              </w:rPr>
            </w:pPr>
            <w:r w:rsidRPr="008409D9">
              <w:rPr>
                <w:sz w:val="16"/>
                <w:szCs w:val="16"/>
              </w:rPr>
              <w:t>X</w:t>
            </w:r>
          </w:p>
        </w:tc>
        <w:tc>
          <w:tcPr>
            <w:tcW w:w="1159" w:type="dxa"/>
            <w:shd w:val="clear" w:color="auto" w:fill="auto"/>
            <w:vAlign w:val="center"/>
          </w:tcPr>
          <w:p w14:paraId="010C6B65" w14:textId="77777777" w:rsidR="00006E66" w:rsidRPr="008409D9" w:rsidRDefault="00006E66" w:rsidP="00275070">
            <w:pPr>
              <w:spacing w:after="0"/>
              <w:jc w:val="center"/>
              <w:rPr>
                <w:sz w:val="16"/>
                <w:szCs w:val="16"/>
              </w:rPr>
            </w:pPr>
            <w:r w:rsidRPr="008409D9">
              <w:rPr>
                <w:sz w:val="16"/>
                <w:szCs w:val="16"/>
              </w:rPr>
              <w:t>X</w:t>
            </w:r>
          </w:p>
        </w:tc>
        <w:tc>
          <w:tcPr>
            <w:tcW w:w="1160" w:type="dxa"/>
            <w:shd w:val="clear" w:color="auto" w:fill="auto"/>
            <w:vAlign w:val="center"/>
          </w:tcPr>
          <w:p w14:paraId="5480C56D" w14:textId="77777777" w:rsidR="00006E66" w:rsidRPr="008409D9" w:rsidRDefault="00006E66" w:rsidP="00275070">
            <w:pPr>
              <w:spacing w:after="0"/>
              <w:jc w:val="center"/>
              <w:rPr>
                <w:sz w:val="16"/>
                <w:szCs w:val="16"/>
              </w:rPr>
            </w:pPr>
            <w:r w:rsidRPr="008409D9">
              <w:rPr>
                <w:sz w:val="16"/>
                <w:szCs w:val="16"/>
              </w:rPr>
              <w:t>X</w:t>
            </w:r>
          </w:p>
        </w:tc>
      </w:tr>
      <w:tr w:rsidR="00006E66" w:rsidRPr="008409D9" w14:paraId="1508E0CD" w14:textId="77777777" w:rsidTr="00D07929">
        <w:trPr>
          <w:trHeight w:val="368"/>
        </w:trPr>
        <w:tc>
          <w:tcPr>
            <w:tcW w:w="874" w:type="dxa"/>
            <w:vMerge/>
            <w:shd w:val="clear" w:color="auto" w:fill="D9D9D9"/>
            <w:vAlign w:val="center"/>
          </w:tcPr>
          <w:p w14:paraId="30685860" w14:textId="77777777" w:rsidR="00006E66" w:rsidRPr="008409D9" w:rsidRDefault="00006E66" w:rsidP="00275070">
            <w:pPr>
              <w:spacing w:after="0"/>
              <w:jc w:val="center"/>
              <w:rPr>
                <w:b/>
                <w:bCs/>
                <w:sz w:val="16"/>
                <w:szCs w:val="16"/>
              </w:rPr>
            </w:pPr>
          </w:p>
        </w:tc>
        <w:tc>
          <w:tcPr>
            <w:tcW w:w="1945" w:type="dxa"/>
            <w:gridSpan w:val="2"/>
            <w:shd w:val="clear" w:color="auto" w:fill="D9D9D9"/>
            <w:vAlign w:val="center"/>
          </w:tcPr>
          <w:p w14:paraId="2E1325BB" w14:textId="77777777" w:rsidR="00006E66" w:rsidRPr="009B6B9D" w:rsidRDefault="00006E66" w:rsidP="00275070">
            <w:pPr>
              <w:spacing w:after="0"/>
              <w:jc w:val="center"/>
              <w:rPr>
                <w:b/>
                <w:bCs/>
                <w:sz w:val="16"/>
                <w:szCs w:val="16"/>
              </w:rPr>
            </w:pPr>
            <w:r w:rsidRPr="009B6B9D">
              <w:rPr>
                <w:b/>
                <w:bCs/>
                <w:sz w:val="16"/>
                <w:szCs w:val="16"/>
              </w:rPr>
              <w:t>Indoor hotspot</w:t>
            </w:r>
          </w:p>
        </w:tc>
        <w:tc>
          <w:tcPr>
            <w:tcW w:w="1159" w:type="dxa"/>
            <w:shd w:val="clear" w:color="auto" w:fill="auto"/>
            <w:vAlign w:val="center"/>
          </w:tcPr>
          <w:p w14:paraId="2F9B3C05" w14:textId="77777777" w:rsidR="00006E66" w:rsidRPr="009B6B9D" w:rsidRDefault="00006E66" w:rsidP="00275070">
            <w:pPr>
              <w:spacing w:after="0"/>
              <w:jc w:val="center"/>
              <w:rPr>
                <w:sz w:val="16"/>
                <w:szCs w:val="16"/>
                <w:lang w:eastAsia="zh-CN"/>
              </w:rPr>
            </w:pPr>
            <w:r>
              <w:rPr>
                <w:rFonts w:hint="eastAsia"/>
                <w:sz w:val="16"/>
                <w:szCs w:val="16"/>
                <w:lang w:eastAsia="zh-CN"/>
              </w:rPr>
              <w:t>X</w:t>
            </w:r>
          </w:p>
        </w:tc>
        <w:tc>
          <w:tcPr>
            <w:tcW w:w="1160" w:type="dxa"/>
            <w:shd w:val="clear" w:color="auto" w:fill="auto"/>
            <w:vAlign w:val="center"/>
          </w:tcPr>
          <w:p w14:paraId="715A516C" w14:textId="77777777" w:rsidR="00006E66" w:rsidRPr="009B6B9D" w:rsidRDefault="00006E66" w:rsidP="00275070">
            <w:pPr>
              <w:spacing w:after="0"/>
              <w:jc w:val="center"/>
              <w:rPr>
                <w:sz w:val="16"/>
                <w:szCs w:val="16"/>
                <w:lang w:eastAsia="zh-CN"/>
              </w:rPr>
            </w:pPr>
            <w:r>
              <w:rPr>
                <w:rFonts w:hint="eastAsia"/>
                <w:sz w:val="16"/>
                <w:szCs w:val="16"/>
                <w:lang w:eastAsia="zh-CN"/>
              </w:rPr>
              <w:t>X</w:t>
            </w:r>
          </w:p>
        </w:tc>
        <w:tc>
          <w:tcPr>
            <w:tcW w:w="1159" w:type="dxa"/>
            <w:shd w:val="clear" w:color="auto" w:fill="auto"/>
            <w:vAlign w:val="center"/>
          </w:tcPr>
          <w:p w14:paraId="30F2929F" w14:textId="77777777" w:rsidR="00006E66" w:rsidRPr="009B6B9D" w:rsidRDefault="00006E66" w:rsidP="00275070">
            <w:pPr>
              <w:spacing w:after="0"/>
              <w:jc w:val="center"/>
              <w:rPr>
                <w:sz w:val="16"/>
                <w:szCs w:val="16"/>
                <w:lang w:eastAsia="zh-CN"/>
              </w:rPr>
            </w:pPr>
            <w:r>
              <w:rPr>
                <w:rFonts w:hint="eastAsia"/>
                <w:sz w:val="16"/>
                <w:szCs w:val="16"/>
                <w:lang w:eastAsia="zh-CN"/>
              </w:rPr>
              <w:t>X</w:t>
            </w:r>
          </w:p>
        </w:tc>
        <w:tc>
          <w:tcPr>
            <w:tcW w:w="1160" w:type="dxa"/>
            <w:shd w:val="clear" w:color="auto" w:fill="auto"/>
            <w:vAlign w:val="center"/>
          </w:tcPr>
          <w:p w14:paraId="64EFB74D" w14:textId="77777777" w:rsidR="00006E66" w:rsidRPr="009B6B9D" w:rsidRDefault="00006E66" w:rsidP="00275070">
            <w:pPr>
              <w:spacing w:after="0"/>
              <w:jc w:val="center"/>
              <w:rPr>
                <w:sz w:val="16"/>
                <w:szCs w:val="16"/>
              </w:rPr>
            </w:pPr>
            <w:r w:rsidRPr="009B6B9D">
              <w:rPr>
                <w:sz w:val="16"/>
                <w:szCs w:val="16"/>
              </w:rPr>
              <w:t>X</w:t>
            </w:r>
          </w:p>
        </w:tc>
        <w:tc>
          <w:tcPr>
            <w:tcW w:w="1159" w:type="dxa"/>
            <w:shd w:val="clear" w:color="auto" w:fill="auto"/>
            <w:vAlign w:val="center"/>
          </w:tcPr>
          <w:p w14:paraId="5B57E122" w14:textId="77777777" w:rsidR="00006E66" w:rsidRPr="009B6B9D" w:rsidRDefault="00006E66" w:rsidP="00275070">
            <w:pPr>
              <w:spacing w:after="0"/>
              <w:jc w:val="center"/>
              <w:rPr>
                <w:sz w:val="16"/>
                <w:szCs w:val="16"/>
              </w:rPr>
            </w:pPr>
            <w:r w:rsidRPr="009B6B9D">
              <w:rPr>
                <w:sz w:val="16"/>
                <w:szCs w:val="16"/>
              </w:rPr>
              <w:t>X</w:t>
            </w:r>
          </w:p>
        </w:tc>
        <w:tc>
          <w:tcPr>
            <w:tcW w:w="1160" w:type="dxa"/>
            <w:shd w:val="clear" w:color="auto" w:fill="auto"/>
            <w:vAlign w:val="center"/>
          </w:tcPr>
          <w:p w14:paraId="5564BF39" w14:textId="77777777" w:rsidR="00006E66" w:rsidRPr="009B6B9D" w:rsidRDefault="00006E66" w:rsidP="00275070">
            <w:pPr>
              <w:spacing w:after="0"/>
              <w:jc w:val="center"/>
              <w:rPr>
                <w:sz w:val="16"/>
                <w:szCs w:val="16"/>
              </w:rPr>
            </w:pPr>
            <w:r w:rsidRPr="009B6B9D">
              <w:rPr>
                <w:sz w:val="16"/>
                <w:szCs w:val="16"/>
              </w:rPr>
              <w:t>X</w:t>
            </w:r>
          </w:p>
        </w:tc>
      </w:tr>
      <w:tr w:rsidR="00006E66" w:rsidRPr="008409D9" w14:paraId="7C5F3266" w14:textId="77777777" w:rsidTr="00D07929">
        <w:trPr>
          <w:trHeight w:val="368"/>
        </w:trPr>
        <w:tc>
          <w:tcPr>
            <w:tcW w:w="874" w:type="dxa"/>
            <w:vMerge w:val="restart"/>
            <w:shd w:val="clear" w:color="auto" w:fill="D9D9D9"/>
            <w:vAlign w:val="center"/>
          </w:tcPr>
          <w:p w14:paraId="10A4CBF4" w14:textId="77777777" w:rsidR="00006E66" w:rsidRPr="008409D9" w:rsidRDefault="00006E66" w:rsidP="00275070">
            <w:pPr>
              <w:spacing w:after="0"/>
              <w:jc w:val="center"/>
              <w:rPr>
                <w:b/>
                <w:bCs/>
                <w:sz w:val="16"/>
                <w:szCs w:val="16"/>
              </w:rPr>
            </w:pPr>
            <w:r w:rsidRPr="008409D9">
              <w:rPr>
                <w:b/>
                <w:bCs/>
                <w:sz w:val="16"/>
                <w:szCs w:val="16"/>
              </w:rPr>
              <w:t>NTN</w:t>
            </w:r>
          </w:p>
        </w:tc>
        <w:tc>
          <w:tcPr>
            <w:tcW w:w="1385" w:type="dxa"/>
            <w:shd w:val="clear" w:color="auto" w:fill="D9D9D9"/>
            <w:vAlign w:val="center"/>
          </w:tcPr>
          <w:p w14:paraId="1D30FAF4" w14:textId="77777777" w:rsidR="00006E66" w:rsidRPr="008409D9" w:rsidRDefault="00006E66" w:rsidP="00275070">
            <w:pPr>
              <w:spacing w:after="0"/>
              <w:jc w:val="center"/>
              <w:rPr>
                <w:b/>
                <w:bCs/>
                <w:sz w:val="16"/>
                <w:szCs w:val="16"/>
              </w:rPr>
            </w:pPr>
            <w:r w:rsidRPr="008409D9">
              <w:rPr>
                <w:b/>
                <w:bCs/>
                <w:sz w:val="16"/>
                <w:szCs w:val="16"/>
              </w:rPr>
              <w:t>GEO</w:t>
            </w:r>
          </w:p>
        </w:tc>
        <w:tc>
          <w:tcPr>
            <w:tcW w:w="560" w:type="dxa"/>
            <w:vMerge w:val="restart"/>
            <w:shd w:val="clear" w:color="auto" w:fill="D9D9D9"/>
            <w:vAlign w:val="center"/>
          </w:tcPr>
          <w:p w14:paraId="7B1815AA" w14:textId="77777777" w:rsidR="00006E66" w:rsidRPr="008409D9" w:rsidRDefault="00006E66" w:rsidP="00275070">
            <w:pPr>
              <w:spacing w:after="0"/>
              <w:jc w:val="center"/>
              <w:rPr>
                <w:b/>
                <w:bCs/>
                <w:sz w:val="16"/>
                <w:szCs w:val="16"/>
              </w:rPr>
            </w:pPr>
            <w:r w:rsidRPr="008409D9">
              <w:rPr>
                <w:b/>
                <w:bCs/>
                <w:sz w:val="16"/>
                <w:szCs w:val="16"/>
              </w:rPr>
              <w:t>Set 1</w:t>
            </w:r>
          </w:p>
        </w:tc>
        <w:tc>
          <w:tcPr>
            <w:tcW w:w="1159" w:type="dxa"/>
            <w:shd w:val="clear" w:color="auto" w:fill="auto"/>
            <w:vAlign w:val="center"/>
          </w:tcPr>
          <w:p w14:paraId="66040F58" w14:textId="77777777" w:rsidR="00006E66" w:rsidRPr="008409D9" w:rsidRDefault="00006E66" w:rsidP="00275070">
            <w:pPr>
              <w:spacing w:after="0"/>
              <w:jc w:val="center"/>
              <w:rPr>
                <w:sz w:val="16"/>
                <w:szCs w:val="16"/>
                <w:lang w:eastAsia="zh-CN"/>
              </w:rPr>
            </w:pPr>
            <w:r>
              <w:rPr>
                <w:rFonts w:hint="eastAsia"/>
                <w:sz w:val="16"/>
                <w:szCs w:val="16"/>
                <w:lang w:eastAsia="zh-CN"/>
              </w:rPr>
              <w:t>X</w:t>
            </w:r>
          </w:p>
        </w:tc>
        <w:tc>
          <w:tcPr>
            <w:tcW w:w="1160" w:type="dxa"/>
            <w:shd w:val="clear" w:color="auto" w:fill="auto"/>
            <w:vAlign w:val="center"/>
          </w:tcPr>
          <w:p w14:paraId="44CD9516" w14:textId="77777777" w:rsidR="00006E66" w:rsidRPr="008409D9" w:rsidRDefault="00006E66" w:rsidP="00275070">
            <w:pPr>
              <w:spacing w:after="0"/>
              <w:jc w:val="center"/>
              <w:rPr>
                <w:sz w:val="16"/>
                <w:szCs w:val="16"/>
                <w:lang w:eastAsia="zh-CN"/>
              </w:rPr>
            </w:pPr>
            <w:r>
              <w:rPr>
                <w:rFonts w:hint="eastAsia"/>
                <w:sz w:val="16"/>
                <w:szCs w:val="16"/>
                <w:lang w:eastAsia="zh-CN"/>
              </w:rPr>
              <w:t>X</w:t>
            </w:r>
          </w:p>
        </w:tc>
        <w:tc>
          <w:tcPr>
            <w:tcW w:w="1159" w:type="dxa"/>
            <w:shd w:val="clear" w:color="auto" w:fill="auto"/>
            <w:vAlign w:val="center"/>
          </w:tcPr>
          <w:p w14:paraId="1DDD38F9" w14:textId="77777777" w:rsidR="00006E66" w:rsidRPr="008409D9" w:rsidRDefault="00006E66" w:rsidP="00275070">
            <w:pPr>
              <w:spacing w:after="0"/>
              <w:jc w:val="center"/>
              <w:rPr>
                <w:sz w:val="16"/>
                <w:szCs w:val="16"/>
                <w:lang w:eastAsia="zh-CN"/>
              </w:rPr>
            </w:pPr>
            <w:r>
              <w:rPr>
                <w:rFonts w:hint="eastAsia"/>
                <w:sz w:val="16"/>
                <w:szCs w:val="16"/>
                <w:lang w:eastAsia="zh-CN"/>
              </w:rPr>
              <w:t>X</w:t>
            </w:r>
          </w:p>
        </w:tc>
        <w:tc>
          <w:tcPr>
            <w:tcW w:w="1160" w:type="dxa"/>
            <w:shd w:val="clear" w:color="auto" w:fill="F2F2F2"/>
            <w:vAlign w:val="center"/>
          </w:tcPr>
          <w:p w14:paraId="4ADF62FA" w14:textId="77777777" w:rsidR="00006E66" w:rsidRPr="008409D9" w:rsidRDefault="00006E66" w:rsidP="00275070">
            <w:pPr>
              <w:spacing w:after="0"/>
              <w:jc w:val="center"/>
              <w:rPr>
                <w:sz w:val="16"/>
                <w:szCs w:val="16"/>
              </w:rPr>
            </w:pPr>
            <w:r w:rsidRPr="008409D9">
              <w:rPr>
                <w:sz w:val="16"/>
                <w:szCs w:val="16"/>
              </w:rPr>
              <w:t>N/A</w:t>
            </w:r>
          </w:p>
        </w:tc>
        <w:tc>
          <w:tcPr>
            <w:tcW w:w="1159" w:type="dxa"/>
            <w:shd w:val="clear" w:color="auto" w:fill="F2F2F2"/>
            <w:vAlign w:val="center"/>
          </w:tcPr>
          <w:p w14:paraId="76E4E556" w14:textId="77777777" w:rsidR="00006E66" w:rsidRPr="008409D9" w:rsidRDefault="00006E66" w:rsidP="00275070">
            <w:pPr>
              <w:spacing w:after="0"/>
              <w:jc w:val="center"/>
              <w:rPr>
                <w:sz w:val="16"/>
                <w:szCs w:val="16"/>
              </w:rPr>
            </w:pPr>
            <w:r w:rsidRPr="008409D9">
              <w:rPr>
                <w:sz w:val="16"/>
                <w:szCs w:val="16"/>
              </w:rPr>
              <w:t>N/A</w:t>
            </w:r>
          </w:p>
        </w:tc>
        <w:tc>
          <w:tcPr>
            <w:tcW w:w="1160" w:type="dxa"/>
            <w:shd w:val="clear" w:color="auto" w:fill="F2F2F2"/>
            <w:vAlign w:val="center"/>
          </w:tcPr>
          <w:p w14:paraId="463F1040" w14:textId="77777777" w:rsidR="00006E66" w:rsidRPr="008409D9" w:rsidRDefault="00006E66" w:rsidP="00275070">
            <w:pPr>
              <w:spacing w:after="0"/>
              <w:jc w:val="center"/>
              <w:rPr>
                <w:sz w:val="16"/>
                <w:szCs w:val="16"/>
              </w:rPr>
            </w:pPr>
            <w:r w:rsidRPr="008409D9">
              <w:rPr>
                <w:sz w:val="16"/>
                <w:szCs w:val="16"/>
              </w:rPr>
              <w:t>N/A</w:t>
            </w:r>
          </w:p>
        </w:tc>
      </w:tr>
      <w:tr w:rsidR="00006E66" w:rsidRPr="008409D9" w14:paraId="599F2595" w14:textId="77777777" w:rsidTr="00D07929">
        <w:trPr>
          <w:trHeight w:val="368"/>
        </w:trPr>
        <w:tc>
          <w:tcPr>
            <w:tcW w:w="874" w:type="dxa"/>
            <w:vMerge/>
            <w:shd w:val="clear" w:color="auto" w:fill="D9D9D9"/>
            <w:vAlign w:val="center"/>
          </w:tcPr>
          <w:p w14:paraId="6B1D7A5F" w14:textId="77777777" w:rsidR="00006E66" w:rsidRPr="008409D9" w:rsidRDefault="00006E66" w:rsidP="00275070">
            <w:pPr>
              <w:spacing w:after="0"/>
              <w:jc w:val="center"/>
              <w:rPr>
                <w:b/>
                <w:bCs/>
                <w:sz w:val="16"/>
                <w:szCs w:val="16"/>
              </w:rPr>
            </w:pPr>
          </w:p>
        </w:tc>
        <w:tc>
          <w:tcPr>
            <w:tcW w:w="1385" w:type="dxa"/>
            <w:shd w:val="clear" w:color="auto" w:fill="D9D9D9"/>
            <w:vAlign w:val="center"/>
          </w:tcPr>
          <w:p w14:paraId="64EC9083" w14:textId="77777777" w:rsidR="00006E66" w:rsidRPr="008409D9" w:rsidRDefault="00006E66" w:rsidP="00275070">
            <w:pPr>
              <w:spacing w:after="0"/>
              <w:jc w:val="center"/>
              <w:rPr>
                <w:b/>
                <w:bCs/>
                <w:sz w:val="16"/>
                <w:szCs w:val="16"/>
              </w:rPr>
            </w:pPr>
            <w:r w:rsidRPr="008409D9">
              <w:rPr>
                <w:b/>
                <w:bCs/>
                <w:sz w:val="16"/>
                <w:szCs w:val="16"/>
              </w:rPr>
              <w:t>LEO 1200km</w:t>
            </w:r>
          </w:p>
        </w:tc>
        <w:tc>
          <w:tcPr>
            <w:tcW w:w="560" w:type="dxa"/>
            <w:vMerge/>
            <w:shd w:val="clear" w:color="auto" w:fill="D9D9D9"/>
            <w:vAlign w:val="center"/>
          </w:tcPr>
          <w:p w14:paraId="6270D11F" w14:textId="77777777" w:rsidR="00006E66" w:rsidRPr="008409D9" w:rsidRDefault="00006E66" w:rsidP="00275070">
            <w:pPr>
              <w:spacing w:after="0"/>
              <w:jc w:val="center"/>
              <w:rPr>
                <w:b/>
                <w:bCs/>
                <w:sz w:val="16"/>
                <w:szCs w:val="16"/>
              </w:rPr>
            </w:pPr>
          </w:p>
        </w:tc>
        <w:tc>
          <w:tcPr>
            <w:tcW w:w="1159" w:type="dxa"/>
            <w:shd w:val="clear" w:color="auto" w:fill="auto"/>
            <w:vAlign w:val="center"/>
          </w:tcPr>
          <w:p w14:paraId="1D1382CE" w14:textId="77777777" w:rsidR="00006E66" w:rsidRPr="008409D9" w:rsidRDefault="00006E66" w:rsidP="00275070">
            <w:pPr>
              <w:spacing w:after="0"/>
              <w:jc w:val="center"/>
              <w:rPr>
                <w:sz w:val="16"/>
                <w:szCs w:val="16"/>
                <w:lang w:eastAsia="zh-CN"/>
              </w:rPr>
            </w:pPr>
            <w:r>
              <w:rPr>
                <w:rFonts w:hint="eastAsia"/>
                <w:sz w:val="16"/>
                <w:szCs w:val="16"/>
                <w:lang w:eastAsia="zh-CN"/>
              </w:rPr>
              <w:t>X</w:t>
            </w:r>
          </w:p>
        </w:tc>
        <w:tc>
          <w:tcPr>
            <w:tcW w:w="1160" w:type="dxa"/>
            <w:shd w:val="clear" w:color="auto" w:fill="auto"/>
            <w:vAlign w:val="center"/>
          </w:tcPr>
          <w:p w14:paraId="108DEBEF" w14:textId="77777777" w:rsidR="00006E66" w:rsidRPr="008409D9" w:rsidRDefault="00006E66" w:rsidP="00275070">
            <w:pPr>
              <w:spacing w:after="0"/>
              <w:jc w:val="center"/>
              <w:rPr>
                <w:sz w:val="16"/>
                <w:szCs w:val="16"/>
                <w:lang w:eastAsia="zh-CN"/>
              </w:rPr>
            </w:pPr>
            <w:r>
              <w:rPr>
                <w:rFonts w:hint="eastAsia"/>
                <w:sz w:val="16"/>
                <w:szCs w:val="16"/>
                <w:lang w:eastAsia="zh-CN"/>
              </w:rPr>
              <w:t>X</w:t>
            </w:r>
          </w:p>
        </w:tc>
        <w:tc>
          <w:tcPr>
            <w:tcW w:w="1159" w:type="dxa"/>
            <w:shd w:val="clear" w:color="auto" w:fill="auto"/>
            <w:vAlign w:val="center"/>
          </w:tcPr>
          <w:p w14:paraId="2FA0F429" w14:textId="77777777" w:rsidR="00006E66" w:rsidRPr="008409D9" w:rsidRDefault="00006E66" w:rsidP="00275070">
            <w:pPr>
              <w:spacing w:after="0"/>
              <w:jc w:val="center"/>
              <w:rPr>
                <w:sz w:val="16"/>
                <w:szCs w:val="16"/>
                <w:lang w:eastAsia="zh-CN"/>
              </w:rPr>
            </w:pPr>
            <w:r>
              <w:rPr>
                <w:rFonts w:hint="eastAsia"/>
                <w:sz w:val="16"/>
                <w:szCs w:val="16"/>
                <w:lang w:eastAsia="zh-CN"/>
              </w:rPr>
              <w:t>X</w:t>
            </w:r>
          </w:p>
        </w:tc>
        <w:tc>
          <w:tcPr>
            <w:tcW w:w="1160" w:type="dxa"/>
            <w:shd w:val="clear" w:color="auto" w:fill="F2F2F2"/>
            <w:vAlign w:val="center"/>
          </w:tcPr>
          <w:p w14:paraId="4CC3958C" w14:textId="77777777" w:rsidR="00006E66" w:rsidRPr="008409D9" w:rsidRDefault="00006E66" w:rsidP="00275070">
            <w:pPr>
              <w:spacing w:after="0"/>
              <w:jc w:val="center"/>
              <w:rPr>
                <w:sz w:val="16"/>
                <w:szCs w:val="16"/>
              </w:rPr>
            </w:pPr>
            <w:r w:rsidRPr="008409D9">
              <w:rPr>
                <w:sz w:val="16"/>
                <w:szCs w:val="16"/>
              </w:rPr>
              <w:t>N/A</w:t>
            </w:r>
          </w:p>
        </w:tc>
        <w:tc>
          <w:tcPr>
            <w:tcW w:w="1159" w:type="dxa"/>
            <w:shd w:val="clear" w:color="auto" w:fill="F2F2F2"/>
            <w:vAlign w:val="center"/>
          </w:tcPr>
          <w:p w14:paraId="064CEEBC" w14:textId="77777777" w:rsidR="00006E66" w:rsidRPr="008409D9" w:rsidRDefault="00006E66" w:rsidP="00275070">
            <w:pPr>
              <w:spacing w:after="0"/>
              <w:jc w:val="center"/>
              <w:rPr>
                <w:sz w:val="16"/>
                <w:szCs w:val="16"/>
              </w:rPr>
            </w:pPr>
            <w:r w:rsidRPr="008409D9">
              <w:rPr>
                <w:sz w:val="16"/>
                <w:szCs w:val="16"/>
              </w:rPr>
              <w:t>N/A</w:t>
            </w:r>
          </w:p>
        </w:tc>
        <w:tc>
          <w:tcPr>
            <w:tcW w:w="1160" w:type="dxa"/>
            <w:shd w:val="clear" w:color="auto" w:fill="F2F2F2"/>
            <w:vAlign w:val="center"/>
          </w:tcPr>
          <w:p w14:paraId="506F51BA" w14:textId="77777777" w:rsidR="00006E66" w:rsidRPr="008409D9" w:rsidRDefault="00006E66" w:rsidP="00275070">
            <w:pPr>
              <w:spacing w:after="0"/>
              <w:jc w:val="center"/>
              <w:rPr>
                <w:sz w:val="16"/>
                <w:szCs w:val="16"/>
              </w:rPr>
            </w:pPr>
            <w:r w:rsidRPr="008409D9">
              <w:rPr>
                <w:sz w:val="16"/>
                <w:szCs w:val="16"/>
              </w:rPr>
              <w:t>N/A</w:t>
            </w:r>
          </w:p>
        </w:tc>
      </w:tr>
      <w:tr w:rsidR="00006E66" w:rsidRPr="008409D9" w14:paraId="5E82E3D5" w14:textId="77777777" w:rsidTr="00D07929">
        <w:trPr>
          <w:trHeight w:val="368"/>
        </w:trPr>
        <w:tc>
          <w:tcPr>
            <w:tcW w:w="874" w:type="dxa"/>
            <w:vMerge/>
            <w:shd w:val="clear" w:color="auto" w:fill="D9D9D9"/>
            <w:vAlign w:val="center"/>
          </w:tcPr>
          <w:p w14:paraId="4971BD3D" w14:textId="77777777" w:rsidR="00006E66" w:rsidRPr="008409D9" w:rsidRDefault="00006E66" w:rsidP="00275070">
            <w:pPr>
              <w:spacing w:after="0"/>
              <w:jc w:val="center"/>
              <w:rPr>
                <w:b/>
                <w:bCs/>
                <w:sz w:val="16"/>
                <w:szCs w:val="16"/>
              </w:rPr>
            </w:pPr>
          </w:p>
        </w:tc>
        <w:tc>
          <w:tcPr>
            <w:tcW w:w="1385" w:type="dxa"/>
            <w:shd w:val="clear" w:color="auto" w:fill="D9D9D9"/>
            <w:vAlign w:val="center"/>
          </w:tcPr>
          <w:p w14:paraId="2B75AD85" w14:textId="77777777" w:rsidR="00006E66" w:rsidRPr="008409D9" w:rsidRDefault="00006E66" w:rsidP="00275070">
            <w:pPr>
              <w:spacing w:after="0"/>
              <w:jc w:val="center"/>
              <w:rPr>
                <w:b/>
                <w:bCs/>
                <w:sz w:val="16"/>
                <w:szCs w:val="16"/>
              </w:rPr>
            </w:pPr>
            <w:r w:rsidRPr="008409D9">
              <w:rPr>
                <w:b/>
                <w:bCs/>
                <w:sz w:val="16"/>
                <w:szCs w:val="16"/>
              </w:rPr>
              <w:t>LEO 600km</w:t>
            </w:r>
          </w:p>
        </w:tc>
        <w:tc>
          <w:tcPr>
            <w:tcW w:w="560" w:type="dxa"/>
            <w:vMerge/>
            <w:shd w:val="clear" w:color="auto" w:fill="D9D9D9"/>
            <w:vAlign w:val="center"/>
          </w:tcPr>
          <w:p w14:paraId="5C8E916B" w14:textId="77777777" w:rsidR="00006E66" w:rsidRPr="008409D9" w:rsidRDefault="00006E66" w:rsidP="00275070">
            <w:pPr>
              <w:spacing w:after="0"/>
              <w:jc w:val="center"/>
              <w:rPr>
                <w:b/>
                <w:bCs/>
                <w:sz w:val="16"/>
                <w:szCs w:val="16"/>
              </w:rPr>
            </w:pPr>
          </w:p>
        </w:tc>
        <w:tc>
          <w:tcPr>
            <w:tcW w:w="1159" w:type="dxa"/>
            <w:shd w:val="clear" w:color="auto" w:fill="auto"/>
            <w:vAlign w:val="center"/>
          </w:tcPr>
          <w:p w14:paraId="646DA85C" w14:textId="77777777" w:rsidR="00006E66" w:rsidRPr="008409D9" w:rsidRDefault="00006E66" w:rsidP="00275070">
            <w:pPr>
              <w:spacing w:after="0"/>
              <w:jc w:val="center"/>
              <w:rPr>
                <w:sz w:val="16"/>
                <w:szCs w:val="16"/>
                <w:lang w:eastAsia="zh-CN"/>
              </w:rPr>
            </w:pPr>
            <w:r>
              <w:rPr>
                <w:rFonts w:hint="eastAsia"/>
                <w:sz w:val="16"/>
                <w:szCs w:val="16"/>
                <w:lang w:eastAsia="zh-CN"/>
              </w:rPr>
              <w:t>X</w:t>
            </w:r>
          </w:p>
        </w:tc>
        <w:tc>
          <w:tcPr>
            <w:tcW w:w="1160" w:type="dxa"/>
            <w:shd w:val="clear" w:color="auto" w:fill="auto"/>
            <w:vAlign w:val="center"/>
          </w:tcPr>
          <w:p w14:paraId="5DE0C03D" w14:textId="77777777" w:rsidR="00006E66" w:rsidRPr="008409D9" w:rsidRDefault="00006E66" w:rsidP="00275070">
            <w:pPr>
              <w:spacing w:after="0"/>
              <w:jc w:val="center"/>
              <w:rPr>
                <w:sz w:val="16"/>
                <w:szCs w:val="16"/>
                <w:lang w:eastAsia="zh-CN"/>
              </w:rPr>
            </w:pPr>
            <w:r>
              <w:rPr>
                <w:rFonts w:hint="eastAsia"/>
                <w:sz w:val="16"/>
                <w:szCs w:val="16"/>
                <w:lang w:eastAsia="zh-CN"/>
              </w:rPr>
              <w:t>X</w:t>
            </w:r>
          </w:p>
        </w:tc>
        <w:tc>
          <w:tcPr>
            <w:tcW w:w="1159" w:type="dxa"/>
            <w:shd w:val="clear" w:color="auto" w:fill="auto"/>
            <w:vAlign w:val="center"/>
          </w:tcPr>
          <w:p w14:paraId="123BD6CE" w14:textId="77777777" w:rsidR="00006E66" w:rsidRPr="008409D9" w:rsidRDefault="00006E66" w:rsidP="00275070">
            <w:pPr>
              <w:spacing w:after="0"/>
              <w:jc w:val="center"/>
              <w:rPr>
                <w:sz w:val="16"/>
                <w:szCs w:val="16"/>
                <w:lang w:eastAsia="zh-CN"/>
              </w:rPr>
            </w:pPr>
            <w:r>
              <w:rPr>
                <w:rFonts w:hint="eastAsia"/>
                <w:sz w:val="16"/>
                <w:szCs w:val="16"/>
                <w:lang w:eastAsia="zh-CN"/>
              </w:rPr>
              <w:t>X</w:t>
            </w:r>
          </w:p>
        </w:tc>
        <w:tc>
          <w:tcPr>
            <w:tcW w:w="1160" w:type="dxa"/>
            <w:shd w:val="clear" w:color="auto" w:fill="F2F2F2"/>
            <w:vAlign w:val="center"/>
          </w:tcPr>
          <w:p w14:paraId="1CAC4CDE" w14:textId="77777777" w:rsidR="00006E66" w:rsidRPr="008409D9" w:rsidRDefault="00006E66" w:rsidP="00275070">
            <w:pPr>
              <w:spacing w:after="0"/>
              <w:jc w:val="center"/>
              <w:rPr>
                <w:sz w:val="16"/>
                <w:szCs w:val="16"/>
              </w:rPr>
            </w:pPr>
            <w:r w:rsidRPr="008409D9">
              <w:rPr>
                <w:sz w:val="16"/>
                <w:szCs w:val="16"/>
              </w:rPr>
              <w:t>N/A</w:t>
            </w:r>
          </w:p>
        </w:tc>
        <w:tc>
          <w:tcPr>
            <w:tcW w:w="1159" w:type="dxa"/>
            <w:shd w:val="clear" w:color="auto" w:fill="F2F2F2"/>
            <w:vAlign w:val="center"/>
          </w:tcPr>
          <w:p w14:paraId="190DA4B0" w14:textId="77777777" w:rsidR="00006E66" w:rsidRPr="008409D9" w:rsidRDefault="00006E66" w:rsidP="00275070">
            <w:pPr>
              <w:spacing w:after="0"/>
              <w:jc w:val="center"/>
              <w:rPr>
                <w:sz w:val="16"/>
                <w:szCs w:val="16"/>
              </w:rPr>
            </w:pPr>
            <w:r w:rsidRPr="008409D9">
              <w:rPr>
                <w:sz w:val="16"/>
                <w:szCs w:val="16"/>
              </w:rPr>
              <w:t>N/A</w:t>
            </w:r>
          </w:p>
        </w:tc>
        <w:tc>
          <w:tcPr>
            <w:tcW w:w="1160" w:type="dxa"/>
            <w:shd w:val="clear" w:color="auto" w:fill="F2F2F2"/>
            <w:vAlign w:val="center"/>
          </w:tcPr>
          <w:p w14:paraId="3B73A4B7" w14:textId="77777777" w:rsidR="00006E66" w:rsidRPr="008409D9" w:rsidRDefault="00006E66" w:rsidP="00275070">
            <w:pPr>
              <w:spacing w:after="0"/>
              <w:jc w:val="center"/>
              <w:rPr>
                <w:sz w:val="16"/>
                <w:szCs w:val="16"/>
              </w:rPr>
            </w:pPr>
            <w:r w:rsidRPr="008409D9">
              <w:rPr>
                <w:sz w:val="16"/>
                <w:szCs w:val="16"/>
              </w:rPr>
              <w:t>N/A</w:t>
            </w:r>
          </w:p>
        </w:tc>
      </w:tr>
      <w:tr w:rsidR="00006E66" w:rsidRPr="008409D9" w14:paraId="06B3D441" w14:textId="77777777" w:rsidTr="00D07929">
        <w:trPr>
          <w:trHeight w:val="368"/>
        </w:trPr>
        <w:tc>
          <w:tcPr>
            <w:tcW w:w="874" w:type="dxa"/>
            <w:vMerge/>
            <w:shd w:val="clear" w:color="auto" w:fill="D9D9D9"/>
            <w:vAlign w:val="center"/>
          </w:tcPr>
          <w:p w14:paraId="5E6B5D09" w14:textId="77777777" w:rsidR="00006E66" w:rsidRPr="008409D9" w:rsidRDefault="00006E66" w:rsidP="00275070">
            <w:pPr>
              <w:spacing w:after="0"/>
              <w:jc w:val="center"/>
              <w:rPr>
                <w:b/>
                <w:bCs/>
                <w:sz w:val="16"/>
                <w:szCs w:val="16"/>
              </w:rPr>
            </w:pPr>
          </w:p>
        </w:tc>
        <w:tc>
          <w:tcPr>
            <w:tcW w:w="1385" w:type="dxa"/>
            <w:shd w:val="clear" w:color="auto" w:fill="D9D9D9"/>
            <w:vAlign w:val="center"/>
          </w:tcPr>
          <w:p w14:paraId="57DD095F" w14:textId="77777777" w:rsidR="00006E66" w:rsidRPr="008409D9" w:rsidRDefault="00006E66" w:rsidP="00275070">
            <w:pPr>
              <w:spacing w:after="0"/>
              <w:jc w:val="center"/>
              <w:rPr>
                <w:b/>
                <w:bCs/>
                <w:sz w:val="16"/>
                <w:szCs w:val="16"/>
              </w:rPr>
            </w:pPr>
            <w:r w:rsidRPr="008409D9">
              <w:rPr>
                <w:b/>
                <w:bCs/>
                <w:sz w:val="16"/>
                <w:szCs w:val="16"/>
              </w:rPr>
              <w:t>GEO</w:t>
            </w:r>
          </w:p>
        </w:tc>
        <w:tc>
          <w:tcPr>
            <w:tcW w:w="560" w:type="dxa"/>
            <w:vMerge w:val="restart"/>
            <w:shd w:val="clear" w:color="auto" w:fill="D9D9D9"/>
            <w:vAlign w:val="center"/>
          </w:tcPr>
          <w:p w14:paraId="55BD58F4" w14:textId="77777777" w:rsidR="00006E66" w:rsidRPr="008409D9" w:rsidRDefault="00006E66" w:rsidP="00275070">
            <w:pPr>
              <w:spacing w:after="0"/>
              <w:jc w:val="center"/>
              <w:rPr>
                <w:b/>
                <w:bCs/>
                <w:sz w:val="16"/>
                <w:szCs w:val="16"/>
              </w:rPr>
            </w:pPr>
            <w:r w:rsidRPr="008409D9">
              <w:rPr>
                <w:b/>
                <w:bCs/>
                <w:sz w:val="16"/>
                <w:szCs w:val="16"/>
              </w:rPr>
              <w:t>Set 2</w:t>
            </w:r>
          </w:p>
        </w:tc>
        <w:tc>
          <w:tcPr>
            <w:tcW w:w="1159" w:type="dxa"/>
            <w:shd w:val="clear" w:color="auto" w:fill="F2F2F2"/>
            <w:vAlign w:val="center"/>
          </w:tcPr>
          <w:p w14:paraId="5C0A6181" w14:textId="77777777" w:rsidR="00006E66" w:rsidRPr="008409D9" w:rsidRDefault="00006E66" w:rsidP="00275070">
            <w:pPr>
              <w:spacing w:after="0"/>
              <w:jc w:val="center"/>
              <w:rPr>
                <w:sz w:val="16"/>
                <w:szCs w:val="16"/>
              </w:rPr>
            </w:pPr>
            <w:r w:rsidRPr="008409D9">
              <w:rPr>
                <w:sz w:val="16"/>
                <w:szCs w:val="16"/>
              </w:rPr>
              <w:t>N/A</w:t>
            </w:r>
          </w:p>
        </w:tc>
        <w:tc>
          <w:tcPr>
            <w:tcW w:w="1160" w:type="dxa"/>
            <w:shd w:val="clear" w:color="auto" w:fill="F2F2F2"/>
            <w:vAlign w:val="center"/>
          </w:tcPr>
          <w:p w14:paraId="154B7C0A" w14:textId="77777777" w:rsidR="00006E66" w:rsidRPr="008409D9" w:rsidRDefault="00006E66" w:rsidP="00275070">
            <w:pPr>
              <w:spacing w:after="0"/>
              <w:jc w:val="center"/>
              <w:rPr>
                <w:sz w:val="16"/>
                <w:szCs w:val="16"/>
              </w:rPr>
            </w:pPr>
            <w:r w:rsidRPr="008409D9">
              <w:rPr>
                <w:sz w:val="16"/>
                <w:szCs w:val="16"/>
              </w:rPr>
              <w:t>N/A</w:t>
            </w:r>
          </w:p>
        </w:tc>
        <w:tc>
          <w:tcPr>
            <w:tcW w:w="1159" w:type="dxa"/>
            <w:shd w:val="clear" w:color="auto" w:fill="F2F2F2"/>
            <w:vAlign w:val="center"/>
          </w:tcPr>
          <w:p w14:paraId="0BE24DDF" w14:textId="77777777" w:rsidR="00006E66" w:rsidRPr="008409D9" w:rsidRDefault="00006E66" w:rsidP="00275070">
            <w:pPr>
              <w:spacing w:after="0"/>
              <w:jc w:val="center"/>
              <w:rPr>
                <w:sz w:val="16"/>
                <w:szCs w:val="16"/>
              </w:rPr>
            </w:pPr>
            <w:r w:rsidRPr="008409D9">
              <w:rPr>
                <w:sz w:val="16"/>
                <w:szCs w:val="16"/>
              </w:rPr>
              <w:t>N/A</w:t>
            </w:r>
          </w:p>
        </w:tc>
        <w:tc>
          <w:tcPr>
            <w:tcW w:w="1160" w:type="dxa"/>
            <w:shd w:val="clear" w:color="auto" w:fill="auto"/>
            <w:vAlign w:val="center"/>
          </w:tcPr>
          <w:p w14:paraId="03D22D5F" w14:textId="77777777" w:rsidR="00006E66" w:rsidRPr="008409D9" w:rsidRDefault="00006E66" w:rsidP="00275070">
            <w:pPr>
              <w:spacing w:after="0"/>
              <w:jc w:val="center"/>
              <w:rPr>
                <w:sz w:val="16"/>
                <w:szCs w:val="16"/>
              </w:rPr>
            </w:pPr>
            <w:r w:rsidRPr="008409D9">
              <w:rPr>
                <w:sz w:val="16"/>
                <w:szCs w:val="16"/>
              </w:rPr>
              <w:t>X</w:t>
            </w:r>
          </w:p>
        </w:tc>
        <w:tc>
          <w:tcPr>
            <w:tcW w:w="1159" w:type="dxa"/>
            <w:shd w:val="clear" w:color="auto" w:fill="auto"/>
            <w:vAlign w:val="center"/>
          </w:tcPr>
          <w:p w14:paraId="31234252" w14:textId="77777777" w:rsidR="00006E66" w:rsidRPr="008409D9" w:rsidRDefault="00006E66" w:rsidP="00275070">
            <w:pPr>
              <w:spacing w:after="0"/>
              <w:jc w:val="center"/>
              <w:rPr>
                <w:sz w:val="16"/>
                <w:szCs w:val="16"/>
              </w:rPr>
            </w:pPr>
            <w:r w:rsidRPr="008409D9">
              <w:rPr>
                <w:sz w:val="16"/>
                <w:szCs w:val="16"/>
              </w:rPr>
              <w:t>X</w:t>
            </w:r>
          </w:p>
        </w:tc>
        <w:tc>
          <w:tcPr>
            <w:tcW w:w="1160" w:type="dxa"/>
            <w:shd w:val="clear" w:color="auto" w:fill="auto"/>
            <w:vAlign w:val="center"/>
          </w:tcPr>
          <w:p w14:paraId="30B40F18" w14:textId="77777777" w:rsidR="00006E66" w:rsidRPr="008409D9" w:rsidRDefault="00006E66" w:rsidP="00275070">
            <w:pPr>
              <w:spacing w:after="0"/>
              <w:jc w:val="center"/>
              <w:rPr>
                <w:sz w:val="16"/>
                <w:szCs w:val="16"/>
              </w:rPr>
            </w:pPr>
            <w:r w:rsidRPr="008409D9">
              <w:rPr>
                <w:sz w:val="16"/>
                <w:szCs w:val="16"/>
              </w:rPr>
              <w:t>X</w:t>
            </w:r>
          </w:p>
        </w:tc>
      </w:tr>
      <w:tr w:rsidR="00006E66" w:rsidRPr="008409D9" w14:paraId="4960E221" w14:textId="77777777" w:rsidTr="00D07929">
        <w:trPr>
          <w:trHeight w:val="368"/>
        </w:trPr>
        <w:tc>
          <w:tcPr>
            <w:tcW w:w="874" w:type="dxa"/>
            <w:vMerge/>
            <w:shd w:val="clear" w:color="auto" w:fill="D9D9D9"/>
            <w:vAlign w:val="center"/>
          </w:tcPr>
          <w:p w14:paraId="3BE26E7F" w14:textId="77777777" w:rsidR="00006E66" w:rsidRPr="008409D9" w:rsidRDefault="00006E66" w:rsidP="00275070">
            <w:pPr>
              <w:spacing w:after="0"/>
              <w:jc w:val="center"/>
              <w:rPr>
                <w:b/>
                <w:bCs/>
                <w:sz w:val="16"/>
                <w:szCs w:val="16"/>
              </w:rPr>
            </w:pPr>
          </w:p>
        </w:tc>
        <w:tc>
          <w:tcPr>
            <w:tcW w:w="1385" w:type="dxa"/>
            <w:shd w:val="clear" w:color="auto" w:fill="D9D9D9"/>
            <w:vAlign w:val="center"/>
          </w:tcPr>
          <w:p w14:paraId="78B5D068" w14:textId="77777777" w:rsidR="00006E66" w:rsidRPr="008409D9" w:rsidRDefault="00006E66" w:rsidP="00275070">
            <w:pPr>
              <w:spacing w:after="0"/>
              <w:jc w:val="center"/>
              <w:rPr>
                <w:b/>
                <w:bCs/>
                <w:sz w:val="16"/>
                <w:szCs w:val="16"/>
              </w:rPr>
            </w:pPr>
            <w:r w:rsidRPr="008409D9">
              <w:rPr>
                <w:b/>
                <w:bCs/>
                <w:sz w:val="16"/>
                <w:szCs w:val="16"/>
              </w:rPr>
              <w:t>LEO 1200km</w:t>
            </w:r>
          </w:p>
        </w:tc>
        <w:tc>
          <w:tcPr>
            <w:tcW w:w="560" w:type="dxa"/>
            <w:vMerge/>
            <w:shd w:val="clear" w:color="auto" w:fill="auto"/>
            <w:vAlign w:val="center"/>
          </w:tcPr>
          <w:p w14:paraId="7209108D" w14:textId="77777777" w:rsidR="00006E66" w:rsidRPr="008409D9" w:rsidRDefault="00006E66" w:rsidP="00275070">
            <w:pPr>
              <w:spacing w:after="0"/>
              <w:jc w:val="center"/>
              <w:rPr>
                <w:sz w:val="16"/>
                <w:szCs w:val="16"/>
              </w:rPr>
            </w:pPr>
          </w:p>
        </w:tc>
        <w:tc>
          <w:tcPr>
            <w:tcW w:w="1159" w:type="dxa"/>
            <w:shd w:val="clear" w:color="auto" w:fill="F2F2F2"/>
            <w:vAlign w:val="center"/>
          </w:tcPr>
          <w:p w14:paraId="60CCEB47" w14:textId="77777777" w:rsidR="00006E66" w:rsidRPr="008409D9" w:rsidRDefault="00006E66" w:rsidP="00275070">
            <w:pPr>
              <w:spacing w:after="0"/>
              <w:jc w:val="center"/>
              <w:rPr>
                <w:sz w:val="16"/>
                <w:szCs w:val="16"/>
              </w:rPr>
            </w:pPr>
            <w:r w:rsidRPr="008409D9">
              <w:rPr>
                <w:sz w:val="16"/>
                <w:szCs w:val="16"/>
              </w:rPr>
              <w:t>N/A</w:t>
            </w:r>
          </w:p>
        </w:tc>
        <w:tc>
          <w:tcPr>
            <w:tcW w:w="1160" w:type="dxa"/>
            <w:shd w:val="clear" w:color="auto" w:fill="F2F2F2"/>
            <w:vAlign w:val="center"/>
          </w:tcPr>
          <w:p w14:paraId="306AFEF3" w14:textId="77777777" w:rsidR="00006E66" w:rsidRPr="008409D9" w:rsidRDefault="00006E66" w:rsidP="00275070">
            <w:pPr>
              <w:spacing w:after="0"/>
              <w:jc w:val="center"/>
              <w:rPr>
                <w:sz w:val="16"/>
                <w:szCs w:val="16"/>
              </w:rPr>
            </w:pPr>
            <w:r w:rsidRPr="008409D9">
              <w:rPr>
                <w:sz w:val="16"/>
                <w:szCs w:val="16"/>
              </w:rPr>
              <w:t>N/A</w:t>
            </w:r>
          </w:p>
        </w:tc>
        <w:tc>
          <w:tcPr>
            <w:tcW w:w="1159" w:type="dxa"/>
            <w:shd w:val="clear" w:color="auto" w:fill="F2F2F2"/>
            <w:vAlign w:val="center"/>
          </w:tcPr>
          <w:p w14:paraId="13C3894C" w14:textId="77777777" w:rsidR="00006E66" w:rsidRPr="008409D9" w:rsidRDefault="00006E66" w:rsidP="00275070">
            <w:pPr>
              <w:spacing w:after="0"/>
              <w:jc w:val="center"/>
              <w:rPr>
                <w:sz w:val="16"/>
                <w:szCs w:val="16"/>
              </w:rPr>
            </w:pPr>
            <w:r w:rsidRPr="008409D9">
              <w:rPr>
                <w:sz w:val="16"/>
                <w:szCs w:val="16"/>
              </w:rPr>
              <w:t>N/A</w:t>
            </w:r>
          </w:p>
        </w:tc>
        <w:tc>
          <w:tcPr>
            <w:tcW w:w="1160" w:type="dxa"/>
            <w:shd w:val="clear" w:color="auto" w:fill="auto"/>
            <w:vAlign w:val="center"/>
          </w:tcPr>
          <w:p w14:paraId="4F76D3FE" w14:textId="77777777" w:rsidR="00006E66" w:rsidRPr="008409D9" w:rsidRDefault="00006E66" w:rsidP="00275070">
            <w:pPr>
              <w:spacing w:after="0"/>
              <w:jc w:val="center"/>
              <w:rPr>
                <w:sz w:val="16"/>
                <w:szCs w:val="16"/>
              </w:rPr>
            </w:pPr>
            <w:r w:rsidRPr="008409D9">
              <w:rPr>
                <w:sz w:val="16"/>
                <w:szCs w:val="16"/>
              </w:rPr>
              <w:t>X</w:t>
            </w:r>
          </w:p>
        </w:tc>
        <w:tc>
          <w:tcPr>
            <w:tcW w:w="1159" w:type="dxa"/>
            <w:shd w:val="clear" w:color="auto" w:fill="auto"/>
            <w:vAlign w:val="center"/>
          </w:tcPr>
          <w:p w14:paraId="1CAF97A2" w14:textId="77777777" w:rsidR="00006E66" w:rsidRPr="008409D9" w:rsidRDefault="00006E66" w:rsidP="00275070">
            <w:pPr>
              <w:spacing w:after="0"/>
              <w:jc w:val="center"/>
              <w:rPr>
                <w:sz w:val="16"/>
                <w:szCs w:val="16"/>
              </w:rPr>
            </w:pPr>
            <w:r w:rsidRPr="008409D9">
              <w:rPr>
                <w:sz w:val="16"/>
                <w:szCs w:val="16"/>
              </w:rPr>
              <w:t>X</w:t>
            </w:r>
          </w:p>
        </w:tc>
        <w:tc>
          <w:tcPr>
            <w:tcW w:w="1160" w:type="dxa"/>
            <w:shd w:val="clear" w:color="auto" w:fill="auto"/>
            <w:vAlign w:val="center"/>
          </w:tcPr>
          <w:p w14:paraId="1758EBF5" w14:textId="77777777" w:rsidR="00006E66" w:rsidRPr="008409D9" w:rsidRDefault="00006E66" w:rsidP="00275070">
            <w:pPr>
              <w:spacing w:after="0"/>
              <w:jc w:val="center"/>
              <w:rPr>
                <w:sz w:val="16"/>
                <w:szCs w:val="16"/>
              </w:rPr>
            </w:pPr>
            <w:r w:rsidRPr="008409D9">
              <w:rPr>
                <w:sz w:val="16"/>
                <w:szCs w:val="16"/>
              </w:rPr>
              <w:t>X</w:t>
            </w:r>
          </w:p>
        </w:tc>
      </w:tr>
      <w:tr w:rsidR="00006E66" w:rsidRPr="008409D9" w14:paraId="4A3BE9AD" w14:textId="77777777" w:rsidTr="00006E66">
        <w:trPr>
          <w:trHeight w:val="368"/>
        </w:trPr>
        <w:tc>
          <w:tcPr>
            <w:tcW w:w="874" w:type="dxa"/>
            <w:vMerge/>
            <w:shd w:val="clear" w:color="auto" w:fill="D9D9D9"/>
            <w:vAlign w:val="center"/>
          </w:tcPr>
          <w:p w14:paraId="24CFFACF" w14:textId="77777777" w:rsidR="00006E66" w:rsidRPr="008409D9" w:rsidRDefault="00006E66" w:rsidP="00275070">
            <w:pPr>
              <w:spacing w:after="0"/>
              <w:jc w:val="center"/>
              <w:rPr>
                <w:b/>
                <w:bCs/>
                <w:sz w:val="16"/>
                <w:szCs w:val="16"/>
              </w:rPr>
            </w:pPr>
          </w:p>
        </w:tc>
        <w:tc>
          <w:tcPr>
            <w:tcW w:w="1385" w:type="dxa"/>
            <w:shd w:val="clear" w:color="auto" w:fill="D9D9D9"/>
            <w:vAlign w:val="center"/>
          </w:tcPr>
          <w:p w14:paraId="59D5A37A" w14:textId="77777777" w:rsidR="00006E66" w:rsidRPr="008409D9" w:rsidRDefault="00006E66" w:rsidP="00275070">
            <w:pPr>
              <w:spacing w:after="0"/>
              <w:jc w:val="center"/>
              <w:rPr>
                <w:b/>
                <w:bCs/>
                <w:sz w:val="16"/>
                <w:szCs w:val="16"/>
              </w:rPr>
            </w:pPr>
            <w:r w:rsidRPr="008409D9">
              <w:rPr>
                <w:b/>
                <w:bCs/>
                <w:sz w:val="16"/>
                <w:szCs w:val="16"/>
              </w:rPr>
              <w:t>LEO 600km</w:t>
            </w:r>
          </w:p>
        </w:tc>
        <w:tc>
          <w:tcPr>
            <w:tcW w:w="560" w:type="dxa"/>
            <w:vMerge/>
            <w:shd w:val="clear" w:color="auto" w:fill="auto"/>
            <w:vAlign w:val="center"/>
          </w:tcPr>
          <w:p w14:paraId="73ED55B6" w14:textId="77777777" w:rsidR="00006E66" w:rsidRPr="008409D9" w:rsidRDefault="00006E66" w:rsidP="00275070">
            <w:pPr>
              <w:spacing w:after="0"/>
              <w:jc w:val="center"/>
              <w:rPr>
                <w:sz w:val="16"/>
                <w:szCs w:val="16"/>
              </w:rPr>
            </w:pPr>
          </w:p>
        </w:tc>
        <w:tc>
          <w:tcPr>
            <w:tcW w:w="1159" w:type="dxa"/>
            <w:shd w:val="clear" w:color="auto" w:fill="F2F2F2"/>
            <w:vAlign w:val="center"/>
          </w:tcPr>
          <w:p w14:paraId="72FE1183" w14:textId="77777777" w:rsidR="00006E66" w:rsidRPr="008409D9" w:rsidRDefault="00006E66" w:rsidP="00275070">
            <w:pPr>
              <w:spacing w:after="0"/>
              <w:jc w:val="center"/>
              <w:rPr>
                <w:sz w:val="16"/>
                <w:szCs w:val="16"/>
              </w:rPr>
            </w:pPr>
            <w:r w:rsidRPr="008409D9">
              <w:rPr>
                <w:sz w:val="16"/>
                <w:szCs w:val="16"/>
              </w:rPr>
              <w:t>N/A</w:t>
            </w:r>
          </w:p>
        </w:tc>
        <w:tc>
          <w:tcPr>
            <w:tcW w:w="1160" w:type="dxa"/>
            <w:shd w:val="clear" w:color="auto" w:fill="F2F2F2"/>
            <w:vAlign w:val="center"/>
          </w:tcPr>
          <w:p w14:paraId="17F2CC19" w14:textId="77777777" w:rsidR="00006E66" w:rsidRPr="008409D9" w:rsidRDefault="00006E66" w:rsidP="00275070">
            <w:pPr>
              <w:spacing w:after="0"/>
              <w:jc w:val="center"/>
              <w:rPr>
                <w:sz w:val="16"/>
                <w:szCs w:val="16"/>
              </w:rPr>
            </w:pPr>
            <w:r w:rsidRPr="008409D9">
              <w:rPr>
                <w:sz w:val="16"/>
                <w:szCs w:val="16"/>
              </w:rPr>
              <w:t>N/A</w:t>
            </w:r>
          </w:p>
        </w:tc>
        <w:tc>
          <w:tcPr>
            <w:tcW w:w="1159" w:type="dxa"/>
            <w:shd w:val="clear" w:color="auto" w:fill="F2F2F2"/>
            <w:vAlign w:val="center"/>
          </w:tcPr>
          <w:p w14:paraId="588C9826" w14:textId="77777777" w:rsidR="00006E66" w:rsidRPr="008409D9" w:rsidRDefault="00006E66" w:rsidP="00275070">
            <w:pPr>
              <w:spacing w:after="0"/>
              <w:jc w:val="center"/>
              <w:rPr>
                <w:sz w:val="16"/>
                <w:szCs w:val="16"/>
              </w:rPr>
            </w:pPr>
            <w:r w:rsidRPr="008409D9">
              <w:rPr>
                <w:sz w:val="16"/>
                <w:szCs w:val="16"/>
              </w:rPr>
              <w:t>N/A</w:t>
            </w:r>
          </w:p>
        </w:tc>
        <w:tc>
          <w:tcPr>
            <w:tcW w:w="1160" w:type="dxa"/>
            <w:shd w:val="clear" w:color="auto" w:fill="auto"/>
            <w:vAlign w:val="center"/>
          </w:tcPr>
          <w:p w14:paraId="24B5C512" w14:textId="77777777" w:rsidR="00006E66" w:rsidRPr="008409D9" w:rsidRDefault="00006E66" w:rsidP="00275070">
            <w:pPr>
              <w:spacing w:after="0"/>
              <w:jc w:val="center"/>
              <w:rPr>
                <w:sz w:val="16"/>
                <w:szCs w:val="16"/>
              </w:rPr>
            </w:pPr>
            <w:r w:rsidRPr="008409D9">
              <w:rPr>
                <w:sz w:val="16"/>
                <w:szCs w:val="16"/>
              </w:rPr>
              <w:t>X</w:t>
            </w:r>
          </w:p>
        </w:tc>
        <w:tc>
          <w:tcPr>
            <w:tcW w:w="1159" w:type="dxa"/>
            <w:shd w:val="clear" w:color="auto" w:fill="auto"/>
            <w:vAlign w:val="center"/>
          </w:tcPr>
          <w:p w14:paraId="6C560027" w14:textId="77777777" w:rsidR="00006E66" w:rsidRPr="008409D9" w:rsidRDefault="00006E66" w:rsidP="00275070">
            <w:pPr>
              <w:spacing w:after="0"/>
              <w:jc w:val="center"/>
              <w:rPr>
                <w:sz w:val="16"/>
                <w:szCs w:val="16"/>
              </w:rPr>
            </w:pPr>
            <w:r w:rsidRPr="008409D9">
              <w:rPr>
                <w:sz w:val="16"/>
                <w:szCs w:val="16"/>
              </w:rPr>
              <w:t>X</w:t>
            </w:r>
          </w:p>
        </w:tc>
        <w:tc>
          <w:tcPr>
            <w:tcW w:w="1160" w:type="dxa"/>
            <w:shd w:val="clear" w:color="auto" w:fill="auto"/>
            <w:vAlign w:val="center"/>
          </w:tcPr>
          <w:p w14:paraId="3A50D659" w14:textId="77777777" w:rsidR="00006E66" w:rsidRPr="008409D9" w:rsidRDefault="00006E66" w:rsidP="00275070">
            <w:pPr>
              <w:spacing w:after="0"/>
              <w:jc w:val="center"/>
              <w:rPr>
                <w:sz w:val="16"/>
                <w:szCs w:val="16"/>
              </w:rPr>
            </w:pPr>
            <w:r w:rsidRPr="008409D9">
              <w:rPr>
                <w:sz w:val="16"/>
                <w:szCs w:val="16"/>
              </w:rPr>
              <w:t>X</w:t>
            </w:r>
          </w:p>
        </w:tc>
      </w:tr>
    </w:tbl>
    <w:p w14:paraId="7780676A" w14:textId="77777777" w:rsidR="00006E66" w:rsidRDefault="00006E66">
      <w:pPr>
        <w:rPr>
          <w:lang w:val="en-US" w:eastAsia="zh-CN"/>
        </w:rPr>
      </w:pPr>
    </w:p>
    <w:p w14:paraId="140C37FC" w14:textId="77777777" w:rsidR="00006E66" w:rsidRPr="00D07929" w:rsidRDefault="00006E66" w:rsidP="00D07929">
      <w:pPr>
        <w:jc w:val="center"/>
        <w:rPr>
          <w:b/>
          <w:lang w:val="en-US" w:eastAsia="zh-CN"/>
        </w:rPr>
      </w:pPr>
      <w:r w:rsidRPr="00D07929">
        <w:rPr>
          <w:b/>
          <w:lang w:val="en-US" w:eastAsia="zh-CN"/>
        </w:rPr>
        <w:t>Table A2-2 Potential Scenarios in FR2/Above FR1 based on current discussion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5"/>
        <w:gridCol w:w="1386"/>
        <w:gridCol w:w="560"/>
        <w:gridCol w:w="1159"/>
        <w:gridCol w:w="1159"/>
        <w:gridCol w:w="1159"/>
        <w:gridCol w:w="1159"/>
        <w:gridCol w:w="1159"/>
        <w:gridCol w:w="1160"/>
      </w:tblGrid>
      <w:tr w:rsidR="00006E66" w:rsidRPr="008409D9" w14:paraId="147C517B" w14:textId="77777777" w:rsidTr="00275070">
        <w:trPr>
          <w:trHeight w:val="368"/>
        </w:trPr>
        <w:tc>
          <w:tcPr>
            <w:tcW w:w="2821" w:type="dxa"/>
            <w:gridSpan w:val="3"/>
            <w:vMerge w:val="restart"/>
            <w:shd w:val="clear" w:color="auto" w:fill="D9D9D9"/>
            <w:vAlign w:val="center"/>
          </w:tcPr>
          <w:p w14:paraId="33CC765F" w14:textId="77777777" w:rsidR="00006E66" w:rsidRPr="00D07929" w:rsidRDefault="00006E66" w:rsidP="00275070">
            <w:pPr>
              <w:spacing w:after="0"/>
              <w:jc w:val="center"/>
              <w:rPr>
                <w:b/>
                <w:sz w:val="16"/>
                <w:szCs w:val="16"/>
                <w:lang w:eastAsia="zh-CN"/>
              </w:rPr>
            </w:pPr>
            <w:r>
              <w:rPr>
                <w:b/>
                <w:sz w:val="16"/>
                <w:szCs w:val="16"/>
                <w:lang w:eastAsia="zh-CN"/>
              </w:rPr>
              <w:t>FR2/Above FR1</w:t>
            </w:r>
          </w:p>
        </w:tc>
        <w:tc>
          <w:tcPr>
            <w:tcW w:w="3477" w:type="dxa"/>
            <w:gridSpan w:val="3"/>
            <w:shd w:val="clear" w:color="auto" w:fill="D9D9D9"/>
            <w:vAlign w:val="center"/>
          </w:tcPr>
          <w:p w14:paraId="45E5DA5A" w14:textId="77777777" w:rsidR="00006E66" w:rsidRPr="008409D9" w:rsidRDefault="00006E66" w:rsidP="00275070">
            <w:pPr>
              <w:spacing w:after="0"/>
              <w:jc w:val="center"/>
              <w:rPr>
                <w:b/>
                <w:bCs/>
                <w:sz w:val="16"/>
                <w:szCs w:val="16"/>
              </w:rPr>
            </w:pPr>
            <w:r>
              <w:rPr>
                <w:rFonts w:hint="eastAsia"/>
                <w:b/>
                <w:bCs/>
                <w:sz w:val="16"/>
                <w:szCs w:val="16"/>
                <w:lang w:eastAsia="zh-CN"/>
              </w:rPr>
              <w:t>S</w:t>
            </w:r>
            <w:r>
              <w:rPr>
                <w:b/>
                <w:bCs/>
                <w:sz w:val="16"/>
                <w:szCs w:val="16"/>
                <w:lang w:eastAsia="zh-CN"/>
              </w:rPr>
              <w:t>et 1</w:t>
            </w:r>
          </w:p>
        </w:tc>
        <w:tc>
          <w:tcPr>
            <w:tcW w:w="3478" w:type="dxa"/>
            <w:gridSpan w:val="3"/>
            <w:shd w:val="clear" w:color="auto" w:fill="D9D9D9"/>
            <w:vAlign w:val="center"/>
          </w:tcPr>
          <w:p w14:paraId="1DF67F3F" w14:textId="77777777" w:rsidR="00006E66" w:rsidRPr="008409D9" w:rsidRDefault="00006E66" w:rsidP="00275070">
            <w:pPr>
              <w:spacing w:after="0"/>
              <w:jc w:val="center"/>
              <w:rPr>
                <w:b/>
                <w:bCs/>
                <w:sz w:val="16"/>
                <w:szCs w:val="16"/>
              </w:rPr>
            </w:pPr>
            <w:r>
              <w:rPr>
                <w:rFonts w:hint="eastAsia"/>
                <w:b/>
                <w:bCs/>
                <w:sz w:val="16"/>
                <w:szCs w:val="16"/>
                <w:lang w:eastAsia="zh-CN"/>
              </w:rPr>
              <w:t>S</w:t>
            </w:r>
            <w:r>
              <w:rPr>
                <w:b/>
                <w:bCs/>
                <w:sz w:val="16"/>
                <w:szCs w:val="16"/>
                <w:lang w:eastAsia="zh-CN"/>
              </w:rPr>
              <w:t>et 2</w:t>
            </w:r>
          </w:p>
        </w:tc>
      </w:tr>
      <w:tr w:rsidR="00006E66" w:rsidRPr="008409D9" w14:paraId="105DD38B" w14:textId="77777777" w:rsidTr="00D07929">
        <w:trPr>
          <w:trHeight w:val="368"/>
        </w:trPr>
        <w:tc>
          <w:tcPr>
            <w:tcW w:w="2821" w:type="dxa"/>
            <w:gridSpan w:val="3"/>
            <w:vMerge/>
            <w:shd w:val="clear" w:color="auto" w:fill="D9D9D9"/>
            <w:vAlign w:val="center"/>
          </w:tcPr>
          <w:p w14:paraId="004E9B01" w14:textId="77777777" w:rsidR="00006E66" w:rsidRPr="008409D9" w:rsidRDefault="00006E66" w:rsidP="00275070">
            <w:pPr>
              <w:spacing w:after="0"/>
              <w:jc w:val="center"/>
              <w:rPr>
                <w:sz w:val="16"/>
                <w:szCs w:val="16"/>
              </w:rPr>
            </w:pPr>
          </w:p>
        </w:tc>
        <w:tc>
          <w:tcPr>
            <w:tcW w:w="1159" w:type="dxa"/>
            <w:shd w:val="clear" w:color="auto" w:fill="D9D9D9"/>
            <w:vAlign w:val="center"/>
          </w:tcPr>
          <w:p w14:paraId="629D1522" w14:textId="77777777" w:rsidR="00006E66" w:rsidRPr="008409D9" w:rsidRDefault="00006E66" w:rsidP="00275070">
            <w:pPr>
              <w:spacing w:after="0"/>
              <w:jc w:val="center"/>
              <w:rPr>
                <w:b/>
                <w:bCs/>
                <w:sz w:val="16"/>
                <w:szCs w:val="16"/>
              </w:rPr>
            </w:pPr>
            <w:r w:rsidRPr="008409D9">
              <w:rPr>
                <w:b/>
                <w:bCs/>
                <w:sz w:val="16"/>
                <w:szCs w:val="16"/>
              </w:rPr>
              <w:t>GEO</w:t>
            </w:r>
          </w:p>
        </w:tc>
        <w:tc>
          <w:tcPr>
            <w:tcW w:w="1159" w:type="dxa"/>
            <w:shd w:val="clear" w:color="auto" w:fill="D9D9D9"/>
            <w:vAlign w:val="center"/>
          </w:tcPr>
          <w:p w14:paraId="3F4093CB" w14:textId="77777777" w:rsidR="00006E66" w:rsidRPr="008409D9" w:rsidRDefault="00006E66" w:rsidP="00275070">
            <w:pPr>
              <w:spacing w:after="0"/>
              <w:jc w:val="center"/>
              <w:rPr>
                <w:b/>
                <w:bCs/>
                <w:sz w:val="16"/>
                <w:szCs w:val="16"/>
              </w:rPr>
            </w:pPr>
            <w:r w:rsidRPr="008409D9">
              <w:rPr>
                <w:b/>
                <w:bCs/>
                <w:sz w:val="16"/>
                <w:szCs w:val="16"/>
              </w:rPr>
              <w:t>LEO 600km</w:t>
            </w:r>
          </w:p>
        </w:tc>
        <w:tc>
          <w:tcPr>
            <w:tcW w:w="1159" w:type="dxa"/>
            <w:shd w:val="clear" w:color="auto" w:fill="D9D9D9"/>
            <w:vAlign w:val="center"/>
          </w:tcPr>
          <w:p w14:paraId="2B729DD3" w14:textId="77777777" w:rsidR="00006E66" w:rsidRPr="008409D9" w:rsidRDefault="00006E66" w:rsidP="00275070">
            <w:pPr>
              <w:spacing w:after="0"/>
              <w:jc w:val="center"/>
              <w:rPr>
                <w:b/>
                <w:bCs/>
                <w:sz w:val="16"/>
                <w:szCs w:val="16"/>
              </w:rPr>
            </w:pPr>
            <w:r w:rsidRPr="008409D9">
              <w:rPr>
                <w:b/>
                <w:bCs/>
                <w:sz w:val="16"/>
                <w:szCs w:val="16"/>
              </w:rPr>
              <w:t>LEO 1200km</w:t>
            </w:r>
          </w:p>
        </w:tc>
        <w:tc>
          <w:tcPr>
            <w:tcW w:w="1159" w:type="dxa"/>
            <w:shd w:val="clear" w:color="auto" w:fill="D9D9D9"/>
            <w:vAlign w:val="center"/>
          </w:tcPr>
          <w:p w14:paraId="671D81A4" w14:textId="77777777" w:rsidR="00006E66" w:rsidRPr="008409D9" w:rsidRDefault="00006E66" w:rsidP="00275070">
            <w:pPr>
              <w:spacing w:after="0"/>
              <w:jc w:val="center"/>
              <w:rPr>
                <w:b/>
                <w:bCs/>
                <w:sz w:val="16"/>
                <w:szCs w:val="16"/>
              </w:rPr>
            </w:pPr>
            <w:r w:rsidRPr="008409D9">
              <w:rPr>
                <w:b/>
                <w:bCs/>
                <w:sz w:val="16"/>
                <w:szCs w:val="16"/>
              </w:rPr>
              <w:t>GEO</w:t>
            </w:r>
          </w:p>
        </w:tc>
        <w:tc>
          <w:tcPr>
            <w:tcW w:w="1159" w:type="dxa"/>
            <w:shd w:val="clear" w:color="auto" w:fill="D9D9D9"/>
            <w:vAlign w:val="center"/>
          </w:tcPr>
          <w:p w14:paraId="7203502F" w14:textId="77777777" w:rsidR="00006E66" w:rsidRPr="008409D9" w:rsidRDefault="00006E66" w:rsidP="00275070">
            <w:pPr>
              <w:spacing w:after="0"/>
              <w:jc w:val="center"/>
              <w:rPr>
                <w:b/>
                <w:bCs/>
                <w:sz w:val="16"/>
                <w:szCs w:val="16"/>
              </w:rPr>
            </w:pPr>
            <w:r w:rsidRPr="008409D9">
              <w:rPr>
                <w:b/>
                <w:bCs/>
                <w:sz w:val="16"/>
                <w:szCs w:val="16"/>
              </w:rPr>
              <w:t>LEO 600km</w:t>
            </w:r>
          </w:p>
        </w:tc>
        <w:tc>
          <w:tcPr>
            <w:tcW w:w="1160" w:type="dxa"/>
            <w:shd w:val="clear" w:color="auto" w:fill="D9D9D9"/>
            <w:vAlign w:val="center"/>
          </w:tcPr>
          <w:p w14:paraId="04281297" w14:textId="77777777" w:rsidR="00006E66" w:rsidRPr="008409D9" w:rsidRDefault="00006E66" w:rsidP="00275070">
            <w:pPr>
              <w:spacing w:after="0"/>
              <w:jc w:val="center"/>
              <w:rPr>
                <w:b/>
                <w:bCs/>
                <w:sz w:val="16"/>
                <w:szCs w:val="16"/>
              </w:rPr>
            </w:pPr>
            <w:r w:rsidRPr="008409D9">
              <w:rPr>
                <w:b/>
                <w:bCs/>
                <w:sz w:val="16"/>
                <w:szCs w:val="16"/>
              </w:rPr>
              <w:t>LEO 1200km</w:t>
            </w:r>
          </w:p>
        </w:tc>
      </w:tr>
      <w:tr w:rsidR="00006E66" w:rsidRPr="008409D9" w14:paraId="3A3B1A86" w14:textId="77777777" w:rsidTr="00D07929">
        <w:trPr>
          <w:trHeight w:val="368"/>
        </w:trPr>
        <w:tc>
          <w:tcPr>
            <w:tcW w:w="875" w:type="dxa"/>
            <w:vMerge w:val="restart"/>
            <w:shd w:val="clear" w:color="auto" w:fill="D9D9D9"/>
            <w:vAlign w:val="center"/>
          </w:tcPr>
          <w:p w14:paraId="7A89472C" w14:textId="77777777" w:rsidR="00006E66" w:rsidRPr="008409D9" w:rsidRDefault="00006E66" w:rsidP="00006E66">
            <w:pPr>
              <w:spacing w:after="0"/>
              <w:jc w:val="center"/>
              <w:rPr>
                <w:b/>
                <w:bCs/>
                <w:sz w:val="16"/>
                <w:szCs w:val="16"/>
              </w:rPr>
            </w:pPr>
            <w:r w:rsidRPr="008409D9">
              <w:rPr>
                <w:b/>
                <w:bCs/>
                <w:sz w:val="16"/>
                <w:szCs w:val="16"/>
              </w:rPr>
              <w:t xml:space="preserve">NR </w:t>
            </w:r>
            <w:r w:rsidRPr="00760518">
              <w:rPr>
                <w:b/>
                <w:bCs/>
                <w:strike/>
                <w:sz w:val="16"/>
                <w:szCs w:val="16"/>
              </w:rPr>
              <w:t>/ NB-IoT</w:t>
            </w:r>
          </w:p>
        </w:tc>
        <w:tc>
          <w:tcPr>
            <w:tcW w:w="1946" w:type="dxa"/>
            <w:gridSpan w:val="2"/>
            <w:shd w:val="clear" w:color="auto" w:fill="D9D9D9"/>
            <w:vAlign w:val="center"/>
          </w:tcPr>
          <w:p w14:paraId="7F7C4E5A" w14:textId="77777777" w:rsidR="00006E66" w:rsidRPr="008409D9" w:rsidRDefault="00006E66" w:rsidP="00006E66">
            <w:pPr>
              <w:spacing w:after="0"/>
              <w:jc w:val="center"/>
              <w:rPr>
                <w:b/>
                <w:bCs/>
                <w:sz w:val="16"/>
                <w:szCs w:val="16"/>
              </w:rPr>
            </w:pPr>
            <w:r w:rsidRPr="008409D9">
              <w:rPr>
                <w:b/>
                <w:bCs/>
                <w:sz w:val="16"/>
                <w:szCs w:val="16"/>
              </w:rPr>
              <w:t>Urban macro</w:t>
            </w:r>
          </w:p>
        </w:tc>
        <w:tc>
          <w:tcPr>
            <w:tcW w:w="1159" w:type="dxa"/>
            <w:shd w:val="clear" w:color="auto" w:fill="auto"/>
            <w:vAlign w:val="center"/>
          </w:tcPr>
          <w:p w14:paraId="5ED6DE23" w14:textId="77777777" w:rsidR="00006E66" w:rsidRPr="008409D9" w:rsidRDefault="00006E66" w:rsidP="00006E66">
            <w:pPr>
              <w:spacing w:after="0"/>
              <w:jc w:val="center"/>
              <w:rPr>
                <w:sz w:val="16"/>
                <w:szCs w:val="16"/>
                <w:lang w:eastAsia="zh-CN"/>
              </w:rPr>
            </w:pPr>
            <w:r>
              <w:rPr>
                <w:rFonts w:hint="eastAsia"/>
                <w:sz w:val="16"/>
                <w:szCs w:val="16"/>
                <w:lang w:eastAsia="zh-CN"/>
              </w:rPr>
              <w:t>X</w:t>
            </w:r>
          </w:p>
        </w:tc>
        <w:tc>
          <w:tcPr>
            <w:tcW w:w="1159" w:type="dxa"/>
            <w:shd w:val="clear" w:color="auto" w:fill="auto"/>
            <w:vAlign w:val="center"/>
          </w:tcPr>
          <w:p w14:paraId="7414BFE6" w14:textId="77777777" w:rsidR="00006E66" w:rsidRPr="008409D9" w:rsidRDefault="00006E66" w:rsidP="00006E66">
            <w:pPr>
              <w:spacing w:after="0"/>
              <w:jc w:val="center"/>
              <w:rPr>
                <w:sz w:val="16"/>
                <w:szCs w:val="16"/>
                <w:lang w:eastAsia="zh-CN"/>
              </w:rPr>
            </w:pPr>
            <w:r>
              <w:rPr>
                <w:rFonts w:hint="eastAsia"/>
                <w:sz w:val="16"/>
                <w:szCs w:val="16"/>
                <w:lang w:eastAsia="zh-CN"/>
              </w:rPr>
              <w:t>X</w:t>
            </w:r>
          </w:p>
        </w:tc>
        <w:tc>
          <w:tcPr>
            <w:tcW w:w="1159" w:type="dxa"/>
            <w:shd w:val="clear" w:color="auto" w:fill="auto"/>
            <w:vAlign w:val="center"/>
          </w:tcPr>
          <w:p w14:paraId="5B12DCEE" w14:textId="77777777" w:rsidR="00006E66" w:rsidRPr="008409D9" w:rsidRDefault="00006E66" w:rsidP="00006E66">
            <w:pPr>
              <w:spacing w:after="0"/>
              <w:jc w:val="center"/>
              <w:rPr>
                <w:sz w:val="16"/>
                <w:szCs w:val="16"/>
                <w:lang w:eastAsia="zh-CN"/>
              </w:rPr>
            </w:pPr>
            <w:r>
              <w:rPr>
                <w:rFonts w:hint="eastAsia"/>
                <w:sz w:val="16"/>
                <w:szCs w:val="16"/>
                <w:lang w:eastAsia="zh-CN"/>
              </w:rPr>
              <w:t>X</w:t>
            </w:r>
          </w:p>
        </w:tc>
        <w:tc>
          <w:tcPr>
            <w:tcW w:w="1159" w:type="dxa"/>
            <w:shd w:val="clear" w:color="auto" w:fill="auto"/>
            <w:vAlign w:val="center"/>
          </w:tcPr>
          <w:p w14:paraId="7DB27265" w14:textId="77777777" w:rsidR="00006E66" w:rsidRPr="008409D9" w:rsidRDefault="00006E66" w:rsidP="00006E66">
            <w:pPr>
              <w:spacing w:after="0"/>
              <w:jc w:val="center"/>
              <w:rPr>
                <w:sz w:val="16"/>
                <w:szCs w:val="16"/>
              </w:rPr>
            </w:pPr>
            <w:r w:rsidRPr="008409D9">
              <w:rPr>
                <w:sz w:val="16"/>
                <w:szCs w:val="16"/>
              </w:rPr>
              <w:t>X</w:t>
            </w:r>
          </w:p>
        </w:tc>
        <w:tc>
          <w:tcPr>
            <w:tcW w:w="1159" w:type="dxa"/>
            <w:shd w:val="clear" w:color="auto" w:fill="auto"/>
            <w:vAlign w:val="center"/>
          </w:tcPr>
          <w:p w14:paraId="41DB8806" w14:textId="77777777" w:rsidR="00006E66" w:rsidRPr="008409D9" w:rsidRDefault="00006E66" w:rsidP="00006E66">
            <w:pPr>
              <w:spacing w:after="0"/>
              <w:jc w:val="center"/>
              <w:rPr>
                <w:sz w:val="16"/>
                <w:szCs w:val="16"/>
              </w:rPr>
            </w:pPr>
            <w:r w:rsidRPr="008409D9">
              <w:rPr>
                <w:sz w:val="16"/>
                <w:szCs w:val="16"/>
              </w:rPr>
              <w:t>X</w:t>
            </w:r>
          </w:p>
        </w:tc>
        <w:tc>
          <w:tcPr>
            <w:tcW w:w="1160" w:type="dxa"/>
            <w:shd w:val="clear" w:color="auto" w:fill="auto"/>
            <w:vAlign w:val="center"/>
          </w:tcPr>
          <w:p w14:paraId="1DFE276C" w14:textId="77777777" w:rsidR="00006E66" w:rsidRPr="008409D9" w:rsidRDefault="00006E66" w:rsidP="00006E66">
            <w:pPr>
              <w:spacing w:after="0"/>
              <w:jc w:val="center"/>
              <w:rPr>
                <w:sz w:val="16"/>
                <w:szCs w:val="16"/>
              </w:rPr>
            </w:pPr>
            <w:r w:rsidRPr="008409D9">
              <w:rPr>
                <w:sz w:val="16"/>
                <w:szCs w:val="16"/>
              </w:rPr>
              <w:t>X</w:t>
            </w:r>
          </w:p>
        </w:tc>
      </w:tr>
      <w:tr w:rsidR="00006E66" w:rsidRPr="008409D9" w14:paraId="0987FC1F" w14:textId="77777777" w:rsidTr="00D07929">
        <w:trPr>
          <w:trHeight w:val="368"/>
        </w:trPr>
        <w:tc>
          <w:tcPr>
            <w:tcW w:w="875" w:type="dxa"/>
            <w:vMerge/>
            <w:shd w:val="clear" w:color="auto" w:fill="D9D9D9"/>
            <w:vAlign w:val="center"/>
          </w:tcPr>
          <w:p w14:paraId="08755AAE" w14:textId="77777777" w:rsidR="00006E66" w:rsidRPr="008409D9" w:rsidRDefault="00006E66" w:rsidP="00006E66">
            <w:pPr>
              <w:spacing w:after="0"/>
              <w:jc w:val="center"/>
              <w:rPr>
                <w:b/>
                <w:bCs/>
                <w:sz w:val="16"/>
                <w:szCs w:val="16"/>
              </w:rPr>
            </w:pPr>
          </w:p>
        </w:tc>
        <w:tc>
          <w:tcPr>
            <w:tcW w:w="1946" w:type="dxa"/>
            <w:gridSpan w:val="2"/>
            <w:shd w:val="clear" w:color="auto" w:fill="D9D9D9"/>
            <w:vAlign w:val="center"/>
          </w:tcPr>
          <w:p w14:paraId="19246A14" w14:textId="77777777" w:rsidR="00006E66" w:rsidRPr="008409D9" w:rsidRDefault="00006E66" w:rsidP="00006E66">
            <w:pPr>
              <w:spacing w:after="0"/>
              <w:jc w:val="center"/>
              <w:rPr>
                <w:b/>
                <w:bCs/>
                <w:sz w:val="16"/>
                <w:szCs w:val="16"/>
              </w:rPr>
            </w:pPr>
            <w:r w:rsidRPr="008409D9">
              <w:rPr>
                <w:b/>
                <w:bCs/>
                <w:sz w:val="16"/>
                <w:szCs w:val="16"/>
              </w:rPr>
              <w:t>Dense Urban</w:t>
            </w:r>
          </w:p>
        </w:tc>
        <w:tc>
          <w:tcPr>
            <w:tcW w:w="1159" w:type="dxa"/>
            <w:shd w:val="clear" w:color="auto" w:fill="auto"/>
            <w:vAlign w:val="center"/>
          </w:tcPr>
          <w:p w14:paraId="250642D4" w14:textId="77777777" w:rsidR="00006E66" w:rsidRPr="008409D9" w:rsidRDefault="00006E66" w:rsidP="00006E66">
            <w:pPr>
              <w:spacing w:after="0"/>
              <w:jc w:val="center"/>
              <w:rPr>
                <w:sz w:val="16"/>
                <w:szCs w:val="16"/>
                <w:lang w:eastAsia="zh-CN"/>
              </w:rPr>
            </w:pPr>
            <w:r>
              <w:rPr>
                <w:rFonts w:hint="eastAsia"/>
                <w:sz w:val="16"/>
                <w:szCs w:val="16"/>
                <w:lang w:eastAsia="zh-CN"/>
              </w:rPr>
              <w:t>X</w:t>
            </w:r>
          </w:p>
        </w:tc>
        <w:tc>
          <w:tcPr>
            <w:tcW w:w="1159" w:type="dxa"/>
            <w:shd w:val="clear" w:color="auto" w:fill="auto"/>
            <w:vAlign w:val="center"/>
          </w:tcPr>
          <w:p w14:paraId="7C3E9661" w14:textId="77777777" w:rsidR="00006E66" w:rsidRPr="008409D9" w:rsidRDefault="00006E66" w:rsidP="00006E66">
            <w:pPr>
              <w:spacing w:after="0"/>
              <w:jc w:val="center"/>
              <w:rPr>
                <w:sz w:val="16"/>
                <w:szCs w:val="16"/>
                <w:lang w:eastAsia="zh-CN"/>
              </w:rPr>
            </w:pPr>
            <w:r>
              <w:rPr>
                <w:rFonts w:hint="eastAsia"/>
                <w:sz w:val="16"/>
                <w:szCs w:val="16"/>
                <w:lang w:eastAsia="zh-CN"/>
              </w:rPr>
              <w:t>X</w:t>
            </w:r>
          </w:p>
        </w:tc>
        <w:tc>
          <w:tcPr>
            <w:tcW w:w="1159" w:type="dxa"/>
            <w:shd w:val="clear" w:color="auto" w:fill="auto"/>
            <w:vAlign w:val="center"/>
          </w:tcPr>
          <w:p w14:paraId="081BFF80" w14:textId="77777777" w:rsidR="00006E66" w:rsidRPr="008409D9" w:rsidRDefault="00006E66" w:rsidP="00006E66">
            <w:pPr>
              <w:spacing w:after="0"/>
              <w:jc w:val="center"/>
              <w:rPr>
                <w:sz w:val="16"/>
                <w:szCs w:val="16"/>
                <w:lang w:eastAsia="zh-CN"/>
              </w:rPr>
            </w:pPr>
            <w:r>
              <w:rPr>
                <w:rFonts w:hint="eastAsia"/>
                <w:sz w:val="16"/>
                <w:szCs w:val="16"/>
                <w:lang w:eastAsia="zh-CN"/>
              </w:rPr>
              <w:t>X</w:t>
            </w:r>
          </w:p>
        </w:tc>
        <w:tc>
          <w:tcPr>
            <w:tcW w:w="1159" w:type="dxa"/>
            <w:shd w:val="clear" w:color="auto" w:fill="auto"/>
            <w:vAlign w:val="center"/>
          </w:tcPr>
          <w:p w14:paraId="35259982" w14:textId="77777777" w:rsidR="00006E66" w:rsidRPr="008409D9" w:rsidRDefault="00006E66" w:rsidP="00006E66">
            <w:pPr>
              <w:spacing w:after="0"/>
              <w:jc w:val="center"/>
              <w:rPr>
                <w:sz w:val="16"/>
                <w:szCs w:val="16"/>
              </w:rPr>
            </w:pPr>
            <w:r w:rsidRPr="008409D9">
              <w:rPr>
                <w:sz w:val="16"/>
                <w:szCs w:val="16"/>
              </w:rPr>
              <w:t>X</w:t>
            </w:r>
          </w:p>
        </w:tc>
        <w:tc>
          <w:tcPr>
            <w:tcW w:w="1159" w:type="dxa"/>
            <w:shd w:val="clear" w:color="auto" w:fill="auto"/>
            <w:vAlign w:val="center"/>
          </w:tcPr>
          <w:p w14:paraId="7E7ED90E" w14:textId="77777777" w:rsidR="00006E66" w:rsidRPr="008409D9" w:rsidRDefault="00006E66" w:rsidP="00006E66">
            <w:pPr>
              <w:spacing w:after="0"/>
              <w:jc w:val="center"/>
              <w:rPr>
                <w:sz w:val="16"/>
                <w:szCs w:val="16"/>
              </w:rPr>
            </w:pPr>
            <w:r w:rsidRPr="008409D9">
              <w:rPr>
                <w:sz w:val="16"/>
                <w:szCs w:val="16"/>
              </w:rPr>
              <w:t>X</w:t>
            </w:r>
          </w:p>
        </w:tc>
        <w:tc>
          <w:tcPr>
            <w:tcW w:w="1160" w:type="dxa"/>
            <w:shd w:val="clear" w:color="auto" w:fill="auto"/>
            <w:vAlign w:val="center"/>
          </w:tcPr>
          <w:p w14:paraId="6359DD34" w14:textId="77777777" w:rsidR="00006E66" w:rsidRPr="008409D9" w:rsidRDefault="00006E66" w:rsidP="00006E66">
            <w:pPr>
              <w:spacing w:after="0"/>
              <w:jc w:val="center"/>
              <w:rPr>
                <w:sz w:val="16"/>
                <w:szCs w:val="16"/>
              </w:rPr>
            </w:pPr>
            <w:r w:rsidRPr="008409D9">
              <w:rPr>
                <w:sz w:val="16"/>
                <w:szCs w:val="16"/>
              </w:rPr>
              <w:t>X</w:t>
            </w:r>
          </w:p>
        </w:tc>
      </w:tr>
      <w:tr w:rsidR="00006E66" w:rsidRPr="008409D9" w14:paraId="15C6CC44" w14:textId="77777777" w:rsidTr="00D07929">
        <w:trPr>
          <w:trHeight w:val="368"/>
        </w:trPr>
        <w:tc>
          <w:tcPr>
            <w:tcW w:w="875" w:type="dxa"/>
            <w:vMerge/>
            <w:shd w:val="clear" w:color="auto" w:fill="D9D9D9"/>
            <w:vAlign w:val="center"/>
          </w:tcPr>
          <w:p w14:paraId="40DFD7C6" w14:textId="77777777" w:rsidR="00006E66" w:rsidRPr="008409D9" w:rsidRDefault="00006E66" w:rsidP="00006E66">
            <w:pPr>
              <w:spacing w:after="0"/>
              <w:jc w:val="center"/>
              <w:rPr>
                <w:b/>
                <w:bCs/>
                <w:sz w:val="16"/>
                <w:szCs w:val="16"/>
              </w:rPr>
            </w:pPr>
          </w:p>
        </w:tc>
        <w:tc>
          <w:tcPr>
            <w:tcW w:w="1946" w:type="dxa"/>
            <w:gridSpan w:val="2"/>
            <w:shd w:val="clear" w:color="auto" w:fill="D9D9D9"/>
            <w:vAlign w:val="center"/>
          </w:tcPr>
          <w:p w14:paraId="6665AEB4" w14:textId="77777777" w:rsidR="00006E66" w:rsidRPr="008409D9" w:rsidRDefault="00006E66" w:rsidP="00006E66">
            <w:pPr>
              <w:spacing w:after="0"/>
              <w:jc w:val="center"/>
              <w:rPr>
                <w:b/>
                <w:bCs/>
                <w:sz w:val="16"/>
                <w:szCs w:val="16"/>
              </w:rPr>
            </w:pPr>
            <w:r>
              <w:rPr>
                <w:b/>
                <w:bCs/>
                <w:sz w:val="16"/>
                <w:szCs w:val="16"/>
              </w:rPr>
              <w:t>Micro/small cell outdoor</w:t>
            </w:r>
          </w:p>
        </w:tc>
        <w:tc>
          <w:tcPr>
            <w:tcW w:w="1159" w:type="dxa"/>
            <w:shd w:val="clear" w:color="auto" w:fill="auto"/>
            <w:vAlign w:val="center"/>
          </w:tcPr>
          <w:p w14:paraId="65EC1F2F" w14:textId="77777777" w:rsidR="00006E66" w:rsidRPr="008409D9" w:rsidRDefault="00006E66" w:rsidP="00006E66">
            <w:pPr>
              <w:spacing w:after="0"/>
              <w:jc w:val="center"/>
              <w:rPr>
                <w:sz w:val="16"/>
                <w:szCs w:val="16"/>
                <w:lang w:eastAsia="zh-CN"/>
              </w:rPr>
            </w:pPr>
            <w:r>
              <w:rPr>
                <w:rFonts w:hint="eastAsia"/>
                <w:sz w:val="16"/>
                <w:szCs w:val="16"/>
                <w:lang w:eastAsia="zh-CN"/>
              </w:rPr>
              <w:t>X</w:t>
            </w:r>
          </w:p>
        </w:tc>
        <w:tc>
          <w:tcPr>
            <w:tcW w:w="1159" w:type="dxa"/>
            <w:shd w:val="clear" w:color="auto" w:fill="auto"/>
            <w:vAlign w:val="center"/>
          </w:tcPr>
          <w:p w14:paraId="2E752837" w14:textId="77777777" w:rsidR="00006E66" w:rsidRPr="008409D9" w:rsidRDefault="00006E66" w:rsidP="00006E66">
            <w:pPr>
              <w:spacing w:after="0"/>
              <w:jc w:val="center"/>
              <w:rPr>
                <w:sz w:val="16"/>
                <w:szCs w:val="16"/>
                <w:lang w:eastAsia="zh-CN"/>
              </w:rPr>
            </w:pPr>
            <w:r>
              <w:rPr>
                <w:rFonts w:hint="eastAsia"/>
                <w:sz w:val="16"/>
                <w:szCs w:val="16"/>
                <w:lang w:eastAsia="zh-CN"/>
              </w:rPr>
              <w:t>X</w:t>
            </w:r>
          </w:p>
        </w:tc>
        <w:tc>
          <w:tcPr>
            <w:tcW w:w="1159" w:type="dxa"/>
            <w:shd w:val="clear" w:color="auto" w:fill="auto"/>
            <w:vAlign w:val="center"/>
          </w:tcPr>
          <w:p w14:paraId="5F948D29" w14:textId="77777777" w:rsidR="00006E66" w:rsidRPr="008409D9" w:rsidRDefault="00006E66" w:rsidP="00006E66">
            <w:pPr>
              <w:spacing w:after="0"/>
              <w:jc w:val="center"/>
              <w:rPr>
                <w:sz w:val="16"/>
                <w:szCs w:val="16"/>
                <w:lang w:eastAsia="zh-CN"/>
              </w:rPr>
            </w:pPr>
            <w:r>
              <w:rPr>
                <w:rFonts w:hint="eastAsia"/>
                <w:sz w:val="16"/>
                <w:szCs w:val="16"/>
                <w:lang w:eastAsia="zh-CN"/>
              </w:rPr>
              <w:t>X</w:t>
            </w:r>
          </w:p>
        </w:tc>
        <w:tc>
          <w:tcPr>
            <w:tcW w:w="1159" w:type="dxa"/>
            <w:shd w:val="clear" w:color="auto" w:fill="auto"/>
            <w:vAlign w:val="center"/>
          </w:tcPr>
          <w:p w14:paraId="60F84D29" w14:textId="77777777" w:rsidR="00006E66" w:rsidRPr="008409D9" w:rsidRDefault="00006E66" w:rsidP="00006E66">
            <w:pPr>
              <w:spacing w:after="0"/>
              <w:jc w:val="center"/>
              <w:rPr>
                <w:sz w:val="16"/>
                <w:szCs w:val="16"/>
              </w:rPr>
            </w:pPr>
            <w:r w:rsidRPr="008409D9">
              <w:rPr>
                <w:sz w:val="16"/>
                <w:szCs w:val="16"/>
              </w:rPr>
              <w:t>X</w:t>
            </w:r>
          </w:p>
        </w:tc>
        <w:tc>
          <w:tcPr>
            <w:tcW w:w="1159" w:type="dxa"/>
            <w:shd w:val="clear" w:color="auto" w:fill="auto"/>
            <w:vAlign w:val="center"/>
          </w:tcPr>
          <w:p w14:paraId="30B513FC" w14:textId="77777777" w:rsidR="00006E66" w:rsidRPr="008409D9" w:rsidRDefault="00006E66" w:rsidP="00006E66">
            <w:pPr>
              <w:spacing w:after="0"/>
              <w:jc w:val="center"/>
              <w:rPr>
                <w:sz w:val="16"/>
                <w:szCs w:val="16"/>
              </w:rPr>
            </w:pPr>
            <w:r w:rsidRPr="008409D9">
              <w:rPr>
                <w:sz w:val="16"/>
                <w:szCs w:val="16"/>
              </w:rPr>
              <w:t>X</w:t>
            </w:r>
          </w:p>
        </w:tc>
        <w:tc>
          <w:tcPr>
            <w:tcW w:w="1160" w:type="dxa"/>
            <w:shd w:val="clear" w:color="auto" w:fill="auto"/>
            <w:vAlign w:val="center"/>
          </w:tcPr>
          <w:p w14:paraId="2DCC6837" w14:textId="77777777" w:rsidR="00006E66" w:rsidRPr="008409D9" w:rsidRDefault="00006E66" w:rsidP="00006E66">
            <w:pPr>
              <w:spacing w:after="0"/>
              <w:jc w:val="center"/>
              <w:rPr>
                <w:sz w:val="16"/>
                <w:szCs w:val="16"/>
              </w:rPr>
            </w:pPr>
            <w:r w:rsidRPr="008409D9">
              <w:rPr>
                <w:sz w:val="16"/>
                <w:szCs w:val="16"/>
              </w:rPr>
              <w:t>X</w:t>
            </w:r>
          </w:p>
        </w:tc>
      </w:tr>
      <w:tr w:rsidR="00006E66" w:rsidRPr="008409D9" w14:paraId="5BF3190A" w14:textId="77777777" w:rsidTr="00D07929">
        <w:trPr>
          <w:trHeight w:val="368"/>
        </w:trPr>
        <w:tc>
          <w:tcPr>
            <w:tcW w:w="875" w:type="dxa"/>
            <w:vMerge/>
            <w:shd w:val="clear" w:color="auto" w:fill="D9D9D9"/>
            <w:vAlign w:val="center"/>
          </w:tcPr>
          <w:p w14:paraId="06970EB8" w14:textId="77777777" w:rsidR="00006E66" w:rsidRPr="008409D9" w:rsidRDefault="00006E66" w:rsidP="00006E66">
            <w:pPr>
              <w:spacing w:after="0"/>
              <w:jc w:val="center"/>
              <w:rPr>
                <w:b/>
                <w:bCs/>
                <w:sz w:val="16"/>
                <w:szCs w:val="16"/>
              </w:rPr>
            </w:pPr>
          </w:p>
        </w:tc>
        <w:tc>
          <w:tcPr>
            <w:tcW w:w="1946" w:type="dxa"/>
            <w:gridSpan w:val="2"/>
            <w:shd w:val="clear" w:color="auto" w:fill="D9D9D9"/>
            <w:vAlign w:val="center"/>
          </w:tcPr>
          <w:p w14:paraId="6C1C5D4B" w14:textId="77777777" w:rsidR="00006E66" w:rsidRPr="009B6B9D" w:rsidRDefault="00006E66" w:rsidP="00006E66">
            <w:pPr>
              <w:spacing w:after="0"/>
              <w:jc w:val="center"/>
              <w:rPr>
                <w:b/>
                <w:bCs/>
                <w:sz w:val="16"/>
                <w:szCs w:val="16"/>
              </w:rPr>
            </w:pPr>
            <w:r w:rsidRPr="009B6B9D">
              <w:rPr>
                <w:b/>
                <w:bCs/>
                <w:sz w:val="16"/>
                <w:szCs w:val="16"/>
              </w:rPr>
              <w:t>Indoor hotspot</w:t>
            </w:r>
          </w:p>
        </w:tc>
        <w:tc>
          <w:tcPr>
            <w:tcW w:w="1159" w:type="dxa"/>
            <w:shd w:val="clear" w:color="auto" w:fill="auto"/>
            <w:vAlign w:val="center"/>
          </w:tcPr>
          <w:p w14:paraId="1733E5C8" w14:textId="77777777" w:rsidR="00006E66" w:rsidRPr="009B6B9D" w:rsidRDefault="00006E66" w:rsidP="00006E66">
            <w:pPr>
              <w:spacing w:after="0"/>
              <w:jc w:val="center"/>
              <w:rPr>
                <w:sz w:val="16"/>
                <w:szCs w:val="16"/>
                <w:lang w:eastAsia="zh-CN"/>
              </w:rPr>
            </w:pPr>
            <w:r>
              <w:rPr>
                <w:rFonts w:hint="eastAsia"/>
                <w:sz w:val="16"/>
                <w:szCs w:val="16"/>
                <w:lang w:eastAsia="zh-CN"/>
              </w:rPr>
              <w:t>X</w:t>
            </w:r>
          </w:p>
        </w:tc>
        <w:tc>
          <w:tcPr>
            <w:tcW w:w="1159" w:type="dxa"/>
            <w:shd w:val="clear" w:color="auto" w:fill="auto"/>
            <w:vAlign w:val="center"/>
          </w:tcPr>
          <w:p w14:paraId="3D02F3E9" w14:textId="77777777" w:rsidR="00006E66" w:rsidRPr="009B6B9D" w:rsidRDefault="00006E66" w:rsidP="00006E66">
            <w:pPr>
              <w:spacing w:after="0"/>
              <w:jc w:val="center"/>
              <w:rPr>
                <w:sz w:val="16"/>
                <w:szCs w:val="16"/>
                <w:lang w:eastAsia="zh-CN"/>
              </w:rPr>
            </w:pPr>
            <w:r>
              <w:rPr>
                <w:rFonts w:hint="eastAsia"/>
                <w:sz w:val="16"/>
                <w:szCs w:val="16"/>
                <w:lang w:eastAsia="zh-CN"/>
              </w:rPr>
              <w:t>X</w:t>
            </w:r>
          </w:p>
        </w:tc>
        <w:tc>
          <w:tcPr>
            <w:tcW w:w="1159" w:type="dxa"/>
            <w:shd w:val="clear" w:color="auto" w:fill="auto"/>
            <w:vAlign w:val="center"/>
          </w:tcPr>
          <w:p w14:paraId="35540BB6" w14:textId="77777777" w:rsidR="00006E66" w:rsidRPr="009B6B9D" w:rsidRDefault="00006E66" w:rsidP="00006E66">
            <w:pPr>
              <w:spacing w:after="0"/>
              <w:jc w:val="center"/>
              <w:rPr>
                <w:sz w:val="16"/>
                <w:szCs w:val="16"/>
                <w:lang w:eastAsia="zh-CN"/>
              </w:rPr>
            </w:pPr>
            <w:r>
              <w:rPr>
                <w:rFonts w:hint="eastAsia"/>
                <w:sz w:val="16"/>
                <w:szCs w:val="16"/>
                <w:lang w:eastAsia="zh-CN"/>
              </w:rPr>
              <w:t>X</w:t>
            </w:r>
          </w:p>
        </w:tc>
        <w:tc>
          <w:tcPr>
            <w:tcW w:w="1159" w:type="dxa"/>
            <w:shd w:val="clear" w:color="auto" w:fill="auto"/>
            <w:vAlign w:val="center"/>
          </w:tcPr>
          <w:p w14:paraId="74520554" w14:textId="77777777" w:rsidR="00006E66" w:rsidRPr="009B6B9D" w:rsidRDefault="00006E66" w:rsidP="00006E66">
            <w:pPr>
              <w:spacing w:after="0"/>
              <w:jc w:val="center"/>
              <w:rPr>
                <w:sz w:val="16"/>
                <w:szCs w:val="16"/>
              </w:rPr>
            </w:pPr>
            <w:r w:rsidRPr="009B6B9D">
              <w:rPr>
                <w:sz w:val="16"/>
                <w:szCs w:val="16"/>
              </w:rPr>
              <w:t>X</w:t>
            </w:r>
          </w:p>
        </w:tc>
        <w:tc>
          <w:tcPr>
            <w:tcW w:w="1159" w:type="dxa"/>
            <w:shd w:val="clear" w:color="auto" w:fill="auto"/>
            <w:vAlign w:val="center"/>
          </w:tcPr>
          <w:p w14:paraId="09A35AE9" w14:textId="77777777" w:rsidR="00006E66" w:rsidRPr="009B6B9D" w:rsidRDefault="00006E66" w:rsidP="00006E66">
            <w:pPr>
              <w:spacing w:after="0"/>
              <w:jc w:val="center"/>
              <w:rPr>
                <w:sz w:val="16"/>
                <w:szCs w:val="16"/>
              </w:rPr>
            </w:pPr>
            <w:r w:rsidRPr="009B6B9D">
              <w:rPr>
                <w:sz w:val="16"/>
                <w:szCs w:val="16"/>
              </w:rPr>
              <w:t>X</w:t>
            </w:r>
          </w:p>
        </w:tc>
        <w:tc>
          <w:tcPr>
            <w:tcW w:w="1160" w:type="dxa"/>
            <w:shd w:val="clear" w:color="auto" w:fill="auto"/>
            <w:vAlign w:val="center"/>
          </w:tcPr>
          <w:p w14:paraId="5AE345A1" w14:textId="77777777" w:rsidR="00006E66" w:rsidRPr="009B6B9D" w:rsidRDefault="00006E66" w:rsidP="00006E66">
            <w:pPr>
              <w:spacing w:after="0"/>
              <w:jc w:val="center"/>
              <w:rPr>
                <w:sz w:val="16"/>
                <w:szCs w:val="16"/>
              </w:rPr>
            </w:pPr>
            <w:r w:rsidRPr="009B6B9D">
              <w:rPr>
                <w:sz w:val="16"/>
                <w:szCs w:val="16"/>
              </w:rPr>
              <w:t>X</w:t>
            </w:r>
          </w:p>
        </w:tc>
      </w:tr>
      <w:tr w:rsidR="00006E66" w:rsidRPr="008409D9" w14:paraId="00EEB64F" w14:textId="77777777" w:rsidTr="00D07929">
        <w:trPr>
          <w:trHeight w:val="368"/>
        </w:trPr>
        <w:tc>
          <w:tcPr>
            <w:tcW w:w="875" w:type="dxa"/>
            <w:vMerge w:val="restart"/>
            <w:shd w:val="clear" w:color="auto" w:fill="D9D9D9"/>
            <w:vAlign w:val="center"/>
          </w:tcPr>
          <w:p w14:paraId="18146F86" w14:textId="77777777" w:rsidR="00006E66" w:rsidRPr="008409D9" w:rsidRDefault="00006E66" w:rsidP="00006E66">
            <w:pPr>
              <w:spacing w:after="0"/>
              <w:jc w:val="center"/>
              <w:rPr>
                <w:b/>
                <w:bCs/>
                <w:sz w:val="16"/>
                <w:szCs w:val="16"/>
              </w:rPr>
            </w:pPr>
            <w:r w:rsidRPr="008409D9">
              <w:rPr>
                <w:b/>
                <w:bCs/>
                <w:sz w:val="16"/>
                <w:szCs w:val="16"/>
              </w:rPr>
              <w:t>NTN</w:t>
            </w:r>
          </w:p>
        </w:tc>
        <w:tc>
          <w:tcPr>
            <w:tcW w:w="1386" w:type="dxa"/>
            <w:shd w:val="clear" w:color="auto" w:fill="D9D9D9"/>
            <w:vAlign w:val="center"/>
          </w:tcPr>
          <w:p w14:paraId="630727D1" w14:textId="77777777" w:rsidR="00006E66" w:rsidRPr="008409D9" w:rsidRDefault="00006E66" w:rsidP="00006E66">
            <w:pPr>
              <w:spacing w:after="0"/>
              <w:jc w:val="center"/>
              <w:rPr>
                <w:b/>
                <w:bCs/>
                <w:sz w:val="16"/>
                <w:szCs w:val="16"/>
              </w:rPr>
            </w:pPr>
            <w:r w:rsidRPr="008409D9">
              <w:rPr>
                <w:b/>
                <w:bCs/>
                <w:sz w:val="16"/>
                <w:szCs w:val="16"/>
              </w:rPr>
              <w:t>GEO</w:t>
            </w:r>
          </w:p>
        </w:tc>
        <w:tc>
          <w:tcPr>
            <w:tcW w:w="560" w:type="dxa"/>
            <w:vMerge w:val="restart"/>
            <w:shd w:val="clear" w:color="auto" w:fill="D9D9D9"/>
            <w:vAlign w:val="center"/>
          </w:tcPr>
          <w:p w14:paraId="248F6959" w14:textId="77777777" w:rsidR="00006E66" w:rsidRPr="008409D9" w:rsidRDefault="00006E66" w:rsidP="00006E66">
            <w:pPr>
              <w:spacing w:after="0"/>
              <w:jc w:val="center"/>
              <w:rPr>
                <w:b/>
                <w:bCs/>
                <w:sz w:val="16"/>
                <w:szCs w:val="16"/>
              </w:rPr>
            </w:pPr>
            <w:r w:rsidRPr="008409D9">
              <w:rPr>
                <w:b/>
                <w:bCs/>
                <w:sz w:val="16"/>
                <w:szCs w:val="16"/>
              </w:rPr>
              <w:t>Set 1</w:t>
            </w:r>
          </w:p>
        </w:tc>
        <w:tc>
          <w:tcPr>
            <w:tcW w:w="1159" w:type="dxa"/>
            <w:shd w:val="clear" w:color="auto" w:fill="auto"/>
            <w:vAlign w:val="center"/>
          </w:tcPr>
          <w:p w14:paraId="2CC94ECE" w14:textId="77777777" w:rsidR="00006E66" w:rsidRPr="008409D9" w:rsidRDefault="00006E66" w:rsidP="00006E66">
            <w:pPr>
              <w:spacing w:after="0"/>
              <w:jc w:val="center"/>
              <w:rPr>
                <w:sz w:val="16"/>
                <w:szCs w:val="16"/>
                <w:lang w:eastAsia="zh-CN"/>
              </w:rPr>
            </w:pPr>
            <w:r>
              <w:rPr>
                <w:rFonts w:hint="eastAsia"/>
                <w:sz w:val="16"/>
                <w:szCs w:val="16"/>
                <w:lang w:eastAsia="zh-CN"/>
              </w:rPr>
              <w:t>X</w:t>
            </w:r>
          </w:p>
        </w:tc>
        <w:tc>
          <w:tcPr>
            <w:tcW w:w="1159" w:type="dxa"/>
            <w:shd w:val="clear" w:color="auto" w:fill="auto"/>
            <w:vAlign w:val="center"/>
          </w:tcPr>
          <w:p w14:paraId="41E0F5A6" w14:textId="77777777" w:rsidR="00006E66" w:rsidRPr="008409D9" w:rsidRDefault="00006E66" w:rsidP="00006E66">
            <w:pPr>
              <w:spacing w:after="0"/>
              <w:jc w:val="center"/>
              <w:rPr>
                <w:sz w:val="16"/>
                <w:szCs w:val="16"/>
                <w:lang w:eastAsia="zh-CN"/>
              </w:rPr>
            </w:pPr>
            <w:r>
              <w:rPr>
                <w:rFonts w:hint="eastAsia"/>
                <w:sz w:val="16"/>
                <w:szCs w:val="16"/>
                <w:lang w:eastAsia="zh-CN"/>
              </w:rPr>
              <w:t>X</w:t>
            </w:r>
          </w:p>
        </w:tc>
        <w:tc>
          <w:tcPr>
            <w:tcW w:w="1159" w:type="dxa"/>
            <w:shd w:val="clear" w:color="auto" w:fill="auto"/>
            <w:vAlign w:val="center"/>
          </w:tcPr>
          <w:p w14:paraId="6E3CBFB6" w14:textId="77777777" w:rsidR="00006E66" w:rsidRPr="008409D9" w:rsidRDefault="00006E66" w:rsidP="00006E66">
            <w:pPr>
              <w:spacing w:after="0"/>
              <w:jc w:val="center"/>
              <w:rPr>
                <w:sz w:val="16"/>
                <w:szCs w:val="16"/>
                <w:lang w:eastAsia="zh-CN"/>
              </w:rPr>
            </w:pPr>
            <w:r>
              <w:rPr>
                <w:rFonts w:hint="eastAsia"/>
                <w:sz w:val="16"/>
                <w:szCs w:val="16"/>
                <w:lang w:eastAsia="zh-CN"/>
              </w:rPr>
              <w:t>X</w:t>
            </w:r>
          </w:p>
        </w:tc>
        <w:tc>
          <w:tcPr>
            <w:tcW w:w="1159" w:type="dxa"/>
            <w:shd w:val="clear" w:color="auto" w:fill="F2F2F2"/>
            <w:vAlign w:val="center"/>
          </w:tcPr>
          <w:p w14:paraId="2B93A43A" w14:textId="77777777" w:rsidR="00006E66" w:rsidRPr="008409D9" w:rsidRDefault="00006E66" w:rsidP="00006E66">
            <w:pPr>
              <w:spacing w:after="0"/>
              <w:jc w:val="center"/>
              <w:rPr>
                <w:sz w:val="16"/>
                <w:szCs w:val="16"/>
              </w:rPr>
            </w:pPr>
            <w:r w:rsidRPr="008409D9">
              <w:rPr>
                <w:sz w:val="16"/>
                <w:szCs w:val="16"/>
              </w:rPr>
              <w:t>N/A</w:t>
            </w:r>
          </w:p>
        </w:tc>
        <w:tc>
          <w:tcPr>
            <w:tcW w:w="1159" w:type="dxa"/>
            <w:shd w:val="clear" w:color="auto" w:fill="F2F2F2"/>
            <w:vAlign w:val="center"/>
          </w:tcPr>
          <w:p w14:paraId="5A100954" w14:textId="77777777" w:rsidR="00006E66" w:rsidRPr="008409D9" w:rsidRDefault="00006E66" w:rsidP="00006E66">
            <w:pPr>
              <w:spacing w:after="0"/>
              <w:jc w:val="center"/>
              <w:rPr>
                <w:sz w:val="16"/>
                <w:szCs w:val="16"/>
              </w:rPr>
            </w:pPr>
            <w:r w:rsidRPr="008409D9">
              <w:rPr>
                <w:sz w:val="16"/>
                <w:szCs w:val="16"/>
              </w:rPr>
              <w:t>N/A</w:t>
            </w:r>
          </w:p>
        </w:tc>
        <w:tc>
          <w:tcPr>
            <w:tcW w:w="1160" w:type="dxa"/>
            <w:shd w:val="clear" w:color="auto" w:fill="F2F2F2"/>
            <w:vAlign w:val="center"/>
          </w:tcPr>
          <w:p w14:paraId="3442C790" w14:textId="77777777" w:rsidR="00006E66" w:rsidRPr="008409D9" w:rsidRDefault="00006E66" w:rsidP="00006E66">
            <w:pPr>
              <w:spacing w:after="0"/>
              <w:jc w:val="center"/>
              <w:rPr>
                <w:sz w:val="16"/>
                <w:szCs w:val="16"/>
              </w:rPr>
            </w:pPr>
            <w:r w:rsidRPr="008409D9">
              <w:rPr>
                <w:sz w:val="16"/>
                <w:szCs w:val="16"/>
              </w:rPr>
              <w:t>N/A</w:t>
            </w:r>
          </w:p>
        </w:tc>
      </w:tr>
      <w:tr w:rsidR="00006E66" w:rsidRPr="008409D9" w14:paraId="333463D6" w14:textId="77777777" w:rsidTr="00D07929">
        <w:trPr>
          <w:trHeight w:val="368"/>
        </w:trPr>
        <w:tc>
          <w:tcPr>
            <w:tcW w:w="875" w:type="dxa"/>
            <w:vMerge/>
            <w:shd w:val="clear" w:color="auto" w:fill="D9D9D9"/>
            <w:vAlign w:val="center"/>
          </w:tcPr>
          <w:p w14:paraId="60D4A3C1" w14:textId="77777777" w:rsidR="00006E66" w:rsidRPr="008409D9" w:rsidRDefault="00006E66" w:rsidP="00006E66">
            <w:pPr>
              <w:spacing w:after="0"/>
              <w:jc w:val="center"/>
              <w:rPr>
                <w:b/>
                <w:bCs/>
                <w:sz w:val="16"/>
                <w:szCs w:val="16"/>
              </w:rPr>
            </w:pPr>
          </w:p>
        </w:tc>
        <w:tc>
          <w:tcPr>
            <w:tcW w:w="1386" w:type="dxa"/>
            <w:shd w:val="clear" w:color="auto" w:fill="D9D9D9"/>
            <w:vAlign w:val="center"/>
          </w:tcPr>
          <w:p w14:paraId="589AFFA6" w14:textId="77777777" w:rsidR="00006E66" w:rsidRPr="008409D9" w:rsidRDefault="00006E66" w:rsidP="00006E66">
            <w:pPr>
              <w:spacing w:after="0"/>
              <w:jc w:val="center"/>
              <w:rPr>
                <w:b/>
                <w:bCs/>
                <w:sz w:val="16"/>
                <w:szCs w:val="16"/>
              </w:rPr>
            </w:pPr>
            <w:r w:rsidRPr="008409D9">
              <w:rPr>
                <w:b/>
                <w:bCs/>
                <w:sz w:val="16"/>
                <w:szCs w:val="16"/>
              </w:rPr>
              <w:t>LEO 1200km</w:t>
            </w:r>
          </w:p>
        </w:tc>
        <w:tc>
          <w:tcPr>
            <w:tcW w:w="560" w:type="dxa"/>
            <w:vMerge/>
            <w:shd w:val="clear" w:color="auto" w:fill="D9D9D9"/>
            <w:vAlign w:val="center"/>
          </w:tcPr>
          <w:p w14:paraId="4D4E751F" w14:textId="77777777" w:rsidR="00006E66" w:rsidRPr="008409D9" w:rsidRDefault="00006E66" w:rsidP="00006E66">
            <w:pPr>
              <w:spacing w:after="0"/>
              <w:jc w:val="center"/>
              <w:rPr>
                <w:b/>
                <w:bCs/>
                <w:sz w:val="16"/>
                <w:szCs w:val="16"/>
              </w:rPr>
            </w:pPr>
          </w:p>
        </w:tc>
        <w:tc>
          <w:tcPr>
            <w:tcW w:w="1159" w:type="dxa"/>
            <w:shd w:val="clear" w:color="auto" w:fill="auto"/>
            <w:vAlign w:val="center"/>
          </w:tcPr>
          <w:p w14:paraId="55EFFCBA" w14:textId="77777777" w:rsidR="00006E66" w:rsidRPr="008409D9" w:rsidRDefault="00006E66" w:rsidP="00006E66">
            <w:pPr>
              <w:spacing w:after="0"/>
              <w:jc w:val="center"/>
              <w:rPr>
                <w:sz w:val="16"/>
                <w:szCs w:val="16"/>
                <w:lang w:eastAsia="zh-CN"/>
              </w:rPr>
            </w:pPr>
            <w:r>
              <w:rPr>
                <w:rFonts w:hint="eastAsia"/>
                <w:sz w:val="16"/>
                <w:szCs w:val="16"/>
                <w:lang w:eastAsia="zh-CN"/>
              </w:rPr>
              <w:t>X</w:t>
            </w:r>
          </w:p>
        </w:tc>
        <w:tc>
          <w:tcPr>
            <w:tcW w:w="1159" w:type="dxa"/>
            <w:shd w:val="clear" w:color="auto" w:fill="auto"/>
            <w:vAlign w:val="center"/>
          </w:tcPr>
          <w:p w14:paraId="72BF5CEF" w14:textId="77777777" w:rsidR="00006E66" w:rsidRPr="008409D9" w:rsidRDefault="00006E66" w:rsidP="00006E66">
            <w:pPr>
              <w:spacing w:after="0"/>
              <w:jc w:val="center"/>
              <w:rPr>
                <w:sz w:val="16"/>
                <w:szCs w:val="16"/>
                <w:lang w:eastAsia="zh-CN"/>
              </w:rPr>
            </w:pPr>
            <w:r>
              <w:rPr>
                <w:rFonts w:hint="eastAsia"/>
                <w:sz w:val="16"/>
                <w:szCs w:val="16"/>
                <w:lang w:eastAsia="zh-CN"/>
              </w:rPr>
              <w:t>X</w:t>
            </w:r>
          </w:p>
        </w:tc>
        <w:tc>
          <w:tcPr>
            <w:tcW w:w="1159" w:type="dxa"/>
            <w:shd w:val="clear" w:color="auto" w:fill="auto"/>
            <w:vAlign w:val="center"/>
          </w:tcPr>
          <w:p w14:paraId="325D3636" w14:textId="77777777" w:rsidR="00006E66" w:rsidRPr="008409D9" w:rsidRDefault="00006E66" w:rsidP="00006E66">
            <w:pPr>
              <w:spacing w:after="0"/>
              <w:jc w:val="center"/>
              <w:rPr>
                <w:sz w:val="16"/>
                <w:szCs w:val="16"/>
                <w:lang w:eastAsia="zh-CN"/>
              </w:rPr>
            </w:pPr>
            <w:r>
              <w:rPr>
                <w:rFonts w:hint="eastAsia"/>
                <w:sz w:val="16"/>
                <w:szCs w:val="16"/>
                <w:lang w:eastAsia="zh-CN"/>
              </w:rPr>
              <w:t>X</w:t>
            </w:r>
          </w:p>
        </w:tc>
        <w:tc>
          <w:tcPr>
            <w:tcW w:w="1159" w:type="dxa"/>
            <w:shd w:val="clear" w:color="auto" w:fill="F2F2F2"/>
            <w:vAlign w:val="center"/>
          </w:tcPr>
          <w:p w14:paraId="3CF572FC" w14:textId="77777777" w:rsidR="00006E66" w:rsidRPr="008409D9" w:rsidRDefault="00006E66" w:rsidP="00006E66">
            <w:pPr>
              <w:spacing w:after="0"/>
              <w:jc w:val="center"/>
              <w:rPr>
                <w:sz w:val="16"/>
                <w:szCs w:val="16"/>
              </w:rPr>
            </w:pPr>
            <w:r w:rsidRPr="008409D9">
              <w:rPr>
                <w:sz w:val="16"/>
                <w:szCs w:val="16"/>
              </w:rPr>
              <w:t>N/A</w:t>
            </w:r>
          </w:p>
        </w:tc>
        <w:tc>
          <w:tcPr>
            <w:tcW w:w="1159" w:type="dxa"/>
            <w:shd w:val="clear" w:color="auto" w:fill="F2F2F2"/>
            <w:vAlign w:val="center"/>
          </w:tcPr>
          <w:p w14:paraId="2F48FE52" w14:textId="77777777" w:rsidR="00006E66" w:rsidRPr="008409D9" w:rsidRDefault="00006E66" w:rsidP="00006E66">
            <w:pPr>
              <w:spacing w:after="0"/>
              <w:jc w:val="center"/>
              <w:rPr>
                <w:sz w:val="16"/>
                <w:szCs w:val="16"/>
              </w:rPr>
            </w:pPr>
            <w:r w:rsidRPr="008409D9">
              <w:rPr>
                <w:sz w:val="16"/>
                <w:szCs w:val="16"/>
              </w:rPr>
              <w:t>N/A</w:t>
            </w:r>
          </w:p>
        </w:tc>
        <w:tc>
          <w:tcPr>
            <w:tcW w:w="1160" w:type="dxa"/>
            <w:shd w:val="clear" w:color="auto" w:fill="F2F2F2"/>
            <w:vAlign w:val="center"/>
          </w:tcPr>
          <w:p w14:paraId="1E51624A" w14:textId="77777777" w:rsidR="00006E66" w:rsidRPr="008409D9" w:rsidRDefault="00006E66" w:rsidP="00006E66">
            <w:pPr>
              <w:spacing w:after="0"/>
              <w:jc w:val="center"/>
              <w:rPr>
                <w:sz w:val="16"/>
                <w:szCs w:val="16"/>
              </w:rPr>
            </w:pPr>
            <w:r w:rsidRPr="008409D9">
              <w:rPr>
                <w:sz w:val="16"/>
                <w:szCs w:val="16"/>
              </w:rPr>
              <w:t>N/A</w:t>
            </w:r>
          </w:p>
        </w:tc>
      </w:tr>
      <w:tr w:rsidR="00006E66" w:rsidRPr="008409D9" w14:paraId="76BBB35F" w14:textId="77777777" w:rsidTr="00D07929">
        <w:trPr>
          <w:trHeight w:val="368"/>
        </w:trPr>
        <w:tc>
          <w:tcPr>
            <w:tcW w:w="875" w:type="dxa"/>
            <w:vMerge/>
            <w:shd w:val="clear" w:color="auto" w:fill="D9D9D9"/>
            <w:vAlign w:val="center"/>
          </w:tcPr>
          <w:p w14:paraId="7BE6CFFF" w14:textId="77777777" w:rsidR="00006E66" w:rsidRPr="008409D9" w:rsidRDefault="00006E66" w:rsidP="00006E66">
            <w:pPr>
              <w:spacing w:after="0"/>
              <w:jc w:val="center"/>
              <w:rPr>
                <w:b/>
                <w:bCs/>
                <w:sz w:val="16"/>
                <w:szCs w:val="16"/>
              </w:rPr>
            </w:pPr>
          </w:p>
        </w:tc>
        <w:tc>
          <w:tcPr>
            <w:tcW w:w="1386" w:type="dxa"/>
            <w:shd w:val="clear" w:color="auto" w:fill="D9D9D9"/>
            <w:vAlign w:val="center"/>
          </w:tcPr>
          <w:p w14:paraId="60C65FDF" w14:textId="77777777" w:rsidR="00006E66" w:rsidRPr="008409D9" w:rsidRDefault="00006E66" w:rsidP="00006E66">
            <w:pPr>
              <w:spacing w:after="0"/>
              <w:jc w:val="center"/>
              <w:rPr>
                <w:b/>
                <w:bCs/>
                <w:sz w:val="16"/>
                <w:szCs w:val="16"/>
              </w:rPr>
            </w:pPr>
            <w:r w:rsidRPr="008409D9">
              <w:rPr>
                <w:b/>
                <w:bCs/>
                <w:sz w:val="16"/>
                <w:szCs w:val="16"/>
              </w:rPr>
              <w:t>LEO 600km</w:t>
            </w:r>
          </w:p>
        </w:tc>
        <w:tc>
          <w:tcPr>
            <w:tcW w:w="560" w:type="dxa"/>
            <w:vMerge/>
            <w:shd w:val="clear" w:color="auto" w:fill="D9D9D9"/>
            <w:vAlign w:val="center"/>
          </w:tcPr>
          <w:p w14:paraId="3558E021" w14:textId="77777777" w:rsidR="00006E66" w:rsidRPr="008409D9" w:rsidRDefault="00006E66" w:rsidP="00006E66">
            <w:pPr>
              <w:spacing w:after="0"/>
              <w:jc w:val="center"/>
              <w:rPr>
                <w:b/>
                <w:bCs/>
                <w:sz w:val="16"/>
                <w:szCs w:val="16"/>
              </w:rPr>
            </w:pPr>
          </w:p>
        </w:tc>
        <w:tc>
          <w:tcPr>
            <w:tcW w:w="1159" w:type="dxa"/>
            <w:shd w:val="clear" w:color="auto" w:fill="auto"/>
            <w:vAlign w:val="center"/>
          </w:tcPr>
          <w:p w14:paraId="2D9B1DF8" w14:textId="77777777" w:rsidR="00006E66" w:rsidRPr="008409D9" w:rsidRDefault="00006E66" w:rsidP="00006E66">
            <w:pPr>
              <w:spacing w:after="0"/>
              <w:jc w:val="center"/>
              <w:rPr>
                <w:sz w:val="16"/>
                <w:szCs w:val="16"/>
                <w:lang w:eastAsia="zh-CN"/>
              </w:rPr>
            </w:pPr>
            <w:r>
              <w:rPr>
                <w:rFonts w:hint="eastAsia"/>
                <w:sz w:val="16"/>
                <w:szCs w:val="16"/>
                <w:lang w:eastAsia="zh-CN"/>
              </w:rPr>
              <w:t>X</w:t>
            </w:r>
          </w:p>
        </w:tc>
        <w:tc>
          <w:tcPr>
            <w:tcW w:w="1159" w:type="dxa"/>
            <w:shd w:val="clear" w:color="auto" w:fill="auto"/>
            <w:vAlign w:val="center"/>
          </w:tcPr>
          <w:p w14:paraId="32D96D9D" w14:textId="77777777" w:rsidR="00006E66" w:rsidRPr="008409D9" w:rsidRDefault="00006E66" w:rsidP="00006E66">
            <w:pPr>
              <w:spacing w:after="0"/>
              <w:jc w:val="center"/>
              <w:rPr>
                <w:sz w:val="16"/>
                <w:szCs w:val="16"/>
                <w:lang w:eastAsia="zh-CN"/>
              </w:rPr>
            </w:pPr>
            <w:r>
              <w:rPr>
                <w:rFonts w:hint="eastAsia"/>
                <w:sz w:val="16"/>
                <w:szCs w:val="16"/>
                <w:lang w:eastAsia="zh-CN"/>
              </w:rPr>
              <w:t>X</w:t>
            </w:r>
          </w:p>
        </w:tc>
        <w:tc>
          <w:tcPr>
            <w:tcW w:w="1159" w:type="dxa"/>
            <w:shd w:val="clear" w:color="auto" w:fill="auto"/>
            <w:vAlign w:val="center"/>
          </w:tcPr>
          <w:p w14:paraId="5A4EF48E" w14:textId="77777777" w:rsidR="00006E66" w:rsidRPr="008409D9" w:rsidRDefault="00006E66" w:rsidP="00006E66">
            <w:pPr>
              <w:spacing w:after="0"/>
              <w:jc w:val="center"/>
              <w:rPr>
                <w:sz w:val="16"/>
                <w:szCs w:val="16"/>
                <w:lang w:eastAsia="zh-CN"/>
              </w:rPr>
            </w:pPr>
            <w:r>
              <w:rPr>
                <w:rFonts w:hint="eastAsia"/>
                <w:sz w:val="16"/>
                <w:szCs w:val="16"/>
                <w:lang w:eastAsia="zh-CN"/>
              </w:rPr>
              <w:t>X</w:t>
            </w:r>
          </w:p>
        </w:tc>
        <w:tc>
          <w:tcPr>
            <w:tcW w:w="1159" w:type="dxa"/>
            <w:shd w:val="clear" w:color="auto" w:fill="F2F2F2"/>
            <w:vAlign w:val="center"/>
          </w:tcPr>
          <w:p w14:paraId="2208C13B" w14:textId="77777777" w:rsidR="00006E66" w:rsidRPr="008409D9" w:rsidRDefault="00006E66" w:rsidP="00006E66">
            <w:pPr>
              <w:spacing w:after="0"/>
              <w:jc w:val="center"/>
              <w:rPr>
                <w:sz w:val="16"/>
                <w:szCs w:val="16"/>
              </w:rPr>
            </w:pPr>
            <w:r w:rsidRPr="008409D9">
              <w:rPr>
                <w:sz w:val="16"/>
                <w:szCs w:val="16"/>
              </w:rPr>
              <w:t>N/A</w:t>
            </w:r>
          </w:p>
        </w:tc>
        <w:tc>
          <w:tcPr>
            <w:tcW w:w="1159" w:type="dxa"/>
            <w:shd w:val="clear" w:color="auto" w:fill="F2F2F2"/>
            <w:vAlign w:val="center"/>
          </w:tcPr>
          <w:p w14:paraId="44E9BF83" w14:textId="77777777" w:rsidR="00006E66" w:rsidRPr="008409D9" w:rsidRDefault="00006E66" w:rsidP="00006E66">
            <w:pPr>
              <w:spacing w:after="0"/>
              <w:jc w:val="center"/>
              <w:rPr>
                <w:sz w:val="16"/>
                <w:szCs w:val="16"/>
              </w:rPr>
            </w:pPr>
            <w:r w:rsidRPr="008409D9">
              <w:rPr>
                <w:sz w:val="16"/>
                <w:szCs w:val="16"/>
              </w:rPr>
              <w:t>N/A</w:t>
            </w:r>
          </w:p>
        </w:tc>
        <w:tc>
          <w:tcPr>
            <w:tcW w:w="1160" w:type="dxa"/>
            <w:shd w:val="clear" w:color="auto" w:fill="F2F2F2"/>
            <w:vAlign w:val="center"/>
          </w:tcPr>
          <w:p w14:paraId="5664DE94" w14:textId="77777777" w:rsidR="00006E66" w:rsidRPr="008409D9" w:rsidRDefault="00006E66" w:rsidP="00006E66">
            <w:pPr>
              <w:spacing w:after="0"/>
              <w:jc w:val="center"/>
              <w:rPr>
                <w:sz w:val="16"/>
                <w:szCs w:val="16"/>
              </w:rPr>
            </w:pPr>
            <w:r w:rsidRPr="008409D9">
              <w:rPr>
                <w:sz w:val="16"/>
                <w:szCs w:val="16"/>
              </w:rPr>
              <w:t>N/A</w:t>
            </w:r>
          </w:p>
        </w:tc>
      </w:tr>
      <w:tr w:rsidR="00006E66" w:rsidRPr="008409D9" w14:paraId="7CB0C3FA" w14:textId="77777777" w:rsidTr="00D07929">
        <w:trPr>
          <w:trHeight w:val="368"/>
        </w:trPr>
        <w:tc>
          <w:tcPr>
            <w:tcW w:w="875" w:type="dxa"/>
            <w:vMerge/>
            <w:shd w:val="clear" w:color="auto" w:fill="D9D9D9"/>
            <w:vAlign w:val="center"/>
          </w:tcPr>
          <w:p w14:paraId="19DD3B06" w14:textId="77777777" w:rsidR="00006E66" w:rsidRPr="008409D9" w:rsidRDefault="00006E66" w:rsidP="00006E66">
            <w:pPr>
              <w:spacing w:after="0"/>
              <w:jc w:val="center"/>
              <w:rPr>
                <w:b/>
                <w:bCs/>
                <w:sz w:val="16"/>
                <w:szCs w:val="16"/>
              </w:rPr>
            </w:pPr>
          </w:p>
        </w:tc>
        <w:tc>
          <w:tcPr>
            <w:tcW w:w="1386" w:type="dxa"/>
            <w:shd w:val="clear" w:color="auto" w:fill="D9D9D9"/>
            <w:vAlign w:val="center"/>
          </w:tcPr>
          <w:p w14:paraId="572E243A" w14:textId="77777777" w:rsidR="00006E66" w:rsidRPr="008409D9" w:rsidRDefault="00006E66" w:rsidP="00006E66">
            <w:pPr>
              <w:spacing w:after="0"/>
              <w:jc w:val="center"/>
              <w:rPr>
                <w:b/>
                <w:bCs/>
                <w:sz w:val="16"/>
                <w:szCs w:val="16"/>
              </w:rPr>
            </w:pPr>
            <w:r w:rsidRPr="008409D9">
              <w:rPr>
                <w:b/>
                <w:bCs/>
                <w:sz w:val="16"/>
                <w:szCs w:val="16"/>
              </w:rPr>
              <w:t>GEO</w:t>
            </w:r>
          </w:p>
        </w:tc>
        <w:tc>
          <w:tcPr>
            <w:tcW w:w="560" w:type="dxa"/>
            <w:vMerge w:val="restart"/>
            <w:shd w:val="clear" w:color="auto" w:fill="D9D9D9"/>
            <w:vAlign w:val="center"/>
          </w:tcPr>
          <w:p w14:paraId="2030B71D" w14:textId="77777777" w:rsidR="00006E66" w:rsidRPr="008409D9" w:rsidRDefault="00006E66" w:rsidP="00006E66">
            <w:pPr>
              <w:spacing w:after="0"/>
              <w:jc w:val="center"/>
              <w:rPr>
                <w:b/>
                <w:bCs/>
                <w:sz w:val="16"/>
                <w:szCs w:val="16"/>
              </w:rPr>
            </w:pPr>
            <w:r w:rsidRPr="008409D9">
              <w:rPr>
                <w:b/>
                <w:bCs/>
                <w:sz w:val="16"/>
                <w:szCs w:val="16"/>
              </w:rPr>
              <w:t>Set 2</w:t>
            </w:r>
          </w:p>
        </w:tc>
        <w:tc>
          <w:tcPr>
            <w:tcW w:w="1159" w:type="dxa"/>
            <w:shd w:val="clear" w:color="auto" w:fill="F2F2F2"/>
            <w:vAlign w:val="center"/>
          </w:tcPr>
          <w:p w14:paraId="07ED988C" w14:textId="77777777" w:rsidR="00006E66" w:rsidRPr="008409D9" w:rsidRDefault="00006E66" w:rsidP="00006E66">
            <w:pPr>
              <w:spacing w:after="0"/>
              <w:jc w:val="center"/>
              <w:rPr>
                <w:sz w:val="16"/>
                <w:szCs w:val="16"/>
              </w:rPr>
            </w:pPr>
            <w:r w:rsidRPr="008409D9">
              <w:rPr>
                <w:sz w:val="16"/>
                <w:szCs w:val="16"/>
              </w:rPr>
              <w:t>N/A</w:t>
            </w:r>
          </w:p>
        </w:tc>
        <w:tc>
          <w:tcPr>
            <w:tcW w:w="1159" w:type="dxa"/>
            <w:shd w:val="clear" w:color="auto" w:fill="F2F2F2"/>
            <w:vAlign w:val="center"/>
          </w:tcPr>
          <w:p w14:paraId="4101F180" w14:textId="77777777" w:rsidR="00006E66" w:rsidRPr="008409D9" w:rsidRDefault="00006E66" w:rsidP="00006E66">
            <w:pPr>
              <w:spacing w:after="0"/>
              <w:jc w:val="center"/>
              <w:rPr>
                <w:sz w:val="16"/>
                <w:szCs w:val="16"/>
              </w:rPr>
            </w:pPr>
            <w:r w:rsidRPr="008409D9">
              <w:rPr>
                <w:sz w:val="16"/>
                <w:szCs w:val="16"/>
              </w:rPr>
              <w:t>N/A</w:t>
            </w:r>
          </w:p>
        </w:tc>
        <w:tc>
          <w:tcPr>
            <w:tcW w:w="1159" w:type="dxa"/>
            <w:shd w:val="clear" w:color="auto" w:fill="F2F2F2"/>
            <w:vAlign w:val="center"/>
          </w:tcPr>
          <w:p w14:paraId="029A8FA6" w14:textId="77777777" w:rsidR="00006E66" w:rsidRPr="008409D9" w:rsidRDefault="00006E66" w:rsidP="00006E66">
            <w:pPr>
              <w:spacing w:after="0"/>
              <w:jc w:val="center"/>
              <w:rPr>
                <w:sz w:val="16"/>
                <w:szCs w:val="16"/>
              </w:rPr>
            </w:pPr>
            <w:r w:rsidRPr="008409D9">
              <w:rPr>
                <w:sz w:val="16"/>
                <w:szCs w:val="16"/>
              </w:rPr>
              <w:t>N/A</w:t>
            </w:r>
          </w:p>
        </w:tc>
        <w:tc>
          <w:tcPr>
            <w:tcW w:w="1159" w:type="dxa"/>
            <w:shd w:val="clear" w:color="auto" w:fill="auto"/>
            <w:vAlign w:val="center"/>
          </w:tcPr>
          <w:p w14:paraId="7E85861A" w14:textId="77777777" w:rsidR="00006E66" w:rsidRPr="008409D9" w:rsidRDefault="00006E66" w:rsidP="00006E66">
            <w:pPr>
              <w:spacing w:after="0"/>
              <w:jc w:val="center"/>
              <w:rPr>
                <w:sz w:val="16"/>
                <w:szCs w:val="16"/>
              </w:rPr>
            </w:pPr>
            <w:r w:rsidRPr="008409D9">
              <w:rPr>
                <w:sz w:val="16"/>
                <w:szCs w:val="16"/>
              </w:rPr>
              <w:t>X</w:t>
            </w:r>
          </w:p>
        </w:tc>
        <w:tc>
          <w:tcPr>
            <w:tcW w:w="1159" w:type="dxa"/>
            <w:shd w:val="clear" w:color="auto" w:fill="auto"/>
            <w:vAlign w:val="center"/>
          </w:tcPr>
          <w:p w14:paraId="6376997E" w14:textId="77777777" w:rsidR="00006E66" w:rsidRPr="008409D9" w:rsidRDefault="00006E66" w:rsidP="00006E66">
            <w:pPr>
              <w:spacing w:after="0"/>
              <w:jc w:val="center"/>
              <w:rPr>
                <w:sz w:val="16"/>
                <w:szCs w:val="16"/>
              </w:rPr>
            </w:pPr>
            <w:r w:rsidRPr="008409D9">
              <w:rPr>
                <w:sz w:val="16"/>
                <w:szCs w:val="16"/>
              </w:rPr>
              <w:t>X</w:t>
            </w:r>
          </w:p>
        </w:tc>
        <w:tc>
          <w:tcPr>
            <w:tcW w:w="1160" w:type="dxa"/>
            <w:shd w:val="clear" w:color="auto" w:fill="auto"/>
            <w:vAlign w:val="center"/>
          </w:tcPr>
          <w:p w14:paraId="57EB65E4" w14:textId="77777777" w:rsidR="00006E66" w:rsidRPr="008409D9" w:rsidRDefault="00006E66" w:rsidP="00006E66">
            <w:pPr>
              <w:spacing w:after="0"/>
              <w:jc w:val="center"/>
              <w:rPr>
                <w:sz w:val="16"/>
                <w:szCs w:val="16"/>
              </w:rPr>
            </w:pPr>
            <w:r w:rsidRPr="008409D9">
              <w:rPr>
                <w:sz w:val="16"/>
                <w:szCs w:val="16"/>
              </w:rPr>
              <w:t>X</w:t>
            </w:r>
          </w:p>
        </w:tc>
      </w:tr>
      <w:tr w:rsidR="00006E66" w:rsidRPr="008409D9" w14:paraId="2E97D5C7" w14:textId="77777777" w:rsidTr="00D07929">
        <w:trPr>
          <w:trHeight w:val="368"/>
        </w:trPr>
        <w:tc>
          <w:tcPr>
            <w:tcW w:w="875" w:type="dxa"/>
            <w:vMerge/>
            <w:shd w:val="clear" w:color="auto" w:fill="D9D9D9"/>
            <w:vAlign w:val="center"/>
          </w:tcPr>
          <w:p w14:paraId="245B3A18" w14:textId="77777777" w:rsidR="00006E66" w:rsidRPr="008409D9" w:rsidRDefault="00006E66" w:rsidP="00006E66">
            <w:pPr>
              <w:spacing w:after="0"/>
              <w:jc w:val="center"/>
              <w:rPr>
                <w:b/>
                <w:bCs/>
                <w:sz w:val="16"/>
                <w:szCs w:val="16"/>
              </w:rPr>
            </w:pPr>
          </w:p>
        </w:tc>
        <w:tc>
          <w:tcPr>
            <w:tcW w:w="1386" w:type="dxa"/>
            <w:shd w:val="clear" w:color="auto" w:fill="D9D9D9"/>
            <w:vAlign w:val="center"/>
          </w:tcPr>
          <w:p w14:paraId="5AD07053" w14:textId="77777777" w:rsidR="00006E66" w:rsidRPr="008409D9" w:rsidRDefault="00006E66" w:rsidP="00006E66">
            <w:pPr>
              <w:spacing w:after="0"/>
              <w:jc w:val="center"/>
              <w:rPr>
                <w:b/>
                <w:bCs/>
                <w:sz w:val="16"/>
                <w:szCs w:val="16"/>
              </w:rPr>
            </w:pPr>
            <w:r w:rsidRPr="008409D9">
              <w:rPr>
                <w:b/>
                <w:bCs/>
                <w:sz w:val="16"/>
                <w:szCs w:val="16"/>
              </w:rPr>
              <w:t>LEO 1200km</w:t>
            </w:r>
          </w:p>
        </w:tc>
        <w:tc>
          <w:tcPr>
            <w:tcW w:w="560" w:type="dxa"/>
            <w:vMerge/>
            <w:shd w:val="clear" w:color="auto" w:fill="auto"/>
            <w:vAlign w:val="center"/>
          </w:tcPr>
          <w:p w14:paraId="0972168B" w14:textId="77777777" w:rsidR="00006E66" w:rsidRPr="008409D9" w:rsidRDefault="00006E66" w:rsidP="00006E66">
            <w:pPr>
              <w:spacing w:after="0"/>
              <w:jc w:val="center"/>
              <w:rPr>
                <w:sz w:val="16"/>
                <w:szCs w:val="16"/>
              </w:rPr>
            </w:pPr>
          </w:p>
        </w:tc>
        <w:tc>
          <w:tcPr>
            <w:tcW w:w="1159" w:type="dxa"/>
            <w:shd w:val="clear" w:color="auto" w:fill="F2F2F2"/>
            <w:vAlign w:val="center"/>
          </w:tcPr>
          <w:p w14:paraId="78D785AB" w14:textId="77777777" w:rsidR="00006E66" w:rsidRPr="008409D9" w:rsidRDefault="00006E66" w:rsidP="00006E66">
            <w:pPr>
              <w:spacing w:after="0"/>
              <w:jc w:val="center"/>
              <w:rPr>
                <w:sz w:val="16"/>
                <w:szCs w:val="16"/>
              </w:rPr>
            </w:pPr>
            <w:r w:rsidRPr="008409D9">
              <w:rPr>
                <w:sz w:val="16"/>
                <w:szCs w:val="16"/>
              </w:rPr>
              <w:t>N/A</w:t>
            </w:r>
          </w:p>
        </w:tc>
        <w:tc>
          <w:tcPr>
            <w:tcW w:w="1159" w:type="dxa"/>
            <w:shd w:val="clear" w:color="auto" w:fill="F2F2F2"/>
            <w:vAlign w:val="center"/>
          </w:tcPr>
          <w:p w14:paraId="7F2FF3A5" w14:textId="77777777" w:rsidR="00006E66" w:rsidRPr="008409D9" w:rsidRDefault="00006E66" w:rsidP="00006E66">
            <w:pPr>
              <w:spacing w:after="0"/>
              <w:jc w:val="center"/>
              <w:rPr>
                <w:sz w:val="16"/>
                <w:szCs w:val="16"/>
              </w:rPr>
            </w:pPr>
            <w:r w:rsidRPr="008409D9">
              <w:rPr>
                <w:sz w:val="16"/>
                <w:szCs w:val="16"/>
              </w:rPr>
              <w:t>N/A</w:t>
            </w:r>
          </w:p>
        </w:tc>
        <w:tc>
          <w:tcPr>
            <w:tcW w:w="1159" w:type="dxa"/>
            <w:shd w:val="clear" w:color="auto" w:fill="F2F2F2"/>
            <w:vAlign w:val="center"/>
          </w:tcPr>
          <w:p w14:paraId="6DA2EAF6" w14:textId="77777777" w:rsidR="00006E66" w:rsidRPr="008409D9" w:rsidRDefault="00006E66" w:rsidP="00006E66">
            <w:pPr>
              <w:spacing w:after="0"/>
              <w:jc w:val="center"/>
              <w:rPr>
                <w:sz w:val="16"/>
                <w:szCs w:val="16"/>
              </w:rPr>
            </w:pPr>
            <w:r w:rsidRPr="008409D9">
              <w:rPr>
                <w:sz w:val="16"/>
                <w:szCs w:val="16"/>
              </w:rPr>
              <w:t>N/A</w:t>
            </w:r>
          </w:p>
        </w:tc>
        <w:tc>
          <w:tcPr>
            <w:tcW w:w="1159" w:type="dxa"/>
            <w:shd w:val="clear" w:color="auto" w:fill="auto"/>
            <w:vAlign w:val="center"/>
          </w:tcPr>
          <w:p w14:paraId="1E1CE079" w14:textId="77777777" w:rsidR="00006E66" w:rsidRPr="008409D9" w:rsidRDefault="00006E66" w:rsidP="00006E66">
            <w:pPr>
              <w:spacing w:after="0"/>
              <w:jc w:val="center"/>
              <w:rPr>
                <w:sz w:val="16"/>
                <w:szCs w:val="16"/>
              </w:rPr>
            </w:pPr>
            <w:r w:rsidRPr="008409D9">
              <w:rPr>
                <w:sz w:val="16"/>
                <w:szCs w:val="16"/>
              </w:rPr>
              <w:t>X</w:t>
            </w:r>
          </w:p>
        </w:tc>
        <w:tc>
          <w:tcPr>
            <w:tcW w:w="1159" w:type="dxa"/>
            <w:shd w:val="clear" w:color="auto" w:fill="auto"/>
            <w:vAlign w:val="center"/>
          </w:tcPr>
          <w:p w14:paraId="54DC343C" w14:textId="77777777" w:rsidR="00006E66" w:rsidRPr="008409D9" w:rsidRDefault="00006E66" w:rsidP="00006E66">
            <w:pPr>
              <w:spacing w:after="0"/>
              <w:jc w:val="center"/>
              <w:rPr>
                <w:sz w:val="16"/>
                <w:szCs w:val="16"/>
              </w:rPr>
            </w:pPr>
            <w:r w:rsidRPr="008409D9">
              <w:rPr>
                <w:sz w:val="16"/>
                <w:szCs w:val="16"/>
              </w:rPr>
              <w:t>X</w:t>
            </w:r>
          </w:p>
        </w:tc>
        <w:tc>
          <w:tcPr>
            <w:tcW w:w="1160" w:type="dxa"/>
            <w:shd w:val="clear" w:color="auto" w:fill="auto"/>
            <w:vAlign w:val="center"/>
          </w:tcPr>
          <w:p w14:paraId="1ECCB711" w14:textId="77777777" w:rsidR="00006E66" w:rsidRPr="008409D9" w:rsidRDefault="00006E66" w:rsidP="00006E66">
            <w:pPr>
              <w:spacing w:after="0"/>
              <w:jc w:val="center"/>
              <w:rPr>
                <w:sz w:val="16"/>
                <w:szCs w:val="16"/>
              </w:rPr>
            </w:pPr>
            <w:r w:rsidRPr="008409D9">
              <w:rPr>
                <w:sz w:val="16"/>
                <w:szCs w:val="16"/>
              </w:rPr>
              <w:t>X</w:t>
            </w:r>
          </w:p>
        </w:tc>
      </w:tr>
      <w:tr w:rsidR="00006E66" w:rsidRPr="008409D9" w14:paraId="21CF3A8F" w14:textId="77777777" w:rsidTr="00D07929">
        <w:trPr>
          <w:trHeight w:val="368"/>
        </w:trPr>
        <w:tc>
          <w:tcPr>
            <w:tcW w:w="875" w:type="dxa"/>
            <w:vMerge/>
            <w:shd w:val="clear" w:color="auto" w:fill="D9D9D9"/>
            <w:vAlign w:val="center"/>
          </w:tcPr>
          <w:p w14:paraId="11F0FB87" w14:textId="77777777" w:rsidR="00006E66" w:rsidRPr="008409D9" w:rsidRDefault="00006E66" w:rsidP="00006E66">
            <w:pPr>
              <w:spacing w:after="0"/>
              <w:jc w:val="center"/>
              <w:rPr>
                <w:b/>
                <w:bCs/>
                <w:sz w:val="16"/>
                <w:szCs w:val="16"/>
              </w:rPr>
            </w:pPr>
          </w:p>
        </w:tc>
        <w:tc>
          <w:tcPr>
            <w:tcW w:w="1386" w:type="dxa"/>
            <w:shd w:val="clear" w:color="auto" w:fill="D9D9D9"/>
            <w:vAlign w:val="center"/>
          </w:tcPr>
          <w:p w14:paraId="64EE216A" w14:textId="77777777" w:rsidR="00006E66" w:rsidRPr="008409D9" w:rsidRDefault="00006E66" w:rsidP="00006E66">
            <w:pPr>
              <w:spacing w:after="0"/>
              <w:jc w:val="center"/>
              <w:rPr>
                <w:b/>
                <w:bCs/>
                <w:sz w:val="16"/>
                <w:szCs w:val="16"/>
              </w:rPr>
            </w:pPr>
            <w:r w:rsidRPr="008409D9">
              <w:rPr>
                <w:b/>
                <w:bCs/>
                <w:sz w:val="16"/>
                <w:szCs w:val="16"/>
              </w:rPr>
              <w:t>LEO 600km</w:t>
            </w:r>
          </w:p>
        </w:tc>
        <w:tc>
          <w:tcPr>
            <w:tcW w:w="560" w:type="dxa"/>
            <w:vMerge/>
            <w:shd w:val="clear" w:color="auto" w:fill="auto"/>
            <w:vAlign w:val="center"/>
          </w:tcPr>
          <w:p w14:paraId="1E84C244" w14:textId="77777777" w:rsidR="00006E66" w:rsidRPr="008409D9" w:rsidRDefault="00006E66" w:rsidP="00006E66">
            <w:pPr>
              <w:spacing w:after="0"/>
              <w:jc w:val="center"/>
              <w:rPr>
                <w:sz w:val="16"/>
                <w:szCs w:val="16"/>
              </w:rPr>
            </w:pPr>
          </w:p>
        </w:tc>
        <w:tc>
          <w:tcPr>
            <w:tcW w:w="1159" w:type="dxa"/>
            <w:shd w:val="clear" w:color="auto" w:fill="F2F2F2"/>
            <w:vAlign w:val="center"/>
          </w:tcPr>
          <w:p w14:paraId="661D6D9D" w14:textId="77777777" w:rsidR="00006E66" w:rsidRPr="008409D9" w:rsidRDefault="00006E66" w:rsidP="00006E66">
            <w:pPr>
              <w:spacing w:after="0"/>
              <w:jc w:val="center"/>
              <w:rPr>
                <w:sz w:val="16"/>
                <w:szCs w:val="16"/>
              </w:rPr>
            </w:pPr>
            <w:r w:rsidRPr="008409D9">
              <w:rPr>
                <w:sz w:val="16"/>
                <w:szCs w:val="16"/>
              </w:rPr>
              <w:t>N/A</w:t>
            </w:r>
          </w:p>
        </w:tc>
        <w:tc>
          <w:tcPr>
            <w:tcW w:w="1159" w:type="dxa"/>
            <w:shd w:val="clear" w:color="auto" w:fill="F2F2F2"/>
            <w:vAlign w:val="center"/>
          </w:tcPr>
          <w:p w14:paraId="120301BF" w14:textId="77777777" w:rsidR="00006E66" w:rsidRPr="008409D9" w:rsidRDefault="00006E66" w:rsidP="00006E66">
            <w:pPr>
              <w:spacing w:after="0"/>
              <w:jc w:val="center"/>
              <w:rPr>
                <w:sz w:val="16"/>
                <w:szCs w:val="16"/>
              </w:rPr>
            </w:pPr>
            <w:r w:rsidRPr="008409D9">
              <w:rPr>
                <w:sz w:val="16"/>
                <w:szCs w:val="16"/>
              </w:rPr>
              <w:t>N/A</w:t>
            </w:r>
          </w:p>
        </w:tc>
        <w:tc>
          <w:tcPr>
            <w:tcW w:w="1159" w:type="dxa"/>
            <w:shd w:val="clear" w:color="auto" w:fill="F2F2F2"/>
            <w:vAlign w:val="center"/>
          </w:tcPr>
          <w:p w14:paraId="1866AA78" w14:textId="77777777" w:rsidR="00006E66" w:rsidRPr="008409D9" w:rsidRDefault="00006E66" w:rsidP="00006E66">
            <w:pPr>
              <w:spacing w:after="0"/>
              <w:jc w:val="center"/>
              <w:rPr>
                <w:sz w:val="16"/>
                <w:szCs w:val="16"/>
              </w:rPr>
            </w:pPr>
            <w:r w:rsidRPr="008409D9">
              <w:rPr>
                <w:sz w:val="16"/>
                <w:szCs w:val="16"/>
              </w:rPr>
              <w:t>N/A</w:t>
            </w:r>
          </w:p>
        </w:tc>
        <w:tc>
          <w:tcPr>
            <w:tcW w:w="1159" w:type="dxa"/>
            <w:shd w:val="clear" w:color="auto" w:fill="auto"/>
            <w:vAlign w:val="center"/>
          </w:tcPr>
          <w:p w14:paraId="35A68C45" w14:textId="77777777" w:rsidR="00006E66" w:rsidRPr="008409D9" w:rsidRDefault="00006E66" w:rsidP="00006E66">
            <w:pPr>
              <w:spacing w:after="0"/>
              <w:jc w:val="center"/>
              <w:rPr>
                <w:sz w:val="16"/>
                <w:szCs w:val="16"/>
              </w:rPr>
            </w:pPr>
            <w:r w:rsidRPr="008409D9">
              <w:rPr>
                <w:sz w:val="16"/>
                <w:szCs w:val="16"/>
              </w:rPr>
              <w:t>X</w:t>
            </w:r>
          </w:p>
        </w:tc>
        <w:tc>
          <w:tcPr>
            <w:tcW w:w="1159" w:type="dxa"/>
            <w:shd w:val="clear" w:color="auto" w:fill="auto"/>
            <w:vAlign w:val="center"/>
          </w:tcPr>
          <w:p w14:paraId="51600244" w14:textId="77777777" w:rsidR="00006E66" w:rsidRPr="008409D9" w:rsidRDefault="00006E66" w:rsidP="00006E66">
            <w:pPr>
              <w:spacing w:after="0"/>
              <w:jc w:val="center"/>
              <w:rPr>
                <w:sz w:val="16"/>
                <w:szCs w:val="16"/>
              </w:rPr>
            </w:pPr>
            <w:r w:rsidRPr="008409D9">
              <w:rPr>
                <w:sz w:val="16"/>
                <w:szCs w:val="16"/>
              </w:rPr>
              <w:t>X</w:t>
            </w:r>
          </w:p>
        </w:tc>
        <w:tc>
          <w:tcPr>
            <w:tcW w:w="1160" w:type="dxa"/>
            <w:shd w:val="clear" w:color="auto" w:fill="auto"/>
            <w:vAlign w:val="center"/>
          </w:tcPr>
          <w:p w14:paraId="6B43C451" w14:textId="77777777" w:rsidR="00006E66" w:rsidRPr="008409D9" w:rsidRDefault="00006E66" w:rsidP="00006E66">
            <w:pPr>
              <w:spacing w:after="0"/>
              <w:jc w:val="center"/>
              <w:rPr>
                <w:sz w:val="16"/>
                <w:szCs w:val="16"/>
              </w:rPr>
            </w:pPr>
            <w:r w:rsidRPr="008409D9">
              <w:rPr>
                <w:sz w:val="16"/>
                <w:szCs w:val="16"/>
              </w:rPr>
              <w:t>X</w:t>
            </w:r>
          </w:p>
        </w:tc>
      </w:tr>
    </w:tbl>
    <w:p w14:paraId="26063F6A" w14:textId="77777777" w:rsidR="00BE3BC1" w:rsidRDefault="00BE3BC1">
      <w:pPr>
        <w:rPr>
          <w:lang w:val="sv-SE" w:eastAsia="zh-CN"/>
        </w:rPr>
      </w:pPr>
    </w:p>
    <w:p w14:paraId="58BB9994" w14:textId="77777777" w:rsidR="002666A8" w:rsidRDefault="002666A8">
      <w:pPr>
        <w:rPr>
          <w:lang w:val="sv-SE" w:eastAsia="zh-CN"/>
        </w:rPr>
      </w:pPr>
    </w:p>
    <w:p w14:paraId="2FFF94F7" w14:textId="77777777" w:rsidR="002666A8" w:rsidRDefault="002666A8">
      <w:pPr>
        <w:rPr>
          <w:lang w:val="sv-SE" w:eastAsia="zh-CN"/>
        </w:rPr>
      </w:pPr>
    </w:p>
    <w:p w14:paraId="7B02852B" w14:textId="77777777" w:rsidR="002666A8" w:rsidRDefault="002666A8">
      <w:pPr>
        <w:rPr>
          <w:lang w:val="sv-SE" w:eastAsia="zh-CN"/>
        </w:rPr>
      </w:pPr>
    </w:p>
    <w:p w14:paraId="2ABBC0BA" w14:textId="77777777" w:rsidR="002666A8" w:rsidRDefault="002666A8">
      <w:pPr>
        <w:rPr>
          <w:lang w:val="sv-SE" w:eastAsia="zh-CN"/>
        </w:rPr>
      </w:pPr>
    </w:p>
    <w:p w14:paraId="7FDD6E04" w14:textId="467795CD" w:rsidR="007A4BE1" w:rsidRDefault="00A02FEF" w:rsidP="00301C69">
      <w:pPr>
        <w:jc w:val="center"/>
        <w:rPr>
          <w:b/>
          <w:lang w:val="en-US" w:eastAsia="zh-CN"/>
        </w:rPr>
      </w:pPr>
      <w:r w:rsidRPr="00D07929">
        <w:rPr>
          <w:b/>
          <w:lang w:val="en-US" w:eastAsia="zh-CN"/>
        </w:rPr>
        <w:lastRenderedPageBreak/>
        <w:t>Table A2-</w:t>
      </w:r>
      <w:r>
        <w:rPr>
          <w:b/>
          <w:lang w:val="en-US" w:eastAsia="zh-CN"/>
        </w:rPr>
        <w:t>3</w:t>
      </w:r>
      <w:r w:rsidRPr="00D07929">
        <w:rPr>
          <w:b/>
          <w:lang w:val="en-US" w:eastAsia="zh-CN"/>
        </w:rPr>
        <w:t xml:space="preserve"> Potential Scenarios </w:t>
      </w:r>
      <w:r>
        <w:rPr>
          <w:rFonts w:hint="eastAsia"/>
          <w:b/>
          <w:lang w:val="en-US" w:eastAsia="zh-CN"/>
        </w:rPr>
        <w:t>for</w:t>
      </w:r>
      <w:r>
        <w:rPr>
          <w:b/>
          <w:lang w:val="en-US" w:eastAsia="zh-CN"/>
        </w:rPr>
        <w:t xml:space="preserve"> down-selection</w:t>
      </w:r>
      <w:r w:rsidR="002666A8">
        <w:rPr>
          <w:b/>
          <w:lang w:val="en-US" w:eastAsia="zh-CN"/>
        </w:rPr>
        <w:t xml:space="preserve"> – proposed further down-selection from A2-</w:t>
      </w:r>
      <w:proofErr w:type="gramStart"/>
      <w:r w:rsidR="002666A8">
        <w:rPr>
          <w:b/>
          <w:lang w:val="en-US" w:eastAsia="zh-CN"/>
        </w:rPr>
        <w:t>1</w:t>
      </w:r>
      <w:r w:rsidR="006E5246">
        <w:rPr>
          <w:b/>
          <w:lang w:val="en-US" w:eastAsia="zh-CN"/>
        </w:rPr>
        <w:t xml:space="preserve">  by</w:t>
      </w:r>
      <w:proofErr w:type="gramEnd"/>
      <w:r w:rsidR="006E5246">
        <w:rPr>
          <w:b/>
          <w:lang w:val="en-US" w:eastAsia="zh-CN"/>
        </w:rPr>
        <w:t xml:space="preserve"> Thales</w:t>
      </w:r>
    </w:p>
    <w:p w14:paraId="6CD29679" w14:textId="77777777" w:rsidR="002666A8" w:rsidRPr="00301C69" w:rsidRDefault="002666A8" w:rsidP="00301C69">
      <w:pPr>
        <w:jc w:val="center"/>
        <w:rPr>
          <w:b/>
          <w:lang w:val="en-US" w:eastAsia="zh-CN"/>
        </w:rPr>
      </w:pPr>
    </w:p>
    <w:tbl>
      <w:tblPr>
        <w:tblW w:w="6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4"/>
        <w:gridCol w:w="1385"/>
        <w:gridCol w:w="560"/>
        <w:gridCol w:w="1159"/>
        <w:gridCol w:w="1160"/>
        <w:gridCol w:w="1159"/>
      </w:tblGrid>
      <w:tr w:rsidR="007A4BE1" w:rsidRPr="008409D9" w14:paraId="46AD7FFC" w14:textId="77777777" w:rsidTr="00301C69">
        <w:trPr>
          <w:trHeight w:val="368"/>
          <w:jc w:val="center"/>
        </w:trPr>
        <w:tc>
          <w:tcPr>
            <w:tcW w:w="2819" w:type="dxa"/>
            <w:gridSpan w:val="3"/>
            <w:vMerge w:val="restart"/>
            <w:shd w:val="clear" w:color="auto" w:fill="D9D9D9"/>
            <w:vAlign w:val="center"/>
          </w:tcPr>
          <w:p w14:paraId="65E38615" w14:textId="77777777" w:rsidR="007A4BE1" w:rsidRPr="00D07929" w:rsidRDefault="007A4BE1" w:rsidP="00B0292D">
            <w:pPr>
              <w:spacing w:after="0"/>
              <w:jc w:val="center"/>
              <w:rPr>
                <w:b/>
                <w:sz w:val="16"/>
                <w:szCs w:val="16"/>
                <w:lang w:eastAsia="zh-CN"/>
              </w:rPr>
            </w:pPr>
            <w:r w:rsidRPr="00D07929">
              <w:rPr>
                <w:b/>
                <w:sz w:val="16"/>
                <w:szCs w:val="16"/>
                <w:lang w:eastAsia="zh-CN"/>
              </w:rPr>
              <w:t>FR1</w:t>
            </w:r>
          </w:p>
        </w:tc>
        <w:tc>
          <w:tcPr>
            <w:tcW w:w="3478" w:type="dxa"/>
            <w:gridSpan w:val="3"/>
            <w:shd w:val="clear" w:color="auto" w:fill="D9D9D9"/>
            <w:vAlign w:val="center"/>
          </w:tcPr>
          <w:p w14:paraId="649BC3A5" w14:textId="77777777" w:rsidR="007A4BE1" w:rsidRPr="008409D9" w:rsidRDefault="007A4BE1" w:rsidP="00B0292D">
            <w:pPr>
              <w:spacing w:after="0"/>
              <w:jc w:val="center"/>
              <w:rPr>
                <w:b/>
                <w:bCs/>
                <w:sz w:val="16"/>
                <w:szCs w:val="16"/>
              </w:rPr>
            </w:pPr>
            <w:r>
              <w:rPr>
                <w:rFonts w:hint="eastAsia"/>
                <w:b/>
                <w:bCs/>
                <w:sz w:val="16"/>
                <w:szCs w:val="16"/>
                <w:lang w:eastAsia="zh-CN"/>
              </w:rPr>
              <w:t>S</w:t>
            </w:r>
            <w:r>
              <w:rPr>
                <w:b/>
                <w:bCs/>
                <w:sz w:val="16"/>
                <w:szCs w:val="16"/>
                <w:lang w:eastAsia="zh-CN"/>
              </w:rPr>
              <w:t>et 1</w:t>
            </w:r>
          </w:p>
        </w:tc>
      </w:tr>
      <w:tr w:rsidR="007A4BE1" w:rsidRPr="008409D9" w14:paraId="0B4EA6B0" w14:textId="77777777" w:rsidTr="00301C69">
        <w:trPr>
          <w:trHeight w:val="368"/>
          <w:jc w:val="center"/>
        </w:trPr>
        <w:tc>
          <w:tcPr>
            <w:tcW w:w="2819" w:type="dxa"/>
            <w:gridSpan w:val="3"/>
            <w:vMerge/>
            <w:shd w:val="clear" w:color="auto" w:fill="D9D9D9"/>
            <w:vAlign w:val="center"/>
          </w:tcPr>
          <w:p w14:paraId="0913C7BC" w14:textId="77777777" w:rsidR="007A4BE1" w:rsidRPr="008409D9" w:rsidRDefault="007A4BE1" w:rsidP="00B0292D">
            <w:pPr>
              <w:spacing w:after="0"/>
              <w:jc w:val="center"/>
              <w:rPr>
                <w:sz w:val="16"/>
                <w:szCs w:val="16"/>
              </w:rPr>
            </w:pPr>
          </w:p>
        </w:tc>
        <w:tc>
          <w:tcPr>
            <w:tcW w:w="1159" w:type="dxa"/>
            <w:shd w:val="clear" w:color="auto" w:fill="D9D9D9"/>
            <w:vAlign w:val="center"/>
          </w:tcPr>
          <w:p w14:paraId="56E21AF6" w14:textId="77777777" w:rsidR="007A4BE1" w:rsidRPr="008409D9" w:rsidRDefault="007A4BE1" w:rsidP="00B0292D">
            <w:pPr>
              <w:spacing w:after="0"/>
              <w:jc w:val="center"/>
              <w:rPr>
                <w:b/>
                <w:bCs/>
                <w:sz w:val="16"/>
                <w:szCs w:val="16"/>
              </w:rPr>
            </w:pPr>
            <w:r w:rsidRPr="008409D9">
              <w:rPr>
                <w:b/>
                <w:bCs/>
                <w:sz w:val="16"/>
                <w:szCs w:val="16"/>
              </w:rPr>
              <w:t>GEO</w:t>
            </w:r>
          </w:p>
        </w:tc>
        <w:tc>
          <w:tcPr>
            <w:tcW w:w="1160" w:type="dxa"/>
            <w:shd w:val="clear" w:color="auto" w:fill="D9D9D9"/>
            <w:vAlign w:val="center"/>
          </w:tcPr>
          <w:p w14:paraId="3B313AE4" w14:textId="77777777" w:rsidR="007A4BE1" w:rsidRPr="008409D9" w:rsidRDefault="007A4BE1" w:rsidP="00B0292D">
            <w:pPr>
              <w:spacing w:after="0"/>
              <w:jc w:val="center"/>
              <w:rPr>
                <w:b/>
                <w:bCs/>
                <w:sz w:val="16"/>
                <w:szCs w:val="16"/>
              </w:rPr>
            </w:pPr>
            <w:r w:rsidRPr="008409D9">
              <w:rPr>
                <w:b/>
                <w:bCs/>
                <w:sz w:val="16"/>
                <w:szCs w:val="16"/>
              </w:rPr>
              <w:t>LEO 600km</w:t>
            </w:r>
          </w:p>
        </w:tc>
        <w:tc>
          <w:tcPr>
            <w:tcW w:w="1159" w:type="dxa"/>
            <w:shd w:val="clear" w:color="auto" w:fill="D9D9D9"/>
            <w:vAlign w:val="center"/>
          </w:tcPr>
          <w:p w14:paraId="6AAD0967" w14:textId="77777777" w:rsidR="007A4BE1" w:rsidRPr="008409D9" w:rsidRDefault="007A4BE1" w:rsidP="00B0292D">
            <w:pPr>
              <w:spacing w:after="0"/>
              <w:jc w:val="center"/>
              <w:rPr>
                <w:b/>
                <w:bCs/>
                <w:sz w:val="16"/>
                <w:szCs w:val="16"/>
              </w:rPr>
            </w:pPr>
            <w:r w:rsidRPr="008409D9">
              <w:rPr>
                <w:b/>
                <w:bCs/>
                <w:sz w:val="16"/>
                <w:szCs w:val="16"/>
              </w:rPr>
              <w:t>LEO 1200km</w:t>
            </w:r>
          </w:p>
        </w:tc>
      </w:tr>
      <w:tr w:rsidR="007A4BE1" w:rsidRPr="008409D9" w14:paraId="56CE1EEA" w14:textId="77777777" w:rsidTr="00301C69">
        <w:trPr>
          <w:trHeight w:val="368"/>
          <w:jc w:val="center"/>
        </w:trPr>
        <w:tc>
          <w:tcPr>
            <w:tcW w:w="874" w:type="dxa"/>
            <w:vMerge w:val="restart"/>
            <w:shd w:val="clear" w:color="auto" w:fill="D9D9D9"/>
            <w:vAlign w:val="center"/>
          </w:tcPr>
          <w:p w14:paraId="635D617D" w14:textId="77777777" w:rsidR="007A4BE1" w:rsidRPr="008409D9" w:rsidRDefault="007A4BE1" w:rsidP="00B0292D">
            <w:pPr>
              <w:spacing w:after="0"/>
              <w:jc w:val="center"/>
              <w:rPr>
                <w:b/>
                <w:bCs/>
                <w:sz w:val="16"/>
                <w:szCs w:val="16"/>
              </w:rPr>
            </w:pPr>
            <w:r w:rsidRPr="008409D9">
              <w:rPr>
                <w:b/>
                <w:bCs/>
                <w:sz w:val="16"/>
                <w:szCs w:val="16"/>
              </w:rPr>
              <w:t>NR / NB-IoT</w:t>
            </w:r>
          </w:p>
        </w:tc>
        <w:tc>
          <w:tcPr>
            <w:tcW w:w="1945" w:type="dxa"/>
            <w:gridSpan w:val="2"/>
            <w:shd w:val="clear" w:color="auto" w:fill="D9D9D9"/>
            <w:vAlign w:val="center"/>
          </w:tcPr>
          <w:p w14:paraId="1071D10E" w14:textId="77777777" w:rsidR="007A4BE1" w:rsidRPr="008409D9" w:rsidRDefault="007A4BE1" w:rsidP="00B0292D">
            <w:pPr>
              <w:spacing w:after="0"/>
              <w:jc w:val="center"/>
              <w:rPr>
                <w:b/>
                <w:bCs/>
                <w:sz w:val="16"/>
                <w:szCs w:val="16"/>
              </w:rPr>
            </w:pPr>
            <w:r w:rsidRPr="008409D9">
              <w:rPr>
                <w:b/>
                <w:bCs/>
                <w:sz w:val="16"/>
                <w:szCs w:val="16"/>
              </w:rPr>
              <w:t>Rural</w:t>
            </w:r>
          </w:p>
        </w:tc>
        <w:tc>
          <w:tcPr>
            <w:tcW w:w="1159" w:type="dxa"/>
            <w:shd w:val="clear" w:color="auto" w:fill="auto"/>
            <w:vAlign w:val="center"/>
          </w:tcPr>
          <w:p w14:paraId="796DB4FD" w14:textId="77777777" w:rsidR="007A4BE1" w:rsidRPr="008409D9" w:rsidRDefault="007A4BE1" w:rsidP="00B0292D">
            <w:pPr>
              <w:spacing w:after="0"/>
              <w:jc w:val="center"/>
              <w:rPr>
                <w:sz w:val="16"/>
                <w:szCs w:val="16"/>
                <w:lang w:eastAsia="zh-CN"/>
              </w:rPr>
            </w:pPr>
            <w:r>
              <w:rPr>
                <w:rFonts w:hint="eastAsia"/>
                <w:sz w:val="16"/>
                <w:szCs w:val="16"/>
                <w:lang w:eastAsia="zh-CN"/>
              </w:rPr>
              <w:t>X</w:t>
            </w:r>
          </w:p>
        </w:tc>
        <w:tc>
          <w:tcPr>
            <w:tcW w:w="1160" w:type="dxa"/>
            <w:shd w:val="clear" w:color="auto" w:fill="auto"/>
            <w:vAlign w:val="center"/>
          </w:tcPr>
          <w:p w14:paraId="00C542E1" w14:textId="77777777" w:rsidR="007A4BE1" w:rsidRPr="008409D9" w:rsidRDefault="007A4BE1" w:rsidP="00B0292D">
            <w:pPr>
              <w:spacing w:after="0"/>
              <w:jc w:val="center"/>
              <w:rPr>
                <w:sz w:val="16"/>
                <w:szCs w:val="16"/>
                <w:lang w:eastAsia="zh-CN"/>
              </w:rPr>
            </w:pPr>
            <w:r>
              <w:rPr>
                <w:rFonts w:hint="eastAsia"/>
                <w:sz w:val="16"/>
                <w:szCs w:val="16"/>
                <w:lang w:eastAsia="zh-CN"/>
              </w:rPr>
              <w:t>X</w:t>
            </w:r>
          </w:p>
        </w:tc>
        <w:tc>
          <w:tcPr>
            <w:tcW w:w="1159" w:type="dxa"/>
            <w:shd w:val="clear" w:color="auto" w:fill="auto"/>
            <w:vAlign w:val="center"/>
          </w:tcPr>
          <w:p w14:paraId="2AA353AF" w14:textId="77777777" w:rsidR="007A4BE1" w:rsidRPr="008409D9" w:rsidRDefault="007A4BE1" w:rsidP="00B0292D">
            <w:pPr>
              <w:spacing w:after="0"/>
              <w:jc w:val="center"/>
              <w:rPr>
                <w:sz w:val="16"/>
                <w:szCs w:val="16"/>
                <w:lang w:eastAsia="zh-CN"/>
              </w:rPr>
            </w:pPr>
            <w:r>
              <w:rPr>
                <w:rFonts w:hint="eastAsia"/>
                <w:sz w:val="16"/>
                <w:szCs w:val="16"/>
                <w:lang w:eastAsia="zh-CN"/>
              </w:rPr>
              <w:t>X</w:t>
            </w:r>
          </w:p>
        </w:tc>
      </w:tr>
      <w:tr w:rsidR="007A4BE1" w:rsidRPr="008409D9" w14:paraId="0060EDBD" w14:textId="77777777" w:rsidTr="00301C69">
        <w:trPr>
          <w:trHeight w:val="368"/>
          <w:jc w:val="center"/>
        </w:trPr>
        <w:tc>
          <w:tcPr>
            <w:tcW w:w="874" w:type="dxa"/>
            <w:vMerge/>
            <w:shd w:val="clear" w:color="auto" w:fill="D9D9D9"/>
            <w:vAlign w:val="center"/>
          </w:tcPr>
          <w:p w14:paraId="3C84E125" w14:textId="77777777" w:rsidR="007A4BE1" w:rsidRPr="008409D9" w:rsidRDefault="007A4BE1" w:rsidP="00B0292D">
            <w:pPr>
              <w:spacing w:after="0"/>
              <w:jc w:val="center"/>
              <w:rPr>
                <w:b/>
                <w:bCs/>
                <w:sz w:val="16"/>
                <w:szCs w:val="16"/>
              </w:rPr>
            </w:pPr>
          </w:p>
        </w:tc>
        <w:tc>
          <w:tcPr>
            <w:tcW w:w="1945" w:type="dxa"/>
            <w:gridSpan w:val="2"/>
            <w:shd w:val="clear" w:color="auto" w:fill="D9D9D9"/>
            <w:vAlign w:val="center"/>
          </w:tcPr>
          <w:p w14:paraId="50BE1A6A" w14:textId="77777777" w:rsidR="007A4BE1" w:rsidRPr="008409D9" w:rsidRDefault="007A4BE1" w:rsidP="00B0292D">
            <w:pPr>
              <w:spacing w:after="0"/>
              <w:jc w:val="center"/>
              <w:rPr>
                <w:b/>
                <w:bCs/>
                <w:sz w:val="16"/>
                <w:szCs w:val="16"/>
              </w:rPr>
            </w:pPr>
            <w:r w:rsidRPr="008409D9">
              <w:rPr>
                <w:b/>
                <w:bCs/>
                <w:sz w:val="16"/>
                <w:szCs w:val="16"/>
              </w:rPr>
              <w:t>Urban macro</w:t>
            </w:r>
          </w:p>
        </w:tc>
        <w:tc>
          <w:tcPr>
            <w:tcW w:w="1159" w:type="dxa"/>
            <w:shd w:val="clear" w:color="auto" w:fill="auto"/>
            <w:vAlign w:val="center"/>
          </w:tcPr>
          <w:p w14:paraId="28082369" w14:textId="77777777" w:rsidR="007A4BE1" w:rsidRPr="008409D9" w:rsidRDefault="007A4BE1" w:rsidP="00B0292D">
            <w:pPr>
              <w:spacing w:after="0"/>
              <w:jc w:val="center"/>
              <w:rPr>
                <w:sz w:val="16"/>
                <w:szCs w:val="16"/>
                <w:lang w:eastAsia="zh-CN"/>
              </w:rPr>
            </w:pPr>
            <w:r>
              <w:rPr>
                <w:rFonts w:hint="eastAsia"/>
                <w:sz w:val="16"/>
                <w:szCs w:val="16"/>
                <w:lang w:eastAsia="zh-CN"/>
              </w:rPr>
              <w:t>X</w:t>
            </w:r>
          </w:p>
        </w:tc>
        <w:tc>
          <w:tcPr>
            <w:tcW w:w="1160" w:type="dxa"/>
            <w:shd w:val="clear" w:color="auto" w:fill="auto"/>
            <w:vAlign w:val="center"/>
          </w:tcPr>
          <w:p w14:paraId="5B4330E2" w14:textId="77777777" w:rsidR="007A4BE1" w:rsidRPr="008409D9" w:rsidRDefault="007A4BE1" w:rsidP="00B0292D">
            <w:pPr>
              <w:spacing w:after="0"/>
              <w:jc w:val="center"/>
              <w:rPr>
                <w:sz w:val="16"/>
                <w:szCs w:val="16"/>
                <w:lang w:eastAsia="zh-CN"/>
              </w:rPr>
            </w:pPr>
            <w:r>
              <w:rPr>
                <w:rFonts w:hint="eastAsia"/>
                <w:sz w:val="16"/>
                <w:szCs w:val="16"/>
                <w:lang w:eastAsia="zh-CN"/>
              </w:rPr>
              <w:t>X</w:t>
            </w:r>
          </w:p>
        </w:tc>
        <w:tc>
          <w:tcPr>
            <w:tcW w:w="1159" w:type="dxa"/>
            <w:shd w:val="clear" w:color="auto" w:fill="auto"/>
            <w:vAlign w:val="center"/>
          </w:tcPr>
          <w:p w14:paraId="3BB741B7" w14:textId="77777777" w:rsidR="007A4BE1" w:rsidRPr="008409D9" w:rsidRDefault="007A4BE1" w:rsidP="00B0292D">
            <w:pPr>
              <w:spacing w:after="0"/>
              <w:jc w:val="center"/>
              <w:rPr>
                <w:sz w:val="16"/>
                <w:szCs w:val="16"/>
                <w:lang w:eastAsia="zh-CN"/>
              </w:rPr>
            </w:pPr>
            <w:r>
              <w:rPr>
                <w:rFonts w:hint="eastAsia"/>
                <w:sz w:val="16"/>
                <w:szCs w:val="16"/>
                <w:lang w:eastAsia="zh-CN"/>
              </w:rPr>
              <w:t>X</w:t>
            </w:r>
          </w:p>
        </w:tc>
      </w:tr>
      <w:tr w:rsidR="007A4BE1" w:rsidRPr="008409D9" w14:paraId="2D1657A8" w14:textId="77777777" w:rsidTr="00301C69">
        <w:trPr>
          <w:trHeight w:val="368"/>
          <w:jc w:val="center"/>
        </w:trPr>
        <w:tc>
          <w:tcPr>
            <w:tcW w:w="874" w:type="dxa"/>
            <w:vMerge/>
            <w:shd w:val="clear" w:color="auto" w:fill="D9D9D9"/>
            <w:vAlign w:val="center"/>
          </w:tcPr>
          <w:p w14:paraId="218D207D" w14:textId="77777777" w:rsidR="007A4BE1" w:rsidRPr="008409D9" w:rsidRDefault="007A4BE1" w:rsidP="00B0292D">
            <w:pPr>
              <w:spacing w:after="0"/>
              <w:jc w:val="center"/>
              <w:rPr>
                <w:b/>
                <w:bCs/>
                <w:sz w:val="16"/>
                <w:szCs w:val="16"/>
              </w:rPr>
            </w:pPr>
          </w:p>
        </w:tc>
        <w:tc>
          <w:tcPr>
            <w:tcW w:w="1945" w:type="dxa"/>
            <w:gridSpan w:val="2"/>
            <w:shd w:val="clear" w:color="auto" w:fill="D9D9D9"/>
            <w:vAlign w:val="center"/>
          </w:tcPr>
          <w:p w14:paraId="3E241110" w14:textId="77777777" w:rsidR="007A4BE1" w:rsidRPr="008409D9" w:rsidRDefault="007A4BE1" w:rsidP="00B0292D">
            <w:pPr>
              <w:spacing w:after="0"/>
              <w:jc w:val="center"/>
              <w:rPr>
                <w:b/>
                <w:bCs/>
                <w:sz w:val="16"/>
                <w:szCs w:val="16"/>
              </w:rPr>
            </w:pPr>
            <w:r w:rsidRPr="008409D9">
              <w:rPr>
                <w:b/>
                <w:bCs/>
                <w:sz w:val="16"/>
                <w:szCs w:val="16"/>
              </w:rPr>
              <w:t>Dense Urban</w:t>
            </w:r>
          </w:p>
        </w:tc>
        <w:tc>
          <w:tcPr>
            <w:tcW w:w="1159" w:type="dxa"/>
            <w:shd w:val="clear" w:color="auto" w:fill="auto"/>
            <w:vAlign w:val="center"/>
          </w:tcPr>
          <w:p w14:paraId="08AF56C7" w14:textId="77777777" w:rsidR="007A4BE1" w:rsidRPr="008409D9" w:rsidRDefault="007A4BE1" w:rsidP="00B0292D">
            <w:pPr>
              <w:spacing w:after="0"/>
              <w:jc w:val="center"/>
              <w:rPr>
                <w:sz w:val="16"/>
                <w:szCs w:val="16"/>
                <w:lang w:eastAsia="zh-CN"/>
              </w:rPr>
            </w:pPr>
            <w:r>
              <w:rPr>
                <w:rFonts w:hint="eastAsia"/>
                <w:sz w:val="16"/>
                <w:szCs w:val="16"/>
                <w:lang w:eastAsia="zh-CN"/>
              </w:rPr>
              <w:t>X</w:t>
            </w:r>
          </w:p>
        </w:tc>
        <w:tc>
          <w:tcPr>
            <w:tcW w:w="1160" w:type="dxa"/>
            <w:shd w:val="clear" w:color="auto" w:fill="auto"/>
            <w:vAlign w:val="center"/>
          </w:tcPr>
          <w:p w14:paraId="49A0BA1A" w14:textId="77777777" w:rsidR="007A4BE1" w:rsidRPr="008409D9" w:rsidRDefault="007A4BE1" w:rsidP="00B0292D">
            <w:pPr>
              <w:spacing w:after="0"/>
              <w:jc w:val="center"/>
              <w:rPr>
                <w:sz w:val="16"/>
                <w:szCs w:val="16"/>
                <w:lang w:eastAsia="zh-CN"/>
              </w:rPr>
            </w:pPr>
            <w:r>
              <w:rPr>
                <w:rFonts w:hint="eastAsia"/>
                <w:sz w:val="16"/>
                <w:szCs w:val="16"/>
                <w:lang w:eastAsia="zh-CN"/>
              </w:rPr>
              <w:t>X</w:t>
            </w:r>
          </w:p>
        </w:tc>
        <w:tc>
          <w:tcPr>
            <w:tcW w:w="1159" w:type="dxa"/>
            <w:shd w:val="clear" w:color="auto" w:fill="auto"/>
            <w:vAlign w:val="center"/>
          </w:tcPr>
          <w:p w14:paraId="36105EEC" w14:textId="77777777" w:rsidR="007A4BE1" w:rsidRPr="008409D9" w:rsidRDefault="007A4BE1" w:rsidP="00B0292D">
            <w:pPr>
              <w:spacing w:after="0"/>
              <w:jc w:val="center"/>
              <w:rPr>
                <w:sz w:val="16"/>
                <w:szCs w:val="16"/>
                <w:lang w:eastAsia="zh-CN"/>
              </w:rPr>
            </w:pPr>
            <w:r>
              <w:rPr>
                <w:rFonts w:hint="eastAsia"/>
                <w:sz w:val="16"/>
                <w:szCs w:val="16"/>
                <w:lang w:eastAsia="zh-CN"/>
              </w:rPr>
              <w:t>X</w:t>
            </w:r>
          </w:p>
        </w:tc>
      </w:tr>
      <w:tr w:rsidR="007A4BE1" w:rsidRPr="008409D9" w14:paraId="05014F67" w14:textId="77777777" w:rsidTr="00301C69">
        <w:trPr>
          <w:trHeight w:val="368"/>
          <w:jc w:val="center"/>
        </w:trPr>
        <w:tc>
          <w:tcPr>
            <w:tcW w:w="874" w:type="dxa"/>
            <w:vMerge/>
            <w:shd w:val="clear" w:color="auto" w:fill="D9D9D9"/>
            <w:vAlign w:val="center"/>
          </w:tcPr>
          <w:p w14:paraId="4D2D8C4A" w14:textId="77777777" w:rsidR="007A4BE1" w:rsidRPr="008409D9" w:rsidRDefault="007A4BE1" w:rsidP="00B0292D">
            <w:pPr>
              <w:spacing w:after="0"/>
              <w:jc w:val="center"/>
              <w:rPr>
                <w:b/>
                <w:bCs/>
                <w:sz w:val="16"/>
                <w:szCs w:val="16"/>
              </w:rPr>
            </w:pPr>
          </w:p>
        </w:tc>
        <w:tc>
          <w:tcPr>
            <w:tcW w:w="1945" w:type="dxa"/>
            <w:gridSpan w:val="2"/>
            <w:shd w:val="clear" w:color="auto" w:fill="D9D9D9"/>
            <w:vAlign w:val="center"/>
          </w:tcPr>
          <w:p w14:paraId="676BDEED" w14:textId="77777777" w:rsidR="007A4BE1" w:rsidRPr="009B6B9D" w:rsidRDefault="007A4BE1" w:rsidP="00B0292D">
            <w:pPr>
              <w:spacing w:after="0"/>
              <w:jc w:val="center"/>
              <w:rPr>
                <w:b/>
                <w:bCs/>
                <w:sz w:val="16"/>
                <w:szCs w:val="16"/>
              </w:rPr>
            </w:pPr>
            <w:r w:rsidRPr="009B6B9D">
              <w:rPr>
                <w:b/>
                <w:bCs/>
                <w:sz w:val="16"/>
                <w:szCs w:val="16"/>
              </w:rPr>
              <w:t>Indoor hotspot</w:t>
            </w:r>
          </w:p>
        </w:tc>
        <w:tc>
          <w:tcPr>
            <w:tcW w:w="1159" w:type="dxa"/>
            <w:shd w:val="clear" w:color="auto" w:fill="auto"/>
            <w:vAlign w:val="center"/>
          </w:tcPr>
          <w:p w14:paraId="30542774" w14:textId="77777777" w:rsidR="007A4BE1" w:rsidRPr="009B6B9D" w:rsidRDefault="007A4BE1" w:rsidP="00B0292D">
            <w:pPr>
              <w:spacing w:after="0"/>
              <w:jc w:val="center"/>
              <w:rPr>
                <w:sz w:val="16"/>
                <w:szCs w:val="16"/>
                <w:lang w:eastAsia="zh-CN"/>
              </w:rPr>
            </w:pPr>
            <w:r>
              <w:rPr>
                <w:rFonts w:hint="eastAsia"/>
                <w:sz w:val="16"/>
                <w:szCs w:val="16"/>
                <w:lang w:eastAsia="zh-CN"/>
              </w:rPr>
              <w:t>X</w:t>
            </w:r>
          </w:p>
        </w:tc>
        <w:tc>
          <w:tcPr>
            <w:tcW w:w="1160" w:type="dxa"/>
            <w:shd w:val="clear" w:color="auto" w:fill="auto"/>
            <w:vAlign w:val="center"/>
          </w:tcPr>
          <w:p w14:paraId="277A6290" w14:textId="77777777" w:rsidR="007A4BE1" w:rsidRPr="009B6B9D" w:rsidRDefault="007A4BE1" w:rsidP="00B0292D">
            <w:pPr>
              <w:spacing w:after="0"/>
              <w:jc w:val="center"/>
              <w:rPr>
                <w:sz w:val="16"/>
                <w:szCs w:val="16"/>
                <w:lang w:eastAsia="zh-CN"/>
              </w:rPr>
            </w:pPr>
            <w:r>
              <w:rPr>
                <w:rFonts w:hint="eastAsia"/>
                <w:sz w:val="16"/>
                <w:szCs w:val="16"/>
                <w:lang w:eastAsia="zh-CN"/>
              </w:rPr>
              <w:t>X</w:t>
            </w:r>
          </w:p>
        </w:tc>
        <w:tc>
          <w:tcPr>
            <w:tcW w:w="1159" w:type="dxa"/>
            <w:shd w:val="clear" w:color="auto" w:fill="auto"/>
            <w:vAlign w:val="center"/>
          </w:tcPr>
          <w:p w14:paraId="1D23E47D" w14:textId="77777777" w:rsidR="007A4BE1" w:rsidRPr="009B6B9D" w:rsidRDefault="007A4BE1" w:rsidP="00B0292D">
            <w:pPr>
              <w:spacing w:after="0"/>
              <w:jc w:val="center"/>
              <w:rPr>
                <w:sz w:val="16"/>
                <w:szCs w:val="16"/>
                <w:lang w:eastAsia="zh-CN"/>
              </w:rPr>
            </w:pPr>
            <w:r>
              <w:rPr>
                <w:rFonts w:hint="eastAsia"/>
                <w:sz w:val="16"/>
                <w:szCs w:val="16"/>
                <w:lang w:eastAsia="zh-CN"/>
              </w:rPr>
              <w:t>X</w:t>
            </w:r>
          </w:p>
        </w:tc>
      </w:tr>
      <w:tr w:rsidR="007A4BE1" w:rsidRPr="008409D9" w14:paraId="6DB4D563" w14:textId="77777777" w:rsidTr="00301C69">
        <w:trPr>
          <w:trHeight w:val="368"/>
          <w:jc w:val="center"/>
        </w:trPr>
        <w:tc>
          <w:tcPr>
            <w:tcW w:w="874" w:type="dxa"/>
            <w:vMerge w:val="restart"/>
            <w:shd w:val="clear" w:color="auto" w:fill="D9D9D9"/>
            <w:vAlign w:val="center"/>
          </w:tcPr>
          <w:p w14:paraId="1E4FDA8B" w14:textId="77777777" w:rsidR="007A4BE1" w:rsidRPr="008409D9" w:rsidRDefault="007A4BE1" w:rsidP="00B0292D">
            <w:pPr>
              <w:spacing w:after="0"/>
              <w:jc w:val="center"/>
              <w:rPr>
                <w:b/>
                <w:bCs/>
                <w:sz w:val="16"/>
                <w:szCs w:val="16"/>
              </w:rPr>
            </w:pPr>
            <w:r w:rsidRPr="008409D9">
              <w:rPr>
                <w:b/>
                <w:bCs/>
                <w:sz w:val="16"/>
                <w:szCs w:val="16"/>
              </w:rPr>
              <w:t>NTN</w:t>
            </w:r>
          </w:p>
        </w:tc>
        <w:tc>
          <w:tcPr>
            <w:tcW w:w="1385" w:type="dxa"/>
            <w:shd w:val="clear" w:color="auto" w:fill="D9D9D9"/>
            <w:vAlign w:val="center"/>
          </w:tcPr>
          <w:p w14:paraId="787FBBD8" w14:textId="77777777" w:rsidR="007A4BE1" w:rsidRPr="008409D9" w:rsidRDefault="007A4BE1" w:rsidP="00B0292D">
            <w:pPr>
              <w:spacing w:after="0"/>
              <w:jc w:val="center"/>
              <w:rPr>
                <w:b/>
                <w:bCs/>
                <w:sz w:val="16"/>
                <w:szCs w:val="16"/>
              </w:rPr>
            </w:pPr>
            <w:r w:rsidRPr="008409D9">
              <w:rPr>
                <w:b/>
                <w:bCs/>
                <w:sz w:val="16"/>
                <w:szCs w:val="16"/>
              </w:rPr>
              <w:t>GEO</w:t>
            </w:r>
          </w:p>
        </w:tc>
        <w:tc>
          <w:tcPr>
            <w:tcW w:w="560" w:type="dxa"/>
            <w:vMerge w:val="restart"/>
            <w:shd w:val="clear" w:color="auto" w:fill="D9D9D9"/>
            <w:vAlign w:val="center"/>
          </w:tcPr>
          <w:p w14:paraId="575633E5" w14:textId="77777777" w:rsidR="007A4BE1" w:rsidRPr="008409D9" w:rsidRDefault="007A4BE1" w:rsidP="00B0292D">
            <w:pPr>
              <w:spacing w:after="0"/>
              <w:jc w:val="center"/>
              <w:rPr>
                <w:b/>
                <w:bCs/>
                <w:sz w:val="16"/>
                <w:szCs w:val="16"/>
              </w:rPr>
            </w:pPr>
            <w:r w:rsidRPr="008409D9">
              <w:rPr>
                <w:b/>
                <w:bCs/>
                <w:sz w:val="16"/>
                <w:szCs w:val="16"/>
              </w:rPr>
              <w:t>Set 1</w:t>
            </w:r>
          </w:p>
        </w:tc>
        <w:tc>
          <w:tcPr>
            <w:tcW w:w="1159" w:type="dxa"/>
            <w:shd w:val="clear" w:color="auto" w:fill="auto"/>
            <w:vAlign w:val="center"/>
          </w:tcPr>
          <w:p w14:paraId="2111BDB9" w14:textId="77777777" w:rsidR="007A4BE1" w:rsidRPr="008409D9" w:rsidRDefault="007A4BE1" w:rsidP="00B0292D">
            <w:pPr>
              <w:spacing w:after="0"/>
              <w:jc w:val="center"/>
              <w:rPr>
                <w:sz w:val="16"/>
                <w:szCs w:val="16"/>
                <w:lang w:eastAsia="zh-CN"/>
              </w:rPr>
            </w:pPr>
            <w:r>
              <w:rPr>
                <w:rFonts w:hint="eastAsia"/>
                <w:sz w:val="16"/>
                <w:szCs w:val="16"/>
                <w:lang w:eastAsia="zh-CN"/>
              </w:rPr>
              <w:t>X</w:t>
            </w:r>
          </w:p>
        </w:tc>
        <w:tc>
          <w:tcPr>
            <w:tcW w:w="1160" w:type="dxa"/>
            <w:shd w:val="clear" w:color="auto" w:fill="auto"/>
            <w:vAlign w:val="center"/>
          </w:tcPr>
          <w:p w14:paraId="40A81A67" w14:textId="77777777" w:rsidR="007A4BE1" w:rsidRPr="008409D9" w:rsidRDefault="007A4BE1" w:rsidP="00B0292D">
            <w:pPr>
              <w:spacing w:after="0"/>
              <w:jc w:val="center"/>
              <w:rPr>
                <w:sz w:val="16"/>
                <w:szCs w:val="16"/>
                <w:lang w:eastAsia="zh-CN"/>
              </w:rPr>
            </w:pPr>
            <w:r>
              <w:rPr>
                <w:rFonts w:hint="eastAsia"/>
                <w:sz w:val="16"/>
                <w:szCs w:val="16"/>
                <w:lang w:eastAsia="zh-CN"/>
              </w:rPr>
              <w:t>X</w:t>
            </w:r>
          </w:p>
        </w:tc>
        <w:tc>
          <w:tcPr>
            <w:tcW w:w="1159" w:type="dxa"/>
            <w:shd w:val="clear" w:color="auto" w:fill="auto"/>
            <w:vAlign w:val="center"/>
          </w:tcPr>
          <w:p w14:paraId="0C09C41A" w14:textId="77777777" w:rsidR="007A4BE1" w:rsidRPr="008409D9" w:rsidRDefault="007A4BE1" w:rsidP="00B0292D">
            <w:pPr>
              <w:spacing w:after="0"/>
              <w:jc w:val="center"/>
              <w:rPr>
                <w:sz w:val="16"/>
                <w:szCs w:val="16"/>
                <w:lang w:eastAsia="zh-CN"/>
              </w:rPr>
            </w:pPr>
            <w:r>
              <w:rPr>
                <w:rFonts w:hint="eastAsia"/>
                <w:sz w:val="16"/>
                <w:szCs w:val="16"/>
                <w:lang w:eastAsia="zh-CN"/>
              </w:rPr>
              <w:t>X</w:t>
            </w:r>
          </w:p>
        </w:tc>
      </w:tr>
      <w:tr w:rsidR="007A4BE1" w:rsidRPr="008409D9" w14:paraId="515367FB" w14:textId="77777777" w:rsidTr="00301C69">
        <w:trPr>
          <w:trHeight w:val="368"/>
          <w:jc w:val="center"/>
        </w:trPr>
        <w:tc>
          <w:tcPr>
            <w:tcW w:w="874" w:type="dxa"/>
            <w:vMerge/>
            <w:shd w:val="clear" w:color="auto" w:fill="D9D9D9"/>
            <w:vAlign w:val="center"/>
          </w:tcPr>
          <w:p w14:paraId="4D6B1CCB" w14:textId="77777777" w:rsidR="007A4BE1" w:rsidRPr="008409D9" w:rsidRDefault="007A4BE1" w:rsidP="00B0292D">
            <w:pPr>
              <w:spacing w:after="0"/>
              <w:jc w:val="center"/>
              <w:rPr>
                <w:b/>
                <w:bCs/>
                <w:sz w:val="16"/>
                <w:szCs w:val="16"/>
              </w:rPr>
            </w:pPr>
          </w:p>
        </w:tc>
        <w:tc>
          <w:tcPr>
            <w:tcW w:w="1385" w:type="dxa"/>
            <w:shd w:val="clear" w:color="auto" w:fill="D9D9D9"/>
            <w:vAlign w:val="center"/>
          </w:tcPr>
          <w:p w14:paraId="213C6BE5" w14:textId="77777777" w:rsidR="007A4BE1" w:rsidRPr="008409D9" w:rsidRDefault="007A4BE1" w:rsidP="00B0292D">
            <w:pPr>
              <w:spacing w:after="0"/>
              <w:jc w:val="center"/>
              <w:rPr>
                <w:b/>
                <w:bCs/>
                <w:sz w:val="16"/>
                <w:szCs w:val="16"/>
              </w:rPr>
            </w:pPr>
            <w:r w:rsidRPr="008409D9">
              <w:rPr>
                <w:b/>
                <w:bCs/>
                <w:sz w:val="16"/>
                <w:szCs w:val="16"/>
              </w:rPr>
              <w:t>LEO 1200km</w:t>
            </w:r>
          </w:p>
        </w:tc>
        <w:tc>
          <w:tcPr>
            <w:tcW w:w="560" w:type="dxa"/>
            <w:vMerge/>
            <w:shd w:val="clear" w:color="auto" w:fill="D9D9D9"/>
            <w:vAlign w:val="center"/>
          </w:tcPr>
          <w:p w14:paraId="2603E2FF" w14:textId="77777777" w:rsidR="007A4BE1" w:rsidRPr="008409D9" w:rsidRDefault="007A4BE1" w:rsidP="00B0292D">
            <w:pPr>
              <w:spacing w:after="0"/>
              <w:jc w:val="center"/>
              <w:rPr>
                <w:b/>
                <w:bCs/>
                <w:sz w:val="16"/>
                <w:szCs w:val="16"/>
              </w:rPr>
            </w:pPr>
          </w:p>
        </w:tc>
        <w:tc>
          <w:tcPr>
            <w:tcW w:w="1159" w:type="dxa"/>
            <w:shd w:val="clear" w:color="auto" w:fill="auto"/>
            <w:vAlign w:val="center"/>
          </w:tcPr>
          <w:p w14:paraId="7E2809F4" w14:textId="77777777" w:rsidR="007A4BE1" w:rsidRPr="008409D9" w:rsidRDefault="007A4BE1" w:rsidP="00B0292D">
            <w:pPr>
              <w:spacing w:after="0"/>
              <w:jc w:val="center"/>
              <w:rPr>
                <w:sz w:val="16"/>
                <w:szCs w:val="16"/>
                <w:lang w:eastAsia="zh-CN"/>
              </w:rPr>
            </w:pPr>
            <w:r>
              <w:rPr>
                <w:rFonts w:hint="eastAsia"/>
                <w:sz w:val="16"/>
                <w:szCs w:val="16"/>
                <w:lang w:eastAsia="zh-CN"/>
              </w:rPr>
              <w:t>X</w:t>
            </w:r>
          </w:p>
        </w:tc>
        <w:tc>
          <w:tcPr>
            <w:tcW w:w="1160" w:type="dxa"/>
            <w:shd w:val="clear" w:color="auto" w:fill="auto"/>
            <w:vAlign w:val="center"/>
          </w:tcPr>
          <w:p w14:paraId="6112D41E" w14:textId="77777777" w:rsidR="007A4BE1" w:rsidRPr="008409D9" w:rsidRDefault="007A4BE1" w:rsidP="00B0292D">
            <w:pPr>
              <w:spacing w:after="0"/>
              <w:jc w:val="center"/>
              <w:rPr>
                <w:sz w:val="16"/>
                <w:szCs w:val="16"/>
                <w:lang w:eastAsia="zh-CN"/>
              </w:rPr>
            </w:pPr>
            <w:r>
              <w:rPr>
                <w:rFonts w:hint="eastAsia"/>
                <w:sz w:val="16"/>
                <w:szCs w:val="16"/>
                <w:lang w:eastAsia="zh-CN"/>
              </w:rPr>
              <w:t>X</w:t>
            </w:r>
          </w:p>
        </w:tc>
        <w:tc>
          <w:tcPr>
            <w:tcW w:w="1159" w:type="dxa"/>
            <w:shd w:val="clear" w:color="auto" w:fill="auto"/>
            <w:vAlign w:val="center"/>
          </w:tcPr>
          <w:p w14:paraId="2A60741E" w14:textId="77777777" w:rsidR="007A4BE1" w:rsidRPr="008409D9" w:rsidRDefault="007A4BE1" w:rsidP="00B0292D">
            <w:pPr>
              <w:spacing w:after="0"/>
              <w:jc w:val="center"/>
              <w:rPr>
                <w:sz w:val="16"/>
                <w:szCs w:val="16"/>
                <w:lang w:eastAsia="zh-CN"/>
              </w:rPr>
            </w:pPr>
            <w:r>
              <w:rPr>
                <w:rFonts w:hint="eastAsia"/>
                <w:sz w:val="16"/>
                <w:szCs w:val="16"/>
                <w:lang w:eastAsia="zh-CN"/>
              </w:rPr>
              <w:t>X</w:t>
            </w:r>
          </w:p>
        </w:tc>
      </w:tr>
      <w:tr w:rsidR="007A4BE1" w:rsidRPr="008409D9" w14:paraId="34D1A036" w14:textId="77777777" w:rsidTr="00301C69">
        <w:trPr>
          <w:trHeight w:val="368"/>
          <w:jc w:val="center"/>
        </w:trPr>
        <w:tc>
          <w:tcPr>
            <w:tcW w:w="874" w:type="dxa"/>
            <w:vMerge/>
            <w:shd w:val="clear" w:color="auto" w:fill="D9D9D9"/>
            <w:vAlign w:val="center"/>
          </w:tcPr>
          <w:p w14:paraId="07C8F429" w14:textId="77777777" w:rsidR="007A4BE1" w:rsidRPr="008409D9" w:rsidRDefault="007A4BE1" w:rsidP="00B0292D">
            <w:pPr>
              <w:spacing w:after="0"/>
              <w:jc w:val="center"/>
              <w:rPr>
                <w:b/>
                <w:bCs/>
                <w:sz w:val="16"/>
                <w:szCs w:val="16"/>
              </w:rPr>
            </w:pPr>
          </w:p>
        </w:tc>
        <w:tc>
          <w:tcPr>
            <w:tcW w:w="1385" w:type="dxa"/>
            <w:shd w:val="clear" w:color="auto" w:fill="D9D9D9"/>
            <w:vAlign w:val="center"/>
          </w:tcPr>
          <w:p w14:paraId="434B728E" w14:textId="77777777" w:rsidR="007A4BE1" w:rsidRPr="008409D9" w:rsidRDefault="007A4BE1" w:rsidP="00B0292D">
            <w:pPr>
              <w:spacing w:after="0"/>
              <w:jc w:val="center"/>
              <w:rPr>
                <w:b/>
                <w:bCs/>
                <w:sz w:val="16"/>
                <w:szCs w:val="16"/>
              </w:rPr>
            </w:pPr>
            <w:r w:rsidRPr="008409D9">
              <w:rPr>
                <w:b/>
                <w:bCs/>
                <w:sz w:val="16"/>
                <w:szCs w:val="16"/>
              </w:rPr>
              <w:t>LEO 600km</w:t>
            </w:r>
          </w:p>
        </w:tc>
        <w:tc>
          <w:tcPr>
            <w:tcW w:w="560" w:type="dxa"/>
            <w:vMerge/>
            <w:shd w:val="clear" w:color="auto" w:fill="D9D9D9"/>
            <w:vAlign w:val="center"/>
          </w:tcPr>
          <w:p w14:paraId="40768B20" w14:textId="77777777" w:rsidR="007A4BE1" w:rsidRPr="008409D9" w:rsidRDefault="007A4BE1" w:rsidP="00B0292D">
            <w:pPr>
              <w:spacing w:after="0"/>
              <w:jc w:val="center"/>
              <w:rPr>
                <w:b/>
                <w:bCs/>
                <w:sz w:val="16"/>
                <w:szCs w:val="16"/>
              </w:rPr>
            </w:pPr>
          </w:p>
        </w:tc>
        <w:tc>
          <w:tcPr>
            <w:tcW w:w="1159" w:type="dxa"/>
            <w:shd w:val="clear" w:color="auto" w:fill="auto"/>
            <w:vAlign w:val="center"/>
          </w:tcPr>
          <w:p w14:paraId="1EC426CA" w14:textId="77777777" w:rsidR="007A4BE1" w:rsidRPr="008409D9" w:rsidRDefault="007A4BE1" w:rsidP="00B0292D">
            <w:pPr>
              <w:spacing w:after="0"/>
              <w:jc w:val="center"/>
              <w:rPr>
                <w:sz w:val="16"/>
                <w:szCs w:val="16"/>
                <w:lang w:eastAsia="zh-CN"/>
              </w:rPr>
            </w:pPr>
            <w:r>
              <w:rPr>
                <w:rFonts w:hint="eastAsia"/>
                <w:sz w:val="16"/>
                <w:szCs w:val="16"/>
                <w:lang w:eastAsia="zh-CN"/>
              </w:rPr>
              <w:t>X</w:t>
            </w:r>
          </w:p>
        </w:tc>
        <w:tc>
          <w:tcPr>
            <w:tcW w:w="1160" w:type="dxa"/>
            <w:shd w:val="clear" w:color="auto" w:fill="auto"/>
            <w:vAlign w:val="center"/>
          </w:tcPr>
          <w:p w14:paraId="6610D6E4" w14:textId="77777777" w:rsidR="007A4BE1" w:rsidRPr="008409D9" w:rsidRDefault="007A4BE1" w:rsidP="00B0292D">
            <w:pPr>
              <w:spacing w:after="0"/>
              <w:jc w:val="center"/>
              <w:rPr>
                <w:sz w:val="16"/>
                <w:szCs w:val="16"/>
                <w:lang w:eastAsia="zh-CN"/>
              </w:rPr>
            </w:pPr>
            <w:r>
              <w:rPr>
                <w:rFonts w:hint="eastAsia"/>
                <w:sz w:val="16"/>
                <w:szCs w:val="16"/>
                <w:lang w:eastAsia="zh-CN"/>
              </w:rPr>
              <w:t>X</w:t>
            </w:r>
          </w:p>
        </w:tc>
        <w:tc>
          <w:tcPr>
            <w:tcW w:w="1159" w:type="dxa"/>
            <w:shd w:val="clear" w:color="auto" w:fill="auto"/>
            <w:vAlign w:val="center"/>
          </w:tcPr>
          <w:p w14:paraId="2F10DBEB" w14:textId="77777777" w:rsidR="007A4BE1" w:rsidRPr="008409D9" w:rsidRDefault="007A4BE1" w:rsidP="00B0292D">
            <w:pPr>
              <w:spacing w:after="0"/>
              <w:jc w:val="center"/>
              <w:rPr>
                <w:sz w:val="16"/>
                <w:szCs w:val="16"/>
                <w:lang w:eastAsia="zh-CN"/>
              </w:rPr>
            </w:pPr>
            <w:r>
              <w:rPr>
                <w:rFonts w:hint="eastAsia"/>
                <w:sz w:val="16"/>
                <w:szCs w:val="16"/>
                <w:lang w:eastAsia="zh-CN"/>
              </w:rPr>
              <w:t>X</w:t>
            </w:r>
          </w:p>
        </w:tc>
      </w:tr>
    </w:tbl>
    <w:p w14:paraId="68FC0949" w14:textId="77777777" w:rsidR="007A4BE1" w:rsidRDefault="007A4BE1" w:rsidP="007A4BE1">
      <w:pPr>
        <w:rPr>
          <w:lang w:val="sv-SE" w:eastAsia="zh-CN"/>
        </w:rPr>
      </w:pPr>
    </w:p>
    <w:p w14:paraId="27FD3546" w14:textId="31704D18" w:rsidR="007A4BE1" w:rsidRPr="00D07929" w:rsidRDefault="007A4BE1" w:rsidP="002666A8">
      <w:pPr>
        <w:jc w:val="center"/>
        <w:rPr>
          <w:b/>
          <w:lang w:val="en-US" w:eastAsia="zh-CN"/>
        </w:rPr>
      </w:pPr>
      <w:r w:rsidRPr="00D07929">
        <w:rPr>
          <w:b/>
          <w:lang w:val="en-US" w:eastAsia="zh-CN"/>
        </w:rPr>
        <w:t>Table A2-</w:t>
      </w:r>
      <w:r>
        <w:rPr>
          <w:b/>
          <w:lang w:val="en-US" w:eastAsia="zh-CN"/>
        </w:rPr>
        <w:t>4</w:t>
      </w:r>
      <w:r w:rsidRPr="00D07929">
        <w:rPr>
          <w:b/>
          <w:lang w:val="en-US" w:eastAsia="zh-CN"/>
        </w:rPr>
        <w:t xml:space="preserve"> Potential Scenarios </w:t>
      </w:r>
      <w:r>
        <w:rPr>
          <w:rFonts w:hint="eastAsia"/>
          <w:b/>
          <w:lang w:val="en-US" w:eastAsia="zh-CN"/>
        </w:rPr>
        <w:t>for</w:t>
      </w:r>
      <w:r>
        <w:rPr>
          <w:b/>
          <w:lang w:val="en-US" w:eastAsia="zh-CN"/>
        </w:rPr>
        <w:t xml:space="preserve"> down-selection</w:t>
      </w:r>
      <w:r w:rsidR="002666A8">
        <w:rPr>
          <w:b/>
          <w:lang w:val="en-US" w:eastAsia="zh-CN"/>
        </w:rPr>
        <w:t xml:space="preserve"> – proposed further down-selection from A2-1</w:t>
      </w:r>
      <w:r w:rsidR="006E5246">
        <w:rPr>
          <w:b/>
          <w:lang w:val="en-US" w:eastAsia="zh-CN"/>
        </w:rPr>
        <w:t xml:space="preserve"> by Thales</w:t>
      </w:r>
    </w:p>
    <w:p w14:paraId="37F18CA8" w14:textId="77777777" w:rsidR="007A4BE1" w:rsidRPr="00301C69" w:rsidRDefault="007A4BE1" w:rsidP="007A4BE1">
      <w:pPr>
        <w:rPr>
          <w:lang w:val="en-US" w:eastAsia="zh-CN"/>
        </w:rPr>
      </w:pPr>
    </w:p>
    <w:tbl>
      <w:tblPr>
        <w:tblW w:w="5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4"/>
        <w:gridCol w:w="1385"/>
        <w:gridCol w:w="560"/>
        <w:gridCol w:w="1159"/>
        <w:gridCol w:w="1154"/>
        <w:gridCol w:w="6"/>
      </w:tblGrid>
      <w:tr w:rsidR="002666A8" w:rsidRPr="008409D9" w14:paraId="6A858D84" w14:textId="77777777" w:rsidTr="00301C69">
        <w:trPr>
          <w:gridAfter w:val="1"/>
          <w:wAfter w:w="6" w:type="dxa"/>
          <w:trHeight w:val="368"/>
          <w:jc w:val="center"/>
        </w:trPr>
        <w:tc>
          <w:tcPr>
            <w:tcW w:w="2819" w:type="dxa"/>
            <w:gridSpan w:val="3"/>
            <w:vMerge w:val="restart"/>
            <w:shd w:val="clear" w:color="auto" w:fill="D9D9D9"/>
            <w:vAlign w:val="center"/>
          </w:tcPr>
          <w:p w14:paraId="48ADD4C9" w14:textId="77777777" w:rsidR="002666A8" w:rsidRPr="00D07929" w:rsidRDefault="002666A8" w:rsidP="00B0292D">
            <w:pPr>
              <w:spacing w:after="0"/>
              <w:jc w:val="center"/>
              <w:rPr>
                <w:b/>
                <w:sz w:val="16"/>
                <w:szCs w:val="16"/>
                <w:lang w:eastAsia="zh-CN"/>
              </w:rPr>
            </w:pPr>
            <w:r w:rsidRPr="00D07929">
              <w:rPr>
                <w:b/>
                <w:sz w:val="16"/>
                <w:szCs w:val="16"/>
                <w:lang w:eastAsia="zh-CN"/>
              </w:rPr>
              <w:t>FR1</w:t>
            </w:r>
          </w:p>
        </w:tc>
        <w:tc>
          <w:tcPr>
            <w:tcW w:w="2313" w:type="dxa"/>
            <w:gridSpan w:val="2"/>
            <w:shd w:val="clear" w:color="auto" w:fill="D9D9D9"/>
            <w:vAlign w:val="center"/>
          </w:tcPr>
          <w:p w14:paraId="4FC8EEFF" w14:textId="77777777" w:rsidR="002666A8" w:rsidRPr="008409D9" w:rsidRDefault="002666A8" w:rsidP="00B0292D">
            <w:pPr>
              <w:spacing w:after="0"/>
              <w:jc w:val="center"/>
              <w:rPr>
                <w:b/>
                <w:bCs/>
                <w:sz w:val="16"/>
                <w:szCs w:val="16"/>
              </w:rPr>
            </w:pPr>
            <w:r>
              <w:rPr>
                <w:rFonts w:hint="eastAsia"/>
                <w:b/>
                <w:bCs/>
                <w:sz w:val="16"/>
                <w:szCs w:val="16"/>
                <w:lang w:eastAsia="zh-CN"/>
              </w:rPr>
              <w:t>S</w:t>
            </w:r>
            <w:r>
              <w:rPr>
                <w:b/>
                <w:bCs/>
                <w:sz w:val="16"/>
                <w:szCs w:val="16"/>
                <w:lang w:eastAsia="zh-CN"/>
              </w:rPr>
              <w:t>et 1</w:t>
            </w:r>
          </w:p>
        </w:tc>
      </w:tr>
      <w:tr w:rsidR="002666A8" w:rsidRPr="008409D9" w14:paraId="3BC142FC" w14:textId="77777777" w:rsidTr="00301C69">
        <w:trPr>
          <w:trHeight w:val="368"/>
          <w:jc w:val="center"/>
        </w:trPr>
        <w:tc>
          <w:tcPr>
            <w:tcW w:w="2819" w:type="dxa"/>
            <w:gridSpan w:val="3"/>
            <w:vMerge/>
            <w:shd w:val="clear" w:color="auto" w:fill="D9D9D9"/>
            <w:vAlign w:val="center"/>
          </w:tcPr>
          <w:p w14:paraId="2092FBD6" w14:textId="77777777" w:rsidR="002666A8" w:rsidRPr="008409D9" w:rsidRDefault="002666A8" w:rsidP="00B0292D">
            <w:pPr>
              <w:spacing w:after="0"/>
              <w:jc w:val="center"/>
              <w:rPr>
                <w:sz w:val="16"/>
                <w:szCs w:val="16"/>
              </w:rPr>
            </w:pPr>
          </w:p>
        </w:tc>
        <w:tc>
          <w:tcPr>
            <w:tcW w:w="1159" w:type="dxa"/>
            <w:shd w:val="clear" w:color="auto" w:fill="D9D9D9"/>
            <w:vAlign w:val="center"/>
          </w:tcPr>
          <w:p w14:paraId="41D41663" w14:textId="77777777" w:rsidR="002666A8" w:rsidRPr="008409D9" w:rsidRDefault="002666A8" w:rsidP="00B0292D">
            <w:pPr>
              <w:spacing w:after="0"/>
              <w:jc w:val="center"/>
              <w:rPr>
                <w:b/>
                <w:bCs/>
                <w:sz w:val="16"/>
                <w:szCs w:val="16"/>
              </w:rPr>
            </w:pPr>
            <w:r w:rsidRPr="008409D9">
              <w:rPr>
                <w:b/>
                <w:bCs/>
                <w:sz w:val="16"/>
                <w:szCs w:val="16"/>
              </w:rPr>
              <w:t>GEO</w:t>
            </w:r>
          </w:p>
        </w:tc>
        <w:tc>
          <w:tcPr>
            <w:tcW w:w="1160" w:type="dxa"/>
            <w:gridSpan w:val="2"/>
            <w:shd w:val="clear" w:color="auto" w:fill="D9D9D9"/>
            <w:vAlign w:val="center"/>
          </w:tcPr>
          <w:p w14:paraId="006B9F0C" w14:textId="77777777" w:rsidR="002666A8" w:rsidRPr="008409D9" w:rsidRDefault="002666A8" w:rsidP="00B0292D">
            <w:pPr>
              <w:spacing w:after="0"/>
              <w:jc w:val="center"/>
              <w:rPr>
                <w:b/>
                <w:bCs/>
                <w:sz w:val="16"/>
                <w:szCs w:val="16"/>
              </w:rPr>
            </w:pPr>
            <w:r w:rsidRPr="008409D9">
              <w:rPr>
                <w:b/>
                <w:bCs/>
                <w:sz w:val="16"/>
                <w:szCs w:val="16"/>
              </w:rPr>
              <w:t>LEO 600km</w:t>
            </w:r>
          </w:p>
        </w:tc>
      </w:tr>
      <w:tr w:rsidR="002666A8" w:rsidRPr="008409D9" w14:paraId="6B605920" w14:textId="77777777" w:rsidTr="00301C69">
        <w:trPr>
          <w:trHeight w:val="368"/>
          <w:jc w:val="center"/>
        </w:trPr>
        <w:tc>
          <w:tcPr>
            <w:tcW w:w="874" w:type="dxa"/>
            <w:vMerge w:val="restart"/>
            <w:shd w:val="clear" w:color="auto" w:fill="D9D9D9"/>
            <w:vAlign w:val="center"/>
          </w:tcPr>
          <w:p w14:paraId="00339D29" w14:textId="77777777" w:rsidR="002666A8" w:rsidRPr="008409D9" w:rsidRDefault="002666A8" w:rsidP="00B0292D">
            <w:pPr>
              <w:spacing w:after="0"/>
              <w:jc w:val="center"/>
              <w:rPr>
                <w:b/>
                <w:bCs/>
                <w:sz w:val="16"/>
                <w:szCs w:val="16"/>
              </w:rPr>
            </w:pPr>
            <w:r w:rsidRPr="008409D9">
              <w:rPr>
                <w:b/>
                <w:bCs/>
                <w:sz w:val="16"/>
                <w:szCs w:val="16"/>
              </w:rPr>
              <w:t>NR / NB-IoT</w:t>
            </w:r>
          </w:p>
        </w:tc>
        <w:tc>
          <w:tcPr>
            <w:tcW w:w="1945" w:type="dxa"/>
            <w:gridSpan w:val="2"/>
            <w:shd w:val="clear" w:color="auto" w:fill="D9D9D9"/>
            <w:vAlign w:val="center"/>
          </w:tcPr>
          <w:p w14:paraId="5720E424" w14:textId="77777777" w:rsidR="002666A8" w:rsidRPr="008409D9" w:rsidRDefault="002666A8" w:rsidP="00B0292D">
            <w:pPr>
              <w:spacing w:after="0"/>
              <w:jc w:val="center"/>
              <w:rPr>
                <w:b/>
                <w:bCs/>
                <w:sz w:val="16"/>
                <w:szCs w:val="16"/>
              </w:rPr>
            </w:pPr>
            <w:r w:rsidRPr="008409D9">
              <w:rPr>
                <w:b/>
                <w:bCs/>
                <w:sz w:val="16"/>
                <w:szCs w:val="16"/>
              </w:rPr>
              <w:t>Rural</w:t>
            </w:r>
          </w:p>
        </w:tc>
        <w:tc>
          <w:tcPr>
            <w:tcW w:w="1159" w:type="dxa"/>
            <w:shd w:val="clear" w:color="auto" w:fill="auto"/>
            <w:vAlign w:val="center"/>
          </w:tcPr>
          <w:p w14:paraId="23DD2667" w14:textId="77777777" w:rsidR="002666A8" w:rsidRPr="008409D9" w:rsidRDefault="002666A8" w:rsidP="00B0292D">
            <w:pPr>
              <w:spacing w:after="0"/>
              <w:jc w:val="center"/>
              <w:rPr>
                <w:sz w:val="16"/>
                <w:szCs w:val="16"/>
                <w:lang w:eastAsia="zh-CN"/>
              </w:rPr>
            </w:pPr>
            <w:r>
              <w:rPr>
                <w:rFonts w:hint="eastAsia"/>
                <w:sz w:val="16"/>
                <w:szCs w:val="16"/>
                <w:lang w:eastAsia="zh-CN"/>
              </w:rPr>
              <w:t>X</w:t>
            </w:r>
          </w:p>
        </w:tc>
        <w:tc>
          <w:tcPr>
            <w:tcW w:w="1160" w:type="dxa"/>
            <w:gridSpan w:val="2"/>
            <w:shd w:val="clear" w:color="auto" w:fill="auto"/>
            <w:vAlign w:val="center"/>
          </w:tcPr>
          <w:p w14:paraId="7616FFCD" w14:textId="77777777" w:rsidR="002666A8" w:rsidRPr="008409D9" w:rsidRDefault="002666A8" w:rsidP="00B0292D">
            <w:pPr>
              <w:spacing w:after="0"/>
              <w:jc w:val="center"/>
              <w:rPr>
                <w:sz w:val="16"/>
                <w:szCs w:val="16"/>
                <w:lang w:eastAsia="zh-CN"/>
              </w:rPr>
            </w:pPr>
            <w:r>
              <w:rPr>
                <w:rFonts w:hint="eastAsia"/>
                <w:sz w:val="16"/>
                <w:szCs w:val="16"/>
                <w:lang w:eastAsia="zh-CN"/>
              </w:rPr>
              <w:t>X</w:t>
            </w:r>
          </w:p>
        </w:tc>
      </w:tr>
      <w:tr w:rsidR="002666A8" w:rsidRPr="008409D9" w14:paraId="31D224EB" w14:textId="77777777" w:rsidTr="00301C69">
        <w:trPr>
          <w:trHeight w:val="368"/>
          <w:jc w:val="center"/>
        </w:trPr>
        <w:tc>
          <w:tcPr>
            <w:tcW w:w="874" w:type="dxa"/>
            <w:vMerge/>
            <w:shd w:val="clear" w:color="auto" w:fill="D9D9D9"/>
            <w:vAlign w:val="center"/>
          </w:tcPr>
          <w:p w14:paraId="6A4811FD" w14:textId="77777777" w:rsidR="002666A8" w:rsidRPr="008409D9" w:rsidRDefault="002666A8" w:rsidP="00B0292D">
            <w:pPr>
              <w:spacing w:after="0"/>
              <w:jc w:val="center"/>
              <w:rPr>
                <w:b/>
                <w:bCs/>
                <w:sz w:val="16"/>
                <w:szCs w:val="16"/>
              </w:rPr>
            </w:pPr>
          </w:p>
        </w:tc>
        <w:tc>
          <w:tcPr>
            <w:tcW w:w="1945" w:type="dxa"/>
            <w:gridSpan w:val="2"/>
            <w:shd w:val="clear" w:color="auto" w:fill="D9D9D9"/>
            <w:vAlign w:val="center"/>
          </w:tcPr>
          <w:p w14:paraId="69E7105E" w14:textId="77777777" w:rsidR="002666A8" w:rsidRPr="008409D9" w:rsidRDefault="002666A8" w:rsidP="00B0292D">
            <w:pPr>
              <w:spacing w:after="0"/>
              <w:jc w:val="center"/>
              <w:rPr>
                <w:b/>
                <w:bCs/>
                <w:sz w:val="16"/>
                <w:szCs w:val="16"/>
              </w:rPr>
            </w:pPr>
            <w:r w:rsidRPr="008409D9">
              <w:rPr>
                <w:b/>
                <w:bCs/>
                <w:sz w:val="16"/>
                <w:szCs w:val="16"/>
              </w:rPr>
              <w:t>Urban macro</w:t>
            </w:r>
          </w:p>
        </w:tc>
        <w:tc>
          <w:tcPr>
            <w:tcW w:w="1159" w:type="dxa"/>
            <w:shd w:val="clear" w:color="auto" w:fill="auto"/>
            <w:vAlign w:val="center"/>
          </w:tcPr>
          <w:p w14:paraId="606BD0D8" w14:textId="77777777" w:rsidR="002666A8" w:rsidRPr="008409D9" w:rsidRDefault="002666A8" w:rsidP="00B0292D">
            <w:pPr>
              <w:spacing w:after="0"/>
              <w:jc w:val="center"/>
              <w:rPr>
                <w:sz w:val="16"/>
                <w:szCs w:val="16"/>
                <w:lang w:eastAsia="zh-CN"/>
              </w:rPr>
            </w:pPr>
            <w:r>
              <w:rPr>
                <w:rFonts w:hint="eastAsia"/>
                <w:sz w:val="16"/>
                <w:szCs w:val="16"/>
                <w:lang w:eastAsia="zh-CN"/>
              </w:rPr>
              <w:t>X</w:t>
            </w:r>
          </w:p>
        </w:tc>
        <w:tc>
          <w:tcPr>
            <w:tcW w:w="1160" w:type="dxa"/>
            <w:gridSpan w:val="2"/>
            <w:shd w:val="clear" w:color="auto" w:fill="auto"/>
            <w:vAlign w:val="center"/>
          </w:tcPr>
          <w:p w14:paraId="2337E17C" w14:textId="77777777" w:rsidR="002666A8" w:rsidRPr="008409D9" w:rsidRDefault="002666A8" w:rsidP="00B0292D">
            <w:pPr>
              <w:spacing w:after="0"/>
              <w:jc w:val="center"/>
              <w:rPr>
                <w:sz w:val="16"/>
                <w:szCs w:val="16"/>
                <w:lang w:eastAsia="zh-CN"/>
              </w:rPr>
            </w:pPr>
            <w:r>
              <w:rPr>
                <w:rFonts w:hint="eastAsia"/>
                <w:sz w:val="16"/>
                <w:szCs w:val="16"/>
                <w:lang w:eastAsia="zh-CN"/>
              </w:rPr>
              <w:t>X</w:t>
            </w:r>
          </w:p>
        </w:tc>
      </w:tr>
      <w:tr w:rsidR="002666A8" w:rsidRPr="008409D9" w14:paraId="7F4CFBDB" w14:textId="77777777" w:rsidTr="00301C69">
        <w:trPr>
          <w:trHeight w:val="368"/>
          <w:jc w:val="center"/>
        </w:trPr>
        <w:tc>
          <w:tcPr>
            <w:tcW w:w="874" w:type="dxa"/>
            <w:vMerge/>
            <w:shd w:val="clear" w:color="auto" w:fill="D9D9D9"/>
            <w:vAlign w:val="center"/>
          </w:tcPr>
          <w:p w14:paraId="65DF2129" w14:textId="77777777" w:rsidR="002666A8" w:rsidRPr="008409D9" w:rsidRDefault="002666A8" w:rsidP="00B0292D">
            <w:pPr>
              <w:spacing w:after="0"/>
              <w:jc w:val="center"/>
              <w:rPr>
                <w:b/>
                <w:bCs/>
                <w:sz w:val="16"/>
                <w:szCs w:val="16"/>
              </w:rPr>
            </w:pPr>
          </w:p>
        </w:tc>
        <w:tc>
          <w:tcPr>
            <w:tcW w:w="1945" w:type="dxa"/>
            <w:gridSpan w:val="2"/>
            <w:shd w:val="clear" w:color="auto" w:fill="D9D9D9"/>
            <w:vAlign w:val="center"/>
          </w:tcPr>
          <w:p w14:paraId="3C082146" w14:textId="77777777" w:rsidR="002666A8" w:rsidRPr="008409D9" w:rsidRDefault="002666A8" w:rsidP="00B0292D">
            <w:pPr>
              <w:spacing w:after="0"/>
              <w:jc w:val="center"/>
              <w:rPr>
                <w:b/>
                <w:bCs/>
                <w:sz w:val="16"/>
                <w:szCs w:val="16"/>
              </w:rPr>
            </w:pPr>
            <w:r w:rsidRPr="008409D9">
              <w:rPr>
                <w:b/>
                <w:bCs/>
                <w:sz w:val="16"/>
                <w:szCs w:val="16"/>
              </w:rPr>
              <w:t>Dense Urban</w:t>
            </w:r>
          </w:p>
        </w:tc>
        <w:tc>
          <w:tcPr>
            <w:tcW w:w="1159" w:type="dxa"/>
            <w:shd w:val="clear" w:color="auto" w:fill="auto"/>
            <w:vAlign w:val="center"/>
          </w:tcPr>
          <w:p w14:paraId="1EF14C2E" w14:textId="77777777" w:rsidR="002666A8" w:rsidRPr="008409D9" w:rsidRDefault="002666A8" w:rsidP="00B0292D">
            <w:pPr>
              <w:spacing w:after="0"/>
              <w:jc w:val="center"/>
              <w:rPr>
                <w:sz w:val="16"/>
                <w:szCs w:val="16"/>
                <w:lang w:eastAsia="zh-CN"/>
              </w:rPr>
            </w:pPr>
            <w:r>
              <w:rPr>
                <w:rFonts w:hint="eastAsia"/>
                <w:sz w:val="16"/>
                <w:szCs w:val="16"/>
                <w:lang w:eastAsia="zh-CN"/>
              </w:rPr>
              <w:t>X</w:t>
            </w:r>
          </w:p>
        </w:tc>
        <w:tc>
          <w:tcPr>
            <w:tcW w:w="1160" w:type="dxa"/>
            <w:gridSpan w:val="2"/>
            <w:shd w:val="clear" w:color="auto" w:fill="auto"/>
            <w:vAlign w:val="center"/>
          </w:tcPr>
          <w:p w14:paraId="2A043AB5" w14:textId="77777777" w:rsidR="002666A8" w:rsidRPr="008409D9" w:rsidRDefault="002666A8" w:rsidP="00B0292D">
            <w:pPr>
              <w:spacing w:after="0"/>
              <w:jc w:val="center"/>
              <w:rPr>
                <w:sz w:val="16"/>
                <w:szCs w:val="16"/>
                <w:lang w:eastAsia="zh-CN"/>
              </w:rPr>
            </w:pPr>
            <w:r>
              <w:rPr>
                <w:rFonts w:hint="eastAsia"/>
                <w:sz w:val="16"/>
                <w:szCs w:val="16"/>
                <w:lang w:eastAsia="zh-CN"/>
              </w:rPr>
              <w:t>X</w:t>
            </w:r>
          </w:p>
        </w:tc>
      </w:tr>
      <w:tr w:rsidR="002666A8" w:rsidRPr="008409D9" w14:paraId="61A06E72" w14:textId="77777777" w:rsidTr="00301C69">
        <w:trPr>
          <w:trHeight w:val="368"/>
          <w:jc w:val="center"/>
        </w:trPr>
        <w:tc>
          <w:tcPr>
            <w:tcW w:w="874" w:type="dxa"/>
            <w:vMerge/>
            <w:shd w:val="clear" w:color="auto" w:fill="D9D9D9"/>
            <w:vAlign w:val="center"/>
          </w:tcPr>
          <w:p w14:paraId="4766F30D" w14:textId="77777777" w:rsidR="002666A8" w:rsidRPr="008409D9" w:rsidRDefault="002666A8" w:rsidP="00B0292D">
            <w:pPr>
              <w:spacing w:after="0"/>
              <w:jc w:val="center"/>
              <w:rPr>
                <w:b/>
                <w:bCs/>
                <w:sz w:val="16"/>
                <w:szCs w:val="16"/>
              </w:rPr>
            </w:pPr>
          </w:p>
        </w:tc>
        <w:tc>
          <w:tcPr>
            <w:tcW w:w="1945" w:type="dxa"/>
            <w:gridSpan w:val="2"/>
            <w:shd w:val="clear" w:color="auto" w:fill="D9D9D9"/>
            <w:vAlign w:val="center"/>
          </w:tcPr>
          <w:p w14:paraId="5387022D" w14:textId="77777777" w:rsidR="002666A8" w:rsidRPr="009B6B9D" w:rsidRDefault="002666A8" w:rsidP="00B0292D">
            <w:pPr>
              <w:spacing w:after="0"/>
              <w:jc w:val="center"/>
              <w:rPr>
                <w:b/>
                <w:bCs/>
                <w:sz w:val="16"/>
                <w:szCs w:val="16"/>
              </w:rPr>
            </w:pPr>
            <w:r w:rsidRPr="009B6B9D">
              <w:rPr>
                <w:b/>
                <w:bCs/>
                <w:sz w:val="16"/>
                <w:szCs w:val="16"/>
              </w:rPr>
              <w:t>Indoor hotspot</w:t>
            </w:r>
          </w:p>
        </w:tc>
        <w:tc>
          <w:tcPr>
            <w:tcW w:w="1159" w:type="dxa"/>
            <w:shd w:val="clear" w:color="auto" w:fill="auto"/>
            <w:vAlign w:val="center"/>
          </w:tcPr>
          <w:p w14:paraId="7D6B6AFC" w14:textId="77777777" w:rsidR="002666A8" w:rsidRPr="009B6B9D" w:rsidRDefault="002666A8" w:rsidP="00B0292D">
            <w:pPr>
              <w:spacing w:after="0"/>
              <w:jc w:val="center"/>
              <w:rPr>
                <w:sz w:val="16"/>
                <w:szCs w:val="16"/>
                <w:lang w:eastAsia="zh-CN"/>
              </w:rPr>
            </w:pPr>
            <w:r>
              <w:rPr>
                <w:rFonts w:hint="eastAsia"/>
                <w:sz w:val="16"/>
                <w:szCs w:val="16"/>
                <w:lang w:eastAsia="zh-CN"/>
              </w:rPr>
              <w:t>X</w:t>
            </w:r>
          </w:p>
        </w:tc>
        <w:tc>
          <w:tcPr>
            <w:tcW w:w="1160" w:type="dxa"/>
            <w:gridSpan w:val="2"/>
            <w:shd w:val="clear" w:color="auto" w:fill="auto"/>
            <w:vAlign w:val="center"/>
          </w:tcPr>
          <w:p w14:paraId="1CF4424E" w14:textId="77777777" w:rsidR="002666A8" w:rsidRPr="009B6B9D" w:rsidRDefault="002666A8" w:rsidP="00B0292D">
            <w:pPr>
              <w:spacing w:after="0"/>
              <w:jc w:val="center"/>
              <w:rPr>
                <w:sz w:val="16"/>
                <w:szCs w:val="16"/>
                <w:lang w:eastAsia="zh-CN"/>
              </w:rPr>
            </w:pPr>
            <w:r>
              <w:rPr>
                <w:rFonts w:hint="eastAsia"/>
                <w:sz w:val="16"/>
                <w:szCs w:val="16"/>
                <w:lang w:eastAsia="zh-CN"/>
              </w:rPr>
              <w:t>X</w:t>
            </w:r>
          </w:p>
        </w:tc>
      </w:tr>
      <w:tr w:rsidR="002666A8" w:rsidRPr="008409D9" w14:paraId="39C6B3B8" w14:textId="77777777" w:rsidTr="00301C69">
        <w:trPr>
          <w:trHeight w:val="368"/>
          <w:jc w:val="center"/>
        </w:trPr>
        <w:tc>
          <w:tcPr>
            <w:tcW w:w="874" w:type="dxa"/>
            <w:vMerge w:val="restart"/>
            <w:shd w:val="clear" w:color="auto" w:fill="D9D9D9"/>
            <w:vAlign w:val="center"/>
          </w:tcPr>
          <w:p w14:paraId="62B9E986" w14:textId="77777777" w:rsidR="002666A8" w:rsidRPr="008409D9" w:rsidRDefault="002666A8" w:rsidP="00B0292D">
            <w:pPr>
              <w:spacing w:after="0"/>
              <w:jc w:val="center"/>
              <w:rPr>
                <w:b/>
                <w:bCs/>
                <w:sz w:val="16"/>
                <w:szCs w:val="16"/>
              </w:rPr>
            </w:pPr>
            <w:r w:rsidRPr="008409D9">
              <w:rPr>
                <w:b/>
                <w:bCs/>
                <w:sz w:val="16"/>
                <w:szCs w:val="16"/>
              </w:rPr>
              <w:t>NTN</w:t>
            </w:r>
          </w:p>
        </w:tc>
        <w:tc>
          <w:tcPr>
            <w:tcW w:w="1385" w:type="dxa"/>
            <w:shd w:val="clear" w:color="auto" w:fill="D9D9D9"/>
            <w:vAlign w:val="center"/>
          </w:tcPr>
          <w:p w14:paraId="114098EB" w14:textId="77777777" w:rsidR="002666A8" w:rsidRPr="008409D9" w:rsidRDefault="002666A8" w:rsidP="00B0292D">
            <w:pPr>
              <w:spacing w:after="0"/>
              <w:jc w:val="center"/>
              <w:rPr>
                <w:b/>
                <w:bCs/>
                <w:sz w:val="16"/>
                <w:szCs w:val="16"/>
              </w:rPr>
            </w:pPr>
            <w:r w:rsidRPr="008409D9">
              <w:rPr>
                <w:b/>
                <w:bCs/>
                <w:sz w:val="16"/>
                <w:szCs w:val="16"/>
              </w:rPr>
              <w:t>GEO</w:t>
            </w:r>
          </w:p>
        </w:tc>
        <w:tc>
          <w:tcPr>
            <w:tcW w:w="560" w:type="dxa"/>
            <w:vMerge w:val="restart"/>
            <w:shd w:val="clear" w:color="auto" w:fill="D9D9D9"/>
            <w:vAlign w:val="center"/>
          </w:tcPr>
          <w:p w14:paraId="76371DAC" w14:textId="77777777" w:rsidR="002666A8" w:rsidRPr="008409D9" w:rsidRDefault="002666A8" w:rsidP="00B0292D">
            <w:pPr>
              <w:spacing w:after="0"/>
              <w:jc w:val="center"/>
              <w:rPr>
                <w:b/>
                <w:bCs/>
                <w:sz w:val="16"/>
                <w:szCs w:val="16"/>
              </w:rPr>
            </w:pPr>
            <w:r w:rsidRPr="008409D9">
              <w:rPr>
                <w:b/>
                <w:bCs/>
                <w:sz w:val="16"/>
                <w:szCs w:val="16"/>
              </w:rPr>
              <w:t>Set 1</w:t>
            </w:r>
          </w:p>
        </w:tc>
        <w:tc>
          <w:tcPr>
            <w:tcW w:w="1159" w:type="dxa"/>
            <w:shd w:val="clear" w:color="auto" w:fill="auto"/>
            <w:vAlign w:val="center"/>
          </w:tcPr>
          <w:p w14:paraId="3B7A596E" w14:textId="77777777" w:rsidR="002666A8" w:rsidRPr="008409D9" w:rsidRDefault="002666A8" w:rsidP="00B0292D">
            <w:pPr>
              <w:spacing w:after="0"/>
              <w:jc w:val="center"/>
              <w:rPr>
                <w:sz w:val="16"/>
                <w:szCs w:val="16"/>
                <w:lang w:eastAsia="zh-CN"/>
              </w:rPr>
            </w:pPr>
            <w:r>
              <w:rPr>
                <w:rFonts w:hint="eastAsia"/>
                <w:sz w:val="16"/>
                <w:szCs w:val="16"/>
                <w:lang w:eastAsia="zh-CN"/>
              </w:rPr>
              <w:t>X</w:t>
            </w:r>
          </w:p>
        </w:tc>
        <w:tc>
          <w:tcPr>
            <w:tcW w:w="1160" w:type="dxa"/>
            <w:gridSpan w:val="2"/>
            <w:shd w:val="clear" w:color="auto" w:fill="auto"/>
            <w:vAlign w:val="center"/>
          </w:tcPr>
          <w:p w14:paraId="5FC593DF" w14:textId="77777777" w:rsidR="002666A8" w:rsidRPr="008409D9" w:rsidRDefault="002666A8" w:rsidP="00B0292D">
            <w:pPr>
              <w:spacing w:after="0"/>
              <w:jc w:val="center"/>
              <w:rPr>
                <w:sz w:val="16"/>
                <w:szCs w:val="16"/>
                <w:lang w:eastAsia="zh-CN"/>
              </w:rPr>
            </w:pPr>
            <w:r>
              <w:rPr>
                <w:rFonts w:hint="eastAsia"/>
                <w:sz w:val="16"/>
                <w:szCs w:val="16"/>
                <w:lang w:eastAsia="zh-CN"/>
              </w:rPr>
              <w:t>X</w:t>
            </w:r>
          </w:p>
        </w:tc>
      </w:tr>
      <w:tr w:rsidR="002666A8" w:rsidRPr="008409D9" w14:paraId="379FC0C1" w14:textId="77777777" w:rsidTr="00301C69">
        <w:trPr>
          <w:trHeight w:val="368"/>
          <w:jc w:val="center"/>
        </w:trPr>
        <w:tc>
          <w:tcPr>
            <w:tcW w:w="874" w:type="dxa"/>
            <w:vMerge/>
            <w:shd w:val="clear" w:color="auto" w:fill="D9D9D9"/>
            <w:vAlign w:val="center"/>
          </w:tcPr>
          <w:p w14:paraId="16E96E4A" w14:textId="77777777" w:rsidR="002666A8" w:rsidRPr="008409D9" w:rsidRDefault="002666A8" w:rsidP="00B0292D">
            <w:pPr>
              <w:spacing w:after="0"/>
              <w:jc w:val="center"/>
              <w:rPr>
                <w:b/>
                <w:bCs/>
                <w:sz w:val="16"/>
                <w:szCs w:val="16"/>
              </w:rPr>
            </w:pPr>
          </w:p>
        </w:tc>
        <w:tc>
          <w:tcPr>
            <w:tcW w:w="1385" w:type="dxa"/>
            <w:shd w:val="clear" w:color="auto" w:fill="D9D9D9"/>
            <w:vAlign w:val="center"/>
          </w:tcPr>
          <w:p w14:paraId="1438DB8F" w14:textId="77777777" w:rsidR="002666A8" w:rsidRPr="008409D9" w:rsidRDefault="002666A8" w:rsidP="00B0292D">
            <w:pPr>
              <w:spacing w:after="0"/>
              <w:jc w:val="center"/>
              <w:rPr>
                <w:b/>
                <w:bCs/>
                <w:sz w:val="16"/>
                <w:szCs w:val="16"/>
              </w:rPr>
            </w:pPr>
            <w:r w:rsidRPr="008409D9">
              <w:rPr>
                <w:b/>
                <w:bCs/>
                <w:sz w:val="16"/>
                <w:szCs w:val="16"/>
              </w:rPr>
              <w:t>LEO 600km</w:t>
            </w:r>
          </w:p>
        </w:tc>
        <w:tc>
          <w:tcPr>
            <w:tcW w:w="560" w:type="dxa"/>
            <w:vMerge/>
            <w:shd w:val="clear" w:color="auto" w:fill="D9D9D9"/>
            <w:vAlign w:val="center"/>
          </w:tcPr>
          <w:p w14:paraId="644BCC26" w14:textId="77777777" w:rsidR="002666A8" w:rsidRPr="008409D9" w:rsidRDefault="002666A8" w:rsidP="00B0292D">
            <w:pPr>
              <w:spacing w:after="0"/>
              <w:jc w:val="center"/>
              <w:rPr>
                <w:b/>
                <w:bCs/>
                <w:sz w:val="16"/>
                <w:szCs w:val="16"/>
              </w:rPr>
            </w:pPr>
          </w:p>
        </w:tc>
        <w:tc>
          <w:tcPr>
            <w:tcW w:w="1159" w:type="dxa"/>
            <w:shd w:val="clear" w:color="auto" w:fill="auto"/>
            <w:vAlign w:val="center"/>
          </w:tcPr>
          <w:p w14:paraId="4AE3A76B" w14:textId="77777777" w:rsidR="002666A8" w:rsidRPr="008409D9" w:rsidRDefault="002666A8" w:rsidP="00B0292D">
            <w:pPr>
              <w:spacing w:after="0"/>
              <w:jc w:val="center"/>
              <w:rPr>
                <w:sz w:val="16"/>
                <w:szCs w:val="16"/>
                <w:lang w:eastAsia="zh-CN"/>
              </w:rPr>
            </w:pPr>
            <w:r>
              <w:rPr>
                <w:rFonts w:hint="eastAsia"/>
                <w:sz w:val="16"/>
                <w:szCs w:val="16"/>
                <w:lang w:eastAsia="zh-CN"/>
              </w:rPr>
              <w:t>X</w:t>
            </w:r>
          </w:p>
        </w:tc>
        <w:tc>
          <w:tcPr>
            <w:tcW w:w="1160" w:type="dxa"/>
            <w:gridSpan w:val="2"/>
            <w:shd w:val="clear" w:color="auto" w:fill="auto"/>
            <w:vAlign w:val="center"/>
          </w:tcPr>
          <w:p w14:paraId="1A9A9701" w14:textId="77777777" w:rsidR="002666A8" w:rsidRPr="008409D9" w:rsidRDefault="002666A8" w:rsidP="00B0292D">
            <w:pPr>
              <w:spacing w:after="0"/>
              <w:jc w:val="center"/>
              <w:rPr>
                <w:sz w:val="16"/>
                <w:szCs w:val="16"/>
                <w:lang w:eastAsia="zh-CN"/>
              </w:rPr>
            </w:pPr>
            <w:r>
              <w:rPr>
                <w:rFonts w:hint="eastAsia"/>
                <w:sz w:val="16"/>
                <w:szCs w:val="16"/>
                <w:lang w:eastAsia="zh-CN"/>
              </w:rPr>
              <w:t>X</w:t>
            </w:r>
          </w:p>
        </w:tc>
      </w:tr>
    </w:tbl>
    <w:p w14:paraId="06B27938" w14:textId="77777777" w:rsidR="002666A8" w:rsidRDefault="002666A8" w:rsidP="007A4BE1">
      <w:pPr>
        <w:rPr>
          <w:lang w:val="sv-SE" w:eastAsia="zh-CN"/>
        </w:rPr>
      </w:pPr>
    </w:p>
    <w:p w14:paraId="07E1094D" w14:textId="0B1360E5" w:rsidR="007A4BE1" w:rsidRDefault="007A4BE1" w:rsidP="007A4BE1">
      <w:pPr>
        <w:jc w:val="center"/>
        <w:rPr>
          <w:b/>
          <w:lang w:val="en-US" w:eastAsia="zh-CN"/>
        </w:rPr>
      </w:pPr>
      <w:r w:rsidRPr="00D07929">
        <w:rPr>
          <w:b/>
          <w:lang w:val="en-US" w:eastAsia="zh-CN"/>
        </w:rPr>
        <w:t>Table A2-</w:t>
      </w:r>
      <w:r>
        <w:rPr>
          <w:b/>
          <w:lang w:val="en-US" w:eastAsia="zh-CN"/>
        </w:rPr>
        <w:t>5</w:t>
      </w:r>
      <w:r w:rsidRPr="00D07929">
        <w:rPr>
          <w:b/>
          <w:lang w:val="en-US" w:eastAsia="zh-CN"/>
        </w:rPr>
        <w:t xml:space="preserve"> Potential Scenarios </w:t>
      </w:r>
      <w:r>
        <w:rPr>
          <w:rFonts w:hint="eastAsia"/>
          <w:b/>
          <w:lang w:val="en-US" w:eastAsia="zh-CN"/>
        </w:rPr>
        <w:t>for</w:t>
      </w:r>
      <w:r>
        <w:rPr>
          <w:b/>
          <w:lang w:val="en-US" w:eastAsia="zh-CN"/>
        </w:rPr>
        <w:t xml:space="preserve"> down-selection</w:t>
      </w:r>
      <w:r w:rsidR="002666A8">
        <w:rPr>
          <w:b/>
          <w:lang w:val="en-US" w:eastAsia="zh-CN"/>
        </w:rPr>
        <w:t xml:space="preserve"> – proposed further down-selection from A2-1</w:t>
      </w:r>
      <w:r w:rsidR="006E5246">
        <w:rPr>
          <w:b/>
          <w:lang w:val="en-US" w:eastAsia="zh-CN"/>
        </w:rPr>
        <w:t xml:space="preserve"> by Thales</w:t>
      </w:r>
    </w:p>
    <w:p w14:paraId="5F2E8C0A" w14:textId="77777777" w:rsidR="007A4BE1" w:rsidRPr="00301C69" w:rsidRDefault="007A4BE1" w:rsidP="007A4BE1">
      <w:pPr>
        <w:rPr>
          <w:lang w:val="en-US" w:eastAsia="zh-CN"/>
        </w:rPr>
      </w:pPr>
    </w:p>
    <w:tbl>
      <w:tblPr>
        <w:tblW w:w="5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4"/>
        <w:gridCol w:w="1385"/>
        <w:gridCol w:w="560"/>
        <w:gridCol w:w="1159"/>
        <w:gridCol w:w="1154"/>
        <w:gridCol w:w="6"/>
      </w:tblGrid>
      <w:tr w:rsidR="002666A8" w:rsidRPr="008409D9" w14:paraId="16F0B9CE" w14:textId="77777777" w:rsidTr="00B0292D">
        <w:trPr>
          <w:gridAfter w:val="1"/>
          <w:wAfter w:w="6" w:type="dxa"/>
          <w:trHeight w:val="368"/>
          <w:jc w:val="center"/>
        </w:trPr>
        <w:tc>
          <w:tcPr>
            <w:tcW w:w="2819" w:type="dxa"/>
            <w:gridSpan w:val="3"/>
            <w:vMerge w:val="restart"/>
            <w:shd w:val="clear" w:color="auto" w:fill="D9D9D9"/>
            <w:vAlign w:val="center"/>
          </w:tcPr>
          <w:p w14:paraId="17BF36E6" w14:textId="77777777" w:rsidR="002666A8" w:rsidRPr="00D07929" w:rsidRDefault="002666A8" w:rsidP="00B0292D">
            <w:pPr>
              <w:spacing w:after="0"/>
              <w:jc w:val="center"/>
              <w:rPr>
                <w:b/>
                <w:sz w:val="16"/>
                <w:szCs w:val="16"/>
                <w:lang w:eastAsia="zh-CN"/>
              </w:rPr>
            </w:pPr>
            <w:r w:rsidRPr="00D07929">
              <w:rPr>
                <w:b/>
                <w:sz w:val="16"/>
                <w:szCs w:val="16"/>
                <w:lang w:eastAsia="zh-CN"/>
              </w:rPr>
              <w:t>FR1</w:t>
            </w:r>
          </w:p>
        </w:tc>
        <w:tc>
          <w:tcPr>
            <w:tcW w:w="2313" w:type="dxa"/>
            <w:gridSpan w:val="2"/>
            <w:shd w:val="clear" w:color="auto" w:fill="D9D9D9"/>
            <w:vAlign w:val="center"/>
          </w:tcPr>
          <w:p w14:paraId="1DA9D22D" w14:textId="77777777" w:rsidR="002666A8" w:rsidRPr="008409D9" w:rsidRDefault="002666A8" w:rsidP="00B0292D">
            <w:pPr>
              <w:spacing w:after="0"/>
              <w:jc w:val="center"/>
              <w:rPr>
                <w:b/>
                <w:bCs/>
                <w:sz w:val="16"/>
                <w:szCs w:val="16"/>
              </w:rPr>
            </w:pPr>
            <w:r>
              <w:rPr>
                <w:rFonts w:hint="eastAsia"/>
                <w:b/>
                <w:bCs/>
                <w:sz w:val="16"/>
                <w:szCs w:val="16"/>
                <w:lang w:eastAsia="zh-CN"/>
              </w:rPr>
              <w:t>S</w:t>
            </w:r>
            <w:r>
              <w:rPr>
                <w:b/>
                <w:bCs/>
                <w:sz w:val="16"/>
                <w:szCs w:val="16"/>
                <w:lang w:eastAsia="zh-CN"/>
              </w:rPr>
              <w:t>et 1</w:t>
            </w:r>
          </w:p>
        </w:tc>
      </w:tr>
      <w:tr w:rsidR="002666A8" w:rsidRPr="008409D9" w14:paraId="2F58D3FF" w14:textId="77777777" w:rsidTr="00B0292D">
        <w:trPr>
          <w:trHeight w:val="368"/>
          <w:jc w:val="center"/>
        </w:trPr>
        <w:tc>
          <w:tcPr>
            <w:tcW w:w="2819" w:type="dxa"/>
            <w:gridSpan w:val="3"/>
            <w:vMerge/>
            <w:shd w:val="clear" w:color="auto" w:fill="D9D9D9"/>
            <w:vAlign w:val="center"/>
          </w:tcPr>
          <w:p w14:paraId="2C14C2D1" w14:textId="77777777" w:rsidR="002666A8" w:rsidRPr="008409D9" w:rsidRDefault="002666A8" w:rsidP="00B0292D">
            <w:pPr>
              <w:spacing w:after="0"/>
              <w:jc w:val="center"/>
              <w:rPr>
                <w:sz w:val="16"/>
                <w:szCs w:val="16"/>
              </w:rPr>
            </w:pPr>
          </w:p>
        </w:tc>
        <w:tc>
          <w:tcPr>
            <w:tcW w:w="1159" w:type="dxa"/>
            <w:shd w:val="clear" w:color="auto" w:fill="D9D9D9"/>
            <w:vAlign w:val="center"/>
          </w:tcPr>
          <w:p w14:paraId="3382A17F" w14:textId="77777777" w:rsidR="002666A8" w:rsidRPr="008409D9" w:rsidRDefault="002666A8" w:rsidP="00B0292D">
            <w:pPr>
              <w:spacing w:after="0"/>
              <w:jc w:val="center"/>
              <w:rPr>
                <w:b/>
                <w:bCs/>
                <w:sz w:val="16"/>
                <w:szCs w:val="16"/>
              </w:rPr>
            </w:pPr>
            <w:r w:rsidRPr="008409D9">
              <w:rPr>
                <w:b/>
                <w:bCs/>
                <w:sz w:val="16"/>
                <w:szCs w:val="16"/>
              </w:rPr>
              <w:t>GEO</w:t>
            </w:r>
          </w:p>
        </w:tc>
        <w:tc>
          <w:tcPr>
            <w:tcW w:w="1160" w:type="dxa"/>
            <w:gridSpan w:val="2"/>
            <w:shd w:val="clear" w:color="auto" w:fill="D9D9D9"/>
            <w:vAlign w:val="center"/>
          </w:tcPr>
          <w:p w14:paraId="357A493F" w14:textId="77777777" w:rsidR="002666A8" w:rsidRPr="008409D9" w:rsidRDefault="002666A8" w:rsidP="00B0292D">
            <w:pPr>
              <w:spacing w:after="0"/>
              <w:jc w:val="center"/>
              <w:rPr>
                <w:b/>
                <w:bCs/>
                <w:sz w:val="16"/>
                <w:szCs w:val="16"/>
              </w:rPr>
            </w:pPr>
            <w:r w:rsidRPr="008409D9">
              <w:rPr>
                <w:b/>
                <w:bCs/>
                <w:sz w:val="16"/>
                <w:szCs w:val="16"/>
              </w:rPr>
              <w:t>LEO 600km</w:t>
            </w:r>
          </w:p>
        </w:tc>
      </w:tr>
      <w:tr w:rsidR="002666A8" w:rsidRPr="008409D9" w14:paraId="50DE95A6" w14:textId="77777777" w:rsidTr="00B0292D">
        <w:trPr>
          <w:trHeight w:val="368"/>
          <w:jc w:val="center"/>
        </w:trPr>
        <w:tc>
          <w:tcPr>
            <w:tcW w:w="874" w:type="dxa"/>
            <w:vMerge w:val="restart"/>
            <w:shd w:val="clear" w:color="auto" w:fill="D9D9D9"/>
            <w:vAlign w:val="center"/>
          </w:tcPr>
          <w:p w14:paraId="7DC9BCDE" w14:textId="77777777" w:rsidR="002666A8" w:rsidRPr="008409D9" w:rsidRDefault="002666A8" w:rsidP="00B0292D">
            <w:pPr>
              <w:spacing w:after="0"/>
              <w:jc w:val="center"/>
              <w:rPr>
                <w:b/>
                <w:bCs/>
                <w:sz w:val="16"/>
                <w:szCs w:val="16"/>
              </w:rPr>
            </w:pPr>
            <w:r w:rsidRPr="008409D9">
              <w:rPr>
                <w:b/>
                <w:bCs/>
                <w:sz w:val="16"/>
                <w:szCs w:val="16"/>
              </w:rPr>
              <w:t>NR / NB-IoT</w:t>
            </w:r>
          </w:p>
        </w:tc>
        <w:tc>
          <w:tcPr>
            <w:tcW w:w="1945" w:type="dxa"/>
            <w:gridSpan w:val="2"/>
            <w:shd w:val="clear" w:color="auto" w:fill="D9D9D9"/>
            <w:vAlign w:val="center"/>
          </w:tcPr>
          <w:p w14:paraId="3F5F8BAE" w14:textId="77777777" w:rsidR="002666A8" w:rsidRPr="008409D9" w:rsidRDefault="002666A8" w:rsidP="00B0292D">
            <w:pPr>
              <w:spacing w:after="0"/>
              <w:jc w:val="center"/>
              <w:rPr>
                <w:b/>
                <w:bCs/>
                <w:sz w:val="16"/>
                <w:szCs w:val="16"/>
              </w:rPr>
            </w:pPr>
            <w:r w:rsidRPr="008409D9">
              <w:rPr>
                <w:b/>
                <w:bCs/>
                <w:sz w:val="16"/>
                <w:szCs w:val="16"/>
              </w:rPr>
              <w:t>Rural</w:t>
            </w:r>
          </w:p>
        </w:tc>
        <w:tc>
          <w:tcPr>
            <w:tcW w:w="1159" w:type="dxa"/>
            <w:shd w:val="clear" w:color="auto" w:fill="auto"/>
            <w:vAlign w:val="center"/>
          </w:tcPr>
          <w:p w14:paraId="4F7E75F1" w14:textId="77777777" w:rsidR="002666A8" w:rsidRPr="008409D9" w:rsidRDefault="002666A8" w:rsidP="00B0292D">
            <w:pPr>
              <w:spacing w:after="0"/>
              <w:jc w:val="center"/>
              <w:rPr>
                <w:sz w:val="16"/>
                <w:szCs w:val="16"/>
                <w:lang w:eastAsia="zh-CN"/>
              </w:rPr>
            </w:pPr>
            <w:r>
              <w:rPr>
                <w:rFonts w:hint="eastAsia"/>
                <w:sz w:val="16"/>
                <w:szCs w:val="16"/>
                <w:lang w:eastAsia="zh-CN"/>
              </w:rPr>
              <w:t>X</w:t>
            </w:r>
          </w:p>
        </w:tc>
        <w:tc>
          <w:tcPr>
            <w:tcW w:w="1160" w:type="dxa"/>
            <w:gridSpan w:val="2"/>
            <w:shd w:val="clear" w:color="auto" w:fill="auto"/>
            <w:vAlign w:val="center"/>
          </w:tcPr>
          <w:p w14:paraId="417F6F53" w14:textId="77777777" w:rsidR="002666A8" w:rsidRPr="008409D9" w:rsidRDefault="002666A8" w:rsidP="00B0292D">
            <w:pPr>
              <w:spacing w:after="0"/>
              <w:jc w:val="center"/>
              <w:rPr>
                <w:sz w:val="16"/>
                <w:szCs w:val="16"/>
                <w:lang w:eastAsia="zh-CN"/>
              </w:rPr>
            </w:pPr>
            <w:r>
              <w:rPr>
                <w:rFonts w:hint="eastAsia"/>
                <w:sz w:val="16"/>
                <w:szCs w:val="16"/>
                <w:lang w:eastAsia="zh-CN"/>
              </w:rPr>
              <w:t>X</w:t>
            </w:r>
          </w:p>
        </w:tc>
      </w:tr>
      <w:tr w:rsidR="002666A8" w:rsidRPr="008409D9" w14:paraId="323C3753" w14:textId="77777777" w:rsidTr="00B0292D">
        <w:trPr>
          <w:trHeight w:val="368"/>
          <w:jc w:val="center"/>
        </w:trPr>
        <w:tc>
          <w:tcPr>
            <w:tcW w:w="874" w:type="dxa"/>
            <w:vMerge/>
            <w:shd w:val="clear" w:color="auto" w:fill="D9D9D9"/>
            <w:vAlign w:val="center"/>
          </w:tcPr>
          <w:p w14:paraId="061FDAA0" w14:textId="77777777" w:rsidR="002666A8" w:rsidRPr="008409D9" w:rsidRDefault="002666A8" w:rsidP="00B0292D">
            <w:pPr>
              <w:spacing w:after="0"/>
              <w:jc w:val="center"/>
              <w:rPr>
                <w:b/>
                <w:bCs/>
                <w:sz w:val="16"/>
                <w:szCs w:val="16"/>
              </w:rPr>
            </w:pPr>
          </w:p>
        </w:tc>
        <w:tc>
          <w:tcPr>
            <w:tcW w:w="1945" w:type="dxa"/>
            <w:gridSpan w:val="2"/>
            <w:shd w:val="clear" w:color="auto" w:fill="D9D9D9"/>
            <w:vAlign w:val="center"/>
          </w:tcPr>
          <w:p w14:paraId="0F12CD06" w14:textId="77777777" w:rsidR="002666A8" w:rsidRPr="008409D9" w:rsidRDefault="002666A8" w:rsidP="00B0292D">
            <w:pPr>
              <w:spacing w:after="0"/>
              <w:jc w:val="center"/>
              <w:rPr>
                <w:b/>
                <w:bCs/>
                <w:sz w:val="16"/>
                <w:szCs w:val="16"/>
              </w:rPr>
            </w:pPr>
            <w:r w:rsidRPr="008409D9">
              <w:rPr>
                <w:b/>
                <w:bCs/>
                <w:sz w:val="16"/>
                <w:szCs w:val="16"/>
              </w:rPr>
              <w:t>Urban macro</w:t>
            </w:r>
          </w:p>
        </w:tc>
        <w:tc>
          <w:tcPr>
            <w:tcW w:w="1159" w:type="dxa"/>
            <w:shd w:val="clear" w:color="auto" w:fill="auto"/>
            <w:vAlign w:val="center"/>
          </w:tcPr>
          <w:p w14:paraId="5F5008B0" w14:textId="77777777" w:rsidR="002666A8" w:rsidRPr="008409D9" w:rsidRDefault="002666A8" w:rsidP="00B0292D">
            <w:pPr>
              <w:spacing w:after="0"/>
              <w:jc w:val="center"/>
              <w:rPr>
                <w:sz w:val="16"/>
                <w:szCs w:val="16"/>
                <w:lang w:eastAsia="zh-CN"/>
              </w:rPr>
            </w:pPr>
            <w:r>
              <w:rPr>
                <w:rFonts w:hint="eastAsia"/>
                <w:sz w:val="16"/>
                <w:szCs w:val="16"/>
                <w:lang w:eastAsia="zh-CN"/>
              </w:rPr>
              <w:t>X</w:t>
            </w:r>
          </w:p>
        </w:tc>
        <w:tc>
          <w:tcPr>
            <w:tcW w:w="1160" w:type="dxa"/>
            <w:gridSpan w:val="2"/>
            <w:shd w:val="clear" w:color="auto" w:fill="auto"/>
            <w:vAlign w:val="center"/>
          </w:tcPr>
          <w:p w14:paraId="1C6A39E8" w14:textId="77777777" w:rsidR="002666A8" w:rsidRPr="008409D9" w:rsidRDefault="002666A8" w:rsidP="00B0292D">
            <w:pPr>
              <w:spacing w:after="0"/>
              <w:jc w:val="center"/>
              <w:rPr>
                <w:sz w:val="16"/>
                <w:szCs w:val="16"/>
                <w:lang w:eastAsia="zh-CN"/>
              </w:rPr>
            </w:pPr>
            <w:r>
              <w:rPr>
                <w:rFonts w:hint="eastAsia"/>
                <w:sz w:val="16"/>
                <w:szCs w:val="16"/>
                <w:lang w:eastAsia="zh-CN"/>
              </w:rPr>
              <w:t>X</w:t>
            </w:r>
          </w:p>
        </w:tc>
      </w:tr>
      <w:tr w:rsidR="002666A8" w:rsidRPr="008409D9" w14:paraId="1B48DCF9" w14:textId="77777777" w:rsidTr="00B0292D">
        <w:trPr>
          <w:trHeight w:val="368"/>
          <w:jc w:val="center"/>
        </w:trPr>
        <w:tc>
          <w:tcPr>
            <w:tcW w:w="874" w:type="dxa"/>
            <w:vMerge w:val="restart"/>
            <w:shd w:val="clear" w:color="auto" w:fill="D9D9D9"/>
            <w:vAlign w:val="center"/>
          </w:tcPr>
          <w:p w14:paraId="4B232DEA" w14:textId="77777777" w:rsidR="002666A8" w:rsidRPr="008409D9" w:rsidRDefault="002666A8" w:rsidP="00B0292D">
            <w:pPr>
              <w:spacing w:after="0"/>
              <w:jc w:val="center"/>
              <w:rPr>
                <w:b/>
                <w:bCs/>
                <w:sz w:val="16"/>
                <w:szCs w:val="16"/>
              </w:rPr>
            </w:pPr>
            <w:r w:rsidRPr="008409D9">
              <w:rPr>
                <w:b/>
                <w:bCs/>
                <w:sz w:val="16"/>
                <w:szCs w:val="16"/>
              </w:rPr>
              <w:t>NTN</w:t>
            </w:r>
          </w:p>
        </w:tc>
        <w:tc>
          <w:tcPr>
            <w:tcW w:w="1385" w:type="dxa"/>
            <w:shd w:val="clear" w:color="auto" w:fill="D9D9D9"/>
            <w:vAlign w:val="center"/>
          </w:tcPr>
          <w:p w14:paraId="1FA53DC8" w14:textId="77777777" w:rsidR="002666A8" w:rsidRPr="008409D9" w:rsidRDefault="002666A8" w:rsidP="00B0292D">
            <w:pPr>
              <w:spacing w:after="0"/>
              <w:jc w:val="center"/>
              <w:rPr>
                <w:b/>
                <w:bCs/>
                <w:sz w:val="16"/>
                <w:szCs w:val="16"/>
              </w:rPr>
            </w:pPr>
            <w:r w:rsidRPr="008409D9">
              <w:rPr>
                <w:b/>
                <w:bCs/>
                <w:sz w:val="16"/>
                <w:szCs w:val="16"/>
              </w:rPr>
              <w:t>GEO</w:t>
            </w:r>
          </w:p>
        </w:tc>
        <w:tc>
          <w:tcPr>
            <w:tcW w:w="560" w:type="dxa"/>
            <w:vMerge w:val="restart"/>
            <w:shd w:val="clear" w:color="auto" w:fill="D9D9D9"/>
            <w:vAlign w:val="center"/>
          </w:tcPr>
          <w:p w14:paraId="213FD7FB" w14:textId="77777777" w:rsidR="002666A8" w:rsidRPr="008409D9" w:rsidRDefault="002666A8" w:rsidP="00B0292D">
            <w:pPr>
              <w:spacing w:after="0"/>
              <w:jc w:val="center"/>
              <w:rPr>
                <w:b/>
                <w:bCs/>
                <w:sz w:val="16"/>
                <w:szCs w:val="16"/>
              </w:rPr>
            </w:pPr>
            <w:r w:rsidRPr="008409D9">
              <w:rPr>
                <w:b/>
                <w:bCs/>
                <w:sz w:val="16"/>
                <w:szCs w:val="16"/>
              </w:rPr>
              <w:t>Set 1</w:t>
            </w:r>
          </w:p>
        </w:tc>
        <w:tc>
          <w:tcPr>
            <w:tcW w:w="1159" w:type="dxa"/>
            <w:shd w:val="clear" w:color="auto" w:fill="auto"/>
            <w:vAlign w:val="center"/>
          </w:tcPr>
          <w:p w14:paraId="294D861C" w14:textId="77777777" w:rsidR="002666A8" w:rsidRPr="008409D9" w:rsidRDefault="002666A8" w:rsidP="00B0292D">
            <w:pPr>
              <w:spacing w:after="0"/>
              <w:jc w:val="center"/>
              <w:rPr>
                <w:sz w:val="16"/>
                <w:szCs w:val="16"/>
                <w:lang w:eastAsia="zh-CN"/>
              </w:rPr>
            </w:pPr>
            <w:r>
              <w:rPr>
                <w:rFonts w:hint="eastAsia"/>
                <w:sz w:val="16"/>
                <w:szCs w:val="16"/>
                <w:lang w:eastAsia="zh-CN"/>
              </w:rPr>
              <w:t>X</w:t>
            </w:r>
          </w:p>
        </w:tc>
        <w:tc>
          <w:tcPr>
            <w:tcW w:w="1160" w:type="dxa"/>
            <w:gridSpan w:val="2"/>
            <w:shd w:val="clear" w:color="auto" w:fill="auto"/>
            <w:vAlign w:val="center"/>
          </w:tcPr>
          <w:p w14:paraId="1E1EB66B" w14:textId="77777777" w:rsidR="002666A8" w:rsidRPr="008409D9" w:rsidRDefault="002666A8" w:rsidP="00B0292D">
            <w:pPr>
              <w:spacing w:after="0"/>
              <w:jc w:val="center"/>
              <w:rPr>
                <w:sz w:val="16"/>
                <w:szCs w:val="16"/>
                <w:lang w:eastAsia="zh-CN"/>
              </w:rPr>
            </w:pPr>
            <w:r>
              <w:rPr>
                <w:rFonts w:hint="eastAsia"/>
                <w:sz w:val="16"/>
                <w:szCs w:val="16"/>
                <w:lang w:eastAsia="zh-CN"/>
              </w:rPr>
              <w:t>X</w:t>
            </w:r>
          </w:p>
        </w:tc>
      </w:tr>
      <w:tr w:rsidR="002666A8" w:rsidRPr="008409D9" w14:paraId="376BF06B" w14:textId="77777777" w:rsidTr="00B0292D">
        <w:trPr>
          <w:trHeight w:val="368"/>
          <w:jc w:val="center"/>
        </w:trPr>
        <w:tc>
          <w:tcPr>
            <w:tcW w:w="874" w:type="dxa"/>
            <w:vMerge/>
            <w:shd w:val="clear" w:color="auto" w:fill="D9D9D9"/>
            <w:vAlign w:val="center"/>
          </w:tcPr>
          <w:p w14:paraId="5551F57A" w14:textId="77777777" w:rsidR="002666A8" w:rsidRPr="008409D9" w:rsidRDefault="002666A8" w:rsidP="00B0292D">
            <w:pPr>
              <w:spacing w:after="0"/>
              <w:jc w:val="center"/>
              <w:rPr>
                <w:b/>
                <w:bCs/>
                <w:sz w:val="16"/>
                <w:szCs w:val="16"/>
              </w:rPr>
            </w:pPr>
          </w:p>
        </w:tc>
        <w:tc>
          <w:tcPr>
            <w:tcW w:w="1385" w:type="dxa"/>
            <w:shd w:val="clear" w:color="auto" w:fill="D9D9D9"/>
            <w:vAlign w:val="center"/>
          </w:tcPr>
          <w:p w14:paraId="44432BED" w14:textId="77777777" w:rsidR="002666A8" w:rsidRPr="008409D9" w:rsidRDefault="002666A8" w:rsidP="00B0292D">
            <w:pPr>
              <w:spacing w:after="0"/>
              <w:jc w:val="center"/>
              <w:rPr>
                <w:b/>
                <w:bCs/>
                <w:sz w:val="16"/>
                <w:szCs w:val="16"/>
              </w:rPr>
            </w:pPr>
            <w:r w:rsidRPr="008409D9">
              <w:rPr>
                <w:b/>
                <w:bCs/>
                <w:sz w:val="16"/>
                <w:szCs w:val="16"/>
              </w:rPr>
              <w:t>LEO 600km</w:t>
            </w:r>
          </w:p>
        </w:tc>
        <w:tc>
          <w:tcPr>
            <w:tcW w:w="560" w:type="dxa"/>
            <w:vMerge/>
            <w:shd w:val="clear" w:color="auto" w:fill="D9D9D9"/>
            <w:vAlign w:val="center"/>
          </w:tcPr>
          <w:p w14:paraId="5FF8FE6F" w14:textId="77777777" w:rsidR="002666A8" w:rsidRPr="008409D9" w:rsidRDefault="002666A8" w:rsidP="00B0292D">
            <w:pPr>
              <w:spacing w:after="0"/>
              <w:jc w:val="center"/>
              <w:rPr>
                <w:b/>
                <w:bCs/>
                <w:sz w:val="16"/>
                <w:szCs w:val="16"/>
              </w:rPr>
            </w:pPr>
          </w:p>
        </w:tc>
        <w:tc>
          <w:tcPr>
            <w:tcW w:w="1159" w:type="dxa"/>
            <w:shd w:val="clear" w:color="auto" w:fill="auto"/>
            <w:vAlign w:val="center"/>
          </w:tcPr>
          <w:p w14:paraId="6E45D245" w14:textId="77777777" w:rsidR="002666A8" w:rsidRPr="008409D9" w:rsidRDefault="002666A8" w:rsidP="00B0292D">
            <w:pPr>
              <w:spacing w:after="0"/>
              <w:jc w:val="center"/>
              <w:rPr>
                <w:sz w:val="16"/>
                <w:szCs w:val="16"/>
                <w:lang w:eastAsia="zh-CN"/>
              </w:rPr>
            </w:pPr>
            <w:r>
              <w:rPr>
                <w:rFonts w:hint="eastAsia"/>
                <w:sz w:val="16"/>
                <w:szCs w:val="16"/>
                <w:lang w:eastAsia="zh-CN"/>
              </w:rPr>
              <w:t>X</w:t>
            </w:r>
          </w:p>
        </w:tc>
        <w:tc>
          <w:tcPr>
            <w:tcW w:w="1160" w:type="dxa"/>
            <w:gridSpan w:val="2"/>
            <w:shd w:val="clear" w:color="auto" w:fill="auto"/>
            <w:vAlign w:val="center"/>
          </w:tcPr>
          <w:p w14:paraId="07A09B21" w14:textId="77777777" w:rsidR="002666A8" w:rsidRPr="008409D9" w:rsidRDefault="002666A8" w:rsidP="00B0292D">
            <w:pPr>
              <w:spacing w:after="0"/>
              <w:jc w:val="center"/>
              <w:rPr>
                <w:sz w:val="16"/>
                <w:szCs w:val="16"/>
                <w:lang w:eastAsia="zh-CN"/>
              </w:rPr>
            </w:pPr>
            <w:r>
              <w:rPr>
                <w:rFonts w:hint="eastAsia"/>
                <w:sz w:val="16"/>
                <w:szCs w:val="16"/>
                <w:lang w:eastAsia="zh-CN"/>
              </w:rPr>
              <w:t>X</w:t>
            </w:r>
          </w:p>
        </w:tc>
      </w:tr>
    </w:tbl>
    <w:p w14:paraId="42F311E3" w14:textId="77777777" w:rsidR="007A4BE1" w:rsidRPr="00A02FEF" w:rsidRDefault="007A4BE1" w:rsidP="007A4BE1">
      <w:pPr>
        <w:jc w:val="center"/>
        <w:rPr>
          <w:b/>
          <w:lang w:val="en-US" w:eastAsia="zh-CN"/>
        </w:rPr>
      </w:pPr>
    </w:p>
    <w:p w14:paraId="02020337" w14:textId="188707AA" w:rsidR="00E5089A" w:rsidRDefault="00E5089A" w:rsidP="00E5089A">
      <w:pPr>
        <w:jc w:val="center"/>
        <w:rPr>
          <w:b/>
          <w:lang w:val="en-US" w:eastAsia="zh-CN"/>
        </w:rPr>
      </w:pPr>
      <w:r w:rsidRPr="00D07929">
        <w:rPr>
          <w:b/>
          <w:lang w:val="en-US" w:eastAsia="zh-CN"/>
        </w:rPr>
        <w:t>Table A2-</w:t>
      </w:r>
      <w:r>
        <w:rPr>
          <w:b/>
          <w:lang w:val="en-US" w:eastAsia="zh-CN"/>
        </w:rPr>
        <w:t>6</w:t>
      </w:r>
      <w:r w:rsidRPr="00D07929">
        <w:rPr>
          <w:b/>
          <w:lang w:val="en-US" w:eastAsia="zh-CN"/>
        </w:rPr>
        <w:t xml:space="preserve"> Potential Scenarios </w:t>
      </w:r>
      <w:r>
        <w:rPr>
          <w:rFonts w:hint="eastAsia"/>
          <w:b/>
          <w:lang w:val="en-US" w:eastAsia="zh-CN"/>
        </w:rPr>
        <w:t>for</w:t>
      </w:r>
      <w:r>
        <w:rPr>
          <w:b/>
          <w:lang w:val="en-US" w:eastAsia="zh-CN"/>
        </w:rPr>
        <w:t xml:space="preserve"> down-selection – proposed further down-selection from A2-1</w:t>
      </w:r>
      <w:r w:rsidR="006E5246">
        <w:rPr>
          <w:b/>
          <w:lang w:val="en-US" w:eastAsia="zh-CN"/>
        </w:rPr>
        <w:t xml:space="preserve"> by Thales</w:t>
      </w:r>
    </w:p>
    <w:p w14:paraId="22420EFA" w14:textId="77777777" w:rsidR="00E5089A" w:rsidRPr="00301C69" w:rsidRDefault="00E5089A" w:rsidP="00E5089A">
      <w:pPr>
        <w:rPr>
          <w:lang w:val="en-US" w:eastAsia="zh-CN"/>
        </w:rPr>
      </w:pPr>
    </w:p>
    <w:tbl>
      <w:tblPr>
        <w:tblW w:w="5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4"/>
        <w:gridCol w:w="1385"/>
        <w:gridCol w:w="560"/>
        <w:gridCol w:w="1159"/>
        <w:gridCol w:w="1154"/>
        <w:gridCol w:w="6"/>
      </w:tblGrid>
      <w:tr w:rsidR="00E5089A" w:rsidRPr="008409D9" w14:paraId="2EE387D3" w14:textId="77777777" w:rsidTr="00AF0B84">
        <w:trPr>
          <w:gridAfter w:val="1"/>
          <w:wAfter w:w="6" w:type="dxa"/>
          <w:trHeight w:val="368"/>
          <w:jc w:val="center"/>
        </w:trPr>
        <w:tc>
          <w:tcPr>
            <w:tcW w:w="2819" w:type="dxa"/>
            <w:gridSpan w:val="3"/>
            <w:vMerge w:val="restart"/>
            <w:shd w:val="clear" w:color="auto" w:fill="D9D9D9"/>
            <w:vAlign w:val="center"/>
          </w:tcPr>
          <w:p w14:paraId="5B4556ED" w14:textId="77777777" w:rsidR="00E5089A" w:rsidRPr="00D07929" w:rsidRDefault="00E5089A" w:rsidP="00AF0B84">
            <w:pPr>
              <w:spacing w:after="0"/>
              <w:jc w:val="center"/>
              <w:rPr>
                <w:b/>
                <w:sz w:val="16"/>
                <w:szCs w:val="16"/>
                <w:lang w:eastAsia="zh-CN"/>
              </w:rPr>
            </w:pPr>
            <w:r w:rsidRPr="00D07929">
              <w:rPr>
                <w:b/>
                <w:sz w:val="16"/>
                <w:szCs w:val="16"/>
                <w:lang w:eastAsia="zh-CN"/>
              </w:rPr>
              <w:t>FR1</w:t>
            </w:r>
          </w:p>
        </w:tc>
        <w:tc>
          <w:tcPr>
            <w:tcW w:w="2313" w:type="dxa"/>
            <w:gridSpan w:val="2"/>
            <w:shd w:val="clear" w:color="auto" w:fill="D9D9D9"/>
            <w:vAlign w:val="center"/>
          </w:tcPr>
          <w:p w14:paraId="0E24A53B" w14:textId="77777777" w:rsidR="00E5089A" w:rsidRPr="008409D9" w:rsidRDefault="00E5089A" w:rsidP="00AF0B84">
            <w:pPr>
              <w:spacing w:after="0"/>
              <w:jc w:val="center"/>
              <w:rPr>
                <w:b/>
                <w:bCs/>
                <w:sz w:val="16"/>
                <w:szCs w:val="16"/>
              </w:rPr>
            </w:pPr>
            <w:r>
              <w:rPr>
                <w:rFonts w:hint="eastAsia"/>
                <w:b/>
                <w:bCs/>
                <w:sz w:val="16"/>
                <w:szCs w:val="16"/>
                <w:lang w:eastAsia="zh-CN"/>
              </w:rPr>
              <w:t>S</w:t>
            </w:r>
            <w:r>
              <w:rPr>
                <w:b/>
                <w:bCs/>
                <w:sz w:val="16"/>
                <w:szCs w:val="16"/>
                <w:lang w:eastAsia="zh-CN"/>
              </w:rPr>
              <w:t>et 1</w:t>
            </w:r>
          </w:p>
        </w:tc>
      </w:tr>
      <w:tr w:rsidR="00E5089A" w:rsidRPr="008409D9" w14:paraId="566CFA97" w14:textId="77777777" w:rsidTr="00AF0B84">
        <w:trPr>
          <w:trHeight w:val="368"/>
          <w:jc w:val="center"/>
        </w:trPr>
        <w:tc>
          <w:tcPr>
            <w:tcW w:w="2819" w:type="dxa"/>
            <w:gridSpan w:val="3"/>
            <w:vMerge/>
            <w:shd w:val="clear" w:color="auto" w:fill="D9D9D9"/>
            <w:vAlign w:val="center"/>
          </w:tcPr>
          <w:p w14:paraId="69DE76C0" w14:textId="77777777" w:rsidR="00E5089A" w:rsidRPr="008409D9" w:rsidRDefault="00E5089A" w:rsidP="00AF0B84">
            <w:pPr>
              <w:spacing w:after="0"/>
              <w:jc w:val="center"/>
              <w:rPr>
                <w:sz w:val="16"/>
                <w:szCs w:val="16"/>
              </w:rPr>
            </w:pPr>
          </w:p>
        </w:tc>
        <w:tc>
          <w:tcPr>
            <w:tcW w:w="1159" w:type="dxa"/>
            <w:shd w:val="clear" w:color="auto" w:fill="D9D9D9"/>
            <w:vAlign w:val="center"/>
          </w:tcPr>
          <w:p w14:paraId="167EA06F" w14:textId="77777777" w:rsidR="00E5089A" w:rsidRPr="008409D9" w:rsidRDefault="00E5089A" w:rsidP="00AF0B84">
            <w:pPr>
              <w:spacing w:after="0"/>
              <w:jc w:val="center"/>
              <w:rPr>
                <w:b/>
                <w:bCs/>
                <w:sz w:val="16"/>
                <w:szCs w:val="16"/>
              </w:rPr>
            </w:pPr>
            <w:r w:rsidRPr="008409D9">
              <w:rPr>
                <w:b/>
                <w:bCs/>
                <w:sz w:val="16"/>
                <w:szCs w:val="16"/>
              </w:rPr>
              <w:t>GEO</w:t>
            </w:r>
          </w:p>
        </w:tc>
        <w:tc>
          <w:tcPr>
            <w:tcW w:w="1160" w:type="dxa"/>
            <w:gridSpan w:val="2"/>
            <w:shd w:val="clear" w:color="auto" w:fill="D9D9D9"/>
            <w:vAlign w:val="center"/>
          </w:tcPr>
          <w:p w14:paraId="12DD7F65" w14:textId="77777777" w:rsidR="00E5089A" w:rsidRPr="008409D9" w:rsidRDefault="00E5089A" w:rsidP="00AF0B84">
            <w:pPr>
              <w:spacing w:after="0"/>
              <w:jc w:val="center"/>
              <w:rPr>
                <w:b/>
                <w:bCs/>
                <w:sz w:val="16"/>
                <w:szCs w:val="16"/>
              </w:rPr>
            </w:pPr>
            <w:r w:rsidRPr="008409D9">
              <w:rPr>
                <w:b/>
                <w:bCs/>
                <w:sz w:val="16"/>
                <w:szCs w:val="16"/>
              </w:rPr>
              <w:t>LEO 600km</w:t>
            </w:r>
          </w:p>
        </w:tc>
      </w:tr>
      <w:tr w:rsidR="00E5089A" w:rsidRPr="008409D9" w14:paraId="0D0B2D0A" w14:textId="77777777" w:rsidTr="00AF0B84">
        <w:trPr>
          <w:trHeight w:val="368"/>
          <w:jc w:val="center"/>
        </w:trPr>
        <w:tc>
          <w:tcPr>
            <w:tcW w:w="874" w:type="dxa"/>
            <w:vMerge w:val="restart"/>
            <w:shd w:val="clear" w:color="auto" w:fill="D9D9D9"/>
            <w:vAlign w:val="center"/>
          </w:tcPr>
          <w:p w14:paraId="2DD655D6" w14:textId="77777777" w:rsidR="00E5089A" w:rsidRPr="008409D9" w:rsidRDefault="003F4DE1" w:rsidP="00E5089A">
            <w:pPr>
              <w:spacing w:after="0"/>
              <w:jc w:val="center"/>
              <w:rPr>
                <w:b/>
                <w:bCs/>
                <w:sz w:val="16"/>
                <w:szCs w:val="16"/>
              </w:rPr>
            </w:pPr>
            <w:r w:rsidRPr="008409D9">
              <w:rPr>
                <w:b/>
                <w:bCs/>
                <w:sz w:val="16"/>
                <w:szCs w:val="16"/>
              </w:rPr>
              <w:lastRenderedPageBreak/>
              <w:t>NR / NB-IoT</w:t>
            </w:r>
          </w:p>
        </w:tc>
        <w:tc>
          <w:tcPr>
            <w:tcW w:w="1945" w:type="dxa"/>
            <w:gridSpan w:val="2"/>
            <w:shd w:val="clear" w:color="auto" w:fill="D9D9D9"/>
            <w:vAlign w:val="center"/>
          </w:tcPr>
          <w:p w14:paraId="12A7CA90" w14:textId="77777777" w:rsidR="00E5089A" w:rsidRPr="008409D9" w:rsidRDefault="00E5089A" w:rsidP="00AF0B84">
            <w:pPr>
              <w:spacing w:after="0"/>
              <w:jc w:val="center"/>
              <w:rPr>
                <w:b/>
                <w:bCs/>
                <w:sz w:val="16"/>
                <w:szCs w:val="16"/>
              </w:rPr>
            </w:pPr>
            <w:r w:rsidRPr="008409D9">
              <w:rPr>
                <w:b/>
                <w:bCs/>
                <w:sz w:val="16"/>
                <w:szCs w:val="16"/>
              </w:rPr>
              <w:t>Rural</w:t>
            </w:r>
          </w:p>
        </w:tc>
        <w:tc>
          <w:tcPr>
            <w:tcW w:w="1159" w:type="dxa"/>
            <w:shd w:val="clear" w:color="auto" w:fill="auto"/>
            <w:vAlign w:val="center"/>
          </w:tcPr>
          <w:p w14:paraId="4A12A54B" w14:textId="77777777" w:rsidR="00E5089A" w:rsidRPr="008409D9" w:rsidRDefault="00E5089A" w:rsidP="00AF0B84">
            <w:pPr>
              <w:spacing w:after="0"/>
              <w:jc w:val="center"/>
              <w:rPr>
                <w:sz w:val="16"/>
                <w:szCs w:val="16"/>
                <w:lang w:eastAsia="zh-CN"/>
              </w:rPr>
            </w:pPr>
            <w:r>
              <w:rPr>
                <w:rFonts w:hint="eastAsia"/>
                <w:sz w:val="16"/>
                <w:szCs w:val="16"/>
                <w:lang w:eastAsia="zh-CN"/>
              </w:rPr>
              <w:t>X</w:t>
            </w:r>
          </w:p>
        </w:tc>
        <w:tc>
          <w:tcPr>
            <w:tcW w:w="1160" w:type="dxa"/>
            <w:gridSpan w:val="2"/>
            <w:shd w:val="clear" w:color="auto" w:fill="auto"/>
            <w:vAlign w:val="center"/>
          </w:tcPr>
          <w:p w14:paraId="485C03D0" w14:textId="77777777" w:rsidR="00E5089A" w:rsidRPr="008409D9" w:rsidRDefault="00E5089A" w:rsidP="00AF0B84">
            <w:pPr>
              <w:spacing w:after="0"/>
              <w:jc w:val="center"/>
              <w:rPr>
                <w:sz w:val="16"/>
                <w:szCs w:val="16"/>
                <w:lang w:eastAsia="zh-CN"/>
              </w:rPr>
            </w:pPr>
            <w:r>
              <w:rPr>
                <w:rFonts w:hint="eastAsia"/>
                <w:sz w:val="16"/>
                <w:szCs w:val="16"/>
                <w:lang w:eastAsia="zh-CN"/>
              </w:rPr>
              <w:t>X</w:t>
            </w:r>
          </w:p>
        </w:tc>
      </w:tr>
      <w:tr w:rsidR="00E5089A" w:rsidRPr="008409D9" w14:paraId="58EA25C6" w14:textId="77777777" w:rsidTr="00AF0B84">
        <w:trPr>
          <w:trHeight w:val="368"/>
          <w:jc w:val="center"/>
        </w:trPr>
        <w:tc>
          <w:tcPr>
            <w:tcW w:w="874" w:type="dxa"/>
            <w:vMerge/>
            <w:shd w:val="clear" w:color="auto" w:fill="D9D9D9"/>
            <w:vAlign w:val="center"/>
          </w:tcPr>
          <w:p w14:paraId="00CB9062" w14:textId="77777777" w:rsidR="00E5089A" w:rsidRPr="008409D9" w:rsidRDefault="00E5089A" w:rsidP="00AF0B84">
            <w:pPr>
              <w:spacing w:after="0"/>
              <w:jc w:val="center"/>
              <w:rPr>
                <w:b/>
                <w:bCs/>
                <w:sz w:val="16"/>
                <w:szCs w:val="16"/>
              </w:rPr>
            </w:pPr>
          </w:p>
        </w:tc>
        <w:tc>
          <w:tcPr>
            <w:tcW w:w="1945" w:type="dxa"/>
            <w:gridSpan w:val="2"/>
            <w:shd w:val="clear" w:color="auto" w:fill="D9D9D9"/>
            <w:vAlign w:val="center"/>
          </w:tcPr>
          <w:p w14:paraId="1C6EB87A" w14:textId="77777777" w:rsidR="00E5089A" w:rsidRPr="008409D9" w:rsidRDefault="00E5089A" w:rsidP="00AF0B84">
            <w:pPr>
              <w:spacing w:after="0"/>
              <w:jc w:val="center"/>
              <w:rPr>
                <w:b/>
                <w:bCs/>
                <w:sz w:val="16"/>
                <w:szCs w:val="16"/>
              </w:rPr>
            </w:pPr>
            <w:r w:rsidRPr="008409D9">
              <w:rPr>
                <w:b/>
                <w:bCs/>
                <w:sz w:val="16"/>
                <w:szCs w:val="16"/>
              </w:rPr>
              <w:t>Urban macro</w:t>
            </w:r>
          </w:p>
        </w:tc>
        <w:tc>
          <w:tcPr>
            <w:tcW w:w="1159" w:type="dxa"/>
            <w:shd w:val="clear" w:color="auto" w:fill="auto"/>
            <w:vAlign w:val="center"/>
          </w:tcPr>
          <w:p w14:paraId="5EA7CEA0" w14:textId="77777777" w:rsidR="00E5089A" w:rsidRPr="008409D9" w:rsidRDefault="00E5089A" w:rsidP="00AF0B84">
            <w:pPr>
              <w:spacing w:after="0"/>
              <w:jc w:val="center"/>
              <w:rPr>
                <w:sz w:val="16"/>
                <w:szCs w:val="16"/>
                <w:lang w:eastAsia="zh-CN"/>
              </w:rPr>
            </w:pPr>
            <w:r>
              <w:rPr>
                <w:rFonts w:hint="eastAsia"/>
                <w:sz w:val="16"/>
                <w:szCs w:val="16"/>
                <w:lang w:eastAsia="zh-CN"/>
              </w:rPr>
              <w:t>X</w:t>
            </w:r>
          </w:p>
        </w:tc>
        <w:tc>
          <w:tcPr>
            <w:tcW w:w="1160" w:type="dxa"/>
            <w:gridSpan w:val="2"/>
            <w:shd w:val="clear" w:color="auto" w:fill="auto"/>
            <w:vAlign w:val="center"/>
          </w:tcPr>
          <w:p w14:paraId="66AEBF34" w14:textId="77777777" w:rsidR="00E5089A" w:rsidRPr="008409D9" w:rsidRDefault="00E5089A" w:rsidP="00AF0B84">
            <w:pPr>
              <w:spacing w:after="0"/>
              <w:jc w:val="center"/>
              <w:rPr>
                <w:sz w:val="16"/>
                <w:szCs w:val="16"/>
                <w:lang w:eastAsia="zh-CN"/>
              </w:rPr>
            </w:pPr>
            <w:r>
              <w:rPr>
                <w:rFonts w:hint="eastAsia"/>
                <w:sz w:val="16"/>
                <w:szCs w:val="16"/>
                <w:lang w:eastAsia="zh-CN"/>
              </w:rPr>
              <w:t>X</w:t>
            </w:r>
          </w:p>
        </w:tc>
      </w:tr>
      <w:tr w:rsidR="00E5089A" w:rsidRPr="008409D9" w14:paraId="549DB772" w14:textId="77777777" w:rsidTr="00AF0B84">
        <w:trPr>
          <w:trHeight w:val="368"/>
          <w:jc w:val="center"/>
        </w:trPr>
        <w:tc>
          <w:tcPr>
            <w:tcW w:w="874" w:type="dxa"/>
            <w:vMerge w:val="restart"/>
            <w:shd w:val="clear" w:color="auto" w:fill="D9D9D9"/>
            <w:vAlign w:val="center"/>
          </w:tcPr>
          <w:p w14:paraId="29B80EBF" w14:textId="77777777" w:rsidR="00E5089A" w:rsidRPr="008409D9" w:rsidRDefault="00E5089A" w:rsidP="00AF0B84">
            <w:pPr>
              <w:spacing w:after="0"/>
              <w:jc w:val="center"/>
              <w:rPr>
                <w:b/>
                <w:bCs/>
                <w:sz w:val="16"/>
                <w:szCs w:val="16"/>
              </w:rPr>
            </w:pPr>
            <w:r w:rsidRPr="008409D9">
              <w:rPr>
                <w:b/>
                <w:bCs/>
                <w:sz w:val="16"/>
                <w:szCs w:val="16"/>
              </w:rPr>
              <w:t>NTN</w:t>
            </w:r>
          </w:p>
        </w:tc>
        <w:tc>
          <w:tcPr>
            <w:tcW w:w="1385" w:type="dxa"/>
            <w:shd w:val="clear" w:color="auto" w:fill="D9D9D9"/>
            <w:vAlign w:val="center"/>
          </w:tcPr>
          <w:p w14:paraId="151A8BDB" w14:textId="77777777" w:rsidR="00E5089A" w:rsidRPr="008409D9" w:rsidRDefault="00E5089A" w:rsidP="00AF0B84">
            <w:pPr>
              <w:spacing w:after="0"/>
              <w:jc w:val="center"/>
              <w:rPr>
                <w:b/>
                <w:bCs/>
                <w:sz w:val="16"/>
                <w:szCs w:val="16"/>
              </w:rPr>
            </w:pPr>
            <w:r w:rsidRPr="008409D9">
              <w:rPr>
                <w:b/>
                <w:bCs/>
                <w:sz w:val="16"/>
                <w:szCs w:val="16"/>
              </w:rPr>
              <w:t>GEO</w:t>
            </w:r>
          </w:p>
        </w:tc>
        <w:tc>
          <w:tcPr>
            <w:tcW w:w="560" w:type="dxa"/>
            <w:vMerge w:val="restart"/>
            <w:shd w:val="clear" w:color="auto" w:fill="D9D9D9"/>
            <w:vAlign w:val="center"/>
          </w:tcPr>
          <w:p w14:paraId="36741B90" w14:textId="77777777" w:rsidR="00E5089A" w:rsidRPr="008409D9" w:rsidRDefault="00E5089A" w:rsidP="00AF0B84">
            <w:pPr>
              <w:spacing w:after="0"/>
              <w:jc w:val="center"/>
              <w:rPr>
                <w:b/>
                <w:bCs/>
                <w:sz w:val="16"/>
                <w:szCs w:val="16"/>
              </w:rPr>
            </w:pPr>
            <w:r w:rsidRPr="008409D9">
              <w:rPr>
                <w:b/>
                <w:bCs/>
                <w:sz w:val="16"/>
                <w:szCs w:val="16"/>
              </w:rPr>
              <w:t>Set 1</w:t>
            </w:r>
          </w:p>
        </w:tc>
        <w:tc>
          <w:tcPr>
            <w:tcW w:w="1159" w:type="dxa"/>
            <w:shd w:val="clear" w:color="auto" w:fill="auto"/>
            <w:vAlign w:val="center"/>
          </w:tcPr>
          <w:p w14:paraId="1F523656" w14:textId="77777777" w:rsidR="00E5089A" w:rsidRPr="008409D9" w:rsidRDefault="00E5089A" w:rsidP="00AF0B84">
            <w:pPr>
              <w:spacing w:after="0"/>
              <w:jc w:val="center"/>
              <w:rPr>
                <w:sz w:val="16"/>
                <w:szCs w:val="16"/>
                <w:lang w:eastAsia="zh-CN"/>
              </w:rPr>
            </w:pPr>
            <w:r>
              <w:rPr>
                <w:rFonts w:hint="eastAsia"/>
                <w:sz w:val="16"/>
                <w:szCs w:val="16"/>
                <w:lang w:eastAsia="zh-CN"/>
              </w:rPr>
              <w:t>X</w:t>
            </w:r>
          </w:p>
        </w:tc>
        <w:tc>
          <w:tcPr>
            <w:tcW w:w="1160" w:type="dxa"/>
            <w:gridSpan w:val="2"/>
            <w:shd w:val="clear" w:color="auto" w:fill="auto"/>
            <w:vAlign w:val="center"/>
          </w:tcPr>
          <w:p w14:paraId="2FFB3E9C" w14:textId="77777777" w:rsidR="00E5089A" w:rsidRPr="008409D9" w:rsidRDefault="00E5089A" w:rsidP="00AF0B84">
            <w:pPr>
              <w:spacing w:after="0"/>
              <w:jc w:val="center"/>
              <w:rPr>
                <w:sz w:val="16"/>
                <w:szCs w:val="16"/>
                <w:lang w:eastAsia="zh-CN"/>
              </w:rPr>
            </w:pPr>
            <w:r>
              <w:rPr>
                <w:sz w:val="16"/>
                <w:szCs w:val="16"/>
                <w:lang w:eastAsia="zh-CN"/>
              </w:rPr>
              <w:t>-</w:t>
            </w:r>
          </w:p>
        </w:tc>
      </w:tr>
      <w:tr w:rsidR="00E5089A" w:rsidRPr="008409D9" w14:paraId="56EB3217" w14:textId="77777777" w:rsidTr="00AF0B84">
        <w:trPr>
          <w:trHeight w:val="368"/>
          <w:jc w:val="center"/>
        </w:trPr>
        <w:tc>
          <w:tcPr>
            <w:tcW w:w="874" w:type="dxa"/>
            <w:vMerge/>
            <w:shd w:val="clear" w:color="auto" w:fill="D9D9D9"/>
            <w:vAlign w:val="center"/>
          </w:tcPr>
          <w:p w14:paraId="419362E9" w14:textId="77777777" w:rsidR="00E5089A" w:rsidRPr="008409D9" w:rsidRDefault="00E5089A" w:rsidP="00AF0B84">
            <w:pPr>
              <w:spacing w:after="0"/>
              <w:jc w:val="center"/>
              <w:rPr>
                <w:b/>
                <w:bCs/>
                <w:sz w:val="16"/>
                <w:szCs w:val="16"/>
              </w:rPr>
            </w:pPr>
          </w:p>
        </w:tc>
        <w:tc>
          <w:tcPr>
            <w:tcW w:w="1385" w:type="dxa"/>
            <w:shd w:val="clear" w:color="auto" w:fill="D9D9D9"/>
            <w:vAlign w:val="center"/>
          </w:tcPr>
          <w:p w14:paraId="4E465DF5" w14:textId="77777777" w:rsidR="00E5089A" w:rsidRPr="008409D9" w:rsidRDefault="00E5089A" w:rsidP="00AF0B84">
            <w:pPr>
              <w:spacing w:after="0"/>
              <w:jc w:val="center"/>
              <w:rPr>
                <w:b/>
                <w:bCs/>
                <w:sz w:val="16"/>
                <w:szCs w:val="16"/>
              </w:rPr>
            </w:pPr>
            <w:r w:rsidRPr="008409D9">
              <w:rPr>
                <w:b/>
                <w:bCs/>
                <w:sz w:val="16"/>
                <w:szCs w:val="16"/>
              </w:rPr>
              <w:t>LEO 600km</w:t>
            </w:r>
          </w:p>
        </w:tc>
        <w:tc>
          <w:tcPr>
            <w:tcW w:w="560" w:type="dxa"/>
            <w:vMerge/>
            <w:shd w:val="clear" w:color="auto" w:fill="D9D9D9"/>
            <w:vAlign w:val="center"/>
          </w:tcPr>
          <w:p w14:paraId="7C8F6D9F" w14:textId="77777777" w:rsidR="00E5089A" w:rsidRPr="008409D9" w:rsidRDefault="00E5089A" w:rsidP="00AF0B84">
            <w:pPr>
              <w:spacing w:after="0"/>
              <w:jc w:val="center"/>
              <w:rPr>
                <w:b/>
                <w:bCs/>
                <w:sz w:val="16"/>
                <w:szCs w:val="16"/>
              </w:rPr>
            </w:pPr>
          </w:p>
        </w:tc>
        <w:tc>
          <w:tcPr>
            <w:tcW w:w="1159" w:type="dxa"/>
            <w:shd w:val="clear" w:color="auto" w:fill="auto"/>
            <w:vAlign w:val="center"/>
          </w:tcPr>
          <w:p w14:paraId="256D6300" w14:textId="77777777" w:rsidR="00E5089A" w:rsidRPr="008409D9" w:rsidRDefault="00E5089A" w:rsidP="00AF0B84">
            <w:pPr>
              <w:spacing w:after="0"/>
              <w:jc w:val="center"/>
              <w:rPr>
                <w:sz w:val="16"/>
                <w:szCs w:val="16"/>
                <w:lang w:eastAsia="zh-CN"/>
              </w:rPr>
            </w:pPr>
            <w:r>
              <w:rPr>
                <w:sz w:val="16"/>
                <w:szCs w:val="16"/>
                <w:lang w:eastAsia="zh-CN"/>
              </w:rPr>
              <w:t>-</w:t>
            </w:r>
          </w:p>
        </w:tc>
        <w:tc>
          <w:tcPr>
            <w:tcW w:w="1160" w:type="dxa"/>
            <w:gridSpan w:val="2"/>
            <w:shd w:val="clear" w:color="auto" w:fill="auto"/>
            <w:vAlign w:val="center"/>
          </w:tcPr>
          <w:p w14:paraId="707BC2C0" w14:textId="77777777" w:rsidR="00E5089A" w:rsidRPr="008409D9" w:rsidRDefault="00E5089A" w:rsidP="00AF0B84">
            <w:pPr>
              <w:spacing w:after="0"/>
              <w:jc w:val="center"/>
              <w:rPr>
                <w:sz w:val="16"/>
                <w:szCs w:val="16"/>
                <w:lang w:eastAsia="zh-CN"/>
              </w:rPr>
            </w:pPr>
            <w:r>
              <w:rPr>
                <w:rFonts w:hint="eastAsia"/>
                <w:sz w:val="16"/>
                <w:szCs w:val="16"/>
                <w:lang w:eastAsia="zh-CN"/>
              </w:rPr>
              <w:t>X</w:t>
            </w:r>
          </w:p>
        </w:tc>
      </w:tr>
    </w:tbl>
    <w:p w14:paraId="17ED7D64" w14:textId="77777777" w:rsidR="00E5089A" w:rsidRPr="00A02FEF" w:rsidRDefault="00E5089A" w:rsidP="00E5089A">
      <w:pPr>
        <w:jc w:val="center"/>
        <w:rPr>
          <w:b/>
          <w:lang w:val="en-US" w:eastAsia="zh-CN"/>
        </w:rPr>
      </w:pPr>
    </w:p>
    <w:p w14:paraId="0CF0216D" w14:textId="77777777" w:rsidR="007A4BE1" w:rsidRPr="00A02FEF" w:rsidRDefault="007A4BE1" w:rsidP="007A4BE1">
      <w:pPr>
        <w:jc w:val="center"/>
        <w:rPr>
          <w:b/>
          <w:lang w:val="en-US" w:eastAsia="zh-CN"/>
        </w:rPr>
      </w:pPr>
    </w:p>
    <w:p w14:paraId="733EF9A2" w14:textId="77777777" w:rsidR="007A4BE1" w:rsidRPr="00A02FEF" w:rsidRDefault="007A4BE1" w:rsidP="00A02FEF">
      <w:pPr>
        <w:jc w:val="center"/>
        <w:rPr>
          <w:b/>
          <w:lang w:val="en-US" w:eastAsia="zh-CN"/>
        </w:rPr>
      </w:pPr>
    </w:p>
    <w:p w14:paraId="51FBAE0B" w14:textId="494FEC12" w:rsidR="00BE3BC1" w:rsidRDefault="00BE3BC1" w:rsidP="00370E23">
      <w:pPr>
        <w:jc w:val="center"/>
        <w:rPr>
          <w:rFonts w:ascii="Arial" w:hAnsi="Arial"/>
          <w:lang w:val="sv-SE" w:eastAsia="zh-CN"/>
        </w:rPr>
      </w:pPr>
    </w:p>
    <w:sectPr w:rsidR="00BE3BC1">
      <w:footerReference w:type="default" r:id="rId59"/>
      <w:footnotePr>
        <w:numRestart w:val="eachSect"/>
      </w:footnotePr>
      <w:pgSz w:w="11907" w:h="16840"/>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0269416" w14:textId="77777777" w:rsidR="00471063" w:rsidRDefault="00471063" w:rsidP="00A46051">
      <w:pPr>
        <w:spacing w:after="0"/>
      </w:pPr>
      <w:r>
        <w:separator/>
      </w:r>
    </w:p>
  </w:endnote>
  <w:endnote w:type="continuationSeparator" w:id="0">
    <w:p w14:paraId="669E5585" w14:textId="77777777" w:rsidR="00471063" w:rsidRDefault="00471063" w:rsidP="00A4605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Yu Mincho">
    <w:altName w:val="MS Gothic"/>
    <w:charset w:val="80"/>
    <w:family w:val="roman"/>
    <w:pitch w:val="variable"/>
    <w:sig w:usb0="00000000" w:usb1="2AC7FCFF" w:usb2="00000012" w:usb3="00000000" w:csb0="0002009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MS Mincho">
    <w:altName w:val="MS Gothic"/>
    <w:panose1 w:val="02020609040205080304"/>
    <w:charset w:val="80"/>
    <w:family w:val="roman"/>
    <w:notTrueType/>
    <w:pitch w:val="fixed"/>
    <w:sig w:usb0="00000000" w:usb1="08070000" w:usb2="00000010" w:usb3="00000000" w:csb0="00020000" w:csb1="00000000"/>
  </w:font>
  <w:font w:name="等线">
    <w:altName w:val="DengXian"/>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auto"/>
    <w:notTrueType/>
    <w:pitch w:val="variable"/>
    <w:sig w:usb0="00000001" w:usb1="08080000" w:usb2="00000010" w:usb3="00000000" w:csb0="00100000"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0000012" w:usb3="00000000" w:csb0="0002009F" w:csb1="00000000"/>
  </w:font>
  <w:font w:name="BatangChe">
    <w:charset w:val="81"/>
    <w:family w:val="modern"/>
    <w:pitch w:val="fixed"/>
    <w:sig w:usb0="B00002AF" w:usb1="69D77CFB" w:usb2="00000030" w:usb3="00000000" w:csb0="0008009F" w:csb1="00000000"/>
  </w:font>
  <w:font w:name="等线 Light">
    <w:altName w:val="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543051" w14:textId="77777777" w:rsidR="004C4B24" w:rsidRDefault="004C4B24">
    <w:pPr>
      <w:pStyle w:val="ad"/>
    </w:pPr>
    <w:r>
      <w:rPr>
        <w:noProof/>
        <w:lang w:val="en-US" w:eastAsia="zh-CN"/>
      </w:rPr>
      <mc:AlternateContent>
        <mc:Choice Requires="wps">
          <w:drawing>
            <wp:anchor distT="0" distB="0" distL="114300" distR="114300" simplePos="0" relativeHeight="251659264" behindDoc="0" locked="0" layoutInCell="0" allowOverlap="1" wp14:anchorId="48D27BB9" wp14:editId="13C9529B">
              <wp:simplePos x="0" y="0"/>
              <wp:positionH relativeFrom="page">
                <wp:posOffset>0</wp:posOffset>
              </wp:positionH>
              <wp:positionV relativeFrom="page">
                <wp:posOffset>10229215</wp:posOffset>
              </wp:positionV>
              <wp:extent cx="7560945" cy="273050"/>
              <wp:effectExtent l="0" t="0" r="0" b="12700"/>
              <wp:wrapNone/>
              <wp:docPr id="14" name="MSIPCM52924c649b009369d5fef5f0" descr="{&quot;HashCode&quot;:-28025852,&quot;Height&quot;:842.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0945" cy="273050"/>
                      </a:xfrm>
                      <a:prstGeom prst="rect">
                        <a:avLst/>
                      </a:prstGeom>
                      <a:noFill/>
                      <a:ln w="6350">
                        <a:noFill/>
                      </a:ln>
                      <a:effectLst/>
                      <a:extLs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295168BB" w14:textId="77777777" w:rsidR="004C4B24" w:rsidRPr="00773547" w:rsidRDefault="004C4B24" w:rsidP="00773547">
                          <w:pPr>
                            <w:spacing w:after="0"/>
                            <w:rPr>
                              <w:rFonts w:ascii="Calibri" w:hAnsi="Calibri"/>
                              <w:color w:val="000000"/>
                              <w:sz w:val="14"/>
                            </w:rPr>
                          </w:pP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w14:anchorId="48D27BB9" id="_x0000_t202" coordsize="21600,21600" o:spt="202" path="m,l,21600r21600,l21600,xe">
              <v:stroke joinstyle="miter"/>
              <v:path gradientshapeok="t" o:connecttype="rect"/>
            </v:shapetype>
            <v:shape id="MSIPCM52924c649b009369d5fef5f0" o:spid="_x0000_s1026" type="#_x0000_t202" alt="{&quot;HashCode&quot;:-28025852,&quot;Height&quot;:842.0,&quot;Width&quot;:595.0,&quot;Placement&quot;:&quot;Footer&quot;,&quot;Index&quot;:&quot;Primary&quot;,&quot;Section&quot;:1,&quot;Top&quot;:0.0,&quot;Left&quot;:0.0}" style="position:absolute;left:0;text-align:left;margin-left:0;margin-top:805.45pt;width:595.35pt;height:21.5pt;z-index:25165926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" o:allowincell="f" filled="f" stroked="f" strokeweight=".5pt">
              <v:textbox inset="20pt,0,,0">
                <w:txbxContent>
                  <w:p w14:paraId="295168BB" w14:textId="77777777" w:rsidR="009C731B" w:rsidRPr="00773547" w:rsidRDefault="009C731B" w:rsidP="00773547">
                    <w:pPr>
                      <w:spacing w:after="0"/>
                      <w:rPr>
                        <w:rFonts w:ascii="Calibri" w:hAnsi="Calibri"/>
                        <w:color w:val="000000"/>
                        <w:sz w:val="14"/>
                      </w:rPr>
                    </w:pP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B70B9AC" w14:textId="77777777" w:rsidR="00471063" w:rsidRDefault="00471063" w:rsidP="00A46051">
      <w:pPr>
        <w:spacing w:after="0"/>
      </w:pPr>
      <w:r>
        <w:separator/>
      </w:r>
    </w:p>
  </w:footnote>
  <w:footnote w:type="continuationSeparator" w:id="0">
    <w:p w14:paraId="3E67E94A" w14:textId="77777777" w:rsidR="00471063" w:rsidRDefault="00471063" w:rsidP="00A46051">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13.1pt;height:75.1pt" o:bullet="t">
        <v:imagedata r:id="rId1" o:title="artCDDF"/>
      </v:shape>
    </w:pict>
  </w:numPicBullet>
  <w:abstractNum w:abstractNumId="0" w15:restartNumberingAfterBreak="0">
    <w:nsid w:val="01D92249"/>
    <w:multiLevelType w:val="hybridMultilevel"/>
    <w:tmpl w:val="1E088616"/>
    <w:lvl w:ilvl="0" w:tplc="8892D3F2">
      <w:start w:val="1"/>
      <w:numFmt w:val="bullet"/>
      <w:lvlText w:val=""/>
      <w:lvlPicBulletId w:val="0"/>
      <w:lvlJc w:val="left"/>
      <w:pPr>
        <w:tabs>
          <w:tab w:val="num" w:pos="720"/>
        </w:tabs>
        <w:ind w:left="720" w:hanging="360"/>
      </w:pPr>
      <w:rPr>
        <w:rFonts w:ascii="Symbol" w:hAnsi="Symbol" w:hint="default"/>
      </w:rPr>
    </w:lvl>
    <w:lvl w:ilvl="1" w:tplc="7BC6FBD0" w:tentative="1">
      <w:start w:val="1"/>
      <w:numFmt w:val="bullet"/>
      <w:lvlText w:val=""/>
      <w:lvlPicBulletId w:val="0"/>
      <w:lvlJc w:val="left"/>
      <w:pPr>
        <w:tabs>
          <w:tab w:val="num" w:pos="1440"/>
        </w:tabs>
        <w:ind w:left="1440" w:hanging="360"/>
      </w:pPr>
      <w:rPr>
        <w:rFonts w:ascii="Symbol" w:hAnsi="Symbol" w:hint="default"/>
      </w:rPr>
    </w:lvl>
    <w:lvl w:ilvl="2" w:tplc="FFC00ED8" w:tentative="1">
      <w:start w:val="1"/>
      <w:numFmt w:val="bullet"/>
      <w:lvlText w:val=""/>
      <w:lvlPicBulletId w:val="0"/>
      <w:lvlJc w:val="left"/>
      <w:pPr>
        <w:tabs>
          <w:tab w:val="num" w:pos="2160"/>
        </w:tabs>
        <w:ind w:left="2160" w:hanging="360"/>
      </w:pPr>
      <w:rPr>
        <w:rFonts w:ascii="Symbol" w:hAnsi="Symbol" w:hint="default"/>
      </w:rPr>
    </w:lvl>
    <w:lvl w:ilvl="3" w:tplc="FA6E0478" w:tentative="1">
      <w:start w:val="1"/>
      <w:numFmt w:val="bullet"/>
      <w:lvlText w:val=""/>
      <w:lvlPicBulletId w:val="0"/>
      <w:lvlJc w:val="left"/>
      <w:pPr>
        <w:tabs>
          <w:tab w:val="num" w:pos="2880"/>
        </w:tabs>
        <w:ind w:left="2880" w:hanging="360"/>
      </w:pPr>
      <w:rPr>
        <w:rFonts w:ascii="Symbol" w:hAnsi="Symbol" w:hint="default"/>
      </w:rPr>
    </w:lvl>
    <w:lvl w:ilvl="4" w:tplc="AD60C6D2" w:tentative="1">
      <w:start w:val="1"/>
      <w:numFmt w:val="bullet"/>
      <w:lvlText w:val=""/>
      <w:lvlPicBulletId w:val="0"/>
      <w:lvlJc w:val="left"/>
      <w:pPr>
        <w:tabs>
          <w:tab w:val="num" w:pos="3600"/>
        </w:tabs>
        <w:ind w:left="3600" w:hanging="360"/>
      </w:pPr>
      <w:rPr>
        <w:rFonts w:ascii="Symbol" w:hAnsi="Symbol" w:hint="default"/>
      </w:rPr>
    </w:lvl>
    <w:lvl w:ilvl="5" w:tplc="00306958" w:tentative="1">
      <w:start w:val="1"/>
      <w:numFmt w:val="bullet"/>
      <w:lvlText w:val=""/>
      <w:lvlPicBulletId w:val="0"/>
      <w:lvlJc w:val="left"/>
      <w:pPr>
        <w:tabs>
          <w:tab w:val="num" w:pos="4320"/>
        </w:tabs>
        <w:ind w:left="4320" w:hanging="360"/>
      </w:pPr>
      <w:rPr>
        <w:rFonts w:ascii="Symbol" w:hAnsi="Symbol" w:hint="default"/>
      </w:rPr>
    </w:lvl>
    <w:lvl w:ilvl="6" w:tplc="F154C1C2" w:tentative="1">
      <w:start w:val="1"/>
      <w:numFmt w:val="bullet"/>
      <w:lvlText w:val=""/>
      <w:lvlPicBulletId w:val="0"/>
      <w:lvlJc w:val="left"/>
      <w:pPr>
        <w:tabs>
          <w:tab w:val="num" w:pos="5040"/>
        </w:tabs>
        <w:ind w:left="5040" w:hanging="360"/>
      </w:pPr>
      <w:rPr>
        <w:rFonts w:ascii="Symbol" w:hAnsi="Symbol" w:hint="default"/>
      </w:rPr>
    </w:lvl>
    <w:lvl w:ilvl="7" w:tplc="BD781D50" w:tentative="1">
      <w:start w:val="1"/>
      <w:numFmt w:val="bullet"/>
      <w:lvlText w:val=""/>
      <w:lvlPicBulletId w:val="0"/>
      <w:lvlJc w:val="left"/>
      <w:pPr>
        <w:tabs>
          <w:tab w:val="num" w:pos="5760"/>
        </w:tabs>
        <w:ind w:left="5760" w:hanging="360"/>
      </w:pPr>
      <w:rPr>
        <w:rFonts w:ascii="Symbol" w:hAnsi="Symbol" w:hint="default"/>
      </w:rPr>
    </w:lvl>
    <w:lvl w:ilvl="8" w:tplc="028285AA" w:tentative="1">
      <w:start w:val="1"/>
      <w:numFmt w:val="bullet"/>
      <w:lvlText w:val=""/>
      <w:lvlPicBulletId w:val="0"/>
      <w:lvlJc w:val="left"/>
      <w:pPr>
        <w:tabs>
          <w:tab w:val="num" w:pos="6480"/>
        </w:tabs>
        <w:ind w:left="6480" w:hanging="360"/>
      </w:pPr>
      <w:rPr>
        <w:rFonts w:ascii="Symbol" w:hAnsi="Symbol" w:hint="default"/>
      </w:rPr>
    </w:lvl>
  </w:abstractNum>
  <w:abstractNum w:abstractNumId="1" w15:restartNumberingAfterBreak="0">
    <w:nsid w:val="0CF661F9"/>
    <w:multiLevelType w:val="hybridMultilevel"/>
    <w:tmpl w:val="B1D4A690"/>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EE92073"/>
    <w:multiLevelType w:val="hybridMultilevel"/>
    <w:tmpl w:val="95EE6128"/>
    <w:lvl w:ilvl="0" w:tplc="CF4ACAF4">
      <w:start w:val="1"/>
      <w:numFmt w:val="bullet"/>
      <w:lvlText w:val=""/>
      <w:lvlJc w:val="left"/>
      <w:pPr>
        <w:ind w:left="928" w:hanging="360"/>
      </w:pPr>
      <w:rPr>
        <w:rFonts w:ascii="Symbol" w:hAnsi="Symbol" w:hint="default"/>
        <w:lang w:val="en-GB"/>
      </w:rPr>
    </w:lvl>
    <w:lvl w:ilvl="1" w:tplc="040C0003">
      <w:start w:val="1"/>
      <w:numFmt w:val="bullet"/>
      <w:lvlText w:val="o"/>
      <w:lvlJc w:val="left"/>
      <w:pPr>
        <w:ind w:left="1648" w:hanging="360"/>
      </w:pPr>
      <w:rPr>
        <w:rFonts w:ascii="Courier New" w:hAnsi="Courier New" w:cs="Courier New" w:hint="default"/>
      </w:rPr>
    </w:lvl>
    <w:lvl w:ilvl="2" w:tplc="040C0005">
      <w:start w:val="1"/>
      <w:numFmt w:val="bullet"/>
      <w:lvlText w:val=""/>
      <w:lvlJc w:val="left"/>
      <w:pPr>
        <w:ind w:left="2368" w:hanging="360"/>
      </w:pPr>
      <w:rPr>
        <w:rFonts w:ascii="Wingdings" w:hAnsi="Wingdings" w:hint="default"/>
      </w:rPr>
    </w:lvl>
    <w:lvl w:ilvl="3" w:tplc="040C0001" w:tentative="1">
      <w:start w:val="1"/>
      <w:numFmt w:val="bullet"/>
      <w:lvlText w:val=""/>
      <w:lvlJc w:val="left"/>
      <w:pPr>
        <w:ind w:left="3088" w:hanging="360"/>
      </w:pPr>
      <w:rPr>
        <w:rFonts w:ascii="Symbol" w:hAnsi="Symbol" w:hint="default"/>
      </w:rPr>
    </w:lvl>
    <w:lvl w:ilvl="4" w:tplc="040C0003" w:tentative="1">
      <w:start w:val="1"/>
      <w:numFmt w:val="bullet"/>
      <w:lvlText w:val="o"/>
      <w:lvlJc w:val="left"/>
      <w:pPr>
        <w:ind w:left="3808" w:hanging="360"/>
      </w:pPr>
      <w:rPr>
        <w:rFonts w:ascii="Courier New" w:hAnsi="Courier New" w:cs="Courier New" w:hint="default"/>
      </w:rPr>
    </w:lvl>
    <w:lvl w:ilvl="5" w:tplc="040C0005" w:tentative="1">
      <w:start w:val="1"/>
      <w:numFmt w:val="bullet"/>
      <w:lvlText w:val=""/>
      <w:lvlJc w:val="left"/>
      <w:pPr>
        <w:ind w:left="4528" w:hanging="360"/>
      </w:pPr>
      <w:rPr>
        <w:rFonts w:ascii="Wingdings" w:hAnsi="Wingdings" w:hint="default"/>
      </w:rPr>
    </w:lvl>
    <w:lvl w:ilvl="6" w:tplc="040C0001" w:tentative="1">
      <w:start w:val="1"/>
      <w:numFmt w:val="bullet"/>
      <w:lvlText w:val=""/>
      <w:lvlJc w:val="left"/>
      <w:pPr>
        <w:ind w:left="5248" w:hanging="360"/>
      </w:pPr>
      <w:rPr>
        <w:rFonts w:ascii="Symbol" w:hAnsi="Symbol" w:hint="default"/>
      </w:rPr>
    </w:lvl>
    <w:lvl w:ilvl="7" w:tplc="040C0003" w:tentative="1">
      <w:start w:val="1"/>
      <w:numFmt w:val="bullet"/>
      <w:lvlText w:val="o"/>
      <w:lvlJc w:val="left"/>
      <w:pPr>
        <w:ind w:left="5968" w:hanging="360"/>
      </w:pPr>
      <w:rPr>
        <w:rFonts w:ascii="Courier New" w:hAnsi="Courier New" w:cs="Courier New" w:hint="default"/>
      </w:rPr>
    </w:lvl>
    <w:lvl w:ilvl="8" w:tplc="040C0005" w:tentative="1">
      <w:start w:val="1"/>
      <w:numFmt w:val="bullet"/>
      <w:lvlText w:val=""/>
      <w:lvlJc w:val="left"/>
      <w:pPr>
        <w:ind w:left="6688" w:hanging="360"/>
      </w:pPr>
      <w:rPr>
        <w:rFonts w:ascii="Wingdings" w:hAnsi="Wingdings" w:hint="default"/>
      </w:rPr>
    </w:lvl>
  </w:abstractNum>
  <w:abstractNum w:abstractNumId="3" w15:restartNumberingAfterBreak="0">
    <w:nsid w:val="114F4740"/>
    <w:multiLevelType w:val="multilevel"/>
    <w:tmpl w:val="114F4740"/>
    <w:lvl w:ilvl="0">
      <w:start w:val="1"/>
      <w:numFmt w:val="bullet"/>
      <w:lvlText w:val=""/>
      <w:lvlJc w:val="left"/>
      <w:pPr>
        <w:ind w:left="1860" w:hanging="420"/>
      </w:pPr>
      <w:rPr>
        <w:rFonts w:ascii="Wingdings" w:hAnsi="Wingdings" w:hint="default"/>
      </w:rPr>
    </w:lvl>
    <w:lvl w:ilvl="1">
      <w:start w:val="1"/>
      <w:numFmt w:val="bullet"/>
      <w:lvlText w:val=""/>
      <w:lvlJc w:val="left"/>
      <w:pPr>
        <w:ind w:left="2280" w:hanging="420"/>
      </w:pPr>
      <w:rPr>
        <w:rFonts w:ascii="Wingdings" w:hAnsi="Wingdings" w:hint="default"/>
      </w:rPr>
    </w:lvl>
    <w:lvl w:ilvl="2">
      <w:start w:val="1"/>
      <w:numFmt w:val="bullet"/>
      <w:lvlText w:val=""/>
      <w:lvlJc w:val="left"/>
      <w:pPr>
        <w:ind w:left="2700" w:hanging="420"/>
      </w:pPr>
      <w:rPr>
        <w:rFonts w:ascii="Wingdings" w:hAnsi="Wingdings" w:hint="default"/>
      </w:rPr>
    </w:lvl>
    <w:lvl w:ilvl="3">
      <w:start w:val="1"/>
      <w:numFmt w:val="bullet"/>
      <w:lvlText w:val=""/>
      <w:lvlJc w:val="left"/>
      <w:pPr>
        <w:ind w:left="3120" w:hanging="420"/>
      </w:pPr>
      <w:rPr>
        <w:rFonts w:ascii="Wingdings" w:hAnsi="Wingdings" w:hint="default"/>
      </w:rPr>
    </w:lvl>
    <w:lvl w:ilvl="4">
      <w:start w:val="1"/>
      <w:numFmt w:val="bullet"/>
      <w:lvlText w:val=""/>
      <w:lvlJc w:val="left"/>
      <w:pPr>
        <w:ind w:left="3540" w:hanging="420"/>
      </w:pPr>
      <w:rPr>
        <w:rFonts w:ascii="Wingdings" w:hAnsi="Wingdings" w:hint="default"/>
      </w:rPr>
    </w:lvl>
    <w:lvl w:ilvl="5">
      <w:start w:val="1"/>
      <w:numFmt w:val="bullet"/>
      <w:lvlText w:val=""/>
      <w:lvlJc w:val="left"/>
      <w:pPr>
        <w:ind w:left="3960" w:hanging="420"/>
      </w:pPr>
      <w:rPr>
        <w:rFonts w:ascii="Wingdings" w:hAnsi="Wingdings" w:hint="default"/>
      </w:rPr>
    </w:lvl>
    <w:lvl w:ilvl="6">
      <w:start w:val="1"/>
      <w:numFmt w:val="bullet"/>
      <w:lvlText w:val=""/>
      <w:lvlJc w:val="left"/>
      <w:pPr>
        <w:ind w:left="4380" w:hanging="420"/>
      </w:pPr>
      <w:rPr>
        <w:rFonts w:ascii="Wingdings" w:hAnsi="Wingdings" w:hint="default"/>
      </w:rPr>
    </w:lvl>
    <w:lvl w:ilvl="7">
      <w:start w:val="1"/>
      <w:numFmt w:val="bullet"/>
      <w:lvlText w:val=""/>
      <w:lvlJc w:val="left"/>
      <w:pPr>
        <w:ind w:left="4800" w:hanging="420"/>
      </w:pPr>
      <w:rPr>
        <w:rFonts w:ascii="Wingdings" w:hAnsi="Wingdings" w:hint="default"/>
      </w:rPr>
    </w:lvl>
    <w:lvl w:ilvl="8">
      <w:start w:val="1"/>
      <w:numFmt w:val="bullet"/>
      <w:lvlText w:val=""/>
      <w:lvlJc w:val="left"/>
      <w:pPr>
        <w:ind w:left="5220" w:hanging="420"/>
      </w:pPr>
      <w:rPr>
        <w:rFonts w:ascii="Wingdings" w:hAnsi="Wingdings" w:hint="default"/>
      </w:rPr>
    </w:lvl>
  </w:abstractNum>
  <w:abstractNum w:abstractNumId="4" w15:restartNumberingAfterBreak="0">
    <w:nsid w:val="13E4413F"/>
    <w:multiLevelType w:val="hybridMultilevel"/>
    <w:tmpl w:val="C39857E4"/>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48D0820"/>
    <w:multiLevelType w:val="hybridMultilevel"/>
    <w:tmpl w:val="DF24F508"/>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1380DB1"/>
    <w:multiLevelType w:val="hybridMultilevel"/>
    <w:tmpl w:val="E6027854"/>
    <w:lvl w:ilvl="0" w:tplc="B6846B70">
      <w:start w:val="1"/>
      <w:numFmt w:val="bullet"/>
      <w:lvlText w:val=""/>
      <w:lvlJc w:val="left"/>
      <w:pPr>
        <w:ind w:left="420" w:hanging="420"/>
      </w:pPr>
      <w:rPr>
        <w:rFonts w:ascii="Wingdings" w:hAnsi="Wingdings"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6704825"/>
    <w:multiLevelType w:val="multilevel"/>
    <w:tmpl w:val="2670482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2D09694D"/>
    <w:multiLevelType w:val="hybridMultilevel"/>
    <w:tmpl w:val="17161586"/>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143168C"/>
    <w:multiLevelType w:val="multilevel"/>
    <w:tmpl w:val="3143168C"/>
    <w:lvl w:ilvl="0">
      <w:start w:val="1"/>
      <w:numFmt w:val="bullet"/>
      <w:lvlText w:val=""/>
      <w:lvlJc w:val="left"/>
      <w:pPr>
        <w:ind w:left="1838" w:hanging="420"/>
      </w:pPr>
      <w:rPr>
        <w:rFonts w:ascii="Wingdings" w:hAnsi="Wingdings" w:hint="default"/>
      </w:rPr>
    </w:lvl>
    <w:lvl w:ilvl="1">
      <w:start w:val="1"/>
      <w:numFmt w:val="bullet"/>
      <w:lvlText w:val=""/>
      <w:lvlJc w:val="left"/>
      <w:pPr>
        <w:ind w:left="2258" w:hanging="420"/>
      </w:pPr>
      <w:rPr>
        <w:rFonts w:ascii="Wingdings" w:hAnsi="Wingdings" w:hint="default"/>
      </w:rPr>
    </w:lvl>
    <w:lvl w:ilvl="2">
      <w:start w:val="1"/>
      <w:numFmt w:val="bullet"/>
      <w:lvlText w:val=""/>
      <w:lvlJc w:val="left"/>
      <w:pPr>
        <w:ind w:left="2678" w:hanging="420"/>
      </w:pPr>
      <w:rPr>
        <w:rFonts w:ascii="Wingdings" w:hAnsi="Wingdings" w:hint="default"/>
      </w:rPr>
    </w:lvl>
    <w:lvl w:ilvl="3">
      <w:start w:val="1"/>
      <w:numFmt w:val="bullet"/>
      <w:lvlText w:val=""/>
      <w:lvlJc w:val="left"/>
      <w:pPr>
        <w:ind w:left="3098" w:hanging="420"/>
      </w:pPr>
      <w:rPr>
        <w:rFonts w:ascii="Wingdings" w:hAnsi="Wingdings" w:hint="default"/>
      </w:rPr>
    </w:lvl>
    <w:lvl w:ilvl="4">
      <w:start w:val="1"/>
      <w:numFmt w:val="bullet"/>
      <w:lvlText w:val=""/>
      <w:lvlJc w:val="left"/>
      <w:pPr>
        <w:ind w:left="3518" w:hanging="420"/>
      </w:pPr>
      <w:rPr>
        <w:rFonts w:ascii="Wingdings" w:hAnsi="Wingdings" w:hint="default"/>
      </w:rPr>
    </w:lvl>
    <w:lvl w:ilvl="5">
      <w:start w:val="1"/>
      <w:numFmt w:val="bullet"/>
      <w:lvlText w:val=""/>
      <w:lvlJc w:val="left"/>
      <w:pPr>
        <w:ind w:left="3938" w:hanging="420"/>
      </w:pPr>
      <w:rPr>
        <w:rFonts w:ascii="Wingdings" w:hAnsi="Wingdings" w:hint="default"/>
      </w:rPr>
    </w:lvl>
    <w:lvl w:ilvl="6">
      <w:start w:val="1"/>
      <w:numFmt w:val="bullet"/>
      <w:lvlText w:val=""/>
      <w:lvlJc w:val="left"/>
      <w:pPr>
        <w:ind w:left="4358" w:hanging="420"/>
      </w:pPr>
      <w:rPr>
        <w:rFonts w:ascii="Wingdings" w:hAnsi="Wingdings" w:hint="default"/>
      </w:rPr>
    </w:lvl>
    <w:lvl w:ilvl="7">
      <w:start w:val="1"/>
      <w:numFmt w:val="bullet"/>
      <w:lvlText w:val=""/>
      <w:lvlJc w:val="left"/>
      <w:pPr>
        <w:ind w:left="4778" w:hanging="420"/>
      </w:pPr>
      <w:rPr>
        <w:rFonts w:ascii="Wingdings" w:hAnsi="Wingdings" w:hint="default"/>
      </w:rPr>
    </w:lvl>
    <w:lvl w:ilvl="8">
      <w:start w:val="1"/>
      <w:numFmt w:val="bullet"/>
      <w:lvlText w:val=""/>
      <w:lvlJc w:val="left"/>
      <w:pPr>
        <w:ind w:left="5198" w:hanging="420"/>
      </w:pPr>
      <w:rPr>
        <w:rFonts w:ascii="Wingdings" w:hAnsi="Wingdings" w:hint="default"/>
      </w:rPr>
    </w:lvl>
  </w:abstractNum>
  <w:abstractNum w:abstractNumId="10" w15:restartNumberingAfterBreak="0">
    <w:nsid w:val="323F55BE"/>
    <w:multiLevelType w:val="hybridMultilevel"/>
    <w:tmpl w:val="30905542"/>
    <w:lvl w:ilvl="0" w:tplc="5078A530">
      <w:start w:val="1"/>
      <w:numFmt w:val="bullet"/>
      <w:lvlText w:val=""/>
      <w:lvlPicBulletId w:val="0"/>
      <w:lvlJc w:val="left"/>
      <w:pPr>
        <w:tabs>
          <w:tab w:val="num" w:pos="720"/>
        </w:tabs>
        <w:ind w:left="720" w:hanging="360"/>
      </w:pPr>
      <w:rPr>
        <w:rFonts w:ascii="Symbol" w:hAnsi="Symbol" w:hint="default"/>
      </w:rPr>
    </w:lvl>
    <w:lvl w:ilvl="1" w:tplc="CB4A7404">
      <w:start w:val="16615"/>
      <w:numFmt w:val="bullet"/>
      <w:lvlText w:val="•"/>
      <w:lvlJc w:val="left"/>
      <w:pPr>
        <w:tabs>
          <w:tab w:val="num" w:pos="1440"/>
        </w:tabs>
        <w:ind w:left="1440" w:hanging="360"/>
      </w:pPr>
      <w:rPr>
        <w:rFonts w:ascii="Arial" w:hAnsi="Arial" w:hint="default"/>
      </w:rPr>
    </w:lvl>
    <w:lvl w:ilvl="2" w:tplc="35067CD8" w:tentative="1">
      <w:start w:val="1"/>
      <w:numFmt w:val="bullet"/>
      <w:lvlText w:val=""/>
      <w:lvlPicBulletId w:val="0"/>
      <w:lvlJc w:val="left"/>
      <w:pPr>
        <w:tabs>
          <w:tab w:val="num" w:pos="2160"/>
        </w:tabs>
        <w:ind w:left="2160" w:hanging="360"/>
      </w:pPr>
      <w:rPr>
        <w:rFonts w:ascii="Symbol" w:hAnsi="Symbol" w:hint="default"/>
      </w:rPr>
    </w:lvl>
    <w:lvl w:ilvl="3" w:tplc="DEDC4C1E" w:tentative="1">
      <w:start w:val="1"/>
      <w:numFmt w:val="bullet"/>
      <w:lvlText w:val=""/>
      <w:lvlPicBulletId w:val="0"/>
      <w:lvlJc w:val="left"/>
      <w:pPr>
        <w:tabs>
          <w:tab w:val="num" w:pos="2880"/>
        </w:tabs>
        <w:ind w:left="2880" w:hanging="360"/>
      </w:pPr>
      <w:rPr>
        <w:rFonts w:ascii="Symbol" w:hAnsi="Symbol" w:hint="default"/>
      </w:rPr>
    </w:lvl>
    <w:lvl w:ilvl="4" w:tplc="A198C144" w:tentative="1">
      <w:start w:val="1"/>
      <w:numFmt w:val="bullet"/>
      <w:lvlText w:val=""/>
      <w:lvlPicBulletId w:val="0"/>
      <w:lvlJc w:val="left"/>
      <w:pPr>
        <w:tabs>
          <w:tab w:val="num" w:pos="3600"/>
        </w:tabs>
        <w:ind w:left="3600" w:hanging="360"/>
      </w:pPr>
      <w:rPr>
        <w:rFonts w:ascii="Symbol" w:hAnsi="Symbol" w:hint="default"/>
      </w:rPr>
    </w:lvl>
    <w:lvl w:ilvl="5" w:tplc="C8C830B8" w:tentative="1">
      <w:start w:val="1"/>
      <w:numFmt w:val="bullet"/>
      <w:lvlText w:val=""/>
      <w:lvlPicBulletId w:val="0"/>
      <w:lvlJc w:val="left"/>
      <w:pPr>
        <w:tabs>
          <w:tab w:val="num" w:pos="4320"/>
        </w:tabs>
        <w:ind w:left="4320" w:hanging="360"/>
      </w:pPr>
      <w:rPr>
        <w:rFonts w:ascii="Symbol" w:hAnsi="Symbol" w:hint="default"/>
      </w:rPr>
    </w:lvl>
    <w:lvl w:ilvl="6" w:tplc="748226CA" w:tentative="1">
      <w:start w:val="1"/>
      <w:numFmt w:val="bullet"/>
      <w:lvlText w:val=""/>
      <w:lvlPicBulletId w:val="0"/>
      <w:lvlJc w:val="left"/>
      <w:pPr>
        <w:tabs>
          <w:tab w:val="num" w:pos="5040"/>
        </w:tabs>
        <w:ind w:left="5040" w:hanging="360"/>
      </w:pPr>
      <w:rPr>
        <w:rFonts w:ascii="Symbol" w:hAnsi="Symbol" w:hint="default"/>
      </w:rPr>
    </w:lvl>
    <w:lvl w:ilvl="7" w:tplc="7310B73E" w:tentative="1">
      <w:start w:val="1"/>
      <w:numFmt w:val="bullet"/>
      <w:lvlText w:val=""/>
      <w:lvlPicBulletId w:val="0"/>
      <w:lvlJc w:val="left"/>
      <w:pPr>
        <w:tabs>
          <w:tab w:val="num" w:pos="5760"/>
        </w:tabs>
        <w:ind w:left="5760" w:hanging="360"/>
      </w:pPr>
      <w:rPr>
        <w:rFonts w:ascii="Symbol" w:hAnsi="Symbol" w:hint="default"/>
      </w:rPr>
    </w:lvl>
    <w:lvl w:ilvl="8" w:tplc="6C4C13D6" w:tentative="1">
      <w:start w:val="1"/>
      <w:numFmt w:val="bullet"/>
      <w:lvlText w:val=""/>
      <w:lvlPicBulletId w:val="0"/>
      <w:lvlJc w:val="left"/>
      <w:pPr>
        <w:tabs>
          <w:tab w:val="num" w:pos="6480"/>
        </w:tabs>
        <w:ind w:left="6480" w:hanging="360"/>
      </w:pPr>
      <w:rPr>
        <w:rFonts w:ascii="Symbol" w:hAnsi="Symbol" w:hint="default"/>
      </w:rPr>
    </w:lvl>
  </w:abstractNum>
  <w:abstractNum w:abstractNumId="11" w15:restartNumberingAfterBreak="0">
    <w:nsid w:val="3AD37A3D"/>
    <w:multiLevelType w:val="multilevel"/>
    <w:tmpl w:val="D4009146"/>
    <w:lvl w:ilvl="0">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rPr>
    </w:lvl>
    <w:lvl w:ilvl="2">
      <w:start w:val="1"/>
      <w:numFmt w:val="decimal"/>
      <w:pStyle w:val="3"/>
      <w:lvlText w:val="%1.%2.%3"/>
      <w:lvlJc w:val="left"/>
      <w:pPr>
        <w:ind w:left="720" w:hanging="720"/>
      </w:pPr>
      <w:rPr>
        <w:rFonts w:hint="eastAsia"/>
        <w:sz w:val="24"/>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12" w15:restartNumberingAfterBreak="0">
    <w:nsid w:val="3D7B59A6"/>
    <w:multiLevelType w:val="hybridMultilevel"/>
    <w:tmpl w:val="05002CCE"/>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DFF1653"/>
    <w:multiLevelType w:val="hybridMultilevel"/>
    <w:tmpl w:val="4EA21D12"/>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43C6357C"/>
    <w:multiLevelType w:val="hybridMultilevel"/>
    <w:tmpl w:val="9C7A86CA"/>
    <w:lvl w:ilvl="0" w:tplc="00168DCE">
      <w:start w:val="3"/>
      <w:numFmt w:val="bullet"/>
      <w:lvlText w:val="-"/>
      <w:lvlJc w:val="left"/>
      <w:pPr>
        <w:ind w:left="720" w:hanging="360"/>
      </w:pPr>
      <w:rPr>
        <w:rFonts w:ascii="Calibri" w:eastAsia="Calibri"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5" w15:restartNumberingAfterBreak="0">
    <w:nsid w:val="44A076E4"/>
    <w:multiLevelType w:val="multilevel"/>
    <w:tmpl w:val="44A076E4"/>
    <w:lvl w:ilvl="0">
      <w:start w:val="1"/>
      <w:numFmt w:val="decimal"/>
      <w:lvlText w:val="%1)"/>
      <w:lvlJc w:val="left"/>
      <w:pPr>
        <w:ind w:left="1440" w:hanging="360"/>
      </w:pPr>
      <w:rPr>
        <w:rFonts w:hint="default"/>
      </w:rPr>
    </w:lvl>
    <w:lvl w:ilvl="1">
      <w:start w:val="1"/>
      <w:numFmt w:val="lowerLetter"/>
      <w:lvlText w:val="%2)"/>
      <w:lvlJc w:val="left"/>
      <w:pPr>
        <w:ind w:left="1920" w:hanging="420"/>
      </w:pPr>
    </w:lvl>
    <w:lvl w:ilvl="2">
      <w:start w:val="1"/>
      <w:numFmt w:val="lowerRoman"/>
      <w:lvlText w:val="%3."/>
      <w:lvlJc w:val="right"/>
      <w:pPr>
        <w:ind w:left="2340" w:hanging="420"/>
      </w:pPr>
    </w:lvl>
    <w:lvl w:ilvl="3">
      <w:start w:val="1"/>
      <w:numFmt w:val="decimal"/>
      <w:lvlText w:val="%4."/>
      <w:lvlJc w:val="left"/>
      <w:pPr>
        <w:ind w:left="2760" w:hanging="420"/>
      </w:pPr>
    </w:lvl>
    <w:lvl w:ilvl="4">
      <w:start w:val="1"/>
      <w:numFmt w:val="lowerLetter"/>
      <w:lvlText w:val="%5)"/>
      <w:lvlJc w:val="left"/>
      <w:pPr>
        <w:ind w:left="3180" w:hanging="420"/>
      </w:pPr>
    </w:lvl>
    <w:lvl w:ilvl="5">
      <w:start w:val="1"/>
      <w:numFmt w:val="lowerRoman"/>
      <w:lvlText w:val="%6."/>
      <w:lvlJc w:val="right"/>
      <w:pPr>
        <w:ind w:left="3600" w:hanging="420"/>
      </w:pPr>
    </w:lvl>
    <w:lvl w:ilvl="6">
      <w:start w:val="1"/>
      <w:numFmt w:val="decimal"/>
      <w:lvlText w:val="%7."/>
      <w:lvlJc w:val="left"/>
      <w:pPr>
        <w:ind w:left="4020" w:hanging="420"/>
      </w:pPr>
    </w:lvl>
    <w:lvl w:ilvl="7">
      <w:start w:val="1"/>
      <w:numFmt w:val="lowerLetter"/>
      <w:lvlText w:val="%8)"/>
      <w:lvlJc w:val="left"/>
      <w:pPr>
        <w:ind w:left="4440" w:hanging="420"/>
      </w:pPr>
    </w:lvl>
    <w:lvl w:ilvl="8">
      <w:start w:val="1"/>
      <w:numFmt w:val="lowerRoman"/>
      <w:lvlText w:val="%9."/>
      <w:lvlJc w:val="right"/>
      <w:pPr>
        <w:ind w:left="4860" w:hanging="420"/>
      </w:pPr>
    </w:lvl>
  </w:abstractNum>
  <w:abstractNum w:abstractNumId="16" w15:restartNumberingAfterBreak="0">
    <w:nsid w:val="503B388D"/>
    <w:multiLevelType w:val="hybridMultilevel"/>
    <w:tmpl w:val="53206478"/>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51B546BF"/>
    <w:multiLevelType w:val="hybridMultilevel"/>
    <w:tmpl w:val="7CA43710"/>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57B91129"/>
    <w:multiLevelType w:val="hybridMultilevel"/>
    <w:tmpl w:val="0262BF6E"/>
    <w:lvl w:ilvl="0" w:tplc="539C2290">
      <w:start w:val="1"/>
      <w:numFmt w:val="bullet"/>
      <w:lvlText w:val=""/>
      <w:lvlPicBulletId w:val="0"/>
      <w:lvlJc w:val="left"/>
      <w:pPr>
        <w:tabs>
          <w:tab w:val="num" w:pos="720"/>
        </w:tabs>
        <w:ind w:left="720" w:hanging="360"/>
      </w:pPr>
      <w:rPr>
        <w:rFonts w:ascii="Symbol" w:hAnsi="Symbol" w:hint="default"/>
      </w:rPr>
    </w:lvl>
    <w:lvl w:ilvl="1" w:tplc="50483B40" w:tentative="1">
      <w:start w:val="1"/>
      <w:numFmt w:val="bullet"/>
      <w:lvlText w:val=""/>
      <w:lvlPicBulletId w:val="0"/>
      <w:lvlJc w:val="left"/>
      <w:pPr>
        <w:tabs>
          <w:tab w:val="num" w:pos="1440"/>
        </w:tabs>
        <w:ind w:left="1440" w:hanging="360"/>
      </w:pPr>
      <w:rPr>
        <w:rFonts w:ascii="Symbol" w:hAnsi="Symbol" w:hint="default"/>
      </w:rPr>
    </w:lvl>
    <w:lvl w:ilvl="2" w:tplc="7A42AAD4" w:tentative="1">
      <w:start w:val="1"/>
      <w:numFmt w:val="bullet"/>
      <w:lvlText w:val=""/>
      <w:lvlPicBulletId w:val="0"/>
      <w:lvlJc w:val="left"/>
      <w:pPr>
        <w:tabs>
          <w:tab w:val="num" w:pos="2160"/>
        </w:tabs>
        <w:ind w:left="2160" w:hanging="360"/>
      </w:pPr>
      <w:rPr>
        <w:rFonts w:ascii="Symbol" w:hAnsi="Symbol" w:hint="default"/>
      </w:rPr>
    </w:lvl>
    <w:lvl w:ilvl="3" w:tplc="F9AA9C40" w:tentative="1">
      <w:start w:val="1"/>
      <w:numFmt w:val="bullet"/>
      <w:lvlText w:val=""/>
      <w:lvlPicBulletId w:val="0"/>
      <w:lvlJc w:val="left"/>
      <w:pPr>
        <w:tabs>
          <w:tab w:val="num" w:pos="2880"/>
        </w:tabs>
        <w:ind w:left="2880" w:hanging="360"/>
      </w:pPr>
      <w:rPr>
        <w:rFonts w:ascii="Symbol" w:hAnsi="Symbol" w:hint="default"/>
      </w:rPr>
    </w:lvl>
    <w:lvl w:ilvl="4" w:tplc="F3326B66" w:tentative="1">
      <w:start w:val="1"/>
      <w:numFmt w:val="bullet"/>
      <w:lvlText w:val=""/>
      <w:lvlPicBulletId w:val="0"/>
      <w:lvlJc w:val="left"/>
      <w:pPr>
        <w:tabs>
          <w:tab w:val="num" w:pos="3600"/>
        </w:tabs>
        <w:ind w:left="3600" w:hanging="360"/>
      </w:pPr>
      <w:rPr>
        <w:rFonts w:ascii="Symbol" w:hAnsi="Symbol" w:hint="default"/>
      </w:rPr>
    </w:lvl>
    <w:lvl w:ilvl="5" w:tplc="BB8A53D6" w:tentative="1">
      <w:start w:val="1"/>
      <w:numFmt w:val="bullet"/>
      <w:lvlText w:val=""/>
      <w:lvlPicBulletId w:val="0"/>
      <w:lvlJc w:val="left"/>
      <w:pPr>
        <w:tabs>
          <w:tab w:val="num" w:pos="4320"/>
        </w:tabs>
        <w:ind w:left="4320" w:hanging="360"/>
      </w:pPr>
      <w:rPr>
        <w:rFonts w:ascii="Symbol" w:hAnsi="Symbol" w:hint="default"/>
      </w:rPr>
    </w:lvl>
    <w:lvl w:ilvl="6" w:tplc="8D5CA72C" w:tentative="1">
      <w:start w:val="1"/>
      <w:numFmt w:val="bullet"/>
      <w:lvlText w:val=""/>
      <w:lvlPicBulletId w:val="0"/>
      <w:lvlJc w:val="left"/>
      <w:pPr>
        <w:tabs>
          <w:tab w:val="num" w:pos="5040"/>
        </w:tabs>
        <w:ind w:left="5040" w:hanging="360"/>
      </w:pPr>
      <w:rPr>
        <w:rFonts w:ascii="Symbol" w:hAnsi="Symbol" w:hint="default"/>
      </w:rPr>
    </w:lvl>
    <w:lvl w:ilvl="7" w:tplc="F6967974" w:tentative="1">
      <w:start w:val="1"/>
      <w:numFmt w:val="bullet"/>
      <w:lvlText w:val=""/>
      <w:lvlPicBulletId w:val="0"/>
      <w:lvlJc w:val="left"/>
      <w:pPr>
        <w:tabs>
          <w:tab w:val="num" w:pos="5760"/>
        </w:tabs>
        <w:ind w:left="5760" w:hanging="360"/>
      </w:pPr>
      <w:rPr>
        <w:rFonts w:ascii="Symbol" w:hAnsi="Symbol" w:hint="default"/>
      </w:rPr>
    </w:lvl>
    <w:lvl w:ilvl="8" w:tplc="CC28CFDE" w:tentative="1">
      <w:start w:val="1"/>
      <w:numFmt w:val="bullet"/>
      <w:lvlText w:val=""/>
      <w:lvlPicBulletId w:val="0"/>
      <w:lvlJc w:val="left"/>
      <w:pPr>
        <w:tabs>
          <w:tab w:val="num" w:pos="6480"/>
        </w:tabs>
        <w:ind w:left="6480" w:hanging="360"/>
      </w:pPr>
      <w:rPr>
        <w:rFonts w:ascii="Symbol" w:hAnsi="Symbol" w:hint="default"/>
      </w:rPr>
    </w:lvl>
  </w:abstractNum>
  <w:abstractNum w:abstractNumId="19" w15:restartNumberingAfterBreak="0">
    <w:nsid w:val="58B73482"/>
    <w:multiLevelType w:val="multilevel"/>
    <w:tmpl w:val="E1A4E88C"/>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color w:val="auto"/>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0" w15:restartNumberingAfterBreak="0">
    <w:nsid w:val="5FB3312B"/>
    <w:multiLevelType w:val="multilevel"/>
    <w:tmpl w:val="5FB3312B"/>
    <w:lvl w:ilvl="0">
      <w:start w:val="15"/>
      <w:numFmt w:val="bullet"/>
      <w:lvlText w:val="-"/>
      <w:lvlJc w:val="left"/>
      <w:pPr>
        <w:ind w:left="720" w:hanging="360"/>
      </w:pPr>
      <w:rPr>
        <w:rFonts w:ascii="Arial" w:eastAsiaTheme="minorHAnsi"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601C4D97"/>
    <w:multiLevelType w:val="multilevel"/>
    <w:tmpl w:val="601C4D9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60C53A68"/>
    <w:multiLevelType w:val="hybridMultilevel"/>
    <w:tmpl w:val="EABCD4BE"/>
    <w:lvl w:ilvl="0" w:tplc="008C48A6">
      <w:start w:val="1"/>
      <w:numFmt w:val="bullet"/>
      <w:lvlText w:val=""/>
      <w:lvlPicBulletId w:val="0"/>
      <w:lvlJc w:val="left"/>
      <w:pPr>
        <w:tabs>
          <w:tab w:val="num" w:pos="720"/>
        </w:tabs>
        <w:ind w:left="720" w:hanging="360"/>
      </w:pPr>
      <w:rPr>
        <w:rFonts w:ascii="Symbol" w:hAnsi="Symbol" w:hint="default"/>
      </w:rPr>
    </w:lvl>
    <w:lvl w:ilvl="1" w:tplc="9BB84B6A" w:tentative="1">
      <w:start w:val="1"/>
      <w:numFmt w:val="bullet"/>
      <w:lvlText w:val=""/>
      <w:lvlPicBulletId w:val="0"/>
      <w:lvlJc w:val="left"/>
      <w:pPr>
        <w:tabs>
          <w:tab w:val="num" w:pos="1440"/>
        </w:tabs>
        <w:ind w:left="1440" w:hanging="360"/>
      </w:pPr>
      <w:rPr>
        <w:rFonts w:ascii="Symbol" w:hAnsi="Symbol" w:hint="default"/>
      </w:rPr>
    </w:lvl>
    <w:lvl w:ilvl="2" w:tplc="8F16A5A0" w:tentative="1">
      <w:start w:val="1"/>
      <w:numFmt w:val="bullet"/>
      <w:lvlText w:val=""/>
      <w:lvlPicBulletId w:val="0"/>
      <w:lvlJc w:val="left"/>
      <w:pPr>
        <w:tabs>
          <w:tab w:val="num" w:pos="2160"/>
        </w:tabs>
        <w:ind w:left="2160" w:hanging="360"/>
      </w:pPr>
      <w:rPr>
        <w:rFonts w:ascii="Symbol" w:hAnsi="Symbol" w:hint="default"/>
      </w:rPr>
    </w:lvl>
    <w:lvl w:ilvl="3" w:tplc="92A2D7CA" w:tentative="1">
      <w:start w:val="1"/>
      <w:numFmt w:val="bullet"/>
      <w:lvlText w:val=""/>
      <w:lvlPicBulletId w:val="0"/>
      <w:lvlJc w:val="left"/>
      <w:pPr>
        <w:tabs>
          <w:tab w:val="num" w:pos="2880"/>
        </w:tabs>
        <w:ind w:left="2880" w:hanging="360"/>
      </w:pPr>
      <w:rPr>
        <w:rFonts w:ascii="Symbol" w:hAnsi="Symbol" w:hint="default"/>
      </w:rPr>
    </w:lvl>
    <w:lvl w:ilvl="4" w:tplc="F61889E8" w:tentative="1">
      <w:start w:val="1"/>
      <w:numFmt w:val="bullet"/>
      <w:lvlText w:val=""/>
      <w:lvlPicBulletId w:val="0"/>
      <w:lvlJc w:val="left"/>
      <w:pPr>
        <w:tabs>
          <w:tab w:val="num" w:pos="3600"/>
        </w:tabs>
        <w:ind w:left="3600" w:hanging="360"/>
      </w:pPr>
      <w:rPr>
        <w:rFonts w:ascii="Symbol" w:hAnsi="Symbol" w:hint="default"/>
      </w:rPr>
    </w:lvl>
    <w:lvl w:ilvl="5" w:tplc="35660AE2" w:tentative="1">
      <w:start w:val="1"/>
      <w:numFmt w:val="bullet"/>
      <w:lvlText w:val=""/>
      <w:lvlPicBulletId w:val="0"/>
      <w:lvlJc w:val="left"/>
      <w:pPr>
        <w:tabs>
          <w:tab w:val="num" w:pos="4320"/>
        </w:tabs>
        <w:ind w:left="4320" w:hanging="360"/>
      </w:pPr>
      <w:rPr>
        <w:rFonts w:ascii="Symbol" w:hAnsi="Symbol" w:hint="default"/>
      </w:rPr>
    </w:lvl>
    <w:lvl w:ilvl="6" w:tplc="F34E9E0E" w:tentative="1">
      <w:start w:val="1"/>
      <w:numFmt w:val="bullet"/>
      <w:lvlText w:val=""/>
      <w:lvlPicBulletId w:val="0"/>
      <w:lvlJc w:val="left"/>
      <w:pPr>
        <w:tabs>
          <w:tab w:val="num" w:pos="5040"/>
        </w:tabs>
        <w:ind w:left="5040" w:hanging="360"/>
      </w:pPr>
      <w:rPr>
        <w:rFonts w:ascii="Symbol" w:hAnsi="Symbol" w:hint="default"/>
      </w:rPr>
    </w:lvl>
    <w:lvl w:ilvl="7" w:tplc="2DA213C6" w:tentative="1">
      <w:start w:val="1"/>
      <w:numFmt w:val="bullet"/>
      <w:lvlText w:val=""/>
      <w:lvlPicBulletId w:val="0"/>
      <w:lvlJc w:val="left"/>
      <w:pPr>
        <w:tabs>
          <w:tab w:val="num" w:pos="5760"/>
        </w:tabs>
        <w:ind w:left="5760" w:hanging="360"/>
      </w:pPr>
      <w:rPr>
        <w:rFonts w:ascii="Symbol" w:hAnsi="Symbol" w:hint="default"/>
      </w:rPr>
    </w:lvl>
    <w:lvl w:ilvl="8" w:tplc="0696F5C6" w:tentative="1">
      <w:start w:val="1"/>
      <w:numFmt w:val="bullet"/>
      <w:lvlText w:val=""/>
      <w:lvlPicBulletId w:val="0"/>
      <w:lvlJc w:val="left"/>
      <w:pPr>
        <w:tabs>
          <w:tab w:val="num" w:pos="6480"/>
        </w:tabs>
        <w:ind w:left="6480" w:hanging="360"/>
      </w:pPr>
      <w:rPr>
        <w:rFonts w:ascii="Symbol" w:hAnsi="Symbol" w:hint="default"/>
      </w:rPr>
    </w:lvl>
  </w:abstractNum>
  <w:abstractNum w:abstractNumId="23" w15:restartNumberingAfterBreak="0">
    <w:nsid w:val="63493473"/>
    <w:multiLevelType w:val="hybridMultilevel"/>
    <w:tmpl w:val="A9688E0C"/>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658E4A9B"/>
    <w:multiLevelType w:val="hybridMultilevel"/>
    <w:tmpl w:val="BC1C0DB4"/>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6E701C9C"/>
    <w:multiLevelType w:val="hybridMultilevel"/>
    <w:tmpl w:val="6BE0F5D4"/>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70385AF1"/>
    <w:multiLevelType w:val="hybridMultilevel"/>
    <w:tmpl w:val="39ACD4A8"/>
    <w:lvl w:ilvl="0" w:tplc="DC0C6A56">
      <w:start w:val="1"/>
      <w:numFmt w:val="bullet"/>
      <w:lvlText w:val=""/>
      <w:lvlPicBulletId w:val="0"/>
      <w:lvlJc w:val="left"/>
      <w:pPr>
        <w:tabs>
          <w:tab w:val="num" w:pos="720"/>
        </w:tabs>
        <w:ind w:left="720" w:hanging="360"/>
      </w:pPr>
      <w:rPr>
        <w:rFonts w:ascii="Symbol" w:hAnsi="Symbol" w:hint="default"/>
      </w:rPr>
    </w:lvl>
    <w:lvl w:ilvl="1" w:tplc="EC5E9110" w:tentative="1">
      <w:start w:val="1"/>
      <w:numFmt w:val="bullet"/>
      <w:lvlText w:val=""/>
      <w:lvlPicBulletId w:val="0"/>
      <w:lvlJc w:val="left"/>
      <w:pPr>
        <w:tabs>
          <w:tab w:val="num" w:pos="1440"/>
        </w:tabs>
        <w:ind w:left="1440" w:hanging="360"/>
      </w:pPr>
      <w:rPr>
        <w:rFonts w:ascii="Symbol" w:hAnsi="Symbol" w:hint="default"/>
      </w:rPr>
    </w:lvl>
    <w:lvl w:ilvl="2" w:tplc="8182CE5C" w:tentative="1">
      <w:start w:val="1"/>
      <w:numFmt w:val="bullet"/>
      <w:lvlText w:val=""/>
      <w:lvlPicBulletId w:val="0"/>
      <w:lvlJc w:val="left"/>
      <w:pPr>
        <w:tabs>
          <w:tab w:val="num" w:pos="2160"/>
        </w:tabs>
        <w:ind w:left="2160" w:hanging="360"/>
      </w:pPr>
      <w:rPr>
        <w:rFonts w:ascii="Symbol" w:hAnsi="Symbol" w:hint="default"/>
      </w:rPr>
    </w:lvl>
    <w:lvl w:ilvl="3" w:tplc="3A321056" w:tentative="1">
      <w:start w:val="1"/>
      <w:numFmt w:val="bullet"/>
      <w:lvlText w:val=""/>
      <w:lvlPicBulletId w:val="0"/>
      <w:lvlJc w:val="left"/>
      <w:pPr>
        <w:tabs>
          <w:tab w:val="num" w:pos="2880"/>
        </w:tabs>
        <w:ind w:left="2880" w:hanging="360"/>
      </w:pPr>
      <w:rPr>
        <w:rFonts w:ascii="Symbol" w:hAnsi="Symbol" w:hint="default"/>
      </w:rPr>
    </w:lvl>
    <w:lvl w:ilvl="4" w:tplc="247C185E" w:tentative="1">
      <w:start w:val="1"/>
      <w:numFmt w:val="bullet"/>
      <w:lvlText w:val=""/>
      <w:lvlPicBulletId w:val="0"/>
      <w:lvlJc w:val="left"/>
      <w:pPr>
        <w:tabs>
          <w:tab w:val="num" w:pos="3600"/>
        </w:tabs>
        <w:ind w:left="3600" w:hanging="360"/>
      </w:pPr>
      <w:rPr>
        <w:rFonts w:ascii="Symbol" w:hAnsi="Symbol" w:hint="default"/>
      </w:rPr>
    </w:lvl>
    <w:lvl w:ilvl="5" w:tplc="1A963946" w:tentative="1">
      <w:start w:val="1"/>
      <w:numFmt w:val="bullet"/>
      <w:lvlText w:val=""/>
      <w:lvlPicBulletId w:val="0"/>
      <w:lvlJc w:val="left"/>
      <w:pPr>
        <w:tabs>
          <w:tab w:val="num" w:pos="4320"/>
        </w:tabs>
        <w:ind w:left="4320" w:hanging="360"/>
      </w:pPr>
      <w:rPr>
        <w:rFonts w:ascii="Symbol" w:hAnsi="Symbol" w:hint="default"/>
      </w:rPr>
    </w:lvl>
    <w:lvl w:ilvl="6" w:tplc="B3DCA678" w:tentative="1">
      <w:start w:val="1"/>
      <w:numFmt w:val="bullet"/>
      <w:lvlText w:val=""/>
      <w:lvlPicBulletId w:val="0"/>
      <w:lvlJc w:val="left"/>
      <w:pPr>
        <w:tabs>
          <w:tab w:val="num" w:pos="5040"/>
        </w:tabs>
        <w:ind w:left="5040" w:hanging="360"/>
      </w:pPr>
      <w:rPr>
        <w:rFonts w:ascii="Symbol" w:hAnsi="Symbol" w:hint="default"/>
      </w:rPr>
    </w:lvl>
    <w:lvl w:ilvl="7" w:tplc="E0A819B8" w:tentative="1">
      <w:start w:val="1"/>
      <w:numFmt w:val="bullet"/>
      <w:lvlText w:val=""/>
      <w:lvlPicBulletId w:val="0"/>
      <w:lvlJc w:val="left"/>
      <w:pPr>
        <w:tabs>
          <w:tab w:val="num" w:pos="5760"/>
        </w:tabs>
        <w:ind w:left="5760" w:hanging="360"/>
      </w:pPr>
      <w:rPr>
        <w:rFonts w:ascii="Symbol" w:hAnsi="Symbol" w:hint="default"/>
      </w:rPr>
    </w:lvl>
    <w:lvl w:ilvl="8" w:tplc="F7CE3F2C" w:tentative="1">
      <w:start w:val="1"/>
      <w:numFmt w:val="bullet"/>
      <w:lvlText w:val=""/>
      <w:lvlPicBulletId w:val="0"/>
      <w:lvlJc w:val="left"/>
      <w:pPr>
        <w:tabs>
          <w:tab w:val="num" w:pos="6480"/>
        </w:tabs>
        <w:ind w:left="6480" w:hanging="360"/>
      </w:pPr>
      <w:rPr>
        <w:rFonts w:ascii="Symbol" w:hAnsi="Symbol" w:hint="default"/>
      </w:rPr>
    </w:lvl>
  </w:abstractNum>
  <w:abstractNum w:abstractNumId="27" w15:restartNumberingAfterBreak="0">
    <w:nsid w:val="71E367A0"/>
    <w:multiLevelType w:val="hybridMultilevel"/>
    <w:tmpl w:val="42A04330"/>
    <w:lvl w:ilvl="0" w:tplc="194CCCB6">
      <w:start w:val="1"/>
      <w:numFmt w:val="bullet"/>
      <w:lvlText w:val=""/>
      <w:lvlPicBulletId w:val="0"/>
      <w:lvlJc w:val="left"/>
      <w:pPr>
        <w:tabs>
          <w:tab w:val="num" w:pos="720"/>
        </w:tabs>
        <w:ind w:left="720" w:hanging="360"/>
      </w:pPr>
      <w:rPr>
        <w:rFonts w:ascii="Symbol" w:hAnsi="Symbol" w:hint="default"/>
      </w:rPr>
    </w:lvl>
    <w:lvl w:ilvl="1" w:tplc="0F28BA10" w:tentative="1">
      <w:start w:val="1"/>
      <w:numFmt w:val="bullet"/>
      <w:lvlText w:val=""/>
      <w:lvlPicBulletId w:val="0"/>
      <w:lvlJc w:val="left"/>
      <w:pPr>
        <w:tabs>
          <w:tab w:val="num" w:pos="1440"/>
        </w:tabs>
        <w:ind w:left="1440" w:hanging="360"/>
      </w:pPr>
      <w:rPr>
        <w:rFonts w:ascii="Symbol" w:hAnsi="Symbol" w:hint="default"/>
      </w:rPr>
    </w:lvl>
    <w:lvl w:ilvl="2" w:tplc="729C6600" w:tentative="1">
      <w:start w:val="1"/>
      <w:numFmt w:val="bullet"/>
      <w:lvlText w:val=""/>
      <w:lvlPicBulletId w:val="0"/>
      <w:lvlJc w:val="left"/>
      <w:pPr>
        <w:tabs>
          <w:tab w:val="num" w:pos="2160"/>
        </w:tabs>
        <w:ind w:left="2160" w:hanging="360"/>
      </w:pPr>
      <w:rPr>
        <w:rFonts w:ascii="Symbol" w:hAnsi="Symbol" w:hint="default"/>
      </w:rPr>
    </w:lvl>
    <w:lvl w:ilvl="3" w:tplc="76A41184" w:tentative="1">
      <w:start w:val="1"/>
      <w:numFmt w:val="bullet"/>
      <w:lvlText w:val=""/>
      <w:lvlPicBulletId w:val="0"/>
      <w:lvlJc w:val="left"/>
      <w:pPr>
        <w:tabs>
          <w:tab w:val="num" w:pos="2880"/>
        </w:tabs>
        <w:ind w:left="2880" w:hanging="360"/>
      </w:pPr>
      <w:rPr>
        <w:rFonts w:ascii="Symbol" w:hAnsi="Symbol" w:hint="default"/>
      </w:rPr>
    </w:lvl>
    <w:lvl w:ilvl="4" w:tplc="52D07B0E" w:tentative="1">
      <w:start w:val="1"/>
      <w:numFmt w:val="bullet"/>
      <w:lvlText w:val=""/>
      <w:lvlPicBulletId w:val="0"/>
      <w:lvlJc w:val="left"/>
      <w:pPr>
        <w:tabs>
          <w:tab w:val="num" w:pos="3600"/>
        </w:tabs>
        <w:ind w:left="3600" w:hanging="360"/>
      </w:pPr>
      <w:rPr>
        <w:rFonts w:ascii="Symbol" w:hAnsi="Symbol" w:hint="default"/>
      </w:rPr>
    </w:lvl>
    <w:lvl w:ilvl="5" w:tplc="36B412B2" w:tentative="1">
      <w:start w:val="1"/>
      <w:numFmt w:val="bullet"/>
      <w:lvlText w:val=""/>
      <w:lvlPicBulletId w:val="0"/>
      <w:lvlJc w:val="left"/>
      <w:pPr>
        <w:tabs>
          <w:tab w:val="num" w:pos="4320"/>
        </w:tabs>
        <w:ind w:left="4320" w:hanging="360"/>
      </w:pPr>
      <w:rPr>
        <w:rFonts w:ascii="Symbol" w:hAnsi="Symbol" w:hint="default"/>
      </w:rPr>
    </w:lvl>
    <w:lvl w:ilvl="6" w:tplc="8FBEE224" w:tentative="1">
      <w:start w:val="1"/>
      <w:numFmt w:val="bullet"/>
      <w:lvlText w:val=""/>
      <w:lvlPicBulletId w:val="0"/>
      <w:lvlJc w:val="left"/>
      <w:pPr>
        <w:tabs>
          <w:tab w:val="num" w:pos="5040"/>
        </w:tabs>
        <w:ind w:left="5040" w:hanging="360"/>
      </w:pPr>
      <w:rPr>
        <w:rFonts w:ascii="Symbol" w:hAnsi="Symbol" w:hint="default"/>
      </w:rPr>
    </w:lvl>
    <w:lvl w:ilvl="7" w:tplc="F9946A20" w:tentative="1">
      <w:start w:val="1"/>
      <w:numFmt w:val="bullet"/>
      <w:lvlText w:val=""/>
      <w:lvlPicBulletId w:val="0"/>
      <w:lvlJc w:val="left"/>
      <w:pPr>
        <w:tabs>
          <w:tab w:val="num" w:pos="5760"/>
        </w:tabs>
        <w:ind w:left="5760" w:hanging="360"/>
      </w:pPr>
      <w:rPr>
        <w:rFonts w:ascii="Symbol" w:hAnsi="Symbol" w:hint="default"/>
      </w:rPr>
    </w:lvl>
    <w:lvl w:ilvl="8" w:tplc="D0EEF2A0" w:tentative="1">
      <w:start w:val="1"/>
      <w:numFmt w:val="bullet"/>
      <w:lvlText w:val=""/>
      <w:lvlPicBulletId w:val="0"/>
      <w:lvlJc w:val="left"/>
      <w:pPr>
        <w:tabs>
          <w:tab w:val="num" w:pos="6480"/>
        </w:tabs>
        <w:ind w:left="6480" w:hanging="360"/>
      </w:pPr>
      <w:rPr>
        <w:rFonts w:ascii="Symbol" w:hAnsi="Symbol" w:hint="default"/>
      </w:rPr>
    </w:lvl>
  </w:abstractNum>
  <w:abstractNum w:abstractNumId="28" w15:restartNumberingAfterBreak="0">
    <w:nsid w:val="77AB2A22"/>
    <w:multiLevelType w:val="multilevel"/>
    <w:tmpl w:val="77AB2A22"/>
    <w:lvl w:ilvl="0">
      <w:start w:val="6"/>
      <w:numFmt w:val="bullet"/>
      <w:lvlText w:val="-"/>
      <w:lvlJc w:val="left"/>
      <w:pPr>
        <w:ind w:left="1860" w:hanging="420"/>
      </w:pPr>
      <w:rPr>
        <w:rFonts w:ascii="Times New Roman" w:eastAsia="Times New Roman" w:hAnsi="Times New Roman" w:cs="Times New Roman" w:hint="default"/>
      </w:rPr>
    </w:lvl>
    <w:lvl w:ilvl="1">
      <w:start w:val="1"/>
      <w:numFmt w:val="bullet"/>
      <w:lvlText w:val=""/>
      <w:lvlJc w:val="left"/>
      <w:pPr>
        <w:ind w:left="2280" w:hanging="420"/>
      </w:pPr>
      <w:rPr>
        <w:rFonts w:ascii="Wingdings" w:hAnsi="Wingdings" w:hint="default"/>
      </w:rPr>
    </w:lvl>
    <w:lvl w:ilvl="2">
      <w:start w:val="1"/>
      <w:numFmt w:val="bullet"/>
      <w:lvlText w:val=""/>
      <w:lvlJc w:val="left"/>
      <w:pPr>
        <w:ind w:left="2700" w:hanging="420"/>
      </w:pPr>
      <w:rPr>
        <w:rFonts w:ascii="Wingdings" w:hAnsi="Wingdings" w:hint="default"/>
      </w:rPr>
    </w:lvl>
    <w:lvl w:ilvl="3">
      <w:start w:val="1"/>
      <w:numFmt w:val="bullet"/>
      <w:lvlText w:val=""/>
      <w:lvlJc w:val="left"/>
      <w:pPr>
        <w:ind w:left="3120" w:hanging="420"/>
      </w:pPr>
      <w:rPr>
        <w:rFonts w:ascii="Wingdings" w:hAnsi="Wingdings" w:hint="default"/>
      </w:rPr>
    </w:lvl>
    <w:lvl w:ilvl="4">
      <w:start w:val="1"/>
      <w:numFmt w:val="bullet"/>
      <w:lvlText w:val=""/>
      <w:lvlJc w:val="left"/>
      <w:pPr>
        <w:ind w:left="3540" w:hanging="420"/>
      </w:pPr>
      <w:rPr>
        <w:rFonts w:ascii="Wingdings" w:hAnsi="Wingdings" w:hint="default"/>
      </w:rPr>
    </w:lvl>
    <w:lvl w:ilvl="5">
      <w:start w:val="1"/>
      <w:numFmt w:val="bullet"/>
      <w:lvlText w:val=""/>
      <w:lvlJc w:val="left"/>
      <w:pPr>
        <w:ind w:left="3960" w:hanging="420"/>
      </w:pPr>
      <w:rPr>
        <w:rFonts w:ascii="Wingdings" w:hAnsi="Wingdings" w:hint="default"/>
      </w:rPr>
    </w:lvl>
    <w:lvl w:ilvl="6">
      <w:start w:val="1"/>
      <w:numFmt w:val="bullet"/>
      <w:lvlText w:val=""/>
      <w:lvlJc w:val="left"/>
      <w:pPr>
        <w:ind w:left="4380" w:hanging="420"/>
      </w:pPr>
      <w:rPr>
        <w:rFonts w:ascii="Wingdings" w:hAnsi="Wingdings" w:hint="default"/>
      </w:rPr>
    </w:lvl>
    <w:lvl w:ilvl="7">
      <w:start w:val="1"/>
      <w:numFmt w:val="bullet"/>
      <w:lvlText w:val=""/>
      <w:lvlJc w:val="left"/>
      <w:pPr>
        <w:ind w:left="4800" w:hanging="420"/>
      </w:pPr>
      <w:rPr>
        <w:rFonts w:ascii="Wingdings" w:hAnsi="Wingdings" w:hint="default"/>
      </w:rPr>
    </w:lvl>
    <w:lvl w:ilvl="8">
      <w:start w:val="1"/>
      <w:numFmt w:val="bullet"/>
      <w:lvlText w:val=""/>
      <w:lvlJc w:val="left"/>
      <w:pPr>
        <w:ind w:left="5220" w:hanging="420"/>
      </w:pPr>
      <w:rPr>
        <w:rFonts w:ascii="Wingdings" w:hAnsi="Wingdings" w:hint="default"/>
      </w:rPr>
    </w:lvl>
  </w:abstractNum>
  <w:abstractNum w:abstractNumId="29" w15:restartNumberingAfterBreak="0">
    <w:nsid w:val="7E6C4E21"/>
    <w:multiLevelType w:val="hybridMultilevel"/>
    <w:tmpl w:val="3C88A5E2"/>
    <w:lvl w:ilvl="0" w:tplc="7E4E1C3E">
      <w:start w:val="1"/>
      <w:numFmt w:val="bullet"/>
      <w:lvlText w:val=""/>
      <w:lvlPicBulletId w:val="0"/>
      <w:lvlJc w:val="left"/>
      <w:pPr>
        <w:tabs>
          <w:tab w:val="num" w:pos="720"/>
        </w:tabs>
        <w:ind w:left="720" w:hanging="360"/>
      </w:pPr>
      <w:rPr>
        <w:rFonts w:ascii="Symbol" w:hAnsi="Symbol" w:hint="default"/>
      </w:rPr>
    </w:lvl>
    <w:lvl w:ilvl="1" w:tplc="BB88CE1E" w:tentative="1">
      <w:start w:val="1"/>
      <w:numFmt w:val="bullet"/>
      <w:lvlText w:val=""/>
      <w:lvlPicBulletId w:val="0"/>
      <w:lvlJc w:val="left"/>
      <w:pPr>
        <w:tabs>
          <w:tab w:val="num" w:pos="1440"/>
        </w:tabs>
        <w:ind w:left="1440" w:hanging="360"/>
      </w:pPr>
      <w:rPr>
        <w:rFonts w:ascii="Symbol" w:hAnsi="Symbol" w:hint="default"/>
      </w:rPr>
    </w:lvl>
    <w:lvl w:ilvl="2" w:tplc="EEF23DFE" w:tentative="1">
      <w:start w:val="1"/>
      <w:numFmt w:val="bullet"/>
      <w:lvlText w:val=""/>
      <w:lvlPicBulletId w:val="0"/>
      <w:lvlJc w:val="left"/>
      <w:pPr>
        <w:tabs>
          <w:tab w:val="num" w:pos="2160"/>
        </w:tabs>
        <w:ind w:left="2160" w:hanging="360"/>
      </w:pPr>
      <w:rPr>
        <w:rFonts w:ascii="Symbol" w:hAnsi="Symbol" w:hint="default"/>
      </w:rPr>
    </w:lvl>
    <w:lvl w:ilvl="3" w:tplc="91F05146" w:tentative="1">
      <w:start w:val="1"/>
      <w:numFmt w:val="bullet"/>
      <w:lvlText w:val=""/>
      <w:lvlPicBulletId w:val="0"/>
      <w:lvlJc w:val="left"/>
      <w:pPr>
        <w:tabs>
          <w:tab w:val="num" w:pos="2880"/>
        </w:tabs>
        <w:ind w:left="2880" w:hanging="360"/>
      </w:pPr>
      <w:rPr>
        <w:rFonts w:ascii="Symbol" w:hAnsi="Symbol" w:hint="default"/>
      </w:rPr>
    </w:lvl>
    <w:lvl w:ilvl="4" w:tplc="7770A334" w:tentative="1">
      <w:start w:val="1"/>
      <w:numFmt w:val="bullet"/>
      <w:lvlText w:val=""/>
      <w:lvlPicBulletId w:val="0"/>
      <w:lvlJc w:val="left"/>
      <w:pPr>
        <w:tabs>
          <w:tab w:val="num" w:pos="3600"/>
        </w:tabs>
        <w:ind w:left="3600" w:hanging="360"/>
      </w:pPr>
      <w:rPr>
        <w:rFonts w:ascii="Symbol" w:hAnsi="Symbol" w:hint="default"/>
      </w:rPr>
    </w:lvl>
    <w:lvl w:ilvl="5" w:tplc="8634185E" w:tentative="1">
      <w:start w:val="1"/>
      <w:numFmt w:val="bullet"/>
      <w:lvlText w:val=""/>
      <w:lvlPicBulletId w:val="0"/>
      <w:lvlJc w:val="left"/>
      <w:pPr>
        <w:tabs>
          <w:tab w:val="num" w:pos="4320"/>
        </w:tabs>
        <w:ind w:left="4320" w:hanging="360"/>
      </w:pPr>
      <w:rPr>
        <w:rFonts w:ascii="Symbol" w:hAnsi="Symbol" w:hint="default"/>
      </w:rPr>
    </w:lvl>
    <w:lvl w:ilvl="6" w:tplc="41DE6E32" w:tentative="1">
      <w:start w:val="1"/>
      <w:numFmt w:val="bullet"/>
      <w:lvlText w:val=""/>
      <w:lvlPicBulletId w:val="0"/>
      <w:lvlJc w:val="left"/>
      <w:pPr>
        <w:tabs>
          <w:tab w:val="num" w:pos="5040"/>
        </w:tabs>
        <w:ind w:left="5040" w:hanging="360"/>
      </w:pPr>
      <w:rPr>
        <w:rFonts w:ascii="Symbol" w:hAnsi="Symbol" w:hint="default"/>
      </w:rPr>
    </w:lvl>
    <w:lvl w:ilvl="7" w:tplc="F6722704" w:tentative="1">
      <w:start w:val="1"/>
      <w:numFmt w:val="bullet"/>
      <w:lvlText w:val=""/>
      <w:lvlPicBulletId w:val="0"/>
      <w:lvlJc w:val="left"/>
      <w:pPr>
        <w:tabs>
          <w:tab w:val="num" w:pos="5760"/>
        </w:tabs>
        <w:ind w:left="5760" w:hanging="360"/>
      </w:pPr>
      <w:rPr>
        <w:rFonts w:ascii="Symbol" w:hAnsi="Symbol" w:hint="default"/>
      </w:rPr>
    </w:lvl>
    <w:lvl w:ilvl="8" w:tplc="294CBBE4" w:tentative="1">
      <w:start w:val="1"/>
      <w:numFmt w:val="bullet"/>
      <w:lvlText w:val=""/>
      <w:lvlPicBulletId w:val="0"/>
      <w:lvlJc w:val="left"/>
      <w:pPr>
        <w:tabs>
          <w:tab w:val="num" w:pos="6480"/>
        </w:tabs>
        <w:ind w:left="6480" w:hanging="360"/>
      </w:pPr>
      <w:rPr>
        <w:rFonts w:ascii="Symbol" w:hAnsi="Symbol" w:hint="default"/>
      </w:rPr>
    </w:lvl>
  </w:abstractNum>
  <w:abstractNum w:abstractNumId="30" w15:restartNumberingAfterBreak="0">
    <w:nsid w:val="7EF425A1"/>
    <w:multiLevelType w:val="multilevel"/>
    <w:tmpl w:val="7EF425A1"/>
    <w:lvl w:ilvl="0">
      <w:start w:val="1"/>
      <w:numFmt w:val="bullet"/>
      <w:lvlText w:val=""/>
      <w:lvlJc w:val="left"/>
      <w:pPr>
        <w:ind w:left="766" w:hanging="360"/>
      </w:pPr>
      <w:rPr>
        <w:rFonts w:ascii="Symbol" w:hAnsi="Symbol" w:hint="default"/>
      </w:rPr>
    </w:lvl>
    <w:lvl w:ilvl="1">
      <w:start w:val="1"/>
      <w:numFmt w:val="bullet"/>
      <w:lvlText w:val="o"/>
      <w:lvlJc w:val="left"/>
      <w:pPr>
        <w:ind w:left="1486" w:hanging="360"/>
      </w:pPr>
      <w:rPr>
        <w:rFonts w:ascii="Courier New" w:hAnsi="Courier New" w:cs="Courier New" w:hint="default"/>
      </w:rPr>
    </w:lvl>
    <w:lvl w:ilvl="2">
      <w:start w:val="1"/>
      <w:numFmt w:val="bullet"/>
      <w:lvlText w:val=""/>
      <w:lvlJc w:val="left"/>
      <w:pPr>
        <w:ind w:left="2206" w:hanging="360"/>
      </w:pPr>
      <w:rPr>
        <w:rFonts w:ascii="Wingdings" w:hAnsi="Wingdings" w:hint="default"/>
      </w:rPr>
    </w:lvl>
    <w:lvl w:ilvl="3">
      <w:start w:val="1"/>
      <w:numFmt w:val="bullet"/>
      <w:lvlText w:val=""/>
      <w:lvlJc w:val="left"/>
      <w:pPr>
        <w:ind w:left="2926" w:hanging="360"/>
      </w:pPr>
      <w:rPr>
        <w:rFonts w:ascii="Symbol" w:hAnsi="Symbol" w:hint="default"/>
      </w:rPr>
    </w:lvl>
    <w:lvl w:ilvl="4">
      <w:start w:val="1"/>
      <w:numFmt w:val="bullet"/>
      <w:lvlText w:val="o"/>
      <w:lvlJc w:val="left"/>
      <w:pPr>
        <w:ind w:left="3646" w:hanging="360"/>
      </w:pPr>
      <w:rPr>
        <w:rFonts w:ascii="Courier New" w:hAnsi="Courier New" w:cs="Courier New" w:hint="default"/>
      </w:rPr>
    </w:lvl>
    <w:lvl w:ilvl="5">
      <w:start w:val="1"/>
      <w:numFmt w:val="bullet"/>
      <w:lvlText w:val=""/>
      <w:lvlJc w:val="left"/>
      <w:pPr>
        <w:ind w:left="4366" w:hanging="360"/>
      </w:pPr>
      <w:rPr>
        <w:rFonts w:ascii="Wingdings" w:hAnsi="Wingdings" w:hint="default"/>
      </w:rPr>
    </w:lvl>
    <w:lvl w:ilvl="6">
      <w:start w:val="1"/>
      <w:numFmt w:val="bullet"/>
      <w:lvlText w:val=""/>
      <w:lvlJc w:val="left"/>
      <w:pPr>
        <w:ind w:left="5086" w:hanging="360"/>
      </w:pPr>
      <w:rPr>
        <w:rFonts w:ascii="Symbol" w:hAnsi="Symbol" w:hint="default"/>
      </w:rPr>
    </w:lvl>
    <w:lvl w:ilvl="7">
      <w:start w:val="1"/>
      <w:numFmt w:val="bullet"/>
      <w:lvlText w:val="o"/>
      <w:lvlJc w:val="left"/>
      <w:pPr>
        <w:ind w:left="5806" w:hanging="360"/>
      </w:pPr>
      <w:rPr>
        <w:rFonts w:ascii="Courier New" w:hAnsi="Courier New" w:cs="Courier New" w:hint="default"/>
      </w:rPr>
    </w:lvl>
    <w:lvl w:ilvl="8">
      <w:start w:val="1"/>
      <w:numFmt w:val="bullet"/>
      <w:lvlText w:val=""/>
      <w:lvlJc w:val="left"/>
      <w:pPr>
        <w:ind w:left="6526" w:hanging="360"/>
      </w:pPr>
      <w:rPr>
        <w:rFonts w:ascii="Wingdings" w:hAnsi="Wingdings" w:hint="default"/>
      </w:rPr>
    </w:lvl>
  </w:abstractNum>
  <w:num w:numId="1">
    <w:abstractNumId w:val="11"/>
  </w:num>
  <w:num w:numId="2">
    <w:abstractNumId w:val="30"/>
  </w:num>
  <w:num w:numId="3">
    <w:abstractNumId w:val="19"/>
  </w:num>
  <w:num w:numId="4">
    <w:abstractNumId w:val="20"/>
  </w:num>
  <w:num w:numId="5">
    <w:abstractNumId w:val="7"/>
  </w:num>
  <w:num w:numId="6">
    <w:abstractNumId w:val="15"/>
  </w:num>
  <w:num w:numId="7">
    <w:abstractNumId w:val="28"/>
  </w:num>
  <w:num w:numId="8">
    <w:abstractNumId w:val="3"/>
  </w:num>
  <w:num w:numId="9">
    <w:abstractNumId w:val="9"/>
  </w:num>
  <w:num w:numId="10">
    <w:abstractNumId w:val="21"/>
  </w:num>
  <w:num w:numId="11">
    <w:abstractNumId w:val="4"/>
  </w:num>
  <w:num w:numId="12">
    <w:abstractNumId w:val="12"/>
  </w:num>
  <w:num w:numId="13">
    <w:abstractNumId w:val="13"/>
  </w:num>
  <w:num w:numId="14">
    <w:abstractNumId w:val="17"/>
  </w:num>
  <w:num w:numId="15">
    <w:abstractNumId w:val="16"/>
  </w:num>
  <w:num w:numId="16">
    <w:abstractNumId w:val="25"/>
  </w:num>
  <w:num w:numId="17">
    <w:abstractNumId w:val="23"/>
  </w:num>
  <w:num w:numId="18">
    <w:abstractNumId w:val="8"/>
  </w:num>
  <w:num w:numId="19">
    <w:abstractNumId w:val="11"/>
  </w:num>
  <w:num w:numId="20">
    <w:abstractNumId w:val="11"/>
  </w:num>
  <w:num w:numId="21">
    <w:abstractNumId w:val="5"/>
  </w:num>
  <w:num w:numId="22">
    <w:abstractNumId w:val="6"/>
  </w:num>
  <w:num w:numId="23">
    <w:abstractNumId w:val="24"/>
  </w:num>
  <w:num w:numId="24">
    <w:abstractNumId w:val="18"/>
  </w:num>
  <w:num w:numId="25">
    <w:abstractNumId w:val="22"/>
  </w:num>
  <w:num w:numId="26">
    <w:abstractNumId w:val="2"/>
  </w:num>
  <w:num w:numId="27">
    <w:abstractNumId w:val="10"/>
  </w:num>
  <w:num w:numId="28">
    <w:abstractNumId w:val="27"/>
  </w:num>
  <w:num w:numId="29">
    <w:abstractNumId w:val="29"/>
  </w:num>
  <w:num w:numId="30">
    <w:abstractNumId w:val="0"/>
  </w:num>
  <w:num w:numId="31">
    <w:abstractNumId w:val="26"/>
  </w:num>
  <w:num w:numId="32">
    <w:abstractNumId w:val="14"/>
  </w:num>
  <w:num w:numId="3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265"/>
    <w:rsid w:val="00004165"/>
    <w:rsid w:val="00006E66"/>
    <w:rsid w:val="00007AE4"/>
    <w:rsid w:val="0001043A"/>
    <w:rsid w:val="000126A8"/>
    <w:rsid w:val="00015E9E"/>
    <w:rsid w:val="0001640C"/>
    <w:rsid w:val="00016772"/>
    <w:rsid w:val="00020C56"/>
    <w:rsid w:val="00021D9B"/>
    <w:rsid w:val="00026ACC"/>
    <w:rsid w:val="0003171D"/>
    <w:rsid w:val="00031C1D"/>
    <w:rsid w:val="00032267"/>
    <w:rsid w:val="00032B2C"/>
    <w:rsid w:val="00035149"/>
    <w:rsid w:val="000352CE"/>
    <w:rsid w:val="00035C50"/>
    <w:rsid w:val="000431E6"/>
    <w:rsid w:val="000457A1"/>
    <w:rsid w:val="00050001"/>
    <w:rsid w:val="00052041"/>
    <w:rsid w:val="0005326A"/>
    <w:rsid w:val="000543FA"/>
    <w:rsid w:val="00057843"/>
    <w:rsid w:val="0006098F"/>
    <w:rsid w:val="0006266D"/>
    <w:rsid w:val="00065506"/>
    <w:rsid w:val="000656B8"/>
    <w:rsid w:val="000669BE"/>
    <w:rsid w:val="0007382E"/>
    <w:rsid w:val="000738A6"/>
    <w:rsid w:val="000766E1"/>
    <w:rsid w:val="00077FF6"/>
    <w:rsid w:val="00080C39"/>
    <w:rsid w:val="00080D82"/>
    <w:rsid w:val="00081692"/>
    <w:rsid w:val="00082C46"/>
    <w:rsid w:val="00082EBE"/>
    <w:rsid w:val="0008342D"/>
    <w:rsid w:val="00085A0E"/>
    <w:rsid w:val="000860E3"/>
    <w:rsid w:val="00087548"/>
    <w:rsid w:val="00093E7E"/>
    <w:rsid w:val="00096057"/>
    <w:rsid w:val="000978FD"/>
    <w:rsid w:val="00097F5B"/>
    <w:rsid w:val="000A12C5"/>
    <w:rsid w:val="000A1830"/>
    <w:rsid w:val="000A37ED"/>
    <w:rsid w:val="000A4121"/>
    <w:rsid w:val="000A4AA3"/>
    <w:rsid w:val="000A550E"/>
    <w:rsid w:val="000B1A55"/>
    <w:rsid w:val="000B20BB"/>
    <w:rsid w:val="000B2EF6"/>
    <w:rsid w:val="000B2FA6"/>
    <w:rsid w:val="000B4AA0"/>
    <w:rsid w:val="000B71A2"/>
    <w:rsid w:val="000B776B"/>
    <w:rsid w:val="000C2553"/>
    <w:rsid w:val="000C38C3"/>
    <w:rsid w:val="000C4270"/>
    <w:rsid w:val="000D09FD"/>
    <w:rsid w:val="000D2235"/>
    <w:rsid w:val="000D320D"/>
    <w:rsid w:val="000D44FB"/>
    <w:rsid w:val="000D574B"/>
    <w:rsid w:val="000D6144"/>
    <w:rsid w:val="000D6CFC"/>
    <w:rsid w:val="000E0FFF"/>
    <w:rsid w:val="000E537B"/>
    <w:rsid w:val="000E57D0"/>
    <w:rsid w:val="000E60FF"/>
    <w:rsid w:val="000E6560"/>
    <w:rsid w:val="000E7858"/>
    <w:rsid w:val="000F054B"/>
    <w:rsid w:val="000F39CA"/>
    <w:rsid w:val="001017BE"/>
    <w:rsid w:val="0010202F"/>
    <w:rsid w:val="00107927"/>
    <w:rsid w:val="00107A2E"/>
    <w:rsid w:val="00110E26"/>
    <w:rsid w:val="00111321"/>
    <w:rsid w:val="00111AAF"/>
    <w:rsid w:val="00117781"/>
    <w:rsid w:val="00117BD6"/>
    <w:rsid w:val="001206C2"/>
    <w:rsid w:val="00121978"/>
    <w:rsid w:val="00123422"/>
    <w:rsid w:val="00124B6A"/>
    <w:rsid w:val="001266EE"/>
    <w:rsid w:val="0013241C"/>
    <w:rsid w:val="00135B44"/>
    <w:rsid w:val="00136D4C"/>
    <w:rsid w:val="00142BB9"/>
    <w:rsid w:val="00143D68"/>
    <w:rsid w:val="00143DC9"/>
    <w:rsid w:val="00144F96"/>
    <w:rsid w:val="00150139"/>
    <w:rsid w:val="00151EAC"/>
    <w:rsid w:val="001522F1"/>
    <w:rsid w:val="0015296C"/>
    <w:rsid w:val="00153528"/>
    <w:rsid w:val="00154E68"/>
    <w:rsid w:val="00156D13"/>
    <w:rsid w:val="00162548"/>
    <w:rsid w:val="00163CFB"/>
    <w:rsid w:val="001647CF"/>
    <w:rsid w:val="00166984"/>
    <w:rsid w:val="00172183"/>
    <w:rsid w:val="001751AB"/>
    <w:rsid w:val="00175A3F"/>
    <w:rsid w:val="00180E09"/>
    <w:rsid w:val="0018334D"/>
    <w:rsid w:val="00183D4C"/>
    <w:rsid w:val="00183F6D"/>
    <w:rsid w:val="0018670E"/>
    <w:rsid w:val="00187EC7"/>
    <w:rsid w:val="0019219A"/>
    <w:rsid w:val="001939AE"/>
    <w:rsid w:val="00195077"/>
    <w:rsid w:val="00197D23"/>
    <w:rsid w:val="001A033F"/>
    <w:rsid w:val="001A08AA"/>
    <w:rsid w:val="001A0FC5"/>
    <w:rsid w:val="001A3E1D"/>
    <w:rsid w:val="001A59CB"/>
    <w:rsid w:val="001C1409"/>
    <w:rsid w:val="001C2AE6"/>
    <w:rsid w:val="001C2AFB"/>
    <w:rsid w:val="001C4A89"/>
    <w:rsid w:val="001C6177"/>
    <w:rsid w:val="001C77B4"/>
    <w:rsid w:val="001D0363"/>
    <w:rsid w:val="001D2F72"/>
    <w:rsid w:val="001D5B96"/>
    <w:rsid w:val="001D7D94"/>
    <w:rsid w:val="001E0A28"/>
    <w:rsid w:val="001E4218"/>
    <w:rsid w:val="001F02A9"/>
    <w:rsid w:val="001F0B20"/>
    <w:rsid w:val="00200A62"/>
    <w:rsid w:val="00203740"/>
    <w:rsid w:val="00207354"/>
    <w:rsid w:val="002138EA"/>
    <w:rsid w:val="00213DB3"/>
    <w:rsid w:val="00213F84"/>
    <w:rsid w:val="00214FBD"/>
    <w:rsid w:val="00217ECD"/>
    <w:rsid w:val="00220236"/>
    <w:rsid w:val="00222897"/>
    <w:rsid w:val="00222B0C"/>
    <w:rsid w:val="0022400C"/>
    <w:rsid w:val="00231F44"/>
    <w:rsid w:val="00235394"/>
    <w:rsid w:val="00235577"/>
    <w:rsid w:val="002435CA"/>
    <w:rsid w:val="0024469F"/>
    <w:rsid w:val="002459D3"/>
    <w:rsid w:val="0025273F"/>
    <w:rsid w:val="00252DB8"/>
    <w:rsid w:val="002537BC"/>
    <w:rsid w:val="00253DD3"/>
    <w:rsid w:val="00255C58"/>
    <w:rsid w:val="00260EC7"/>
    <w:rsid w:val="00261539"/>
    <w:rsid w:val="0026179F"/>
    <w:rsid w:val="00265EBA"/>
    <w:rsid w:val="002666A8"/>
    <w:rsid w:val="002666AE"/>
    <w:rsid w:val="0027111A"/>
    <w:rsid w:val="0027224F"/>
    <w:rsid w:val="00272AD8"/>
    <w:rsid w:val="00274484"/>
    <w:rsid w:val="0027456D"/>
    <w:rsid w:val="00274E1A"/>
    <w:rsid w:val="00275070"/>
    <w:rsid w:val="002775B1"/>
    <w:rsid w:val="002775B9"/>
    <w:rsid w:val="002811C4"/>
    <w:rsid w:val="00282213"/>
    <w:rsid w:val="00284016"/>
    <w:rsid w:val="002856D1"/>
    <w:rsid w:val="002858BF"/>
    <w:rsid w:val="002939AF"/>
    <w:rsid w:val="00294491"/>
    <w:rsid w:val="00294BDE"/>
    <w:rsid w:val="002A0CED"/>
    <w:rsid w:val="002A4CD0"/>
    <w:rsid w:val="002A6A3F"/>
    <w:rsid w:val="002A7048"/>
    <w:rsid w:val="002A71CF"/>
    <w:rsid w:val="002A7DA6"/>
    <w:rsid w:val="002B2724"/>
    <w:rsid w:val="002B27C7"/>
    <w:rsid w:val="002B516C"/>
    <w:rsid w:val="002B567B"/>
    <w:rsid w:val="002B5E1D"/>
    <w:rsid w:val="002B60C1"/>
    <w:rsid w:val="002C4B52"/>
    <w:rsid w:val="002C692D"/>
    <w:rsid w:val="002D03E5"/>
    <w:rsid w:val="002D0B32"/>
    <w:rsid w:val="002D36EB"/>
    <w:rsid w:val="002D4CCB"/>
    <w:rsid w:val="002D6BDF"/>
    <w:rsid w:val="002E2CE9"/>
    <w:rsid w:val="002E3BF7"/>
    <w:rsid w:val="002E403E"/>
    <w:rsid w:val="002E50E5"/>
    <w:rsid w:val="002F158C"/>
    <w:rsid w:val="002F4093"/>
    <w:rsid w:val="002F5636"/>
    <w:rsid w:val="003003FA"/>
    <w:rsid w:val="00301C69"/>
    <w:rsid w:val="003022A5"/>
    <w:rsid w:val="00305003"/>
    <w:rsid w:val="0030610B"/>
    <w:rsid w:val="00306E7C"/>
    <w:rsid w:val="00307E51"/>
    <w:rsid w:val="00311363"/>
    <w:rsid w:val="00315867"/>
    <w:rsid w:val="00321150"/>
    <w:rsid w:val="00321D89"/>
    <w:rsid w:val="003260D7"/>
    <w:rsid w:val="00336697"/>
    <w:rsid w:val="00336AEA"/>
    <w:rsid w:val="003418CB"/>
    <w:rsid w:val="003461CA"/>
    <w:rsid w:val="00355873"/>
    <w:rsid w:val="00355A5A"/>
    <w:rsid w:val="0035660F"/>
    <w:rsid w:val="0035733D"/>
    <w:rsid w:val="00361AC7"/>
    <w:rsid w:val="003628B9"/>
    <w:rsid w:val="00362D8F"/>
    <w:rsid w:val="00367724"/>
    <w:rsid w:val="00370E23"/>
    <w:rsid w:val="003770F6"/>
    <w:rsid w:val="00383E37"/>
    <w:rsid w:val="00392353"/>
    <w:rsid w:val="00393042"/>
    <w:rsid w:val="003942BE"/>
    <w:rsid w:val="00394AD5"/>
    <w:rsid w:val="0039642D"/>
    <w:rsid w:val="003A257A"/>
    <w:rsid w:val="003A2E40"/>
    <w:rsid w:val="003A50A5"/>
    <w:rsid w:val="003A65A9"/>
    <w:rsid w:val="003A6E03"/>
    <w:rsid w:val="003A7CB7"/>
    <w:rsid w:val="003B0158"/>
    <w:rsid w:val="003B2D44"/>
    <w:rsid w:val="003B40B6"/>
    <w:rsid w:val="003B56DB"/>
    <w:rsid w:val="003B755E"/>
    <w:rsid w:val="003B7E2D"/>
    <w:rsid w:val="003C0145"/>
    <w:rsid w:val="003C20A2"/>
    <w:rsid w:val="003C228E"/>
    <w:rsid w:val="003C3183"/>
    <w:rsid w:val="003C51E7"/>
    <w:rsid w:val="003C6893"/>
    <w:rsid w:val="003C6DE2"/>
    <w:rsid w:val="003D1EFD"/>
    <w:rsid w:val="003D28BF"/>
    <w:rsid w:val="003D4215"/>
    <w:rsid w:val="003D4C47"/>
    <w:rsid w:val="003D7719"/>
    <w:rsid w:val="003E40EE"/>
    <w:rsid w:val="003E55D2"/>
    <w:rsid w:val="003E77D7"/>
    <w:rsid w:val="003F1C1B"/>
    <w:rsid w:val="003F4DE1"/>
    <w:rsid w:val="003F6293"/>
    <w:rsid w:val="00401144"/>
    <w:rsid w:val="00404831"/>
    <w:rsid w:val="004064E3"/>
    <w:rsid w:val="00407661"/>
    <w:rsid w:val="00407CD1"/>
    <w:rsid w:val="00410314"/>
    <w:rsid w:val="00412063"/>
    <w:rsid w:val="00412EB1"/>
    <w:rsid w:val="0041310C"/>
    <w:rsid w:val="00413DDE"/>
    <w:rsid w:val="00414118"/>
    <w:rsid w:val="00416084"/>
    <w:rsid w:val="0041694B"/>
    <w:rsid w:val="00421E65"/>
    <w:rsid w:val="00424F8C"/>
    <w:rsid w:val="004271BA"/>
    <w:rsid w:val="00430497"/>
    <w:rsid w:val="00434DC1"/>
    <w:rsid w:val="004350F4"/>
    <w:rsid w:val="00436606"/>
    <w:rsid w:val="0043690E"/>
    <w:rsid w:val="00437378"/>
    <w:rsid w:val="00437F4C"/>
    <w:rsid w:val="004412A0"/>
    <w:rsid w:val="00445592"/>
    <w:rsid w:val="00446408"/>
    <w:rsid w:val="00450F27"/>
    <w:rsid w:val="004510E5"/>
    <w:rsid w:val="00456A75"/>
    <w:rsid w:val="00456F3F"/>
    <w:rsid w:val="00457C91"/>
    <w:rsid w:val="004613D1"/>
    <w:rsid w:val="00461601"/>
    <w:rsid w:val="00461E39"/>
    <w:rsid w:val="00462D3A"/>
    <w:rsid w:val="00463521"/>
    <w:rsid w:val="00465B9A"/>
    <w:rsid w:val="00466705"/>
    <w:rsid w:val="0047064E"/>
    <w:rsid w:val="00471063"/>
    <w:rsid w:val="00471125"/>
    <w:rsid w:val="00473C86"/>
    <w:rsid w:val="0047437A"/>
    <w:rsid w:val="00474BC0"/>
    <w:rsid w:val="004762E2"/>
    <w:rsid w:val="00480046"/>
    <w:rsid w:val="00480E42"/>
    <w:rsid w:val="00484C5D"/>
    <w:rsid w:val="0048543E"/>
    <w:rsid w:val="004868C1"/>
    <w:rsid w:val="0048750F"/>
    <w:rsid w:val="00487CF3"/>
    <w:rsid w:val="0049735A"/>
    <w:rsid w:val="004A1383"/>
    <w:rsid w:val="004A495F"/>
    <w:rsid w:val="004A5D52"/>
    <w:rsid w:val="004A7544"/>
    <w:rsid w:val="004B0099"/>
    <w:rsid w:val="004B3453"/>
    <w:rsid w:val="004B4C2F"/>
    <w:rsid w:val="004B4CDC"/>
    <w:rsid w:val="004B6A27"/>
    <w:rsid w:val="004B6B0F"/>
    <w:rsid w:val="004C16FC"/>
    <w:rsid w:val="004C4B24"/>
    <w:rsid w:val="004C7BE7"/>
    <w:rsid w:val="004C7DC8"/>
    <w:rsid w:val="004D737D"/>
    <w:rsid w:val="004D7D6C"/>
    <w:rsid w:val="004E2507"/>
    <w:rsid w:val="004E2659"/>
    <w:rsid w:val="004E39EE"/>
    <w:rsid w:val="004E3AAD"/>
    <w:rsid w:val="004E446D"/>
    <w:rsid w:val="004E475C"/>
    <w:rsid w:val="004E56E0"/>
    <w:rsid w:val="004E7329"/>
    <w:rsid w:val="004F12AD"/>
    <w:rsid w:val="004F2758"/>
    <w:rsid w:val="004F2CB0"/>
    <w:rsid w:val="004F34B9"/>
    <w:rsid w:val="004F49EE"/>
    <w:rsid w:val="005017F7"/>
    <w:rsid w:val="00501FA7"/>
    <w:rsid w:val="005034DC"/>
    <w:rsid w:val="00505BFA"/>
    <w:rsid w:val="00507118"/>
    <w:rsid w:val="005071B4"/>
    <w:rsid w:val="00507687"/>
    <w:rsid w:val="005117A9"/>
    <w:rsid w:val="00511F57"/>
    <w:rsid w:val="00512B00"/>
    <w:rsid w:val="00515CBE"/>
    <w:rsid w:val="00515E2B"/>
    <w:rsid w:val="00521165"/>
    <w:rsid w:val="00521F96"/>
    <w:rsid w:val="00522A7E"/>
    <w:rsid w:val="00522F20"/>
    <w:rsid w:val="005308DB"/>
    <w:rsid w:val="00530A2E"/>
    <w:rsid w:val="00530D83"/>
    <w:rsid w:val="00530FBE"/>
    <w:rsid w:val="00533159"/>
    <w:rsid w:val="005339DB"/>
    <w:rsid w:val="00534C89"/>
    <w:rsid w:val="005355FE"/>
    <w:rsid w:val="00541573"/>
    <w:rsid w:val="0054348A"/>
    <w:rsid w:val="005437FD"/>
    <w:rsid w:val="00557A4E"/>
    <w:rsid w:val="00571777"/>
    <w:rsid w:val="005734C3"/>
    <w:rsid w:val="005735A9"/>
    <w:rsid w:val="00573BB7"/>
    <w:rsid w:val="005746E1"/>
    <w:rsid w:val="005760D8"/>
    <w:rsid w:val="00580FF5"/>
    <w:rsid w:val="0058519C"/>
    <w:rsid w:val="0059149A"/>
    <w:rsid w:val="00592D0D"/>
    <w:rsid w:val="00593AAE"/>
    <w:rsid w:val="00594D58"/>
    <w:rsid w:val="005956EE"/>
    <w:rsid w:val="005A083E"/>
    <w:rsid w:val="005B4802"/>
    <w:rsid w:val="005B5D25"/>
    <w:rsid w:val="005B7061"/>
    <w:rsid w:val="005C1EA6"/>
    <w:rsid w:val="005C402D"/>
    <w:rsid w:val="005C4A8A"/>
    <w:rsid w:val="005D0B99"/>
    <w:rsid w:val="005D308E"/>
    <w:rsid w:val="005D3A48"/>
    <w:rsid w:val="005D419F"/>
    <w:rsid w:val="005D5450"/>
    <w:rsid w:val="005D5DBA"/>
    <w:rsid w:val="005D7AF8"/>
    <w:rsid w:val="005E1050"/>
    <w:rsid w:val="005E366A"/>
    <w:rsid w:val="005E3B18"/>
    <w:rsid w:val="005F2145"/>
    <w:rsid w:val="005F4840"/>
    <w:rsid w:val="005F596B"/>
    <w:rsid w:val="006016E1"/>
    <w:rsid w:val="00602D27"/>
    <w:rsid w:val="006042F4"/>
    <w:rsid w:val="00607A01"/>
    <w:rsid w:val="006112D9"/>
    <w:rsid w:val="006122E4"/>
    <w:rsid w:val="006144A1"/>
    <w:rsid w:val="00615EBB"/>
    <w:rsid w:val="00616096"/>
    <w:rsid w:val="006160A2"/>
    <w:rsid w:val="0061655E"/>
    <w:rsid w:val="006302AA"/>
    <w:rsid w:val="00630D15"/>
    <w:rsid w:val="006316F9"/>
    <w:rsid w:val="00633A11"/>
    <w:rsid w:val="00636115"/>
    <w:rsid w:val="006363BD"/>
    <w:rsid w:val="006412DC"/>
    <w:rsid w:val="00642BC6"/>
    <w:rsid w:val="00643779"/>
    <w:rsid w:val="00644790"/>
    <w:rsid w:val="00644965"/>
    <w:rsid w:val="00646FC0"/>
    <w:rsid w:val="006501AF"/>
    <w:rsid w:val="00650DDE"/>
    <w:rsid w:val="0065505B"/>
    <w:rsid w:val="00662BF3"/>
    <w:rsid w:val="006670AC"/>
    <w:rsid w:val="00672307"/>
    <w:rsid w:val="00673FC6"/>
    <w:rsid w:val="00675393"/>
    <w:rsid w:val="006808C6"/>
    <w:rsid w:val="00682668"/>
    <w:rsid w:val="00692A68"/>
    <w:rsid w:val="00695D85"/>
    <w:rsid w:val="006A30A2"/>
    <w:rsid w:val="006A67DA"/>
    <w:rsid w:val="006A6D23"/>
    <w:rsid w:val="006B0245"/>
    <w:rsid w:val="006B25DE"/>
    <w:rsid w:val="006C1C3B"/>
    <w:rsid w:val="006C4E43"/>
    <w:rsid w:val="006C643E"/>
    <w:rsid w:val="006D25FA"/>
    <w:rsid w:val="006D2932"/>
    <w:rsid w:val="006D3671"/>
    <w:rsid w:val="006D5270"/>
    <w:rsid w:val="006E0A73"/>
    <w:rsid w:val="006E0FEE"/>
    <w:rsid w:val="006E22F8"/>
    <w:rsid w:val="006E5246"/>
    <w:rsid w:val="006E545E"/>
    <w:rsid w:val="006E6C11"/>
    <w:rsid w:val="006F45F3"/>
    <w:rsid w:val="006F7C0C"/>
    <w:rsid w:val="00700755"/>
    <w:rsid w:val="007050D6"/>
    <w:rsid w:val="0070646B"/>
    <w:rsid w:val="00707FE8"/>
    <w:rsid w:val="007130A2"/>
    <w:rsid w:val="00715463"/>
    <w:rsid w:val="00720D01"/>
    <w:rsid w:val="007214E7"/>
    <w:rsid w:val="00725CBB"/>
    <w:rsid w:val="00730655"/>
    <w:rsid w:val="00731D77"/>
    <w:rsid w:val="00732360"/>
    <w:rsid w:val="0073390A"/>
    <w:rsid w:val="00734E64"/>
    <w:rsid w:val="00736B37"/>
    <w:rsid w:val="00737005"/>
    <w:rsid w:val="00740365"/>
    <w:rsid w:val="00740A35"/>
    <w:rsid w:val="00741776"/>
    <w:rsid w:val="007435CE"/>
    <w:rsid w:val="007520B4"/>
    <w:rsid w:val="007572D1"/>
    <w:rsid w:val="00760518"/>
    <w:rsid w:val="007655D5"/>
    <w:rsid w:val="00773547"/>
    <w:rsid w:val="00774CA2"/>
    <w:rsid w:val="007763C1"/>
    <w:rsid w:val="00777925"/>
    <w:rsid w:val="00777E82"/>
    <w:rsid w:val="00780856"/>
    <w:rsid w:val="00781359"/>
    <w:rsid w:val="00782227"/>
    <w:rsid w:val="00784325"/>
    <w:rsid w:val="00786921"/>
    <w:rsid w:val="007916F5"/>
    <w:rsid w:val="007A0CFD"/>
    <w:rsid w:val="007A1D03"/>
    <w:rsid w:val="007A1EAA"/>
    <w:rsid w:val="007A4BE1"/>
    <w:rsid w:val="007A5BE2"/>
    <w:rsid w:val="007A66F5"/>
    <w:rsid w:val="007A79FD"/>
    <w:rsid w:val="007B099E"/>
    <w:rsid w:val="007B0B9D"/>
    <w:rsid w:val="007B5366"/>
    <w:rsid w:val="007B5A43"/>
    <w:rsid w:val="007B709B"/>
    <w:rsid w:val="007C1343"/>
    <w:rsid w:val="007C21DB"/>
    <w:rsid w:val="007C5EF1"/>
    <w:rsid w:val="007C7BF5"/>
    <w:rsid w:val="007D19B7"/>
    <w:rsid w:val="007D75E5"/>
    <w:rsid w:val="007D773E"/>
    <w:rsid w:val="007E066E"/>
    <w:rsid w:val="007E1356"/>
    <w:rsid w:val="007E20FC"/>
    <w:rsid w:val="007E6DE7"/>
    <w:rsid w:val="007E7062"/>
    <w:rsid w:val="007F0E1E"/>
    <w:rsid w:val="007F29A7"/>
    <w:rsid w:val="007F2EA6"/>
    <w:rsid w:val="00801772"/>
    <w:rsid w:val="00802A21"/>
    <w:rsid w:val="00803F60"/>
    <w:rsid w:val="00805BE8"/>
    <w:rsid w:val="00806F22"/>
    <w:rsid w:val="008125B5"/>
    <w:rsid w:val="00813115"/>
    <w:rsid w:val="00816078"/>
    <w:rsid w:val="008177E3"/>
    <w:rsid w:val="0082207D"/>
    <w:rsid w:val="00823AA9"/>
    <w:rsid w:val="008255B9"/>
    <w:rsid w:val="00825CD8"/>
    <w:rsid w:val="00827324"/>
    <w:rsid w:val="008302B6"/>
    <w:rsid w:val="00832404"/>
    <w:rsid w:val="00834D3C"/>
    <w:rsid w:val="00837458"/>
    <w:rsid w:val="00837AAE"/>
    <w:rsid w:val="008403BD"/>
    <w:rsid w:val="008418D8"/>
    <w:rsid w:val="008429AD"/>
    <w:rsid w:val="008429DB"/>
    <w:rsid w:val="008501B9"/>
    <w:rsid w:val="00850C75"/>
    <w:rsid w:val="00850DE5"/>
    <w:rsid w:val="00850E39"/>
    <w:rsid w:val="008510EE"/>
    <w:rsid w:val="0085477A"/>
    <w:rsid w:val="00855107"/>
    <w:rsid w:val="00855173"/>
    <w:rsid w:val="008557D9"/>
    <w:rsid w:val="00855BF7"/>
    <w:rsid w:val="00856214"/>
    <w:rsid w:val="00857FD6"/>
    <w:rsid w:val="00862089"/>
    <w:rsid w:val="00866D5B"/>
    <w:rsid w:val="00866FF5"/>
    <w:rsid w:val="00873E1F"/>
    <w:rsid w:val="00874C16"/>
    <w:rsid w:val="00875DB1"/>
    <w:rsid w:val="00876557"/>
    <w:rsid w:val="008824C1"/>
    <w:rsid w:val="00886D1F"/>
    <w:rsid w:val="00890662"/>
    <w:rsid w:val="008915E3"/>
    <w:rsid w:val="00891EE1"/>
    <w:rsid w:val="00892DCC"/>
    <w:rsid w:val="00893987"/>
    <w:rsid w:val="008963EF"/>
    <w:rsid w:val="0089688E"/>
    <w:rsid w:val="008A1FBE"/>
    <w:rsid w:val="008A3FF2"/>
    <w:rsid w:val="008A71A5"/>
    <w:rsid w:val="008B3194"/>
    <w:rsid w:val="008B4E35"/>
    <w:rsid w:val="008B54BB"/>
    <w:rsid w:val="008B5AE7"/>
    <w:rsid w:val="008B5E0A"/>
    <w:rsid w:val="008C0496"/>
    <w:rsid w:val="008C223E"/>
    <w:rsid w:val="008C2737"/>
    <w:rsid w:val="008C319D"/>
    <w:rsid w:val="008C586B"/>
    <w:rsid w:val="008C60E9"/>
    <w:rsid w:val="008C7961"/>
    <w:rsid w:val="008D1B7C"/>
    <w:rsid w:val="008D51C1"/>
    <w:rsid w:val="008D6657"/>
    <w:rsid w:val="008E0EF0"/>
    <w:rsid w:val="008E1F60"/>
    <w:rsid w:val="008E307E"/>
    <w:rsid w:val="008E3C8A"/>
    <w:rsid w:val="008F042C"/>
    <w:rsid w:val="008F268E"/>
    <w:rsid w:val="008F4DD1"/>
    <w:rsid w:val="008F533C"/>
    <w:rsid w:val="008F6056"/>
    <w:rsid w:val="00902C07"/>
    <w:rsid w:val="009030C2"/>
    <w:rsid w:val="00905804"/>
    <w:rsid w:val="00907160"/>
    <w:rsid w:val="009101E2"/>
    <w:rsid w:val="00915D73"/>
    <w:rsid w:val="00916077"/>
    <w:rsid w:val="009170A2"/>
    <w:rsid w:val="009208A6"/>
    <w:rsid w:val="00924514"/>
    <w:rsid w:val="00927316"/>
    <w:rsid w:val="00927EF0"/>
    <w:rsid w:val="0093276D"/>
    <w:rsid w:val="00932CDB"/>
    <w:rsid w:val="00933D12"/>
    <w:rsid w:val="00935600"/>
    <w:rsid w:val="00937065"/>
    <w:rsid w:val="00940226"/>
    <w:rsid w:val="00940285"/>
    <w:rsid w:val="009415B0"/>
    <w:rsid w:val="009445C9"/>
    <w:rsid w:val="009475F4"/>
    <w:rsid w:val="00947E7E"/>
    <w:rsid w:val="0095121A"/>
    <w:rsid w:val="0095139A"/>
    <w:rsid w:val="00953E16"/>
    <w:rsid w:val="009542AC"/>
    <w:rsid w:val="00961679"/>
    <w:rsid w:val="00961BB2"/>
    <w:rsid w:val="00962108"/>
    <w:rsid w:val="009638D6"/>
    <w:rsid w:val="009663D2"/>
    <w:rsid w:val="0097408E"/>
    <w:rsid w:val="00974BB2"/>
    <w:rsid w:val="00974FA7"/>
    <w:rsid w:val="009756E5"/>
    <w:rsid w:val="00977A8C"/>
    <w:rsid w:val="00977D18"/>
    <w:rsid w:val="00983113"/>
    <w:rsid w:val="00983910"/>
    <w:rsid w:val="00987638"/>
    <w:rsid w:val="0099051F"/>
    <w:rsid w:val="00992FCC"/>
    <w:rsid w:val="009932AC"/>
    <w:rsid w:val="00994351"/>
    <w:rsid w:val="00994C79"/>
    <w:rsid w:val="0099676D"/>
    <w:rsid w:val="00996A8F"/>
    <w:rsid w:val="009A1DBF"/>
    <w:rsid w:val="009A5410"/>
    <w:rsid w:val="009A68E6"/>
    <w:rsid w:val="009A7598"/>
    <w:rsid w:val="009B1DF8"/>
    <w:rsid w:val="009B307E"/>
    <w:rsid w:val="009B3D20"/>
    <w:rsid w:val="009B5418"/>
    <w:rsid w:val="009B664C"/>
    <w:rsid w:val="009C0205"/>
    <w:rsid w:val="009C0727"/>
    <w:rsid w:val="009C492F"/>
    <w:rsid w:val="009C731B"/>
    <w:rsid w:val="009D2FF2"/>
    <w:rsid w:val="009D3226"/>
    <w:rsid w:val="009D3385"/>
    <w:rsid w:val="009D4B29"/>
    <w:rsid w:val="009D5094"/>
    <w:rsid w:val="009D6FF7"/>
    <w:rsid w:val="009D793C"/>
    <w:rsid w:val="009E16A9"/>
    <w:rsid w:val="009E375F"/>
    <w:rsid w:val="009E39D4"/>
    <w:rsid w:val="009E5401"/>
    <w:rsid w:val="009E5E7E"/>
    <w:rsid w:val="009F099A"/>
    <w:rsid w:val="009F1CFE"/>
    <w:rsid w:val="009F43E7"/>
    <w:rsid w:val="009F4CA2"/>
    <w:rsid w:val="009F626E"/>
    <w:rsid w:val="00A01781"/>
    <w:rsid w:val="00A02FEF"/>
    <w:rsid w:val="00A05504"/>
    <w:rsid w:val="00A0758F"/>
    <w:rsid w:val="00A07799"/>
    <w:rsid w:val="00A1570A"/>
    <w:rsid w:val="00A211B4"/>
    <w:rsid w:val="00A27492"/>
    <w:rsid w:val="00A2779A"/>
    <w:rsid w:val="00A33DDF"/>
    <w:rsid w:val="00A34547"/>
    <w:rsid w:val="00A374BD"/>
    <w:rsid w:val="00A376B7"/>
    <w:rsid w:val="00A41BF5"/>
    <w:rsid w:val="00A44778"/>
    <w:rsid w:val="00A45C96"/>
    <w:rsid w:val="00A46051"/>
    <w:rsid w:val="00A460B5"/>
    <w:rsid w:val="00A469E7"/>
    <w:rsid w:val="00A4738B"/>
    <w:rsid w:val="00A573C4"/>
    <w:rsid w:val="00A604A4"/>
    <w:rsid w:val="00A61B7D"/>
    <w:rsid w:val="00A635AF"/>
    <w:rsid w:val="00A63D4C"/>
    <w:rsid w:val="00A63EF6"/>
    <w:rsid w:val="00A63F4F"/>
    <w:rsid w:val="00A6605B"/>
    <w:rsid w:val="00A66283"/>
    <w:rsid w:val="00A66ADC"/>
    <w:rsid w:val="00A70CEA"/>
    <w:rsid w:val="00A7147D"/>
    <w:rsid w:val="00A81B15"/>
    <w:rsid w:val="00A81D44"/>
    <w:rsid w:val="00A837FF"/>
    <w:rsid w:val="00A84DC8"/>
    <w:rsid w:val="00A854B6"/>
    <w:rsid w:val="00A85DBC"/>
    <w:rsid w:val="00A87FEB"/>
    <w:rsid w:val="00A903E8"/>
    <w:rsid w:val="00A9184C"/>
    <w:rsid w:val="00A93F9F"/>
    <w:rsid w:val="00A9420E"/>
    <w:rsid w:val="00A961EA"/>
    <w:rsid w:val="00A97648"/>
    <w:rsid w:val="00AA1CFD"/>
    <w:rsid w:val="00AA2239"/>
    <w:rsid w:val="00AA33D2"/>
    <w:rsid w:val="00AA3508"/>
    <w:rsid w:val="00AA46B2"/>
    <w:rsid w:val="00AA6F06"/>
    <w:rsid w:val="00AB0C57"/>
    <w:rsid w:val="00AB1195"/>
    <w:rsid w:val="00AB1CC7"/>
    <w:rsid w:val="00AB4182"/>
    <w:rsid w:val="00AC27DB"/>
    <w:rsid w:val="00AC6065"/>
    <w:rsid w:val="00AC6D6B"/>
    <w:rsid w:val="00AD15EC"/>
    <w:rsid w:val="00AD2DD4"/>
    <w:rsid w:val="00AD7736"/>
    <w:rsid w:val="00AE10CE"/>
    <w:rsid w:val="00AE4A47"/>
    <w:rsid w:val="00AE5A13"/>
    <w:rsid w:val="00AE6475"/>
    <w:rsid w:val="00AE70D4"/>
    <w:rsid w:val="00AE7868"/>
    <w:rsid w:val="00AF0407"/>
    <w:rsid w:val="00AF0B84"/>
    <w:rsid w:val="00AF11C9"/>
    <w:rsid w:val="00AF4D8B"/>
    <w:rsid w:val="00AF7B71"/>
    <w:rsid w:val="00B0292D"/>
    <w:rsid w:val="00B051B8"/>
    <w:rsid w:val="00B067CA"/>
    <w:rsid w:val="00B12B26"/>
    <w:rsid w:val="00B163F8"/>
    <w:rsid w:val="00B2008D"/>
    <w:rsid w:val="00B22387"/>
    <w:rsid w:val="00B2472D"/>
    <w:rsid w:val="00B24CA0"/>
    <w:rsid w:val="00B2549F"/>
    <w:rsid w:val="00B26124"/>
    <w:rsid w:val="00B316E6"/>
    <w:rsid w:val="00B35FE7"/>
    <w:rsid w:val="00B40D69"/>
    <w:rsid w:val="00B4108D"/>
    <w:rsid w:val="00B4381C"/>
    <w:rsid w:val="00B475C1"/>
    <w:rsid w:val="00B5455C"/>
    <w:rsid w:val="00B57265"/>
    <w:rsid w:val="00B633AE"/>
    <w:rsid w:val="00B665D2"/>
    <w:rsid w:val="00B6737C"/>
    <w:rsid w:val="00B7214D"/>
    <w:rsid w:val="00B74372"/>
    <w:rsid w:val="00B75525"/>
    <w:rsid w:val="00B80283"/>
    <w:rsid w:val="00B8095F"/>
    <w:rsid w:val="00B80B0C"/>
    <w:rsid w:val="00B80B11"/>
    <w:rsid w:val="00B8183F"/>
    <w:rsid w:val="00B831AE"/>
    <w:rsid w:val="00B8446C"/>
    <w:rsid w:val="00B87725"/>
    <w:rsid w:val="00B92AD4"/>
    <w:rsid w:val="00B934B8"/>
    <w:rsid w:val="00B9479F"/>
    <w:rsid w:val="00BA259A"/>
    <w:rsid w:val="00BA259C"/>
    <w:rsid w:val="00BA29D3"/>
    <w:rsid w:val="00BA2FA9"/>
    <w:rsid w:val="00BA307F"/>
    <w:rsid w:val="00BA5280"/>
    <w:rsid w:val="00BA60E6"/>
    <w:rsid w:val="00BA71BA"/>
    <w:rsid w:val="00BA7766"/>
    <w:rsid w:val="00BB06EC"/>
    <w:rsid w:val="00BB14F1"/>
    <w:rsid w:val="00BB572E"/>
    <w:rsid w:val="00BB74FD"/>
    <w:rsid w:val="00BC4F97"/>
    <w:rsid w:val="00BC5982"/>
    <w:rsid w:val="00BC60BF"/>
    <w:rsid w:val="00BD28BF"/>
    <w:rsid w:val="00BD6404"/>
    <w:rsid w:val="00BD6FFF"/>
    <w:rsid w:val="00BE33AE"/>
    <w:rsid w:val="00BE3BC1"/>
    <w:rsid w:val="00BE7708"/>
    <w:rsid w:val="00BF046F"/>
    <w:rsid w:val="00BF6535"/>
    <w:rsid w:val="00C011FB"/>
    <w:rsid w:val="00C0187E"/>
    <w:rsid w:val="00C01D50"/>
    <w:rsid w:val="00C056DC"/>
    <w:rsid w:val="00C077FA"/>
    <w:rsid w:val="00C11A4E"/>
    <w:rsid w:val="00C13010"/>
    <w:rsid w:val="00C1329B"/>
    <w:rsid w:val="00C1353F"/>
    <w:rsid w:val="00C13F57"/>
    <w:rsid w:val="00C24C05"/>
    <w:rsid w:val="00C24D2F"/>
    <w:rsid w:val="00C26222"/>
    <w:rsid w:val="00C31283"/>
    <w:rsid w:val="00C33C48"/>
    <w:rsid w:val="00C340E5"/>
    <w:rsid w:val="00C35AA7"/>
    <w:rsid w:val="00C374BA"/>
    <w:rsid w:val="00C43BA1"/>
    <w:rsid w:val="00C43DAB"/>
    <w:rsid w:val="00C47F08"/>
    <w:rsid w:val="00C514A6"/>
    <w:rsid w:val="00C51A4F"/>
    <w:rsid w:val="00C54587"/>
    <w:rsid w:val="00C54943"/>
    <w:rsid w:val="00C5739F"/>
    <w:rsid w:val="00C577B1"/>
    <w:rsid w:val="00C57CF0"/>
    <w:rsid w:val="00C649BD"/>
    <w:rsid w:val="00C65891"/>
    <w:rsid w:val="00C66AC9"/>
    <w:rsid w:val="00C67B5C"/>
    <w:rsid w:val="00C724D3"/>
    <w:rsid w:val="00C74696"/>
    <w:rsid w:val="00C77DD9"/>
    <w:rsid w:val="00C81455"/>
    <w:rsid w:val="00C83BE6"/>
    <w:rsid w:val="00C844B2"/>
    <w:rsid w:val="00C85354"/>
    <w:rsid w:val="00C86ABA"/>
    <w:rsid w:val="00C8756A"/>
    <w:rsid w:val="00C942BC"/>
    <w:rsid w:val="00C943F3"/>
    <w:rsid w:val="00C953DC"/>
    <w:rsid w:val="00C97431"/>
    <w:rsid w:val="00CA08C6"/>
    <w:rsid w:val="00CA0A77"/>
    <w:rsid w:val="00CA2729"/>
    <w:rsid w:val="00CA3057"/>
    <w:rsid w:val="00CA4450"/>
    <w:rsid w:val="00CA45F8"/>
    <w:rsid w:val="00CB0305"/>
    <w:rsid w:val="00CB33C7"/>
    <w:rsid w:val="00CB6DA7"/>
    <w:rsid w:val="00CB7E4C"/>
    <w:rsid w:val="00CC25B4"/>
    <w:rsid w:val="00CC5365"/>
    <w:rsid w:val="00CC5F88"/>
    <w:rsid w:val="00CC639C"/>
    <w:rsid w:val="00CC69C8"/>
    <w:rsid w:val="00CC77A2"/>
    <w:rsid w:val="00CD307E"/>
    <w:rsid w:val="00CD41A8"/>
    <w:rsid w:val="00CD42D0"/>
    <w:rsid w:val="00CD6A1B"/>
    <w:rsid w:val="00CE0A7F"/>
    <w:rsid w:val="00CE1718"/>
    <w:rsid w:val="00CE1B9F"/>
    <w:rsid w:val="00CE6E27"/>
    <w:rsid w:val="00CE7AEF"/>
    <w:rsid w:val="00CF12AD"/>
    <w:rsid w:val="00CF4156"/>
    <w:rsid w:val="00CF57F0"/>
    <w:rsid w:val="00CF687D"/>
    <w:rsid w:val="00D03D00"/>
    <w:rsid w:val="00D05C30"/>
    <w:rsid w:val="00D07929"/>
    <w:rsid w:val="00D11359"/>
    <w:rsid w:val="00D11BCC"/>
    <w:rsid w:val="00D1349C"/>
    <w:rsid w:val="00D200B1"/>
    <w:rsid w:val="00D25764"/>
    <w:rsid w:val="00D3188C"/>
    <w:rsid w:val="00D33E29"/>
    <w:rsid w:val="00D35F9B"/>
    <w:rsid w:val="00D36B69"/>
    <w:rsid w:val="00D37D5F"/>
    <w:rsid w:val="00D408DD"/>
    <w:rsid w:val="00D45D72"/>
    <w:rsid w:val="00D520E4"/>
    <w:rsid w:val="00D53A38"/>
    <w:rsid w:val="00D53F62"/>
    <w:rsid w:val="00D55EA8"/>
    <w:rsid w:val="00D56947"/>
    <w:rsid w:val="00D56EC3"/>
    <w:rsid w:val="00D575DD"/>
    <w:rsid w:val="00D57DFA"/>
    <w:rsid w:val="00D60713"/>
    <w:rsid w:val="00D62218"/>
    <w:rsid w:val="00D65469"/>
    <w:rsid w:val="00D67FCF"/>
    <w:rsid w:val="00D709CE"/>
    <w:rsid w:val="00D71F73"/>
    <w:rsid w:val="00D74666"/>
    <w:rsid w:val="00D76C57"/>
    <w:rsid w:val="00D80786"/>
    <w:rsid w:val="00D81CAB"/>
    <w:rsid w:val="00D8576F"/>
    <w:rsid w:val="00D8677F"/>
    <w:rsid w:val="00D879D8"/>
    <w:rsid w:val="00D95010"/>
    <w:rsid w:val="00D97F0C"/>
    <w:rsid w:val="00DA3A86"/>
    <w:rsid w:val="00DA472C"/>
    <w:rsid w:val="00DB66F5"/>
    <w:rsid w:val="00DC2500"/>
    <w:rsid w:val="00DC77DC"/>
    <w:rsid w:val="00DC7FB7"/>
    <w:rsid w:val="00DD0453"/>
    <w:rsid w:val="00DD0C2C"/>
    <w:rsid w:val="00DD19DE"/>
    <w:rsid w:val="00DD28BC"/>
    <w:rsid w:val="00DD71EA"/>
    <w:rsid w:val="00DE31F0"/>
    <w:rsid w:val="00DE3D1C"/>
    <w:rsid w:val="00DE47CF"/>
    <w:rsid w:val="00DE5845"/>
    <w:rsid w:val="00DE623E"/>
    <w:rsid w:val="00DE6560"/>
    <w:rsid w:val="00DF424B"/>
    <w:rsid w:val="00DF6F10"/>
    <w:rsid w:val="00E0227D"/>
    <w:rsid w:val="00E04B84"/>
    <w:rsid w:val="00E06466"/>
    <w:rsid w:val="00E06FDA"/>
    <w:rsid w:val="00E12153"/>
    <w:rsid w:val="00E15684"/>
    <w:rsid w:val="00E160A5"/>
    <w:rsid w:val="00E1713D"/>
    <w:rsid w:val="00E179A3"/>
    <w:rsid w:val="00E17AE4"/>
    <w:rsid w:val="00E20A43"/>
    <w:rsid w:val="00E23898"/>
    <w:rsid w:val="00E25B49"/>
    <w:rsid w:val="00E319F1"/>
    <w:rsid w:val="00E33CD2"/>
    <w:rsid w:val="00E40E90"/>
    <w:rsid w:val="00E41B5C"/>
    <w:rsid w:val="00E45C7E"/>
    <w:rsid w:val="00E468B1"/>
    <w:rsid w:val="00E5089A"/>
    <w:rsid w:val="00E531EB"/>
    <w:rsid w:val="00E54874"/>
    <w:rsid w:val="00E54B6F"/>
    <w:rsid w:val="00E55ACA"/>
    <w:rsid w:val="00E56883"/>
    <w:rsid w:val="00E57B74"/>
    <w:rsid w:val="00E6059C"/>
    <w:rsid w:val="00E61692"/>
    <w:rsid w:val="00E634B2"/>
    <w:rsid w:val="00E63858"/>
    <w:rsid w:val="00E65BC6"/>
    <w:rsid w:val="00E661FF"/>
    <w:rsid w:val="00E71042"/>
    <w:rsid w:val="00E726EB"/>
    <w:rsid w:val="00E743E5"/>
    <w:rsid w:val="00E74ED7"/>
    <w:rsid w:val="00E760F0"/>
    <w:rsid w:val="00E80A55"/>
    <w:rsid w:val="00E80B52"/>
    <w:rsid w:val="00E824C3"/>
    <w:rsid w:val="00E840B3"/>
    <w:rsid w:val="00E84D10"/>
    <w:rsid w:val="00E8629F"/>
    <w:rsid w:val="00E91008"/>
    <w:rsid w:val="00E9374E"/>
    <w:rsid w:val="00E94F54"/>
    <w:rsid w:val="00E96C88"/>
    <w:rsid w:val="00E97AD5"/>
    <w:rsid w:val="00EA1111"/>
    <w:rsid w:val="00EA3B4F"/>
    <w:rsid w:val="00EA3C24"/>
    <w:rsid w:val="00EA576D"/>
    <w:rsid w:val="00EA73DF"/>
    <w:rsid w:val="00EB0272"/>
    <w:rsid w:val="00EB5895"/>
    <w:rsid w:val="00EB61AE"/>
    <w:rsid w:val="00EC10C6"/>
    <w:rsid w:val="00EC1CB9"/>
    <w:rsid w:val="00EC322D"/>
    <w:rsid w:val="00EC3B0E"/>
    <w:rsid w:val="00ED383A"/>
    <w:rsid w:val="00ED49D8"/>
    <w:rsid w:val="00ED6FB3"/>
    <w:rsid w:val="00ED7F4D"/>
    <w:rsid w:val="00EE1A5D"/>
    <w:rsid w:val="00EE7F0E"/>
    <w:rsid w:val="00EF1EC5"/>
    <w:rsid w:val="00EF34AF"/>
    <w:rsid w:val="00EF35C1"/>
    <w:rsid w:val="00EF4C88"/>
    <w:rsid w:val="00EF55EB"/>
    <w:rsid w:val="00F00DCC"/>
    <w:rsid w:val="00F0156F"/>
    <w:rsid w:val="00F05AC8"/>
    <w:rsid w:val="00F07167"/>
    <w:rsid w:val="00F072D8"/>
    <w:rsid w:val="00F07CE0"/>
    <w:rsid w:val="00F13D05"/>
    <w:rsid w:val="00F1679D"/>
    <w:rsid w:val="00F1682C"/>
    <w:rsid w:val="00F20B91"/>
    <w:rsid w:val="00F2498B"/>
    <w:rsid w:val="00F24B8B"/>
    <w:rsid w:val="00F30D2E"/>
    <w:rsid w:val="00F35516"/>
    <w:rsid w:val="00F35790"/>
    <w:rsid w:val="00F3654B"/>
    <w:rsid w:val="00F36B71"/>
    <w:rsid w:val="00F4136D"/>
    <w:rsid w:val="00F4212E"/>
    <w:rsid w:val="00F42C20"/>
    <w:rsid w:val="00F43E34"/>
    <w:rsid w:val="00F455BF"/>
    <w:rsid w:val="00F5287E"/>
    <w:rsid w:val="00F53053"/>
    <w:rsid w:val="00F538FC"/>
    <w:rsid w:val="00F53FE2"/>
    <w:rsid w:val="00F575FF"/>
    <w:rsid w:val="00F60E0D"/>
    <w:rsid w:val="00F618EF"/>
    <w:rsid w:val="00F65582"/>
    <w:rsid w:val="00F6594B"/>
    <w:rsid w:val="00F65ABE"/>
    <w:rsid w:val="00F66E75"/>
    <w:rsid w:val="00F707D4"/>
    <w:rsid w:val="00F727D2"/>
    <w:rsid w:val="00F77EB0"/>
    <w:rsid w:val="00F81153"/>
    <w:rsid w:val="00F87CDD"/>
    <w:rsid w:val="00F87EF5"/>
    <w:rsid w:val="00F933F0"/>
    <w:rsid w:val="00F937A3"/>
    <w:rsid w:val="00F94715"/>
    <w:rsid w:val="00F96A3D"/>
    <w:rsid w:val="00FA0B1E"/>
    <w:rsid w:val="00FA1F93"/>
    <w:rsid w:val="00FA4718"/>
    <w:rsid w:val="00FA5848"/>
    <w:rsid w:val="00FA7F3D"/>
    <w:rsid w:val="00FB1A35"/>
    <w:rsid w:val="00FB38D8"/>
    <w:rsid w:val="00FB70FA"/>
    <w:rsid w:val="00FC051F"/>
    <w:rsid w:val="00FC06FF"/>
    <w:rsid w:val="00FC2727"/>
    <w:rsid w:val="00FC49ED"/>
    <w:rsid w:val="00FC4ABF"/>
    <w:rsid w:val="00FC69B4"/>
    <w:rsid w:val="00FC746D"/>
    <w:rsid w:val="00FD0694"/>
    <w:rsid w:val="00FD25BE"/>
    <w:rsid w:val="00FD2E70"/>
    <w:rsid w:val="00FD7AA7"/>
    <w:rsid w:val="00FE1FE1"/>
    <w:rsid w:val="00FF187F"/>
    <w:rsid w:val="00FF18E0"/>
    <w:rsid w:val="00FF1FCB"/>
    <w:rsid w:val="00FF52D4"/>
    <w:rsid w:val="00FF6AA4"/>
    <w:rsid w:val="00FF6B09"/>
    <w:rsid w:val="047E1CEA"/>
    <w:rsid w:val="10C9229C"/>
    <w:rsid w:val="1B7C4377"/>
    <w:rsid w:val="268C093E"/>
    <w:rsid w:val="46094FE7"/>
    <w:rsid w:val="4F8F6180"/>
    <w:rsid w:val="52A7334E"/>
  </w:rsids>
  <m:mathPr>
    <m:mathFont m:val="Cambria Math"/>
    <m:brkBin m:val="before"/>
    <m:brkBinSub m:val="--"/>
    <m:smallFrac m:val="0"/>
    <m:dispDef/>
    <m:lMargin m:val="0"/>
    <m:rMargin m:val="0"/>
    <m:defJc m:val="centerGroup"/>
    <m:wrapIndent m:val="1440"/>
    <m:intLim m:val="subSup"/>
    <m:naryLim m:val="undOvr"/>
  </m:mathPr>
  <w:themeFontLang w:val="sv-S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7445B60"/>
  <w15:docId w15:val="{347ADF37-E5DC-401A-A957-304853C56F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lsdException w:name="footer" w:semiHidden="1"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iPriority="99"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62BF3"/>
    <w:pPr>
      <w:spacing w:after="180"/>
    </w:pPr>
    <w:rPr>
      <w:lang w:val="en-GB" w:eastAsia="en-US"/>
    </w:rPr>
  </w:style>
  <w:style w:type="paragraph" w:styleId="1">
    <w:name w:val="heading 1"/>
    <w:next w:val="a"/>
    <w:link w:val="1Char"/>
    <w:qFormat/>
    <w:pPr>
      <w:keepNext/>
      <w:keepLines/>
      <w:numPr>
        <w:numId w:val="1"/>
      </w:numPr>
      <w:pBdr>
        <w:top w:val="single" w:sz="12" w:space="3" w:color="auto"/>
      </w:pBdr>
      <w:spacing w:before="240" w:after="180"/>
      <w:outlineLvl w:val="0"/>
    </w:pPr>
    <w:rPr>
      <w:rFonts w:ascii="Arial" w:hAnsi="Arial"/>
      <w:sz w:val="36"/>
      <w:lang w:val="sv-SE" w:eastAsia="en-US"/>
    </w:rPr>
  </w:style>
  <w:style w:type="paragraph" w:styleId="2">
    <w:name w:val="heading 2"/>
    <w:basedOn w:val="1"/>
    <w:next w:val="a"/>
    <w:link w:val="2Char"/>
    <w:qFormat/>
    <w:pPr>
      <w:numPr>
        <w:ilvl w:val="1"/>
      </w:numPr>
      <w:pBdr>
        <w:top w:val="none" w:sz="0" w:space="0" w:color="auto"/>
      </w:pBdr>
      <w:spacing w:before="180"/>
      <w:outlineLvl w:val="1"/>
    </w:pPr>
    <w:rPr>
      <w:sz w:val="28"/>
      <w:szCs w:val="18"/>
      <w:lang w:eastAsia="zh-CN"/>
    </w:rPr>
  </w:style>
  <w:style w:type="paragraph" w:styleId="3">
    <w:name w:val="heading 3"/>
    <w:basedOn w:val="2"/>
    <w:next w:val="a"/>
    <w:link w:val="3Char"/>
    <w:qFormat/>
    <w:pPr>
      <w:numPr>
        <w:ilvl w:val="2"/>
      </w:numPr>
      <w:spacing w:before="120"/>
      <w:outlineLvl w:val="2"/>
    </w:pPr>
  </w:style>
  <w:style w:type="paragraph" w:styleId="4">
    <w:name w:val="heading 4"/>
    <w:basedOn w:val="3"/>
    <w:next w:val="a"/>
    <w:link w:val="4Char"/>
    <w:qFormat/>
    <w:pPr>
      <w:numPr>
        <w:ilvl w:val="3"/>
      </w:numPr>
      <w:outlineLvl w:val="3"/>
    </w:pPr>
    <w:rPr>
      <w:sz w:val="24"/>
    </w:rPr>
  </w:style>
  <w:style w:type="paragraph" w:styleId="5">
    <w:name w:val="heading 5"/>
    <w:basedOn w:val="4"/>
    <w:next w:val="a"/>
    <w:link w:val="5Char"/>
    <w:qFormat/>
    <w:pPr>
      <w:numPr>
        <w:ilvl w:val="4"/>
      </w:numPr>
      <w:outlineLvl w:val="4"/>
    </w:pPr>
    <w:rPr>
      <w:sz w:val="22"/>
    </w:rPr>
  </w:style>
  <w:style w:type="paragraph" w:styleId="6">
    <w:name w:val="heading 6"/>
    <w:basedOn w:val="H6"/>
    <w:next w:val="a"/>
    <w:link w:val="6Char"/>
    <w:qFormat/>
    <w:pPr>
      <w:numPr>
        <w:ilvl w:val="5"/>
        <w:numId w:val="1"/>
      </w:numPr>
      <w:outlineLvl w:val="5"/>
    </w:pPr>
  </w:style>
  <w:style w:type="paragraph" w:styleId="7">
    <w:name w:val="heading 7"/>
    <w:basedOn w:val="H6"/>
    <w:next w:val="a"/>
    <w:link w:val="7Char"/>
    <w:qFormat/>
    <w:pPr>
      <w:numPr>
        <w:ilvl w:val="6"/>
        <w:numId w:val="1"/>
      </w:numPr>
      <w:outlineLvl w:val="6"/>
    </w:pPr>
  </w:style>
  <w:style w:type="paragraph" w:styleId="8">
    <w:name w:val="heading 8"/>
    <w:basedOn w:val="1"/>
    <w:next w:val="a"/>
    <w:link w:val="8Char"/>
    <w:qFormat/>
    <w:pPr>
      <w:numPr>
        <w:ilvl w:val="7"/>
      </w:numPr>
      <w:outlineLvl w:val="7"/>
    </w:pPr>
  </w:style>
  <w:style w:type="paragraph" w:styleId="9">
    <w:name w:val="heading 9"/>
    <w:basedOn w:val="8"/>
    <w:next w:val="a"/>
    <w:link w:val="9Char"/>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pPr>
      <w:numPr>
        <w:numId w:val="0"/>
      </w:numPr>
      <w:ind w:left="1985" w:hanging="1985"/>
      <w:outlineLvl w:val="9"/>
    </w:pPr>
    <w:rPr>
      <w:sz w:val="20"/>
    </w:rPr>
  </w:style>
  <w:style w:type="paragraph" w:styleId="30">
    <w:name w:val="List 3"/>
    <w:basedOn w:val="20"/>
    <w:qFormat/>
    <w:pPr>
      <w:ind w:left="1135"/>
    </w:pPr>
  </w:style>
  <w:style w:type="paragraph" w:styleId="20">
    <w:name w:val="List 2"/>
    <w:basedOn w:val="a3"/>
    <w:uiPriority w:val="99"/>
    <w:qFormat/>
    <w:pPr>
      <w:ind w:left="851"/>
    </w:pPr>
  </w:style>
  <w:style w:type="paragraph" w:styleId="a3">
    <w:name w:val="List"/>
    <w:basedOn w:val="a"/>
    <w:qFormat/>
    <w:pPr>
      <w:ind w:left="568" w:hanging="284"/>
    </w:pPr>
  </w:style>
  <w:style w:type="paragraph" w:styleId="70">
    <w:name w:val="toc 7"/>
    <w:basedOn w:val="60"/>
    <w:next w:val="a"/>
    <w:qFormat/>
    <w:pPr>
      <w:ind w:left="2268" w:hanging="2268"/>
    </w:pPr>
  </w:style>
  <w:style w:type="paragraph" w:styleId="60">
    <w:name w:val="toc 6"/>
    <w:basedOn w:val="50"/>
    <w:next w:val="a"/>
    <w:qFormat/>
    <w:pPr>
      <w:ind w:left="1985" w:hanging="1985"/>
    </w:pPr>
  </w:style>
  <w:style w:type="paragraph" w:styleId="50">
    <w:name w:val="toc 5"/>
    <w:basedOn w:val="40"/>
    <w:next w:val="a"/>
    <w:qFormat/>
    <w:pPr>
      <w:ind w:left="1701" w:hanging="1701"/>
    </w:pPr>
  </w:style>
  <w:style w:type="paragraph" w:styleId="40">
    <w:name w:val="toc 4"/>
    <w:basedOn w:val="31"/>
    <w:next w:val="a"/>
    <w:qFormat/>
    <w:pPr>
      <w:ind w:left="1418" w:hanging="1418"/>
    </w:pPr>
  </w:style>
  <w:style w:type="paragraph" w:styleId="31">
    <w:name w:val="toc 3"/>
    <w:basedOn w:val="21"/>
    <w:next w:val="a"/>
    <w:qFormat/>
    <w:pPr>
      <w:ind w:left="1134" w:hanging="1134"/>
    </w:pPr>
  </w:style>
  <w:style w:type="paragraph" w:styleId="21">
    <w:name w:val="toc 2"/>
    <w:basedOn w:val="10"/>
    <w:next w:val="a"/>
    <w:qFormat/>
    <w:pPr>
      <w:keepNext w:val="0"/>
      <w:spacing w:before="0"/>
      <w:ind w:left="851" w:hanging="851"/>
    </w:pPr>
    <w:rPr>
      <w:sz w:val="20"/>
    </w:rPr>
  </w:style>
  <w:style w:type="paragraph" w:styleId="10">
    <w:name w:val="toc 1"/>
    <w:next w:val="a"/>
    <w:pPr>
      <w:keepNext/>
      <w:keepLines/>
      <w:widowControl w:val="0"/>
      <w:tabs>
        <w:tab w:val="right" w:leader="dot" w:pos="9639"/>
      </w:tabs>
      <w:spacing w:before="120"/>
      <w:ind w:left="567" w:right="425" w:hanging="567"/>
    </w:pPr>
    <w:rPr>
      <w:sz w:val="22"/>
      <w:lang w:val="en-GB" w:eastAsia="en-US"/>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caption"/>
    <w:basedOn w:val="a"/>
    <w:next w:val="a"/>
    <w:link w:val="Char"/>
    <w:uiPriority w:val="35"/>
    <w:qFormat/>
    <w:pPr>
      <w:spacing w:before="120" w:after="120"/>
    </w:pPr>
    <w:rPr>
      <w:b/>
    </w:rPr>
  </w:style>
  <w:style w:type="paragraph" w:styleId="a7">
    <w:name w:val="Document Map"/>
    <w:basedOn w:val="a"/>
    <w:semiHidden/>
    <w:qFormat/>
    <w:pPr>
      <w:shd w:val="clear" w:color="auto" w:fill="000080"/>
    </w:pPr>
    <w:rPr>
      <w:rFonts w:ascii="Tahoma" w:hAnsi="Tahoma"/>
    </w:rPr>
  </w:style>
  <w:style w:type="paragraph" w:styleId="a8">
    <w:name w:val="annotation text"/>
    <w:basedOn w:val="a"/>
    <w:link w:val="Char0"/>
    <w:uiPriority w:val="99"/>
    <w:qFormat/>
  </w:style>
  <w:style w:type="paragraph" w:styleId="a9">
    <w:name w:val="Body Text"/>
    <w:basedOn w:val="a"/>
    <w:link w:val="Char1"/>
    <w:qFormat/>
  </w:style>
  <w:style w:type="paragraph" w:styleId="aa">
    <w:name w:val="Plain Text"/>
    <w:basedOn w:val="a"/>
    <w:link w:val="Char2"/>
    <w:uiPriority w:val="99"/>
    <w:qFormat/>
    <w:rPr>
      <w:rFonts w:ascii="Courier New" w:hAnsi="Courier New"/>
      <w:lang w:val="nb-NO"/>
    </w:rPr>
  </w:style>
  <w:style w:type="paragraph" w:styleId="51">
    <w:name w:val="List Bullet 5"/>
    <w:basedOn w:val="41"/>
    <w:qFormat/>
    <w:pPr>
      <w:ind w:left="1702"/>
    </w:pPr>
  </w:style>
  <w:style w:type="paragraph" w:styleId="80">
    <w:name w:val="toc 8"/>
    <w:basedOn w:val="10"/>
    <w:next w:val="a"/>
    <w:pPr>
      <w:spacing w:before="180"/>
      <w:ind w:left="2693" w:hanging="2693"/>
    </w:pPr>
    <w:rPr>
      <w:b/>
    </w:rPr>
  </w:style>
  <w:style w:type="paragraph" w:styleId="24">
    <w:name w:val="Body Text Indent 2"/>
    <w:basedOn w:val="a"/>
    <w:link w:val="2Char0"/>
    <w:qFormat/>
    <w:pPr>
      <w:overflowPunct w:val="0"/>
      <w:autoSpaceDE w:val="0"/>
      <w:autoSpaceDN w:val="0"/>
      <w:adjustRightInd w:val="0"/>
      <w:ind w:left="284"/>
      <w:jc w:val="both"/>
      <w:textAlignment w:val="baseline"/>
    </w:pPr>
    <w:rPr>
      <w:rFonts w:ascii="Arial" w:eastAsia="Yu Mincho" w:hAnsi="Arial"/>
      <w:sz w:val="22"/>
    </w:rPr>
  </w:style>
  <w:style w:type="paragraph" w:styleId="ab">
    <w:name w:val="endnote text"/>
    <w:basedOn w:val="a"/>
    <w:link w:val="Char3"/>
    <w:qFormat/>
    <w:pPr>
      <w:overflowPunct w:val="0"/>
      <w:autoSpaceDE w:val="0"/>
      <w:autoSpaceDN w:val="0"/>
      <w:adjustRightInd w:val="0"/>
      <w:textAlignment w:val="baseline"/>
    </w:pPr>
    <w:rPr>
      <w:rFonts w:eastAsia="Yu Mincho"/>
    </w:rPr>
  </w:style>
  <w:style w:type="paragraph" w:styleId="ac">
    <w:name w:val="Balloon Text"/>
    <w:basedOn w:val="a"/>
    <w:link w:val="Char4"/>
    <w:qFormat/>
    <w:pPr>
      <w:spacing w:after="0"/>
    </w:pPr>
    <w:rPr>
      <w:sz w:val="18"/>
      <w:szCs w:val="18"/>
    </w:rPr>
  </w:style>
  <w:style w:type="paragraph" w:styleId="ad">
    <w:name w:val="footer"/>
    <w:basedOn w:val="ae"/>
    <w:link w:val="Char5"/>
    <w:qFormat/>
    <w:pPr>
      <w:jc w:val="center"/>
    </w:pPr>
    <w:rPr>
      <w:i/>
    </w:rPr>
  </w:style>
  <w:style w:type="paragraph" w:styleId="ae">
    <w:name w:val="header"/>
    <w:link w:val="Char6"/>
    <w:pPr>
      <w:widowControl w:val="0"/>
    </w:pPr>
    <w:rPr>
      <w:rFonts w:ascii="Arial" w:hAnsi="Arial"/>
      <w:b/>
      <w:sz w:val="18"/>
      <w:lang w:val="en-GB" w:eastAsia="sv-SE"/>
    </w:rPr>
  </w:style>
  <w:style w:type="paragraph" w:styleId="af">
    <w:name w:val="index heading"/>
    <w:basedOn w:val="a"/>
    <w:next w:val="a"/>
    <w:semiHidden/>
    <w:qFormat/>
    <w:pPr>
      <w:pBdr>
        <w:top w:val="single" w:sz="12" w:space="0" w:color="auto"/>
      </w:pBdr>
      <w:spacing w:before="360" w:after="240"/>
    </w:pPr>
    <w:rPr>
      <w:b/>
      <w:i/>
      <w:sz w:val="26"/>
    </w:rPr>
  </w:style>
  <w:style w:type="paragraph" w:styleId="af0">
    <w:name w:val="footnote text"/>
    <w:basedOn w:val="a"/>
    <w:link w:val="Char7"/>
    <w:semiHidden/>
    <w:qFormat/>
    <w:pPr>
      <w:keepLines/>
      <w:spacing w:after="0"/>
      <w:ind w:left="454" w:hanging="454"/>
    </w:pPr>
    <w:rPr>
      <w:sz w:val="16"/>
    </w:rPr>
  </w:style>
  <w:style w:type="paragraph" w:styleId="52">
    <w:name w:val="List 5"/>
    <w:basedOn w:val="42"/>
    <w:qFormat/>
    <w:pPr>
      <w:ind w:left="1702"/>
    </w:pPr>
  </w:style>
  <w:style w:type="paragraph" w:styleId="42">
    <w:name w:val="List 4"/>
    <w:basedOn w:val="30"/>
    <w:qFormat/>
    <w:pPr>
      <w:ind w:left="1418"/>
    </w:pPr>
  </w:style>
  <w:style w:type="paragraph" w:styleId="90">
    <w:name w:val="toc 9"/>
    <w:basedOn w:val="80"/>
    <w:next w:val="a"/>
    <w:pPr>
      <w:ind w:left="1418" w:hanging="1418"/>
    </w:pPr>
  </w:style>
  <w:style w:type="paragraph" w:styleId="af1">
    <w:name w:val="Normal (Web)"/>
    <w:basedOn w:val="a"/>
    <w:uiPriority w:val="99"/>
    <w:qFormat/>
    <w:pPr>
      <w:spacing w:before="100" w:beforeAutospacing="1" w:after="100" w:afterAutospacing="1"/>
    </w:pPr>
    <w:rPr>
      <w:rFonts w:eastAsia="Arial Unicode MS"/>
      <w:sz w:val="24"/>
      <w:szCs w:val="24"/>
    </w:rPr>
  </w:style>
  <w:style w:type="paragraph" w:styleId="11">
    <w:name w:val="index 1"/>
    <w:basedOn w:val="a"/>
    <w:next w:val="a"/>
    <w:semiHidden/>
    <w:qFormat/>
    <w:pPr>
      <w:keepLines/>
      <w:spacing w:after="0"/>
    </w:pPr>
  </w:style>
  <w:style w:type="paragraph" w:styleId="25">
    <w:name w:val="index 2"/>
    <w:basedOn w:val="11"/>
    <w:next w:val="a"/>
    <w:semiHidden/>
    <w:qFormat/>
    <w:pPr>
      <w:ind w:left="284"/>
    </w:pPr>
  </w:style>
  <w:style w:type="paragraph" w:styleId="af2">
    <w:name w:val="annotation subject"/>
    <w:basedOn w:val="a8"/>
    <w:next w:val="a8"/>
    <w:link w:val="Char10"/>
    <w:qFormat/>
    <w:rPr>
      <w:b/>
      <w:bCs/>
    </w:rPr>
  </w:style>
  <w:style w:type="table" w:styleId="af3">
    <w:name w:val="Table Grid"/>
    <w:basedOn w:val="a1"/>
    <w:uiPriority w:val="39"/>
    <w:qFormat/>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endnote reference"/>
    <w:qFormat/>
    <w:rPr>
      <w:vertAlign w:val="superscript"/>
    </w:rPr>
  </w:style>
  <w:style w:type="character" w:styleId="af5">
    <w:name w:val="FollowedHyperlink"/>
    <w:qFormat/>
    <w:rPr>
      <w:color w:val="800080"/>
      <w:u w:val="single"/>
    </w:rPr>
  </w:style>
  <w:style w:type="character" w:styleId="af6">
    <w:name w:val="Emphasis"/>
    <w:qFormat/>
    <w:rPr>
      <w:i/>
      <w:iCs/>
    </w:rPr>
  </w:style>
  <w:style w:type="character" w:styleId="af7">
    <w:name w:val="Hyperlink"/>
    <w:qFormat/>
    <w:rPr>
      <w:color w:val="0000FF"/>
      <w:u w:val="single"/>
    </w:rPr>
  </w:style>
  <w:style w:type="character" w:styleId="af8">
    <w:name w:val="annotation reference"/>
    <w:uiPriority w:val="99"/>
    <w:semiHidden/>
    <w:rPr>
      <w:sz w:val="16"/>
    </w:rPr>
  </w:style>
  <w:style w:type="character" w:styleId="af9">
    <w:name w:val="footnote reference"/>
    <w:semiHidden/>
    <w:qFormat/>
    <w:rPr>
      <w:b/>
      <w:position w:val="6"/>
      <w:sz w:val="16"/>
    </w:rPr>
  </w:style>
  <w:style w:type="paragraph" w:customStyle="1" w:styleId="EQ">
    <w:name w:val="EQ"/>
    <w:basedOn w:val="a"/>
    <w:next w:val="a"/>
    <w:link w:val="EQChar"/>
    <w:pPr>
      <w:keepLines/>
      <w:tabs>
        <w:tab w:val="center" w:pos="4536"/>
        <w:tab w:val="right" w:pos="9072"/>
      </w:tabs>
    </w:pPr>
  </w:style>
  <w:style w:type="character" w:customStyle="1" w:styleId="ZGSM">
    <w:name w:val="ZGSM"/>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Char"/>
    <w:qFormat/>
    <w:pPr>
      <w:keepLines/>
      <w:ind w:left="1135" w:hanging="851"/>
    </w:pPr>
    <w:rPr>
      <w:lang w:val="zh-CN"/>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lang w:val="zh-CN"/>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3"/>
    <w:link w:val="B1Char"/>
    <w:qFormat/>
  </w:style>
  <w:style w:type="paragraph" w:customStyle="1" w:styleId="EditorsNote">
    <w:name w:val="Editor's Note"/>
    <w:basedOn w:val="NO"/>
    <w:qFormat/>
    <w:rPr>
      <w:color w:val="FF0000"/>
    </w:rPr>
  </w:style>
  <w:style w:type="paragraph" w:customStyle="1" w:styleId="TH">
    <w:name w:val="TH"/>
    <w:basedOn w:val="a"/>
    <w:link w:val="THChar"/>
    <w:qFormat/>
    <w:pPr>
      <w:keepNext/>
      <w:keepLines/>
      <w:spacing w:before="60"/>
      <w:jc w:val="center"/>
    </w:pPr>
    <w:rPr>
      <w:rFonts w:ascii="Arial" w:hAnsi="Arial"/>
      <w:b/>
      <w:lang w:val="zh-CN"/>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20"/>
    <w:qFormat/>
  </w:style>
  <w:style w:type="paragraph" w:customStyle="1" w:styleId="B3">
    <w:name w:val="B3"/>
    <w:basedOn w:val="30"/>
    <w:qFormat/>
  </w:style>
  <w:style w:type="paragraph" w:customStyle="1" w:styleId="B4">
    <w:name w:val="B4"/>
    <w:basedOn w:val="42"/>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paragraph" w:customStyle="1" w:styleId="ZV">
    <w:name w:val="ZV"/>
    <w:basedOn w:val="ZU"/>
    <w:pPr>
      <w:framePr w:wrap="notBeside" w:y="16161"/>
    </w:pPr>
  </w:style>
  <w:style w:type="paragraph" w:customStyle="1" w:styleId="INDENT1">
    <w:name w:val="INDENT1"/>
    <w:basedOn w:val="a"/>
    <w:qFormat/>
    <w:pPr>
      <w:ind w:left="851"/>
    </w:pPr>
  </w:style>
  <w:style w:type="paragraph" w:customStyle="1" w:styleId="INDENT2">
    <w:name w:val="INDENT2"/>
    <w:basedOn w:val="a"/>
    <w:qFormat/>
    <w:pPr>
      <w:ind w:left="1135" w:hanging="284"/>
    </w:pPr>
  </w:style>
  <w:style w:type="paragraph" w:customStyle="1" w:styleId="INDENT3">
    <w:name w:val="INDENT3"/>
    <w:basedOn w:val="a"/>
    <w:qFormat/>
    <w:pPr>
      <w:ind w:left="1701" w:hanging="567"/>
    </w:pPr>
  </w:style>
  <w:style w:type="paragraph" w:customStyle="1" w:styleId="FigureTitle">
    <w:name w:val="Figure_Title"/>
    <w:basedOn w:val="a"/>
    <w:next w:val="a"/>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qFormat/>
    <w:pPr>
      <w:keepNext/>
      <w:keepLines/>
    </w:pPr>
    <w:rPr>
      <w:b/>
    </w:rPr>
  </w:style>
  <w:style w:type="paragraph" w:customStyle="1" w:styleId="enumlev2">
    <w:name w:val="enumlev2"/>
    <w:basedOn w:val="a"/>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qFormat/>
    <w:pPr>
      <w:keepNext/>
      <w:keepLines/>
      <w:spacing w:before="240"/>
      <w:ind w:left="1418"/>
    </w:pPr>
    <w:rPr>
      <w:rFonts w:ascii="Arial" w:hAnsi="Arial"/>
      <w:b/>
      <w:sz w:val="36"/>
      <w:lang w:val="en-US"/>
    </w:rPr>
  </w:style>
  <w:style w:type="paragraph" w:customStyle="1" w:styleId="TAJ">
    <w:name w:val="TAJ"/>
    <w:basedOn w:val="TH"/>
    <w:qFormat/>
  </w:style>
  <w:style w:type="paragraph" w:customStyle="1" w:styleId="Guidance">
    <w:name w:val="Guidance"/>
    <w:basedOn w:val="a"/>
    <w:link w:val="GuidanceChar"/>
    <w:qFormat/>
    <w:rPr>
      <w:i/>
      <w:color w:val="0000FF"/>
      <w:lang w:val="zh-CN"/>
    </w:rPr>
  </w:style>
  <w:style w:type="character" w:customStyle="1" w:styleId="TALChar">
    <w:name w:val="TAL Char"/>
    <w:link w:val="TAL"/>
    <w:rPr>
      <w:rFonts w:ascii="Arial" w:hAnsi="Arial"/>
      <w:sz w:val="18"/>
      <w:lang w:eastAsia="en-US"/>
    </w:rPr>
  </w:style>
  <w:style w:type="character" w:customStyle="1" w:styleId="THChar">
    <w:name w:val="TH Char"/>
    <w:link w:val="TH"/>
    <w:qFormat/>
    <w:rPr>
      <w:rFonts w:ascii="Arial" w:hAnsi="Arial"/>
      <w:b/>
      <w:lang w:eastAsia="en-US"/>
    </w:rPr>
  </w:style>
  <w:style w:type="character" w:customStyle="1" w:styleId="TAHCar">
    <w:name w:val="TAH Car"/>
    <w:link w:val="TAH"/>
    <w:qFormat/>
    <w:rPr>
      <w:rFonts w:ascii="Arial" w:hAnsi="Arial"/>
      <w:b/>
      <w:sz w:val="18"/>
      <w:lang w:eastAsia="en-US"/>
    </w:rPr>
  </w:style>
  <w:style w:type="character" w:customStyle="1" w:styleId="NOChar">
    <w:name w:val="NO Char"/>
    <w:link w:val="NO"/>
    <w:qFormat/>
    <w:rPr>
      <w:lang w:eastAsia="en-US"/>
    </w:rPr>
  </w:style>
  <w:style w:type="character" w:customStyle="1" w:styleId="2Char">
    <w:name w:val="标题 2 Char"/>
    <w:link w:val="2"/>
    <w:qFormat/>
    <w:rPr>
      <w:rFonts w:ascii="Arial" w:hAnsi="Arial"/>
      <w:sz w:val="28"/>
      <w:szCs w:val="18"/>
      <w:lang w:eastAsia="zh-CN"/>
    </w:rPr>
  </w:style>
  <w:style w:type="character" w:customStyle="1" w:styleId="GuidanceChar">
    <w:name w:val="Guidance Char"/>
    <w:link w:val="Guidance"/>
    <w:qFormat/>
    <w:rPr>
      <w:i/>
      <w:color w:val="0000FF"/>
      <w:lang w:eastAsia="en-US"/>
    </w:rPr>
  </w:style>
  <w:style w:type="character" w:customStyle="1" w:styleId="1Char">
    <w:name w:val="标题 1 Char"/>
    <w:link w:val="1"/>
    <w:qFormat/>
    <w:rPr>
      <w:rFonts w:ascii="Arial" w:hAnsi="Arial"/>
      <w:sz w:val="36"/>
      <w:lang w:eastAsia="en-US" w:bidi="ar-SA"/>
    </w:rPr>
  </w:style>
  <w:style w:type="character" w:customStyle="1" w:styleId="Char6">
    <w:name w:val="页眉 Char"/>
    <w:link w:val="ae"/>
    <w:qFormat/>
    <w:rPr>
      <w:rFonts w:ascii="Arial" w:hAnsi="Arial"/>
      <w:b/>
      <w:sz w:val="18"/>
      <w:lang w:val="en-GB" w:bidi="ar-SA"/>
    </w:rPr>
  </w:style>
  <w:style w:type="character" w:customStyle="1" w:styleId="Char0">
    <w:name w:val="批注文字 Char"/>
    <w:link w:val="a8"/>
    <w:uiPriority w:val="99"/>
    <w:qFormat/>
    <w:rPr>
      <w:lang w:val="en-GB" w:eastAsia="en-US"/>
    </w:rPr>
  </w:style>
  <w:style w:type="character" w:customStyle="1" w:styleId="Char8">
    <w:name w:val="批注主题 Char"/>
    <w:basedOn w:val="Char0"/>
    <w:qFormat/>
    <w:rPr>
      <w:lang w:val="en-GB" w:eastAsia="en-US"/>
    </w:rPr>
  </w:style>
  <w:style w:type="paragraph" w:customStyle="1" w:styleId="12">
    <w:name w:val="修订1"/>
    <w:hidden/>
    <w:uiPriority w:val="99"/>
    <w:semiHidden/>
    <w:qFormat/>
    <w:rPr>
      <w:lang w:val="en-GB" w:eastAsia="en-US"/>
    </w:rPr>
  </w:style>
  <w:style w:type="character" w:customStyle="1" w:styleId="Char4">
    <w:name w:val="批注框文本 Char"/>
    <w:link w:val="ac"/>
    <w:qFormat/>
    <w:rPr>
      <w:sz w:val="18"/>
      <w:szCs w:val="18"/>
      <w:lang w:val="en-GB" w:eastAsia="en-US"/>
    </w:rPr>
  </w:style>
  <w:style w:type="character" w:customStyle="1" w:styleId="TACChar">
    <w:name w:val="TAC Char"/>
    <w:link w:val="TAC"/>
    <w:qFormat/>
    <w:rPr>
      <w:rFonts w:ascii="Arial" w:hAnsi="Arial"/>
      <w:sz w:val="18"/>
      <w:lang w:val="zh-CN"/>
    </w:rPr>
  </w:style>
  <w:style w:type="paragraph" w:customStyle="1" w:styleId="210">
    <w:name w:val="中等深浅网格 21"/>
    <w:uiPriority w:val="1"/>
    <w:qFormat/>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qFormat/>
    <w:rPr>
      <w:rFonts w:ascii="Arial" w:hAnsi="Arial"/>
      <w:sz w:val="18"/>
      <w:lang w:val="zh-CN"/>
    </w:rPr>
  </w:style>
  <w:style w:type="paragraph" w:customStyle="1" w:styleId="Heading3Underrubrik2H3">
    <w:name w:val="Heading 3.Underrubrik2.H3"/>
    <w:basedOn w:val="a"/>
    <w:next w:val="a"/>
    <w:qFormat/>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Pr>
      <w:rFonts w:ascii="Arial" w:hAnsi="Arial" w:cs="Arial"/>
      <w:sz w:val="18"/>
      <w:szCs w:val="18"/>
      <w:lang w:val="en-GB"/>
    </w:rPr>
  </w:style>
  <w:style w:type="paragraph" w:customStyle="1" w:styleId="CRCoverPage">
    <w:name w:val="CR Cover Page"/>
    <w:link w:val="CRCoverPageChar"/>
    <w:qFormat/>
    <w:pPr>
      <w:spacing w:after="120"/>
    </w:pPr>
    <w:rPr>
      <w:rFonts w:ascii="Arial" w:hAnsi="Arial"/>
      <w:lang w:val="en-GB" w:eastAsia="en-US"/>
    </w:rPr>
  </w:style>
  <w:style w:type="character" w:customStyle="1" w:styleId="8Char">
    <w:name w:val="标题 8 Char"/>
    <w:link w:val="8"/>
    <w:qFormat/>
    <w:rPr>
      <w:rFonts w:ascii="Arial" w:hAnsi="Arial"/>
      <w:sz w:val="36"/>
      <w:lang w:val="sv-SE"/>
    </w:rPr>
  </w:style>
  <w:style w:type="character" w:customStyle="1" w:styleId="CRCoverPageChar">
    <w:name w:val="CR Cover Page Char"/>
    <w:link w:val="CRCoverPage"/>
    <w:qFormat/>
    <w:rPr>
      <w:rFonts w:ascii="Arial" w:hAnsi="Arial"/>
      <w:lang w:val="en-GB"/>
    </w:rPr>
  </w:style>
  <w:style w:type="character" w:customStyle="1" w:styleId="B1Char">
    <w:name w:val="B1 Char"/>
    <w:link w:val="B1"/>
    <w:qFormat/>
    <w:rPr>
      <w:lang w:val="en-GB"/>
    </w:rPr>
  </w:style>
  <w:style w:type="character" w:customStyle="1" w:styleId="Char">
    <w:name w:val="题注 Char"/>
    <w:link w:val="a6"/>
    <w:qFormat/>
    <w:rPr>
      <w:b/>
      <w:lang w:val="en-GB"/>
    </w:rPr>
  </w:style>
  <w:style w:type="character" w:customStyle="1" w:styleId="3Char">
    <w:name w:val="标题 3 Char"/>
    <w:link w:val="3"/>
    <w:qFormat/>
    <w:rPr>
      <w:rFonts w:ascii="Arial" w:hAnsi="Arial"/>
      <w:sz w:val="28"/>
      <w:lang w:eastAsia="en-US"/>
    </w:rPr>
  </w:style>
  <w:style w:type="character" w:customStyle="1" w:styleId="Char1">
    <w:name w:val="正文文本 Char"/>
    <w:link w:val="a9"/>
    <w:qFormat/>
    <w:rPr>
      <w:lang w:val="en-GB"/>
    </w:rPr>
  </w:style>
  <w:style w:type="paragraph" w:customStyle="1" w:styleId="3GPPNormalText">
    <w:name w:val="3GPP Normal Text"/>
    <w:basedOn w:val="a9"/>
    <w:link w:val="3GPPNormalTextChar"/>
    <w:qFormat/>
    <w:pPr>
      <w:spacing w:after="120"/>
      <w:ind w:left="1440" w:hanging="1440"/>
      <w:jc w:val="both"/>
    </w:pPr>
    <w:rPr>
      <w:rFonts w:eastAsia="MS Mincho"/>
      <w:sz w:val="22"/>
      <w:szCs w:val="24"/>
      <w:lang w:val="zh-CN" w:eastAsia="zh-CN"/>
    </w:rPr>
  </w:style>
  <w:style w:type="character" w:customStyle="1" w:styleId="3GPPNormalTextChar">
    <w:name w:val="3GPP Normal Text Char"/>
    <w:link w:val="3GPPNormalText"/>
    <w:qFormat/>
    <w:rPr>
      <w:rFonts w:eastAsia="MS Mincho"/>
      <w:sz w:val="22"/>
      <w:szCs w:val="24"/>
      <w:lang w:val="zh-CN" w:eastAsia="zh-CN"/>
    </w:rPr>
  </w:style>
  <w:style w:type="character" w:customStyle="1" w:styleId="CaptionChar1">
    <w:name w:val="Caption Char1"/>
    <w:qFormat/>
    <w:rPr>
      <w:rFonts w:eastAsia="Times New Roman"/>
      <w:b/>
      <w:lang w:val="en-GB" w:eastAsia="en-US"/>
    </w:rPr>
  </w:style>
  <w:style w:type="character" w:customStyle="1" w:styleId="Char2">
    <w:name w:val="纯文本 Char"/>
    <w:link w:val="aa"/>
    <w:uiPriority w:val="99"/>
    <w:qFormat/>
    <w:rPr>
      <w:rFonts w:ascii="Courier New" w:hAnsi="Courier New"/>
      <w:lang w:val="nb-NO" w:eastAsia="en-US"/>
    </w:rPr>
  </w:style>
  <w:style w:type="paragraph" w:styleId="afa">
    <w:name w:val="No Spacing"/>
    <w:uiPriority w:val="1"/>
    <w:qFormat/>
    <w:pPr>
      <w:overflowPunct w:val="0"/>
      <w:autoSpaceDE w:val="0"/>
      <w:autoSpaceDN w:val="0"/>
      <w:adjustRightInd w:val="0"/>
    </w:pPr>
    <w:rPr>
      <w:rFonts w:eastAsia="MS Mincho"/>
      <w:lang w:val="en-GB" w:eastAsia="ja-JP"/>
    </w:rPr>
  </w:style>
  <w:style w:type="character" w:customStyle="1" w:styleId="Char10">
    <w:name w:val="批注主题 Char1"/>
    <w:link w:val="af2"/>
    <w:uiPriority w:val="99"/>
    <w:qFormat/>
    <w:rPr>
      <w:b/>
      <w:bCs/>
      <w:lang w:val="en-GB" w:eastAsia="en-US"/>
    </w:rPr>
  </w:style>
  <w:style w:type="character" w:customStyle="1" w:styleId="13">
    <w:name w:val="不明显参考1"/>
    <w:uiPriority w:val="31"/>
    <w:qFormat/>
    <w:rPr>
      <w:smallCaps/>
      <w:color w:val="C0504D"/>
      <w:u w:val="single"/>
    </w:rPr>
  </w:style>
  <w:style w:type="paragraph" w:customStyle="1" w:styleId="afb">
    <w:name w:val="样式 页眉"/>
    <w:basedOn w:val="ae"/>
    <w:link w:val="Char9"/>
    <w:qFormat/>
    <w:pPr>
      <w:overflowPunct w:val="0"/>
      <w:autoSpaceDE w:val="0"/>
      <w:autoSpaceDN w:val="0"/>
      <w:adjustRightInd w:val="0"/>
      <w:textAlignment w:val="baseline"/>
    </w:pPr>
    <w:rPr>
      <w:rFonts w:eastAsia="Arial"/>
      <w:bCs/>
      <w:sz w:val="22"/>
      <w:lang w:eastAsia="en-US"/>
    </w:rPr>
  </w:style>
  <w:style w:type="character" w:customStyle="1" w:styleId="Char9">
    <w:name w:val="样式 页眉 Char"/>
    <w:link w:val="afb"/>
    <w:qFormat/>
    <w:rPr>
      <w:rFonts w:ascii="Arial" w:eastAsia="Arial" w:hAnsi="Arial"/>
      <w:b/>
      <w:bCs/>
      <w:sz w:val="22"/>
      <w:lang w:val="en-GB" w:eastAsia="en-US"/>
    </w:rPr>
  </w:style>
  <w:style w:type="character" w:customStyle="1" w:styleId="Char5">
    <w:name w:val="页脚 Char"/>
    <w:link w:val="ad"/>
    <w:uiPriority w:val="99"/>
    <w:qFormat/>
    <w:rPr>
      <w:rFonts w:ascii="Arial" w:hAnsi="Arial"/>
      <w:b/>
      <w:i/>
      <w:sz w:val="18"/>
      <w:lang w:val="en-GB"/>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val="en-GB" w:eastAsia="ja-JP"/>
    </w:rPr>
  </w:style>
  <w:style w:type="character" w:customStyle="1" w:styleId="4Char">
    <w:name w:val="标题 4 Char"/>
    <w:basedOn w:val="a0"/>
    <w:link w:val="4"/>
    <w:qFormat/>
    <w:rPr>
      <w:rFonts w:ascii="Arial" w:hAnsi="Arial"/>
      <w:sz w:val="24"/>
      <w:lang w:eastAsia="en-US"/>
    </w:rPr>
  </w:style>
  <w:style w:type="character" w:customStyle="1" w:styleId="5Char">
    <w:name w:val="标题 5 Char"/>
    <w:basedOn w:val="a0"/>
    <w:link w:val="5"/>
    <w:rPr>
      <w:rFonts w:ascii="Arial" w:hAnsi="Arial"/>
      <w:sz w:val="22"/>
      <w:lang w:eastAsia="en-US"/>
    </w:rPr>
  </w:style>
  <w:style w:type="character" w:customStyle="1" w:styleId="6Char">
    <w:name w:val="标题 6 Char"/>
    <w:basedOn w:val="a0"/>
    <w:link w:val="6"/>
    <w:qFormat/>
    <w:rPr>
      <w:rFonts w:ascii="Arial" w:hAnsi="Arial"/>
      <w:lang w:eastAsia="en-US"/>
    </w:rPr>
  </w:style>
  <w:style w:type="character" w:customStyle="1" w:styleId="7Char">
    <w:name w:val="标题 7 Char"/>
    <w:basedOn w:val="a0"/>
    <w:link w:val="7"/>
    <w:qFormat/>
    <w:rPr>
      <w:rFonts w:ascii="Arial" w:hAnsi="Arial"/>
      <w:lang w:eastAsia="en-US"/>
    </w:rPr>
  </w:style>
  <w:style w:type="character" w:customStyle="1" w:styleId="9Char">
    <w:name w:val="标题 9 Char"/>
    <w:basedOn w:val="a0"/>
    <w:link w:val="9"/>
    <w:rPr>
      <w:rFonts w:ascii="Arial" w:hAnsi="Arial"/>
      <w:sz w:val="36"/>
      <w:lang w:eastAsia="en-US"/>
    </w:rPr>
  </w:style>
  <w:style w:type="paragraph" w:customStyle="1" w:styleId="Heading">
    <w:name w:val="Heading"/>
    <w:basedOn w:val="a"/>
    <w:qFormat/>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character" w:customStyle="1" w:styleId="2Char0">
    <w:name w:val="正文文本缩进 2 Char"/>
    <w:basedOn w:val="a0"/>
    <w:link w:val="24"/>
    <w:rPr>
      <w:rFonts w:ascii="Arial" w:eastAsia="Yu Mincho" w:hAnsi="Arial"/>
      <w:sz w:val="22"/>
      <w:lang w:val="en-GB" w:eastAsia="en-US"/>
    </w:rPr>
  </w:style>
  <w:style w:type="paragraph" w:customStyle="1" w:styleId="HE">
    <w:name w:val="HE"/>
    <w:basedOn w:val="a"/>
    <w:qFormat/>
    <w:pPr>
      <w:overflowPunct w:val="0"/>
      <w:autoSpaceDE w:val="0"/>
      <w:autoSpaceDN w:val="0"/>
      <w:adjustRightInd w:val="0"/>
      <w:textAlignment w:val="baseline"/>
    </w:pPr>
    <w:rPr>
      <w:rFonts w:ascii="Arial" w:eastAsia="Yu Mincho" w:hAnsi="Arial"/>
      <w:b/>
    </w:rPr>
  </w:style>
  <w:style w:type="character" w:customStyle="1" w:styleId="Char3">
    <w:name w:val="尾注文本 Char"/>
    <w:basedOn w:val="a0"/>
    <w:link w:val="ab"/>
    <w:rPr>
      <w:rFonts w:eastAsia="Yu Mincho"/>
      <w:lang w:val="en-GB" w:eastAsia="en-US"/>
    </w:rPr>
  </w:style>
  <w:style w:type="character" w:customStyle="1" w:styleId="Char7">
    <w:name w:val="脚注文本 Char"/>
    <w:basedOn w:val="a0"/>
    <w:link w:val="af0"/>
    <w:semiHidden/>
    <w:qFormat/>
    <w:rPr>
      <w:sz w:val="16"/>
      <w:lang w:val="en-GB" w:eastAsia="en-US"/>
    </w:rPr>
  </w:style>
  <w:style w:type="paragraph" w:customStyle="1" w:styleId="tah0">
    <w:name w:val="tah"/>
    <w:basedOn w:val="a"/>
    <w:qFormat/>
    <w:pPr>
      <w:spacing w:before="100" w:beforeAutospacing="1" w:after="100" w:afterAutospacing="1"/>
    </w:pPr>
    <w:rPr>
      <w:rFonts w:eastAsia="Calibri"/>
      <w:sz w:val="24"/>
      <w:szCs w:val="24"/>
      <w:lang w:val="en-US"/>
    </w:rPr>
  </w:style>
  <w:style w:type="paragraph" w:customStyle="1" w:styleId="tal0">
    <w:name w:val="tal"/>
    <w:basedOn w:val="a"/>
    <w:qFormat/>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qFormat/>
    <w:rPr>
      <w:color w:val="808080"/>
      <w:shd w:val="clear" w:color="auto" w:fill="E6E6E6"/>
    </w:rPr>
  </w:style>
  <w:style w:type="character" w:customStyle="1" w:styleId="H6Char">
    <w:name w:val="H6 Char"/>
    <w:link w:val="H6"/>
    <w:rPr>
      <w:rFonts w:ascii="Arial" w:hAnsi="Arial"/>
      <w:lang w:eastAsia="en-US"/>
    </w:rPr>
  </w:style>
  <w:style w:type="paragraph" w:styleId="afc">
    <w:name w:val="List Paragraph"/>
    <w:aliases w:val="- Bullets,?? ??,?????,????,Lista1,列出段落1,中等深浅网格 1 - 着色 21,列表段落,R4_bullets,列表段落1,—ño’i—Ž,¥¡¡¡¡ì¬º¥¹¥È¶ÎÂä,ÁÐ³ö¶ÎÂä,¥ê¥¹¥È¶ÎÂä,1st level - Bullet List Paragraph,Lettre d'introduction,Paragrafo elenco,Normal bullet 2,목록 단락"/>
    <w:basedOn w:val="a"/>
    <w:link w:val="Chara"/>
    <w:uiPriority w:val="34"/>
    <w:qFormat/>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Chara">
    <w:name w:val="列出段落 Char"/>
    <w:aliases w:val="- Bullets Char,?? ?? Char,????? Char,???? Char,Lista1 Char,列出段落1 Char,中等深浅网格 1 - 着色 21 Char,列表段落 Char,R4_bullets Char,列表段落1 Char,—ño’i—Ž Char,¥¡¡¡¡ì¬º¥¹¥È¶ÎÂä Char,ÁÐ³ö¶ÎÂä Char,¥ê¥¹¥È¶ÎÂä Char,1st level - Bullet List Paragraph Char"/>
    <w:link w:val="afc"/>
    <w:uiPriority w:val="34"/>
    <w:qFormat/>
    <w:locked/>
    <w:rPr>
      <w:rFonts w:eastAsia="MS Mincho"/>
      <w:lang w:val="en-GB" w:eastAsia="en-US"/>
    </w:rPr>
  </w:style>
  <w:style w:type="paragraph" w:customStyle="1" w:styleId="StyleCaptioncapcapCharCaptionCharCaptionChar1CharcapChar">
    <w:name w:val="Style Captioncapcap CharCaption CharCaption Char1 Charcap Char..."/>
    <w:basedOn w:val="a6"/>
    <w:qFormat/>
    <w:pPr>
      <w:keepNext/>
      <w:overflowPunct w:val="0"/>
      <w:autoSpaceDE w:val="0"/>
      <w:autoSpaceDN w:val="0"/>
      <w:adjustRightInd w:val="0"/>
      <w:spacing w:after="60"/>
      <w:jc w:val="center"/>
      <w:textAlignment w:val="baseline"/>
    </w:pPr>
    <w:rPr>
      <w:bCs/>
      <w:lang w:val="en-US"/>
    </w:rPr>
  </w:style>
  <w:style w:type="paragraph" w:styleId="afd">
    <w:name w:val="Revision"/>
    <w:hidden/>
    <w:uiPriority w:val="99"/>
    <w:semiHidden/>
    <w:rsid w:val="00A573C4"/>
    <w:rPr>
      <w:lang w:val="en-GB" w:eastAsia="en-US"/>
    </w:rPr>
  </w:style>
  <w:style w:type="table" w:customStyle="1" w:styleId="14">
    <w:name w:val="网格型1"/>
    <w:basedOn w:val="a1"/>
    <w:next w:val="af3"/>
    <w:uiPriority w:val="39"/>
    <w:qFormat/>
    <w:rsid w:val="006E5246"/>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86219715">
      <w:bodyDiv w:val="1"/>
      <w:marLeft w:val="0"/>
      <w:marRight w:val="0"/>
      <w:marTop w:val="0"/>
      <w:marBottom w:val="0"/>
      <w:divBdr>
        <w:top w:val="none" w:sz="0" w:space="0" w:color="auto"/>
        <w:left w:val="none" w:sz="0" w:space="0" w:color="auto"/>
        <w:bottom w:val="none" w:sz="0" w:space="0" w:color="auto"/>
        <w:right w:val="none" w:sz="0" w:space="0" w:color="auto"/>
      </w:divBdr>
      <w:divsChild>
        <w:div w:id="1908026628">
          <w:marLeft w:val="0"/>
          <w:marRight w:val="0"/>
          <w:marTop w:val="0"/>
          <w:marBottom w:val="0"/>
          <w:divBdr>
            <w:top w:val="none" w:sz="0" w:space="0" w:color="auto"/>
            <w:left w:val="none" w:sz="0" w:space="0" w:color="auto"/>
            <w:bottom w:val="none" w:sz="0" w:space="0" w:color="auto"/>
            <w:right w:val="none" w:sz="0" w:space="0" w:color="auto"/>
          </w:divBdr>
          <w:divsChild>
            <w:div w:id="1835367042">
              <w:marLeft w:val="0"/>
              <w:marRight w:val="0"/>
              <w:marTop w:val="0"/>
              <w:marBottom w:val="0"/>
              <w:divBdr>
                <w:top w:val="none" w:sz="0" w:space="0" w:color="auto"/>
                <w:left w:val="none" w:sz="0" w:space="0" w:color="auto"/>
                <w:bottom w:val="none" w:sz="0" w:space="0" w:color="auto"/>
                <w:right w:val="none" w:sz="0" w:space="0" w:color="auto"/>
              </w:divBdr>
              <w:divsChild>
                <w:div w:id="1147815533">
                  <w:marLeft w:val="0"/>
                  <w:marRight w:val="0"/>
                  <w:marTop w:val="0"/>
                  <w:marBottom w:val="0"/>
                  <w:divBdr>
                    <w:top w:val="none" w:sz="0" w:space="0" w:color="auto"/>
                    <w:left w:val="none" w:sz="0" w:space="0" w:color="auto"/>
                    <w:bottom w:val="none" w:sz="0" w:space="0" w:color="auto"/>
                    <w:right w:val="none" w:sz="0" w:space="0" w:color="auto"/>
                  </w:divBdr>
                  <w:divsChild>
                    <w:div w:id="651757050">
                      <w:marLeft w:val="0"/>
                      <w:marRight w:val="0"/>
                      <w:marTop w:val="0"/>
                      <w:marBottom w:val="0"/>
                      <w:divBdr>
                        <w:top w:val="none" w:sz="0" w:space="0" w:color="auto"/>
                        <w:left w:val="none" w:sz="0" w:space="0" w:color="auto"/>
                        <w:bottom w:val="none" w:sz="0" w:space="0" w:color="auto"/>
                        <w:right w:val="none" w:sz="0" w:space="0" w:color="auto"/>
                      </w:divBdr>
                      <w:divsChild>
                        <w:div w:id="1660108178">
                          <w:marLeft w:val="0"/>
                          <w:marRight w:val="0"/>
                          <w:marTop w:val="0"/>
                          <w:marBottom w:val="0"/>
                          <w:divBdr>
                            <w:top w:val="none" w:sz="0" w:space="0" w:color="auto"/>
                            <w:left w:val="none" w:sz="0" w:space="0" w:color="auto"/>
                            <w:bottom w:val="none" w:sz="0" w:space="0" w:color="auto"/>
                            <w:right w:val="none" w:sz="0" w:space="0" w:color="auto"/>
                          </w:divBdr>
                          <w:divsChild>
                            <w:div w:id="999769045">
                              <w:marLeft w:val="0"/>
                              <w:marRight w:val="0"/>
                              <w:marTop w:val="0"/>
                              <w:marBottom w:val="0"/>
                              <w:divBdr>
                                <w:top w:val="none" w:sz="0" w:space="0" w:color="auto"/>
                                <w:left w:val="none" w:sz="0" w:space="0" w:color="auto"/>
                                <w:bottom w:val="none" w:sz="0" w:space="0" w:color="auto"/>
                                <w:right w:val="none" w:sz="0" w:space="0" w:color="auto"/>
                              </w:divBdr>
                              <w:divsChild>
                                <w:div w:id="1879078411">
                                  <w:marLeft w:val="0"/>
                                  <w:marRight w:val="0"/>
                                  <w:marTop w:val="0"/>
                                  <w:marBottom w:val="0"/>
                                  <w:divBdr>
                                    <w:top w:val="none" w:sz="0" w:space="0" w:color="auto"/>
                                    <w:left w:val="none" w:sz="0" w:space="0" w:color="auto"/>
                                    <w:bottom w:val="none" w:sz="0" w:space="0" w:color="auto"/>
                                    <w:right w:val="none" w:sz="0" w:space="0" w:color="auto"/>
                                  </w:divBdr>
                                  <w:divsChild>
                                    <w:div w:id="2109038034">
                                      <w:marLeft w:val="0"/>
                                      <w:marRight w:val="0"/>
                                      <w:marTop w:val="0"/>
                                      <w:marBottom w:val="0"/>
                                      <w:divBdr>
                                        <w:top w:val="none" w:sz="0" w:space="0" w:color="auto"/>
                                        <w:left w:val="none" w:sz="0" w:space="0" w:color="auto"/>
                                        <w:bottom w:val="none" w:sz="0" w:space="0" w:color="auto"/>
                                        <w:right w:val="none" w:sz="0" w:space="0" w:color="auto"/>
                                      </w:divBdr>
                                      <w:divsChild>
                                        <w:div w:id="662394369">
                                          <w:marLeft w:val="0"/>
                                          <w:marRight w:val="0"/>
                                          <w:marTop w:val="0"/>
                                          <w:marBottom w:val="0"/>
                                          <w:divBdr>
                                            <w:top w:val="none" w:sz="0" w:space="0" w:color="auto"/>
                                            <w:left w:val="none" w:sz="0" w:space="0" w:color="auto"/>
                                            <w:bottom w:val="none" w:sz="0" w:space="0" w:color="auto"/>
                                            <w:right w:val="none" w:sz="0" w:space="0" w:color="auto"/>
                                          </w:divBdr>
                                          <w:divsChild>
                                            <w:div w:id="982928677">
                                              <w:marLeft w:val="330"/>
                                              <w:marRight w:val="225"/>
                                              <w:marTop w:val="300"/>
                                              <w:marBottom w:val="450"/>
                                              <w:divBdr>
                                                <w:top w:val="none" w:sz="0" w:space="0" w:color="auto"/>
                                                <w:left w:val="none" w:sz="0" w:space="0" w:color="auto"/>
                                                <w:bottom w:val="none" w:sz="0" w:space="0" w:color="auto"/>
                                                <w:right w:val="none" w:sz="0" w:space="0" w:color="auto"/>
                                              </w:divBdr>
                                              <w:divsChild>
                                                <w:div w:id="1173422271">
                                                  <w:marLeft w:val="0"/>
                                                  <w:marRight w:val="0"/>
                                                  <w:marTop w:val="0"/>
                                                  <w:marBottom w:val="0"/>
                                                  <w:divBdr>
                                                    <w:top w:val="none" w:sz="0" w:space="0" w:color="auto"/>
                                                    <w:left w:val="none" w:sz="0" w:space="0" w:color="auto"/>
                                                    <w:bottom w:val="none" w:sz="0" w:space="0" w:color="auto"/>
                                                    <w:right w:val="none" w:sz="0" w:space="0" w:color="auto"/>
                                                  </w:divBdr>
                                                  <w:divsChild>
                                                    <w:div w:id="1257254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77909538">
      <w:bodyDiv w:val="1"/>
      <w:marLeft w:val="0"/>
      <w:marRight w:val="0"/>
      <w:marTop w:val="0"/>
      <w:marBottom w:val="0"/>
      <w:divBdr>
        <w:top w:val="none" w:sz="0" w:space="0" w:color="auto"/>
        <w:left w:val="none" w:sz="0" w:space="0" w:color="auto"/>
        <w:bottom w:val="none" w:sz="0" w:space="0" w:color="auto"/>
        <w:right w:val="none" w:sz="0" w:space="0" w:color="auto"/>
      </w:divBdr>
      <w:divsChild>
        <w:div w:id="1187251904">
          <w:marLeft w:val="360"/>
          <w:marRight w:val="0"/>
          <w:marTop w:val="200"/>
          <w:marBottom w:val="0"/>
          <w:divBdr>
            <w:top w:val="none" w:sz="0" w:space="0" w:color="auto"/>
            <w:left w:val="none" w:sz="0" w:space="0" w:color="auto"/>
            <w:bottom w:val="none" w:sz="0" w:space="0" w:color="auto"/>
            <w:right w:val="none" w:sz="0" w:space="0" w:color="auto"/>
          </w:divBdr>
        </w:div>
        <w:div w:id="973559673">
          <w:marLeft w:val="360"/>
          <w:marRight w:val="0"/>
          <w:marTop w:val="200"/>
          <w:marBottom w:val="0"/>
          <w:divBdr>
            <w:top w:val="none" w:sz="0" w:space="0" w:color="auto"/>
            <w:left w:val="none" w:sz="0" w:space="0" w:color="auto"/>
            <w:bottom w:val="none" w:sz="0" w:space="0" w:color="auto"/>
            <w:right w:val="none" w:sz="0" w:space="0" w:color="auto"/>
          </w:divBdr>
        </w:div>
        <w:div w:id="443772917">
          <w:marLeft w:val="360"/>
          <w:marRight w:val="0"/>
          <w:marTop w:val="200"/>
          <w:marBottom w:val="0"/>
          <w:divBdr>
            <w:top w:val="none" w:sz="0" w:space="0" w:color="auto"/>
            <w:left w:val="none" w:sz="0" w:space="0" w:color="auto"/>
            <w:bottom w:val="none" w:sz="0" w:space="0" w:color="auto"/>
            <w:right w:val="none" w:sz="0" w:space="0" w:color="auto"/>
          </w:divBdr>
        </w:div>
      </w:divsChild>
    </w:div>
    <w:div w:id="588779600">
      <w:bodyDiv w:val="1"/>
      <w:marLeft w:val="0"/>
      <w:marRight w:val="0"/>
      <w:marTop w:val="0"/>
      <w:marBottom w:val="0"/>
      <w:divBdr>
        <w:top w:val="none" w:sz="0" w:space="0" w:color="auto"/>
        <w:left w:val="none" w:sz="0" w:space="0" w:color="auto"/>
        <w:bottom w:val="none" w:sz="0" w:space="0" w:color="auto"/>
        <w:right w:val="none" w:sz="0" w:space="0" w:color="auto"/>
      </w:divBdr>
      <w:divsChild>
        <w:div w:id="540095262">
          <w:marLeft w:val="360"/>
          <w:marRight w:val="0"/>
          <w:marTop w:val="200"/>
          <w:marBottom w:val="0"/>
          <w:divBdr>
            <w:top w:val="none" w:sz="0" w:space="0" w:color="auto"/>
            <w:left w:val="none" w:sz="0" w:space="0" w:color="auto"/>
            <w:bottom w:val="none" w:sz="0" w:space="0" w:color="auto"/>
            <w:right w:val="none" w:sz="0" w:space="0" w:color="auto"/>
          </w:divBdr>
        </w:div>
        <w:div w:id="1049494211">
          <w:marLeft w:val="1080"/>
          <w:marRight w:val="0"/>
          <w:marTop w:val="100"/>
          <w:marBottom w:val="0"/>
          <w:divBdr>
            <w:top w:val="none" w:sz="0" w:space="0" w:color="auto"/>
            <w:left w:val="none" w:sz="0" w:space="0" w:color="auto"/>
            <w:bottom w:val="none" w:sz="0" w:space="0" w:color="auto"/>
            <w:right w:val="none" w:sz="0" w:space="0" w:color="auto"/>
          </w:divBdr>
        </w:div>
        <w:div w:id="948665210">
          <w:marLeft w:val="360"/>
          <w:marRight w:val="0"/>
          <w:marTop w:val="200"/>
          <w:marBottom w:val="0"/>
          <w:divBdr>
            <w:top w:val="none" w:sz="0" w:space="0" w:color="auto"/>
            <w:left w:val="none" w:sz="0" w:space="0" w:color="auto"/>
            <w:bottom w:val="none" w:sz="0" w:space="0" w:color="auto"/>
            <w:right w:val="none" w:sz="0" w:space="0" w:color="auto"/>
          </w:divBdr>
        </w:div>
      </w:divsChild>
    </w:div>
    <w:div w:id="1068841601">
      <w:bodyDiv w:val="1"/>
      <w:marLeft w:val="0"/>
      <w:marRight w:val="0"/>
      <w:marTop w:val="0"/>
      <w:marBottom w:val="0"/>
      <w:divBdr>
        <w:top w:val="none" w:sz="0" w:space="0" w:color="auto"/>
        <w:left w:val="none" w:sz="0" w:space="0" w:color="auto"/>
        <w:bottom w:val="none" w:sz="0" w:space="0" w:color="auto"/>
        <w:right w:val="none" w:sz="0" w:space="0" w:color="auto"/>
      </w:divBdr>
    </w:div>
    <w:div w:id="1313871735">
      <w:bodyDiv w:val="1"/>
      <w:marLeft w:val="0"/>
      <w:marRight w:val="0"/>
      <w:marTop w:val="0"/>
      <w:marBottom w:val="0"/>
      <w:divBdr>
        <w:top w:val="none" w:sz="0" w:space="0" w:color="auto"/>
        <w:left w:val="none" w:sz="0" w:space="0" w:color="auto"/>
        <w:bottom w:val="none" w:sz="0" w:space="0" w:color="auto"/>
        <w:right w:val="none" w:sz="0" w:space="0" w:color="auto"/>
      </w:divBdr>
    </w:div>
    <w:div w:id="1343363145">
      <w:bodyDiv w:val="1"/>
      <w:marLeft w:val="0"/>
      <w:marRight w:val="0"/>
      <w:marTop w:val="0"/>
      <w:marBottom w:val="0"/>
      <w:divBdr>
        <w:top w:val="none" w:sz="0" w:space="0" w:color="auto"/>
        <w:left w:val="none" w:sz="0" w:space="0" w:color="auto"/>
        <w:bottom w:val="none" w:sz="0" w:space="0" w:color="auto"/>
        <w:right w:val="none" w:sz="0" w:space="0" w:color="auto"/>
      </w:divBdr>
      <w:divsChild>
        <w:div w:id="2120760950">
          <w:marLeft w:val="360"/>
          <w:marRight w:val="0"/>
          <w:marTop w:val="200"/>
          <w:marBottom w:val="0"/>
          <w:divBdr>
            <w:top w:val="none" w:sz="0" w:space="0" w:color="auto"/>
            <w:left w:val="none" w:sz="0" w:space="0" w:color="auto"/>
            <w:bottom w:val="none" w:sz="0" w:space="0" w:color="auto"/>
            <w:right w:val="none" w:sz="0" w:space="0" w:color="auto"/>
          </w:divBdr>
        </w:div>
      </w:divsChild>
    </w:div>
    <w:div w:id="1558852981">
      <w:bodyDiv w:val="1"/>
      <w:marLeft w:val="0"/>
      <w:marRight w:val="0"/>
      <w:marTop w:val="0"/>
      <w:marBottom w:val="0"/>
      <w:divBdr>
        <w:top w:val="none" w:sz="0" w:space="0" w:color="auto"/>
        <w:left w:val="none" w:sz="0" w:space="0" w:color="auto"/>
        <w:bottom w:val="none" w:sz="0" w:space="0" w:color="auto"/>
        <w:right w:val="none" w:sz="0" w:space="0" w:color="auto"/>
      </w:divBdr>
    </w:div>
    <w:div w:id="1789592323">
      <w:bodyDiv w:val="1"/>
      <w:marLeft w:val="0"/>
      <w:marRight w:val="0"/>
      <w:marTop w:val="0"/>
      <w:marBottom w:val="0"/>
      <w:divBdr>
        <w:top w:val="none" w:sz="0" w:space="0" w:color="auto"/>
        <w:left w:val="none" w:sz="0" w:space="0" w:color="auto"/>
        <w:bottom w:val="none" w:sz="0" w:space="0" w:color="auto"/>
        <w:right w:val="none" w:sz="0" w:space="0" w:color="auto"/>
      </w:divBdr>
      <w:divsChild>
        <w:div w:id="664207473">
          <w:marLeft w:val="360"/>
          <w:marRight w:val="0"/>
          <w:marTop w:val="200"/>
          <w:marBottom w:val="0"/>
          <w:divBdr>
            <w:top w:val="none" w:sz="0" w:space="0" w:color="auto"/>
            <w:left w:val="none" w:sz="0" w:space="0" w:color="auto"/>
            <w:bottom w:val="none" w:sz="0" w:space="0" w:color="auto"/>
            <w:right w:val="none" w:sz="0" w:space="0" w:color="auto"/>
          </w:divBdr>
        </w:div>
      </w:divsChild>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package" Target="embeddings/Microsoft_Visio_Drawing12222222222.vsdx"/><Relationship Id="rId39" Type="http://schemas.openxmlformats.org/officeDocument/2006/relationships/image" Target="media/image18.png"/><Relationship Id="rId21" Type="http://schemas.openxmlformats.org/officeDocument/2006/relationships/image" Target="media/image9.png"/><Relationship Id="rId34" Type="http://schemas.openxmlformats.org/officeDocument/2006/relationships/oleObject" Target="embeddings/oleObject1.bin"/><Relationship Id="rId42" Type="http://schemas.openxmlformats.org/officeDocument/2006/relationships/image" Target="media/image21.png"/><Relationship Id="rId47" Type="http://schemas.openxmlformats.org/officeDocument/2006/relationships/hyperlink" Target="https://www.3gpp.org/ftp/TSG_RAN/WG4_Radio/TSGR4_98_e/Docs/R4-2100487.zip" TargetMode="External"/><Relationship Id="rId50" Type="http://schemas.openxmlformats.org/officeDocument/2006/relationships/hyperlink" Target="https://www.3gpp.org/ftp/TSG_RAN/WG4_Radio/TSGR4_98_e/Docs/R4-2101812.zip" TargetMode="External"/><Relationship Id="rId55" Type="http://schemas.openxmlformats.org/officeDocument/2006/relationships/hyperlink" Target="https://www.3gpp.org/ftp/TSG_RAN/WG4_Radio/TSGR4_98_e/Docs/R4-2101964.zip" TargetMode="External"/><Relationship Id="rId7" Type="http://schemas.openxmlformats.org/officeDocument/2006/relationships/numbering" Target="numbering.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8.png"/><Relationship Id="rId29" Type="http://schemas.openxmlformats.org/officeDocument/2006/relationships/package" Target="embeddings/Microsoft_Visio_Drawing34444444444.vsdx"/><Relationship Id="rId41" Type="http://schemas.openxmlformats.org/officeDocument/2006/relationships/image" Target="media/image20.png"/><Relationship Id="rId54" Type="http://schemas.openxmlformats.org/officeDocument/2006/relationships/hyperlink" Target="https://www.3gpp.org/ftp/TSG_RAN/WG4_Radio/TSGR4_98_e/Docs/R4-2101935.zip" TargetMode="Externa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package" Target="embeddings/Microsoft_Visio_Drawing1111111111.vsdx"/><Relationship Id="rId32" Type="http://schemas.openxmlformats.org/officeDocument/2006/relationships/image" Target="media/image14.png"/><Relationship Id="rId37" Type="http://schemas.openxmlformats.org/officeDocument/2006/relationships/image" Target="media/image17.wmf"/><Relationship Id="rId40" Type="http://schemas.openxmlformats.org/officeDocument/2006/relationships/image" Target="media/image19.png"/><Relationship Id="rId45" Type="http://schemas.openxmlformats.org/officeDocument/2006/relationships/hyperlink" Target="https://www.3gpp.org/ftp/TSG_RAN/WG4_Radio/TSGR4_98_e/Docs/R4-2100399.zip" TargetMode="External"/><Relationship Id="rId53" Type="http://schemas.openxmlformats.org/officeDocument/2006/relationships/hyperlink" Target="https://www.3gpp.org/ftp/TSG_RAN/WG4_Radio/TSGR4_98_e/Docs/R4-2101934.zip" TargetMode="External"/><Relationship Id="rId58" Type="http://schemas.openxmlformats.org/officeDocument/2006/relationships/hyperlink" Target="https://www.3gpp.org/ftp/TSG_RAN/WG4_Radio/TSGR4_98_e/Docs/R4-2102508.zip" TargetMode="External"/><Relationship Id="rId5" Type="http://schemas.openxmlformats.org/officeDocument/2006/relationships/customXml" Target="../customXml/item4.xml"/><Relationship Id="rId15" Type="http://schemas.openxmlformats.org/officeDocument/2006/relationships/image" Target="media/image4.png"/><Relationship Id="rId23" Type="http://schemas.openxmlformats.org/officeDocument/2006/relationships/image" Target="media/image11.emf"/><Relationship Id="rId28" Type="http://schemas.openxmlformats.org/officeDocument/2006/relationships/package" Target="embeddings/Microsoft_Visio_Drawing23333333333.vsdx"/><Relationship Id="rId36" Type="http://schemas.openxmlformats.org/officeDocument/2006/relationships/oleObject" Target="embeddings/oleObject2.bin"/><Relationship Id="rId49" Type="http://schemas.openxmlformats.org/officeDocument/2006/relationships/hyperlink" Target="https://www.3gpp.org/ftp/TSG_RAN/WG4_Radio/TSGR4_98_e/Docs/R4-2101105.zip" TargetMode="External"/><Relationship Id="rId57" Type="http://schemas.openxmlformats.org/officeDocument/2006/relationships/hyperlink" Target="https://www.3gpp.org/ftp/TSG_RAN/WG4_Radio/TSGR4_98_e/Docs/R4-2102176.zip" TargetMode="External"/><Relationship Id="rId61"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https://qualcomm-my.sharepoint.com/../../z00471447/AppData/Roaming/eSpace_Desktop/UserData/z00471447/imagefiles/4FB2DE2D-890B-481B-8EA9-7F5E4AD47305.png" TargetMode="External"/><Relationship Id="rId31" Type="http://schemas.openxmlformats.org/officeDocument/2006/relationships/package" Target="embeddings/Microsoft_Visio_Drawing56666666666.vsdx"/><Relationship Id="rId44" Type="http://schemas.openxmlformats.org/officeDocument/2006/relationships/image" Target="media/image23.png"/><Relationship Id="rId52" Type="http://schemas.openxmlformats.org/officeDocument/2006/relationships/hyperlink" Target="https://www.3gpp.org/ftp/TSG_RAN/WG4_Radio/TSGR4_98_e/Docs/R4-2101880.zip" TargetMode="External"/><Relationship Id="rId60"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3.emf"/><Relationship Id="rId30" Type="http://schemas.openxmlformats.org/officeDocument/2006/relationships/package" Target="embeddings/Microsoft_Visio_Drawing45555555555.vsdx"/><Relationship Id="rId35" Type="http://schemas.openxmlformats.org/officeDocument/2006/relationships/image" Target="media/image16.wmf"/><Relationship Id="rId43" Type="http://schemas.openxmlformats.org/officeDocument/2006/relationships/image" Target="media/image22.png"/><Relationship Id="rId48" Type="http://schemas.openxmlformats.org/officeDocument/2006/relationships/hyperlink" Target="https://www.3gpp.org/ftp/TSG_RAN/WG4_Radio/TSGR4_98_e/Docs/R4-2100904.zip" TargetMode="External"/><Relationship Id="rId56" Type="http://schemas.openxmlformats.org/officeDocument/2006/relationships/hyperlink" Target="https://www.3gpp.org/ftp/TSG_RAN/WG4_Radio/TSGR4_98_e/Docs/R4-2102174.zip" TargetMode="External"/><Relationship Id="rId8" Type="http://schemas.openxmlformats.org/officeDocument/2006/relationships/styles" Target="styles.xml"/><Relationship Id="rId51" Type="http://schemas.openxmlformats.org/officeDocument/2006/relationships/hyperlink" Target="https://www.3gpp.org/ftp/TSG_RAN/WG4_Radio/TSGR4_98_e/Docs/R4-2101859.zip" TargetMode="External"/><Relationship Id="rId3" Type="http://schemas.openxmlformats.org/officeDocument/2006/relationships/customXml" Target="../customXml/item2.xml"/><Relationship Id="rId12" Type="http://schemas.openxmlformats.org/officeDocument/2006/relationships/endnotes" Target="endnotes.xml"/><Relationship Id="rId17" Type="http://schemas.openxmlformats.org/officeDocument/2006/relationships/image" Target="media/image6.emf"/><Relationship Id="rId25" Type="http://schemas.openxmlformats.org/officeDocument/2006/relationships/image" Target="media/image12.emf"/><Relationship Id="rId33" Type="http://schemas.openxmlformats.org/officeDocument/2006/relationships/image" Target="media/image15.wmf"/><Relationship Id="rId38" Type="http://schemas.openxmlformats.org/officeDocument/2006/relationships/oleObject" Target="embeddings/oleObject3.bin"/><Relationship Id="rId46" Type="http://schemas.openxmlformats.org/officeDocument/2006/relationships/hyperlink" Target="https://www.3gpp.org/ftp/TSG_RAN/WG4_Radio/TSGR4_98_e/Docs/R4-2100486.zip" TargetMode="External"/><Relationship Id="rId59" Type="http://schemas.openxmlformats.org/officeDocument/2006/relationships/footer" Target="footer1.xml"/></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s:customData xmlns="http://www.wps.cn/officeDocument/2013/wpsCustomData" xmlns:s="http://www.wps.cn/officeDocument/2013/wpsCustomData">
  <customSectProps>
    <customSectPr/>
  </customSectProps>
</s:customDat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91AAAE378598EF42867F3CA9E172EBE7" ma:contentTypeVersion="7" ma:contentTypeDescription="Create a new document." ma:contentTypeScope="" ma:versionID="20b13a82a13dfb849fdeed49126978cc">
  <xsd:schema xmlns:xsd="http://www.w3.org/2001/XMLSchema" xmlns:xs="http://www.w3.org/2001/XMLSchema" xmlns:p="http://schemas.microsoft.com/office/2006/metadata/properties" xmlns:ns3="91a28437-7d3a-4406-b441-a186b0a3fae6" xmlns:ns4="74dd3bb7-dd62-447b-a1e0-1bd6a8025f6b" targetNamespace="http://schemas.microsoft.com/office/2006/metadata/properties" ma:root="true" ma:fieldsID="a0c707b332da950bdfdfaaac1cac1920" ns3:_="" ns4:_="">
    <xsd:import namespace="91a28437-7d3a-4406-b441-a186b0a3fae6"/>
    <xsd:import namespace="74dd3bb7-dd62-447b-a1e0-1bd6a8025f6b"/>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1a28437-7d3a-4406-b441-a186b0a3fae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4dd3bb7-dd62-447b-a1e0-1bd6a8025f6b"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4470A0-5EED-408A-8C9A-1A47FE2C92FA}">
  <ds:schemaRefs>
    <ds:schemaRef ds:uri="http://schemas.microsoft.com/sharepoint/v3/contenttype/forms"/>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774166DA-7460-4515-827F-2170118428A6}">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651F9A4-7557-479D-8B15-1B99AB09029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1a28437-7d3a-4406-b441-a186b0a3fae6"/>
    <ds:schemaRef ds:uri="74dd3bb7-dd62-447b-a1e0-1bd6a8025f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90CC2CEA-9563-42AA-9DFE-2EA9659E80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142</TotalTime>
  <Pages>77</Pages>
  <Words>19597</Words>
  <Characters>111708</Characters>
  <Application>Microsoft Office Word</Application>
  <DocSecurity>0</DocSecurity>
  <Lines>930</Lines>
  <Paragraphs>262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Thales</Company>
  <LinksUpToDate>false</LinksUpToDate>
  <CharactersWithSpaces>131043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양윤오/책임연구원/미래기술센터 C&amp;M표준(연)5G무선통신표준Task(yoonoh.yang@lge.com)</dc:creator>
  <cp:lastModifiedBy>Samsung</cp:lastModifiedBy>
  <cp:revision>17</cp:revision>
  <cp:lastPrinted>2019-04-25T01:09:00Z</cp:lastPrinted>
  <dcterms:created xsi:type="dcterms:W3CDTF">2021-02-04T07:32:00Z</dcterms:created>
  <dcterms:modified xsi:type="dcterms:W3CDTF">2021-02-04T17:01:00Z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NSCPROP_SA">
    <vt:lpwstr>C:\Users\Administrator\AppData\Local\Temp\Temp1_R4-1904540.zip\R4-1904540_TP_TR_38.716-01-01_CA_n25(2A).docx</vt:lpwstr>
  </property>
  <property fmtid="{D5CDD505-2E9C-101B-9397-08002B2CF9AE}" pid="7" name="TitusGUID">
    <vt:lpwstr>056fd449-de72-4993-8fcb-6f51b0b5ee85</vt:lpwstr>
  </property>
  <property fmtid="{D5CDD505-2E9C-101B-9397-08002B2CF9AE}" pid="8" name="CTP_TimeStamp">
    <vt:lpwstr>2020-02-14 10:50:25Z</vt:lpwstr>
  </property>
  <property fmtid="{D5CDD505-2E9C-101B-9397-08002B2CF9AE}" pid="9" name="CTP_BU">
    <vt:lpwstr>NA</vt:lpwstr>
  </property>
  <property fmtid="{D5CDD505-2E9C-101B-9397-08002B2CF9AE}" pid="10" name="CTP_IDSID">
    <vt:lpwstr>NA</vt:lpwstr>
  </property>
  <property fmtid="{D5CDD505-2E9C-101B-9397-08002B2CF9AE}" pid="11" name="CTP_WWID">
    <vt:lpwstr>NA</vt:lpwstr>
  </property>
  <property fmtid="{D5CDD505-2E9C-101B-9397-08002B2CF9AE}" pid="12" name="CTPClassification">
    <vt:lpwstr>CTP_NT</vt:lpwstr>
  </property>
  <property fmtid="{D5CDD505-2E9C-101B-9397-08002B2CF9AE}" pid="13" name="KSOProductBuildVer">
    <vt:lpwstr>2052-11.8.2.9022</vt:lpwstr>
  </property>
  <property fmtid="{D5CDD505-2E9C-101B-9397-08002B2CF9AE}" pid="14" name="CWM84cd54ed76594d178afdf19b725eabb9">
    <vt:lpwstr>CWM4NoVZ2gdY3Tezp/wkVb0ilCj0+JS78KQFLQXMNVXkfdBsia1H5/r+FeSyZHYb8A7X1RYycJJccSaEEbOuQLtiQ==</vt:lpwstr>
  </property>
  <property fmtid="{D5CDD505-2E9C-101B-9397-08002B2CF9AE}" pid="15" name="ContentTypeId">
    <vt:lpwstr>0x01010091AAAE378598EF42867F3CA9E172EBE7</vt:lpwstr>
  </property>
  <property fmtid="{D5CDD505-2E9C-101B-9397-08002B2CF9AE}" pid="16" name="MSIP_Label_67f73250-91c3-4058-a7be-ac7b98891567_Enabled">
    <vt:lpwstr>true</vt:lpwstr>
  </property>
  <property fmtid="{D5CDD505-2E9C-101B-9397-08002B2CF9AE}" pid="17" name="MSIP_Label_67f73250-91c3-4058-a7be-ac7b98891567_SetDate">
    <vt:lpwstr>2021-01-27T17:48:09Z</vt:lpwstr>
  </property>
  <property fmtid="{D5CDD505-2E9C-101B-9397-08002B2CF9AE}" pid="18" name="MSIP_Label_67f73250-91c3-4058-a7be-ac7b98891567_Method">
    <vt:lpwstr>Standard</vt:lpwstr>
  </property>
  <property fmtid="{D5CDD505-2E9C-101B-9397-08002B2CF9AE}" pid="19" name="MSIP_Label_67f73250-91c3-4058-a7be-ac7b98891567_Name">
    <vt:lpwstr>Internal</vt:lpwstr>
  </property>
  <property fmtid="{D5CDD505-2E9C-101B-9397-08002B2CF9AE}" pid="20" name="MSIP_Label_67f73250-91c3-4058-a7be-ac7b98891567_SiteId">
    <vt:lpwstr>43eba056-5ca4-4871-89ac-bdd09160ce7e</vt:lpwstr>
  </property>
  <property fmtid="{D5CDD505-2E9C-101B-9397-08002B2CF9AE}" pid="21" name="MSIP_Label_67f73250-91c3-4058-a7be-ac7b98891567_ActionId">
    <vt:lpwstr>0f90c1ef-a115-4a64-a116-adc4e7964a4a</vt:lpwstr>
  </property>
  <property fmtid="{D5CDD505-2E9C-101B-9397-08002B2CF9AE}" pid="22" name="MSIP_Label_67f73250-91c3-4058-a7be-ac7b98891567_ContentBits">
    <vt:lpwstr>2</vt:lpwstr>
  </property>
</Properties>
</file>