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1A04" w:rsidRPr="008B1A04" w:rsidRDefault="008B1A04" w:rsidP="008B1A04">
      <w:pPr>
        <w:widowControl w:val="0"/>
        <w:tabs>
          <w:tab w:val="right" w:pos="9639"/>
        </w:tabs>
        <w:overflowPunct w:val="0"/>
        <w:autoSpaceDE w:val="0"/>
        <w:autoSpaceDN w:val="0"/>
        <w:adjustRightInd w:val="0"/>
        <w:spacing w:after="0" w:line="240" w:lineRule="auto"/>
        <w:contextualSpacing/>
        <w:textAlignment w:val="baseline"/>
        <w:rPr>
          <w:rFonts w:ascii="Arial" w:eastAsia="SimSun" w:hAnsi="Arial" w:cs="Arial"/>
          <w:b/>
          <w:bCs/>
          <w:i/>
          <w:sz w:val="32"/>
          <w:szCs w:val="20"/>
          <w:lang w:val="en-GB" w:eastAsia="ja-JP"/>
        </w:rPr>
      </w:pPr>
      <w:r w:rsidRPr="008B1A04">
        <w:rPr>
          <w:rFonts w:ascii="Arial" w:eastAsia="SimSun" w:hAnsi="Arial" w:cs="Arial"/>
          <w:b/>
          <w:bCs/>
          <w:sz w:val="24"/>
          <w:szCs w:val="24"/>
          <w:lang w:val="en-GB" w:eastAsia="en-US"/>
        </w:rPr>
        <w:t>3GPP T</w:t>
      </w:r>
      <w:bookmarkStart w:id="0" w:name="_Ref452454252"/>
      <w:bookmarkEnd w:id="0"/>
      <w:r w:rsidRPr="008B1A04">
        <w:rPr>
          <w:rFonts w:ascii="Arial" w:eastAsia="SimSun" w:hAnsi="Arial" w:cs="Arial"/>
          <w:b/>
          <w:bCs/>
          <w:sz w:val="24"/>
          <w:szCs w:val="24"/>
          <w:lang w:val="en-GB" w:eastAsia="en-US"/>
        </w:rPr>
        <w:t xml:space="preserve">SG-RAN </w:t>
      </w:r>
      <w:r w:rsidRPr="008B1A04">
        <w:rPr>
          <w:rFonts w:ascii="Arial" w:eastAsia="SimSun" w:hAnsi="Arial" w:cs="Arial"/>
          <w:b/>
          <w:sz w:val="24"/>
          <w:szCs w:val="24"/>
          <w:lang w:val="en-GB" w:eastAsia="en-US"/>
        </w:rPr>
        <w:t>WG4 Meeting #</w:t>
      </w:r>
      <w:r w:rsidRPr="008B1A04">
        <w:rPr>
          <w:rFonts w:ascii="Arial" w:eastAsia="PMingLiU" w:hAnsi="Arial" w:cs="Arial"/>
          <w:b/>
          <w:sz w:val="24"/>
          <w:szCs w:val="24"/>
          <w:lang w:val="en-GB" w:eastAsia="zh-TW"/>
        </w:rPr>
        <w:t>76BIS</w:t>
      </w:r>
      <w:r w:rsidRPr="008B1A04">
        <w:rPr>
          <w:rFonts w:ascii="Arial" w:eastAsia="SimSun" w:hAnsi="Arial" w:cs="Arial"/>
          <w:b/>
          <w:bCs/>
          <w:sz w:val="24"/>
          <w:szCs w:val="20"/>
          <w:lang w:val="en-GB" w:eastAsia="en-US"/>
        </w:rPr>
        <w:tab/>
      </w:r>
      <w:r w:rsidRPr="008B1A04">
        <w:rPr>
          <w:rFonts w:ascii="Arial" w:eastAsia="SimSun" w:hAnsi="Arial" w:cs="Arial"/>
          <w:b/>
          <w:bCs/>
          <w:sz w:val="24"/>
          <w:szCs w:val="20"/>
          <w:lang w:val="en-GB" w:eastAsia="ja-JP"/>
        </w:rPr>
        <w:t>R4-</w:t>
      </w:r>
      <w:r w:rsidRPr="008B1A04">
        <w:rPr>
          <w:rFonts w:ascii="Arial" w:eastAsia="PMingLiU" w:hAnsi="Arial" w:cs="Arial"/>
          <w:b/>
          <w:bCs/>
          <w:sz w:val="24"/>
          <w:szCs w:val="20"/>
          <w:lang w:val="en-GB" w:eastAsia="zh-TW"/>
        </w:rPr>
        <w:t>155618</w:t>
      </w:r>
    </w:p>
    <w:p w:rsidR="008B1A04" w:rsidRPr="008B1A04" w:rsidRDefault="008B1A04" w:rsidP="008B1A04">
      <w:pPr>
        <w:widowControl w:val="0"/>
        <w:tabs>
          <w:tab w:val="right" w:pos="9639"/>
        </w:tabs>
        <w:overflowPunct w:val="0"/>
        <w:autoSpaceDE w:val="0"/>
        <w:autoSpaceDN w:val="0"/>
        <w:adjustRightInd w:val="0"/>
        <w:spacing w:after="0" w:line="240" w:lineRule="auto"/>
        <w:contextualSpacing/>
        <w:textAlignment w:val="baseline"/>
        <w:rPr>
          <w:rFonts w:ascii="Arial" w:eastAsia="PMingLiU" w:hAnsi="Arial" w:cs="Arial"/>
          <w:b/>
          <w:noProof/>
          <w:sz w:val="24"/>
          <w:szCs w:val="20"/>
          <w:lang w:eastAsia="zh-TW"/>
        </w:rPr>
      </w:pPr>
      <w:r w:rsidRPr="008B1A04">
        <w:rPr>
          <w:rFonts w:ascii="Arial" w:eastAsia="PMingLiU" w:hAnsi="Arial" w:cs="Arial"/>
          <w:b/>
          <w:noProof/>
          <w:sz w:val="24"/>
          <w:szCs w:val="20"/>
          <w:lang w:val="en-GB" w:eastAsia="zh-TW"/>
        </w:rPr>
        <w:t>Sophia Antipolis, France, 12</w:t>
      </w:r>
      <w:r w:rsidRPr="008B1A04">
        <w:rPr>
          <w:rFonts w:ascii="Arial" w:eastAsia="PMingLiU" w:hAnsi="Arial" w:cs="Arial"/>
          <w:b/>
          <w:noProof/>
          <w:sz w:val="24"/>
          <w:szCs w:val="20"/>
          <w:vertAlign w:val="superscript"/>
          <w:lang w:val="en-GB" w:eastAsia="zh-TW"/>
        </w:rPr>
        <w:t>th</w:t>
      </w:r>
      <w:r w:rsidRPr="008B1A04">
        <w:rPr>
          <w:rFonts w:ascii="Arial" w:eastAsia="PMingLiU" w:hAnsi="Arial" w:cs="Arial"/>
          <w:b/>
          <w:noProof/>
          <w:sz w:val="24"/>
          <w:szCs w:val="20"/>
          <w:lang w:val="en-GB" w:eastAsia="zh-TW"/>
        </w:rPr>
        <w:t xml:space="preserve"> October – 16</w:t>
      </w:r>
      <w:r w:rsidRPr="008B1A04">
        <w:rPr>
          <w:rFonts w:ascii="Arial" w:eastAsia="PMingLiU" w:hAnsi="Arial" w:cs="Arial"/>
          <w:b/>
          <w:noProof/>
          <w:sz w:val="24"/>
          <w:szCs w:val="20"/>
          <w:vertAlign w:val="superscript"/>
          <w:lang w:val="en-GB" w:eastAsia="zh-TW"/>
        </w:rPr>
        <w:t>th</w:t>
      </w:r>
      <w:r w:rsidRPr="008B1A04">
        <w:rPr>
          <w:rFonts w:ascii="Arial" w:eastAsia="PMingLiU" w:hAnsi="Arial" w:cs="Arial"/>
          <w:b/>
          <w:noProof/>
          <w:sz w:val="24"/>
          <w:szCs w:val="20"/>
          <w:lang w:val="en-GB" w:eastAsia="zh-TW"/>
        </w:rPr>
        <w:t xml:space="preserve"> October</w:t>
      </w:r>
      <w:r w:rsidRPr="008B1A04">
        <w:rPr>
          <w:rFonts w:ascii="Arial" w:eastAsia="SimSun" w:hAnsi="Arial" w:cs="Arial"/>
          <w:b/>
          <w:noProof/>
          <w:sz w:val="24"/>
          <w:szCs w:val="20"/>
        </w:rPr>
        <w:t>,</w:t>
      </w:r>
      <w:r w:rsidRPr="008B1A04">
        <w:rPr>
          <w:rFonts w:ascii="Arial" w:eastAsia="PMingLiU" w:hAnsi="Arial" w:cs="Arial"/>
          <w:b/>
          <w:noProof/>
          <w:sz w:val="24"/>
          <w:szCs w:val="20"/>
          <w:lang w:eastAsia="zh-TW"/>
        </w:rPr>
        <w:t xml:space="preserve"> </w:t>
      </w:r>
      <w:r w:rsidRPr="008B1A04">
        <w:rPr>
          <w:rFonts w:ascii="Arial" w:eastAsia="SimSun" w:hAnsi="Arial" w:cs="Arial"/>
          <w:b/>
          <w:noProof/>
          <w:sz w:val="24"/>
          <w:szCs w:val="20"/>
        </w:rPr>
        <w:t>2015</w:t>
      </w:r>
    </w:p>
    <w:p w:rsidR="008B1A04" w:rsidRPr="008B1A04" w:rsidRDefault="008B1A04" w:rsidP="008B1A04">
      <w:pPr>
        <w:widowControl w:val="0"/>
        <w:overflowPunct w:val="0"/>
        <w:autoSpaceDE w:val="0"/>
        <w:autoSpaceDN w:val="0"/>
        <w:adjustRightInd w:val="0"/>
        <w:spacing w:after="0" w:line="240" w:lineRule="auto"/>
        <w:textAlignment w:val="baseline"/>
        <w:rPr>
          <w:rFonts w:ascii="Arial" w:eastAsia="SimSun" w:hAnsi="Arial" w:cs="Arial"/>
          <w:b/>
          <w:bCs/>
          <w:sz w:val="24"/>
          <w:szCs w:val="20"/>
          <w:lang w:eastAsia="ja-JP"/>
        </w:rPr>
      </w:pPr>
    </w:p>
    <w:p w:rsidR="008B1A04" w:rsidRPr="008B1A04" w:rsidRDefault="008B1A04" w:rsidP="008B1A04">
      <w:pPr>
        <w:spacing w:after="0" w:line="240" w:lineRule="auto"/>
        <w:rPr>
          <w:rFonts w:ascii="Arial" w:eastAsia="MS Mincho" w:hAnsi="Arial" w:cs="Arial"/>
          <w:b/>
          <w:bCs/>
          <w:sz w:val="24"/>
          <w:szCs w:val="20"/>
          <w:lang w:val="en-GB" w:eastAsia="ja-JP"/>
        </w:rPr>
      </w:pPr>
      <w:r w:rsidRPr="008B1A04">
        <w:rPr>
          <w:rFonts w:ascii="Arial" w:eastAsia="MS Mincho" w:hAnsi="Arial" w:cs="Arial"/>
          <w:b/>
          <w:bCs/>
          <w:sz w:val="24"/>
          <w:szCs w:val="20"/>
          <w:lang w:val="en-GB" w:eastAsia="en-US"/>
        </w:rPr>
        <w:t>Agenda item:</w:t>
      </w:r>
      <w:r w:rsidRPr="008B1A04">
        <w:rPr>
          <w:rFonts w:ascii="Arial" w:eastAsia="MS Mincho" w:hAnsi="Arial" w:cs="Arial"/>
          <w:b/>
          <w:bCs/>
          <w:sz w:val="24"/>
          <w:szCs w:val="20"/>
          <w:lang w:val="en-GB" w:eastAsia="en-US"/>
        </w:rPr>
        <w:tab/>
        <w:t>9</w:t>
      </w:r>
      <w:r w:rsidRPr="008B1A04">
        <w:rPr>
          <w:rFonts w:ascii="Arial" w:eastAsia="PMingLiU" w:hAnsi="Arial" w:cs="Arial"/>
          <w:b/>
          <w:bCs/>
          <w:sz w:val="24"/>
          <w:szCs w:val="20"/>
          <w:lang w:val="en-GB" w:eastAsia="zh-TW"/>
        </w:rPr>
        <w:t>.5.1</w:t>
      </w:r>
    </w:p>
    <w:p w:rsidR="008B1A04" w:rsidRPr="008B1A04" w:rsidRDefault="008B1A04" w:rsidP="008B1A04">
      <w:pPr>
        <w:widowControl w:val="0"/>
        <w:tabs>
          <w:tab w:val="left" w:pos="1985"/>
          <w:tab w:val="left" w:pos="5570"/>
        </w:tabs>
        <w:spacing w:after="0" w:line="240" w:lineRule="auto"/>
        <w:ind w:left="1985" w:hanging="1985"/>
        <w:rPr>
          <w:rFonts w:ascii="Arial" w:eastAsia="PMingLiU" w:hAnsi="Arial" w:cs="Arial"/>
          <w:b/>
          <w:bCs/>
          <w:kern w:val="2"/>
          <w:sz w:val="24"/>
          <w:szCs w:val="24"/>
          <w:lang w:eastAsia="zh-TW"/>
        </w:rPr>
      </w:pPr>
      <w:r w:rsidRPr="008B1A04">
        <w:rPr>
          <w:rFonts w:ascii="Arial" w:eastAsia="PMingLiU" w:hAnsi="Arial" w:cs="Arial"/>
          <w:b/>
          <w:bCs/>
          <w:kern w:val="2"/>
          <w:sz w:val="24"/>
          <w:szCs w:val="24"/>
          <w:lang w:eastAsia="zh-TW"/>
        </w:rPr>
        <w:t>Source:</w:t>
      </w:r>
      <w:r w:rsidRPr="008B1A04">
        <w:rPr>
          <w:rFonts w:ascii="Arial" w:eastAsia="PMingLiU" w:hAnsi="Arial" w:cs="Arial"/>
          <w:b/>
          <w:bCs/>
          <w:kern w:val="2"/>
          <w:sz w:val="24"/>
          <w:szCs w:val="24"/>
          <w:lang w:eastAsia="zh-TW"/>
        </w:rPr>
        <w:tab/>
      </w:r>
      <w:bookmarkStart w:id="1" w:name="OLE_LINK3"/>
      <w:bookmarkStart w:id="2" w:name="OLE_LINK4"/>
      <w:r w:rsidR="00D425A1">
        <w:rPr>
          <w:rFonts w:ascii="Arial" w:eastAsia="PMingLiU" w:hAnsi="Arial" w:cs="Arial"/>
          <w:b/>
          <w:bCs/>
          <w:kern w:val="2"/>
          <w:sz w:val="24"/>
          <w:szCs w:val="24"/>
          <w:lang w:eastAsia="zh-TW"/>
        </w:rPr>
        <w:t xml:space="preserve">   </w:t>
      </w:r>
      <w:r w:rsidRPr="008B1A04">
        <w:rPr>
          <w:rFonts w:ascii="Arial" w:eastAsia="PMingLiU" w:hAnsi="Arial" w:cs="Arial"/>
          <w:b/>
          <w:bCs/>
          <w:kern w:val="2"/>
          <w:sz w:val="24"/>
          <w:szCs w:val="24"/>
          <w:lang w:eastAsia="zh-TW"/>
        </w:rPr>
        <w:t xml:space="preserve">Intel </w:t>
      </w:r>
      <w:bookmarkEnd w:id="1"/>
      <w:bookmarkEnd w:id="2"/>
      <w:r w:rsidRPr="008B1A04">
        <w:rPr>
          <w:rFonts w:ascii="Arial" w:eastAsia="PMingLiU" w:hAnsi="Arial" w:cs="Arial"/>
          <w:b/>
          <w:bCs/>
          <w:kern w:val="2"/>
          <w:sz w:val="24"/>
          <w:szCs w:val="24"/>
          <w:lang w:eastAsia="zh-TW"/>
        </w:rPr>
        <w:t>Corporation</w:t>
      </w:r>
      <w:r w:rsidRPr="008B1A04">
        <w:rPr>
          <w:rFonts w:ascii="Arial" w:eastAsia="PMingLiU" w:hAnsi="Arial" w:cs="Arial"/>
          <w:b/>
          <w:bCs/>
          <w:kern w:val="2"/>
          <w:sz w:val="24"/>
          <w:szCs w:val="24"/>
          <w:lang w:eastAsia="zh-TW"/>
        </w:rPr>
        <w:tab/>
        <w:t xml:space="preserve">   </w:t>
      </w:r>
    </w:p>
    <w:p w:rsidR="008B1A04" w:rsidRPr="008B1A04" w:rsidRDefault="008B1A04" w:rsidP="008B1A04">
      <w:pPr>
        <w:widowControl w:val="0"/>
        <w:spacing w:after="0" w:line="240" w:lineRule="auto"/>
        <w:ind w:left="1985" w:hanging="1985"/>
        <w:rPr>
          <w:rFonts w:ascii="Arial" w:eastAsia="PMingLiU" w:hAnsi="Arial" w:cs="Arial"/>
          <w:b/>
          <w:bCs/>
          <w:kern w:val="2"/>
          <w:sz w:val="24"/>
          <w:szCs w:val="24"/>
          <w:lang w:eastAsia="zh-TW"/>
        </w:rPr>
      </w:pPr>
      <w:r w:rsidRPr="008B1A04">
        <w:rPr>
          <w:rFonts w:ascii="Arial" w:eastAsia="PMingLiU" w:hAnsi="Arial" w:cs="Arial"/>
          <w:b/>
          <w:bCs/>
          <w:kern w:val="2"/>
          <w:sz w:val="24"/>
          <w:szCs w:val="24"/>
          <w:lang w:eastAsia="zh-TW"/>
        </w:rPr>
        <w:t>Title:</w:t>
      </w:r>
      <w:r w:rsidRPr="008B1A04">
        <w:rPr>
          <w:rFonts w:ascii="Arial" w:eastAsia="PMingLiU" w:hAnsi="Arial" w:cs="Arial"/>
          <w:b/>
          <w:bCs/>
          <w:kern w:val="2"/>
          <w:sz w:val="24"/>
          <w:szCs w:val="24"/>
          <w:lang w:eastAsia="zh-TW"/>
        </w:rPr>
        <w:tab/>
      </w:r>
      <w:r w:rsidR="00D425A1">
        <w:rPr>
          <w:rFonts w:ascii="Arial" w:eastAsia="PMingLiU" w:hAnsi="Arial" w:cs="Arial"/>
          <w:b/>
          <w:bCs/>
          <w:kern w:val="2"/>
          <w:sz w:val="24"/>
          <w:szCs w:val="24"/>
          <w:lang w:eastAsia="zh-TW"/>
        </w:rPr>
        <w:t xml:space="preserve">   </w:t>
      </w:r>
      <w:r w:rsidRPr="008B1A04">
        <w:rPr>
          <w:rFonts w:ascii="Arial" w:eastAsia="PMingLiU" w:hAnsi="Arial" w:cs="Arial"/>
          <w:b/>
          <w:bCs/>
          <w:kern w:val="2"/>
          <w:sz w:val="24"/>
          <w:szCs w:val="24"/>
          <w:lang w:eastAsia="zh-TW"/>
        </w:rPr>
        <w:t>Discussion on UE performances in High Speed Train Scenario</w:t>
      </w:r>
    </w:p>
    <w:p w:rsidR="008B1A04" w:rsidRPr="008B1A04" w:rsidRDefault="008B1A04" w:rsidP="008B1A04">
      <w:pPr>
        <w:widowControl w:val="0"/>
        <w:spacing w:after="240" w:line="240" w:lineRule="auto"/>
        <w:rPr>
          <w:rFonts w:ascii="Arial" w:eastAsia="PMingLiU" w:hAnsi="Arial" w:cs="Arial"/>
          <w:b/>
          <w:bCs/>
          <w:kern w:val="2"/>
          <w:sz w:val="24"/>
          <w:szCs w:val="24"/>
          <w:lang w:eastAsia="zh-TW"/>
        </w:rPr>
      </w:pPr>
      <w:r w:rsidRPr="008B1A04">
        <w:rPr>
          <w:rFonts w:ascii="Arial" w:eastAsia="PMingLiU" w:hAnsi="Arial" w:cs="Arial"/>
          <w:b/>
          <w:bCs/>
          <w:kern w:val="2"/>
          <w:sz w:val="24"/>
          <w:szCs w:val="24"/>
          <w:lang w:eastAsia="zh-TW"/>
        </w:rPr>
        <w:t>Document for:</w:t>
      </w:r>
      <w:r w:rsidRPr="008B1A04">
        <w:rPr>
          <w:rFonts w:ascii="Arial" w:eastAsia="PMingLiU" w:hAnsi="Arial" w:cs="Arial"/>
          <w:b/>
          <w:bCs/>
          <w:kern w:val="2"/>
          <w:sz w:val="24"/>
          <w:szCs w:val="24"/>
          <w:lang w:eastAsia="zh-TW"/>
        </w:rPr>
        <w:tab/>
      </w:r>
      <w:r w:rsidR="00D425A1">
        <w:rPr>
          <w:rFonts w:ascii="Arial" w:eastAsia="PMingLiU" w:hAnsi="Arial" w:cs="Arial"/>
          <w:b/>
          <w:bCs/>
          <w:kern w:val="2"/>
          <w:sz w:val="24"/>
          <w:szCs w:val="24"/>
          <w:lang w:eastAsia="zh-TW"/>
        </w:rPr>
        <w:t>D</w:t>
      </w:r>
      <w:r w:rsidRPr="008B1A04">
        <w:rPr>
          <w:rFonts w:ascii="Arial" w:eastAsia="PMingLiU" w:hAnsi="Arial" w:cs="Arial"/>
          <w:b/>
          <w:bCs/>
          <w:kern w:val="2"/>
          <w:sz w:val="24"/>
          <w:szCs w:val="24"/>
          <w:lang w:eastAsia="zh-TW"/>
        </w:rPr>
        <w:t>iscussion</w:t>
      </w:r>
    </w:p>
    <w:p w:rsidR="008B1A04" w:rsidRPr="008B1A04" w:rsidRDefault="008B1A04" w:rsidP="008B1A04">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SimSun" w:hAnsi="Arial" w:cs="Times New Roman"/>
          <w:sz w:val="32"/>
          <w:szCs w:val="32"/>
          <w:lang w:val="en-GB" w:eastAsia="en-US"/>
        </w:rPr>
      </w:pPr>
      <w:r w:rsidRPr="008B1A04">
        <w:rPr>
          <w:rFonts w:ascii="Arial" w:eastAsia="SimSun" w:hAnsi="Arial" w:cs="Times New Roman"/>
          <w:sz w:val="32"/>
          <w:szCs w:val="32"/>
          <w:lang w:val="en-GB" w:eastAsia="en-US"/>
        </w:rPr>
        <w:t>Introduction</w:t>
      </w:r>
    </w:p>
    <w:p w:rsidR="008B1A04" w:rsidRPr="008B1A04" w:rsidRDefault="008B1A04" w:rsidP="008B1A04">
      <w:pPr>
        <w:widowControl w:val="0"/>
        <w:spacing w:after="0" w:line="240" w:lineRule="auto"/>
        <w:jc w:val="both"/>
        <w:rPr>
          <w:rFonts w:ascii="Calibri" w:eastAsia="PMingLiU" w:hAnsi="Calibri" w:cs="Times New Roman"/>
          <w:kern w:val="2"/>
          <w:sz w:val="24"/>
          <w:lang w:val="en-GB" w:eastAsia="en-US"/>
        </w:rPr>
      </w:pPr>
    </w:p>
    <w:p w:rsidR="008B1A04" w:rsidRPr="008B1A04" w:rsidRDefault="008B1A04" w:rsidP="008B1A04">
      <w:pPr>
        <w:widowControl w:val="0"/>
        <w:spacing w:after="0" w:line="240" w:lineRule="auto"/>
        <w:jc w:val="both"/>
        <w:rPr>
          <w:rFonts w:ascii="Times New Roman" w:eastAsia="SimSun" w:hAnsi="Times New Roman" w:cs="Times New Roman"/>
          <w:kern w:val="2"/>
          <w:sz w:val="24"/>
          <w:lang w:val="en-GB"/>
        </w:rPr>
      </w:pPr>
      <w:r w:rsidRPr="008B1A04">
        <w:rPr>
          <w:rFonts w:ascii="Times New Roman" w:eastAsia="PMingLiU" w:hAnsi="Times New Roman" w:cs="Times New Roman"/>
          <w:kern w:val="2"/>
          <w:sz w:val="24"/>
          <w:lang w:val="en-GB" w:eastAsia="en-US"/>
        </w:rPr>
        <w:t>The study item “Study on performance enhancements for high speed scenario in LTE” was approved at RAN plenary meeting #66 [1]. One objectiv</w:t>
      </w:r>
      <w:r w:rsidR="005B0E13">
        <w:rPr>
          <w:rFonts w:ascii="Times New Roman" w:eastAsia="PMingLiU" w:hAnsi="Times New Roman" w:cs="Times New Roman"/>
          <w:kern w:val="2"/>
          <w:sz w:val="24"/>
          <w:lang w:val="en-GB" w:eastAsia="en-US"/>
        </w:rPr>
        <w:t xml:space="preserve">e of this SI is to identify </w:t>
      </w:r>
      <w:r w:rsidRPr="008B1A04">
        <w:rPr>
          <w:rFonts w:ascii="Times New Roman" w:eastAsia="PMingLiU" w:hAnsi="Times New Roman" w:cs="Times New Roman"/>
          <w:kern w:val="2"/>
          <w:sz w:val="24"/>
          <w:lang w:val="en-GB" w:eastAsia="en-US"/>
        </w:rPr>
        <w:t>new conditions that affect the system performance, including UE demodulation, for the new high speed train (HST) scenarios [2]. A common high speed train scenario is SFN deployment with RRH</w:t>
      </w:r>
      <w:r w:rsidR="005B0E13">
        <w:rPr>
          <w:rFonts w:ascii="Times New Roman" w:eastAsia="PMingLiU" w:hAnsi="Times New Roman" w:cs="Times New Roman"/>
          <w:kern w:val="2"/>
          <w:sz w:val="24"/>
          <w:lang w:val="en-GB" w:eastAsia="en-US"/>
        </w:rPr>
        <w:t>s</w:t>
      </w:r>
      <w:r w:rsidRPr="008B1A04">
        <w:rPr>
          <w:rFonts w:ascii="Times New Roman" w:eastAsia="PMingLiU" w:hAnsi="Times New Roman" w:cs="Times New Roman"/>
          <w:kern w:val="2"/>
          <w:sz w:val="24"/>
          <w:lang w:val="en-GB" w:eastAsia="en-US"/>
        </w:rPr>
        <w:t xml:space="preserve"> along high speed train railways [2, 3], and a specified channel model for HST was agreed as in [3]. Based on this HST channel model, there have been various</w:t>
      </w:r>
      <w:r w:rsidRPr="008B1A04">
        <w:rPr>
          <w:rFonts w:ascii="Times New Roman" w:eastAsia="SimSun" w:hAnsi="Times New Roman" w:cs="Times New Roman" w:hint="eastAsia"/>
          <w:kern w:val="2"/>
          <w:sz w:val="24"/>
          <w:lang w:val="en-GB"/>
        </w:rPr>
        <w:t xml:space="preserve"> </w:t>
      </w:r>
      <w:r w:rsidRPr="008B1A04">
        <w:rPr>
          <w:rFonts w:ascii="Times New Roman" w:eastAsia="SimSun" w:hAnsi="Times New Roman" w:cs="Times New Roman"/>
          <w:kern w:val="2"/>
          <w:sz w:val="24"/>
          <w:lang w:val="en-GB"/>
        </w:rPr>
        <w:t>proposals and discussions on the factors causing performance degradation and on the potential enhancement solutions.</w:t>
      </w:r>
    </w:p>
    <w:p w:rsidR="008B1A04" w:rsidRPr="008B1A04" w:rsidRDefault="008B1A04" w:rsidP="008B1A04">
      <w:pPr>
        <w:widowControl w:val="0"/>
        <w:spacing w:after="0" w:line="240" w:lineRule="auto"/>
        <w:jc w:val="both"/>
        <w:rPr>
          <w:rFonts w:ascii="Times New Roman" w:eastAsia="SimSun" w:hAnsi="Times New Roman" w:cs="Times New Roman"/>
          <w:kern w:val="2"/>
          <w:sz w:val="24"/>
          <w:lang w:val="en-GB"/>
        </w:rPr>
      </w:pPr>
    </w:p>
    <w:p w:rsidR="008B1A04" w:rsidRPr="008B1A04" w:rsidRDefault="008B1A04" w:rsidP="008B1A04">
      <w:pPr>
        <w:widowControl w:val="0"/>
        <w:spacing w:after="0" w:line="240" w:lineRule="auto"/>
        <w:jc w:val="both"/>
        <w:rPr>
          <w:rFonts w:ascii="Times New Roman" w:eastAsia="SimSun" w:hAnsi="Times New Roman" w:cs="Times New Roman"/>
          <w:kern w:val="2"/>
          <w:sz w:val="24"/>
          <w:lang w:val="en-GB"/>
        </w:rPr>
      </w:pPr>
      <w:r w:rsidRPr="008B1A04">
        <w:rPr>
          <w:rFonts w:ascii="Times New Roman" w:eastAsia="SimSun" w:hAnsi="Times New Roman" w:cs="Times New Roman"/>
          <w:kern w:val="2"/>
          <w:sz w:val="24"/>
          <w:lang w:val="en-GB"/>
        </w:rPr>
        <w:t xml:space="preserve">In this contribution, we first provide the channel model analysis based on [3]; and next show simulation results for Doppler shift estimation in HST scenario; finally give the conclusion.  </w:t>
      </w:r>
    </w:p>
    <w:p w:rsidR="008B1A04" w:rsidRPr="008B1A04" w:rsidRDefault="008B1A04" w:rsidP="008B1A04">
      <w:pPr>
        <w:widowControl w:val="0"/>
        <w:spacing w:after="0" w:line="240" w:lineRule="auto"/>
        <w:jc w:val="both"/>
        <w:rPr>
          <w:rFonts w:ascii="Times New Roman" w:eastAsia="PMingLiU" w:hAnsi="Times New Roman" w:cs="Times New Roman"/>
          <w:kern w:val="2"/>
          <w:sz w:val="24"/>
          <w:lang w:val="en-GB" w:eastAsia="en-US"/>
        </w:rPr>
      </w:pPr>
    </w:p>
    <w:p w:rsidR="008B1A04" w:rsidRPr="008B1A04" w:rsidRDefault="008B1A04" w:rsidP="008B1A04">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bookmarkStart w:id="3" w:name="OLE_LINK15"/>
      <w:bookmarkStart w:id="4" w:name="OLE_LINK16"/>
      <w:bookmarkStart w:id="5" w:name="OLE_LINK21"/>
      <w:bookmarkStart w:id="6" w:name="OLE_LINK22"/>
      <w:bookmarkStart w:id="7" w:name="OLE_LINK23"/>
      <w:bookmarkStart w:id="8" w:name="OLE_LINK11"/>
      <w:bookmarkStart w:id="9" w:name="OLE_LINK12"/>
      <w:r w:rsidRPr="008B1A04">
        <w:rPr>
          <w:rFonts w:ascii="Arial" w:eastAsia="PMingLiU" w:hAnsi="Arial" w:cs="Times New Roman"/>
          <w:sz w:val="32"/>
          <w:szCs w:val="32"/>
          <w:lang w:val="en-GB" w:eastAsia="zh-TW"/>
        </w:rPr>
        <w:t>Channel model analysis for HST</w:t>
      </w:r>
    </w:p>
    <w:p w:rsidR="008B1A04" w:rsidRPr="008B1A04" w:rsidRDefault="008B1A04" w:rsidP="008B1A04">
      <w:pPr>
        <w:widowControl w:val="0"/>
        <w:spacing w:after="0" w:line="240" w:lineRule="auto"/>
        <w:jc w:val="both"/>
        <w:rPr>
          <w:rFonts w:ascii="Calibri" w:eastAsia="PMingLiU" w:hAnsi="Calibri" w:cs="Times New Roman"/>
          <w:kern w:val="2"/>
          <w:sz w:val="24"/>
          <w:lang w:val="en-GB" w:eastAsia="zh-TW"/>
        </w:rPr>
      </w:pPr>
    </w:p>
    <w:p w:rsidR="008B1A04" w:rsidRPr="008B1A04" w:rsidRDefault="008B1A04" w:rsidP="008B1A04">
      <w:pPr>
        <w:widowControl w:val="0"/>
        <w:spacing w:after="0" w:line="240" w:lineRule="auto"/>
        <w:jc w:val="both"/>
        <w:rPr>
          <w:rFonts w:ascii="Times New Roman" w:eastAsia="PMingLiU" w:hAnsi="Times New Roman" w:cs="Times New Roman"/>
          <w:kern w:val="2"/>
          <w:sz w:val="24"/>
          <w:lang w:val="en-GB" w:eastAsia="zh-TW"/>
        </w:rPr>
      </w:pPr>
      <w:r w:rsidRPr="008B1A04">
        <w:rPr>
          <w:rFonts w:ascii="Times New Roman" w:eastAsia="PMingLiU" w:hAnsi="Times New Roman" w:cs="Times New Roman"/>
          <w:kern w:val="2"/>
          <w:sz w:val="24"/>
          <w:lang w:val="en-GB" w:eastAsia="zh-TW"/>
        </w:rPr>
        <w:t>According to [2] and [3], the new two-tap HST channel model in SFN is rooted in the legacy HST channel model in TS 36.101, which was a non-fading propagation channel with one-tap channel impulse response (CIR).</w:t>
      </w:r>
    </w:p>
    <w:p w:rsidR="008B1A04" w:rsidRPr="008B1A04" w:rsidRDefault="008B1A04" w:rsidP="008B1A04">
      <w:pPr>
        <w:widowControl w:val="0"/>
        <w:spacing w:after="0" w:line="240" w:lineRule="auto"/>
        <w:jc w:val="both"/>
        <w:rPr>
          <w:rFonts w:ascii="Times New Roman" w:eastAsia="PMingLiU" w:hAnsi="Times New Roman" w:cs="Times New Roman"/>
          <w:kern w:val="2"/>
          <w:sz w:val="24"/>
          <w:lang w:val="en-GB" w:eastAsia="zh-TW"/>
        </w:rPr>
      </w:pPr>
    </w:p>
    <w:p w:rsidR="008B1A04" w:rsidRPr="008B1A04" w:rsidRDefault="008B1A04" w:rsidP="008B1A04">
      <w:pPr>
        <w:widowControl w:val="0"/>
        <w:spacing w:after="0" w:line="240" w:lineRule="auto"/>
        <w:jc w:val="both"/>
        <w:rPr>
          <w:rFonts w:ascii="Times New Roman" w:eastAsia="PMingLiU" w:hAnsi="Times New Roman" w:cs="Times New Roman"/>
          <w:kern w:val="2"/>
          <w:sz w:val="24"/>
          <w:lang w:val="en-GB" w:eastAsia="zh-TW"/>
        </w:rPr>
      </w:pPr>
      <w:r w:rsidRPr="008B1A04">
        <w:rPr>
          <w:rFonts w:ascii="Times New Roman" w:eastAsia="PMingLiU" w:hAnsi="Times New Roman" w:cs="Times New Roman"/>
          <w:kern w:val="2"/>
          <w:sz w:val="24"/>
          <w:lang w:val="en-GB" w:eastAsia="zh-TW"/>
        </w:rPr>
        <w:t>For the two-tap HST channel model, each tap has an opposite Doppler shift to each other. The time delay and received power difference of the two taps depend on where the train is traveling. When the train is traveling close to on</w:t>
      </w:r>
      <w:r w:rsidR="008A5D7A">
        <w:rPr>
          <w:rFonts w:ascii="Times New Roman" w:eastAsia="PMingLiU" w:hAnsi="Times New Roman" w:cs="Times New Roman"/>
          <w:kern w:val="2"/>
          <w:sz w:val="24"/>
          <w:lang w:val="en-GB" w:eastAsia="zh-TW"/>
        </w:rPr>
        <w:t>e RRH and far from the other</w:t>
      </w:r>
      <w:r w:rsidRPr="008B1A04">
        <w:rPr>
          <w:rFonts w:ascii="Times New Roman" w:eastAsia="PMingLiU" w:hAnsi="Times New Roman" w:cs="Times New Roman"/>
          <w:kern w:val="2"/>
          <w:sz w:val="24"/>
          <w:lang w:val="en-GB" w:eastAsia="zh-TW"/>
        </w:rPr>
        <w:t>, the received signal at the UE is dominated by the strong tap from the closer RRH, while the weaker tap may be negligible. In addition, the delay difference between the two taps is large. When the train is tra</w:t>
      </w:r>
      <w:r w:rsidR="008A5D7A">
        <w:rPr>
          <w:rFonts w:ascii="Times New Roman" w:eastAsia="PMingLiU" w:hAnsi="Times New Roman" w:cs="Times New Roman"/>
          <w:kern w:val="2"/>
          <w:sz w:val="24"/>
          <w:lang w:val="en-GB" w:eastAsia="zh-TW"/>
        </w:rPr>
        <w:t xml:space="preserve">veling around the middle of the </w:t>
      </w:r>
      <w:r w:rsidRPr="008B1A04">
        <w:rPr>
          <w:rFonts w:ascii="Times New Roman" w:eastAsia="PMingLiU" w:hAnsi="Times New Roman" w:cs="Times New Roman"/>
          <w:kern w:val="2"/>
          <w:sz w:val="24"/>
          <w:lang w:val="en-GB" w:eastAsia="zh-TW"/>
        </w:rPr>
        <w:t>two RRHs, the delay difference is minimal, and the two taps have almost equal power. Therefore, in the following, we consider two cases.</w:t>
      </w:r>
    </w:p>
    <w:p w:rsidR="008B1A04" w:rsidRPr="008B1A04" w:rsidRDefault="008B1A04" w:rsidP="008B1A04">
      <w:pPr>
        <w:widowControl w:val="0"/>
        <w:spacing w:after="0" w:line="240" w:lineRule="auto"/>
        <w:jc w:val="both"/>
        <w:rPr>
          <w:rFonts w:ascii="Times New Roman" w:eastAsia="PMingLiU" w:hAnsi="Times New Roman" w:cs="Times New Roman"/>
          <w:kern w:val="2"/>
          <w:sz w:val="24"/>
          <w:lang w:val="en-GB" w:eastAsia="zh-TW"/>
        </w:rPr>
      </w:pPr>
    </w:p>
    <w:p w:rsidR="008B1A04" w:rsidRPr="008B1A04" w:rsidRDefault="008B1A04" w:rsidP="008B1A04">
      <w:pPr>
        <w:widowControl w:val="0"/>
        <w:spacing w:after="0" w:line="240" w:lineRule="auto"/>
        <w:jc w:val="both"/>
        <w:rPr>
          <w:rFonts w:ascii="Times New Roman" w:eastAsia="PMingLiU" w:hAnsi="Times New Roman" w:cs="Times New Roman"/>
          <w:kern w:val="2"/>
          <w:sz w:val="24"/>
          <w:lang w:val="en-GB" w:eastAsia="zh-TW"/>
        </w:rPr>
      </w:pPr>
      <w:r w:rsidRPr="008B1A04">
        <w:rPr>
          <w:rFonts w:ascii="Times New Roman" w:eastAsia="PMingLiU" w:hAnsi="Times New Roman" w:cs="Times New Roman"/>
          <w:kern w:val="2"/>
          <w:sz w:val="24"/>
          <w:lang w:val="en-GB" w:eastAsia="zh-TW"/>
        </w:rPr>
        <w:t>Case I: The train is traveling close to one RRH and far from the other, the CIR can be expressed as</w:t>
      </w:r>
    </w:p>
    <w:p w:rsidR="008B1A04" w:rsidRPr="008B1A04" w:rsidRDefault="008B1A04" w:rsidP="008B1A04">
      <w:pPr>
        <w:widowControl w:val="0"/>
        <w:spacing w:after="0" w:line="240" w:lineRule="auto"/>
        <w:jc w:val="both"/>
        <w:rPr>
          <w:rFonts w:ascii="Times New Roman" w:eastAsia="PMingLiU" w:hAnsi="Times New Roman" w:cs="Times New Roman"/>
          <w:kern w:val="2"/>
          <w:sz w:val="24"/>
          <w:lang w:val="en-GB" w:eastAsia="zh-TW"/>
        </w:rPr>
      </w:pPr>
    </w:p>
    <w:p w:rsidR="008B1A04" w:rsidRPr="008B1A04" w:rsidRDefault="008B1A04" w:rsidP="008B1A04">
      <w:pPr>
        <w:widowControl w:val="0"/>
        <w:spacing w:after="0" w:line="240" w:lineRule="auto"/>
        <w:jc w:val="right"/>
        <w:rPr>
          <w:rFonts w:ascii="Times New Roman" w:eastAsia="PMingLiU" w:hAnsi="Times New Roman" w:cs="Times New Roman"/>
          <w:kern w:val="2"/>
          <w:sz w:val="24"/>
          <w:lang w:val="en-GB" w:eastAsia="zh-TW"/>
        </w:rPr>
      </w:pPr>
      <w:r w:rsidRPr="008B1A04">
        <w:rPr>
          <w:rFonts w:ascii="Calibri" w:eastAsia="PMingLiU" w:hAnsi="Calibri" w:cs="Times New Roman"/>
          <w:kern w:val="2"/>
          <w:position w:val="-14"/>
          <w:sz w:val="24"/>
          <w:lang w:eastAsia="zh-TW"/>
        </w:rPr>
        <w:object w:dxaOrig="64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4pt;height:19.8pt" o:ole="">
            <v:imagedata r:id="rId5" o:title=""/>
          </v:shape>
          <o:OLEObject Type="Embed" ProgID="Equation.DSMT4" ShapeID="_x0000_i1025" DrawAspect="Content" ObjectID="_1505549226" r:id="rId6"/>
        </w:object>
      </w:r>
      <w:r w:rsidRPr="008B1A04">
        <w:rPr>
          <w:rFonts w:ascii="Times New Roman" w:eastAsia="PMingLiU" w:hAnsi="Times New Roman" w:cs="Times New Roman"/>
          <w:kern w:val="2"/>
          <w:sz w:val="24"/>
          <w:lang w:val="en-GB" w:eastAsia="zh-TW"/>
        </w:rPr>
        <w:t xml:space="preserve">          (1)</w:t>
      </w:r>
    </w:p>
    <w:p w:rsidR="008B1A04" w:rsidRPr="008B1A04" w:rsidRDefault="008B1A04" w:rsidP="008B1A04">
      <w:pPr>
        <w:widowControl w:val="0"/>
        <w:spacing w:after="0" w:line="240" w:lineRule="auto"/>
        <w:rPr>
          <w:rFonts w:ascii="Times New Roman" w:eastAsia="PMingLiU" w:hAnsi="Times New Roman" w:cs="Times New Roman"/>
          <w:kern w:val="2"/>
          <w:sz w:val="24"/>
          <w:lang w:val="en-GB" w:eastAsia="zh-TW"/>
        </w:rPr>
      </w:pPr>
    </w:p>
    <w:p w:rsidR="008B1A04" w:rsidRPr="008B1A04" w:rsidRDefault="008B1A04" w:rsidP="008B1A04">
      <w:pPr>
        <w:widowControl w:val="0"/>
        <w:spacing w:after="0" w:line="240" w:lineRule="auto"/>
        <w:rPr>
          <w:rFonts w:ascii="Times New Roman" w:eastAsia="PMingLiU" w:hAnsi="Times New Roman" w:cs="Times New Roman"/>
          <w:kern w:val="2"/>
          <w:sz w:val="24"/>
          <w:szCs w:val="24"/>
          <w:lang w:eastAsia="zh-TW"/>
        </w:rPr>
      </w:pPr>
      <w:proofErr w:type="gramStart"/>
      <w:r w:rsidRPr="008B1A04">
        <w:rPr>
          <w:rFonts w:ascii="Times New Roman" w:eastAsia="PMingLiU" w:hAnsi="Times New Roman" w:cs="Times New Roman"/>
          <w:kern w:val="2"/>
          <w:sz w:val="24"/>
          <w:lang w:val="en-GB" w:eastAsia="zh-TW"/>
        </w:rPr>
        <w:t>where</w:t>
      </w:r>
      <w:proofErr w:type="gramEnd"/>
      <w:r w:rsidRPr="008B1A04">
        <w:rPr>
          <w:rFonts w:ascii="Times New Roman" w:eastAsia="PMingLiU" w:hAnsi="Times New Roman" w:cs="Times New Roman" w:hint="eastAsia"/>
          <w:i/>
          <w:kern w:val="2"/>
          <w:sz w:val="24"/>
          <w:szCs w:val="24"/>
          <w:lang w:eastAsia="zh-TW"/>
        </w:rPr>
        <w:t xml:space="preserve"> </w:t>
      </w:r>
      <w:r w:rsidRPr="008B1A04">
        <w:rPr>
          <w:rFonts w:ascii="Times New Roman" w:eastAsia="PMingLiU" w:hAnsi="Times New Roman" w:cs="Times New Roman"/>
          <w:i/>
          <w:kern w:val="2"/>
          <w:sz w:val="24"/>
          <w:szCs w:val="24"/>
          <w:lang w:eastAsia="zh-TW"/>
        </w:rPr>
        <w:t>τ</w:t>
      </w:r>
      <w:r w:rsidRPr="008B1A04">
        <w:rPr>
          <w:rFonts w:ascii="Times New Roman" w:eastAsia="PMingLiU" w:hAnsi="Times New Roman" w:cs="Times New Roman" w:hint="eastAsia"/>
          <w:kern w:val="2"/>
          <w:sz w:val="24"/>
          <w:szCs w:val="24"/>
          <w:vertAlign w:val="subscript"/>
          <w:lang w:eastAsia="zh-TW"/>
        </w:rPr>
        <w:t>1</w:t>
      </w:r>
      <w:r w:rsidRPr="008B1A04">
        <w:rPr>
          <w:rFonts w:ascii="Times New Roman" w:eastAsia="PMingLiU" w:hAnsi="Times New Roman" w:cs="Times New Roman" w:hint="eastAsia"/>
          <w:kern w:val="2"/>
          <w:sz w:val="24"/>
          <w:szCs w:val="24"/>
          <w:lang w:eastAsia="zh-TW"/>
        </w:rPr>
        <w:t xml:space="preserve"> and </w:t>
      </w:r>
      <w:r w:rsidRPr="008B1A04">
        <w:rPr>
          <w:rFonts w:ascii="Times New Roman" w:eastAsia="PMingLiU" w:hAnsi="Times New Roman" w:cs="Times New Roman"/>
          <w:i/>
          <w:kern w:val="2"/>
          <w:sz w:val="24"/>
          <w:szCs w:val="24"/>
          <w:lang w:eastAsia="zh-TW"/>
        </w:rPr>
        <w:t>τ</w:t>
      </w:r>
      <w:r w:rsidRPr="008B1A04">
        <w:rPr>
          <w:rFonts w:ascii="Times New Roman" w:eastAsia="PMingLiU" w:hAnsi="Times New Roman" w:cs="Times New Roman" w:hint="eastAsia"/>
          <w:kern w:val="2"/>
          <w:sz w:val="24"/>
          <w:szCs w:val="24"/>
          <w:vertAlign w:val="subscript"/>
          <w:lang w:eastAsia="zh-TW"/>
        </w:rPr>
        <w:t>2</w:t>
      </w:r>
      <w:r w:rsidRPr="008B1A04">
        <w:rPr>
          <w:rFonts w:ascii="Times New Roman" w:eastAsia="PMingLiU" w:hAnsi="Times New Roman" w:cs="Times New Roman"/>
          <w:kern w:val="2"/>
          <w:sz w:val="24"/>
          <w:lang w:val="en-GB" w:eastAsia="zh-TW"/>
        </w:rPr>
        <w:t xml:space="preserve"> are the time delays,</w:t>
      </w:r>
      <w:r w:rsidRPr="008B1A04">
        <w:rPr>
          <w:rFonts w:ascii="Times New Roman" w:eastAsia="PMingLiU" w:hAnsi="Times New Roman" w:cs="Times New Roman" w:hint="eastAsia"/>
          <w:kern w:val="2"/>
          <w:sz w:val="24"/>
          <w:szCs w:val="24"/>
          <w:lang w:eastAsia="zh-TW"/>
        </w:rPr>
        <w:t xml:space="preserve"> </w:t>
      </w:r>
      <w:r w:rsidRPr="008B1A04">
        <w:rPr>
          <w:rFonts w:ascii="Times New Roman" w:eastAsia="PMingLiU" w:hAnsi="Times New Roman" w:cs="Times New Roman" w:hint="eastAsia"/>
          <w:i/>
          <w:kern w:val="2"/>
          <w:sz w:val="24"/>
          <w:szCs w:val="24"/>
          <w:lang w:eastAsia="zh-TW"/>
        </w:rPr>
        <w:t>f</w:t>
      </w:r>
      <w:r w:rsidRPr="008B1A04">
        <w:rPr>
          <w:rFonts w:ascii="Times New Roman" w:eastAsia="PMingLiU" w:hAnsi="Times New Roman" w:cs="Times New Roman" w:hint="eastAsia"/>
          <w:kern w:val="2"/>
          <w:sz w:val="24"/>
          <w:szCs w:val="24"/>
          <w:vertAlign w:val="subscript"/>
          <w:lang w:eastAsia="zh-TW"/>
        </w:rPr>
        <w:t>1</w:t>
      </w:r>
      <w:r w:rsidRPr="008B1A04">
        <w:rPr>
          <w:rFonts w:ascii="Times New Roman" w:eastAsia="PMingLiU" w:hAnsi="Times New Roman" w:cs="Times New Roman" w:hint="eastAsia"/>
          <w:kern w:val="2"/>
          <w:sz w:val="24"/>
          <w:szCs w:val="24"/>
          <w:lang w:eastAsia="zh-TW"/>
        </w:rPr>
        <w:t xml:space="preserve"> and </w:t>
      </w:r>
      <w:r w:rsidRPr="008B1A04">
        <w:rPr>
          <w:rFonts w:ascii="Times New Roman" w:eastAsia="PMingLiU" w:hAnsi="Times New Roman" w:cs="Times New Roman" w:hint="eastAsia"/>
          <w:i/>
          <w:kern w:val="2"/>
          <w:sz w:val="24"/>
          <w:szCs w:val="24"/>
          <w:lang w:eastAsia="zh-TW"/>
        </w:rPr>
        <w:t>f</w:t>
      </w:r>
      <w:r w:rsidRPr="008B1A04">
        <w:rPr>
          <w:rFonts w:ascii="Times New Roman" w:eastAsia="PMingLiU" w:hAnsi="Times New Roman" w:cs="Times New Roman" w:hint="eastAsia"/>
          <w:kern w:val="2"/>
          <w:sz w:val="24"/>
          <w:szCs w:val="24"/>
          <w:vertAlign w:val="subscript"/>
          <w:lang w:eastAsia="zh-TW"/>
        </w:rPr>
        <w:t>2</w:t>
      </w:r>
      <w:r w:rsidRPr="008B1A04">
        <w:rPr>
          <w:rFonts w:ascii="Times New Roman" w:eastAsia="PMingLiU" w:hAnsi="Times New Roman" w:cs="Times New Roman" w:hint="eastAsia"/>
          <w:kern w:val="2"/>
          <w:sz w:val="24"/>
          <w:szCs w:val="24"/>
          <w:lang w:eastAsia="zh-TW"/>
        </w:rPr>
        <w:t xml:space="preserve"> </w:t>
      </w:r>
      <w:r w:rsidRPr="008B1A04">
        <w:rPr>
          <w:rFonts w:ascii="Times New Roman" w:eastAsia="PMingLiU" w:hAnsi="Times New Roman" w:cs="Times New Roman"/>
          <w:kern w:val="2"/>
          <w:sz w:val="24"/>
          <w:szCs w:val="24"/>
          <w:lang w:eastAsia="zh-TW"/>
        </w:rPr>
        <w:t xml:space="preserve">are Doppler shifts and </w:t>
      </w:r>
      <w:r w:rsidRPr="008B1A04">
        <w:rPr>
          <w:rFonts w:ascii="Times New Roman" w:eastAsia="PMingLiU" w:hAnsi="Times New Roman" w:cs="Times New Roman" w:hint="eastAsia"/>
          <w:i/>
          <w:kern w:val="2"/>
          <w:sz w:val="24"/>
          <w:szCs w:val="24"/>
          <w:lang w:eastAsia="zh-TW"/>
        </w:rPr>
        <w:t>f</w:t>
      </w:r>
      <w:r w:rsidRPr="008B1A04">
        <w:rPr>
          <w:rFonts w:ascii="Times New Roman" w:eastAsia="PMingLiU" w:hAnsi="Times New Roman" w:cs="Times New Roman" w:hint="eastAsia"/>
          <w:kern w:val="2"/>
          <w:sz w:val="24"/>
          <w:szCs w:val="24"/>
          <w:vertAlign w:val="subscript"/>
          <w:lang w:eastAsia="zh-TW"/>
        </w:rPr>
        <w:t>2</w:t>
      </w:r>
      <w:r w:rsidRPr="008B1A04">
        <w:rPr>
          <w:rFonts w:ascii="Times New Roman" w:eastAsia="PMingLiU" w:hAnsi="Times New Roman" w:cs="Times New Roman" w:hint="eastAsia"/>
          <w:kern w:val="2"/>
          <w:sz w:val="24"/>
          <w:szCs w:val="24"/>
          <w:lang w:eastAsia="zh-TW"/>
        </w:rPr>
        <w:t xml:space="preserve"> = -</w:t>
      </w:r>
      <w:r w:rsidRPr="008B1A04">
        <w:rPr>
          <w:rFonts w:ascii="Times New Roman" w:eastAsia="PMingLiU" w:hAnsi="Times New Roman" w:cs="Times New Roman" w:hint="eastAsia"/>
          <w:i/>
          <w:kern w:val="2"/>
          <w:sz w:val="24"/>
          <w:szCs w:val="24"/>
          <w:lang w:eastAsia="zh-TW"/>
        </w:rPr>
        <w:t>f</w:t>
      </w:r>
      <w:r w:rsidRPr="008B1A04">
        <w:rPr>
          <w:rFonts w:ascii="Times New Roman" w:eastAsia="PMingLiU" w:hAnsi="Times New Roman" w:cs="Times New Roman" w:hint="eastAsia"/>
          <w:kern w:val="2"/>
          <w:sz w:val="24"/>
          <w:szCs w:val="24"/>
          <w:vertAlign w:val="subscript"/>
          <w:lang w:eastAsia="zh-TW"/>
        </w:rPr>
        <w:t>1</w:t>
      </w:r>
      <w:r w:rsidRPr="008B1A04">
        <w:rPr>
          <w:rFonts w:ascii="Times New Roman" w:eastAsia="PMingLiU" w:hAnsi="Times New Roman" w:cs="Times New Roman"/>
          <w:kern w:val="2"/>
          <w:sz w:val="24"/>
          <w:szCs w:val="24"/>
          <w:lang w:eastAsia="zh-TW"/>
        </w:rPr>
        <w:t xml:space="preserve">, </w:t>
      </w:r>
      <w:r w:rsidRPr="008B1A04">
        <w:rPr>
          <w:rFonts w:ascii="Times New Roman" w:eastAsia="PMingLiU" w:hAnsi="Times New Roman" w:cs="Times New Roman" w:hint="eastAsia"/>
          <w:kern w:val="2"/>
          <w:sz w:val="24"/>
          <w:szCs w:val="24"/>
          <w:lang w:eastAsia="zh-TW"/>
        </w:rPr>
        <w:t>(</w:t>
      </w:r>
      <w:r w:rsidRPr="008B1A04">
        <w:rPr>
          <w:rFonts w:ascii="Times New Roman" w:eastAsia="PMingLiU" w:hAnsi="Times New Roman" w:cs="Times New Roman"/>
          <w:i/>
          <w:kern w:val="2"/>
          <w:sz w:val="24"/>
          <w:szCs w:val="24"/>
          <w:lang w:eastAsia="zh-TW"/>
        </w:rPr>
        <w:t>α</w:t>
      </w:r>
      <w:r w:rsidRPr="008B1A04">
        <w:rPr>
          <w:rFonts w:ascii="Times New Roman" w:eastAsia="PMingLiU" w:hAnsi="Times New Roman" w:cs="Times New Roman" w:hint="eastAsia"/>
          <w:kern w:val="2"/>
          <w:sz w:val="24"/>
          <w:szCs w:val="24"/>
          <w:vertAlign w:val="subscript"/>
          <w:lang w:eastAsia="zh-TW"/>
        </w:rPr>
        <w:t>1</w:t>
      </w:r>
      <w:r w:rsidRPr="008B1A04">
        <w:rPr>
          <w:rFonts w:ascii="Times New Roman" w:eastAsia="PMingLiU" w:hAnsi="Times New Roman" w:cs="Times New Roman" w:hint="eastAsia"/>
          <w:kern w:val="2"/>
          <w:sz w:val="24"/>
          <w:szCs w:val="24"/>
          <w:lang w:eastAsia="zh-TW"/>
        </w:rPr>
        <w:t xml:space="preserve"> + </w:t>
      </w:r>
      <w:r w:rsidRPr="008B1A04">
        <w:rPr>
          <w:rFonts w:ascii="Times New Roman" w:eastAsia="PMingLiU" w:hAnsi="Times New Roman" w:cs="Times New Roman" w:hint="eastAsia"/>
          <w:i/>
          <w:kern w:val="2"/>
          <w:sz w:val="24"/>
          <w:szCs w:val="24"/>
          <w:lang w:eastAsia="zh-TW"/>
        </w:rPr>
        <w:t>j</w:t>
      </w:r>
      <w:r w:rsidRPr="008B1A04">
        <w:rPr>
          <w:rFonts w:ascii="Times New Roman" w:eastAsia="PMingLiU" w:hAnsi="Times New Roman" w:cs="Times New Roman" w:hint="eastAsia"/>
          <w:kern w:val="2"/>
          <w:sz w:val="24"/>
          <w:szCs w:val="24"/>
          <w:lang w:eastAsia="zh-TW"/>
        </w:rPr>
        <w:t>.</w:t>
      </w:r>
      <w:r w:rsidRPr="008B1A04">
        <w:rPr>
          <w:rFonts w:ascii="Times New Roman" w:eastAsia="PMingLiU" w:hAnsi="Times New Roman" w:cs="Times New Roman"/>
          <w:i/>
          <w:kern w:val="2"/>
          <w:sz w:val="24"/>
          <w:szCs w:val="24"/>
          <w:lang w:eastAsia="zh-TW"/>
        </w:rPr>
        <w:t>β</w:t>
      </w:r>
      <w:r w:rsidRPr="008B1A04">
        <w:rPr>
          <w:rFonts w:ascii="Times New Roman" w:eastAsia="PMingLiU" w:hAnsi="Times New Roman" w:cs="Times New Roman" w:hint="eastAsia"/>
          <w:kern w:val="2"/>
          <w:sz w:val="24"/>
          <w:szCs w:val="24"/>
          <w:vertAlign w:val="subscript"/>
          <w:lang w:eastAsia="zh-TW"/>
        </w:rPr>
        <w:t>1</w:t>
      </w:r>
      <w:r w:rsidRPr="008B1A04">
        <w:rPr>
          <w:rFonts w:ascii="Times New Roman" w:eastAsia="PMingLiU" w:hAnsi="Times New Roman" w:cs="Times New Roman" w:hint="eastAsia"/>
          <w:kern w:val="2"/>
          <w:sz w:val="24"/>
          <w:szCs w:val="24"/>
          <w:lang w:eastAsia="zh-TW"/>
        </w:rPr>
        <w:t>) and (</w:t>
      </w:r>
      <w:r w:rsidRPr="008B1A04">
        <w:rPr>
          <w:rFonts w:ascii="Times New Roman" w:eastAsia="PMingLiU" w:hAnsi="Times New Roman" w:cs="Times New Roman"/>
          <w:i/>
          <w:kern w:val="2"/>
          <w:sz w:val="24"/>
          <w:szCs w:val="24"/>
          <w:lang w:eastAsia="zh-TW"/>
        </w:rPr>
        <w:t>α</w:t>
      </w:r>
      <w:r w:rsidRPr="008B1A04">
        <w:rPr>
          <w:rFonts w:ascii="Times New Roman" w:eastAsia="PMingLiU" w:hAnsi="Times New Roman" w:cs="Times New Roman" w:hint="eastAsia"/>
          <w:kern w:val="2"/>
          <w:sz w:val="24"/>
          <w:szCs w:val="24"/>
          <w:vertAlign w:val="subscript"/>
          <w:lang w:eastAsia="zh-TW"/>
        </w:rPr>
        <w:t>2</w:t>
      </w:r>
      <w:r w:rsidRPr="008B1A04">
        <w:rPr>
          <w:rFonts w:ascii="Times New Roman" w:eastAsia="PMingLiU" w:hAnsi="Times New Roman" w:cs="Times New Roman" w:hint="eastAsia"/>
          <w:kern w:val="2"/>
          <w:sz w:val="24"/>
          <w:szCs w:val="24"/>
          <w:lang w:eastAsia="zh-TW"/>
        </w:rPr>
        <w:t xml:space="preserve"> + </w:t>
      </w:r>
      <w:r w:rsidRPr="008B1A04">
        <w:rPr>
          <w:rFonts w:ascii="Times New Roman" w:eastAsia="PMingLiU" w:hAnsi="Times New Roman" w:cs="Times New Roman" w:hint="eastAsia"/>
          <w:i/>
          <w:kern w:val="2"/>
          <w:sz w:val="24"/>
          <w:szCs w:val="24"/>
          <w:lang w:eastAsia="zh-TW"/>
        </w:rPr>
        <w:t>j</w:t>
      </w:r>
      <w:r w:rsidRPr="008B1A04">
        <w:rPr>
          <w:rFonts w:ascii="Times New Roman" w:eastAsia="PMingLiU" w:hAnsi="Times New Roman" w:cs="Times New Roman" w:hint="eastAsia"/>
          <w:kern w:val="2"/>
          <w:sz w:val="24"/>
          <w:szCs w:val="24"/>
          <w:lang w:eastAsia="zh-TW"/>
        </w:rPr>
        <w:t>.</w:t>
      </w:r>
      <w:r w:rsidRPr="008B1A04">
        <w:rPr>
          <w:rFonts w:ascii="Times New Roman" w:eastAsia="PMingLiU" w:hAnsi="Times New Roman" w:cs="Times New Roman"/>
          <w:i/>
          <w:kern w:val="2"/>
          <w:sz w:val="24"/>
          <w:szCs w:val="24"/>
          <w:lang w:eastAsia="zh-TW"/>
        </w:rPr>
        <w:t>β</w:t>
      </w:r>
      <w:r w:rsidRPr="008B1A04">
        <w:rPr>
          <w:rFonts w:ascii="Times New Roman" w:eastAsia="PMingLiU" w:hAnsi="Times New Roman" w:cs="Times New Roman" w:hint="eastAsia"/>
          <w:kern w:val="2"/>
          <w:sz w:val="24"/>
          <w:szCs w:val="24"/>
          <w:vertAlign w:val="subscript"/>
          <w:lang w:eastAsia="zh-TW"/>
        </w:rPr>
        <w:t>2</w:t>
      </w:r>
      <w:r w:rsidRPr="008B1A04">
        <w:rPr>
          <w:rFonts w:ascii="Times New Roman" w:eastAsia="PMingLiU" w:hAnsi="Times New Roman" w:cs="Times New Roman" w:hint="eastAsia"/>
          <w:kern w:val="2"/>
          <w:sz w:val="24"/>
          <w:szCs w:val="24"/>
          <w:lang w:eastAsia="zh-TW"/>
        </w:rPr>
        <w:t xml:space="preserve">) </w:t>
      </w:r>
      <w:r w:rsidRPr="008B1A04">
        <w:rPr>
          <w:rFonts w:ascii="Times New Roman" w:eastAsia="PMingLiU" w:hAnsi="Times New Roman" w:cs="Times New Roman"/>
          <w:kern w:val="2"/>
          <w:sz w:val="24"/>
          <w:szCs w:val="24"/>
          <w:lang w:eastAsia="zh-TW"/>
        </w:rPr>
        <w:t>are</w:t>
      </w:r>
      <w:r w:rsidRPr="008B1A04">
        <w:rPr>
          <w:rFonts w:ascii="Times New Roman" w:eastAsia="PMingLiU" w:hAnsi="Times New Roman" w:cs="Times New Roman" w:hint="eastAsia"/>
          <w:kern w:val="2"/>
          <w:sz w:val="24"/>
          <w:szCs w:val="24"/>
          <w:lang w:eastAsia="zh-TW"/>
        </w:rPr>
        <w:t xml:space="preserve"> </w:t>
      </w:r>
      <w:r w:rsidRPr="008B1A04">
        <w:rPr>
          <w:rFonts w:ascii="Times New Roman" w:eastAsia="PMingLiU" w:hAnsi="Times New Roman" w:cs="Times New Roman"/>
          <w:kern w:val="2"/>
          <w:sz w:val="24"/>
          <w:szCs w:val="24"/>
          <w:lang w:eastAsia="zh-TW"/>
        </w:rPr>
        <w:t>the complex values for the two taps. If the train is much closer to RRH1, the signal from RRH2 would be too weak, then Eq. (1) may be approximated as</w:t>
      </w:r>
    </w:p>
    <w:p w:rsidR="008B1A04" w:rsidRPr="008B1A04" w:rsidRDefault="008B1A04" w:rsidP="008B1A04">
      <w:pPr>
        <w:widowControl w:val="0"/>
        <w:spacing w:after="0" w:line="240" w:lineRule="auto"/>
        <w:jc w:val="right"/>
        <w:rPr>
          <w:rFonts w:ascii="Calibri" w:eastAsia="PMingLiU" w:hAnsi="Calibri" w:cs="Times New Roman"/>
          <w:kern w:val="2"/>
          <w:sz w:val="24"/>
          <w:lang w:eastAsia="zh-TW"/>
        </w:rPr>
      </w:pPr>
    </w:p>
    <w:p w:rsidR="008B1A04" w:rsidRPr="008B1A04" w:rsidRDefault="008B1A04" w:rsidP="008B1A04">
      <w:pPr>
        <w:widowControl w:val="0"/>
        <w:spacing w:after="0" w:line="240" w:lineRule="auto"/>
        <w:jc w:val="right"/>
        <w:rPr>
          <w:rFonts w:ascii="Times New Roman" w:eastAsia="PMingLiU" w:hAnsi="Times New Roman" w:cs="Times New Roman"/>
          <w:kern w:val="2"/>
          <w:sz w:val="24"/>
          <w:szCs w:val="24"/>
          <w:lang w:eastAsia="zh-TW"/>
        </w:rPr>
      </w:pPr>
      <w:r w:rsidRPr="008B1A04">
        <w:rPr>
          <w:rFonts w:ascii="Calibri" w:eastAsia="PMingLiU" w:hAnsi="Calibri" w:cs="Times New Roman"/>
          <w:kern w:val="2"/>
          <w:position w:val="-14"/>
          <w:sz w:val="24"/>
          <w:lang w:eastAsia="zh-TW"/>
        </w:rPr>
        <w:object w:dxaOrig="3300" w:dyaOrig="400">
          <v:shape id="_x0000_i1026" type="#_x0000_t75" style="width:165pt;height:19.8pt" o:ole="">
            <v:imagedata r:id="rId7" o:title=""/>
          </v:shape>
          <o:OLEObject Type="Embed" ProgID="Equation.DSMT4" ShapeID="_x0000_i1026" DrawAspect="Content" ObjectID="_1505549227" r:id="rId8"/>
        </w:object>
      </w:r>
      <w:r w:rsidRPr="008B1A04">
        <w:rPr>
          <w:rFonts w:ascii="Times New Roman" w:eastAsia="PMingLiU" w:hAnsi="Times New Roman" w:cs="Times New Roman"/>
          <w:kern w:val="2"/>
          <w:sz w:val="24"/>
          <w:szCs w:val="24"/>
          <w:lang w:eastAsia="zh-TW"/>
        </w:rPr>
        <w:t xml:space="preserve">   </w:t>
      </w:r>
      <w:r w:rsidR="008A5D7A">
        <w:rPr>
          <w:rFonts w:ascii="Times New Roman" w:eastAsia="PMingLiU" w:hAnsi="Times New Roman" w:cs="Times New Roman"/>
          <w:kern w:val="2"/>
          <w:sz w:val="24"/>
          <w:szCs w:val="24"/>
          <w:lang w:eastAsia="zh-TW"/>
        </w:rPr>
        <w:t xml:space="preserve">  </w:t>
      </w:r>
      <w:r w:rsidRPr="008B1A04">
        <w:rPr>
          <w:rFonts w:ascii="Times New Roman" w:eastAsia="PMingLiU" w:hAnsi="Times New Roman" w:cs="Times New Roman"/>
          <w:kern w:val="2"/>
          <w:sz w:val="24"/>
          <w:szCs w:val="24"/>
          <w:lang w:eastAsia="zh-TW"/>
        </w:rPr>
        <w:t xml:space="preserve">                                 (2)</w:t>
      </w:r>
    </w:p>
    <w:p w:rsidR="008B1A04" w:rsidRPr="008B1A04" w:rsidRDefault="008B1A04" w:rsidP="008B1A04">
      <w:pPr>
        <w:widowControl w:val="0"/>
        <w:spacing w:after="0" w:line="240" w:lineRule="auto"/>
        <w:rPr>
          <w:rFonts w:ascii="Times New Roman" w:eastAsia="PMingLiU" w:hAnsi="Times New Roman" w:cs="Times New Roman"/>
          <w:kern w:val="2"/>
          <w:sz w:val="24"/>
          <w:szCs w:val="24"/>
          <w:lang w:eastAsia="zh-TW"/>
        </w:rPr>
      </w:pPr>
    </w:p>
    <w:p w:rsidR="008B1A04" w:rsidRPr="008B1A04" w:rsidRDefault="008B1A04" w:rsidP="008B1A04">
      <w:pPr>
        <w:widowControl w:val="0"/>
        <w:spacing w:after="0" w:line="240" w:lineRule="auto"/>
        <w:rPr>
          <w:rFonts w:ascii="Times New Roman" w:eastAsia="PMingLiU" w:hAnsi="Times New Roman" w:cs="Times New Roman"/>
          <w:kern w:val="2"/>
          <w:sz w:val="24"/>
          <w:szCs w:val="24"/>
          <w:lang w:eastAsia="zh-TW"/>
        </w:rPr>
      </w:pPr>
      <w:r w:rsidRPr="008B1A04">
        <w:rPr>
          <w:rFonts w:ascii="Times New Roman" w:eastAsia="PMingLiU" w:hAnsi="Times New Roman" w:cs="Times New Roman"/>
          <w:kern w:val="2"/>
          <w:sz w:val="24"/>
          <w:szCs w:val="24"/>
          <w:lang w:eastAsia="zh-TW"/>
        </w:rPr>
        <w:t>In this case, Doppler shift estimator for legacy channel model may apply.</w:t>
      </w:r>
    </w:p>
    <w:p w:rsidR="008B1A04" w:rsidRPr="008B1A04" w:rsidRDefault="008B1A04" w:rsidP="008B1A04">
      <w:pPr>
        <w:widowControl w:val="0"/>
        <w:spacing w:after="0" w:line="240" w:lineRule="auto"/>
        <w:rPr>
          <w:rFonts w:ascii="Times New Roman" w:eastAsia="PMingLiU" w:hAnsi="Times New Roman" w:cs="Times New Roman"/>
          <w:kern w:val="2"/>
          <w:sz w:val="24"/>
          <w:szCs w:val="24"/>
          <w:lang w:eastAsia="zh-TW"/>
        </w:rPr>
      </w:pPr>
    </w:p>
    <w:p w:rsidR="008B1A04" w:rsidRPr="008B1A04" w:rsidRDefault="008B1A04" w:rsidP="008B1A04">
      <w:pPr>
        <w:widowControl w:val="0"/>
        <w:spacing w:after="0" w:line="240" w:lineRule="auto"/>
        <w:jc w:val="both"/>
        <w:rPr>
          <w:rFonts w:ascii="Times New Roman" w:eastAsia="PMingLiU" w:hAnsi="Times New Roman" w:cs="Times New Roman"/>
          <w:kern w:val="2"/>
          <w:sz w:val="24"/>
          <w:szCs w:val="24"/>
          <w:lang w:eastAsia="zh-TW"/>
        </w:rPr>
      </w:pPr>
      <w:r w:rsidRPr="008B1A04">
        <w:rPr>
          <w:rFonts w:ascii="Times New Roman" w:eastAsia="PMingLiU" w:hAnsi="Times New Roman" w:cs="Times New Roman"/>
          <w:kern w:val="2"/>
          <w:sz w:val="24"/>
          <w:szCs w:val="24"/>
          <w:lang w:eastAsia="zh-TW"/>
        </w:rPr>
        <w:t>Case II: The train is traveling around the middle of the two RRHs. For the most detrimental scenario, the train is positioned right at the middle of the two RRHs, then we have</w:t>
      </w:r>
    </w:p>
    <w:p w:rsidR="008B1A04" w:rsidRPr="008B1A04" w:rsidRDefault="008B1A04" w:rsidP="008B1A04">
      <w:pPr>
        <w:widowControl w:val="0"/>
        <w:spacing w:after="0" w:line="240" w:lineRule="auto"/>
        <w:jc w:val="right"/>
        <w:rPr>
          <w:rFonts w:ascii="Times New Roman" w:eastAsia="PMingLiU" w:hAnsi="Times New Roman" w:cs="Times New Roman"/>
          <w:kern w:val="2"/>
          <w:sz w:val="24"/>
          <w:szCs w:val="24"/>
          <w:lang w:eastAsia="zh-TW"/>
        </w:rPr>
      </w:pPr>
      <w:r w:rsidRPr="008B1A04">
        <w:rPr>
          <w:rFonts w:ascii="Calibri" w:eastAsia="PMingLiU" w:hAnsi="Calibri" w:cs="Times New Roman"/>
          <w:kern w:val="2"/>
          <w:position w:val="-16"/>
          <w:sz w:val="24"/>
          <w:lang w:eastAsia="zh-TW"/>
        </w:rPr>
        <w:object w:dxaOrig="5660" w:dyaOrig="440">
          <v:shape id="_x0000_i1027" type="#_x0000_t75" style="width:283.2pt;height:21.6pt" o:ole="">
            <v:imagedata r:id="rId9" o:title=""/>
          </v:shape>
          <o:OLEObject Type="Embed" ProgID="Equation.DSMT4" ShapeID="_x0000_i1027" DrawAspect="Content" ObjectID="_1505549228" r:id="rId10"/>
        </w:object>
      </w:r>
      <w:r w:rsidRPr="008B1A04">
        <w:rPr>
          <w:rFonts w:ascii="Times New Roman" w:eastAsia="PMingLiU" w:hAnsi="Times New Roman" w:cs="Times New Roman"/>
          <w:kern w:val="2"/>
          <w:sz w:val="24"/>
          <w:szCs w:val="24"/>
          <w:lang w:eastAsia="zh-TW"/>
        </w:rPr>
        <w:t xml:space="preserve">                (3)</w:t>
      </w:r>
    </w:p>
    <w:p w:rsidR="008B1A04" w:rsidRPr="008B1A04" w:rsidRDefault="008B1A04" w:rsidP="008B1A04">
      <w:pPr>
        <w:widowControl w:val="0"/>
        <w:spacing w:after="0" w:line="240" w:lineRule="auto"/>
        <w:ind w:right="480"/>
        <w:rPr>
          <w:rFonts w:ascii="Times New Roman" w:eastAsia="PMingLiU" w:hAnsi="Times New Roman" w:cs="Times New Roman"/>
          <w:kern w:val="2"/>
          <w:sz w:val="24"/>
          <w:szCs w:val="24"/>
          <w:lang w:eastAsia="zh-TW"/>
        </w:rPr>
      </w:pPr>
    </w:p>
    <w:p w:rsidR="008B1A04" w:rsidRPr="008B1A04" w:rsidRDefault="008B1A04" w:rsidP="008B1A04">
      <w:pPr>
        <w:widowControl w:val="0"/>
        <w:spacing w:after="0" w:line="240" w:lineRule="auto"/>
        <w:jc w:val="both"/>
        <w:rPr>
          <w:rFonts w:ascii="Times New Roman" w:eastAsia="PMingLiU" w:hAnsi="Times New Roman" w:cs="Times New Roman"/>
          <w:kern w:val="2"/>
          <w:sz w:val="24"/>
          <w:szCs w:val="24"/>
          <w:lang w:eastAsia="zh-TW"/>
        </w:rPr>
      </w:pPr>
      <w:r w:rsidRPr="008B1A04">
        <w:rPr>
          <w:rFonts w:ascii="Times New Roman" w:eastAsia="PMingLiU" w:hAnsi="Times New Roman" w:cs="Times New Roman"/>
          <w:kern w:val="2"/>
          <w:sz w:val="24"/>
          <w:szCs w:val="24"/>
          <w:lang w:eastAsia="zh-TW"/>
        </w:rPr>
        <w:t>Now, the two taps have equal power, opposite Doppler shift and exactly same delay. It could be difficult for the UE to correctly separate the effects caused by the two different paths. Therefore, enhanced Doppler shift estimator would be required, particularly for Case II.</w:t>
      </w:r>
    </w:p>
    <w:p w:rsidR="008B1A04" w:rsidRPr="008B1A04" w:rsidRDefault="008B1A04" w:rsidP="008B1A04">
      <w:pPr>
        <w:widowControl w:val="0"/>
        <w:spacing w:after="240" w:line="240" w:lineRule="auto"/>
        <w:jc w:val="center"/>
        <w:rPr>
          <w:rFonts w:ascii="Calibri" w:eastAsia="PMingLiU" w:hAnsi="Calibri" w:cs="Times New Roman"/>
          <w:kern w:val="2"/>
          <w:sz w:val="24"/>
          <w:szCs w:val="24"/>
          <w:lang w:val="en-GB" w:eastAsia="zh-TW"/>
        </w:rPr>
      </w:pPr>
    </w:p>
    <w:p w:rsidR="008B1A04" w:rsidRPr="008B1A04" w:rsidRDefault="008B1A04" w:rsidP="008B1A04">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sz w:val="32"/>
          <w:szCs w:val="32"/>
          <w:lang w:val="en-GB" w:eastAsia="zh-TW"/>
        </w:rPr>
        <w:t>Observations</w:t>
      </w:r>
    </w:p>
    <w:p w:rsidR="008B1A04" w:rsidRPr="008B1A04" w:rsidRDefault="008B1A04" w:rsidP="008B1A04">
      <w:pPr>
        <w:widowControl w:val="0"/>
        <w:spacing w:after="0" w:line="240" w:lineRule="auto"/>
        <w:rPr>
          <w:rFonts w:ascii="Calibri" w:eastAsia="PMingLiU" w:hAnsi="Calibri" w:cs="Times New Roman"/>
          <w:kern w:val="2"/>
          <w:sz w:val="24"/>
          <w:lang w:val="en-GB" w:eastAsia="zh-TW"/>
        </w:rPr>
      </w:pPr>
    </w:p>
    <w:p w:rsidR="008B1A04" w:rsidRPr="008B1A04" w:rsidRDefault="008B1A04" w:rsidP="008B1A04">
      <w:pPr>
        <w:widowControl w:val="0"/>
        <w:spacing w:after="0" w:line="240" w:lineRule="auto"/>
        <w:jc w:val="both"/>
        <w:rPr>
          <w:rFonts w:ascii="Times New Roman" w:eastAsia="PMingLiU" w:hAnsi="Times New Roman" w:cs="Times New Roman"/>
          <w:kern w:val="2"/>
          <w:sz w:val="24"/>
          <w:szCs w:val="24"/>
          <w:lang w:eastAsia="zh-TW"/>
        </w:rPr>
      </w:pPr>
      <w:r w:rsidRPr="008B1A04">
        <w:rPr>
          <w:rFonts w:ascii="Times New Roman" w:eastAsia="PMingLiU" w:hAnsi="Times New Roman" w:cs="Times New Roman"/>
          <w:kern w:val="2"/>
          <w:sz w:val="24"/>
          <w:szCs w:val="24"/>
          <w:lang w:eastAsia="zh-TW"/>
        </w:rPr>
        <w:t xml:space="preserve">In the following, we provide simulation results for the Doppler shift estimation in the two cases discussed above. The simulations setting is similar to those in [3]. Specifically, the carrier frequency is 2.69GHz, the distance of RRH to railway is 50m, the distance of two RRHs is 2km, </w:t>
      </w:r>
      <w:r w:rsidR="004E781F" w:rsidRPr="008B1A04">
        <w:rPr>
          <w:rFonts w:ascii="Times New Roman" w:eastAsia="PMingLiU" w:hAnsi="Times New Roman" w:cs="Times New Roman"/>
          <w:kern w:val="2"/>
          <w:sz w:val="24"/>
          <w:szCs w:val="24"/>
          <w:lang w:eastAsia="zh-TW"/>
        </w:rPr>
        <w:t>and the</w:t>
      </w:r>
      <w:r w:rsidRPr="008B1A04">
        <w:rPr>
          <w:rFonts w:ascii="Times New Roman" w:eastAsia="PMingLiU" w:hAnsi="Times New Roman" w:cs="Times New Roman"/>
          <w:kern w:val="2"/>
          <w:sz w:val="24"/>
          <w:szCs w:val="24"/>
          <w:lang w:eastAsia="zh-TW"/>
        </w:rPr>
        <w:t xml:space="preserve"> train is traveling at speed of 350k/h, which makes the Doppler shift close to 870Hz when the train is away from the wrap around points.</w:t>
      </w:r>
    </w:p>
    <w:p w:rsidR="008B1A04" w:rsidRPr="008B1A04" w:rsidRDefault="008B1A04" w:rsidP="008B1A04">
      <w:pPr>
        <w:widowControl w:val="0"/>
        <w:spacing w:after="0" w:line="240" w:lineRule="auto"/>
        <w:jc w:val="both"/>
        <w:rPr>
          <w:rFonts w:ascii="Times New Roman" w:eastAsia="PMingLiU" w:hAnsi="Times New Roman" w:cs="Times New Roman"/>
          <w:kern w:val="2"/>
          <w:sz w:val="24"/>
          <w:szCs w:val="24"/>
          <w:lang w:eastAsia="zh-TW"/>
        </w:rPr>
      </w:pPr>
    </w:p>
    <w:p w:rsidR="008B1A04" w:rsidRPr="008B1A04" w:rsidRDefault="008B1A04" w:rsidP="008B1A04">
      <w:pPr>
        <w:widowControl w:val="0"/>
        <w:spacing w:after="0" w:line="240" w:lineRule="auto"/>
        <w:jc w:val="both"/>
        <w:rPr>
          <w:rFonts w:ascii="Times New Roman" w:eastAsia="SimSun" w:hAnsi="Times New Roman" w:cs="Times New Roman"/>
          <w:kern w:val="2"/>
          <w:sz w:val="24"/>
          <w:szCs w:val="24"/>
        </w:rPr>
      </w:pPr>
      <w:r w:rsidRPr="008B1A04">
        <w:rPr>
          <w:rFonts w:ascii="Times New Roman" w:eastAsia="PMingLiU" w:hAnsi="Times New Roman" w:cs="Times New Roman"/>
          <w:kern w:val="2"/>
          <w:sz w:val="24"/>
          <w:szCs w:val="24"/>
          <w:lang w:eastAsia="zh-TW"/>
        </w:rPr>
        <w:t>Case I: The train is traveling at 500m to one RRH and 1500m to the other. In this case, the difference</w:t>
      </w:r>
      <w:r w:rsidR="004E781F">
        <w:rPr>
          <w:rFonts w:ascii="Times New Roman" w:eastAsia="PMingLiU" w:hAnsi="Times New Roman" w:cs="Times New Roman"/>
          <w:kern w:val="2"/>
          <w:sz w:val="24"/>
          <w:szCs w:val="24"/>
          <w:lang w:eastAsia="zh-TW"/>
        </w:rPr>
        <w:t>s</w:t>
      </w:r>
      <w:r w:rsidRPr="008B1A04">
        <w:rPr>
          <w:rFonts w:ascii="Times New Roman" w:eastAsia="PMingLiU" w:hAnsi="Times New Roman" w:cs="Times New Roman"/>
          <w:kern w:val="2"/>
          <w:sz w:val="24"/>
          <w:szCs w:val="24"/>
          <w:lang w:eastAsia="zh-TW"/>
        </w:rPr>
        <w:t xml:space="preserve"> of time delay and received power of the two taps are [0, 3.33</w:t>
      </w:r>
      <w:proofErr w:type="gramStart"/>
      <w:r w:rsidRPr="008B1A04">
        <w:rPr>
          <w:rFonts w:ascii="Times New Roman" w:eastAsia="PMingLiU" w:hAnsi="Times New Roman" w:cs="Times New Roman"/>
          <w:kern w:val="2"/>
          <w:sz w:val="24"/>
          <w:szCs w:val="24"/>
          <w:lang w:eastAsia="zh-TW"/>
        </w:rPr>
        <w:t>]us</w:t>
      </w:r>
      <w:proofErr w:type="gramEnd"/>
      <w:r w:rsidRPr="008B1A04">
        <w:rPr>
          <w:rFonts w:ascii="Times New Roman" w:eastAsia="PMingLiU" w:hAnsi="Times New Roman" w:cs="Times New Roman"/>
          <w:kern w:val="2"/>
          <w:sz w:val="24"/>
          <w:szCs w:val="24"/>
          <w:lang w:eastAsia="zh-TW"/>
        </w:rPr>
        <w:t xml:space="preserve"> and [0, -9.5]</w:t>
      </w:r>
      <w:proofErr w:type="spellStart"/>
      <w:r w:rsidRPr="008B1A04">
        <w:rPr>
          <w:rFonts w:ascii="Times New Roman" w:eastAsia="PMingLiU" w:hAnsi="Times New Roman" w:cs="Times New Roman"/>
          <w:kern w:val="2"/>
          <w:sz w:val="24"/>
          <w:szCs w:val="24"/>
          <w:lang w:eastAsia="zh-TW"/>
        </w:rPr>
        <w:t>dB.</w:t>
      </w:r>
      <w:proofErr w:type="spellEnd"/>
    </w:p>
    <w:p w:rsidR="008B1A04" w:rsidRPr="008B1A04" w:rsidRDefault="008B1A04" w:rsidP="008B1A04">
      <w:pPr>
        <w:widowControl w:val="0"/>
        <w:spacing w:after="0" w:line="240" w:lineRule="auto"/>
        <w:jc w:val="both"/>
        <w:rPr>
          <w:rFonts w:ascii="Times New Roman" w:eastAsia="PMingLiU" w:hAnsi="Times New Roman" w:cs="Times New Roman"/>
          <w:kern w:val="2"/>
          <w:sz w:val="24"/>
          <w:szCs w:val="24"/>
          <w:lang w:eastAsia="zh-TW"/>
        </w:rPr>
      </w:pPr>
      <w:r w:rsidRPr="008B1A04">
        <w:rPr>
          <w:rFonts w:ascii="Times New Roman" w:eastAsia="PMingLiU" w:hAnsi="Times New Roman" w:cs="Times New Roman"/>
          <w:noProof/>
          <w:kern w:val="2"/>
          <w:sz w:val="24"/>
          <w:szCs w:val="24"/>
        </w:rPr>
        <w:drawing>
          <wp:inline distT="0" distB="0" distL="0" distR="0">
            <wp:extent cx="6111240" cy="2514600"/>
            <wp:effectExtent l="0" t="0" r="3810" b="0"/>
            <wp:docPr id="2" name="Picture 2" descr="Doppler500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oppler500m"/>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1240" cy="2514600"/>
                    </a:xfrm>
                    <a:prstGeom prst="rect">
                      <a:avLst/>
                    </a:prstGeom>
                    <a:noFill/>
                    <a:ln>
                      <a:noFill/>
                    </a:ln>
                  </pic:spPr>
                </pic:pic>
              </a:graphicData>
            </a:graphic>
          </wp:inline>
        </w:drawing>
      </w:r>
    </w:p>
    <w:p w:rsidR="008B1A04" w:rsidRPr="008B1A04" w:rsidRDefault="008B1A04" w:rsidP="008B1A04">
      <w:pPr>
        <w:widowControl w:val="0"/>
        <w:spacing w:after="0" w:line="240" w:lineRule="auto"/>
        <w:jc w:val="center"/>
        <w:rPr>
          <w:rFonts w:ascii="Times New Roman" w:eastAsia="PMingLiU" w:hAnsi="Times New Roman" w:cs="Times New Roman"/>
          <w:kern w:val="2"/>
          <w:sz w:val="24"/>
          <w:szCs w:val="24"/>
          <w:lang w:eastAsia="zh-TW"/>
        </w:rPr>
      </w:pPr>
      <w:r w:rsidRPr="008B1A04">
        <w:rPr>
          <w:rFonts w:ascii="Times New Roman" w:eastAsia="PMingLiU" w:hAnsi="Times New Roman" w:cs="Times New Roman"/>
          <w:kern w:val="2"/>
          <w:sz w:val="24"/>
          <w:szCs w:val="24"/>
          <w:lang w:eastAsia="zh-TW"/>
        </w:rPr>
        <w:t>Fig.1 Comparison of estimated and true Doppler shift</w:t>
      </w:r>
    </w:p>
    <w:p w:rsidR="008B1A04" w:rsidRPr="008B1A04" w:rsidRDefault="008B1A04" w:rsidP="008B1A04">
      <w:pPr>
        <w:widowControl w:val="0"/>
        <w:spacing w:after="0" w:line="240" w:lineRule="auto"/>
        <w:jc w:val="both"/>
        <w:rPr>
          <w:rFonts w:ascii="Times New Roman" w:eastAsia="PMingLiU" w:hAnsi="Times New Roman" w:cs="Times New Roman"/>
          <w:kern w:val="2"/>
          <w:sz w:val="24"/>
          <w:szCs w:val="24"/>
          <w:lang w:eastAsia="zh-TW"/>
        </w:rPr>
      </w:pPr>
    </w:p>
    <w:p w:rsidR="008B1A04" w:rsidRPr="008B1A04" w:rsidRDefault="008B1A04" w:rsidP="008B1A04">
      <w:pPr>
        <w:widowControl w:val="0"/>
        <w:spacing w:after="0" w:line="240" w:lineRule="auto"/>
        <w:jc w:val="both"/>
        <w:rPr>
          <w:rFonts w:ascii="Times New Roman" w:eastAsia="SimSun" w:hAnsi="Times New Roman" w:cs="Times New Roman"/>
          <w:kern w:val="2"/>
          <w:sz w:val="24"/>
          <w:szCs w:val="24"/>
        </w:rPr>
      </w:pPr>
      <w:r w:rsidRPr="008B1A04">
        <w:rPr>
          <w:rFonts w:ascii="Times New Roman" w:eastAsia="SimSun" w:hAnsi="Times New Roman" w:cs="Times New Roman"/>
          <w:kern w:val="2"/>
          <w:sz w:val="24"/>
          <w:szCs w:val="24"/>
        </w:rPr>
        <w:t>Case</w:t>
      </w:r>
      <w:r w:rsidR="00AC30B3">
        <w:rPr>
          <w:rFonts w:ascii="Times New Roman" w:eastAsia="SimSun" w:hAnsi="Times New Roman" w:cs="Times New Roman"/>
          <w:kern w:val="2"/>
          <w:sz w:val="24"/>
          <w:szCs w:val="24"/>
        </w:rPr>
        <w:t xml:space="preserve"> </w:t>
      </w:r>
      <w:r w:rsidRPr="008B1A04">
        <w:rPr>
          <w:rFonts w:ascii="Times New Roman" w:eastAsia="SimSun" w:hAnsi="Times New Roman" w:cs="Times New Roman"/>
          <w:kern w:val="2"/>
          <w:sz w:val="24"/>
          <w:szCs w:val="24"/>
        </w:rPr>
        <w:t xml:space="preserve">II: </w:t>
      </w:r>
      <w:r w:rsidRPr="008B1A04">
        <w:rPr>
          <w:rFonts w:ascii="Times New Roman" w:eastAsia="PMingLiU" w:hAnsi="Times New Roman" w:cs="Times New Roman"/>
          <w:kern w:val="2"/>
          <w:sz w:val="24"/>
          <w:szCs w:val="24"/>
          <w:lang w:eastAsia="zh-TW"/>
        </w:rPr>
        <w:t xml:space="preserve">The train is traveling right at </w:t>
      </w:r>
      <w:bookmarkStart w:id="10" w:name="_GoBack"/>
      <w:bookmarkEnd w:id="10"/>
      <w:r w:rsidRPr="008B1A04">
        <w:rPr>
          <w:rFonts w:ascii="Times New Roman" w:eastAsia="PMingLiU" w:hAnsi="Times New Roman" w:cs="Times New Roman"/>
          <w:kern w:val="2"/>
          <w:sz w:val="24"/>
          <w:szCs w:val="24"/>
          <w:lang w:eastAsia="zh-TW"/>
        </w:rPr>
        <w:t>the middle of two RRHs. In this case, the difference</w:t>
      </w:r>
      <w:r w:rsidR="006F1D86">
        <w:rPr>
          <w:rFonts w:ascii="Times New Roman" w:eastAsia="PMingLiU" w:hAnsi="Times New Roman" w:cs="Times New Roman"/>
          <w:kern w:val="2"/>
          <w:sz w:val="24"/>
          <w:szCs w:val="24"/>
          <w:lang w:eastAsia="zh-TW"/>
        </w:rPr>
        <w:t>s</w:t>
      </w:r>
      <w:r w:rsidRPr="008B1A04">
        <w:rPr>
          <w:rFonts w:ascii="Times New Roman" w:eastAsia="PMingLiU" w:hAnsi="Times New Roman" w:cs="Times New Roman"/>
          <w:kern w:val="2"/>
          <w:sz w:val="24"/>
          <w:szCs w:val="24"/>
          <w:lang w:eastAsia="zh-TW"/>
        </w:rPr>
        <w:t xml:space="preserve"> of time delay and received power of the two taps are [0, 0</w:t>
      </w:r>
      <w:proofErr w:type="gramStart"/>
      <w:r w:rsidRPr="008B1A04">
        <w:rPr>
          <w:rFonts w:ascii="Times New Roman" w:eastAsia="PMingLiU" w:hAnsi="Times New Roman" w:cs="Times New Roman"/>
          <w:kern w:val="2"/>
          <w:sz w:val="24"/>
          <w:szCs w:val="24"/>
          <w:lang w:eastAsia="zh-TW"/>
        </w:rPr>
        <w:t>]us</w:t>
      </w:r>
      <w:proofErr w:type="gramEnd"/>
      <w:r w:rsidRPr="008B1A04">
        <w:rPr>
          <w:rFonts w:ascii="Times New Roman" w:eastAsia="PMingLiU" w:hAnsi="Times New Roman" w:cs="Times New Roman"/>
          <w:kern w:val="2"/>
          <w:sz w:val="24"/>
          <w:szCs w:val="24"/>
          <w:lang w:eastAsia="zh-TW"/>
        </w:rPr>
        <w:t xml:space="preserve"> and [0, 0]</w:t>
      </w:r>
      <w:proofErr w:type="spellStart"/>
      <w:r w:rsidRPr="008B1A04">
        <w:rPr>
          <w:rFonts w:ascii="Times New Roman" w:eastAsia="PMingLiU" w:hAnsi="Times New Roman" w:cs="Times New Roman"/>
          <w:kern w:val="2"/>
          <w:sz w:val="24"/>
          <w:szCs w:val="24"/>
          <w:lang w:eastAsia="zh-TW"/>
        </w:rPr>
        <w:t>dB.</w:t>
      </w:r>
      <w:proofErr w:type="spellEnd"/>
    </w:p>
    <w:p w:rsidR="008B1A04" w:rsidRPr="008B1A04" w:rsidRDefault="008B1A04" w:rsidP="008B1A04">
      <w:pPr>
        <w:widowControl w:val="0"/>
        <w:spacing w:after="0" w:line="240" w:lineRule="auto"/>
        <w:jc w:val="both"/>
        <w:rPr>
          <w:rFonts w:ascii="Times New Roman" w:eastAsia="PMingLiU" w:hAnsi="Times New Roman" w:cs="Times New Roman"/>
          <w:kern w:val="2"/>
          <w:sz w:val="24"/>
          <w:szCs w:val="24"/>
          <w:lang w:eastAsia="zh-TW"/>
        </w:rPr>
      </w:pPr>
      <w:r w:rsidRPr="008B1A04">
        <w:rPr>
          <w:rFonts w:ascii="Times New Roman" w:eastAsia="PMingLiU" w:hAnsi="Times New Roman" w:cs="Times New Roman"/>
          <w:noProof/>
          <w:kern w:val="2"/>
          <w:sz w:val="24"/>
          <w:szCs w:val="24"/>
        </w:rPr>
        <w:drawing>
          <wp:inline distT="0" distB="0" distL="0" distR="0">
            <wp:extent cx="6111240" cy="2339340"/>
            <wp:effectExtent l="0" t="0" r="3810" b="3810"/>
            <wp:docPr id="1" name="Picture 1" descr="Doppler0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ppler0m"/>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1240" cy="2339340"/>
                    </a:xfrm>
                    <a:prstGeom prst="rect">
                      <a:avLst/>
                    </a:prstGeom>
                    <a:noFill/>
                    <a:ln>
                      <a:noFill/>
                    </a:ln>
                  </pic:spPr>
                </pic:pic>
              </a:graphicData>
            </a:graphic>
          </wp:inline>
        </w:drawing>
      </w:r>
    </w:p>
    <w:p w:rsidR="008B1A04" w:rsidRPr="008B1A04" w:rsidRDefault="008B1A04" w:rsidP="008B1A04">
      <w:pPr>
        <w:widowControl w:val="0"/>
        <w:spacing w:after="0" w:line="240" w:lineRule="auto"/>
        <w:jc w:val="center"/>
        <w:rPr>
          <w:rFonts w:ascii="Times New Roman" w:eastAsia="PMingLiU" w:hAnsi="Times New Roman" w:cs="Times New Roman"/>
          <w:kern w:val="2"/>
          <w:sz w:val="24"/>
          <w:szCs w:val="24"/>
          <w:lang w:eastAsia="zh-TW"/>
        </w:rPr>
      </w:pPr>
      <w:r w:rsidRPr="008B1A04">
        <w:rPr>
          <w:rFonts w:ascii="Times New Roman" w:eastAsia="PMingLiU" w:hAnsi="Times New Roman" w:cs="Times New Roman"/>
          <w:kern w:val="2"/>
          <w:sz w:val="24"/>
          <w:szCs w:val="24"/>
          <w:lang w:eastAsia="zh-TW"/>
        </w:rPr>
        <w:t>Fig.2 Comparison of estimated and true Doppler shift</w:t>
      </w:r>
    </w:p>
    <w:p w:rsidR="008B1A04" w:rsidRPr="008B1A04" w:rsidRDefault="008B1A04" w:rsidP="008B1A04">
      <w:pPr>
        <w:widowControl w:val="0"/>
        <w:spacing w:after="0" w:line="240" w:lineRule="auto"/>
        <w:jc w:val="both"/>
        <w:rPr>
          <w:rFonts w:ascii="Times New Roman" w:eastAsia="PMingLiU" w:hAnsi="Times New Roman" w:cs="Times New Roman"/>
          <w:kern w:val="2"/>
          <w:sz w:val="24"/>
          <w:szCs w:val="24"/>
          <w:lang w:eastAsia="zh-TW"/>
        </w:rPr>
      </w:pPr>
      <w:r w:rsidRPr="008B1A04">
        <w:rPr>
          <w:rFonts w:ascii="Times New Roman" w:eastAsia="PMingLiU" w:hAnsi="Times New Roman" w:cs="Times New Roman"/>
          <w:kern w:val="2"/>
          <w:sz w:val="24"/>
          <w:szCs w:val="24"/>
          <w:lang w:eastAsia="zh-TW"/>
        </w:rPr>
        <w:lastRenderedPageBreak/>
        <w:t>Fig.1 and 2 show that when the train is traveling at the middle of two RRHs, the Doppler estimator does not work properly; while when the train is close to one RRH, which in turn means that there is a dominant tap in the received signal, then the Doppler estimator could make fairly correct estimation.</w:t>
      </w:r>
    </w:p>
    <w:bookmarkEnd w:id="3"/>
    <w:bookmarkEnd w:id="4"/>
    <w:bookmarkEnd w:id="5"/>
    <w:bookmarkEnd w:id="6"/>
    <w:bookmarkEnd w:id="7"/>
    <w:bookmarkEnd w:id="8"/>
    <w:bookmarkEnd w:id="9"/>
    <w:p w:rsidR="008B1A04" w:rsidRPr="008B1A04" w:rsidRDefault="008B1A04" w:rsidP="008B1A04">
      <w:pPr>
        <w:widowControl w:val="0"/>
        <w:spacing w:after="0" w:line="240" w:lineRule="auto"/>
        <w:jc w:val="both"/>
        <w:rPr>
          <w:rFonts w:ascii="Calibri" w:eastAsia="PMingLiU" w:hAnsi="Calibri" w:cs="Times New Roman"/>
          <w:kern w:val="2"/>
          <w:sz w:val="24"/>
          <w:lang w:eastAsia="zh-TW"/>
        </w:rPr>
      </w:pPr>
    </w:p>
    <w:p w:rsidR="008B1A04" w:rsidRPr="008B1A04" w:rsidRDefault="008B1A04" w:rsidP="008B1A04">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 xml:space="preserve">Conclusion </w:t>
      </w:r>
    </w:p>
    <w:p w:rsidR="008B1A04" w:rsidRPr="008B1A04" w:rsidRDefault="008B1A04" w:rsidP="008B1A04">
      <w:pPr>
        <w:widowControl w:val="0"/>
        <w:spacing w:after="0" w:line="240" w:lineRule="auto"/>
        <w:jc w:val="both"/>
        <w:rPr>
          <w:rFonts w:ascii="Calibri" w:eastAsia="PMingLiU" w:hAnsi="Calibri" w:cs="Times New Roman"/>
          <w:kern w:val="2"/>
          <w:sz w:val="24"/>
          <w:lang w:eastAsia="zh-TW"/>
        </w:rPr>
      </w:pPr>
    </w:p>
    <w:p w:rsidR="008B1A04" w:rsidRPr="008B1A04" w:rsidRDefault="008B1A04" w:rsidP="008B1A04">
      <w:pPr>
        <w:widowControl w:val="0"/>
        <w:spacing w:after="0" w:line="240" w:lineRule="auto"/>
        <w:jc w:val="both"/>
        <w:rPr>
          <w:rFonts w:ascii="Times New Roman" w:eastAsia="PMingLiU" w:hAnsi="Times New Roman" w:cs="Times New Roman"/>
          <w:kern w:val="2"/>
          <w:sz w:val="24"/>
          <w:szCs w:val="24"/>
          <w:lang w:eastAsia="zh-TW"/>
        </w:rPr>
      </w:pPr>
      <w:r w:rsidRPr="008B1A04">
        <w:rPr>
          <w:rFonts w:ascii="Times New Roman" w:eastAsia="PMingLiU" w:hAnsi="Times New Roman" w:cs="Times New Roman"/>
          <w:kern w:val="2"/>
          <w:sz w:val="24"/>
          <w:szCs w:val="24"/>
          <w:lang w:eastAsia="zh-TW"/>
        </w:rPr>
        <w:t>In this contribution, we provided analysis on the RAN4 HST channel model and showed simulation results for the Doppler estimation. The results showed that when none of the two-path taps is dominant, the Doppler estimator does not work properly; while, when there is a dominant tap in the received signal, the Doppler estimator could make fairly correct estimation. Based on this observation, we could analyze the HST channel model in separate cases.</w:t>
      </w:r>
    </w:p>
    <w:p w:rsidR="008B1A04" w:rsidRPr="008B1A04" w:rsidRDefault="008B1A04" w:rsidP="008B1A04">
      <w:pPr>
        <w:widowControl w:val="0"/>
        <w:spacing w:after="0" w:line="240" w:lineRule="auto"/>
        <w:jc w:val="both"/>
        <w:rPr>
          <w:rFonts w:ascii="Calibri" w:eastAsia="PMingLiU" w:hAnsi="Calibri" w:cs="Times New Roman"/>
          <w:kern w:val="2"/>
          <w:sz w:val="24"/>
          <w:lang w:eastAsia="zh-TW"/>
        </w:rPr>
      </w:pPr>
    </w:p>
    <w:p w:rsidR="008B1A04" w:rsidRPr="008B1A04" w:rsidRDefault="008B1A04" w:rsidP="008B1A04">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Reference</w:t>
      </w:r>
    </w:p>
    <w:p w:rsidR="008B1A04" w:rsidRPr="008B1A04" w:rsidRDefault="008B1A04" w:rsidP="008B1A04">
      <w:pPr>
        <w:widowControl w:val="0"/>
        <w:spacing w:after="0" w:line="240" w:lineRule="auto"/>
        <w:rPr>
          <w:rFonts w:ascii="Times New Roman" w:eastAsia="PMingLiU" w:hAnsi="Times New Roman" w:cs="Times New Roman"/>
          <w:kern w:val="2"/>
          <w:sz w:val="24"/>
          <w:szCs w:val="24"/>
          <w:lang w:eastAsia="zh-TW"/>
        </w:rPr>
      </w:pPr>
      <w:r w:rsidRPr="008B1A04">
        <w:rPr>
          <w:rFonts w:ascii="Times New Roman" w:eastAsia="PMingLiU" w:hAnsi="Times New Roman" w:cs="Times New Roman"/>
          <w:kern w:val="2"/>
          <w:sz w:val="24"/>
          <w:szCs w:val="24"/>
          <w:lang w:eastAsia="zh-TW"/>
        </w:rPr>
        <w:t xml:space="preserve">[1] RP-142307, “Study on performance enhancements for high speed scenario in LTE”, NTT DOCOMO INC., Huawei, </w:t>
      </w:r>
      <w:proofErr w:type="spellStart"/>
      <w:r w:rsidRPr="008B1A04">
        <w:rPr>
          <w:rFonts w:ascii="Times New Roman" w:eastAsia="PMingLiU" w:hAnsi="Times New Roman" w:cs="Times New Roman"/>
          <w:kern w:val="2"/>
          <w:sz w:val="24"/>
          <w:szCs w:val="24"/>
          <w:lang w:eastAsia="zh-TW"/>
        </w:rPr>
        <w:t>HiSilicon</w:t>
      </w:r>
      <w:proofErr w:type="spellEnd"/>
      <w:r w:rsidRPr="008B1A04">
        <w:rPr>
          <w:rFonts w:ascii="Times New Roman" w:eastAsia="PMingLiU" w:hAnsi="Times New Roman" w:cs="Times New Roman"/>
          <w:kern w:val="2"/>
          <w:sz w:val="24"/>
          <w:szCs w:val="24"/>
          <w:lang w:eastAsia="zh-TW"/>
        </w:rPr>
        <w:t>.</w:t>
      </w:r>
    </w:p>
    <w:p w:rsidR="008B1A04" w:rsidRPr="008B1A04" w:rsidRDefault="008B1A04" w:rsidP="008B1A04">
      <w:pPr>
        <w:widowControl w:val="0"/>
        <w:spacing w:after="0" w:line="240" w:lineRule="auto"/>
        <w:rPr>
          <w:rFonts w:ascii="Times New Roman" w:eastAsia="PMingLiU" w:hAnsi="Times New Roman" w:cs="Times New Roman"/>
          <w:kern w:val="2"/>
          <w:sz w:val="24"/>
          <w:szCs w:val="24"/>
          <w:lang w:eastAsia="zh-TW"/>
        </w:rPr>
      </w:pPr>
      <w:r w:rsidRPr="008B1A04">
        <w:rPr>
          <w:rFonts w:ascii="Times New Roman" w:eastAsia="PMingLiU" w:hAnsi="Times New Roman" w:cs="Times New Roman"/>
          <w:kern w:val="2"/>
          <w:sz w:val="24"/>
          <w:szCs w:val="24"/>
          <w:lang w:eastAsia="zh-TW"/>
        </w:rPr>
        <w:t xml:space="preserve">[2] R4-150122, “New channel mode for SFN deployment”, Huawei, </w:t>
      </w:r>
      <w:proofErr w:type="spellStart"/>
      <w:r w:rsidRPr="008B1A04">
        <w:rPr>
          <w:rFonts w:ascii="Times New Roman" w:eastAsia="PMingLiU" w:hAnsi="Times New Roman" w:cs="Times New Roman"/>
          <w:kern w:val="2"/>
          <w:sz w:val="24"/>
          <w:szCs w:val="24"/>
          <w:lang w:eastAsia="zh-TW"/>
        </w:rPr>
        <w:t>HiSilicon</w:t>
      </w:r>
      <w:proofErr w:type="spellEnd"/>
      <w:r w:rsidRPr="008B1A04">
        <w:rPr>
          <w:rFonts w:ascii="Times New Roman" w:eastAsia="PMingLiU" w:hAnsi="Times New Roman" w:cs="Times New Roman"/>
          <w:kern w:val="2"/>
          <w:sz w:val="24"/>
          <w:szCs w:val="24"/>
          <w:lang w:eastAsia="zh-TW"/>
        </w:rPr>
        <w:t xml:space="preserve">, Feb. 2015 </w:t>
      </w:r>
    </w:p>
    <w:p w:rsidR="008B1A04" w:rsidRPr="008B1A04" w:rsidRDefault="008B1A04" w:rsidP="008B1A04">
      <w:pPr>
        <w:widowControl w:val="0"/>
        <w:spacing w:after="0" w:line="240" w:lineRule="auto"/>
        <w:rPr>
          <w:rFonts w:ascii="Times New Roman" w:eastAsia="PMingLiU" w:hAnsi="Times New Roman" w:cs="Times New Roman"/>
          <w:kern w:val="2"/>
          <w:sz w:val="24"/>
          <w:szCs w:val="24"/>
          <w:lang w:eastAsia="zh-TW"/>
        </w:rPr>
      </w:pPr>
      <w:r w:rsidRPr="008B1A04">
        <w:rPr>
          <w:rFonts w:ascii="Times New Roman" w:eastAsia="PMingLiU" w:hAnsi="Times New Roman" w:cs="Times New Roman" w:hint="eastAsia"/>
          <w:kern w:val="2"/>
          <w:sz w:val="24"/>
          <w:szCs w:val="24"/>
          <w:lang w:eastAsia="zh-TW"/>
        </w:rPr>
        <w:t xml:space="preserve">[3] </w:t>
      </w:r>
      <w:r w:rsidRPr="008B1A04">
        <w:rPr>
          <w:rFonts w:ascii="Times New Roman" w:eastAsia="PMingLiU" w:hAnsi="Times New Roman" w:cs="Times New Roman"/>
          <w:kern w:val="2"/>
          <w:sz w:val="24"/>
          <w:szCs w:val="24"/>
          <w:lang w:eastAsia="zh-TW"/>
        </w:rPr>
        <w:t>R4-151587, “Channel model for SFN deployment with RRH for HST scenario”, Qualcomm, April 2015.</w:t>
      </w:r>
    </w:p>
    <w:p w:rsidR="00664F36" w:rsidRDefault="00664F36"/>
    <w:sectPr w:rsidR="00664F36" w:rsidSect="0020126E">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9733F2"/>
    <w:multiLevelType w:val="hybridMultilevel"/>
    <w:tmpl w:val="A6F2FD36"/>
    <w:lvl w:ilvl="0" w:tplc="B0949BA6">
      <w:start w:val="1"/>
      <w:numFmt w:val="decimal"/>
      <w:lvlText w:val="%1"/>
      <w:lvlJc w:val="left"/>
      <w:pPr>
        <w:ind w:left="495" w:hanging="49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30F"/>
    <w:rsid w:val="001A7863"/>
    <w:rsid w:val="001E230F"/>
    <w:rsid w:val="002B3906"/>
    <w:rsid w:val="002D3535"/>
    <w:rsid w:val="004E781F"/>
    <w:rsid w:val="005B0E13"/>
    <w:rsid w:val="00664F36"/>
    <w:rsid w:val="006F1D86"/>
    <w:rsid w:val="008A5D7A"/>
    <w:rsid w:val="008B1A04"/>
    <w:rsid w:val="00AC30B3"/>
    <w:rsid w:val="00CF618D"/>
    <w:rsid w:val="00D425A1"/>
    <w:rsid w:val="00DF28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52F2DA-D85B-4951-B199-824B14D19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jpeg"/><Relationship Id="rId5" Type="http://schemas.openxmlformats.org/officeDocument/2006/relationships/image" Target="media/image1.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747</Words>
  <Characters>4263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 Shuang</dc:creator>
  <cp:keywords/>
  <dc:description/>
  <cp:lastModifiedBy>Tian, Shuang</cp:lastModifiedBy>
  <cp:revision>60</cp:revision>
  <dcterms:created xsi:type="dcterms:W3CDTF">2015-10-05T17:50:00Z</dcterms:created>
  <dcterms:modified xsi:type="dcterms:W3CDTF">2015-10-05T18:21:00Z</dcterms:modified>
</cp:coreProperties>
</file>