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891626" w14:textId="0DB933CB"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D770E9">
        <w:rPr>
          <w:b/>
          <w:noProof/>
          <w:sz w:val="24"/>
          <w:lang w:eastAsia="ko-KR"/>
        </w:rPr>
        <w:t>1</w:t>
      </w:r>
      <w:r>
        <w:rPr>
          <w:b/>
          <w:i/>
          <w:noProof/>
          <w:sz w:val="28"/>
        </w:rPr>
        <w:tab/>
      </w:r>
      <w:r w:rsidRPr="007F57A1">
        <w:rPr>
          <w:rFonts w:hint="eastAsia"/>
          <w:b/>
          <w:noProof/>
          <w:sz w:val="24"/>
          <w:szCs w:val="24"/>
          <w:lang w:eastAsia="ko-KR"/>
        </w:rPr>
        <w:t>R4-</w:t>
      </w:r>
      <w:r w:rsidR="00A4039A">
        <w:rPr>
          <w:b/>
          <w:noProof/>
          <w:sz w:val="24"/>
          <w:szCs w:val="24"/>
          <w:lang w:eastAsia="ko-KR"/>
        </w:rPr>
        <w:t>143625</w:t>
      </w:r>
    </w:p>
    <w:p w14:paraId="7B891627" w14:textId="1504BB81" w:rsidR="00DF7315" w:rsidRPr="0011455D" w:rsidRDefault="00D770E9" w:rsidP="00DF7315">
      <w:pPr>
        <w:pStyle w:val="CRCoverPage"/>
        <w:outlineLvl w:val="0"/>
        <w:rPr>
          <w:rFonts w:eastAsia="Malgun Gothic"/>
          <w:b/>
          <w:noProof/>
          <w:sz w:val="24"/>
          <w:lang w:eastAsia="ko-KR"/>
        </w:rPr>
      </w:pPr>
      <w:r>
        <w:rPr>
          <w:rFonts w:eastAsia="Batang"/>
          <w:b/>
          <w:noProof/>
          <w:sz w:val="24"/>
          <w:lang w:eastAsia="ko-KR"/>
        </w:rPr>
        <w:t>Seoul</w:t>
      </w:r>
      <w:r w:rsidR="00DF7315">
        <w:rPr>
          <w:rFonts w:eastAsia="Batang" w:hint="eastAsia"/>
          <w:b/>
          <w:noProof/>
          <w:sz w:val="24"/>
          <w:lang w:eastAsia="ko-KR"/>
        </w:rPr>
        <w:t xml:space="preserve">, </w:t>
      </w:r>
      <w:r w:rsidR="00BA57E4">
        <w:rPr>
          <w:rFonts w:eastAsiaTheme="minorEastAsia" w:hint="eastAsia"/>
          <w:b/>
          <w:sz w:val="24"/>
          <w:szCs w:val="24"/>
          <w:lang w:val="pt-BR" w:eastAsia="ko-KR"/>
        </w:rPr>
        <w:t>Republic of</w:t>
      </w:r>
      <w:r w:rsidR="00BA57E4">
        <w:rPr>
          <w:rFonts w:eastAsia="SimSun"/>
          <w:b/>
          <w:sz w:val="24"/>
          <w:szCs w:val="24"/>
          <w:lang w:val="pt-BR" w:eastAsia="zh-CN"/>
        </w:rPr>
        <w:t xml:space="preserve"> </w:t>
      </w:r>
      <w:r>
        <w:rPr>
          <w:rFonts w:eastAsia="SimSun"/>
          <w:b/>
          <w:sz w:val="24"/>
          <w:szCs w:val="24"/>
          <w:lang w:val="pt-BR" w:eastAsia="zh-CN"/>
        </w:rPr>
        <w:t>Korea</w:t>
      </w:r>
      <w:r w:rsidR="00DF7315">
        <w:rPr>
          <w:rFonts w:hint="eastAsia"/>
          <w:b/>
          <w:noProof/>
          <w:sz w:val="24"/>
          <w:lang w:eastAsia="ko-KR"/>
        </w:rPr>
        <w:t>,</w:t>
      </w:r>
      <w:r w:rsidR="00DF7315">
        <w:rPr>
          <w:b/>
          <w:noProof/>
          <w:sz w:val="24"/>
        </w:rPr>
        <w:t xml:space="preserve"> </w:t>
      </w:r>
      <w:r>
        <w:rPr>
          <w:b/>
          <w:noProof/>
          <w:sz w:val="24"/>
          <w:lang w:eastAsia="ko-KR"/>
        </w:rPr>
        <w:t>19</w:t>
      </w:r>
      <w:r w:rsidR="00C14A19" w:rsidRPr="00C14A19">
        <w:rPr>
          <w:b/>
          <w:noProof/>
          <w:sz w:val="24"/>
          <w:vertAlign w:val="superscript"/>
          <w:lang w:eastAsia="ko-KR"/>
        </w:rPr>
        <w:t>th</w:t>
      </w:r>
      <w:r w:rsidR="00DF7315" w:rsidRPr="000802C3">
        <w:rPr>
          <w:rFonts w:hint="eastAsia"/>
          <w:b/>
          <w:noProof/>
          <w:sz w:val="24"/>
          <w:lang w:eastAsia="ko-KR"/>
        </w:rPr>
        <w:t xml:space="preserve"> </w:t>
      </w:r>
      <w:r>
        <w:rPr>
          <w:rFonts w:eastAsiaTheme="minorEastAsia" w:hint="eastAsia"/>
          <w:b/>
          <w:noProof/>
          <w:sz w:val="24"/>
          <w:lang w:eastAsia="ko-KR"/>
        </w:rPr>
        <w:t>Ma</w:t>
      </w:r>
      <w:r>
        <w:rPr>
          <w:rFonts w:eastAsiaTheme="minorEastAsia"/>
          <w:b/>
          <w:noProof/>
          <w:sz w:val="24"/>
          <w:lang w:eastAsia="ko-KR"/>
        </w:rPr>
        <w:t>y</w:t>
      </w:r>
      <w:r w:rsidR="002F354E">
        <w:rPr>
          <w:rFonts w:eastAsiaTheme="minorEastAsia" w:hint="eastAsia"/>
          <w:b/>
          <w:noProof/>
          <w:sz w:val="24"/>
          <w:lang w:eastAsia="ko-KR"/>
        </w:rPr>
        <w:t xml:space="preserve"> </w:t>
      </w:r>
      <w:r w:rsidR="00A43513">
        <w:rPr>
          <w:b/>
          <w:noProof/>
          <w:sz w:val="24"/>
          <w:lang w:eastAsia="ko-KR"/>
        </w:rPr>
        <w:t>–</w:t>
      </w:r>
      <w:r w:rsidR="00DF7315" w:rsidRPr="000802C3">
        <w:rPr>
          <w:rFonts w:hint="eastAsia"/>
          <w:b/>
          <w:noProof/>
          <w:sz w:val="24"/>
          <w:lang w:eastAsia="ko-KR"/>
        </w:rPr>
        <w:t xml:space="preserve"> </w:t>
      </w:r>
      <w:r>
        <w:rPr>
          <w:b/>
          <w:noProof/>
          <w:sz w:val="24"/>
          <w:lang w:eastAsia="ko-KR"/>
        </w:rPr>
        <w:t>23</w:t>
      </w:r>
      <w:r w:rsidR="00C14A19" w:rsidRPr="00C14A19">
        <w:rPr>
          <w:b/>
          <w:noProof/>
          <w:sz w:val="24"/>
          <w:vertAlign w:val="superscript"/>
          <w:lang w:eastAsia="ko-KR"/>
        </w:rPr>
        <w:t>rd</w:t>
      </w:r>
      <w:r w:rsidR="00DF7315" w:rsidRPr="00223DCA">
        <w:rPr>
          <w:rFonts w:hint="eastAsia"/>
          <w:b/>
          <w:noProof/>
          <w:sz w:val="24"/>
          <w:lang w:eastAsia="ko-KR"/>
        </w:rPr>
        <w:t xml:space="preserve"> </w:t>
      </w:r>
      <w:r>
        <w:rPr>
          <w:rFonts w:eastAsiaTheme="minorEastAsia"/>
          <w:b/>
          <w:noProof/>
          <w:sz w:val="24"/>
          <w:lang w:eastAsia="ko-KR"/>
        </w:rPr>
        <w:t>May</w:t>
      </w:r>
      <w:r w:rsidR="002F354E" w:rsidRPr="0011455D">
        <w:rPr>
          <w:rFonts w:hint="eastAsia"/>
          <w:b/>
          <w:noProof/>
          <w:sz w:val="24"/>
          <w:lang w:eastAsia="ko-KR"/>
        </w:rPr>
        <w:t xml:space="preserve"> </w:t>
      </w:r>
      <w:r w:rsidR="00DF7315" w:rsidRPr="0011455D">
        <w:rPr>
          <w:rFonts w:hint="eastAsia"/>
          <w:b/>
          <w:noProof/>
          <w:sz w:val="24"/>
          <w:lang w:eastAsia="ko-KR"/>
        </w:rPr>
        <w:t>201</w:t>
      </w:r>
      <w:r w:rsidR="007A4FB7">
        <w:rPr>
          <w:b/>
          <w:noProof/>
          <w:sz w:val="24"/>
          <w:lang w:eastAsia="ko-KR"/>
        </w:rPr>
        <w:t>4</w:t>
      </w:r>
    </w:p>
    <w:p w14:paraId="7B891628" w14:textId="77777777" w:rsidR="00DF7315" w:rsidRPr="00A10868" w:rsidRDefault="00DF7315" w:rsidP="00DF7315">
      <w:pPr>
        <w:spacing w:after="0"/>
        <w:rPr>
          <w:rFonts w:ascii="Arial" w:hAnsi="Arial"/>
          <w:noProof/>
          <w:sz w:val="24"/>
          <w:szCs w:val="24"/>
          <w:lang w:eastAsia="ko-KR"/>
        </w:rPr>
      </w:pPr>
    </w:p>
    <w:p w14:paraId="7B891629"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742752">
        <w:rPr>
          <w:rFonts w:ascii="Arial" w:hAnsi="Arial" w:cs="Arial"/>
          <w:sz w:val="24"/>
          <w:szCs w:val="24"/>
        </w:rPr>
        <w:t>7.9</w:t>
      </w:r>
      <w:r w:rsidR="00F37FA0">
        <w:rPr>
          <w:rFonts w:ascii="Arial" w:hAnsi="Arial" w:cs="Arial" w:hint="eastAsia"/>
          <w:sz w:val="24"/>
          <w:szCs w:val="24"/>
          <w:lang w:eastAsia="ko-KR"/>
        </w:rPr>
        <w:t>.2</w:t>
      </w:r>
    </w:p>
    <w:p w14:paraId="7B89162A"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7B89162B" w14:textId="36C4FC60"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5A1BD9">
        <w:rPr>
          <w:rFonts w:ascii="Arial" w:hAnsi="Arial" w:cs="Arial"/>
          <w:sz w:val="24"/>
          <w:szCs w:val="24"/>
          <w:lang w:eastAsia="ko-KR"/>
        </w:rPr>
        <w:t>M</w:t>
      </w:r>
      <w:r w:rsidR="002F354E" w:rsidRPr="002F354E">
        <w:rPr>
          <w:rFonts w:ascii="Arial" w:hAnsi="Arial" w:cs="Arial"/>
          <w:sz w:val="24"/>
          <w:szCs w:val="24"/>
          <w:lang w:eastAsia="ko-KR"/>
        </w:rPr>
        <w:t>easurement requirements to monitor additional carriers in Idle/URA_PCH/CELL_PCH states</w:t>
      </w:r>
    </w:p>
    <w:p w14:paraId="7B89162C" w14:textId="77777777"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Pr>
          <w:rFonts w:ascii="Arial" w:hAnsi="Arial" w:cs="Arial" w:hint="eastAsia"/>
          <w:sz w:val="24"/>
          <w:szCs w:val="24"/>
          <w:lang w:eastAsia="ko-KR"/>
        </w:rPr>
        <w:t>Discussion</w:t>
      </w:r>
      <w:r w:rsidR="00D467BC">
        <w:rPr>
          <w:rFonts w:ascii="Arial" w:hAnsi="Arial" w:cs="Arial"/>
          <w:sz w:val="24"/>
          <w:szCs w:val="24"/>
          <w:lang w:eastAsia="ko-KR"/>
        </w:rPr>
        <w:t xml:space="preserve"> and Approval</w:t>
      </w:r>
    </w:p>
    <w:p w14:paraId="7B89162D" w14:textId="77777777" w:rsidR="00DF7315" w:rsidRDefault="00DF7315" w:rsidP="0038074D">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7B89163B" w14:textId="4B95DBE1" w:rsidR="006A4155" w:rsidRDefault="005C59C7" w:rsidP="001A752C">
      <w:pPr>
        <w:tabs>
          <w:tab w:val="num" w:pos="720"/>
        </w:tabs>
        <w:rPr>
          <w:lang w:val="en-US" w:eastAsia="ko-KR"/>
        </w:rPr>
      </w:pPr>
      <w:r>
        <w:rPr>
          <w:lang w:eastAsia="zh-CN"/>
        </w:rPr>
        <w:t>I</w:t>
      </w:r>
      <w:r w:rsidR="00B74A50">
        <w:rPr>
          <w:lang w:eastAsia="zh-CN"/>
        </w:rPr>
        <w:t xml:space="preserve">t </w:t>
      </w:r>
      <w:r>
        <w:rPr>
          <w:lang w:eastAsia="zh-CN"/>
        </w:rPr>
        <w:t xml:space="preserve">has been </w:t>
      </w:r>
      <w:r w:rsidR="00B74A50">
        <w:rPr>
          <w:lang w:eastAsia="zh-CN"/>
        </w:rPr>
        <w:t>agreed that the p</w:t>
      </w:r>
      <w:proofErr w:type="spellStart"/>
      <w:r w:rsidR="00497385" w:rsidRPr="00B74A50">
        <w:rPr>
          <w:lang w:val="en-US" w:eastAsia="ko-KR"/>
        </w:rPr>
        <w:t>erformance</w:t>
      </w:r>
      <w:proofErr w:type="spellEnd"/>
      <w:r w:rsidR="00497385" w:rsidRPr="00B74A50">
        <w:rPr>
          <w:lang w:val="en-US" w:eastAsia="ko-KR"/>
        </w:rPr>
        <w:t xml:space="preserve"> requirements for increased carrier monitoring </w:t>
      </w:r>
      <w:r w:rsidR="00B74A50">
        <w:rPr>
          <w:lang w:val="en-US" w:eastAsia="ko-KR"/>
        </w:rPr>
        <w:t>will be</w:t>
      </w:r>
      <w:r w:rsidR="00497385" w:rsidRPr="00B74A50">
        <w:rPr>
          <w:lang w:val="en-US" w:eastAsia="ko-KR"/>
        </w:rPr>
        <w:t xml:space="preserve"> divid</w:t>
      </w:r>
      <w:r w:rsidR="00B74A50">
        <w:rPr>
          <w:lang w:val="en-US" w:eastAsia="ko-KR"/>
        </w:rPr>
        <w:t>ed into two performance groups, normal performance group and l</w:t>
      </w:r>
      <w:r w:rsidR="00497385" w:rsidRPr="00B74A50">
        <w:rPr>
          <w:lang w:val="en-US" w:eastAsia="ko-KR"/>
        </w:rPr>
        <w:t>ow performance group.</w:t>
      </w:r>
      <w:r w:rsidR="00B74A50">
        <w:rPr>
          <w:lang w:val="en-US" w:eastAsia="ko-KR"/>
        </w:rPr>
        <w:t xml:space="preserve"> </w:t>
      </w:r>
      <w:r w:rsidR="00497385" w:rsidRPr="00B74A50">
        <w:rPr>
          <w:lang w:val="en-US" w:eastAsia="ko-KR"/>
        </w:rPr>
        <w:t xml:space="preserve">Different performance requirements </w:t>
      </w:r>
      <w:r w:rsidR="00B74A50">
        <w:rPr>
          <w:lang w:val="en-US" w:eastAsia="ko-KR"/>
        </w:rPr>
        <w:t>will be</w:t>
      </w:r>
      <w:r w:rsidR="00497385" w:rsidRPr="00B74A50">
        <w:rPr>
          <w:lang w:val="en-US" w:eastAsia="ko-KR"/>
        </w:rPr>
        <w:t xml:space="preserve"> defined by RAN4 for the normal performance group carriers and the low performance group carriers</w:t>
      </w:r>
      <w:r w:rsidR="00B74A50">
        <w:rPr>
          <w:lang w:val="en-US" w:eastAsia="ko-KR"/>
        </w:rPr>
        <w:t xml:space="preserve">. </w:t>
      </w:r>
    </w:p>
    <w:p w14:paraId="7B89163C" w14:textId="77777777" w:rsidR="003C59D3" w:rsidRDefault="00633F18" w:rsidP="003C59D3">
      <w:pPr>
        <w:spacing w:after="120"/>
        <w:rPr>
          <w:lang w:eastAsia="zh-CN"/>
        </w:rPr>
      </w:pPr>
      <w:r>
        <w:rPr>
          <w:lang w:eastAsia="ko-KR"/>
        </w:rPr>
        <w:t xml:space="preserve">An </w:t>
      </w:r>
      <w:proofErr w:type="gramStart"/>
      <w:r w:rsidR="00F71453">
        <w:rPr>
          <w:lang w:eastAsia="ko-KR"/>
        </w:rPr>
        <w:t>LS</w:t>
      </w:r>
      <w:r w:rsidR="006314C6">
        <w:rPr>
          <w:lang w:eastAsia="ko-KR"/>
        </w:rPr>
        <w:t>[</w:t>
      </w:r>
      <w:proofErr w:type="gramEnd"/>
      <w:r w:rsidR="006314C6">
        <w:rPr>
          <w:lang w:eastAsia="ko-KR"/>
        </w:rPr>
        <w:t>1]</w:t>
      </w:r>
      <w:r w:rsidR="00140819" w:rsidRPr="00633F18">
        <w:rPr>
          <w:lang w:eastAsia="ko-KR"/>
        </w:rPr>
        <w:t xml:space="preserve"> was sent to RAN2 to inform RAN4 agreements</w:t>
      </w:r>
      <w:r w:rsidR="003C59D3">
        <w:rPr>
          <w:lang w:eastAsia="ko-KR"/>
        </w:rPr>
        <w:t xml:space="preserve"> </w:t>
      </w:r>
      <w:r w:rsidR="003C59D3">
        <w:rPr>
          <w:lang w:eastAsia="zh-CN"/>
        </w:rPr>
        <w:t>on increased UE carrier monitoring and also to request RAN2 to start studying signalling to indicate</w:t>
      </w:r>
      <w:r w:rsidR="003C59D3">
        <w:t xml:space="preserve"> </w:t>
      </w:r>
      <w:r w:rsidR="003C59D3">
        <w:rPr>
          <w:lang w:eastAsia="zh-CN"/>
        </w:rPr>
        <w:t xml:space="preserve">which carriers are in normal performance group and which carriers are in the low performance group. </w:t>
      </w:r>
    </w:p>
    <w:p w14:paraId="7B89163D" w14:textId="58524295" w:rsidR="00732954" w:rsidRPr="00997D21" w:rsidRDefault="00732954" w:rsidP="00732954">
      <w:pPr>
        <w:tabs>
          <w:tab w:val="num" w:pos="720"/>
          <w:tab w:val="num" w:pos="1440"/>
        </w:tabs>
        <w:rPr>
          <w:lang w:val="en-US" w:eastAsia="ko-KR"/>
        </w:rPr>
      </w:pPr>
      <w:r>
        <w:rPr>
          <w:lang w:eastAsia="zh-CN"/>
        </w:rPr>
        <w:t xml:space="preserve">In this contribution, we evaluate </w:t>
      </w:r>
      <w:r w:rsidR="00BA18C3">
        <w:rPr>
          <w:lang w:eastAsia="zh-CN"/>
        </w:rPr>
        <w:t>option</w:t>
      </w:r>
      <w:r w:rsidR="00984BD6">
        <w:rPr>
          <w:lang w:eastAsia="zh-CN"/>
        </w:rPr>
        <w:t>s</w:t>
      </w:r>
      <w:r w:rsidR="00805D61">
        <w:rPr>
          <w:lang w:eastAsia="zh-CN"/>
        </w:rPr>
        <w:t xml:space="preserve"> A/B/C/D</w:t>
      </w:r>
      <w:r w:rsidR="00BA18C3">
        <w:rPr>
          <w:lang w:eastAsia="zh-CN"/>
        </w:rPr>
        <w:t xml:space="preserve"> to determine number of carriers in the normal performance group and the scale factor to scale the requirements </w:t>
      </w:r>
      <w:r w:rsidR="00E97657">
        <w:rPr>
          <w:lang w:eastAsia="zh-CN"/>
        </w:rPr>
        <w:t>for</w:t>
      </w:r>
      <w:r w:rsidR="00BA18C3">
        <w:rPr>
          <w:lang w:eastAsia="zh-CN"/>
        </w:rPr>
        <w:t xml:space="preserve"> the low performance group </w:t>
      </w:r>
      <w:r w:rsidR="00E97657">
        <w:rPr>
          <w:lang w:eastAsia="zh-CN"/>
        </w:rPr>
        <w:t>for</w:t>
      </w:r>
      <w:r>
        <w:rPr>
          <w:lang w:eastAsia="zh-CN"/>
        </w:rPr>
        <w:t xml:space="preserve"> idle/CELL_PCH/URA_PCH states</w:t>
      </w:r>
      <w:r w:rsidR="004A2CD7">
        <w:rPr>
          <w:lang w:eastAsia="zh-CN"/>
        </w:rPr>
        <w:t xml:space="preserve"> as discussed in the way forward in [6]</w:t>
      </w:r>
      <w:r>
        <w:rPr>
          <w:lang w:eastAsia="zh-CN"/>
        </w:rPr>
        <w:t>.</w:t>
      </w:r>
      <w:r w:rsidR="002F4F60">
        <w:rPr>
          <w:lang w:eastAsia="zh-CN"/>
        </w:rPr>
        <w:t xml:space="preserve"> </w:t>
      </w:r>
      <w:r w:rsidR="00984BD6">
        <w:rPr>
          <w:lang w:eastAsia="zh-CN"/>
        </w:rPr>
        <w:t>We also present the corresponding modifications to inter-RAT and inter-frequency requirements.</w:t>
      </w:r>
    </w:p>
    <w:p w14:paraId="7B89163E" w14:textId="77777777" w:rsidR="00DF7315" w:rsidRDefault="00007F40" w:rsidP="0038074D">
      <w:pPr>
        <w:pStyle w:val="Heading1"/>
        <w:rPr>
          <w:lang w:val="en-US" w:eastAsia="ko-KR"/>
        </w:rPr>
      </w:pPr>
      <w:r>
        <w:rPr>
          <w:lang w:val="en-US" w:eastAsia="ko-KR"/>
        </w:rPr>
        <w:t>2</w:t>
      </w:r>
      <w:r w:rsidR="00DF7315">
        <w:rPr>
          <w:rFonts w:hint="eastAsia"/>
          <w:lang w:val="en-US" w:eastAsia="ko-KR"/>
        </w:rPr>
        <w:tab/>
      </w:r>
      <w:r w:rsidR="00DF7315">
        <w:rPr>
          <w:rFonts w:hint="eastAsia"/>
          <w:lang w:val="en-US" w:eastAsia="ko-KR"/>
        </w:rPr>
        <w:tab/>
      </w:r>
      <w:r w:rsidR="00FB27FC">
        <w:rPr>
          <w:lang w:val="en-US" w:eastAsia="ko-KR"/>
        </w:rPr>
        <w:t>Additional</w:t>
      </w:r>
      <w:r w:rsidR="002B2536">
        <w:rPr>
          <w:lang w:val="en-US" w:eastAsia="ko-KR"/>
        </w:rPr>
        <w:t xml:space="preserve"> </w:t>
      </w:r>
      <w:r w:rsidR="007F7340">
        <w:rPr>
          <w:lang w:val="en-US" w:eastAsia="ko-KR"/>
        </w:rPr>
        <w:t xml:space="preserve">Options </w:t>
      </w:r>
      <w:r w:rsidR="00076A06">
        <w:rPr>
          <w:lang w:val="en-US" w:eastAsia="ko-KR"/>
        </w:rPr>
        <w:t xml:space="preserve">Considered </w:t>
      </w:r>
      <w:r w:rsidR="007F7340">
        <w:rPr>
          <w:lang w:val="en-US" w:eastAsia="ko-KR"/>
        </w:rPr>
        <w:t>for Evaluation</w:t>
      </w:r>
    </w:p>
    <w:p w14:paraId="35225534" w14:textId="6180539F" w:rsidR="00F90AC4" w:rsidRDefault="00F90AC4" w:rsidP="001A752C">
      <w:pPr>
        <w:rPr>
          <w:lang w:eastAsia="ko-KR"/>
        </w:rPr>
      </w:pPr>
      <w:r>
        <w:rPr>
          <w:lang w:eastAsia="ko-KR"/>
        </w:rPr>
        <w:t xml:space="preserve">There were four </w:t>
      </w:r>
      <w:proofErr w:type="gramStart"/>
      <w:r>
        <w:rPr>
          <w:lang w:eastAsia="ko-KR"/>
        </w:rPr>
        <w:t>option</w:t>
      </w:r>
      <w:proofErr w:type="gramEnd"/>
      <w:r>
        <w:rPr>
          <w:lang w:eastAsia="ko-KR"/>
        </w:rPr>
        <w:t xml:space="preserve"> A/B/C/D that were proposed in the way forward document in RAN4#70bis.</w:t>
      </w:r>
    </w:p>
    <w:p w14:paraId="7B891641" w14:textId="37D7135A" w:rsidR="0078619C" w:rsidRPr="002F6AD0" w:rsidRDefault="009C0ED2" w:rsidP="001A752C">
      <w:pPr>
        <w:rPr>
          <w:u w:val="single"/>
          <w:lang w:val="en-US" w:eastAsia="ko-KR"/>
        </w:rPr>
      </w:pPr>
      <w:r>
        <w:rPr>
          <w:lang w:eastAsia="ko-KR"/>
        </w:rPr>
        <w:t>Option A</w:t>
      </w:r>
      <w:r w:rsidR="008A5BFB">
        <w:rPr>
          <w:lang w:eastAsia="ko-KR"/>
        </w:rPr>
        <w:t xml:space="preserve"> proposes c</w:t>
      </w:r>
      <w:r w:rsidR="00497385" w:rsidRPr="002F6AD0">
        <w:rPr>
          <w:lang w:eastAsia="ko-KR"/>
        </w:rPr>
        <w:t>onfigurable number of carriers ‘k’ in the normal performance group</w:t>
      </w:r>
      <w:r w:rsidR="008A5BFB">
        <w:rPr>
          <w:lang w:eastAsia="ko-KR"/>
        </w:rPr>
        <w:t xml:space="preserve">. In other words, </w:t>
      </w:r>
      <w:r w:rsidR="00497385" w:rsidRPr="001A752C">
        <w:rPr>
          <w:iCs/>
          <w:lang w:eastAsia="ko-KR"/>
        </w:rPr>
        <w:t xml:space="preserve">UTRAN </w:t>
      </w:r>
      <w:r w:rsidR="008A5BFB" w:rsidRPr="001A752C">
        <w:rPr>
          <w:iCs/>
          <w:lang w:eastAsia="ko-KR"/>
        </w:rPr>
        <w:t xml:space="preserve">shall </w:t>
      </w:r>
      <w:r w:rsidR="00497385" w:rsidRPr="001A752C">
        <w:rPr>
          <w:iCs/>
          <w:lang w:eastAsia="ko-KR"/>
        </w:rPr>
        <w:t>signal</w:t>
      </w:r>
      <w:r w:rsidR="008A5BFB" w:rsidRPr="001A752C">
        <w:rPr>
          <w:iCs/>
          <w:lang w:eastAsia="ko-KR"/>
        </w:rPr>
        <w:t xml:space="preserve"> the parameter</w:t>
      </w:r>
      <w:r w:rsidR="00497385" w:rsidRPr="001A752C">
        <w:rPr>
          <w:iCs/>
          <w:lang w:eastAsia="ko-KR"/>
        </w:rPr>
        <w:t xml:space="preserve"> ‘</w:t>
      </w:r>
      <w:proofErr w:type="spellStart"/>
      <w:r w:rsidR="00497385" w:rsidRPr="001A752C">
        <w:rPr>
          <w:iCs/>
          <w:lang w:eastAsia="ko-KR"/>
        </w:rPr>
        <w:t>k’</w:t>
      </w:r>
      <w:r w:rsidR="008A5BFB" w:rsidRPr="001A752C">
        <w:rPr>
          <w:iCs/>
          <w:lang w:eastAsia="ko-KR"/>
        </w:rPr>
        <w:t>to</w:t>
      </w:r>
      <w:proofErr w:type="spellEnd"/>
      <w:r w:rsidR="008A5BFB" w:rsidRPr="001A752C">
        <w:rPr>
          <w:iCs/>
          <w:lang w:eastAsia="ko-KR"/>
        </w:rPr>
        <w:t xml:space="preserve"> the UE. Additionally,</w:t>
      </w:r>
      <w:r w:rsidR="008A5BFB">
        <w:rPr>
          <w:i/>
          <w:iCs/>
          <w:lang w:eastAsia="ko-KR"/>
        </w:rPr>
        <w:t xml:space="preserve"> </w:t>
      </w:r>
      <w:r w:rsidR="008A5BFB">
        <w:rPr>
          <w:lang w:eastAsia="ko-KR"/>
        </w:rPr>
        <w:t>the cell reselection p</w:t>
      </w:r>
      <w:r w:rsidR="00497385" w:rsidRPr="002F6AD0">
        <w:rPr>
          <w:lang w:eastAsia="ko-KR"/>
        </w:rPr>
        <w:t>erformance in normal performance group and low performance group will be determined by a fixed ratio</w:t>
      </w:r>
      <w:r w:rsidR="008A5BFB">
        <w:rPr>
          <w:lang w:eastAsia="ko-KR"/>
        </w:rPr>
        <w:t>/scale factor. In other words, the scale factor</w:t>
      </w:r>
      <w:r w:rsidR="002F6AD0" w:rsidRPr="005720F1">
        <w:rPr>
          <w:position w:val="-12"/>
          <w:lang w:val="en-US" w:eastAsia="ko-KR"/>
        </w:rPr>
        <w:object w:dxaOrig="380" w:dyaOrig="360" w14:anchorId="7B891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8.15pt" o:ole="">
            <v:imagedata r:id="rId12" o:title=""/>
          </v:shape>
          <o:OLEObject Type="Embed" ProgID="Equation.3" ShapeID="_x0000_i1025" DrawAspect="Content" ObjectID="_1461414478" r:id="rId13"/>
        </w:object>
      </w:r>
      <w:r w:rsidR="008A5BFB">
        <w:rPr>
          <w:lang w:val="en-US" w:eastAsia="ko-KR"/>
        </w:rPr>
        <w:t>is fixed to a predetermined value.</w:t>
      </w:r>
    </w:p>
    <w:p w14:paraId="7B891644" w14:textId="6108C2B9" w:rsidR="0078619C" w:rsidRPr="002F6AD0" w:rsidRDefault="009C0ED2" w:rsidP="001A752C">
      <w:pPr>
        <w:rPr>
          <w:lang w:val="en-US" w:eastAsia="ko-KR"/>
        </w:rPr>
      </w:pPr>
      <w:r>
        <w:rPr>
          <w:lang w:eastAsia="ko-KR"/>
        </w:rPr>
        <w:t>Option B</w:t>
      </w:r>
      <w:r w:rsidR="00FF0FA5">
        <w:rPr>
          <w:lang w:eastAsia="ko-KR"/>
        </w:rPr>
        <w:t xml:space="preserve"> proposes c</w:t>
      </w:r>
      <w:r w:rsidR="00497385" w:rsidRPr="002F6AD0">
        <w:rPr>
          <w:lang w:eastAsia="ko-KR"/>
        </w:rPr>
        <w:t>onfigurable performance ratio between normal and low performance groups</w:t>
      </w:r>
      <w:r w:rsidR="00FF0FA5">
        <w:rPr>
          <w:lang w:eastAsia="ko-KR"/>
        </w:rPr>
        <w:t>.</w:t>
      </w:r>
      <w:r w:rsidR="0043077F">
        <w:rPr>
          <w:lang w:val="en-US" w:eastAsia="ko-KR"/>
        </w:rPr>
        <w:t xml:space="preserve"> </w:t>
      </w:r>
      <w:r w:rsidR="00FF0FA5">
        <w:rPr>
          <w:lang w:eastAsia="ko-KR"/>
        </w:rPr>
        <w:t>In other words,</w:t>
      </w:r>
      <w:r w:rsidR="00497385" w:rsidRPr="002F6AD0">
        <w:rPr>
          <w:lang w:eastAsia="ko-KR"/>
        </w:rPr>
        <w:t xml:space="preserve"> </w:t>
      </w:r>
      <w:r w:rsidR="00497385" w:rsidRPr="001A752C">
        <w:rPr>
          <w:iCs/>
          <w:lang w:eastAsia="ko-KR"/>
        </w:rPr>
        <w:t xml:space="preserve">UTRAN </w:t>
      </w:r>
      <w:r w:rsidR="00FF0FA5" w:rsidRPr="001A752C">
        <w:rPr>
          <w:iCs/>
          <w:lang w:eastAsia="ko-KR"/>
        </w:rPr>
        <w:t xml:space="preserve">shall </w:t>
      </w:r>
      <w:r w:rsidR="00497385" w:rsidRPr="001A752C">
        <w:rPr>
          <w:iCs/>
          <w:lang w:eastAsia="ko-KR"/>
        </w:rPr>
        <w:t>signal</w:t>
      </w:r>
      <w:r w:rsidR="00FF0FA5" w:rsidRPr="001A752C">
        <w:rPr>
          <w:iCs/>
          <w:lang w:eastAsia="ko-KR"/>
        </w:rPr>
        <w:t xml:space="preserve"> the parameter</w:t>
      </w:r>
      <w:r w:rsidR="002F6AD0" w:rsidRPr="00F430E4">
        <w:rPr>
          <w:lang w:eastAsia="ko-KR"/>
        </w:rPr>
        <w:t xml:space="preserve"> </w:t>
      </w:r>
      <w:r w:rsidR="002F6AD0" w:rsidRPr="00B96B2E">
        <w:rPr>
          <w:position w:val="-12"/>
          <w:lang w:val="en-US" w:eastAsia="ko-KR"/>
        </w:rPr>
        <w:object w:dxaOrig="380" w:dyaOrig="360" w14:anchorId="7B891675">
          <v:shape id="_x0000_i1026" type="#_x0000_t75" style="width:18.8pt;height:18.15pt" o:ole="">
            <v:imagedata r:id="rId12" o:title=""/>
          </v:shape>
          <o:OLEObject Type="Embed" ProgID="Equation.3" ShapeID="_x0000_i1026" DrawAspect="Content" ObjectID="_1461414479" r:id="rId14"/>
        </w:object>
      </w:r>
      <w:r w:rsidR="00FF0FA5">
        <w:rPr>
          <w:lang w:val="en-US" w:eastAsia="ko-KR"/>
        </w:rPr>
        <w:t xml:space="preserve"> which determines the </w:t>
      </w:r>
      <w:r w:rsidR="00FF0FA5">
        <w:rPr>
          <w:lang w:eastAsia="ko-KR"/>
        </w:rPr>
        <w:t>cell reselection p</w:t>
      </w:r>
      <w:r w:rsidR="00FF0FA5" w:rsidRPr="002F6AD0">
        <w:rPr>
          <w:lang w:eastAsia="ko-KR"/>
        </w:rPr>
        <w:t xml:space="preserve">erformance </w:t>
      </w:r>
      <w:r w:rsidR="00FF0FA5">
        <w:rPr>
          <w:lang w:eastAsia="ko-KR"/>
        </w:rPr>
        <w:t xml:space="preserve">ratio </w:t>
      </w:r>
      <w:r w:rsidR="00FF0FA5" w:rsidRPr="002F6AD0">
        <w:rPr>
          <w:lang w:eastAsia="ko-KR"/>
        </w:rPr>
        <w:t>in normal performance group and low performance group</w:t>
      </w:r>
      <w:r w:rsidR="00F14907">
        <w:rPr>
          <w:lang w:eastAsia="ko-KR"/>
        </w:rPr>
        <w:t>. The m</w:t>
      </w:r>
      <w:r w:rsidR="00497385" w:rsidRPr="002F6AD0">
        <w:rPr>
          <w:lang w:eastAsia="ko-KR"/>
        </w:rPr>
        <w:t>ax</w:t>
      </w:r>
      <w:r w:rsidR="00F14907">
        <w:rPr>
          <w:lang w:eastAsia="ko-KR"/>
        </w:rPr>
        <w:t>imum</w:t>
      </w:r>
      <w:r w:rsidR="00497385" w:rsidRPr="002F6AD0">
        <w:rPr>
          <w:lang w:eastAsia="ko-KR"/>
        </w:rPr>
        <w:t xml:space="preserve"> number of carriers ‘k’ in the normal performance group is </w:t>
      </w:r>
      <w:r w:rsidR="00F14907">
        <w:rPr>
          <w:lang w:eastAsia="ko-KR"/>
        </w:rPr>
        <w:t xml:space="preserve">set to </w:t>
      </w:r>
      <w:r w:rsidR="00497385" w:rsidRPr="002F6AD0">
        <w:rPr>
          <w:lang w:eastAsia="ko-KR"/>
        </w:rPr>
        <w:t>the legacy max</w:t>
      </w:r>
      <w:r w:rsidR="00F14907">
        <w:rPr>
          <w:lang w:eastAsia="ko-KR"/>
        </w:rPr>
        <w:t>imum number of</w:t>
      </w:r>
      <w:r w:rsidR="00497385" w:rsidRPr="002F6AD0">
        <w:rPr>
          <w:lang w:eastAsia="ko-KR"/>
        </w:rPr>
        <w:t xml:space="preserve"> carriers</w:t>
      </w:r>
      <w:r w:rsidR="00F14907">
        <w:rPr>
          <w:lang w:eastAsia="ko-KR"/>
        </w:rPr>
        <w:t xml:space="preserve">. </w:t>
      </w:r>
      <w:r w:rsidR="00F14907" w:rsidRPr="00F430E4">
        <w:rPr>
          <w:lang w:eastAsia="ko-KR"/>
        </w:rPr>
        <w:t xml:space="preserve">In other </w:t>
      </w:r>
      <w:r w:rsidR="00F14907" w:rsidRPr="00B96B2E">
        <w:rPr>
          <w:lang w:eastAsia="ko-KR"/>
        </w:rPr>
        <w:t xml:space="preserve">words, </w:t>
      </w:r>
      <w:r w:rsidR="00F14907" w:rsidRPr="001A752C">
        <w:rPr>
          <w:iCs/>
          <w:lang w:eastAsia="ko-KR"/>
        </w:rPr>
        <w:t>the number of carriers in no</w:t>
      </w:r>
      <w:r w:rsidR="001B70AB" w:rsidRPr="00FB325E">
        <w:rPr>
          <w:iCs/>
          <w:lang w:eastAsia="ko-KR"/>
        </w:rPr>
        <w:t xml:space="preserve">rmal performance group </w:t>
      </w:r>
      <w:r w:rsidR="001B70AB">
        <w:rPr>
          <w:iCs/>
          <w:lang w:eastAsia="ko-KR"/>
        </w:rPr>
        <w:t>‘k’ is fixed</w:t>
      </w:r>
      <w:r w:rsidR="00F14907" w:rsidRPr="001A752C">
        <w:rPr>
          <w:iCs/>
          <w:lang w:eastAsia="ko-KR"/>
        </w:rPr>
        <w:t>.</w:t>
      </w:r>
    </w:p>
    <w:p w14:paraId="09C69C7E" w14:textId="0AA36831" w:rsidR="00F430E4" w:rsidRPr="002F6AD0" w:rsidRDefault="00497385" w:rsidP="00F430E4">
      <w:pPr>
        <w:rPr>
          <w:u w:val="single"/>
          <w:lang w:val="en-US" w:eastAsia="ko-KR"/>
        </w:rPr>
      </w:pPr>
      <w:r w:rsidRPr="002F6AD0">
        <w:rPr>
          <w:lang w:eastAsia="ko-KR"/>
        </w:rPr>
        <w:t>Option C</w:t>
      </w:r>
      <w:r w:rsidR="00F430E4">
        <w:rPr>
          <w:lang w:eastAsia="ko-KR"/>
        </w:rPr>
        <w:t xml:space="preserve"> proposes that the m</w:t>
      </w:r>
      <w:r w:rsidRPr="002F6AD0">
        <w:rPr>
          <w:lang w:eastAsia="ko-KR"/>
        </w:rPr>
        <w:t xml:space="preserve">ax number of carriers ‘k’ in the normal performance group is </w:t>
      </w:r>
      <w:r w:rsidR="00F430E4">
        <w:rPr>
          <w:lang w:eastAsia="ko-KR"/>
        </w:rPr>
        <w:t>se</w:t>
      </w:r>
      <w:r w:rsidR="003262CD">
        <w:rPr>
          <w:lang w:eastAsia="ko-KR"/>
        </w:rPr>
        <w:t>t</w:t>
      </w:r>
      <w:r w:rsidR="00F430E4">
        <w:rPr>
          <w:lang w:eastAsia="ko-KR"/>
        </w:rPr>
        <w:t xml:space="preserve"> to </w:t>
      </w:r>
      <w:r w:rsidRPr="002F6AD0">
        <w:rPr>
          <w:lang w:eastAsia="ko-KR"/>
        </w:rPr>
        <w:t>the legacy max carriers i.</w:t>
      </w:r>
      <w:r w:rsidRPr="00B96B2E">
        <w:rPr>
          <w:lang w:eastAsia="ko-KR"/>
        </w:rPr>
        <w:t xml:space="preserve">e. </w:t>
      </w:r>
      <w:r w:rsidR="00FB5C16">
        <w:rPr>
          <w:iCs/>
          <w:lang w:eastAsia="ko-KR"/>
        </w:rPr>
        <w:t>f</w:t>
      </w:r>
      <w:r w:rsidRPr="001A752C">
        <w:rPr>
          <w:iCs/>
          <w:lang w:eastAsia="ko-KR"/>
        </w:rPr>
        <w:t>ix k</w:t>
      </w:r>
      <w:r w:rsidR="00F430E4" w:rsidRPr="001A752C">
        <w:rPr>
          <w:iCs/>
          <w:lang w:eastAsia="ko-KR"/>
        </w:rPr>
        <w:t>.</w:t>
      </w:r>
      <w:r w:rsidR="00F430E4">
        <w:rPr>
          <w:i/>
          <w:iCs/>
          <w:lang w:eastAsia="ko-KR"/>
        </w:rPr>
        <w:t xml:space="preserve"> </w:t>
      </w:r>
      <w:r w:rsidR="00F430E4" w:rsidRPr="00502471">
        <w:rPr>
          <w:iCs/>
          <w:lang w:eastAsia="ko-KR"/>
        </w:rPr>
        <w:t>Additionally,</w:t>
      </w:r>
      <w:r w:rsidR="00F430E4">
        <w:rPr>
          <w:i/>
          <w:iCs/>
          <w:lang w:eastAsia="ko-KR"/>
        </w:rPr>
        <w:t xml:space="preserve"> </w:t>
      </w:r>
      <w:r w:rsidR="00F430E4">
        <w:rPr>
          <w:lang w:eastAsia="ko-KR"/>
        </w:rPr>
        <w:t>the cell reselection p</w:t>
      </w:r>
      <w:r w:rsidR="00F430E4" w:rsidRPr="002F6AD0">
        <w:rPr>
          <w:lang w:eastAsia="ko-KR"/>
        </w:rPr>
        <w:t>erformance in normal performance group and low performance group will be determined by a fixed ratio</w:t>
      </w:r>
      <w:r w:rsidR="00F430E4">
        <w:rPr>
          <w:lang w:eastAsia="ko-KR"/>
        </w:rPr>
        <w:t>/scale factor. In other words, the scale factor</w:t>
      </w:r>
      <w:r w:rsidR="00F430E4" w:rsidRPr="005720F1">
        <w:rPr>
          <w:position w:val="-12"/>
          <w:lang w:val="en-US" w:eastAsia="ko-KR"/>
        </w:rPr>
        <w:object w:dxaOrig="380" w:dyaOrig="360" w14:anchorId="48D0B543">
          <v:shape id="_x0000_i1027" type="#_x0000_t75" style="width:18.8pt;height:18.15pt" o:ole="">
            <v:imagedata r:id="rId12" o:title=""/>
          </v:shape>
          <o:OLEObject Type="Embed" ProgID="Equation.3" ShapeID="_x0000_i1027" DrawAspect="Content" ObjectID="_1461414480" r:id="rId15"/>
        </w:object>
      </w:r>
      <w:r w:rsidR="00F430E4">
        <w:rPr>
          <w:lang w:val="en-US" w:eastAsia="ko-KR"/>
        </w:rPr>
        <w:t>is fixed to a predetermined value.</w:t>
      </w:r>
    </w:p>
    <w:p w14:paraId="7B891648" w14:textId="62465462" w:rsidR="0078619C" w:rsidRPr="002F6AD0" w:rsidRDefault="00497385" w:rsidP="001A752C">
      <w:pPr>
        <w:rPr>
          <w:lang w:val="en-US" w:eastAsia="ko-KR"/>
        </w:rPr>
      </w:pPr>
      <w:r w:rsidRPr="002F6AD0">
        <w:rPr>
          <w:lang w:eastAsia="ko-KR"/>
        </w:rPr>
        <w:t>Option D</w:t>
      </w:r>
      <w:r w:rsidR="0081486D">
        <w:rPr>
          <w:lang w:eastAsia="ko-KR"/>
        </w:rPr>
        <w:t xml:space="preserve"> proposes c</w:t>
      </w:r>
      <w:r w:rsidR="0081486D" w:rsidRPr="002F6AD0">
        <w:rPr>
          <w:lang w:eastAsia="ko-KR"/>
        </w:rPr>
        <w:t>onfigurable number of carriers ‘k’ in the normal performance group</w:t>
      </w:r>
      <w:r w:rsidR="0081486D">
        <w:rPr>
          <w:lang w:eastAsia="ko-KR"/>
        </w:rPr>
        <w:t xml:space="preserve">. In other words, </w:t>
      </w:r>
      <w:r w:rsidR="0081486D" w:rsidRPr="00502471">
        <w:rPr>
          <w:iCs/>
          <w:lang w:eastAsia="ko-KR"/>
        </w:rPr>
        <w:t>UTRAN shall signal the parameter ‘</w:t>
      </w:r>
      <w:proofErr w:type="spellStart"/>
      <w:r w:rsidR="0081486D" w:rsidRPr="00502471">
        <w:rPr>
          <w:iCs/>
          <w:lang w:eastAsia="ko-KR"/>
        </w:rPr>
        <w:t>k’to</w:t>
      </w:r>
      <w:proofErr w:type="spellEnd"/>
      <w:r w:rsidR="0081486D" w:rsidRPr="00502471">
        <w:rPr>
          <w:iCs/>
          <w:lang w:eastAsia="ko-KR"/>
        </w:rPr>
        <w:t xml:space="preserve"> the UE.</w:t>
      </w:r>
      <w:r w:rsidR="0081486D">
        <w:rPr>
          <w:iCs/>
          <w:lang w:eastAsia="ko-KR"/>
        </w:rPr>
        <w:t xml:space="preserve"> It also </w:t>
      </w:r>
      <w:r w:rsidR="0081486D">
        <w:rPr>
          <w:lang w:eastAsia="ko-KR"/>
        </w:rPr>
        <w:t>proposes c</w:t>
      </w:r>
      <w:r w:rsidR="0081486D" w:rsidRPr="002F6AD0">
        <w:rPr>
          <w:lang w:eastAsia="ko-KR"/>
        </w:rPr>
        <w:t>onfigurable performance ratio between normal and low performance groups</w:t>
      </w:r>
      <w:r w:rsidR="0081486D">
        <w:rPr>
          <w:lang w:eastAsia="ko-KR"/>
        </w:rPr>
        <w:t>.</w:t>
      </w:r>
      <w:r w:rsidR="0081486D">
        <w:rPr>
          <w:lang w:val="en-US" w:eastAsia="ko-KR"/>
        </w:rPr>
        <w:t xml:space="preserve"> </w:t>
      </w:r>
      <w:r w:rsidR="0081486D">
        <w:rPr>
          <w:lang w:eastAsia="ko-KR"/>
        </w:rPr>
        <w:t>In other words,</w:t>
      </w:r>
      <w:r w:rsidR="0081486D" w:rsidRPr="002F6AD0">
        <w:rPr>
          <w:lang w:eastAsia="ko-KR"/>
        </w:rPr>
        <w:t xml:space="preserve"> </w:t>
      </w:r>
      <w:r w:rsidR="0081486D" w:rsidRPr="00502471">
        <w:rPr>
          <w:iCs/>
          <w:lang w:eastAsia="ko-KR"/>
        </w:rPr>
        <w:t>UTRAN shall signal the parameter</w:t>
      </w:r>
      <w:r w:rsidR="0081486D" w:rsidRPr="00F430E4">
        <w:rPr>
          <w:lang w:eastAsia="ko-KR"/>
        </w:rPr>
        <w:t xml:space="preserve"> </w:t>
      </w:r>
      <w:r w:rsidR="0081486D" w:rsidRPr="00502471">
        <w:rPr>
          <w:position w:val="-12"/>
          <w:lang w:val="en-US" w:eastAsia="ko-KR"/>
        </w:rPr>
        <w:object w:dxaOrig="380" w:dyaOrig="360" w14:anchorId="37521834">
          <v:shape id="_x0000_i1028" type="#_x0000_t75" style="width:18.8pt;height:18.15pt" o:ole="">
            <v:imagedata r:id="rId12" o:title=""/>
          </v:shape>
          <o:OLEObject Type="Embed" ProgID="Equation.3" ShapeID="_x0000_i1028" DrawAspect="Content" ObjectID="_1461414481" r:id="rId16"/>
        </w:object>
      </w:r>
      <w:r w:rsidR="0081486D">
        <w:rPr>
          <w:lang w:val="en-US" w:eastAsia="ko-KR"/>
        </w:rPr>
        <w:t xml:space="preserve"> which determines the </w:t>
      </w:r>
      <w:r w:rsidR="0081486D">
        <w:rPr>
          <w:lang w:eastAsia="ko-KR"/>
        </w:rPr>
        <w:t>cell reselection p</w:t>
      </w:r>
      <w:r w:rsidR="0081486D" w:rsidRPr="002F6AD0">
        <w:rPr>
          <w:lang w:eastAsia="ko-KR"/>
        </w:rPr>
        <w:t xml:space="preserve">erformance </w:t>
      </w:r>
      <w:r w:rsidR="0081486D">
        <w:rPr>
          <w:lang w:eastAsia="ko-KR"/>
        </w:rPr>
        <w:t xml:space="preserve">ratio </w:t>
      </w:r>
      <w:r w:rsidR="0081486D" w:rsidRPr="002F6AD0">
        <w:rPr>
          <w:lang w:eastAsia="ko-KR"/>
        </w:rPr>
        <w:t>in normal performance group and low performance group</w:t>
      </w:r>
      <w:r w:rsidR="0081486D">
        <w:rPr>
          <w:lang w:eastAsia="ko-KR"/>
        </w:rPr>
        <w:t>.</w:t>
      </w:r>
    </w:p>
    <w:p w14:paraId="7B89164B" w14:textId="3DACAF99" w:rsidR="00BF420E" w:rsidRPr="00F777F9" w:rsidRDefault="00BF420E" w:rsidP="00BF420E">
      <w:pPr>
        <w:pStyle w:val="Heading1"/>
        <w:rPr>
          <w:lang w:val="en-US" w:eastAsia="ko-KR"/>
        </w:rPr>
      </w:pPr>
      <w:r>
        <w:rPr>
          <w:lang w:val="en-US" w:eastAsia="ko-KR"/>
        </w:rPr>
        <w:t>3</w:t>
      </w:r>
      <w:r w:rsidRPr="00F777F9">
        <w:rPr>
          <w:lang w:val="en-US" w:eastAsia="ko-KR"/>
        </w:rPr>
        <w:t xml:space="preserve">   </w:t>
      </w:r>
      <w:r w:rsidR="00F74F47">
        <w:rPr>
          <w:lang w:val="en-US" w:eastAsia="ko-KR"/>
        </w:rPr>
        <w:t xml:space="preserve">Choice of Option A/B/C/D </w:t>
      </w:r>
    </w:p>
    <w:p w14:paraId="7D7655BF" w14:textId="0C4520F9" w:rsidR="004F1996" w:rsidRDefault="004F1996" w:rsidP="004F1996">
      <w:pPr>
        <w:pStyle w:val="CommentText"/>
        <w:rPr>
          <w:lang w:eastAsia="ko-KR"/>
        </w:rPr>
      </w:pPr>
      <w:r>
        <w:rPr>
          <w:lang w:val="en-US" w:eastAsia="ko-KR"/>
        </w:rPr>
        <w:t xml:space="preserve">The </w:t>
      </w:r>
      <w:r w:rsidR="00630587">
        <w:rPr>
          <w:lang w:val="en-US" w:eastAsia="ko-KR"/>
        </w:rPr>
        <w:t>issue</w:t>
      </w:r>
      <w:r>
        <w:rPr>
          <w:rFonts w:hint="eastAsia"/>
          <w:lang w:eastAsia="ko-KR"/>
        </w:rPr>
        <w:t xml:space="preserve"> </w:t>
      </w:r>
      <w:r>
        <w:rPr>
          <w:lang w:eastAsia="ko-KR"/>
        </w:rPr>
        <w:t>with</w:t>
      </w:r>
      <w:r>
        <w:rPr>
          <w:rFonts w:hint="eastAsia"/>
          <w:lang w:eastAsia="ko-KR"/>
        </w:rPr>
        <w:t xml:space="preserve"> Option A is that </w:t>
      </w:r>
      <w:r w:rsidR="00A81077">
        <w:rPr>
          <w:lang w:eastAsia="ko-KR"/>
        </w:rPr>
        <w:t xml:space="preserve">if the </w:t>
      </w:r>
      <w:proofErr w:type="spellStart"/>
      <w:r w:rsidR="00A81077">
        <w:rPr>
          <w:lang w:eastAsia="ko-KR"/>
        </w:rPr>
        <w:t>signaled</w:t>
      </w:r>
      <w:proofErr w:type="spellEnd"/>
      <w:r w:rsidR="00A81077">
        <w:rPr>
          <w:lang w:eastAsia="ko-KR"/>
        </w:rPr>
        <w:t xml:space="preserve"> ‘k’ is larger than the requirement in the spec today, </w:t>
      </w:r>
      <w:r w:rsidR="009B7C5B">
        <w:rPr>
          <w:lang w:eastAsia="ko-KR"/>
        </w:rPr>
        <w:t xml:space="preserve">in order </w:t>
      </w:r>
      <w:r w:rsidR="00A81077">
        <w:rPr>
          <w:lang w:eastAsia="ko-KR"/>
        </w:rPr>
        <w:t>to ensure that the</w:t>
      </w:r>
      <w:r>
        <w:rPr>
          <w:rFonts w:hint="eastAsia"/>
          <w:lang w:eastAsia="ko-KR"/>
        </w:rPr>
        <w:t xml:space="preserve"> </w:t>
      </w:r>
      <w:r w:rsidR="00A81077">
        <w:rPr>
          <w:lang w:eastAsia="ko-KR"/>
        </w:rPr>
        <w:t xml:space="preserve">normal </w:t>
      </w:r>
      <w:r>
        <w:rPr>
          <w:rFonts w:hint="eastAsia"/>
          <w:lang w:eastAsia="ko-KR"/>
        </w:rPr>
        <w:t xml:space="preserve">performance group </w:t>
      </w:r>
      <w:r w:rsidR="00A81077">
        <w:rPr>
          <w:lang w:eastAsia="ko-KR"/>
        </w:rPr>
        <w:t>does not have</w:t>
      </w:r>
      <w:r>
        <w:rPr>
          <w:rFonts w:hint="eastAsia"/>
          <w:lang w:eastAsia="ko-KR"/>
        </w:rPr>
        <w:t xml:space="preserve"> </w:t>
      </w:r>
      <w:r w:rsidR="00B5472B">
        <w:rPr>
          <w:lang w:eastAsia="ko-KR"/>
        </w:rPr>
        <w:t xml:space="preserve">equal or </w:t>
      </w:r>
      <w:r>
        <w:rPr>
          <w:rFonts w:hint="eastAsia"/>
          <w:lang w:eastAsia="ko-KR"/>
        </w:rPr>
        <w:t xml:space="preserve">worse </w:t>
      </w:r>
      <w:r w:rsidR="00A81077">
        <w:rPr>
          <w:lang w:eastAsia="ko-KR"/>
        </w:rPr>
        <w:t xml:space="preserve">reselection performance </w:t>
      </w:r>
      <w:r>
        <w:rPr>
          <w:rFonts w:hint="eastAsia"/>
          <w:lang w:eastAsia="ko-KR"/>
        </w:rPr>
        <w:t xml:space="preserve">than </w:t>
      </w:r>
      <w:r w:rsidR="00A81077">
        <w:rPr>
          <w:lang w:eastAsia="ko-KR"/>
        </w:rPr>
        <w:t xml:space="preserve">low performance </w:t>
      </w:r>
      <w:r w:rsidR="00A81077">
        <w:rPr>
          <w:lang w:eastAsia="ko-KR"/>
        </w:rPr>
        <w:lastRenderedPageBreak/>
        <w:t>group</w:t>
      </w:r>
      <w:r>
        <w:rPr>
          <w:rFonts w:hint="eastAsia"/>
          <w:lang w:eastAsia="ko-KR"/>
        </w:rPr>
        <w:t xml:space="preserve">, </w:t>
      </w:r>
      <w:r w:rsidR="00A81077" w:rsidRPr="00502471">
        <w:rPr>
          <w:position w:val="-12"/>
          <w:lang w:val="en-US" w:eastAsia="ko-KR"/>
        </w:rPr>
        <w:object w:dxaOrig="380" w:dyaOrig="360" w14:anchorId="16492E00">
          <v:shape id="_x0000_i1029" type="#_x0000_t75" style="width:18.8pt;height:18.15pt" o:ole="">
            <v:imagedata r:id="rId12" o:title=""/>
          </v:shape>
          <o:OLEObject Type="Embed" ProgID="Equation.3" ShapeID="_x0000_i1029" DrawAspect="Content" ObjectID="_1461414482" r:id="rId17"/>
        </w:object>
      </w:r>
      <w:r w:rsidR="00A81077">
        <w:rPr>
          <w:lang w:val="en-US" w:eastAsia="ko-KR"/>
        </w:rPr>
        <w:t xml:space="preserve"> must be </w:t>
      </w:r>
      <w:r w:rsidR="00755DD5">
        <w:rPr>
          <w:lang w:val="en-US" w:eastAsia="ko-KR"/>
        </w:rPr>
        <w:t>fixed</w:t>
      </w:r>
      <w:r w:rsidR="00A81077">
        <w:rPr>
          <w:lang w:val="en-US" w:eastAsia="ko-KR"/>
        </w:rPr>
        <w:t xml:space="preserve"> to a large value thus making the resel</w:t>
      </w:r>
      <w:r w:rsidR="00E30D0D">
        <w:rPr>
          <w:lang w:val="en-US" w:eastAsia="ko-KR"/>
        </w:rPr>
        <w:t>e</w:t>
      </w:r>
      <w:r w:rsidR="00A81077">
        <w:rPr>
          <w:lang w:val="en-US" w:eastAsia="ko-KR"/>
        </w:rPr>
        <w:t>ction delay on the low performance group very large.</w:t>
      </w:r>
      <w:r w:rsidR="00225FC1">
        <w:rPr>
          <w:lang w:val="en-US" w:eastAsia="ko-KR"/>
        </w:rPr>
        <w:t xml:space="preserve"> </w:t>
      </w:r>
      <w:r w:rsidR="00F657A1">
        <w:rPr>
          <w:lang w:val="en-US" w:eastAsia="ko-KR"/>
        </w:rPr>
        <w:t>Thus,</w:t>
      </w:r>
      <w:r w:rsidR="00213C45">
        <w:rPr>
          <w:lang w:val="en-US" w:eastAsia="ko-KR"/>
        </w:rPr>
        <w:t xml:space="preserve"> the optimal value of </w:t>
      </w:r>
      <w:r w:rsidR="00213C45" w:rsidRPr="00502471">
        <w:rPr>
          <w:position w:val="-12"/>
          <w:lang w:val="en-US" w:eastAsia="ko-KR"/>
        </w:rPr>
        <w:object w:dxaOrig="380" w:dyaOrig="360" w14:anchorId="1A3470A9">
          <v:shape id="_x0000_i1030" type="#_x0000_t75" style="width:18.8pt;height:18.15pt" o:ole="">
            <v:imagedata r:id="rId12" o:title=""/>
          </v:shape>
          <o:OLEObject Type="Embed" ProgID="Equation.3" ShapeID="_x0000_i1030" DrawAspect="Content" ObjectID="_1461414483" r:id="rId18"/>
        </w:object>
      </w:r>
      <w:r w:rsidR="00213C45">
        <w:rPr>
          <w:lang w:val="en-US" w:eastAsia="ko-KR"/>
        </w:rPr>
        <w:t xml:space="preserve"> may be different for different values of ‘k’. </w:t>
      </w:r>
      <w:r w:rsidR="00225FC1">
        <w:rPr>
          <w:lang w:val="en-US" w:eastAsia="ko-KR"/>
        </w:rPr>
        <w:t xml:space="preserve">Option </w:t>
      </w:r>
      <w:proofErr w:type="gramStart"/>
      <w:r w:rsidR="00225FC1">
        <w:rPr>
          <w:lang w:val="en-US" w:eastAsia="ko-KR"/>
        </w:rPr>
        <w:t>A</w:t>
      </w:r>
      <w:proofErr w:type="gramEnd"/>
      <w:r w:rsidR="00225FC1">
        <w:rPr>
          <w:lang w:val="en-US" w:eastAsia="ko-KR"/>
        </w:rPr>
        <w:t xml:space="preserve"> offers only partial flexibility to the </w:t>
      </w:r>
      <w:r w:rsidR="00BD5342">
        <w:rPr>
          <w:rFonts w:hint="eastAsia"/>
          <w:lang w:val="en-US" w:eastAsia="ko-KR"/>
        </w:rPr>
        <w:t>network</w:t>
      </w:r>
      <w:r w:rsidR="004A22C5">
        <w:rPr>
          <w:lang w:val="en-US" w:eastAsia="ko-KR"/>
        </w:rPr>
        <w:t xml:space="preserve"> but may lead to inefficient </w:t>
      </w:r>
      <w:r w:rsidR="007F045D">
        <w:rPr>
          <w:lang w:val="en-US" w:eastAsia="ko-KR"/>
        </w:rPr>
        <w:t>value</w:t>
      </w:r>
      <w:r w:rsidR="004A22C5">
        <w:rPr>
          <w:lang w:val="en-US" w:eastAsia="ko-KR"/>
        </w:rPr>
        <w:t xml:space="preserve"> of </w:t>
      </w:r>
      <w:r w:rsidR="004A22C5" w:rsidRPr="00502471">
        <w:rPr>
          <w:position w:val="-12"/>
          <w:lang w:val="en-US" w:eastAsia="ko-KR"/>
        </w:rPr>
        <w:object w:dxaOrig="380" w:dyaOrig="360" w14:anchorId="02A089AD">
          <v:shape id="_x0000_i1031" type="#_x0000_t75" style="width:18.8pt;height:18.15pt" o:ole="">
            <v:imagedata r:id="rId12" o:title=""/>
          </v:shape>
          <o:OLEObject Type="Embed" ProgID="Equation.3" ShapeID="_x0000_i1031" DrawAspect="Content" ObjectID="_1461414484" r:id="rId19"/>
        </w:object>
      </w:r>
      <w:r w:rsidR="004A22C5">
        <w:rPr>
          <w:lang w:val="en-US" w:eastAsia="ko-KR"/>
        </w:rPr>
        <w:t xml:space="preserve"> for some values of ‘k’</w:t>
      </w:r>
      <w:r w:rsidR="00605DE8">
        <w:rPr>
          <w:lang w:val="en-US" w:eastAsia="ko-KR"/>
        </w:rPr>
        <w:t xml:space="preserve"> as shown in the example in section 6.1 below where </w:t>
      </w:r>
      <w:r w:rsidR="00605DE8" w:rsidRPr="005C7365">
        <w:rPr>
          <w:lang w:val="en-US" w:eastAsia="ko-KR"/>
        </w:rPr>
        <w:t xml:space="preserve">low performance group carriers are measured as fast as </w:t>
      </w:r>
      <w:r w:rsidR="00605DE8">
        <w:rPr>
          <w:lang w:val="en-US" w:eastAsia="ko-KR"/>
        </w:rPr>
        <w:t>normal performance group carriers which adversely impacts UE current consumption.</w:t>
      </w:r>
    </w:p>
    <w:p w14:paraId="3FC48E27" w14:textId="6FB65903" w:rsidR="004F1996" w:rsidRDefault="001B70AB" w:rsidP="004F1996">
      <w:pPr>
        <w:pStyle w:val="CommentText"/>
        <w:rPr>
          <w:lang w:eastAsia="ko-KR"/>
        </w:rPr>
      </w:pPr>
      <w:r>
        <w:rPr>
          <w:lang w:eastAsia="ko-KR"/>
        </w:rPr>
        <w:t xml:space="preserve">In </w:t>
      </w:r>
      <w:r w:rsidR="004F1996">
        <w:rPr>
          <w:rFonts w:hint="eastAsia"/>
          <w:lang w:eastAsia="ko-KR"/>
        </w:rPr>
        <w:t>Option B</w:t>
      </w:r>
      <w:r>
        <w:rPr>
          <w:lang w:eastAsia="ko-KR"/>
        </w:rPr>
        <w:t>, since ‘k’ is being fixed</w:t>
      </w:r>
      <w:r w:rsidR="00BB58A7">
        <w:rPr>
          <w:lang w:eastAsia="ko-KR"/>
        </w:rPr>
        <w:t xml:space="preserve"> to </w:t>
      </w:r>
      <w:r w:rsidR="00461F41">
        <w:rPr>
          <w:lang w:eastAsia="ko-KR"/>
        </w:rPr>
        <w:t>a</w:t>
      </w:r>
      <w:r>
        <w:rPr>
          <w:lang w:eastAsia="ko-KR"/>
        </w:rPr>
        <w:t xml:space="preserve"> value specified in the spec today,</w:t>
      </w:r>
      <w:r w:rsidR="004F1996">
        <w:rPr>
          <w:rFonts w:hint="eastAsia"/>
          <w:lang w:eastAsia="ko-KR"/>
        </w:rPr>
        <w:t xml:space="preserve"> </w:t>
      </w:r>
      <w:r w:rsidR="006B2B12">
        <w:rPr>
          <w:rFonts w:hint="eastAsia"/>
          <w:lang w:eastAsia="ko-KR"/>
        </w:rPr>
        <w:t xml:space="preserve">the reselection </w:t>
      </w:r>
      <w:r w:rsidR="006B2B12">
        <w:rPr>
          <w:lang w:eastAsia="ko-KR"/>
        </w:rPr>
        <w:t>delay</w:t>
      </w:r>
      <w:r w:rsidR="006B2B12">
        <w:rPr>
          <w:rFonts w:hint="eastAsia"/>
          <w:lang w:eastAsia="ko-KR"/>
        </w:rPr>
        <w:t xml:space="preserve"> in normal performance group</w:t>
      </w:r>
      <w:r w:rsidR="006B2B12">
        <w:rPr>
          <w:lang w:eastAsia="ko-KR"/>
        </w:rPr>
        <w:t xml:space="preserve"> for a Rel-12 UE</w:t>
      </w:r>
      <w:r w:rsidR="006B2B12">
        <w:rPr>
          <w:rFonts w:hint="eastAsia"/>
          <w:lang w:eastAsia="ko-KR"/>
        </w:rPr>
        <w:t xml:space="preserve"> </w:t>
      </w:r>
      <w:r w:rsidR="006B2B12">
        <w:rPr>
          <w:lang w:eastAsia="ko-KR"/>
        </w:rPr>
        <w:t xml:space="preserve">is the same as that for a legacy UE. </w:t>
      </w:r>
      <w:r w:rsidR="00220037">
        <w:rPr>
          <w:rFonts w:hint="eastAsia"/>
          <w:lang w:eastAsia="ko-KR"/>
        </w:rPr>
        <w:t>While</w:t>
      </w:r>
      <w:r w:rsidR="006B2B12">
        <w:rPr>
          <w:rFonts w:hint="eastAsia"/>
          <w:lang w:eastAsia="ko-KR"/>
        </w:rPr>
        <w:t xml:space="preserve"> </w:t>
      </w:r>
      <w:r w:rsidR="006B2B12" w:rsidRPr="00502471">
        <w:rPr>
          <w:position w:val="-12"/>
          <w:lang w:val="en-US" w:eastAsia="ko-KR"/>
        </w:rPr>
        <w:object w:dxaOrig="380" w:dyaOrig="360" w14:anchorId="12973691">
          <v:shape id="_x0000_i1032" type="#_x0000_t75" style="width:18.8pt;height:18.15pt" o:ole="">
            <v:imagedata r:id="rId12" o:title=""/>
          </v:shape>
          <o:OLEObject Type="Embed" ProgID="Equation.3" ShapeID="_x0000_i1032" DrawAspect="Content" ObjectID="_1461414485" r:id="rId20"/>
        </w:object>
      </w:r>
      <w:r w:rsidR="004F1996">
        <w:rPr>
          <w:rFonts w:hint="eastAsia"/>
          <w:lang w:eastAsia="ko-KR"/>
        </w:rPr>
        <w:t xml:space="preserve"> introduces a </w:t>
      </w:r>
      <w:proofErr w:type="spellStart"/>
      <w:r w:rsidR="004F1996">
        <w:rPr>
          <w:rFonts w:hint="eastAsia"/>
          <w:lang w:eastAsia="ko-KR"/>
        </w:rPr>
        <w:t>tradeoff</w:t>
      </w:r>
      <w:proofErr w:type="spellEnd"/>
      <w:r w:rsidR="004F1996">
        <w:rPr>
          <w:rFonts w:hint="eastAsia"/>
          <w:lang w:eastAsia="ko-KR"/>
        </w:rPr>
        <w:t xml:space="preserve"> between reselection performance</w:t>
      </w:r>
      <w:r w:rsidR="006B2B12">
        <w:rPr>
          <w:lang w:eastAsia="ko-KR"/>
        </w:rPr>
        <w:t xml:space="preserve"> </w:t>
      </w:r>
      <w:r w:rsidR="006B2B12">
        <w:rPr>
          <w:rFonts w:hint="eastAsia"/>
          <w:lang w:eastAsia="ko-KR"/>
        </w:rPr>
        <w:t>for</w:t>
      </w:r>
      <w:r w:rsidR="006B2B12">
        <w:rPr>
          <w:lang w:eastAsia="ko-KR"/>
        </w:rPr>
        <w:t xml:space="preserve"> the</w:t>
      </w:r>
      <w:r w:rsidR="006B2B12">
        <w:rPr>
          <w:rFonts w:hint="eastAsia"/>
          <w:lang w:eastAsia="ko-KR"/>
        </w:rPr>
        <w:t xml:space="preserve"> low performance group</w:t>
      </w:r>
      <w:r w:rsidR="004F1996">
        <w:rPr>
          <w:rFonts w:hint="eastAsia"/>
          <w:lang w:eastAsia="ko-KR"/>
        </w:rPr>
        <w:t xml:space="preserve"> and</w:t>
      </w:r>
      <w:r w:rsidR="006B2B12">
        <w:rPr>
          <w:lang w:eastAsia="ko-KR"/>
        </w:rPr>
        <w:t xml:space="preserve"> UE</w:t>
      </w:r>
      <w:r w:rsidR="004F1996">
        <w:rPr>
          <w:rFonts w:hint="eastAsia"/>
          <w:lang w:eastAsia="ko-KR"/>
        </w:rPr>
        <w:t xml:space="preserve"> battery consumption</w:t>
      </w:r>
      <w:r w:rsidR="00220037">
        <w:rPr>
          <w:rFonts w:hint="eastAsia"/>
          <w:lang w:eastAsia="ko-KR"/>
        </w:rPr>
        <w:t>, in general the reselection performance of low performance group may be much worse than that of normal performance group.</w:t>
      </w:r>
      <w:r w:rsidR="00220037" w:rsidDel="00220037">
        <w:rPr>
          <w:lang w:eastAsia="ko-KR"/>
        </w:rPr>
        <w:t xml:space="preserve"> </w:t>
      </w:r>
    </w:p>
    <w:p w14:paraId="728E3B1E" w14:textId="4181AB38" w:rsidR="004F1996" w:rsidRDefault="001A550A" w:rsidP="004F1996">
      <w:pPr>
        <w:pStyle w:val="CommentText"/>
        <w:rPr>
          <w:lang w:eastAsia="ko-KR"/>
        </w:rPr>
      </w:pPr>
      <w:r>
        <w:rPr>
          <w:lang w:eastAsia="ko-KR"/>
        </w:rPr>
        <w:t>In Option C,</w:t>
      </w:r>
      <w:r w:rsidR="00460A1D">
        <w:rPr>
          <w:lang w:eastAsia="ko-KR"/>
        </w:rPr>
        <w:t xml:space="preserve"> </w:t>
      </w:r>
      <w:r w:rsidR="00F52264">
        <w:rPr>
          <w:lang w:eastAsia="ko-KR"/>
        </w:rPr>
        <w:t>s</w:t>
      </w:r>
      <w:r w:rsidR="00460A1D">
        <w:rPr>
          <w:lang w:eastAsia="ko-KR"/>
        </w:rPr>
        <w:t>ince ‘k’ is being fixed to a value specified in the spec today,</w:t>
      </w:r>
      <w:r w:rsidR="00460A1D">
        <w:rPr>
          <w:rFonts w:hint="eastAsia"/>
          <w:lang w:eastAsia="ko-KR"/>
        </w:rPr>
        <w:t xml:space="preserve"> the reselection </w:t>
      </w:r>
      <w:r w:rsidR="00460A1D">
        <w:rPr>
          <w:lang w:eastAsia="ko-KR"/>
        </w:rPr>
        <w:t>delay</w:t>
      </w:r>
      <w:r w:rsidR="00460A1D">
        <w:rPr>
          <w:rFonts w:hint="eastAsia"/>
          <w:lang w:eastAsia="ko-KR"/>
        </w:rPr>
        <w:t xml:space="preserve"> in normal performance group</w:t>
      </w:r>
      <w:r w:rsidR="00460A1D">
        <w:rPr>
          <w:lang w:eastAsia="ko-KR"/>
        </w:rPr>
        <w:t xml:space="preserve"> for a Rel-12 UE</w:t>
      </w:r>
      <w:r w:rsidR="00460A1D">
        <w:rPr>
          <w:rFonts w:hint="eastAsia"/>
          <w:lang w:eastAsia="ko-KR"/>
        </w:rPr>
        <w:t xml:space="preserve"> </w:t>
      </w:r>
      <w:r w:rsidR="00460A1D">
        <w:rPr>
          <w:lang w:eastAsia="ko-KR"/>
        </w:rPr>
        <w:t xml:space="preserve">is the same as that for a legacy UE. But since </w:t>
      </w:r>
      <w:r w:rsidR="00460A1D" w:rsidRPr="00502471">
        <w:rPr>
          <w:position w:val="-12"/>
          <w:lang w:val="en-US" w:eastAsia="ko-KR"/>
        </w:rPr>
        <w:object w:dxaOrig="380" w:dyaOrig="360" w14:anchorId="4299A1CA">
          <v:shape id="_x0000_i1033" type="#_x0000_t75" style="width:18.8pt;height:18.15pt" o:ole="">
            <v:imagedata r:id="rId12" o:title=""/>
          </v:shape>
          <o:OLEObject Type="Embed" ProgID="Equation.3" ShapeID="_x0000_i1033" DrawAspect="Content" ObjectID="_1461414486" r:id="rId21"/>
        </w:object>
      </w:r>
      <w:r w:rsidR="00460A1D">
        <w:rPr>
          <w:lang w:val="en-US" w:eastAsia="ko-KR"/>
        </w:rPr>
        <w:t xml:space="preserve"> is</w:t>
      </w:r>
      <w:r>
        <w:rPr>
          <w:lang w:val="en-US" w:eastAsia="ko-KR"/>
        </w:rPr>
        <w:t xml:space="preserve"> also</w:t>
      </w:r>
      <w:r w:rsidR="00460A1D">
        <w:rPr>
          <w:lang w:val="en-US" w:eastAsia="ko-KR"/>
        </w:rPr>
        <w:t xml:space="preserve"> fixed,</w:t>
      </w:r>
      <w:r w:rsidR="004F1996">
        <w:rPr>
          <w:rFonts w:hint="eastAsia"/>
          <w:lang w:eastAsia="ko-KR"/>
        </w:rPr>
        <w:t xml:space="preserve"> </w:t>
      </w:r>
      <w:r>
        <w:rPr>
          <w:lang w:eastAsia="ko-KR"/>
        </w:rPr>
        <w:t xml:space="preserve">the fixed value for </w:t>
      </w:r>
      <w:r w:rsidRPr="00502471">
        <w:rPr>
          <w:position w:val="-12"/>
          <w:lang w:val="en-US" w:eastAsia="ko-KR"/>
        </w:rPr>
        <w:object w:dxaOrig="380" w:dyaOrig="360" w14:anchorId="710F29B9">
          <v:shape id="_x0000_i1034" type="#_x0000_t75" style="width:18.8pt;height:18.15pt" o:ole="">
            <v:imagedata r:id="rId12" o:title=""/>
          </v:shape>
          <o:OLEObject Type="Embed" ProgID="Equation.3" ShapeID="_x0000_i1034" DrawAspect="Content" ObjectID="_1461414487" r:id="rId22"/>
        </w:object>
      </w:r>
      <w:r>
        <w:rPr>
          <w:lang w:val="en-US" w:eastAsia="ko-KR"/>
        </w:rPr>
        <w:t xml:space="preserve"> should be such that additional UE battery consumption is low while res</w:t>
      </w:r>
      <w:r w:rsidR="00EC30B5">
        <w:rPr>
          <w:lang w:val="en-US" w:eastAsia="ko-KR"/>
        </w:rPr>
        <w:t>e</w:t>
      </w:r>
      <w:r>
        <w:rPr>
          <w:lang w:val="en-US" w:eastAsia="ko-KR"/>
        </w:rPr>
        <w:t>lection performance of low performance carriers is not too high</w:t>
      </w:r>
      <w:r w:rsidR="004F1996">
        <w:rPr>
          <w:rFonts w:hint="eastAsia"/>
          <w:lang w:eastAsia="ko-KR"/>
        </w:rPr>
        <w:t>.</w:t>
      </w:r>
      <w:r>
        <w:rPr>
          <w:lang w:eastAsia="ko-KR"/>
        </w:rPr>
        <w:t xml:space="preserve"> Thus </w:t>
      </w:r>
      <w:r>
        <w:rPr>
          <w:rFonts w:hint="eastAsia"/>
          <w:lang w:eastAsia="ko-KR"/>
        </w:rPr>
        <w:t xml:space="preserve">Option </w:t>
      </w:r>
      <w:r>
        <w:rPr>
          <w:lang w:eastAsia="ko-KR"/>
        </w:rPr>
        <w:t xml:space="preserve">C offers no flexibility to the </w:t>
      </w:r>
      <w:r w:rsidR="00220037">
        <w:rPr>
          <w:rFonts w:hint="eastAsia"/>
          <w:lang w:eastAsia="ko-KR"/>
        </w:rPr>
        <w:t>network but this simplifies the UE implementation</w:t>
      </w:r>
      <w:r>
        <w:rPr>
          <w:lang w:eastAsia="ko-KR"/>
        </w:rPr>
        <w:t>.</w:t>
      </w:r>
    </w:p>
    <w:p w14:paraId="557EDCA4" w14:textId="59D9910D" w:rsidR="004F1996" w:rsidRDefault="004F1996" w:rsidP="004F1996">
      <w:pPr>
        <w:pStyle w:val="CommentText"/>
        <w:rPr>
          <w:lang w:eastAsia="ko-KR"/>
        </w:rPr>
      </w:pPr>
      <w:r>
        <w:rPr>
          <w:rFonts w:hint="eastAsia"/>
          <w:lang w:eastAsia="ko-KR"/>
        </w:rPr>
        <w:t xml:space="preserve">Option D is </w:t>
      </w:r>
      <w:r w:rsidR="00A7614F">
        <w:rPr>
          <w:lang w:eastAsia="ko-KR"/>
        </w:rPr>
        <w:t>a</w:t>
      </w:r>
      <w:r>
        <w:rPr>
          <w:rFonts w:hint="eastAsia"/>
          <w:lang w:eastAsia="ko-KR"/>
        </w:rPr>
        <w:t xml:space="preserve"> </w:t>
      </w:r>
      <w:r w:rsidR="00BE2821">
        <w:rPr>
          <w:lang w:eastAsia="ko-KR"/>
        </w:rPr>
        <w:t>good</w:t>
      </w:r>
      <w:r>
        <w:rPr>
          <w:rFonts w:hint="eastAsia"/>
          <w:lang w:eastAsia="ko-KR"/>
        </w:rPr>
        <w:t xml:space="preserve"> </w:t>
      </w:r>
      <w:r w:rsidR="003E0E2D">
        <w:rPr>
          <w:lang w:eastAsia="ko-KR"/>
        </w:rPr>
        <w:t>option</w:t>
      </w:r>
      <w:r w:rsidR="00220037">
        <w:rPr>
          <w:rFonts w:hint="eastAsia"/>
          <w:lang w:eastAsia="ko-KR"/>
        </w:rPr>
        <w:t xml:space="preserve"> in terms of network operation</w:t>
      </w:r>
      <w:r w:rsidR="003E0E2D">
        <w:rPr>
          <w:lang w:eastAsia="ko-KR"/>
        </w:rPr>
        <w:t xml:space="preserve"> since it offers complete flexibility to the </w:t>
      </w:r>
      <w:r w:rsidR="00220037">
        <w:rPr>
          <w:rFonts w:hint="eastAsia"/>
          <w:lang w:eastAsia="ko-KR"/>
        </w:rPr>
        <w:t>network</w:t>
      </w:r>
      <w:r w:rsidR="003E0E2D">
        <w:rPr>
          <w:lang w:eastAsia="ko-KR"/>
        </w:rPr>
        <w:t xml:space="preserve">. But </w:t>
      </w:r>
      <w:r w:rsidR="00220037">
        <w:rPr>
          <w:rFonts w:hint="eastAsia"/>
          <w:lang w:eastAsia="ko-KR"/>
        </w:rPr>
        <w:t>networks</w:t>
      </w:r>
      <w:r w:rsidR="003E0E2D">
        <w:rPr>
          <w:lang w:eastAsia="ko-KR"/>
        </w:rPr>
        <w:t xml:space="preserve"> have to choose ‘k’ and </w:t>
      </w:r>
      <w:r w:rsidR="003E0E2D" w:rsidRPr="00502471">
        <w:rPr>
          <w:position w:val="-12"/>
          <w:lang w:val="en-US" w:eastAsia="ko-KR"/>
        </w:rPr>
        <w:object w:dxaOrig="380" w:dyaOrig="360" w14:anchorId="66170BDF">
          <v:shape id="_x0000_i1035" type="#_x0000_t75" style="width:18.8pt;height:18.15pt" o:ole="">
            <v:imagedata r:id="rId12" o:title=""/>
          </v:shape>
          <o:OLEObject Type="Embed" ProgID="Equation.3" ShapeID="_x0000_i1035" DrawAspect="Content" ObjectID="_1461414488" r:id="rId23"/>
        </w:object>
      </w:r>
      <w:r w:rsidR="003E0E2D">
        <w:rPr>
          <w:lang w:val="en-US" w:eastAsia="ko-KR"/>
        </w:rPr>
        <w:t xml:space="preserve"> </w:t>
      </w:r>
      <w:r w:rsidR="009A1B35">
        <w:rPr>
          <w:lang w:val="en-US" w:eastAsia="ko-KR"/>
        </w:rPr>
        <w:t xml:space="preserve">carefully </w:t>
      </w:r>
      <w:r w:rsidR="003E0E2D">
        <w:rPr>
          <w:lang w:val="en-US" w:eastAsia="ko-KR"/>
        </w:rPr>
        <w:t xml:space="preserve">in order to </w:t>
      </w:r>
      <w:r w:rsidR="003E0E2D">
        <w:rPr>
          <w:lang w:eastAsia="ko-KR"/>
        </w:rPr>
        <w:t>ensure that</w:t>
      </w:r>
      <w:r>
        <w:rPr>
          <w:rFonts w:hint="eastAsia"/>
          <w:lang w:eastAsia="ko-KR"/>
        </w:rPr>
        <w:t xml:space="preserve"> </w:t>
      </w:r>
      <w:r w:rsidR="003E0E2D">
        <w:rPr>
          <w:lang w:eastAsia="ko-KR"/>
        </w:rPr>
        <w:t>the</w:t>
      </w:r>
      <w:r w:rsidR="003E0E2D">
        <w:rPr>
          <w:rFonts w:hint="eastAsia"/>
          <w:lang w:eastAsia="ko-KR"/>
        </w:rPr>
        <w:t xml:space="preserve"> </w:t>
      </w:r>
      <w:r w:rsidR="003E0E2D">
        <w:rPr>
          <w:lang w:eastAsia="ko-KR"/>
        </w:rPr>
        <w:t xml:space="preserve">normal </w:t>
      </w:r>
      <w:r w:rsidR="003E0E2D">
        <w:rPr>
          <w:rFonts w:hint="eastAsia"/>
          <w:lang w:eastAsia="ko-KR"/>
        </w:rPr>
        <w:t xml:space="preserve">performance group </w:t>
      </w:r>
      <w:r w:rsidR="003E0E2D">
        <w:rPr>
          <w:lang w:eastAsia="ko-KR"/>
        </w:rPr>
        <w:t>does not have</w:t>
      </w:r>
      <w:r w:rsidR="003E0E2D">
        <w:rPr>
          <w:rFonts w:hint="eastAsia"/>
          <w:lang w:eastAsia="ko-KR"/>
        </w:rPr>
        <w:t xml:space="preserve"> worse </w:t>
      </w:r>
      <w:r w:rsidR="003E0E2D">
        <w:rPr>
          <w:lang w:eastAsia="ko-KR"/>
        </w:rPr>
        <w:t xml:space="preserve">reselection </w:t>
      </w:r>
      <w:r w:rsidR="00E218B8">
        <w:rPr>
          <w:lang w:eastAsia="ko-KR"/>
        </w:rPr>
        <w:t>delay</w:t>
      </w:r>
      <w:r w:rsidR="003E0E2D">
        <w:rPr>
          <w:lang w:eastAsia="ko-KR"/>
        </w:rPr>
        <w:t xml:space="preserve"> </w:t>
      </w:r>
      <w:r w:rsidR="003E0E2D">
        <w:rPr>
          <w:rFonts w:hint="eastAsia"/>
          <w:lang w:eastAsia="ko-KR"/>
        </w:rPr>
        <w:t xml:space="preserve">than </w:t>
      </w:r>
      <w:r w:rsidR="003E0E2D">
        <w:rPr>
          <w:lang w:eastAsia="ko-KR"/>
        </w:rPr>
        <w:t>low performance group</w:t>
      </w:r>
      <w:r w:rsidR="00220037">
        <w:rPr>
          <w:rFonts w:hint="eastAsia"/>
          <w:lang w:eastAsia="ko-KR"/>
        </w:rPr>
        <w:t xml:space="preserve"> and not to sacrifice UE battery consumption unnecessarily</w:t>
      </w:r>
      <w:r w:rsidR="00464A0A">
        <w:rPr>
          <w:lang w:eastAsia="ko-KR"/>
        </w:rPr>
        <w:t xml:space="preserve">. Moreover, UE vendors should ensure that </w:t>
      </w:r>
      <w:r>
        <w:rPr>
          <w:rFonts w:hint="eastAsia"/>
          <w:lang w:eastAsia="ko-KR"/>
        </w:rPr>
        <w:t>UE complexity is not a concern.</w:t>
      </w:r>
      <w:r w:rsidR="00385439">
        <w:rPr>
          <w:lang w:eastAsia="ko-KR"/>
        </w:rPr>
        <w:t xml:space="preserve"> We should </w:t>
      </w:r>
      <w:r w:rsidR="00B262A4">
        <w:rPr>
          <w:lang w:eastAsia="ko-KR"/>
        </w:rPr>
        <w:t xml:space="preserve">also </w:t>
      </w:r>
      <w:r w:rsidR="00385439">
        <w:rPr>
          <w:lang w:eastAsia="ko-KR"/>
        </w:rPr>
        <w:t xml:space="preserve">note that </w:t>
      </w:r>
      <w:r w:rsidR="00385439">
        <w:rPr>
          <w:rFonts w:hint="eastAsia"/>
          <w:lang w:eastAsia="ko-KR"/>
        </w:rPr>
        <w:t xml:space="preserve">reselection </w:t>
      </w:r>
      <w:r w:rsidR="00385439">
        <w:rPr>
          <w:lang w:eastAsia="ko-KR"/>
        </w:rPr>
        <w:t>delay</w:t>
      </w:r>
      <w:r w:rsidR="00385439">
        <w:rPr>
          <w:rFonts w:hint="eastAsia"/>
          <w:lang w:eastAsia="ko-KR"/>
        </w:rPr>
        <w:t xml:space="preserve"> in normal performance group</w:t>
      </w:r>
      <w:r w:rsidR="00385439">
        <w:rPr>
          <w:lang w:eastAsia="ko-KR"/>
        </w:rPr>
        <w:t xml:space="preserve"> for a Rel-12 UE</w:t>
      </w:r>
      <w:r w:rsidR="00385439">
        <w:rPr>
          <w:rFonts w:hint="eastAsia"/>
          <w:lang w:eastAsia="ko-KR"/>
        </w:rPr>
        <w:t xml:space="preserve"> </w:t>
      </w:r>
      <w:r w:rsidR="00385439">
        <w:rPr>
          <w:lang w:eastAsia="ko-KR"/>
        </w:rPr>
        <w:t>increases</w:t>
      </w:r>
      <w:r w:rsidR="00385439">
        <w:rPr>
          <w:rFonts w:hint="eastAsia"/>
          <w:lang w:eastAsia="ko-KR"/>
        </w:rPr>
        <w:t xml:space="preserve"> </w:t>
      </w:r>
      <w:r w:rsidR="00385439">
        <w:rPr>
          <w:lang w:eastAsia="ko-KR"/>
        </w:rPr>
        <w:t xml:space="preserve">as ‘k’ increases and thus a Rel-12 UE </w:t>
      </w:r>
      <w:r w:rsidR="00F7444A">
        <w:rPr>
          <w:lang w:eastAsia="ko-KR"/>
        </w:rPr>
        <w:t>may have</w:t>
      </w:r>
      <w:r w:rsidR="00B6398F">
        <w:rPr>
          <w:lang w:eastAsia="ko-KR"/>
        </w:rPr>
        <w:t xml:space="preserve"> </w:t>
      </w:r>
      <w:r w:rsidR="00262D02">
        <w:rPr>
          <w:lang w:eastAsia="ko-KR"/>
        </w:rPr>
        <w:t>larger</w:t>
      </w:r>
      <w:r w:rsidR="00385439">
        <w:rPr>
          <w:lang w:eastAsia="ko-KR"/>
        </w:rPr>
        <w:t xml:space="preserve"> </w:t>
      </w:r>
      <w:r w:rsidR="00B6398F">
        <w:rPr>
          <w:lang w:eastAsia="ko-KR"/>
        </w:rPr>
        <w:t xml:space="preserve">reselection delay </w:t>
      </w:r>
      <w:r w:rsidR="00385439">
        <w:rPr>
          <w:lang w:eastAsia="ko-KR"/>
        </w:rPr>
        <w:t>than legacy UE on the normal performance layers</w:t>
      </w:r>
      <w:r w:rsidR="00B6398F">
        <w:rPr>
          <w:lang w:eastAsia="ko-KR"/>
        </w:rPr>
        <w:t>.</w:t>
      </w:r>
    </w:p>
    <w:p w14:paraId="7B891651" w14:textId="1E00A798" w:rsidR="0079018A" w:rsidRDefault="00D86852" w:rsidP="0079018A">
      <w:pPr>
        <w:rPr>
          <w:lang w:val="en-US" w:eastAsia="ko-KR"/>
        </w:rPr>
      </w:pPr>
      <w:r>
        <w:rPr>
          <w:lang w:val="en-US" w:eastAsia="ko-KR"/>
        </w:rPr>
        <w:t>For Option D</w:t>
      </w:r>
      <w:r w:rsidR="00672DE1">
        <w:rPr>
          <w:lang w:val="en-US" w:eastAsia="ko-KR"/>
        </w:rPr>
        <w:t xml:space="preserve">, </w:t>
      </w:r>
      <w:r w:rsidR="00220037">
        <w:rPr>
          <w:rFonts w:hint="eastAsia"/>
          <w:lang w:val="en-US" w:eastAsia="ko-KR"/>
        </w:rPr>
        <w:t>network</w:t>
      </w:r>
      <w:r w:rsidR="00361DB0">
        <w:rPr>
          <w:lang w:val="en-US" w:eastAsia="ko-KR"/>
        </w:rPr>
        <w:t xml:space="preserve">s have to ensure that </w:t>
      </w:r>
      <w:r w:rsidR="00F37A3B">
        <w:rPr>
          <w:lang w:val="en-US" w:eastAsia="ko-KR"/>
        </w:rPr>
        <w:t>‘</w:t>
      </w:r>
      <w:r w:rsidR="00361DB0">
        <w:rPr>
          <w:lang w:val="en-US" w:eastAsia="ko-KR"/>
        </w:rPr>
        <w:t>k</w:t>
      </w:r>
      <w:r w:rsidR="00F37A3B">
        <w:rPr>
          <w:lang w:val="en-US" w:eastAsia="ko-KR"/>
        </w:rPr>
        <w:t>’</w:t>
      </w:r>
      <w:r w:rsidR="00361DB0">
        <w:rPr>
          <w:lang w:val="en-US" w:eastAsia="ko-KR"/>
        </w:rPr>
        <w:t xml:space="preserve"> is at least equal to the legacy number of </w:t>
      </w:r>
      <w:r w:rsidR="006903F9">
        <w:rPr>
          <w:lang w:val="en-US" w:eastAsia="ko-KR"/>
        </w:rPr>
        <w:t>carriers</w:t>
      </w:r>
      <w:r w:rsidR="00361DB0">
        <w:rPr>
          <w:lang w:val="en-US" w:eastAsia="ko-KR"/>
        </w:rPr>
        <w:t xml:space="preserve"> as supported up to Rel-11</w:t>
      </w:r>
      <w:r w:rsidR="001C22B3">
        <w:rPr>
          <w:lang w:val="en-US" w:eastAsia="ko-KR"/>
        </w:rPr>
        <w:t xml:space="preserve"> to ensure</w:t>
      </w:r>
      <w:r w:rsidR="003C5B81">
        <w:rPr>
          <w:lang w:val="en-US" w:eastAsia="ko-KR"/>
        </w:rPr>
        <w:t xml:space="preserve"> that</w:t>
      </w:r>
      <w:r w:rsidR="001C22B3">
        <w:rPr>
          <w:lang w:val="en-US" w:eastAsia="ko-KR"/>
        </w:rPr>
        <w:t xml:space="preserve"> Rel-12 UEs have at least as many cells to reselect to as the legacy UE.</w:t>
      </w:r>
      <w:r w:rsidR="00CC48CB">
        <w:rPr>
          <w:lang w:val="en-US" w:eastAsia="ko-KR"/>
        </w:rPr>
        <w:t xml:space="preserve"> Also, the upper bound on ‘k’ has to </w:t>
      </w:r>
      <w:r w:rsidR="00037830">
        <w:rPr>
          <w:lang w:val="en-US" w:eastAsia="ko-KR"/>
        </w:rPr>
        <w:t xml:space="preserve">be </w:t>
      </w:r>
      <w:r w:rsidR="00CC48CB">
        <w:rPr>
          <w:lang w:val="en-US" w:eastAsia="ko-KR"/>
        </w:rPr>
        <w:t xml:space="preserve">chosen carefully such that the Rel-12 UE does not have </w:t>
      </w:r>
      <w:r w:rsidR="00342FCA">
        <w:rPr>
          <w:lang w:val="en-US" w:eastAsia="ko-KR"/>
        </w:rPr>
        <w:t xml:space="preserve">significantly </w:t>
      </w:r>
      <w:r w:rsidR="00CC48CB">
        <w:rPr>
          <w:lang w:val="en-US" w:eastAsia="ko-KR"/>
        </w:rPr>
        <w:t>worse reselection</w:t>
      </w:r>
      <w:r w:rsidR="00037830">
        <w:rPr>
          <w:lang w:val="en-US" w:eastAsia="ko-KR"/>
        </w:rPr>
        <w:t xml:space="preserve"> performance than the legacy UE</w:t>
      </w:r>
      <w:r w:rsidR="005E765C">
        <w:rPr>
          <w:lang w:val="en-US" w:eastAsia="ko-KR"/>
        </w:rPr>
        <w:t xml:space="preserve"> for the normal performance group</w:t>
      </w:r>
      <w:r w:rsidR="00037830">
        <w:rPr>
          <w:lang w:val="en-US" w:eastAsia="ko-KR"/>
        </w:rPr>
        <w:t>, and, also the normal performance group does n</w:t>
      </w:r>
      <w:r w:rsidR="004A2871">
        <w:rPr>
          <w:lang w:val="en-US" w:eastAsia="ko-KR"/>
        </w:rPr>
        <w:t>ot have worse reselection perfo</w:t>
      </w:r>
      <w:r w:rsidR="00037830">
        <w:rPr>
          <w:lang w:val="en-US" w:eastAsia="ko-KR"/>
        </w:rPr>
        <w:t>rmance than the low performance group.</w:t>
      </w:r>
    </w:p>
    <w:p w14:paraId="747B7830" w14:textId="38D770B0" w:rsidR="00C526DE" w:rsidRDefault="008B47E2" w:rsidP="0079018A">
      <w:pPr>
        <w:rPr>
          <w:lang w:val="en-US" w:eastAsia="ko-KR"/>
        </w:rPr>
      </w:pPr>
      <w:r>
        <w:rPr>
          <w:lang w:val="en-US" w:eastAsia="ko-KR"/>
        </w:rPr>
        <w:t>Regarding the scale factor</w:t>
      </w:r>
      <w:r w:rsidR="00206BC5">
        <w:rPr>
          <w:lang w:val="en-US" w:eastAsia="ko-KR"/>
        </w:rPr>
        <w:t xml:space="preserve">, </w:t>
      </w:r>
      <w:r w:rsidR="00BF3209">
        <w:rPr>
          <w:lang w:val="en-US" w:eastAsia="ko-KR"/>
        </w:rPr>
        <w:t>operators should set it</w:t>
      </w:r>
      <w:r w:rsidR="00206BC5">
        <w:rPr>
          <w:lang w:val="en-US" w:eastAsia="ko-KR"/>
        </w:rPr>
        <w:t xml:space="preserve"> to a value which minimizes additional </w:t>
      </w:r>
      <w:r w:rsidR="007D07C3">
        <w:rPr>
          <w:lang w:val="en-US" w:eastAsia="ko-KR"/>
        </w:rPr>
        <w:t xml:space="preserve">UE </w:t>
      </w:r>
      <w:r w:rsidR="00206BC5">
        <w:rPr>
          <w:lang w:val="en-US" w:eastAsia="ko-KR"/>
        </w:rPr>
        <w:t xml:space="preserve">current consumption and also minimizes cell reselection delay </w:t>
      </w:r>
      <w:r w:rsidR="00E14058">
        <w:rPr>
          <w:lang w:val="en-US" w:eastAsia="ko-KR"/>
        </w:rPr>
        <w:t>on the low performance group</w:t>
      </w:r>
      <w:r w:rsidR="00206BC5">
        <w:rPr>
          <w:lang w:val="en-US" w:eastAsia="ko-KR"/>
        </w:rPr>
        <w:t>. So</w:t>
      </w:r>
      <w:r w:rsidR="00206BC5" w:rsidRPr="00500831">
        <w:rPr>
          <w:b/>
          <w:position w:val="-12"/>
          <w:lang w:val="en-US" w:eastAsia="ko-KR"/>
        </w:rPr>
        <w:object w:dxaOrig="380" w:dyaOrig="360" w14:anchorId="7B89167B">
          <v:shape id="_x0000_i1036" type="#_x0000_t75" style="width:18.8pt;height:18.15pt" o:ole="">
            <v:imagedata r:id="rId12" o:title=""/>
          </v:shape>
          <o:OLEObject Type="Embed" ProgID="Equation.3" ShapeID="_x0000_i1036" DrawAspect="Content" ObjectID="_1461414489" r:id="rId24"/>
        </w:object>
      </w:r>
      <w:r w:rsidR="00206BC5">
        <w:rPr>
          <w:b/>
          <w:lang w:val="en-US" w:eastAsia="ko-KR"/>
        </w:rPr>
        <w:t>&gt;=</w:t>
      </w:r>
      <w:r w:rsidR="00206BC5" w:rsidRPr="00206BC5">
        <w:rPr>
          <w:lang w:val="en-US" w:eastAsia="ko-KR"/>
        </w:rPr>
        <w:t>4</w:t>
      </w:r>
      <w:r w:rsidR="00206BC5">
        <w:rPr>
          <w:lang w:val="en-US" w:eastAsia="ko-KR"/>
        </w:rPr>
        <w:t xml:space="preserve"> is preferable based on the analysis provided in [2].</w:t>
      </w:r>
      <w:r w:rsidR="00C95C68">
        <w:rPr>
          <w:lang w:val="en-US" w:eastAsia="ko-KR"/>
        </w:rPr>
        <w:t xml:space="preserve"> </w:t>
      </w:r>
    </w:p>
    <w:p w14:paraId="060A2F15" w14:textId="64385D71" w:rsidR="0045095E" w:rsidRPr="001A752C" w:rsidRDefault="00C526DE" w:rsidP="0079018A">
      <w:pPr>
        <w:rPr>
          <w:b/>
          <w:lang w:eastAsia="ko-KR"/>
        </w:rPr>
      </w:pPr>
      <w:r w:rsidRPr="00500831">
        <w:rPr>
          <w:b/>
          <w:lang w:eastAsia="ko-KR"/>
        </w:rPr>
        <w:t xml:space="preserve">Proposal </w:t>
      </w:r>
      <w:r>
        <w:rPr>
          <w:b/>
          <w:lang w:eastAsia="ko-KR"/>
        </w:rPr>
        <w:t>1</w:t>
      </w:r>
      <w:r w:rsidRPr="00500831">
        <w:rPr>
          <w:b/>
          <w:lang w:eastAsia="ko-KR"/>
        </w:rPr>
        <w:t xml:space="preserve">: Choose Option </w:t>
      </w:r>
      <w:r>
        <w:rPr>
          <w:b/>
          <w:lang w:eastAsia="ko-KR"/>
        </w:rPr>
        <w:t>D</w:t>
      </w:r>
      <w:r w:rsidRPr="00500831">
        <w:rPr>
          <w:b/>
          <w:lang w:eastAsia="ko-KR"/>
        </w:rPr>
        <w:t xml:space="preserve"> </w:t>
      </w:r>
      <w:r>
        <w:rPr>
          <w:b/>
          <w:lang w:eastAsia="ko-KR"/>
        </w:rPr>
        <w:t>for inter-RAT E-UTRA measurements and inter-frequency measurements with increased number of carriers.</w:t>
      </w:r>
    </w:p>
    <w:p w14:paraId="4B2CC99D" w14:textId="4E534A7D" w:rsidR="00122364" w:rsidRPr="00A1316D" w:rsidRDefault="0027623D" w:rsidP="001A752C">
      <w:pPr>
        <w:pStyle w:val="Heading1"/>
        <w:rPr>
          <w:lang w:val="en-US" w:eastAsia="ko-KR"/>
        </w:rPr>
      </w:pPr>
      <w:r>
        <w:rPr>
          <w:lang w:val="en-US" w:eastAsia="ko-KR"/>
        </w:rPr>
        <w:t>4</w:t>
      </w:r>
      <w:r w:rsidR="008542C5">
        <w:rPr>
          <w:lang w:val="en-US" w:eastAsia="ko-KR"/>
        </w:rPr>
        <w:tab/>
        <w:t>Modification to</w:t>
      </w:r>
      <w:r w:rsidR="00122364">
        <w:rPr>
          <w:lang w:val="en-US" w:eastAsia="ko-KR"/>
        </w:rPr>
        <w:t xml:space="preserve"> </w:t>
      </w:r>
      <w:r w:rsidR="00122364" w:rsidRPr="00A1316D">
        <w:rPr>
          <w:lang w:val="en-US" w:eastAsia="ko-KR"/>
        </w:rPr>
        <w:t>Option 5</w:t>
      </w:r>
    </w:p>
    <w:p w14:paraId="103F7AA2" w14:textId="1D3F5B07" w:rsidR="00122364" w:rsidRDefault="00B73034" w:rsidP="00122364">
      <w:pPr>
        <w:tabs>
          <w:tab w:val="num" w:pos="720"/>
          <w:tab w:val="num" w:pos="1440"/>
        </w:tabs>
        <w:rPr>
          <w:lang w:val="en-US" w:eastAsia="ko-KR"/>
        </w:rPr>
      </w:pPr>
      <w:r>
        <w:rPr>
          <w:lang w:val="en-US" w:eastAsia="ko-KR"/>
        </w:rPr>
        <w:t>Option 5 was outlined as an option in</w:t>
      </w:r>
      <w:r w:rsidR="006E0265">
        <w:rPr>
          <w:lang w:val="en-US" w:eastAsia="ko-KR"/>
        </w:rPr>
        <w:t xml:space="preserve"> the way forward document</w:t>
      </w:r>
      <w:r>
        <w:rPr>
          <w:lang w:val="en-US" w:eastAsia="ko-KR"/>
        </w:rPr>
        <w:t xml:space="preserve"> [5]</w:t>
      </w:r>
      <w:r w:rsidR="008A15D2">
        <w:rPr>
          <w:lang w:val="en-US" w:eastAsia="ko-KR"/>
        </w:rPr>
        <w:t xml:space="preserve"> during RAN4#70</w:t>
      </w:r>
      <w:r>
        <w:rPr>
          <w:lang w:val="en-US" w:eastAsia="ko-KR"/>
        </w:rPr>
        <w:t xml:space="preserve">. </w:t>
      </w:r>
      <w:r w:rsidR="00122364">
        <w:rPr>
          <w:lang w:val="en-US" w:eastAsia="ko-KR"/>
        </w:rPr>
        <w:t>Regarding the choice between Option 4 and (Option 4 + Option 5), it is clear that Option 4 + Option 5 provides the benefit of monitoring fewer carriers in the low performance group thus reducing the cell-reselection delay especially when the serving cell quality is low. The specific aspect for further consideration was to determine how to reduce the number of carriers i.e. reduce only the higher priority carriers, reduce only the lower priority carriers, or a mix of the two i.e. reduce a few higher and a few lower priority layers. Also, how many layers should be reduced is also unclear. We have the following two proposals to address this.</w:t>
      </w:r>
    </w:p>
    <w:p w14:paraId="6E505039" w14:textId="5E9A8F72" w:rsidR="00122364" w:rsidRPr="00A1316D" w:rsidRDefault="00122364" w:rsidP="00122364">
      <w:pPr>
        <w:rPr>
          <w:rFonts w:cs="v4.2.0"/>
          <w:b/>
        </w:rPr>
      </w:pPr>
      <w:r w:rsidRPr="00A1316D">
        <w:rPr>
          <w:b/>
          <w:lang w:val="en-US" w:eastAsia="ko-KR"/>
        </w:rPr>
        <w:t>P</w:t>
      </w:r>
      <w:r w:rsidR="004A7EC7">
        <w:rPr>
          <w:b/>
          <w:lang w:val="en-US" w:eastAsia="ko-KR"/>
        </w:rPr>
        <w:t xml:space="preserve">roposal </w:t>
      </w:r>
      <w:r w:rsidR="009B6B01">
        <w:rPr>
          <w:b/>
          <w:lang w:val="en-US" w:eastAsia="ko-KR"/>
        </w:rPr>
        <w:t>2</w:t>
      </w:r>
      <w:r w:rsidRPr="00A1316D">
        <w:rPr>
          <w:b/>
          <w:lang w:val="en-US" w:eastAsia="ko-KR"/>
        </w:rPr>
        <w:t xml:space="preserve">a </w:t>
      </w:r>
      <w:r w:rsidRPr="00A1316D">
        <w:rPr>
          <w:b/>
        </w:rPr>
        <w:t xml:space="preserve">When </w:t>
      </w:r>
      <w:proofErr w:type="spellStart"/>
      <w:r w:rsidRPr="00A1316D">
        <w:rPr>
          <w:b/>
        </w:rPr>
        <w:t>Srxlev</w:t>
      </w:r>
      <w:proofErr w:type="spellEnd"/>
      <w:r w:rsidRPr="00A1316D">
        <w:rPr>
          <w:b/>
        </w:rPr>
        <w:t xml:space="preserve"> &lt; S</w:t>
      </w:r>
      <w:r w:rsidRPr="00A1316D">
        <w:rPr>
          <w:b/>
          <w:vertAlign w:val="subscript"/>
        </w:rPr>
        <w:t>pioritysearch1</w:t>
      </w:r>
      <w:r w:rsidRPr="00A1316D">
        <w:rPr>
          <w:b/>
        </w:rPr>
        <w:t xml:space="preserve"> or </w:t>
      </w:r>
      <w:proofErr w:type="spellStart"/>
      <w:r w:rsidRPr="00A1316D">
        <w:rPr>
          <w:b/>
        </w:rPr>
        <w:t>Squal</w:t>
      </w:r>
      <w:proofErr w:type="spellEnd"/>
      <w:r w:rsidRPr="00A1316D">
        <w:rPr>
          <w:b/>
        </w:rPr>
        <w:t xml:space="preserve"> &lt; S</w:t>
      </w:r>
      <w:r w:rsidRPr="00A1316D">
        <w:rPr>
          <w:b/>
          <w:vertAlign w:val="subscript"/>
        </w:rPr>
        <w:t>pioritysearch2</w:t>
      </w:r>
      <w:r w:rsidRPr="00A1316D">
        <w:rPr>
          <w:b/>
          <w:lang w:val="en-US" w:eastAsia="ko-KR"/>
        </w:rPr>
        <w:t xml:space="preserve">, </w:t>
      </w:r>
      <w:r w:rsidRPr="00A1316D">
        <w:rPr>
          <w:b/>
        </w:rPr>
        <w:t>the serving cell quality is not sufficient and requires cell-reselection, none</w:t>
      </w:r>
      <w:r w:rsidRPr="00A1316D">
        <w:rPr>
          <w:b/>
          <w:lang w:eastAsia="ko-KR"/>
        </w:rPr>
        <w:t xml:space="preserve"> of the higher priority layers and all lower priority layers shall be monitored out of the</w:t>
      </w:r>
      <w:r w:rsidRPr="00A1316D" w:rsidDel="00345A4C">
        <w:rPr>
          <w:rFonts w:hint="eastAsia"/>
          <w:b/>
          <w:lang w:val="en-US" w:eastAsia="ko-KR"/>
        </w:rPr>
        <w:t xml:space="preserve"> </w:t>
      </w:r>
      <w:r w:rsidRPr="00A1316D">
        <w:rPr>
          <w:b/>
          <w:lang w:val="en-US" w:eastAsia="ko-KR"/>
        </w:rPr>
        <w:t>(</w:t>
      </w:r>
      <w:r>
        <w:rPr>
          <w:b/>
          <w:lang w:val="en-US" w:eastAsia="ko-KR"/>
        </w:rPr>
        <w:t>N</w:t>
      </w:r>
      <w:r w:rsidRPr="00A1316D">
        <w:rPr>
          <w:rFonts w:cs="v4.2.0"/>
          <w:b/>
          <w:vertAlign w:val="subscript"/>
        </w:rPr>
        <w:t>carrier</w:t>
      </w:r>
      <w:r w:rsidRPr="00A1316D">
        <w:rPr>
          <w:rFonts w:cs="v4.2.0"/>
          <w:b/>
        </w:rPr>
        <w:t xml:space="preserve"> -</w:t>
      </w:r>
      <w:r w:rsidRPr="008E3918">
        <w:rPr>
          <w:rFonts w:asciiTheme="minorHAnsi" w:eastAsiaTheme="minorHAnsi" w:hAnsiTheme="minorHAnsi" w:cstheme="minorBidi"/>
          <w:b/>
          <w:position w:val="-6"/>
          <w:sz w:val="22"/>
          <w:szCs w:val="22"/>
          <w:lang w:val="en-US" w:eastAsia="ko-KR"/>
        </w:rPr>
        <w:object w:dxaOrig="200" w:dyaOrig="279" w14:anchorId="0CE3A8DC">
          <v:shape id="_x0000_i1037" type="#_x0000_t75" style="width:10pt;height:13.75pt" o:ole="">
            <v:imagedata r:id="rId25" o:title=""/>
          </v:shape>
          <o:OLEObject Type="Embed" ProgID="Equation.3" ShapeID="_x0000_i1037" DrawAspect="Content" ObjectID="_1461414490" r:id="rId26"/>
        </w:object>
      </w:r>
      <w:r w:rsidRPr="00A1316D">
        <w:rPr>
          <w:b/>
          <w:lang w:val="en-US" w:eastAsia="ko-KR"/>
        </w:rPr>
        <w:t>) additional carriers.</w:t>
      </w:r>
    </w:p>
    <w:p w14:paraId="1A227D77" w14:textId="181E7B1D" w:rsidR="00122364" w:rsidRDefault="00122364" w:rsidP="00122364">
      <w:pPr>
        <w:rPr>
          <w:b/>
          <w:lang w:val="en-US" w:eastAsia="ko-KR"/>
        </w:rPr>
      </w:pPr>
      <w:r w:rsidRPr="00A1316D">
        <w:rPr>
          <w:b/>
          <w:lang w:val="en-US" w:eastAsia="ko-KR"/>
        </w:rPr>
        <w:t>P</w:t>
      </w:r>
      <w:r w:rsidR="004A7EC7">
        <w:rPr>
          <w:b/>
          <w:lang w:val="en-US" w:eastAsia="ko-KR"/>
        </w:rPr>
        <w:t xml:space="preserve">roposal </w:t>
      </w:r>
      <w:r w:rsidR="009B6B01">
        <w:rPr>
          <w:b/>
          <w:lang w:val="en-US" w:eastAsia="ko-KR"/>
        </w:rPr>
        <w:t>2</w:t>
      </w:r>
      <w:r w:rsidRPr="00A1316D">
        <w:rPr>
          <w:b/>
          <w:lang w:val="en-US" w:eastAsia="ko-KR"/>
        </w:rPr>
        <w:t xml:space="preserve">b: </w:t>
      </w:r>
      <w:r w:rsidRPr="00A1316D">
        <w:rPr>
          <w:b/>
        </w:rPr>
        <w:t xml:space="preserve">When </w:t>
      </w:r>
      <w:proofErr w:type="spellStart"/>
      <w:r w:rsidRPr="00A1316D">
        <w:rPr>
          <w:b/>
        </w:rPr>
        <w:t>Srxlev</w:t>
      </w:r>
      <w:proofErr w:type="spellEnd"/>
      <w:r w:rsidRPr="00A1316D">
        <w:rPr>
          <w:b/>
        </w:rPr>
        <w:t xml:space="preserve"> &lt; S</w:t>
      </w:r>
      <w:r w:rsidRPr="00A1316D">
        <w:rPr>
          <w:b/>
          <w:vertAlign w:val="subscript"/>
        </w:rPr>
        <w:t>pioritysearch1</w:t>
      </w:r>
      <w:r w:rsidRPr="00A1316D">
        <w:rPr>
          <w:b/>
        </w:rPr>
        <w:t xml:space="preserve"> or </w:t>
      </w:r>
      <w:proofErr w:type="spellStart"/>
      <w:r w:rsidRPr="00A1316D">
        <w:rPr>
          <w:b/>
        </w:rPr>
        <w:t>Squal</w:t>
      </w:r>
      <w:proofErr w:type="spellEnd"/>
      <w:r w:rsidRPr="00A1316D">
        <w:rPr>
          <w:b/>
        </w:rPr>
        <w:t xml:space="preserve"> &lt; S</w:t>
      </w:r>
      <w:r w:rsidRPr="00A1316D">
        <w:rPr>
          <w:b/>
          <w:vertAlign w:val="subscript"/>
        </w:rPr>
        <w:t>pioritysearch2</w:t>
      </w:r>
      <w:r w:rsidRPr="00A1316D">
        <w:rPr>
          <w:b/>
          <w:lang w:val="en-US" w:eastAsia="ko-KR"/>
        </w:rPr>
        <w:t xml:space="preserve">, </w:t>
      </w:r>
      <w:r w:rsidRPr="00A1316D">
        <w:rPr>
          <w:b/>
        </w:rPr>
        <w:t>the serving cell quality is not sufficient and requires cell-reselection, only ‘m’</w:t>
      </w:r>
      <w:r w:rsidRPr="00A1316D">
        <w:rPr>
          <w:b/>
          <w:lang w:eastAsia="ko-KR"/>
        </w:rPr>
        <w:t xml:space="preserve"> layers shall be monitored out of the</w:t>
      </w:r>
      <w:r w:rsidRPr="00A1316D" w:rsidDel="00345A4C">
        <w:rPr>
          <w:rFonts w:hint="eastAsia"/>
          <w:b/>
          <w:lang w:val="en-US" w:eastAsia="ko-KR"/>
        </w:rPr>
        <w:t xml:space="preserve"> </w:t>
      </w:r>
      <w:r w:rsidRPr="00A1316D">
        <w:rPr>
          <w:b/>
          <w:lang w:val="en-US" w:eastAsia="ko-KR"/>
        </w:rPr>
        <w:t>(</w:t>
      </w:r>
      <w:r>
        <w:rPr>
          <w:b/>
          <w:lang w:val="en-US" w:eastAsia="ko-KR"/>
        </w:rPr>
        <w:t>N</w:t>
      </w:r>
      <w:r w:rsidRPr="00A1316D">
        <w:rPr>
          <w:rFonts w:cs="v4.2.0"/>
          <w:b/>
          <w:vertAlign w:val="subscript"/>
        </w:rPr>
        <w:t>carrier</w:t>
      </w:r>
      <w:r w:rsidRPr="00A1316D">
        <w:rPr>
          <w:rFonts w:cs="v4.2.0"/>
          <w:b/>
        </w:rPr>
        <w:t xml:space="preserve"> -</w:t>
      </w:r>
      <w:r w:rsidRPr="008E3918">
        <w:rPr>
          <w:rFonts w:asciiTheme="minorHAnsi" w:eastAsiaTheme="minorHAnsi" w:hAnsiTheme="minorHAnsi" w:cstheme="minorBidi"/>
          <w:b/>
          <w:position w:val="-6"/>
          <w:sz w:val="22"/>
          <w:szCs w:val="22"/>
          <w:lang w:val="en-US" w:eastAsia="ko-KR"/>
        </w:rPr>
        <w:object w:dxaOrig="200" w:dyaOrig="279" w14:anchorId="14D1AED4">
          <v:shape id="_x0000_i1038" type="#_x0000_t75" style="width:10pt;height:13.75pt" o:ole="">
            <v:imagedata r:id="rId27" o:title=""/>
          </v:shape>
          <o:OLEObject Type="Embed" ProgID="Equation.3" ShapeID="_x0000_i1038" DrawAspect="Content" ObjectID="_1461414491" r:id="rId28"/>
        </w:object>
      </w:r>
      <w:r w:rsidRPr="00A1316D">
        <w:rPr>
          <w:b/>
          <w:lang w:val="en-US" w:eastAsia="ko-KR"/>
        </w:rPr>
        <w:t>) additional carriers. ‘</w:t>
      </w:r>
      <w:proofErr w:type="gramStart"/>
      <w:r w:rsidRPr="00A1316D">
        <w:rPr>
          <w:b/>
          <w:lang w:val="en-US" w:eastAsia="ko-KR"/>
        </w:rPr>
        <w:t>m</w:t>
      </w:r>
      <w:proofErr w:type="gramEnd"/>
      <w:r w:rsidRPr="00A1316D">
        <w:rPr>
          <w:b/>
          <w:lang w:val="en-US" w:eastAsia="ko-KR"/>
        </w:rPr>
        <w:t>’ can be implicitly or explicitly signaled by the network.</w:t>
      </w:r>
    </w:p>
    <w:p w14:paraId="38340124" w14:textId="64BA887B" w:rsidR="00122364" w:rsidRPr="00026C28" w:rsidRDefault="00741052" w:rsidP="00122364">
      <w:pPr>
        <w:rPr>
          <w:lang w:eastAsia="ko-KR"/>
        </w:rPr>
      </w:pPr>
      <w:r>
        <w:rPr>
          <w:lang w:val="en-US" w:eastAsia="ko-KR"/>
        </w:rPr>
        <w:t xml:space="preserve">In </w:t>
      </w:r>
      <w:r w:rsidR="002828C9">
        <w:rPr>
          <w:lang w:val="en-US" w:eastAsia="ko-KR"/>
        </w:rPr>
        <w:t>Proposal</w:t>
      </w:r>
      <w:r>
        <w:rPr>
          <w:lang w:val="en-US" w:eastAsia="ko-KR"/>
        </w:rPr>
        <w:t xml:space="preserve"> 2a,</w:t>
      </w:r>
      <w:r w:rsidR="002828C9">
        <w:rPr>
          <w:lang w:val="en-US" w:eastAsia="ko-KR"/>
        </w:rPr>
        <w:t xml:space="preserve"> </w:t>
      </w:r>
      <w:r>
        <w:rPr>
          <w:lang w:val="en-US" w:eastAsia="ko-KR"/>
        </w:rPr>
        <w:t>t</w:t>
      </w:r>
      <w:r w:rsidR="00122364">
        <w:rPr>
          <w:lang w:val="en-US" w:eastAsia="ko-KR"/>
        </w:rPr>
        <w:t xml:space="preserve">he </w:t>
      </w:r>
      <w:proofErr w:type="gramStart"/>
      <w:r w:rsidR="00122364">
        <w:rPr>
          <w:lang w:val="en-US" w:eastAsia="ko-KR"/>
        </w:rPr>
        <w:t>layers to be ignored is</w:t>
      </w:r>
      <w:proofErr w:type="gramEnd"/>
      <w:r w:rsidR="00122364">
        <w:rPr>
          <w:lang w:val="en-US" w:eastAsia="ko-KR"/>
        </w:rPr>
        <w:t xml:space="preserve"> very clear and needs no additional signaling. But at the same time, </w:t>
      </w:r>
      <w:r w:rsidR="00122364">
        <w:rPr>
          <w:lang w:eastAsia="ko-KR"/>
        </w:rPr>
        <w:t>Option 5</w:t>
      </w:r>
      <w:r w:rsidR="00122364">
        <w:rPr>
          <w:lang w:val="en-US" w:eastAsia="ko-KR"/>
        </w:rPr>
        <w:t xml:space="preserve"> only holds when absolute priorities are signaled. Some operators may decide not to enable absolute priorit</w:t>
      </w:r>
      <w:r w:rsidR="00122364">
        <w:rPr>
          <w:rFonts w:hint="eastAsia"/>
          <w:lang w:val="en-US" w:eastAsia="ko-KR"/>
        </w:rPr>
        <w:t>i</w:t>
      </w:r>
      <w:r w:rsidR="00122364">
        <w:rPr>
          <w:lang w:val="en-US" w:eastAsia="ko-KR"/>
        </w:rPr>
        <w:t xml:space="preserve">es at all </w:t>
      </w:r>
      <w:r w:rsidR="00122364">
        <w:rPr>
          <w:lang w:val="en-US" w:eastAsia="ko-KR"/>
        </w:rPr>
        <w:lastRenderedPageBreak/>
        <w:t xml:space="preserve">(and consequently the thresholds </w:t>
      </w:r>
      <w:r w:rsidR="00122364" w:rsidRPr="00255F85">
        <w:t>S</w:t>
      </w:r>
      <w:r w:rsidR="00122364">
        <w:rPr>
          <w:vertAlign w:val="subscript"/>
        </w:rPr>
        <w:t>pioritysearch1</w:t>
      </w:r>
      <w:r w:rsidR="00122364">
        <w:rPr>
          <w:lang w:val="en-US" w:eastAsia="ko-KR"/>
        </w:rPr>
        <w:t xml:space="preserve"> and </w:t>
      </w:r>
      <w:r w:rsidR="00122364" w:rsidRPr="00255F85">
        <w:t>S</w:t>
      </w:r>
      <w:r w:rsidR="00122364">
        <w:rPr>
          <w:vertAlign w:val="subscript"/>
        </w:rPr>
        <w:t>pioritysearch2</w:t>
      </w:r>
      <w:r w:rsidR="00122364">
        <w:rPr>
          <w:lang w:val="en-US" w:eastAsia="ko-KR"/>
        </w:rPr>
        <w:t xml:space="preserve"> may not be signaled either) which would make the condition </w:t>
      </w:r>
      <w:r w:rsidR="00122364">
        <w:rPr>
          <w:rFonts w:hint="eastAsia"/>
          <w:lang w:val="en-US" w:eastAsia="ko-KR"/>
        </w:rPr>
        <w:t>ineffective</w:t>
      </w:r>
      <w:r w:rsidR="00122364">
        <w:rPr>
          <w:lang w:val="en-US" w:eastAsia="ko-KR"/>
        </w:rPr>
        <w:t xml:space="preserve"> since the number of additional carriers to monitor cannot be reduced and thus there would be no reduction in cell reselection delay for additional carriers.</w:t>
      </w:r>
    </w:p>
    <w:p w14:paraId="7B891653" w14:textId="42BF5730" w:rsidR="00BF420E" w:rsidRPr="001A752C" w:rsidRDefault="002828C9" w:rsidP="00776A8E">
      <w:pPr>
        <w:rPr>
          <w:rFonts w:cs="v4.2.0"/>
        </w:rPr>
      </w:pPr>
      <w:r>
        <w:rPr>
          <w:rFonts w:cs="v4.2.0"/>
        </w:rPr>
        <w:t xml:space="preserve">Proposal </w:t>
      </w:r>
      <w:r w:rsidR="006A530F">
        <w:rPr>
          <w:rFonts w:cs="v4.2.0" w:hint="eastAsia"/>
          <w:lang w:eastAsia="ko-KR"/>
        </w:rPr>
        <w:t>2</w:t>
      </w:r>
      <w:r>
        <w:rPr>
          <w:rFonts w:cs="v4.2.0"/>
        </w:rPr>
        <w:t>b</w:t>
      </w:r>
      <w:r w:rsidR="00122364" w:rsidRPr="00502471">
        <w:rPr>
          <w:rFonts w:cs="v4.2.0"/>
        </w:rPr>
        <w:t xml:space="preserve"> </w:t>
      </w:r>
      <w:r w:rsidR="00122364">
        <w:rPr>
          <w:rFonts w:cs="v4.2.0"/>
        </w:rPr>
        <w:t xml:space="preserve">has the advantage of providing the flexibility to select which of the ‘m’ layers in the low performance group shall be monitored and consequently which ones will be not be monitored. But the </w:t>
      </w:r>
      <w:r w:rsidR="00F26B17">
        <w:rPr>
          <w:rFonts w:cs="v4.2.0"/>
        </w:rPr>
        <w:t xml:space="preserve">slight </w:t>
      </w:r>
      <w:r w:rsidR="00122364">
        <w:rPr>
          <w:rFonts w:cs="v4.2.0"/>
        </w:rPr>
        <w:t xml:space="preserve">disadvantage is that </w:t>
      </w:r>
      <w:r w:rsidR="00D14D82">
        <w:rPr>
          <w:rFonts w:cs="v4.2.0"/>
        </w:rPr>
        <w:t>if</w:t>
      </w:r>
      <w:r w:rsidR="006B28DB">
        <w:rPr>
          <w:rFonts w:cs="v4.2.0"/>
        </w:rPr>
        <w:t xml:space="preserve"> </w:t>
      </w:r>
      <w:r w:rsidR="00122364">
        <w:rPr>
          <w:rFonts w:cs="v4.2.0"/>
        </w:rPr>
        <w:t xml:space="preserve">‘m’ </w:t>
      </w:r>
      <w:r w:rsidR="006B28DB">
        <w:rPr>
          <w:rFonts w:cs="v4.2.0"/>
        </w:rPr>
        <w:t>needs to be</w:t>
      </w:r>
      <w:r w:rsidR="00122364">
        <w:rPr>
          <w:rFonts w:cs="v4.2.0"/>
        </w:rPr>
        <w:t xml:space="preserve"> </w:t>
      </w:r>
      <w:r w:rsidR="006B28DB">
        <w:rPr>
          <w:rFonts w:cs="v4.2.0"/>
        </w:rPr>
        <w:t xml:space="preserve">explicitly </w:t>
      </w:r>
      <w:r w:rsidR="00122364">
        <w:rPr>
          <w:rFonts w:cs="v4.2.0"/>
        </w:rPr>
        <w:t xml:space="preserve">signalled to the UE </w:t>
      </w:r>
      <w:r w:rsidR="006B28DB">
        <w:rPr>
          <w:rFonts w:cs="v4.2.0"/>
        </w:rPr>
        <w:t>this is</w:t>
      </w:r>
      <w:r w:rsidR="00122364">
        <w:rPr>
          <w:rFonts w:cs="v4.2.0"/>
        </w:rPr>
        <w:t xml:space="preserve"> additional signalling overhead.</w:t>
      </w:r>
      <w:r w:rsidR="006B28DB">
        <w:rPr>
          <w:rFonts w:cs="v4.2.0"/>
        </w:rPr>
        <w:t xml:space="preserve"> This issue may be overcome by implicit signalling mechanisms.</w:t>
      </w:r>
      <w:r w:rsidR="00121C36">
        <w:rPr>
          <w:rFonts w:cs="v4.2.0"/>
        </w:rPr>
        <w:t xml:space="preserve"> For example, network could signal the list of low performance </w:t>
      </w:r>
      <w:r w:rsidR="00C90F8C">
        <w:rPr>
          <w:rFonts w:cs="v4.2.0"/>
        </w:rPr>
        <w:t>layers</w:t>
      </w:r>
      <w:r w:rsidR="00121C36">
        <w:rPr>
          <w:rFonts w:cs="v4.2.0"/>
        </w:rPr>
        <w:t xml:space="preserve"> in a specific order such that UE always selects the first</w:t>
      </w:r>
      <w:r w:rsidR="00BC78AD">
        <w:rPr>
          <w:rFonts w:cs="v4.2.0"/>
        </w:rPr>
        <w:t>/last</w:t>
      </w:r>
      <w:r w:rsidR="00121C36">
        <w:rPr>
          <w:rFonts w:cs="v4.2.0"/>
        </w:rPr>
        <w:t xml:space="preserve"> ‘m’ frequencies</w:t>
      </w:r>
      <w:r w:rsidR="00BB5D93">
        <w:rPr>
          <w:rFonts w:cs="v4.2.0"/>
        </w:rPr>
        <w:t xml:space="preserve"> in the list</w:t>
      </w:r>
      <w:r w:rsidR="00121C36">
        <w:rPr>
          <w:rFonts w:cs="v4.2.0"/>
        </w:rPr>
        <w:t>.</w:t>
      </w:r>
    </w:p>
    <w:p w14:paraId="7B891654" w14:textId="41809F89" w:rsidR="00EF2F6C" w:rsidRPr="00F777F9" w:rsidRDefault="00654492" w:rsidP="00E72311">
      <w:pPr>
        <w:pStyle w:val="Heading1"/>
        <w:rPr>
          <w:lang w:val="en-US" w:eastAsia="ko-KR"/>
        </w:rPr>
      </w:pPr>
      <w:r>
        <w:rPr>
          <w:lang w:val="en-US" w:eastAsia="ko-KR"/>
        </w:rPr>
        <w:t>5</w:t>
      </w:r>
      <w:r w:rsidR="00EF2F6C" w:rsidRPr="00F777F9">
        <w:rPr>
          <w:lang w:val="en-US" w:eastAsia="ko-KR"/>
        </w:rPr>
        <w:t xml:space="preserve">   </w:t>
      </w:r>
      <w:r w:rsidR="00190D1C">
        <w:rPr>
          <w:lang w:val="en-US" w:eastAsia="ko-KR"/>
        </w:rPr>
        <w:t xml:space="preserve">Modified </w:t>
      </w:r>
      <w:r w:rsidR="00433C1F">
        <w:rPr>
          <w:lang w:val="en-US" w:eastAsia="ko-KR"/>
        </w:rPr>
        <w:t>Inter-RAT Measurement Requirements</w:t>
      </w:r>
      <w:r w:rsidR="00F15FA6">
        <w:rPr>
          <w:lang w:val="en-US" w:eastAsia="ko-KR"/>
        </w:rPr>
        <w:t xml:space="preserve"> </w:t>
      </w:r>
    </w:p>
    <w:p w14:paraId="7B891655" w14:textId="7E750F1A" w:rsidR="00240917" w:rsidRPr="0048272F" w:rsidRDefault="00240917" w:rsidP="00776A8E">
      <w:pPr>
        <w:tabs>
          <w:tab w:val="num" w:pos="720"/>
          <w:tab w:val="num" w:pos="1440"/>
        </w:tabs>
        <w:rPr>
          <w:lang w:eastAsia="ko-KR"/>
        </w:rPr>
      </w:pPr>
      <w:r>
        <w:rPr>
          <w:lang w:eastAsia="ko-KR"/>
        </w:rPr>
        <w:t xml:space="preserve">The following are the modified requirements corresponding to </w:t>
      </w:r>
      <w:r w:rsidR="007B3CB4">
        <w:rPr>
          <w:lang w:eastAsia="ko-KR"/>
        </w:rPr>
        <w:t>(</w:t>
      </w:r>
      <w:r>
        <w:rPr>
          <w:lang w:eastAsia="ko-KR"/>
        </w:rPr>
        <w:t xml:space="preserve">Option </w:t>
      </w:r>
      <w:proofErr w:type="spellStart"/>
      <w:r w:rsidR="006E0510">
        <w:rPr>
          <w:rFonts w:hint="eastAsia"/>
          <w:lang w:eastAsia="ko-KR"/>
        </w:rPr>
        <w:t>D</w:t>
      </w:r>
      <w:r w:rsidR="007B3CB4">
        <w:rPr>
          <w:lang w:eastAsia="ko-KR"/>
        </w:rPr>
        <w:t>+Option</w:t>
      </w:r>
      <w:proofErr w:type="spellEnd"/>
      <w:r w:rsidR="007B3CB4">
        <w:rPr>
          <w:lang w:eastAsia="ko-KR"/>
        </w:rPr>
        <w:t xml:space="preserve"> 5)</w:t>
      </w:r>
      <w:r>
        <w:rPr>
          <w:lang w:eastAsia="ko-KR"/>
        </w:rPr>
        <w:t>. Let</w:t>
      </w:r>
      <w:r>
        <w:rPr>
          <w:rFonts w:asciiTheme="minorHAnsi" w:eastAsiaTheme="minorHAnsi" w:hAnsiTheme="minorHAnsi" w:cstheme="minorBidi"/>
          <w:position w:val="-12"/>
          <w:sz w:val="22"/>
          <w:szCs w:val="22"/>
          <w:lang w:val="en-US" w:eastAsia="ko-KR"/>
        </w:rPr>
        <w:object w:dxaOrig="375" w:dyaOrig="360" w14:anchorId="7B89167D">
          <v:shape id="_x0000_i1039" type="#_x0000_t75" style="width:18.8pt;height:18.15pt" o:ole="">
            <v:imagedata r:id="rId29" o:title=""/>
          </v:shape>
          <o:OLEObject Type="Embed" ProgID="Equation.3" ShapeID="_x0000_i1039" DrawAspect="Content" ObjectID="_1461414492" r:id="rId30"/>
        </w:object>
      </w:r>
      <w:r>
        <w:rPr>
          <w:lang w:eastAsia="ko-KR"/>
        </w:rPr>
        <w:t xml:space="preserve">be a scale factor by which the requirements for the </w:t>
      </w:r>
      <w:r w:rsidR="007E658A">
        <w:rPr>
          <w:lang w:eastAsia="ko-KR"/>
        </w:rPr>
        <w:t>low performance group</w:t>
      </w:r>
      <w:r>
        <w:rPr>
          <w:lang w:eastAsia="ko-KR"/>
        </w:rPr>
        <w:t xml:space="preserve"> will be scaled</w:t>
      </w:r>
      <w:r w:rsidR="00510E1A">
        <w:rPr>
          <w:lang w:eastAsia="ko-KR"/>
        </w:rPr>
        <w:t xml:space="preserve"> and </w:t>
      </w:r>
      <w:r w:rsidR="00251F17" w:rsidRPr="00576EE2">
        <w:rPr>
          <w:rFonts w:asciiTheme="minorHAnsi" w:eastAsiaTheme="minorHAnsi" w:hAnsiTheme="minorHAnsi" w:cstheme="minorBidi"/>
          <w:position w:val="-12"/>
          <w:sz w:val="22"/>
          <w:szCs w:val="22"/>
          <w:lang w:val="en-US" w:eastAsia="ko-KR"/>
        </w:rPr>
        <w:object w:dxaOrig="639" w:dyaOrig="360" w14:anchorId="7B89167E">
          <v:shape id="_x0000_i1040" type="#_x0000_t75" style="width:31.95pt;height:18.15pt" o:ole="">
            <v:imagedata r:id="rId31" o:title=""/>
          </v:shape>
          <o:OLEObject Type="Embed" ProgID="Equation.3" ShapeID="_x0000_i1040" DrawAspect="Content" ObjectID="_1461414493" r:id="rId32"/>
        </w:object>
      </w:r>
      <w:r w:rsidR="00576EE2">
        <w:rPr>
          <w:lang w:eastAsia="ko-KR"/>
        </w:rPr>
        <w:t xml:space="preserve"> be the number of inter-RAT E-UTRA carriers in the normal performance group.</w:t>
      </w:r>
      <w:r w:rsidR="00DB390E">
        <w:rPr>
          <w:lang w:eastAsia="ko-KR"/>
        </w:rPr>
        <w:t xml:space="preserve"> Both </w:t>
      </w:r>
      <w:r w:rsidR="00DB390E" w:rsidRPr="00576EE2">
        <w:rPr>
          <w:rFonts w:asciiTheme="minorHAnsi" w:eastAsiaTheme="minorHAnsi" w:hAnsiTheme="minorHAnsi" w:cstheme="minorBidi"/>
          <w:position w:val="-12"/>
          <w:sz w:val="22"/>
          <w:szCs w:val="22"/>
          <w:lang w:val="en-US" w:eastAsia="ko-KR"/>
        </w:rPr>
        <w:object w:dxaOrig="639" w:dyaOrig="360" w14:anchorId="4BB56FFB">
          <v:shape id="_x0000_i1041" type="#_x0000_t75" style="width:31.95pt;height:18.15pt" o:ole="">
            <v:imagedata r:id="rId31" o:title=""/>
          </v:shape>
          <o:OLEObject Type="Embed" ProgID="Equation.3" ShapeID="_x0000_i1041" DrawAspect="Content" ObjectID="_1461414494" r:id="rId33"/>
        </w:object>
      </w:r>
      <w:r w:rsidR="00DB390E">
        <w:rPr>
          <w:lang w:eastAsia="ko-KR"/>
        </w:rPr>
        <w:t xml:space="preserve">and </w:t>
      </w:r>
      <w:r w:rsidR="00DB390E">
        <w:rPr>
          <w:rFonts w:asciiTheme="minorHAnsi" w:eastAsiaTheme="minorHAnsi" w:hAnsiTheme="minorHAnsi" w:cstheme="minorBidi"/>
          <w:position w:val="-12"/>
          <w:sz w:val="22"/>
          <w:szCs w:val="22"/>
          <w:lang w:val="en-US" w:eastAsia="ko-KR"/>
        </w:rPr>
        <w:object w:dxaOrig="375" w:dyaOrig="360" w14:anchorId="0A67F3B7">
          <v:shape id="_x0000_i1042" type="#_x0000_t75" style="width:18.8pt;height:18.15pt" o:ole="">
            <v:imagedata r:id="rId29" o:title=""/>
          </v:shape>
          <o:OLEObject Type="Embed" ProgID="Equation.3" ShapeID="_x0000_i1042" DrawAspect="Content" ObjectID="_1461414495" r:id="rId34"/>
        </w:object>
      </w:r>
      <w:r w:rsidR="00DB390E">
        <w:rPr>
          <w:rFonts w:asciiTheme="minorHAnsi" w:eastAsiaTheme="minorHAnsi" w:hAnsiTheme="minorHAnsi" w:cstheme="minorBidi"/>
          <w:sz w:val="22"/>
          <w:szCs w:val="22"/>
          <w:lang w:val="en-US" w:eastAsia="ko-KR"/>
        </w:rPr>
        <w:t xml:space="preserve"> </w:t>
      </w:r>
      <w:r w:rsidR="00DB390E" w:rsidRPr="00502471">
        <w:rPr>
          <w:lang w:eastAsia="ko-KR"/>
        </w:rPr>
        <w:t xml:space="preserve">shall be </w:t>
      </w:r>
      <w:proofErr w:type="spellStart"/>
      <w:r w:rsidR="00DB390E" w:rsidRPr="00502471">
        <w:rPr>
          <w:lang w:eastAsia="ko-KR"/>
        </w:rPr>
        <w:t>signaled</w:t>
      </w:r>
      <w:proofErr w:type="spellEnd"/>
      <w:r w:rsidR="00DB390E" w:rsidRPr="00502471">
        <w:rPr>
          <w:lang w:eastAsia="ko-KR"/>
        </w:rPr>
        <w:t xml:space="preserve"> by UTRAN</w:t>
      </w:r>
      <w:r w:rsidR="00DB390E">
        <w:rPr>
          <w:lang w:eastAsia="ko-KR"/>
        </w:rPr>
        <w:t xml:space="preserve"> to the UE</w:t>
      </w:r>
      <w:r w:rsidR="00DB390E" w:rsidRPr="00502471">
        <w:rPr>
          <w:lang w:eastAsia="ko-KR"/>
        </w:rPr>
        <w:t>.</w:t>
      </w:r>
    </w:p>
    <w:p w14:paraId="7B891656" w14:textId="6BD14B75" w:rsidR="007B260D" w:rsidRDefault="00654492" w:rsidP="007B260D">
      <w:pPr>
        <w:pStyle w:val="Heading2"/>
        <w:rPr>
          <w:lang w:val="en-US" w:eastAsia="ko-KR"/>
        </w:rPr>
      </w:pPr>
      <w:r>
        <w:rPr>
          <w:lang w:val="en-US" w:eastAsia="ko-KR"/>
        </w:rPr>
        <w:t>5</w:t>
      </w:r>
      <w:r w:rsidR="007B260D">
        <w:rPr>
          <w:lang w:val="en-US" w:eastAsia="ko-KR"/>
        </w:rPr>
        <w:t>.</w:t>
      </w:r>
      <w:r w:rsidR="00957ECD">
        <w:rPr>
          <w:lang w:val="en-US" w:eastAsia="ko-KR"/>
        </w:rPr>
        <w:t>1</w:t>
      </w:r>
      <w:r w:rsidR="007B260D">
        <w:rPr>
          <w:lang w:val="en-US" w:eastAsia="ko-KR"/>
        </w:rPr>
        <w:tab/>
      </w:r>
      <w:r w:rsidR="007B260D">
        <w:rPr>
          <w:lang w:val="en-US" w:eastAsia="ko-KR"/>
        </w:rPr>
        <w:tab/>
      </w:r>
      <w:r w:rsidR="002004EC">
        <w:rPr>
          <w:lang w:val="en-US" w:eastAsia="ko-KR"/>
        </w:rPr>
        <w:t>I</w:t>
      </w:r>
      <w:proofErr w:type="spellStart"/>
      <w:r w:rsidR="007B260D" w:rsidRPr="007F22FF">
        <w:rPr>
          <w:rFonts w:cs="v4.2.0"/>
        </w:rPr>
        <w:t>nter</w:t>
      </w:r>
      <w:proofErr w:type="spellEnd"/>
      <w:r w:rsidR="007B260D" w:rsidRPr="007F22FF">
        <w:rPr>
          <w:rFonts w:cs="v4.2.0"/>
        </w:rPr>
        <w:t xml:space="preserve">-RAT </w:t>
      </w:r>
      <w:r w:rsidR="007B260D">
        <w:rPr>
          <w:rFonts w:cs="v4.2.0"/>
        </w:rPr>
        <w:t>E-UTRA</w:t>
      </w:r>
      <w:r w:rsidR="007B260D" w:rsidRPr="007F22FF">
        <w:rPr>
          <w:rFonts w:cs="v4.2.0"/>
        </w:rPr>
        <w:t xml:space="preserve"> </w:t>
      </w:r>
      <w:r w:rsidR="002004EC">
        <w:rPr>
          <w:rFonts w:cs="v4.2.0"/>
        </w:rPr>
        <w:t>Measurements</w:t>
      </w:r>
    </w:p>
    <w:p w14:paraId="7B891657" w14:textId="77777777" w:rsidR="00A745CA" w:rsidRDefault="00457A64" w:rsidP="00A745CA">
      <w:pPr>
        <w:rPr>
          <w:lang w:eastAsia="ko-KR"/>
        </w:rPr>
      </w:pPr>
      <w:r>
        <w:rPr>
          <w:lang w:eastAsia="ko-KR"/>
        </w:rPr>
        <w:t xml:space="preserve">If </w:t>
      </w:r>
      <w:proofErr w:type="spellStart"/>
      <w:r>
        <w:rPr>
          <w:lang w:eastAsia="ko-KR"/>
        </w:rPr>
        <w:t>K</w:t>
      </w:r>
      <w:r w:rsidR="00A745CA" w:rsidRPr="006270DE">
        <w:rPr>
          <w:vertAlign w:val="subscript"/>
          <w:lang w:eastAsia="ko-KR"/>
        </w:rPr>
        <w:t>carrier</w:t>
      </w:r>
      <w:proofErr w:type="spellEnd"/>
      <w:r w:rsidR="00A745CA" w:rsidRPr="006270DE">
        <w:rPr>
          <w:vertAlign w:val="subscript"/>
          <w:lang w:eastAsia="ko-KR"/>
        </w:rPr>
        <w:t xml:space="preserve"> </w:t>
      </w:r>
      <w:proofErr w:type="gramStart"/>
      <w:r w:rsidR="00A745CA">
        <w:rPr>
          <w:lang w:eastAsia="ko-KR"/>
        </w:rPr>
        <w:t xml:space="preserve">≤ </w:t>
      </w:r>
      <w:proofErr w:type="gramEnd"/>
      <w:r w:rsidR="00F36AD6" w:rsidRPr="00A745CA">
        <w:rPr>
          <w:rFonts w:asciiTheme="minorHAnsi" w:eastAsiaTheme="minorHAnsi" w:hAnsiTheme="minorHAnsi" w:cstheme="minorBidi"/>
          <w:position w:val="-12"/>
          <w:sz w:val="22"/>
          <w:szCs w:val="22"/>
          <w:lang w:val="en-US" w:eastAsia="ko-KR"/>
        </w:rPr>
        <w:object w:dxaOrig="639" w:dyaOrig="360" w14:anchorId="7B89167F">
          <v:shape id="_x0000_i1043" type="#_x0000_t75" style="width:31.95pt;height:18.15pt" o:ole="">
            <v:imagedata r:id="rId35" o:title=""/>
          </v:shape>
          <o:OLEObject Type="Embed" ProgID="Equation.3" ShapeID="_x0000_i1043" DrawAspect="Content" ObjectID="_1461414496" r:id="rId36"/>
        </w:object>
      </w:r>
      <w:r w:rsidR="00A745CA" w:rsidRPr="006270DE">
        <w:rPr>
          <w:lang w:eastAsia="ko-KR"/>
        </w:rPr>
        <w:t xml:space="preserve">, keep current requirements for </w:t>
      </w:r>
      <w:r w:rsidR="00A745CA">
        <w:rPr>
          <w:lang w:eastAsia="ko-KR"/>
        </w:rPr>
        <w:t xml:space="preserve">measurements of inter-RAT </w:t>
      </w:r>
      <w:r w:rsidR="005A4875">
        <w:rPr>
          <w:lang w:eastAsia="ko-KR"/>
        </w:rPr>
        <w:t>E-UTRA</w:t>
      </w:r>
      <w:r w:rsidR="00A745CA" w:rsidRPr="006270DE">
        <w:rPr>
          <w:lang w:eastAsia="ko-KR"/>
        </w:rPr>
        <w:t xml:space="preserve"> cells, i.e. </w:t>
      </w:r>
    </w:p>
    <w:p w14:paraId="7B891658" w14:textId="77777777" w:rsidR="007B260D" w:rsidRPr="00A745CA" w:rsidRDefault="00251F17" w:rsidP="00A745CA">
      <w:pPr>
        <w:pStyle w:val="ListParagraph"/>
        <w:numPr>
          <w:ilvl w:val="0"/>
          <w:numId w:val="8"/>
        </w:numPr>
        <w:rPr>
          <w:rFonts w:cs="v4.2.0"/>
        </w:rPr>
      </w:pPr>
      <w:r w:rsidRPr="00A745CA">
        <w:rPr>
          <w:rFonts w:cs="v4.2.0"/>
        </w:rPr>
        <w:t xml:space="preserve">The UE shall be able to evaluate whether a new detectable inter-RAT E-UTRA cell meets the reselection criteria within </w:t>
      </w:r>
      <w:proofErr w:type="spellStart"/>
      <w:r w:rsidR="007236AE">
        <w:rPr>
          <w:lang w:eastAsia="ko-KR"/>
        </w:rPr>
        <w:t>K</w:t>
      </w:r>
      <w:r w:rsidR="007236AE" w:rsidRPr="006270DE">
        <w:rPr>
          <w:vertAlign w:val="subscript"/>
          <w:lang w:eastAsia="ko-KR"/>
        </w:rPr>
        <w:t>carrier</w:t>
      </w:r>
      <w:proofErr w:type="spellEnd"/>
      <w:r w:rsidR="007236AE" w:rsidRPr="006270DE">
        <w:rPr>
          <w:vertAlign w:val="subscript"/>
          <w:lang w:eastAsia="ko-KR"/>
        </w:rPr>
        <w:t xml:space="preserve"> </w:t>
      </w:r>
      <w:r w:rsidRPr="00A745CA">
        <w:rPr>
          <w:rFonts w:cs="v4.2.0"/>
        </w:rPr>
        <w:t xml:space="preserve">* </w:t>
      </w:r>
      <w:proofErr w:type="spellStart"/>
      <w:r w:rsidRPr="00A745CA">
        <w:rPr>
          <w:rFonts w:cs="v4.2.0"/>
        </w:rPr>
        <w:t>T</w:t>
      </w:r>
      <w:r w:rsidRPr="00A745CA">
        <w:rPr>
          <w:rFonts w:cs="v4.2.0"/>
          <w:vertAlign w:val="subscript"/>
        </w:rPr>
        <w:t>detectE</w:t>
      </w:r>
      <w:proofErr w:type="spellEnd"/>
      <w:r w:rsidRPr="00A745CA">
        <w:rPr>
          <w:rFonts w:cs="v4.2.0"/>
          <w:vertAlign w:val="subscript"/>
        </w:rPr>
        <w:t>-UTRA</w:t>
      </w:r>
    </w:p>
    <w:p w14:paraId="7B891659" w14:textId="77777777" w:rsidR="00251F17" w:rsidRPr="007F22FF" w:rsidRDefault="00251F17" w:rsidP="00A745CA">
      <w:pPr>
        <w:pStyle w:val="ListParagraph"/>
        <w:numPr>
          <w:ilvl w:val="0"/>
          <w:numId w:val="8"/>
        </w:numPr>
      </w:pPr>
      <w:r w:rsidRPr="007F22FF">
        <w:t>The UE shall measure RSRP</w:t>
      </w:r>
      <w:r>
        <w:t xml:space="preserve"> and RSRQ</w:t>
      </w:r>
      <w:r w:rsidRPr="007F22FF">
        <w:t xml:space="preserve"> at least every </w:t>
      </w:r>
      <w:proofErr w:type="spellStart"/>
      <w:r w:rsidR="007236AE">
        <w:rPr>
          <w:lang w:eastAsia="ko-KR"/>
        </w:rPr>
        <w:t>K</w:t>
      </w:r>
      <w:r w:rsidR="007236AE" w:rsidRPr="006270DE">
        <w:rPr>
          <w:vertAlign w:val="subscript"/>
          <w:lang w:eastAsia="ko-KR"/>
        </w:rPr>
        <w:t>carrier</w:t>
      </w:r>
      <w:proofErr w:type="spellEnd"/>
      <w:r w:rsidR="007236AE" w:rsidRPr="006270DE">
        <w:rPr>
          <w:vertAlign w:val="subscript"/>
          <w:lang w:eastAsia="ko-KR"/>
        </w:rPr>
        <w:t xml:space="preserve"> </w:t>
      </w:r>
      <w:r w:rsidRPr="007F22FF">
        <w:t xml:space="preserve">* </w:t>
      </w:r>
      <w:proofErr w:type="spellStart"/>
      <w:r w:rsidRPr="00CC6E0E">
        <w:t>T</w:t>
      </w:r>
      <w:r w:rsidRPr="00A745CA">
        <w:rPr>
          <w:vertAlign w:val="subscript"/>
        </w:rPr>
        <w:t>measureE</w:t>
      </w:r>
      <w:proofErr w:type="spellEnd"/>
      <w:r w:rsidRPr="00A745CA">
        <w:rPr>
          <w:vertAlign w:val="subscript"/>
        </w:rPr>
        <w:t xml:space="preserve">-UTRA </w:t>
      </w:r>
      <w:r w:rsidRPr="007F22FF">
        <w:t>for identified E-UTRA cells.</w:t>
      </w:r>
    </w:p>
    <w:p w14:paraId="7B89165A" w14:textId="77777777" w:rsidR="00F36AD6" w:rsidRDefault="00251F17" w:rsidP="00F36AD6">
      <w:pPr>
        <w:pStyle w:val="ListParagraph"/>
        <w:numPr>
          <w:ilvl w:val="0"/>
          <w:numId w:val="8"/>
        </w:numPr>
        <w:rPr>
          <w:rFonts w:cs="v4.2.0"/>
        </w:rPr>
      </w:pPr>
      <w:r w:rsidRPr="00A745CA">
        <w:rPr>
          <w:rFonts w:cs="v4.2.0"/>
        </w:rPr>
        <w:t xml:space="preserve">The UE shall be capable of evaluating that the E-UTRA cell has met reselection criterion defined TS 36.304 within </w:t>
      </w:r>
      <w:proofErr w:type="spellStart"/>
      <w:r w:rsidR="007236AE">
        <w:rPr>
          <w:lang w:eastAsia="ko-KR"/>
        </w:rPr>
        <w:t>K</w:t>
      </w:r>
      <w:r w:rsidR="007236AE" w:rsidRPr="006270DE">
        <w:rPr>
          <w:vertAlign w:val="subscript"/>
          <w:lang w:eastAsia="ko-KR"/>
        </w:rPr>
        <w:t>carrier</w:t>
      </w:r>
      <w:proofErr w:type="spellEnd"/>
      <w:r w:rsidR="007236AE" w:rsidRPr="006270DE">
        <w:rPr>
          <w:vertAlign w:val="subscript"/>
          <w:lang w:eastAsia="ko-KR"/>
        </w:rPr>
        <w:t xml:space="preserve"> </w:t>
      </w:r>
      <w:r w:rsidRPr="00A745CA">
        <w:rPr>
          <w:rFonts w:cs="v4.2.0"/>
        </w:rPr>
        <w:t xml:space="preserve">* </w:t>
      </w:r>
      <w:proofErr w:type="spellStart"/>
      <w:r w:rsidRPr="00A745CA">
        <w:rPr>
          <w:rFonts w:cs="v4.2.0"/>
        </w:rPr>
        <w:t>T</w:t>
      </w:r>
      <w:r w:rsidRPr="00A745CA">
        <w:rPr>
          <w:rFonts w:cs="v4.2.0"/>
          <w:vertAlign w:val="subscript"/>
        </w:rPr>
        <w:t>evaluateEUTRA</w:t>
      </w:r>
      <w:proofErr w:type="spellEnd"/>
      <w:r w:rsidRPr="00A745CA">
        <w:rPr>
          <w:rFonts w:cs="v4.2.0"/>
        </w:rPr>
        <w:t>.</w:t>
      </w:r>
    </w:p>
    <w:p w14:paraId="7B89165B" w14:textId="77777777" w:rsidR="00F36AD6" w:rsidRPr="00F36AD6" w:rsidRDefault="00457A64" w:rsidP="00F36AD6">
      <w:pPr>
        <w:rPr>
          <w:rFonts w:cs="v4.2.0"/>
        </w:rPr>
      </w:pPr>
      <w:r>
        <w:rPr>
          <w:lang w:eastAsia="ko-KR"/>
        </w:rPr>
        <w:t xml:space="preserve">If </w:t>
      </w:r>
      <w:proofErr w:type="spellStart"/>
      <w:r>
        <w:rPr>
          <w:lang w:eastAsia="ko-KR"/>
        </w:rPr>
        <w:t>K</w:t>
      </w:r>
      <w:r w:rsidR="00F36AD6" w:rsidRPr="00F36AD6">
        <w:rPr>
          <w:vertAlign w:val="subscript"/>
          <w:lang w:eastAsia="ko-KR"/>
        </w:rPr>
        <w:t>carrier</w:t>
      </w:r>
      <w:proofErr w:type="spellEnd"/>
      <w:r w:rsidR="00F36AD6" w:rsidRPr="00F36AD6">
        <w:rPr>
          <w:vertAlign w:val="subscript"/>
          <w:lang w:eastAsia="ko-KR"/>
        </w:rPr>
        <w:t xml:space="preserve"> </w:t>
      </w:r>
      <w:r w:rsidR="00F36AD6">
        <w:rPr>
          <w:lang w:eastAsia="ko-KR"/>
        </w:rPr>
        <w:t xml:space="preserve">&gt; </w:t>
      </w:r>
      <w:r w:rsidR="00F36AD6" w:rsidRPr="00A745CA">
        <w:rPr>
          <w:rFonts w:asciiTheme="minorHAnsi" w:eastAsiaTheme="minorHAnsi" w:hAnsiTheme="minorHAnsi" w:cstheme="minorBidi"/>
          <w:position w:val="-12"/>
          <w:sz w:val="22"/>
          <w:szCs w:val="22"/>
          <w:lang w:val="en-US" w:eastAsia="ko-KR"/>
        </w:rPr>
        <w:object w:dxaOrig="639" w:dyaOrig="360" w14:anchorId="7B891680">
          <v:shape id="_x0000_i1044" type="#_x0000_t75" style="width:31.95pt;height:18.15pt" o:ole="">
            <v:imagedata r:id="rId35" o:title=""/>
          </v:shape>
          <o:OLEObject Type="Embed" ProgID="Equation.3" ShapeID="_x0000_i1044" DrawAspect="Content" ObjectID="_1461414497" r:id="rId37"/>
        </w:object>
      </w:r>
      <w:r w:rsidR="00F36AD6" w:rsidRPr="006270DE">
        <w:rPr>
          <w:lang w:eastAsia="ko-KR"/>
        </w:rPr>
        <w:t xml:space="preserve">, </w:t>
      </w:r>
      <w:r w:rsidRPr="006270DE">
        <w:rPr>
          <w:lang w:eastAsia="ko-KR"/>
        </w:rPr>
        <w:t xml:space="preserve">keep </w:t>
      </w:r>
      <w:r>
        <w:rPr>
          <w:lang w:eastAsia="ko-KR"/>
        </w:rPr>
        <w:t xml:space="preserve">current requirements for </w:t>
      </w:r>
      <w:r w:rsidRPr="00A745CA">
        <w:rPr>
          <w:rFonts w:asciiTheme="minorHAnsi" w:eastAsiaTheme="minorHAnsi" w:hAnsiTheme="minorHAnsi" w:cstheme="minorBidi"/>
          <w:position w:val="-12"/>
          <w:sz w:val="22"/>
          <w:szCs w:val="22"/>
          <w:lang w:val="en-US" w:eastAsia="ko-KR"/>
        </w:rPr>
        <w:object w:dxaOrig="639" w:dyaOrig="360" w14:anchorId="7B891681">
          <v:shape id="_x0000_i1045" type="#_x0000_t75" style="width:31.95pt;height:18.15pt" o:ole="">
            <v:imagedata r:id="rId35" o:title=""/>
          </v:shape>
          <o:OLEObject Type="Embed" ProgID="Equation.3" ShapeID="_x0000_i1045" DrawAspect="Content" ObjectID="_1461414498" r:id="rId38"/>
        </w:object>
      </w:r>
      <w:r w:rsidR="00345EEE">
        <w:rPr>
          <w:lang w:eastAsia="ko-KR"/>
        </w:rPr>
        <w:t>inter-</w:t>
      </w:r>
      <w:r w:rsidR="008C4D47">
        <w:rPr>
          <w:lang w:eastAsia="ko-KR"/>
        </w:rPr>
        <w:t>RAT E-UTRA</w:t>
      </w:r>
      <w:r w:rsidRPr="006270DE">
        <w:rPr>
          <w:lang w:eastAsia="ko-KR"/>
        </w:rPr>
        <w:t xml:space="preserve"> carriers </w:t>
      </w:r>
      <w:r w:rsidR="008C4D47">
        <w:rPr>
          <w:lang w:eastAsia="ko-KR"/>
        </w:rPr>
        <w:t xml:space="preserve">in the normal performance group </w:t>
      </w:r>
      <w:r w:rsidRPr="006270DE">
        <w:rPr>
          <w:lang w:eastAsia="ko-KR"/>
        </w:rPr>
        <w:t>and modify re</w:t>
      </w:r>
      <w:r>
        <w:rPr>
          <w:lang w:eastAsia="ko-KR"/>
        </w:rPr>
        <w:t>quirements for the additional (</w:t>
      </w:r>
      <w:proofErr w:type="spellStart"/>
      <w:r>
        <w:rPr>
          <w:lang w:eastAsia="ko-KR"/>
        </w:rPr>
        <w:t>K</w:t>
      </w:r>
      <w:r w:rsidRPr="006270DE">
        <w:rPr>
          <w:vertAlign w:val="subscript"/>
          <w:lang w:eastAsia="ko-KR"/>
        </w:rPr>
        <w:t>carrier</w:t>
      </w:r>
      <w:proofErr w:type="spellEnd"/>
      <w:r>
        <w:rPr>
          <w:lang w:eastAsia="ko-KR"/>
        </w:rPr>
        <w:t>-</w:t>
      </w:r>
      <w:r w:rsidRPr="00A745CA">
        <w:rPr>
          <w:rFonts w:asciiTheme="minorHAnsi" w:eastAsiaTheme="minorHAnsi" w:hAnsiTheme="minorHAnsi" w:cstheme="minorBidi"/>
          <w:position w:val="-12"/>
          <w:sz w:val="22"/>
          <w:szCs w:val="22"/>
          <w:lang w:val="en-US" w:eastAsia="ko-KR"/>
        </w:rPr>
        <w:object w:dxaOrig="639" w:dyaOrig="360" w14:anchorId="7B891682">
          <v:shape id="_x0000_i1046" type="#_x0000_t75" style="width:31.95pt;height:18.15pt" o:ole="">
            <v:imagedata r:id="rId35" o:title=""/>
          </v:shape>
          <o:OLEObject Type="Embed" ProgID="Equation.3" ShapeID="_x0000_i1046" DrawAspect="Content" ObjectID="_1461414499" r:id="rId39"/>
        </w:object>
      </w:r>
      <w:r w:rsidRPr="006270DE">
        <w:rPr>
          <w:lang w:eastAsia="ko-KR"/>
        </w:rPr>
        <w:t xml:space="preserve">) </w:t>
      </w:r>
      <w:r w:rsidR="00345EEE">
        <w:rPr>
          <w:lang w:eastAsia="ko-KR"/>
        </w:rPr>
        <w:t>inter-RAT E-UTRA</w:t>
      </w:r>
      <w:r w:rsidR="00345EEE" w:rsidRPr="006270DE">
        <w:rPr>
          <w:lang w:eastAsia="ko-KR"/>
        </w:rPr>
        <w:t xml:space="preserve"> </w:t>
      </w:r>
      <w:r w:rsidRPr="006270DE">
        <w:rPr>
          <w:lang w:eastAsia="ko-KR"/>
        </w:rPr>
        <w:t>carriers</w:t>
      </w:r>
      <w:r w:rsidR="006067A3">
        <w:rPr>
          <w:lang w:eastAsia="ko-KR"/>
        </w:rPr>
        <w:t xml:space="preserve"> in the low performance group</w:t>
      </w:r>
      <w:r w:rsidRPr="006270DE">
        <w:rPr>
          <w:lang w:eastAsia="ko-KR"/>
        </w:rPr>
        <w:t>, i.e.</w:t>
      </w:r>
      <w:r>
        <w:rPr>
          <w:lang w:eastAsia="ko-KR"/>
        </w:rPr>
        <w:t xml:space="preserve"> </w:t>
      </w:r>
      <w:r w:rsidR="00F36AD6" w:rsidRPr="006270DE">
        <w:rPr>
          <w:lang w:eastAsia="ko-KR"/>
        </w:rPr>
        <w:t xml:space="preserve"> </w:t>
      </w:r>
    </w:p>
    <w:p w14:paraId="7B89165C" w14:textId="77777777" w:rsidR="00F36AD6" w:rsidRPr="00A745CA" w:rsidRDefault="00F36AD6" w:rsidP="00F36AD6">
      <w:pPr>
        <w:pStyle w:val="ListParagraph"/>
        <w:numPr>
          <w:ilvl w:val="0"/>
          <w:numId w:val="8"/>
        </w:numPr>
        <w:rPr>
          <w:rFonts w:cs="v4.2.0"/>
        </w:rPr>
      </w:pPr>
      <w:r w:rsidRPr="00A745CA">
        <w:rPr>
          <w:rFonts w:cs="v4.2.0"/>
        </w:rPr>
        <w:t xml:space="preserve">The UE shall be able to evaluate whether a new detectable inter-RAT E-UTRA cell meets the reselection criteria within </w:t>
      </w:r>
      <w:r>
        <w:rPr>
          <w:rFonts w:cs="v4.2.0"/>
        </w:rPr>
        <w:t>(</w:t>
      </w:r>
      <w:proofErr w:type="spellStart"/>
      <w:r w:rsidRPr="00A745CA">
        <w:rPr>
          <w:rFonts w:cs="v4.2.0"/>
        </w:rPr>
        <w:t>K</w:t>
      </w:r>
      <w:r w:rsidRPr="00A745CA">
        <w:rPr>
          <w:rFonts w:cs="v4.2.0"/>
          <w:vertAlign w:val="subscript"/>
        </w:rPr>
        <w:t>carrier</w:t>
      </w:r>
      <w:proofErr w:type="spellEnd"/>
      <w:r w:rsidRPr="00A745CA">
        <w:rPr>
          <w:rFonts w:cs="v4.2.0"/>
        </w:rPr>
        <w:t xml:space="preserve"> </w:t>
      </w:r>
      <w:r w:rsidR="00BF2DD5">
        <w:rPr>
          <w:rFonts w:cs="v4.2.0"/>
        </w:rPr>
        <w:t>-</w:t>
      </w:r>
      <w:r w:rsidR="00BF2DD5" w:rsidRPr="00A745CA">
        <w:rPr>
          <w:rFonts w:asciiTheme="minorHAnsi" w:eastAsiaTheme="minorHAnsi" w:hAnsiTheme="minorHAnsi" w:cstheme="minorBidi"/>
          <w:position w:val="-12"/>
          <w:sz w:val="22"/>
          <w:szCs w:val="22"/>
          <w:lang w:val="en-US" w:eastAsia="ko-KR"/>
        </w:rPr>
        <w:object w:dxaOrig="639" w:dyaOrig="360" w14:anchorId="7B891683">
          <v:shape id="_x0000_i1047" type="#_x0000_t75" style="width:31.95pt;height:18.15pt" o:ole="">
            <v:imagedata r:id="rId35" o:title=""/>
          </v:shape>
          <o:OLEObject Type="Embed" ProgID="Equation.3" ShapeID="_x0000_i1047" DrawAspect="Content" ObjectID="_1461414500" r:id="rId40"/>
        </w:object>
      </w:r>
      <w:r w:rsidR="00BF2DD5">
        <w:rPr>
          <w:rFonts w:asciiTheme="minorHAnsi" w:eastAsiaTheme="minorHAnsi" w:hAnsiTheme="minorHAnsi" w:cstheme="minorBidi"/>
          <w:sz w:val="22"/>
          <w:szCs w:val="22"/>
          <w:lang w:val="en-US" w:eastAsia="ko-KR"/>
        </w:rPr>
        <w:t>)</w:t>
      </w:r>
      <w:r w:rsidRPr="00A745CA">
        <w:rPr>
          <w:rFonts w:cs="v4.2.0"/>
        </w:rPr>
        <w:t xml:space="preserve">* </w:t>
      </w:r>
      <w:proofErr w:type="spellStart"/>
      <w:r w:rsidRPr="00A745CA">
        <w:rPr>
          <w:rFonts w:cs="v4.2.0"/>
        </w:rPr>
        <w:t>T</w:t>
      </w:r>
      <w:r w:rsidRPr="00A745CA">
        <w:rPr>
          <w:rFonts w:cs="v4.2.0"/>
          <w:vertAlign w:val="subscript"/>
        </w:rPr>
        <w:t>detectE</w:t>
      </w:r>
      <w:proofErr w:type="spellEnd"/>
      <w:r w:rsidRPr="00A745CA">
        <w:rPr>
          <w:rFonts w:cs="v4.2.0"/>
          <w:vertAlign w:val="subscript"/>
        </w:rPr>
        <w:t>-UTRA</w:t>
      </w:r>
    </w:p>
    <w:p w14:paraId="7B89165D" w14:textId="77777777" w:rsidR="00F36AD6" w:rsidRPr="007F22FF" w:rsidRDefault="00F36AD6" w:rsidP="00F36AD6">
      <w:pPr>
        <w:pStyle w:val="ListParagraph"/>
        <w:numPr>
          <w:ilvl w:val="0"/>
          <w:numId w:val="8"/>
        </w:numPr>
      </w:pPr>
      <w:r w:rsidRPr="007F22FF">
        <w:t>The UE shall measure RSRP</w:t>
      </w:r>
      <w:r>
        <w:t xml:space="preserve"> and RSRQ</w:t>
      </w:r>
      <w:r w:rsidRPr="007F22FF">
        <w:t xml:space="preserve"> at least every </w:t>
      </w:r>
      <w:r w:rsidR="00BF2DD5">
        <w:t>(</w:t>
      </w:r>
      <w:proofErr w:type="spellStart"/>
      <w:r w:rsidRPr="007F22FF">
        <w:t>K</w:t>
      </w:r>
      <w:r w:rsidRPr="00A745CA">
        <w:rPr>
          <w:vertAlign w:val="subscript"/>
        </w:rPr>
        <w:t>carrier</w:t>
      </w:r>
      <w:proofErr w:type="spellEnd"/>
      <w:r w:rsidRPr="007F22FF">
        <w:t xml:space="preserve"> </w:t>
      </w:r>
      <w:r w:rsidR="00BF2DD5">
        <w:t>-</w:t>
      </w:r>
      <w:r w:rsidR="00BF2DD5" w:rsidRPr="00A745CA">
        <w:rPr>
          <w:rFonts w:asciiTheme="minorHAnsi" w:eastAsiaTheme="minorHAnsi" w:hAnsiTheme="minorHAnsi" w:cstheme="minorBidi"/>
          <w:position w:val="-12"/>
          <w:sz w:val="22"/>
          <w:szCs w:val="22"/>
          <w:lang w:val="en-US" w:eastAsia="ko-KR"/>
        </w:rPr>
        <w:object w:dxaOrig="639" w:dyaOrig="360" w14:anchorId="7B891684">
          <v:shape id="_x0000_i1048" type="#_x0000_t75" style="width:31.95pt;height:18.15pt" o:ole="">
            <v:imagedata r:id="rId35" o:title=""/>
          </v:shape>
          <o:OLEObject Type="Embed" ProgID="Equation.3" ShapeID="_x0000_i1048" DrawAspect="Content" ObjectID="_1461414501" r:id="rId41"/>
        </w:object>
      </w:r>
      <w:r w:rsidR="00BF2DD5">
        <w:rPr>
          <w:rFonts w:asciiTheme="minorHAnsi" w:eastAsiaTheme="minorHAnsi" w:hAnsiTheme="minorHAnsi" w:cstheme="minorBidi"/>
          <w:sz w:val="22"/>
          <w:szCs w:val="22"/>
          <w:lang w:val="en-US" w:eastAsia="ko-KR"/>
        </w:rPr>
        <w:t>)</w:t>
      </w:r>
      <w:r w:rsidRPr="007F22FF">
        <w:t xml:space="preserve">* </w:t>
      </w:r>
      <w:proofErr w:type="spellStart"/>
      <w:r w:rsidRPr="00CC6E0E">
        <w:t>T</w:t>
      </w:r>
      <w:r w:rsidRPr="00A745CA">
        <w:rPr>
          <w:vertAlign w:val="subscript"/>
        </w:rPr>
        <w:t>measureE</w:t>
      </w:r>
      <w:proofErr w:type="spellEnd"/>
      <w:r w:rsidRPr="00A745CA">
        <w:rPr>
          <w:vertAlign w:val="subscript"/>
        </w:rPr>
        <w:t xml:space="preserve">-UTRA </w:t>
      </w:r>
      <w:r w:rsidR="00E255B1">
        <w:t>for identified E-UTRA cells</w:t>
      </w:r>
    </w:p>
    <w:p w14:paraId="7B89165E" w14:textId="77777777" w:rsidR="00F36AD6" w:rsidRDefault="00F36AD6" w:rsidP="00F36AD6">
      <w:pPr>
        <w:pStyle w:val="ListParagraph"/>
        <w:numPr>
          <w:ilvl w:val="0"/>
          <w:numId w:val="8"/>
        </w:numPr>
        <w:rPr>
          <w:rFonts w:cs="v4.2.0"/>
        </w:rPr>
      </w:pPr>
      <w:r w:rsidRPr="00A745CA">
        <w:rPr>
          <w:rFonts w:cs="v4.2.0"/>
        </w:rPr>
        <w:t xml:space="preserve">The UE shall be capable of evaluating that the E-UTRA cell has met reselection criterion defined TS 36.304 within </w:t>
      </w:r>
      <w:r w:rsidR="00BF2DD5">
        <w:rPr>
          <w:rFonts w:cs="v4.2.0"/>
        </w:rPr>
        <w:t>(</w:t>
      </w:r>
      <w:proofErr w:type="spellStart"/>
      <w:r w:rsidRPr="00A745CA">
        <w:rPr>
          <w:rFonts w:cs="v4.2.0"/>
        </w:rPr>
        <w:t>K</w:t>
      </w:r>
      <w:r w:rsidRPr="00A745CA">
        <w:rPr>
          <w:rFonts w:cs="v4.2.0"/>
          <w:vertAlign w:val="subscript"/>
        </w:rPr>
        <w:t>carrier</w:t>
      </w:r>
      <w:proofErr w:type="spellEnd"/>
      <w:r w:rsidRPr="00A745CA">
        <w:rPr>
          <w:rFonts w:cs="v4.2.0"/>
        </w:rPr>
        <w:t xml:space="preserve"> </w:t>
      </w:r>
      <w:r w:rsidR="00BF2DD5">
        <w:rPr>
          <w:rFonts w:cs="v4.2.0"/>
        </w:rPr>
        <w:t>-</w:t>
      </w:r>
      <w:r w:rsidR="00BF2DD5" w:rsidRPr="00A745CA">
        <w:rPr>
          <w:rFonts w:asciiTheme="minorHAnsi" w:eastAsiaTheme="minorHAnsi" w:hAnsiTheme="minorHAnsi" w:cstheme="minorBidi"/>
          <w:position w:val="-12"/>
          <w:sz w:val="22"/>
          <w:szCs w:val="22"/>
          <w:lang w:val="en-US" w:eastAsia="ko-KR"/>
        </w:rPr>
        <w:object w:dxaOrig="639" w:dyaOrig="360" w14:anchorId="7B891685">
          <v:shape id="_x0000_i1049" type="#_x0000_t75" style="width:31.95pt;height:18.15pt" o:ole="">
            <v:imagedata r:id="rId35" o:title=""/>
          </v:shape>
          <o:OLEObject Type="Embed" ProgID="Equation.3" ShapeID="_x0000_i1049" DrawAspect="Content" ObjectID="_1461414502" r:id="rId42"/>
        </w:object>
      </w:r>
      <w:r w:rsidR="00BF2DD5">
        <w:rPr>
          <w:rFonts w:asciiTheme="minorHAnsi" w:eastAsiaTheme="minorHAnsi" w:hAnsiTheme="minorHAnsi" w:cstheme="minorBidi"/>
          <w:sz w:val="22"/>
          <w:szCs w:val="22"/>
          <w:lang w:val="en-US" w:eastAsia="ko-KR"/>
        </w:rPr>
        <w:t>)</w:t>
      </w:r>
      <w:r w:rsidRPr="00A745CA">
        <w:rPr>
          <w:rFonts w:cs="v4.2.0"/>
        </w:rPr>
        <w:t xml:space="preserve">* </w:t>
      </w:r>
      <w:proofErr w:type="spellStart"/>
      <w:r w:rsidRPr="00A745CA">
        <w:rPr>
          <w:rFonts w:cs="v4.2.0"/>
        </w:rPr>
        <w:t>T</w:t>
      </w:r>
      <w:r w:rsidRPr="00A745CA">
        <w:rPr>
          <w:rFonts w:cs="v4.2.0"/>
          <w:vertAlign w:val="subscript"/>
        </w:rPr>
        <w:t>evaluateEUTRA</w:t>
      </w:r>
      <w:proofErr w:type="spellEnd"/>
    </w:p>
    <w:p w14:paraId="7B89165F" w14:textId="77777777" w:rsidR="001D3D24" w:rsidRDefault="001D3D24" w:rsidP="001D3D24">
      <w:pPr>
        <w:rPr>
          <w:lang w:val="en-US" w:eastAsia="ko-KR"/>
        </w:rPr>
      </w:pPr>
      <w:r>
        <w:t>W</w:t>
      </w:r>
      <w:r w:rsidRPr="00255F85">
        <w:t xml:space="preserve">hen </w:t>
      </w:r>
      <w:proofErr w:type="spellStart"/>
      <w:r w:rsidRPr="00255F85">
        <w:t>Srxlev</w:t>
      </w:r>
      <w:proofErr w:type="spellEnd"/>
      <w:r w:rsidRPr="00255F85">
        <w:t xml:space="preserve"> &lt; S</w:t>
      </w:r>
      <w:r>
        <w:rPr>
          <w:vertAlign w:val="subscript"/>
        </w:rPr>
        <w:t>pioritysearch1</w:t>
      </w:r>
      <w:r w:rsidRPr="00255F85">
        <w:t xml:space="preserve"> or </w:t>
      </w:r>
      <w:proofErr w:type="spellStart"/>
      <w:r w:rsidRPr="00255F85">
        <w:t>Squal</w:t>
      </w:r>
      <w:proofErr w:type="spellEnd"/>
      <w:r w:rsidRPr="00255F85">
        <w:t xml:space="preserve"> &lt; S</w:t>
      </w:r>
      <w:r>
        <w:rPr>
          <w:vertAlign w:val="subscript"/>
        </w:rPr>
        <w:t>pioritysearch2</w:t>
      </w:r>
      <w:r>
        <w:rPr>
          <w:lang w:val="en-US" w:eastAsia="ko-KR"/>
        </w:rPr>
        <w:t xml:space="preserve">, </w:t>
      </w:r>
      <w:r>
        <w:t xml:space="preserve">the serving cell quality is not sufficient and requires cell-reselection, </w:t>
      </w:r>
      <w:r w:rsidR="00F92560">
        <w:t xml:space="preserve">either </w:t>
      </w:r>
      <w:r w:rsidR="000F5E99">
        <w:t>none</w:t>
      </w:r>
      <w:r w:rsidRPr="00BA43C5">
        <w:rPr>
          <w:lang w:eastAsia="ko-KR"/>
        </w:rPr>
        <w:t xml:space="preserve"> of </w:t>
      </w:r>
      <w:r>
        <w:rPr>
          <w:lang w:eastAsia="ko-KR"/>
        </w:rPr>
        <w:t>the higher priority layers and</w:t>
      </w:r>
      <w:r w:rsidRPr="00BA43C5">
        <w:rPr>
          <w:lang w:eastAsia="ko-KR"/>
        </w:rPr>
        <w:t xml:space="preserve"> all lower priority </w:t>
      </w:r>
      <w:r>
        <w:rPr>
          <w:lang w:eastAsia="ko-KR"/>
        </w:rPr>
        <w:t>layers</w:t>
      </w:r>
      <w:r w:rsidRPr="00BA43C5">
        <w:rPr>
          <w:lang w:eastAsia="ko-KR"/>
        </w:rPr>
        <w:t xml:space="preserve"> </w:t>
      </w:r>
      <w:r>
        <w:rPr>
          <w:lang w:eastAsia="ko-KR"/>
        </w:rPr>
        <w:t>shall be monitored out of the</w:t>
      </w:r>
      <w:r w:rsidRPr="001508A9" w:rsidDel="00345A4C">
        <w:rPr>
          <w:rFonts w:hint="eastAsia"/>
          <w:lang w:val="en-US" w:eastAsia="ko-KR"/>
        </w:rPr>
        <w:t xml:space="preserve"> </w:t>
      </w:r>
      <w:r w:rsidRPr="001508A9">
        <w:rPr>
          <w:lang w:val="en-US" w:eastAsia="ko-KR"/>
        </w:rPr>
        <w:t>(</w:t>
      </w:r>
      <w:proofErr w:type="spellStart"/>
      <w:r w:rsidR="00AB1195" w:rsidRPr="00A745CA">
        <w:rPr>
          <w:rFonts w:cs="v4.2.0"/>
        </w:rPr>
        <w:t>K</w:t>
      </w:r>
      <w:r w:rsidR="00AB1195" w:rsidRPr="00A745CA">
        <w:rPr>
          <w:rFonts w:cs="v4.2.0"/>
          <w:vertAlign w:val="subscript"/>
        </w:rPr>
        <w:t>carrier</w:t>
      </w:r>
      <w:proofErr w:type="spellEnd"/>
      <w:r w:rsidR="00AB1195" w:rsidRPr="00A745CA">
        <w:rPr>
          <w:rFonts w:cs="v4.2.0"/>
        </w:rPr>
        <w:t xml:space="preserve"> </w:t>
      </w:r>
      <w:r w:rsidR="00AB1195">
        <w:rPr>
          <w:rFonts w:cs="v4.2.0"/>
        </w:rPr>
        <w:t>-</w:t>
      </w:r>
      <w:r w:rsidR="00AB1195" w:rsidRPr="00A745CA">
        <w:rPr>
          <w:rFonts w:asciiTheme="minorHAnsi" w:eastAsiaTheme="minorHAnsi" w:hAnsiTheme="minorHAnsi" w:cstheme="minorBidi"/>
          <w:position w:val="-12"/>
          <w:sz w:val="22"/>
          <w:szCs w:val="22"/>
          <w:lang w:val="en-US" w:eastAsia="ko-KR"/>
        </w:rPr>
        <w:object w:dxaOrig="639" w:dyaOrig="360" w14:anchorId="7B891686">
          <v:shape id="_x0000_i1050" type="#_x0000_t75" style="width:31.95pt;height:18.15pt" o:ole="">
            <v:imagedata r:id="rId35" o:title=""/>
          </v:shape>
          <o:OLEObject Type="Embed" ProgID="Equation.3" ShapeID="_x0000_i1050" DrawAspect="Content" ObjectID="_1461414503" r:id="rId43"/>
        </w:object>
      </w:r>
      <w:r w:rsidRPr="001508A9">
        <w:rPr>
          <w:lang w:val="en-US" w:eastAsia="ko-KR"/>
        </w:rPr>
        <w:t>)</w:t>
      </w:r>
      <w:r w:rsidR="00F92560">
        <w:rPr>
          <w:lang w:val="en-US" w:eastAsia="ko-KR"/>
        </w:rPr>
        <w:t xml:space="preserve"> additional carriers, or, </w:t>
      </w:r>
      <w:r w:rsidR="00F92560" w:rsidRPr="00F92560">
        <w:t>only ‘m’</w:t>
      </w:r>
      <w:r w:rsidR="00F92560" w:rsidRPr="00F92560">
        <w:rPr>
          <w:lang w:eastAsia="ko-KR"/>
        </w:rPr>
        <w:t xml:space="preserve"> layers shall be monitored out of the</w:t>
      </w:r>
      <w:r w:rsidR="00F92560" w:rsidRPr="00F92560" w:rsidDel="00345A4C">
        <w:rPr>
          <w:rFonts w:hint="eastAsia"/>
          <w:lang w:val="en-US" w:eastAsia="ko-KR"/>
        </w:rPr>
        <w:t xml:space="preserve"> </w:t>
      </w:r>
      <w:r w:rsidR="00F92560" w:rsidRPr="00F92560">
        <w:rPr>
          <w:lang w:val="en-US" w:eastAsia="ko-KR"/>
        </w:rPr>
        <w:t>(</w:t>
      </w:r>
      <w:proofErr w:type="spellStart"/>
      <w:r w:rsidR="00F92560" w:rsidRPr="00F92560">
        <w:rPr>
          <w:rFonts w:cs="v4.2.0"/>
        </w:rPr>
        <w:t>K</w:t>
      </w:r>
      <w:r w:rsidR="00F92560" w:rsidRPr="00F92560">
        <w:rPr>
          <w:rFonts w:cs="v4.2.0"/>
          <w:vertAlign w:val="subscript"/>
        </w:rPr>
        <w:t>carrier</w:t>
      </w:r>
      <w:proofErr w:type="spellEnd"/>
      <w:r w:rsidR="00F92560" w:rsidRPr="00F92560">
        <w:rPr>
          <w:rFonts w:cs="v4.2.0"/>
        </w:rPr>
        <w:t xml:space="preserve"> -</w:t>
      </w:r>
      <w:r w:rsidR="00F92560" w:rsidRPr="00F92560">
        <w:rPr>
          <w:rFonts w:asciiTheme="minorHAnsi" w:eastAsiaTheme="minorHAnsi" w:hAnsiTheme="minorHAnsi" w:cstheme="minorBidi"/>
          <w:position w:val="-12"/>
          <w:sz w:val="22"/>
          <w:szCs w:val="22"/>
          <w:lang w:val="en-US" w:eastAsia="ko-KR"/>
        </w:rPr>
        <w:object w:dxaOrig="639" w:dyaOrig="360" w14:anchorId="7B891687">
          <v:shape id="_x0000_i1051" type="#_x0000_t75" style="width:31.95pt;height:18.15pt" o:ole="">
            <v:imagedata r:id="rId35" o:title=""/>
          </v:shape>
          <o:OLEObject Type="Embed" ProgID="Equation.3" ShapeID="_x0000_i1051" DrawAspect="Content" ObjectID="_1461414504" r:id="rId44"/>
        </w:object>
      </w:r>
      <w:r w:rsidR="00F92560" w:rsidRPr="00F92560">
        <w:rPr>
          <w:lang w:val="en-US" w:eastAsia="ko-KR"/>
        </w:rPr>
        <w:t>) additional carriers. ‘</w:t>
      </w:r>
      <w:proofErr w:type="gramStart"/>
      <w:r w:rsidR="00F92560" w:rsidRPr="00F92560">
        <w:rPr>
          <w:lang w:val="en-US" w:eastAsia="ko-KR"/>
        </w:rPr>
        <w:t>m</w:t>
      </w:r>
      <w:proofErr w:type="gramEnd"/>
      <w:r w:rsidR="00F92560" w:rsidRPr="00F92560">
        <w:rPr>
          <w:lang w:val="en-US" w:eastAsia="ko-KR"/>
        </w:rPr>
        <w:t>’ can be implicitly or explicitly signaled by the network.</w:t>
      </w:r>
    </w:p>
    <w:p w14:paraId="2406C04C" w14:textId="77777777" w:rsidR="00BE4CCE" w:rsidRDefault="00BE4CCE" w:rsidP="00D77ADC">
      <w:pPr>
        <w:rPr>
          <w:b/>
          <w:lang w:eastAsia="ko-KR"/>
        </w:rPr>
      </w:pPr>
      <w:r>
        <w:rPr>
          <w:b/>
          <w:lang w:eastAsia="ko-KR"/>
        </w:rPr>
        <w:t xml:space="preserve">Proposal 3: </w:t>
      </w:r>
      <w:r w:rsidR="00D77ADC" w:rsidRPr="00500831">
        <w:rPr>
          <w:b/>
          <w:lang w:eastAsia="ko-KR"/>
        </w:rPr>
        <w:t>UTRA</w:t>
      </w:r>
      <w:r w:rsidR="00D77ADC">
        <w:rPr>
          <w:b/>
          <w:lang w:eastAsia="ko-KR"/>
        </w:rPr>
        <w:t>N</w:t>
      </w:r>
      <w:r w:rsidR="00D77ADC" w:rsidRPr="00500831">
        <w:rPr>
          <w:b/>
          <w:lang w:eastAsia="ko-KR"/>
        </w:rPr>
        <w:t xml:space="preserve"> </w:t>
      </w:r>
      <w:r w:rsidR="00D77ADC">
        <w:rPr>
          <w:b/>
          <w:lang w:eastAsia="ko-KR"/>
        </w:rPr>
        <w:t>signals</w:t>
      </w:r>
      <w:r w:rsidR="00D77ADC" w:rsidRPr="00500831">
        <w:rPr>
          <w:b/>
          <w:lang w:eastAsia="ko-KR"/>
        </w:rPr>
        <w:t xml:space="preserve"> the number of </w:t>
      </w:r>
      <w:r w:rsidR="00D77ADC">
        <w:rPr>
          <w:b/>
          <w:lang w:eastAsia="ko-KR"/>
        </w:rPr>
        <w:t xml:space="preserve">inter-RAT E-UTRA carriers </w:t>
      </w:r>
      <w:r w:rsidR="00D77ADC" w:rsidRPr="00A745CA">
        <w:rPr>
          <w:rFonts w:asciiTheme="minorHAnsi" w:eastAsiaTheme="minorHAnsi" w:hAnsiTheme="minorHAnsi" w:cstheme="minorBidi"/>
          <w:position w:val="-12"/>
          <w:sz w:val="22"/>
          <w:szCs w:val="22"/>
          <w:lang w:val="en-US" w:eastAsia="ko-KR"/>
        </w:rPr>
        <w:object w:dxaOrig="639" w:dyaOrig="360" w14:anchorId="5C72B3A1">
          <v:shape id="_x0000_i1052" type="#_x0000_t75" style="width:31.95pt;height:18.15pt" o:ole="">
            <v:imagedata r:id="rId35" o:title=""/>
          </v:shape>
          <o:OLEObject Type="Embed" ProgID="Equation.3" ShapeID="_x0000_i1052" DrawAspect="Content" ObjectID="_1461414505" r:id="rId45"/>
        </w:object>
      </w:r>
      <w:r w:rsidR="00D77ADC" w:rsidRPr="00500831">
        <w:rPr>
          <w:b/>
          <w:lang w:eastAsia="ko-KR"/>
        </w:rPr>
        <w:t xml:space="preserve"> in the normal performance group</w:t>
      </w:r>
      <w:r w:rsidR="00941BC2">
        <w:rPr>
          <w:b/>
          <w:lang w:eastAsia="ko-KR"/>
        </w:rPr>
        <w:t xml:space="preserve"> </w:t>
      </w:r>
    </w:p>
    <w:p w14:paraId="0772FE2D" w14:textId="1956E71E" w:rsidR="00D77ADC" w:rsidRDefault="00BE4CCE" w:rsidP="00D77ADC">
      <w:pPr>
        <w:rPr>
          <w:b/>
          <w:lang w:val="en-US" w:eastAsia="ko-KR"/>
        </w:rPr>
      </w:pPr>
      <w:r>
        <w:rPr>
          <w:b/>
          <w:lang w:eastAsia="ko-KR"/>
        </w:rPr>
        <w:t xml:space="preserve">Proposal 4: UTRAN </w:t>
      </w:r>
      <w:r w:rsidR="00D77ADC">
        <w:rPr>
          <w:b/>
          <w:lang w:eastAsia="ko-KR"/>
        </w:rPr>
        <w:t xml:space="preserve">signals the scale factor </w:t>
      </w:r>
      <w:r w:rsidR="00D77ADC" w:rsidRPr="00500831">
        <w:rPr>
          <w:b/>
          <w:position w:val="-12"/>
          <w:lang w:val="en-US" w:eastAsia="ko-KR"/>
        </w:rPr>
        <w:object w:dxaOrig="380" w:dyaOrig="360" w14:anchorId="341B3560">
          <v:shape id="_x0000_i1053" type="#_x0000_t75" style="width:18.8pt;height:18.15pt" o:ole="">
            <v:imagedata r:id="rId12" o:title=""/>
          </v:shape>
          <o:OLEObject Type="Embed" ProgID="Equation.3" ShapeID="_x0000_i1053" DrawAspect="Content" ObjectID="_1461414506" r:id="rId46"/>
        </w:object>
      </w:r>
      <w:r w:rsidR="00D77ADC">
        <w:rPr>
          <w:b/>
          <w:lang w:val="en-US" w:eastAsia="ko-KR"/>
        </w:rPr>
        <w:t xml:space="preserve"> for the cell reselection delay in the low performance group.</w:t>
      </w:r>
    </w:p>
    <w:p w14:paraId="6944561E" w14:textId="1EC40B52" w:rsidR="009604B9" w:rsidRDefault="00D77ADC" w:rsidP="00D77ADC">
      <w:pPr>
        <w:rPr>
          <w:b/>
          <w:lang w:val="en-US" w:eastAsia="ko-KR"/>
        </w:rPr>
      </w:pPr>
      <w:r>
        <w:rPr>
          <w:b/>
          <w:lang w:val="en-US" w:eastAsia="ko-KR"/>
        </w:rPr>
        <w:t>P</w:t>
      </w:r>
      <w:r w:rsidR="002C53AB">
        <w:rPr>
          <w:b/>
          <w:lang w:val="en-US" w:eastAsia="ko-KR"/>
        </w:rPr>
        <w:t xml:space="preserve">roposal </w:t>
      </w:r>
      <w:r w:rsidR="00990E3F">
        <w:rPr>
          <w:b/>
          <w:lang w:val="en-US" w:eastAsia="ko-KR"/>
        </w:rPr>
        <w:t>5</w:t>
      </w:r>
      <w:r w:rsidRPr="00502471">
        <w:rPr>
          <w:b/>
          <w:lang w:val="en-US" w:eastAsia="ko-KR"/>
        </w:rPr>
        <w:t xml:space="preserve">: </w:t>
      </w:r>
      <w:r w:rsidR="004E4700">
        <w:rPr>
          <w:b/>
          <w:lang w:val="en-US" w:eastAsia="ko-KR"/>
        </w:rPr>
        <w:t>Allowed range</w:t>
      </w:r>
      <w:r w:rsidRPr="00502471">
        <w:rPr>
          <w:b/>
          <w:lang w:val="en-US" w:eastAsia="ko-KR"/>
        </w:rPr>
        <w:t xml:space="preserve"> for</w:t>
      </w:r>
      <w:r w:rsidR="00382CEB">
        <w:rPr>
          <w:b/>
          <w:lang w:val="en-US" w:eastAsia="ko-KR"/>
        </w:rPr>
        <w:t xml:space="preserve"> </w:t>
      </w:r>
      <w:r w:rsidR="00382CEB">
        <w:rPr>
          <w:b/>
          <w:lang w:eastAsia="ko-KR"/>
        </w:rPr>
        <w:t>inter-RAT E-UTRA carriers</w:t>
      </w:r>
      <w:r w:rsidR="004E4700">
        <w:rPr>
          <w:b/>
          <w:lang w:eastAsia="ko-KR"/>
        </w:rPr>
        <w:t xml:space="preserve"> is</w:t>
      </w:r>
      <w:r w:rsidR="009E271F">
        <w:rPr>
          <w:b/>
          <w:lang w:eastAsia="ko-KR"/>
        </w:rPr>
        <w:t xml:space="preserve"> </w:t>
      </w:r>
      <w:r w:rsidR="00F43EF3" w:rsidRPr="00A745CA">
        <w:rPr>
          <w:rFonts w:asciiTheme="minorHAnsi" w:eastAsiaTheme="minorHAnsi" w:hAnsiTheme="minorHAnsi" w:cstheme="minorBidi"/>
          <w:position w:val="-12"/>
          <w:sz w:val="22"/>
          <w:szCs w:val="22"/>
          <w:lang w:val="en-US" w:eastAsia="ko-KR"/>
        </w:rPr>
        <w:object w:dxaOrig="1400" w:dyaOrig="360" w14:anchorId="7640284B">
          <v:shape id="_x0000_i1054" type="#_x0000_t75" style="width:70.1pt;height:18.15pt" o:ole="">
            <v:imagedata r:id="rId47" o:title=""/>
          </v:shape>
          <o:OLEObject Type="Embed" ProgID="Equation.3" ShapeID="_x0000_i1054" DrawAspect="Content" ObjectID="_1461414507" r:id="rId48"/>
        </w:object>
      </w:r>
    </w:p>
    <w:p w14:paraId="16CB8E8D" w14:textId="77777777" w:rsidR="00DD4C58" w:rsidRDefault="009604B9" w:rsidP="009604B9">
      <w:pPr>
        <w:rPr>
          <w:b/>
          <w:lang w:val="en-US" w:eastAsia="ko-KR"/>
        </w:rPr>
      </w:pPr>
      <w:r>
        <w:rPr>
          <w:b/>
          <w:lang w:val="en-US" w:eastAsia="ko-KR"/>
        </w:rPr>
        <w:t xml:space="preserve">Proposal </w:t>
      </w:r>
      <w:r w:rsidR="00990E3F">
        <w:rPr>
          <w:b/>
          <w:lang w:val="en-US" w:eastAsia="ko-KR"/>
        </w:rPr>
        <w:t>6</w:t>
      </w:r>
      <w:r w:rsidRPr="00502471">
        <w:rPr>
          <w:b/>
          <w:lang w:val="en-US" w:eastAsia="ko-KR"/>
        </w:rPr>
        <w:t xml:space="preserve">: </w:t>
      </w:r>
      <w:r w:rsidR="00F43EF3">
        <w:rPr>
          <w:b/>
          <w:lang w:val="en-US" w:eastAsia="ko-KR"/>
        </w:rPr>
        <w:t>Allowed range</w:t>
      </w:r>
      <w:r w:rsidRPr="00502471">
        <w:rPr>
          <w:b/>
          <w:lang w:val="en-US" w:eastAsia="ko-KR"/>
        </w:rPr>
        <w:t xml:space="preserve"> for </w:t>
      </w:r>
      <w:r w:rsidRPr="00502471">
        <w:rPr>
          <w:b/>
          <w:position w:val="-12"/>
          <w:lang w:val="en-US" w:eastAsia="ko-KR"/>
        </w:rPr>
        <w:object w:dxaOrig="380" w:dyaOrig="360" w14:anchorId="24980607">
          <v:shape id="_x0000_i1055" type="#_x0000_t75" style="width:18.8pt;height:18.15pt" o:ole="">
            <v:imagedata r:id="rId12" o:title=""/>
          </v:shape>
          <o:OLEObject Type="Embed" ProgID="Equation.3" ShapeID="_x0000_i1055" DrawAspect="Content" ObjectID="_1461414508" r:id="rId49"/>
        </w:object>
      </w:r>
      <w:r w:rsidR="00F43EF3">
        <w:rPr>
          <w:b/>
          <w:lang w:val="en-US" w:eastAsia="ko-KR"/>
        </w:rPr>
        <w:t xml:space="preserve"> is </w:t>
      </w:r>
      <w:r w:rsidR="000067A3" w:rsidRPr="00502471">
        <w:rPr>
          <w:b/>
          <w:position w:val="-12"/>
          <w:lang w:val="en-US" w:eastAsia="ko-KR"/>
        </w:rPr>
        <w:object w:dxaOrig="1219" w:dyaOrig="360" w14:anchorId="0D75EF86">
          <v:shape id="_x0000_i1056" type="#_x0000_t75" style="width:60.75pt;height:18.15pt" o:ole="">
            <v:imagedata r:id="rId50" o:title=""/>
          </v:shape>
          <o:OLEObject Type="Embed" ProgID="Equation.3" ShapeID="_x0000_i1056" DrawAspect="Content" ObjectID="_1461414509" r:id="rId51"/>
        </w:object>
      </w:r>
    </w:p>
    <w:p w14:paraId="772BFB6E" w14:textId="1CF43D49" w:rsidR="009604B9" w:rsidRPr="00502471" w:rsidRDefault="00DD4C58" w:rsidP="009604B9">
      <w:pPr>
        <w:rPr>
          <w:b/>
          <w:lang w:val="en-US" w:eastAsia="ko-KR"/>
        </w:rPr>
      </w:pPr>
      <w:r>
        <w:rPr>
          <w:b/>
          <w:lang w:val="en-US" w:eastAsia="ko-KR"/>
        </w:rPr>
        <w:t>Proposal 7: Not all combination</w:t>
      </w:r>
      <w:r w:rsidR="001B0549">
        <w:rPr>
          <w:b/>
          <w:lang w:val="en-US" w:eastAsia="ko-KR"/>
        </w:rPr>
        <w:t>s</w:t>
      </w:r>
      <w:r>
        <w:rPr>
          <w:b/>
          <w:lang w:val="en-US" w:eastAsia="ko-KR"/>
        </w:rPr>
        <w:t xml:space="preserve"> of </w:t>
      </w:r>
      <w:r w:rsidRPr="00A745CA">
        <w:rPr>
          <w:rFonts w:asciiTheme="minorHAnsi" w:eastAsiaTheme="minorHAnsi" w:hAnsiTheme="minorHAnsi" w:cstheme="minorBidi"/>
          <w:position w:val="-12"/>
          <w:sz w:val="22"/>
          <w:szCs w:val="22"/>
          <w:lang w:val="en-US" w:eastAsia="ko-KR"/>
        </w:rPr>
        <w:object w:dxaOrig="639" w:dyaOrig="360" w14:anchorId="2BCF2D02">
          <v:shape id="_x0000_i1057" type="#_x0000_t75" style="width:31.95pt;height:18.15pt" o:ole="">
            <v:imagedata r:id="rId35" o:title=""/>
          </v:shape>
          <o:OLEObject Type="Embed" ProgID="Equation.3" ShapeID="_x0000_i1057" DrawAspect="Content" ObjectID="_1461414510" r:id="rId52"/>
        </w:object>
      </w:r>
      <w:r w:rsidRPr="001A752C">
        <w:rPr>
          <w:b/>
          <w:lang w:val="en-US" w:eastAsia="ko-KR"/>
        </w:rPr>
        <w:t xml:space="preserve">and </w:t>
      </w:r>
      <w:r w:rsidR="000A711B" w:rsidRPr="00502471">
        <w:rPr>
          <w:b/>
          <w:position w:val="-12"/>
          <w:lang w:val="en-US" w:eastAsia="ko-KR"/>
        </w:rPr>
        <w:object w:dxaOrig="400" w:dyaOrig="360" w14:anchorId="236EDBD0">
          <v:shape id="_x0000_i1058" type="#_x0000_t75" style="width:20.05pt;height:18.15pt" o:ole="">
            <v:imagedata r:id="rId53" o:title=""/>
          </v:shape>
          <o:OLEObject Type="Embed" ProgID="Equation.3" ShapeID="_x0000_i1058" DrawAspect="Content" ObjectID="_1461414511" r:id="rId54"/>
        </w:object>
      </w:r>
      <w:r>
        <w:rPr>
          <w:b/>
          <w:lang w:val="en-US" w:eastAsia="ko-KR"/>
        </w:rPr>
        <w:t>are allowed.</w:t>
      </w:r>
      <w:r w:rsidR="009604B9" w:rsidRPr="00502471">
        <w:rPr>
          <w:b/>
          <w:lang w:val="en-US" w:eastAsia="ko-KR"/>
        </w:rPr>
        <w:fldChar w:fldCharType="begin"/>
      </w:r>
      <w:r w:rsidR="009604B9" w:rsidRPr="00502471">
        <w:rPr>
          <w:b/>
          <w:lang w:val="en-US" w:eastAsia="ko-KR"/>
        </w:rPr>
        <w:fldChar w:fldCharType="end"/>
      </w:r>
    </w:p>
    <w:p w14:paraId="7B891660" w14:textId="5748C0D0" w:rsidR="00AA0FDD" w:rsidRPr="00F777F9" w:rsidRDefault="00654492" w:rsidP="00AA0FDD">
      <w:pPr>
        <w:pStyle w:val="Heading1"/>
        <w:rPr>
          <w:lang w:val="en-US" w:eastAsia="ko-KR"/>
        </w:rPr>
      </w:pPr>
      <w:r>
        <w:rPr>
          <w:lang w:val="en-US" w:eastAsia="ko-KR"/>
        </w:rPr>
        <w:lastRenderedPageBreak/>
        <w:t>6</w:t>
      </w:r>
      <w:r w:rsidR="00AA0FDD" w:rsidRPr="00F777F9">
        <w:rPr>
          <w:lang w:val="en-US" w:eastAsia="ko-KR"/>
        </w:rPr>
        <w:t xml:space="preserve">   </w:t>
      </w:r>
      <w:r w:rsidR="00337D81">
        <w:rPr>
          <w:lang w:val="en-US" w:eastAsia="ko-KR"/>
        </w:rPr>
        <w:t xml:space="preserve">Modified </w:t>
      </w:r>
      <w:r w:rsidR="002B4AB1">
        <w:rPr>
          <w:lang w:val="en-US" w:eastAsia="ko-KR"/>
        </w:rPr>
        <w:t>Inter-frequency</w:t>
      </w:r>
      <w:r w:rsidR="00F4762E">
        <w:rPr>
          <w:lang w:val="en-US" w:eastAsia="ko-KR"/>
        </w:rPr>
        <w:t xml:space="preserve"> Measurement Requirements</w:t>
      </w:r>
    </w:p>
    <w:p w14:paraId="7B891661" w14:textId="0129CCEC" w:rsidR="0038123F" w:rsidRPr="0048272F" w:rsidRDefault="0038123F" w:rsidP="0038123F">
      <w:pPr>
        <w:tabs>
          <w:tab w:val="num" w:pos="720"/>
          <w:tab w:val="num" w:pos="1440"/>
        </w:tabs>
        <w:rPr>
          <w:lang w:eastAsia="ko-KR"/>
        </w:rPr>
      </w:pPr>
      <w:r>
        <w:rPr>
          <w:lang w:eastAsia="ko-KR"/>
        </w:rPr>
        <w:t xml:space="preserve">The following are the modified requirements corresponding to Option </w:t>
      </w:r>
      <w:proofErr w:type="spellStart"/>
      <w:r w:rsidR="006E0510">
        <w:rPr>
          <w:rFonts w:hint="eastAsia"/>
          <w:lang w:eastAsia="ko-KR"/>
        </w:rPr>
        <w:t>D</w:t>
      </w:r>
      <w:r w:rsidR="007E00CE">
        <w:rPr>
          <w:lang w:eastAsia="ko-KR"/>
        </w:rPr>
        <w:t>+Option</w:t>
      </w:r>
      <w:proofErr w:type="spellEnd"/>
      <w:r w:rsidR="007E00CE">
        <w:rPr>
          <w:lang w:eastAsia="ko-KR"/>
        </w:rPr>
        <w:t xml:space="preserve"> 5</w:t>
      </w:r>
      <w:r>
        <w:rPr>
          <w:lang w:eastAsia="ko-KR"/>
        </w:rPr>
        <w:t>. Let</w:t>
      </w:r>
      <w:r>
        <w:rPr>
          <w:rFonts w:asciiTheme="minorHAnsi" w:eastAsiaTheme="minorHAnsi" w:hAnsiTheme="minorHAnsi" w:cstheme="minorBidi"/>
          <w:position w:val="-12"/>
          <w:sz w:val="22"/>
          <w:szCs w:val="22"/>
          <w:lang w:val="en-US" w:eastAsia="ko-KR"/>
        </w:rPr>
        <w:object w:dxaOrig="375" w:dyaOrig="360" w14:anchorId="7B891688">
          <v:shape id="_x0000_i1059" type="#_x0000_t75" style="width:18.8pt;height:18.15pt" o:ole="">
            <v:imagedata r:id="rId29" o:title=""/>
          </v:shape>
          <o:OLEObject Type="Embed" ProgID="Equation.3" ShapeID="_x0000_i1059" DrawAspect="Content" ObjectID="_1461414512" r:id="rId55"/>
        </w:object>
      </w:r>
      <w:r>
        <w:rPr>
          <w:lang w:eastAsia="ko-KR"/>
        </w:rPr>
        <w:t>be a scale factor by which the requirements for the additional frequencies will be scaled and ‘</w:t>
      </w:r>
      <w:r w:rsidRPr="005813D7">
        <w:rPr>
          <w:i/>
          <w:lang w:eastAsia="ko-KR"/>
        </w:rPr>
        <w:t>k</w:t>
      </w:r>
      <w:r>
        <w:rPr>
          <w:lang w:eastAsia="ko-KR"/>
        </w:rPr>
        <w:t xml:space="preserve">’ be the number of </w:t>
      </w:r>
      <w:r w:rsidR="00245131">
        <w:rPr>
          <w:lang w:eastAsia="ko-KR"/>
        </w:rPr>
        <w:t xml:space="preserve">inter-frequency </w:t>
      </w:r>
      <w:r>
        <w:rPr>
          <w:lang w:eastAsia="ko-KR"/>
        </w:rPr>
        <w:t>carriers in the normal performance group</w:t>
      </w:r>
      <w:r w:rsidR="0078079B">
        <w:rPr>
          <w:lang w:eastAsia="ko-KR"/>
        </w:rPr>
        <w:t xml:space="preserve">. </w:t>
      </w:r>
      <w:r w:rsidR="00896387">
        <w:rPr>
          <w:lang w:eastAsia="ko-KR"/>
        </w:rPr>
        <w:t xml:space="preserve">Both </w:t>
      </w:r>
      <w:r w:rsidR="0078079B">
        <w:rPr>
          <w:lang w:eastAsia="ko-KR"/>
        </w:rPr>
        <w:t xml:space="preserve">‘k’ and </w:t>
      </w:r>
      <w:r w:rsidR="00B55B55">
        <w:rPr>
          <w:rFonts w:asciiTheme="minorHAnsi" w:eastAsiaTheme="minorHAnsi" w:hAnsiTheme="minorHAnsi" w:cstheme="minorBidi"/>
          <w:position w:val="-12"/>
          <w:sz w:val="22"/>
          <w:szCs w:val="22"/>
          <w:lang w:val="en-US" w:eastAsia="ko-KR"/>
        </w:rPr>
        <w:object w:dxaOrig="375" w:dyaOrig="360" w14:anchorId="780F1D94">
          <v:shape id="_x0000_i1060" type="#_x0000_t75" style="width:18.8pt;height:18.15pt" o:ole="">
            <v:imagedata r:id="rId29" o:title=""/>
          </v:shape>
          <o:OLEObject Type="Embed" ProgID="Equation.3" ShapeID="_x0000_i1060" DrawAspect="Content" ObjectID="_1461414513" r:id="rId56"/>
        </w:object>
      </w:r>
      <w:r w:rsidR="00B55B55">
        <w:rPr>
          <w:rFonts w:asciiTheme="minorHAnsi" w:eastAsiaTheme="minorHAnsi" w:hAnsiTheme="minorHAnsi" w:cstheme="minorBidi"/>
          <w:sz w:val="22"/>
          <w:szCs w:val="22"/>
          <w:lang w:val="en-US" w:eastAsia="ko-KR"/>
        </w:rPr>
        <w:t xml:space="preserve"> </w:t>
      </w:r>
      <w:r w:rsidR="00B55B55" w:rsidRPr="001A752C">
        <w:rPr>
          <w:lang w:eastAsia="ko-KR"/>
        </w:rPr>
        <w:t xml:space="preserve">shall be </w:t>
      </w:r>
      <w:proofErr w:type="spellStart"/>
      <w:r w:rsidR="00B55B55" w:rsidRPr="001A752C">
        <w:rPr>
          <w:lang w:eastAsia="ko-KR"/>
        </w:rPr>
        <w:t>signaled</w:t>
      </w:r>
      <w:proofErr w:type="spellEnd"/>
      <w:r w:rsidR="00B55B55" w:rsidRPr="001A752C">
        <w:rPr>
          <w:lang w:eastAsia="ko-KR"/>
        </w:rPr>
        <w:t xml:space="preserve"> by UTRAN</w:t>
      </w:r>
      <w:r w:rsidR="006E4D1A">
        <w:rPr>
          <w:lang w:eastAsia="ko-KR"/>
        </w:rPr>
        <w:t xml:space="preserve"> to the UE</w:t>
      </w:r>
      <w:r w:rsidR="00B55B55" w:rsidRPr="001A752C">
        <w:rPr>
          <w:lang w:eastAsia="ko-KR"/>
        </w:rPr>
        <w:t>.</w:t>
      </w:r>
    </w:p>
    <w:p w14:paraId="7B891665" w14:textId="2ECABE68" w:rsidR="0038123F" w:rsidRDefault="00654492" w:rsidP="0038123F">
      <w:pPr>
        <w:pStyle w:val="Heading2"/>
      </w:pPr>
      <w:r>
        <w:t>6</w:t>
      </w:r>
      <w:r w:rsidR="0038123F">
        <w:t>.</w:t>
      </w:r>
      <w:r w:rsidR="005A7091">
        <w:t>1</w:t>
      </w:r>
      <w:r w:rsidR="0038123F">
        <w:t xml:space="preserve">   Identified inter frequency cells</w:t>
      </w:r>
    </w:p>
    <w:p w14:paraId="7B891666" w14:textId="77777777" w:rsidR="0038123F" w:rsidRPr="00774482" w:rsidRDefault="0038123F" w:rsidP="0038123F">
      <w:pPr>
        <w:rPr>
          <w:vertAlign w:val="subscript"/>
          <w:lang w:eastAsia="ko-KR"/>
        </w:rPr>
      </w:pPr>
      <w:r w:rsidRPr="00774482">
        <w:rPr>
          <w:lang w:eastAsia="ko-KR"/>
        </w:rPr>
        <w:t xml:space="preserve">If </w:t>
      </w:r>
      <w:proofErr w:type="spellStart"/>
      <w:r w:rsidRPr="00774482">
        <w:rPr>
          <w:lang w:eastAsia="ko-KR"/>
        </w:rPr>
        <w:t>N</w:t>
      </w:r>
      <w:r w:rsidRPr="00774482">
        <w:rPr>
          <w:vertAlign w:val="subscript"/>
          <w:lang w:eastAsia="ko-KR"/>
        </w:rPr>
        <w:t>carrier</w:t>
      </w:r>
      <w:proofErr w:type="spellEnd"/>
      <w:r w:rsidRPr="00774482">
        <w:rPr>
          <w:vertAlign w:val="subscript"/>
          <w:lang w:eastAsia="ko-KR"/>
        </w:rPr>
        <w:t xml:space="preserve"> </w:t>
      </w:r>
      <w:r>
        <w:rPr>
          <w:lang w:eastAsia="ko-KR"/>
        </w:rPr>
        <w:t>≤ k</w:t>
      </w:r>
      <w:r w:rsidRPr="00774482">
        <w:rPr>
          <w:lang w:eastAsia="ko-KR"/>
        </w:rPr>
        <w:t xml:space="preserve">, keep current requirements for identified and measured inter-frequency cells, i.e. UE measures CPICH </w:t>
      </w:r>
      <w:proofErr w:type="spellStart"/>
      <w:r w:rsidRPr="00774482">
        <w:rPr>
          <w:lang w:eastAsia="ko-KR"/>
        </w:rPr>
        <w:t>Ec</w:t>
      </w:r>
      <w:proofErr w:type="spellEnd"/>
      <w:r w:rsidRPr="00774482">
        <w:rPr>
          <w:lang w:eastAsia="ko-KR"/>
        </w:rPr>
        <w:t>/Io and CPICH RSCP at least every (N</w:t>
      </w:r>
      <w:r w:rsidRPr="00774482">
        <w:rPr>
          <w:vertAlign w:val="subscript"/>
          <w:lang w:eastAsia="ko-KR"/>
        </w:rPr>
        <w:t>carrier</w:t>
      </w:r>
      <w:r w:rsidRPr="00774482">
        <w:rPr>
          <w:lang w:eastAsia="ko-KR"/>
        </w:rPr>
        <w:t xml:space="preserve">-1) * </w:t>
      </w:r>
      <w:proofErr w:type="spellStart"/>
      <w:r w:rsidRPr="00774482">
        <w:rPr>
          <w:lang w:eastAsia="ko-KR"/>
        </w:rPr>
        <w:t>T</w:t>
      </w:r>
      <w:r w:rsidRPr="00774482">
        <w:rPr>
          <w:vertAlign w:val="subscript"/>
          <w:lang w:eastAsia="ko-KR"/>
        </w:rPr>
        <w:t>measureFDD</w:t>
      </w:r>
      <w:proofErr w:type="spellEnd"/>
      <w:r w:rsidRPr="00774482">
        <w:rPr>
          <w:vertAlign w:val="subscript"/>
          <w:lang w:eastAsia="ko-KR"/>
        </w:rPr>
        <w:t>.</w:t>
      </w:r>
    </w:p>
    <w:p w14:paraId="7B891667" w14:textId="77777777" w:rsidR="0038123F" w:rsidRPr="00774482" w:rsidRDefault="0038123F" w:rsidP="0038123F">
      <w:pPr>
        <w:tabs>
          <w:tab w:val="num" w:pos="720"/>
          <w:tab w:val="num" w:pos="1440"/>
        </w:tabs>
        <w:rPr>
          <w:lang w:eastAsia="ko-KR"/>
        </w:rPr>
      </w:pPr>
      <w:r w:rsidRPr="00774482">
        <w:rPr>
          <w:lang w:eastAsia="ko-KR"/>
        </w:rPr>
        <w:t xml:space="preserve">If </w:t>
      </w:r>
      <w:proofErr w:type="spellStart"/>
      <w:r w:rsidRPr="00774482">
        <w:rPr>
          <w:lang w:eastAsia="ko-KR"/>
        </w:rPr>
        <w:t>N</w:t>
      </w:r>
      <w:r w:rsidRPr="00774482">
        <w:rPr>
          <w:vertAlign w:val="subscript"/>
          <w:lang w:eastAsia="ko-KR"/>
        </w:rPr>
        <w:t>carrier</w:t>
      </w:r>
      <w:proofErr w:type="spellEnd"/>
      <w:r w:rsidRPr="00774482">
        <w:rPr>
          <w:vertAlign w:val="subscript"/>
          <w:lang w:eastAsia="ko-KR"/>
        </w:rPr>
        <w:t xml:space="preserve"> </w:t>
      </w:r>
      <w:r>
        <w:rPr>
          <w:lang w:eastAsia="ko-KR"/>
        </w:rPr>
        <w:t>&gt; k</w:t>
      </w:r>
      <w:r w:rsidRPr="00774482">
        <w:rPr>
          <w:lang w:eastAsia="ko-KR"/>
        </w:rPr>
        <w:t xml:space="preserve">, keep current requirements for </w:t>
      </w:r>
      <w:r w:rsidR="00562CFB">
        <w:rPr>
          <w:lang w:eastAsia="ko-KR"/>
        </w:rPr>
        <w:t>‘k’</w:t>
      </w:r>
      <w:r w:rsidR="00562CFB" w:rsidRPr="006270DE">
        <w:rPr>
          <w:lang w:eastAsia="ko-KR"/>
        </w:rPr>
        <w:t xml:space="preserve"> inter frequency carriers </w:t>
      </w:r>
      <w:r w:rsidR="00562CFB">
        <w:rPr>
          <w:lang w:eastAsia="ko-KR"/>
        </w:rPr>
        <w:t xml:space="preserve">in the normal performance group </w:t>
      </w:r>
      <w:r w:rsidRPr="00774482">
        <w:rPr>
          <w:lang w:eastAsia="ko-KR"/>
        </w:rPr>
        <w:t>and modify requirements for the additional (</w:t>
      </w:r>
      <w:proofErr w:type="spellStart"/>
      <w:r w:rsidRPr="00774482">
        <w:rPr>
          <w:lang w:eastAsia="ko-KR"/>
        </w:rPr>
        <w:t>N</w:t>
      </w:r>
      <w:r w:rsidRPr="00774482">
        <w:rPr>
          <w:vertAlign w:val="subscript"/>
          <w:lang w:eastAsia="ko-KR"/>
        </w:rPr>
        <w:t>carrier</w:t>
      </w:r>
      <w:proofErr w:type="spellEnd"/>
      <w:r>
        <w:rPr>
          <w:lang w:eastAsia="ko-KR"/>
        </w:rPr>
        <w:t>-k</w:t>
      </w:r>
      <w:r w:rsidRPr="00774482">
        <w:rPr>
          <w:lang w:eastAsia="ko-KR"/>
        </w:rPr>
        <w:t>) inter frequency carriers</w:t>
      </w:r>
      <w:r w:rsidR="00562CFB">
        <w:rPr>
          <w:lang w:eastAsia="ko-KR"/>
        </w:rPr>
        <w:t xml:space="preserve"> in the low performance group</w:t>
      </w:r>
      <w:r w:rsidRPr="00774482">
        <w:rPr>
          <w:lang w:eastAsia="ko-KR"/>
        </w:rPr>
        <w:t xml:space="preserve"> by slowing down the measurement rate so that the impact to current consumption due to additional carriers can be constrained. </w:t>
      </w:r>
      <w:r w:rsidR="00070A8A">
        <w:rPr>
          <w:lang w:eastAsia="ko-KR"/>
        </w:rPr>
        <w:t>F</w:t>
      </w:r>
      <w:r w:rsidRPr="00774482">
        <w:rPr>
          <w:lang w:eastAsia="ko-KR"/>
        </w:rPr>
        <w:t xml:space="preserve">or identified and measured inter-frequency cells on additional carriers, UE measures CPICH </w:t>
      </w:r>
      <w:proofErr w:type="spellStart"/>
      <w:r w:rsidRPr="00774482">
        <w:rPr>
          <w:lang w:eastAsia="ko-KR"/>
        </w:rPr>
        <w:t>Ec</w:t>
      </w:r>
      <w:proofErr w:type="spellEnd"/>
      <w:r w:rsidRPr="00774482">
        <w:rPr>
          <w:lang w:eastAsia="ko-KR"/>
        </w:rPr>
        <w:t xml:space="preserve">/Io and CPICH RSCP at least every </w:t>
      </w:r>
      <w:r w:rsidRPr="00774482">
        <w:rPr>
          <w:rFonts w:asciiTheme="minorHAnsi" w:eastAsiaTheme="minorHAnsi" w:hAnsiTheme="minorHAnsi" w:cstheme="minorBidi"/>
          <w:position w:val="-12"/>
          <w:sz w:val="22"/>
          <w:szCs w:val="22"/>
          <w:lang w:val="en-US" w:eastAsia="ko-KR"/>
        </w:rPr>
        <w:object w:dxaOrig="375" w:dyaOrig="360" w14:anchorId="7B89168A">
          <v:shape id="_x0000_i1061" type="#_x0000_t75" style="width:18.8pt;height:18.15pt" o:ole="">
            <v:imagedata r:id="rId29" o:title=""/>
          </v:shape>
          <o:OLEObject Type="Embed" ProgID="Equation.3" ShapeID="_x0000_i1061" DrawAspect="Content" ObjectID="_1461414514" r:id="rId57"/>
        </w:object>
      </w:r>
      <w:r w:rsidRPr="00774482">
        <w:rPr>
          <w:lang w:eastAsia="ko-KR"/>
        </w:rPr>
        <w:t>*(N</w:t>
      </w:r>
      <w:r w:rsidRPr="00774482">
        <w:rPr>
          <w:vertAlign w:val="subscript"/>
          <w:lang w:eastAsia="ko-KR"/>
        </w:rPr>
        <w:t>carrier</w:t>
      </w:r>
      <w:r>
        <w:rPr>
          <w:lang w:eastAsia="ko-KR"/>
        </w:rPr>
        <w:t>-</w:t>
      </w:r>
      <w:r w:rsidR="00A74642">
        <w:rPr>
          <w:lang w:eastAsia="ko-KR"/>
        </w:rPr>
        <w:t>1-</w:t>
      </w:r>
      <w:r>
        <w:rPr>
          <w:lang w:eastAsia="ko-KR"/>
        </w:rPr>
        <w:t>k</w:t>
      </w:r>
      <w:r w:rsidRPr="00774482">
        <w:rPr>
          <w:lang w:eastAsia="ko-KR"/>
        </w:rPr>
        <w:t xml:space="preserve">) * </w:t>
      </w:r>
      <w:proofErr w:type="spellStart"/>
      <w:r w:rsidRPr="00774482">
        <w:rPr>
          <w:lang w:eastAsia="ko-KR"/>
        </w:rPr>
        <w:t>T</w:t>
      </w:r>
      <w:r w:rsidRPr="00774482">
        <w:rPr>
          <w:vertAlign w:val="subscript"/>
          <w:lang w:eastAsia="ko-KR"/>
        </w:rPr>
        <w:t>measureFDD</w:t>
      </w:r>
      <w:proofErr w:type="spellEnd"/>
      <w:r w:rsidRPr="00774482">
        <w:rPr>
          <w:vertAlign w:val="subscript"/>
          <w:lang w:eastAsia="ko-KR"/>
        </w:rPr>
        <w:t>.</w:t>
      </w:r>
    </w:p>
    <w:p w14:paraId="7B891668" w14:textId="77777777" w:rsidR="0038123F" w:rsidRDefault="0038123F" w:rsidP="0038123F">
      <w:pPr>
        <w:rPr>
          <w:rFonts w:cs="v4.2.0"/>
        </w:rPr>
      </w:pPr>
      <w:r w:rsidRPr="00774482">
        <w:rPr>
          <w:rFonts w:cs="v4.2.0"/>
        </w:rPr>
        <w:t xml:space="preserve">The filtering of measurements shall be such that the UE shall be capable of evaluating that an already identified inter-frequency cell has met the reselection criteria within </w:t>
      </w:r>
      <w:r w:rsidRPr="00774482">
        <w:rPr>
          <w:rFonts w:asciiTheme="minorHAnsi" w:eastAsiaTheme="minorHAnsi" w:hAnsiTheme="minorHAnsi" w:cstheme="minorBidi"/>
          <w:position w:val="-12"/>
          <w:sz w:val="22"/>
          <w:szCs w:val="22"/>
          <w:lang w:val="en-US" w:eastAsia="ko-KR"/>
        </w:rPr>
        <w:object w:dxaOrig="375" w:dyaOrig="360" w14:anchorId="7B89168B">
          <v:shape id="_x0000_i1062" type="#_x0000_t75" style="width:18.8pt;height:18.15pt" o:ole="">
            <v:imagedata r:id="rId29" o:title=""/>
          </v:shape>
          <o:OLEObject Type="Embed" ProgID="Equation.3" ShapeID="_x0000_i1062" DrawAspect="Content" ObjectID="_1461414515" r:id="rId58"/>
        </w:object>
      </w:r>
      <w:r w:rsidRPr="00774482">
        <w:rPr>
          <w:rFonts w:cs="v4.2.0"/>
        </w:rPr>
        <w:t>*(N</w:t>
      </w:r>
      <w:r w:rsidRPr="00774482">
        <w:rPr>
          <w:rFonts w:cs="v4.2.0"/>
          <w:vertAlign w:val="subscript"/>
        </w:rPr>
        <w:t>carrier</w:t>
      </w:r>
      <w:r w:rsidRPr="00774482">
        <w:rPr>
          <w:rFonts w:cs="v4.2.0"/>
        </w:rPr>
        <w:t>-</w:t>
      </w:r>
      <w:r w:rsidR="007421F9">
        <w:rPr>
          <w:rFonts w:cs="v4.2.0"/>
        </w:rPr>
        <w:t>1-</w:t>
      </w:r>
      <w:r>
        <w:rPr>
          <w:rFonts w:cs="v4.2.0"/>
        </w:rPr>
        <w:t>k</w:t>
      </w:r>
      <w:r w:rsidRPr="00774482">
        <w:rPr>
          <w:rFonts w:cs="v4.2.0"/>
        </w:rPr>
        <w:t xml:space="preserve">) * </w:t>
      </w:r>
      <w:proofErr w:type="spellStart"/>
      <w:r w:rsidRPr="00774482">
        <w:rPr>
          <w:rFonts w:cs="v4.2.0"/>
        </w:rPr>
        <w:t>T</w:t>
      </w:r>
      <w:r w:rsidRPr="00774482">
        <w:rPr>
          <w:rFonts w:cs="v4.2.0"/>
          <w:vertAlign w:val="subscript"/>
        </w:rPr>
        <w:t>evaluateFDD</w:t>
      </w:r>
      <w:proofErr w:type="spellEnd"/>
      <w:r w:rsidRPr="00774482">
        <w:rPr>
          <w:rFonts w:cs="v4.2.0"/>
        </w:rPr>
        <w:t xml:space="preserve"> from the moment the inter-frequency cell met the reselection criteria</w:t>
      </w:r>
      <w:r w:rsidR="00CE4A15">
        <w:rPr>
          <w:rFonts w:cs="v4.2.0"/>
        </w:rPr>
        <w:t>.</w:t>
      </w:r>
    </w:p>
    <w:p w14:paraId="55444DE7" w14:textId="77777777" w:rsidR="0077107C" w:rsidRDefault="00751B0E" w:rsidP="00751B0E">
      <w:pPr>
        <w:rPr>
          <w:lang w:val="en-US" w:eastAsia="ko-KR"/>
        </w:rPr>
      </w:pPr>
      <w:r>
        <w:t>W</w:t>
      </w:r>
      <w:r w:rsidRPr="00255F85">
        <w:t xml:space="preserve">hen </w:t>
      </w:r>
      <w:proofErr w:type="spellStart"/>
      <w:r w:rsidRPr="00255F85">
        <w:t>Srxlev</w:t>
      </w:r>
      <w:proofErr w:type="spellEnd"/>
      <w:r w:rsidRPr="00255F85">
        <w:t xml:space="preserve"> &lt; S</w:t>
      </w:r>
      <w:r>
        <w:rPr>
          <w:vertAlign w:val="subscript"/>
        </w:rPr>
        <w:t>pioritysearch1</w:t>
      </w:r>
      <w:r w:rsidRPr="00255F85">
        <w:t xml:space="preserve"> or </w:t>
      </w:r>
      <w:proofErr w:type="spellStart"/>
      <w:r w:rsidRPr="00255F85">
        <w:t>Squal</w:t>
      </w:r>
      <w:proofErr w:type="spellEnd"/>
      <w:r w:rsidRPr="00255F85">
        <w:t xml:space="preserve"> &lt; S</w:t>
      </w:r>
      <w:r>
        <w:rPr>
          <w:vertAlign w:val="subscript"/>
        </w:rPr>
        <w:t>pioritysearch2</w:t>
      </w:r>
      <w:r>
        <w:rPr>
          <w:lang w:val="en-US" w:eastAsia="ko-KR"/>
        </w:rPr>
        <w:t xml:space="preserve">, </w:t>
      </w:r>
      <w:r>
        <w:t xml:space="preserve">the serving cell quality is not sufficient and requires cell-reselection, </w:t>
      </w:r>
      <w:r w:rsidR="00EC2CEA">
        <w:t xml:space="preserve">either </w:t>
      </w:r>
      <w:r>
        <w:t>none</w:t>
      </w:r>
      <w:r w:rsidRPr="00BA43C5">
        <w:rPr>
          <w:lang w:eastAsia="ko-KR"/>
        </w:rPr>
        <w:t xml:space="preserve"> of </w:t>
      </w:r>
      <w:r>
        <w:rPr>
          <w:lang w:eastAsia="ko-KR"/>
        </w:rPr>
        <w:t>the higher priority layers and</w:t>
      </w:r>
      <w:r w:rsidRPr="00BA43C5">
        <w:rPr>
          <w:lang w:eastAsia="ko-KR"/>
        </w:rPr>
        <w:t xml:space="preserve"> all lower priority </w:t>
      </w:r>
      <w:r>
        <w:rPr>
          <w:lang w:eastAsia="ko-KR"/>
        </w:rPr>
        <w:t>layers</w:t>
      </w:r>
      <w:r w:rsidRPr="00BA43C5">
        <w:rPr>
          <w:lang w:eastAsia="ko-KR"/>
        </w:rPr>
        <w:t xml:space="preserve"> </w:t>
      </w:r>
      <w:r>
        <w:rPr>
          <w:lang w:eastAsia="ko-KR"/>
        </w:rPr>
        <w:t>shall be monitored out of the</w:t>
      </w:r>
      <w:r w:rsidRPr="001508A9" w:rsidDel="00345A4C">
        <w:rPr>
          <w:rFonts w:hint="eastAsia"/>
          <w:lang w:val="en-US" w:eastAsia="ko-KR"/>
        </w:rPr>
        <w:t xml:space="preserve"> </w:t>
      </w:r>
      <w:r w:rsidRPr="00774482">
        <w:rPr>
          <w:lang w:eastAsia="ko-KR"/>
        </w:rPr>
        <w:t>(N</w:t>
      </w:r>
      <w:r w:rsidRPr="00774482">
        <w:rPr>
          <w:vertAlign w:val="subscript"/>
          <w:lang w:eastAsia="ko-KR"/>
        </w:rPr>
        <w:t>carrier</w:t>
      </w:r>
      <w:r>
        <w:rPr>
          <w:lang w:eastAsia="ko-KR"/>
        </w:rPr>
        <w:t>-</w:t>
      </w:r>
      <w:r w:rsidR="00157BBB">
        <w:rPr>
          <w:lang w:eastAsia="ko-KR"/>
        </w:rPr>
        <w:t>1-</w:t>
      </w:r>
      <w:r>
        <w:rPr>
          <w:lang w:eastAsia="ko-KR"/>
        </w:rPr>
        <w:t>k</w:t>
      </w:r>
      <w:r w:rsidRPr="00774482">
        <w:rPr>
          <w:lang w:eastAsia="ko-KR"/>
        </w:rPr>
        <w:t xml:space="preserve">) </w:t>
      </w:r>
      <w:r w:rsidR="00EC2CEA">
        <w:rPr>
          <w:lang w:val="en-US" w:eastAsia="ko-KR"/>
        </w:rPr>
        <w:t xml:space="preserve">additional carriers, or, </w:t>
      </w:r>
      <w:r w:rsidR="00EC2CEA" w:rsidRPr="00F92560">
        <w:t>only ‘m’</w:t>
      </w:r>
      <w:r w:rsidR="00EC2CEA" w:rsidRPr="00F92560">
        <w:rPr>
          <w:lang w:eastAsia="ko-KR"/>
        </w:rPr>
        <w:t xml:space="preserve"> </w:t>
      </w:r>
      <w:r w:rsidR="00EC2CEA">
        <w:rPr>
          <w:lang w:eastAsia="ko-KR"/>
        </w:rPr>
        <w:t>carriers</w:t>
      </w:r>
      <w:r w:rsidR="00EC2CEA" w:rsidRPr="00F92560">
        <w:rPr>
          <w:lang w:eastAsia="ko-KR"/>
        </w:rPr>
        <w:t xml:space="preserve"> shall be monitored out of the</w:t>
      </w:r>
      <w:r w:rsidR="00EC2CEA" w:rsidRPr="00F92560" w:rsidDel="00345A4C">
        <w:rPr>
          <w:rFonts w:hint="eastAsia"/>
          <w:lang w:val="en-US" w:eastAsia="ko-KR"/>
        </w:rPr>
        <w:t xml:space="preserve"> </w:t>
      </w:r>
      <w:r w:rsidR="007421F9" w:rsidRPr="00774482">
        <w:rPr>
          <w:lang w:eastAsia="ko-KR"/>
        </w:rPr>
        <w:t>(N</w:t>
      </w:r>
      <w:r w:rsidR="007421F9" w:rsidRPr="00774482">
        <w:rPr>
          <w:vertAlign w:val="subscript"/>
          <w:lang w:eastAsia="ko-KR"/>
        </w:rPr>
        <w:t>carrier</w:t>
      </w:r>
      <w:r w:rsidR="007421F9">
        <w:rPr>
          <w:lang w:eastAsia="ko-KR"/>
        </w:rPr>
        <w:t>-1-k</w:t>
      </w:r>
      <w:r w:rsidR="007421F9" w:rsidRPr="00774482">
        <w:rPr>
          <w:lang w:eastAsia="ko-KR"/>
        </w:rPr>
        <w:t xml:space="preserve">) </w:t>
      </w:r>
      <w:r w:rsidR="00EC2CEA" w:rsidRPr="00F92560">
        <w:rPr>
          <w:lang w:val="en-US" w:eastAsia="ko-KR"/>
        </w:rPr>
        <w:t>additional carriers. ‘</w:t>
      </w:r>
      <w:proofErr w:type="gramStart"/>
      <w:r w:rsidR="00EC2CEA" w:rsidRPr="00F92560">
        <w:rPr>
          <w:lang w:val="en-US" w:eastAsia="ko-KR"/>
        </w:rPr>
        <w:t>m</w:t>
      </w:r>
      <w:proofErr w:type="gramEnd"/>
      <w:r w:rsidR="00EC2CEA" w:rsidRPr="00F92560">
        <w:rPr>
          <w:lang w:val="en-US" w:eastAsia="ko-KR"/>
        </w:rPr>
        <w:t>’ can be implicitly or explicitly signaled by the network.</w:t>
      </w:r>
    </w:p>
    <w:p w14:paraId="5F4573E6" w14:textId="4CE5B601" w:rsidR="00D2136B" w:rsidRDefault="0077107C" w:rsidP="00751B0E">
      <w:pPr>
        <w:rPr>
          <w:lang w:eastAsia="ko-KR"/>
        </w:rPr>
      </w:pPr>
      <w:r>
        <w:rPr>
          <w:lang w:val="en-US" w:eastAsia="ko-KR"/>
        </w:rPr>
        <w:t xml:space="preserve">For example, let </w:t>
      </w:r>
      <w:proofErr w:type="spellStart"/>
      <w:r w:rsidRPr="00774482">
        <w:rPr>
          <w:lang w:eastAsia="ko-KR"/>
        </w:rPr>
        <w:t>N</w:t>
      </w:r>
      <w:r w:rsidRPr="00774482">
        <w:rPr>
          <w:vertAlign w:val="subscript"/>
          <w:lang w:eastAsia="ko-KR"/>
        </w:rPr>
        <w:t>carrier</w:t>
      </w:r>
      <w:proofErr w:type="spellEnd"/>
      <w:r w:rsidRPr="00774482">
        <w:rPr>
          <w:vertAlign w:val="subscript"/>
          <w:lang w:eastAsia="ko-KR"/>
        </w:rPr>
        <w:t xml:space="preserve"> </w:t>
      </w:r>
      <w:r>
        <w:rPr>
          <w:lang w:eastAsia="ko-KR"/>
        </w:rPr>
        <w:t>= 5</w:t>
      </w:r>
      <w:r w:rsidR="00295A84">
        <w:rPr>
          <w:lang w:eastAsia="ko-KR"/>
        </w:rPr>
        <w:t xml:space="preserve">, </w:t>
      </w:r>
      <w:r w:rsidR="00D56193">
        <w:rPr>
          <w:lang w:eastAsia="ko-KR"/>
        </w:rPr>
        <w:t xml:space="preserve">and </w:t>
      </w:r>
      <w:r>
        <w:rPr>
          <w:lang w:eastAsia="ko-KR"/>
        </w:rPr>
        <w:t xml:space="preserve">DRX cycle length is 0.08s which implies </w:t>
      </w:r>
      <w:proofErr w:type="spellStart"/>
      <w:r w:rsidRPr="007F22FF">
        <w:rPr>
          <w:rFonts w:cs="v4.2.0"/>
        </w:rPr>
        <w:t>T</w:t>
      </w:r>
      <w:r w:rsidRPr="007F22FF">
        <w:rPr>
          <w:rFonts w:cs="v4.2.0"/>
          <w:vertAlign w:val="subscript"/>
        </w:rPr>
        <w:t>measureFDD</w:t>
      </w:r>
      <w:proofErr w:type="spellEnd"/>
      <w:r>
        <w:rPr>
          <w:rFonts w:cs="v4.2.0"/>
          <w:vertAlign w:val="subscript"/>
        </w:rPr>
        <w:t xml:space="preserve"> </w:t>
      </w:r>
      <w:r w:rsidRPr="001A752C">
        <w:rPr>
          <w:lang w:eastAsia="ko-KR"/>
        </w:rPr>
        <w:t>= 0.64s</w:t>
      </w:r>
      <w:r w:rsidR="00B27187">
        <w:rPr>
          <w:lang w:eastAsia="ko-KR"/>
        </w:rPr>
        <w:t xml:space="preserve"> (from table 4.1 in TS25.133 section 4.2.2.3)</w:t>
      </w:r>
      <w:r w:rsidR="00CF4A47">
        <w:rPr>
          <w:lang w:eastAsia="ko-KR"/>
        </w:rPr>
        <w:t>, then the measurement requirement for normal performance carriers is (5-1)*0.64=</w:t>
      </w:r>
      <w:r w:rsidR="00D2136B">
        <w:rPr>
          <w:lang w:eastAsia="ko-KR"/>
        </w:rPr>
        <w:t>2.56s.</w:t>
      </w:r>
    </w:p>
    <w:p w14:paraId="5E32E59D" w14:textId="38704A03" w:rsidR="00D2136B" w:rsidRDefault="00D2136B" w:rsidP="00751B0E">
      <w:pPr>
        <w:rPr>
          <w:lang w:eastAsia="ko-KR"/>
        </w:rPr>
      </w:pPr>
      <w:r>
        <w:rPr>
          <w:lang w:eastAsia="ko-KR"/>
        </w:rPr>
        <w:t xml:space="preserve">In other words, for normal performance group, </w:t>
      </w:r>
      <w:proofErr w:type="spellStart"/>
      <w:r w:rsidRPr="007F22FF">
        <w:rPr>
          <w:rFonts w:cs="v4.2.0"/>
        </w:rPr>
        <w:t>T</w:t>
      </w:r>
      <w:r w:rsidRPr="007F22FF">
        <w:rPr>
          <w:rFonts w:cs="v4.2.0"/>
          <w:vertAlign w:val="subscript"/>
        </w:rPr>
        <w:t>measureFDD</w:t>
      </w:r>
      <w:proofErr w:type="spellEnd"/>
      <w:r w:rsidRPr="001A752C">
        <w:rPr>
          <w:lang w:eastAsia="ko-KR"/>
        </w:rPr>
        <w:t>=2.56s</w:t>
      </w:r>
      <w:r w:rsidR="00501B91">
        <w:rPr>
          <w:lang w:eastAsia="ko-KR"/>
        </w:rPr>
        <w:t>.</w:t>
      </w:r>
    </w:p>
    <w:p w14:paraId="7B891669" w14:textId="067C31E0" w:rsidR="00751B0E" w:rsidRDefault="00D2136B" w:rsidP="00751B0E">
      <w:pPr>
        <w:rPr>
          <w:lang w:eastAsia="ko-KR"/>
        </w:rPr>
      </w:pPr>
      <w:r>
        <w:rPr>
          <w:lang w:eastAsia="ko-KR"/>
        </w:rPr>
        <w:t>T</w:t>
      </w:r>
      <w:r w:rsidR="00CF4A47">
        <w:rPr>
          <w:lang w:eastAsia="ko-KR"/>
        </w:rPr>
        <w:t xml:space="preserve">he measurement requirement for low performance carriers is </w:t>
      </w:r>
      <w:r w:rsidR="006D05A1">
        <w:rPr>
          <w:lang w:eastAsia="ko-KR"/>
        </w:rPr>
        <w:t>as shown in the table below:</w:t>
      </w:r>
    </w:p>
    <w:tbl>
      <w:tblPr>
        <w:tblStyle w:val="TableGrid"/>
        <w:tblW w:w="0" w:type="auto"/>
        <w:jc w:val="center"/>
        <w:tblInd w:w="-1629" w:type="dxa"/>
        <w:tblLook w:val="04A0" w:firstRow="1" w:lastRow="0" w:firstColumn="1" w:lastColumn="0" w:noHBand="0" w:noVBand="1"/>
      </w:tblPr>
      <w:tblGrid>
        <w:gridCol w:w="2996"/>
        <w:gridCol w:w="1367"/>
        <w:gridCol w:w="1368"/>
        <w:gridCol w:w="2230"/>
      </w:tblGrid>
      <w:tr w:rsidR="00295A84" w14:paraId="2C728320" w14:textId="77777777" w:rsidTr="001A752C">
        <w:trPr>
          <w:jc w:val="center"/>
        </w:trPr>
        <w:tc>
          <w:tcPr>
            <w:tcW w:w="2996" w:type="dxa"/>
          </w:tcPr>
          <w:p w14:paraId="32F04511" w14:textId="77777777" w:rsidR="00295A84" w:rsidRDefault="00295A84" w:rsidP="001A752C">
            <w:pPr>
              <w:jc w:val="center"/>
              <w:rPr>
                <w:lang w:val="en-US" w:eastAsia="ko-KR"/>
              </w:rPr>
            </w:pPr>
            <w:proofErr w:type="spellStart"/>
            <w:r w:rsidRPr="007F22FF">
              <w:rPr>
                <w:rFonts w:cs="v4.2.0"/>
              </w:rPr>
              <w:t>T</w:t>
            </w:r>
            <w:r w:rsidRPr="007F22FF">
              <w:rPr>
                <w:rFonts w:cs="v4.2.0"/>
                <w:vertAlign w:val="subscript"/>
              </w:rPr>
              <w:t>measureFDD</w:t>
            </w:r>
            <w:proofErr w:type="spellEnd"/>
            <w:r>
              <w:rPr>
                <w:lang w:val="en-US" w:eastAsia="ko-KR"/>
              </w:rPr>
              <w:t xml:space="preserve"> vs (k,</w:t>
            </w:r>
            <w:r>
              <w:rPr>
                <w:rFonts w:asciiTheme="minorHAnsi" w:eastAsiaTheme="minorHAnsi" w:hAnsiTheme="minorHAnsi" w:cstheme="minorBidi"/>
                <w:position w:val="-12"/>
                <w:sz w:val="22"/>
                <w:szCs w:val="22"/>
                <w:lang w:val="en-US" w:eastAsia="ko-KR"/>
              </w:rPr>
              <w:object w:dxaOrig="375" w:dyaOrig="360" w14:anchorId="599C3D37">
                <v:shape id="_x0000_i1063" type="#_x0000_t75" style="width:18.8pt;height:18.15pt" o:ole="">
                  <v:imagedata r:id="rId29" o:title=""/>
                </v:shape>
                <o:OLEObject Type="Embed" ProgID="Equation.3" ShapeID="_x0000_i1063" DrawAspect="Content" ObjectID="_1461414516" r:id="rId59"/>
              </w:object>
            </w:r>
            <w:r>
              <w:rPr>
                <w:lang w:val="en-US" w:eastAsia="ko-KR"/>
              </w:rPr>
              <w:t>)</w:t>
            </w:r>
          </w:p>
          <w:p w14:paraId="136F5759" w14:textId="139480A1" w:rsidR="00D2136B" w:rsidRDefault="00D2136B" w:rsidP="001A752C">
            <w:pPr>
              <w:jc w:val="center"/>
              <w:rPr>
                <w:lang w:val="en-US" w:eastAsia="ko-KR"/>
              </w:rPr>
            </w:pPr>
            <w:r>
              <w:rPr>
                <w:lang w:val="en-US" w:eastAsia="ko-KR"/>
              </w:rPr>
              <w:t>for low performance group</w:t>
            </w:r>
          </w:p>
        </w:tc>
        <w:tc>
          <w:tcPr>
            <w:tcW w:w="1367" w:type="dxa"/>
          </w:tcPr>
          <w:p w14:paraId="3176BD63" w14:textId="39A117F6" w:rsidR="00295A84" w:rsidRDefault="00295A84" w:rsidP="001A752C">
            <w:pPr>
              <w:jc w:val="center"/>
              <w:rPr>
                <w:lang w:val="en-US" w:eastAsia="ko-KR"/>
              </w:rPr>
            </w:pPr>
            <w:r>
              <w:rPr>
                <w:lang w:val="en-US" w:eastAsia="ko-KR"/>
              </w:rPr>
              <w:t>k=2</w:t>
            </w:r>
          </w:p>
        </w:tc>
        <w:tc>
          <w:tcPr>
            <w:tcW w:w="1368" w:type="dxa"/>
          </w:tcPr>
          <w:p w14:paraId="334C4074" w14:textId="55BF766A" w:rsidR="00295A84" w:rsidRDefault="00295A84" w:rsidP="001A752C">
            <w:pPr>
              <w:jc w:val="center"/>
              <w:rPr>
                <w:lang w:val="en-US" w:eastAsia="ko-KR"/>
              </w:rPr>
            </w:pPr>
            <w:r>
              <w:rPr>
                <w:lang w:val="en-US" w:eastAsia="ko-KR"/>
              </w:rPr>
              <w:t>k=3</w:t>
            </w:r>
          </w:p>
        </w:tc>
        <w:tc>
          <w:tcPr>
            <w:tcW w:w="2230" w:type="dxa"/>
          </w:tcPr>
          <w:p w14:paraId="22C306FE" w14:textId="77777777" w:rsidR="00295A84" w:rsidRDefault="00295A84" w:rsidP="001A752C">
            <w:pPr>
              <w:jc w:val="center"/>
              <w:rPr>
                <w:lang w:val="en-US" w:eastAsia="ko-KR"/>
              </w:rPr>
            </w:pPr>
            <w:r>
              <w:rPr>
                <w:lang w:val="en-US" w:eastAsia="ko-KR"/>
              </w:rPr>
              <w:t>k=4</w:t>
            </w:r>
          </w:p>
          <w:p w14:paraId="0F51728B" w14:textId="4C0476CA" w:rsidR="00C91447" w:rsidRDefault="00C91447" w:rsidP="001A752C">
            <w:pPr>
              <w:jc w:val="center"/>
              <w:rPr>
                <w:lang w:val="en-US" w:eastAsia="ko-KR"/>
              </w:rPr>
            </w:pPr>
            <w:r>
              <w:rPr>
                <w:lang w:val="en-US" w:eastAsia="ko-KR"/>
              </w:rPr>
              <w:t>(i.e. all carriers are in normal performance group)</w:t>
            </w:r>
          </w:p>
        </w:tc>
      </w:tr>
      <w:tr w:rsidR="00295A84" w14:paraId="054D145D" w14:textId="77777777" w:rsidTr="001A752C">
        <w:trPr>
          <w:jc w:val="center"/>
        </w:trPr>
        <w:tc>
          <w:tcPr>
            <w:tcW w:w="2996" w:type="dxa"/>
          </w:tcPr>
          <w:p w14:paraId="401D222A" w14:textId="169D9624" w:rsidR="00295A84" w:rsidRDefault="00295A84" w:rsidP="001A752C">
            <w:pPr>
              <w:jc w:val="center"/>
              <w:rPr>
                <w:lang w:val="en-US" w:eastAsia="ko-KR"/>
              </w:rPr>
            </w:pPr>
            <w:r>
              <w:rPr>
                <w:rFonts w:asciiTheme="minorHAnsi" w:eastAsiaTheme="minorHAnsi" w:hAnsiTheme="minorHAnsi" w:cstheme="minorBidi"/>
                <w:position w:val="-12"/>
                <w:sz w:val="22"/>
                <w:szCs w:val="22"/>
                <w:lang w:val="en-US" w:eastAsia="ko-KR"/>
              </w:rPr>
              <w:object w:dxaOrig="375" w:dyaOrig="360" w14:anchorId="47E94924">
                <v:shape id="_x0000_i1064" type="#_x0000_t75" style="width:18.8pt;height:18.15pt" o:ole="">
                  <v:imagedata r:id="rId29" o:title=""/>
                </v:shape>
                <o:OLEObject Type="Embed" ProgID="Equation.3" ShapeID="_x0000_i1064" DrawAspect="Content" ObjectID="_1461414517" r:id="rId60"/>
              </w:object>
            </w:r>
            <w:r>
              <w:rPr>
                <w:rFonts w:asciiTheme="minorHAnsi" w:eastAsiaTheme="minorHAnsi" w:hAnsiTheme="minorHAnsi" w:cstheme="minorBidi"/>
                <w:sz w:val="22"/>
                <w:szCs w:val="22"/>
                <w:lang w:val="en-US" w:eastAsia="ko-KR"/>
              </w:rPr>
              <w:t>=4</w:t>
            </w:r>
          </w:p>
        </w:tc>
        <w:tc>
          <w:tcPr>
            <w:tcW w:w="1367" w:type="dxa"/>
          </w:tcPr>
          <w:p w14:paraId="38B4804C" w14:textId="4A332EA7" w:rsidR="00295A84" w:rsidRDefault="00295A84" w:rsidP="001A752C">
            <w:pPr>
              <w:jc w:val="center"/>
              <w:rPr>
                <w:lang w:val="en-US" w:eastAsia="ko-KR"/>
              </w:rPr>
            </w:pPr>
            <w:r>
              <w:rPr>
                <w:lang w:val="en-US" w:eastAsia="ko-KR"/>
              </w:rPr>
              <w:t>5.12s</w:t>
            </w:r>
          </w:p>
        </w:tc>
        <w:tc>
          <w:tcPr>
            <w:tcW w:w="1368" w:type="dxa"/>
          </w:tcPr>
          <w:p w14:paraId="7FAAB1AE" w14:textId="5858F139" w:rsidR="00295A84" w:rsidRDefault="00295A84" w:rsidP="001A752C">
            <w:pPr>
              <w:jc w:val="center"/>
              <w:rPr>
                <w:lang w:val="en-US" w:eastAsia="ko-KR"/>
              </w:rPr>
            </w:pPr>
            <w:r>
              <w:rPr>
                <w:lang w:val="en-US" w:eastAsia="ko-KR"/>
              </w:rPr>
              <w:t>2.56s</w:t>
            </w:r>
          </w:p>
        </w:tc>
        <w:tc>
          <w:tcPr>
            <w:tcW w:w="2230" w:type="dxa"/>
          </w:tcPr>
          <w:p w14:paraId="526F6AC1" w14:textId="3E40B2D4" w:rsidR="00295A84" w:rsidRDefault="00295A84" w:rsidP="001A752C">
            <w:pPr>
              <w:jc w:val="center"/>
              <w:rPr>
                <w:lang w:val="en-US" w:eastAsia="ko-KR"/>
              </w:rPr>
            </w:pPr>
            <w:r>
              <w:rPr>
                <w:lang w:val="en-US" w:eastAsia="ko-KR"/>
              </w:rPr>
              <w:t>0</w:t>
            </w:r>
          </w:p>
        </w:tc>
      </w:tr>
      <w:tr w:rsidR="00295A84" w14:paraId="65B41423" w14:textId="77777777" w:rsidTr="001A752C">
        <w:trPr>
          <w:jc w:val="center"/>
        </w:trPr>
        <w:tc>
          <w:tcPr>
            <w:tcW w:w="2996" w:type="dxa"/>
          </w:tcPr>
          <w:p w14:paraId="7912F798" w14:textId="1D44C105" w:rsidR="00295A84" w:rsidRDefault="00295A84" w:rsidP="001A752C">
            <w:pPr>
              <w:jc w:val="center"/>
              <w:rPr>
                <w:lang w:val="en-US" w:eastAsia="ko-KR"/>
              </w:rPr>
            </w:pPr>
            <w:r>
              <w:rPr>
                <w:rFonts w:asciiTheme="minorHAnsi" w:eastAsiaTheme="minorHAnsi" w:hAnsiTheme="minorHAnsi" w:cstheme="minorBidi"/>
                <w:position w:val="-12"/>
                <w:sz w:val="22"/>
                <w:szCs w:val="22"/>
                <w:lang w:val="en-US" w:eastAsia="ko-KR"/>
              </w:rPr>
              <w:object w:dxaOrig="375" w:dyaOrig="360" w14:anchorId="3695AD68">
                <v:shape id="_x0000_i1065" type="#_x0000_t75" style="width:18.8pt;height:18.15pt" o:ole="">
                  <v:imagedata r:id="rId29" o:title=""/>
                </v:shape>
                <o:OLEObject Type="Embed" ProgID="Equation.3" ShapeID="_x0000_i1065" DrawAspect="Content" ObjectID="_1461414518" r:id="rId61"/>
              </w:object>
            </w:r>
            <w:r>
              <w:rPr>
                <w:rFonts w:asciiTheme="minorHAnsi" w:eastAsiaTheme="minorHAnsi" w:hAnsiTheme="minorHAnsi" w:cstheme="minorBidi"/>
                <w:sz w:val="22"/>
                <w:szCs w:val="22"/>
                <w:lang w:val="en-US" w:eastAsia="ko-KR"/>
              </w:rPr>
              <w:t>=5</w:t>
            </w:r>
          </w:p>
        </w:tc>
        <w:tc>
          <w:tcPr>
            <w:tcW w:w="1367" w:type="dxa"/>
          </w:tcPr>
          <w:p w14:paraId="67B16AD1" w14:textId="5CBE5E04" w:rsidR="00295A84" w:rsidRDefault="002530F6" w:rsidP="001A752C">
            <w:pPr>
              <w:jc w:val="center"/>
              <w:rPr>
                <w:lang w:val="en-US" w:eastAsia="ko-KR"/>
              </w:rPr>
            </w:pPr>
            <w:r>
              <w:rPr>
                <w:lang w:val="en-US" w:eastAsia="ko-KR"/>
              </w:rPr>
              <w:t>6.4s</w:t>
            </w:r>
          </w:p>
        </w:tc>
        <w:tc>
          <w:tcPr>
            <w:tcW w:w="1368" w:type="dxa"/>
          </w:tcPr>
          <w:p w14:paraId="1C5BC3A5" w14:textId="0E299480" w:rsidR="00295A84" w:rsidRDefault="002530F6" w:rsidP="001A752C">
            <w:pPr>
              <w:jc w:val="center"/>
              <w:rPr>
                <w:lang w:val="en-US" w:eastAsia="ko-KR"/>
              </w:rPr>
            </w:pPr>
            <w:r>
              <w:rPr>
                <w:lang w:val="en-US" w:eastAsia="ko-KR"/>
              </w:rPr>
              <w:t>3.2s</w:t>
            </w:r>
          </w:p>
        </w:tc>
        <w:tc>
          <w:tcPr>
            <w:tcW w:w="2230" w:type="dxa"/>
          </w:tcPr>
          <w:p w14:paraId="076D641E" w14:textId="6C32AC31" w:rsidR="00295A84" w:rsidRDefault="002530F6" w:rsidP="001A752C">
            <w:pPr>
              <w:jc w:val="center"/>
              <w:rPr>
                <w:lang w:val="en-US" w:eastAsia="ko-KR"/>
              </w:rPr>
            </w:pPr>
            <w:r>
              <w:rPr>
                <w:lang w:val="en-US" w:eastAsia="ko-KR"/>
              </w:rPr>
              <w:t>0</w:t>
            </w:r>
          </w:p>
        </w:tc>
      </w:tr>
      <w:tr w:rsidR="00295A84" w14:paraId="4BF756AC" w14:textId="77777777" w:rsidTr="001A752C">
        <w:trPr>
          <w:jc w:val="center"/>
        </w:trPr>
        <w:tc>
          <w:tcPr>
            <w:tcW w:w="2996" w:type="dxa"/>
          </w:tcPr>
          <w:p w14:paraId="48756D7D" w14:textId="64C254EE" w:rsidR="00295A84" w:rsidRDefault="00295A84" w:rsidP="001A752C">
            <w:pPr>
              <w:jc w:val="center"/>
              <w:rPr>
                <w:lang w:val="en-US" w:eastAsia="ko-KR"/>
              </w:rPr>
            </w:pPr>
            <w:r>
              <w:rPr>
                <w:rFonts w:asciiTheme="minorHAnsi" w:eastAsiaTheme="minorHAnsi" w:hAnsiTheme="minorHAnsi" w:cstheme="minorBidi"/>
                <w:position w:val="-12"/>
                <w:sz w:val="22"/>
                <w:szCs w:val="22"/>
                <w:lang w:val="en-US" w:eastAsia="ko-KR"/>
              </w:rPr>
              <w:object w:dxaOrig="375" w:dyaOrig="360" w14:anchorId="71ADAA37">
                <v:shape id="_x0000_i1066" type="#_x0000_t75" style="width:18.8pt;height:18.15pt" o:ole="">
                  <v:imagedata r:id="rId29" o:title=""/>
                </v:shape>
                <o:OLEObject Type="Embed" ProgID="Equation.3" ShapeID="_x0000_i1066" DrawAspect="Content" ObjectID="_1461414519" r:id="rId62"/>
              </w:object>
            </w:r>
            <w:r>
              <w:rPr>
                <w:rFonts w:asciiTheme="minorHAnsi" w:eastAsiaTheme="minorHAnsi" w:hAnsiTheme="minorHAnsi" w:cstheme="minorBidi"/>
                <w:sz w:val="22"/>
                <w:szCs w:val="22"/>
                <w:lang w:val="en-US" w:eastAsia="ko-KR"/>
              </w:rPr>
              <w:t>=6</w:t>
            </w:r>
          </w:p>
        </w:tc>
        <w:tc>
          <w:tcPr>
            <w:tcW w:w="1367" w:type="dxa"/>
          </w:tcPr>
          <w:p w14:paraId="5BF62807" w14:textId="4829D20D" w:rsidR="00295A84" w:rsidRDefault="002530F6" w:rsidP="001A752C">
            <w:pPr>
              <w:jc w:val="center"/>
              <w:rPr>
                <w:lang w:val="en-US" w:eastAsia="ko-KR"/>
              </w:rPr>
            </w:pPr>
            <w:r>
              <w:rPr>
                <w:lang w:val="en-US" w:eastAsia="ko-KR"/>
              </w:rPr>
              <w:t>7.68s</w:t>
            </w:r>
          </w:p>
        </w:tc>
        <w:tc>
          <w:tcPr>
            <w:tcW w:w="1368" w:type="dxa"/>
          </w:tcPr>
          <w:p w14:paraId="0D6A89A9" w14:textId="2C781A9C" w:rsidR="00295A84" w:rsidRDefault="002530F6" w:rsidP="001A752C">
            <w:pPr>
              <w:jc w:val="center"/>
              <w:rPr>
                <w:lang w:val="en-US" w:eastAsia="ko-KR"/>
              </w:rPr>
            </w:pPr>
            <w:r>
              <w:rPr>
                <w:lang w:val="en-US" w:eastAsia="ko-KR"/>
              </w:rPr>
              <w:t>3.84s</w:t>
            </w:r>
          </w:p>
        </w:tc>
        <w:tc>
          <w:tcPr>
            <w:tcW w:w="2230" w:type="dxa"/>
          </w:tcPr>
          <w:p w14:paraId="4B2FC833" w14:textId="16A18E18" w:rsidR="00295A84" w:rsidRDefault="002530F6" w:rsidP="001A752C">
            <w:pPr>
              <w:jc w:val="center"/>
              <w:rPr>
                <w:lang w:val="en-US" w:eastAsia="ko-KR"/>
              </w:rPr>
            </w:pPr>
            <w:r>
              <w:rPr>
                <w:lang w:val="en-US" w:eastAsia="ko-KR"/>
              </w:rPr>
              <w:t>0</w:t>
            </w:r>
          </w:p>
        </w:tc>
      </w:tr>
      <w:tr w:rsidR="00295A84" w14:paraId="4540D5D3" w14:textId="77777777" w:rsidTr="001A752C">
        <w:trPr>
          <w:jc w:val="center"/>
        </w:trPr>
        <w:tc>
          <w:tcPr>
            <w:tcW w:w="2996" w:type="dxa"/>
          </w:tcPr>
          <w:p w14:paraId="6AC4F258" w14:textId="09320C12" w:rsidR="00295A84" w:rsidRDefault="00295A84" w:rsidP="001A752C">
            <w:pPr>
              <w:jc w:val="center"/>
              <w:rPr>
                <w:lang w:val="en-US" w:eastAsia="ko-KR"/>
              </w:rPr>
            </w:pPr>
            <w:r>
              <w:rPr>
                <w:rFonts w:asciiTheme="minorHAnsi" w:eastAsiaTheme="minorHAnsi" w:hAnsiTheme="minorHAnsi" w:cstheme="minorBidi"/>
                <w:position w:val="-12"/>
                <w:sz w:val="22"/>
                <w:szCs w:val="22"/>
                <w:lang w:val="en-US" w:eastAsia="ko-KR"/>
              </w:rPr>
              <w:object w:dxaOrig="375" w:dyaOrig="360" w14:anchorId="0E410B3A">
                <v:shape id="_x0000_i1067" type="#_x0000_t75" style="width:18.8pt;height:18.15pt" o:ole="">
                  <v:imagedata r:id="rId29" o:title=""/>
                </v:shape>
                <o:OLEObject Type="Embed" ProgID="Equation.3" ShapeID="_x0000_i1067" DrawAspect="Content" ObjectID="_1461414520" r:id="rId63"/>
              </w:object>
            </w:r>
            <w:r>
              <w:rPr>
                <w:rFonts w:asciiTheme="minorHAnsi" w:eastAsiaTheme="minorHAnsi" w:hAnsiTheme="minorHAnsi" w:cstheme="minorBidi"/>
                <w:sz w:val="22"/>
                <w:szCs w:val="22"/>
                <w:lang w:val="en-US" w:eastAsia="ko-KR"/>
              </w:rPr>
              <w:t>=7</w:t>
            </w:r>
          </w:p>
        </w:tc>
        <w:tc>
          <w:tcPr>
            <w:tcW w:w="1367" w:type="dxa"/>
          </w:tcPr>
          <w:p w14:paraId="2091FAC7" w14:textId="02A7173F" w:rsidR="00295A84" w:rsidRDefault="002530F6" w:rsidP="001A752C">
            <w:pPr>
              <w:jc w:val="center"/>
              <w:rPr>
                <w:lang w:val="en-US" w:eastAsia="ko-KR"/>
              </w:rPr>
            </w:pPr>
            <w:r>
              <w:rPr>
                <w:lang w:val="en-US" w:eastAsia="ko-KR"/>
              </w:rPr>
              <w:t>8.96s</w:t>
            </w:r>
          </w:p>
        </w:tc>
        <w:tc>
          <w:tcPr>
            <w:tcW w:w="1368" w:type="dxa"/>
          </w:tcPr>
          <w:p w14:paraId="1B4E71D9" w14:textId="3716B846" w:rsidR="00295A84" w:rsidRDefault="002530F6" w:rsidP="001A752C">
            <w:pPr>
              <w:jc w:val="center"/>
              <w:rPr>
                <w:lang w:val="en-US" w:eastAsia="ko-KR"/>
              </w:rPr>
            </w:pPr>
            <w:r>
              <w:rPr>
                <w:lang w:val="en-US" w:eastAsia="ko-KR"/>
              </w:rPr>
              <w:t>4.48s</w:t>
            </w:r>
          </w:p>
        </w:tc>
        <w:tc>
          <w:tcPr>
            <w:tcW w:w="2230" w:type="dxa"/>
          </w:tcPr>
          <w:p w14:paraId="2B72453C" w14:textId="2F0DBFD6" w:rsidR="00295A84" w:rsidRDefault="002530F6" w:rsidP="001A752C">
            <w:pPr>
              <w:jc w:val="center"/>
              <w:rPr>
                <w:lang w:val="en-US" w:eastAsia="ko-KR"/>
              </w:rPr>
            </w:pPr>
            <w:r>
              <w:rPr>
                <w:lang w:val="en-US" w:eastAsia="ko-KR"/>
              </w:rPr>
              <w:t>0</w:t>
            </w:r>
          </w:p>
        </w:tc>
      </w:tr>
      <w:tr w:rsidR="00295A84" w14:paraId="6CC5B1D2" w14:textId="77777777" w:rsidTr="001A752C">
        <w:trPr>
          <w:jc w:val="center"/>
        </w:trPr>
        <w:tc>
          <w:tcPr>
            <w:tcW w:w="2996" w:type="dxa"/>
          </w:tcPr>
          <w:p w14:paraId="6357E03C" w14:textId="0A9361A5" w:rsidR="00295A84" w:rsidRDefault="00295A84" w:rsidP="001A752C">
            <w:pPr>
              <w:jc w:val="center"/>
              <w:rPr>
                <w:lang w:val="en-US" w:eastAsia="ko-KR"/>
              </w:rPr>
            </w:pPr>
            <w:r>
              <w:rPr>
                <w:rFonts w:asciiTheme="minorHAnsi" w:eastAsiaTheme="minorHAnsi" w:hAnsiTheme="minorHAnsi" w:cstheme="minorBidi"/>
                <w:position w:val="-12"/>
                <w:sz w:val="22"/>
                <w:szCs w:val="22"/>
                <w:lang w:val="en-US" w:eastAsia="ko-KR"/>
              </w:rPr>
              <w:object w:dxaOrig="375" w:dyaOrig="360" w14:anchorId="6005C503">
                <v:shape id="_x0000_i1068" type="#_x0000_t75" style="width:18.8pt;height:18.15pt" o:ole="">
                  <v:imagedata r:id="rId29" o:title=""/>
                </v:shape>
                <o:OLEObject Type="Embed" ProgID="Equation.3" ShapeID="_x0000_i1068" DrawAspect="Content" ObjectID="_1461414521" r:id="rId64"/>
              </w:object>
            </w:r>
            <w:r>
              <w:rPr>
                <w:rFonts w:asciiTheme="minorHAnsi" w:eastAsiaTheme="minorHAnsi" w:hAnsiTheme="minorHAnsi" w:cstheme="minorBidi"/>
                <w:sz w:val="22"/>
                <w:szCs w:val="22"/>
                <w:lang w:val="en-US" w:eastAsia="ko-KR"/>
              </w:rPr>
              <w:t>=8</w:t>
            </w:r>
          </w:p>
        </w:tc>
        <w:tc>
          <w:tcPr>
            <w:tcW w:w="1367" w:type="dxa"/>
          </w:tcPr>
          <w:p w14:paraId="3D423CCE" w14:textId="09D05B7D" w:rsidR="00295A84" w:rsidRDefault="002530F6" w:rsidP="001A752C">
            <w:pPr>
              <w:jc w:val="center"/>
              <w:rPr>
                <w:lang w:val="en-US" w:eastAsia="ko-KR"/>
              </w:rPr>
            </w:pPr>
            <w:r>
              <w:rPr>
                <w:lang w:val="en-US" w:eastAsia="ko-KR"/>
              </w:rPr>
              <w:t>10.24s</w:t>
            </w:r>
          </w:p>
        </w:tc>
        <w:tc>
          <w:tcPr>
            <w:tcW w:w="1368" w:type="dxa"/>
          </w:tcPr>
          <w:p w14:paraId="312390F7" w14:textId="3795F8E3" w:rsidR="00295A84" w:rsidRDefault="002530F6" w:rsidP="001A752C">
            <w:pPr>
              <w:jc w:val="center"/>
              <w:rPr>
                <w:lang w:val="en-US" w:eastAsia="ko-KR"/>
              </w:rPr>
            </w:pPr>
            <w:r>
              <w:rPr>
                <w:lang w:val="en-US" w:eastAsia="ko-KR"/>
              </w:rPr>
              <w:t>5.12s</w:t>
            </w:r>
          </w:p>
        </w:tc>
        <w:tc>
          <w:tcPr>
            <w:tcW w:w="2230" w:type="dxa"/>
          </w:tcPr>
          <w:p w14:paraId="3C7D1D50" w14:textId="0EED9255" w:rsidR="00295A84" w:rsidRDefault="002530F6" w:rsidP="001A752C">
            <w:pPr>
              <w:jc w:val="center"/>
              <w:rPr>
                <w:lang w:val="en-US" w:eastAsia="ko-KR"/>
              </w:rPr>
            </w:pPr>
            <w:r>
              <w:rPr>
                <w:lang w:val="en-US" w:eastAsia="ko-KR"/>
              </w:rPr>
              <w:t>0</w:t>
            </w:r>
          </w:p>
        </w:tc>
      </w:tr>
      <w:tr w:rsidR="00295A84" w14:paraId="637FC735" w14:textId="77777777" w:rsidTr="001A752C">
        <w:trPr>
          <w:jc w:val="center"/>
        </w:trPr>
        <w:tc>
          <w:tcPr>
            <w:tcW w:w="2996" w:type="dxa"/>
          </w:tcPr>
          <w:p w14:paraId="7743A678" w14:textId="2FDDF6F7" w:rsidR="00295A84" w:rsidRDefault="00295A84" w:rsidP="001A752C">
            <w:pPr>
              <w:jc w:val="center"/>
              <w:rPr>
                <w:lang w:val="en-US" w:eastAsia="ko-KR"/>
              </w:rPr>
            </w:pPr>
            <w:r>
              <w:rPr>
                <w:rFonts w:asciiTheme="minorHAnsi" w:eastAsiaTheme="minorHAnsi" w:hAnsiTheme="minorHAnsi" w:cstheme="minorBidi"/>
                <w:position w:val="-12"/>
                <w:sz w:val="22"/>
                <w:szCs w:val="22"/>
                <w:lang w:val="en-US" w:eastAsia="ko-KR"/>
              </w:rPr>
              <w:object w:dxaOrig="375" w:dyaOrig="360" w14:anchorId="5315ADCA">
                <v:shape id="_x0000_i1069" type="#_x0000_t75" style="width:18.8pt;height:18.15pt" o:ole="">
                  <v:imagedata r:id="rId29" o:title=""/>
                </v:shape>
                <o:OLEObject Type="Embed" ProgID="Equation.3" ShapeID="_x0000_i1069" DrawAspect="Content" ObjectID="_1461414522" r:id="rId65"/>
              </w:object>
            </w:r>
            <w:r>
              <w:rPr>
                <w:rFonts w:asciiTheme="minorHAnsi" w:eastAsiaTheme="minorHAnsi" w:hAnsiTheme="minorHAnsi" w:cstheme="minorBidi"/>
                <w:sz w:val="22"/>
                <w:szCs w:val="22"/>
                <w:lang w:val="en-US" w:eastAsia="ko-KR"/>
              </w:rPr>
              <w:t>=9</w:t>
            </w:r>
          </w:p>
        </w:tc>
        <w:tc>
          <w:tcPr>
            <w:tcW w:w="1367" w:type="dxa"/>
          </w:tcPr>
          <w:p w14:paraId="79563A0F" w14:textId="6180F7E1" w:rsidR="00295A84" w:rsidRDefault="002530F6" w:rsidP="001A752C">
            <w:pPr>
              <w:jc w:val="center"/>
              <w:rPr>
                <w:lang w:val="en-US" w:eastAsia="ko-KR"/>
              </w:rPr>
            </w:pPr>
            <w:r>
              <w:rPr>
                <w:lang w:val="en-US" w:eastAsia="ko-KR"/>
              </w:rPr>
              <w:t>11.52s</w:t>
            </w:r>
          </w:p>
        </w:tc>
        <w:tc>
          <w:tcPr>
            <w:tcW w:w="1368" w:type="dxa"/>
          </w:tcPr>
          <w:p w14:paraId="7BFE4403" w14:textId="35F8A51C" w:rsidR="00295A84" w:rsidRDefault="002530F6" w:rsidP="001A752C">
            <w:pPr>
              <w:jc w:val="center"/>
              <w:rPr>
                <w:lang w:val="en-US" w:eastAsia="ko-KR"/>
              </w:rPr>
            </w:pPr>
            <w:r>
              <w:rPr>
                <w:lang w:val="en-US" w:eastAsia="ko-KR"/>
              </w:rPr>
              <w:t>5.76s</w:t>
            </w:r>
          </w:p>
        </w:tc>
        <w:tc>
          <w:tcPr>
            <w:tcW w:w="2230" w:type="dxa"/>
          </w:tcPr>
          <w:p w14:paraId="64841CF3" w14:textId="51C80FA0" w:rsidR="00295A84" w:rsidRDefault="002530F6" w:rsidP="001A752C">
            <w:pPr>
              <w:jc w:val="center"/>
              <w:rPr>
                <w:lang w:val="en-US" w:eastAsia="ko-KR"/>
              </w:rPr>
            </w:pPr>
            <w:r>
              <w:rPr>
                <w:lang w:val="en-US" w:eastAsia="ko-KR"/>
              </w:rPr>
              <w:t>0</w:t>
            </w:r>
          </w:p>
        </w:tc>
      </w:tr>
    </w:tbl>
    <w:p w14:paraId="6282FB89" w14:textId="77777777" w:rsidR="00CF4A47" w:rsidRDefault="00CF4A47" w:rsidP="00751B0E">
      <w:pPr>
        <w:rPr>
          <w:lang w:val="en-US" w:eastAsia="ko-KR"/>
        </w:rPr>
      </w:pPr>
    </w:p>
    <w:p w14:paraId="196BE9C6" w14:textId="38DB8104" w:rsidR="00192BB9" w:rsidRDefault="00192BB9" w:rsidP="00751B0E">
      <w:pPr>
        <w:rPr>
          <w:lang w:val="en-US" w:eastAsia="ko-KR"/>
        </w:rPr>
      </w:pPr>
      <w:r>
        <w:rPr>
          <w:lang w:val="en-US" w:eastAsia="ko-KR"/>
        </w:rPr>
        <w:t xml:space="preserve">In the above example, when k=3 and </w:t>
      </w:r>
      <w:r>
        <w:rPr>
          <w:rFonts w:asciiTheme="minorHAnsi" w:eastAsiaTheme="minorHAnsi" w:hAnsiTheme="minorHAnsi" w:cstheme="minorBidi"/>
          <w:position w:val="-12"/>
          <w:sz w:val="22"/>
          <w:szCs w:val="22"/>
          <w:lang w:val="en-US" w:eastAsia="ko-KR"/>
        </w:rPr>
        <w:object w:dxaOrig="375" w:dyaOrig="360" w14:anchorId="79154186">
          <v:shape id="_x0000_i1070" type="#_x0000_t75" style="width:18.8pt;height:18.15pt" o:ole="">
            <v:imagedata r:id="rId29" o:title=""/>
          </v:shape>
          <o:OLEObject Type="Embed" ProgID="Equation.3" ShapeID="_x0000_i1070" DrawAspect="Content" ObjectID="_1461414523" r:id="rId66"/>
        </w:object>
      </w:r>
      <w:r w:rsidRPr="001A752C">
        <w:rPr>
          <w:lang w:val="en-US" w:eastAsia="ko-KR"/>
        </w:rPr>
        <w:t>=4</w:t>
      </w:r>
      <w:r w:rsidR="00F3035D" w:rsidRPr="001A752C">
        <w:rPr>
          <w:lang w:val="en-US" w:eastAsia="ko-KR"/>
        </w:rPr>
        <w:t>,</w:t>
      </w:r>
      <w:r w:rsidRPr="001A752C">
        <w:rPr>
          <w:lang w:val="en-US" w:eastAsia="ko-KR"/>
        </w:rPr>
        <w:t xml:space="preserve"> low performance group carriers are measured as fast as </w:t>
      </w:r>
      <w:r>
        <w:rPr>
          <w:lang w:val="en-US" w:eastAsia="ko-KR"/>
        </w:rPr>
        <w:t>normal performance group carriers which adversely impacts UE current consumption.</w:t>
      </w:r>
    </w:p>
    <w:p w14:paraId="5ABB2122" w14:textId="69EE5DE7" w:rsidR="005B1777" w:rsidRDefault="0046788C" w:rsidP="00F56F36">
      <w:pPr>
        <w:rPr>
          <w:b/>
          <w:lang w:eastAsia="ko-KR"/>
        </w:rPr>
      </w:pPr>
      <w:r>
        <w:rPr>
          <w:b/>
          <w:lang w:eastAsia="ko-KR"/>
        </w:rPr>
        <w:t xml:space="preserve">Proposal </w:t>
      </w:r>
      <w:r w:rsidR="00235927">
        <w:rPr>
          <w:b/>
          <w:lang w:eastAsia="ko-KR"/>
        </w:rPr>
        <w:t>8</w:t>
      </w:r>
      <w:r>
        <w:rPr>
          <w:b/>
          <w:lang w:eastAsia="ko-KR"/>
        </w:rPr>
        <w:t xml:space="preserve">: </w:t>
      </w:r>
      <w:r w:rsidR="00F56F36" w:rsidRPr="00500831">
        <w:rPr>
          <w:b/>
          <w:lang w:eastAsia="ko-KR"/>
        </w:rPr>
        <w:t>UTRA</w:t>
      </w:r>
      <w:r w:rsidR="00F56F36">
        <w:rPr>
          <w:b/>
          <w:lang w:eastAsia="ko-KR"/>
        </w:rPr>
        <w:t>N</w:t>
      </w:r>
      <w:r w:rsidR="00F56F36" w:rsidRPr="00500831">
        <w:rPr>
          <w:b/>
          <w:lang w:eastAsia="ko-KR"/>
        </w:rPr>
        <w:t xml:space="preserve"> </w:t>
      </w:r>
      <w:r w:rsidR="00F56F36">
        <w:rPr>
          <w:b/>
          <w:lang w:eastAsia="ko-KR"/>
        </w:rPr>
        <w:t>signals</w:t>
      </w:r>
      <w:r w:rsidR="00F56F36" w:rsidRPr="00500831">
        <w:rPr>
          <w:b/>
          <w:lang w:eastAsia="ko-KR"/>
        </w:rPr>
        <w:t xml:space="preserve"> the number of </w:t>
      </w:r>
      <w:r w:rsidR="00F56F36">
        <w:rPr>
          <w:b/>
          <w:lang w:eastAsia="ko-KR"/>
        </w:rPr>
        <w:t>inter-frequency carriers ‘k’</w:t>
      </w:r>
      <w:r w:rsidR="00F56F36" w:rsidRPr="00500831">
        <w:rPr>
          <w:b/>
          <w:lang w:eastAsia="ko-KR"/>
        </w:rPr>
        <w:t xml:space="preserve"> in the normal performance group</w:t>
      </w:r>
      <w:r w:rsidR="00F56F36">
        <w:rPr>
          <w:b/>
          <w:lang w:eastAsia="ko-KR"/>
        </w:rPr>
        <w:t xml:space="preserve"> </w:t>
      </w:r>
    </w:p>
    <w:p w14:paraId="7F551ED9" w14:textId="24546CE7" w:rsidR="0080647A" w:rsidRDefault="0080647A" w:rsidP="0080647A">
      <w:pPr>
        <w:rPr>
          <w:rFonts w:asciiTheme="minorHAnsi" w:eastAsiaTheme="minorHAnsi" w:hAnsiTheme="minorHAnsi" w:cstheme="minorBidi"/>
          <w:sz w:val="22"/>
          <w:szCs w:val="22"/>
          <w:lang w:val="en-US" w:eastAsia="ko-KR"/>
        </w:rPr>
      </w:pPr>
      <w:r>
        <w:rPr>
          <w:b/>
          <w:lang w:val="en-US" w:eastAsia="ko-KR"/>
        </w:rPr>
        <w:lastRenderedPageBreak/>
        <w:t>Proposal 9</w:t>
      </w:r>
      <w:r w:rsidRPr="00502471">
        <w:rPr>
          <w:b/>
          <w:lang w:val="en-US" w:eastAsia="ko-KR"/>
        </w:rPr>
        <w:t xml:space="preserve">: </w:t>
      </w:r>
      <w:r>
        <w:rPr>
          <w:b/>
          <w:lang w:val="en-US" w:eastAsia="ko-KR"/>
        </w:rPr>
        <w:t>Allowed range</w:t>
      </w:r>
      <w:r w:rsidRPr="00502471">
        <w:rPr>
          <w:b/>
          <w:lang w:val="en-US" w:eastAsia="ko-KR"/>
        </w:rPr>
        <w:t xml:space="preserve"> for</w:t>
      </w:r>
      <w:r>
        <w:rPr>
          <w:b/>
          <w:lang w:val="en-US" w:eastAsia="ko-KR"/>
        </w:rPr>
        <w:t xml:space="preserve"> </w:t>
      </w:r>
      <w:r w:rsidR="00610092">
        <w:rPr>
          <w:b/>
          <w:lang w:eastAsia="ko-KR"/>
        </w:rPr>
        <w:t xml:space="preserve">inter-frequency </w:t>
      </w:r>
      <w:r>
        <w:rPr>
          <w:b/>
          <w:lang w:eastAsia="ko-KR"/>
        </w:rPr>
        <w:t xml:space="preserve">carriers is </w:t>
      </w:r>
      <w:r w:rsidR="00847C16" w:rsidRPr="00863705">
        <w:rPr>
          <w:rFonts w:asciiTheme="minorHAnsi" w:eastAsiaTheme="minorHAnsi" w:hAnsiTheme="minorHAnsi" w:cstheme="minorBidi"/>
          <w:position w:val="-6"/>
          <w:sz w:val="22"/>
          <w:szCs w:val="22"/>
          <w:lang w:val="en-US" w:eastAsia="ko-KR"/>
        </w:rPr>
        <w:object w:dxaOrig="900" w:dyaOrig="279" w14:anchorId="3E19D034">
          <v:shape id="_x0000_i1071" type="#_x0000_t75" style="width:45.1pt;height:13.75pt" o:ole="">
            <v:imagedata r:id="rId67" o:title=""/>
          </v:shape>
          <o:OLEObject Type="Embed" ProgID="Equation.3" ShapeID="_x0000_i1071" DrawAspect="Content" ObjectID="_1461414524" r:id="rId68"/>
        </w:object>
      </w:r>
    </w:p>
    <w:p w14:paraId="09C42FA2" w14:textId="721A6668" w:rsidR="00FD7FDD" w:rsidRDefault="00FD7FDD" w:rsidP="0080647A">
      <w:pPr>
        <w:rPr>
          <w:b/>
          <w:lang w:val="en-US" w:eastAsia="ko-KR"/>
        </w:rPr>
      </w:pPr>
      <w:r>
        <w:rPr>
          <w:b/>
          <w:lang w:val="en-US" w:eastAsia="ko-KR"/>
        </w:rPr>
        <w:t xml:space="preserve">Proposal 10: Not all combinations of </w:t>
      </w:r>
      <w:r w:rsidR="00975DFD" w:rsidRPr="00863705">
        <w:rPr>
          <w:rFonts w:asciiTheme="minorHAnsi" w:eastAsiaTheme="minorHAnsi" w:hAnsiTheme="minorHAnsi" w:cstheme="minorBidi"/>
          <w:position w:val="-6"/>
          <w:sz w:val="22"/>
          <w:szCs w:val="22"/>
          <w:lang w:val="en-US" w:eastAsia="ko-KR"/>
        </w:rPr>
        <w:object w:dxaOrig="200" w:dyaOrig="279" w14:anchorId="2F14151D">
          <v:shape id="_x0000_i1072" type="#_x0000_t75" style="width:10pt;height:13.75pt" o:ole="">
            <v:imagedata r:id="rId69" o:title=""/>
          </v:shape>
          <o:OLEObject Type="Embed" ProgID="Equation.3" ShapeID="_x0000_i1072" DrawAspect="Content" ObjectID="_1461414525" r:id="rId70"/>
        </w:object>
      </w:r>
      <w:r w:rsidRPr="003E3DB8">
        <w:rPr>
          <w:b/>
          <w:lang w:val="en-US" w:eastAsia="ko-KR"/>
        </w:rPr>
        <w:t xml:space="preserve">and </w:t>
      </w:r>
      <w:r w:rsidRPr="00502471">
        <w:rPr>
          <w:b/>
          <w:position w:val="-12"/>
          <w:lang w:val="en-US" w:eastAsia="ko-KR"/>
        </w:rPr>
        <w:object w:dxaOrig="400" w:dyaOrig="360" w14:anchorId="307ACD15">
          <v:shape id="_x0000_i1073" type="#_x0000_t75" style="width:20.05pt;height:18.15pt" o:ole="">
            <v:imagedata r:id="rId71" o:title=""/>
          </v:shape>
          <o:OLEObject Type="Embed" ProgID="Equation.3" ShapeID="_x0000_i1073" DrawAspect="Content" ObjectID="_1461414526" r:id="rId72"/>
        </w:object>
      </w:r>
      <w:r>
        <w:rPr>
          <w:b/>
          <w:lang w:val="en-US" w:eastAsia="ko-KR"/>
        </w:rPr>
        <w:t>are allowed.</w:t>
      </w:r>
    </w:p>
    <w:p w14:paraId="0473350D" w14:textId="430B9E35" w:rsidR="002D33A0" w:rsidRPr="002F590E" w:rsidRDefault="002D33A0" w:rsidP="002F590E">
      <w:pPr>
        <w:pStyle w:val="Heading2"/>
      </w:pPr>
      <w:r>
        <w:t>6</w:t>
      </w:r>
      <w:r w:rsidRPr="002D33A0">
        <w:t>.</w:t>
      </w:r>
      <w:r>
        <w:t>2</w:t>
      </w:r>
      <w:r w:rsidRPr="002F590E">
        <w:tab/>
      </w:r>
      <w:r w:rsidRPr="002F590E">
        <w:tab/>
        <w:t>Non-identified inter-frequency cells</w:t>
      </w:r>
    </w:p>
    <w:p w14:paraId="52C6F609" w14:textId="0B841469" w:rsidR="002D33A0" w:rsidRPr="00A54980" w:rsidRDefault="002D33A0" w:rsidP="002D33A0">
      <w:pPr>
        <w:rPr>
          <w:rFonts w:hint="eastAsia"/>
          <w:lang w:val="en-US" w:eastAsia="ko-KR"/>
        </w:rPr>
      </w:pPr>
      <w:r w:rsidRPr="00A54980">
        <w:rPr>
          <w:rFonts w:hint="eastAsia"/>
          <w:lang w:val="en-US" w:eastAsia="ko-KR"/>
        </w:rPr>
        <w:t xml:space="preserve">If </w:t>
      </w:r>
      <w:proofErr w:type="spellStart"/>
      <w:r w:rsidRPr="00A54980">
        <w:rPr>
          <w:rFonts w:hint="eastAsia"/>
          <w:lang w:val="en-US" w:eastAsia="ko-KR"/>
        </w:rPr>
        <w:t>N</w:t>
      </w:r>
      <w:r w:rsidRPr="00A54980">
        <w:rPr>
          <w:rFonts w:hint="eastAsia"/>
          <w:sz w:val="14"/>
          <w:lang w:val="en-US" w:eastAsia="ko-KR"/>
        </w:rPr>
        <w:t>carrier</w:t>
      </w:r>
      <w:proofErr w:type="spellEnd"/>
      <w:r w:rsidRPr="00A54980">
        <w:rPr>
          <w:rFonts w:hint="eastAsia"/>
          <w:lang w:val="en-US" w:eastAsia="ko-KR"/>
        </w:rPr>
        <w:t xml:space="preserve"> </w:t>
      </w:r>
      <w:r w:rsidRPr="00A54980">
        <w:rPr>
          <w:rFonts w:hint="eastAsia"/>
          <w:lang w:val="en-US" w:eastAsia="ko-KR"/>
        </w:rPr>
        <w:t>≤</w:t>
      </w:r>
      <w:r w:rsidRPr="00A54980">
        <w:rPr>
          <w:rFonts w:hint="eastAsia"/>
          <w:lang w:val="en-US" w:eastAsia="ko-KR"/>
        </w:rPr>
        <w:t xml:space="preserve"> k, keep current requirements for non-identified inter-frequency cells, i.e. cell identification requirement </w:t>
      </w:r>
      <w:r w:rsidR="00081D37" w:rsidRPr="00A54980">
        <w:rPr>
          <w:lang w:val="en-US" w:eastAsia="ko-KR"/>
        </w:rPr>
        <w:t>is</w:t>
      </w:r>
      <w:r w:rsidRPr="00A54980">
        <w:rPr>
          <w:rFonts w:hint="eastAsia"/>
          <w:lang w:val="en-US" w:eastAsia="ko-KR"/>
        </w:rPr>
        <w:t xml:space="preserve"> 10* </w:t>
      </w:r>
      <w:proofErr w:type="spellStart"/>
      <w:r w:rsidRPr="00A54980">
        <w:rPr>
          <w:rFonts w:hint="eastAsia"/>
          <w:lang w:val="en-US" w:eastAsia="ko-KR"/>
        </w:rPr>
        <w:t>N</w:t>
      </w:r>
      <w:r w:rsidRPr="00A54980">
        <w:rPr>
          <w:rFonts w:hint="eastAsia"/>
          <w:sz w:val="14"/>
          <w:lang w:val="en-US" w:eastAsia="ko-KR"/>
        </w:rPr>
        <w:t>carrier</w:t>
      </w:r>
      <w:proofErr w:type="spellEnd"/>
      <w:r w:rsidRPr="00A54980">
        <w:rPr>
          <w:rFonts w:hint="eastAsia"/>
          <w:lang w:val="en-US" w:eastAsia="ko-KR"/>
        </w:rPr>
        <w:t xml:space="preserve"> sec (assuming 10 seconds per carrier since legacy requirement was 30 seconds for 3 carriers).</w:t>
      </w:r>
    </w:p>
    <w:p w14:paraId="43A1587B" w14:textId="3868977F" w:rsidR="002D33A0" w:rsidRPr="00A54980" w:rsidRDefault="002D33A0" w:rsidP="002D33A0">
      <w:pPr>
        <w:rPr>
          <w:lang w:val="en-US" w:eastAsia="ko-KR"/>
        </w:rPr>
      </w:pPr>
      <w:r w:rsidRPr="00A54980">
        <w:rPr>
          <w:lang w:val="en-US" w:eastAsia="ko-KR"/>
        </w:rPr>
        <w:t xml:space="preserve">If </w:t>
      </w:r>
      <w:proofErr w:type="spellStart"/>
      <w:r w:rsidRPr="00A54980">
        <w:rPr>
          <w:lang w:val="en-US" w:eastAsia="ko-KR"/>
        </w:rPr>
        <w:t>Ncarrier</w:t>
      </w:r>
      <w:proofErr w:type="spellEnd"/>
      <w:r w:rsidRPr="00A54980">
        <w:rPr>
          <w:lang w:val="en-US" w:eastAsia="ko-KR"/>
        </w:rPr>
        <w:t xml:space="preserve"> &gt; k, </w:t>
      </w:r>
      <w:r w:rsidRPr="00A54980">
        <w:rPr>
          <w:lang w:val="en-US" w:eastAsia="ko-KR"/>
        </w:rPr>
        <w:t>modify</w:t>
      </w:r>
      <w:r w:rsidRPr="00A54980">
        <w:rPr>
          <w:lang w:val="en-US" w:eastAsia="ko-KR"/>
        </w:rPr>
        <w:t xml:space="preserve"> current requirements for ‘k’ inter frequency carriers in the normal performance group</w:t>
      </w:r>
      <w:r w:rsidRPr="00A54980">
        <w:rPr>
          <w:lang w:val="en-US" w:eastAsia="ko-KR"/>
        </w:rPr>
        <w:t xml:space="preserve"> as (</w:t>
      </w:r>
      <w:r w:rsidRPr="00A54980">
        <w:rPr>
          <w:rFonts w:hint="eastAsia"/>
          <w:lang w:val="en-US" w:eastAsia="ko-KR"/>
        </w:rPr>
        <w:t xml:space="preserve">10* </w:t>
      </w:r>
      <w:r w:rsidRPr="00A54980">
        <w:rPr>
          <w:lang w:val="en-US" w:eastAsia="ko-KR"/>
        </w:rPr>
        <w:t>k)</w:t>
      </w:r>
      <w:r w:rsidRPr="00A54980">
        <w:rPr>
          <w:rFonts w:hint="eastAsia"/>
          <w:lang w:val="en-US" w:eastAsia="ko-KR"/>
        </w:rPr>
        <w:t xml:space="preserve"> sec</w:t>
      </w:r>
      <w:r w:rsidRPr="00A54980">
        <w:rPr>
          <w:lang w:val="en-US" w:eastAsia="ko-KR"/>
        </w:rPr>
        <w:t xml:space="preserve"> and modify requirements for the additional (</w:t>
      </w:r>
      <w:proofErr w:type="spellStart"/>
      <w:r w:rsidRPr="00A54980">
        <w:rPr>
          <w:lang w:val="en-US" w:eastAsia="ko-KR"/>
        </w:rPr>
        <w:t>N</w:t>
      </w:r>
      <w:r w:rsidRPr="00A54980">
        <w:rPr>
          <w:sz w:val="14"/>
          <w:lang w:val="en-US" w:eastAsia="ko-KR"/>
        </w:rPr>
        <w:t>carrier</w:t>
      </w:r>
      <w:proofErr w:type="spellEnd"/>
      <w:r w:rsidRPr="00A54980">
        <w:rPr>
          <w:lang w:val="en-US" w:eastAsia="ko-KR"/>
        </w:rPr>
        <w:t>-k) inter frequency carriers in the low performance group</w:t>
      </w:r>
      <w:r w:rsidR="0097144B">
        <w:rPr>
          <w:lang w:val="en-US" w:eastAsia="ko-KR"/>
        </w:rPr>
        <w:t xml:space="preserve"> as follows:</w:t>
      </w:r>
      <w:bookmarkStart w:id="1" w:name="_GoBack"/>
      <w:bookmarkEnd w:id="1"/>
      <w:r w:rsidRPr="00A54980">
        <w:rPr>
          <w:lang w:val="en-US" w:eastAsia="ko-KR"/>
        </w:rPr>
        <w:t xml:space="preserve"> for non-identified inter-frequency cells, increase cell identification requirement to 10*</w:t>
      </w:r>
      <w:r w:rsidRPr="00A54980">
        <w:rPr>
          <w:rFonts w:asciiTheme="minorHAnsi" w:eastAsiaTheme="minorHAnsi" w:hAnsiTheme="minorHAnsi" w:cstheme="minorBidi"/>
          <w:position w:val="-12"/>
          <w:sz w:val="22"/>
          <w:szCs w:val="22"/>
          <w:lang w:val="en-US" w:eastAsia="ko-KR"/>
        </w:rPr>
        <w:object w:dxaOrig="375" w:dyaOrig="360" w14:anchorId="2983EB7C">
          <v:shape id="_x0000_i1086" type="#_x0000_t75" style="width:18.8pt;height:18.15pt" o:ole="">
            <v:imagedata r:id="rId29" o:title=""/>
          </v:shape>
          <o:OLEObject Type="Embed" ProgID="Equation.3" ShapeID="_x0000_i1086" DrawAspect="Content" ObjectID="_1461414527" r:id="rId73"/>
        </w:object>
      </w:r>
      <w:r w:rsidRPr="00A54980">
        <w:rPr>
          <w:lang w:val="en-US" w:eastAsia="ko-KR"/>
        </w:rPr>
        <w:t>* (</w:t>
      </w:r>
      <w:proofErr w:type="spellStart"/>
      <w:r w:rsidRPr="00A54980">
        <w:rPr>
          <w:lang w:val="en-US" w:eastAsia="ko-KR"/>
        </w:rPr>
        <w:t>N</w:t>
      </w:r>
      <w:r w:rsidRPr="00A54980">
        <w:rPr>
          <w:sz w:val="14"/>
          <w:lang w:val="en-US" w:eastAsia="ko-KR"/>
        </w:rPr>
        <w:t>carrier</w:t>
      </w:r>
      <w:proofErr w:type="spellEnd"/>
      <w:r w:rsidRPr="00A54980">
        <w:rPr>
          <w:lang w:val="en-US" w:eastAsia="ko-KR"/>
        </w:rPr>
        <w:t>-k) seconds.</w:t>
      </w:r>
    </w:p>
    <w:p w14:paraId="7B89166A" w14:textId="32F76344" w:rsidR="00DF7315" w:rsidRPr="008310F5" w:rsidRDefault="00654492" w:rsidP="0038074D">
      <w:pPr>
        <w:pStyle w:val="Heading1"/>
        <w:rPr>
          <w:lang w:eastAsia="ko-KR"/>
        </w:rPr>
      </w:pPr>
      <w:r>
        <w:rPr>
          <w:lang w:val="en-US"/>
        </w:rPr>
        <w:t>7</w:t>
      </w:r>
      <w:r w:rsidR="00DF7315" w:rsidRPr="008310F5">
        <w:rPr>
          <w:lang w:val="en-US"/>
        </w:rPr>
        <w:tab/>
      </w:r>
      <w:r w:rsidR="00DF7315">
        <w:rPr>
          <w:rFonts w:hint="eastAsia"/>
          <w:lang w:val="en-US" w:eastAsia="ko-KR"/>
        </w:rPr>
        <w:tab/>
      </w:r>
      <w:r w:rsidR="00DF7315">
        <w:rPr>
          <w:rFonts w:hint="eastAsia"/>
          <w:lang w:eastAsia="ko-KR"/>
        </w:rPr>
        <w:t>Conclusion</w:t>
      </w:r>
    </w:p>
    <w:p w14:paraId="7B89166B" w14:textId="66EAFE07" w:rsidR="00EC1FAE" w:rsidRDefault="00364820" w:rsidP="00660551">
      <w:pPr>
        <w:rPr>
          <w:iCs/>
          <w:lang w:eastAsia="ko-KR"/>
        </w:rPr>
      </w:pPr>
      <w:r>
        <w:rPr>
          <w:rFonts w:hint="eastAsia"/>
          <w:lang w:eastAsia="ko-KR"/>
        </w:rPr>
        <w:t xml:space="preserve">This contribution </w:t>
      </w:r>
      <w:r>
        <w:rPr>
          <w:lang w:eastAsia="ko-KR"/>
        </w:rPr>
        <w:t xml:space="preserve">has </w:t>
      </w:r>
      <w:r w:rsidR="00A562F7">
        <w:rPr>
          <w:lang w:eastAsia="zh-CN"/>
        </w:rPr>
        <w:t xml:space="preserve">evaluated </w:t>
      </w:r>
      <w:r w:rsidR="00C8328D">
        <w:rPr>
          <w:lang w:eastAsia="zh-CN"/>
        </w:rPr>
        <w:t>option</w:t>
      </w:r>
      <w:r w:rsidR="00CF66D8">
        <w:rPr>
          <w:lang w:eastAsia="zh-CN"/>
        </w:rPr>
        <w:t>s</w:t>
      </w:r>
      <w:r w:rsidR="00C8328D">
        <w:rPr>
          <w:lang w:eastAsia="zh-CN"/>
        </w:rPr>
        <w:t xml:space="preserve"> A/B/C/D discussed in the way forward in RAN4#70bis</w:t>
      </w:r>
      <w:r w:rsidR="00A562F7">
        <w:rPr>
          <w:lang w:eastAsia="zh-CN"/>
        </w:rPr>
        <w:t xml:space="preserve"> </w:t>
      </w:r>
      <w:r w:rsidR="00C8328D">
        <w:rPr>
          <w:lang w:eastAsia="zh-CN"/>
        </w:rPr>
        <w:t>for</w:t>
      </w:r>
      <w:r w:rsidR="00A562F7">
        <w:rPr>
          <w:lang w:eastAsia="zh-CN"/>
        </w:rPr>
        <w:t xml:space="preserve"> idle/CELL_PCH/URA_PCH states.</w:t>
      </w:r>
      <w:r w:rsidR="0098652B">
        <w:rPr>
          <w:lang w:eastAsia="zh-CN"/>
        </w:rPr>
        <w:t xml:space="preserve"> </w:t>
      </w:r>
      <w:r w:rsidR="00863705">
        <w:rPr>
          <w:rFonts w:hint="eastAsia"/>
          <w:lang w:eastAsia="ko-KR"/>
        </w:rPr>
        <w:t xml:space="preserve">In addition, Option 5 </w:t>
      </w:r>
      <w:r w:rsidR="00863705">
        <w:rPr>
          <w:lang w:val="en-US" w:eastAsia="ko-KR"/>
        </w:rPr>
        <w:t>in the way forward document [5] during RAN4#70</w:t>
      </w:r>
      <w:r w:rsidR="00863705">
        <w:rPr>
          <w:rFonts w:hint="eastAsia"/>
          <w:lang w:val="en-US" w:eastAsia="ko-KR"/>
        </w:rPr>
        <w:t xml:space="preserve"> was considered. </w:t>
      </w:r>
      <w:r w:rsidR="0098652B">
        <w:rPr>
          <w:lang w:eastAsia="ko-KR"/>
        </w:rPr>
        <w:t>This contribution has also provided proposed changes to inter-frequency and inter-RAT measurement requirements.</w:t>
      </w:r>
      <w:r w:rsidR="002155F2">
        <w:rPr>
          <w:lang w:eastAsia="ko-KR"/>
        </w:rPr>
        <w:t xml:space="preserve"> Finally, t</w:t>
      </w:r>
      <w:r w:rsidR="00660551">
        <w:rPr>
          <w:lang w:eastAsia="ko-KR"/>
        </w:rPr>
        <w:t xml:space="preserve">his contribution has </w:t>
      </w:r>
      <w:r w:rsidR="00933862">
        <w:rPr>
          <w:lang w:eastAsia="ko-KR"/>
        </w:rPr>
        <w:t xml:space="preserve">the following </w:t>
      </w:r>
      <w:r w:rsidR="008B3CC9">
        <w:rPr>
          <w:lang w:eastAsia="ko-KR"/>
        </w:rPr>
        <w:t>proposals</w:t>
      </w:r>
      <w:r w:rsidR="00660551">
        <w:rPr>
          <w:lang w:eastAsia="ko-KR"/>
        </w:rPr>
        <w:t xml:space="preserve"> for the</w:t>
      </w:r>
      <w:r w:rsidR="008B3CC9">
        <w:rPr>
          <w:lang w:eastAsia="ko-KR"/>
        </w:rPr>
        <w:t xml:space="preserve"> finalization of</w:t>
      </w:r>
      <w:r w:rsidR="00660551">
        <w:rPr>
          <w:lang w:eastAsia="ko-KR"/>
        </w:rPr>
        <w:t xml:space="preserve"> </w:t>
      </w:r>
      <w:r w:rsidR="008B3CC9">
        <w:rPr>
          <w:lang w:eastAsia="ko-KR"/>
        </w:rPr>
        <w:t xml:space="preserve">measurement </w:t>
      </w:r>
      <w:r w:rsidR="00660551">
        <w:rPr>
          <w:lang w:eastAsia="ko-KR"/>
        </w:rPr>
        <w:t xml:space="preserve">requirements when the number of </w:t>
      </w:r>
      <w:r w:rsidR="006061F3">
        <w:rPr>
          <w:lang w:eastAsia="ko-KR"/>
        </w:rPr>
        <w:t xml:space="preserve">carriers </w:t>
      </w:r>
      <w:r w:rsidR="00660551">
        <w:rPr>
          <w:lang w:eastAsia="ko-KR"/>
        </w:rPr>
        <w:t>to monitor in Idle/URA_PCH/CELL_PCH states is increased</w:t>
      </w:r>
      <w:r w:rsidR="00660551">
        <w:rPr>
          <w:iCs/>
          <w:lang w:eastAsia="ko-KR"/>
        </w:rPr>
        <w:t xml:space="preserve">. </w:t>
      </w:r>
    </w:p>
    <w:p w14:paraId="6C016D88" w14:textId="77777777" w:rsidR="00865098" w:rsidRPr="00502471" w:rsidRDefault="00865098" w:rsidP="00865098">
      <w:pPr>
        <w:rPr>
          <w:b/>
          <w:lang w:eastAsia="ko-KR"/>
        </w:rPr>
      </w:pPr>
      <w:r w:rsidRPr="00500831">
        <w:rPr>
          <w:b/>
          <w:lang w:eastAsia="ko-KR"/>
        </w:rPr>
        <w:t xml:space="preserve">Proposal </w:t>
      </w:r>
      <w:r>
        <w:rPr>
          <w:b/>
          <w:lang w:eastAsia="ko-KR"/>
        </w:rPr>
        <w:t>1</w:t>
      </w:r>
      <w:r w:rsidRPr="00500831">
        <w:rPr>
          <w:b/>
          <w:lang w:eastAsia="ko-KR"/>
        </w:rPr>
        <w:t xml:space="preserve">: Choose Option </w:t>
      </w:r>
      <w:r>
        <w:rPr>
          <w:b/>
          <w:lang w:eastAsia="ko-KR"/>
        </w:rPr>
        <w:t>D</w:t>
      </w:r>
      <w:r w:rsidRPr="00500831">
        <w:rPr>
          <w:b/>
          <w:lang w:eastAsia="ko-KR"/>
        </w:rPr>
        <w:t xml:space="preserve"> </w:t>
      </w:r>
      <w:r>
        <w:rPr>
          <w:b/>
          <w:lang w:eastAsia="ko-KR"/>
        </w:rPr>
        <w:t>for inter-RAT E-UTRA measurements and inter-frequency measurements with increased number of carriers.</w:t>
      </w:r>
    </w:p>
    <w:p w14:paraId="5FD0E8C4" w14:textId="5903A58D" w:rsidR="00317DAF" w:rsidRPr="00A1316D" w:rsidRDefault="00317DAF" w:rsidP="00317DAF">
      <w:pPr>
        <w:rPr>
          <w:rFonts w:cs="v4.2.0"/>
          <w:b/>
        </w:rPr>
      </w:pPr>
      <w:r w:rsidRPr="00A1316D">
        <w:rPr>
          <w:b/>
          <w:lang w:val="en-US" w:eastAsia="ko-KR"/>
        </w:rPr>
        <w:t>P</w:t>
      </w:r>
      <w:r>
        <w:rPr>
          <w:b/>
          <w:lang w:val="en-US" w:eastAsia="ko-KR"/>
        </w:rPr>
        <w:t xml:space="preserve">roposal </w:t>
      </w:r>
      <w:r w:rsidR="00865098">
        <w:rPr>
          <w:b/>
          <w:lang w:val="en-US" w:eastAsia="ko-KR"/>
        </w:rPr>
        <w:t>2</w:t>
      </w:r>
      <w:r w:rsidRPr="00A1316D">
        <w:rPr>
          <w:b/>
          <w:lang w:val="en-US" w:eastAsia="ko-KR"/>
        </w:rPr>
        <w:t xml:space="preserve">a </w:t>
      </w:r>
      <w:r w:rsidRPr="00A1316D">
        <w:rPr>
          <w:b/>
        </w:rPr>
        <w:t xml:space="preserve">When </w:t>
      </w:r>
      <w:proofErr w:type="spellStart"/>
      <w:r w:rsidRPr="00A1316D">
        <w:rPr>
          <w:b/>
        </w:rPr>
        <w:t>Srxlev</w:t>
      </w:r>
      <w:proofErr w:type="spellEnd"/>
      <w:r w:rsidRPr="00A1316D">
        <w:rPr>
          <w:b/>
        </w:rPr>
        <w:t xml:space="preserve"> &lt; S</w:t>
      </w:r>
      <w:r w:rsidRPr="00A1316D">
        <w:rPr>
          <w:b/>
          <w:vertAlign w:val="subscript"/>
        </w:rPr>
        <w:t>pioritysearch1</w:t>
      </w:r>
      <w:r w:rsidRPr="00A1316D">
        <w:rPr>
          <w:b/>
        </w:rPr>
        <w:t xml:space="preserve"> or </w:t>
      </w:r>
      <w:proofErr w:type="spellStart"/>
      <w:r w:rsidRPr="00A1316D">
        <w:rPr>
          <w:b/>
        </w:rPr>
        <w:t>Squal</w:t>
      </w:r>
      <w:proofErr w:type="spellEnd"/>
      <w:r w:rsidRPr="00A1316D">
        <w:rPr>
          <w:b/>
        </w:rPr>
        <w:t xml:space="preserve"> &lt; S</w:t>
      </w:r>
      <w:r w:rsidRPr="00A1316D">
        <w:rPr>
          <w:b/>
          <w:vertAlign w:val="subscript"/>
        </w:rPr>
        <w:t>pioritysearch2</w:t>
      </w:r>
      <w:r w:rsidRPr="00A1316D">
        <w:rPr>
          <w:b/>
          <w:lang w:val="en-US" w:eastAsia="ko-KR"/>
        </w:rPr>
        <w:t xml:space="preserve">, </w:t>
      </w:r>
      <w:r w:rsidRPr="00A1316D">
        <w:rPr>
          <w:b/>
        </w:rPr>
        <w:t>the serving cell quality is not sufficient and requires cell-reselection, none</w:t>
      </w:r>
      <w:r w:rsidRPr="00A1316D">
        <w:rPr>
          <w:b/>
          <w:lang w:eastAsia="ko-KR"/>
        </w:rPr>
        <w:t xml:space="preserve"> of the higher priority layers and all lower priority layers shall be monitored out of the</w:t>
      </w:r>
      <w:r w:rsidRPr="00A1316D" w:rsidDel="00345A4C">
        <w:rPr>
          <w:rFonts w:hint="eastAsia"/>
          <w:b/>
          <w:lang w:val="en-US" w:eastAsia="ko-KR"/>
        </w:rPr>
        <w:t xml:space="preserve"> </w:t>
      </w:r>
      <w:r w:rsidRPr="00A1316D">
        <w:rPr>
          <w:b/>
          <w:lang w:val="en-US" w:eastAsia="ko-KR"/>
        </w:rPr>
        <w:t>(</w:t>
      </w:r>
      <w:r>
        <w:rPr>
          <w:b/>
          <w:lang w:val="en-US" w:eastAsia="ko-KR"/>
        </w:rPr>
        <w:t>N</w:t>
      </w:r>
      <w:r w:rsidRPr="00A1316D">
        <w:rPr>
          <w:rFonts w:cs="v4.2.0"/>
          <w:b/>
          <w:vertAlign w:val="subscript"/>
        </w:rPr>
        <w:t>carrier</w:t>
      </w:r>
      <w:r w:rsidRPr="00A1316D">
        <w:rPr>
          <w:rFonts w:cs="v4.2.0"/>
          <w:b/>
        </w:rPr>
        <w:t xml:space="preserve"> -</w:t>
      </w:r>
      <w:r w:rsidRPr="008E3918">
        <w:rPr>
          <w:rFonts w:asciiTheme="minorHAnsi" w:eastAsiaTheme="minorHAnsi" w:hAnsiTheme="minorHAnsi" w:cstheme="minorBidi"/>
          <w:b/>
          <w:position w:val="-6"/>
          <w:sz w:val="22"/>
          <w:szCs w:val="22"/>
          <w:lang w:val="en-US" w:eastAsia="ko-KR"/>
        </w:rPr>
        <w:object w:dxaOrig="200" w:dyaOrig="279" w14:anchorId="4107CF39">
          <v:shape id="_x0000_i1074" type="#_x0000_t75" style="width:10pt;height:13.75pt" o:ole="">
            <v:imagedata r:id="rId25" o:title=""/>
          </v:shape>
          <o:OLEObject Type="Embed" ProgID="Equation.3" ShapeID="_x0000_i1074" DrawAspect="Content" ObjectID="_1461414528" r:id="rId74"/>
        </w:object>
      </w:r>
      <w:r w:rsidRPr="00A1316D">
        <w:rPr>
          <w:b/>
          <w:lang w:val="en-US" w:eastAsia="ko-KR"/>
        </w:rPr>
        <w:t>) additional carriers.</w:t>
      </w:r>
    </w:p>
    <w:p w14:paraId="6C7E97E5" w14:textId="259693E3" w:rsidR="00317DAF" w:rsidRDefault="00317DAF" w:rsidP="00317DAF">
      <w:pPr>
        <w:rPr>
          <w:b/>
          <w:lang w:val="en-US" w:eastAsia="ko-KR"/>
        </w:rPr>
      </w:pPr>
      <w:r w:rsidRPr="00A1316D">
        <w:rPr>
          <w:b/>
          <w:lang w:val="en-US" w:eastAsia="ko-KR"/>
        </w:rPr>
        <w:t>P</w:t>
      </w:r>
      <w:r>
        <w:rPr>
          <w:b/>
          <w:lang w:val="en-US" w:eastAsia="ko-KR"/>
        </w:rPr>
        <w:t xml:space="preserve">roposal </w:t>
      </w:r>
      <w:r w:rsidR="00865098">
        <w:rPr>
          <w:b/>
          <w:lang w:val="en-US" w:eastAsia="ko-KR"/>
        </w:rPr>
        <w:t>2</w:t>
      </w:r>
      <w:r w:rsidRPr="00A1316D">
        <w:rPr>
          <w:b/>
          <w:lang w:val="en-US" w:eastAsia="ko-KR"/>
        </w:rPr>
        <w:t xml:space="preserve">b: </w:t>
      </w:r>
      <w:r w:rsidRPr="00A1316D">
        <w:rPr>
          <w:b/>
        </w:rPr>
        <w:t xml:space="preserve">When </w:t>
      </w:r>
      <w:proofErr w:type="spellStart"/>
      <w:r w:rsidRPr="00A1316D">
        <w:rPr>
          <w:b/>
        </w:rPr>
        <w:t>Srxlev</w:t>
      </w:r>
      <w:proofErr w:type="spellEnd"/>
      <w:r w:rsidRPr="00A1316D">
        <w:rPr>
          <w:b/>
        </w:rPr>
        <w:t xml:space="preserve"> &lt; S</w:t>
      </w:r>
      <w:r w:rsidRPr="00A1316D">
        <w:rPr>
          <w:b/>
          <w:vertAlign w:val="subscript"/>
        </w:rPr>
        <w:t>pioritysearch1</w:t>
      </w:r>
      <w:r w:rsidRPr="00A1316D">
        <w:rPr>
          <w:b/>
        </w:rPr>
        <w:t xml:space="preserve"> or </w:t>
      </w:r>
      <w:proofErr w:type="spellStart"/>
      <w:r w:rsidRPr="00A1316D">
        <w:rPr>
          <w:b/>
        </w:rPr>
        <w:t>Squal</w:t>
      </w:r>
      <w:proofErr w:type="spellEnd"/>
      <w:r w:rsidRPr="00A1316D">
        <w:rPr>
          <w:b/>
        </w:rPr>
        <w:t xml:space="preserve"> &lt; S</w:t>
      </w:r>
      <w:r w:rsidRPr="00A1316D">
        <w:rPr>
          <w:b/>
          <w:vertAlign w:val="subscript"/>
        </w:rPr>
        <w:t>pioritysearch2</w:t>
      </w:r>
      <w:r w:rsidRPr="00A1316D">
        <w:rPr>
          <w:b/>
          <w:lang w:val="en-US" w:eastAsia="ko-KR"/>
        </w:rPr>
        <w:t xml:space="preserve">, </w:t>
      </w:r>
      <w:r w:rsidRPr="00A1316D">
        <w:rPr>
          <w:b/>
        </w:rPr>
        <w:t>the serving cell quality is not sufficient and requires cell-reselection, only ‘m’</w:t>
      </w:r>
      <w:r w:rsidRPr="00A1316D">
        <w:rPr>
          <w:b/>
          <w:lang w:eastAsia="ko-KR"/>
        </w:rPr>
        <w:t xml:space="preserve"> layers shall be monitored out of the</w:t>
      </w:r>
      <w:r w:rsidRPr="00A1316D" w:rsidDel="00345A4C">
        <w:rPr>
          <w:rFonts w:hint="eastAsia"/>
          <w:b/>
          <w:lang w:val="en-US" w:eastAsia="ko-KR"/>
        </w:rPr>
        <w:t xml:space="preserve"> </w:t>
      </w:r>
      <w:r w:rsidRPr="00A1316D">
        <w:rPr>
          <w:b/>
          <w:lang w:val="en-US" w:eastAsia="ko-KR"/>
        </w:rPr>
        <w:t>(</w:t>
      </w:r>
      <w:r>
        <w:rPr>
          <w:b/>
          <w:lang w:val="en-US" w:eastAsia="ko-KR"/>
        </w:rPr>
        <w:t>N</w:t>
      </w:r>
      <w:r w:rsidRPr="00A1316D">
        <w:rPr>
          <w:rFonts w:cs="v4.2.0"/>
          <w:b/>
          <w:vertAlign w:val="subscript"/>
        </w:rPr>
        <w:t>carrier</w:t>
      </w:r>
      <w:r w:rsidRPr="00A1316D">
        <w:rPr>
          <w:rFonts w:cs="v4.2.0"/>
          <w:b/>
        </w:rPr>
        <w:t xml:space="preserve"> -</w:t>
      </w:r>
      <w:r w:rsidRPr="008E3918">
        <w:rPr>
          <w:rFonts w:asciiTheme="minorHAnsi" w:eastAsiaTheme="minorHAnsi" w:hAnsiTheme="minorHAnsi" w:cstheme="minorBidi"/>
          <w:b/>
          <w:position w:val="-6"/>
          <w:sz w:val="22"/>
          <w:szCs w:val="22"/>
          <w:lang w:val="en-US" w:eastAsia="ko-KR"/>
        </w:rPr>
        <w:object w:dxaOrig="200" w:dyaOrig="279" w14:anchorId="63A5844A">
          <v:shape id="_x0000_i1075" type="#_x0000_t75" style="width:10pt;height:13.75pt" o:ole="">
            <v:imagedata r:id="rId27" o:title=""/>
          </v:shape>
          <o:OLEObject Type="Embed" ProgID="Equation.3" ShapeID="_x0000_i1075" DrawAspect="Content" ObjectID="_1461414529" r:id="rId75"/>
        </w:object>
      </w:r>
      <w:r w:rsidRPr="00A1316D">
        <w:rPr>
          <w:b/>
          <w:lang w:val="en-US" w:eastAsia="ko-KR"/>
        </w:rPr>
        <w:t>) additional carriers. ‘</w:t>
      </w:r>
      <w:proofErr w:type="gramStart"/>
      <w:r w:rsidRPr="00A1316D">
        <w:rPr>
          <w:b/>
          <w:lang w:val="en-US" w:eastAsia="ko-KR"/>
        </w:rPr>
        <w:t>m</w:t>
      </w:r>
      <w:proofErr w:type="gramEnd"/>
      <w:r w:rsidRPr="00A1316D">
        <w:rPr>
          <w:b/>
          <w:lang w:val="en-US" w:eastAsia="ko-KR"/>
        </w:rPr>
        <w:t>’ can be implicitly or explicitly signaled by the network.</w:t>
      </w:r>
    </w:p>
    <w:p w14:paraId="12492651" w14:textId="77777777" w:rsidR="00317DAF" w:rsidRDefault="00317DAF" w:rsidP="00317DAF">
      <w:pPr>
        <w:rPr>
          <w:b/>
          <w:lang w:eastAsia="ko-KR"/>
        </w:rPr>
      </w:pPr>
      <w:r>
        <w:rPr>
          <w:b/>
          <w:lang w:eastAsia="ko-KR"/>
        </w:rPr>
        <w:t xml:space="preserve">Proposal 3: </w:t>
      </w:r>
      <w:r w:rsidRPr="00500831">
        <w:rPr>
          <w:b/>
          <w:lang w:eastAsia="ko-KR"/>
        </w:rPr>
        <w:t>UTRA</w:t>
      </w:r>
      <w:r>
        <w:rPr>
          <w:b/>
          <w:lang w:eastAsia="ko-KR"/>
        </w:rPr>
        <w:t>N</w:t>
      </w:r>
      <w:r w:rsidRPr="00500831">
        <w:rPr>
          <w:b/>
          <w:lang w:eastAsia="ko-KR"/>
        </w:rPr>
        <w:t xml:space="preserve"> </w:t>
      </w:r>
      <w:r>
        <w:rPr>
          <w:b/>
          <w:lang w:eastAsia="ko-KR"/>
        </w:rPr>
        <w:t>signals</w:t>
      </w:r>
      <w:r w:rsidRPr="00500831">
        <w:rPr>
          <w:b/>
          <w:lang w:eastAsia="ko-KR"/>
        </w:rPr>
        <w:t xml:space="preserve"> the number of </w:t>
      </w:r>
      <w:r>
        <w:rPr>
          <w:b/>
          <w:lang w:eastAsia="ko-KR"/>
        </w:rPr>
        <w:t xml:space="preserve">inter-RAT E-UTRA carriers </w:t>
      </w:r>
      <w:r w:rsidRPr="00A745CA">
        <w:rPr>
          <w:rFonts w:asciiTheme="minorHAnsi" w:eastAsiaTheme="minorHAnsi" w:hAnsiTheme="minorHAnsi" w:cstheme="minorBidi"/>
          <w:position w:val="-12"/>
          <w:sz w:val="22"/>
          <w:szCs w:val="22"/>
          <w:lang w:val="en-US" w:eastAsia="ko-KR"/>
        </w:rPr>
        <w:object w:dxaOrig="639" w:dyaOrig="360" w14:anchorId="7F603732">
          <v:shape id="_x0000_i1076" type="#_x0000_t75" style="width:31.95pt;height:18.15pt" o:ole="">
            <v:imagedata r:id="rId35" o:title=""/>
          </v:shape>
          <o:OLEObject Type="Embed" ProgID="Equation.3" ShapeID="_x0000_i1076" DrawAspect="Content" ObjectID="_1461414530" r:id="rId76"/>
        </w:object>
      </w:r>
      <w:r w:rsidRPr="00500831">
        <w:rPr>
          <w:b/>
          <w:lang w:eastAsia="ko-KR"/>
        </w:rPr>
        <w:t xml:space="preserve"> in the normal performance group</w:t>
      </w:r>
      <w:r>
        <w:rPr>
          <w:b/>
          <w:lang w:eastAsia="ko-KR"/>
        </w:rPr>
        <w:t xml:space="preserve"> </w:t>
      </w:r>
    </w:p>
    <w:p w14:paraId="1B4F9EAF" w14:textId="77777777" w:rsidR="00317DAF" w:rsidRDefault="00317DAF" w:rsidP="00317DAF">
      <w:pPr>
        <w:rPr>
          <w:b/>
          <w:lang w:val="en-US" w:eastAsia="ko-KR"/>
        </w:rPr>
      </w:pPr>
      <w:r>
        <w:rPr>
          <w:b/>
          <w:lang w:eastAsia="ko-KR"/>
        </w:rPr>
        <w:t xml:space="preserve">Proposal 4: UTRAN signals the scale factor </w:t>
      </w:r>
      <w:r w:rsidRPr="00500831">
        <w:rPr>
          <w:b/>
          <w:position w:val="-12"/>
          <w:lang w:val="en-US" w:eastAsia="ko-KR"/>
        </w:rPr>
        <w:object w:dxaOrig="380" w:dyaOrig="360" w14:anchorId="29327A58">
          <v:shape id="_x0000_i1077" type="#_x0000_t75" style="width:18.8pt;height:18.15pt" o:ole="">
            <v:imagedata r:id="rId12" o:title=""/>
          </v:shape>
          <o:OLEObject Type="Embed" ProgID="Equation.3" ShapeID="_x0000_i1077" DrawAspect="Content" ObjectID="_1461414531" r:id="rId77"/>
        </w:object>
      </w:r>
      <w:r>
        <w:rPr>
          <w:b/>
          <w:lang w:val="en-US" w:eastAsia="ko-KR"/>
        </w:rPr>
        <w:t xml:space="preserve"> for the cell reselection delay in the low performance group.</w:t>
      </w:r>
    </w:p>
    <w:p w14:paraId="1AE0A815" w14:textId="77777777" w:rsidR="00235927" w:rsidRDefault="00235927" w:rsidP="00235927">
      <w:pPr>
        <w:rPr>
          <w:b/>
          <w:lang w:val="en-US" w:eastAsia="ko-KR"/>
        </w:rPr>
      </w:pPr>
      <w:r>
        <w:rPr>
          <w:b/>
          <w:lang w:val="en-US" w:eastAsia="ko-KR"/>
        </w:rPr>
        <w:t>Proposal 5</w:t>
      </w:r>
      <w:r w:rsidRPr="00502471">
        <w:rPr>
          <w:b/>
          <w:lang w:val="en-US" w:eastAsia="ko-KR"/>
        </w:rPr>
        <w:t xml:space="preserve">: </w:t>
      </w:r>
      <w:r>
        <w:rPr>
          <w:b/>
          <w:lang w:val="en-US" w:eastAsia="ko-KR"/>
        </w:rPr>
        <w:t>Allowed range</w:t>
      </w:r>
      <w:r w:rsidRPr="00502471">
        <w:rPr>
          <w:b/>
          <w:lang w:val="en-US" w:eastAsia="ko-KR"/>
        </w:rPr>
        <w:t xml:space="preserve"> for</w:t>
      </w:r>
      <w:r>
        <w:rPr>
          <w:b/>
          <w:lang w:val="en-US" w:eastAsia="ko-KR"/>
        </w:rPr>
        <w:t xml:space="preserve"> </w:t>
      </w:r>
      <w:r>
        <w:rPr>
          <w:b/>
          <w:lang w:eastAsia="ko-KR"/>
        </w:rPr>
        <w:t xml:space="preserve">inter-RAT E-UTRA carriers is </w:t>
      </w:r>
      <w:r w:rsidRPr="00A745CA">
        <w:rPr>
          <w:rFonts w:asciiTheme="minorHAnsi" w:eastAsiaTheme="minorHAnsi" w:hAnsiTheme="minorHAnsi" w:cstheme="minorBidi"/>
          <w:position w:val="-12"/>
          <w:sz w:val="22"/>
          <w:szCs w:val="22"/>
          <w:lang w:val="en-US" w:eastAsia="ko-KR"/>
        </w:rPr>
        <w:object w:dxaOrig="1400" w:dyaOrig="360" w14:anchorId="4EB2488F">
          <v:shape id="_x0000_i1078" type="#_x0000_t75" style="width:70.1pt;height:18.15pt" o:ole="">
            <v:imagedata r:id="rId47" o:title=""/>
          </v:shape>
          <o:OLEObject Type="Embed" ProgID="Equation.3" ShapeID="_x0000_i1078" DrawAspect="Content" ObjectID="_1461414532" r:id="rId78"/>
        </w:object>
      </w:r>
    </w:p>
    <w:p w14:paraId="379CDC3C" w14:textId="6020311A" w:rsidR="00235927" w:rsidRDefault="00235927" w:rsidP="00235927">
      <w:pPr>
        <w:rPr>
          <w:b/>
          <w:lang w:val="en-US" w:eastAsia="ko-KR"/>
        </w:rPr>
      </w:pPr>
      <w:r>
        <w:rPr>
          <w:b/>
          <w:lang w:val="en-US" w:eastAsia="ko-KR"/>
        </w:rPr>
        <w:t>Proposal 6</w:t>
      </w:r>
      <w:r w:rsidRPr="00502471">
        <w:rPr>
          <w:b/>
          <w:lang w:val="en-US" w:eastAsia="ko-KR"/>
        </w:rPr>
        <w:t xml:space="preserve">: </w:t>
      </w:r>
      <w:r>
        <w:rPr>
          <w:b/>
          <w:lang w:val="en-US" w:eastAsia="ko-KR"/>
        </w:rPr>
        <w:t>Allowed range</w:t>
      </w:r>
      <w:r w:rsidRPr="00502471">
        <w:rPr>
          <w:b/>
          <w:lang w:val="en-US" w:eastAsia="ko-KR"/>
        </w:rPr>
        <w:t xml:space="preserve"> for </w:t>
      </w:r>
      <w:r w:rsidRPr="00502471">
        <w:rPr>
          <w:b/>
          <w:position w:val="-12"/>
          <w:lang w:val="en-US" w:eastAsia="ko-KR"/>
        </w:rPr>
        <w:object w:dxaOrig="380" w:dyaOrig="360" w14:anchorId="289672B6">
          <v:shape id="_x0000_i1079" type="#_x0000_t75" style="width:18.8pt;height:18.15pt" o:ole="">
            <v:imagedata r:id="rId12" o:title=""/>
          </v:shape>
          <o:OLEObject Type="Embed" ProgID="Equation.3" ShapeID="_x0000_i1079" DrawAspect="Content" ObjectID="_1461414533" r:id="rId79"/>
        </w:object>
      </w:r>
      <w:r>
        <w:rPr>
          <w:b/>
          <w:lang w:val="en-US" w:eastAsia="ko-KR"/>
        </w:rPr>
        <w:t xml:space="preserve"> is </w:t>
      </w:r>
      <w:r w:rsidR="0028602F" w:rsidRPr="00502471">
        <w:rPr>
          <w:b/>
          <w:position w:val="-12"/>
          <w:lang w:val="en-US" w:eastAsia="ko-KR"/>
        </w:rPr>
        <w:object w:dxaOrig="1219" w:dyaOrig="360" w14:anchorId="657B6645">
          <v:shape id="_x0000_i1080" type="#_x0000_t75" style="width:60.75pt;height:18.15pt" o:ole="">
            <v:imagedata r:id="rId80" o:title=""/>
          </v:shape>
          <o:OLEObject Type="Embed" ProgID="Equation.3" ShapeID="_x0000_i1080" DrawAspect="Content" ObjectID="_1461414534" r:id="rId81"/>
        </w:object>
      </w:r>
    </w:p>
    <w:p w14:paraId="17B9C2E4" w14:textId="7CCB75BE" w:rsidR="00235927" w:rsidRPr="00502471" w:rsidRDefault="00235927" w:rsidP="00235927">
      <w:pPr>
        <w:rPr>
          <w:b/>
          <w:lang w:val="en-US" w:eastAsia="ko-KR"/>
        </w:rPr>
      </w:pPr>
      <w:r>
        <w:rPr>
          <w:b/>
          <w:lang w:val="en-US" w:eastAsia="ko-KR"/>
        </w:rPr>
        <w:t>Proposal 7: Not all combination</w:t>
      </w:r>
      <w:r w:rsidR="001B0549">
        <w:rPr>
          <w:b/>
          <w:lang w:val="en-US" w:eastAsia="ko-KR"/>
        </w:rPr>
        <w:t>s</w:t>
      </w:r>
      <w:r>
        <w:rPr>
          <w:b/>
          <w:lang w:val="en-US" w:eastAsia="ko-KR"/>
        </w:rPr>
        <w:t xml:space="preserve"> of </w:t>
      </w:r>
      <w:r w:rsidRPr="00A745CA">
        <w:rPr>
          <w:rFonts w:asciiTheme="minorHAnsi" w:eastAsiaTheme="minorHAnsi" w:hAnsiTheme="minorHAnsi" w:cstheme="minorBidi"/>
          <w:position w:val="-12"/>
          <w:sz w:val="22"/>
          <w:szCs w:val="22"/>
          <w:lang w:val="en-US" w:eastAsia="ko-KR"/>
        </w:rPr>
        <w:object w:dxaOrig="639" w:dyaOrig="360" w14:anchorId="6AEA9635">
          <v:shape id="_x0000_i1081" type="#_x0000_t75" style="width:31.95pt;height:18.15pt" o:ole="">
            <v:imagedata r:id="rId35" o:title=""/>
          </v:shape>
          <o:OLEObject Type="Embed" ProgID="Equation.3" ShapeID="_x0000_i1081" DrawAspect="Content" ObjectID="_1461414535" r:id="rId82"/>
        </w:object>
      </w:r>
      <w:r w:rsidRPr="00AF4BA2">
        <w:rPr>
          <w:b/>
          <w:lang w:val="en-US" w:eastAsia="ko-KR"/>
        </w:rPr>
        <w:t xml:space="preserve">and </w:t>
      </w:r>
      <w:r w:rsidR="000A711B" w:rsidRPr="00502471">
        <w:rPr>
          <w:b/>
          <w:position w:val="-12"/>
          <w:lang w:val="en-US" w:eastAsia="ko-KR"/>
        </w:rPr>
        <w:object w:dxaOrig="400" w:dyaOrig="360" w14:anchorId="44917274">
          <v:shape id="_x0000_i1082" type="#_x0000_t75" style="width:20.05pt;height:18.15pt" o:ole="">
            <v:imagedata r:id="rId83" o:title=""/>
          </v:shape>
          <o:OLEObject Type="Embed" ProgID="Equation.3" ShapeID="_x0000_i1082" DrawAspect="Content" ObjectID="_1461414536" r:id="rId84"/>
        </w:object>
      </w:r>
      <w:r>
        <w:rPr>
          <w:b/>
          <w:lang w:val="en-US" w:eastAsia="ko-KR"/>
        </w:rPr>
        <w:t>are allowed.</w:t>
      </w:r>
      <w:r w:rsidRPr="00502471">
        <w:rPr>
          <w:b/>
          <w:lang w:val="en-US" w:eastAsia="ko-KR"/>
        </w:rPr>
        <w:fldChar w:fldCharType="begin"/>
      </w:r>
      <w:r w:rsidRPr="00502471">
        <w:rPr>
          <w:b/>
          <w:lang w:val="en-US" w:eastAsia="ko-KR"/>
        </w:rPr>
        <w:fldChar w:fldCharType="end"/>
      </w:r>
    </w:p>
    <w:p w14:paraId="47C6ECBD" w14:textId="3A4DCEEE" w:rsidR="00317DAF" w:rsidRDefault="00317DAF" w:rsidP="00317DAF">
      <w:pPr>
        <w:rPr>
          <w:b/>
          <w:lang w:eastAsia="ko-KR"/>
        </w:rPr>
      </w:pPr>
      <w:r>
        <w:rPr>
          <w:b/>
          <w:lang w:eastAsia="ko-KR"/>
        </w:rPr>
        <w:t xml:space="preserve">Proposal </w:t>
      </w:r>
      <w:r w:rsidR="00235927">
        <w:rPr>
          <w:b/>
          <w:lang w:eastAsia="ko-KR"/>
        </w:rPr>
        <w:t>8</w:t>
      </w:r>
      <w:r>
        <w:rPr>
          <w:b/>
          <w:lang w:eastAsia="ko-KR"/>
        </w:rPr>
        <w:t xml:space="preserve">: </w:t>
      </w:r>
      <w:r w:rsidRPr="00500831">
        <w:rPr>
          <w:b/>
          <w:lang w:eastAsia="ko-KR"/>
        </w:rPr>
        <w:t>UTRA</w:t>
      </w:r>
      <w:r>
        <w:rPr>
          <w:b/>
          <w:lang w:eastAsia="ko-KR"/>
        </w:rPr>
        <w:t>N</w:t>
      </w:r>
      <w:r w:rsidRPr="00500831">
        <w:rPr>
          <w:b/>
          <w:lang w:eastAsia="ko-KR"/>
        </w:rPr>
        <w:t xml:space="preserve"> </w:t>
      </w:r>
      <w:r>
        <w:rPr>
          <w:b/>
          <w:lang w:eastAsia="ko-KR"/>
        </w:rPr>
        <w:t>signals</w:t>
      </w:r>
      <w:r w:rsidRPr="00500831">
        <w:rPr>
          <w:b/>
          <w:lang w:eastAsia="ko-KR"/>
        </w:rPr>
        <w:t xml:space="preserve"> the number of </w:t>
      </w:r>
      <w:r>
        <w:rPr>
          <w:b/>
          <w:lang w:eastAsia="ko-KR"/>
        </w:rPr>
        <w:t>inter-frequency carriers ‘k’</w:t>
      </w:r>
      <w:r w:rsidRPr="00500831">
        <w:rPr>
          <w:b/>
          <w:lang w:eastAsia="ko-KR"/>
        </w:rPr>
        <w:t xml:space="preserve"> in the normal performance group</w:t>
      </w:r>
      <w:r>
        <w:rPr>
          <w:b/>
          <w:lang w:eastAsia="ko-KR"/>
        </w:rPr>
        <w:t xml:space="preserve"> </w:t>
      </w:r>
    </w:p>
    <w:p w14:paraId="71EFF32F" w14:textId="77777777" w:rsidR="00ED38A0" w:rsidRDefault="00ED38A0" w:rsidP="00ED38A0">
      <w:pPr>
        <w:rPr>
          <w:rFonts w:asciiTheme="minorHAnsi" w:eastAsiaTheme="minorHAnsi" w:hAnsiTheme="minorHAnsi" w:cstheme="minorBidi"/>
          <w:sz w:val="22"/>
          <w:szCs w:val="22"/>
          <w:lang w:val="en-US" w:eastAsia="ko-KR"/>
        </w:rPr>
      </w:pPr>
      <w:r>
        <w:rPr>
          <w:b/>
          <w:lang w:val="en-US" w:eastAsia="ko-KR"/>
        </w:rPr>
        <w:t>Proposal 9</w:t>
      </w:r>
      <w:r w:rsidRPr="00502471">
        <w:rPr>
          <w:b/>
          <w:lang w:val="en-US" w:eastAsia="ko-KR"/>
        </w:rPr>
        <w:t xml:space="preserve">: </w:t>
      </w:r>
      <w:r>
        <w:rPr>
          <w:b/>
          <w:lang w:val="en-US" w:eastAsia="ko-KR"/>
        </w:rPr>
        <w:t>Allowed range</w:t>
      </w:r>
      <w:r w:rsidRPr="00502471">
        <w:rPr>
          <w:b/>
          <w:lang w:val="en-US" w:eastAsia="ko-KR"/>
        </w:rPr>
        <w:t xml:space="preserve"> for</w:t>
      </w:r>
      <w:r>
        <w:rPr>
          <w:b/>
          <w:lang w:val="en-US" w:eastAsia="ko-KR"/>
        </w:rPr>
        <w:t xml:space="preserve"> </w:t>
      </w:r>
      <w:r>
        <w:rPr>
          <w:b/>
          <w:lang w:eastAsia="ko-KR"/>
        </w:rPr>
        <w:t xml:space="preserve">inter-frequency carriers is </w:t>
      </w:r>
      <w:r w:rsidRPr="003E3DB8">
        <w:rPr>
          <w:rFonts w:asciiTheme="minorHAnsi" w:eastAsiaTheme="minorHAnsi" w:hAnsiTheme="minorHAnsi" w:cstheme="minorBidi"/>
          <w:position w:val="-6"/>
          <w:sz w:val="22"/>
          <w:szCs w:val="22"/>
          <w:lang w:val="en-US" w:eastAsia="ko-KR"/>
        </w:rPr>
        <w:object w:dxaOrig="900" w:dyaOrig="279" w14:anchorId="19C9E8AD">
          <v:shape id="_x0000_i1083" type="#_x0000_t75" style="width:45.1pt;height:13.75pt" o:ole="">
            <v:imagedata r:id="rId85" o:title=""/>
          </v:shape>
          <o:OLEObject Type="Embed" ProgID="Equation.3" ShapeID="_x0000_i1083" DrawAspect="Content" ObjectID="_1461414537" r:id="rId86"/>
        </w:object>
      </w:r>
    </w:p>
    <w:p w14:paraId="4545CCE7" w14:textId="4D735E78" w:rsidR="00862AF2" w:rsidRDefault="00862AF2" w:rsidP="00ED38A0">
      <w:pPr>
        <w:rPr>
          <w:b/>
          <w:lang w:val="en-US" w:eastAsia="ko-KR"/>
        </w:rPr>
      </w:pPr>
      <w:r>
        <w:rPr>
          <w:b/>
          <w:lang w:val="en-US" w:eastAsia="ko-KR"/>
        </w:rPr>
        <w:t xml:space="preserve">Proposal 10: Not all combinations of </w:t>
      </w:r>
      <w:r w:rsidRPr="003E3DB8">
        <w:rPr>
          <w:rFonts w:asciiTheme="minorHAnsi" w:eastAsiaTheme="minorHAnsi" w:hAnsiTheme="minorHAnsi" w:cstheme="minorBidi"/>
          <w:position w:val="-6"/>
          <w:sz w:val="22"/>
          <w:szCs w:val="22"/>
          <w:lang w:val="en-US" w:eastAsia="ko-KR"/>
        </w:rPr>
        <w:object w:dxaOrig="200" w:dyaOrig="279" w14:anchorId="56DAC32B">
          <v:shape id="_x0000_i1084" type="#_x0000_t75" style="width:10pt;height:13.75pt" o:ole="">
            <v:imagedata r:id="rId87" o:title=""/>
          </v:shape>
          <o:OLEObject Type="Embed" ProgID="Equation.3" ShapeID="_x0000_i1084" DrawAspect="Content" ObjectID="_1461414538" r:id="rId88"/>
        </w:object>
      </w:r>
      <w:r w:rsidRPr="003E3DB8">
        <w:rPr>
          <w:b/>
          <w:lang w:val="en-US" w:eastAsia="ko-KR"/>
        </w:rPr>
        <w:t xml:space="preserve">and </w:t>
      </w:r>
      <w:r w:rsidRPr="00502471">
        <w:rPr>
          <w:b/>
          <w:position w:val="-12"/>
          <w:lang w:val="en-US" w:eastAsia="ko-KR"/>
        </w:rPr>
        <w:object w:dxaOrig="400" w:dyaOrig="360" w14:anchorId="217E31AC">
          <v:shape id="_x0000_i1085" type="#_x0000_t75" style="width:20.05pt;height:18.15pt" o:ole="">
            <v:imagedata r:id="rId71" o:title=""/>
          </v:shape>
          <o:OLEObject Type="Embed" ProgID="Equation.3" ShapeID="_x0000_i1085" DrawAspect="Content" ObjectID="_1461414539" r:id="rId89"/>
        </w:object>
      </w:r>
      <w:r>
        <w:rPr>
          <w:b/>
          <w:lang w:val="en-US" w:eastAsia="ko-KR"/>
        </w:rPr>
        <w:t>are allowed.</w:t>
      </w:r>
    </w:p>
    <w:p w14:paraId="7B89166F" w14:textId="0AA9F4A5" w:rsidR="00DF7315" w:rsidRPr="008310F5" w:rsidRDefault="00654492" w:rsidP="0038074D">
      <w:pPr>
        <w:pStyle w:val="Heading1"/>
        <w:rPr>
          <w:lang w:eastAsia="ko-KR"/>
        </w:rPr>
      </w:pPr>
      <w:r>
        <w:rPr>
          <w:lang w:val="en-US"/>
        </w:rPr>
        <w:t>8</w:t>
      </w:r>
      <w:r w:rsidR="00DF7315" w:rsidRPr="008310F5">
        <w:rPr>
          <w:lang w:val="en-US"/>
        </w:rPr>
        <w:tab/>
      </w:r>
      <w:r w:rsidR="00DF7315">
        <w:rPr>
          <w:rFonts w:hint="eastAsia"/>
          <w:lang w:val="en-US" w:eastAsia="ko-KR"/>
        </w:rPr>
        <w:tab/>
      </w:r>
      <w:r w:rsidR="00DF7315">
        <w:rPr>
          <w:rFonts w:hint="eastAsia"/>
          <w:lang w:eastAsia="ko-KR"/>
        </w:rPr>
        <w:t>Reference</w:t>
      </w:r>
    </w:p>
    <w:p w14:paraId="7B891670" w14:textId="77777777" w:rsidR="00817E4D" w:rsidRDefault="00624F2C" w:rsidP="00497385">
      <w:pPr>
        <w:numPr>
          <w:ilvl w:val="0"/>
          <w:numId w:val="3"/>
        </w:numPr>
        <w:tabs>
          <w:tab w:val="left" w:pos="1080"/>
        </w:tabs>
        <w:overflowPunct/>
        <w:autoSpaceDE/>
        <w:autoSpaceDN/>
        <w:adjustRightInd/>
        <w:textAlignment w:val="auto"/>
        <w:rPr>
          <w:lang w:val="en-US" w:eastAsia="ko-KR"/>
        </w:rPr>
      </w:pPr>
      <w:bookmarkStart w:id="2" w:name="_Ref382568932"/>
      <w:bookmarkStart w:id="3" w:name="_Ref382497349"/>
      <w:r>
        <w:rPr>
          <w:lang w:val="en-US" w:eastAsia="ko-KR"/>
        </w:rPr>
        <w:t>R4-142530</w:t>
      </w:r>
      <w:r w:rsidR="00817E4D">
        <w:rPr>
          <w:lang w:val="en-US" w:eastAsia="ko-KR"/>
        </w:rPr>
        <w:t>, “</w:t>
      </w:r>
      <w:r w:rsidR="003A2528" w:rsidRPr="003A2528">
        <w:rPr>
          <w:lang w:val="en-US" w:eastAsia="ko-KR"/>
        </w:rPr>
        <w:t>RAN4 agreements on UE increased carrier monitoring for further RAN2 work</w:t>
      </w:r>
      <w:r w:rsidR="00817E4D">
        <w:rPr>
          <w:lang w:val="en-US" w:eastAsia="ko-KR"/>
        </w:rPr>
        <w:t>”</w:t>
      </w:r>
      <w:bookmarkEnd w:id="2"/>
    </w:p>
    <w:p w14:paraId="7B891671" w14:textId="77777777" w:rsidR="00DE4665" w:rsidRDefault="00264A19" w:rsidP="00497385">
      <w:pPr>
        <w:numPr>
          <w:ilvl w:val="0"/>
          <w:numId w:val="3"/>
        </w:numPr>
        <w:tabs>
          <w:tab w:val="left" w:pos="1080"/>
        </w:tabs>
        <w:overflowPunct/>
        <w:autoSpaceDE/>
        <w:autoSpaceDN/>
        <w:adjustRightInd/>
        <w:textAlignment w:val="auto"/>
        <w:rPr>
          <w:lang w:val="en-US" w:eastAsia="ko-KR"/>
        </w:rPr>
      </w:pPr>
      <w:bookmarkStart w:id="4" w:name="_Ref382568962"/>
      <w:r>
        <w:rPr>
          <w:lang w:val="en-US" w:eastAsia="ko-KR"/>
        </w:rPr>
        <w:t>R4-141481</w:t>
      </w:r>
      <w:r w:rsidR="00DE4665">
        <w:rPr>
          <w:lang w:val="en-US" w:eastAsia="ko-KR"/>
        </w:rPr>
        <w:t>, “</w:t>
      </w:r>
      <w:r w:rsidRPr="00264A19">
        <w:rPr>
          <w:lang w:val="en-US" w:eastAsia="ko-KR"/>
        </w:rPr>
        <w:t>Measurement requirements to monitor additional UTRA carriers in Idle/URA_PCH/CELL_PCH states</w:t>
      </w:r>
      <w:r w:rsidR="00DE4665">
        <w:rPr>
          <w:lang w:val="en-US" w:eastAsia="ko-KR"/>
        </w:rPr>
        <w:t>”</w:t>
      </w:r>
      <w:r w:rsidR="00282B49">
        <w:rPr>
          <w:lang w:val="en-US" w:eastAsia="ko-KR"/>
        </w:rPr>
        <w:t>, Qualcomm Incorporated</w:t>
      </w:r>
      <w:bookmarkEnd w:id="3"/>
      <w:bookmarkEnd w:id="4"/>
    </w:p>
    <w:p w14:paraId="7B891672" w14:textId="77777777" w:rsidR="00BD5F99" w:rsidRDefault="00BD5F99" w:rsidP="00497385">
      <w:pPr>
        <w:numPr>
          <w:ilvl w:val="0"/>
          <w:numId w:val="3"/>
        </w:numPr>
        <w:tabs>
          <w:tab w:val="left" w:pos="1080"/>
        </w:tabs>
        <w:overflowPunct/>
        <w:autoSpaceDE/>
        <w:autoSpaceDN/>
        <w:adjustRightInd/>
        <w:textAlignment w:val="auto"/>
        <w:rPr>
          <w:lang w:val="en-US" w:eastAsia="ko-KR"/>
        </w:rPr>
      </w:pPr>
      <w:bookmarkStart w:id="5" w:name="_Ref382497610"/>
      <w:r>
        <w:rPr>
          <w:lang w:val="en-US" w:eastAsia="ko-KR"/>
        </w:rPr>
        <w:lastRenderedPageBreak/>
        <w:t>R4-140398, “</w:t>
      </w:r>
      <w:r w:rsidRPr="00BD5F99">
        <w:rPr>
          <w:lang w:val="en-US" w:eastAsia="ko-KR"/>
        </w:rPr>
        <w:t>Increasing the minimum requirements for number of carriers which can be monitored in UTRA idle mode</w:t>
      </w:r>
      <w:r>
        <w:rPr>
          <w:lang w:val="en-US" w:eastAsia="ko-KR"/>
        </w:rPr>
        <w:t>”</w:t>
      </w:r>
      <w:bookmarkEnd w:id="5"/>
    </w:p>
    <w:p w14:paraId="7B891673" w14:textId="77777777" w:rsidR="008959F1" w:rsidRDefault="00DC2D8D" w:rsidP="00497385">
      <w:pPr>
        <w:numPr>
          <w:ilvl w:val="0"/>
          <w:numId w:val="3"/>
        </w:numPr>
        <w:tabs>
          <w:tab w:val="left" w:pos="1080"/>
        </w:tabs>
        <w:overflowPunct/>
        <w:autoSpaceDE/>
        <w:autoSpaceDN/>
        <w:adjustRightInd/>
        <w:textAlignment w:val="auto"/>
        <w:rPr>
          <w:lang w:val="en-US" w:eastAsia="ko-KR"/>
        </w:rPr>
      </w:pPr>
      <w:r>
        <w:rPr>
          <w:lang w:val="en-US" w:eastAsia="ko-KR"/>
        </w:rPr>
        <w:t>3GPP TS</w:t>
      </w:r>
      <w:r w:rsidR="005D3EA1">
        <w:rPr>
          <w:lang w:val="en-US" w:eastAsia="ko-KR"/>
        </w:rPr>
        <w:t>25.304</w:t>
      </w:r>
      <w:r w:rsidR="008959F1" w:rsidRPr="008959F1">
        <w:rPr>
          <w:lang w:val="en-US" w:eastAsia="ko-KR"/>
        </w:rPr>
        <w:t xml:space="preserve"> </w:t>
      </w:r>
      <w:r w:rsidR="008959F1">
        <w:rPr>
          <w:lang w:val="en-US" w:eastAsia="ko-KR"/>
        </w:rPr>
        <w:t>v</w:t>
      </w:r>
      <w:r w:rsidR="008959F1" w:rsidRPr="008959F1">
        <w:rPr>
          <w:lang w:val="en-US" w:eastAsia="ko-KR"/>
        </w:rPr>
        <w:t>11.4.0</w:t>
      </w:r>
      <w:r w:rsidR="008959F1">
        <w:rPr>
          <w:lang w:val="en-US" w:eastAsia="ko-KR"/>
        </w:rPr>
        <w:t>, “</w:t>
      </w:r>
      <w:r w:rsidR="008959F1" w:rsidRPr="008959F1">
        <w:rPr>
          <w:lang w:val="en-US" w:eastAsia="ko-KR"/>
        </w:rPr>
        <w:t>User Equipment (UE) procedures in idle mode and procedures for cell reselection in connected mode</w:t>
      </w:r>
      <w:r w:rsidR="008959F1">
        <w:rPr>
          <w:lang w:val="en-US" w:eastAsia="ko-KR"/>
        </w:rPr>
        <w:t xml:space="preserve">” </w:t>
      </w:r>
    </w:p>
    <w:p w14:paraId="1B675DD8" w14:textId="4833EA14" w:rsidR="00576EF8" w:rsidRDefault="00576EF8" w:rsidP="00497385">
      <w:pPr>
        <w:numPr>
          <w:ilvl w:val="0"/>
          <w:numId w:val="3"/>
        </w:numPr>
        <w:tabs>
          <w:tab w:val="left" w:pos="1080"/>
        </w:tabs>
        <w:overflowPunct/>
        <w:autoSpaceDE/>
        <w:autoSpaceDN/>
        <w:adjustRightInd/>
        <w:textAlignment w:val="auto"/>
        <w:rPr>
          <w:lang w:val="en-US" w:eastAsia="ko-KR"/>
        </w:rPr>
      </w:pPr>
      <w:r w:rsidRPr="001A752C">
        <w:rPr>
          <w:lang w:val="en-US" w:eastAsia="ko-KR"/>
        </w:rPr>
        <w:t>R4-141136, Way forward on Increased Carrier Monitoring</w:t>
      </w:r>
    </w:p>
    <w:p w14:paraId="4DD955BF" w14:textId="68BD1EEC" w:rsidR="004A2CD7" w:rsidRPr="004A2CD7" w:rsidRDefault="004A2CD7">
      <w:pPr>
        <w:numPr>
          <w:ilvl w:val="0"/>
          <w:numId w:val="3"/>
        </w:numPr>
        <w:tabs>
          <w:tab w:val="left" w:pos="1080"/>
        </w:tabs>
        <w:overflowPunct/>
        <w:autoSpaceDE/>
        <w:autoSpaceDN/>
        <w:adjustRightInd/>
        <w:textAlignment w:val="auto"/>
        <w:rPr>
          <w:lang w:val="en-US" w:eastAsia="ko-KR"/>
        </w:rPr>
      </w:pPr>
      <w:r>
        <w:rPr>
          <w:lang w:val="en-US" w:eastAsia="ko-KR"/>
        </w:rPr>
        <w:t>R4-142520, “</w:t>
      </w:r>
      <w:r w:rsidRPr="00D14A91">
        <w:rPr>
          <w:lang w:eastAsia="ko-KR"/>
        </w:rPr>
        <w:t>Agreements and way forward for increased UE carrier monitoring</w:t>
      </w:r>
      <w:r>
        <w:rPr>
          <w:lang w:val="en-US" w:eastAsia="ko-KR"/>
        </w:rPr>
        <w:t>”</w:t>
      </w:r>
    </w:p>
    <w:sectPr w:rsidR="004A2CD7" w:rsidRPr="004A2CD7" w:rsidSect="002020E7">
      <w:footerReference w:type="even" r:id="rId90"/>
      <w:footerReference w:type="default" r:id="rId91"/>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2CDB76" w14:textId="77777777" w:rsidR="00C85101" w:rsidRDefault="00C85101">
      <w:r>
        <w:separator/>
      </w:r>
    </w:p>
    <w:p w14:paraId="18EBE2A9" w14:textId="77777777" w:rsidR="00C85101" w:rsidRDefault="00C85101"/>
  </w:endnote>
  <w:endnote w:type="continuationSeparator" w:id="0">
    <w:p w14:paraId="7301F065" w14:textId="77777777" w:rsidR="00C85101" w:rsidRDefault="00C85101">
      <w:r>
        <w:continuationSeparator/>
      </w:r>
    </w:p>
    <w:p w14:paraId="2C704A94" w14:textId="77777777" w:rsidR="00C85101" w:rsidRDefault="00C851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891697" w14:textId="77777777" w:rsidR="00B54222" w:rsidRDefault="00B54222"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891698" w14:textId="77777777" w:rsidR="00B54222" w:rsidRDefault="00B54222">
    <w:pPr>
      <w:pStyle w:val="Footer"/>
    </w:pPr>
  </w:p>
  <w:p w14:paraId="7B891699" w14:textId="77777777" w:rsidR="00B54222" w:rsidRDefault="00B5422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89169A" w14:textId="77777777" w:rsidR="00B54222" w:rsidRDefault="00B54222"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7144B">
      <w:rPr>
        <w:rStyle w:val="PageNumber"/>
      </w:rPr>
      <w:t>6</w:t>
    </w:r>
    <w:r>
      <w:rPr>
        <w:rStyle w:val="PageNumber"/>
      </w:rPr>
      <w:fldChar w:fldCharType="end"/>
    </w:r>
  </w:p>
  <w:p w14:paraId="7B89169B" w14:textId="77777777" w:rsidR="00B54222" w:rsidRDefault="00B54222">
    <w:pPr>
      <w:pStyle w:val="Footer"/>
    </w:pPr>
  </w:p>
  <w:p w14:paraId="7B89169C" w14:textId="77777777" w:rsidR="00B54222" w:rsidRDefault="00B5422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F24F6D" w14:textId="77777777" w:rsidR="00C85101" w:rsidRDefault="00C85101">
      <w:r>
        <w:separator/>
      </w:r>
    </w:p>
    <w:p w14:paraId="79DE0041" w14:textId="77777777" w:rsidR="00C85101" w:rsidRDefault="00C85101"/>
  </w:footnote>
  <w:footnote w:type="continuationSeparator" w:id="0">
    <w:p w14:paraId="6840A74B" w14:textId="77777777" w:rsidR="00C85101" w:rsidRDefault="00C85101">
      <w:r>
        <w:continuationSeparator/>
      </w:r>
    </w:p>
    <w:p w14:paraId="135ED87E" w14:textId="77777777" w:rsidR="00C85101" w:rsidRDefault="00C8510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6"/>
  </w:num>
  <w:num w:numId="2">
    <w:abstractNumId w:val="7"/>
  </w:num>
  <w:num w:numId="3">
    <w:abstractNumId w:val="3"/>
  </w:num>
  <w:num w:numId="4">
    <w:abstractNumId w:val="2"/>
  </w:num>
  <w:num w:numId="5">
    <w:abstractNumId w:val="5"/>
  </w:num>
  <w:num w:numId="6">
    <w:abstractNumId w:val="4"/>
  </w:num>
  <w:num w:numId="7">
    <w:abstractNumId w:val="0"/>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16C"/>
    <w:rsid w:val="000008E0"/>
    <w:rsid w:val="00000C80"/>
    <w:rsid w:val="00001F6C"/>
    <w:rsid w:val="000022C1"/>
    <w:rsid w:val="0000277C"/>
    <w:rsid w:val="000028B8"/>
    <w:rsid w:val="00002A75"/>
    <w:rsid w:val="000036D8"/>
    <w:rsid w:val="0000407C"/>
    <w:rsid w:val="00004662"/>
    <w:rsid w:val="0000485A"/>
    <w:rsid w:val="00004E89"/>
    <w:rsid w:val="00004F09"/>
    <w:rsid w:val="00004FF2"/>
    <w:rsid w:val="00005BA5"/>
    <w:rsid w:val="000062C2"/>
    <w:rsid w:val="000067A3"/>
    <w:rsid w:val="000078B0"/>
    <w:rsid w:val="00007DE0"/>
    <w:rsid w:val="00007F40"/>
    <w:rsid w:val="00010142"/>
    <w:rsid w:val="00010F8C"/>
    <w:rsid w:val="0001129C"/>
    <w:rsid w:val="000119CE"/>
    <w:rsid w:val="00011D27"/>
    <w:rsid w:val="000120C1"/>
    <w:rsid w:val="000129D7"/>
    <w:rsid w:val="00012A3B"/>
    <w:rsid w:val="00013521"/>
    <w:rsid w:val="00014CF0"/>
    <w:rsid w:val="00015F6B"/>
    <w:rsid w:val="000173F5"/>
    <w:rsid w:val="000176D4"/>
    <w:rsid w:val="000178CA"/>
    <w:rsid w:val="00017CF8"/>
    <w:rsid w:val="00017E2E"/>
    <w:rsid w:val="00020093"/>
    <w:rsid w:val="000205A8"/>
    <w:rsid w:val="00020996"/>
    <w:rsid w:val="00020FE7"/>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7E4"/>
    <w:rsid w:val="000308A7"/>
    <w:rsid w:val="00030A4E"/>
    <w:rsid w:val="00030EEF"/>
    <w:rsid w:val="00031434"/>
    <w:rsid w:val="00031E2D"/>
    <w:rsid w:val="000321FC"/>
    <w:rsid w:val="00032776"/>
    <w:rsid w:val="00032C81"/>
    <w:rsid w:val="00033566"/>
    <w:rsid w:val="0003357C"/>
    <w:rsid w:val="00035668"/>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60"/>
    <w:rsid w:val="000502AC"/>
    <w:rsid w:val="00050852"/>
    <w:rsid w:val="00050886"/>
    <w:rsid w:val="000508D5"/>
    <w:rsid w:val="00050F49"/>
    <w:rsid w:val="00050FEB"/>
    <w:rsid w:val="00051153"/>
    <w:rsid w:val="00051537"/>
    <w:rsid w:val="00051E7E"/>
    <w:rsid w:val="00052391"/>
    <w:rsid w:val="00052EEA"/>
    <w:rsid w:val="0005307C"/>
    <w:rsid w:val="000530BD"/>
    <w:rsid w:val="00053383"/>
    <w:rsid w:val="000538C5"/>
    <w:rsid w:val="000540F7"/>
    <w:rsid w:val="0005451E"/>
    <w:rsid w:val="00054ACB"/>
    <w:rsid w:val="0005545F"/>
    <w:rsid w:val="00055AF8"/>
    <w:rsid w:val="000560C9"/>
    <w:rsid w:val="000563B3"/>
    <w:rsid w:val="00056633"/>
    <w:rsid w:val="000573A7"/>
    <w:rsid w:val="00057697"/>
    <w:rsid w:val="00057771"/>
    <w:rsid w:val="00060038"/>
    <w:rsid w:val="00060107"/>
    <w:rsid w:val="00060BB1"/>
    <w:rsid w:val="00060C5C"/>
    <w:rsid w:val="00060F09"/>
    <w:rsid w:val="00061149"/>
    <w:rsid w:val="00061E17"/>
    <w:rsid w:val="000623D0"/>
    <w:rsid w:val="00063497"/>
    <w:rsid w:val="000641C8"/>
    <w:rsid w:val="0006490E"/>
    <w:rsid w:val="00064D34"/>
    <w:rsid w:val="000656AB"/>
    <w:rsid w:val="000657AA"/>
    <w:rsid w:val="00065C21"/>
    <w:rsid w:val="00065F4B"/>
    <w:rsid w:val="00066DD6"/>
    <w:rsid w:val="00067717"/>
    <w:rsid w:val="00070A8A"/>
    <w:rsid w:val="00073331"/>
    <w:rsid w:val="00073569"/>
    <w:rsid w:val="000741C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672"/>
    <w:rsid w:val="00081D37"/>
    <w:rsid w:val="000824E3"/>
    <w:rsid w:val="00082D70"/>
    <w:rsid w:val="00083126"/>
    <w:rsid w:val="000832FC"/>
    <w:rsid w:val="00083AED"/>
    <w:rsid w:val="00083B0B"/>
    <w:rsid w:val="00083C1E"/>
    <w:rsid w:val="00083E89"/>
    <w:rsid w:val="000843F4"/>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7344"/>
    <w:rsid w:val="0009768D"/>
    <w:rsid w:val="000A06D9"/>
    <w:rsid w:val="000A0CAA"/>
    <w:rsid w:val="000A0DBD"/>
    <w:rsid w:val="000A1118"/>
    <w:rsid w:val="000A1B2F"/>
    <w:rsid w:val="000A2347"/>
    <w:rsid w:val="000A2780"/>
    <w:rsid w:val="000A2BF9"/>
    <w:rsid w:val="000A2F5A"/>
    <w:rsid w:val="000A3099"/>
    <w:rsid w:val="000A416D"/>
    <w:rsid w:val="000A487E"/>
    <w:rsid w:val="000A4BEB"/>
    <w:rsid w:val="000A4E39"/>
    <w:rsid w:val="000A4FC9"/>
    <w:rsid w:val="000A50B7"/>
    <w:rsid w:val="000A512D"/>
    <w:rsid w:val="000A5657"/>
    <w:rsid w:val="000A5665"/>
    <w:rsid w:val="000A5FB3"/>
    <w:rsid w:val="000A620A"/>
    <w:rsid w:val="000A62BD"/>
    <w:rsid w:val="000A6F52"/>
    <w:rsid w:val="000A711B"/>
    <w:rsid w:val="000A714B"/>
    <w:rsid w:val="000A7495"/>
    <w:rsid w:val="000A7898"/>
    <w:rsid w:val="000B0AB7"/>
    <w:rsid w:val="000B128B"/>
    <w:rsid w:val="000B16E4"/>
    <w:rsid w:val="000B3DDE"/>
    <w:rsid w:val="000B3E7C"/>
    <w:rsid w:val="000B438C"/>
    <w:rsid w:val="000B45B6"/>
    <w:rsid w:val="000B4B68"/>
    <w:rsid w:val="000B5426"/>
    <w:rsid w:val="000B5438"/>
    <w:rsid w:val="000B5B70"/>
    <w:rsid w:val="000B5BFE"/>
    <w:rsid w:val="000B6F39"/>
    <w:rsid w:val="000B78CF"/>
    <w:rsid w:val="000B7B67"/>
    <w:rsid w:val="000B7C2C"/>
    <w:rsid w:val="000C0C5F"/>
    <w:rsid w:val="000C1001"/>
    <w:rsid w:val="000C1578"/>
    <w:rsid w:val="000C1BD6"/>
    <w:rsid w:val="000C280E"/>
    <w:rsid w:val="000C2BE3"/>
    <w:rsid w:val="000C31B4"/>
    <w:rsid w:val="000C31C4"/>
    <w:rsid w:val="000C3A19"/>
    <w:rsid w:val="000C3FF8"/>
    <w:rsid w:val="000C4781"/>
    <w:rsid w:val="000C4801"/>
    <w:rsid w:val="000C4910"/>
    <w:rsid w:val="000C60F2"/>
    <w:rsid w:val="000C6662"/>
    <w:rsid w:val="000C7DF8"/>
    <w:rsid w:val="000C7F45"/>
    <w:rsid w:val="000D02D3"/>
    <w:rsid w:val="000D0B31"/>
    <w:rsid w:val="000D16C0"/>
    <w:rsid w:val="000D1D42"/>
    <w:rsid w:val="000D2CDB"/>
    <w:rsid w:val="000D3A93"/>
    <w:rsid w:val="000D3ABB"/>
    <w:rsid w:val="000D3AF7"/>
    <w:rsid w:val="000D408D"/>
    <w:rsid w:val="000D5AF5"/>
    <w:rsid w:val="000D5BB7"/>
    <w:rsid w:val="000D6140"/>
    <w:rsid w:val="000D628A"/>
    <w:rsid w:val="000D6C17"/>
    <w:rsid w:val="000D6E73"/>
    <w:rsid w:val="000D6F95"/>
    <w:rsid w:val="000D6FFF"/>
    <w:rsid w:val="000E0274"/>
    <w:rsid w:val="000E0D94"/>
    <w:rsid w:val="000E11FC"/>
    <w:rsid w:val="000E13C0"/>
    <w:rsid w:val="000E1990"/>
    <w:rsid w:val="000E1D0E"/>
    <w:rsid w:val="000E1E11"/>
    <w:rsid w:val="000E1F59"/>
    <w:rsid w:val="000E20A7"/>
    <w:rsid w:val="000E2A97"/>
    <w:rsid w:val="000E2E97"/>
    <w:rsid w:val="000E3DA2"/>
    <w:rsid w:val="000E4406"/>
    <w:rsid w:val="000E484D"/>
    <w:rsid w:val="000E4A95"/>
    <w:rsid w:val="000E4B87"/>
    <w:rsid w:val="000E4D15"/>
    <w:rsid w:val="000E4F78"/>
    <w:rsid w:val="000E5236"/>
    <w:rsid w:val="000E5B10"/>
    <w:rsid w:val="000E5BD5"/>
    <w:rsid w:val="000E5E9F"/>
    <w:rsid w:val="000E66E2"/>
    <w:rsid w:val="000E6A5F"/>
    <w:rsid w:val="000E6C7B"/>
    <w:rsid w:val="000E6D71"/>
    <w:rsid w:val="000E72F3"/>
    <w:rsid w:val="000E7397"/>
    <w:rsid w:val="000E7476"/>
    <w:rsid w:val="000E7B26"/>
    <w:rsid w:val="000F0288"/>
    <w:rsid w:val="000F0497"/>
    <w:rsid w:val="000F0890"/>
    <w:rsid w:val="000F0CB2"/>
    <w:rsid w:val="000F20E6"/>
    <w:rsid w:val="000F247A"/>
    <w:rsid w:val="000F2A60"/>
    <w:rsid w:val="000F310F"/>
    <w:rsid w:val="000F363B"/>
    <w:rsid w:val="000F366E"/>
    <w:rsid w:val="000F385C"/>
    <w:rsid w:val="000F38EA"/>
    <w:rsid w:val="000F4124"/>
    <w:rsid w:val="000F47B0"/>
    <w:rsid w:val="000F482A"/>
    <w:rsid w:val="000F5E99"/>
    <w:rsid w:val="000F6030"/>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8DF"/>
    <w:rsid w:val="001156A3"/>
    <w:rsid w:val="0011709C"/>
    <w:rsid w:val="001171F2"/>
    <w:rsid w:val="00117C2C"/>
    <w:rsid w:val="001200B0"/>
    <w:rsid w:val="001200B8"/>
    <w:rsid w:val="0012106F"/>
    <w:rsid w:val="00121C36"/>
    <w:rsid w:val="00122364"/>
    <w:rsid w:val="00122536"/>
    <w:rsid w:val="001225A3"/>
    <w:rsid w:val="001225AA"/>
    <w:rsid w:val="00122B42"/>
    <w:rsid w:val="0012382F"/>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2CB"/>
    <w:rsid w:val="00127729"/>
    <w:rsid w:val="00131255"/>
    <w:rsid w:val="0013194C"/>
    <w:rsid w:val="0013285C"/>
    <w:rsid w:val="00132B85"/>
    <w:rsid w:val="001337A7"/>
    <w:rsid w:val="00134AB6"/>
    <w:rsid w:val="00135202"/>
    <w:rsid w:val="00135252"/>
    <w:rsid w:val="0013556E"/>
    <w:rsid w:val="00135B59"/>
    <w:rsid w:val="00136388"/>
    <w:rsid w:val="001363A0"/>
    <w:rsid w:val="0013691E"/>
    <w:rsid w:val="001376AA"/>
    <w:rsid w:val="00137C10"/>
    <w:rsid w:val="001405BA"/>
    <w:rsid w:val="001405C1"/>
    <w:rsid w:val="00140819"/>
    <w:rsid w:val="00140BC4"/>
    <w:rsid w:val="0014223C"/>
    <w:rsid w:val="00142444"/>
    <w:rsid w:val="00142B66"/>
    <w:rsid w:val="001430A5"/>
    <w:rsid w:val="00143D52"/>
    <w:rsid w:val="00144287"/>
    <w:rsid w:val="00144617"/>
    <w:rsid w:val="00145C19"/>
    <w:rsid w:val="00146C27"/>
    <w:rsid w:val="00146D41"/>
    <w:rsid w:val="00147AEA"/>
    <w:rsid w:val="001508A9"/>
    <w:rsid w:val="00151BA3"/>
    <w:rsid w:val="00151E6D"/>
    <w:rsid w:val="00152D65"/>
    <w:rsid w:val="00153D3A"/>
    <w:rsid w:val="0015472A"/>
    <w:rsid w:val="001553A6"/>
    <w:rsid w:val="00155E14"/>
    <w:rsid w:val="00157458"/>
    <w:rsid w:val="00157BBB"/>
    <w:rsid w:val="001604E0"/>
    <w:rsid w:val="00160A3F"/>
    <w:rsid w:val="00160EA6"/>
    <w:rsid w:val="00161AB3"/>
    <w:rsid w:val="00161CF0"/>
    <w:rsid w:val="00162593"/>
    <w:rsid w:val="001626BC"/>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712AB"/>
    <w:rsid w:val="001713C0"/>
    <w:rsid w:val="00171528"/>
    <w:rsid w:val="001716D0"/>
    <w:rsid w:val="00171945"/>
    <w:rsid w:val="00172FF1"/>
    <w:rsid w:val="001743C2"/>
    <w:rsid w:val="00174706"/>
    <w:rsid w:val="00174722"/>
    <w:rsid w:val="001749E0"/>
    <w:rsid w:val="00174D46"/>
    <w:rsid w:val="001750D6"/>
    <w:rsid w:val="0017569C"/>
    <w:rsid w:val="00175794"/>
    <w:rsid w:val="001760F1"/>
    <w:rsid w:val="001762F3"/>
    <w:rsid w:val="0017656A"/>
    <w:rsid w:val="001767E4"/>
    <w:rsid w:val="001769EA"/>
    <w:rsid w:val="00176CD0"/>
    <w:rsid w:val="00180AC4"/>
    <w:rsid w:val="00181209"/>
    <w:rsid w:val="001812C9"/>
    <w:rsid w:val="0018133B"/>
    <w:rsid w:val="001816EF"/>
    <w:rsid w:val="001822BB"/>
    <w:rsid w:val="001825CA"/>
    <w:rsid w:val="001826EE"/>
    <w:rsid w:val="00182B67"/>
    <w:rsid w:val="00183374"/>
    <w:rsid w:val="00183683"/>
    <w:rsid w:val="001851B3"/>
    <w:rsid w:val="00185A60"/>
    <w:rsid w:val="00186466"/>
    <w:rsid w:val="00186C72"/>
    <w:rsid w:val="00186C9A"/>
    <w:rsid w:val="00186DB5"/>
    <w:rsid w:val="00187BA0"/>
    <w:rsid w:val="00187F70"/>
    <w:rsid w:val="00190D1C"/>
    <w:rsid w:val="0019160B"/>
    <w:rsid w:val="001918EB"/>
    <w:rsid w:val="00192846"/>
    <w:rsid w:val="00192973"/>
    <w:rsid w:val="00192BB9"/>
    <w:rsid w:val="00193250"/>
    <w:rsid w:val="001932AE"/>
    <w:rsid w:val="0019335B"/>
    <w:rsid w:val="0019348A"/>
    <w:rsid w:val="001941F0"/>
    <w:rsid w:val="0019483E"/>
    <w:rsid w:val="00194B46"/>
    <w:rsid w:val="001957AB"/>
    <w:rsid w:val="00195A69"/>
    <w:rsid w:val="001960BD"/>
    <w:rsid w:val="001961B6"/>
    <w:rsid w:val="00196821"/>
    <w:rsid w:val="0019766A"/>
    <w:rsid w:val="00197A40"/>
    <w:rsid w:val="00197B70"/>
    <w:rsid w:val="00197F0C"/>
    <w:rsid w:val="001A0486"/>
    <w:rsid w:val="001A058D"/>
    <w:rsid w:val="001A05C2"/>
    <w:rsid w:val="001A15A0"/>
    <w:rsid w:val="001A1869"/>
    <w:rsid w:val="001A199B"/>
    <w:rsid w:val="001A1ACF"/>
    <w:rsid w:val="001A223E"/>
    <w:rsid w:val="001A2D70"/>
    <w:rsid w:val="001A2FC8"/>
    <w:rsid w:val="001A349B"/>
    <w:rsid w:val="001A3558"/>
    <w:rsid w:val="001A3B42"/>
    <w:rsid w:val="001A4288"/>
    <w:rsid w:val="001A45B6"/>
    <w:rsid w:val="001A4ACB"/>
    <w:rsid w:val="001A4B58"/>
    <w:rsid w:val="001A54D5"/>
    <w:rsid w:val="001A550A"/>
    <w:rsid w:val="001A55F0"/>
    <w:rsid w:val="001A69A5"/>
    <w:rsid w:val="001A6B4C"/>
    <w:rsid w:val="001A752C"/>
    <w:rsid w:val="001A7612"/>
    <w:rsid w:val="001A7A97"/>
    <w:rsid w:val="001B0549"/>
    <w:rsid w:val="001B056D"/>
    <w:rsid w:val="001B0971"/>
    <w:rsid w:val="001B1CA6"/>
    <w:rsid w:val="001B24F6"/>
    <w:rsid w:val="001B2D6C"/>
    <w:rsid w:val="001B2E06"/>
    <w:rsid w:val="001B38F9"/>
    <w:rsid w:val="001B3BF4"/>
    <w:rsid w:val="001B4501"/>
    <w:rsid w:val="001B4985"/>
    <w:rsid w:val="001B4A57"/>
    <w:rsid w:val="001B4E88"/>
    <w:rsid w:val="001B5084"/>
    <w:rsid w:val="001B5C8F"/>
    <w:rsid w:val="001B5F91"/>
    <w:rsid w:val="001B6ADC"/>
    <w:rsid w:val="001B6E3B"/>
    <w:rsid w:val="001B70AB"/>
    <w:rsid w:val="001B75AA"/>
    <w:rsid w:val="001B774E"/>
    <w:rsid w:val="001B77B7"/>
    <w:rsid w:val="001C0488"/>
    <w:rsid w:val="001C08D9"/>
    <w:rsid w:val="001C0CFE"/>
    <w:rsid w:val="001C1A01"/>
    <w:rsid w:val="001C22B3"/>
    <w:rsid w:val="001C2AB0"/>
    <w:rsid w:val="001C2B6B"/>
    <w:rsid w:val="001C3B02"/>
    <w:rsid w:val="001C43D9"/>
    <w:rsid w:val="001C4A47"/>
    <w:rsid w:val="001C4B6E"/>
    <w:rsid w:val="001C6277"/>
    <w:rsid w:val="001C734C"/>
    <w:rsid w:val="001D05CF"/>
    <w:rsid w:val="001D1838"/>
    <w:rsid w:val="001D2A1C"/>
    <w:rsid w:val="001D2AE8"/>
    <w:rsid w:val="001D2B25"/>
    <w:rsid w:val="001D2CF3"/>
    <w:rsid w:val="001D30D8"/>
    <w:rsid w:val="001D31DF"/>
    <w:rsid w:val="001D32D5"/>
    <w:rsid w:val="001D359A"/>
    <w:rsid w:val="001D37A4"/>
    <w:rsid w:val="001D3CE1"/>
    <w:rsid w:val="001D3D24"/>
    <w:rsid w:val="001D3D9B"/>
    <w:rsid w:val="001D3FDC"/>
    <w:rsid w:val="001D43E5"/>
    <w:rsid w:val="001D5652"/>
    <w:rsid w:val="001D566C"/>
    <w:rsid w:val="001D57A0"/>
    <w:rsid w:val="001D6770"/>
    <w:rsid w:val="001D6951"/>
    <w:rsid w:val="001D6C64"/>
    <w:rsid w:val="001D7828"/>
    <w:rsid w:val="001D7A74"/>
    <w:rsid w:val="001E07B2"/>
    <w:rsid w:val="001E0E27"/>
    <w:rsid w:val="001E0FD3"/>
    <w:rsid w:val="001E1619"/>
    <w:rsid w:val="001E1C23"/>
    <w:rsid w:val="001E1F83"/>
    <w:rsid w:val="001E2226"/>
    <w:rsid w:val="001E2528"/>
    <w:rsid w:val="001E339B"/>
    <w:rsid w:val="001E36A7"/>
    <w:rsid w:val="001E3B2A"/>
    <w:rsid w:val="001E3D24"/>
    <w:rsid w:val="001E3F27"/>
    <w:rsid w:val="001E41E3"/>
    <w:rsid w:val="001E4576"/>
    <w:rsid w:val="001E45A5"/>
    <w:rsid w:val="001E45B1"/>
    <w:rsid w:val="001E48AC"/>
    <w:rsid w:val="001E4FF6"/>
    <w:rsid w:val="001E533A"/>
    <w:rsid w:val="001E601F"/>
    <w:rsid w:val="001E6390"/>
    <w:rsid w:val="001E662E"/>
    <w:rsid w:val="001E6D5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139"/>
    <w:rsid w:val="001F61AF"/>
    <w:rsid w:val="001F626D"/>
    <w:rsid w:val="001F7153"/>
    <w:rsid w:val="002000CE"/>
    <w:rsid w:val="0020023A"/>
    <w:rsid w:val="002004EC"/>
    <w:rsid w:val="002006EA"/>
    <w:rsid w:val="0020093D"/>
    <w:rsid w:val="00200D4B"/>
    <w:rsid w:val="00200D8F"/>
    <w:rsid w:val="0020108E"/>
    <w:rsid w:val="00201093"/>
    <w:rsid w:val="0020125F"/>
    <w:rsid w:val="002012FC"/>
    <w:rsid w:val="0020139F"/>
    <w:rsid w:val="00201814"/>
    <w:rsid w:val="00201987"/>
    <w:rsid w:val="00201D89"/>
    <w:rsid w:val="002020A8"/>
    <w:rsid w:val="002020E7"/>
    <w:rsid w:val="00202924"/>
    <w:rsid w:val="00203C7E"/>
    <w:rsid w:val="00204976"/>
    <w:rsid w:val="00204B58"/>
    <w:rsid w:val="00204D4F"/>
    <w:rsid w:val="00205049"/>
    <w:rsid w:val="002053B9"/>
    <w:rsid w:val="0020549A"/>
    <w:rsid w:val="00205530"/>
    <w:rsid w:val="002064D3"/>
    <w:rsid w:val="00206BC5"/>
    <w:rsid w:val="00206D82"/>
    <w:rsid w:val="00207480"/>
    <w:rsid w:val="002076E0"/>
    <w:rsid w:val="002078EF"/>
    <w:rsid w:val="00210D4F"/>
    <w:rsid w:val="00210DC3"/>
    <w:rsid w:val="0021162A"/>
    <w:rsid w:val="00211E39"/>
    <w:rsid w:val="00212E28"/>
    <w:rsid w:val="002133D9"/>
    <w:rsid w:val="00213777"/>
    <w:rsid w:val="0021398F"/>
    <w:rsid w:val="00213C45"/>
    <w:rsid w:val="00214E16"/>
    <w:rsid w:val="00215165"/>
    <w:rsid w:val="002151EA"/>
    <w:rsid w:val="002155F2"/>
    <w:rsid w:val="00215665"/>
    <w:rsid w:val="00215D39"/>
    <w:rsid w:val="00216535"/>
    <w:rsid w:val="00216542"/>
    <w:rsid w:val="002169BC"/>
    <w:rsid w:val="00216DEF"/>
    <w:rsid w:val="00216FC6"/>
    <w:rsid w:val="00217466"/>
    <w:rsid w:val="002176F5"/>
    <w:rsid w:val="00217F02"/>
    <w:rsid w:val="00220037"/>
    <w:rsid w:val="00220CEC"/>
    <w:rsid w:val="0022124A"/>
    <w:rsid w:val="002216FD"/>
    <w:rsid w:val="002222B7"/>
    <w:rsid w:val="00222A83"/>
    <w:rsid w:val="00223083"/>
    <w:rsid w:val="00223746"/>
    <w:rsid w:val="00223DCA"/>
    <w:rsid w:val="00223F34"/>
    <w:rsid w:val="0022450A"/>
    <w:rsid w:val="0022480F"/>
    <w:rsid w:val="002248D1"/>
    <w:rsid w:val="00225363"/>
    <w:rsid w:val="002253BC"/>
    <w:rsid w:val="00225FAA"/>
    <w:rsid w:val="00225FC1"/>
    <w:rsid w:val="002260CC"/>
    <w:rsid w:val="002261E5"/>
    <w:rsid w:val="00226E4F"/>
    <w:rsid w:val="00227888"/>
    <w:rsid w:val="0023089A"/>
    <w:rsid w:val="00230DFE"/>
    <w:rsid w:val="00230F16"/>
    <w:rsid w:val="002320B5"/>
    <w:rsid w:val="00232AE1"/>
    <w:rsid w:val="00233022"/>
    <w:rsid w:val="00233341"/>
    <w:rsid w:val="00233440"/>
    <w:rsid w:val="0023346B"/>
    <w:rsid w:val="00233657"/>
    <w:rsid w:val="00233888"/>
    <w:rsid w:val="00234CD0"/>
    <w:rsid w:val="002355D7"/>
    <w:rsid w:val="00235927"/>
    <w:rsid w:val="00235D73"/>
    <w:rsid w:val="002365B6"/>
    <w:rsid w:val="00237601"/>
    <w:rsid w:val="00237642"/>
    <w:rsid w:val="00240397"/>
    <w:rsid w:val="0024075A"/>
    <w:rsid w:val="00240883"/>
    <w:rsid w:val="00240917"/>
    <w:rsid w:val="00241764"/>
    <w:rsid w:val="00242C50"/>
    <w:rsid w:val="00243CF5"/>
    <w:rsid w:val="00243E04"/>
    <w:rsid w:val="002445EB"/>
    <w:rsid w:val="00245131"/>
    <w:rsid w:val="002453D8"/>
    <w:rsid w:val="0024562C"/>
    <w:rsid w:val="0024562F"/>
    <w:rsid w:val="0024566E"/>
    <w:rsid w:val="00245D92"/>
    <w:rsid w:val="00245DCA"/>
    <w:rsid w:val="00245F8E"/>
    <w:rsid w:val="00246209"/>
    <w:rsid w:val="00246530"/>
    <w:rsid w:val="00246EEE"/>
    <w:rsid w:val="002472D0"/>
    <w:rsid w:val="002478CE"/>
    <w:rsid w:val="00250111"/>
    <w:rsid w:val="002507C6"/>
    <w:rsid w:val="00250A79"/>
    <w:rsid w:val="00251C96"/>
    <w:rsid w:val="00251F17"/>
    <w:rsid w:val="00252188"/>
    <w:rsid w:val="00252189"/>
    <w:rsid w:val="002523F3"/>
    <w:rsid w:val="002530F6"/>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178E"/>
    <w:rsid w:val="0026220F"/>
    <w:rsid w:val="00262D02"/>
    <w:rsid w:val="00262D94"/>
    <w:rsid w:val="00262FA7"/>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368F"/>
    <w:rsid w:val="00273716"/>
    <w:rsid w:val="00273950"/>
    <w:rsid w:val="00274620"/>
    <w:rsid w:val="0027495C"/>
    <w:rsid w:val="00274CA0"/>
    <w:rsid w:val="00275303"/>
    <w:rsid w:val="00275725"/>
    <w:rsid w:val="00275866"/>
    <w:rsid w:val="0027623D"/>
    <w:rsid w:val="00276A56"/>
    <w:rsid w:val="00277035"/>
    <w:rsid w:val="00277AB4"/>
    <w:rsid w:val="00280379"/>
    <w:rsid w:val="00280589"/>
    <w:rsid w:val="00280A1C"/>
    <w:rsid w:val="00281DDC"/>
    <w:rsid w:val="002820D3"/>
    <w:rsid w:val="00282427"/>
    <w:rsid w:val="002828C9"/>
    <w:rsid w:val="00282B49"/>
    <w:rsid w:val="00282BA3"/>
    <w:rsid w:val="0028341A"/>
    <w:rsid w:val="00283526"/>
    <w:rsid w:val="00283836"/>
    <w:rsid w:val="00283BFF"/>
    <w:rsid w:val="00284C7E"/>
    <w:rsid w:val="002856E0"/>
    <w:rsid w:val="00285ABB"/>
    <w:rsid w:val="0028602F"/>
    <w:rsid w:val="00286A23"/>
    <w:rsid w:val="0028741C"/>
    <w:rsid w:val="00287588"/>
    <w:rsid w:val="00287939"/>
    <w:rsid w:val="00287F89"/>
    <w:rsid w:val="00290716"/>
    <w:rsid w:val="002910ED"/>
    <w:rsid w:val="002917D1"/>
    <w:rsid w:val="00291876"/>
    <w:rsid w:val="002923DD"/>
    <w:rsid w:val="00293500"/>
    <w:rsid w:val="00293686"/>
    <w:rsid w:val="00293804"/>
    <w:rsid w:val="00293A52"/>
    <w:rsid w:val="00293B69"/>
    <w:rsid w:val="00293E33"/>
    <w:rsid w:val="0029527E"/>
    <w:rsid w:val="00295343"/>
    <w:rsid w:val="00295A84"/>
    <w:rsid w:val="00295BC2"/>
    <w:rsid w:val="00295DCD"/>
    <w:rsid w:val="0029603C"/>
    <w:rsid w:val="002963E0"/>
    <w:rsid w:val="0029668D"/>
    <w:rsid w:val="0029767F"/>
    <w:rsid w:val="002A07BD"/>
    <w:rsid w:val="002A1122"/>
    <w:rsid w:val="002A1A69"/>
    <w:rsid w:val="002A1C3C"/>
    <w:rsid w:val="002A1E3D"/>
    <w:rsid w:val="002A2175"/>
    <w:rsid w:val="002A2691"/>
    <w:rsid w:val="002A280E"/>
    <w:rsid w:val="002A293A"/>
    <w:rsid w:val="002A2AD0"/>
    <w:rsid w:val="002A3177"/>
    <w:rsid w:val="002A3521"/>
    <w:rsid w:val="002A3D25"/>
    <w:rsid w:val="002A4307"/>
    <w:rsid w:val="002A489F"/>
    <w:rsid w:val="002A4C47"/>
    <w:rsid w:val="002A568E"/>
    <w:rsid w:val="002A64BE"/>
    <w:rsid w:val="002A651E"/>
    <w:rsid w:val="002A6824"/>
    <w:rsid w:val="002A6ABB"/>
    <w:rsid w:val="002A7AA9"/>
    <w:rsid w:val="002A7C71"/>
    <w:rsid w:val="002B005C"/>
    <w:rsid w:val="002B04FA"/>
    <w:rsid w:val="002B0AA7"/>
    <w:rsid w:val="002B0C7A"/>
    <w:rsid w:val="002B0D86"/>
    <w:rsid w:val="002B21C2"/>
    <w:rsid w:val="002B2536"/>
    <w:rsid w:val="002B293A"/>
    <w:rsid w:val="002B2A55"/>
    <w:rsid w:val="002B2B9F"/>
    <w:rsid w:val="002B34A6"/>
    <w:rsid w:val="002B3942"/>
    <w:rsid w:val="002B3947"/>
    <w:rsid w:val="002B3A94"/>
    <w:rsid w:val="002B3D50"/>
    <w:rsid w:val="002B3F19"/>
    <w:rsid w:val="002B412C"/>
    <w:rsid w:val="002B428F"/>
    <w:rsid w:val="002B4A3D"/>
    <w:rsid w:val="002B4AB1"/>
    <w:rsid w:val="002B5024"/>
    <w:rsid w:val="002B572C"/>
    <w:rsid w:val="002B65CC"/>
    <w:rsid w:val="002B6E45"/>
    <w:rsid w:val="002B731F"/>
    <w:rsid w:val="002B780C"/>
    <w:rsid w:val="002B79CD"/>
    <w:rsid w:val="002C0313"/>
    <w:rsid w:val="002C095E"/>
    <w:rsid w:val="002C0C94"/>
    <w:rsid w:val="002C0E3C"/>
    <w:rsid w:val="002C247B"/>
    <w:rsid w:val="002C279E"/>
    <w:rsid w:val="002C2A08"/>
    <w:rsid w:val="002C2C58"/>
    <w:rsid w:val="002C34B9"/>
    <w:rsid w:val="002C404C"/>
    <w:rsid w:val="002C4FDD"/>
    <w:rsid w:val="002C51CF"/>
    <w:rsid w:val="002C53AB"/>
    <w:rsid w:val="002C589F"/>
    <w:rsid w:val="002C5BA4"/>
    <w:rsid w:val="002C5C43"/>
    <w:rsid w:val="002C5F9C"/>
    <w:rsid w:val="002C6811"/>
    <w:rsid w:val="002C6861"/>
    <w:rsid w:val="002C6B9E"/>
    <w:rsid w:val="002C6BE8"/>
    <w:rsid w:val="002C706A"/>
    <w:rsid w:val="002C7F58"/>
    <w:rsid w:val="002D0518"/>
    <w:rsid w:val="002D05AD"/>
    <w:rsid w:val="002D07F4"/>
    <w:rsid w:val="002D1575"/>
    <w:rsid w:val="002D1C90"/>
    <w:rsid w:val="002D1EB7"/>
    <w:rsid w:val="002D1EFE"/>
    <w:rsid w:val="002D25AF"/>
    <w:rsid w:val="002D26F0"/>
    <w:rsid w:val="002D33A0"/>
    <w:rsid w:val="002D3EE3"/>
    <w:rsid w:val="002D3F35"/>
    <w:rsid w:val="002D45D4"/>
    <w:rsid w:val="002D4D1F"/>
    <w:rsid w:val="002D4DFE"/>
    <w:rsid w:val="002D5548"/>
    <w:rsid w:val="002D5690"/>
    <w:rsid w:val="002D581A"/>
    <w:rsid w:val="002D5E69"/>
    <w:rsid w:val="002D6408"/>
    <w:rsid w:val="002D6412"/>
    <w:rsid w:val="002D65C1"/>
    <w:rsid w:val="002D6818"/>
    <w:rsid w:val="002D7552"/>
    <w:rsid w:val="002D7D14"/>
    <w:rsid w:val="002D7F23"/>
    <w:rsid w:val="002E0C31"/>
    <w:rsid w:val="002E1169"/>
    <w:rsid w:val="002E152C"/>
    <w:rsid w:val="002E16BD"/>
    <w:rsid w:val="002E1FBA"/>
    <w:rsid w:val="002E1FD3"/>
    <w:rsid w:val="002E220B"/>
    <w:rsid w:val="002E2727"/>
    <w:rsid w:val="002E2866"/>
    <w:rsid w:val="002E3038"/>
    <w:rsid w:val="002E39F0"/>
    <w:rsid w:val="002E3B5B"/>
    <w:rsid w:val="002E448C"/>
    <w:rsid w:val="002E51A8"/>
    <w:rsid w:val="002E6251"/>
    <w:rsid w:val="002E6482"/>
    <w:rsid w:val="002E6A5E"/>
    <w:rsid w:val="002E6CEF"/>
    <w:rsid w:val="002E6D4F"/>
    <w:rsid w:val="002E739B"/>
    <w:rsid w:val="002E77FA"/>
    <w:rsid w:val="002E7806"/>
    <w:rsid w:val="002E7CBD"/>
    <w:rsid w:val="002E7D3E"/>
    <w:rsid w:val="002F01AB"/>
    <w:rsid w:val="002F029B"/>
    <w:rsid w:val="002F0555"/>
    <w:rsid w:val="002F07CC"/>
    <w:rsid w:val="002F0B7D"/>
    <w:rsid w:val="002F1361"/>
    <w:rsid w:val="002F172A"/>
    <w:rsid w:val="002F19CA"/>
    <w:rsid w:val="002F1E76"/>
    <w:rsid w:val="002F2F7F"/>
    <w:rsid w:val="002F354E"/>
    <w:rsid w:val="002F3A38"/>
    <w:rsid w:val="002F3A70"/>
    <w:rsid w:val="002F3D2F"/>
    <w:rsid w:val="002F4395"/>
    <w:rsid w:val="002F496C"/>
    <w:rsid w:val="002F4F60"/>
    <w:rsid w:val="002F5279"/>
    <w:rsid w:val="002F5502"/>
    <w:rsid w:val="002F590E"/>
    <w:rsid w:val="002F658E"/>
    <w:rsid w:val="002F6AD0"/>
    <w:rsid w:val="002F6B9E"/>
    <w:rsid w:val="002F6E6F"/>
    <w:rsid w:val="002F7730"/>
    <w:rsid w:val="002F7A56"/>
    <w:rsid w:val="0030083F"/>
    <w:rsid w:val="00300976"/>
    <w:rsid w:val="00302CEF"/>
    <w:rsid w:val="00302E65"/>
    <w:rsid w:val="003048D8"/>
    <w:rsid w:val="00304C19"/>
    <w:rsid w:val="00304DD8"/>
    <w:rsid w:val="00306453"/>
    <w:rsid w:val="0030683B"/>
    <w:rsid w:val="003072F0"/>
    <w:rsid w:val="00307A93"/>
    <w:rsid w:val="00310C0C"/>
    <w:rsid w:val="00310E87"/>
    <w:rsid w:val="003110B3"/>
    <w:rsid w:val="003115A1"/>
    <w:rsid w:val="003117CA"/>
    <w:rsid w:val="00311CBE"/>
    <w:rsid w:val="00311E08"/>
    <w:rsid w:val="00312793"/>
    <w:rsid w:val="00312EA1"/>
    <w:rsid w:val="00313226"/>
    <w:rsid w:val="00313539"/>
    <w:rsid w:val="00313F10"/>
    <w:rsid w:val="00314501"/>
    <w:rsid w:val="00315C14"/>
    <w:rsid w:val="00315D18"/>
    <w:rsid w:val="00315D45"/>
    <w:rsid w:val="003169CD"/>
    <w:rsid w:val="00317DAF"/>
    <w:rsid w:val="00321C73"/>
    <w:rsid w:val="00322869"/>
    <w:rsid w:val="00322F69"/>
    <w:rsid w:val="003237D7"/>
    <w:rsid w:val="00323A76"/>
    <w:rsid w:val="00323B35"/>
    <w:rsid w:val="00324672"/>
    <w:rsid w:val="00324A86"/>
    <w:rsid w:val="00324B03"/>
    <w:rsid w:val="00324B3D"/>
    <w:rsid w:val="00324E4B"/>
    <w:rsid w:val="00325158"/>
    <w:rsid w:val="00325573"/>
    <w:rsid w:val="00326268"/>
    <w:rsid w:val="003262CD"/>
    <w:rsid w:val="00326AE1"/>
    <w:rsid w:val="0032711C"/>
    <w:rsid w:val="0032799F"/>
    <w:rsid w:val="00327B29"/>
    <w:rsid w:val="003302B7"/>
    <w:rsid w:val="003313C4"/>
    <w:rsid w:val="00331801"/>
    <w:rsid w:val="00331EA8"/>
    <w:rsid w:val="003324D0"/>
    <w:rsid w:val="00332A72"/>
    <w:rsid w:val="00332DE0"/>
    <w:rsid w:val="0033331D"/>
    <w:rsid w:val="00333F5B"/>
    <w:rsid w:val="0033401F"/>
    <w:rsid w:val="0033522F"/>
    <w:rsid w:val="00335304"/>
    <w:rsid w:val="0033567D"/>
    <w:rsid w:val="00335AEF"/>
    <w:rsid w:val="00336088"/>
    <w:rsid w:val="00336EE9"/>
    <w:rsid w:val="00336EFF"/>
    <w:rsid w:val="00337003"/>
    <w:rsid w:val="003376D4"/>
    <w:rsid w:val="00337D81"/>
    <w:rsid w:val="0034017B"/>
    <w:rsid w:val="00340541"/>
    <w:rsid w:val="00340F7E"/>
    <w:rsid w:val="00341422"/>
    <w:rsid w:val="0034154D"/>
    <w:rsid w:val="0034173D"/>
    <w:rsid w:val="003417CA"/>
    <w:rsid w:val="00341AD2"/>
    <w:rsid w:val="00341BCA"/>
    <w:rsid w:val="00342440"/>
    <w:rsid w:val="00342FCA"/>
    <w:rsid w:val="00343A5F"/>
    <w:rsid w:val="00344024"/>
    <w:rsid w:val="00344491"/>
    <w:rsid w:val="00344580"/>
    <w:rsid w:val="00344DD0"/>
    <w:rsid w:val="0034505D"/>
    <w:rsid w:val="003452D9"/>
    <w:rsid w:val="003453B1"/>
    <w:rsid w:val="003459E0"/>
    <w:rsid w:val="00345A4C"/>
    <w:rsid w:val="00345C93"/>
    <w:rsid w:val="00345EEE"/>
    <w:rsid w:val="0034605A"/>
    <w:rsid w:val="00346CB5"/>
    <w:rsid w:val="00346D56"/>
    <w:rsid w:val="00346E15"/>
    <w:rsid w:val="00347B5B"/>
    <w:rsid w:val="00350EED"/>
    <w:rsid w:val="0035113E"/>
    <w:rsid w:val="003511A3"/>
    <w:rsid w:val="003520F8"/>
    <w:rsid w:val="00353291"/>
    <w:rsid w:val="003534EA"/>
    <w:rsid w:val="00353A0F"/>
    <w:rsid w:val="00354CD7"/>
    <w:rsid w:val="003550FA"/>
    <w:rsid w:val="00355ACF"/>
    <w:rsid w:val="00355F4D"/>
    <w:rsid w:val="0035683A"/>
    <w:rsid w:val="003568EB"/>
    <w:rsid w:val="00357F36"/>
    <w:rsid w:val="00357F50"/>
    <w:rsid w:val="0036089A"/>
    <w:rsid w:val="00360A21"/>
    <w:rsid w:val="0036178B"/>
    <w:rsid w:val="00361868"/>
    <w:rsid w:val="00361DB0"/>
    <w:rsid w:val="00361DC6"/>
    <w:rsid w:val="003622D6"/>
    <w:rsid w:val="003622FB"/>
    <w:rsid w:val="003630F4"/>
    <w:rsid w:val="00363861"/>
    <w:rsid w:val="00363EAF"/>
    <w:rsid w:val="00363F8D"/>
    <w:rsid w:val="003641F9"/>
    <w:rsid w:val="0036436D"/>
    <w:rsid w:val="00364820"/>
    <w:rsid w:val="00365237"/>
    <w:rsid w:val="00365FA5"/>
    <w:rsid w:val="0036654E"/>
    <w:rsid w:val="003670B1"/>
    <w:rsid w:val="00370225"/>
    <w:rsid w:val="00370710"/>
    <w:rsid w:val="00371025"/>
    <w:rsid w:val="00371537"/>
    <w:rsid w:val="00371881"/>
    <w:rsid w:val="00372595"/>
    <w:rsid w:val="003735C7"/>
    <w:rsid w:val="003737E8"/>
    <w:rsid w:val="00373B9D"/>
    <w:rsid w:val="0037506E"/>
    <w:rsid w:val="0037543E"/>
    <w:rsid w:val="0037626F"/>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2CEB"/>
    <w:rsid w:val="003834DF"/>
    <w:rsid w:val="00383F73"/>
    <w:rsid w:val="0038404B"/>
    <w:rsid w:val="0038437A"/>
    <w:rsid w:val="00384616"/>
    <w:rsid w:val="00385165"/>
    <w:rsid w:val="00385274"/>
    <w:rsid w:val="00385439"/>
    <w:rsid w:val="003865B3"/>
    <w:rsid w:val="00386D8A"/>
    <w:rsid w:val="00387638"/>
    <w:rsid w:val="0039090E"/>
    <w:rsid w:val="00390B18"/>
    <w:rsid w:val="00391213"/>
    <w:rsid w:val="00391420"/>
    <w:rsid w:val="003916E7"/>
    <w:rsid w:val="00391C11"/>
    <w:rsid w:val="00392BDB"/>
    <w:rsid w:val="00392CED"/>
    <w:rsid w:val="00393218"/>
    <w:rsid w:val="00393589"/>
    <w:rsid w:val="00393928"/>
    <w:rsid w:val="003950AD"/>
    <w:rsid w:val="0039552D"/>
    <w:rsid w:val="003966CD"/>
    <w:rsid w:val="003967B3"/>
    <w:rsid w:val="00396C1F"/>
    <w:rsid w:val="003971B1"/>
    <w:rsid w:val="00397922"/>
    <w:rsid w:val="00397AF8"/>
    <w:rsid w:val="003A0E09"/>
    <w:rsid w:val="003A0FBC"/>
    <w:rsid w:val="003A1A36"/>
    <w:rsid w:val="003A23A4"/>
    <w:rsid w:val="003A2528"/>
    <w:rsid w:val="003A29D6"/>
    <w:rsid w:val="003A2C63"/>
    <w:rsid w:val="003A3361"/>
    <w:rsid w:val="003A41EC"/>
    <w:rsid w:val="003A49A3"/>
    <w:rsid w:val="003A4B45"/>
    <w:rsid w:val="003A5471"/>
    <w:rsid w:val="003A5542"/>
    <w:rsid w:val="003A5665"/>
    <w:rsid w:val="003A5765"/>
    <w:rsid w:val="003A5CCA"/>
    <w:rsid w:val="003A5E0A"/>
    <w:rsid w:val="003A60A6"/>
    <w:rsid w:val="003A64C2"/>
    <w:rsid w:val="003A664E"/>
    <w:rsid w:val="003A698A"/>
    <w:rsid w:val="003A7171"/>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64D4"/>
    <w:rsid w:val="003B778F"/>
    <w:rsid w:val="003B7D6B"/>
    <w:rsid w:val="003B7F81"/>
    <w:rsid w:val="003C0D13"/>
    <w:rsid w:val="003C1460"/>
    <w:rsid w:val="003C1EA5"/>
    <w:rsid w:val="003C220C"/>
    <w:rsid w:val="003C40CE"/>
    <w:rsid w:val="003C45F7"/>
    <w:rsid w:val="003C48CE"/>
    <w:rsid w:val="003C4C51"/>
    <w:rsid w:val="003C543A"/>
    <w:rsid w:val="003C57C1"/>
    <w:rsid w:val="003C59D3"/>
    <w:rsid w:val="003C5B81"/>
    <w:rsid w:val="003C5DBF"/>
    <w:rsid w:val="003C715B"/>
    <w:rsid w:val="003C7DBE"/>
    <w:rsid w:val="003D00A2"/>
    <w:rsid w:val="003D00AF"/>
    <w:rsid w:val="003D0F2E"/>
    <w:rsid w:val="003D10B5"/>
    <w:rsid w:val="003D1619"/>
    <w:rsid w:val="003D184E"/>
    <w:rsid w:val="003D1B0D"/>
    <w:rsid w:val="003D210D"/>
    <w:rsid w:val="003D275C"/>
    <w:rsid w:val="003D2927"/>
    <w:rsid w:val="003D2C6A"/>
    <w:rsid w:val="003D2FF1"/>
    <w:rsid w:val="003D39AC"/>
    <w:rsid w:val="003D4455"/>
    <w:rsid w:val="003D4D96"/>
    <w:rsid w:val="003D50AD"/>
    <w:rsid w:val="003D5571"/>
    <w:rsid w:val="003D6866"/>
    <w:rsid w:val="003D7133"/>
    <w:rsid w:val="003D7E6F"/>
    <w:rsid w:val="003D7EE3"/>
    <w:rsid w:val="003E00F9"/>
    <w:rsid w:val="003E07BC"/>
    <w:rsid w:val="003E0A6F"/>
    <w:rsid w:val="003E0C41"/>
    <w:rsid w:val="003E0E2D"/>
    <w:rsid w:val="003E110D"/>
    <w:rsid w:val="003E1659"/>
    <w:rsid w:val="003E253B"/>
    <w:rsid w:val="003E2666"/>
    <w:rsid w:val="003E3D71"/>
    <w:rsid w:val="003E44AD"/>
    <w:rsid w:val="003E529F"/>
    <w:rsid w:val="003E550F"/>
    <w:rsid w:val="003E5789"/>
    <w:rsid w:val="003E5D95"/>
    <w:rsid w:val="003E6C2F"/>
    <w:rsid w:val="003E718D"/>
    <w:rsid w:val="003E746F"/>
    <w:rsid w:val="003E7E43"/>
    <w:rsid w:val="003E7FC6"/>
    <w:rsid w:val="003F0A53"/>
    <w:rsid w:val="003F0EA4"/>
    <w:rsid w:val="003F182C"/>
    <w:rsid w:val="003F200B"/>
    <w:rsid w:val="003F20BB"/>
    <w:rsid w:val="003F3889"/>
    <w:rsid w:val="003F3D41"/>
    <w:rsid w:val="003F4019"/>
    <w:rsid w:val="003F40B7"/>
    <w:rsid w:val="003F4BAD"/>
    <w:rsid w:val="003F4CEF"/>
    <w:rsid w:val="003F4DA3"/>
    <w:rsid w:val="003F54A4"/>
    <w:rsid w:val="003F5B2C"/>
    <w:rsid w:val="003F66B2"/>
    <w:rsid w:val="003F6C7B"/>
    <w:rsid w:val="003F6DE6"/>
    <w:rsid w:val="003F70DE"/>
    <w:rsid w:val="003F7F81"/>
    <w:rsid w:val="003F7FB2"/>
    <w:rsid w:val="00400E22"/>
    <w:rsid w:val="00400F5C"/>
    <w:rsid w:val="004014CD"/>
    <w:rsid w:val="00401B45"/>
    <w:rsid w:val="00402683"/>
    <w:rsid w:val="0040279C"/>
    <w:rsid w:val="00402AFA"/>
    <w:rsid w:val="00402DB7"/>
    <w:rsid w:val="004030C0"/>
    <w:rsid w:val="0040378E"/>
    <w:rsid w:val="00405842"/>
    <w:rsid w:val="00405FD5"/>
    <w:rsid w:val="00406459"/>
    <w:rsid w:val="004066B6"/>
    <w:rsid w:val="004069D3"/>
    <w:rsid w:val="00407288"/>
    <w:rsid w:val="0041056C"/>
    <w:rsid w:val="00410688"/>
    <w:rsid w:val="00411451"/>
    <w:rsid w:val="00412265"/>
    <w:rsid w:val="00412EAB"/>
    <w:rsid w:val="004136D2"/>
    <w:rsid w:val="00415290"/>
    <w:rsid w:val="004156B6"/>
    <w:rsid w:val="00415A33"/>
    <w:rsid w:val="00415B50"/>
    <w:rsid w:val="00415EAF"/>
    <w:rsid w:val="0041648E"/>
    <w:rsid w:val="004164E0"/>
    <w:rsid w:val="00416822"/>
    <w:rsid w:val="00417FC3"/>
    <w:rsid w:val="0042047E"/>
    <w:rsid w:val="00420866"/>
    <w:rsid w:val="00421104"/>
    <w:rsid w:val="0042124A"/>
    <w:rsid w:val="0042224B"/>
    <w:rsid w:val="00422AC5"/>
    <w:rsid w:val="00422AE7"/>
    <w:rsid w:val="004238C9"/>
    <w:rsid w:val="004239D3"/>
    <w:rsid w:val="00423A99"/>
    <w:rsid w:val="00424FE8"/>
    <w:rsid w:val="0042550C"/>
    <w:rsid w:val="00425544"/>
    <w:rsid w:val="00425893"/>
    <w:rsid w:val="00425C5C"/>
    <w:rsid w:val="00425E61"/>
    <w:rsid w:val="004272E1"/>
    <w:rsid w:val="00427E94"/>
    <w:rsid w:val="00427F13"/>
    <w:rsid w:val="00430469"/>
    <w:rsid w:val="0043047E"/>
    <w:rsid w:val="0043077F"/>
    <w:rsid w:val="004307FB"/>
    <w:rsid w:val="00430A16"/>
    <w:rsid w:val="00430A64"/>
    <w:rsid w:val="00430DE3"/>
    <w:rsid w:val="00431DF7"/>
    <w:rsid w:val="004325B8"/>
    <w:rsid w:val="00432724"/>
    <w:rsid w:val="00432731"/>
    <w:rsid w:val="00432E3E"/>
    <w:rsid w:val="00433169"/>
    <w:rsid w:val="00433C1F"/>
    <w:rsid w:val="0043423F"/>
    <w:rsid w:val="00435617"/>
    <w:rsid w:val="00435648"/>
    <w:rsid w:val="00435B88"/>
    <w:rsid w:val="0043605E"/>
    <w:rsid w:val="0043633B"/>
    <w:rsid w:val="00437017"/>
    <w:rsid w:val="004373EF"/>
    <w:rsid w:val="00437CA0"/>
    <w:rsid w:val="004403EC"/>
    <w:rsid w:val="00440420"/>
    <w:rsid w:val="00441D01"/>
    <w:rsid w:val="0044228F"/>
    <w:rsid w:val="00442654"/>
    <w:rsid w:val="00442D12"/>
    <w:rsid w:val="004432C1"/>
    <w:rsid w:val="0044375E"/>
    <w:rsid w:val="00443A9A"/>
    <w:rsid w:val="00444CA9"/>
    <w:rsid w:val="00444CC6"/>
    <w:rsid w:val="00445371"/>
    <w:rsid w:val="00445A37"/>
    <w:rsid w:val="00445CF1"/>
    <w:rsid w:val="00445CFA"/>
    <w:rsid w:val="0044612C"/>
    <w:rsid w:val="00446BFC"/>
    <w:rsid w:val="00446F2D"/>
    <w:rsid w:val="00446FC4"/>
    <w:rsid w:val="004479B9"/>
    <w:rsid w:val="004501E0"/>
    <w:rsid w:val="0045095E"/>
    <w:rsid w:val="00451A5F"/>
    <w:rsid w:val="00451D71"/>
    <w:rsid w:val="00451F61"/>
    <w:rsid w:val="00451FE4"/>
    <w:rsid w:val="00452E82"/>
    <w:rsid w:val="00453868"/>
    <w:rsid w:val="0045480E"/>
    <w:rsid w:val="0045497A"/>
    <w:rsid w:val="00454EDC"/>
    <w:rsid w:val="004555E4"/>
    <w:rsid w:val="004556F8"/>
    <w:rsid w:val="00455957"/>
    <w:rsid w:val="0045785B"/>
    <w:rsid w:val="00457A64"/>
    <w:rsid w:val="00460A1D"/>
    <w:rsid w:val="00460F09"/>
    <w:rsid w:val="00460F61"/>
    <w:rsid w:val="004618C7"/>
    <w:rsid w:val="00461996"/>
    <w:rsid w:val="00461F41"/>
    <w:rsid w:val="00462B10"/>
    <w:rsid w:val="00463872"/>
    <w:rsid w:val="00463EDE"/>
    <w:rsid w:val="00464710"/>
    <w:rsid w:val="00464A0A"/>
    <w:rsid w:val="00464C71"/>
    <w:rsid w:val="0046544A"/>
    <w:rsid w:val="0046550B"/>
    <w:rsid w:val="00465733"/>
    <w:rsid w:val="00465A22"/>
    <w:rsid w:val="00466482"/>
    <w:rsid w:val="00466E65"/>
    <w:rsid w:val="004673D6"/>
    <w:rsid w:val="004674E7"/>
    <w:rsid w:val="0046788C"/>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1E3"/>
    <w:rsid w:val="00476F55"/>
    <w:rsid w:val="00477904"/>
    <w:rsid w:val="004779BF"/>
    <w:rsid w:val="00477C3E"/>
    <w:rsid w:val="00477E57"/>
    <w:rsid w:val="00480A54"/>
    <w:rsid w:val="00480C7A"/>
    <w:rsid w:val="00481C81"/>
    <w:rsid w:val="00482490"/>
    <w:rsid w:val="004826CE"/>
    <w:rsid w:val="0048272F"/>
    <w:rsid w:val="00482B75"/>
    <w:rsid w:val="0048317F"/>
    <w:rsid w:val="00483754"/>
    <w:rsid w:val="00483A5C"/>
    <w:rsid w:val="0048420F"/>
    <w:rsid w:val="004844F7"/>
    <w:rsid w:val="0048475C"/>
    <w:rsid w:val="004849A4"/>
    <w:rsid w:val="00485EC6"/>
    <w:rsid w:val="00485F33"/>
    <w:rsid w:val="00486485"/>
    <w:rsid w:val="00486B74"/>
    <w:rsid w:val="00486C82"/>
    <w:rsid w:val="00487513"/>
    <w:rsid w:val="004877C6"/>
    <w:rsid w:val="00487F22"/>
    <w:rsid w:val="00490183"/>
    <w:rsid w:val="004904E1"/>
    <w:rsid w:val="00490F00"/>
    <w:rsid w:val="00491200"/>
    <w:rsid w:val="0049234B"/>
    <w:rsid w:val="0049241C"/>
    <w:rsid w:val="00492CE1"/>
    <w:rsid w:val="00492D05"/>
    <w:rsid w:val="00493984"/>
    <w:rsid w:val="00493D44"/>
    <w:rsid w:val="004942A6"/>
    <w:rsid w:val="0049448D"/>
    <w:rsid w:val="004957CB"/>
    <w:rsid w:val="004967A5"/>
    <w:rsid w:val="00496A32"/>
    <w:rsid w:val="00497385"/>
    <w:rsid w:val="004A0EAE"/>
    <w:rsid w:val="004A147B"/>
    <w:rsid w:val="004A1641"/>
    <w:rsid w:val="004A196B"/>
    <w:rsid w:val="004A1DB1"/>
    <w:rsid w:val="004A1EE3"/>
    <w:rsid w:val="004A22C5"/>
    <w:rsid w:val="004A2871"/>
    <w:rsid w:val="004A2A7C"/>
    <w:rsid w:val="004A2CD7"/>
    <w:rsid w:val="004A2F8E"/>
    <w:rsid w:val="004A4D2C"/>
    <w:rsid w:val="004A54F8"/>
    <w:rsid w:val="004A5652"/>
    <w:rsid w:val="004A5C06"/>
    <w:rsid w:val="004A60F7"/>
    <w:rsid w:val="004A66BF"/>
    <w:rsid w:val="004A6C87"/>
    <w:rsid w:val="004A772B"/>
    <w:rsid w:val="004A77B6"/>
    <w:rsid w:val="004A7E1D"/>
    <w:rsid w:val="004A7EC7"/>
    <w:rsid w:val="004B0BDF"/>
    <w:rsid w:val="004B13C0"/>
    <w:rsid w:val="004B1AC7"/>
    <w:rsid w:val="004B1C7E"/>
    <w:rsid w:val="004B1F91"/>
    <w:rsid w:val="004B24B5"/>
    <w:rsid w:val="004B2973"/>
    <w:rsid w:val="004B2E13"/>
    <w:rsid w:val="004B2FC2"/>
    <w:rsid w:val="004B30EE"/>
    <w:rsid w:val="004B3548"/>
    <w:rsid w:val="004B372E"/>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1947"/>
    <w:rsid w:val="004C2846"/>
    <w:rsid w:val="004C2E8A"/>
    <w:rsid w:val="004C3079"/>
    <w:rsid w:val="004C33A3"/>
    <w:rsid w:val="004C373C"/>
    <w:rsid w:val="004C452B"/>
    <w:rsid w:val="004C4812"/>
    <w:rsid w:val="004C5281"/>
    <w:rsid w:val="004C6091"/>
    <w:rsid w:val="004C728A"/>
    <w:rsid w:val="004C793F"/>
    <w:rsid w:val="004D0169"/>
    <w:rsid w:val="004D0448"/>
    <w:rsid w:val="004D049B"/>
    <w:rsid w:val="004D0DA2"/>
    <w:rsid w:val="004D1490"/>
    <w:rsid w:val="004D15E0"/>
    <w:rsid w:val="004D1D31"/>
    <w:rsid w:val="004D2879"/>
    <w:rsid w:val="004D2E15"/>
    <w:rsid w:val="004D33BE"/>
    <w:rsid w:val="004D36BE"/>
    <w:rsid w:val="004D3D38"/>
    <w:rsid w:val="004D4020"/>
    <w:rsid w:val="004D48DA"/>
    <w:rsid w:val="004D4E79"/>
    <w:rsid w:val="004D6DD0"/>
    <w:rsid w:val="004D6E25"/>
    <w:rsid w:val="004D7639"/>
    <w:rsid w:val="004D76A9"/>
    <w:rsid w:val="004D7754"/>
    <w:rsid w:val="004D7AF6"/>
    <w:rsid w:val="004D7FC8"/>
    <w:rsid w:val="004E0654"/>
    <w:rsid w:val="004E0A33"/>
    <w:rsid w:val="004E0B85"/>
    <w:rsid w:val="004E0C21"/>
    <w:rsid w:val="004E22B6"/>
    <w:rsid w:val="004E2C6B"/>
    <w:rsid w:val="004E397E"/>
    <w:rsid w:val="004E3EA6"/>
    <w:rsid w:val="004E3F0A"/>
    <w:rsid w:val="004E44A9"/>
    <w:rsid w:val="004E4700"/>
    <w:rsid w:val="004E4E3B"/>
    <w:rsid w:val="004E5275"/>
    <w:rsid w:val="004E52BE"/>
    <w:rsid w:val="004E5448"/>
    <w:rsid w:val="004E58A4"/>
    <w:rsid w:val="004E6137"/>
    <w:rsid w:val="004E62C9"/>
    <w:rsid w:val="004E674E"/>
    <w:rsid w:val="004E6CF7"/>
    <w:rsid w:val="004E6D18"/>
    <w:rsid w:val="004E74F0"/>
    <w:rsid w:val="004E756A"/>
    <w:rsid w:val="004E7B19"/>
    <w:rsid w:val="004E7B2A"/>
    <w:rsid w:val="004E7C8B"/>
    <w:rsid w:val="004E7F4F"/>
    <w:rsid w:val="004F01F5"/>
    <w:rsid w:val="004F0513"/>
    <w:rsid w:val="004F0772"/>
    <w:rsid w:val="004F0782"/>
    <w:rsid w:val="004F11DA"/>
    <w:rsid w:val="004F1826"/>
    <w:rsid w:val="004F1996"/>
    <w:rsid w:val="004F2252"/>
    <w:rsid w:val="004F2A0E"/>
    <w:rsid w:val="004F3BC3"/>
    <w:rsid w:val="004F3F1A"/>
    <w:rsid w:val="004F49ED"/>
    <w:rsid w:val="004F4B19"/>
    <w:rsid w:val="004F5127"/>
    <w:rsid w:val="004F5EB5"/>
    <w:rsid w:val="004F6C8A"/>
    <w:rsid w:val="004F7692"/>
    <w:rsid w:val="004F7A10"/>
    <w:rsid w:val="004F7B41"/>
    <w:rsid w:val="005003C0"/>
    <w:rsid w:val="00500831"/>
    <w:rsid w:val="00500B91"/>
    <w:rsid w:val="00500C28"/>
    <w:rsid w:val="0050193D"/>
    <w:rsid w:val="00501ADE"/>
    <w:rsid w:val="00501B91"/>
    <w:rsid w:val="0050251D"/>
    <w:rsid w:val="00502F45"/>
    <w:rsid w:val="0050314D"/>
    <w:rsid w:val="005038DE"/>
    <w:rsid w:val="0050395E"/>
    <w:rsid w:val="00503DD2"/>
    <w:rsid w:val="00504636"/>
    <w:rsid w:val="00504EE8"/>
    <w:rsid w:val="00505F76"/>
    <w:rsid w:val="00505FEE"/>
    <w:rsid w:val="00506102"/>
    <w:rsid w:val="005062FD"/>
    <w:rsid w:val="005064A3"/>
    <w:rsid w:val="00506F30"/>
    <w:rsid w:val="00507998"/>
    <w:rsid w:val="00507C2A"/>
    <w:rsid w:val="00507EA3"/>
    <w:rsid w:val="00507EAE"/>
    <w:rsid w:val="00510BA5"/>
    <w:rsid w:val="00510CA7"/>
    <w:rsid w:val="00510E1A"/>
    <w:rsid w:val="0051159C"/>
    <w:rsid w:val="00511EAF"/>
    <w:rsid w:val="0051227D"/>
    <w:rsid w:val="0051286A"/>
    <w:rsid w:val="0051305B"/>
    <w:rsid w:val="00513333"/>
    <w:rsid w:val="005133F8"/>
    <w:rsid w:val="00513E5A"/>
    <w:rsid w:val="00513FCA"/>
    <w:rsid w:val="00514E32"/>
    <w:rsid w:val="00514E73"/>
    <w:rsid w:val="0051549C"/>
    <w:rsid w:val="0051677F"/>
    <w:rsid w:val="00516BB3"/>
    <w:rsid w:val="0051723C"/>
    <w:rsid w:val="005173C5"/>
    <w:rsid w:val="00517814"/>
    <w:rsid w:val="00520325"/>
    <w:rsid w:val="00520FDA"/>
    <w:rsid w:val="0052170E"/>
    <w:rsid w:val="00521872"/>
    <w:rsid w:val="00522C88"/>
    <w:rsid w:val="00523FDB"/>
    <w:rsid w:val="00524548"/>
    <w:rsid w:val="0052462C"/>
    <w:rsid w:val="00525D8E"/>
    <w:rsid w:val="00526A40"/>
    <w:rsid w:val="005272C5"/>
    <w:rsid w:val="0052799D"/>
    <w:rsid w:val="005303EF"/>
    <w:rsid w:val="00530E2F"/>
    <w:rsid w:val="00530E38"/>
    <w:rsid w:val="00530EBE"/>
    <w:rsid w:val="00531305"/>
    <w:rsid w:val="005323B3"/>
    <w:rsid w:val="00532460"/>
    <w:rsid w:val="00533855"/>
    <w:rsid w:val="00533869"/>
    <w:rsid w:val="00534450"/>
    <w:rsid w:val="00534CFA"/>
    <w:rsid w:val="00535BC1"/>
    <w:rsid w:val="00535F5E"/>
    <w:rsid w:val="00536A99"/>
    <w:rsid w:val="00536DEB"/>
    <w:rsid w:val="00537364"/>
    <w:rsid w:val="00537801"/>
    <w:rsid w:val="005401DB"/>
    <w:rsid w:val="00540AAE"/>
    <w:rsid w:val="00540D0F"/>
    <w:rsid w:val="00541290"/>
    <w:rsid w:val="00541C88"/>
    <w:rsid w:val="0054227B"/>
    <w:rsid w:val="00542904"/>
    <w:rsid w:val="005431D3"/>
    <w:rsid w:val="005435EA"/>
    <w:rsid w:val="00544394"/>
    <w:rsid w:val="00544FA5"/>
    <w:rsid w:val="00545D88"/>
    <w:rsid w:val="00546392"/>
    <w:rsid w:val="0054787A"/>
    <w:rsid w:val="0054787F"/>
    <w:rsid w:val="005503F6"/>
    <w:rsid w:val="00550F81"/>
    <w:rsid w:val="00551009"/>
    <w:rsid w:val="00551035"/>
    <w:rsid w:val="00551070"/>
    <w:rsid w:val="00551115"/>
    <w:rsid w:val="0055133B"/>
    <w:rsid w:val="00551811"/>
    <w:rsid w:val="00551D81"/>
    <w:rsid w:val="0055227D"/>
    <w:rsid w:val="00552879"/>
    <w:rsid w:val="00553142"/>
    <w:rsid w:val="00553C04"/>
    <w:rsid w:val="00553C81"/>
    <w:rsid w:val="00554E7F"/>
    <w:rsid w:val="0055509F"/>
    <w:rsid w:val="00555317"/>
    <w:rsid w:val="005554F3"/>
    <w:rsid w:val="00555602"/>
    <w:rsid w:val="0055608C"/>
    <w:rsid w:val="00556549"/>
    <w:rsid w:val="00557006"/>
    <w:rsid w:val="00557B5F"/>
    <w:rsid w:val="005604B7"/>
    <w:rsid w:val="00560B9B"/>
    <w:rsid w:val="00560E87"/>
    <w:rsid w:val="005610D3"/>
    <w:rsid w:val="0056288A"/>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72AF"/>
    <w:rsid w:val="005708C3"/>
    <w:rsid w:val="00571427"/>
    <w:rsid w:val="00571640"/>
    <w:rsid w:val="00571BFD"/>
    <w:rsid w:val="00571F5C"/>
    <w:rsid w:val="005720F1"/>
    <w:rsid w:val="00573A00"/>
    <w:rsid w:val="00574166"/>
    <w:rsid w:val="005742A5"/>
    <w:rsid w:val="00574F00"/>
    <w:rsid w:val="00574FCD"/>
    <w:rsid w:val="00575603"/>
    <w:rsid w:val="005759E9"/>
    <w:rsid w:val="00575A4E"/>
    <w:rsid w:val="00576878"/>
    <w:rsid w:val="00576E77"/>
    <w:rsid w:val="00576EE2"/>
    <w:rsid w:val="00576EF8"/>
    <w:rsid w:val="0057719E"/>
    <w:rsid w:val="005771D5"/>
    <w:rsid w:val="00577CF6"/>
    <w:rsid w:val="005810EB"/>
    <w:rsid w:val="005813D7"/>
    <w:rsid w:val="00581563"/>
    <w:rsid w:val="00582CAE"/>
    <w:rsid w:val="00582FEA"/>
    <w:rsid w:val="005831F4"/>
    <w:rsid w:val="005832FF"/>
    <w:rsid w:val="00583A40"/>
    <w:rsid w:val="005841ED"/>
    <w:rsid w:val="00584262"/>
    <w:rsid w:val="0058459E"/>
    <w:rsid w:val="00584CD2"/>
    <w:rsid w:val="00585316"/>
    <w:rsid w:val="005856BD"/>
    <w:rsid w:val="00585A50"/>
    <w:rsid w:val="00585F6C"/>
    <w:rsid w:val="00586007"/>
    <w:rsid w:val="0058617C"/>
    <w:rsid w:val="0058623D"/>
    <w:rsid w:val="00586257"/>
    <w:rsid w:val="00586597"/>
    <w:rsid w:val="0058694D"/>
    <w:rsid w:val="005871DC"/>
    <w:rsid w:val="005873E7"/>
    <w:rsid w:val="00587416"/>
    <w:rsid w:val="005874E6"/>
    <w:rsid w:val="00590DB5"/>
    <w:rsid w:val="00590E35"/>
    <w:rsid w:val="00591041"/>
    <w:rsid w:val="0059187C"/>
    <w:rsid w:val="00591B1D"/>
    <w:rsid w:val="00591D00"/>
    <w:rsid w:val="005929AA"/>
    <w:rsid w:val="0059312D"/>
    <w:rsid w:val="0059466B"/>
    <w:rsid w:val="00595CA8"/>
    <w:rsid w:val="00595FA6"/>
    <w:rsid w:val="00596D0F"/>
    <w:rsid w:val="00597055"/>
    <w:rsid w:val="005A127C"/>
    <w:rsid w:val="005A1745"/>
    <w:rsid w:val="005A1BD9"/>
    <w:rsid w:val="005A2205"/>
    <w:rsid w:val="005A2936"/>
    <w:rsid w:val="005A3447"/>
    <w:rsid w:val="005A408A"/>
    <w:rsid w:val="005A4875"/>
    <w:rsid w:val="005A5D24"/>
    <w:rsid w:val="005A62AB"/>
    <w:rsid w:val="005A6953"/>
    <w:rsid w:val="005A7091"/>
    <w:rsid w:val="005B09D2"/>
    <w:rsid w:val="005B1777"/>
    <w:rsid w:val="005B1D33"/>
    <w:rsid w:val="005B1D66"/>
    <w:rsid w:val="005B250A"/>
    <w:rsid w:val="005B34B1"/>
    <w:rsid w:val="005B3747"/>
    <w:rsid w:val="005B3DDB"/>
    <w:rsid w:val="005B3F03"/>
    <w:rsid w:val="005B418F"/>
    <w:rsid w:val="005B5781"/>
    <w:rsid w:val="005B593A"/>
    <w:rsid w:val="005B5D20"/>
    <w:rsid w:val="005B5D28"/>
    <w:rsid w:val="005B64F2"/>
    <w:rsid w:val="005B6C11"/>
    <w:rsid w:val="005B6C19"/>
    <w:rsid w:val="005B6CBB"/>
    <w:rsid w:val="005B6D8A"/>
    <w:rsid w:val="005B7269"/>
    <w:rsid w:val="005B7A11"/>
    <w:rsid w:val="005B7A39"/>
    <w:rsid w:val="005C03E7"/>
    <w:rsid w:val="005C0865"/>
    <w:rsid w:val="005C0D99"/>
    <w:rsid w:val="005C13A0"/>
    <w:rsid w:val="005C1562"/>
    <w:rsid w:val="005C1773"/>
    <w:rsid w:val="005C1932"/>
    <w:rsid w:val="005C1C6E"/>
    <w:rsid w:val="005C2E3E"/>
    <w:rsid w:val="005C31CA"/>
    <w:rsid w:val="005C4AF1"/>
    <w:rsid w:val="005C4FAE"/>
    <w:rsid w:val="005C59C7"/>
    <w:rsid w:val="005C5EA9"/>
    <w:rsid w:val="005C6405"/>
    <w:rsid w:val="005C65D1"/>
    <w:rsid w:val="005C7199"/>
    <w:rsid w:val="005C7323"/>
    <w:rsid w:val="005C76A9"/>
    <w:rsid w:val="005C7B32"/>
    <w:rsid w:val="005D0A51"/>
    <w:rsid w:val="005D1147"/>
    <w:rsid w:val="005D12F0"/>
    <w:rsid w:val="005D153B"/>
    <w:rsid w:val="005D1801"/>
    <w:rsid w:val="005D1843"/>
    <w:rsid w:val="005D1849"/>
    <w:rsid w:val="005D1AEB"/>
    <w:rsid w:val="005D1B2E"/>
    <w:rsid w:val="005D2045"/>
    <w:rsid w:val="005D2209"/>
    <w:rsid w:val="005D29C6"/>
    <w:rsid w:val="005D2A6F"/>
    <w:rsid w:val="005D2C66"/>
    <w:rsid w:val="005D2D56"/>
    <w:rsid w:val="005D2DA9"/>
    <w:rsid w:val="005D2E5E"/>
    <w:rsid w:val="005D381D"/>
    <w:rsid w:val="005D3B8F"/>
    <w:rsid w:val="005D3EA1"/>
    <w:rsid w:val="005D42CE"/>
    <w:rsid w:val="005D43C0"/>
    <w:rsid w:val="005D49F5"/>
    <w:rsid w:val="005D550F"/>
    <w:rsid w:val="005D5FC6"/>
    <w:rsid w:val="005D69FA"/>
    <w:rsid w:val="005D74A3"/>
    <w:rsid w:val="005D777D"/>
    <w:rsid w:val="005D7F08"/>
    <w:rsid w:val="005E0216"/>
    <w:rsid w:val="005E05F5"/>
    <w:rsid w:val="005E1B9F"/>
    <w:rsid w:val="005E1C6A"/>
    <w:rsid w:val="005E1E0B"/>
    <w:rsid w:val="005E2F15"/>
    <w:rsid w:val="005E3067"/>
    <w:rsid w:val="005E3215"/>
    <w:rsid w:val="005E38FF"/>
    <w:rsid w:val="005E3A06"/>
    <w:rsid w:val="005E4162"/>
    <w:rsid w:val="005E4959"/>
    <w:rsid w:val="005E537C"/>
    <w:rsid w:val="005E5D15"/>
    <w:rsid w:val="005E71C1"/>
    <w:rsid w:val="005E7444"/>
    <w:rsid w:val="005E765C"/>
    <w:rsid w:val="005E76C8"/>
    <w:rsid w:val="005E77E5"/>
    <w:rsid w:val="005E78FE"/>
    <w:rsid w:val="005F0721"/>
    <w:rsid w:val="005F0739"/>
    <w:rsid w:val="005F07BA"/>
    <w:rsid w:val="005F1202"/>
    <w:rsid w:val="005F1778"/>
    <w:rsid w:val="005F329C"/>
    <w:rsid w:val="005F3541"/>
    <w:rsid w:val="005F35F3"/>
    <w:rsid w:val="005F3A27"/>
    <w:rsid w:val="005F3D72"/>
    <w:rsid w:val="005F4137"/>
    <w:rsid w:val="005F5666"/>
    <w:rsid w:val="005F5B45"/>
    <w:rsid w:val="005F65B3"/>
    <w:rsid w:val="005F6951"/>
    <w:rsid w:val="005F6F36"/>
    <w:rsid w:val="005F6FA0"/>
    <w:rsid w:val="00600891"/>
    <w:rsid w:val="0060105B"/>
    <w:rsid w:val="00601591"/>
    <w:rsid w:val="00601B93"/>
    <w:rsid w:val="00602342"/>
    <w:rsid w:val="00602617"/>
    <w:rsid w:val="00602E52"/>
    <w:rsid w:val="0060329F"/>
    <w:rsid w:val="0060363B"/>
    <w:rsid w:val="00603CD2"/>
    <w:rsid w:val="00604E28"/>
    <w:rsid w:val="00605958"/>
    <w:rsid w:val="00605A15"/>
    <w:rsid w:val="00605DE8"/>
    <w:rsid w:val="00605F1A"/>
    <w:rsid w:val="006061F3"/>
    <w:rsid w:val="006067A3"/>
    <w:rsid w:val="006067BD"/>
    <w:rsid w:val="006074CE"/>
    <w:rsid w:val="006078F3"/>
    <w:rsid w:val="00607D22"/>
    <w:rsid w:val="00610092"/>
    <w:rsid w:val="006106C6"/>
    <w:rsid w:val="006114C3"/>
    <w:rsid w:val="00611E2D"/>
    <w:rsid w:val="00612638"/>
    <w:rsid w:val="006134D3"/>
    <w:rsid w:val="00613BF9"/>
    <w:rsid w:val="00613DAC"/>
    <w:rsid w:val="00613E82"/>
    <w:rsid w:val="00614482"/>
    <w:rsid w:val="00614616"/>
    <w:rsid w:val="006148B8"/>
    <w:rsid w:val="00615AB3"/>
    <w:rsid w:val="00615DC9"/>
    <w:rsid w:val="00616BA2"/>
    <w:rsid w:val="00616BFE"/>
    <w:rsid w:val="00616DB6"/>
    <w:rsid w:val="006170C4"/>
    <w:rsid w:val="00620164"/>
    <w:rsid w:val="00621101"/>
    <w:rsid w:val="0062140C"/>
    <w:rsid w:val="0062164C"/>
    <w:rsid w:val="00621DBB"/>
    <w:rsid w:val="00621DEB"/>
    <w:rsid w:val="00622863"/>
    <w:rsid w:val="00622915"/>
    <w:rsid w:val="0062377C"/>
    <w:rsid w:val="006240CF"/>
    <w:rsid w:val="006245A3"/>
    <w:rsid w:val="006248C8"/>
    <w:rsid w:val="00624AC4"/>
    <w:rsid w:val="00624E61"/>
    <w:rsid w:val="00624F2C"/>
    <w:rsid w:val="00625C33"/>
    <w:rsid w:val="006260FE"/>
    <w:rsid w:val="00626402"/>
    <w:rsid w:val="00627042"/>
    <w:rsid w:val="006270DE"/>
    <w:rsid w:val="00630587"/>
    <w:rsid w:val="00631082"/>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40446"/>
    <w:rsid w:val="00640D79"/>
    <w:rsid w:val="00640D98"/>
    <w:rsid w:val="00640F0D"/>
    <w:rsid w:val="006416C6"/>
    <w:rsid w:val="00641D66"/>
    <w:rsid w:val="006428BC"/>
    <w:rsid w:val="0064449E"/>
    <w:rsid w:val="00645080"/>
    <w:rsid w:val="00645F83"/>
    <w:rsid w:val="00647F17"/>
    <w:rsid w:val="00651C2E"/>
    <w:rsid w:val="00651D5B"/>
    <w:rsid w:val="00651DDF"/>
    <w:rsid w:val="00652167"/>
    <w:rsid w:val="00652BE7"/>
    <w:rsid w:val="006530F7"/>
    <w:rsid w:val="00653852"/>
    <w:rsid w:val="00653AEA"/>
    <w:rsid w:val="00653BB2"/>
    <w:rsid w:val="00653F44"/>
    <w:rsid w:val="00654492"/>
    <w:rsid w:val="00654B3C"/>
    <w:rsid w:val="00654C22"/>
    <w:rsid w:val="00654E5A"/>
    <w:rsid w:val="00654F6A"/>
    <w:rsid w:val="006559F0"/>
    <w:rsid w:val="00655FF9"/>
    <w:rsid w:val="00656ECD"/>
    <w:rsid w:val="0065765A"/>
    <w:rsid w:val="006577BA"/>
    <w:rsid w:val="00657E8C"/>
    <w:rsid w:val="00660551"/>
    <w:rsid w:val="006609FD"/>
    <w:rsid w:val="00660AF2"/>
    <w:rsid w:val="00660EC9"/>
    <w:rsid w:val="00661388"/>
    <w:rsid w:val="006628C8"/>
    <w:rsid w:val="00663147"/>
    <w:rsid w:val="0066320B"/>
    <w:rsid w:val="00663C55"/>
    <w:rsid w:val="00663D6D"/>
    <w:rsid w:val="00663F66"/>
    <w:rsid w:val="00664036"/>
    <w:rsid w:val="00664477"/>
    <w:rsid w:val="00664579"/>
    <w:rsid w:val="0066476B"/>
    <w:rsid w:val="00664B09"/>
    <w:rsid w:val="00664C9A"/>
    <w:rsid w:val="00664F7C"/>
    <w:rsid w:val="00665B13"/>
    <w:rsid w:val="00665BC3"/>
    <w:rsid w:val="00666049"/>
    <w:rsid w:val="00666271"/>
    <w:rsid w:val="006670CB"/>
    <w:rsid w:val="00670301"/>
    <w:rsid w:val="00670D87"/>
    <w:rsid w:val="00670F55"/>
    <w:rsid w:val="00671172"/>
    <w:rsid w:val="006715BB"/>
    <w:rsid w:val="00671EC2"/>
    <w:rsid w:val="00671FD3"/>
    <w:rsid w:val="006729F0"/>
    <w:rsid w:val="00672DE1"/>
    <w:rsid w:val="00674017"/>
    <w:rsid w:val="00674456"/>
    <w:rsid w:val="00674984"/>
    <w:rsid w:val="00674B6D"/>
    <w:rsid w:val="00674F59"/>
    <w:rsid w:val="00675D47"/>
    <w:rsid w:val="00675E07"/>
    <w:rsid w:val="006766DF"/>
    <w:rsid w:val="006769D6"/>
    <w:rsid w:val="006771C8"/>
    <w:rsid w:val="00677799"/>
    <w:rsid w:val="006805DB"/>
    <w:rsid w:val="00680DE8"/>
    <w:rsid w:val="00680E86"/>
    <w:rsid w:val="00682313"/>
    <w:rsid w:val="00682399"/>
    <w:rsid w:val="006824C5"/>
    <w:rsid w:val="00682578"/>
    <w:rsid w:val="0068257B"/>
    <w:rsid w:val="006826AA"/>
    <w:rsid w:val="00682FD9"/>
    <w:rsid w:val="00683177"/>
    <w:rsid w:val="0068353A"/>
    <w:rsid w:val="006836BE"/>
    <w:rsid w:val="00683E04"/>
    <w:rsid w:val="00683F42"/>
    <w:rsid w:val="0068442E"/>
    <w:rsid w:val="00685711"/>
    <w:rsid w:val="0068657A"/>
    <w:rsid w:val="0068691B"/>
    <w:rsid w:val="00686A31"/>
    <w:rsid w:val="006903F9"/>
    <w:rsid w:val="00690F97"/>
    <w:rsid w:val="00691123"/>
    <w:rsid w:val="00691547"/>
    <w:rsid w:val="00691FD5"/>
    <w:rsid w:val="00691FE1"/>
    <w:rsid w:val="0069218C"/>
    <w:rsid w:val="006923F3"/>
    <w:rsid w:val="0069289A"/>
    <w:rsid w:val="00692F75"/>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D1A"/>
    <w:rsid w:val="006A0DBD"/>
    <w:rsid w:val="006A1236"/>
    <w:rsid w:val="006A1371"/>
    <w:rsid w:val="006A13AE"/>
    <w:rsid w:val="006A170C"/>
    <w:rsid w:val="006A1B7F"/>
    <w:rsid w:val="006A2023"/>
    <w:rsid w:val="006A2F3C"/>
    <w:rsid w:val="006A3374"/>
    <w:rsid w:val="006A4155"/>
    <w:rsid w:val="006A4895"/>
    <w:rsid w:val="006A530F"/>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8DB"/>
    <w:rsid w:val="006B2B12"/>
    <w:rsid w:val="006B2B34"/>
    <w:rsid w:val="006B2E35"/>
    <w:rsid w:val="006B324D"/>
    <w:rsid w:val="006B362D"/>
    <w:rsid w:val="006B3FB0"/>
    <w:rsid w:val="006B436A"/>
    <w:rsid w:val="006B4C6D"/>
    <w:rsid w:val="006B4CFA"/>
    <w:rsid w:val="006B4DFB"/>
    <w:rsid w:val="006B5A49"/>
    <w:rsid w:val="006B5FFF"/>
    <w:rsid w:val="006B6072"/>
    <w:rsid w:val="006B7108"/>
    <w:rsid w:val="006B74C5"/>
    <w:rsid w:val="006B7A60"/>
    <w:rsid w:val="006B7ACA"/>
    <w:rsid w:val="006C1205"/>
    <w:rsid w:val="006C1442"/>
    <w:rsid w:val="006C1443"/>
    <w:rsid w:val="006C1A00"/>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5A1"/>
    <w:rsid w:val="006D09B7"/>
    <w:rsid w:val="006D0CDF"/>
    <w:rsid w:val="006D0FE4"/>
    <w:rsid w:val="006D1046"/>
    <w:rsid w:val="006D1501"/>
    <w:rsid w:val="006D1E8E"/>
    <w:rsid w:val="006D1FF7"/>
    <w:rsid w:val="006D21BA"/>
    <w:rsid w:val="006D2CC6"/>
    <w:rsid w:val="006D2D9D"/>
    <w:rsid w:val="006D2EBC"/>
    <w:rsid w:val="006D2FCD"/>
    <w:rsid w:val="006D3589"/>
    <w:rsid w:val="006D389E"/>
    <w:rsid w:val="006D3A28"/>
    <w:rsid w:val="006D3DC2"/>
    <w:rsid w:val="006D3FEC"/>
    <w:rsid w:val="006D4624"/>
    <w:rsid w:val="006D50C2"/>
    <w:rsid w:val="006D5179"/>
    <w:rsid w:val="006D5347"/>
    <w:rsid w:val="006D5DE0"/>
    <w:rsid w:val="006D6D6C"/>
    <w:rsid w:val="006D703C"/>
    <w:rsid w:val="006D78FA"/>
    <w:rsid w:val="006D7DFB"/>
    <w:rsid w:val="006E024E"/>
    <w:rsid w:val="006E0265"/>
    <w:rsid w:val="006E0510"/>
    <w:rsid w:val="006E0E3A"/>
    <w:rsid w:val="006E16D0"/>
    <w:rsid w:val="006E19EF"/>
    <w:rsid w:val="006E1BA6"/>
    <w:rsid w:val="006E25E2"/>
    <w:rsid w:val="006E273A"/>
    <w:rsid w:val="006E27BF"/>
    <w:rsid w:val="006E2A1B"/>
    <w:rsid w:val="006E2C34"/>
    <w:rsid w:val="006E341C"/>
    <w:rsid w:val="006E37C2"/>
    <w:rsid w:val="006E3AB0"/>
    <w:rsid w:val="006E4039"/>
    <w:rsid w:val="006E418C"/>
    <w:rsid w:val="006E420C"/>
    <w:rsid w:val="006E42CA"/>
    <w:rsid w:val="006E446F"/>
    <w:rsid w:val="006E46E2"/>
    <w:rsid w:val="006E4D1A"/>
    <w:rsid w:val="006E577D"/>
    <w:rsid w:val="006E6265"/>
    <w:rsid w:val="006F00EF"/>
    <w:rsid w:val="006F0284"/>
    <w:rsid w:val="006F0525"/>
    <w:rsid w:val="006F142F"/>
    <w:rsid w:val="006F146E"/>
    <w:rsid w:val="006F257D"/>
    <w:rsid w:val="006F3768"/>
    <w:rsid w:val="006F3E96"/>
    <w:rsid w:val="006F4781"/>
    <w:rsid w:val="006F4ABB"/>
    <w:rsid w:val="006F4FF5"/>
    <w:rsid w:val="006F5229"/>
    <w:rsid w:val="006F57EA"/>
    <w:rsid w:val="006F5ABD"/>
    <w:rsid w:val="006F5E33"/>
    <w:rsid w:val="006F5EB3"/>
    <w:rsid w:val="006F5F14"/>
    <w:rsid w:val="006F6644"/>
    <w:rsid w:val="006F679E"/>
    <w:rsid w:val="006F71ED"/>
    <w:rsid w:val="006F7264"/>
    <w:rsid w:val="006F7DDF"/>
    <w:rsid w:val="006F7E35"/>
    <w:rsid w:val="006F7EBC"/>
    <w:rsid w:val="007002B7"/>
    <w:rsid w:val="00700D5D"/>
    <w:rsid w:val="007014DA"/>
    <w:rsid w:val="007017B8"/>
    <w:rsid w:val="00701922"/>
    <w:rsid w:val="00701CA1"/>
    <w:rsid w:val="00701E7A"/>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4A8"/>
    <w:rsid w:val="00713BC4"/>
    <w:rsid w:val="00713C53"/>
    <w:rsid w:val="00714901"/>
    <w:rsid w:val="00714EB4"/>
    <w:rsid w:val="00714F61"/>
    <w:rsid w:val="00714FEA"/>
    <w:rsid w:val="00715303"/>
    <w:rsid w:val="00715E3F"/>
    <w:rsid w:val="007163DD"/>
    <w:rsid w:val="0071693A"/>
    <w:rsid w:val="0071750E"/>
    <w:rsid w:val="00717C6F"/>
    <w:rsid w:val="007212DA"/>
    <w:rsid w:val="007215F7"/>
    <w:rsid w:val="00721856"/>
    <w:rsid w:val="007226B8"/>
    <w:rsid w:val="007228C3"/>
    <w:rsid w:val="007231E8"/>
    <w:rsid w:val="007236AE"/>
    <w:rsid w:val="00723703"/>
    <w:rsid w:val="007244AD"/>
    <w:rsid w:val="00724B9D"/>
    <w:rsid w:val="00724D0A"/>
    <w:rsid w:val="00724F21"/>
    <w:rsid w:val="00725446"/>
    <w:rsid w:val="00725503"/>
    <w:rsid w:val="00725BEA"/>
    <w:rsid w:val="00725EDF"/>
    <w:rsid w:val="00726C0D"/>
    <w:rsid w:val="00726D9C"/>
    <w:rsid w:val="00726F3D"/>
    <w:rsid w:val="00730745"/>
    <w:rsid w:val="00731E09"/>
    <w:rsid w:val="00731E3F"/>
    <w:rsid w:val="0073288D"/>
    <w:rsid w:val="00732954"/>
    <w:rsid w:val="00732F7E"/>
    <w:rsid w:val="00733290"/>
    <w:rsid w:val="00733ACA"/>
    <w:rsid w:val="0073464F"/>
    <w:rsid w:val="007348AC"/>
    <w:rsid w:val="0073500A"/>
    <w:rsid w:val="0073503F"/>
    <w:rsid w:val="0073626E"/>
    <w:rsid w:val="0073666A"/>
    <w:rsid w:val="00736850"/>
    <w:rsid w:val="00736B1B"/>
    <w:rsid w:val="0073705D"/>
    <w:rsid w:val="00737361"/>
    <w:rsid w:val="00737397"/>
    <w:rsid w:val="007379F6"/>
    <w:rsid w:val="00737B94"/>
    <w:rsid w:val="00740189"/>
    <w:rsid w:val="007401CF"/>
    <w:rsid w:val="0074098C"/>
    <w:rsid w:val="00740B55"/>
    <w:rsid w:val="00741052"/>
    <w:rsid w:val="00741405"/>
    <w:rsid w:val="007414EF"/>
    <w:rsid w:val="00741BAC"/>
    <w:rsid w:val="00741E8A"/>
    <w:rsid w:val="007421F9"/>
    <w:rsid w:val="00742752"/>
    <w:rsid w:val="00742D6F"/>
    <w:rsid w:val="00743028"/>
    <w:rsid w:val="00743437"/>
    <w:rsid w:val="0074398D"/>
    <w:rsid w:val="007439C1"/>
    <w:rsid w:val="00744474"/>
    <w:rsid w:val="007449A0"/>
    <w:rsid w:val="00745E0A"/>
    <w:rsid w:val="00746580"/>
    <w:rsid w:val="007469EF"/>
    <w:rsid w:val="00747542"/>
    <w:rsid w:val="00747AC6"/>
    <w:rsid w:val="00747F11"/>
    <w:rsid w:val="00750009"/>
    <w:rsid w:val="0075020E"/>
    <w:rsid w:val="007506D8"/>
    <w:rsid w:val="007509AE"/>
    <w:rsid w:val="0075137A"/>
    <w:rsid w:val="00751B0E"/>
    <w:rsid w:val="00751F07"/>
    <w:rsid w:val="00752C2F"/>
    <w:rsid w:val="007532F6"/>
    <w:rsid w:val="00753662"/>
    <w:rsid w:val="00753D72"/>
    <w:rsid w:val="007541FE"/>
    <w:rsid w:val="00754798"/>
    <w:rsid w:val="00754A52"/>
    <w:rsid w:val="00754BE8"/>
    <w:rsid w:val="00754C2C"/>
    <w:rsid w:val="00755077"/>
    <w:rsid w:val="0075515D"/>
    <w:rsid w:val="00755DD5"/>
    <w:rsid w:val="0075731F"/>
    <w:rsid w:val="007576F4"/>
    <w:rsid w:val="00757956"/>
    <w:rsid w:val="00757F6D"/>
    <w:rsid w:val="00760D85"/>
    <w:rsid w:val="0076116B"/>
    <w:rsid w:val="00761BFA"/>
    <w:rsid w:val="0076222F"/>
    <w:rsid w:val="00762445"/>
    <w:rsid w:val="00762570"/>
    <w:rsid w:val="00762A01"/>
    <w:rsid w:val="00762F4B"/>
    <w:rsid w:val="00763355"/>
    <w:rsid w:val="00763628"/>
    <w:rsid w:val="007636AA"/>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07C"/>
    <w:rsid w:val="007719E6"/>
    <w:rsid w:val="00771BA3"/>
    <w:rsid w:val="007730C5"/>
    <w:rsid w:val="00773177"/>
    <w:rsid w:val="00773642"/>
    <w:rsid w:val="00773D69"/>
    <w:rsid w:val="00774482"/>
    <w:rsid w:val="007745DE"/>
    <w:rsid w:val="00774F4C"/>
    <w:rsid w:val="0077557A"/>
    <w:rsid w:val="007760FC"/>
    <w:rsid w:val="00776411"/>
    <w:rsid w:val="0077699E"/>
    <w:rsid w:val="00776A8E"/>
    <w:rsid w:val="00776C04"/>
    <w:rsid w:val="00776C3F"/>
    <w:rsid w:val="00777113"/>
    <w:rsid w:val="007775B6"/>
    <w:rsid w:val="0078029B"/>
    <w:rsid w:val="007804B4"/>
    <w:rsid w:val="0078079B"/>
    <w:rsid w:val="00781D7C"/>
    <w:rsid w:val="00781F6C"/>
    <w:rsid w:val="007820FD"/>
    <w:rsid w:val="0078230C"/>
    <w:rsid w:val="00782682"/>
    <w:rsid w:val="00782994"/>
    <w:rsid w:val="007829D8"/>
    <w:rsid w:val="00783208"/>
    <w:rsid w:val="00783520"/>
    <w:rsid w:val="00783F9B"/>
    <w:rsid w:val="007844C0"/>
    <w:rsid w:val="007848E8"/>
    <w:rsid w:val="00785B56"/>
    <w:rsid w:val="00785FA3"/>
    <w:rsid w:val="0078619C"/>
    <w:rsid w:val="0078626C"/>
    <w:rsid w:val="00786419"/>
    <w:rsid w:val="0078647F"/>
    <w:rsid w:val="0078663D"/>
    <w:rsid w:val="00787C63"/>
    <w:rsid w:val="00790015"/>
    <w:rsid w:val="00790133"/>
    <w:rsid w:val="0079018A"/>
    <w:rsid w:val="00791D84"/>
    <w:rsid w:val="007924A3"/>
    <w:rsid w:val="0079268F"/>
    <w:rsid w:val="007929E5"/>
    <w:rsid w:val="007933EE"/>
    <w:rsid w:val="0079392E"/>
    <w:rsid w:val="00793D9D"/>
    <w:rsid w:val="00795C40"/>
    <w:rsid w:val="00795D62"/>
    <w:rsid w:val="0079651B"/>
    <w:rsid w:val="00796D5C"/>
    <w:rsid w:val="00797F56"/>
    <w:rsid w:val="007A121F"/>
    <w:rsid w:val="007A148C"/>
    <w:rsid w:val="007A1524"/>
    <w:rsid w:val="007A1A56"/>
    <w:rsid w:val="007A20AA"/>
    <w:rsid w:val="007A211B"/>
    <w:rsid w:val="007A22A2"/>
    <w:rsid w:val="007A287B"/>
    <w:rsid w:val="007A2B92"/>
    <w:rsid w:val="007A30EF"/>
    <w:rsid w:val="007A3C42"/>
    <w:rsid w:val="007A40B6"/>
    <w:rsid w:val="007A427A"/>
    <w:rsid w:val="007A47BF"/>
    <w:rsid w:val="007A4A42"/>
    <w:rsid w:val="007A4BCD"/>
    <w:rsid w:val="007A4FB7"/>
    <w:rsid w:val="007A5C58"/>
    <w:rsid w:val="007A63EF"/>
    <w:rsid w:val="007A75E3"/>
    <w:rsid w:val="007B040E"/>
    <w:rsid w:val="007B0540"/>
    <w:rsid w:val="007B0F81"/>
    <w:rsid w:val="007B1D1E"/>
    <w:rsid w:val="007B260D"/>
    <w:rsid w:val="007B2A1C"/>
    <w:rsid w:val="007B368D"/>
    <w:rsid w:val="007B3CB4"/>
    <w:rsid w:val="007B3DA7"/>
    <w:rsid w:val="007B3F56"/>
    <w:rsid w:val="007B5371"/>
    <w:rsid w:val="007B5714"/>
    <w:rsid w:val="007B661A"/>
    <w:rsid w:val="007B6C13"/>
    <w:rsid w:val="007B6F73"/>
    <w:rsid w:val="007B6FC6"/>
    <w:rsid w:val="007B754B"/>
    <w:rsid w:val="007B7A22"/>
    <w:rsid w:val="007B7A79"/>
    <w:rsid w:val="007C0419"/>
    <w:rsid w:val="007C0484"/>
    <w:rsid w:val="007C0F74"/>
    <w:rsid w:val="007C1541"/>
    <w:rsid w:val="007C1E83"/>
    <w:rsid w:val="007C1FA2"/>
    <w:rsid w:val="007C2864"/>
    <w:rsid w:val="007C2FDA"/>
    <w:rsid w:val="007C3114"/>
    <w:rsid w:val="007C31E0"/>
    <w:rsid w:val="007C4EEB"/>
    <w:rsid w:val="007C55B9"/>
    <w:rsid w:val="007C5807"/>
    <w:rsid w:val="007C5993"/>
    <w:rsid w:val="007C6217"/>
    <w:rsid w:val="007C6857"/>
    <w:rsid w:val="007C7687"/>
    <w:rsid w:val="007C7760"/>
    <w:rsid w:val="007C79FD"/>
    <w:rsid w:val="007C7B3F"/>
    <w:rsid w:val="007C7D05"/>
    <w:rsid w:val="007D0490"/>
    <w:rsid w:val="007D07C3"/>
    <w:rsid w:val="007D0A0F"/>
    <w:rsid w:val="007D0A58"/>
    <w:rsid w:val="007D15F9"/>
    <w:rsid w:val="007D1BF3"/>
    <w:rsid w:val="007D2D07"/>
    <w:rsid w:val="007D2FC4"/>
    <w:rsid w:val="007D3089"/>
    <w:rsid w:val="007D3508"/>
    <w:rsid w:val="007D41EE"/>
    <w:rsid w:val="007D48A3"/>
    <w:rsid w:val="007D4F38"/>
    <w:rsid w:val="007D53A5"/>
    <w:rsid w:val="007D5835"/>
    <w:rsid w:val="007D5BBC"/>
    <w:rsid w:val="007D5D9B"/>
    <w:rsid w:val="007D6B45"/>
    <w:rsid w:val="007D6D9C"/>
    <w:rsid w:val="007D6DB6"/>
    <w:rsid w:val="007D76F2"/>
    <w:rsid w:val="007D7E4B"/>
    <w:rsid w:val="007E00CE"/>
    <w:rsid w:val="007E0D92"/>
    <w:rsid w:val="007E12B3"/>
    <w:rsid w:val="007E1621"/>
    <w:rsid w:val="007E2042"/>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45D"/>
    <w:rsid w:val="007F07C2"/>
    <w:rsid w:val="007F11CE"/>
    <w:rsid w:val="007F123D"/>
    <w:rsid w:val="007F14B1"/>
    <w:rsid w:val="007F175C"/>
    <w:rsid w:val="007F1934"/>
    <w:rsid w:val="007F1BBE"/>
    <w:rsid w:val="007F1E11"/>
    <w:rsid w:val="007F2078"/>
    <w:rsid w:val="007F22BA"/>
    <w:rsid w:val="007F2631"/>
    <w:rsid w:val="007F2C24"/>
    <w:rsid w:val="007F35E1"/>
    <w:rsid w:val="007F5687"/>
    <w:rsid w:val="007F56F1"/>
    <w:rsid w:val="007F57A1"/>
    <w:rsid w:val="007F6170"/>
    <w:rsid w:val="007F6BC7"/>
    <w:rsid w:val="007F7139"/>
    <w:rsid w:val="007F7340"/>
    <w:rsid w:val="007F79FA"/>
    <w:rsid w:val="007F7AFF"/>
    <w:rsid w:val="007F7BD7"/>
    <w:rsid w:val="007F7EB4"/>
    <w:rsid w:val="0080005E"/>
    <w:rsid w:val="008002E8"/>
    <w:rsid w:val="00800454"/>
    <w:rsid w:val="00800607"/>
    <w:rsid w:val="00800E81"/>
    <w:rsid w:val="008018EB"/>
    <w:rsid w:val="00801A17"/>
    <w:rsid w:val="00802263"/>
    <w:rsid w:val="00803077"/>
    <w:rsid w:val="00805656"/>
    <w:rsid w:val="00805D61"/>
    <w:rsid w:val="00805DCF"/>
    <w:rsid w:val="0080647A"/>
    <w:rsid w:val="008070AB"/>
    <w:rsid w:val="008070CF"/>
    <w:rsid w:val="00807377"/>
    <w:rsid w:val="008078CF"/>
    <w:rsid w:val="0081001A"/>
    <w:rsid w:val="00810F80"/>
    <w:rsid w:val="00811076"/>
    <w:rsid w:val="00811380"/>
    <w:rsid w:val="00811671"/>
    <w:rsid w:val="00811C71"/>
    <w:rsid w:val="00812DA0"/>
    <w:rsid w:val="00813171"/>
    <w:rsid w:val="008136C2"/>
    <w:rsid w:val="0081412D"/>
    <w:rsid w:val="008143D6"/>
    <w:rsid w:val="008145C6"/>
    <w:rsid w:val="0081472A"/>
    <w:rsid w:val="0081486D"/>
    <w:rsid w:val="00814884"/>
    <w:rsid w:val="008153A2"/>
    <w:rsid w:val="00815794"/>
    <w:rsid w:val="0081658D"/>
    <w:rsid w:val="00816677"/>
    <w:rsid w:val="0081693E"/>
    <w:rsid w:val="00816EF9"/>
    <w:rsid w:val="00817DDD"/>
    <w:rsid w:val="00817E4D"/>
    <w:rsid w:val="00820213"/>
    <w:rsid w:val="0082047B"/>
    <w:rsid w:val="008207F3"/>
    <w:rsid w:val="00820B0B"/>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30057"/>
    <w:rsid w:val="008302EB"/>
    <w:rsid w:val="00830429"/>
    <w:rsid w:val="00830961"/>
    <w:rsid w:val="00831732"/>
    <w:rsid w:val="00831998"/>
    <w:rsid w:val="008324C4"/>
    <w:rsid w:val="00832AB5"/>
    <w:rsid w:val="00832E35"/>
    <w:rsid w:val="008337BE"/>
    <w:rsid w:val="00833885"/>
    <w:rsid w:val="00833B7E"/>
    <w:rsid w:val="008340CD"/>
    <w:rsid w:val="00834191"/>
    <w:rsid w:val="008342A7"/>
    <w:rsid w:val="00834ABB"/>
    <w:rsid w:val="00834AD5"/>
    <w:rsid w:val="008350BC"/>
    <w:rsid w:val="008350D1"/>
    <w:rsid w:val="008350FE"/>
    <w:rsid w:val="008355BC"/>
    <w:rsid w:val="008361F6"/>
    <w:rsid w:val="008366AB"/>
    <w:rsid w:val="00836781"/>
    <w:rsid w:val="00836C1D"/>
    <w:rsid w:val="00836E57"/>
    <w:rsid w:val="00837577"/>
    <w:rsid w:val="00837905"/>
    <w:rsid w:val="008400F7"/>
    <w:rsid w:val="008402AB"/>
    <w:rsid w:val="00840F36"/>
    <w:rsid w:val="00841E9C"/>
    <w:rsid w:val="00842A4B"/>
    <w:rsid w:val="00843382"/>
    <w:rsid w:val="00843709"/>
    <w:rsid w:val="00843F5E"/>
    <w:rsid w:val="00844A6A"/>
    <w:rsid w:val="008451FB"/>
    <w:rsid w:val="008456C2"/>
    <w:rsid w:val="0084660E"/>
    <w:rsid w:val="0084739D"/>
    <w:rsid w:val="008473CF"/>
    <w:rsid w:val="00847925"/>
    <w:rsid w:val="008479BC"/>
    <w:rsid w:val="008479D3"/>
    <w:rsid w:val="00847B68"/>
    <w:rsid w:val="00847C16"/>
    <w:rsid w:val="00847DED"/>
    <w:rsid w:val="00850E0F"/>
    <w:rsid w:val="00851542"/>
    <w:rsid w:val="008515C0"/>
    <w:rsid w:val="008525BB"/>
    <w:rsid w:val="008527D4"/>
    <w:rsid w:val="00852864"/>
    <w:rsid w:val="00852A27"/>
    <w:rsid w:val="00852F97"/>
    <w:rsid w:val="00853348"/>
    <w:rsid w:val="00853704"/>
    <w:rsid w:val="008542C5"/>
    <w:rsid w:val="00855103"/>
    <w:rsid w:val="0085575B"/>
    <w:rsid w:val="008557FD"/>
    <w:rsid w:val="00855F1B"/>
    <w:rsid w:val="0085665B"/>
    <w:rsid w:val="00857528"/>
    <w:rsid w:val="00860A1F"/>
    <w:rsid w:val="00860BCC"/>
    <w:rsid w:val="00860C29"/>
    <w:rsid w:val="008612E3"/>
    <w:rsid w:val="00861FD3"/>
    <w:rsid w:val="00862874"/>
    <w:rsid w:val="00862AF2"/>
    <w:rsid w:val="00862F82"/>
    <w:rsid w:val="00863705"/>
    <w:rsid w:val="00863B72"/>
    <w:rsid w:val="00863D9F"/>
    <w:rsid w:val="00864B09"/>
    <w:rsid w:val="00864DDE"/>
    <w:rsid w:val="00865098"/>
    <w:rsid w:val="00865403"/>
    <w:rsid w:val="008655E6"/>
    <w:rsid w:val="00865B36"/>
    <w:rsid w:val="0086609A"/>
    <w:rsid w:val="008665D8"/>
    <w:rsid w:val="00866E80"/>
    <w:rsid w:val="008670C1"/>
    <w:rsid w:val="0086711B"/>
    <w:rsid w:val="00867E0F"/>
    <w:rsid w:val="008703F3"/>
    <w:rsid w:val="00871FB9"/>
    <w:rsid w:val="008724B7"/>
    <w:rsid w:val="00872A7A"/>
    <w:rsid w:val="00872CD4"/>
    <w:rsid w:val="00873199"/>
    <w:rsid w:val="00873646"/>
    <w:rsid w:val="00873DA9"/>
    <w:rsid w:val="00874C6F"/>
    <w:rsid w:val="00874DBF"/>
    <w:rsid w:val="00874EB0"/>
    <w:rsid w:val="008750F7"/>
    <w:rsid w:val="00875305"/>
    <w:rsid w:val="008761B1"/>
    <w:rsid w:val="00880110"/>
    <w:rsid w:val="00880535"/>
    <w:rsid w:val="008810FB"/>
    <w:rsid w:val="00881BA4"/>
    <w:rsid w:val="00881C19"/>
    <w:rsid w:val="00881F7D"/>
    <w:rsid w:val="008826D8"/>
    <w:rsid w:val="00883144"/>
    <w:rsid w:val="00883625"/>
    <w:rsid w:val="00883F62"/>
    <w:rsid w:val="00884420"/>
    <w:rsid w:val="0088476C"/>
    <w:rsid w:val="008848B2"/>
    <w:rsid w:val="00884AF4"/>
    <w:rsid w:val="008851E8"/>
    <w:rsid w:val="00885B94"/>
    <w:rsid w:val="00885E2D"/>
    <w:rsid w:val="008860EC"/>
    <w:rsid w:val="008861EB"/>
    <w:rsid w:val="0088639F"/>
    <w:rsid w:val="00886769"/>
    <w:rsid w:val="008868E7"/>
    <w:rsid w:val="008869B9"/>
    <w:rsid w:val="0088725E"/>
    <w:rsid w:val="00887917"/>
    <w:rsid w:val="008879DF"/>
    <w:rsid w:val="00887F14"/>
    <w:rsid w:val="00890577"/>
    <w:rsid w:val="008905FD"/>
    <w:rsid w:val="0089100E"/>
    <w:rsid w:val="00891520"/>
    <w:rsid w:val="00891E08"/>
    <w:rsid w:val="008922EC"/>
    <w:rsid w:val="0089243D"/>
    <w:rsid w:val="008926A7"/>
    <w:rsid w:val="00892D2E"/>
    <w:rsid w:val="00893D7B"/>
    <w:rsid w:val="0089443E"/>
    <w:rsid w:val="0089450B"/>
    <w:rsid w:val="00895585"/>
    <w:rsid w:val="008956C2"/>
    <w:rsid w:val="008959F1"/>
    <w:rsid w:val="008959FC"/>
    <w:rsid w:val="00895D3E"/>
    <w:rsid w:val="00895DA3"/>
    <w:rsid w:val="00895F73"/>
    <w:rsid w:val="00896158"/>
    <w:rsid w:val="008962AA"/>
    <w:rsid w:val="00896387"/>
    <w:rsid w:val="0089642E"/>
    <w:rsid w:val="008965AC"/>
    <w:rsid w:val="0089663A"/>
    <w:rsid w:val="00896C89"/>
    <w:rsid w:val="0089733C"/>
    <w:rsid w:val="00897A30"/>
    <w:rsid w:val="00897B06"/>
    <w:rsid w:val="00897FE2"/>
    <w:rsid w:val="008A0E11"/>
    <w:rsid w:val="008A12EC"/>
    <w:rsid w:val="008A154B"/>
    <w:rsid w:val="008A15D2"/>
    <w:rsid w:val="008A16D2"/>
    <w:rsid w:val="008A1A25"/>
    <w:rsid w:val="008A1A5D"/>
    <w:rsid w:val="008A229E"/>
    <w:rsid w:val="008A31B3"/>
    <w:rsid w:val="008A42B0"/>
    <w:rsid w:val="008A4639"/>
    <w:rsid w:val="008A4CA2"/>
    <w:rsid w:val="008A528A"/>
    <w:rsid w:val="008A530A"/>
    <w:rsid w:val="008A5BFB"/>
    <w:rsid w:val="008A665E"/>
    <w:rsid w:val="008A73C6"/>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7D1"/>
    <w:rsid w:val="008B5DCF"/>
    <w:rsid w:val="008B5E50"/>
    <w:rsid w:val="008B6E29"/>
    <w:rsid w:val="008B7093"/>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395A"/>
    <w:rsid w:val="008C4D47"/>
    <w:rsid w:val="008C50F0"/>
    <w:rsid w:val="008C520C"/>
    <w:rsid w:val="008C592E"/>
    <w:rsid w:val="008C5EEA"/>
    <w:rsid w:val="008C6826"/>
    <w:rsid w:val="008C7086"/>
    <w:rsid w:val="008C79B3"/>
    <w:rsid w:val="008C7A1B"/>
    <w:rsid w:val="008D072E"/>
    <w:rsid w:val="008D08B9"/>
    <w:rsid w:val="008D0BC2"/>
    <w:rsid w:val="008D1406"/>
    <w:rsid w:val="008D14A2"/>
    <w:rsid w:val="008D1C54"/>
    <w:rsid w:val="008D30A6"/>
    <w:rsid w:val="008D3317"/>
    <w:rsid w:val="008D3556"/>
    <w:rsid w:val="008D3AE4"/>
    <w:rsid w:val="008D3DE9"/>
    <w:rsid w:val="008D4113"/>
    <w:rsid w:val="008D473C"/>
    <w:rsid w:val="008D4AC3"/>
    <w:rsid w:val="008D545D"/>
    <w:rsid w:val="008D6103"/>
    <w:rsid w:val="008D6ACC"/>
    <w:rsid w:val="008D7298"/>
    <w:rsid w:val="008D776F"/>
    <w:rsid w:val="008D78E4"/>
    <w:rsid w:val="008D7B78"/>
    <w:rsid w:val="008E09CB"/>
    <w:rsid w:val="008E0A48"/>
    <w:rsid w:val="008E0EE3"/>
    <w:rsid w:val="008E29B8"/>
    <w:rsid w:val="008E3541"/>
    <w:rsid w:val="008E365C"/>
    <w:rsid w:val="008E3918"/>
    <w:rsid w:val="008E3AB4"/>
    <w:rsid w:val="008E4275"/>
    <w:rsid w:val="008E4654"/>
    <w:rsid w:val="008E4C1F"/>
    <w:rsid w:val="008E5B80"/>
    <w:rsid w:val="008E5D71"/>
    <w:rsid w:val="008E5F1E"/>
    <w:rsid w:val="008E72A6"/>
    <w:rsid w:val="008E7579"/>
    <w:rsid w:val="008E765B"/>
    <w:rsid w:val="008E7E58"/>
    <w:rsid w:val="008F05B1"/>
    <w:rsid w:val="008F061D"/>
    <w:rsid w:val="008F0937"/>
    <w:rsid w:val="008F14EF"/>
    <w:rsid w:val="008F1B73"/>
    <w:rsid w:val="008F2216"/>
    <w:rsid w:val="008F2669"/>
    <w:rsid w:val="008F3248"/>
    <w:rsid w:val="008F393F"/>
    <w:rsid w:val="008F3DF3"/>
    <w:rsid w:val="008F42DA"/>
    <w:rsid w:val="008F46F4"/>
    <w:rsid w:val="008F5AE8"/>
    <w:rsid w:val="008F5C6C"/>
    <w:rsid w:val="008F5D31"/>
    <w:rsid w:val="008F5EC9"/>
    <w:rsid w:val="008F663A"/>
    <w:rsid w:val="008F6AEE"/>
    <w:rsid w:val="008F7CB3"/>
    <w:rsid w:val="008F7CD0"/>
    <w:rsid w:val="008F7E7D"/>
    <w:rsid w:val="008F7FE6"/>
    <w:rsid w:val="0090005D"/>
    <w:rsid w:val="00900133"/>
    <w:rsid w:val="009001F0"/>
    <w:rsid w:val="00900D61"/>
    <w:rsid w:val="00901EE8"/>
    <w:rsid w:val="00902081"/>
    <w:rsid w:val="009029F8"/>
    <w:rsid w:val="00902C82"/>
    <w:rsid w:val="00903681"/>
    <w:rsid w:val="009038F5"/>
    <w:rsid w:val="009042D8"/>
    <w:rsid w:val="00904437"/>
    <w:rsid w:val="00904808"/>
    <w:rsid w:val="00904945"/>
    <w:rsid w:val="0090610A"/>
    <w:rsid w:val="009062E8"/>
    <w:rsid w:val="0090679E"/>
    <w:rsid w:val="0090710E"/>
    <w:rsid w:val="009074BF"/>
    <w:rsid w:val="00907B71"/>
    <w:rsid w:val="00907CAB"/>
    <w:rsid w:val="00907FF1"/>
    <w:rsid w:val="00910198"/>
    <w:rsid w:val="00911626"/>
    <w:rsid w:val="009122F4"/>
    <w:rsid w:val="0091286F"/>
    <w:rsid w:val="009139A0"/>
    <w:rsid w:val="00913C02"/>
    <w:rsid w:val="0091538B"/>
    <w:rsid w:val="009162E3"/>
    <w:rsid w:val="00916A12"/>
    <w:rsid w:val="00920712"/>
    <w:rsid w:val="00920750"/>
    <w:rsid w:val="00921572"/>
    <w:rsid w:val="0092163B"/>
    <w:rsid w:val="009227BB"/>
    <w:rsid w:val="00923632"/>
    <w:rsid w:val="00923B77"/>
    <w:rsid w:val="00924044"/>
    <w:rsid w:val="009243C1"/>
    <w:rsid w:val="0092456F"/>
    <w:rsid w:val="00926A63"/>
    <w:rsid w:val="00926E1C"/>
    <w:rsid w:val="00927184"/>
    <w:rsid w:val="009278D1"/>
    <w:rsid w:val="00927EA8"/>
    <w:rsid w:val="009306B0"/>
    <w:rsid w:val="009309C8"/>
    <w:rsid w:val="009310DA"/>
    <w:rsid w:val="00931CA8"/>
    <w:rsid w:val="00931D34"/>
    <w:rsid w:val="00931F68"/>
    <w:rsid w:val="00932749"/>
    <w:rsid w:val="00933373"/>
    <w:rsid w:val="009333C7"/>
    <w:rsid w:val="00933862"/>
    <w:rsid w:val="00933E07"/>
    <w:rsid w:val="00934074"/>
    <w:rsid w:val="00934B69"/>
    <w:rsid w:val="00934BA4"/>
    <w:rsid w:val="00934DBA"/>
    <w:rsid w:val="00934E52"/>
    <w:rsid w:val="00934F42"/>
    <w:rsid w:val="00935C1B"/>
    <w:rsid w:val="00935EF5"/>
    <w:rsid w:val="009361DB"/>
    <w:rsid w:val="009361EC"/>
    <w:rsid w:val="009368B0"/>
    <w:rsid w:val="009368EA"/>
    <w:rsid w:val="00936AFF"/>
    <w:rsid w:val="00936CE5"/>
    <w:rsid w:val="0093711A"/>
    <w:rsid w:val="009371F2"/>
    <w:rsid w:val="0093721D"/>
    <w:rsid w:val="00937664"/>
    <w:rsid w:val="009377DC"/>
    <w:rsid w:val="009377DE"/>
    <w:rsid w:val="0093783E"/>
    <w:rsid w:val="00937D67"/>
    <w:rsid w:val="0094093D"/>
    <w:rsid w:val="00940C17"/>
    <w:rsid w:val="009410AB"/>
    <w:rsid w:val="00941BC2"/>
    <w:rsid w:val="00941CB8"/>
    <w:rsid w:val="0094265C"/>
    <w:rsid w:val="00942786"/>
    <w:rsid w:val="00942CED"/>
    <w:rsid w:val="00943E28"/>
    <w:rsid w:val="009449B8"/>
    <w:rsid w:val="00944A50"/>
    <w:rsid w:val="00945277"/>
    <w:rsid w:val="00945C84"/>
    <w:rsid w:val="009465E5"/>
    <w:rsid w:val="00946E0F"/>
    <w:rsid w:val="009471A5"/>
    <w:rsid w:val="0094748C"/>
    <w:rsid w:val="00947B81"/>
    <w:rsid w:val="00947C71"/>
    <w:rsid w:val="00947CD9"/>
    <w:rsid w:val="009500D9"/>
    <w:rsid w:val="0095014D"/>
    <w:rsid w:val="009508AA"/>
    <w:rsid w:val="009513C6"/>
    <w:rsid w:val="00951541"/>
    <w:rsid w:val="00951714"/>
    <w:rsid w:val="00952A4A"/>
    <w:rsid w:val="0095313C"/>
    <w:rsid w:val="0095339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4B9"/>
    <w:rsid w:val="00960742"/>
    <w:rsid w:val="009608A6"/>
    <w:rsid w:val="0096148E"/>
    <w:rsid w:val="0096180F"/>
    <w:rsid w:val="009622E6"/>
    <w:rsid w:val="00962A41"/>
    <w:rsid w:val="00963090"/>
    <w:rsid w:val="009631D9"/>
    <w:rsid w:val="009635BC"/>
    <w:rsid w:val="00963CAA"/>
    <w:rsid w:val="009640C7"/>
    <w:rsid w:val="009648E2"/>
    <w:rsid w:val="00964A2D"/>
    <w:rsid w:val="00964BF4"/>
    <w:rsid w:val="00964D17"/>
    <w:rsid w:val="00964D94"/>
    <w:rsid w:val="009669B7"/>
    <w:rsid w:val="00966B4B"/>
    <w:rsid w:val="00966B79"/>
    <w:rsid w:val="00967102"/>
    <w:rsid w:val="00967DC2"/>
    <w:rsid w:val="0097066F"/>
    <w:rsid w:val="009707A5"/>
    <w:rsid w:val="00970929"/>
    <w:rsid w:val="00970E55"/>
    <w:rsid w:val="009713FA"/>
    <w:rsid w:val="0097144B"/>
    <w:rsid w:val="00971564"/>
    <w:rsid w:val="00971B38"/>
    <w:rsid w:val="00972723"/>
    <w:rsid w:val="00973634"/>
    <w:rsid w:val="00973674"/>
    <w:rsid w:val="009737C8"/>
    <w:rsid w:val="00973B85"/>
    <w:rsid w:val="009747F8"/>
    <w:rsid w:val="00974CEE"/>
    <w:rsid w:val="00975208"/>
    <w:rsid w:val="009753B0"/>
    <w:rsid w:val="009758D6"/>
    <w:rsid w:val="00975B5F"/>
    <w:rsid w:val="00975C0B"/>
    <w:rsid w:val="00975DFD"/>
    <w:rsid w:val="009765AE"/>
    <w:rsid w:val="009769DA"/>
    <w:rsid w:val="00976C0E"/>
    <w:rsid w:val="00977645"/>
    <w:rsid w:val="00977B8E"/>
    <w:rsid w:val="0098010B"/>
    <w:rsid w:val="00980A69"/>
    <w:rsid w:val="009814EB"/>
    <w:rsid w:val="009817C6"/>
    <w:rsid w:val="0098301A"/>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903F2"/>
    <w:rsid w:val="0099041E"/>
    <w:rsid w:val="00990AA0"/>
    <w:rsid w:val="00990E3F"/>
    <w:rsid w:val="00990F82"/>
    <w:rsid w:val="009919E2"/>
    <w:rsid w:val="00991D0E"/>
    <w:rsid w:val="009920DB"/>
    <w:rsid w:val="0099213C"/>
    <w:rsid w:val="0099266E"/>
    <w:rsid w:val="009934C5"/>
    <w:rsid w:val="00994294"/>
    <w:rsid w:val="00995936"/>
    <w:rsid w:val="0099629E"/>
    <w:rsid w:val="009964D5"/>
    <w:rsid w:val="00997D21"/>
    <w:rsid w:val="00997F05"/>
    <w:rsid w:val="009A0585"/>
    <w:rsid w:val="009A0932"/>
    <w:rsid w:val="009A0982"/>
    <w:rsid w:val="009A098C"/>
    <w:rsid w:val="009A1286"/>
    <w:rsid w:val="009A155C"/>
    <w:rsid w:val="009A161E"/>
    <w:rsid w:val="009A1B35"/>
    <w:rsid w:val="009A1CB1"/>
    <w:rsid w:val="009A1D22"/>
    <w:rsid w:val="009A1D9C"/>
    <w:rsid w:val="009A1F1B"/>
    <w:rsid w:val="009A3993"/>
    <w:rsid w:val="009A3AE0"/>
    <w:rsid w:val="009A3F8F"/>
    <w:rsid w:val="009A403D"/>
    <w:rsid w:val="009A4732"/>
    <w:rsid w:val="009A59FB"/>
    <w:rsid w:val="009A6187"/>
    <w:rsid w:val="009A6359"/>
    <w:rsid w:val="009A72A1"/>
    <w:rsid w:val="009A7BB9"/>
    <w:rsid w:val="009A7C6B"/>
    <w:rsid w:val="009B0083"/>
    <w:rsid w:val="009B0785"/>
    <w:rsid w:val="009B0B19"/>
    <w:rsid w:val="009B0B8F"/>
    <w:rsid w:val="009B1722"/>
    <w:rsid w:val="009B1A37"/>
    <w:rsid w:val="009B21DD"/>
    <w:rsid w:val="009B2461"/>
    <w:rsid w:val="009B2592"/>
    <w:rsid w:val="009B27EB"/>
    <w:rsid w:val="009B2B88"/>
    <w:rsid w:val="009B2EF7"/>
    <w:rsid w:val="009B3157"/>
    <w:rsid w:val="009B375A"/>
    <w:rsid w:val="009B3B93"/>
    <w:rsid w:val="009B50F3"/>
    <w:rsid w:val="009B5502"/>
    <w:rsid w:val="009B5713"/>
    <w:rsid w:val="009B5938"/>
    <w:rsid w:val="009B5C9B"/>
    <w:rsid w:val="009B63CC"/>
    <w:rsid w:val="009B6491"/>
    <w:rsid w:val="009B6B01"/>
    <w:rsid w:val="009B6BDF"/>
    <w:rsid w:val="009B7C5B"/>
    <w:rsid w:val="009B7FE5"/>
    <w:rsid w:val="009C014C"/>
    <w:rsid w:val="009C0ED2"/>
    <w:rsid w:val="009C13E4"/>
    <w:rsid w:val="009C150D"/>
    <w:rsid w:val="009C1862"/>
    <w:rsid w:val="009C1A1B"/>
    <w:rsid w:val="009C1D80"/>
    <w:rsid w:val="009C373D"/>
    <w:rsid w:val="009C3C55"/>
    <w:rsid w:val="009C3DA5"/>
    <w:rsid w:val="009C3ECB"/>
    <w:rsid w:val="009C5307"/>
    <w:rsid w:val="009C54AA"/>
    <w:rsid w:val="009C5A53"/>
    <w:rsid w:val="009C5CDE"/>
    <w:rsid w:val="009C7699"/>
    <w:rsid w:val="009C792D"/>
    <w:rsid w:val="009C7DCC"/>
    <w:rsid w:val="009C7F51"/>
    <w:rsid w:val="009D0545"/>
    <w:rsid w:val="009D0A04"/>
    <w:rsid w:val="009D132F"/>
    <w:rsid w:val="009D1331"/>
    <w:rsid w:val="009D1B04"/>
    <w:rsid w:val="009D2187"/>
    <w:rsid w:val="009D2384"/>
    <w:rsid w:val="009D25E2"/>
    <w:rsid w:val="009D26FF"/>
    <w:rsid w:val="009D33F1"/>
    <w:rsid w:val="009D36FB"/>
    <w:rsid w:val="009D3871"/>
    <w:rsid w:val="009D4081"/>
    <w:rsid w:val="009D47C4"/>
    <w:rsid w:val="009D5187"/>
    <w:rsid w:val="009D5C63"/>
    <w:rsid w:val="009D5D25"/>
    <w:rsid w:val="009D61DB"/>
    <w:rsid w:val="009D6F6B"/>
    <w:rsid w:val="009D700C"/>
    <w:rsid w:val="009D7744"/>
    <w:rsid w:val="009D788A"/>
    <w:rsid w:val="009D7E65"/>
    <w:rsid w:val="009E0110"/>
    <w:rsid w:val="009E1507"/>
    <w:rsid w:val="009E1EDC"/>
    <w:rsid w:val="009E2275"/>
    <w:rsid w:val="009E2373"/>
    <w:rsid w:val="009E271F"/>
    <w:rsid w:val="009E2EDE"/>
    <w:rsid w:val="009E35EA"/>
    <w:rsid w:val="009E3C83"/>
    <w:rsid w:val="009E4012"/>
    <w:rsid w:val="009E422F"/>
    <w:rsid w:val="009E4E13"/>
    <w:rsid w:val="009E5411"/>
    <w:rsid w:val="009E5ED6"/>
    <w:rsid w:val="009E6512"/>
    <w:rsid w:val="009E6D2F"/>
    <w:rsid w:val="009E6E48"/>
    <w:rsid w:val="009E6F7F"/>
    <w:rsid w:val="009E730E"/>
    <w:rsid w:val="009E7E73"/>
    <w:rsid w:val="009F0480"/>
    <w:rsid w:val="009F05AB"/>
    <w:rsid w:val="009F05C4"/>
    <w:rsid w:val="009F07C1"/>
    <w:rsid w:val="009F0AF6"/>
    <w:rsid w:val="009F0BAA"/>
    <w:rsid w:val="009F0EE7"/>
    <w:rsid w:val="009F1011"/>
    <w:rsid w:val="009F1189"/>
    <w:rsid w:val="009F2071"/>
    <w:rsid w:val="009F2B8D"/>
    <w:rsid w:val="009F3996"/>
    <w:rsid w:val="009F4BA7"/>
    <w:rsid w:val="009F4C1B"/>
    <w:rsid w:val="009F4D8C"/>
    <w:rsid w:val="009F58D8"/>
    <w:rsid w:val="009F64EC"/>
    <w:rsid w:val="009F6EC9"/>
    <w:rsid w:val="009F70D5"/>
    <w:rsid w:val="009F7133"/>
    <w:rsid w:val="00A00032"/>
    <w:rsid w:val="00A015D9"/>
    <w:rsid w:val="00A01A96"/>
    <w:rsid w:val="00A01C1B"/>
    <w:rsid w:val="00A01EF2"/>
    <w:rsid w:val="00A033B9"/>
    <w:rsid w:val="00A0367D"/>
    <w:rsid w:val="00A04FC0"/>
    <w:rsid w:val="00A05B25"/>
    <w:rsid w:val="00A05D02"/>
    <w:rsid w:val="00A060F1"/>
    <w:rsid w:val="00A06182"/>
    <w:rsid w:val="00A06809"/>
    <w:rsid w:val="00A06A84"/>
    <w:rsid w:val="00A06A8F"/>
    <w:rsid w:val="00A06AA9"/>
    <w:rsid w:val="00A06AD2"/>
    <w:rsid w:val="00A06FC7"/>
    <w:rsid w:val="00A07D2F"/>
    <w:rsid w:val="00A10305"/>
    <w:rsid w:val="00A10868"/>
    <w:rsid w:val="00A10D3D"/>
    <w:rsid w:val="00A12215"/>
    <w:rsid w:val="00A128D8"/>
    <w:rsid w:val="00A1316D"/>
    <w:rsid w:val="00A13C08"/>
    <w:rsid w:val="00A147AE"/>
    <w:rsid w:val="00A154EC"/>
    <w:rsid w:val="00A15727"/>
    <w:rsid w:val="00A1672A"/>
    <w:rsid w:val="00A16D9A"/>
    <w:rsid w:val="00A16E27"/>
    <w:rsid w:val="00A1740D"/>
    <w:rsid w:val="00A174A3"/>
    <w:rsid w:val="00A20167"/>
    <w:rsid w:val="00A20272"/>
    <w:rsid w:val="00A20D8D"/>
    <w:rsid w:val="00A21B2C"/>
    <w:rsid w:val="00A227C2"/>
    <w:rsid w:val="00A227E7"/>
    <w:rsid w:val="00A22983"/>
    <w:rsid w:val="00A229A2"/>
    <w:rsid w:val="00A24356"/>
    <w:rsid w:val="00A24424"/>
    <w:rsid w:val="00A24969"/>
    <w:rsid w:val="00A256FF"/>
    <w:rsid w:val="00A25C8F"/>
    <w:rsid w:val="00A25D01"/>
    <w:rsid w:val="00A25D14"/>
    <w:rsid w:val="00A2632B"/>
    <w:rsid w:val="00A2647E"/>
    <w:rsid w:val="00A26C4F"/>
    <w:rsid w:val="00A271E4"/>
    <w:rsid w:val="00A276A5"/>
    <w:rsid w:val="00A27967"/>
    <w:rsid w:val="00A3018A"/>
    <w:rsid w:val="00A30249"/>
    <w:rsid w:val="00A31275"/>
    <w:rsid w:val="00A3165D"/>
    <w:rsid w:val="00A31DE5"/>
    <w:rsid w:val="00A324DD"/>
    <w:rsid w:val="00A3280F"/>
    <w:rsid w:val="00A32819"/>
    <w:rsid w:val="00A32B24"/>
    <w:rsid w:val="00A331EB"/>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9A"/>
    <w:rsid w:val="00A403FD"/>
    <w:rsid w:val="00A40BB7"/>
    <w:rsid w:val="00A40BE0"/>
    <w:rsid w:val="00A40CAF"/>
    <w:rsid w:val="00A41052"/>
    <w:rsid w:val="00A41648"/>
    <w:rsid w:val="00A41CE7"/>
    <w:rsid w:val="00A427ED"/>
    <w:rsid w:val="00A43513"/>
    <w:rsid w:val="00A435F3"/>
    <w:rsid w:val="00A43635"/>
    <w:rsid w:val="00A43955"/>
    <w:rsid w:val="00A44573"/>
    <w:rsid w:val="00A44C9B"/>
    <w:rsid w:val="00A45A3D"/>
    <w:rsid w:val="00A461CA"/>
    <w:rsid w:val="00A46637"/>
    <w:rsid w:val="00A4680F"/>
    <w:rsid w:val="00A4727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4980"/>
    <w:rsid w:val="00A55652"/>
    <w:rsid w:val="00A5593C"/>
    <w:rsid w:val="00A55E07"/>
    <w:rsid w:val="00A562F7"/>
    <w:rsid w:val="00A56ADA"/>
    <w:rsid w:val="00A5735F"/>
    <w:rsid w:val="00A57718"/>
    <w:rsid w:val="00A57B90"/>
    <w:rsid w:val="00A60B6D"/>
    <w:rsid w:val="00A61766"/>
    <w:rsid w:val="00A618B5"/>
    <w:rsid w:val="00A61E9C"/>
    <w:rsid w:val="00A62584"/>
    <w:rsid w:val="00A6285F"/>
    <w:rsid w:val="00A62C26"/>
    <w:rsid w:val="00A62F7A"/>
    <w:rsid w:val="00A63750"/>
    <w:rsid w:val="00A6478B"/>
    <w:rsid w:val="00A647D5"/>
    <w:rsid w:val="00A6481B"/>
    <w:rsid w:val="00A64AC0"/>
    <w:rsid w:val="00A64CBD"/>
    <w:rsid w:val="00A65175"/>
    <w:rsid w:val="00A65B08"/>
    <w:rsid w:val="00A65C3E"/>
    <w:rsid w:val="00A663A2"/>
    <w:rsid w:val="00A66787"/>
    <w:rsid w:val="00A66C5A"/>
    <w:rsid w:val="00A671D9"/>
    <w:rsid w:val="00A67BFE"/>
    <w:rsid w:val="00A67DF0"/>
    <w:rsid w:val="00A706C6"/>
    <w:rsid w:val="00A70BCE"/>
    <w:rsid w:val="00A7190B"/>
    <w:rsid w:val="00A73A80"/>
    <w:rsid w:val="00A73B51"/>
    <w:rsid w:val="00A743C6"/>
    <w:rsid w:val="00A745CA"/>
    <w:rsid w:val="00A74642"/>
    <w:rsid w:val="00A7466B"/>
    <w:rsid w:val="00A74AF8"/>
    <w:rsid w:val="00A754AE"/>
    <w:rsid w:val="00A755D1"/>
    <w:rsid w:val="00A75763"/>
    <w:rsid w:val="00A75F2D"/>
    <w:rsid w:val="00A7614F"/>
    <w:rsid w:val="00A76B57"/>
    <w:rsid w:val="00A77336"/>
    <w:rsid w:val="00A774F4"/>
    <w:rsid w:val="00A775A3"/>
    <w:rsid w:val="00A77622"/>
    <w:rsid w:val="00A7783A"/>
    <w:rsid w:val="00A778CB"/>
    <w:rsid w:val="00A77D9C"/>
    <w:rsid w:val="00A77F34"/>
    <w:rsid w:val="00A8041E"/>
    <w:rsid w:val="00A80AFF"/>
    <w:rsid w:val="00A80CE3"/>
    <w:rsid w:val="00A80D15"/>
    <w:rsid w:val="00A80D2A"/>
    <w:rsid w:val="00A81077"/>
    <w:rsid w:val="00A81614"/>
    <w:rsid w:val="00A819FD"/>
    <w:rsid w:val="00A8251E"/>
    <w:rsid w:val="00A82D5B"/>
    <w:rsid w:val="00A834B8"/>
    <w:rsid w:val="00A838BE"/>
    <w:rsid w:val="00A83A82"/>
    <w:rsid w:val="00A83CB9"/>
    <w:rsid w:val="00A8401D"/>
    <w:rsid w:val="00A84BB5"/>
    <w:rsid w:val="00A84D2B"/>
    <w:rsid w:val="00A84EEA"/>
    <w:rsid w:val="00A84EF4"/>
    <w:rsid w:val="00A85848"/>
    <w:rsid w:val="00A86A63"/>
    <w:rsid w:val="00A874B8"/>
    <w:rsid w:val="00A8776F"/>
    <w:rsid w:val="00A87CA7"/>
    <w:rsid w:val="00A87CDE"/>
    <w:rsid w:val="00A87CE7"/>
    <w:rsid w:val="00A900E9"/>
    <w:rsid w:val="00A9082C"/>
    <w:rsid w:val="00A90918"/>
    <w:rsid w:val="00A90B3D"/>
    <w:rsid w:val="00A90B96"/>
    <w:rsid w:val="00A91249"/>
    <w:rsid w:val="00A91877"/>
    <w:rsid w:val="00A92867"/>
    <w:rsid w:val="00A92B87"/>
    <w:rsid w:val="00A92F0E"/>
    <w:rsid w:val="00A930B7"/>
    <w:rsid w:val="00A93338"/>
    <w:rsid w:val="00A93411"/>
    <w:rsid w:val="00A93C2F"/>
    <w:rsid w:val="00A946E0"/>
    <w:rsid w:val="00A94B4C"/>
    <w:rsid w:val="00A94C63"/>
    <w:rsid w:val="00A95196"/>
    <w:rsid w:val="00A95323"/>
    <w:rsid w:val="00A956C0"/>
    <w:rsid w:val="00A959AA"/>
    <w:rsid w:val="00A95B87"/>
    <w:rsid w:val="00A975BA"/>
    <w:rsid w:val="00A97896"/>
    <w:rsid w:val="00AA0334"/>
    <w:rsid w:val="00AA0825"/>
    <w:rsid w:val="00AA0DF1"/>
    <w:rsid w:val="00AA0E44"/>
    <w:rsid w:val="00AA0FDD"/>
    <w:rsid w:val="00AA122A"/>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683"/>
    <w:rsid w:val="00AB2A96"/>
    <w:rsid w:val="00AB2AD7"/>
    <w:rsid w:val="00AB2ED6"/>
    <w:rsid w:val="00AB3F6B"/>
    <w:rsid w:val="00AB57F6"/>
    <w:rsid w:val="00AB584D"/>
    <w:rsid w:val="00AB5DE5"/>
    <w:rsid w:val="00AB687C"/>
    <w:rsid w:val="00AB6D0E"/>
    <w:rsid w:val="00AB7097"/>
    <w:rsid w:val="00AB712D"/>
    <w:rsid w:val="00AB71A1"/>
    <w:rsid w:val="00AB7C3D"/>
    <w:rsid w:val="00AC00F9"/>
    <w:rsid w:val="00AC037E"/>
    <w:rsid w:val="00AC17D4"/>
    <w:rsid w:val="00AC1E17"/>
    <w:rsid w:val="00AC1F74"/>
    <w:rsid w:val="00AC1FA2"/>
    <w:rsid w:val="00AC2561"/>
    <w:rsid w:val="00AC2577"/>
    <w:rsid w:val="00AC2725"/>
    <w:rsid w:val="00AC27F8"/>
    <w:rsid w:val="00AC2845"/>
    <w:rsid w:val="00AC2FE0"/>
    <w:rsid w:val="00AC3785"/>
    <w:rsid w:val="00AC47F8"/>
    <w:rsid w:val="00AC4BA3"/>
    <w:rsid w:val="00AC5450"/>
    <w:rsid w:val="00AC54E3"/>
    <w:rsid w:val="00AC5973"/>
    <w:rsid w:val="00AC5A22"/>
    <w:rsid w:val="00AC650A"/>
    <w:rsid w:val="00AC7183"/>
    <w:rsid w:val="00AC759A"/>
    <w:rsid w:val="00AC7941"/>
    <w:rsid w:val="00AD0B06"/>
    <w:rsid w:val="00AD10DC"/>
    <w:rsid w:val="00AD244E"/>
    <w:rsid w:val="00AD257D"/>
    <w:rsid w:val="00AD3465"/>
    <w:rsid w:val="00AD3FEF"/>
    <w:rsid w:val="00AD4287"/>
    <w:rsid w:val="00AD4576"/>
    <w:rsid w:val="00AD4609"/>
    <w:rsid w:val="00AD4C3E"/>
    <w:rsid w:val="00AD525E"/>
    <w:rsid w:val="00AD572B"/>
    <w:rsid w:val="00AD6005"/>
    <w:rsid w:val="00AD6219"/>
    <w:rsid w:val="00AD676D"/>
    <w:rsid w:val="00AD6C2A"/>
    <w:rsid w:val="00AD6D88"/>
    <w:rsid w:val="00AD6FF5"/>
    <w:rsid w:val="00AD7490"/>
    <w:rsid w:val="00AD74B9"/>
    <w:rsid w:val="00AD7555"/>
    <w:rsid w:val="00AD79F8"/>
    <w:rsid w:val="00AD7A68"/>
    <w:rsid w:val="00AD7F6C"/>
    <w:rsid w:val="00AE084F"/>
    <w:rsid w:val="00AE0E18"/>
    <w:rsid w:val="00AE127A"/>
    <w:rsid w:val="00AE1B04"/>
    <w:rsid w:val="00AE207E"/>
    <w:rsid w:val="00AE26D3"/>
    <w:rsid w:val="00AE27AD"/>
    <w:rsid w:val="00AE3420"/>
    <w:rsid w:val="00AE3C1A"/>
    <w:rsid w:val="00AE4305"/>
    <w:rsid w:val="00AE4640"/>
    <w:rsid w:val="00AE4C8D"/>
    <w:rsid w:val="00AE5574"/>
    <w:rsid w:val="00AE5F9C"/>
    <w:rsid w:val="00AE65B2"/>
    <w:rsid w:val="00AE68D1"/>
    <w:rsid w:val="00AE691A"/>
    <w:rsid w:val="00AE7947"/>
    <w:rsid w:val="00AF0102"/>
    <w:rsid w:val="00AF0416"/>
    <w:rsid w:val="00AF0FEF"/>
    <w:rsid w:val="00AF1CE6"/>
    <w:rsid w:val="00AF22E8"/>
    <w:rsid w:val="00AF24BA"/>
    <w:rsid w:val="00AF2F8A"/>
    <w:rsid w:val="00AF34E0"/>
    <w:rsid w:val="00AF4D65"/>
    <w:rsid w:val="00AF5326"/>
    <w:rsid w:val="00AF599B"/>
    <w:rsid w:val="00AF63BE"/>
    <w:rsid w:val="00AF6883"/>
    <w:rsid w:val="00AF6D3A"/>
    <w:rsid w:val="00AF6DFB"/>
    <w:rsid w:val="00B00009"/>
    <w:rsid w:val="00B008EB"/>
    <w:rsid w:val="00B00D33"/>
    <w:rsid w:val="00B026DB"/>
    <w:rsid w:val="00B02832"/>
    <w:rsid w:val="00B02913"/>
    <w:rsid w:val="00B02925"/>
    <w:rsid w:val="00B02A17"/>
    <w:rsid w:val="00B03B7C"/>
    <w:rsid w:val="00B04168"/>
    <w:rsid w:val="00B05113"/>
    <w:rsid w:val="00B057AD"/>
    <w:rsid w:val="00B05AFC"/>
    <w:rsid w:val="00B0635C"/>
    <w:rsid w:val="00B06824"/>
    <w:rsid w:val="00B07207"/>
    <w:rsid w:val="00B07628"/>
    <w:rsid w:val="00B07B1C"/>
    <w:rsid w:val="00B07E7D"/>
    <w:rsid w:val="00B07FB0"/>
    <w:rsid w:val="00B11114"/>
    <w:rsid w:val="00B11A39"/>
    <w:rsid w:val="00B11FD2"/>
    <w:rsid w:val="00B12B6A"/>
    <w:rsid w:val="00B12D14"/>
    <w:rsid w:val="00B12DF6"/>
    <w:rsid w:val="00B13047"/>
    <w:rsid w:val="00B13161"/>
    <w:rsid w:val="00B134DB"/>
    <w:rsid w:val="00B136CF"/>
    <w:rsid w:val="00B1405D"/>
    <w:rsid w:val="00B142B8"/>
    <w:rsid w:val="00B143F6"/>
    <w:rsid w:val="00B150DB"/>
    <w:rsid w:val="00B15213"/>
    <w:rsid w:val="00B153E5"/>
    <w:rsid w:val="00B156B9"/>
    <w:rsid w:val="00B15CAB"/>
    <w:rsid w:val="00B1686B"/>
    <w:rsid w:val="00B16982"/>
    <w:rsid w:val="00B16CAB"/>
    <w:rsid w:val="00B16ECF"/>
    <w:rsid w:val="00B16FC3"/>
    <w:rsid w:val="00B17F57"/>
    <w:rsid w:val="00B20159"/>
    <w:rsid w:val="00B20262"/>
    <w:rsid w:val="00B203E2"/>
    <w:rsid w:val="00B20831"/>
    <w:rsid w:val="00B2111C"/>
    <w:rsid w:val="00B21280"/>
    <w:rsid w:val="00B21A33"/>
    <w:rsid w:val="00B21ACE"/>
    <w:rsid w:val="00B22620"/>
    <w:rsid w:val="00B22802"/>
    <w:rsid w:val="00B22A06"/>
    <w:rsid w:val="00B23E7D"/>
    <w:rsid w:val="00B24702"/>
    <w:rsid w:val="00B24D37"/>
    <w:rsid w:val="00B24D78"/>
    <w:rsid w:val="00B2587E"/>
    <w:rsid w:val="00B25F9B"/>
    <w:rsid w:val="00B262A4"/>
    <w:rsid w:val="00B2654E"/>
    <w:rsid w:val="00B2657E"/>
    <w:rsid w:val="00B26D7B"/>
    <w:rsid w:val="00B27187"/>
    <w:rsid w:val="00B2721F"/>
    <w:rsid w:val="00B3005C"/>
    <w:rsid w:val="00B30A55"/>
    <w:rsid w:val="00B319D2"/>
    <w:rsid w:val="00B32309"/>
    <w:rsid w:val="00B32604"/>
    <w:rsid w:val="00B33DD5"/>
    <w:rsid w:val="00B33FDF"/>
    <w:rsid w:val="00B3478F"/>
    <w:rsid w:val="00B34954"/>
    <w:rsid w:val="00B35FBE"/>
    <w:rsid w:val="00B36250"/>
    <w:rsid w:val="00B36896"/>
    <w:rsid w:val="00B372CA"/>
    <w:rsid w:val="00B3730A"/>
    <w:rsid w:val="00B377EC"/>
    <w:rsid w:val="00B40356"/>
    <w:rsid w:val="00B406EF"/>
    <w:rsid w:val="00B40B40"/>
    <w:rsid w:val="00B4107A"/>
    <w:rsid w:val="00B41DCC"/>
    <w:rsid w:val="00B4292E"/>
    <w:rsid w:val="00B42F09"/>
    <w:rsid w:val="00B43C8A"/>
    <w:rsid w:val="00B45419"/>
    <w:rsid w:val="00B460D2"/>
    <w:rsid w:val="00B46D14"/>
    <w:rsid w:val="00B47DC0"/>
    <w:rsid w:val="00B51141"/>
    <w:rsid w:val="00B51150"/>
    <w:rsid w:val="00B51536"/>
    <w:rsid w:val="00B51632"/>
    <w:rsid w:val="00B51D03"/>
    <w:rsid w:val="00B51D4C"/>
    <w:rsid w:val="00B51DA8"/>
    <w:rsid w:val="00B523FE"/>
    <w:rsid w:val="00B52B66"/>
    <w:rsid w:val="00B530D2"/>
    <w:rsid w:val="00B54222"/>
    <w:rsid w:val="00B543C8"/>
    <w:rsid w:val="00B5472B"/>
    <w:rsid w:val="00B54CBD"/>
    <w:rsid w:val="00B5505C"/>
    <w:rsid w:val="00B55B55"/>
    <w:rsid w:val="00B560F0"/>
    <w:rsid w:val="00B570C1"/>
    <w:rsid w:val="00B57A5B"/>
    <w:rsid w:val="00B57C3C"/>
    <w:rsid w:val="00B601DC"/>
    <w:rsid w:val="00B60417"/>
    <w:rsid w:val="00B60775"/>
    <w:rsid w:val="00B61483"/>
    <w:rsid w:val="00B62043"/>
    <w:rsid w:val="00B6252D"/>
    <w:rsid w:val="00B6281E"/>
    <w:rsid w:val="00B62F3F"/>
    <w:rsid w:val="00B6398F"/>
    <w:rsid w:val="00B639D7"/>
    <w:rsid w:val="00B63B43"/>
    <w:rsid w:val="00B63E0A"/>
    <w:rsid w:val="00B63FB0"/>
    <w:rsid w:val="00B6439D"/>
    <w:rsid w:val="00B6451C"/>
    <w:rsid w:val="00B647BC"/>
    <w:rsid w:val="00B6572E"/>
    <w:rsid w:val="00B6631A"/>
    <w:rsid w:val="00B66A83"/>
    <w:rsid w:val="00B66BCB"/>
    <w:rsid w:val="00B67278"/>
    <w:rsid w:val="00B6750D"/>
    <w:rsid w:val="00B67686"/>
    <w:rsid w:val="00B6769F"/>
    <w:rsid w:val="00B67A7A"/>
    <w:rsid w:val="00B70180"/>
    <w:rsid w:val="00B70355"/>
    <w:rsid w:val="00B70591"/>
    <w:rsid w:val="00B709B3"/>
    <w:rsid w:val="00B714C6"/>
    <w:rsid w:val="00B715D1"/>
    <w:rsid w:val="00B720F4"/>
    <w:rsid w:val="00B72F9F"/>
    <w:rsid w:val="00B73034"/>
    <w:rsid w:val="00B7312B"/>
    <w:rsid w:val="00B73268"/>
    <w:rsid w:val="00B735C3"/>
    <w:rsid w:val="00B7368F"/>
    <w:rsid w:val="00B73958"/>
    <w:rsid w:val="00B73A3D"/>
    <w:rsid w:val="00B74076"/>
    <w:rsid w:val="00B745DC"/>
    <w:rsid w:val="00B746AC"/>
    <w:rsid w:val="00B74A50"/>
    <w:rsid w:val="00B750F7"/>
    <w:rsid w:val="00B75506"/>
    <w:rsid w:val="00B7591F"/>
    <w:rsid w:val="00B75D80"/>
    <w:rsid w:val="00B75DAE"/>
    <w:rsid w:val="00B75F02"/>
    <w:rsid w:val="00B7610A"/>
    <w:rsid w:val="00B76149"/>
    <w:rsid w:val="00B76A8A"/>
    <w:rsid w:val="00B77A35"/>
    <w:rsid w:val="00B8031A"/>
    <w:rsid w:val="00B80320"/>
    <w:rsid w:val="00B816D4"/>
    <w:rsid w:val="00B81B6C"/>
    <w:rsid w:val="00B823A9"/>
    <w:rsid w:val="00B82AF8"/>
    <w:rsid w:val="00B8339F"/>
    <w:rsid w:val="00B83A57"/>
    <w:rsid w:val="00B83E18"/>
    <w:rsid w:val="00B8415F"/>
    <w:rsid w:val="00B841D4"/>
    <w:rsid w:val="00B847DD"/>
    <w:rsid w:val="00B84B93"/>
    <w:rsid w:val="00B84DF7"/>
    <w:rsid w:val="00B85445"/>
    <w:rsid w:val="00B85F8B"/>
    <w:rsid w:val="00B90AF5"/>
    <w:rsid w:val="00B90C68"/>
    <w:rsid w:val="00B90CF2"/>
    <w:rsid w:val="00B90FD7"/>
    <w:rsid w:val="00B91190"/>
    <w:rsid w:val="00B91383"/>
    <w:rsid w:val="00B91565"/>
    <w:rsid w:val="00B917AB"/>
    <w:rsid w:val="00B93105"/>
    <w:rsid w:val="00B93109"/>
    <w:rsid w:val="00B936CC"/>
    <w:rsid w:val="00B93B94"/>
    <w:rsid w:val="00B94420"/>
    <w:rsid w:val="00B9466F"/>
    <w:rsid w:val="00B94B71"/>
    <w:rsid w:val="00B95501"/>
    <w:rsid w:val="00B95CBE"/>
    <w:rsid w:val="00B95DB4"/>
    <w:rsid w:val="00B95DF0"/>
    <w:rsid w:val="00B95FDA"/>
    <w:rsid w:val="00B96B2E"/>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57E4"/>
    <w:rsid w:val="00BA68AC"/>
    <w:rsid w:val="00BA6D5D"/>
    <w:rsid w:val="00BA7A3E"/>
    <w:rsid w:val="00BB10EF"/>
    <w:rsid w:val="00BB1BC1"/>
    <w:rsid w:val="00BB2F3A"/>
    <w:rsid w:val="00BB324E"/>
    <w:rsid w:val="00BB37D4"/>
    <w:rsid w:val="00BB394B"/>
    <w:rsid w:val="00BB3994"/>
    <w:rsid w:val="00BB407F"/>
    <w:rsid w:val="00BB419F"/>
    <w:rsid w:val="00BB509A"/>
    <w:rsid w:val="00BB58A7"/>
    <w:rsid w:val="00BB5D93"/>
    <w:rsid w:val="00BB64A7"/>
    <w:rsid w:val="00BB6B7B"/>
    <w:rsid w:val="00BB726D"/>
    <w:rsid w:val="00BB7776"/>
    <w:rsid w:val="00BB77FC"/>
    <w:rsid w:val="00BB7AC4"/>
    <w:rsid w:val="00BC054E"/>
    <w:rsid w:val="00BC0ED2"/>
    <w:rsid w:val="00BC1E27"/>
    <w:rsid w:val="00BC1EF4"/>
    <w:rsid w:val="00BC27AC"/>
    <w:rsid w:val="00BC2D19"/>
    <w:rsid w:val="00BC3461"/>
    <w:rsid w:val="00BC3CC0"/>
    <w:rsid w:val="00BC426B"/>
    <w:rsid w:val="00BC44B8"/>
    <w:rsid w:val="00BC540D"/>
    <w:rsid w:val="00BC5742"/>
    <w:rsid w:val="00BC5930"/>
    <w:rsid w:val="00BC6123"/>
    <w:rsid w:val="00BC6A6F"/>
    <w:rsid w:val="00BC6C55"/>
    <w:rsid w:val="00BC6E32"/>
    <w:rsid w:val="00BC7524"/>
    <w:rsid w:val="00BC7745"/>
    <w:rsid w:val="00BC78AD"/>
    <w:rsid w:val="00BD02C2"/>
    <w:rsid w:val="00BD0734"/>
    <w:rsid w:val="00BD0E48"/>
    <w:rsid w:val="00BD0FAF"/>
    <w:rsid w:val="00BD1051"/>
    <w:rsid w:val="00BD1CC6"/>
    <w:rsid w:val="00BD225D"/>
    <w:rsid w:val="00BD37B4"/>
    <w:rsid w:val="00BD3972"/>
    <w:rsid w:val="00BD4466"/>
    <w:rsid w:val="00BD5342"/>
    <w:rsid w:val="00BD5575"/>
    <w:rsid w:val="00BD5C8C"/>
    <w:rsid w:val="00BD5DF2"/>
    <w:rsid w:val="00BD5F99"/>
    <w:rsid w:val="00BD6FDA"/>
    <w:rsid w:val="00BD72AB"/>
    <w:rsid w:val="00BD78AE"/>
    <w:rsid w:val="00BD794F"/>
    <w:rsid w:val="00BD7FDA"/>
    <w:rsid w:val="00BE07C3"/>
    <w:rsid w:val="00BE0A8A"/>
    <w:rsid w:val="00BE1466"/>
    <w:rsid w:val="00BE1636"/>
    <w:rsid w:val="00BE1BBB"/>
    <w:rsid w:val="00BE1E2B"/>
    <w:rsid w:val="00BE20BF"/>
    <w:rsid w:val="00BE2821"/>
    <w:rsid w:val="00BE286C"/>
    <w:rsid w:val="00BE2979"/>
    <w:rsid w:val="00BE2B02"/>
    <w:rsid w:val="00BE3318"/>
    <w:rsid w:val="00BE3928"/>
    <w:rsid w:val="00BE3CD8"/>
    <w:rsid w:val="00BE4013"/>
    <w:rsid w:val="00BE4915"/>
    <w:rsid w:val="00BE49D5"/>
    <w:rsid w:val="00BE4C06"/>
    <w:rsid w:val="00BE4CCE"/>
    <w:rsid w:val="00BE53AA"/>
    <w:rsid w:val="00BE6475"/>
    <w:rsid w:val="00BE6811"/>
    <w:rsid w:val="00BE6940"/>
    <w:rsid w:val="00BE722A"/>
    <w:rsid w:val="00BE72F2"/>
    <w:rsid w:val="00BE7551"/>
    <w:rsid w:val="00BF0A8E"/>
    <w:rsid w:val="00BF0DC1"/>
    <w:rsid w:val="00BF2418"/>
    <w:rsid w:val="00BF2B33"/>
    <w:rsid w:val="00BF2D9E"/>
    <w:rsid w:val="00BF2DD5"/>
    <w:rsid w:val="00BF31B0"/>
    <w:rsid w:val="00BF3209"/>
    <w:rsid w:val="00BF3DBA"/>
    <w:rsid w:val="00BF420E"/>
    <w:rsid w:val="00BF4828"/>
    <w:rsid w:val="00BF49EE"/>
    <w:rsid w:val="00BF5520"/>
    <w:rsid w:val="00BF5956"/>
    <w:rsid w:val="00BF5D88"/>
    <w:rsid w:val="00BF622A"/>
    <w:rsid w:val="00BF66C6"/>
    <w:rsid w:val="00BF701A"/>
    <w:rsid w:val="00BF730D"/>
    <w:rsid w:val="00C00029"/>
    <w:rsid w:val="00C004C8"/>
    <w:rsid w:val="00C00FFF"/>
    <w:rsid w:val="00C01603"/>
    <w:rsid w:val="00C01E91"/>
    <w:rsid w:val="00C02919"/>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4EE3"/>
    <w:rsid w:val="00C05084"/>
    <w:rsid w:val="00C0537C"/>
    <w:rsid w:val="00C05891"/>
    <w:rsid w:val="00C05D13"/>
    <w:rsid w:val="00C066CC"/>
    <w:rsid w:val="00C0671B"/>
    <w:rsid w:val="00C072A8"/>
    <w:rsid w:val="00C10034"/>
    <w:rsid w:val="00C11188"/>
    <w:rsid w:val="00C11C9F"/>
    <w:rsid w:val="00C11DBF"/>
    <w:rsid w:val="00C1323A"/>
    <w:rsid w:val="00C13F09"/>
    <w:rsid w:val="00C13F48"/>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2013"/>
    <w:rsid w:val="00C22448"/>
    <w:rsid w:val="00C228B9"/>
    <w:rsid w:val="00C22C23"/>
    <w:rsid w:val="00C2340D"/>
    <w:rsid w:val="00C236B6"/>
    <w:rsid w:val="00C23837"/>
    <w:rsid w:val="00C251A4"/>
    <w:rsid w:val="00C2570E"/>
    <w:rsid w:val="00C257CC"/>
    <w:rsid w:val="00C261E1"/>
    <w:rsid w:val="00C263CC"/>
    <w:rsid w:val="00C264B1"/>
    <w:rsid w:val="00C273FA"/>
    <w:rsid w:val="00C27BEC"/>
    <w:rsid w:val="00C27C39"/>
    <w:rsid w:val="00C30CD0"/>
    <w:rsid w:val="00C3142E"/>
    <w:rsid w:val="00C331C5"/>
    <w:rsid w:val="00C3338F"/>
    <w:rsid w:val="00C33E82"/>
    <w:rsid w:val="00C34137"/>
    <w:rsid w:val="00C348ED"/>
    <w:rsid w:val="00C35191"/>
    <w:rsid w:val="00C35CB8"/>
    <w:rsid w:val="00C36166"/>
    <w:rsid w:val="00C36A82"/>
    <w:rsid w:val="00C37657"/>
    <w:rsid w:val="00C37B1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694"/>
    <w:rsid w:val="00C47FFB"/>
    <w:rsid w:val="00C501D7"/>
    <w:rsid w:val="00C5038D"/>
    <w:rsid w:val="00C505FA"/>
    <w:rsid w:val="00C507A2"/>
    <w:rsid w:val="00C50884"/>
    <w:rsid w:val="00C50CEF"/>
    <w:rsid w:val="00C50E23"/>
    <w:rsid w:val="00C512BB"/>
    <w:rsid w:val="00C52609"/>
    <w:rsid w:val="00C526DE"/>
    <w:rsid w:val="00C52924"/>
    <w:rsid w:val="00C52A93"/>
    <w:rsid w:val="00C52B72"/>
    <w:rsid w:val="00C52D90"/>
    <w:rsid w:val="00C539B5"/>
    <w:rsid w:val="00C54377"/>
    <w:rsid w:val="00C549EE"/>
    <w:rsid w:val="00C54D28"/>
    <w:rsid w:val="00C54E2C"/>
    <w:rsid w:val="00C551A3"/>
    <w:rsid w:val="00C55933"/>
    <w:rsid w:val="00C56320"/>
    <w:rsid w:val="00C5662D"/>
    <w:rsid w:val="00C56A7A"/>
    <w:rsid w:val="00C56D0C"/>
    <w:rsid w:val="00C56E93"/>
    <w:rsid w:val="00C57644"/>
    <w:rsid w:val="00C57870"/>
    <w:rsid w:val="00C578C0"/>
    <w:rsid w:val="00C57E57"/>
    <w:rsid w:val="00C61497"/>
    <w:rsid w:val="00C61682"/>
    <w:rsid w:val="00C6188E"/>
    <w:rsid w:val="00C61CED"/>
    <w:rsid w:val="00C6235C"/>
    <w:rsid w:val="00C6282A"/>
    <w:rsid w:val="00C628CD"/>
    <w:rsid w:val="00C62B1E"/>
    <w:rsid w:val="00C62BC6"/>
    <w:rsid w:val="00C6311A"/>
    <w:rsid w:val="00C6383B"/>
    <w:rsid w:val="00C63AE5"/>
    <w:rsid w:val="00C6421D"/>
    <w:rsid w:val="00C64EA6"/>
    <w:rsid w:val="00C650B8"/>
    <w:rsid w:val="00C6537A"/>
    <w:rsid w:val="00C657FD"/>
    <w:rsid w:val="00C66239"/>
    <w:rsid w:val="00C66355"/>
    <w:rsid w:val="00C6669D"/>
    <w:rsid w:val="00C66780"/>
    <w:rsid w:val="00C675CE"/>
    <w:rsid w:val="00C7143F"/>
    <w:rsid w:val="00C71CA4"/>
    <w:rsid w:val="00C71ED1"/>
    <w:rsid w:val="00C72232"/>
    <w:rsid w:val="00C7264D"/>
    <w:rsid w:val="00C72AFC"/>
    <w:rsid w:val="00C72BF2"/>
    <w:rsid w:val="00C73726"/>
    <w:rsid w:val="00C738A6"/>
    <w:rsid w:val="00C73967"/>
    <w:rsid w:val="00C73F87"/>
    <w:rsid w:val="00C7438F"/>
    <w:rsid w:val="00C743B7"/>
    <w:rsid w:val="00C74471"/>
    <w:rsid w:val="00C75AB6"/>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101"/>
    <w:rsid w:val="00C852B4"/>
    <w:rsid w:val="00C858EE"/>
    <w:rsid w:val="00C85F48"/>
    <w:rsid w:val="00C86975"/>
    <w:rsid w:val="00C869AE"/>
    <w:rsid w:val="00C86B70"/>
    <w:rsid w:val="00C86DF8"/>
    <w:rsid w:val="00C86F1A"/>
    <w:rsid w:val="00C908CA"/>
    <w:rsid w:val="00C90F8C"/>
    <w:rsid w:val="00C912F0"/>
    <w:rsid w:val="00C91447"/>
    <w:rsid w:val="00C91450"/>
    <w:rsid w:val="00C91B96"/>
    <w:rsid w:val="00C92430"/>
    <w:rsid w:val="00C92761"/>
    <w:rsid w:val="00C94C6B"/>
    <w:rsid w:val="00C950F5"/>
    <w:rsid w:val="00C95AC9"/>
    <w:rsid w:val="00C95C68"/>
    <w:rsid w:val="00C9602D"/>
    <w:rsid w:val="00C96699"/>
    <w:rsid w:val="00C97055"/>
    <w:rsid w:val="00C97377"/>
    <w:rsid w:val="00CA00B0"/>
    <w:rsid w:val="00CA08EC"/>
    <w:rsid w:val="00CA1125"/>
    <w:rsid w:val="00CA14BA"/>
    <w:rsid w:val="00CA200A"/>
    <w:rsid w:val="00CA264B"/>
    <w:rsid w:val="00CA2958"/>
    <w:rsid w:val="00CA3712"/>
    <w:rsid w:val="00CA37E0"/>
    <w:rsid w:val="00CA42A7"/>
    <w:rsid w:val="00CA5244"/>
    <w:rsid w:val="00CA5C87"/>
    <w:rsid w:val="00CA5F5C"/>
    <w:rsid w:val="00CA6119"/>
    <w:rsid w:val="00CA651D"/>
    <w:rsid w:val="00CA69B1"/>
    <w:rsid w:val="00CA6D3F"/>
    <w:rsid w:val="00CA6ED6"/>
    <w:rsid w:val="00CA768D"/>
    <w:rsid w:val="00CA77AF"/>
    <w:rsid w:val="00CB0570"/>
    <w:rsid w:val="00CB1174"/>
    <w:rsid w:val="00CB1576"/>
    <w:rsid w:val="00CB2A76"/>
    <w:rsid w:val="00CB2C6C"/>
    <w:rsid w:val="00CB2D06"/>
    <w:rsid w:val="00CB31DF"/>
    <w:rsid w:val="00CB32FB"/>
    <w:rsid w:val="00CB3321"/>
    <w:rsid w:val="00CB3749"/>
    <w:rsid w:val="00CB4BB1"/>
    <w:rsid w:val="00CB51B9"/>
    <w:rsid w:val="00CB5236"/>
    <w:rsid w:val="00CB6219"/>
    <w:rsid w:val="00CB6259"/>
    <w:rsid w:val="00CB641E"/>
    <w:rsid w:val="00CB65B7"/>
    <w:rsid w:val="00CB6638"/>
    <w:rsid w:val="00CB6A3A"/>
    <w:rsid w:val="00CB73AD"/>
    <w:rsid w:val="00CB785E"/>
    <w:rsid w:val="00CB7936"/>
    <w:rsid w:val="00CB7FD6"/>
    <w:rsid w:val="00CC0300"/>
    <w:rsid w:val="00CC033E"/>
    <w:rsid w:val="00CC09D0"/>
    <w:rsid w:val="00CC12FA"/>
    <w:rsid w:val="00CC1CE6"/>
    <w:rsid w:val="00CC285D"/>
    <w:rsid w:val="00CC2931"/>
    <w:rsid w:val="00CC2B73"/>
    <w:rsid w:val="00CC2DD1"/>
    <w:rsid w:val="00CC41C5"/>
    <w:rsid w:val="00CC48CB"/>
    <w:rsid w:val="00CC48FF"/>
    <w:rsid w:val="00CC65EA"/>
    <w:rsid w:val="00CC685C"/>
    <w:rsid w:val="00CC6E43"/>
    <w:rsid w:val="00CC7334"/>
    <w:rsid w:val="00CD1C20"/>
    <w:rsid w:val="00CD1CCC"/>
    <w:rsid w:val="00CD2272"/>
    <w:rsid w:val="00CD2872"/>
    <w:rsid w:val="00CD3151"/>
    <w:rsid w:val="00CD34BD"/>
    <w:rsid w:val="00CD41E5"/>
    <w:rsid w:val="00CD5264"/>
    <w:rsid w:val="00CD5AB2"/>
    <w:rsid w:val="00CD5AC7"/>
    <w:rsid w:val="00CD5B2D"/>
    <w:rsid w:val="00CD5DF1"/>
    <w:rsid w:val="00CD5E24"/>
    <w:rsid w:val="00CD6230"/>
    <w:rsid w:val="00CD77AF"/>
    <w:rsid w:val="00CD7A55"/>
    <w:rsid w:val="00CE1560"/>
    <w:rsid w:val="00CE1724"/>
    <w:rsid w:val="00CE1925"/>
    <w:rsid w:val="00CE22D0"/>
    <w:rsid w:val="00CE2C4B"/>
    <w:rsid w:val="00CE323A"/>
    <w:rsid w:val="00CE36E6"/>
    <w:rsid w:val="00CE3A53"/>
    <w:rsid w:val="00CE4360"/>
    <w:rsid w:val="00CE47C9"/>
    <w:rsid w:val="00CE49BF"/>
    <w:rsid w:val="00CE4A15"/>
    <w:rsid w:val="00CE5150"/>
    <w:rsid w:val="00CE5B7F"/>
    <w:rsid w:val="00CE5F88"/>
    <w:rsid w:val="00CE66C2"/>
    <w:rsid w:val="00CE7912"/>
    <w:rsid w:val="00CE79F9"/>
    <w:rsid w:val="00CF01B4"/>
    <w:rsid w:val="00CF051C"/>
    <w:rsid w:val="00CF0979"/>
    <w:rsid w:val="00CF15C4"/>
    <w:rsid w:val="00CF22F0"/>
    <w:rsid w:val="00CF24F0"/>
    <w:rsid w:val="00CF29E4"/>
    <w:rsid w:val="00CF2DA0"/>
    <w:rsid w:val="00CF3188"/>
    <w:rsid w:val="00CF3CDE"/>
    <w:rsid w:val="00CF3F5B"/>
    <w:rsid w:val="00CF4A47"/>
    <w:rsid w:val="00CF505B"/>
    <w:rsid w:val="00CF51A5"/>
    <w:rsid w:val="00CF54FD"/>
    <w:rsid w:val="00CF5DB4"/>
    <w:rsid w:val="00CF63F8"/>
    <w:rsid w:val="00CF658D"/>
    <w:rsid w:val="00CF66D8"/>
    <w:rsid w:val="00CF7410"/>
    <w:rsid w:val="00CF7EC1"/>
    <w:rsid w:val="00D000BE"/>
    <w:rsid w:val="00D005DF"/>
    <w:rsid w:val="00D00BC6"/>
    <w:rsid w:val="00D01170"/>
    <w:rsid w:val="00D0230F"/>
    <w:rsid w:val="00D02312"/>
    <w:rsid w:val="00D0240D"/>
    <w:rsid w:val="00D0254E"/>
    <w:rsid w:val="00D02D09"/>
    <w:rsid w:val="00D03718"/>
    <w:rsid w:val="00D03C25"/>
    <w:rsid w:val="00D0409A"/>
    <w:rsid w:val="00D0431E"/>
    <w:rsid w:val="00D04738"/>
    <w:rsid w:val="00D048B1"/>
    <w:rsid w:val="00D04966"/>
    <w:rsid w:val="00D049A4"/>
    <w:rsid w:val="00D058B3"/>
    <w:rsid w:val="00D059D0"/>
    <w:rsid w:val="00D05E34"/>
    <w:rsid w:val="00D06CE6"/>
    <w:rsid w:val="00D06EC3"/>
    <w:rsid w:val="00D071CE"/>
    <w:rsid w:val="00D079CD"/>
    <w:rsid w:val="00D07F21"/>
    <w:rsid w:val="00D10457"/>
    <w:rsid w:val="00D10CB2"/>
    <w:rsid w:val="00D10DCF"/>
    <w:rsid w:val="00D10E20"/>
    <w:rsid w:val="00D11217"/>
    <w:rsid w:val="00D11E49"/>
    <w:rsid w:val="00D121A2"/>
    <w:rsid w:val="00D12EF1"/>
    <w:rsid w:val="00D13410"/>
    <w:rsid w:val="00D134EB"/>
    <w:rsid w:val="00D13BA9"/>
    <w:rsid w:val="00D14448"/>
    <w:rsid w:val="00D144EA"/>
    <w:rsid w:val="00D1493D"/>
    <w:rsid w:val="00D14D82"/>
    <w:rsid w:val="00D14DF4"/>
    <w:rsid w:val="00D159DF"/>
    <w:rsid w:val="00D15E80"/>
    <w:rsid w:val="00D15ECE"/>
    <w:rsid w:val="00D16B92"/>
    <w:rsid w:val="00D174B3"/>
    <w:rsid w:val="00D17694"/>
    <w:rsid w:val="00D17AA0"/>
    <w:rsid w:val="00D20548"/>
    <w:rsid w:val="00D20880"/>
    <w:rsid w:val="00D2091B"/>
    <w:rsid w:val="00D2136B"/>
    <w:rsid w:val="00D214B9"/>
    <w:rsid w:val="00D214ED"/>
    <w:rsid w:val="00D224CC"/>
    <w:rsid w:val="00D22C8A"/>
    <w:rsid w:val="00D23B34"/>
    <w:rsid w:val="00D23C07"/>
    <w:rsid w:val="00D24982"/>
    <w:rsid w:val="00D24AA6"/>
    <w:rsid w:val="00D24D01"/>
    <w:rsid w:val="00D25857"/>
    <w:rsid w:val="00D2640D"/>
    <w:rsid w:val="00D26811"/>
    <w:rsid w:val="00D268FA"/>
    <w:rsid w:val="00D26AC7"/>
    <w:rsid w:val="00D26F0F"/>
    <w:rsid w:val="00D27528"/>
    <w:rsid w:val="00D27BE0"/>
    <w:rsid w:val="00D27C08"/>
    <w:rsid w:val="00D30B46"/>
    <w:rsid w:val="00D30DBC"/>
    <w:rsid w:val="00D313DE"/>
    <w:rsid w:val="00D313FB"/>
    <w:rsid w:val="00D31A5E"/>
    <w:rsid w:val="00D31BB9"/>
    <w:rsid w:val="00D32D28"/>
    <w:rsid w:val="00D3357D"/>
    <w:rsid w:val="00D347FE"/>
    <w:rsid w:val="00D34D5D"/>
    <w:rsid w:val="00D34E11"/>
    <w:rsid w:val="00D356EE"/>
    <w:rsid w:val="00D35E1F"/>
    <w:rsid w:val="00D363FC"/>
    <w:rsid w:val="00D364C2"/>
    <w:rsid w:val="00D36BAA"/>
    <w:rsid w:val="00D36D10"/>
    <w:rsid w:val="00D36E06"/>
    <w:rsid w:val="00D36EE3"/>
    <w:rsid w:val="00D376EC"/>
    <w:rsid w:val="00D37BA3"/>
    <w:rsid w:val="00D37BF8"/>
    <w:rsid w:val="00D40779"/>
    <w:rsid w:val="00D408A3"/>
    <w:rsid w:val="00D40B14"/>
    <w:rsid w:val="00D40E2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E47"/>
    <w:rsid w:val="00D45FB0"/>
    <w:rsid w:val="00D46186"/>
    <w:rsid w:val="00D463BA"/>
    <w:rsid w:val="00D467BC"/>
    <w:rsid w:val="00D46ED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9E0"/>
    <w:rsid w:val="00D55F18"/>
    <w:rsid w:val="00D56193"/>
    <w:rsid w:val="00D56582"/>
    <w:rsid w:val="00D621D9"/>
    <w:rsid w:val="00D62289"/>
    <w:rsid w:val="00D6318C"/>
    <w:rsid w:val="00D639BC"/>
    <w:rsid w:val="00D639CE"/>
    <w:rsid w:val="00D64012"/>
    <w:rsid w:val="00D6416B"/>
    <w:rsid w:val="00D6424E"/>
    <w:rsid w:val="00D64F09"/>
    <w:rsid w:val="00D64FC6"/>
    <w:rsid w:val="00D651BB"/>
    <w:rsid w:val="00D6526C"/>
    <w:rsid w:val="00D65DA7"/>
    <w:rsid w:val="00D66804"/>
    <w:rsid w:val="00D669FE"/>
    <w:rsid w:val="00D66A8C"/>
    <w:rsid w:val="00D671BF"/>
    <w:rsid w:val="00D67342"/>
    <w:rsid w:val="00D7021A"/>
    <w:rsid w:val="00D7025B"/>
    <w:rsid w:val="00D708C2"/>
    <w:rsid w:val="00D708E2"/>
    <w:rsid w:val="00D70A9E"/>
    <w:rsid w:val="00D71025"/>
    <w:rsid w:val="00D72E0E"/>
    <w:rsid w:val="00D733AC"/>
    <w:rsid w:val="00D73892"/>
    <w:rsid w:val="00D74256"/>
    <w:rsid w:val="00D7493C"/>
    <w:rsid w:val="00D74EB9"/>
    <w:rsid w:val="00D75639"/>
    <w:rsid w:val="00D7563C"/>
    <w:rsid w:val="00D75E7B"/>
    <w:rsid w:val="00D76079"/>
    <w:rsid w:val="00D765D0"/>
    <w:rsid w:val="00D770E9"/>
    <w:rsid w:val="00D77ADC"/>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CE1"/>
    <w:rsid w:val="00D85D2D"/>
    <w:rsid w:val="00D864E3"/>
    <w:rsid w:val="00D86674"/>
    <w:rsid w:val="00D86701"/>
    <w:rsid w:val="00D86852"/>
    <w:rsid w:val="00D86E91"/>
    <w:rsid w:val="00D87556"/>
    <w:rsid w:val="00D8760D"/>
    <w:rsid w:val="00D87DA6"/>
    <w:rsid w:val="00D87FE8"/>
    <w:rsid w:val="00D903B7"/>
    <w:rsid w:val="00D90C1B"/>
    <w:rsid w:val="00D911A6"/>
    <w:rsid w:val="00D91792"/>
    <w:rsid w:val="00D91B3A"/>
    <w:rsid w:val="00D91C82"/>
    <w:rsid w:val="00D923B4"/>
    <w:rsid w:val="00D92CB3"/>
    <w:rsid w:val="00D93877"/>
    <w:rsid w:val="00D93F96"/>
    <w:rsid w:val="00D9538D"/>
    <w:rsid w:val="00D9544A"/>
    <w:rsid w:val="00D95655"/>
    <w:rsid w:val="00D95695"/>
    <w:rsid w:val="00D95FC4"/>
    <w:rsid w:val="00D968EF"/>
    <w:rsid w:val="00D96ADC"/>
    <w:rsid w:val="00D972EA"/>
    <w:rsid w:val="00D97373"/>
    <w:rsid w:val="00D979EE"/>
    <w:rsid w:val="00DA01E8"/>
    <w:rsid w:val="00DA031F"/>
    <w:rsid w:val="00DA0AC5"/>
    <w:rsid w:val="00DA0C73"/>
    <w:rsid w:val="00DA0F5A"/>
    <w:rsid w:val="00DA16A1"/>
    <w:rsid w:val="00DA18AE"/>
    <w:rsid w:val="00DA1D9F"/>
    <w:rsid w:val="00DA2423"/>
    <w:rsid w:val="00DA3100"/>
    <w:rsid w:val="00DA3D09"/>
    <w:rsid w:val="00DA4306"/>
    <w:rsid w:val="00DA48F7"/>
    <w:rsid w:val="00DA5023"/>
    <w:rsid w:val="00DA56A3"/>
    <w:rsid w:val="00DA5906"/>
    <w:rsid w:val="00DA74C6"/>
    <w:rsid w:val="00DA7A38"/>
    <w:rsid w:val="00DA7B4E"/>
    <w:rsid w:val="00DA7D1D"/>
    <w:rsid w:val="00DB0FD2"/>
    <w:rsid w:val="00DB1339"/>
    <w:rsid w:val="00DB1989"/>
    <w:rsid w:val="00DB1B71"/>
    <w:rsid w:val="00DB236A"/>
    <w:rsid w:val="00DB2529"/>
    <w:rsid w:val="00DB256E"/>
    <w:rsid w:val="00DB29EB"/>
    <w:rsid w:val="00DB2E87"/>
    <w:rsid w:val="00DB3704"/>
    <w:rsid w:val="00DB390E"/>
    <w:rsid w:val="00DB39FA"/>
    <w:rsid w:val="00DB3C91"/>
    <w:rsid w:val="00DB44A7"/>
    <w:rsid w:val="00DB4639"/>
    <w:rsid w:val="00DB4BF6"/>
    <w:rsid w:val="00DB5215"/>
    <w:rsid w:val="00DB6484"/>
    <w:rsid w:val="00DB690D"/>
    <w:rsid w:val="00DB6B29"/>
    <w:rsid w:val="00DB6B7F"/>
    <w:rsid w:val="00DB6B82"/>
    <w:rsid w:val="00DB6E49"/>
    <w:rsid w:val="00DB742C"/>
    <w:rsid w:val="00DB7578"/>
    <w:rsid w:val="00DB78EC"/>
    <w:rsid w:val="00DB7D81"/>
    <w:rsid w:val="00DC0536"/>
    <w:rsid w:val="00DC0953"/>
    <w:rsid w:val="00DC17BE"/>
    <w:rsid w:val="00DC18BA"/>
    <w:rsid w:val="00DC1A61"/>
    <w:rsid w:val="00DC2882"/>
    <w:rsid w:val="00DC2B56"/>
    <w:rsid w:val="00DC2D8D"/>
    <w:rsid w:val="00DC3934"/>
    <w:rsid w:val="00DC41F1"/>
    <w:rsid w:val="00DC4F3E"/>
    <w:rsid w:val="00DC4F8D"/>
    <w:rsid w:val="00DC4FBC"/>
    <w:rsid w:val="00DC567D"/>
    <w:rsid w:val="00DC5A37"/>
    <w:rsid w:val="00DC6820"/>
    <w:rsid w:val="00DC76AB"/>
    <w:rsid w:val="00DC79B8"/>
    <w:rsid w:val="00DC7D65"/>
    <w:rsid w:val="00DD03C2"/>
    <w:rsid w:val="00DD050C"/>
    <w:rsid w:val="00DD0663"/>
    <w:rsid w:val="00DD08DE"/>
    <w:rsid w:val="00DD0A54"/>
    <w:rsid w:val="00DD0EB8"/>
    <w:rsid w:val="00DD1054"/>
    <w:rsid w:val="00DD1A79"/>
    <w:rsid w:val="00DD2215"/>
    <w:rsid w:val="00DD221D"/>
    <w:rsid w:val="00DD26E5"/>
    <w:rsid w:val="00DD2718"/>
    <w:rsid w:val="00DD2BDC"/>
    <w:rsid w:val="00DD2E37"/>
    <w:rsid w:val="00DD2F13"/>
    <w:rsid w:val="00DD3519"/>
    <w:rsid w:val="00DD3999"/>
    <w:rsid w:val="00DD3DEB"/>
    <w:rsid w:val="00DD4839"/>
    <w:rsid w:val="00DD4C58"/>
    <w:rsid w:val="00DD4D63"/>
    <w:rsid w:val="00DD536F"/>
    <w:rsid w:val="00DD5C57"/>
    <w:rsid w:val="00DD5F01"/>
    <w:rsid w:val="00DD6647"/>
    <w:rsid w:val="00DD6F74"/>
    <w:rsid w:val="00DD6FB6"/>
    <w:rsid w:val="00DD7099"/>
    <w:rsid w:val="00DD760F"/>
    <w:rsid w:val="00DD7B57"/>
    <w:rsid w:val="00DD7D38"/>
    <w:rsid w:val="00DE01D3"/>
    <w:rsid w:val="00DE0827"/>
    <w:rsid w:val="00DE16FB"/>
    <w:rsid w:val="00DE17CB"/>
    <w:rsid w:val="00DE1807"/>
    <w:rsid w:val="00DE188A"/>
    <w:rsid w:val="00DE1956"/>
    <w:rsid w:val="00DE1D92"/>
    <w:rsid w:val="00DE3003"/>
    <w:rsid w:val="00DE31D3"/>
    <w:rsid w:val="00DE3A7B"/>
    <w:rsid w:val="00DE3BEA"/>
    <w:rsid w:val="00DE4665"/>
    <w:rsid w:val="00DE4755"/>
    <w:rsid w:val="00DE4F51"/>
    <w:rsid w:val="00DE61F9"/>
    <w:rsid w:val="00DE622A"/>
    <w:rsid w:val="00DE63B8"/>
    <w:rsid w:val="00DE6A76"/>
    <w:rsid w:val="00DE7173"/>
    <w:rsid w:val="00DE71D1"/>
    <w:rsid w:val="00DE7BA2"/>
    <w:rsid w:val="00DE7EAA"/>
    <w:rsid w:val="00DF021F"/>
    <w:rsid w:val="00DF05E6"/>
    <w:rsid w:val="00DF09B0"/>
    <w:rsid w:val="00DF10CF"/>
    <w:rsid w:val="00DF1476"/>
    <w:rsid w:val="00DF1998"/>
    <w:rsid w:val="00DF213C"/>
    <w:rsid w:val="00DF2464"/>
    <w:rsid w:val="00DF323F"/>
    <w:rsid w:val="00DF36F4"/>
    <w:rsid w:val="00DF44F0"/>
    <w:rsid w:val="00DF5419"/>
    <w:rsid w:val="00DF6739"/>
    <w:rsid w:val="00DF69BD"/>
    <w:rsid w:val="00DF6E4E"/>
    <w:rsid w:val="00DF7315"/>
    <w:rsid w:val="00DF7351"/>
    <w:rsid w:val="00DF73A4"/>
    <w:rsid w:val="00DF7B00"/>
    <w:rsid w:val="00E00371"/>
    <w:rsid w:val="00E0135E"/>
    <w:rsid w:val="00E0182B"/>
    <w:rsid w:val="00E01893"/>
    <w:rsid w:val="00E01A40"/>
    <w:rsid w:val="00E022AD"/>
    <w:rsid w:val="00E02E2B"/>
    <w:rsid w:val="00E02E7C"/>
    <w:rsid w:val="00E0396B"/>
    <w:rsid w:val="00E03CF8"/>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058"/>
    <w:rsid w:val="00E14349"/>
    <w:rsid w:val="00E14BB3"/>
    <w:rsid w:val="00E14E76"/>
    <w:rsid w:val="00E157D6"/>
    <w:rsid w:val="00E15B2C"/>
    <w:rsid w:val="00E15D20"/>
    <w:rsid w:val="00E16275"/>
    <w:rsid w:val="00E16922"/>
    <w:rsid w:val="00E16DF9"/>
    <w:rsid w:val="00E170F7"/>
    <w:rsid w:val="00E17E49"/>
    <w:rsid w:val="00E203FF"/>
    <w:rsid w:val="00E20CE6"/>
    <w:rsid w:val="00E218B8"/>
    <w:rsid w:val="00E21C62"/>
    <w:rsid w:val="00E225CF"/>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303A5"/>
    <w:rsid w:val="00E30725"/>
    <w:rsid w:val="00E30AB7"/>
    <w:rsid w:val="00E30D0D"/>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78AF"/>
    <w:rsid w:val="00E40294"/>
    <w:rsid w:val="00E41605"/>
    <w:rsid w:val="00E416A6"/>
    <w:rsid w:val="00E419C0"/>
    <w:rsid w:val="00E42D1D"/>
    <w:rsid w:val="00E445FC"/>
    <w:rsid w:val="00E45903"/>
    <w:rsid w:val="00E46240"/>
    <w:rsid w:val="00E463CE"/>
    <w:rsid w:val="00E4640E"/>
    <w:rsid w:val="00E4661E"/>
    <w:rsid w:val="00E46B54"/>
    <w:rsid w:val="00E476BB"/>
    <w:rsid w:val="00E478B3"/>
    <w:rsid w:val="00E50449"/>
    <w:rsid w:val="00E51547"/>
    <w:rsid w:val="00E51637"/>
    <w:rsid w:val="00E51CA9"/>
    <w:rsid w:val="00E51CE5"/>
    <w:rsid w:val="00E523BF"/>
    <w:rsid w:val="00E528C3"/>
    <w:rsid w:val="00E529AF"/>
    <w:rsid w:val="00E52A03"/>
    <w:rsid w:val="00E534AE"/>
    <w:rsid w:val="00E54BC2"/>
    <w:rsid w:val="00E54D48"/>
    <w:rsid w:val="00E5551E"/>
    <w:rsid w:val="00E5572C"/>
    <w:rsid w:val="00E55E74"/>
    <w:rsid w:val="00E56465"/>
    <w:rsid w:val="00E567F5"/>
    <w:rsid w:val="00E5688F"/>
    <w:rsid w:val="00E569A1"/>
    <w:rsid w:val="00E56BBC"/>
    <w:rsid w:val="00E56EF4"/>
    <w:rsid w:val="00E572B4"/>
    <w:rsid w:val="00E573EE"/>
    <w:rsid w:val="00E603C8"/>
    <w:rsid w:val="00E6056D"/>
    <w:rsid w:val="00E608B5"/>
    <w:rsid w:val="00E60B8F"/>
    <w:rsid w:val="00E61218"/>
    <w:rsid w:val="00E61414"/>
    <w:rsid w:val="00E61784"/>
    <w:rsid w:val="00E61883"/>
    <w:rsid w:val="00E62BA0"/>
    <w:rsid w:val="00E631C2"/>
    <w:rsid w:val="00E63718"/>
    <w:rsid w:val="00E6371A"/>
    <w:rsid w:val="00E64A85"/>
    <w:rsid w:val="00E64D2D"/>
    <w:rsid w:val="00E64EBF"/>
    <w:rsid w:val="00E659F5"/>
    <w:rsid w:val="00E65D57"/>
    <w:rsid w:val="00E662C6"/>
    <w:rsid w:val="00E6634D"/>
    <w:rsid w:val="00E66437"/>
    <w:rsid w:val="00E676EE"/>
    <w:rsid w:val="00E70018"/>
    <w:rsid w:val="00E70DE6"/>
    <w:rsid w:val="00E71143"/>
    <w:rsid w:val="00E71251"/>
    <w:rsid w:val="00E716F6"/>
    <w:rsid w:val="00E71A4A"/>
    <w:rsid w:val="00E71C15"/>
    <w:rsid w:val="00E71E62"/>
    <w:rsid w:val="00E72311"/>
    <w:rsid w:val="00E724B1"/>
    <w:rsid w:val="00E72AE4"/>
    <w:rsid w:val="00E72EB1"/>
    <w:rsid w:val="00E73CF4"/>
    <w:rsid w:val="00E73F0B"/>
    <w:rsid w:val="00E7442B"/>
    <w:rsid w:val="00E74544"/>
    <w:rsid w:val="00E7549C"/>
    <w:rsid w:val="00E758A9"/>
    <w:rsid w:val="00E75AAB"/>
    <w:rsid w:val="00E75FC4"/>
    <w:rsid w:val="00E776B4"/>
    <w:rsid w:val="00E7771E"/>
    <w:rsid w:val="00E77BAE"/>
    <w:rsid w:val="00E808E3"/>
    <w:rsid w:val="00E80BC0"/>
    <w:rsid w:val="00E80D7F"/>
    <w:rsid w:val="00E80E62"/>
    <w:rsid w:val="00E8119C"/>
    <w:rsid w:val="00E81503"/>
    <w:rsid w:val="00E8170F"/>
    <w:rsid w:val="00E82601"/>
    <w:rsid w:val="00E82E16"/>
    <w:rsid w:val="00E8421C"/>
    <w:rsid w:val="00E84963"/>
    <w:rsid w:val="00E84EA3"/>
    <w:rsid w:val="00E85A3F"/>
    <w:rsid w:val="00E85E6C"/>
    <w:rsid w:val="00E86548"/>
    <w:rsid w:val="00E865FA"/>
    <w:rsid w:val="00E8712C"/>
    <w:rsid w:val="00E87AD4"/>
    <w:rsid w:val="00E87CE1"/>
    <w:rsid w:val="00E915FC"/>
    <w:rsid w:val="00E91E48"/>
    <w:rsid w:val="00E92929"/>
    <w:rsid w:val="00E92C52"/>
    <w:rsid w:val="00E92DD9"/>
    <w:rsid w:val="00E92EB3"/>
    <w:rsid w:val="00E92EBE"/>
    <w:rsid w:val="00E93241"/>
    <w:rsid w:val="00E9336E"/>
    <w:rsid w:val="00E93D8B"/>
    <w:rsid w:val="00E94025"/>
    <w:rsid w:val="00E947EB"/>
    <w:rsid w:val="00E95B4B"/>
    <w:rsid w:val="00E95CCA"/>
    <w:rsid w:val="00E97452"/>
    <w:rsid w:val="00E97657"/>
    <w:rsid w:val="00EA069B"/>
    <w:rsid w:val="00EA0A9D"/>
    <w:rsid w:val="00EA1083"/>
    <w:rsid w:val="00EA1650"/>
    <w:rsid w:val="00EA1695"/>
    <w:rsid w:val="00EA173E"/>
    <w:rsid w:val="00EA1A9A"/>
    <w:rsid w:val="00EA1DF3"/>
    <w:rsid w:val="00EA2642"/>
    <w:rsid w:val="00EA277B"/>
    <w:rsid w:val="00EA2A29"/>
    <w:rsid w:val="00EA31EE"/>
    <w:rsid w:val="00EA333A"/>
    <w:rsid w:val="00EA4973"/>
    <w:rsid w:val="00EA4E16"/>
    <w:rsid w:val="00EA5C88"/>
    <w:rsid w:val="00EA6A32"/>
    <w:rsid w:val="00EA6D9D"/>
    <w:rsid w:val="00EA6FD1"/>
    <w:rsid w:val="00EA776B"/>
    <w:rsid w:val="00EB03FD"/>
    <w:rsid w:val="00EB1013"/>
    <w:rsid w:val="00EB13CA"/>
    <w:rsid w:val="00EB2A41"/>
    <w:rsid w:val="00EB3B30"/>
    <w:rsid w:val="00EB404A"/>
    <w:rsid w:val="00EB44A4"/>
    <w:rsid w:val="00EB4A89"/>
    <w:rsid w:val="00EB574B"/>
    <w:rsid w:val="00EB57C5"/>
    <w:rsid w:val="00EB63A5"/>
    <w:rsid w:val="00EB63BE"/>
    <w:rsid w:val="00EB67C2"/>
    <w:rsid w:val="00EB7A80"/>
    <w:rsid w:val="00EB7E6E"/>
    <w:rsid w:val="00EB7E70"/>
    <w:rsid w:val="00EC09E3"/>
    <w:rsid w:val="00EC0AAA"/>
    <w:rsid w:val="00EC0AB2"/>
    <w:rsid w:val="00EC0AD3"/>
    <w:rsid w:val="00EC0D51"/>
    <w:rsid w:val="00EC1FAE"/>
    <w:rsid w:val="00EC258F"/>
    <w:rsid w:val="00EC2CE0"/>
    <w:rsid w:val="00EC2CEA"/>
    <w:rsid w:val="00EC30B5"/>
    <w:rsid w:val="00EC3A81"/>
    <w:rsid w:val="00EC442F"/>
    <w:rsid w:val="00EC4460"/>
    <w:rsid w:val="00EC470C"/>
    <w:rsid w:val="00EC4789"/>
    <w:rsid w:val="00EC54DF"/>
    <w:rsid w:val="00EC5716"/>
    <w:rsid w:val="00EC58EF"/>
    <w:rsid w:val="00EC6788"/>
    <w:rsid w:val="00EC6B84"/>
    <w:rsid w:val="00ED0CB9"/>
    <w:rsid w:val="00ED0CD5"/>
    <w:rsid w:val="00ED0E70"/>
    <w:rsid w:val="00ED0F15"/>
    <w:rsid w:val="00ED13F8"/>
    <w:rsid w:val="00ED2272"/>
    <w:rsid w:val="00ED38A0"/>
    <w:rsid w:val="00ED3F48"/>
    <w:rsid w:val="00ED4568"/>
    <w:rsid w:val="00ED4E05"/>
    <w:rsid w:val="00ED5382"/>
    <w:rsid w:val="00ED55CC"/>
    <w:rsid w:val="00ED5D22"/>
    <w:rsid w:val="00ED6052"/>
    <w:rsid w:val="00ED6D4C"/>
    <w:rsid w:val="00ED6FFE"/>
    <w:rsid w:val="00ED7186"/>
    <w:rsid w:val="00ED7489"/>
    <w:rsid w:val="00ED762A"/>
    <w:rsid w:val="00ED7698"/>
    <w:rsid w:val="00ED7B5A"/>
    <w:rsid w:val="00ED7C38"/>
    <w:rsid w:val="00EE0687"/>
    <w:rsid w:val="00EE16FA"/>
    <w:rsid w:val="00EE1E02"/>
    <w:rsid w:val="00EE24DE"/>
    <w:rsid w:val="00EE2963"/>
    <w:rsid w:val="00EE31B0"/>
    <w:rsid w:val="00EE328E"/>
    <w:rsid w:val="00EE3D5D"/>
    <w:rsid w:val="00EE3F7A"/>
    <w:rsid w:val="00EE4392"/>
    <w:rsid w:val="00EE43C3"/>
    <w:rsid w:val="00EE4965"/>
    <w:rsid w:val="00EE4D00"/>
    <w:rsid w:val="00EE55AF"/>
    <w:rsid w:val="00EE5678"/>
    <w:rsid w:val="00EE597C"/>
    <w:rsid w:val="00EE5A84"/>
    <w:rsid w:val="00EE5B3E"/>
    <w:rsid w:val="00EE5EF0"/>
    <w:rsid w:val="00EE60F6"/>
    <w:rsid w:val="00EE69E0"/>
    <w:rsid w:val="00EE74B8"/>
    <w:rsid w:val="00EE7CFB"/>
    <w:rsid w:val="00EF03A8"/>
    <w:rsid w:val="00EF10E4"/>
    <w:rsid w:val="00EF134C"/>
    <w:rsid w:val="00EF223F"/>
    <w:rsid w:val="00EF2825"/>
    <w:rsid w:val="00EF2A63"/>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3F5"/>
    <w:rsid w:val="00F01512"/>
    <w:rsid w:val="00F017AD"/>
    <w:rsid w:val="00F0264C"/>
    <w:rsid w:val="00F02931"/>
    <w:rsid w:val="00F02A44"/>
    <w:rsid w:val="00F0327F"/>
    <w:rsid w:val="00F034F0"/>
    <w:rsid w:val="00F03BD1"/>
    <w:rsid w:val="00F0453D"/>
    <w:rsid w:val="00F04733"/>
    <w:rsid w:val="00F0508C"/>
    <w:rsid w:val="00F055EB"/>
    <w:rsid w:val="00F05663"/>
    <w:rsid w:val="00F05710"/>
    <w:rsid w:val="00F05D09"/>
    <w:rsid w:val="00F05D58"/>
    <w:rsid w:val="00F05E9C"/>
    <w:rsid w:val="00F05FE9"/>
    <w:rsid w:val="00F065A2"/>
    <w:rsid w:val="00F06836"/>
    <w:rsid w:val="00F06D7B"/>
    <w:rsid w:val="00F07A34"/>
    <w:rsid w:val="00F07D72"/>
    <w:rsid w:val="00F104E1"/>
    <w:rsid w:val="00F10CDA"/>
    <w:rsid w:val="00F10DD3"/>
    <w:rsid w:val="00F10FFC"/>
    <w:rsid w:val="00F112FC"/>
    <w:rsid w:val="00F11420"/>
    <w:rsid w:val="00F11497"/>
    <w:rsid w:val="00F11607"/>
    <w:rsid w:val="00F1163F"/>
    <w:rsid w:val="00F1208E"/>
    <w:rsid w:val="00F12E9F"/>
    <w:rsid w:val="00F13ECA"/>
    <w:rsid w:val="00F1439F"/>
    <w:rsid w:val="00F14907"/>
    <w:rsid w:val="00F1497C"/>
    <w:rsid w:val="00F159BC"/>
    <w:rsid w:val="00F15BEF"/>
    <w:rsid w:val="00F15FA6"/>
    <w:rsid w:val="00F1657D"/>
    <w:rsid w:val="00F16FCD"/>
    <w:rsid w:val="00F17C17"/>
    <w:rsid w:val="00F20503"/>
    <w:rsid w:val="00F21075"/>
    <w:rsid w:val="00F2152E"/>
    <w:rsid w:val="00F21794"/>
    <w:rsid w:val="00F21824"/>
    <w:rsid w:val="00F2346A"/>
    <w:rsid w:val="00F2457E"/>
    <w:rsid w:val="00F247CE"/>
    <w:rsid w:val="00F247EA"/>
    <w:rsid w:val="00F24C54"/>
    <w:rsid w:val="00F251F5"/>
    <w:rsid w:val="00F25226"/>
    <w:rsid w:val="00F258FA"/>
    <w:rsid w:val="00F2655F"/>
    <w:rsid w:val="00F268A6"/>
    <w:rsid w:val="00F26B17"/>
    <w:rsid w:val="00F27C96"/>
    <w:rsid w:val="00F3030A"/>
    <w:rsid w:val="00F3035D"/>
    <w:rsid w:val="00F30494"/>
    <w:rsid w:val="00F30F02"/>
    <w:rsid w:val="00F31375"/>
    <w:rsid w:val="00F31B73"/>
    <w:rsid w:val="00F32E34"/>
    <w:rsid w:val="00F3331A"/>
    <w:rsid w:val="00F33571"/>
    <w:rsid w:val="00F336C7"/>
    <w:rsid w:val="00F33F3A"/>
    <w:rsid w:val="00F34D5E"/>
    <w:rsid w:val="00F35051"/>
    <w:rsid w:val="00F352A6"/>
    <w:rsid w:val="00F359C4"/>
    <w:rsid w:val="00F35D84"/>
    <w:rsid w:val="00F368C5"/>
    <w:rsid w:val="00F368DE"/>
    <w:rsid w:val="00F36A2A"/>
    <w:rsid w:val="00F36AAD"/>
    <w:rsid w:val="00F36AD6"/>
    <w:rsid w:val="00F36C2B"/>
    <w:rsid w:val="00F37934"/>
    <w:rsid w:val="00F37A37"/>
    <w:rsid w:val="00F37A3B"/>
    <w:rsid w:val="00F37FA0"/>
    <w:rsid w:val="00F4006E"/>
    <w:rsid w:val="00F418F0"/>
    <w:rsid w:val="00F421A1"/>
    <w:rsid w:val="00F42217"/>
    <w:rsid w:val="00F426DE"/>
    <w:rsid w:val="00F42C5E"/>
    <w:rsid w:val="00F430E4"/>
    <w:rsid w:val="00F43629"/>
    <w:rsid w:val="00F43EF3"/>
    <w:rsid w:val="00F44135"/>
    <w:rsid w:val="00F441AB"/>
    <w:rsid w:val="00F4430B"/>
    <w:rsid w:val="00F45EAC"/>
    <w:rsid w:val="00F45F3D"/>
    <w:rsid w:val="00F464F6"/>
    <w:rsid w:val="00F474D6"/>
    <w:rsid w:val="00F4762E"/>
    <w:rsid w:val="00F50305"/>
    <w:rsid w:val="00F5039F"/>
    <w:rsid w:val="00F5077F"/>
    <w:rsid w:val="00F50895"/>
    <w:rsid w:val="00F50919"/>
    <w:rsid w:val="00F5119E"/>
    <w:rsid w:val="00F52264"/>
    <w:rsid w:val="00F52A8D"/>
    <w:rsid w:val="00F538AD"/>
    <w:rsid w:val="00F54029"/>
    <w:rsid w:val="00F54552"/>
    <w:rsid w:val="00F54791"/>
    <w:rsid w:val="00F54BA5"/>
    <w:rsid w:val="00F5559A"/>
    <w:rsid w:val="00F55686"/>
    <w:rsid w:val="00F556A9"/>
    <w:rsid w:val="00F558F1"/>
    <w:rsid w:val="00F5638E"/>
    <w:rsid w:val="00F56E35"/>
    <w:rsid w:val="00F56F36"/>
    <w:rsid w:val="00F5701A"/>
    <w:rsid w:val="00F57378"/>
    <w:rsid w:val="00F573AD"/>
    <w:rsid w:val="00F579D8"/>
    <w:rsid w:val="00F57D37"/>
    <w:rsid w:val="00F57EBB"/>
    <w:rsid w:val="00F607E8"/>
    <w:rsid w:val="00F608D5"/>
    <w:rsid w:val="00F6106A"/>
    <w:rsid w:val="00F610B2"/>
    <w:rsid w:val="00F6119D"/>
    <w:rsid w:val="00F62218"/>
    <w:rsid w:val="00F62307"/>
    <w:rsid w:val="00F623F4"/>
    <w:rsid w:val="00F62AAA"/>
    <w:rsid w:val="00F62DCC"/>
    <w:rsid w:val="00F62E4C"/>
    <w:rsid w:val="00F6351F"/>
    <w:rsid w:val="00F63530"/>
    <w:rsid w:val="00F63EB6"/>
    <w:rsid w:val="00F64B23"/>
    <w:rsid w:val="00F657A1"/>
    <w:rsid w:val="00F6624C"/>
    <w:rsid w:val="00F66899"/>
    <w:rsid w:val="00F66950"/>
    <w:rsid w:val="00F6757A"/>
    <w:rsid w:val="00F676DB"/>
    <w:rsid w:val="00F67E06"/>
    <w:rsid w:val="00F67EEB"/>
    <w:rsid w:val="00F70929"/>
    <w:rsid w:val="00F70A0E"/>
    <w:rsid w:val="00F71453"/>
    <w:rsid w:val="00F715B5"/>
    <w:rsid w:val="00F7198D"/>
    <w:rsid w:val="00F7338C"/>
    <w:rsid w:val="00F7394A"/>
    <w:rsid w:val="00F7444A"/>
    <w:rsid w:val="00F746D4"/>
    <w:rsid w:val="00F74C6A"/>
    <w:rsid w:val="00F74F47"/>
    <w:rsid w:val="00F752C1"/>
    <w:rsid w:val="00F765AA"/>
    <w:rsid w:val="00F76E8C"/>
    <w:rsid w:val="00F777F9"/>
    <w:rsid w:val="00F77B81"/>
    <w:rsid w:val="00F77CBE"/>
    <w:rsid w:val="00F8010D"/>
    <w:rsid w:val="00F802E4"/>
    <w:rsid w:val="00F80996"/>
    <w:rsid w:val="00F81185"/>
    <w:rsid w:val="00F82303"/>
    <w:rsid w:val="00F82965"/>
    <w:rsid w:val="00F829F5"/>
    <w:rsid w:val="00F82D7B"/>
    <w:rsid w:val="00F8343A"/>
    <w:rsid w:val="00F83D11"/>
    <w:rsid w:val="00F83F12"/>
    <w:rsid w:val="00F84D8B"/>
    <w:rsid w:val="00F84F66"/>
    <w:rsid w:val="00F852B5"/>
    <w:rsid w:val="00F862BC"/>
    <w:rsid w:val="00F87162"/>
    <w:rsid w:val="00F900B3"/>
    <w:rsid w:val="00F90AC4"/>
    <w:rsid w:val="00F913E8"/>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47B"/>
    <w:rsid w:val="00FA14EF"/>
    <w:rsid w:val="00FA1671"/>
    <w:rsid w:val="00FA20C3"/>
    <w:rsid w:val="00FA27F2"/>
    <w:rsid w:val="00FA330D"/>
    <w:rsid w:val="00FA36FC"/>
    <w:rsid w:val="00FA3B7A"/>
    <w:rsid w:val="00FA3BD7"/>
    <w:rsid w:val="00FA3ED1"/>
    <w:rsid w:val="00FA445E"/>
    <w:rsid w:val="00FA44C2"/>
    <w:rsid w:val="00FA4618"/>
    <w:rsid w:val="00FA7A64"/>
    <w:rsid w:val="00FB10EA"/>
    <w:rsid w:val="00FB1FF1"/>
    <w:rsid w:val="00FB26A3"/>
    <w:rsid w:val="00FB27FC"/>
    <w:rsid w:val="00FB2F50"/>
    <w:rsid w:val="00FB2F6E"/>
    <w:rsid w:val="00FB325E"/>
    <w:rsid w:val="00FB3FE4"/>
    <w:rsid w:val="00FB488D"/>
    <w:rsid w:val="00FB5667"/>
    <w:rsid w:val="00FB5B38"/>
    <w:rsid w:val="00FB5C16"/>
    <w:rsid w:val="00FB60AF"/>
    <w:rsid w:val="00FB6447"/>
    <w:rsid w:val="00FB6F17"/>
    <w:rsid w:val="00FB722D"/>
    <w:rsid w:val="00FB7C95"/>
    <w:rsid w:val="00FC11C5"/>
    <w:rsid w:val="00FC15A6"/>
    <w:rsid w:val="00FC20F1"/>
    <w:rsid w:val="00FC21D9"/>
    <w:rsid w:val="00FC28FD"/>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95F"/>
    <w:rsid w:val="00FD2BCC"/>
    <w:rsid w:val="00FD3ACA"/>
    <w:rsid w:val="00FD3C2D"/>
    <w:rsid w:val="00FD4105"/>
    <w:rsid w:val="00FD574F"/>
    <w:rsid w:val="00FD654B"/>
    <w:rsid w:val="00FD70AD"/>
    <w:rsid w:val="00FD733B"/>
    <w:rsid w:val="00FD7541"/>
    <w:rsid w:val="00FD7D62"/>
    <w:rsid w:val="00FD7FDD"/>
    <w:rsid w:val="00FE0396"/>
    <w:rsid w:val="00FE0634"/>
    <w:rsid w:val="00FE1165"/>
    <w:rsid w:val="00FE1F87"/>
    <w:rsid w:val="00FE21C7"/>
    <w:rsid w:val="00FE22CB"/>
    <w:rsid w:val="00FE24F1"/>
    <w:rsid w:val="00FE2654"/>
    <w:rsid w:val="00FE2681"/>
    <w:rsid w:val="00FE2BC9"/>
    <w:rsid w:val="00FE374C"/>
    <w:rsid w:val="00FE38CF"/>
    <w:rsid w:val="00FE39F0"/>
    <w:rsid w:val="00FE3BBA"/>
    <w:rsid w:val="00FE3C15"/>
    <w:rsid w:val="00FE3FEE"/>
    <w:rsid w:val="00FE4841"/>
    <w:rsid w:val="00FE485D"/>
    <w:rsid w:val="00FE48D0"/>
    <w:rsid w:val="00FE4C2B"/>
    <w:rsid w:val="00FE52FE"/>
    <w:rsid w:val="00FE58D5"/>
    <w:rsid w:val="00FE59A0"/>
    <w:rsid w:val="00FE5A43"/>
    <w:rsid w:val="00FE5AAA"/>
    <w:rsid w:val="00FE5C76"/>
    <w:rsid w:val="00FE5F9B"/>
    <w:rsid w:val="00FE6241"/>
    <w:rsid w:val="00FE6841"/>
    <w:rsid w:val="00FE6F30"/>
    <w:rsid w:val="00FE77C0"/>
    <w:rsid w:val="00FE79EA"/>
    <w:rsid w:val="00FF0529"/>
    <w:rsid w:val="00FF0FA5"/>
    <w:rsid w:val="00FF14F0"/>
    <w:rsid w:val="00FF19A5"/>
    <w:rsid w:val="00FF41F1"/>
    <w:rsid w:val="00FF52E9"/>
    <w:rsid w:val="00FF59B3"/>
    <w:rsid w:val="00FF5B39"/>
    <w:rsid w:val="00FF5C1F"/>
    <w:rsid w:val="00FF5C8B"/>
    <w:rsid w:val="00FF67CE"/>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89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3.bin"/><Relationship Id="rId39" Type="http://schemas.openxmlformats.org/officeDocument/2006/relationships/oleObject" Target="embeddings/oleObject22.bin"/><Relationship Id="rId21" Type="http://schemas.openxmlformats.org/officeDocument/2006/relationships/oleObject" Target="embeddings/oleObject9.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image" Target="media/image7.wmf"/><Relationship Id="rId50" Type="http://schemas.openxmlformats.org/officeDocument/2006/relationships/image" Target="media/image8.wmf"/><Relationship Id="rId55" Type="http://schemas.openxmlformats.org/officeDocument/2006/relationships/oleObject" Target="embeddings/oleObject35.bin"/><Relationship Id="rId63" Type="http://schemas.openxmlformats.org/officeDocument/2006/relationships/oleObject" Target="embeddings/oleObject43.bin"/><Relationship Id="rId68" Type="http://schemas.openxmlformats.org/officeDocument/2006/relationships/oleObject" Target="embeddings/oleObject47.bin"/><Relationship Id="rId76" Type="http://schemas.openxmlformats.org/officeDocument/2006/relationships/oleObject" Target="embeddings/oleObject53.bin"/><Relationship Id="rId84" Type="http://schemas.openxmlformats.org/officeDocument/2006/relationships/oleObject" Target="embeddings/oleObject59.bin"/><Relationship Id="rId89" Type="http://schemas.openxmlformats.org/officeDocument/2006/relationships/oleObject" Target="embeddings/oleObject62.bin"/><Relationship Id="rId7" Type="http://schemas.microsoft.com/office/2007/relationships/stylesWithEffects" Target="stylesWithEffects.xml"/><Relationship Id="rId71" Type="http://schemas.openxmlformats.org/officeDocument/2006/relationships/image" Target="media/image12.wmf"/><Relationship Id="rId9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4.wmf"/><Relationship Id="rId11" Type="http://schemas.openxmlformats.org/officeDocument/2006/relationships/endnotes" Target="endnotes.xml"/><Relationship Id="rId24" Type="http://schemas.openxmlformats.org/officeDocument/2006/relationships/oleObject" Target="embeddings/oleObject12.bin"/><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image" Target="media/image9.wmf"/><Relationship Id="rId58" Type="http://schemas.openxmlformats.org/officeDocument/2006/relationships/oleObject" Target="embeddings/oleObject38.bin"/><Relationship Id="rId66" Type="http://schemas.openxmlformats.org/officeDocument/2006/relationships/oleObject" Target="embeddings/oleObject46.bin"/><Relationship Id="rId74" Type="http://schemas.openxmlformats.org/officeDocument/2006/relationships/oleObject" Target="embeddings/oleObject51.bin"/><Relationship Id="rId79" Type="http://schemas.openxmlformats.org/officeDocument/2006/relationships/oleObject" Target="embeddings/oleObject56.bin"/><Relationship Id="rId87" Type="http://schemas.openxmlformats.org/officeDocument/2006/relationships/image" Target="media/image16.wmf"/><Relationship Id="rId5" Type="http://schemas.openxmlformats.org/officeDocument/2006/relationships/numbering" Target="numbering.xml"/><Relationship Id="rId61" Type="http://schemas.openxmlformats.org/officeDocument/2006/relationships/oleObject" Target="embeddings/oleObject41.bin"/><Relationship Id="rId82" Type="http://schemas.openxmlformats.org/officeDocument/2006/relationships/oleObject" Target="embeddings/oleObject58.bin"/><Relationship Id="rId90" Type="http://schemas.openxmlformats.org/officeDocument/2006/relationships/footer" Target="footer1.xml"/><Relationship Id="rId19" Type="http://schemas.openxmlformats.org/officeDocument/2006/relationships/oleObject" Target="embeddings/oleObject7.bin"/><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image" Target="media/image3.wmf"/><Relationship Id="rId30" Type="http://schemas.openxmlformats.org/officeDocument/2006/relationships/oleObject" Target="embeddings/oleObject15.bin"/><Relationship Id="rId35" Type="http://schemas.openxmlformats.org/officeDocument/2006/relationships/image" Target="media/image6.wmf"/><Relationship Id="rId43" Type="http://schemas.openxmlformats.org/officeDocument/2006/relationships/oleObject" Target="embeddings/oleObject26.bin"/><Relationship Id="rId48" Type="http://schemas.openxmlformats.org/officeDocument/2006/relationships/oleObject" Target="embeddings/oleObject30.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image" Target="media/image11.wmf"/><Relationship Id="rId77" Type="http://schemas.openxmlformats.org/officeDocument/2006/relationships/oleObject" Target="embeddings/oleObject54.bin"/><Relationship Id="rId8" Type="http://schemas.openxmlformats.org/officeDocument/2006/relationships/settings" Target="settings.xml"/><Relationship Id="rId51" Type="http://schemas.openxmlformats.org/officeDocument/2006/relationships/oleObject" Target="embeddings/oleObject32.bin"/><Relationship Id="rId72" Type="http://schemas.openxmlformats.org/officeDocument/2006/relationships/oleObject" Target="embeddings/oleObject49.bin"/><Relationship Id="rId80" Type="http://schemas.openxmlformats.org/officeDocument/2006/relationships/image" Target="media/image13.wmf"/><Relationship Id="rId85" Type="http://schemas.openxmlformats.org/officeDocument/2006/relationships/image" Target="media/image15.wmf"/><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image" Target="media/image2.wmf"/><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39.bin"/><Relationship Id="rId67" Type="http://schemas.openxmlformats.org/officeDocument/2006/relationships/image" Target="media/image10.wmf"/><Relationship Id="rId20" Type="http://schemas.openxmlformats.org/officeDocument/2006/relationships/oleObject" Target="embeddings/oleObject8.bin"/><Relationship Id="rId41" Type="http://schemas.openxmlformats.org/officeDocument/2006/relationships/oleObject" Target="embeddings/oleObject24.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48.bin"/><Relationship Id="rId75" Type="http://schemas.openxmlformats.org/officeDocument/2006/relationships/oleObject" Target="embeddings/oleObject52.bin"/><Relationship Id="rId83" Type="http://schemas.openxmlformats.org/officeDocument/2006/relationships/image" Target="media/image14.wmf"/><Relationship Id="rId88" Type="http://schemas.openxmlformats.org/officeDocument/2006/relationships/oleObject" Target="embeddings/oleObject61.bin"/><Relationship Id="rId9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oleObject" Target="embeddings/oleObject19.bin"/><Relationship Id="rId49" Type="http://schemas.openxmlformats.org/officeDocument/2006/relationships/oleObject" Target="embeddings/oleObject31.bin"/><Relationship Id="rId57" Type="http://schemas.openxmlformats.org/officeDocument/2006/relationships/oleObject" Target="embeddings/oleObject37.bin"/><Relationship Id="rId10" Type="http://schemas.openxmlformats.org/officeDocument/2006/relationships/footnotes" Target="footnotes.xml"/><Relationship Id="rId31" Type="http://schemas.openxmlformats.org/officeDocument/2006/relationships/image" Target="media/image5.wmf"/><Relationship Id="rId44" Type="http://schemas.openxmlformats.org/officeDocument/2006/relationships/oleObject" Target="embeddings/oleObject27.bin"/><Relationship Id="rId52" Type="http://schemas.openxmlformats.org/officeDocument/2006/relationships/oleObject" Target="embeddings/oleObject33.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0.bin"/><Relationship Id="rId78" Type="http://schemas.openxmlformats.org/officeDocument/2006/relationships/oleObject" Target="embeddings/oleObject55.bin"/><Relationship Id="rId81" Type="http://schemas.openxmlformats.org/officeDocument/2006/relationships/oleObject" Target="embeddings/oleObject57.bin"/><Relationship Id="rId86" Type="http://schemas.openxmlformats.org/officeDocument/2006/relationships/oleObject" Target="embeddings/oleObject60.bin"/><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E8EF29779E3A408D2CFCED2A2DB93E" ma:contentTypeVersion="0" ma:contentTypeDescription="Create a new document." ma:contentTypeScope="" ma:versionID="670d2fb61bf26acf8c0694eca1073d3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5EE7E-FCD3-42E4-98F9-1F0EC2FF0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4.xml><?xml version="1.0" encoding="utf-8"?>
<ds:datastoreItem xmlns:ds="http://schemas.openxmlformats.org/officeDocument/2006/customXml" ds:itemID="{F47580FD-396C-4696-968C-7B22BA256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5</TotalTime>
  <Pages>6</Pages>
  <Words>2669</Words>
  <Characters>15217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HSPA_RAN4_03_IncMon_Idle</vt:lpstr>
    </vt:vector>
  </TitlesOfParts>
  <Company>Qualcomm Inc.</Company>
  <LinksUpToDate>false</LinksUpToDate>
  <CharactersWithSpaces>17851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HSPA_RAN4_03_IncMon_Idle</dc:title>
  <dc:subject>RAN1#46bis</dc:subject>
  <dc:creator>Qualcomm</dc:creator>
  <cp:lastModifiedBy>Qualcomm</cp:lastModifiedBy>
  <cp:revision>9</cp:revision>
  <dcterms:created xsi:type="dcterms:W3CDTF">2014-05-12T22:21:00Z</dcterms:created>
  <dcterms:modified xsi:type="dcterms:W3CDTF">2014-05-12T22:36:00Z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0x010100F4E8EF29779E3A408D2CFCED2A2DB93E</vt:lpwstr>
  </property>
  <property fmtid="{D5CDD505-2E9C-101B-9397-08002B2CF9AE}" pid="3" name="Agenda Item">
    <vt:lpwstr/>
  </property>
  <property fmtid="{D5CDD505-2E9C-101B-9397-08002B2CF9AE}" pid="4" name="Title0">
    <vt:lpwstr/>
  </property>
  <property fmtid="{D5CDD505-2E9C-101B-9397-08002B2CF9AE}" pid="5" name="Source">
    <vt:lpwstr/>
  </property>
</Properties>
</file>