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B97" w:rsidRPr="00E41385" w:rsidRDefault="00567B97" w:rsidP="00567B97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  <w:lang w:eastAsia="ko-KR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ja-JP"/>
        </w:rPr>
        <w:t>71</w:t>
      </w:r>
      <w:r>
        <w:rPr>
          <w:rFonts w:ascii="Arial" w:hAnsi="Arial" w:cs="Arial" w:hint="eastAsia"/>
          <w:b/>
          <w:sz w:val="24"/>
          <w:szCs w:val="24"/>
          <w:lang w:eastAsia="ko-KR"/>
        </w:rPr>
        <w:t xml:space="preserve">          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R4</w:t>
      </w:r>
      <w:r w:rsidRPr="003571D4">
        <w:rPr>
          <w:rFonts w:ascii="Arial" w:hAnsi="Arial" w:cs="Arial"/>
          <w:b/>
          <w:sz w:val="24"/>
          <w:szCs w:val="24"/>
        </w:rPr>
        <w:t>-14</w:t>
      </w:r>
      <w:r w:rsidR="00167D09">
        <w:rPr>
          <w:rFonts w:ascii="Arial" w:hAnsi="Arial" w:cs="Arial" w:hint="eastAsia"/>
          <w:b/>
          <w:sz w:val="24"/>
          <w:szCs w:val="24"/>
          <w:lang w:eastAsia="ko-KR"/>
        </w:rPr>
        <w:t>3207</w:t>
      </w:r>
    </w:p>
    <w:p w:rsidR="00D511F6" w:rsidRPr="00993B8E" w:rsidRDefault="00567B97" w:rsidP="00567B97">
      <w:pPr>
        <w:tabs>
          <w:tab w:val="right" w:pos="9781"/>
          <w:tab w:val="right" w:pos="13323"/>
        </w:tabs>
        <w:outlineLvl w:val="0"/>
        <w:rPr>
          <w:rFonts w:ascii="Arial" w:eastAsiaTheme="minorEastAsia" w:hAnsi="Arial"/>
          <w:b/>
          <w:sz w:val="24"/>
          <w:szCs w:val="24"/>
          <w:lang w:val="en-US"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Seoul, Korea</w:t>
      </w:r>
      <w:r w:rsidRPr="00063DA0">
        <w:rPr>
          <w:rFonts w:ascii="Arial" w:eastAsia="SimSun" w:hAnsi="Arial"/>
          <w:b/>
          <w:sz w:val="24"/>
          <w:szCs w:val="24"/>
          <w:lang w:val="pt-BR" w:eastAsia="zh-CN"/>
        </w:rPr>
        <w:t>,</w:t>
      </w:r>
      <w:r w:rsidRPr="00063DA0">
        <w:rPr>
          <w:rFonts w:ascii="Arial" w:hAnsi="Arial"/>
          <w:b/>
          <w:sz w:val="24"/>
          <w:szCs w:val="24"/>
          <w:lang w:val="pt-BR"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 xml:space="preserve">19 </w:t>
      </w:r>
      <w:r>
        <w:rPr>
          <w:rFonts w:ascii="Arial" w:eastAsia="SimSun" w:hAnsi="Arial"/>
          <w:b/>
          <w:sz w:val="24"/>
          <w:szCs w:val="24"/>
          <w:lang w:eastAsia="zh-CN"/>
        </w:rPr>
        <w:t>– 23</w:t>
      </w:r>
      <w:r w:rsidRPr="009C1F2A"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May</w:t>
      </w:r>
      <w:r>
        <w:rPr>
          <w:rFonts w:ascii="Arial" w:hAnsi="Arial"/>
          <w:b/>
          <w:sz w:val="24"/>
          <w:szCs w:val="24"/>
          <w:lang w:eastAsia="ja-JP"/>
        </w:rPr>
        <w:t>, 2014</w:t>
      </w:r>
    </w:p>
    <w:p w:rsidR="00D511F6" w:rsidRPr="00576FCA" w:rsidRDefault="00D511F6" w:rsidP="00D511F6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D511F6" w:rsidRPr="00576FCA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D511F6" w:rsidRPr="00D00460" w:rsidRDefault="00D511F6" w:rsidP="00D511F6">
      <w:pPr>
        <w:spacing w:after="120"/>
        <w:ind w:left="1985" w:hanging="1985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567B97">
        <w:rPr>
          <w:rFonts w:ascii="Arial" w:hAnsi="Arial" w:cs="Arial" w:hint="eastAsia"/>
          <w:lang w:val="en-US" w:eastAsia="ko-KR"/>
        </w:rPr>
        <w:t>B</w:t>
      </w:r>
      <w:r w:rsidR="00DB712E" w:rsidRPr="00DB712E">
        <w:rPr>
          <w:rFonts w:ascii="Arial" w:hAnsi="Arial" w:cs="Arial"/>
          <w:lang w:val="en-US" w:eastAsia="ko-KR"/>
        </w:rPr>
        <w:t>lind detection under CRS based transmission mode</w:t>
      </w:r>
    </w:p>
    <w:p w:rsidR="00D511F6" w:rsidRPr="00050264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993B8E" w:rsidRPr="00F14441">
        <w:rPr>
          <w:rFonts w:ascii="Arial" w:hAnsi="Arial" w:cs="Arial" w:hint="eastAsia"/>
          <w:lang w:val="en-US" w:eastAsia="ko-KR"/>
        </w:rPr>
        <w:t>7.14.</w:t>
      </w:r>
      <w:r w:rsidR="00F14441">
        <w:rPr>
          <w:rFonts w:ascii="Arial" w:hAnsi="Arial" w:cs="Arial" w:hint="eastAsia"/>
          <w:lang w:val="en-US" w:eastAsia="ko-KR"/>
        </w:rPr>
        <w:t>2.</w:t>
      </w:r>
      <w:r w:rsidR="00993B8E" w:rsidRPr="00F14441">
        <w:rPr>
          <w:rFonts w:ascii="Arial" w:hAnsi="Arial" w:cs="Arial" w:hint="eastAsia"/>
          <w:lang w:val="en-US" w:eastAsia="ko-KR"/>
        </w:rPr>
        <w:t>1</w:t>
      </w:r>
    </w:p>
    <w:p w:rsidR="00FD2D4A" w:rsidRPr="00576FCA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2B6B5E" w:rsidRPr="00576FCA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DB56A2" w:rsidRPr="00576FCA" w:rsidRDefault="00DB56A2">
      <w:pPr>
        <w:rPr>
          <w:rFonts w:ascii="Arial" w:hAnsi="Arial" w:cs="Arial"/>
          <w:lang w:val="en-US"/>
        </w:rPr>
      </w:pPr>
    </w:p>
    <w:p w:rsidR="000838A6" w:rsidRPr="00576FCA" w:rsidRDefault="000838A6" w:rsidP="000838A6">
      <w:pPr>
        <w:pStyle w:val="1"/>
        <w:rPr>
          <w:lang w:val="en-US"/>
        </w:rPr>
      </w:pPr>
      <w:r w:rsidRPr="00576FCA">
        <w:rPr>
          <w:lang w:val="en-US"/>
        </w:rPr>
        <w:t>Introduction</w:t>
      </w:r>
    </w:p>
    <w:p w:rsidR="00DE3C27" w:rsidRDefault="00DE3C27" w:rsidP="000B77EB">
      <w:pPr>
        <w:widowControl w:val="0"/>
        <w:wordWrap w:val="0"/>
        <w:autoSpaceDE w:val="0"/>
        <w:autoSpaceDN w:val="0"/>
        <w:jc w:val="both"/>
        <w:rPr>
          <w:lang w:val="en-US" w:eastAsia="ko-KR"/>
        </w:rPr>
      </w:pPr>
      <w:r w:rsidRPr="00446A2B">
        <w:rPr>
          <w:lang w:val="en-US" w:eastAsia="ko-KR"/>
        </w:rPr>
        <w:t xml:space="preserve">In the </w:t>
      </w:r>
      <w:r>
        <w:rPr>
          <w:rFonts w:hint="eastAsia"/>
          <w:lang w:val="en-US" w:eastAsia="ko-KR"/>
        </w:rPr>
        <w:t xml:space="preserve">last </w:t>
      </w:r>
      <w:r w:rsidRPr="00446A2B">
        <w:rPr>
          <w:lang w:val="en-US" w:eastAsia="ko-KR"/>
        </w:rPr>
        <w:t>RAN</w:t>
      </w:r>
      <w:r>
        <w:rPr>
          <w:rFonts w:hint="eastAsia"/>
          <w:lang w:val="en-US" w:eastAsia="ko-KR"/>
        </w:rPr>
        <w:t>4</w:t>
      </w:r>
      <w:r w:rsidRPr="00446A2B">
        <w:rPr>
          <w:lang w:val="en-US" w:eastAsia="ko-KR"/>
        </w:rPr>
        <w:t xml:space="preserve"> meeting, </w:t>
      </w:r>
      <w:r>
        <w:rPr>
          <w:rFonts w:hint="eastAsia"/>
          <w:lang w:val="en-US" w:eastAsia="ko-KR"/>
        </w:rPr>
        <w:t xml:space="preserve">there are some agreements for </w:t>
      </w:r>
      <w:r w:rsidR="00A83AA1">
        <w:rPr>
          <w:rFonts w:hint="eastAsia"/>
          <w:lang w:val="en-US" w:eastAsia="ko-KR"/>
        </w:rPr>
        <w:t>dynamic p</w:t>
      </w:r>
      <w:r>
        <w:rPr>
          <w:rFonts w:hint="eastAsia"/>
          <w:lang w:val="en-US" w:eastAsia="ko-KR"/>
        </w:rPr>
        <w:t>arameters as follows [1</w:t>
      </w:r>
      <w:proofErr w:type="gramStart"/>
      <w:r>
        <w:rPr>
          <w:rFonts w:hint="eastAsia"/>
          <w:lang w:val="en-US" w:eastAsia="ko-KR"/>
        </w:rPr>
        <w:t>]</w:t>
      </w:r>
      <w:r w:rsidR="00A83AA1">
        <w:rPr>
          <w:rFonts w:hint="eastAsia"/>
          <w:lang w:val="en-US" w:eastAsia="ko-KR"/>
        </w:rPr>
        <w:t>[</w:t>
      </w:r>
      <w:proofErr w:type="gramEnd"/>
      <w:r w:rsidR="00A83AA1">
        <w:rPr>
          <w:rFonts w:hint="eastAsia"/>
          <w:lang w:val="en-US" w:eastAsia="ko-KR"/>
        </w:rPr>
        <w:t>2]:</w:t>
      </w:r>
    </w:p>
    <w:p w:rsidR="00A83AA1" w:rsidRDefault="00A83AA1" w:rsidP="000B77EB">
      <w:pPr>
        <w:widowControl w:val="0"/>
        <w:wordWrap w:val="0"/>
        <w:autoSpaceDE w:val="0"/>
        <w:autoSpaceDN w:val="0"/>
        <w:jc w:val="both"/>
        <w:rPr>
          <w:lang w:val="en-US" w:eastAsia="ko-KR"/>
        </w:rPr>
      </w:pPr>
    </w:p>
    <w:p w:rsidR="000201E4" w:rsidRPr="00A83AA1" w:rsidRDefault="00847696" w:rsidP="00A83AA1">
      <w:pPr>
        <w:widowControl w:val="0"/>
        <w:numPr>
          <w:ilvl w:val="0"/>
          <w:numId w:val="41"/>
        </w:numPr>
        <w:wordWrap w:val="0"/>
        <w:autoSpaceDE w:val="0"/>
        <w:autoSpaceDN w:val="0"/>
        <w:jc w:val="both"/>
        <w:rPr>
          <w:lang w:val="en-US" w:eastAsia="ko-KR"/>
        </w:rPr>
      </w:pPr>
      <w:r w:rsidRPr="00A83AA1">
        <w:rPr>
          <w:b/>
          <w:bCs/>
          <w:lang w:val="en-US" w:eastAsia="ko-KR"/>
        </w:rPr>
        <w:t>CRS based TMs:</w:t>
      </w:r>
      <w:r w:rsidRPr="00A83AA1">
        <w:rPr>
          <w:lang w:val="en-US" w:eastAsia="ko-KR"/>
        </w:rPr>
        <w:t xml:space="preserve"> Dynamic parameters namely Modulation, PMI, RI, presence of interferer can be jointly detected  for 2 CRS APs case under assumption that remaining semi-static parameters, P</w:t>
      </w:r>
      <w:r w:rsidRPr="001F5002">
        <w:rPr>
          <w:vertAlign w:val="subscript"/>
          <w:lang w:val="en-US" w:eastAsia="ko-KR"/>
        </w:rPr>
        <w:t>A</w:t>
      </w:r>
      <w:r w:rsidRPr="00A83AA1">
        <w:rPr>
          <w:lang w:val="en-US" w:eastAsia="ko-KR"/>
        </w:rPr>
        <w:t xml:space="preserve"> and TM are known and under scenarios studied  in RAN4</w:t>
      </w:r>
    </w:p>
    <w:p w:rsidR="000201E4" w:rsidRPr="00A83AA1" w:rsidRDefault="00847696" w:rsidP="00A83AA1">
      <w:pPr>
        <w:widowControl w:val="0"/>
        <w:numPr>
          <w:ilvl w:val="1"/>
          <w:numId w:val="41"/>
        </w:numPr>
        <w:wordWrap w:val="0"/>
        <w:autoSpaceDE w:val="0"/>
        <w:autoSpaceDN w:val="0"/>
        <w:jc w:val="both"/>
        <w:rPr>
          <w:lang w:val="en-US" w:eastAsia="ko-KR"/>
        </w:rPr>
      </w:pPr>
      <w:r w:rsidRPr="00A83AA1">
        <w:rPr>
          <w:lang w:val="en-US" w:eastAsia="ko-KR"/>
        </w:rPr>
        <w:t>Known parameters are assumed to be signaled or blindly detected correctly</w:t>
      </w:r>
    </w:p>
    <w:p w:rsidR="000201E4" w:rsidRPr="00A83AA1" w:rsidRDefault="00847696" w:rsidP="00A83AA1">
      <w:pPr>
        <w:widowControl w:val="0"/>
        <w:numPr>
          <w:ilvl w:val="0"/>
          <w:numId w:val="41"/>
        </w:numPr>
        <w:wordWrap w:val="0"/>
        <w:autoSpaceDE w:val="0"/>
        <w:autoSpaceDN w:val="0"/>
        <w:jc w:val="both"/>
        <w:rPr>
          <w:lang w:val="en-US" w:eastAsia="ko-KR"/>
        </w:rPr>
      </w:pPr>
      <w:r w:rsidRPr="00A83AA1">
        <w:rPr>
          <w:b/>
          <w:bCs/>
          <w:lang w:val="en-US" w:eastAsia="ko-KR"/>
        </w:rPr>
        <w:t>DMRS based TMs:</w:t>
      </w:r>
      <w:r w:rsidRPr="00A83AA1">
        <w:rPr>
          <w:lang w:val="en-US" w:eastAsia="ko-KR"/>
        </w:rPr>
        <w:t xml:space="preserve"> Dynamic parameters namely Modulation, RI, DMRS ports, </w:t>
      </w:r>
      <w:proofErr w:type="spellStart"/>
      <w:r w:rsidRPr="00A83AA1">
        <w:rPr>
          <w:lang w:val="en-US" w:eastAsia="ko-KR"/>
        </w:rPr>
        <w:t>nSCID</w:t>
      </w:r>
      <w:proofErr w:type="spellEnd"/>
      <w:r w:rsidRPr="00A83AA1">
        <w:rPr>
          <w:lang w:val="en-US" w:eastAsia="ko-KR"/>
        </w:rPr>
        <w:t>, and presence of interferer can be jointly detected for 2 DMRS ports (port 7 and 8) under assumption that remaining semi-static parameters and TM are known and under scenarios studied  in RAN4</w:t>
      </w:r>
    </w:p>
    <w:p w:rsidR="000201E4" w:rsidRPr="00A83AA1" w:rsidRDefault="00847696" w:rsidP="00A83AA1">
      <w:pPr>
        <w:widowControl w:val="0"/>
        <w:numPr>
          <w:ilvl w:val="1"/>
          <w:numId w:val="41"/>
        </w:numPr>
        <w:wordWrap w:val="0"/>
        <w:autoSpaceDE w:val="0"/>
        <w:autoSpaceDN w:val="0"/>
        <w:jc w:val="both"/>
        <w:rPr>
          <w:lang w:val="en-US" w:eastAsia="ko-KR"/>
        </w:rPr>
      </w:pPr>
      <w:r w:rsidRPr="00A83AA1">
        <w:rPr>
          <w:lang w:val="en-US" w:eastAsia="ko-KR"/>
        </w:rPr>
        <w:t>Known parameters are assumed to be signaled or blindly detected correctly</w:t>
      </w:r>
    </w:p>
    <w:p w:rsidR="000201E4" w:rsidRPr="00A83AA1" w:rsidRDefault="00847696" w:rsidP="00A83AA1">
      <w:pPr>
        <w:widowControl w:val="0"/>
        <w:numPr>
          <w:ilvl w:val="1"/>
          <w:numId w:val="41"/>
        </w:numPr>
        <w:wordWrap w:val="0"/>
        <w:autoSpaceDE w:val="0"/>
        <w:autoSpaceDN w:val="0"/>
        <w:jc w:val="both"/>
        <w:rPr>
          <w:lang w:val="en-US" w:eastAsia="ko-KR"/>
        </w:rPr>
      </w:pPr>
      <w:r w:rsidRPr="00A83AA1">
        <w:rPr>
          <w:lang w:val="en-US" w:eastAsia="ko-KR"/>
        </w:rPr>
        <w:t>TM7 not supported by NAICS</w:t>
      </w:r>
    </w:p>
    <w:p w:rsidR="000201E4" w:rsidRPr="00A83AA1" w:rsidRDefault="00847696" w:rsidP="00A83AA1">
      <w:pPr>
        <w:widowControl w:val="0"/>
        <w:numPr>
          <w:ilvl w:val="1"/>
          <w:numId w:val="41"/>
        </w:numPr>
        <w:wordWrap w:val="0"/>
        <w:autoSpaceDE w:val="0"/>
        <w:autoSpaceDN w:val="0"/>
        <w:jc w:val="both"/>
        <w:rPr>
          <w:lang w:val="en-US" w:eastAsia="ko-KR"/>
        </w:rPr>
      </w:pPr>
      <w:r w:rsidRPr="00A83AA1">
        <w:rPr>
          <w:lang w:val="en-US" w:eastAsia="ko-KR"/>
        </w:rPr>
        <w:t xml:space="preserve">For TM10, FFS for </w:t>
      </w:r>
      <w:proofErr w:type="spellStart"/>
      <w:r w:rsidRPr="00A83AA1">
        <w:rPr>
          <w:lang w:val="en-US" w:eastAsia="ko-KR"/>
        </w:rPr>
        <w:t>nSCID</w:t>
      </w:r>
      <w:proofErr w:type="spellEnd"/>
      <w:r w:rsidRPr="00A83AA1">
        <w:rPr>
          <w:lang w:val="en-US" w:eastAsia="ko-KR"/>
        </w:rPr>
        <w:t xml:space="preserve"> </w:t>
      </w:r>
    </w:p>
    <w:p w:rsidR="000201E4" w:rsidRDefault="00847696" w:rsidP="00A83AA1">
      <w:pPr>
        <w:widowControl w:val="0"/>
        <w:numPr>
          <w:ilvl w:val="1"/>
          <w:numId w:val="41"/>
        </w:numPr>
        <w:wordWrap w:val="0"/>
        <w:autoSpaceDE w:val="0"/>
        <w:autoSpaceDN w:val="0"/>
        <w:jc w:val="both"/>
        <w:rPr>
          <w:lang w:val="en-US" w:eastAsia="ko-KR"/>
        </w:rPr>
      </w:pPr>
      <w:r w:rsidRPr="00A83AA1">
        <w:rPr>
          <w:lang w:val="en-US" w:eastAsia="ko-KR"/>
        </w:rPr>
        <w:t xml:space="preserve">4 </w:t>
      </w:r>
      <w:proofErr w:type="spellStart"/>
      <w:r w:rsidRPr="00A83AA1">
        <w:rPr>
          <w:lang w:val="en-US" w:eastAsia="ko-KR"/>
        </w:rPr>
        <w:t>Tx</w:t>
      </w:r>
      <w:proofErr w:type="spellEnd"/>
      <w:r w:rsidRPr="00A83AA1">
        <w:rPr>
          <w:lang w:val="en-US" w:eastAsia="ko-KR"/>
        </w:rPr>
        <w:t xml:space="preserve"> with 2 DMRS ports needs confirmation</w:t>
      </w:r>
    </w:p>
    <w:p w:rsidR="000201E4" w:rsidRPr="00A83AA1" w:rsidRDefault="00A83AA1" w:rsidP="00A83AA1">
      <w:pPr>
        <w:widowControl w:val="0"/>
        <w:numPr>
          <w:ilvl w:val="0"/>
          <w:numId w:val="41"/>
        </w:numPr>
        <w:wordWrap w:val="0"/>
        <w:autoSpaceDE w:val="0"/>
        <w:autoSpaceDN w:val="0"/>
        <w:jc w:val="both"/>
        <w:rPr>
          <w:lang w:val="en-US" w:eastAsia="ko-KR"/>
        </w:rPr>
      </w:pPr>
      <w:r w:rsidRPr="00A83AA1">
        <w:t>Interferer parameters are assumed to have granularity of at least 1 PRB pair in time. Further bundling in frequency domain is FF</w:t>
      </w:r>
      <w:r w:rsidRPr="00A83AA1">
        <w:rPr>
          <w:rFonts w:hint="eastAsia"/>
          <w:lang w:eastAsia="ko-KR"/>
        </w:rPr>
        <w:t>S</w:t>
      </w:r>
      <w:r w:rsidR="00847696" w:rsidRPr="00A83AA1">
        <w:rPr>
          <w:lang w:val="en-US" w:eastAsia="ko-KR"/>
        </w:rPr>
        <w:t xml:space="preserve"> </w:t>
      </w:r>
    </w:p>
    <w:p w:rsidR="000201E4" w:rsidRPr="00A83AA1" w:rsidRDefault="00847696" w:rsidP="00A83AA1">
      <w:pPr>
        <w:widowControl w:val="0"/>
        <w:numPr>
          <w:ilvl w:val="0"/>
          <w:numId w:val="41"/>
        </w:numPr>
        <w:wordWrap w:val="0"/>
        <w:autoSpaceDE w:val="0"/>
        <w:autoSpaceDN w:val="0"/>
        <w:jc w:val="both"/>
        <w:rPr>
          <w:lang w:val="en-US" w:eastAsia="ko-KR"/>
        </w:rPr>
      </w:pPr>
      <w:r w:rsidRPr="00A83AA1">
        <w:rPr>
          <w:lang w:val="en-US" w:eastAsia="ko-KR"/>
        </w:rPr>
        <w:t xml:space="preserve">Following parameters are necessary to be restricted (Restriction indicated by HL signaling) </w:t>
      </w:r>
    </w:p>
    <w:p w:rsidR="000201E4" w:rsidRPr="00A83AA1" w:rsidRDefault="001F5002" w:rsidP="00A83AA1">
      <w:pPr>
        <w:widowControl w:val="0"/>
        <w:numPr>
          <w:ilvl w:val="1"/>
          <w:numId w:val="41"/>
        </w:numPr>
        <w:wordWrap w:val="0"/>
        <w:autoSpaceDE w:val="0"/>
        <w:autoSpaceDN w:val="0"/>
        <w:jc w:val="both"/>
        <w:rPr>
          <w:lang w:val="en-US" w:eastAsia="ko-KR"/>
        </w:rPr>
      </w:pPr>
      <w:r>
        <w:rPr>
          <w:lang w:val="en-US" w:eastAsia="ko-KR"/>
        </w:rPr>
        <w:t>P</w:t>
      </w:r>
      <w:r w:rsidR="00847696" w:rsidRPr="001F5002">
        <w:rPr>
          <w:vertAlign w:val="subscript"/>
          <w:lang w:val="en-US" w:eastAsia="ko-KR"/>
        </w:rPr>
        <w:t>A</w:t>
      </w:r>
      <w:r w:rsidR="00847696" w:rsidRPr="00A83AA1">
        <w:rPr>
          <w:lang w:val="en-US" w:eastAsia="ko-KR"/>
        </w:rPr>
        <w:t xml:space="preserve"> values apply for QPSK transmissions</w:t>
      </w:r>
    </w:p>
    <w:p w:rsidR="00A83AA1" w:rsidRPr="00B53026" w:rsidRDefault="001F5002" w:rsidP="00A83AA1">
      <w:pPr>
        <w:widowControl w:val="0"/>
        <w:numPr>
          <w:ilvl w:val="1"/>
          <w:numId w:val="41"/>
        </w:numPr>
        <w:wordWrap w:val="0"/>
        <w:autoSpaceDE w:val="0"/>
        <w:autoSpaceDN w:val="0"/>
        <w:jc w:val="both"/>
        <w:rPr>
          <w:lang w:val="en-US" w:eastAsia="ko-KR"/>
        </w:rPr>
      </w:pPr>
      <w:r>
        <w:rPr>
          <w:lang w:val="en-US" w:eastAsia="ko-KR"/>
        </w:rPr>
        <w:t>P</w:t>
      </w:r>
      <w:r w:rsidR="00847696" w:rsidRPr="001F5002">
        <w:rPr>
          <w:vertAlign w:val="subscript"/>
          <w:lang w:val="en-US" w:eastAsia="ko-KR"/>
        </w:rPr>
        <w:t>A</w:t>
      </w:r>
      <w:r w:rsidR="00847696" w:rsidRPr="00B53026">
        <w:rPr>
          <w:lang w:val="en-US" w:eastAsia="ko-KR"/>
        </w:rPr>
        <w:t xml:space="preserve"> subset for further study</w:t>
      </w:r>
    </w:p>
    <w:p w:rsidR="00A83AA1" w:rsidRDefault="00A83AA1" w:rsidP="000B77EB">
      <w:pPr>
        <w:widowControl w:val="0"/>
        <w:wordWrap w:val="0"/>
        <w:autoSpaceDE w:val="0"/>
        <w:autoSpaceDN w:val="0"/>
        <w:jc w:val="both"/>
        <w:rPr>
          <w:lang w:val="en-US" w:eastAsia="ko-KR"/>
        </w:rPr>
      </w:pPr>
    </w:p>
    <w:p w:rsidR="00A83AA1" w:rsidRPr="00A83AA1" w:rsidRDefault="00B53026" w:rsidP="000B77EB">
      <w:pPr>
        <w:widowControl w:val="0"/>
        <w:wordWrap w:val="0"/>
        <w:autoSpaceDE w:val="0"/>
        <w:autoSpaceDN w:val="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Based on above agreement, this contribution provide</w:t>
      </w:r>
      <w:r w:rsidR="001F5002">
        <w:rPr>
          <w:rFonts w:hint="eastAsia"/>
          <w:lang w:val="en-US" w:eastAsia="ko-KR"/>
        </w:rPr>
        <w:t>s</w:t>
      </w:r>
      <w:r>
        <w:rPr>
          <w:rFonts w:hint="eastAsia"/>
          <w:lang w:val="en-US" w:eastAsia="ko-KR"/>
        </w:rPr>
        <w:t xml:space="preserve"> link level performance for </w:t>
      </w:r>
      <w:r w:rsidR="001F5002">
        <w:rPr>
          <w:rFonts w:hint="eastAsia"/>
          <w:lang w:val="en-US" w:eastAsia="ko-KR"/>
        </w:rPr>
        <w:t>blind detection of dynamic parameters, and we focus on granularity of blind detection and restricted P</w:t>
      </w:r>
      <w:r w:rsidR="001F5002" w:rsidRPr="001F5002">
        <w:rPr>
          <w:rFonts w:hint="eastAsia"/>
          <w:vertAlign w:val="subscript"/>
          <w:lang w:val="en-US" w:eastAsia="ko-KR"/>
        </w:rPr>
        <w:t>A</w:t>
      </w:r>
      <w:r w:rsidR="001F5002">
        <w:rPr>
          <w:rFonts w:hint="eastAsia"/>
          <w:lang w:val="en-US" w:eastAsia="ko-KR"/>
        </w:rPr>
        <w:t xml:space="preserve"> subset.</w:t>
      </w:r>
    </w:p>
    <w:p w:rsidR="00DE3C27" w:rsidRDefault="00DE3C27" w:rsidP="000B77EB">
      <w:pPr>
        <w:widowControl w:val="0"/>
        <w:wordWrap w:val="0"/>
        <w:autoSpaceDE w:val="0"/>
        <w:autoSpaceDN w:val="0"/>
        <w:jc w:val="both"/>
        <w:rPr>
          <w:lang w:val="en-US" w:eastAsia="ko-KR"/>
        </w:rPr>
      </w:pPr>
    </w:p>
    <w:p w:rsidR="007C5DD1" w:rsidRDefault="00D21089" w:rsidP="007C5DD1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Performance of blind detection</w:t>
      </w:r>
      <w:r w:rsidR="001D23C9">
        <w:rPr>
          <w:rFonts w:hint="eastAsia"/>
          <w:lang w:val="en-US" w:eastAsia="ko-KR"/>
        </w:rPr>
        <w:t xml:space="preserve"> </w:t>
      </w:r>
      <w:r w:rsidR="00EF3E2E">
        <w:rPr>
          <w:rFonts w:hint="eastAsia"/>
          <w:lang w:val="en-US" w:eastAsia="ko-KR"/>
        </w:rPr>
        <w:t xml:space="preserve"> </w:t>
      </w:r>
    </w:p>
    <w:p w:rsidR="00FF2A7A" w:rsidRDefault="00FF2A7A" w:rsidP="00FF2A7A">
      <w:pPr>
        <w:widowControl w:val="0"/>
        <w:wordWrap w:val="0"/>
        <w:autoSpaceDE w:val="0"/>
        <w:autoSpaceDN w:val="0"/>
        <w:jc w:val="both"/>
        <w:rPr>
          <w:lang w:val="en-US" w:eastAsia="ko-KR"/>
        </w:rPr>
      </w:pPr>
    </w:p>
    <w:p w:rsidR="007E5779" w:rsidRDefault="00D21089" w:rsidP="0018067E">
      <w:pPr>
        <w:pStyle w:val="a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In this contribution, we evaluate </w:t>
      </w:r>
      <w:r w:rsidR="001F5002">
        <w:rPr>
          <w:rFonts w:eastAsiaTheme="minorEastAsia" w:hint="eastAsia"/>
          <w:lang w:val="en-US" w:eastAsia="ko-KR"/>
        </w:rPr>
        <w:t xml:space="preserve">NAICS receiver </w:t>
      </w:r>
      <w:r w:rsidR="001F5002">
        <w:rPr>
          <w:rFonts w:eastAsiaTheme="minorEastAsia"/>
          <w:lang w:val="en-US" w:eastAsia="ko-KR"/>
        </w:rPr>
        <w:t>performance</w:t>
      </w:r>
      <w:r w:rsidR="001F5002">
        <w:rPr>
          <w:rFonts w:eastAsiaTheme="minorEastAsia" w:hint="eastAsia"/>
          <w:lang w:val="en-US" w:eastAsia="ko-KR"/>
        </w:rPr>
        <w:t xml:space="preserve"> with blind detection</w:t>
      </w:r>
      <w:r>
        <w:rPr>
          <w:rFonts w:eastAsiaTheme="minorEastAsia" w:hint="eastAsia"/>
          <w:lang w:val="en-US" w:eastAsia="ko-KR"/>
        </w:rPr>
        <w:t xml:space="preserve"> </w:t>
      </w:r>
      <w:r w:rsidR="00A5334C">
        <w:rPr>
          <w:rFonts w:eastAsiaTheme="minorEastAsia" w:hint="eastAsia"/>
          <w:lang w:val="en-US" w:eastAsia="ko-KR"/>
        </w:rPr>
        <w:t>under follow</w:t>
      </w:r>
      <w:r w:rsidR="00021268">
        <w:rPr>
          <w:rFonts w:eastAsiaTheme="minorEastAsia" w:hint="eastAsia"/>
          <w:lang w:val="en-US" w:eastAsia="ko-KR"/>
        </w:rPr>
        <w:t>ing</w:t>
      </w:r>
      <w:r w:rsidR="00A5334C">
        <w:rPr>
          <w:rFonts w:eastAsiaTheme="minorEastAsia" w:hint="eastAsia"/>
          <w:lang w:val="en-US" w:eastAsia="ko-KR"/>
        </w:rPr>
        <w:t xml:space="preserve"> interference conditions:</w:t>
      </w:r>
    </w:p>
    <w:tbl>
      <w:tblPr>
        <w:tblStyle w:val="a9"/>
        <w:tblW w:w="10031" w:type="dxa"/>
        <w:tblLook w:val="04A0"/>
      </w:tblPr>
      <w:tblGrid>
        <w:gridCol w:w="534"/>
        <w:gridCol w:w="992"/>
        <w:gridCol w:w="1417"/>
        <w:gridCol w:w="1418"/>
        <w:gridCol w:w="1417"/>
        <w:gridCol w:w="1418"/>
        <w:gridCol w:w="1417"/>
        <w:gridCol w:w="1418"/>
      </w:tblGrid>
      <w:tr w:rsidR="00BE6374" w:rsidTr="0077546A">
        <w:tc>
          <w:tcPr>
            <w:tcW w:w="534" w:type="dxa"/>
            <w:vMerge w:val="restart"/>
            <w:vAlign w:val="center"/>
          </w:tcPr>
          <w:p w:rsidR="00BE6374" w:rsidRDefault="00BE6374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TM</w:t>
            </w:r>
          </w:p>
        </w:tc>
        <w:tc>
          <w:tcPr>
            <w:tcW w:w="992" w:type="dxa"/>
            <w:vMerge w:val="restart"/>
            <w:vAlign w:val="center"/>
          </w:tcPr>
          <w:p w:rsidR="00BE6374" w:rsidRDefault="00BE6374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Serving MCS</w:t>
            </w:r>
          </w:p>
        </w:tc>
        <w:tc>
          <w:tcPr>
            <w:tcW w:w="2835" w:type="dxa"/>
            <w:gridSpan w:val="2"/>
          </w:tcPr>
          <w:p w:rsidR="00BE6374" w:rsidRDefault="00BE6374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Interference MCS</w:t>
            </w:r>
          </w:p>
        </w:tc>
        <w:tc>
          <w:tcPr>
            <w:tcW w:w="2835" w:type="dxa"/>
            <w:gridSpan w:val="2"/>
          </w:tcPr>
          <w:p w:rsidR="00BE6374" w:rsidRDefault="00BE6374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INR</w:t>
            </w:r>
          </w:p>
        </w:tc>
        <w:tc>
          <w:tcPr>
            <w:tcW w:w="2835" w:type="dxa"/>
            <w:gridSpan w:val="2"/>
          </w:tcPr>
          <w:p w:rsidR="00BE6374" w:rsidRDefault="00BE6374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Interference pattern</w:t>
            </w:r>
          </w:p>
        </w:tc>
      </w:tr>
      <w:tr w:rsidR="0077546A" w:rsidTr="0077546A">
        <w:tc>
          <w:tcPr>
            <w:tcW w:w="534" w:type="dxa"/>
            <w:vMerge/>
            <w:vAlign w:val="center"/>
          </w:tcPr>
          <w:p w:rsidR="0077546A" w:rsidRDefault="0077546A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992" w:type="dxa"/>
            <w:vMerge/>
            <w:vAlign w:val="center"/>
          </w:tcPr>
          <w:p w:rsidR="0077546A" w:rsidRDefault="0077546A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7" w:type="dxa"/>
          </w:tcPr>
          <w:p w:rsidR="0077546A" w:rsidRDefault="0077546A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Interference 1</w:t>
            </w:r>
          </w:p>
        </w:tc>
        <w:tc>
          <w:tcPr>
            <w:tcW w:w="1418" w:type="dxa"/>
          </w:tcPr>
          <w:p w:rsidR="0077546A" w:rsidRDefault="0077546A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Interference 2</w:t>
            </w:r>
          </w:p>
        </w:tc>
        <w:tc>
          <w:tcPr>
            <w:tcW w:w="1417" w:type="dxa"/>
          </w:tcPr>
          <w:p w:rsidR="0077546A" w:rsidRDefault="0077546A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Interference 1</w:t>
            </w:r>
          </w:p>
        </w:tc>
        <w:tc>
          <w:tcPr>
            <w:tcW w:w="1418" w:type="dxa"/>
          </w:tcPr>
          <w:p w:rsidR="0077546A" w:rsidRDefault="0077546A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Interference 2</w:t>
            </w:r>
          </w:p>
        </w:tc>
        <w:tc>
          <w:tcPr>
            <w:tcW w:w="1417" w:type="dxa"/>
            <w:vAlign w:val="center"/>
          </w:tcPr>
          <w:p w:rsidR="0077546A" w:rsidRDefault="0077546A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Interference 1</w:t>
            </w:r>
          </w:p>
        </w:tc>
        <w:tc>
          <w:tcPr>
            <w:tcW w:w="1418" w:type="dxa"/>
            <w:vAlign w:val="center"/>
          </w:tcPr>
          <w:p w:rsidR="0077546A" w:rsidRDefault="0077546A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Interference 2</w:t>
            </w:r>
          </w:p>
        </w:tc>
      </w:tr>
      <w:tr w:rsidR="0011787F" w:rsidTr="0077546A">
        <w:tc>
          <w:tcPr>
            <w:tcW w:w="534" w:type="dxa"/>
            <w:vMerge w:val="restart"/>
            <w:vAlign w:val="center"/>
          </w:tcPr>
          <w:p w:rsidR="0011787F" w:rsidRDefault="0011787F" w:rsidP="00DE3C27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4</w:t>
            </w:r>
          </w:p>
        </w:tc>
        <w:tc>
          <w:tcPr>
            <w:tcW w:w="992" w:type="dxa"/>
            <w:vMerge w:val="restart"/>
            <w:vAlign w:val="center"/>
          </w:tcPr>
          <w:p w:rsidR="0011787F" w:rsidRDefault="0011787F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5</w:t>
            </w:r>
          </w:p>
        </w:tc>
        <w:tc>
          <w:tcPr>
            <w:tcW w:w="1417" w:type="dxa"/>
          </w:tcPr>
          <w:p w:rsidR="0011787F" w:rsidRDefault="0011787F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5</w:t>
            </w:r>
          </w:p>
        </w:tc>
        <w:tc>
          <w:tcPr>
            <w:tcW w:w="1418" w:type="dxa"/>
          </w:tcPr>
          <w:p w:rsidR="0011787F" w:rsidRDefault="0011787F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5</w:t>
            </w:r>
          </w:p>
        </w:tc>
        <w:tc>
          <w:tcPr>
            <w:tcW w:w="1417" w:type="dxa"/>
            <w:vMerge w:val="restart"/>
            <w:vAlign w:val="center"/>
          </w:tcPr>
          <w:p w:rsidR="0011787F" w:rsidRDefault="0011787F" w:rsidP="00FA0C77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7.77</w:t>
            </w:r>
          </w:p>
        </w:tc>
        <w:tc>
          <w:tcPr>
            <w:tcW w:w="1418" w:type="dxa"/>
            <w:vMerge w:val="restart"/>
            <w:vAlign w:val="center"/>
          </w:tcPr>
          <w:p w:rsidR="0011787F" w:rsidRDefault="0011787F" w:rsidP="00FA0C77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2.29</w:t>
            </w:r>
          </w:p>
        </w:tc>
        <w:tc>
          <w:tcPr>
            <w:tcW w:w="1417" w:type="dxa"/>
            <w:vMerge w:val="restart"/>
            <w:vAlign w:val="center"/>
          </w:tcPr>
          <w:p w:rsidR="0011787F" w:rsidRDefault="0011787F" w:rsidP="00DE3C27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ON</w:t>
            </w:r>
          </w:p>
        </w:tc>
        <w:tc>
          <w:tcPr>
            <w:tcW w:w="1418" w:type="dxa"/>
            <w:vMerge w:val="restart"/>
            <w:vAlign w:val="center"/>
          </w:tcPr>
          <w:p w:rsidR="0011787F" w:rsidRDefault="0011787F" w:rsidP="00FA0C77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ON</w:t>
            </w:r>
          </w:p>
        </w:tc>
      </w:tr>
      <w:tr w:rsidR="0011787F" w:rsidTr="0077546A">
        <w:tc>
          <w:tcPr>
            <w:tcW w:w="534" w:type="dxa"/>
            <w:vMerge/>
          </w:tcPr>
          <w:p w:rsidR="0011787F" w:rsidRDefault="0011787F" w:rsidP="00DE3C27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992" w:type="dxa"/>
            <w:vMerge/>
          </w:tcPr>
          <w:p w:rsidR="0011787F" w:rsidRDefault="0011787F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7" w:type="dxa"/>
          </w:tcPr>
          <w:p w:rsidR="0011787F" w:rsidRDefault="0011787F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14</w:t>
            </w:r>
          </w:p>
        </w:tc>
        <w:tc>
          <w:tcPr>
            <w:tcW w:w="1418" w:type="dxa"/>
          </w:tcPr>
          <w:p w:rsidR="0011787F" w:rsidRDefault="0011787F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14</w:t>
            </w:r>
          </w:p>
        </w:tc>
        <w:tc>
          <w:tcPr>
            <w:tcW w:w="1417" w:type="dxa"/>
            <w:vMerge/>
          </w:tcPr>
          <w:p w:rsidR="0011787F" w:rsidRDefault="0011787F" w:rsidP="00DE3C27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8" w:type="dxa"/>
            <w:vMerge/>
          </w:tcPr>
          <w:p w:rsidR="0011787F" w:rsidRDefault="0011787F" w:rsidP="00DE3C27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7" w:type="dxa"/>
            <w:vMerge/>
          </w:tcPr>
          <w:p w:rsidR="0011787F" w:rsidRDefault="0011787F" w:rsidP="00DE3C27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8" w:type="dxa"/>
            <w:vMerge/>
          </w:tcPr>
          <w:p w:rsidR="0011787F" w:rsidRDefault="0011787F" w:rsidP="00DE3C27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</w:tr>
      <w:tr w:rsidR="0011787F" w:rsidTr="0011787F">
        <w:tc>
          <w:tcPr>
            <w:tcW w:w="534" w:type="dxa"/>
            <w:vMerge/>
          </w:tcPr>
          <w:p w:rsidR="0011787F" w:rsidRDefault="0011787F" w:rsidP="00DE3C27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1787F" w:rsidRDefault="0011787F" w:rsidP="0011787F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14</w:t>
            </w:r>
          </w:p>
        </w:tc>
        <w:tc>
          <w:tcPr>
            <w:tcW w:w="1417" w:type="dxa"/>
            <w:vAlign w:val="center"/>
          </w:tcPr>
          <w:p w:rsidR="0011787F" w:rsidRDefault="0011787F" w:rsidP="0011787F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5</w:t>
            </w:r>
          </w:p>
        </w:tc>
        <w:tc>
          <w:tcPr>
            <w:tcW w:w="1418" w:type="dxa"/>
            <w:vAlign w:val="center"/>
          </w:tcPr>
          <w:p w:rsidR="0011787F" w:rsidRDefault="0011787F" w:rsidP="0011787F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5</w:t>
            </w:r>
          </w:p>
        </w:tc>
        <w:tc>
          <w:tcPr>
            <w:tcW w:w="1417" w:type="dxa"/>
            <w:vMerge/>
          </w:tcPr>
          <w:p w:rsidR="0011787F" w:rsidRDefault="0011787F" w:rsidP="00DE3C27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8" w:type="dxa"/>
            <w:vMerge/>
          </w:tcPr>
          <w:p w:rsidR="0011787F" w:rsidRDefault="0011787F" w:rsidP="00DE3C27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7" w:type="dxa"/>
            <w:vMerge/>
          </w:tcPr>
          <w:p w:rsidR="0011787F" w:rsidRDefault="0011787F" w:rsidP="00DE3C27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8" w:type="dxa"/>
            <w:vMerge/>
          </w:tcPr>
          <w:p w:rsidR="0011787F" w:rsidRDefault="0011787F" w:rsidP="00DE3C27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</w:tr>
      <w:tr w:rsidR="0011787F" w:rsidTr="0011787F">
        <w:tc>
          <w:tcPr>
            <w:tcW w:w="534" w:type="dxa"/>
            <w:vMerge/>
          </w:tcPr>
          <w:p w:rsidR="0011787F" w:rsidRDefault="0011787F" w:rsidP="00DE3C27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992" w:type="dxa"/>
            <w:vMerge/>
            <w:vAlign w:val="center"/>
          </w:tcPr>
          <w:p w:rsidR="0011787F" w:rsidRDefault="0011787F" w:rsidP="0011787F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7" w:type="dxa"/>
            <w:vAlign w:val="center"/>
          </w:tcPr>
          <w:p w:rsidR="0011787F" w:rsidRDefault="0011787F" w:rsidP="0011787F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14</w:t>
            </w:r>
          </w:p>
        </w:tc>
        <w:tc>
          <w:tcPr>
            <w:tcW w:w="1418" w:type="dxa"/>
            <w:vAlign w:val="center"/>
          </w:tcPr>
          <w:p w:rsidR="0011787F" w:rsidRDefault="0011787F" w:rsidP="0011787F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14</w:t>
            </w:r>
          </w:p>
        </w:tc>
        <w:tc>
          <w:tcPr>
            <w:tcW w:w="1417" w:type="dxa"/>
            <w:vMerge/>
          </w:tcPr>
          <w:p w:rsidR="0011787F" w:rsidRDefault="0011787F" w:rsidP="00DE3C27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8" w:type="dxa"/>
            <w:vMerge/>
          </w:tcPr>
          <w:p w:rsidR="0011787F" w:rsidRDefault="0011787F" w:rsidP="00DE3C27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7" w:type="dxa"/>
            <w:vMerge/>
          </w:tcPr>
          <w:p w:rsidR="0011787F" w:rsidRDefault="0011787F" w:rsidP="00DE3C27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8" w:type="dxa"/>
            <w:vMerge/>
          </w:tcPr>
          <w:p w:rsidR="0011787F" w:rsidRDefault="0011787F" w:rsidP="00DE3C27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</w:tr>
    </w:tbl>
    <w:p w:rsidR="00405EC7" w:rsidRPr="00FF2A7A" w:rsidRDefault="00405EC7" w:rsidP="00405EC7">
      <w:pPr>
        <w:widowControl w:val="0"/>
        <w:wordWrap w:val="0"/>
        <w:autoSpaceDE w:val="0"/>
        <w:autoSpaceDN w:val="0"/>
        <w:jc w:val="center"/>
        <w:rPr>
          <w:rFonts w:eastAsiaTheme="minorEastAsia"/>
          <w:lang w:val="en-US" w:eastAsia="ko-KR"/>
        </w:rPr>
      </w:pPr>
    </w:p>
    <w:p w:rsidR="007E5779" w:rsidRDefault="00021268" w:rsidP="0018067E">
      <w:pPr>
        <w:pStyle w:val="a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Based on the</w:t>
      </w:r>
      <w:r w:rsidR="008F25B8">
        <w:rPr>
          <w:rFonts w:eastAsiaTheme="minorEastAsia" w:hint="eastAsia"/>
          <w:lang w:val="en-US" w:eastAsia="ko-KR"/>
        </w:rPr>
        <w:t xml:space="preserve"> working assumption </w:t>
      </w:r>
      <w:r>
        <w:rPr>
          <w:rFonts w:eastAsiaTheme="minorEastAsia" w:hint="eastAsia"/>
          <w:lang w:val="en-US" w:eastAsia="ko-KR"/>
        </w:rPr>
        <w:t xml:space="preserve">agreed </w:t>
      </w:r>
      <w:r w:rsidR="008F25B8">
        <w:rPr>
          <w:rFonts w:eastAsiaTheme="minorEastAsia" w:hint="eastAsia"/>
          <w:lang w:val="en-US" w:eastAsia="ko-KR"/>
        </w:rPr>
        <w:t>in last RAN4 meeting, maximum 3 layers and one interference cell to cancel/</w:t>
      </w:r>
      <w:r w:rsidR="008F25B8">
        <w:rPr>
          <w:rFonts w:eastAsiaTheme="minorEastAsia"/>
          <w:lang w:val="en-US" w:eastAsia="ko-KR"/>
        </w:rPr>
        <w:t>suppress</w:t>
      </w:r>
      <w:r w:rsidR="008F25B8">
        <w:rPr>
          <w:rFonts w:eastAsiaTheme="minorEastAsia" w:hint="eastAsia"/>
          <w:lang w:val="en-US" w:eastAsia="ko-KR"/>
        </w:rPr>
        <w:t xml:space="preserve"> PDSCH interference are considered.</w:t>
      </w:r>
      <w:r w:rsidR="000C3AF4">
        <w:rPr>
          <w:rFonts w:eastAsiaTheme="minorEastAsia" w:hint="eastAsia"/>
          <w:lang w:val="en-US" w:eastAsia="ko-KR"/>
        </w:rPr>
        <w:t xml:space="preserve"> </w:t>
      </w:r>
      <w:r w:rsidR="000C3AF4">
        <w:rPr>
          <w:rFonts w:eastAsiaTheme="minorEastAsia"/>
          <w:lang w:val="en-US" w:eastAsia="ko-KR"/>
        </w:rPr>
        <w:t>F</w:t>
      </w:r>
      <w:r w:rsidR="000C3AF4">
        <w:rPr>
          <w:rFonts w:eastAsiaTheme="minorEastAsia" w:hint="eastAsia"/>
          <w:lang w:val="en-US" w:eastAsia="ko-KR"/>
        </w:rPr>
        <w:t xml:space="preserve">or </w:t>
      </w:r>
      <w:r w:rsidR="0011787F">
        <w:rPr>
          <w:rFonts w:eastAsiaTheme="minorEastAsia" w:hint="eastAsia"/>
          <w:lang w:val="en-US" w:eastAsia="ko-KR"/>
        </w:rPr>
        <w:t xml:space="preserve">transmission mode, we assume that same transmission mode of both serving and </w:t>
      </w:r>
      <w:r w:rsidR="0011787F">
        <w:rPr>
          <w:rFonts w:eastAsiaTheme="minorEastAsia"/>
          <w:lang w:val="en-US" w:eastAsia="ko-KR"/>
        </w:rPr>
        <w:t>interference</w:t>
      </w:r>
      <w:r w:rsidR="0011787F">
        <w:rPr>
          <w:rFonts w:eastAsiaTheme="minorEastAsia" w:hint="eastAsia"/>
          <w:lang w:val="en-US" w:eastAsia="ko-KR"/>
        </w:rPr>
        <w:t xml:space="preserve"> </w:t>
      </w:r>
      <w:r w:rsidR="00AF2221">
        <w:rPr>
          <w:rFonts w:eastAsiaTheme="minorEastAsia" w:hint="eastAsia"/>
          <w:lang w:val="en-US" w:eastAsia="ko-KR"/>
        </w:rPr>
        <w:t>cell, and other parameters such as PMI, RI, modulation order, P</w:t>
      </w:r>
      <w:r w:rsidR="00AF2221" w:rsidRPr="00AF2221">
        <w:rPr>
          <w:rFonts w:eastAsiaTheme="minorEastAsia" w:hint="eastAsia"/>
          <w:vertAlign w:val="subscript"/>
          <w:lang w:val="en-US" w:eastAsia="ko-KR"/>
        </w:rPr>
        <w:t>A</w:t>
      </w:r>
      <w:r w:rsidR="00AF2221">
        <w:rPr>
          <w:rFonts w:eastAsiaTheme="minorEastAsia" w:hint="eastAsia"/>
          <w:lang w:val="en-US" w:eastAsia="ko-KR"/>
        </w:rPr>
        <w:t xml:space="preserve">, and </w:t>
      </w:r>
      <w:r w:rsidR="00AF2221">
        <w:rPr>
          <w:rFonts w:eastAsiaTheme="minorEastAsia"/>
          <w:lang w:val="en-US" w:eastAsia="ko-KR"/>
        </w:rPr>
        <w:t>interference</w:t>
      </w:r>
      <w:r w:rsidR="00AF2221">
        <w:rPr>
          <w:rFonts w:eastAsiaTheme="minorEastAsia" w:hint="eastAsia"/>
          <w:lang w:val="en-US" w:eastAsia="ko-KR"/>
        </w:rPr>
        <w:t xml:space="preserve"> presence are blindly detected.</w:t>
      </w:r>
    </w:p>
    <w:p w:rsidR="00D60BE1" w:rsidRDefault="000201E4" w:rsidP="0018067E">
      <w:pPr>
        <w:pStyle w:val="a0"/>
        <w:jc w:val="both"/>
        <w:rPr>
          <w:lang w:eastAsia="ko-KR"/>
        </w:rPr>
      </w:pPr>
      <w:r>
        <w:rPr>
          <w:rFonts w:eastAsiaTheme="minorEastAsia"/>
          <w:lang w:val="en-US" w:eastAsia="ko-KR"/>
        </w:rPr>
        <w:fldChar w:fldCharType="begin"/>
      </w:r>
      <w:r w:rsidR="0055279E">
        <w:rPr>
          <w:rFonts w:eastAsiaTheme="minorEastAsia"/>
          <w:lang w:val="en-US" w:eastAsia="ko-KR"/>
        </w:rPr>
        <w:instrText xml:space="preserve"> </w:instrText>
      </w:r>
      <w:r w:rsidR="0055279E">
        <w:rPr>
          <w:rFonts w:eastAsiaTheme="minorEastAsia" w:hint="eastAsia"/>
          <w:lang w:val="en-US" w:eastAsia="ko-KR"/>
        </w:rPr>
        <w:instrText>REF _Ref387239893 \h</w:instrText>
      </w:r>
      <w:r w:rsidR="0055279E">
        <w:rPr>
          <w:rFonts w:eastAsiaTheme="minorEastAsia"/>
          <w:lang w:val="en-US" w:eastAsia="ko-KR"/>
        </w:rPr>
        <w:instrText xml:space="preserve"> </w:instrText>
      </w:r>
      <w:r>
        <w:rPr>
          <w:rFonts w:eastAsiaTheme="minorEastAsia"/>
          <w:lang w:val="en-US" w:eastAsia="ko-KR"/>
        </w:rPr>
      </w:r>
      <w:r>
        <w:rPr>
          <w:rFonts w:eastAsiaTheme="minorEastAsia"/>
          <w:lang w:val="en-US" w:eastAsia="ko-KR"/>
        </w:rPr>
        <w:fldChar w:fldCharType="separate"/>
      </w:r>
      <w:r w:rsidR="0055279E" w:rsidRPr="00E2597E">
        <w:t xml:space="preserve">Figure </w:t>
      </w:r>
      <w:r w:rsidR="0055279E" w:rsidRPr="00E2597E">
        <w:rPr>
          <w:noProof/>
        </w:rPr>
        <w:t>2</w:t>
      </w:r>
      <w:r w:rsidR="0055279E" w:rsidRPr="00E2597E">
        <w:noBreakHyphen/>
      </w:r>
      <w:r w:rsidR="0055279E" w:rsidRPr="00E2597E">
        <w:rPr>
          <w:noProof/>
        </w:rPr>
        <w:t>1</w:t>
      </w:r>
      <w:r>
        <w:rPr>
          <w:rFonts w:eastAsiaTheme="minorEastAsia"/>
          <w:lang w:val="en-US" w:eastAsia="ko-KR"/>
        </w:rPr>
        <w:fldChar w:fldCharType="end"/>
      </w:r>
      <w:r w:rsidR="0055279E">
        <w:rPr>
          <w:rFonts w:eastAsiaTheme="minorEastAsia" w:hint="eastAsia"/>
          <w:lang w:val="en-US" w:eastAsia="ko-KR"/>
        </w:rPr>
        <w:t>~</w:t>
      </w:r>
      <w:r>
        <w:rPr>
          <w:rFonts w:eastAsiaTheme="minorEastAsia"/>
          <w:lang w:val="en-US" w:eastAsia="ko-KR"/>
        </w:rPr>
        <w:fldChar w:fldCharType="begin"/>
      </w:r>
      <w:r w:rsidR="0055279E">
        <w:rPr>
          <w:rFonts w:eastAsiaTheme="minorEastAsia"/>
          <w:lang w:val="en-US" w:eastAsia="ko-KR"/>
        </w:rPr>
        <w:instrText xml:space="preserve"> </w:instrText>
      </w:r>
      <w:r w:rsidR="0055279E">
        <w:rPr>
          <w:rFonts w:eastAsiaTheme="minorEastAsia" w:hint="eastAsia"/>
          <w:lang w:val="en-US" w:eastAsia="ko-KR"/>
        </w:rPr>
        <w:instrText>REF _Ref387239896 \h</w:instrText>
      </w:r>
      <w:r w:rsidR="0055279E">
        <w:rPr>
          <w:rFonts w:eastAsiaTheme="minorEastAsia"/>
          <w:lang w:val="en-US" w:eastAsia="ko-KR"/>
        </w:rPr>
        <w:instrText xml:space="preserve"> </w:instrText>
      </w:r>
      <w:r>
        <w:rPr>
          <w:rFonts w:eastAsiaTheme="minorEastAsia"/>
          <w:lang w:val="en-US" w:eastAsia="ko-KR"/>
        </w:rPr>
      </w:r>
      <w:r>
        <w:rPr>
          <w:rFonts w:eastAsiaTheme="minorEastAsia"/>
          <w:lang w:val="en-US" w:eastAsia="ko-KR"/>
        </w:rPr>
        <w:fldChar w:fldCharType="separate"/>
      </w:r>
      <w:r w:rsidR="0055279E" w:rsidRPr="00E2597E">
        <w:t xml:space="preserve">Figure </w:t>
      </w:r>
      <w:r w:rsidR="0055279E" w:rsidRPr="00E2597E">
        <w:rPr>
          <w:noProof/>
        </w:rPr>
        <w:t>2</w:t>
      </w:r>
      <w:r w:rsidR="0055279E" w:rsidRPr="00E2597E">
        <w:noBreakHyphen/>
      </w:r>
      <w:r w:rsidR="0055279E" w:rsidRPr="00E2597E">
        <w:rPr>
          <w:noProof/>
        </w:rPr>
        <w:t>4</w:t>
      </w:r>
      <w:r>
        <w:rPr>
          <w:rFonts w:eastAsiaTheme="minorEastAsia"/>
          <w:lang w:val="en-US" w:eastAsia="ko-KR"/>
        </w:rPr>
        <w:fldChar w:fldCharType="end"/>
      </w:r>
      <w:r w:rsidR="0055279E">
        <w:rPr>
          <w:rFonts w:eastAsiaTheme="minorEastAsia" w:hint="eastAsia"/>
          <w:lang w:val="en-US" w:eastAsia="ko-KR"/>
        </w:rPr>
        <w:t xml:space="preserve"> show the throughput performance of SLIC receiver </w:t>
      </w:r>
      <w:r w:rsidR="00021268">
        <w:rPr>
          <w:rFonts w:eastAsiaTheme="minorEastAsia" w:hint="eastAsia"/>
          <w:lang w:val="en-US" w:eastAsia="ko-KR"/>
        </w:rPr>
        <w:t>with different PRB</w:t>
      </w:r>
      <w:r w:rsidR="0055279E">
        <w:rPr>
          <w:rFonts w:eastAsiaTheme="minorEastAsia" w:hint="eastAsia"/>
          <w:lang w:val="en-US" w:eastAsia="ko-KR"/>
        </w:rPr>
        <w:t xml:space="preserve"> </w:t>
      </w:r>
      <w:r w:rsidR="0055279E" w:rsidRPr="0055279E">
        <w:rPr>
          <w:rFonts w:hint="eastAsia"/>
          <w:lang w:val="en-US" w:eastAsia="ko-KR"/>
        </w:rPr>
        <w:t>granularity</w:t>
      </w:r>
      <w:r w:rsidR="0055279E">
        <w:rPr>
          <w:rFonts w:hint="eastAsia"/>
          <w:lang w:val="en-US" w:eastAsia="ko-KR"/>
        </w:rPr>
        <w:t xml:space="preserve"> of blind detection. RAN4 already </w:t>
      </w:r>
      <w:r w:rsidR="0055279E">
        <w:rPr>
          <w:lang w:val="en-US" w:eastAsia="ko-KR"/>
        </w:rPr>
        <w:t>agreed</w:t>
      </w:r>
      <w:r w:rsidR="0055279E">
        <w:rPr>
          <w:rFonts w:hint="eastAsia"/>
          <w:lang w:val="en-US" w:eastAsia="ko-KR"/>
        </w:rPr>
        <w:t xml:space="preserve"> that </w:t>
      </w:r>
      <w:r w:rsidR="0055279E">
        <w:rPr>
          <w:rFonts w:hint="eastAsia"/>
          <w:lang w:eastAsia="ko-KR"/>
        </w:rPr>
        <w:t>i</w:t>
      </w:r>
      <w:r w:rsidR="0055279E" w:rsidRPr="00A83AA1">
        <w:t>nterferer parameters are assumed to have granularity of at least 1 PRB pair in time</w:t>
      </w:r>
      <w:r w:rsidR="0055279E">
        <w:rPr>
          <w:rFonts w:hint="eastAsia"/>
          <w:lang w:eastAsia="ko-KR"/>
        </w:rPr>
        <w:t>.</w:t>
      </w:r>
      <w:r w:rsidR="00FE1396">
        <w:rPr>
          <w:rFonts w:hint="eastAsia"/>
          <w:lang w:eastAsia="ko-KR"/>
        </w:rPr>
        <w:t xml:space="preserve"> </w:t>
      </w:r>
      <w:r w:rsidR="00461D3F">
        <w:rPr>
          <w:rFonts w:hint="eastAsia"/>
          <w:lang w:eastAsia="ko-KR"/>
        </w:rPr>
        <w:t xml:space="preserve">In comparison </w:t>
      </w:r>
      <w:r w:rsidR="00021268">
        <w:rPr>
          <w:rFonts w:hint="eastAsia"/>
          <w:lang w:eastAsia="ko-KR"/>
        </w:rPr>
        <w:t xml:space="preserve">to the </w:t>
      </w:r>
      <w:r w:rsidR="00461D3F">
        <w:rPr>
          <w:rFonts w:hint="eastAsia"/>
          <w:lang w:eastAsia="ko-KR"/>
        </w:rPr>
        <w:t xml:space="preserve">performance </w:t>
      </w:r>
      <w:r w:rsidR="00021268">
        <w:rPr>
          <w:rFonts w:hint="eastAsia"/>
          <w:lang w:eastAsia="ko-KR"/>
        </w:rPr>
        <w:t>with</w:t>
      </w:r>
      <w:r w:rsidR="00461D3F">
        <w:rPr>
          <w:rFonts w:hint="eastAsia"/>
          <w:lang w:eastAsia="ko-KR"/>
        </w:rPr>
        <w:t xml:space="preserve"> 1 PRB pair granularity for blind detection, </w:t>
      </w:r>
      <w:r w:rsidR="00021268">
        <w:rPr>
          <w:rFonts w:hint="eastAsia"/>
          <w:lang w:eastAsia="ko-KR"/>
        </w:rPr>
        <w:t>performance</w:t>
      </w:r>
      <w:r w:rsidR="00461D3F">
        <w:rPr>
          <w:rFonts w:hint="eastAsia"/>
          <w:lang w:eastAsia="ko-KR"/>
        </w:rPr>
        <w:t xml:space="preserve"> </w:t>
      </w:r>
      <w:r w:rsidR="00021268">
        <w:rPr>
          <w:rFonts w:hint="eastAsia"/>
          <w:lang w:eastAsia="ko-KR"/>
        </w:rPr>
        <w:t>with</w:t>
      </w:r>
      <w:r w:rsidR="00461D3F">
        <w:rPr>
          <w:rFonts w:hint="eastAsia"/>
          <w:lang w:eastAsia="ko-KR"/>
        </w:rPr>
        <w:t xml:space="preserve"> 3 PRB pair granularity for blind detection has </w:t>
      </w:r>
      <w:r w:rsidR="00AF2221">
        <w:rPr>
          <w:lang w:eastAsia="ko-KR"/>
        </w:rPr>
        <w:t>reasonable</w:t>
      </w:r>
      <w:r w:rsidR="00AF2221">
        <w:rPr>
          <w:rFonts w:hint="eastAsia"/>
          <w:lang w:eastAsia="ko-KR"/>
        </w:rPr>
        <w:t xml:space="preserve"> </w:t>
      </w:r>
      <w:r w:rsidR="00461D3F">
        <w:rPr>
          <w:rFonts w:hint="eastAsia"/>
          <w:lang w:eastAsia="ko-KR"/>
        </w:rPr>
        <w:t>gain</w:t>
      </w:r>
      <w:r w:rsidR="00AF2221">
        <w:rPr>
          <w:rFonts w:hint="eastAsia"/>
          <w:lang w:eastAsia="ko-KR"/>
        </w:rPr>
        <w:t xml:space="preserve"> since detection probability of interference parameters can be increased by increasing number of PRB pair</w:t>
      </w:r>
      <w:r w:rsidR="00461D3F">
        <w:rPr>
          <w:rFonts w:hint="eastAsia"/>
          <w:lang w:eastAsia="ko-KR"/>
        </w:rPr>
        <w:t>.</w:t>
      </w:r>
    </w:p>
    <w:p w:rsidR="0075682B" w:rsidRPr="00A15457" w:rsidRDefault="00D60BE1" w:rsidP="00D60BE1">
      <w:pPr>
        <w:pStyle w:val="a0"/>
        <w:numPr>
          <w:ilvl w:val="2"/>
          <w:numId w:val="41"/>
        </w:numPr>
        <w:ind w:left="567"/>
        <w:jc w:val="both"/>
        <w:rPr>
          <w:rFonts w:eastAsiaTheme="minorEastAsia"/>
          <w:lang w:val="en-US" w:eastAsia="ko-KR"/>
        </w:rPr>
      </w:pPr>
      <w:r w:rsidRPr="00F103AE">
        <w:rPr>
          <w:rFonts w:hint="eastAsia"/>
          <w:i/>
          <w:lang w:eastAsia="ko-KR"/>
        </w:rPr>
        <w:t>Observation 1:</w:t>
      </w:r>
      <w:r w:rsidR="00461D3F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3 PRB pair granularity for blind detection has performance improvement in comparison with 1 PRB pair for blind detection.</w:t>
      </w:r>
    </w:p>
    <w:p w:rsidR="00A15457" w:rsidRPr="00F103AE" w:rsidRDefault="00A15457" w:rsidP="00D60BE1">
      <w:pPr>
        <w:pStyle w:val="a0"/>
        <w:numPr>
          <w:ilvl w:val="2"/>
          <w:numId w:val="41"/>
        </w:numPr>
        <w:ind w:left="567"/>
        <w:jc w:val="both"/>
        <w:rPr>
          <w:rFonts w:eastAsiaTheme="minorEastAsia"/>
          <w:lang w:val="en-US" w:eastAsia="ko-KR"/>
        </w:rPr>
      </w:pPr>
      <w:r>
        <w:rPr>
          <w:rFonts w:hint="eastAsia"/>
          <w:i/>
          <w:lang w:eastAsia="ko-KR"/>
        </w:rPr>
        <w:lastRenderedPageBreak/>
        <w:t>Proposal 1:</w:t>
      </w:r>
      <w:r>
        <w:rPr>
          <w:rFonts w:eastAsiaTheme="minorEastAsia" w:hint="eastAsia"/>
          <w:lang w:val="en-US" w:eastAsia="ko-KR"/>
        </w:rPr>
        <w:t xml:space="preserve"> The </w:t>
      </w:r>
      <w:r>
        <w:rPr>
          <w:rFonts w:eastAsiaTheme="minorEastAsia"/>
          <w:lang w:val="en-US" w:eastAsia="ko-KR"/>
        </w:rPr>
        <w:t>granularity</w:t>
      </w:r>
      <w:r w:rsidR="00280421">
        <w:rPr>
          <w:rFonts w:eastAsiaTheme="minorEastAsia" w:hint="eastAsia"/>
          <w:lang w:val="en-US" w:eastAsia="ko-KR"/>
        </w:rPr>
        <w:t xml:space="preserve"> assumption</w:t>
      </w:r>
      <w:r>
        <w:rPr>
          <w:rFonts w:eastAsiaTheme="minorEastAsia" w:hint="eastAsia"/>
          <w:lang w:val="en-US" w:eastAsia="ko-KR"/>
        </w:rPr>
        <w:t xml:space="preserve"> for blind detection should be increased up to 3 PRB pair.</w:t>
      </w:r>
    </w:p>
    <w:p w:rsidR="00F103AE" w:rsidRDefault="00F103AE" w:rsidP="00F103AE">
      <w:pPr>
        <w:pStyle w:val="a0"/>
        <w:jc w:val="both"/>
        <w:rPr>
          <w:rFonts w:eastAsiaTheme="minorEastAsia"/>
          <w:lang w:val="en-US" w:eastAsia="ko-KR"/>
        </w:rPr>
      </w:pPr>
    </w:p>
    <w:p w:rsidR="00F103AE" w:rsidRDefault="00F103AE" w:rsidP="00F103AE">
      <w:pPr>
        <w:pStyle w:val="a0"/>
        <w:jc w:val="both"/>
        <w:rPr>
          <w:rFonts w:eastAsiaTheme="minorEastAsia"/>
          <w:lang w:val="en-US" w:eastAsia="ko-KR"/>
        </w:rPr>
      </w:pPr>
    </w:p>
    <w:p w:rsidR="00544312" w:rsidRPr="00E2597E" w:rsidRDefault="00AF2221" w:rsidP="00E2597E">
      <w:pPr>
        <w:pStyle w:val="a0"/>
        <w:keepNext/>
        <w:jc w:val="center"/>
      </w:pPr>
      <w:r>
        <w:rPr>
          <w:noProof/>
          <w:lang w:val="en-US" w:eastAsia="ko-KR"/>
        </w:rPr>
        <w:drawing>
          <wp:inline distT="0" distB="0" distL="0" distR="0">
            <wp:extent cx="3358465" cy="2520000"/>
            <wp:effectExtent l="0" t="0" r="0" b="0"/>
            <wp:docPr id="14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8465" cy="25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682B" w:rsidRPr="00E2597E" w:rsidRDefault="00544312" w:rsidP="00E2597E">
      <w:pPr>
        <w:pStyle w:val="aa"/>
        <w:jc w:val="center"/>
        <w:rPr>
          <w:rFonts w:eastAsiaTheme="minorEastAsia"/>
          <w:b w:val="0"/>
          <w:lang w:val="en-US" w:eastAsia="ko-KR"/>
        </w:rPr>
      </w:pPr>
      <w:bookmarkStart w:id="0" w:name="_Ref387239893"/>
      <w:r w:rsidRPr="00E2597E">
        <w:rPr>
          <w:b w:val="0"/>
        </w:rPr>
        <w:t xml:space="preserve">Figure </w:t>
      </w:r>
      <w:r w:rsidR="000201E4" w:rsidRPr="00E2597E">
        <w:rPr>
          <w:b w:val="0"/>
        </w:rPr>
        <w:fldChar w:fldCharType="begin"/>
      </w:r>
      <w:r w:rsidR="00E2597E" w:rsidRPr="00E2597E">
        <w:rPr>
          <w:b w:val="0"/>
        </w:rPr>
        <w:instrText xml:space="preserve"> STYLEREF 1 \s </w:instrText>
      </w:r>
      <w:r w:rsidR="000201E4" w:rsidRPr="00E2597E">
        <w:rPr>
          <w:b w:val="0"/>
        </w:rPr>
        <w:fldChar w:fldCharType="separate"/>
      </w:r>
      <w:r w:rsidR="00E2597E" w:rsidRPr="00E2597E">
        <w:rPr>
          <w:b w:val="0"/>
          <w:noProof/>
        </w:rPr>
        <w:t>2</w:t>
      </w:r>
      <w:r w:rsidR="000201E4" w:rsidRPr="00E2597E">
        <w:rPr>
          <w:b w:val="0"/>
        </w:rPr>
        <w:fldChar w:fldCharType="end"/>
      </w:r>
      <w:r w:rsidR="00E2597E" w:rsidRPr="00E2597E">
        <w:rPr>
          <w:b w:val="0"/>
        </w:rPr>
        <w:noBreakHyphen/>
      </w:r>
      <w:r w:rsidR="000201E4" w:rsidRPr="00E2597E">
        <w:rPr>
          <w:b w:val="0"/>
        </w:rPr>
        <w:fldChar w:fldCharType="begin"/>
      </w:r>
      <w:r w:rsidR="00E2597E" w:rsidRPr="00E2597E">
        <w:rPr>
          <w:b w:val="0"/>
        </w:rPr>
        <w:instrText xml:space="preserve"> SEQ Figure \* ARABIC \s 1 </w:instrText>
      </w:r>
      <w:r w:rsidR="000201E4" w:rsidRPr="00E2597E">
        <w:rPr>
          <w:b w:val="0"/>
        </w:rPr>
        <w:fldChar w:fldCharType="separate"/>
      </w:r>
      <w:r w:rsidR="00E2597E" w:rsidRPr="00E2597E">
        <w:rPr>
          <w:b w:val="0"/>
          <w:noProof/>
        </w:rPr>
        <w:t>1</w:t>
      </w:r>
      <w:r w:rsidR="000201E4" w:rsidRPr="00E2597E">
        <w:rPr>
          <w:b w:val="0"/>
        </w:rPr>
        <w:fldChar w:fldCharType="end"/>
      </w:r>
      <w:bookmarkEnd w:id="0"/>
      <w:r w:rsidRPr="00E2597E">
        <w:rPr>
          <w:rFonts w:hint="eastAsia"/>
          <w:b w:val="0"/>
          <w:lang w:eastAsia="ko-KR"/>
        </w:rPr>
        <w:t xml:space="preserve"> Throughput performance </w:t>
      </w:r>
      <w:r w:rsidR="00E2597E">
        <w:rPr>
          <w:rFonts w:hint="eastAsia"/>
          <w:b w:val="0"/>
          <w:lang w:eastAsia="ko-KR"/>
        </w:rPr>
        <w:t xml:space="preserve">of BD </w:t>
      </w:r>
      <w:r w:rsidR="00E2597E" w:rsidRPr="00E2597E">
        <w:rPr>
          <w:rFonts w:hint="eastAsia"/>
          <w:b w:val="0"/>
          <w:lang w:val="en-US" w:eastAsia="ko-KR"/>
        </w:rPr>
        <w:t>granularity</w:t>
      </w:r>
      <w:r w:rsidR="00E2597E" w:rsidRPr="00E2597E">
        <w:rPr>
          <w:rFonts w:hint="eastAsia"/>
          <w:b w:val="0"/>
          <w:lang w:eastAsia="ko-KR"/>
        </w:rPr>
        <w:t xml:space="preserve"> </w:t>
      </w:r>
      <w:r w:rsidRPr="00E2597E">
        <w:rPr>
          <w:rFonts w:hint="eastAsia"/>
          <w:b w:val="0"/>
          <w:lang w:eastAsia="ko-KR"/>
        </w:rPr>
        <w:t>for MCS</w:t>
      </w:r>
      <w:proofErr w:type="gramStart"/>
      <w:r w:rsidRPr="00E2597E">
        <w:rPr>
          <w:rFonts w:hint="eastAsia"/>
          <w:b w:val="0"/>
          <w:lang w:eastAsia="ko-KR"/>
        </w:rPr>
        <w:t>=[</w:t>
      </w:r>
      <w:proofErr w:type="gramEnd"/>
      <w:r w:rsidRPr="00E2597E">
        <w:rPr>
          <w:rFonts w:hint="eastAsia"/>
          <w:b w:val="0"/>
          <w:lang w:eastAsia="ko-KR"/>
        </w:rPr>
        <w:t xml:space="preserve">5 5 </w:t>
      </w:r>
      <w:proofErr w:type="spellStart"/>
      <w:r w:rsidRPr="00E2597E">
        <w:rPr>
          <w:rFonts w:hint="eastAsia"/>
          <w:b w:val="0"/>
          <w:lang w:eastAsia="ko-KR"/>
        </w:rPr>
        <w:t>5</w:t>
      </w:r>
      <w:proofErr w:type="spellEnd"/>
      <w:r w:rsidRPr="00E2597E">
        <w:rPr>
          <w:rFonts w:hint="eastAsia"/>
          <w:b w:val="0"/>
          <w:lang w:eastAsia="ko-KR"/>
        </w:rPr>
        <w:t>]</w:t>
      </w:r>
    </w:p>
    <w:p w:rsidR="0075682B" w:rsidRPr="00E2597E" w:rsidRDefault="0075682B" w:rsidP="00E2597E">
      <w:pPr>
        <w:pStyle w:val="a0"/>
        <w:jc w:val="center"/>
        <w:rPr>
          <w:rFonts w:eastAsiaTheme="minorEastAsia"/>
          <w:lang w:val="en-US" w:eastAsia="ko-KR"/>
        </w:rPr>
      </w:pPr>
    </w:p>
    <w:p w:rsidR="00544312" w:rsidRPr="00E2597E" w:rsidRDefault="00AF2221" w:rsidP="00E2597E">
      <w:pPr>
        <w:pStyle w:val="a0"/>
        <w:keepNext/>
        <w:jc w:val="center"/>
      </w:pPr>
      <w:r w:rsidRPr="00AF2221">
        <w:t xml:space="preserve"> </w:t>
      </w:r>
      <w:r>
        <w:rPr>
          <w:noProof/>
          <w:lang w:val="en-US" w:eastAsia="ko-KR"/>
        </w:rPr>
        <w:drawing>
          <wp:inline distT="0" distB="0" distL="0" distR="0">
            <wp:extent cx="3358465" cy="2520000"/>
            <wp:effectExtent l="0" t="0" r="0" b="0"/>
            <wp:docPr id="13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8465" cy="25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682B" w:rsidRPr="00E2597E" w:rsidRDefault="00544312" w:rsidP="00E2597E">
      <w:pPr>
        <w:pStyle w:val="aa"/>
        <w:jc w:val="center"/>
        <w:rPr>
          <w:rFonts w:eastAsiaTheme="minorEastAsia"/>
          <w:b w:val="0"/>
          <w:lang w:val="en-US" w:eastAsia="ko-KR"/>
        </w:rPr>
      </w:pPr>
      <w:r w:rsidRPr="00E2597E">
        <w:rPr>
          <w:b w:val="0"/>
        </w:rPr>
        <w:t xml:space="preserve">Figure </w:t>
      </w:r>
      <w:r w:rsidR="000201E4" w:rsidRPr="00E2597E">
        <w:rPr>
          <w:b w:val="0"/>
        </w:rPr>
        <w:fldChar w:fldCharType="begin"/>
      </w:r>
      <w:r w:rsidR="00E2597E" w:rsidRPr="00E2597E">
        <w:rPr>
          <w:b w:val="0"/>
        </w:rPr>
        <w:instrText xml:space="preserve"> STYLEREF 1 \s </w:instrText>
      </w:r>
      <w:r w:rsidR="000201E4" w:rsidRPr="00E2597E">
        <w:rPr>
          <w:b w:val="0"/>
        </w:rPr>
        <w:fldChar w:fldCharType="separate"/>
      </w:r>
      <w:r w:rsidR="00E2597E" w:rsidRPr="00E2597E">
        <w:rPr>
          <w:b w:val="0"/>
          <w:noProof/>
        </w:rPr>
        <w:t>2</w:t>
      </w:r>
      <w:r w:rsidR="000201E4" w:rsidRPr="00E2597E">
        <w:rPr>
          <w:b w:val="0"/>
        </w:rPr>
        <w:fldChar w:fldCharType="end"/>
      </w:r>
      <w:r w:rsidR="00E2597E" w:rsidRPr="00E2597E">
        <w:rPr>
          <w:b w:val="0"/>
        </w:rPr>
        <w:noBreakHyphen/>
      </w:r>
      <w:r w:rsidR="000201E4" w:rsidRPr="00E2597E">
        <w:rPr>
          <w:b w:val="0"/>
        </w:rPr>
        <w:fldChar w:fldCharType="begin"/>
      </w:r>
      <w:r w:rsidR="00E2597E" w:rsidRPr="00E2597E">
        <w:rPr>
          <w:b w:val="0"/>
        </w:rPr>
        <w:instrText xml:space="preserve"> SEQ Figure \* ARABIC \s 1 </w:instrText>
      </w:r>
      <w:r w:rsidR="000201E4" w:rsidRPr="00E2597E">
        <w:rPr>
          <w:b w:val="0"/>
        </w:rPr>
        <w:fldChar w:fldCharType="separate"/>
      </w:r>
      <w:r w:rsidR="00E2597E" w:rsidRPr="00E2597E">
        <w:rPr>
          <w:b w:val="0"/>
          <w:noProof/>
        </w:rPr>
        <w:t>2</w:t>
      </w:r>
      <w:r w:rsidR="000201E4" w:rsidRPr="00E2597E">
        <w:rPr>
          <w:b w:val="0"/>
        </w:rPr>
        <w:fldChar w:fldCharType="end"/>
      </w:r>
      <w:r w:rsidRPr="00E2597E">
        <w:rPr>
          <w:rFonts w:hint="eastAsia"/>
          <w:b w:val="0"/>
          <w:lang w:eastAsia="ko-KR"/>
        </w:rPr>
        <w:t xml:space="preserve"> </w:t>
      </w:r>
      <w:r w:rsidRPr="00E2597E">
        <w:rPr>
          <w:b w:val="0"/>
          <w:lang w:eastAsia="ko-KR"/>
        </w:rPr>
        <w:t xml:space="preserve">Throughput performance </w:t>
      </w:r>
      <w:r w:rsidR="00E2597E">
        <w:rPr>
          <w:rFonts w:hint="eastAsia"/>
          <w:b w:val="0"/>
          <w:lang w:eastAsia="ko-KR"/>
        </w:rPr>
        <w:t xml:space="preserve">of BD </w:t>
      </w:r>
      <w:r w:rsidR="00E2597E" w:rsidRPr="00E2597E">
        <w:rPr>
          <w:rFonts w:hint="eastAsia"/>
          <w:b w:val="0"/>
          <w:lang w:val="en-US" w:eastAsia="ko-KR"/>
        </w:rPr>
        <w:t>granularity</w:t>
      </w:r>
      <w:r w:rsidR="00E2597E" w:rsidRPr="00E2597E">
        <w:rPr>
          <w:rFonts w:hint="eastAsia"/>
          <w:b w:val="0"/>
          <w:lang w:eastAsia="ko-KR"/>
        </w:rPr>
        <w:t xml:space="preserve"> </w:t>
      </w:r>
      <w:r w:rsidRPr="00E2597E">
        <w:rPr>
          <w:b w:val="0"/>
          <w:lang w:eastAsia="ko-KR"/>
        </w:rPr>
        <w:t>for MCS</w:t>
      </w:r>
      <w:proofErr w:type="gramStart"/>
      <w:r w:rsidRPr="00E2597E">
        <w:rPr>
          <w:b w:val="0"/>
          <w:lang w:eastAsia="ko-KR"/>
        </w:rPr>
        <w:t>=[</w:t>
      </w:r>
      <w:proofErr w:type="gramEnd"/>
      <w:r w:rsidRPr="00E2597E">
        <w:rPr>
          <w:b w:val="0"/>
          <w:lang w:eastAsia="ko-KR"/>
        </w:rPr>
        <w:t xml:space="preserve">5 </w:t>
      </w:r>
      <w:r w:rsidRPr="00E2597E">
        <w:rPr>
          <w:rFonts w:hint="eastAsia"/>
          <w:b w:val="0"/>
          <w:lang w:eastAsia="ko-KR"/>
        </w:rPr>
        <w:t xml:space="preserve">14 </w:t>
      </w:r>
      <w:proofErr w:type="spellStart"/>
      <w:r w:rsidRPr="00E2597E">
        <w:rPr>
          <w:rFonts w:hint="eastAsia"/>
          <w:b w:val="0"/>
          <w:lang w:eastAsia="ko-KR"/>
        </w:rPr>
        <w:t>14</w:t>
      </w:r>
      <w:proofErr w:type="spellEnd"/>
      <w:r w:rsidRPr="00E2597E">
        <w:rPr>
          <w:b w:val="0"/>
          <w:lang w:eastAsia="ko-KR"/>
        </w:rPr>
        <w:t>]</w:t>
      </w:r>
    </w:p>
    <w:p w:rsidR="00F8685F" w:rsidRPr="00E2597E" w:rsidRDefault="00F8685F" w:rsidP="00E2597E">
      <w:pPr>
        <w:pStyle w:val="a0"/>
        <w:jc w:val="center"/>
        <w:rPr>
          <w:rFonts w:eastAsiaTheme="minorEastAsia"/>
          <w:lang w:val="en-US" w:eastAsia="ko-KR"/>
        </w:rPr>
      </w:pPr>
    </w:p>
    <w:p w:rsidR="00F8685F" w:rsidRPr="00E2597E" w:rsidRDefault="00F8685F" w:rsidP="00E2597E">
      <w:pPr>
        <w:pStyle w:val="a0"/>
        <w:jc w:val="center"/>
        <w:rPr>
          <w:rFonts w:eastAsiaTheme="minorEastAsia"/>
          <w:lang w:val="en-US" w:eastAsia="ko-KR"/>
        </w:rPr>
      </w:pPr>
    </w:p>
    <w:p w:rsidR="00544312" w:rsidRPr="00E2597E" w:rsidRDefault="00AF2221" w:rsidP="00E2597E">
      <w:pPr>
        <w:pStyle w:val="a0"/>
        <w:keepNext/>
        <w:jc w:val="center"/>
      </w:pPr>
      <w:r>
        <w:rPr>
          <w:noProof/>
          <w:lang w:val="en-US" w:eastAsia="ko-KR"/>
        </w:rPr>
        <w:lastRenderedPageBreak/>
        <w:drawing>
          <wp:inline distT="0" distB="0" distL="0" distR="0">
            <wp:extent cx="3358465" cy="2520000"/>
            <wp:effectExtent l="0" t="0" r="0" b="0"/>
            <wp:docPr id="17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8465" cy="25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685F" w:rsidRPr="00E2597E" w:rsidRDefault="00544312" w:rsidP="00E2597E">
      <w:pPr>
        <w:pStyle w:val="aa"/>
        <w:jc w:val="center"/>
        <w:rPr>
          <w:rFonts w:eastAsiaTheme="minorEastAsia"/>
          <w:b w:val="0"/>
          <w:lang w:val="en-US" w:eastAsia="ko-KR"/>
        </w:rPr>
      </w:pPr>
      <w:r w:rsidRPr="00E2597E">
        <w:rPr>
          <w:b w:val="0"/>
        </w:rPr>
        <w:t xml:space="preserve">Figure </w:t>
      </w:r>
      <w:r w:rsidR="000201E4" w:rsidRPr="00E2597E">
        <w:rPr>
          <w:b w:val="0"/>
        </w:rPr>
        <w:fldChar w:fldCharType="begin"/>
      </w:r>
      <w:r w:rsidR="00E2597E" w:rsidRPr="00E2597E">
        <w:rPr>
          <w:b w:val="0"/>
        </w:rPr>
        <w:instrText xml:space="preserve"> STYLEREF 1 \s </w:instrText>
      </w:r>
      <w:r w:rsidR="000201E4" w:rsidRPr="00E2597E">
        <w:rPr>
          <w:b w:val="0"/>
        </w:rPr>
        <w:fldChar w:fldCharType="separate"/>
      </w:r>
      <w:r w:rsidR="00E2597E" w:rsidRPr="00E2597E">
        <w:rPr>
          <w:b w:val="0"/>
          <w:noProof/>
        </w:rPr>
        <w:t>2</w:t>
      </w:r>
      <w:r w:rsidR="000201E4" w:rsidRPr="00E2597E">
        <w:rPr>
          <w:b w:val="0"/>
        </w:rPr>
        <w:fldChar w:fldCharType="end"/>
      </w:r>
      <w:r w:rsidR="00E2597E" w:rsidRPr="00E2597E">
        <w:rPr>
          <w:b w:val="0"/>
        </w:rPr>
        <w:noBreakHyphen/>
      </w:r>
      <w:r w:rsidR="000201E4" w:rsidRPr="00E2597E">
        <w:rPr>
          <w:b w:val="0"/>
        </w:rPr>
        <w:fldChar w:fldCharType="begin"/>
      </w:r>
      <w:r w:rsidR="00E2597E" w:rsidRPr="00E2597E">
        <w:rPr>
          <w:b w:val="0"/>
        </w:rPr>
        <w:instrText xml:space="preserve"> SEQ Figure \* ARABIC \s 1 </w:instrText>
      </w:r>
      <w:r w:rsidR="000201E4" w:rsidRPr="00E2597E">
        <w:rPr>
          <w:b w:val="0"/>
        </w:rPr>
        <w:fldChar w:fldCharType="separate"/>
      </w:r>
      <w:r w:rsidR="00E2597E" w:rsidRPr="00E2597E">
        <w:rPr>
          <w:b w:val="0"/>
          <w:noProof/>
        </w:rPr>
        <w:t>3</w:t>
      </w:r>
      <w:r w:rsidR="000201E4" w:rsidRPr="00E2597E">
        <w:rPr>
          <w:b w:val="0"/>
        </w:rPr>
        <w:fldChar w:fldCharType="end"/>
      </w:r>
      <w:r w:rsidRPr="00E2597E">
        <w:rPr>
          <w:rFonts w:hint="eastAsia"/>
          <w:b w:val="0"/>
          <w:lang w:eastAsia="ko-KR"/>
        </w:rPr>
        <w:t xml:space="preserve"> </w:t>
      </w:r>
      <w:r w:rsidRPr="00E2597E">
        <w:rPr>
          <w:b w:val="0"/>
          <w:lang w:eastAsia="ko-KR"/>
        </w:rPr>
        <w:t xml:space="preserve">Throughput performance </w:t>
      </w:r>
      <w:r w:rsidR="00E2597E">
        <w:rPr>
          <w:rFonts w:hint="eastAsia"/>
          <w:b w:val="0"/>
          <w:lang w:eastAsia="ko-KR"/>
        </w:rPr>
        <w:t xml:space="preserve">of BD </w:t>
      </w:r>
      <w:r w:rsidR="00E2597E" w:rsidRPr="00E2597E">
        <w:rPr>
          <w:rFonts w:hint="eastAsia"/>
          <w:b w:val="0"/>
          <w:lang w:val="en-US" w:eastAsia="ko-KR"/>
        </w:rPr>
        <w:t>granularity</w:t>
      </w:r>
      <w:r w:rsidR="00E2597E" w:rsidRPr="00E2597E">
        <w:rPr>
          <w:rFonts w:hint="eastAsia"/>
          <w:b w:val="0"/>
          <w:lang w:eastAsia="ko-KR"/>
        </w:rPr>
        <w:t xml:space="preserve"> </w:t>
      </w:r>
      <w:r w:rsidRPr="00E2597E">
        <w:rPr>
          <w:b w:val="0"/>
          <w:lang w:eastAsia="ko-KR"/>
        </w:rPr>
        <w:t>for MCS</w:t>
      </w:r>
      <w:proofErr w:type="gramStart"/>
      <w:r w:rsidRPr="00E2597E">
        <w:rPr>
          <w:b w:val="0"/>
          <w:lang w:eastAsia="ko-KR"/>
        </w:rPr>
        <w:t>=[</w:t>
      </w:r>
      <w:proofErr w:type="gramEnd"/>
      <w:r w:rsidRPr="00E2597E">
        <w:rPr>
          <w:rFonts w:hint="eastAsia"/>
          <w:b w:val="0"/>
          <w:lang w:eastAsia="ko-KR"/>
        </w:rPr>
        <w:t>14</w:t>
      </w:r>
      <w:r w:rsidRPr="00E2597E">
        <w:rPr>
          <w:b w:val="0"/>
          <w:lang w:eastAsia="ko-KR"/>
        </w:rPr>
        <w:t xml:space="preserve"> 5 </w:t>
      </w:r>
      <w:proofErr w:type="spellStart"/>
      <w:r w:rsidRPr="00E2597E">
        <w:rPr>
          <w:b w:val="0"/>
          <w:lang w:eastAsia="ko-KR"/>
        </w:rPr>
        <w:t>5</w:t>
      </w:r>
      <w:proofErr w:type="spellEnd"/>
      <w:r w:rsidRPr="00E2597E">
        <w:rPr>
          <w:b w:val="0"/>
          <w:lang w:eastAsia="ko-KR"/>
        </w:rPr>
        <w:t>]</w:t>
      </w:r>
    </w:p>
    <w:p w:rsidR="00F8685F" w:rsidRPr="00E2597E" w:rsidRDefault="00F8685F" w:rsidP="00E2597E">
      <w:pPr>
        <w:pStyle w:val="a0"/>
        <w:jc w:val="center"/>
        <w:rPr>
          <w:rFonts w:eastAsiaTheme="minorEastAsia"/>
          <w:lang w:val="en-US" w:eastAsia="ko-KR"/>
        </w:rPr>
      </w:pPr>
    </w:p>
    <w:p w:rsidR="00544312" w:rsidRPr="00E2597E" w:rsidRDefault="00AF2221" w:rsidP="00E2597E">
      <w:pPr>
        <w:pStyle w:val="a0"/>
        <w:keepNext/>
        <w:jc w:val="center"/>
      </w:pPr>
      <w:r>
        <w:rPr>
          <w:noProof/>
          <w:lang w:val="en-US" w:eastAsia="ko-KR"/>
        </w:rPr>
        <w:drawing>
          <wp:inline distT="0" distB="0" distL="0" distR="0">
            <wp:extent cx="3358465" cy="2520000"/>
            <wp:effectExtent l="0" t="0" r="0" b="0"/>
            <wp:docPr id="18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8465" cy="25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685F" w:rsidRPr="00E2597E" w:rsidRDefault="00544312" w:rsidP="00E2597E">
      <w:pPr>
        <w:pStyle w:val="aa"/>
        <w:jc w:val="center"/>
        <w:rPr>
          <w:rFonts w:eastAsiaTheme="minorEastAsia"/>
          <w:b w:val="0"/>
          <w:lang w:val="en-US" w:eastAsia="ko-KR"/>
        </w:rPr>
      </w:pPr>
      <w:bookmarkStart w:id="1" w:name="_Ref387239896"/>
      <w:r w:rsidRPr="00E2597E">
        <w:rPr>
          <w:b w:val="0"/>
        </w:rPr>
        <w:t xml:space="preserve">Figure </w:t>
      </w:r>
      <w:r w:rsidR="000201E4" w:rsidRPr="00E2597E">
        <w:rPr>
          <w:b w:val="0"/>
        </w:rPr>
        <w:fldChar w:fldCharType="begin"/>
      </w:r>
      <w:r w:rsidR="00E2597E" w:rsidRPr="00E2597E">
        <w:rPr>
          <w:b w:val="0"/>
        </w:rPr>
        <w:instrText xml:space="preserve"> STYLEREF 1 \s </w:instrText>
      </w:r>
      <w:r w:rsidR="000201E4" w:rsidRPr="00E2597E">
        <w:rPr>
          <w:b w:val="0"/>
        </w:rPr>
        <w:fldChar w:fldCharType="separate"/>
      </w:r>
      <w:r w:rsidR="00E2597E" w:rsidRPr="00E2597E">
        <w:rPr>
          <w:b w:val="0"/>
          <w:noProof/>
        </w:rPr>
        <w:t>2</w:t>
      </w:r>
      <w:r w:rsidR="000201E4" w:rsidRPr="00E2597E">
        <w:rPr>
          <w:b w:val="0"/>
        </w:rPr>
        <w:fldChar w:fldCharType="end"/>
      </w:r>
      <w:r w:rsidR="00E2597E" w:rsidRPr="00E2597E">
        <w:rPr>
          <w:b w:val="0"/>
        </w:rPr>
        <w:noBreakHyphen/>
      </w:r>
      <w:r w:rsidR="000201E4" w:rsidRPr="00E2597E">
        <w:rPr>
          <w:b w:val="0"/>
        </w:rPr>
        <w:fldChar w:fldCharType="begin"/>
      </w:r>
      <w:r w:rsidR="00E2597E" w:rsidRPr="00E2597E">
        <w:rPr>
          <w:b w:val="0"/>
        </w:rPr>
        <w:instrText xml:space="preserve"> SEQ Figure \* ARABIC \s 1 </w:instrText>
      </w:r>
      <w:r w:rsidR="000201E4" w:rsidRPr="00E2597E">
        <w:rPr>
          <w:b w:val="0"/>
        </w:rPr>
        <w:fldChar w:fldCharType="separate"/>
      </w:r>
      <w:r w:rsidR="00E2597E" w:rsidRPr="00E2597E">
        <w:rPr>
          <w:b w:val="0"/>
          <w:noProof/>
        </w:rPr>
        <w:t>4</w:t>
      </w:r>
      <w:r w:rsidR="000201E4" w:rsidRPr="00E2597E">
        <w:rPr>
          <w:b w:val="0"/>
        </w:rPr>
        <w:fldChar w:fldCharType="end"/>
      </w:r>
      <w:bookmarkEnd w:id="1"/>
      <w:r w:rsidRPr="00E2597E">
        <w:rPr>
          <w:rFonts w:hint="eastAsia"/>
          <w:b w:val="0"/>
          <w:lang w:eastAsia="ko-KR"/>
        </w:rPr>
        <w:t xml:space="preserve"> </w:t>
      </w:r>
      <w:r w:rsidRPr="00E2597E">
        <w:rPr>
          <w:b w:val="0"/>
          <w:lang w:eastAsia="ko-KR"/>
        </w:rPr>
        <w:t xml:space="preserve">Throughput performance </w:t>
      </w:r>
      <w:r w:rsidR="00E2597E">
        <w:rPr>
          <w:rFonts w:hint="eastAsia"/>
          <w:b w:val="0"/>
          <w:lang w:eastAsia="ko-KR"/>
        </w:rPr>
        <w:t xml:space="preserve">of BD </w:t>
      </w:r>
      <w:r w:rsidR="00E2597E" w:rsidRPr="00E2597E">
        <w:rPr>
          <w:rFonts w:hint="eastAsia"/>
          <w:b w:val="0"/>
          <w:lang w:val="en-US" w:eastAsia="ko-KR"/>
        </w:rPr>
        <w:t>granularity</w:t>
      </w:r>
      <w:r w:rsidR="00E2597E" w:rsidRPr="00E2597E">
        <w:rPr>
          <w:rFonts w:hint="eastAsia"/>
          <w:b w:val="0"/>
          <w:lang w:eastAsia="ko-KR"/>
        </w:rPr>
        <w:t xml:space="preserve"> </w:t>
      </w:r>
      <w:r w:rsidRPr="00E2597E">
        <w:rPr>
          <w:b w:val="0"/>
          <w:lang w:eastAsia="ko-KR"/>
        </w:rPr>
        <w:t>for MCS</w:t>
      </w:r>
      <w:proofErr w:type="gramStart"/>
      <w:r w:rsidRPr="00E2597E">
        <w:rPr>
          <w:b w:val="0"/>
          <w:lang w:eastAsia="ko-KR"/>
        </w:rPr>
        <w:t>=[</w:t>
      </w:r>
      <w:proofErr w:type="gramEnd"/>
      <w:r w:rsidRPr="00E2597E">
        <w:rPr>
          <w:rFonts w:hint="eastAsia"/>
          <w:b w:val="0"/>
          <w:lang w:eastAsia="ko-KR"/>
        </w:rPr>
        <w:t xml:space="preserve">14 14 </w:t>
      </w:r>
      <w:proofErr w:type="spellStart"/>
      <w:r w:rsidRPr="00E2597E">
        <w:rPr>
          <w:rFonts w:hint="eastAsia"/>
          <w:b w:val="0"/>
          <w:lang w:eastAsia="ko-KR"/>
        </w:rPr>
        <w:t>14</w:t>
      </w:r>
      <w:proofErr w:type="spellEnd"/>
      <w:r w:rsidRPr="00E2597E">
        <w:rPr>
          <w:b w:val="0"/>
          <w:lang w:eastAsia="ko-KR"/>
        </w:rPr>
        <w:t>]</w:t>
      </w:r>
    </w:p>
    <w:p w:rsidR="00F8685F" w:rsidRPr="00E2597E" w:rsidRDefault="00F8685F" w:rsidP="00E2597E">
      <w:pPr>
        <w:pStyle w:val="a0"/>
        <w:jc w:val="center"/>
        <w:rPr>
          <w:rFonts w:eastAsiaTheme="minorEastAsia"/>
          <w:lang w:val="en-US" w:eastAsia="ko-KR"/>
        </w:rPr>
      </w:pPr>
    </w:p>
    <w:p w:rsidR="00F8685F" w:rsidRDefault="00F8685F" w:rsidP="00E2597E">
      <w:pPr>
        <w:pStyle w:val="a0"/>
        <w:jc w:val="center"/>
        <w:rPr>
          <w:rFonts w:eastAsiaTheme="minorEastAsia"/>
          <w:lang w:val="en-US" w:eastAsia="ko-KR"/>
        </w:rPr>
      </w:pPr>
    </w:p>
    <w:p w:rsidR="00AF2221" w:rsidRDefault="000201E4" w:rsidP="00AF2221">
      <w:pPr>
        <w:pStyle w:val="a0"/>
        <w:jc w:val="both"/>
        <w:rPr>
          <w:rFonts w:eastAsiaTheme="minorEastAsia"/>
          <w:lang w:val="en-US" w:eastAsia="ko-KR"/>
        </w:rPr>
      </w:pPr>
      <w:fldSimple w:instr=" REF _Ref387243823 \h  \* MERGEFORMAT ">
        <w:r w:rsidR="00AF2221" w:rsidRPr="00AF2221">
          <w:rPr>
            <w:rFonts w:eastAsiaTheme="minorEastAsia"/>
            <w:lang w:val="en-US" w:eastAsia="ko-KR"/>
          </w:rPr>
          <w:t>Figure 2</w:t>
        </w:r>
        <w:r w:rsidR="00AF2221" w:rsidRPr="00AF2221">
          <w:rPr>
            <w:rFonts w:eastAsiaTheme="minorEastAsia"/>
            <w:lang w:val="en-US" w:eastAsia="ko-KR"/>
          </w:rPr>
          <w:noBreakHyphen/>
          <w:t>5</w:t>
        </w:r>
      </w:fldSimple>
      <w:r w:rsidR="00AF2221">
        <w:rPr>
          <w:rFonts w:eastAsiaTheme="minorEastAsia" w:hint="eastAsia"/>
          <w:lang w:val="en-US" w:eastAsia="ko-KR"/>
        </w:rPr>
        <w:t xml:space="preserve"> and </w:t>
      </w:r>
      <w:fldSimple w:instr=" REF _Ref387243825 \h  \* MERGEFORMAT ">
        <w:r w:rsidR="00AF2221" w:rsidRPr="00AF2221">
          <w:rPr>
            <w:rFonts w:eastAsiaTheme="minorEastAsia"/>
            <w:lang w:val="en-US" w:eastAsia="ko-KR"/>
          </w:rPr>
          <w:t>Figure 2</w:t>
        </w:r>
        <w:r w:rsidR="00AF2221" w:rsidRPr="00AF2221">
          <w:rPr>
            <w:rFonts w:eastAsiaTheme="minorEastAsia"/>
            <w:lang w:val="en-US" w:eastAsia="ko-KR"/>
          </w:rPr>
          <w:noBreakHyphen/>
          <w:t>6</w:t>
        </w:r>
      </w:fldSimple>
      <w:r w:rsidR="00AF2221">
        <w:rPr>
          <w:rFonts w:eastAsiaTheme="minorEastAsia" w:hint="eastAsia"/>
          <w:lang w:val="en-US" w:eastAsia="ko-KR"/>
        </w:rPr>
        <w:t xml:space="preserve"> show the throughput performance of blind detection for P</w:t>
      </w:r>
      <w:r w:rsidR="00AF2221" w:rsidRPr="006A4E0E">
        <w:rPr>
          <w:rFonts w:eastAsiaTheme="minorEastAsia" w:hint="eastAsia"/>
          <w:vertAlign w:val="subscript"/>
          <w:lang w:val="en-US" w:eastAsia="ko-KR"/>
        </w:rPr>
        <w:t>A</w:t>
      </w:r>
      <w:r w:rsidR="00AF2221">
        <w:rPr>
          <w:rFonts w:eastAsiaTheme="minorEastAsia" w:hint="eastAsia"/>
          <w:lang w:val="en-US" w:eastAsia="ko-KR"/>
        </w:rPr>
        <w:t xml:space="preserve"> set restriction. In simulation results, full set of P</w:t>
      </w:r>
      <w:r w:rsidR="00AF2221" w:rsidRPr="006A4E0E">
        <w:rPr>
          <w:rFonts w:eastAsiaTheme="minorEastAsia" w:hint="eastAsia"/>
          <w:vertAlign w:val="subscript"/>
          <w:lang w:val="en-US" w:eastAsia="ko-KR"/>
        </w:rPr>
        <w:t>A</w:t>
      </w:r>
      <w:r w:rsidR="00AF2221">
        <w:rPr>
          <w:rFonts w:eastAsiaTheme="minorEastAsia" w:hint="eastAsia"/>
          <w:lang w:val="en-US" w:eastAsia="ko-KR"/>
        </w:rPr>
        <w:t xml:space="preserve"> value is {</w:t>
      </w:r>
      <w:r w:rsidR="00AF2221" w:rsidRPr="00F103AE">
        <w:rPr>
          <w:rFonts w:eastAsiaTheme="minorEastAsia"/>
          <w:lang w:val="en-US" w:eastAsia="ko-KR"/>
        </w:rPr>
        <w:t>-6, -4.77, -3, -1.77, 0, 1, 2, 3</w:t>
      </w:r>
      <w:r w:rsidR="00AF2221">
        <w:rPr>
          <w:rFonts w:eastAsiaTheme="minorEastAsia"/>
          <w:lang w:val="en-US" w:eastAsia="ko-KR"/>
        </w:rPr>
        <w:t>}</w:t>
      </w:r>
      <w:r w:rsidR="00AF2221">
        <w:rPr>
          <w:rFonts w:eastAsiaTheme="minorEastAsia" w:hint="eastAsia"/>
          <w:lang w:val="en-US" w:eastAsia="ko-KR"/>
        </w:rPr>
        <w:t xml:space="preserve">, and </w:t>
      </w:r>
      <w:r w:rsidR="00AF2221">
        <w:rPr>
          <w:rFonts w:eastAsiaTheme="minorEastAsia"/>
          <w:lang w:val="en-US" w:eastAsia="ko-KR"/>
        </w:rPr>
        <w:t>restrict</w:t>
      </w:r>
      <w:r w:rsidR="00AF2221">
        <w:rPr>
          <w:rFonts w:eastAsiaTheme="minorEastAsia" w:hint="eastAsia"/>
          <w:lang w:val="en-US" w:eastAsia="ko-KR"/>
        </w:rPr>
        <w:t>ed subset is considered by 3 value</w:t>
      </w:r>
      <w:r w:rsidR="00280421">
        <w:rPr>
          <w:rFonts w:eastAsiaTheme="minorEastAsia" w:hint="eastAsia"/>
          <w:lang w:val="en-US" w:eastAsia="ko-KR"/>
        </w:rPr>
        <w:t>s</w:t>
      </w:r>
      <w:r w:rsidR="00AF2221">
        <w:rPr>
          <w:rFonts w:eastAsiaTheme="minorEastAsia" w:hint="eastAsia"/>
          <w:lang w:val="en-US" w:eastAsia="ko-KR"/>
        </w:rPr>
        <w:t xml:space="preserve"> among full set. By using restricted subset for P</w:t>
      </w:r>
      <w:r w:rsidR="00AF2221" w:rsidRPr="006A4E0E">
        <w:rPr>
          <w:rFonts w:eastAsiaTheme="minorEastAsia" w:hint="eastAsia"/>
          <w:vertAlign w:val="subscript"/>
          <w:lang w:val="en-US" w:eastAsia="ko-KR"/>
        </w:rPr>
        <w:t>A</w:t>
      </w:r>
      <w:r w:rsidR="00AF2221">
        <w:rPr>
          <w:rFonts w:eastAsiaTheme="minorEastAsia" w:hint="eastAsia"/>
          <w:lang w:val="en-US" w:eastAsia="ko-KR"/>
        </w:rPr>
        <w:t xml:space="preserve"> value, performance is improved by 0.6dB in comparison with performance of full set for P</w:t>
      </w:r>
      <w:r w:rsidR="00AF2221" w:rsidRPr="006A4E0E">
        <w:rPr>
          <w:rFonts w:eastAsiaTheme="minorEastAsia" w:hint="eastAsia"/>
          <w:vertAlign w:val="subscript"/>
          <w:lang w:val="en-US" w:eastAsia="ko-KR"/>
        </w:rPr>
        <w:t>A</w:t>
      </w:r>
      <w:r w:rsidR="00AF2221">
        <w:rPr>
          <w:rFonts w:eastAsiaTheme="minorEastAsia" w:hint="eastAsia"/>
          <w:lang w:val="en-US" w:eastAsia="ko-KR"/>
        </w:rPr>
        <w:t xml:space="preserve"> value, and UE complexity for blind detection can be reduced. </w:t>
      </w:r>
      <w:r w:rsidR="006A4E0E">
        <w:rPr>
          <w:rFonts w:eastAsiaTheme="minorEastAsia" w:hint="eastAsia"/>
          <w:lang w:val="en-US" w:eastAsia="ko-KR"/>
        </w:rPr>
        <w:t>According to the difference between system performance of restricted subset and one value of P</w:t>
      </w:r>
      <w:r w:rsidR="006A4E0E" w:rsidRPr="006A4E0E">
        <w:rPr>
          <w:rFonts w:eastAsiaTheme="minorEastAsia" w:hint="eastAsia"/>
          <w:vertAlign w:val="subscript"/>
          <w:lang w:val="en-US" w:eastAsia="ko-KR"/>
        </w:rPr>
        <w:t>A</w:t>
      </w:r>
      <w:r w:rsidR="006A4E0E">
        <w:rPr>
          <w:rFonts w:eastAsiaTheme="minorEastAsia" w:hint="eastAsia"/>
          <w:lang w:val="en-US" w:eastAsia="ko-KR"/>
        </w:rPr>
        <w:t xml:space="preserve"> by RAN1 system evaluation, one P</w:t>
      </w:r>
      <w:r w:rsidR="006A4E0E" w:rsidRPr="006A4E0E">
        <w:rPr>
          <w:rFonts w:eastAsiaTheme="minorEastAsia" w:hint="eastAsia"/>
          <w:vertAlign w:val="subscript"/>
          <w:lang w:val="en-US" w:eastAsia="ko-KR"/>
        </w:rPr>
        <w:t>A</w:t>
      </w:r>
      <w:r w:rsidR="006A4E0E">
        <w:rPr>
          <w:rFonts w:eastAsiaTheme="minorEastAsia" w:hint="eastAsia"/>
          <w:lang w:val="en-US" w:eastAsia="ko-KR"/>
        </w:rPr>
        <w:t xml:space="preserve"> value could </w:t>
      </w:r>
      <w:r w:rsidR="006A4E0E">
        <w:rPr>
          <w:rFonts w:eastAsiaTheme="minorEastAsia"/>
          <w:lang w:val="en-US" w:eastAsia="ko-KR"/>
        </w:rPr>
        <w:t>alternatively</w:t>
      </w:r>
      <w:r w:rsidR="006A4E0E">
        <w:rPr>
          <w:rFonts w:eastAsiaTheme="minorEastAsia" w:hint="eastAsia"/>
          <w:lang w:val="en-US" w:eastAsia="ko-KR"/>
        </w:rPr>
        <w:t xml:space="preserve"> be considered. </w:t>
      </w:r>
    </w:p>
    <w:p w:rsidR="006A4E0E" w:rsidRDefault="006A4E0E" w:rsidP="00A15457">
      <w:pPr>
        <w:pStyle w:val="a0"/>
        <w:numPr>
          <w:ilvl w:val="2"/>
          <w:numId w:val="41"/>
        </w:numPr>
        <w:ind w:left="567"/>
        <w:jc w:val="both"/>
        <w:rPr>
          <w:lang w:eastAsia="ko-KR"/>
        </w:rPr>
      </w:pPr>
      <w:r w:rsidRPr="00A15457">
        <w:rPr>
          <w:rFonts w:hint="eastAsia"/>
          <w:i/>
          <w:lang w:eastAsia="ko-KR"/>
        </w:rPr>
        <w:t>Observation</w:t>
      </w:r>
      <w:r w:rsidR="00A15457">
        <w:rPr>
          <w:rFonts w:hint="eastAsia"/>
          <w:i/>
          <w:lang w:eastAsia="ko-KR"/>
        </w:rPr>
        <w:t xml:space="preserve"> </w:t>
      </w:r>
      <w:r w:rsidRPr="00A15457">
        <w:rPr>
          <w:rFonts w:hint="eastAsia"/>
          <w:i/>
          <w:lang w:eastAsia="ko-KR"/>
        </w:rPr>
        <w:t>2</w:t>
      </w:r>
      <w:r w:rsidRPr="00A15457">
        <w:rPr>
          <w:rFonts w:hint="eastAsia"/>
          <w:lang w:eastAsia="ko-KR"/>
        </w:rPr>
        <w:t>: Restriction for 3 value</w:t>
      </w:r>
      <w:r w:rsidR="00A15457">
        <w:rPr>
          <w:rFonts w:hint="eastAsia"/>
          <w:lang w:eastAsia="ko-KR"/>
        </w:rPr>
        <w:t>s</w:t>
      </w:r>
      <w:r w:rsidRPr="00A15457">
        <w:rPr>
          <w:rFonts w:hint="eastAsia"/>
          <w:lang w:eastAsia="ko-KR"/>
        </w:rPr>
        <w:t xml:space="preserve"> of </w:t>
      </w:r>
      <w:r w:rsidRPr="00A15457">
        <w:rPr>
          <w:lang w:eastAsia="ko-KR"/>
        </w:rPr>
        <w:t>P</w:t>
      </w:r>
      <w:r w:rsidRPr="00482EBA">
        <w:rPr>
          <w:vertAlign w:val="subscript"/>
          <w:lang w:eastAsia="ko-KR"/>
        </w:rPr>
        <w:t>A</w:t>
      </w:r>
      <w:r w:rsidRPr="00A15457">
        <w:rPr>
          <w:lang w:eastAsia="ko-KR"/>
        </w:rPr>
        <w:t xml:space="preserve"> </w:t>
      </w:r>
      <w:r w:rsidR="00A15457" w:rsidRPr="00A15457">
        <w:rPr>
          <w:rFonts w:hint="eastAsia"/>
          <w:lang w:eastAsia="ko-KR"/>
        </w:rPr>
        <w:t>shows performance improvement and reduce</w:t>
      </w:r>
      <w:r w:rsidR="00A15457">
        <w:rPr>
          <w:rFonts w:hint="eastAsia"/>
          <w:lang w:eastAsia="ko-KR"/>
        </w:rPr>
        <w:t>s</w:t>
      </w:r>
      <w:r w:rsidR="00A15457" w:rsidRPr="00A15457">
        <w:rPr>
          <w:rFonts w:hint="eastAsia"/>
          <w:lang w:eastAsia="ko-KR"/>
        </w:rPr>
        <w:t xml:space="preserve"> UE complexity of blind detection.</w:t>
      </w:r>
    </w:p>
    <w:p w:rsidR="00A15457" w:rsidRDefault="00A15457" w:rsidP="00A15457">
      <w:pPr>
        <w:pStyle w:val="a0"/>
        <w:numPr>
          <w:ilvl w:val="2"/>
          <w:numId w:val="41"/>
        </w:numPr>
        <w:ind w:left="567"/>
        <w:jc w:val="both"/>
        <w:rPr>
          <w:lang w:eastAsia="ko-KR"/>
        </w:rPr>
      </w:pPr>
      <w:r>
        <w:rPr>
          <w:rFonts w:hint="eastAsia"/>
          <w:i/>
          <w:lang w:eastAsia="ko-KR"/>
        </w:rPr>
        <w:t>Observation</w:t>
      </w:r>
      <w:r w:rsidR="00482EBA">
        <w:rPr>
          <w:rFonts w:hint="eastAsia"/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>3</w:t>
      </w:r>
      <w:r w:rsidRPr="00A15457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One P</w:t>
      </w:r>
      <w:r w:rsidRPr="00482EBA">
        <w:rPr>
          <w:rFonts w:hint="eastAsia"/>
          <w:vertAlign w:val="subscript"/>
          <w:lang w:eastAsia="ko-KR"/>
        </w:rPr>
        <w:t>A</w:t>
      </w:r>
      <w:r>
        <w:rPr>
          <w:rFonts w:hint="eastAsia"/>
          <w:lang w:eastAsia="ko-KR"/>
        </w:rPr>
        <w:t xml:space="preserve"> value could be considered according to </w:t>
      </w:r>
      <w:r w:rsidR="00482EBA">
        <w:rPr>
          <w:rFonts w:hint="eastAsia"/>
          <w:lang w:eastAsia="ko-KR"/>
        </w:rPr>
        <w:t xml:space="preserve">the </w:t>
      </w:r>
      <w:r>
        <w:rPr>
          <w:rFonts w:eastAsiaTheme="minorEastAsia" w:hint="eastAsia"/>
          <w:lang w:val="en-US" w:eastAsia="ko-KR"/>
        </w:rPr>
        <w:t>difference between system performance of restricted subset and one value of P</w:t>
      </w:r>
      <w:r w:rsidRPr="006A4E0E">
        <w:rPr>
          <w:rFonts w:eastAsiaTheme="minorEastAsia" w:hint="eastAsia"/>
          <w:vertAlign w:val="subscript"/>
          <w:lang w:val="en-US" w:eastAsia="ko-KR"/>
        </w:rPr>
        <w:t>A</w:t>
      </w:r>
      <w:r>
        <w:rPr>
          <w:rFonts w:eastAsiaTheme="minorEastAsia" w:hint="eastAsia"/>
          <w:lang w:val="en-US" w:eastAsia="ko-KR"/>
        </w:rPr>
        <w:t xml:space="preserve"> by </w:t>
      </w:r>
      <w:r>
        <w:rPr>
          <w:rFonts w:hint="eastAsia"/>
          <w:lang w:eastAsia="ko-KR"/>
        </w:rPr>
        <w:t>RA</w:t>
      </w:r>
      <w:r w:rsidR="00482EBA">
        <w:rPr>
          <w:rFonts w:hint="eastAsia"/>
          <w:lang w:eastAsia="ko-KR"/>
        </w:rPr>
        <w:t>N1 system evaluation.</w:t>
      </w:r>
    </w:p>
    <w:p w:rsidR="00482EBA" w:rsidRPr="00A15457" w:rsidRDefault="00482EBA" w:rsidP="00A15457">
      <w:pPr>
        <w:pStyle w:val="a0"/>
        <w:numPr>
          <w:ilvl w:val="2"/>
          <w:numId w:val="41"/>
        </w:numPr>
        <w:ind w:left="567"/>
        <w:jc w:val="both"/>
        <w:rPr>
          <w:lang w:eastAsia="ko-KR"/>
        </w:rPr>
      </w:pPr>
      <w:r>
        <w:rPr>
          <w:rFonts w:hint="eastAsia"/>
          <w:i/>
          <w:lang w:eastAsia="ko-KR"/>
        </w:rPr>
        <w:t xml:space="preserve">Proposal 2: </w:t>
      </w:r>
      <w:r w:rsidRPr="00482EBA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>ubset of P</w:t>
      </w:r>
      <w:r w:rsidRPr="00482EBA">
        <w:rPr>
          <w:rFonts w:hint="eastAsia"/>
          <w:vertAlign w:val="subscript"/>
          <w:lang w:eastAsia="ko-KR"/>
        </w:rPr>
        <w:t>A</w:t>
      </w:r>
      <w:r>
        <w:rPr>
          <w:rFonts w:hint="eastAsia"/>
          <w:lang w:eastAsia="ko-KR"/>
        </w:rPr>
        <w:t xml:space="preserve"> could be considered for 3 or 1 value among P</w:t>
      </w:r>
      <w:r w:rsidRPr="00482EBA">
        <w:rPr>
          <w:rFonts w:hint="eastAsia"/>
          <w:vertAlign w:val="subscript"/>
          <w:lang w:eastAsia="ko-KR"/>
        </w:rPr>
        <w:t>A</w:t>
      </w:r>
      <w:r>
        <w:rPr>
          <w:rFonts w:hint="eastAsia"/>
          <w:lang w:eastAsia="ko-KR"/>
        </w:rPr>
        <w:t xml:space="preserve"> depend</w:t>
      </w:r>
      <w:r w:rsidR="00474DD1">
        <w:rPr>
          <w:rFonts w:hint="eastAsia"/>
          <w:lang w:eastAsia="ko-KR"/>
        </w:rPr>
        <w:t>ing</w:t>
      </w:r>
      <w:r>
        <w:rPr>
          <w:rFonts w:hint="eastAsia"/>
          <w:lang w:eastAsia="ko-KR"/>
        </w:rPr>
        <w:t xml:space="preserve"> on system performance.</w:t>
      </w:r>
    </w:p>
    <w:p w:rsidR="006A4E0E" w:rsidRPr="00F103AE" w:rsidRDefault="006A4E0E" w:rsidP="00A15457">
      <w:pPr>
        <w:pStyle w:val="a0"/>
        <w:ind w:left="2160"/>
        <w:jc w:val="both"/>
        <w:rPr>
          <w:rFonts w:eastAsiaTheme="minorEastAsia"/>
          <w:lang w:val="en-US" w:eastAsia="ko-KR"/>
        </w:rPr>
      </w:pPr>
    </w:p>
    <w:p w:rsidR="00AF2221" w:rsidRPr="00AF2221" w:rsidRDefault="00AF2221" w:rsidP="00AF2221">
      <w:pPr>
        <w:pStyle w:val="a0"/>
        <w:jc w:val="both"/>
        <w:rPr>
          <w:rFonts w:eastAsiaTheme="minorEastAsia"/>
          <w:lang w:val="en-US" w:eastAsia="ko-KR"/>
        </w:rPr>
      </w:pPr>
    </w:p>
    <w:p w:rsidR="00E2597E" w:rsidRPr="00E2597E" w:rsidRDefault="00F8685F" w:rsidP="00E2597E">
      <w:pPr>
        <w:pStyle w:val="a0"/>
        <w:keepNext/>
        <w:jc w:val="center"/>
      </w:pPr>
      <w:r w:rsidRPr="00E2597E">
        <w:rPr>
          <w:rFonts w:eastAsiaTheme="minorEastAsia" w:hint="eastAsia"/>
          <w:noProof/>
          <w:lang w:val="en-US" w:eastAsia="ko-KR"/>
        </w:rPr>
        <w:lastRenderedPageBreak/>
        <w:drawing>
          <wp:inline distT="0" distB="0" distL="0" distR="0">
            <wp:extent cx="3358465" cy="2520000"/>
            <wp:effectExtent l="0" t="0" r="0" b="0"/>
            <wp:docPr id="11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8465" cy="25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682B" w:rsidRPr="00E2597E" w:rsidRDefault="00E2597E" w:rsidP="00E2597E">
      <w:pPr>
        <w:pStyle w:val="aa"/>
        <w:jc w:val="center"/>
        <w:rPr>
          <w:rFonts w:eastAsiaTheme="minorEastAsia"/>
          <w:b w:val="0"/>
          <w:lang w:val="en-US" w:eastAsia="ko-KR"/>
        </w:rPr>
      </w:pPr>
      <w:bookmarkStart w:id="2" w:name="_Ref387243823"/>
      <w:r w:rsidRPr="00E2597E">
        <w:rPr>
          <w:b w:val="0"/>
        </w:rPr>
        <w:t xml:space="preserve">Figure </w:t>
      </w:r>
      <w:r w:rsidR="000201E4" w:rsidRPr="00E2597E">
        <w:rPr>
          <w:b w:val="0"/>
        </w:rPr>
        <w:fldChar w:fldCharType="begin"/>
      </w:r>
      <w:r w:rsidRPr="00E2597E">
        <w:rPr>
          <w:b w:val="0"/>
        </w:rPr>
        <w:instrText xml:space="preserve"> STYLEREF 1 \s </w:instrText>
      </w:r>
      <w:r w:rsidR="000201E4" w:rsidRPr="00E2597E">
        <w:rPr>
          <w:b w:val="0"/>
        </w:rPr>
        <w:fldChar w:fldCharType="separate"/>
      </w:r>
      <w:r w:rsidRPr="00E2597E">
        <w:rPr>
          <w:b w:val="0"/>
          <w:noProof/>
        </w:rPr>
        <w:t>2</w:t>
      </w:r>
      <w:r w:rsidR="000201E4" w:rsidRPr="00E2597E">
        <w:rPr>
          <w:b w:val="0"/>
        </w:rPr>
        <w:fldChar w:fldCharType="end"/>
      </w:r>
      <w:r w:rsidRPr="00E2597E">
        <w:rPr>
          <w:b w:val="0"/>
        </w:rPr>
        <w:noBreakHyphen/>
      </w:r>
      <w:r w:rsidR="000201E4" w:rsidRPr="00E2597E">
        <w:rPr>
          <w:b w:val="0"/>
        </w:rPr>
        <w:fldChar w:fldCharType="begin"/>
      </w:r>
      <w:r w:rsidRPr="00E2597E">
        <w:rPr>
          <w:b w:val="0"/>
        </w:rPr>
        <w:instrText xml:space="preserve"> SEQ Figure \* ARABIC \s 1 </w:instrText>
      </w:r>
      <w:r w:rsidR="000201E4" w:rsidRPr="00E2597E">
        <w:rPr>
          <w:b w:val="0"/>
        </w:rPr>
        <w:fldChar w:fldCharType="separate"/>
      </w:r>
      <w:r w:rsidRPr="00E2597E">
        <w:rPr>
          <w:b w:val="0"/>
          <w:noProof/>
        </w:rPr>
        <w:t>5</w:t>
      </w:r>
      <w:r w:rsidR="000201E4" w:rsidRPr="00E2597E">
        <w:rPr>
          <w:b w:val="0"/>
        </w:rPr>
        <w:fldChar w:fldCharType="end"/>
      </w:r>
      <w:bookmarkEnd w:id="2"/>
      <w:r w:rsidRPr="00E2597E">
        <w:rPr>
          <w:rFonts w:hint="eastAsia"/>
          <w:b w:val="0"/>
          <w:lang w:eastAsia="ko-KR"/>
        </w:rPr>
        <w:t xml:space="preserve"> </w:t>
      </w:r>
      <w:r w:rsidRPr="00E2597E">
        <w:rPr>
          <w:b w:val="0"/>
          <w:lang w:eastAsia="ko-KR"/>
        </w:rPr>
        <w:t xml:space="preserve">Throughput performance </w:t>
      </w:r>
      <w:r>
        <w:rPr>
          <w:rFonts w:hint="eastAsia"/>
          <w:b w:val="0"/>
          <w:lang w:eastAsia="ko-KR"/>
        </w:rPr>
        <w:t>of</w:t>
      </w:r>
      <w:r w:rsidRPr="00E2597E">
        <w:rPr>
          <w:rFonts w:hint="eastAsia"/>
          <w:b w:val="0"/>
          <w:lang w:eastAsia="ko-KR"/>
        </w:rPr>
        <w:t xml:space="preserve"> P</w:t>
      </w:r>
      <w:r w:rsidRPr="00E2597E">
        <w:rPr>
          <w:rFonts w:hint="eastAsia"/>
          <w:b w:val="0"/>
          <w:vertAlign w:val="subscript"/>
          <w:lang w:eastAsia="ko-KR"/>
        </w:rPr>
        <w:t>A</w:t>
      </w:r>
      <w:r w:rsidRPr="00E2597E">
        <w:rPr>
          <w:rFonts w:hint="eastAsia"/>
          <w:b w:val="0"/>
          <w:lang w:eastAsia="ko-KR"/>
        </w:rPr>
        <w:t xml:space="preserve"> set </w:t>
      </w:r>
      <w:r w:rsidRPr="00E2597E">
        <w:rPr>
          <w:b w:val="0"/>
          <w:lang w:eastAsia="ko-KR"/>
        </w:rPr>
        <w:t>for MCS</w:t>
      </w:r>
      <w:proofErr w:type="gramStart"/>
      <w:r w:rsidRPr="00E2597E">
        <w:rPr>
          <w:b w:val="0"/>
          <w:lang w:eastAsia="ko-KR"/>
        </w:rPr>
        <w:t>=[</w:t>
      </w:r>
      <w:proofErr w:type="gramEnd"/>
      <w:r w:rsidRPr="00E2597E">
        <w:rPr>
          <w:b w:val="0"/>
          <w:lang w:eastAsia="ko-KR"/>
        </w:rPr>
        <w:t xml:space="preserve">5 5 </w:t>
      </w:r>
      <w:proofErr w:type="spellStart"/>
      <w:r w:rsidRPr="00E2597E">
        <w:rPr>
          <w:b w:val="0"/>
          <w:lang w:eastAsia="ko-KR"/>
        </w:rPr>
        <w:t>5</w:t>
      </w:r>
      <w:proofErr w:type="spellEnd"/>
      <w:r w:rsidRPr="00E2597E">
        <w:rPr>
          <w:b w:val="0"/>
          <w:lang w:eastAsia="ko-KR"/>
        </w:rPr>
        <w:t>]</w:t>
      </w:r>
    </w:p>
    <w:p w:rsidR="0075682B" w:rsidRPr="00E2597E" w:rsidRDefault="0075682B" w:rsidP="00E2597E">
      <w:pPr>
        <w:pStyle w:val="a0"/>
        <w:jc w:val="center"/>
        <w:rPr>
          <w:rFonts w:eastAsiaTheme="minorEastAsia"/>
          <w:lang w:val="en-US" w:eastAsia="ko-KR"/>
        </w:rPr>
      </w:pPr>
    </w:p>
    <w:p w:rsidR="00E2597E" w:rsidRPr="00E2597E" w:rsidRDefault="0011787F" w:rsidP="00E2597E">
      <w:pPr>
        <w:pStyle w:val="a0"/>
        <w:keepNext/>
        <w:jc w:val="center"/>
      </w:pPr>
      <w:r w:rsidRPr="00E2597E">
        <w:rPr>
          <w:rFonts w:eastAsiaTheme="minorEastAsia" w:hint="eastAsia"/>
          <w:noProof/>
          <w:lang w:val="en-US" w:eastAsia="ko-KR"/>
        </w:rPr>
        <w:drawing>
          <wp:inline distT="0" distB="0" distL="0" distR="0">
            <wp:extent cx="3358465" cy="2520000"/>
            <wp:effectExtent l="0" t="0" r="0" b="0"/>
            <wp:docPr id="12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8465" cy="25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682B" w:rsidRPr="00E2597E" w:rsidRDefault="00E2597E" w:rsidP="00E2597E">
      <w:pPr>
        <w:pStyle w:val="aa"/>
        <w:jc w:val="center"/>
        <w:rPr>
          <w:rFonts w:eastAsiaTheme="minorEastAsia"/>
          <w:b w:val="0"/>
          <w:lang w:val="en-US" w:eastAsia="ko-KR"/>
        </w:rPr>
      </w:pPr>
      <w:bookmarkStart w:id="3" w:name="_Ref387243825"/>
      <w:r w:rsidRPr="00E2597E">
        <w:rPr>
          <w:b w:val="0"/>
        </w:rPr>
        <w:t xml:space="preserve">Figure </w:t>
      </w:r>
      <w:r w:rsidR="000201E4" w:rsidRPr="00E2597E">
        <w:rPr>
          <w:b w:val="0"/>
        </w:rPr>
        <w:fldChar w:fldCharType="begin"/>
      </w:r>
      <w:r w:rsidRPr="00E2597E">
        <w:rPr>
          <w:b w:val="0"/>
        </w:rPr>
        <w:instrText xml:space="preserve"> STYLEREF 1 \s </w:instrText>
      </w:r>
      <w:r w:rsidR="000201E4" w:rsidRPr="00E2597E">
        <w:rPr>
          <w:b w:val="0"/>
        </w:rPr>
        <w:fldChar w:fldCharType="separate"/>
      </w:r>
      <w:r w:rsidRPr="00E2597E">
        <w:rPr>
          <w:b w:val="0"/>
          <w:noProof/>
        </w:rPr>
        <w:t>2</w:t>
      </w:r>
      <w:r w:rsidR="000201E4" w:rsidRPr="00E2597E">
        <w:rPr>
          <w:b w:val="0"/>
        </w:rPr>
        <w:fldChar w:fldCharType="end"/>
      </w:r>
      <w:r w:rsidRPr="00E2597E">
        <w:rPr>
          <w:b w:val="0"/>
        </w:rPr>
        <w:noBreakHyphen/>
      </w:r>
      <w:r w:rsidR="000201E4" w:rsidRPr="00E2597E">
        <w:rPr>
          <w:b w:val="0"/>
        </w:rPr>
        <w:fldChar w:fldCharType="begin"/>
      </w:r>
      <w:r w:rsidRPr="00E2597E">
        <w:rPr>
          <w:b w:val="0"/>
        </w:rPr>
        <w:instrText xml:space="preserve"> SEQ Figure \* ARABIC \s 1 </w:instrText>
      </w:r>
      <w:r w:rsidR="000201E4" w:rsidRPr="00E2597E">
        <w:rPr>
          <w:b w:val="0"/>
        </w:rPr>
        <w:fldChar w:fldCharType="separate"/>
      </w:r>
      <w:r w:rsidRPr="00E2597E">
        <w:rPr>
          <w:b w:val="0"/>
          <w:noProof/>
        </w:rPr>
        <w:t>6</w:t>
      </w:r>
      <w:r w:rsidR="000201E4" w:rsidRPr="00E2597E">
        <w:rPr>
          <w:b w:val="0"/>
        </w:rPr>
        <w:fldChar w:fldCharType="end"/>
      </w:r>
      <w:bookmarkEnd w:id="3"/>
      <w:r w:rsidRPr="00E2597E">
        <w:rPr>
          <w:rFonts w:hint="eastAsia"/>
          <w:b w:val="0"/>
          <w:lang w:eastAsia="ko-KR"/>
        </w:rPr>
        <w:t xml:space="preserve"> </w:t>
      </w:r>
      <w:r w:rsidRPr="00E2597E">
        <w:rPr>
          <w:b w:val="0"/>
          <w:lang w:eastAsia="ko-KR"/>
        </w:rPr>
        <w:t xml:space="preserve">Throughput performance </w:t>
      </w:r>
      <w:r>
        <w:rPr>
          <w:rFonts w:hint="eastAsia"/>
          <w:b w:val="0"/>
          <w:lang w:eastAsia="ko-KR"/>
        </w:rPr>
        <w:t>of</w:t>
      </w:r>
      <w:r w:rsidRPr="00E2597E">
        <w:rPr>
          <w:b w:val="0"/>
          <w:lang w:eastAsia="ko-KR"/>
        </w:rPr>
        <w:t xml:space="preserve"> P</w:t>
      </w:r>
      <w:r w:rsidRPr="00E2597E">
        <w:rPr>
          <w:b w:val="0"/>
          <w:vertAlign w:val="subscript"/>
          <w:lang w:eastAsia="ko-KR"/>
        </w:rPr>
        <w:t>A</w:t>
      </w:r>
      <w:r w:rsidRPr="00E2597E">
        <w:rPr>
          <w:b w:val="0"/>
          <w:lang w:eastAsia="ko-KR"/>
        </w:rPr>
        <w:t xml:space="preserve"> set for MCS</w:t>
      </w:r>
      <w:proofErr w:type="gramStart"/>
      <w:r w:rsidRPr="00E2597E">
        <w:rPr>
          <w:b w:val="0"/>
          <w:lang w:eastAsia="ko-KR"/>
        </w:rPr>
        <w:t>=[</w:t>
      </w:r>
      <w:proofErr w:type="gramEnd"/>
      <w:r w:rsidRPr="00E2597E">
        <w:rPr>
          <w:b w:val="0"/>
          <w:lang w:eastAsia="ko-KR"/>
        </w:rPr>
        <w:t xml:space="preserve">5 </w:t>
      </w:r>
      <w:r w:rsidRPr="00E2597E">
        <w:rPr>
          <w:rFonts w:hint="eastAsia"/>
          <w:b w:val="0"/>
          <w:lang w:eastAsia="ko-KR"/>
        </w:rPr>
        <w:t xml:space="preserve">14 </w:t>
      </w:r>
      <w:proofErr w:type="spellStart"/>
      <w:r w:rsidRPr="00E2597E">
        <w:rPr>
          <w:rFonts w:hint="eastAsia"/>
          <w:b w:val="0"/>
          <w:lang w:eastAsia="ko-KR"/>
        </w:rPr>
        <w:t>14</w:t>
      </w:r>
      <w:proofErr w:type="spellEnd"/>
      <w:r w:rsidRPr="00E2597E">
        <w:rPr>
          <w:b w:val="0"/>
          <w:lang w:eastAsia="ko-KR"/>
        </w:rPr>
        <w:t>]</w:t>
      </w:r>
    </w:p>
    <w:p w:rsidR="0075682B" w:rsidRDefault="0075682B" w:rsidP="0018067E">
      <w:pPr>
        <w:pStyle w:val="a0"/>
        <w:jc w:val="both"/>
        <w:rPr>
          <w:rFonts w:eastAsiaTheme="minorEastAsia"/>
          <w:lang w:val="en-US" w:eastAsia="ko-KR"/>
        </w:rPr>
      </w:pPr>
    </w:p>
    <w:p w:rsidR="00E52AFF" w:rsidRDefault="00E52AFF" w:rsidP="00E52AFF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993B8E" w:rsidRDefault="00343C0F" w:rsidP="005324E7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we provide link level simulation results for blind detection </w:t>
      </w:r>
      <w:r>
        <w:rPr>
          <w:lang w:val="en-US" w:eastAsia="ko-KR"/>
        </w:rPr>
        <w:t>performance</w:t>
      </w:r>
      <w:r>
        <w:rPr>
          <w:rFonts w:hint="eastAsia"/>
          <w:lang w:val="en-US" w:eastAsia="ko-KR"/>
        </w:rPr>
        <w:t xml:space="preserve"> </w:t>
      </w:r>
      <w:r w:rsidR="00482EBA">
        <w:rPr>
          <w:rFonts w:hint="eastAsia"/>
          <w:lang w:val="en-US" w:eastAsia="ko-KR"/>
        </w:rPr>
        <w:t xml:space="preserve">according to the </w:t>
      </w:r>
      <w:r w:rsidR="00482EBA">
        <w:rPr>
          <w:lang w:val="en-US" w:eastAsia="ko-KR"/>
        </w:rPr>
        <w:t>granularity</w:t>
      </w:r>
      <w:r w:rsidR="00482EBA">
        <w:rPr>
          <w:rFonts w:hint="eastAsia"/>
          <w:lang w:val="en-US" w:eastAsia="ko-KR"/>
        </w:rPr>
        <w:t xml:space="preserve"> of blind detection and P</w:t>
      </w:r>
      <w:r w:rsidR="00482EBA" w:rsidRPr="00482EBA">
        <w:rPr>
          <w:rFonts w:hint="eastAsia"/>
          <w:vertAlign w:val="subscript"/>
          <w:lang w:val="en-US" w:eastAsia="ko-KR"/>
        </w:rPr>
        <w:t>A</w:t>
      </w:r>
      <w:r w:rsidR="00482EBA">
        <w:rPr>
          <w:rFonts w:hint="eastAsia"/>
          <w:lang w:val="en-US" w:eastAsia="ko-KR"/>
        </w:rPr>
        <w:t xml:space="preserve"> </w:t>
      </w:r>
      <w:proofErr w:type="gramStart"/>
      <w:r w:rsidR="00482EBA">
        <w:rPr>
          <w:lang w:val="en-US" w:eastAsia="ko-KR"/>
        </w:rPr>
        <w:t>subset</w:t>
      </w:r>
      <w:r w:rsidR="00482EBA">
        <w:rPr>
          <w:rFonts w:hint="eastAsia"/>
          <w:lang w:val="en-US" w:eastAsia="ko-KR"/>
        </w:rPr>
        <w:t>,</w:t>
      </w:r>
      <w:proofErr w:type="gramEnd"/>
      <w:r w:rsidR="005324E7">
        <w:rPr>
          <w:rFonts w:hint="eastAsia"/>
          <w:lang w:val="en-US" w:eastAsia="ko-KR"/>
        </w:rPr>
        <w:t xml:space="preserve"> and our observations are as follows:</w:t>
      </w:r>
    </w:p>
    <w:p w:rsidR="00482EBA" w:rsidRPr="00482EBA" w:rsidRDefault="00482EBA" w:rsidP="00482EBA">
      <w:pPr>
        <w:pStyle w:val="a0"/>
        <w:numPr>
          <w:ilvl w:val="2"/>
          <w:numId w:val="41"/>
        </w:numPr>
        <w:ind w:left="567"/>
        <w:jc w:val="both"/>
        <w:rPr>
          <w:rFonts w:eastAsiaTheme="minorEastAsia"/>
          <w:lang w:val="en-US" w:eastAsia="ko-KR"/>
        </w:rPr>
      </w:pPr>
      <w:r w:rsidRPr="00F103AE">
        <w:rPr>
          <w:rFonts w:hint="eastAsia"/>
          <w:i/>
          <w:lang w:eastAsia="ko-KR"/>
        </w:rPr>
        <w:t>Observation 1:</w:t>
      </w:r>
      <w:r>
        <w:rPr>
          <w:rFonts w:hint="eastAsia"/>
          <w:lang w:eastAsia="ko-KR"/>
        </w:rPr>
        <w:t xml:space="preserve"> 3 PRB pair granularity for blind detection has performance improvement in comparison with 1 PRB pair for blind detection.</w:t>
      </w:r>
    </w:p>
    <w:p w:rsidR="00482EBA" w:rsidRDefault="00482EBA" w:rsidP="00482EBA">
      <w:pPr>
        <w:pStyle w:val="a0"/>
        <w:numPr>
          <w:ilvl w:val="2"/>
          <w:numId w:val="41"/>
        </w:numPr>
        <w:ind w:left="567"/>
        <w:jc w:val="both"/>
        <w:rPr>
          <w:lang w:eastAsia="ko-KR"/>
        </w:rPr>
      </w:pPr>
      <w:r w:rsidRPr="00A15457">
        <w:rPr>
          <w:rFonts w:hint="eastAsia"/>
          <w:i/>
          <w:lang w:eastAsia="ko-KR"/>
        </w:rPr>
        <w:t>Observation</w:t>
      </w:r>
      <w:r>
        <w:rPr>
          <w:rFonts w:hint="eastAsia"/>
          <w:i/>
          <w:lang w:eastAsia="ko-KR"/>
        </w:rPr>
        <w:t xml:space="preserve"> </w:t>
      </w:r>
      <w:r w:rsidRPr="00A15457">
        <w:rPr>
          <w:rFonts w:hint="eastAsia"/>
          <w:i/>
          <w:lang w:eastAsia="ko-KR"/>
        </w:rPr>
        <w:t>2</w:t>
      </w:r>
      <w:r w:rsidRPr="00A15457">
        <w:rPr>
          <w:rFonts w:hint="eastAsia"/>
          <w:lang w:eastAsia="ko-KR"/>
        </w:rPr>
        <w:t>: Restriction for 3 value</w:t>
      </w:r>
      <w:r>
        <w:rPr>
          <w:rFonts w:hint="eastAsia"/>
          <w:lang w:eastAsia="ko-KR"/>
        </w:rPr>
        <w:t>s</w:t>
      </w:r>
      <w:r w:rsidRPr="00A15457">
        <w:rPr>
          <w:rFonts w:hint="eastAsia"/>
          <w:lang w:eastAsia="ko-KR"/>
        </w:rPr>
        <w:t xml:space="preserve"> of </w:t>
      </w:r>
      <w:r w:rsidRPr="00A15457">
        <w:rPr>
          <w:lang w:eastAsia="ko-KR"/>
        </w:rPr>
        <w:t>P</w:t>
      </w:r>
      <w:r w:rsidRPr="00482EBA">
        <w:rPr>
          <w:vertAlign w:val="subscript"/>
          <w:lang w:eastAsia="ko-KR"/>
        </w:rPr>
        <w:t>A</w:t>
      </w:r>
      <w:r w:rsidRPr="00A15457">
        <w:rPr>
          <w:lang w:eastAsia="ko-KR"/>
        </w:rPr>
        <w:t xml:space="preserve"> </w:t>
      </w:r>
      <w:r w:rsidRPr="00A15457">
        <w:rPr>
          <w:rFonts w:hint="eastAsia"/>
          <w:lang w:eastAsia="ko-KR"/>
        </w:rPr>
        <w:t>shows performance improvement and reduce</w:t>
      </w:r>
      <w:r>
        <w:rPr>
          <w:rFonts w:hint="eastAsia"/>
          <w:lang w:eastAsia="ko-KR"/>
        </w:rPr>
        <w:t>s</w:t>
      </w:r>
      <w:r w:rsidRPr="00A15457">
        <w:rPr>
          <w:rFonts w:hint="eastAsia"/>
          <w:lang w:eastAsia="ko-KR"/>
        </w:rPr>
        <w:t xml:space="preserve"> UE complexity of blind detection.</w:t>
      </w:r>
    </w:p>
    <w:p w:rsidR="00482EBA" w:rsidRPr="00A15457" w:rsidRDefault="00482EBA" w:rsidP="00482EBA">
      <w:pPr>
        <w:pStyle w:val="a0"/>
        <w:numPr>
          <w:ilvl w:val="2"/>
          <w:numId w:val="41"/>
        </w:numPr>
        <w:ind w:left="567"/>
        <w:jc w:val="both"/>
        <w:rPr>
          <w:rFonts w:eastAsiaTheme="minorEastAsia"/>
          <w:lang w:val="en-US" w:eastAsia="ko-KR"/>
        </w:rPr>
      </w:pPr>
      <w:r>
        <w:rPr>
          <w:rFonts w:hint="eastAsia"/>
          <w:i/>
          <w:lang w:eastAsia="ko-KR"/>
        </w:rPr>
        <w:t>Observation 3</w:t>
      </w:r>
      <w:r w:rsidRPr="00A15457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One P</w:t>
      </w:r>
      <w:r w:rsidRPr="00482EBA">
        <w:rPr>
          <w:rFonts w:hint="eastAsia"/>
          <w:vertAlign w:val="subscript"/>
          <w:lang w:eastAsia="ko-KR"/>
        </w:rPr>
        <w:t>A</w:t>
      </w:r>
      <w:r>
        <w:rPr>
          <w:rFonts w:hint="eastAsia"/>
          <w:lang w:eastAsia="ko-KR"/>
        </w:rPr>
        <w:t xml:space="preserve"> value could be considered according to the </w:t>
      </w:r>
      <w:r>
        <w:rPr>
          <w:rFonts w:eastAsiaTheme="minorEastAsia" w:hint="eastAsia"/>
          <w:lang w:val="en-US" w:eastAsia="ko-KR"/>
        </w:rPr>
        <w:t>difference between system performance of restricted subset and one value of P</w:t>
      </w:r>
      <w:r w:rsidRPr="006A4E0E">
        <w:rPr>
          <w:rFonts w:eastAsiaTheme="minorEastAsia" w:hint="eastAsia"/>
          <w:vertAlign w:val="subscript"/>
          <w:lang w:val="en-US" w:eastAsia="ko-KR"/>
        </w:rPr>
        <w:t>A</w:t>
      </w:r>
      <w:r>
        <w:rPr>
          <w:rFonts w:eastAsiaTheme="minorEastAsia" w:hint="eastAsia"/>
          <w:lang w:val="en-US" w:eastAsia="ko-KR"/>
        </w:rPr>
        <w:t xml:space="preserve"> by </w:t>
      </w:r>
      <w:r>
        <w:rPr>
          <w:rFonts w:hint="eastAsia"/>
          <w:lang w:eastAsia="ko-KR"/>
        </w:rPr>
        <w:t>RAN1 system evaluation.</w:t>
      </w:r>
    </w:p>
    <w:p w:rsidR="005324E7" w:rsidRDefault="00482EBA" w:rsidP="00482EBA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Based on observations, our proposals are as follows:</w:t>
      </w:r>
    </w:p>
    <w:p w:rsidR="00482EBA" w:rsidRDefault="00482EBA" w:rsidP="00482EBA">
      <w:pPr>
        <w:pStyle w:val="a0"/>
        <w:numPr>
          <w:ilvl w:val="2"/>
          <w:numId w:val="41"/>
        </w:numPr>
        <w:ind w:left="567"/>
        <w:jc w:val="both"/>
        <w:rPr>
          <w:rFonts w:eastAsiaTheme="minorEastAsia"/>
          <w:lang w:val="en-US" w:eastAsia="ko-KR"/>
        </w:rPr>
      </w:pPr>
      <w:r>
        <w:rPr>
          <w:rFonts w:hint="eastAsia"/>
          <w:i/>
          <w:lang w:eastAsia="ko-KR"/>
        </w:rPr>
        <w:t>Proposal 1:</w:t>
      </w:r>
      <w:r>
        <w:rPr>
          <w:rFonts w:eastAsiaTheme="minorEastAsia" w:hint="eastAsia"/>
          <w:lang w:val="en-US" w:eastAsia="ko-KR"/>
        </w:rPr>
        <w:t xml:space="preserve"> </w:t>
      </w:r>
      <w:r w:rsidR="00280421">
        <w:rPr>
          <w:rFonts w:eastAsiaTheme="minorEastAsia" w:hint="eastAsia"/>
          <w:lang w:val="en-US" w:eastAsia="ko-KR"/>
        </w:rPr>
        <w:t xml:space="preserve">The </w:t>
      </w:r>
      <w:r w:rsidR="00280421">
        <w:rPr>
          <w:rFonts w:eastAsiaTheme="minorEastAsia"/>
          <w:lang w:val="en-US" w:eastAsia="ko-KR"/>
        </w:rPr>
        <w:t>granularity</w:t>
      </w:r>
      <w:r w:rsidR="00280421">
        <w:rPr>
          <w:rFonts w:eastAsiaTheme="minorEastAsia" w:hint="eastAsia"/>
          <w:lang w:val="en-US" w:eastAsia="ko-KR"/>
        </w:rPr>
        <w:t xml:space="preserve"> assumption for blind detection should be increased up to 3 PRB pair</w:t>
      </w:r>
      <w:r>
        <w:rPr>
          <w:rFonts w:eastAsiaTheme="minorEastAsia" w:hint="eastAsia"/>
          <w:lang w:val="en-US" w:eastAsia="ko-KR"/>
        </w:rPr>
        <w:t>.</w:t>
      </w:r>
    </w:p>
    <w:p w:rsidR="00482EBA" w:rsidRPr="00482EBA" w:rsidRDefault="00482EBA" w:rsidP="00482EBA">
      <w:pPr>
        <w:pStyle w:val="a0"/>
        <w:numPr>
          <w:ilvl w:val="2"/>
          <w:numId w:val="41"/>
        </w:numPr>
        <w:ind w:left="567"/>
        <w:jc w:val="both"/>
        <w:rPr>
          <w:rFonts w:eastAsiaTheme="minorEastAsia"/>
          <w:lang w:val="en-US" w:eastAsia="ko-KR"/>
        </w:rPr>
      </w:pPr>
      <w:r w:rsidRPr="00482EBA">
        <w:rPr>
          <w:rFonts w:hint="eastAsia"/>
          <w:i/>
          <w:lang w:eastAsia="ko-KR"/>
        </w:rPr>
        <w:t xml:space="preserve">Proposal 2: </w:t>
      </w:r>
      <w:r w:rsidRPr="00482EBA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>ubset of P</w:t>
      </w:r>
      <w:r w:rsidRPr="00482EBA">
        <w:rPr>
          <w:rFonts w:hint="eastAsia"/>
          <w:vertAlign w:val="subscript"/>
          <w:lang w:eastAsia="ko-KR"/>
        </w:rPr>
        <w:t>A</w:t>
      </w:r>
      <w:r>
        <w:rPr>
          <w:rFonts w:hint="eastAsia"/>
          <w:lang w:eastAsia="ko-KR"/>
        </w:rPr>
        <w:t xml:space="preserve"> could be considered for 3 or 1 value among P</w:t>
      </w:r>
      <w:r w:rsidRPr="00482EBA">
        <w:rPr>
          <w:rFonts w:hint="eastAsia"/>
          <w:vertAlign w:val="subscript"/>
          <w:lang w:eastAsia="ko-KR"/>
        </w:rPr>
        <w:t>A</w:t>
      </w:r>
      <w:r>
        <w:rPr>
          <w:rFonts w:hint="eastAsia"/>
          <w:lang w:eastAsia="ko-KR"/>
        </w:rPr>
        <w:t xml:space="preserve"> depend</w:t>
      </w:r>
      <w:r w:rsidR="00474DD1">
        <w:rPr>
          <w:rFonts w:hint="eastAsia"/>
          <w:lang w:eastAsia="ko-KR"/>
        </w:rPr>
        <w:t>ing</w:t>
      </w:r>
      <w:r>
        <w:rPr>
          <w:rFonts w:hint="eastAsia"/>
          <w:lang w:eastAsia="ko-KR"/>
        </w:rPr>
        <w:t xml:space="preserve"> on system performance.</w:t>
      </w:r>
    </w:p>
    <w:p w:rsidR="00482EBA" w:rsidRPr="00482EBA" w:rsidRDefault="00482EBA" w:rsidP="00482EBA">
      <w:pPr>
        <w:pStyle w:val="a0"/>
        <w:jc w:val="both"/>
        <w:rPr>
          <w:lang w:val="en-US" w:eastAsia="ko-KR"/>
        </w:rPr>
      </w:pPr>
    </w:p>
    <w:p w:rsidR="00382A62" w:rsidRDefault="00382A62" w:rsidP="00E52AFF">
      <w:pPr>
        <w:pStyle w:val="a0"/>
        <w:rPr>
          <w:lang w:val="en-US" w:eastAsia="ko-KR"/>
        </w:rPr>
      </w:pPr>
    </w:p>
    <w:p w:rsidR="008A460C" w:rsidRPr="00576FCA" w:rsidRDefault="008A460C" w:rsidP="008A460C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Reference</w:t>
      </w:r>
    </w:p>
    <w:p w:rsidR="00B53026" w:rsidRPr="006710E3" w:rsidRDefault="00B53026" w:rsidP="00B53026">
      <w:pPr>
        <w:pStyle w:val="EX"/>
        <w:numPr>
          <w:ilvl w:val="0"/>
          <w:numId w:val="2"/>
        </w:numPr>
        <w:tabs>
          <w:tab w:val="clear" w:pos="720"/>
        </w:tabs>
        <w:ind w:left="426" w:firstLine="0"/>
        <w:rPr>
          <w:lang w:val="en-US" w:eastAsia="ko-KR"/>
        </w:rPr>
      </w:pPr>
      <w:r>
        <w:rPr>
          <w:rFonts w:hint="eastAsia"/>
          <w:szCs w:val="22"/>
          <w:lang w:eastAsia="ko-KR"/>
        </w:rPr>
        <w:t>R4-142401</w:t>
      </w:r>
      <w:r>
        <w:rPr>
          <w:szCs w:val="22"/>
        </w:rPr>
        <w:t>, “</w:t>
      </w:r>
      <w:r w:rsidRPr="005A4DD4">
        <w:rPr>
          <w:szCs w:val="22"/>
        </w:rPr>
        <w:t>Meeting minutes for NAICS ad hoc</w:t>
      </w:r>
      <w:r>
        <w:rPr>
          <w:szCs w:val="22"/>
        </w:rPr>
        <w:t xml:space="preserve">”, </w:t>
      </w:r>
      <w:r>
        <w:rPr>
          <w:rFonts w:hint="eastAsia"/>
          <w:szCs w:val="22"/>
          <w:lang w:eastAsia="ko-KR"/>
        </w:rPr>
        <w:t>Intel</w:t>
      </w:r>
      <w:r>
        <w:rPr>
          <w:szCs w:val="22"/>
        </w:rPr>
        <w:t>.</w:t>
      </w:r>
    </w:p>
    <w:p w:rsidR="001B0FAA" w:rsidRPr="00380A2F" w:rsidRDefault="00B53026" w:rsidP="00B53026">
      <w:pPr>
        <w:pStyle w:val="EX"/>
        <w:numPr>
          <w:ilvl w:val="0"/>
          <w:numId w:val="2"/>
        </w:numPr>
        <w:tabs>
          <w:tab w:val="clear" w:pos="720"/>
        </w:tabs>
        <w:ind w:left="426" w:firstLine="0"/>
        <w:rPr>
          <w:lang w:val="en-US" w:eastAsia="ko-KR"/>
        </w:rPr>
      </w:pPr>
      <w:r>
        <w:rPr>
          <w:rFonts w:cs="Arial" w:hint="eastAsia"/>
          <w:lang w:val="en-US" w:eastAsia="ko-KR"/>
        </w:rPr>
        <w:t xml:space="preserve">R4-142403, </w:t>
      </w:r>
      <w:r>
        <w:rPr>
          <w:rFonts w:cs="Arial"/>
          <w:lang w:val="en-US" w:eastAsia="ko-KR"/>
        </w:rPr>
        <w:t>“</w:t>
      </w:r>
      <w:r w:rsidRPr="00B53026">
        <w:rPr>
          <w:rFonts w:cs="Arial"/>
          <w:lang w:eastAsia="ko-KR"/>
        </w:rPr>
        <w:t>Way Forward on NAICS Dynamic Parameter Detection</w:t>
      </w:r>
      <w:r>
        <w:rPr>
          <w:rFonts w:cs="Arial" w:hint="eastAsia"/>
          <w:lang w:eastAsia="ko-KR"/>
        </w:rPr>
        <w:t>,</w:t>
      </w:r>
      <w:r>
        <w:rPr>
          <w:rFonts w:cs="Arial"/>
          <w:lang w:eastAsia="ko-KR"/>
        </w:rPr>
        <w:t>”</w:t>
      </w:r>
      <w:r>
        <w:rPr>
          <w:rFonts w:cs="Arial" w:hint="eastAsia"/>
          <w:lang w:eastAsia="ko-KR"/>
        </w:rPr>
        <w:t xml:space="preserve"> Qualcomm, Samsung, NTT DOCOMO.</w:t>
      </w:r>
    </w:p>
    <w:sectPr w:rsidR="001B0FAA" w:rsidRPr="00380A2F" w:rsidSect="00E47FD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5B5" w:rsidRDefault="00D755B5">
      <w:r>
        <w:separator/>
      </w:r>
    </w:p>
  </w:endnote>
  <w:endnote w:type="continuationSeparator" w:id="0">
    <w:p w:rsidR="00D755B5" w:rsidRDefault="00D755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5B5" w:rsidRDefault="00D755B5">
      <w:r>
        <w:separator/>
      </w:r>
    </w:p>
  </w:footnote>
  <w:footnote w:type="continuationSeparator" w:id="0">
    <w:p w:rsidR="00D755B5" w:rsidRDefault="00D755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3038C9"/>
    <w:multiLevelType w:val="hybridMultilevel"/>
    <w:tmpl w:val="383CDDEA"/>
    <w:lvl w:ilvl="0" w:tplc="58261F54">
      <w:start w:val="1"/>
      <w:numFmt w:val="lowerLetter"/>
      <w:lvlText w:val="(%1)"/>
      <w:lvlJc w:val="left"/>
      <w:pPr>
        <w:ind w:left="23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805" w:hanging="400"/>
      </w:pPr>
    </w:lvl>
    <w:lvl w:ilvl="2" w:tplc="0409001B" w:tentative="1">
      <w:start w:val="1"/>
      <w:numFmt w:val="lowerRoman"/>
      <w:lvlText w:val="%3."/>
      <w:lvlJc w:val="right"/>
      <w:pPr>
        <w:ind w:left="3205" w:hanging="400"/>
      </w:pPr>
    </w:lvl>
    <w:lvl w:ilvl="3" w:tplc="0409000F" w:tentative="1">
      <w:start w:val="1"/>
      <w:numFmt w:val="decimal"/>
      <w:lvlText w:val="%4."/>
      <w:lvlJc w:val="left"/>
      <w:pPr>
        <w:ind w:left="3605" w:hanging="400"/>
      </w:pPr>
    </w:lvl>
    <w:lvl w:ilvl="4" w:tplc="04090019" w:tentative="1">
      <w:start w:val="1"/>
      <w:numFmt w:val="upperLetter"/>
      <w:lvlText w:val="%5."/>
      <w:lvlJc w:val="left"/>
      <w:pPr>
        <w:ind w:left="4005" w:hanging="400"/>
      </w:pPr>
    </w:lvl>
    <w:lvl w:ilvl="5" w:tplc="0409001B" w:tentative="1">
      <w:start w:val="1"/>
      <w:numFmt w:val="lowerRoman"/>
      <w:lvlText w:val="%6."/>
      <w:lvlJc w:val="right"/>
      <w:pPr>
        <w:ind w:left="4405" w:hanging="400"/>
      </w:pPr>
    </w:lvl>
    <w:lvl w:ilvl="6" w:tplc="0409000F" w:tentative="1">
      <w:start w:val="1"/>
      <w:numFmt w:val="decimal"/>
      <w:lvlText w:val="%7."/>
      <w:lvlJc w:val="left"/>
      <w:pPr>
        <w:ind w:left="4805" w:hanging="400"/>
      </w:pPr>
    </w:lvl>
    <w:lvl w:ilvl="7" w:tplc="04090019" w:tentative="1">
      <w:start w:val="1"/>
      <w:numFmt w:val="upperLetter"/>
      <w:lvlText w:val="%8."/>
      <w:lvlJc w:val="left"/>
      <w:pPr>
        <w:ind w:left="5205" w:hanging="400"/>
      </w:pPr>
    </w:lvl>
    <w:lvl w:ilvl="8" w:tplc="0409001B" w:tentative="1">
      <w:start w:val="1"/>
      <w:numFmt w:val="lowerRoman"/>
      <w:lvlText w:val="%9."/>
      <w:lvlJc w:val="right"/>
      <w:pPr>
        <w:ind w:left="5605" w:hanging="400"/>
      </w:pPr>
    </w:lvl>
  </w:abstractNum>
  <w:abstractNum w:abstractNumId="2">
    <w:nsid w:val="12FD1612"/>
    <w:multiLevelType w:val="hybridMultilevel"/>
    <w:tmpl w:val="9B963F82"/>
    <w:lvl w:ilvl="0" w:tplc="040C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4472641"/>
    <w:multiLevelType w:val="hybridMultilevel"/>
    <w:tmpl w:val="078000CC"/>
    <w:lvl w:ilvl="0" w:tplc="040C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56E545E"/>
    <w:multiLevelType w:val="hybridMultilevel"/>
    <w:tmpl w:val="A78080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EF161E"/>
    <w:multiLevelType w:val="hybridMultilevel"/>
    <w:tmpl w:val="F042DA6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6">
    <w:nsid w:val="1A67109F"/>
    <w:multiLevelType w:val="hybridMultilevel"/>
    <w:tmpl w:val="A7F01B80"/>
    <w:lvl w:ilvl="0" w:tplc="7598B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E6568A">
      <w:start w:val="40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60A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A57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020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4A5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347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7C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7C0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B14012D"/>
    <w:multiLevelType w:val="hybridMultilevel"/>
    <w:tmpl w:val="BD84F4DE"/>
    <w:lvl w:ilvl="0" w:tplc="40BCF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BAF78C">
      <w:start w:val="32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441596">
      <w:start w:val="2"/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4ED83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E08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CE9B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1AE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406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9C5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20976CD"/>
    <w:multiLevelType w:val="hybridMultilevel"/>
    <w:tmpl w:val="B42A3E40"/>
    <w:lvl w:ilvl="0" w:tplc="1BE8F7B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64973F3"/>
    <w:multiLevelType w:val="hybridMultilevel"/>
    <w:tmpl w:val="D226B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6778F3"/>
    <w:multiLevelType w:val="hybridMultilevel"/>
    <w:tmpl w:val="BDB2E28E"/>
    <w:lvl w:ilvl="0" w:tplc="E7903A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EF0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6E77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60AF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223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A65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8C9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F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A6DA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BD24CA1"/>
    <w:multiLevelType w:val="hybridMultilevel"/>
    <w:tmpl w:val="52A8753A"/>
    <w:lvl w:ilvl="0" w:tplc="47C4AC1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1427995"/>
    <w:multiLevelType w:val="hybridMultilevel"/>
    <w:tmpl w:val="CB6A4588"/>
    <w:lvl w:ilvl="0" w:tplc="0698511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4C348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A4F22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56E4C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037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128EC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D8A8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1A80E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26F25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33B2690A"/>
    <w:multiLevelType w:val="hybridMultilevel"/>
    <w:tmpl w:val="CD0E3BDA"/>
    <w:lvl w:ilvl="0" w:tplc="9A34635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CC672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10293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F0B8D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0CEB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CEB3F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DC11C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A32D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859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A157B65"/>
    <w:multiLevelType w:val="hybridMultilevel"/>
    <w:tmpl w:val="EA52E8DC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E4289B"/>
    <w:multiLevelType w:val="hybridMultilevel"/>
    <w:tmpl w:val="F46A19F0"/>
    <w:lvl w:ilvl="0" w:tplc="75268D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4C0B72">
      <w:start w:val="14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5AF3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6DE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36E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82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24E6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08E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BED3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6AC6CC4"/>
    <w:multiLevelType w:val="hybridMultilevel"/>
    <w:tmpl w:val="448AC95A"/>
    <w:lvl w:ilvl="0" w:tplc="692899F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4E500D42"/>
    <w:multiLevelType w:val="hybridMultilevel"/>
    <w:tmpl w:val="C4B60470"/>
    <w:lvl w:ilvl="0" w:tplc="82C05E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9072FE">
      <w:start w:val="3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3447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56BC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D2E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E47B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C29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CC3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70F4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34B328A"/>
    <w:multiLevelType w:val="hybridMultilevel"/>
    <w:tmpl w:val="4AA4D214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6C0255"/>
    <w:multiLevelType w:val="hybridMultilevel"/>
    <w:tmpl w:val="97308CC2"/>
    <w:lvl w:ilvl="0" w:tplc="295AE27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7650AE2"/>
    <w:multiLevelType w:val="hybridMultilevel"/>
    <w:tmpl w:val="32F8C0CE"/>
    <w:lvl w:ilvl="0" w:tplc="6D721648">
      <w:start w:val="59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6047B6C"/>
    <w:multiLevelType w:val="hybridMultilevel"/>
    <w:tmpl w:val="555AD9D4"/>
    <w:lvl w:ilvl="0" w:tplc="2A82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E8E41330">
      <w:start w:val="35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56F697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F3E07A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7FB82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D8805E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975644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B27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AECDD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3">
    <w:nsid w:val="6D76055D"/>
    <w:multiLevelType w:val="hybridMultilevel"/>
    <w:tmpl w:val="D7628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232AA0"/>
    <w:multiLevelType w:val="hybridMultilevel"/>
    <w:tmpl w:val="72C0C234"/>
    <w:lvl w:ilvl="0" w:tplc="FBA23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1814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8A56E0">
      <w:start w:val="10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3E06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4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5CF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0E6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CA6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A9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6AB42B1"/>
    <w:multiLevelType w:val="hybridMultilevel"/>
    <w:tmpl w:val="12A45B70"/>
    <w:lvl w:ilvl="0" w:tplc="6CC68620">
      <w:numFmt w:val="bullet"/>
      <w:lvlText w:val="-"/>
      <w:lvlJc w:val="left"/>
      <w:pPr>
        <w:ind w:left="792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3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2" w:hanging="400"/>
      </w:pPr>
      <w:rPr>
        <w:rFonts w:ascii="Wingdings" w:hAnsi="Wingdings" w:hint="default"/>
      </w:rPr>
    </w:lvl>
  </w:abstractNum>
  <w:abstractNum w:abstractNumId="26">
    <w:nsid w:val="7E111985"/>
    <w:multiLevelType w:val="hybridMultilevel"/>
    <w:tmpl w:val="EFEE1CE4"/>
    <w:lvl w:ilvl="0" w:tplc="9698AD9C">
      <w:start w:val="1"/>
      <w:numFmt w:val="bullet"/>
      <w:lvlText w:val="-"/>
      <w:lvlJc w:val="left"/>
      <w:pPr>
        <w:ind w:left="1069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0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24"/>
  </w:num>
  <w:num w:numId="4">
    <w:abstractNumId w:val="26"/>
  </w:num>
  <w:num w:numId="5">
    <w:abstractNumId w:val="9"/>
  </w:num>
  <w:num w:numId="6">
    <w:abstractNumId w:val="0"/>
  </w:num>
  <w:num w:numId="7">
    <w:abstractNumId w:val="21"/>
  </w:num>
  <w:num w:numId="8">
    <w:abstractNumId w:val="22"/>
  </w:num>
  <w:num w:numId="9">
    <w:abstractNumId w:val="13"/>
  </w:num>
  <w:num w:numId="10">
    <w:abstractNumId w:val="13"/>
  </w:num>
  <w:num w:numId="11">
    <w:abstractNumId w:val="13"/>
  </w:num>
  <w:num w:numId="12">
    <w:abstractNumId w:val="13"/>
  </w:num>
  <w:num w:numId="13">
    <w:abstractNumId w:val="13"/>
  </w:num>
  <w:num w:numId="14">
    <w:abstractNumId w:val="25"/>
  </w:num>
  <w:num w:numId="15">
    <w:abstractNumId w:val="20"/>
  </w:num>
  <w:num w:numId="16">
    <w:abstractNumId w:val="13"/>
  </w:num>
  <w:num w:numId="17">
    <w:abstractNumId w:val="13"/>
  </w:num>
  <w:num w:numId="18">
    <w:abstractNumId w:val="11"/>
  </w:num>
  <w:num w:numId="19">
    <w:abstractNumId w:val="10"/>
  </w:num>
  <w:num w:numId="20">
    <w:abstractNumId w:val="18"/>
  </w:num>
  <w:num w:numId="21">
    <w:abstractNumId w:val="1"/>
  </w:num>
  <w:num w:numId="22">
    <w:abstractNumId w:val="12"/>
  </w:num>
  <w:num w:numId="23">
    <w:abstractNumId w:val="6"/>
  </w:num>
  <w:num w:numId="24">
    <w:abstractNumId w:val="13"/>
  </w:num>
  <w:num w:numId="25">
    <w:abstractNumId w:val="4"/>
  </w:num>
  <w:num w:numId="26">
    <w:abstractNumId w:val="5"/>
  </w:num>
  <w:num w:numId="27">
    <w:abstractNumId w:val="3"/>
  </w:num>
  <w:num w:numId="28">
    <w:abstractNumId w:val="2"/>
  </w:num>
  <w:num w:numId="29">
    <w:abstractNumId w:val="17"/>
  </w:num>
  <w:num w:numId="30">
    <w:abstractNumId w:val="14"/>
  </w:num>
  <w:num w:numId="31">
    <w:abstractNumId w:val="2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13"/>
  </w:num>
  <w:num w:numId="37">
    <w:abstractNumId w:val="13"/>
  </w:num>
  <w:num w:numId="38">
    <w:abstractNumId w:val="1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 w:numId="40">
    <w:abstractNumId w:val="8"/>
  </w:num>
  <w:num w:numId="41">
    <w:abstractNumId w:val="7"/>
  </w:num>
  <w:num w:numId="42">
    <w:abstractNumId w:val="1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86410"/>
    <w:rsid w:val="00011776"/>
    <w:rsid w:val="00012A70"/>
    <w:rsid w:val="000132BF"/>
    <w:rsid w:val="00015C67"/>
    <w:rsid w:val="00016438"/>
    <w:rsid w:val="00016F60"/>
    <w:rsid w:val="000175CF"/>
    <w:rsid w:val="000201E4"/>
    <w:rsid w:val="000202A0"/>
    <w:rsid w:val="00021268"/>
    <w:rsid w:val="000224B0"/>
    <w:rsid w:val="000237F0"/>
    <w:rsid w:val="00023AA8"/>
    <w:rsid w:val="0002422D"/>
    <w:rsid w:val="00024273"/>
    <w:rsid w:val="000245B1"/>
    <w:rsid w:val="000262E1"/>
    <w:rsid w:val="000267C4"/>
    <w:rsid w:val="000272E1"/>
    <w:rsid w:val="000316D2"/>
    <w:rsid w:val="0003395E"/>
    <w:rsid w:val="00035742"/>
    <w:rsid w:val="00035FFD"/>
    <w:rsid w:val="00037BA8"/>
    <w:rsid w:val="00040120"/>
    <w:rsid w:val="000444ED"/>
    <w:rsid w:val="00050264"/>
    <w:rsid w:val="00051F83"/>
    <w:rsid w:val="00053E45"/>
    <w:rsid w:val="00055513"/>
    <w:rsid w:val="00056D90"/>
    <w:rsid w:val="0006072E"/>
    <w:rsid w:val="0006081C"/>
    <w:rsid w:val="00067B1B"/>
    <w:rsid w:val="000700E0"/>
    <w:rsid w:val="000838A6"/>
    <w:rsid w:val="000845F6"/>
    <w:rsid w:val="00084B9B"/>
    <w:rsid w:val="00087536"/>
    <w:rsid w:val="0009531F"/>
    <w:rsid w:val="00096C13"/>
    <w:rsid w:val="000A1B05"/>
    <w:rsid w:val="000A24AB"/>
    <w:rsid w:val="000A5706"/>
    <w:rsid w:val="000A7540"/>
    <w:rsid w:val="000B024B"/>
    <w:rsid w:val="000B2656"/>
    <w:rsid w:val="000B5668"/>
    <w:rsid w:val="000B5801"/>
    <w:rsid w:val="000B6DEA"/>
    <w:rsid w:val="000B77EB"/>
    <w:rsid w:val="000C1F50"/>
    <w:rsid w:val="000C3A65"/>
    <w:rsid w:val="000C3AF4"/>
    <w:rsid w:val="000C6BDE"/>
    <w:rsid w:val="000D2BC1"/>
    <w:rsid w:val="000D5993"/>
    <w:rsid w:val="000E5D87"/>
    <w:rsid w:val="000E5EF0"/>
    <w:rsid w:val="000E79DE"/>
    <w:rsid w:val="000F2CFA"/>
    <w:rsid w:val="000F3EF8"/>
    <w:rsid w:val="000F68D0"/>
    <w:rsid w:val="000F72FE"/>
    <w:rsid w:val="000F7F74"/>
    <w:rsid w:val="00102125"/>
    <w:rsid w:val="0010279D"/>
    <w:rsid w:val="00103CFB"/>
    <w:rsid w:val="00107622"/>
    <w:rsid w:val="00110BBB"/>
    <w:rsid w:val="0011311D"/>
    <w:rsid w:val="00113182"/>
    <w:rsid w:val="0011403C"/>
    <w:rsid w:val="001142CF"/>
    <w:rsid w:val="001151BF"/>
    <w:rsid w:val="001160C8"/>
    <w:rsid w:val="00117151"/>
    <w:rsid w:val="001174BC"/>
    <w:rsid w:val="0011787F"/>
    <w:rsid w:val="00124228"/>
    <w:rsid w:val="001260A0"/>
    <w:rsid w:val="0013002E"/>
    <w:rsid w:val="00132C3C"/>
    <w:rsid w:val="00133B5A"/>
    <w:rsid w:val="001357BA"/>
    <w:rsid w:val="00135836"/>
    <w:rsid w:val="00140FC4"/>
    <w:rsid w:val="00146C21"/>
    <w:rsid w:val="001512F2"/>
    <w:rsid w:val="001578CC"/>
    <w:rsid w:val="001638B9"/>
    <w:rsid w:val="00167D09"/>
    <w:rsid w:val="00174101"/>
    <w:rsid w:val="00174EDF"/>
    <w:rsid w:val="001752CB"/>
    <w:rsid w:val="00175FC5"/>
    <w:rsid w:val="0018067E"/>
    <w:rsid w:val="00180798"/>
    <w:rsid w:val="001909A3"/>
    <w:rsid w:val="001940AC"/>
    <w:rsid w:val="001A2670"/>
    <w:rsid w:val="001A3740"/>
    <w:rsid w:val="001A3AC1"/>
    <w:rsid w:val="001A5586"/>
    <w:rsid w:val="001B0FAA"/>
    <w:rsid w:val="001B1423"/>
    <w:rsid w:val="001B4518"/>
    <w:rsid w:val="001B6151"/>
    <w:rsid w:val="001B6E39"/>
    <w:rsid w:val="001B6E46"/>
    <w:rsid w:val="001B7AAA"/>
    <w:rsid w:val="001C03E1"/>
    <w:rsid w:val="001C4394"/>
    <w:rsid w:val="001D1BA7"/>
    <w:rsid w:val="001D23C9"/>
    <w:rsid w:val="001D254D"/>
    <w:rsid w:val="001D29F5"/>
    <w:rsid w:val="001D3A29"/>
    <w:rsid w:val="001D4697"/>
    <w:rsid w:val="001D6B94"/>
    <w:rsid w:val="001D7554"/>
    <w:rsid w:val="001E10D6"/>
    <w:rsid w:val="001E17CA"/>
    <w:rsid w:val="001E189E"/>
    <w:rsid w:val="001E2577"/>
    <w:rsid w:val="001E4D6E"/>
    <w:rsid w:val="001E6C39"/>
    <w:rsid w:val="001E7A9E"/>
    <w:rsid w:val="001F38E1"/>
    <w:rsid w:val="001F5002"/>
    <w:rsid w:val="00202E01"/>
    <w:rsid w:val="0020320A"/>
    <w:rsid w:val="002042CB"/>
    <w:rsid w:val="002108D5"/>
    <w:rsid w:val="0021189D"/>
    <w:rsid w:val="002141DC"/>
    <w:rsid w:val="0022040E"/>
    <w:rsid w:val="00223C33"/>
    <w:rsid w:val="00225541"/>
    <w:rsid w:val="00230761"/>
    <w:rsid w:val="002308FA"/>
    <w:rsid w:val="00237340"/>
    <w:rsid w:val="002374EE"/>
    <w:rsid w:val="002400C2"/>
    <w:rsid w:val="00242BBA"/>
    <w:rsid w:val="00245C1D"/>
    <w:rsid w:val="00246998"/>
    <w:rsid w:val="00250222"/>
    <w:rsid w:val="00251539"/>
    <w:rsid w:val="002539F7"/>
    <w:rsid w:val="00254C3E"/>
    <w:rsid w:val="00257065"/>
    <w:rsid w:val="0025759D"/>
    <w:rsid w:val="00257F3B"/>
    <w:rsid w:val="00262677"/>
    <w:rsid w:val="00262C6D"/>
    <w:rsid w:val="00270C16"/>
    <w:rsid w:val="002713D0"/>
    <w:rsid w:val="00272990"/>
    <w:rsid w:val="0027299F"/>
    <w:rsid w:val="00274053"/>
    <w:rsid w:val="00276195"/>
    <w:rsid w:val="00280421"/>
    <w:rsid w:val="0028050C"/>
    <w:rsid w:val="00281DE1"/>
    <w:rsid w:val="00282516"/>
    <w:rsid w:val="002837EF"/>
    <w:rsid w:val="0028688D"/>
    <w:rsid w:val="002875A3"/>
    <w:rsid w:val="00291284"/>
    <w:rsid w:val="002924E1"/>
    <w:rsid w:val="00292749"/>
    <w:rsid w:val="00295800"/>
    <w:rsid w:val="00297C50"/>
    <w:rsid w:val="002A136A"/>
    <w:rsid w:val="002A1939"/>
    <w:rsid w:val="002A1947"/>
    <w:rsid w:val="002A2489"/>
    <w:rsid w:val="002A33D9"/>
    <w:rsid w:val="002A40AA"/>
    <w:rsid w:val="002A4267"/>
    <w:rsid w:val="002A514A"/>
    <w:rsid w:val="002A739C"/>
    <w:rsid w:val="002A7978"/>
    <w:rsid w:val="002B14AB"/>
    <w:rsid w:val="002B4D2C"/>
    <w:rsid w:val="002B5DE6"/>
    <w:rsid w:val="002B6B5E"/>
    <w:rsid w:val="002B7240"/>
    <w:rsid w:val="002C0DDE"/>
    <w:rsid w:val="002C233C"/>
    <w:rsid w:val="002C74DD"/>
    <w:rsid w:val="002C781B"/>
    <w:rsid w:val="002D01E2"/>
    <w:rsid w:val="002D3446"/>
    <w:rsid w:val="002D37A7"/>
    <w:rsid w:val="002D7F8B"/>
    <w:rsid w:val="002E158D"/>
    <w:rsid w:val="002E3E1A"/>
    <w:rsid w:val="002E638B"/>
    <w:rsid w:val="002F076E"/>
    <w:rsid w:val="002F172E"/>
    <w:rsid w:val="002F1885"/>
    <w:rsid w:val="002F19EB"/>
    <w:rsid w:val="002F26AD"/>
    <w:rsid w:val="003019D7"/>
    <w:rsid w:val="00307ECE"/>
    <w:rsid w:val="00310471"/>
    <w:rsid w:val="00313EFB"/>
    <w:rsid w:val="00314EDE"/>
    <w:rsid w:val="00315D74"/>
    <w:rsid w:val="003161D2"/>
    <w:rsid w:val="003174F1"/>
    <w:rsid w:val="00320346"/>
    <w:rsid w:val="00324860"/>
    <w:rsid w:val="00326A41"/>
    <w:rsid w:val="00330B3C"/>
    <w:rsid w:val="00330E67"/>
    <w:rsid w:val="003332F4"/>
    <w:rsid w:val="00334C75"/>
    <w:rsid w:val="00340885"/>
    <w:rsid w:val="0034215F"/>
    <w:rsid w:val="003422AB"/>
    <w:rsid w:val="00343B37"/>
    <w:rsid w:val="00343C0F"/>
    <w:rsid w:val="00344159"/>
    <w:rsid w:val="00345BFE"/>
    <w:rsid w:val="003529A4"/>
    <w:rsid w:val="003561E8"/>
    <w:rsid w:val="0035796D"/>
    <w:rsid w:val="00366695"/>
    <w:rsid w:val="00366970"/>
    <w:rsid w:val="00367C13"/>
    <w:rsid w:val="003739C5"/>
    <w:rsid w:val="0037670A"/>
    <w:rsid w:val="00376857"/>
    <w:rsid w:val="003768FE"/>
    <w:rsid w:val="003771C7"/>
    <w:rsid w:val="00377E84"/>
    <w:rsid w:val="00380A2F"/>
    <w:rsid w:val="00381DC5"/>
    <w:rsid w:val="00382A62"/>
    <w:rsid w:val="00383D9E"/>
    <w:rsid w:val="00384F05"/>
    <w:rsid w:val="00387112"/>
    <w:rsid w:val="00387660"/>
    <w:rsid w:val="00393CFA"/>
    <w:rsid w:val="0039434D"/>
    <w:rsid w:val="00394DE0"/>
    <w:rsid w:val="00396C31"/>
    <w:rsid w:val="003A05B9"/>
    <w:rsid w:val="003A0914"/>
    <w:rsid w:val="003A0D5C"/>
    <w:rsid w:val="003A115A"/>
    <w:rsid w:val="003A21E8"/>
    <w:rsid w:val="003A231E"/>
    <w:rsid w:val="003A4125"/>
    <w:rsid w:val="003A756A"/>
    <w:rsid w:val="003B072B"/>
    <w:rsid w:val="003B1E6B"/>
    <w:rsid w:val="003B3752"/>
    <w:rsid w:val="003B63F9"/>
    <w:rsid w:val="003B6669"/>
    <w:rsid w:val="003B76F2"/>
    <w:rsid w:val="003C0B51"/>
    <w:rsid w:val="003C16C4"/>
    <w:rsid w:val="003C288D"/>
    <w:rsid w:val="003C3567"/>
    <w:rsid w:val="003C478C"/>
    <w:rsid w:val="003C7466"/>
    <w:rsid w:val="003D3317"/>
    <w:rsid w:val="003D44EA"/>
    <w:rsid w:val="003D459B"/>
    <w:rsid w:val="003D55C4"/>
    <w:rsid w:val="003E07A9"/>
    <w:rsid w:val="003E3EBA"/>
    <w:rsid w:val="003E4182"/>
    <w:rsid w:val="003E6437"/>
    <w:rsid w:val="003E6A48"/>
    <w:rsid w:val="003E6B08"/>
    <w:rsid w:val="003E6D1F"/>
    <w:rsid w:val="003F0378"/>
    <w:rsid w:val="003F27FF"/>
    <w:rsid w:val="003F29DA"/>
    <w:rsid w:val="003F52ED"/>
    <w:rsid w:val="00403975"/>
    <w:rsid w:val="004058DC"/>
    <w:rsid w:val="00405EC7"/>
    <w:rsid w:val="00406589"/>
    <w:rsid w:val="00407419"/>
    <w:rsid w:val="004074A2"/>
    <w:rsid w:val="00411806"/>
    <w:rsid w:val="00414FA6"/>
    <w:rsid w:val="00415824"/>
    <w:rsid w:val="004159BA"/>
    <w:rsid w:val="00422EC7"/>
    <w:rsid w:val="004242C7"/>
    <w:rsid w:val="00425637"/>
    <w:rsid w:val="00427FCE"/>
    <w:rsid w:val="0043186D"/>
    <w:rsid w:val="00431D7D"/>
    <w:rsid w:val="00433C03"/>
    <w:rsid w:val="00434FEE"/>
    <w:rsid w:val="0043500E"/>
    <w:rsid w:val="00435019"/>
    <w:rsid w:val="004359B6"/>
    <w:rsid w:val="00436154"/>
    <w:rsid w:val="00436DBC"/>
    <w:rsid w:val="004372A9"/>
    <w:rsid w:val="00440B4F"/>
    <w:rsid w:val="00441844"/>
    <w:rsid w:val="0044255C"/>
    <w:rsid w:val="00442E02"/>
    <w:rsid w:val="0044632F"/>
    <w:rsid w:val="0045441F"/>
    <w:rsid w:val="0045522A"/>
    <w:rsid w:val="00455EC9"/>
    <w:rsid w:val="00461D3F"/>
    <w:rsid w:val="00462FC8"/>
    <w:rsid w:val="00463DCA"/>
    <w:rsid w:val="00467030"/>
    <w:rsid w:val="00470187"/>
    <w:rsid w:val="00472AAF"/>
    <w:rsid w:val="004734F8"/>
    <w:rsid w:val="00474DD1"/>
    <w:rsid w:val="00474FDF"/>
    <w:rsid w:val="00480B55"/>
    <w:rsid w:val="00480C8D"/>
    <w:rsid w:val="0048173B"/>
    <w:rsid w:val="00481BAB"/>
    <w:rsid w:val="0048272D"/>
    <w:rsid w:val="00482EBA"/>
    <w:rsid w:val="0048403B"/>
    <w:rsid w:val="0048689F"/>
    <w:rsid w:val="00492096"/>
    <w:rsid w:val="004926AD"/>
    <w:rsid w:val="0049427F"/>
    <w:rsid w:val="00496500"/>
    <w:rsid w:val="0049726D"/>
    <w:rsid w:val="0049729D"/>
    <w:rsid w:val="004A0574"/>
    <w:rsid w:val="004A18E6"/>
    <w:rsid w:val="004A1EC4"/>
    <w:rsid w:val="004A1F0E"/>
    <w:rsid w:val="004A31C5"/>
    <w:rsid w:val="004A4F57"/>
    <w:rsid w:val="004B54E5"/>
    <w:rsid w:val="004C02D5"/>
    <w:rsid w:val="004C6595"/>
    <w:rsid w:val="004C6970"/>
    <w:rsid w:val="004C7E4E"/>
    <w:rsid w:val="004D2914"/>
    <w:rsid w:val="004D30FE"/>
    <w:rsid w:val="004D3CDC"/>
    <w:rsid w:val="004E09E5"/>
    <w:rsid w:val="004E2953"/>
    <w:rsid w:val="004E3A94"/>
    <w:rsid w:val="004E5C0A"/>
    <w:rsid w:val="004F0707"/>
    <w:rsid w:val="004F0D66"/>
    <w:rsid w:val="004F220F"/>
    <w:rsid w:val="004F2F8C"/>
    <w:rsid w:val="004F77E1"/>
    <w:rsid w:val="0050041E"/>
    <w:rsid w:val="0050391B"/>
    <w:rsid w:val="00503C51"/>
    <w:rsid w:val="00506D63"/>
    <w:rsid w:val="005146F9"/>
    <w:rsid w:val="005210F1"/>
    <w:rsid w:val="00521E7C"/>
    <w:rsid w:val="0052219E"/>
    <w:rsid w:val="005229C4"/>
    <w:rsid w:val="00523096"/>
    <w:rsid w:val="00526C02"/>
    <w:rsid w:val="00530F51"/>
    <w:rsid w:val="0053162C"/>
    <w:rsid w:val="00531742"/>
    <w:rsid w:val="00531CF9"/>
    <w:rsid w:val="005324E7"/>
    <w:rsid w:val="00534D14"/>
    <w:rsid w:val="005353BA"/>
    <w:rsid w:val="005361F6"/>
    <w:rsid w:val="00541D37"/>
    <w:rsid w:val="00542843"/>
    <w:rsid w:val="00543067"/>
    <w:rsid w:val="00544312"/>
    <w:rsid w:val="00545B40"/>
    <w:rsid w:val="0054693E"/>
    <w:rsid w:val="005474F0"/>
    <w:rsid w:val="00551262"/>
    <w:rsid w:val="0055279E"/>
    <w:rsid w:val="00552900"/>
    <w:rsid w:val="00556343"/>
    <w:rsid w:val="00562776"/>
    <w:rsid w:val="00563193"/>
    <w:rsid w:val="00565C71"/>
    <w:rsid w:val="0056738D"/>
    <w:rsid w:val="00567B97"/>
    <w:rsid w:val="00571993"/>
    <w:rsid w:val="00572582"/>
    <w:rsid w:val="00576FCA"/>
    <w:rsid w:val="00580C39"/>
    <w:rsid w:val="00583594"/>
    <w:rsid w:val="00585AA8"/>
    <w:rsid w:val="00586410"/>
    <w:rsid w:val="00587933"/>
    <w:rsid w:val="0059135C"/>
    <w:rsid w:val="005933C1"/>
    <w:rsid w:val="00593911"/>
    <w:rsid w:val="00593C6B"/>
    <w:rsid w:val="00595447"/>
    <w:rsid w:val="005A1C1A"/>
    <w:rsid w:val="005A31EA"/>
    <w:rsid w:val="005A3E57"/>
    <w:rsid w:val="005A4401"/>
    <w:rsid w:val="005A4F09"/>
    <w:rsid w:val="005A6088"/>
    <w:rsid w:val="005A638F"/>
    <w:rsid w:val="005A7A0B"/>
    <w:rsid w:val="005B1698"/>
    <w:rsid w:val="005B208E"/>
    <w:rsid w:val="005B2AC4"/>
    <w:rsid w:val="005B30BA"/>
    <w:rsid w:val="005B3100"/>
    <w:rsid w:val="005B4BB8"/>
    <w:rsid w:val="005B7B12"/>
    <w:rsid w:val="005C01CC"/>
    <w:rsid w:val="005C0528"/>
    <w:rsid w:val="005C1996"/>
    <w:rsid w:val="005C786A"/>
    <w:rsid w:val="005C7C05"/>
    <w:rsid w:val="005D15F3"/>
    <w:rsid w:val="005D2C8A"/>
    <w:rsid w:val="005E12DE"/>
    <w:rsid w:val="005E13ED"/>
    <w:rsid w:val="005E1B2A"/>
    <w:rsid w:val="005E217D"/>
    <w:rsid w:val="005E24CC"/>
    <w:rsid w:val="005E3ED6"/>
    <w:rsid w:val="005F10CE"/>
    <w:rsid w:val="005F1E29"/>
    <w:rsid w:val="005F2F9F"/>
    <w:rsid w:val="005F4230"/>
    <w:rsid w:val="00600659"/>
    <w:rsid w:val="006010C1"/>
    <w:rsid w:val="00601D0B"/>
    <w:rsid w:val="0060531E"/>
    <w:rsid w:val="00611FB2"/>
    <w:rsid w:val="00614C96"/>
    <w:rsid w:val="00614CAC"/>
    <w:rsid w:val="006152E7"/>
    <w:rsid w:val="006156A1"/>
    <w:rsid w:val="00615A88"/>
    <w:rsid w:val="00620FFF"/>
    <w:rsid w:val="00621EE0"/>
    <w:rsid w:val="006223F3"/>
    <w:rsid w:val="006232B9"/>
    <w:rsid w:val="006253DB"/>
    <w:rsid w:val="00627220"/>
    <w:rsid w:val="00627A5A"/>
    <w:rsid w:val="00630686"/>
    <w:rsid w:val="00633212"/>
    <w:rsid w:val="006355E6"/>
    <w:rsid w:val="00636789"/>
    <w:rsid w:val="00637C57"/>
    <w:rsid w:val="00640AB3"/>
    <w:rsid w:val="00640BE4"/>
    <w:rsid w:val="0064159E"/>
    <w:rsid w:val="00641F2B"/>
    <w:rsid w:val="00642F0E"/>
    <w:rsid w:val="00645025"/>
    <w:rsid w:val="00645460"/>
    <w:rsid w:val="00647533"/>
    <w:rsid w:val="00654C26"/>
    <w:rsid w:val="00654FFE"/>
    <w:rsid w:val="006560FB"/>
    <w:rsid w:val="00656319"/>
    <w:rsid w:val="00657AB6"/>
    <w:rsid w:val="0066017E"/>
    <w:rsid w:val="006616EC"/>
    <w:rsid w:val="0066562B"/>
    <w:rsid w:val="006710E3"/>
    <w:rsid w:val="0067141B"/>
    <w:rsid w:val="00674F79"/>
    <w:rsid w:val="00676DCE"/>
    <w:rsid w:val="00681AD0"/>
    <w:rsid w:val="00683293"/>
    <w:rsid w:val="00683AB3"/>
    <w:rsid w:val="00683B3E"/>
    <w:rsid w:val="0068404A"/>
    <w:rsid w:val="00684AAC"/>
    <w:rsid w:val="006964CF"/>
    <w:rsid w:val="006A0EA9"/>
    <w:rsid w:val="006A14D4"/>
    <w:rsid w:val="006A4E0E"/>
    <w:rsid w:val="006A5516"/>
    <w:rsid w:val="006A5BC9"/>
    <w:rsid w:val="006A6D3A"/>
    <w:rsid w:val="006B0700"/>
    <w:rsid w:val="006B4B9B"/>
    <w:rsid w:val="006B5761"/>
    <w:rsid w:val="006C4716"/>
    <w:rsid w:val="006C543A"/>
    <w:rsid w:val="006D11B0"/>
    <w:rsid w:val="006D1494"/>
    <w:rsid w:val="006D1A68"/>
    <w:rsid w:val="006D2271"/>
    <w:rsid w:val="006D51EC"/>
    <w:rsid w:val="006D7136"/>
    <w:rsid w:val="006E01DF"/>
    <w:rsid w:val="006E2199"/>
    <w:rsid w:val="006E35C4"/>
    <w:rsid w:val="006E67E1"/>
    <w:rsid w:val="006E6E4E"/>
    <w:rsid w:val="006F3C5F"/>
    <w:rsid w:val="006F4D80"/>
    <w:rsid w:val="006F61D3"/>
    <w:rsid w:val="006F7343"/>
    <w:rsid w:val="0070160C"/>
    <w:rsid w:val="00710F4F"/>
    <w:rsid w:val="007121D5"/>
    <w:rsid w:val="00714EC1"/>
    <w:rsid w:val="007163DA"/>
    <w:rsid w:val="0071672E"/>
    <w:rsid w:val="00720A29"/>
    <w:rsid w:val="00721E37"/>
    <w:rsid w:val="00722CFC"/>
    <w:rsid w:val="00722F5C"/>
    <w:rsid w:val="00724627"/>
    <w:rsid w:val="00724D01"/>
    <w:rsid w:val="007317F3"/>
    <w:rsid w:val="00737B53"/>
    <w:rsid w:val="00737B89"/>
    <w:rsid w:val="007464BA"/>
    <w:rsid w:val="007467A5"/>
    <w:rsid w:val="00747611"/>
    <w:rsid w:val="0074776E"/>
    <w:rsid w:val="00751903"/>
    <w:rsid w:val="00751E2C"/>
    <w:rsid w:val="00753610"/>
    <w:rsid w:val="007554CE"/>
    <w:rsid w:val="00756256"/>
    <w:rsid w:val="0075682B"/>
    <w:rsid w:val="007613FD"/>
    <w:rsid w:val="00761F28"/>
    <w:rsid w:val="00765B53"/>
    <w:rsid w:val="0076687C"/>
    <w:rsid w:val="007676C2"/>
    <w:rsid w:val="007743A7"/>
    <w:rsid w:val="0077546A"/>
    <w:rsid w:val="007769DD"/>
    <w:rsid w:val="00782387"/>
    <w:rsid w:val="00791516"/>
    <w:rsid w:val="0079359C"/>
    <w:rsid w:val="00794850"/>
    <w:rsid w:val="007960CE"/>
    <w:rsid w:val="00796B59"/>
    <w:rsid w:val="007A0BEB"/>
    <w:rsid w:val="007A0D68"/>
    <w:rsid w:val="007A2CC7"/>
    <w:rsid w:val="007A3AC3"/>
    <w:rsid w:val="007A4784"/>
    <w:rsid w:val="007A6419"/>
    <w:rsid w:val="007A683F"/>
    <w:rsid w:val="007B2AD2"/>
    <w:rsid w:val="007B49F1"/>
    <w:rsid w:val="007B4E49"/>
    <w:rsid w:val="007B6056"/>
    <w:rsid w:val="007B6593"/>
    <w:rsid w:val="007B746D"/>
    <w:rsid w:val="007B787E"/>
    <w:rsid w:val="007C0598"/>
    <w:rsid w:val="007C1688"/>
    <w:rsid w:val="007C5DD1"/>
    <w:rsid w:val="007D2DE6"/>
    <w:rsid w:val="007D6020"/>
    <w:rsid w:val="007E430A"/>
    <w:rsid w:val="007E5779"/>
    <w:rsid w:val="007E7A17"/>
    <w:rsid w:val="007F0301"/>
    <w:rsid w:val="007F22F0"/>
    <w:rsid w:val="0080016E"/>
    <w:rsid w:val="008005CA"/>
    <w:rsid w:val="008014F4"/>
    <w:rsid w:val="00801847"/>
    <w:rsid w:val="008046B3"/>
    <w:rsid w:val="00805217"/>
    <w:rsid w:val="00807D3D"/>
    <w:rsid w:val="00810BD9"/>
    <w:rsid w:val="00810CD3"/>
    <w:rsid w:val="008115D9"/>
    <w:rsid w:val="00813593"/>
    <w:rsid w:val="008143CD"/>
    <w:rsid w:val="008158AF"/>
    <w:rsid w:val="00816E93"/>
    <w:rsid w:val="00821925"/>
    <w:rsid w:val="008239C4"/>
    <w:rsid w:val="0082472A"/>
    <w:rsid w:val="008259C3"/>
    <w:rsid w:val="00827EBE"/>
    <w:rsid w:val="008309CC"/>
    <w:rsid w:val="00831ABB"/>
    <w:rsid w:val="00833972"/>
    <w:rsid w:val="00836A46"/>
    <w:rsid w:val="00836B80"/>
    <w:rsid w:val="00841A7D"/>
    <w:rsid w:val="008422C0"/>
    <w:rsid w:val="00847696"/>
    <w:rsid w:val="00847756"/>
    <w:rsid w:val="00847955"/>
    <w:rsid w:val="00850C74"/>
    <w:rsid w:val="00851B0A"/>
    <w:rsid w:val="008557A5"/>
    <w:rsid w:val="008568D0"/>
    <w:rsid w:val="00864D74"/>
    <w:rsid w:val="00866C1D"/>
    <w:rsid w:val="008731DD"/>
    <w:rsid w:val="008743E1"/>
    <w:rsid w:val="00875A11"/>
    <w:rsid w:val="00877DB1"/>
    <w:rsid w:val="00887FA9"/>
    <w:rsid w:val="00892657"/>
    <w:rsid w:val="00893082"/>
    <w:rsid w:val="008943A8"/>
    <w:rsid w:val="00894593"/>
    <w:rsid w:val="0089586E"/>
    <w:rsid w:val="00896C6F"/>
    <w:rsid w:val="008A2113"/>
    <w:rsid w:val="008A335C"/>
    <w:rsid w:val="008A460C"/>
    <w:rsid w:val="008A50CC"/>
    <w:rsid w:val="008B1BB9"/>
    <w:rsid w:val="008B4B29"/>
    <w:rsid w:val="008B5472"/>
    <w:rsid w:val="008C0991"/>
    <w:rsid w:val="008C5F0A"/>
    <w:rsid w:val="008C7085"/>
    <w:rsid w:val="008C7306"/>
    <w:rsid w:val="008C78B4"/>
    <w:rsid w:val="008D0C9B"/>
    <w:rsid w:val="008D200A"/>
    <w:rsid w:val="008D35A2"/>
    <w:rsid w:val="008D67C9"/>
    <w:rsid w:val="008D6F0F"/>
    <w:rsid w:val="008E0528"/>
    <w:rsid w:val="008E18FF"/>
    <w:rsid w:val="008E4257"/>
    <w:rsid w:val="008E4BA9"/>
    <w:rsid w:val="008E5750"/>
    <w:rsid w:val="008F25B8"/>
    <w:rsid w:val="008F5E1F"/>
    <w:rsid w:val="00900026"/>
    <w:rsid w:val="00900C64"/>
    <w:rsid w:val="00902F81"/>
    <w:rsid w:val="00903546"/>
    <w:rsid w:val="00903C9D"/>
    <w:rsid w:val="009062D0"/>
    <w:rsid w:val="0090634B"/>
    <w:rsid w:val="009068A1"/>
    <w:rsid w:val="00906A91"/>
    <w:rsid w:val="00906F71"/>
    <w:rsid w:val="00913CD3"/>
    <w:rsid w:val="009140B8"/>
    <w:rsid w:val="009177A5"/>
    <w:rsid w:val="00920291"/>
    <w:rsid w:val="00925BE7"/>
    <w:rsid w:val="0093059D"/>
    <w:rsid w:val="00930E50"/>
    <w:rsid w:val="009324D0"/>
    <w:rsid w:val="00933E5F"/>
    <w:rsid w:val="00935790"/>
    <w:rsid w:val="009363CB"/>
    <w:rsid w:val="009434FE"/>
    <w:rsid w:val="00945DCB"/>
    <w:rsid w:val="009536A8"/>
    <w:rsid w:val="00954A47"/>
    <w:rsid w:val="00954CBA"/>
    <w:rsid w:val="00954DB8"/>
    <w:rsid w:val="00957486"/>
    <w:rsid w:val="00957EBC"/>
    <w:rsid w:val="009627AD"/>
    <w:rsid w:val="0096382B"/>
    <w:rsid w:val="0096560D"/>
    <w:rsid w:val="00970462"/>
    <w:rsid w:val="00971586"/>
    <w:rsid w:val="00972914"/>
    <w:rsid w:val="0097493C"/>
    <w:rsid w:val="00976614"/>
    <w:rsid w:val="00976EA1"/>
    <w:rsid w:val="00977171"/>
    <w:rsid w:val="00977382"/>
    <w:rsid w:val="00977533"/>
    <w:rsid w:val="009819A0"/>
    <w:rsid w:val="00983238"/>
    <w:rsid w:val="00984C1C"/>
    <w:rsid w:val="00990790"/>
    <w:rsid w:val="00993B8E"/>
    <w:rsid w:val="0099579F"/>
    <w:rsid w:val="009972FA"/>
    <w:rsid w:val="009A4489"/>
    <w:rsid w:val="009B01F6"/>
    <w:rsid w:val="009B1CB4"/>
    <w:rsid w:val="009B27AA"/>
    <w:rsid w:val="009B7B12"/>
    <w:rsid w:val="009C0857"/>
    <w:rsid w:val="009C1154"/>
    <w:rsid w:val="009C1D1E"/>
    <w:rsid w:val="009C4897"/>
    <w:rsid w:val="009C5223"/>
    <w:rsid w:val="009C7F8C"/>
    <w:rsid w:val="009D0D10"/>
    <w:rsid w:val="009D0E40"/>
    <w:rsid w:val="009D184F"/>
    <w:rsid w:val="009E0ADD"/>
    <w:rsid w:val="009E2369"/>
    <w:rsid w:val="009E61AB"/>
    <w:rsid w:val="009F014E"/>
    <w:rsid w:val="009F1F1D"/>
    <w:rsid w:val="009F6C81"/>
    <w:rsid w:val="009F7379"/>
    <w:rsid w:val="00A02A2D"/>
    <w:rsid w:val="00A05B8B"/>
    <w:rsid w:val="00A15457"/>
    <w:rsid w:val="00A21723"/>
    <w:rsid w:val="00A23E6A"/>
    <w:rsid w:val="00A250A5"/>
    <w:rsid w:val="00A25366"/>
    <w:rsid w:val="00A27CED"/>
    <w:rsid w:val="00A31499"/>
    <w:rsid w:val="00A3191B"/>
    <w:rsid w:val="00A3298D"/>
    <w:rsid w:val="00A334BF"/>
    <w:rsid w:val="00A34875"/>
    <w:rsid w:val="00A35CDE"/>
    <w:rsid w:val="00A3705A"/>
    <w:rsid w:val="00A4450E"/>
    <w:rsid w:val="00A455FE"/>
    <w:rsid w:val="00A46338"/>
    <w:rsid w:val="00A47C37"/>
    <w:rsid w:val="00A50D6C"/>
    <w:rsid w:val="00A5334C"/>
    <w:rsid w:val="00A53448"/>
    <w:rsid w:val="00A55E49"/>
    <w:rsid w:val="00A55F44"/>
    <w:rsid w:val="00A578C1"/>
    <w:rsid w:val="00A60CE6"/>
    <w:rsid w:val="00A61D99"/>
    <w:rsid w:val="00A705E7"/>
    <w:rsid w:val="00A72B0F"/>
    <w:rsid w:val="00A743A9"/>
    <w:rsid w:val="00A748E8"/>
    <w:rsid w:val="00A74FD6"/>
    <w:rsid w:val="00A76810"/>
    <w:rsid w:val="00A80A7B"/>
    <w:rsid w:val="00A80EFB"/>
    <w:rsid w:val="00A81B0F"/>
    <w:rsid w:val="00A83AA1"/>
    <w:rsid w:val="00A856E4"/>
    <w:rsid w:val="00A90857"/>
    <w:rsid w:val="00A97147"/>
    <w:rsid w:val="00A97C3B"/>
    <w:rsid w:val="00AA35CC"/>
    <w:rsid w:val="00AA6A79"/>
    <w:rsid w:val="00AA7E70"/>
    <w:rsid w:val="00AB0056"/>
    <w:rsid w:val="00AB225C"/>
    <w:rsid w:val="00AB2564"/>
    <w:rsid w:val="00AB2948"/>
    <w:rsid w:val="00AB2BE1"/>
    <w:rsid w:val="00AB60C0"/>
    <w:rsid w:val="00AB61B2"/>
    <w:rsid w:val="00AB74E4"/>
    <w:rsid w:val="00AC26E0"/>
    <w:rsid w:val="00AC6524"/>
    <w:rsid w:val="00AD01A8"/>
    <w:rsid w:val="00AD1AC8"/>
    <w:rsid w:val="00AD2ADA"/>
    <w:rsid w:val="00AD3D12"/>
    <w:rsid w:val="00AD42EE"/>
    <w:rsid w:val="00AE1E6B"/>
    <w:rsid w:val="00AE298E"/>
    <w:rsid w:val="00AE3662"/>
    <w:rsid w:val="00AE6235"/>
    <w:rsid w:val="00AE7047"/>
    <w:rsid w:val="00AF10BC"/>
    <w:rsid w:val="00AF2221"/>
    <w:rsid w:val="00AF3AB6"/>
    <w:rsid w:val="00AF544C"/>
    <w:rsid w:val="00B0059F"/>
    <w:rsid w:val="00B0322B"/>
    <w:rsid w:val="00B05844"/>
    <w:rsid w:val="00B0692C"/>
    <w:rsid w:val="00B06E3C"/>
    <w:rsid w:val="00B07D7C"/>
    <w:rsid w:val="00B102A8"/>
    <w:rsid w:val="00B1065C"/>
    <w:rsid w:val="00B11347"/>
    <w:rsid w:val="00B200C5"/>
    <w:rsid w:val="00B21F55"/>
    <w:rsid w:val="00B226DD"/>
    <w:rsid w:val="00B228D3"/>
    <w:rsid w:val="00B23A17"/>
    <w:rsid w:val="00B23DF0"/>
    <w:rsid w:val="00B241D5"/>
    <w:rsid w:val="00B340C5"/>
    <w:rsid w:val="00B34E3A"/>
    <w:rsid w:val="00B37FCF"/>
    <w:rsid w:val="00B4315B"/>
    <w:rsid w:val="00B443B0"/>
    <w:rsid w:val="00B445A4"/>
    <w:rsid w:val="00B4494C"/>
    <w:rsid w:val="00B454A5"/>
    <w:rsid w:val="00B472E2"/>
    <w:rsid w:val="00B53026"/>
    <w:rsid w:val="00B55B08"/>
    <w:rsid w:val="00B562C5"/>
    <w:rsid w:val="00B57892"/>
    <w:rsid w:val="00B71065"/>
    <w:rsid w:val="00B73BF7"/>
    <w:rsid w:val="00B77155"/>
    <w:rsid w:val="00B80476"/>
    <w:rsid w:val="00B828E7"/>
    <w:rsid w:val="00B87E55"/>
    <w:rsid w:val="00B935D0"/>
    <w:rsid w:val="00B935D5"/>
    <w:rsid w:val="00B96F10"/>
    <w:rsid w:val="00BA30ED"/>
    <w:rsid w:val="00BA3BD9"/>
    <w:rsid w:val="00BB1AC5"/>
    <w:rsid w:val="00BB25A0"/>
    <w:rsid w:val="00BB29A4"/>
    <w:rsid w:val="00BB4A75"/>
    <w:rsid w:val="00BC1251"/>
    <w:rsid w:val="00BC3959"/>
    <w:rsid w:val="00BC4833"/>
    <w:rsid w:val="00BC52F2"/>
    <w:rsid w:val="00BC5753"/>
    <w:rsid w:val="00BC5F6B"/>
    <w:rsid w:val="00BC697D"/>
    <w:rsid w:val="00BD1060"/>
    <w:rsid w:val="00BD2F2C"/>
    <w:rsid w:val="00BD63AF"/>
    <w:rsid w:val="00BD7E1B"/>
    <w:rsid w:val="00BE351F"/>
    <w:rsid w:val="00BE6374"/>
    <w:rsid w:val="00BF211D"/>
    <w:rsid w:val="00BF4694"/>
    <w:rsid w:val="00BF4E2F"/>
    <w:rsid w:val="00BF647C"/>
    <w:rsid w:val="00C017DC"/>
    <w:rsid w:val="00C03FBB"/>
    <w:rsid w:val="00C04A59"/>
    <w:rsid w:val="00C05F53"/>
    <w:rsid w:val="00C066AF"/>
    <w:rsid w:val="00C103BA"/>
    <w:rsid w:val="00C10F78"/>
    <w:rsid w:val="00C15194"/>
    <w:rsid w:val="00C15A48"/>
    <w:rsid w:val="00C1639A"/>
    <w:rsid w:val="00C1649F"/>
    <w:rsid w:val="00C17F96"/>
    <w:rsid w:val="00C25487"/>
    <w:rsid w:val="00C25559"/>
    <w:rsid w:val="00C25590"/>
    <w:rsid w:val="00C25606"/>
    <w:rsid w:val="00C2721F"/>
    <w:rsid w:val="00C3115A"/>
    <w:rsid w:val="00C337FF"/>
    <w:rsid w:val="00C36705"/>
    <w:rsid w:val="00C36ADF"/>
    <w:rsid w:val="00C37A1B"/>
    <w:rsid w:val="00C42C3D"/>
    <w:rsid w:val="00C431BE"/>
    <w:rsid w:val="00C46751"/>
    <w:rsid w:val="00C46E3E"/>
    <w:rsid w:val="00C46E81"/>
    <w:rsid w:val="00C47B2D"/>
    <w:rsid w:val="00C5182B"/>
    <w:rsid w:val="00C546A8"/>
    <w:rsid w:val="00C5660D"/>
    <w:rsid w:val="00C56F4F"/>
    <w:rsid w:val="00C574E8"/>
    <w:rsid w:val="00C617CE"/>
    <w:rsid w:val="00C62D61"/>
    <w:rsid w:val="00C65420"/>
    <w:rsid w:val="00C70768"/>
    <w:rsid w:val="00C71538"/>
    <w:rsid w:val="00C7634D"/>
    <w:rsid w:val="00C80384"/>
    <w:rsid w:val="00C81023"/>
    <w:rsid w:val="00C822A5"/>
    <w:rsid w:val="00C82B76"/>
    <w:rsid w:val="00C82BF5"/>
    <w:rsid w:val="00C8440B"/>
    <w:rsid w:val="00C84410"/>
    <w:rsid w:val="00C8457F"/>
    <w:rsid w:val="00C905F9"/>
    <w:rsid w:val="00C93148"/>
    <w:rsid w:val="00CA243A"/>
    <w:rsid w:val="00CB3F08"/>
    <w:rsid w:val="00CB5C91"/>
    <w:rsid w:val="00CB751D"/>
    <w:rsid w:val="00CB7A5C"/>
    <w:rsid w:val="00CC0096"/>
    <w:rsid w:val="00CC00BD"/>
    <w:rsid w:val="00CC6C54"/>
    <w:rsid w:val="00CC7800"/>
    <w:rsid w:val="00CD1F73"/>
    <w:rsid w:val="00CD3CB9"/>
    <w:rsid w:val="00CD445F"/>
    <w:rsid w:val="00CD5AB3"/>
    <w:rsid w:val="00CD5E9F"/>
    <w:rsid w:val="00CD61CE"/>
    <w:rsid w:val="00CE0E84"/>
    <w:rsid w:val="00CE1FF8"/>
    <w:rsid w:val="00CE31D6"/>
    <w:rsid w:val="00CE39D5"/>
    <w:rsid w:val="00CE562F"/>
    <w:rsid w:val="00CE5BBA"/>
    <w:rsid w:val="00CE6499"/>
    <w:rsid w:val="00CF05CC"/>
    <w:rsid w:val="00CF0D82"/>
    <w:rsid w:val="00CF2265"/>
    <w:rsid w:val="00CF4A80"/>
    <w:rsid w:val="00CF4F27"/>
    <w:rsid w:val="00CF4F4B"/>
    <w:rsid w:val="00CF60D7"/>
    <w:rsid w:val="00CF7C01"/>
    <w:rsid w:val="00D00460"/>
    <w:rsid w:val="00D04826"/>
    <w:rsid w:val="00D05922"/>
    <w:rsid w:val="00D05FF9"/>
    <w:rsid w:val="00D0798D"/>
    <w:rsid w:val="00D117E5"/>
    <w:rsid w:val="00D11B0F"/>
    <w:rsid w:val="00D1244E"/>
    <w:rsid w:val="00D129F2"/>
    <w:rsid w:val="00D158A4"/>
    <w:rsid w:val="00D16EC3"/>
    <w:rsid w:val="00D21089"/>
    <w:rsid w:val="00D213B6"/>
    <w:rsid w:val="00D22547"/>
    <w:rsid w:val="00D2274A"/>
    <w:rsid w:val="00D244C1"/>
    <w:rsid w:val="00D26328"/>
    <w:rsid w:val="00D26529"/>
    <w:rsid w:val="00D26737"/>
    <w:rsid w:val="00D26B71"/>
    <w:rsid w:val="00D26F61"/>
    <w:rsid w:val="00D27816"/>
    <w:rsid w:val="00D3598E"/>
    <w:rsid w:val="00D41C04"/>
    <w:rsid w:val="00D44466"/>
    <w:rsid w:val="00D44DCE"/>
    <w:rsid w:val="00D466E4"/>
    <w:rsid w:val="00D46FA7"/>
    <w:rsid w:val="00D511F6"/>
    <w:rsid w:val="00D60BE1"/>
    <w:rsid w:val="00D610BD"/>
    <w:rsid w:val="00D6268F"/>
    <w:rsid w:val="00D627CC"/>
    <w:rsid w:val="00D6408E"/>
    <w:rsid w:val="00D64409"/>
    <w:rsid w:val="00D755B5"/>
    <w:rsid w:val="00D8048C"/>
    <w:rsid w:val="00D8205E"/>
    <w:rsid w:val="00D83EF6"/>
    <w:rsid w:val="00D840C7"/>
    <w:rsid w:val="00D84EC7"/>
    <w:rsid w:val="00D87CC2"/>
    <w:rsid w:val="00D92470"/>
    <w:rsid w:val="00D92F26"/>
    <w:rsid w:val="00D94791"/>
    <w:rsid w:val="00DA0895"/>
    <w:rsid w:val="00DA253C"/>
    <w:rsid w:val="00DA614D"/>
    <w:rsid w:val="00DA772D"/>
    <w:rsid w:val="00DB1DBC"/>
    <w:rsid w:val="00DB29C3"/>
    <w:rsid w:val="00DB2C93"/>
    <w:rsid w:val="00DB4772"/>
    <w:rsid w:val="00DB47B5"/>
    <w:rsid w:val="00DB56A2"/>
    <w:rsid w:val="00DB6330"/>
    <w:rsid w:val="00DB712E"/>
    <w:rsid w:val="00DB7809"/>
    <w:rsid w:val="00DB7A50"/>
    <w:rsid w:val="00DC1827"/>
    <w:rsid w:val="00DC23D4"/>
    <w:rsid w:val="00DC72CE"/>
    <w:rsid w:val="00DC7D39"/>
    <w:rsid w:val="00DC7E0E"/>
    <w:rsid w:val="00DC7EE2"/>
    <w:rsid w:val="00DD3916"/>
    <w:rsid w:val="00DD51C0"/>
    <w:rsid w:val="00DD5A11"/>
    <w:rsid w:val="00DD5DDE"/>
    <w:rsid w:val="00DD5FF4"/>
    <w:rsid w:val="00DE1C08"/>
    <w:rsid w:val="00DE3C27"/>
    <w:rsid w:val="00DE4CC0"/>
    <w:rsid w:val="00DE5371"/>
    <w:rsid w:val="00DF0F25"/>
    <w:rsid w:val="00DF1B9B"/>
    <w:rsid w:val="00DF1F60"/>
    <w:rsid w:val="00DF403E"/>
    <w:rsid w:val="00DF485D"/>
    <w:rsid w:val="00DF52F9"/>
    <w:rsid w:val="00DF5829"/>
    <w:rsid w:val="00DF5B6D"/>
    <w:rsid w:val="00DF6C95"/>
    <w:rsid w:val="00DF72CF"/>
    <w:rsid w:val="00E05F8A"/>
    <w:rsid w:val="00E06A79"/>
    <w:rsid w:val="00E105E5"/>
    <w:rsid w:val="00E10EE1"/>
    <w:rsid w:val="00E12C98"/>
    <w:rsid w:val="00E12CF3"/>
    <w:rsid w:val="00E1636A"/>
    <w:rsid w:val="00E17AFB"/>
    <w:rsid w:val="00E20895"/>
    <w:rsid w:val="00E20E0B"/>
    <w:rsid w:val="00E23D9F"/>
    <w:rsid w:val="00E25574"/>
    <w:rsid w:val="00E2597E"/>
    <w:rsid w:val="00E2601B"/>
    <w:rsid w:val="00E3050C"/>
    <w:rsid w:val="00E310F9"/>
    <w:rsid w:val="00E31DC4"/>
    <w:rsid w:val="00E32AAB"/>
    <w:rsid w:val="00E37BC1"/>
    <w:rsid w:val="00E40917"/>
    <w:rsid w:val="00E429F0"/>
    <w:rsid w:val="00E45374"/>
    <w:rsid w:val="00E45A4A"/>
    <w:rsid w:val="00E47FDC"/>
    <w:rsid w:val="00E52110"/>
    <w:rsid w:val="00E52AFF"/>
    <w:rsid w:val="00E54B3E"/>
    <w:rsid w:val="00E606AC"/>
    <w:rsid w:val="00E62A20"/>
    <w:rsid w:val="00E62DCD"/>
    <w:rsid w:val="00E636CA"/>
    <w:rsid w:val="00E63ADB"/>
    <w:rsid w:val="00E65329"/>
    <w:rsid w:val="00E71A1A"/>
    <w:rsid w:val="00E76BC1"/>
    <w:rsid w:val="00E77FE1"/>
    <w:rsid w:val="00E8033F"/>
    <w:rsid w:val="00E81034"/>
    <w:rsid w:val="00E81CB8"/>
    <w:rsid w:val="00E85053"/>
    <w:rsid w:val="00E908C5"/>
    <w:rsid w:val="00E909D7"/>
    <w:rsid w:val="00E9449A"/>
    <w:rsid w:val="00E95D51"/>
    <w:rsid w:val="00E96D3A"/>
    <w:rsid w:val="00EA04E5"/>
    <w:rsid w:val="00EA0593"/>
    <w:rsid w:val="00EA108C"/>
    <w:rsid w:val="00EA2429"/>
    <w:rsid w:val="00EA4EE8"/>
    <w:rsid w:val="00EA56E4"/>
    <w:rsid w:val="00EA5E23"/>
    <w:rsid w:val="00EB1DBB"/>
    <w:rsid w:val="00EB2AC9"/>
    <w:rsid w:val="00EB4906"/>
    <w:rsid w:val="00EC0336"/>
    <w:rsid w:val="00EC1098"/>
    <w:rsid w:val="00EC4901"/>
    <w:rsid w:val="00EC4943"/>
    <w:rsid w:val="00EC5A4C"/>
    <w:rsid w:val="00ED38E0"/>
    <w:rsid w:val="00ED57E7"/>
    <w:rsid w:val="00ED67EA"/>
    <w:rsid w:val="00ED7F74"/>
    <w:rsid w:val="00EE1082"/>
    <w:rsid w:val="00EE10DC"/>
    <w:rsid w:val="00EE42DD"/>
    <w:rsid w:val="00EE5AE1"/>
    <w:rsid w:val="00EE5EF2"/>
    <w:rsid w:val="00EF0BC3"/>
    <w:rsid w:val="00EF3E2E"/>
    <w:rsid w:val="00EF7EE2"/>
    <w:rsid w:val="00F0336F"/>
    <w:rsid w:val="00F03AFC"/>
    <w:rsid w:val="00F06E85"/>
    <w:rsid w:val="00F07D4C"/>
    <w:rsid w:val="00F103AE"/>
    <w:rsid w:val="00F10B2B"/>
    <w:rsid w:val="00F114ED"/>
    <w:rsid w:val="00F11554"/>
    <w:rsid w:val="00F116B5"/>
    <w:rsid w:val="00F11F98"/>
    <w:rsid w:val="00F1359F"/>
    <w:rsid w:val="00F14441"/>
    <w:rsid w:val="00F167CF"/>
    <w:rsid w:val="00F17D95"/>
    <w:rsid w:val="00F2173E"/>
    <w:rsid w:val="00F23BB6"/>
    <w:rsid w:val="00F24186"/>
    <w:rsid w:val="00F300D0"/>
    <w:rsid w:val="00F36329"/>
    <w:rsid w:val="00F371BD"/>
    <w:rsid w:val="00F41CB6"/>
    <w:rsid w:val="00F437E6"/>
    <w:rsid w:val="00F4560E"/>
    <w:rsid w:val="00F46520"/>
    <w:rsid w:val="00F466E2"/>
    <w:rsid w:val="00F51BF2"/>
    <w:rsid w:val="00F5403A"/>
    <w:rsid w:val="00F56778"/>
    <w:rsid w:val="00F56ED5"/>
    <w:rsid w:val="00F61008"/>
    <w:rsid w:val="00F6291E"/>
    <w:rsid w:val="00F63AE8"/>
    <w:rsid w:val="00F64856"/>
    <w:rsid w:val="00F64B36"/>
    <w:rsid w:val="00F65D2C"/>
    <w:rsid w:val="00F660AB"/>
    <w:rsid w:val="00F666F4"/>
    <w:rsid w:val="00F66D84"/>
    <w:rsid w:val="00F674AE"/>
    <w:rsid w:val="00F67B9A"/>
    <w:rsid w:val="00F71713"/>
    <w:rsid w:val="00F73991"/>
    <w:rsid w:val="00F757DB"/>
    <w:rsid w:val="00F76B3E"/>
    <w:rsid w:val="00F825EF"/>
    <w:rsid w:val="00F8357F"/>
    <w:rsid w:val="00F85DC7"/>
    <w:rsid w:val="00F8685F"/>
    <w:rsid w:val="00F910FB"/>
    <w:rsid w:val="00F937D4"/>
    <w:rsid w:val="00FA0707"/>
    <w:rsid w:val="00FA0C77"/>
    <w:rsid w:val="00FA0E83"/>
    <w:rsid w:val="00FA220B"/>
    <w:rsid w:val="00FA373E"/>
    <w:rsid w:val="00FA6853"/>
    <w:rsid w:val="00FB1A31"/>
    <w:rsid w:val="00FB43BF"/>
    <w:rsid w:val="00FC0EA5"/>
    <w:rsid w:val="00FC32EE"/>
    <w:rsid w:val="00FC5140"/>
    <w:rsid w:val="00FC65AC"/>
    <w:rsid w:val="00FC72D2"/>
    <w:rsid w:val="00FC7532"/>
    <w:rsid w:val="00FD0D23"/>
    <w:rsid w:val="00FD164E"/>
    <w:rsid w:val="00FD2D4A"/>
    <w:rsid w:val="00FD364B"/>
    <w:rsid w:val="00FD657F"/>
    <w:rsid w:val="00FD707F"/>
    <w:rsid w:val="00FE1396"/>
    <w:rsid w:val="00FE1FC4"/>
    <w:rsid w:val="00FE6B9D"/>
    <w:rsid w:val="00FF0BAF"/>
    <w:rsid w:val="00FF2A7A"/>
    <w:rsid w:val="00FF3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7FDC"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E47FDC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E47FDC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rsid w:val="00E47FD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rsid w:val="00E47FDC"/>
  </w:style>
  <w:style w:type="paragraph" w:customStyle="1" w:styleId="B1">
    <w:name w:val="B1"/>
    <w:basedOn w:val="a"/>
    <w:link w:val="B1Char"/>
    <w:rsid w:val="00E47FDC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E47FDC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E47FDC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rsid w:val="00E47FDC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"/>
    <w:rsid w:val="009C1D1E"/>
    <w:pPr>
      <w:spacing w:after="120"/>
    </w:pPr>
  </w:style>
  <w:style w:type="table" w:styleId="a9">
    <w:name w:val="Table Grid"/>
    <w:basedOn w:val="a2"/>
    <w:uiPriority w:val="59"/>
    <w:rsid w:val="00B005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basedOn w:val="a1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basedOn w:val="a1"/>
    <w:rsid w:val="00A578C1"/>
    <w:rPr>
      <w:color w:val="0000FF"/>
      <w:u w:val="single"/>
    </w:rPr>
  </w:style>
  <w:style w:type="character" w:styleId="af">
    <w:name w:val="annotation reference"/>
    <w:basedOn w:val="a1"/>
    <w:semiHidden/>
    <w:rsid w:val="00A578C1"/>
    <w:rPr>
      <w:sz w:val="16"/>
    </w:rPr>
  </w:style>
  <w:style w:type="paragraph" w:customStyle="1" w:styleId="TAC">
    <w:name w:val="TAC"/>
    <w:basedOn w:val="a"/>
    <w:link w:val="TACChar"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basedOn w:val="a1"/>
    <w:link w:val="TAC"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0"/>
    <w:rsid w:val="00DF485D"/>
    <w:rPr>
      <w:rFonts w:ascii="굴림" w:eastAsia="굴림"/>
      <w:sz w:val="18"/>
      <w:szCs w:val="18"/>
    </w:rPr>
  </w:style>
  <w:style w:type="character" w:customStyle="1" w:styleId="Char0">
    <w:name w:val="문서 구조 Char"/>
    <w:basedOn w:val="a1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basedOn w:val="a1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basedOn w:val="a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customStyle="1" w:styleId="TAN">
    <w:name w:val="TAN"/>
    <w:basedOn w:val="a"/>
    <w:link w:val="TANChar"/>
    <w:rsid w:val="007A0D68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AHCar">
    <w:name w:val="TAH Car"/>
    <w:link w:val="TAH"/>
    <w:rsid w:val="007A0D68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A0D68"/>
    <w:rPr>
      <w:rFonts w:ascii="Arial" w:eastAsia="맑은 고딕" w:hAnsi="Arial"/>
      <w:sz w:val="18"/>
      <w:lang w:val="en-GB" w:eastAsia="en-US"/>
    </w:rPr>
  </w:style>
  <w:style w:type="character" w:styleId="af2">
    <w:name w:val="Placeholder Text"/>
    <w:basedOn w:val="a1"/>
    <w:uiPriority w:val="99"/>
    <w:semiHidden/>
    <w:rsid w:val="00FC72D2"/>
    <w:rPr>
      <w:color w:val="808080"/>
    </w:rPr>
  </w:style>
  <w:style w:type="paragraph" w:styleId="af3">
    <w:name w:val="Balloon Text"/>
    <w:basedOn w:val="a"/>
    <w:link w:val="Char1"/>
    <w:rsid w:val="00FC72D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f3"/>
    <w:rsid w:val="00FC72D2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customStyle="1" w:styleId="Char">
    <w:name w:val="본문 Char"/>
    <w:basedOn w:val="a1"/>
    <w:link w:val="a0"/>
    <w:rsid w:val="00FC5140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91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46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08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758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832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5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693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25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507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35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2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955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858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141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33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3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4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3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806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697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539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39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8394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44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8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31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83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2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2756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09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82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16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6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29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98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55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25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68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28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2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113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9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55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2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4EFF4-4AC1-456A-A0FC-60B93D1C6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894</Words>
  <Characters>5101</Characters>
  <Application>Microsoft Office Word</Application>
  <DocSecurity>0</DocSecurity>
  <Lines>42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5984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황진엽/선임연구원/차세대통신(연)ART팀(jinyup.hwang@lge.com)</cp:lastModifiedBy>
  <cp:revision>2</cp:revision>
  <cp:lastPrinted>2013-04-01T03:20:00Z</cp:lastPrinted>
  <dcterms:created xsi:type="dcterms:W3CDTF">2014-05-12T07:24:00Z</dcterms:created>
  <dcterms:modified xsi:type="dcterms:W3CDTF">2014-05-12T07:24:00Z</dcterms:modified>
</cp:coreProperties>
</file>