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E9CF90" w14:textId="26F8AAE0" w:rsidR="00046339" w:rsidRPr="0072740E" w:rsidRDefault="007A051C">
      <w:pPr>
        <w:spacing w:after="120"/>
        <w:ind w:left="1985" w:hanging="1985"/>
        <w:rPr>
          <w:rFonts w:ascii="Arial" w:eastAsiaTheme="minorEastAsia" w:hAnsi="Arial" w:cs="Arial"/>
          <w:b/>
          <w:sz w:val="24"/>
          <w:szCs w:val="24"/>
          <w:lang w:eastAsia="zh-CN"/>
        </w:rPr>
      </w:pPr>
      <w:r w:rsidRPr="0072740E">
        <w:rPr>
          <w:rFonts w:ascii="Arial" w:eastAsiaTheme="minorEastAsia" w:hAnsi="Arial" w:cs="Arial"/>
          <w:b/>
          <w:sz w:val="24"/>
          <w:szCs w:val="24"/>
          <w:lang w:eastAsia="zh-CN"/>
        </w:rPr>
        <w:t>3GPP TSG-RAN WG4 Meeting # 11</w:t>
      </w:r>
      <w:r w:rsidR="008347FA">
        <w:rPr>
          <w:rFonts w:ascii="Arial" w:eastAsiaTheme="minorEastAsia" w:hAnsi="Arial" w:cs="Arial"/>
          <w:b/>
          <w:sz w:val="24"/>
          <w:szCs w:val="24"/>
          <w:lang w:eastAsia="zh-CN"/>
        </w:rPr>
        <w:t>3</w:t>
      </w:r>
      <w:r w:rsidRPr="0072740E">
        <w:rPr>
          <w:rFonts w:ascii="Arial" w:eastAsiaTheme="minorEastAsia" w:hAnsi="Arial" w:cs="Arial"/>
          <w:b/>
          <w:sz w:val="24"/>
          <w:szCs w:val="24"/>
          <w:lang w:eastAsia="zh-CN"/>
        </w:rPr>
        <w:tab/>
      </w:r>
      <w:r w:rsidRPr="0072740E">
        <w:rPr>
          <w:rFonts w:ascii="Arial" w:eastAsiaTheme="minorEastAsia" w:hAnsi="Arial" w:cs="Arial"/>
          <w:b/>
          <w:sz w:val="24"/>
          <w:szCs w:val="24"/>
          <w:lang w:eastAsia="zh-CN"/>
        </w:rPr>
        <w:tab/>
      </w:r>
      <w:r w:rsidR="008347FA">
        <w:rPr>
          <w:rFonts w:ascii="Arial" w:eastAsiaTheme="minorEastAsia" w:hAnsi="Arial" w:cs="Arial"/>
          <w:b/>
          <w:sz w:val="24"/>
          <w:szCs w:val="24"/>
          <w:lang w:eastAsia="zh-CN"/>
        </w:rPr>
        <w:tab/>
      </w:r>
      <w:r w:rsidR="008347FA">
        <w:rPr>
          <w:rFonts w:ascii="Arial" w:eastAsiaTheme="minorEastAsia" w:hAnsi="Arial" w:cs="Arial"/>
          <w:b/>
          <w:sz w:val="24"/>
          <w:szCs w:val="24"/>
          <w:lang w:eastAsia="zh-CN"/>
        </w:rPr>
        <w:tab/>
      </w:r>
      <w:r w:rsidRPr="0072740E">
        <w:rPr>
          <w:rFonts w:ascii="Arial" w:eastAsiaTheme="minorEastAsia" w:hAnsi="Arial" w:cs="Arial"/>
          <w:b/>
          <w:sz w:val="24"/>
          <w:szCs w:val="24"/>
          <w:lang w:eastAsia="zh-CN"/>
        </w:rPr>
        <w:tab/>
      </w:r>
      <w:r w:rsidRPr="0072740E">
        <w:rPr>
          <w:rFonts w:ascii="Arial" w:eastAsiaTheme="minorEastAsia" w:hAnsi="Arial" w:cs="Arial"/>
          <w:b/>
          <w:sz w:val="24"/>
          <w:szCs w:val="24"/>
          <w:lang w:eastAsia="zh-CN"/>
        </w:rPr>
        <w:tab/>
      </w:r>
      <w:r w:rsidRPr="0072740E">
        <w:rPr>
          <w:rFonts w:ascii="Arial" w:eastAsiaTheme="minorEastAsia" w:hAnsi="Arial" w:cs="Arial"/>
          <w:b/>
          <w:sz w:val="24"/>
          <w:szCs w:val="24"/>
          <w:lang w:eastAsia="zh-CN"/>
        </w:rPr>
        <w:tab/>
      </w:r>
      <w:r w:rsidRPr="0072740E">
        <w:rPr>
          <w:rFonts w:ascii="Arial" w:eastAsiaTheme="minorEastAsia" w:hAnsi="Arial" w:cs="Arial"/>
          <w:b/>
          <w:sz w:val="24"/>
          <w:szCs w:val="24"/>
          <w:lang w:eastAsia="zh-CN"/>
        </w:rPr>
        <w:tab/>
      </w:r>
      <w:r w:rsidRPr="0072740E">
        <w:rPr>
          <w:rFonts w:ascii="Arial" w:eastAsiaTheme="minorEastAsia" w:hAnsi="Arial" w:cs="Arial"/>
          <w:b/>
          <w:sz w:val="24"/>
          <w:szCs w:val="24"/>
          <w:lang w:eastAsia="zh-CN"/>
        </w:rPr>
        <w:tab/>
      </w:r>
      <w:r w:rsidRPr="0072740E">
        <w:rPr>
          <w:rFonts w:ascii="Arial" w:eastAsiaTheme="minorEastAsia" w:hAnsi="Arial" w:cs="Arial"/>
          <w:b/>
          <w:sz w:val="24"/>
          <w:szCs w:val="24"/>
          <w:lang w:eastAsia="zh-CN"/>
        </w:rPr>
        <w:tab/>
      </w:r>
      <w:r w:rsidRPr="0072740E">
        <w:rPr>
          <w:rFonts w:ascii="Arial" w:eastAsiaTheme="minorEastAsia" w:hAnsi="Arial" w:cs="Arial"/>
          <w:b/>
          <w:sz w:val="24"/>
          <w:szCs w:val="24"/>
          <w:lang w:eastAsia="zh-CN"/>
        </w:rPr>
        <w:tab/>
      </w:r>
      <w:r w:rsidRPr="0072740E">
        <w:rPr>
          <w:rFonts w:ascii="Arial" w:eastAsiaTheme="minorEastAsia" w:hAnsi="Arial" w:cs="Arial"/>
          <w:b/>
          <w:sz w:val="24"/>
          <w:szCs w:val="24"/>
          <w:lang w:eastAsia="zh-CN"/>
        </w:rPr>
        <w:tab/>
      </w:r>
      <w:r w:rsidRPr="0072740E">
        <w:rPr>
          <w:rFonts w:ascii="Arial" w:eastAsiaTheme="minorEastAsia" w:hAnsi="Arial" w:cs="Arial"/>
          <w:b/>
          <w:sz w:val="24"/>
          <w:szCs w:val="24"/>
          <w:lang w:eastAsia="zh-CN"/>
        </w:rPr>
        <w:tab/>
      </w:r>
      <w:r w:rsidR="0024729F" w:rsidRPr="0072740E">
        <w:rPr>
          <w:rFonts w:ascii="Arial" w:eastAsiaTheme="minorEastAsia" w:hAnsi="Arial" w:cs="Arial"/>
          <w:b/>
          <w:sz w:val="24"/>
          <w:szCs w:val="24"/>
          <w:lang w:eastAsia="zh-CN"/>
        </w:rPr>
        <w:t>R4-24</w:t>
      </w:r>
      <w:r w:rsidR="00826092">
        <w:rPr>
          <w:rFonts w:ascii="Arial" w:eastAsiaTheme="minorEastAsia" w:hAnsi="Arial" w:cs="Arial"/>
          <w:b/>
          <w:sz w:val="24"/>
          <w:szCs w:val="24"/>
          <w:lang w:eastAsia="zh-CN"/>
        </w:rPr>
        <w:t>20114</w:t>
      </w:r>
    </w:p>
    <w:p w14:paraId="4FE39B21" w14:textId="5A4161C5" w:rsidR="00046339" w:rsidRDefault="00E02461">
      <w:pPr>
        <w:spacing w:after="120"/>
        <w:ind w:left="1985" w:hanging="1985"/>
        <w:rPr>
          <w:rFonts w:ascii="Arial" w:hAnsi="Arial"/>
          <w:b/>
          <w:sz w:val="24"/>
          <w:szCs w:val="24"/>
          <w:lang w:eastAsia="zh-CN"/>
        </w:rPr>
      </w:pPr>
      <w:r w:rsidRPr="00E02461">
        <w:rPr>
          <w:rFonts w:ascii="Arial" w:hAnsi="Arial"/>
          <w:b/>
          <w:sz w:val="24"/>
          <w:szCs w:val="24"/>
          <w:lang w:eastAsia="zh-CN"/>
        </w:rPr>
        <w:t>Orlando, USA, 18/11/2024 to 22/11/2024</w:t>
      </w:r>
    </w:p>
    <w:p w14:paraId="01735819" w14:textId="77777777" w:rsidR="00E02461" w:rsidRPr="0072740E" w:rsidRDefault="00E02461">
      <w:pPr>
        <w:spacing w:after="120"/>
        <w:ind w:left="1985" w:hanging="1985"/>
        <w:rPr>
          <w:rFonts w:ascii="Arial" w:eastAsia="MS Mincho" w:hAnsi="Arial" w:cs="Arial"/>
          <w:b/>
          <w:sz w:val="22"/>
        </w:rPr>
      </w:pPr>
    </w:p>
    <w:p w14:paraId="69C3234B" w14:textId="4F6AC062" w:rsidR="00046339" w:rsidRPr="0072740E" w:rsidRDefault="007A051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2740E">
        <w:rPr>
          <w:rFonts w:ascii="Arial" w:eastAsia="MS Mincho" w:hAnsi="Arial" w:cs="Arial"/>
          <w:b/>
          <w:color w:val="000000"/>
          <w:sz w:val="22"/>
        </w:rPr>
        <w:t>Agenda item:</w:t>
      </w:r>
      <w:r w:rsidRPr="0072740E">
        <w:rPr>
          <w:rFonts w:ascii="Arial" w:eastAsia="MS Mincho" w:hAnsi="Arial" w:cs="Arial"/>
          <w:b/>
          <w:color w:val="000000"/>
          <w:sz w:val="22"/>
        </w:rPr>
        <w:tab/>
      </w:r>
      <w:r w:rsidRPr="0072740E">
        <w:rPr>
          <w:rFonts w:ascii="Arial" w:eastAsia="MS Mincho" w:hAnsi="Arial" w:cs="Arial"/>
          <w:b/>
          <w:color w:val="000000"/>
          <w:sz w:val="22"/>
          <w:lang w:eastAsia="ja-JP"/>
        </w:rPr>
        <w:tab/>
      </w:r>
      <w:r w:rsidRPr="0072740E">
        <w:rPr>
          <w:rFonts w:ascii="Arial" w:eastAsia="MS Mincho" w:hAnsi="Arial" w:cs="Arial"/>
          <w:b/>
          <w:color w:val="000000"/>
          <w:sz w:val="22"/>
          <w:lang w:eastAsia="ja-JP"/>
        </w:rPr>
        <w:tab/>
      </w:r>
      <w:r w:rsidR="0087591C">
        <w:rPr>
          <w:rFonts w:ascii="Arial" w:eastAsiaTheme="minorEastAsia" w:hAnsi="Arial" w:cs="Arial"/>
          <w:color w:val="000000"/>
          <w:sz w:val="22"/>
          <w:lang w:eastAsia="zh-CN"/>
        </w:rPr>
        <w:t>7</w:t>
      </w:r>
      <w:r w:rsidRPr="0072740E">
        <w:rPr>
          <w:rFonts w:ascii="Arial" w:eastAsiaTheme="minorEastAsia" w:hAnsi="Arial" w:cs="Arial"/>
          <w:color w:val="000000"/>
          <w:sz w:val="22"/>
          <w:lang w:eastAsia="zh-CN"/>
        </w:rPr>
        <w:t>.25.3</w:t>
      </w:r>
    </w:p>
    <w:p w14:paraId="7E2DDA12" w14:textId="77777777" w:rsidR="00046339" w:rsidRPr="0072740E" w:rsidRDefault="007A051C">
      <w:pPr>
        <w:spacing w:after="120"/>
        <w:ind w:left="1985" w:hanging="1985"/>
        <w:rPr>
          <w:rFonts w:ascii="Arial" w:hAnsi="Arial" w:cs="Arial"/>
          <w:color w:val="000000"/>
          <w:sz w:val="22"/>
          <w:lang w:eastAsia="zh-CN"/>
        </w:rPr>
      </w:pPr>
      <w:r w:rsidRPr="0072740E">
        <w:rPr>
          <w:rFonts w:ascii="Arial" w:eastAsia="MS Mincho" w:hAnsi="Arial" w:cs="Arial"/>
          <w:b/>
          <w:sz w:val="22"/>
        </w:rPr>
        <w:t>Source:</w:t>
      </w:r>
      <w:r w:rsidRPr="0072740E">
        <w:rPr>
          <w:rFonts w:ascii="Arial" w:eastAsia="MS Mincho" w:hAnsi="Arial" w:cs="Arial"/>
          <w:b/>
          <w:sz w:val="22"/>
        </w:rPr>
        <w:tab/>
      </w:r>
      <w:r w:rsidRPr="0072740E">
        <w:rPr>
          <w:rFonts w:ascii="Arial" w:hAnsi="Arial" w:cs="Arial"/>
          <w:color w:val="000000"/>
          <w:sz w:val="22"/>
          <w:lang w:eastAsia="zh-CN"/>
        </w:rPr>
        <w:t>Moderator (Nokia)</w:t>
      </w:r>
    </w:p>
    <w:p w14:paraId="4013DEF9" w14:textId="2A0F8A47" w:rsidR="00046339" w:rsidRPr="0072740E" w:rsidRDefault="007A051C">
      <w:pPr>
        <w:spacing w:after="120"/>
        <w:ind w:left="1985" w:hanging="1985"/>
        <w:rPr>
          <w:rFonts w:ascii="Arial" w:eastAsiaTheme="minorEastAsia" w:hAnsi="Arial" w:cs="Arial"/>
          <w:color w:val="000000"/>
          <w:sz w:val="22"/>
          <w:lang w:eastAsia="zh-CN"/>
        </w:rPr>
      </w:pPr>
      <w:r w:rsidRPr="0072740E">
        <w:rPr>
          <w:rFonts w:ascii="Arial" w:eastAsia="MS Mincho" w:hAnsi="Arial" w:cs="Arial"/>
          <w:b/>
          <w:color w:val="000000"/>
          <w:sz w:val="22"/>
        </w:rPr>
        <w:t>Title:</w:t>
      </w:r>
      <w:r w:rsidRPr="0072740E">
        <w:rPr>
          <w:rFonts w:ascii="Arial" w:eastAsia="MS Mincho" w:hAnsi="Arial" w:cs="Arial"/>
          <w:b/>
          <w:color w:val="000000"/>
          <w:sz w:val="22"/>
        </w:rPr>
        <w:tab/>
      </w:r>
      <w:r w:rsidR="00DA1DB3">
        <w:rPr>
          <w:rFonts w:ascii="Arial" w:eastAsiaTheme="minorEastAsia" w:hAnsi="Arial" w:cs="Arial"/>
          <w:color w:val="000000"/>
          <w:sz w:val="22"/>
          <w:lang w:eastAsia="zh-CN"/>
        </w:rPr>
        <w:t>Ad hoc</w:t>
      </w:r>
      <w:r w:rsidR="0024729F" w:rsidRPr="0072740E">
        <w:rPr>
          <w:rFonts w:ascii="Arial" w:eastAsiaTheme="minorEastAsia" w:hAnsi="Arial" w:cs="Arial"/>
          <w:color w:val="000000"/>
          <w:sz w:val="22"/>
          <w:lang w:eastAsia="zh-CN"/>
        </w:rPr>
        <w:t xml:space="preserve"> minutes for [11</w:t>
      </w:r>
      <w:r w:rsidR="0087591C">
        <w:rPr>
          <w:rFonts w:ascii="Arial" w:eastAsiaTheme="minorEastAsia" w:hAnsi="Arial" w:cs="Arial"/>
          <w:color w:val="000000"/>
          <w:sz w:val="22"/>
          <w:lang w:eastAsia="zh-CN"/>
        </w:rPr>
        <w:t>3</w:t>
      </w:r>
      <w:r w:rsidR="0024729F" w:rsidRPr="0072740E">
        <w:rPr>
          <w:rFonts w:ascii="Arial" w:eastAsiaTheme="minorEastAsia" w:hAnsi="Arial" w:cs="Arial"/>
          <w:color w:val="000000"/>
          <w:sz w:val="22"/>
          <w:lang w:eastAsia="zh-CN"/>
        </w:rPr>
        <w:t>][22</w:t>
      </w:r>
      <w:r w:rsidR="006A3904">
        <w:rPr>
          <w:rFonts w:ascii="Arial" w:eastAsiaTheme="minorEastAsia" w:hAnsi="Arial" w:cs="Arial"/>
          <w:color w:val="000000"/>
          <w:sz w:val="22"/>
          <w:lang w:eastAsia="zh-CN"/>
        </w:rPr>
        <w:t>9</w:t>
      </w:r>
      <w:r w:rsidR="0024729F" w:rsidRPr="0072740E">
        <w:rPr>
          <w:rFonts w:ascii="Arial" w:eastAsiaTheme="minorEastAsia" w:hAnsi="Arial" w:cs="Arial"/>
          <w:color w:val="000000"/>
          <w:sz w:val="22"/>
          <w:lang w:eastAsia="zh-CN"/>
        </w:rPr>
        <w:t>] NR_XR_Ph3</w:t>
      </w:r>
      <w:r w:rsidRPr="0072740E">
        <w:rPr>
          <w:rFonts w:ascii="Arial" w:eastAsiaTheme="minorEastAsia" w:hAnsi="Arial" w:cs="Arial"/>
          <w:color w:val="000000"/>
          <w:sz w:val="22"/>
          <w:lang w:eastAsia="zh-CN"/>
        </w:rPr>
        <w:t xml:space="preserve"> </w:t>
      </w:r>
    </w:p>
    <w:p w14:paraId="555DC8CD" w14:textId="77777777" w:rsidR="00046339" w:rsidRPr="0072740E" w:rsidRDefault="007A051C">
      <w:pPr>
        <w:spacing w:after="120"/>
        <w:ind w:left="1985" w:hanging="1985"/>
        <w:rPr>
          <w:rFonts w:ascii="Arial" w:eastAsiaTheme="minorEastAsia" w:hAnsi="Arial" w:cs="Arial"/>
          <w:sz w:val="22"/>
          <w:lang w:eastAsia="zh-CN"/>
        </w:rPr>
      </w:pPr>
      <w:r w:rsidRPr="0072740E">
        <w:rPr>
          <w:rFonts w:ascii="Arial" w:eastAsia="MS Mincho" w:hAnsi="Arial" w:cs="Arial"/>
          <w:b/>
          <w:color w:val="000000"/>
          <w:sz w:val="22"/>
        </w:rPr>
        <w:t>Document for:</w:t>
      </w:r>
      <w:r w:rsidRPr="0072740E">
        <w:rPr>
          <w:rFonts w:ascii="Arial" w:eastAsia="MS Mincho" w:hAnsi="Arial" w:cs="Arial"/>
          <w:b/>
          <w:color w:val="000000"/>
          <w:sz w:val="22"/>
        </w:rPr>
        <w:tab/>
      </w:r>
      <w:r w:rsidRPr="0072740E">
        <w:rPr>
          <w:rFonts w:ascii="Arial" w:eastAsiaTheme="minorEastAsia" w:hAnsi="Arial" w:cs="Arial"/>
          <w:color w:val="000000"/>
          <w:sz w:val="22"/>
          <w:lang w:eastAsia="zh-CN"/>
        </w:rPr>
        <w:t>Information</w:t>
      </w:r>
    </w:p>
    <w:p w14:paraId="09ED5238" w14:textId="691FAB7F" w:rsidR="00046339" w:rsidRDefault="00C00C50" w:rsidP="00690842">
      <w:pPr>
        <w:pStyle w:val="Heading1"/>
        <w:numPr>
          <w:ilvl w:val="0"/>
          <w:numId w:val="0"/>
        </w:numPr>
        <w:ind w:left="432" w:hanging="432"/>
        <w:rPr>
          <w:lang w:val="en-GB" w:eastAsia="ja-JP"/>
        </w:rPr>
      </w:pPr>
      <w:r w:rsidRPr="0072740E">
        <w:rPr>
          <w:lang w:val="en-GB" w:eastAsia="ja-JP"/>
        </w:rPr>
        <w:t>Ad hoc minutes</w:t>
      </w:r>
    </w:p>
    <w:p w14:paraId="1323E32E" w14:textId="77777777" w:rsidR="00325F82" w:rsidRPr="007B7EBC" w:rsidRDefault="00325F82" w:rsidP="00325F82">
      <w:pPr>
        <w:overflowPunct w:val="0"/>
        <w:autoSpaceDE w:val="0"/>
        <w:autoSpaceDN w:val="0"/>
        <w:adjustRightInd w:val="0"/>
        <w:snapToGrid w:val="0"/>
        <w:spacing w:after="120"/>
        <w:textAlignment w:val="baseline"/>
        <w:rPr>
          <w:b/>
          <w:szCs w:val="21"/>
          <w:u w:val="single"/>
        </w:rPr>
      </w:pPr>
      <w:bookmarkStart w:id="0" w:name="_Toc174439941"/>
      <w:bookmarkStart w:id="1" w:name="_Toc174439872"/>
      <w:bookmarkStart w:id="2" w:name="_Toc182401960"/>
      <w:r w:rsidRPr="007B7EBC">
        <w:rPr>
          <w:b/>
          <w:szCs w:val="21"/>
          <w:u w:val="single"/>
        </w:rPr>
        <w:t>Issue 1-1:</w:t>
      </w:r>
      <w:bookmarkEnd w:id="0"/>
      <w:bookmarkEnd w:id="1"/>
      <w:r w:rsidRPr="007B7EBC">
        <w:rPr>
          <w:b/>
          <w:szCs w:val="21"/>
          <w:u w:val="single"/>
        </w:rPr>
        <w:t xml:space="preserve"> Deployment scenarios</w:t>
      </w:r>
      <w:bookmarkEnd w:id="2"/>
    </w:p>
    <w:p w14:paraId="5710D791" w14:textId="77777777" w:rsidR="00325F82" w:rsidRDefault="00325F82" w:rsidP="00325F82">
      <w:pPr>
        <w:numPr>
          <w:ilvl w:val="0"/>
          <w:numId w:val="21"/>
        </w:numPr>
        <w:overflowPunct w:val="0"/>
        <w:autoSpaceDE w:val="0"/>
        <w:autoSpaceDN w:val="0"/>
        <w:adjustRightInd w:val="0"/>
        <w:snapToGrid w:val="0"/>
        <w:spacing w:after="120"/>
        <w:ind w:left="714" w:hanging="357"/>
        <w:textAlignment w:val="baseline"/>
        <w:rPr>
          <w:szCs w:val="21"/>
        </w:rPr>
      </w:pPr>
      <w:r w:rsidRPr="007B7EBC">
        <w:rPr>
          <w:szCs w:val="21"/>
          <w:u w:val="single"/>
        </w:rPr>
        <w:t>Background information</w:t>
      </w:r>
      <w:r w:rsidRPr="007B7EBC">
        <w:rPr>
          <w:szCs w:val="21"/>
        </w:rPr>
        <w:t xml:space="preserve">: </w:t>
      </w:r>
    </w:p>
    <w:p w14:paraId="62CF072B" w14:textId="32ADF806" w:rsidR="00325F82" w:rsidRPr="007B7EBC" w:rsidRDefault="00325F82" w:rsidP="00325F82">
      <w:pPr>
        <w:numPr>
          <w:ilvl w:val="1"/>
          <w:numId w:val="21"/>
        </w:numPr>
        <w:overflowPunct w:val="0"/>
        <w:autoSpaceDE w:val="0"/>
        <w:autoSpaceDN w:val="0"/>
        <w:adjustRightInd w:val="0"/>
        <w:snapToGrid w:val="0"/>
        <w:spacing w:after="120"/>
        <w:textAlignment w:val="baseline"/>
        <w:rPr>
          <w:szCs w:val="21"/>
        </w:rPr>
      </w:pPr>
      <w:r w:rsidRPr="007B7EBC">
        <w:rPr>
          <w:szCs w:val="21"/>
        </w:rPr>
        <w:t>In RAN4 #112 bis the following agreement regarding deployment scenarios was reached R4-2416864:</w:t>
      </w:r>
    </w:p>
    <w:tbl>
      <w:tblPr>
        <w:tblStyle w:val="TableGrid"/>
        <w:tblW w:w="0" w:type="auto"/>
        <w:tblInd w:w="720" w:type="dxa"/>
        <w:tblLook w:val="04A0" w:firstRow="1" w:lastRow="0" w:firstColumn="1" w:lastColumn="0" w:noHBand="0" w:noVBand="1"/>
      </w:tblPr>
      <w:tblGrid>
        <w:gridCol w:w="8911"/>
      </w:tblGrid>
      <w:tr w:rsidR="00325F82" w:rsidRPr="00826092" w14:paraId="5C39F43C" w14:textId="77777777" w:rsidTr="00FD16EF">
        <w:tc>
          <w:tcPr>
            <w:tcW w:w="9631" w:type="dxa"/>
          </w:tcPr>
          <w:p w14:paraId="3B52E3F3" w14:textId="77777777" w:rsidR="00325F82" w:rsidRPr="007B7EBC" w:rsidRDefault="00325F82" w:rsidP="00FD16EF">
            <w:pPr>
              <w:snapToGrid w:val="0"/>
              <w:spacing w:after="120"/>
              <w:rPr>
                <w:szCs w:val="21"/>
              </w:rPr>
            </w:pPr>
            <w:r w:rsidRPr="007B7EBC">
              <w:rPr>
                <w:b/>
                <w:szCs w:val="21"/>
              </w:rPr>
              <w:t>&lt; Agreement&gt;</w:t>
            </w:r>
            <w:r w:rsidRPr="007B7EBC">
              <w:rPr>
                <w:szCs w:val="21"/>
              </w:rPr>
              <w:t xml:space="preserve">: </w:t>
            </w:r>
          </w:p>
          <w:p w14:paraId="75FFA742" w14:textId="77777777" w:rsidR="00325F82" w:rsidRPr="007B7EBC" w:rsidRDefault="00325F82" w:rsidP="00325F82">
            <w:pPr>
              <w:numPr>
                <w:ilvl w:val="0"/>
                <w:numId w:val="28"/>
              </w:numPr>
              <w:snapToGrid w:val="0"/>
              <w:spacing w:before="120" w:after="120" w:line="280" w:lineRule="atLeast"/>
              <w:rPr>
                <w:rFonts w:eastAsia="DengXian"/>
                <w:szCs w:val="21"/>
              </w:rPr>
            </w:pPr>
            <w:r w:rsidRPr="007B7EBC">
              <w:rPr>
                <w:rFonts w:eastAsia="DengXian"/>
                <w:szCs w:val="21"/>
              </w:rPr>
              <w:t>Frequency ranges</w:t>
            </w:r>
          </w:p>
          <w:p w14:paraId="6BC081D7" w14:textId="77777777" w:rsidR="00325F82" w:rsidRPr="007B7EBC" w:rsidRDefault="00325F82" w:rsidP="00325F82">
            <w:pPr>
              <w:numPr>
                <w:ilvl w:val="1"/>
                <w:numId w:val="28"/>
              </w:numPr>
              <w:snapToGrid w:val="0"/>
              <w:spacing w:before="120" w:after="120" w:line="280" w:lineRule="atLeast"/>
              <w:rPr>
                <w:rFonts w:eastAsia="DengXian"/>
                <w:szCs w:val="21"/>
              </w:rPr>
            </w:pPr>
            <w:r w:rsidRPr="007B7EBC">
              <w:rPr>
                <w:rFonts w:eastAsia="DengXian"/>
                <w:szCs w:val="21"/>
              </w:rPr>
              <w:t>Agree on FR1 and FR2-1</w:t>
            </w:r>
          </w:p>
          <w:p w14:paraId="5342007A" w14:textId="77777777" w:rsidR="00325F82" w:rsidRPr="007B7EBC" w:rsidRDefault="00325F82" w:rsidP="00325F82">
            <w:pPr>
              <w:numPr>
                <w:ilvl w:val="0"/>
                <w:numId w:val="28"/>
              </w:numPr>
              <w:snapToGrid w:val="0"/>
              <w:spacing w:before="120" w:after="120" w:line="280" w:lineRule="atLeast"/>
              <w:rPr>
                <w:rFonts w:eastAsia="DengXian"/>
                <w:szCs w:val="21"/>
              </w:rPr>
            </w:pPr>
            <w:r w:rsidRPr="007B7EBC">
              <w:rPr>
                <w:rFonts w:eastAsia="DengXian"/>
                <w:szCs w:val="21"/>
              </w:rPr>
              <w:t>Scenarios</w:t>
            </w:r>
          </w:p>
          <w:p w14:paraId="26192D67" w14:textId="77777777" w:rsidR="00325F82" w:rsidRPr="007B7EBC" w:rsidRDefault="00325F82" w:rsidP="00325F82">
            <w:pPr>
              <w:numPr>
                <w:ilvl w:val="1"/>
                <w:numId w:val="28"/>
              </w:numPr>
              <w:snapToGrid w:val="0"/>
              <w:spacing w:before="120" w:after="120" w:line="280" w:lineRule="atLeast"/>
              <w:rPr>
                <w:rFonts w:eastAsia="DengXian"/>
                <w:szCs w:val="21"/>
              </w:rPr>
            </w:pPr>
            <w:r w:rsidRPr="007B7EBC">
              <w:rPr>
                <w:rFonts w:eastAsia="DengXian"/>
                <w:szCs w:val="21"/>
              </w:rPr>
              <w:t>Start the discussion for</w:t>
            </w:r>
          </w:p>
          <w:p w14:paraId="2EEF7D2B" w14:textId="77777777" w:rsidR="00325F82" w:rsidRPr="007B7EBC" w:rsidRDefault="00325F82" w:rsidP="00325F82">
            <w:pPr>
              <w:numPr>
                <w:ilvl w:val="2"/>
                <w:numId w:val="28"/>
              </w:numPr>
              <w:snapToGrid w:val="0"/>
              <w:spacing w:before="120" w:after="120" w:line="280" w:lineRule="atLeast"/>
              <w:rPr>
                <w:rFonts w:eastAsia="DengXian"/>
                <w:szCs w:val="21"/>
              </w:rPr>
            </w:pPr>
            <w:r w:rsidRPr="007B7EBC">
              <w:rPr>
                <w:rFonts w:eastAsia="DengXian"/>
                <w:szCs w:val="21"/>
              </w:rPr>
              <w:t xml:space="preserve">NR-SA </w:t>
            </w:r>
          </w:p>
          <w:p w14:paraId="34A1AFAA" w14:textId="77777777" w:rsidR="00325F82" w:rsidRPr="007B7EBC" w:rsidRDefault="00325F82" w:rsidP="00325F82">
            <w:pPr>
              <w:numPr>
                <w:ilvl w:val="2"/>
                <w:numId w:val="28"/>
              </w:numPr>
              <w:snapToGrid w:val="0"/>
              <w:spacing w:before="120" w:after="120" w:line="280" w:lineRule="atLeast"/>
              <w:rPr>
                <w:rFonts w:eastAsia="DengXian"/>
                <w:szCs w:val="21"/>
              </w:rPr>
            </w:pPr>
            <w:r w:rsidRPr="007B7EBC">
              <w:rPr>
                <w:rFonts w:eastAsia="DengXian"/>
                <w:szCs w:val="21"/>
              </w:rPr>
              <w:t>Carrier aggregation</w:t>
            </w:r>
          </w:p>
          <w:p w14:paraId="39DCECD1" w14:textId="77777777" w:rsidR="00325F82" w:rsidRPr="007B7EBC" w:rsidRDefault="00325F82" w:rsidP="00FD16EF">
            <w:pPr>
              <w:snapToGrid w:val="0"/>
              <w:spacing w:after="120"/>
              <w:rPr>
                <w:szCs w:val="21"/>
              </w:rPr>
            </w:pPr>
            <w:r w:rsidRPr="007B7EBC">
              <w:rPr>
                <w:b/>
                <w:szCs w:val="21"/>
              </w:rPr>
              <w:t xml:space="preserve">&lt;Way forward&gt;: </w:t>
            </w:r>
          </w:p>
          <w:p w14:paraId="6B75E284" w14:textId="77777777" w:rsidR="00325F82" w:rsidRPr="007B7EBC" w:rsidRDefault="00325F82" w:rsidP="00325F82">
            <w:pPr>
              <w:numPr>
                <w:ilvl w:val="0"/>
                <w:numId w:val="28"/>
              </w:numPr>
              <w:snapToGrid w:val="0"/>
              <w:spacing w:before="120" w:after="120" w:line="280" w:lineRule="atLeast"/>
              <w:rPr>
                <w:szCs w:val="21"/>
              </w:rPr>
            </w:pPr>
            <w:r w:rsidRPr="007B7EBC">
              <w:rPr>
                <w:szCs w:val="21"/>
              </w:rPr>
              <w:t xml:space="preserve">Further discussion needed for </w:t>
            </w:r>
          </w:p>
          <w:p w14:paraId="247FE4EE" w14:textId="77777777" w:rsidR="00325F82" w:rsidRPr="007B7EBC" w:rsidRDefault="00325F82" w:rsidP="00325F82">
            <w:pPr>
              <w:numPr>
                <w:ilvl w:val="1"/>
                <w:numId w:val="28"/>
              </w:numPr>
              <w:snapToGrid w:val="0"/>
              <w:spacing w:before="120" w:after="120" w:line="280" w:lineRule="atLeast"/>
              <w:rPr>
                <w:szCs w:val="21"/>
              </w:rPr>
            </w:pPr>
            <w:r w:rsidRPr="007B7EBC">
              <w:rPr>
                <w:szCs w:val="21"/>
              </w:rPr>
              <w:t>FR2-2</w:t>
            </w:r>
          </w:p>
          <w:p w14:paraId="597E456B" w14:textId="77777777" w:rsidR="00325F82" w:rsidRPr="007B7EBC" w:rsidRDefault="00325F82" w:rsidP="00325F82">
            <w:pPr>
              <w:numPr>
                <w:ilvl w:val="1"/>
                <w:numId w:val="28"/>
              </w:numPr>
              <w:snapToGrid w:val="0"/>
              <w:spacing w:before="120" w:after="120" w:line="280" w:lineRule="atLeast"/>
              <w:rPr>
                <w:szCs w:val="21"/>
                <w:lang w:val="da-DK"/>
              </w:rPr>
            </w:pPr>
            <w:r w:rsidRPr="007B7EBC">
              <w:rPr>
                <w:szCs w:val="21"/>
                <w:lang w:val="da-DK"/>
              </w:rPr>
              <w:t>NR-DC, EN-DC, NE-DC</w:t>
            </w:r>
          </w:p>
        </w:tc>
      </w:tr>
    </w:tbl>
    <w:p w14:paraId="5647F3BA" w14:textId="77777777" w:rsidR="00325F82" w:rsidRPr="005354C4" w:rsidRDefault="00325F82" w:rsidP="00E00F4C">
      <w:pPr>
        <w:overflowPunct w:val="0"/>
        <w:autoSpaceDE w:val="0"/>
        <w:autoSpaceDN w:val="0"/>
        <w:adjustRightInd w:val="0"/>
        <w:snapToGrid w:val="0"/>
        <w:spacing w:after="120"/>
        <w:textAlignment w:val="baseline"/>
        <w:rPr>
          <w:szCs w:val="21"/>
          <w:lang w:val="da-DK"/>
        </w:rPr>
      </w:pPr>
    </w:p>
    <w:p w14:paraId="365B7DE2" w14:textId="5A0E140B" w:rsidR="00325F82" w:rsidRPr="007B7EBC" w:rsidRDefault="00325F82" w:rsidP="00325F82">
      <w:pPr>
        <w:numPr>
          <w:ilvl w:val="0"/>
          <w:numId w:val="21"/>
        </w:numPr>
        <w:overflowPunct w:val="0"/>
        <w:autoSpaceDE w:val="0"/>
        <w:autoSpaceDN w:val="0"/>
        <w:adjustRightInd w:val="0"/>
        <w:snapToGrid w:val="0"/>
        <w:spacing w:after="120"/>
        <w:textAlignment w:val="baseline"/>
        <w:rPr>
          <w:szCs w:val="21"/>
        </w:rPr>
      </w:pPr>
      <w:r w:rsidRPr="007B7EBC">
        <w:rPr>
          <w:szCs w:val="21"/>
        </w:rPr>
        <w:t>Proposals related to frequency range</w:t>
      </w:r>
    </w:p>
    <w:p w14:paraId="6EF92A01" w14:textId="77777777" w:rsidR="00325F82" w:rsidRPr="007B7EBC" w:rsidRDefault="00325F82" w:rsidP="00325F82">
      <w:pPr>
        <w:numPr>
          <w:ilvl w:val="1"/>
          <w:numId w:val="21"/>
        </w:numPr>
        <w:overflowPunct w:val="0"/>
        <w:autoSpaceDE w:val="0"/>
        <w:autoSpaceDN w:val="0"/>
        <w:adjustRightInd w:val="0"/>
        <w:snapToGrid w:val="0"/>
        <w:spacing w:after="120"/>
        <w:textAlignment w:val="baseline"/>
        <w:rPr>
          <w:szCs w:val="21"/>
        </w:rPr>
      </w:pPr>
      <w:r w:rsidRPr="007B7EBC">
        <w:rPr>
          <w:szCs w:val="21"/>
        </w:rPr>
        <w:t xml:space="preserve">Option 1 (Huawei, </w:t>
      </w:r>
      <w:proofErr w:type="spellStart"/>
      <w:r w:rsidRPr="007B7EBC">
        <w:rPr>
          <w:szCs w:val="21"/>
        </w:rPr>
        <w:t>Mediatek</w:t>
      </w:r>
      <w:proofErr w:type="spellEnd"/>
      <w:r w:rsidRPr="007B7EBC">
        <w:rPr>
          <w:szCs w:val="21"/>
        </w:rPr>
        <w:t>): Deprioritize FR2-2 scenario for enabling transmission/reception in gaps/restrictions that are caused by RRM measurements</w:t>
      </w:r>
    </w:p>
    <w:p w14:paraId="67CD5F92" w14:textId="77777777" w:rsidR="00325F82" w:rsidRPr="007B7EBC" w:rsidRDefault="00325F82" w:rsidP="00325F82">
      <w:pPr>
        <w:numPr>
          <w:ilvl w:val="1"/>
          <w:numId w:val="21"/>
        </w:numPr>
        <w:overflowPunct w:val="0"/>
        <w:autoSpaceDE w:val="0"/>
        <w:autoSpaceDN w:val="0"/>
        <w:adjustRightInd w:val="0"/>
        <w:snapToGrid w:val="0"/>
        <w:spacing w:after="120"/>
        <w:textAlignment w:val="baseline"/>
        <w:rPr>
          <w:szCs w:val="21"/>
        </w:rPr>
      </w:pPr>
      <w:r w:rsidRPr="007B7EBC">
        <w:rPr>
          <w:szCs w:val="21"/>
        </w:rPr>
        <w:t>Option 2 (Nokia, Ericsson): FR2-2 is not considered in this WI.</w:t>
      </w:r>
    </w:p>
    <w:p w14:paraId="4CD863F1" w14:textId="77777777" w:rsidR="00325F82" w:rsidRPr="007B7EBC" w:rsidRDefault="00325F82" w:rsidP="00325F82">
      <w:pPr>
        <w:numPr>
          <w:ilvl w:val="0"/>
          <w:numId w:val="21"/>
        </w:numPr>
        <w:overflowPunct w:val="0"/>
        <w:autoSpaceDE w:val="0"/>
        <w:autoSpaceDN w:val="0"/>
        <w:adjustRightInd w:val="0"/>
        <w:snapToGrid w:val="0"/>
        <w:spacing w:after="120"/>
        <w:textAlignment w:val="baseline"/>
        <w:rPr>
          <w:szCs w:val="21"/>
        </w:rPr>
      </w:pPr>
      <w:r w:rsidRPr="007B7EBC">
        <w:rPr>
          <w:szCs w:val="21"/>
        </w:rPr>
        <w:t>Proposals related to dual connectivity</w:t>
      </w:r>
    </w:p>
    <w:p w14:paraId="247EF0B7" w14:textId="77777777" w:rsidR="00325F82" w:rsidRPr="007B7EBC" w:rsidRDefault="00325F82" w:rsidP="00325F82">
      <w:pPr>
        <w:numPr>
          <w:ilvl w:val="1"/>
          <w:numId w:val="21"/>
        </w:numPr>
        <w:overflowPunct w:val="0"/>
        <w:autoSpaceDE w:val="0"/>
        <w:autoSpaceDN w:val="0"/>
        <w:adjustRightInd w:val="0"/>
        <w:snapToGrid w:val="0"/>
        <w:spacing w:after="120"/>
        <w:textAlignment w:val="baseline"/>
        <w:rPr>
          <w:szCs w:val="21"/>
        </w:rPr>
      </w:pPr>
      <w:r w:rsidRPr="007B7EBC">
        <w:rPr>
          <w:szCs w:val="21"/>
          <w:lang w:eastAsia="en-GB"/>
        </w:rPr>
        <w:t>Option 1 (Ericsson): EN-DC and NE-DC are not considered in this WI, based on WID.</w:t>
      </w:r>
    </w:p>
    <w:p w14:paraId="34E55FFE" w14:textId="77777777" w:rsidR="00325F82" w:rsidRPr="007B7EBC" w:rsidRDefault="00325F82" w:rsidP="00325F82">
      <w:pPr>
        <w:numPr>
          <w:ilvl w:val="1"/>
          <w:numId w:val="21"/>
        </w:numPr>
        <w:overflowPunct w:val="0"/>
        <w:autoSpaceDE w:val="0"/>
        <w:autoSpaceDN w:val="0"/>
        <w:adjustRightInd w:val="0"/>
        <w:snapToGrid w:val="0"/>
        <w:spacing w:after="120"/>
        <w:textAlignment w:val="baseline"/>
        <w:rPr>
          <w:szCs w:val="21"/>
        </w:rPr>
      </w:pPr>
      <w:r w:rsidRPr="007B7EBC">
        <w:rPr>
          <w:szCs w:val="21"/>
        </w:rPr>
        <w:t xml:space="preserve">Option 2 (Interdigital, </w:t>
      </w:r>
      <w:proofErr w:type="spellStart"/>
      <w:r w:rsidRPr="007B7EBC">
        <w:rPr>
          <w:szCs w:val="21"/>
        </w:rPr>
        <w:t>Mediatek</w:t>
      </w:r>
      <w:proofErr w:type="spellEnd"/>
      <w:r w:rsidRPr="007B7EBC">
        <w:rPr>
          <w:szCs w:val="21"/>
        </w:rPr>
        <w:t>): Deprioritize discussions for NR-DC, EN-DC and NE-DC.</w:t>
      </w:r>
    </w:p>
    <w:p w14:paraId="5EA06000" w14:textId="77777777" w:rsidR="00325F82" w:rsidRPr="007B7EBC" w:rsidRDefault="00325F82" w:rsidP="00325F82">
      <w:pPr>
        <w:numPr>
          <w:ilvl w:val="1"/>
          <w:numId w:val="21"/>
        </w:numPr>
        <w:overflowPunct w:val="0"/>
        <w:autoSpaceDE w:val="0"/>
        <w:autoSpaceDN w:val="0"/>
        <w:adjustRightInd w:val="0"/>
        <w:snapToGrid w:val="0"/>
        <w:spacing w:after="120"/>
        <w:textAlignment w:val="baseline"/>
        <w:rPr>
          <w:szCs w:val="21"/>
        </w:rPr>
      </w:pPr>
      <w:r w:rsidRPr="007B7EBC">
        <w:rPr>
          <w:szCs w:val="21"/>
        </w:rPr>
        <w:t>Option 3 (Nokia): R</w:t>
      </w:r>
      <w:r w:rsidRPr="007B7EBC">
        <w:rPr>
          <w:szCs w:val="21"/>
          <w:lang w:eastAsia="en-GB"/>
        </w:rPr>
        <w:t xml:space="preserve">AN4 to not consider dual connectivity deployment scenarios for XR enhancements.  </w:t>
      </w:r>
    </w:p>
    <w:p w14:paraId="498FB9D7" w14:textId="77777777" w:rsidR="00325F82" w:rsidRPr="007B7EBC" w:rsidRDefault="00325F82" w:rsidP="00325F82">
      <w:pPr>
        <w:numPr>
          <w:ilvl w:val="1"/>
          <w:numId w:val="21"/>
        </w:numPr>
        <w:overflowPunct w:val="0"/>
        <w:autoSpaceDE w:val="0"/>
        <w:autoSpaceDN w:val="0"/>
        <w:adjustRightInd w:val="0"/>
        <w:snapToGrid w:val="0"/>
        <w:spacing w:after="120"/>
        <w:textAlignment w:val="baseline"/>
        <w:rPr>
          <w:szCs w:val="21"/>
        </w:rPr>
      </w:pPr>
      <w:r w:rsidRPr="007B7EBC">
        <w:rPr>
          <w:szCs w:val="21"/>
        </w:rPr>
        <w:t>Option 4 (ZTE): NR-DC, EN-DC and NE-DC are applicable for measurement skipping.</w:t>
      </w:r>
    </w:p>
    <w:p w14:paraId="29D93EC7" w14:textId="77777777" w:rsidR="00325F82" w:rsidRPr="007B7EBC" w:rsidRDefault="00325F82" w:rsidP="00325F82">
      <w:pPr>
        <w:numPr>
          <w:ilvl w:val="1"/>
          <w:numId w:val="21"/>
        </w:numPr>
        <w:overflowPunct w:val="0"/>
        <w:autoSpaceDE w:val="0"/>
        <w:autoSpaceDN w:val="0"/>
        <w:adjustRightInd w:val="0"/>
        <w:snapToGrid w:val="0"/>
        <w:spacing w:after="120"/>
        <w:textAlignment w:val="baseline"/>
        <w:rPr>
          <w:szCs w:val="21"/>
        </w:rPr>
      </w:pPr>
      <w:r w:rsidRPr="007B7EBC">
        <w:rPr>
          <w:szCs w:val="21"/>
        </w:rPr>
        <w:lastRenderedPageBreak/>
        <w:t>Option 5 (vivo): Send an LS to RAN2 and RAN1 to ask if DC scenarios are supported for gap cancellation from their perspective.</w:t>
      </w:r>
    </w:p>
    <w:p w14:paraId="0E4A31B0" w14:textId="77777777" w:rsidR="00325F82" w:rsidRPr="007B7EBC" w:rsidRDefault="00325F82" w:rsidP="00325F82">
      <w:pPr>
        <w:numPr>
          <w:ilvl w:val="0"/>
          <w:numId w:val="21"/>
        </w:numPr>
        <w:overflowPunct w:val="0"/>
        <w:autoSpaceDE w:val="0"/>
        <w:autoSpaceDN w:val="0"/>
        <w:adjustRightInd w:val="0"/>
        <w:snapToGrid w:val="0"/>
        <w:spacing w:after="120"/>
        <w:textAlignment w:val="baseline"/>
        <w:rPr>
          <w:szCs w:val="21"/>
        </w:rPr>
      </w:pPr>
      <w:r w:rsidRPr="007B7EBC">
        <w:rPr>
          <w:szCs w:val="21"/>
        </w:rPr>
        <w:t>Recommended WF</w:t>
      </w:r>
    </w:p>
    <w:p w14:paraId="3FD38665" w14:textId="56E068C3" w:rsidR="004E3EE0" w:rsidRDefault="004E3EE0" w:rsidP="00325F82">
      <w:pPr>
        <w:numPr>
          <w:ilvl w:val="1"/>
          <w:numId w:val="21"/>
        </w:numPr>
        <w:overflowPunct w:val="0"/>
        <w:autoSpaceDE w:val="0"/>
        <w:autoSpaceDN w:val="0"/>
        <w:adjustRightInd w:val="0"/>
        <w:snapToGrid w:val="0"/>
        <w:spacing w:after="120"/>
        <w:textAlignment w:val="baseline"/>
        <w:rPr>
          <w:szCs w:val="21"/>
        </w:rPr>
      </w:pPr>
      <w:r>
        <w:rPr>
          <w:szCs w:val="21"/>
        </w:rPr>
        <w:t>FR2-2</w:t>
      </w:r>
    </w:p>
    <w:p w14:paraId="3209C2E9" w14:textId="0FD598F0" w:rsidR="004E3EE0" w:rsidRDefault="004E3EE0" w:rsidP="004E3EE0">
      <w:pPr>
        <w:numPr>
          <w:ilvl w:val="2"/>
          <w:numId w:val="21"/>
        </w:numPr>
        <w:overflowPunct w:val="0"/>
        <w:autoSpaceDE w:val="0"/>
        <w:autoSpaceDN w:val="0"/>
        <w:adjustRightInd w:val="0"/>
        <w:snapToGrid w:val="0"/>
        <w:spacing w:after="120"/>
        <w:textAlignment w:val="baseline"/>
        <w:rPr>
          <w:szCs w:val="21"/>
        </w:rPr>
      </w:pPr>
      <w:r>
        <w:rPr>
          <w:szCs w:val="21"/>
        </w:rPr>
        <w:t>Option 1 – Deprioritize</w:t>
      </w:r>
      <w:r w:rsidR="003504F9">
        <w:rPr>
          <w:szCs w:val="21"/>
        </w:rPr>
        <w:t xml:space="preserve"> FR2-2 discussion</w:t>
      </w:r>
    </w:p>
    <w:p w14:paraId="7433FED0" w14:textId="45C0115C" w:rsidR="004E3EE0" w:rsidRDefault="004E3EE0" w:rsidP="004E3EE0">
      <w:pPr>
        <w:numPr>
          <w:ilvl w:val="2"/>
          <w:numId w:val="21"/>
        </w:numPr>
        <w:overflowPunct w:val="0"/>
        <w:autoSpaceDE w:val="0"/>
        <w:autoSpaceDN w:val="0"/>
        <w:adjustRightInd w:val="0"/>
        <w:snapToGrid w:val="0"/>
        <w:spacing w:after="120"/>
        <w:textAlignment w:val="baseline"/>
        <w:rPr>
          <w:szCs w:val="21"/>
        </w:rPr>
      </w:pPr>
      <w:r>
        <w:rPr>
          <w:szCs w:val="21"/>
        </w:rPr>
        <w:t xml:space="preserve">Option 2 – </w:t>
      </w:r>
      <w:r w:rsidR="003504F9">
        <w:rPr>
          <w:szCs w:val="21"/>
        </w:rPr>
        <w:t>FR2-2 is NOT considered for measurement gap skipping</w:t>
      </w:r>
    </w:p>
    <w:p w14:paraId="6A5FA6EB" w14:textId="342572C0" w:rsidR="004E3EE0" w:rsidRDefault="003504F9" w:rsidP="004E3EE0">
      <w:pPr>
        <w:numPr>
          <w:ilvl w:val="1"/>
          <w:numId w:val="21"/>
        </w:numPr>
        <w:overflowPunct w:val="0"/>
        <w:autoSpaceDE w:val="0"/>
        <w:autoSpaceDN w:val="0"/>
        <w:adjustRightInd w:val="0"/>
        <w:snapToGrid w:val="0"/>
        <w:spacing w:after="120"/>
        <w:textAlignment w:val="baseline"/>
        <w:rPr>
          <w:szCs w:val="21"/>
        </w:rPr>
      </w:pPr>
      <w:r>
        <w:rPr>
          <w:szCs w:val="21"/>
        </w:rPr>
        <w:t xml:space="preserve">NR-NR </w:t>
      </w:r>
      <w:r w:rsidR="004E3EE0">
        <w:rPr>
          <w:szCs w:val="21"/>
        </w:rPr>
        <w:t>Dual connectivity</w:t>
      </w:r>
    </w:p>
    <w:p w14:paraId="7C73DDC2" w14:textId="57EEF2BD" w:rsidR="004E3EE0" w:rsidRDefault="003504F9" w:rsidP="004E3EE0">
      <w:pPr>
        <w:numPr>
          <w:ilvl w:val="2"/>
          <w:numId w:val="21"/>
        </w:numPr>
        <w:overflowPunct w:val="0"/>
        <w:autoSpaceDE w:val="0"/>
        <w:autoSpaceDN w:val="0"/>
        <w:adjustRightInd w:val="0"/>
        <w:snapToGrid w:val="0"/>
        <w:spacing w:after="120"/>
        <w:textAlignment w:val="baseline"/>
        <w:rPr>
          <w:szCs w:val="21"/>
        </w:rPr>
      </w:pPr>
      <w:r>
        <w:rPr>
          <w:szCs w:val="21"/>
        </w:rPr>
        <w:t>Option 1 - Is NOT considered for measurement gap skipping</w:t>
      </w:r>
    </w:p>
    <w:p w14:paraId="20865400" w14:textId="49F724F9" w:rsidR="003504F9" w:rsidRDefault="003504F9" w:rsidP="004E3EE0">
      <w:pPr>
        <w:numPr>
          <w:ilvl w:val="2"/>
          <w:numId w:val="21"/>
        </w:numPr>
        <w:overflowPunct w:val="0"/>
        <w:autoSpaceDE w:val="0"/>
        <w:autoSpaceDN w:val="0"/>
        <w:adjustRightInd w:val="0"/>
        <w:snapToGrid w:val="0"/>
        <w:spacing w:after="120"/>
        <w:textAlignment w:val="baseline"/>
        <w:rPr>
          <w:szCs w:val="21"/>
        </w:rPr>
      </w:pPr>
      <w:r>
        <w:rPr>
          <w:szCs w:val="21"/>
        </w:rPr>
        <w:t xml:space="preserve">Option 2 - Is considered for measurement gap skipping </w:t>
      </w:r>
    </w:p>
    <w:p w14:paraId="13E9A389" w14:textId="59D92DC6" w:rsidR="003504F9" w:rsidRDefault="00E36D83" w:rsidP="003504F9">
      <w:pPr>
        <w:numPr>
          <w:ilvl w:val="1"/>
          <w:numId w:val="21"/>
        </w:numPr>
        <w:overflowPunct w:val="0"/>
        <w:autoSpaceDE w:val="0"/>
        <w:autoSpaceDN w:val="0"/>
        <w:adjustRightInd w:val="0"/>
        <w:snapToGrid w:val="0"/>
        <w:spacing w:after="120"/>
        <w:textAlignment w:val="baseline"/>
        <w:rPr>
          <w:szCs w:val="21"/>
        </w:rPr>
      </w:pPr>
      <w:r>
        <w:rPr>
          <w:szCs w:val="21"/>
        </w:rPr>
        <w:t>EN-DC and NE-DC</w:t>
      </w:r>
    </w:p>
    <w:p w14:paraId="660B2C68" w14:textId="77777777" w:rsidR="00E36D83" w:rsidRDefault="00E36D83" w:rsidP="00E36D83">
      <w:pPr>
        <w:numPr>
          <w:ilvl w:val="2"/>
          <w:numId w:val="21"/>
        </w:numPr>
        <w:overflowPunct w:val="0"/>
        <w:autoSpaceDE w:val="0"/>
        <w:autoSpaceDN w:val="0"/>
        <w:adjustRightInd w:val="0"/>
        <w:snapToGrid w:val="0"/>
        <w:spacing w:after="120"/>
        <w:textAlignment w:val="baseline"/>
        <w:rPr>
          <w:szCs w:val="21"/>
        </w:rPr>
      </w:pPr>
      <w:r>
        <w:rPr>
          <w:szCs w:val="21"/>
        </w:rPr>
        <w:t>Option 1 - Is NOT considered for measurement gap skipping</w:t>
      </w:r>
    </w:p>
    <w:p w14:paraId="3DC780DC" w14:textId="1BF30520" w:rsidR="00E36D83" w:rsidRPr="00E36D83" w:rsidRDefault="00E36D83" w:rsidP="00343789">
      <w:pPr>
        <w:numPr>
          <w:ilvl w:val="2"/>
          <w:numId w:val="21"/>
        </w:numPr>
        <w:overflowPunct w:val="0"/>
        <w:autoSpaceDE w:val="0"/>
        <w:autoSpaceDN w:val="0"/>
        <w:adjustRightInd w:val="0"/>
        <w:snapToGrid w:val="0"/>
        <w:spacing w:after="120"/>
        <w:textAlignment w:val="baseline"/>
        <w:rPr>
          <w:szCs w:val="21"/>
        </w:rPr>
      </w:pPr>
      <w:r w:rsidRPr="00E36D83">
        <w:rPr>
          <w:szCs w:val="21"/>
        </w:rPr>
        <w:t xml:space="preserve">Option 2 - Is considered for measurement gap skipping </w:t>
      </w:r>
    </w:p>
    <w:p w14:paraId="6630A821" w14:textId="7A2CD8B0" w:rsidR="00CF26B6" w:rsidRPr="00CF26B6" w:rsidRDefault="00CF26B6" w:rsidP="00CF26B6">
      <w:pPr>
        <w:snapToGrid w:val="0"/>
        <w:spacing w:after="120"/>
        <w:rPr>
          <w:color w:val="FF0000"/>
          <w:szCs w:val="21"/>
        </w:rPr>
      </w:pPr>
      <w:r w:rsidRPr="00CF26B6">
        <w:rPr>
          <w:color w:val="FF0000"/>
          <w:szCs w:val="21"/>
        </w:rPr>
        <w:t>Notes from Tuesday 19</w:t>
      </w:r>
      <w:r w:rsidRPr="00CF26B6">
        <w:rPr>
          <w:color w:val="FF0000"/>
          <w:szCs w:val="21"/>
          <w:vertAlign w:val="superscript"/>
        </w:rPr>
        <w:t>th</w:t>
      </w:r>
      <w:r w:rsidRPr="00CF26B6">
        <w:rPr>
          <w:color w:val="FF0000"/>
          <w:szCs w:val="21"/>
        </w:rPr>
        <w:t xml:space="preserve"> November</w:t>
      </w:r>
    </w:p>
    <w:p w14:paraId="332433D7" w14:textId="2CA7976D" w:rsidR="00C06605" w:rsidRDefault="00C06605" w:rsidP="00C06605">
      <w:pPr>
        <w:numPr>
          <w:ilvl w:val="0"/>
          <w:numId w:val="21"/>
        </w:numPr>
        <w:overflowPunct w:val="0"/>
        <w:autoSpaceDE w:val="0"/>
        <w:autoSpaceDN w:val="0"/>
        <w:adjustRightInd w:val="0"/>
        <w:snapToGrid w:val="0"/>
        <w:spacing w:after="120"/>
        <w:textAlignment w:val="baseline"/>
        <w:rPr>
          <w:szCs w:val="21"/>
        </w:rPr>
      </w:pPr>
      <w:r>
        <w:rPr>
          <w:szCs w:val="21"/>
        </w:rPr>
        <w:t>Companies views on EN-DC and NE-DC</w:t>
      </w:r>
    </w:p>
    <w:p w14:paraId="26B99D9D" w14:textId="58174F03" w:rsidR="00E46C45" w:rsidRDefault="00804228" w:rsidP="00E46C45">
      <w:pPr>
        <w:numPr>
          <w:ilvl w:val="1"/>
          <w:numId w:val="21"/>
        </w:numPr>
        <w:overflowPunct w:val="0"/>
        <w:autoSpaceDE w:val="0"/>
        <w:autoSpaceDN w:val="0"/>
        <w:adjustRightInd w:val="0"/>
        <w:snapToGrid w:val="0"/>
        <w:spacing w:after="120"/>
        <w:textAlignment w:val="baseline"/>
        <w:rPr>
          <w:szCs w:val="21"/>
        </w:rPr>
      </w:pPr>
      <w:r>
        <w:rPr>
          <w:szCs w:val="21"/>
        </w:rPr>
        <w:t xml:space="preserve">Moderator: </w:t>
      </w:r>
      <w:r w:rsidR="00E46C45">
        <w:rPr>
          <w:szCs w:val="21"/>
        </w:rPr>
        <w:t>EN-DC and NE-DC</w:t>
      </w:r>
      <w:r w:rsidR="00466CFD">
        <w:rPr>
          <w:szCs w:val="21"/>
        </w:rPr>
        <w:t xml:space="preserve"> for DCI</w:t>
      </w:r>
      <w:r w:rsidR="00B80505">
        <w:rPr>
          <w:szCs w:val="21"/>
        </w:rPr>
        <w:t>-</w:t>
      </w:r>
      <w:r w:rsidR="00466CFD">
        <w:rPr>
          <w:szCs w:val="21"/>
        </w:rPr>
        <w:t>based solution</w:t>
      </w:r>
    </w:p>
    <w:p w14:paraId="39E063E1" w14:textId="55AFF595" w:rsidR="00E46C45" w:rsidRDefault="00E46C45" w:rsidP="00E46C45">
      <w:pPr>
        <w:numPr>
          <w:ilvl w:val="2"/>
          <w:numId w:val="21"/>
        </w:numPr>
        <w:overflowPunct w:val="0"/>
        <w:autoSpaceDE w:val="0"/>
        <w:autoSpaceDN w:val="0"/>
        <w:adjustRightInd w:val="0"/>
        <w:snapToGrid w:val="0"/>
        <w:spacing w:after="120"/>
        <w:textAlignment w:val="baseline"/>
        <w:rPr>
          <w:szCs w:val="21"/>
        </w:rPr>
      </w:pPr>
      <w:r>
        <w:rPr>
          <w:szCs w:val="21"/>
        </w:rPr>
        <w:t>Option 1</w:t>
      </w:r>
      <w:r w:rsidR="009B5061">
        <w:rPr>
          <w:szCs w:val="21"/>
        </w:rPr>
        <w:t xml:space="preserve"> (Interdigital</w:t>
      </w:r>
      <w:r w:rsidR="00466CFD">
        <w:rPr>
          <w:szCs w:val="21"/>
        </w:rPr>
        <w:t>, ZTE</w:t>
      </w:r>
      <w:r w:rsidR="00743459">
        <w:rPr>
          <w:szCs w:val="21"/>
        </w:rPr>
        <w:t>, Apple</w:t>
      </w:r>
      <w:r w:rsidR="00234BA3">
        <w:rPr>
          <w:szCs w:val="21"/>
        </w:rPr>
        <w:t>, Ericsson, Nokia</w:t>
      </w:r>
      <w:r w:rsidR="009B5061">
        <w:rPr>
          <w:szCs w:val="21"/>
        </w:rPr>
        <w:t>)</w:t>
      </w:r>
      <w:r>
        <w:rPr>
          <w:szCs w:val="21"/>
        </w:rPr>
        <w:t xml:space="preserve"> - Is NOT </w:t>
      </w:r>
      <w:r w:rsidR="009E39BD">
        <w:rPr>
          <w:szCs w:val="21"/>
        </w:rPr>
        <w:t xml:space="preserve">supported </w:t>
      </w:r>
      <w:r>
        <w:rPr>
          <w:szCs w:val="21"/>
        </w:rPr>
        <w:t>for measurement gap skipping</w:t>
      </w:r>
      <w:r w:rsidR="009E39BD">
        <w:rPr>
          <w:szCs w:val="21"/>
        </w:rPr>
        <w:t xml:space="preserve"> by the WID</w:t>
      </w:r>
    </w:p>
    <w:p w14:paraId="70649264" w14:textId="42840481" w:rsidR="00E46C45" w:rsidRDefault="00E46C45" w:rsidP="00E46C45">
      <w:pPr>
        <w:numPr>
          <w:ilvl w:val="2"/>
          <w:numId w:val="21"/>
        </w:numPr>
        <w:overflowPunct w:val="0"/>
        <w:autoSpaceDE w:val="0"/>
        <w:autoSpaceDN w:val="0"/>
        <w:adjustRightInd w:val="0"/>
        <w:snapToGrid w:val="0"/>
        <w:spacing w:after="120"/>
        <w:textAlignment w:val="baseline"/>
        <w:rPr>
          <w:szCs w:val="21"/>
        </w:rPr>
      </w:pPr>
      <w:r w:rsidRPr="00E36D83">
        <w:rPr>
          <w:szCs w:val="21"/>
        </w:rPr>
        <w:t xml:space="preserve">Option 2 </w:t>
      </w:r>
      <w:r w:rsidR="009E39BD">
        <w:rPr>
          <w:szCs w:val="21"/>
        </w:rPr>
        <w:t>(</w:t>
      </w:r>
      <w:proofErr w:type="spellStart"/>
      <w:r w:rsidR="009E39BD">
        <w:rPr>
          <w:szCs w:val="21"/>
        </w:rPr>
        <w:t>Qualcom</w:t>
      </w:r>
      <w:proofErr w:type="spellEnd"/>
      <w:r w:rsidR="009E39BD">
        <w:rPr>
          <w:szCs w:val="21"/>
        </w:rPr>
        <w:t>)</w:t>
      </w:r>
      <w:r w:rsidRPr="00E36D83">
        <w:rPr>
          <w:szCs w:val="21"/>
        </w:rPr>
        <w:t xml:space="preserve">- Is considered for measurement gap skipping </w:t>
      </w:r>
    </w:p>
    <w:p w14:paraId="1E0082BE" w14:textId="32677ECD" w:rsidR="006509A6" w:rsidRPr="00743459" w:rsidRDefault="00BE48DF" w:rsidP="002758D7">
      <w:pPr>
        <w:numPr>
          <w:ilvl w:val="2"/>
          <w:numId w:val="21"/>
        </w:numPr>
        <w:overflowPunct w:val="0"/>
        <w:autoSpaceDE w:val="0"/>
        <w:autoSpaceDN w:val="0"/>
        <w:adjustRightInd w:val="0"/>
        <w:snapToGrid w:val="0"/>
        <w:spacing w:after="120"/>
        <w:textAlignment w:val="baseline"/>
        <w:rPr>
          <w:szCs w:val="21"/>
        </w:rPr>
      </w:pPr>
      <w:r w:rsidRPr="00743459">
        <w:rPr>
          <w:szCs w:val="21"/>
        </w:rPr>
        <w:t>Option 3 (vivo)– Ask RAN1/2 if supported</w:t>
      </w:r>
    </w:p>
    <w:p w14:paraId="090B8EEE" w14:textId="7C6C7C59" w:rsidR="00B945F8" w:rsidRDefault="00CD6D5D" w:rsidP="00E46C45">
      <w:pPr>
        <w:numPr>
          <w:ilvl w:val="1"/>
          <w:numId w:val="21"/>
        </w:numPr>
        <w:overflowPunct w:val="0"/>
        <w:autoSpaceDE w:val="0"/>
        <w:autoSpaceDN w:val="0"/>
        <w:adjustRightInd w:val="0"/>
        <w:snapToGrid w:val="0"/>
        <w:spacing w:after="120"/>
        <w:textAlignment w:val="baseline"/>
        <w:rPr>
          <w:szCs w:val="21"/>
        </w:rPr>
      </w:pPr>
      <w:r>
        <w:rPr>
          <w:szCs w:val="21"/>
        </w:rPr>
        <w:t>Interdigi</w:t>
      </w:r>
      <w:r w:rsidR="00206629">
        <w:rPr>
          <w:szCs w:val="21"/>
        </w:rPr>
        <w:t xml:space="preserve">tal – DC or ENDC involves 2 schedulers. DCI skipping could collide in 2 schedulers. We should at least deprioritize for now. </w:t>
      </w:r>
      <w:r w:rsidR="009B5061">
        <w:rPr>
          <w:szCs w:val="21"/>
        </w:rPr>
        <w:t xml:space="preserve">Since scheduler should be priority. </w:t>
      </w:r>
    </w:p>
    <w:p w14:paraId="78BC9C28" w14:textId="1D9E068C" w:rsidR="009B5061" w:rsidRDefault="009B5061" w:rsidP="00E46C45">
      <w:pPr>
        <w:numPr>
          <w:ilvl w:val="1"/>
          <w:numId w:val="21"/>
        </w:numPr>
        <w:overflowPunct w:val="0"/>
        <w:autoSpaceDE w:val="0"/>
        <w:autoSpaceDN w:val="0"/>
        <w:adjustRightInd w:val="0"/>
        <w:snapToGrid w:val="0"/>
        <w:spacing w:after="120"/>
        <w:textAlignment w:val="baseline"/>
        <w:rPr>
          <w:szCs w:val="21"/>
        </w:rPr>
      </w:pPr>
      <w:r>
        <w:rPr>
          <w:szCs w:val="21"/>
        </w:rPr>
        <w:t xml:space="preserve">Vivo </w:t>
      </w:r>
      <w:r w:rsidR="00BE48DF">
        <w:rPr>
          <w:szCs w:val="21"/>
        </w:rPr>
        <w:t>–</w:t>
      </w:r>
      <w:r>
        <w:rPr>
          <w:szCs w:val="21"/>
        </w:rPr>
        <w:t xml:space="preserve"> </w:t>
      </w:r>
      <w:r w:rsidR="00BE48DF">
        <w:rPr>
          <w:szCs w:val="21"/>
        </w:rPr>
        <w:t xml:space="preserve">Those DC cases are complicated. We need clarity whether RAN1/RAN2 is supporting it. </w:t>
      </w:r>
    </w:p>
    <w:p w14:paraId="2E9E6E92" w14:textId="4998D9BE" w:rsidR="009B5061" w:rsidRDefault="009B5061" w:rsidP="00E46C45">
      <w:pPr>
        <w:numPr>
          <w:ilvl w:val="1"/>
          <w:numId w:val="21"/>
        </w:numPr>
        <w:overflowPunct w:val="0"/>
        <w:autoSpaceDE w:val="0"/>
        <w:autoSpaceDN w:val="0"/>
        <w:adjustRightInd w:val="0"/>
        <w:snapToGrid w:val="0"/>
        <w:spacing w:after="120"/>
        <w:textAlignment w:val="baseline"/>
        <w:rPr>
          <w:szCs w:val="21"/>
        </w:rPr>
      </w:pPr>
      <w:r>
        <w:rPr>
          <w:szCs w:val="21"/>
        </w:rPr>
        <w:t>Apple</w:t>
      </w:r>
      <w:r w:rsidR="00BE48DF">
        <w:rPr>
          <w:szCs w:val="21"/>
        </w:rPr>
        <w:t xml:space="preserve"> </w:t>
      </w:r>
      <w:r w:rsidR="000221D5">
        <w:rPr>
          <w:szCs w:val="21"/>
        </w:rPr>
        <w:t>–</w:t>
      </w:r>
      <w:r w:rsidR="00BE48DF">
        <w:rPr>
          <w:szCs w:val="21"/>
        </w:rPr>
        <w:t xml:space="preserve"> </w:t>
      </w:r>
      <w:r w:rsidR="000221D5">
        <w:rPr>
          <w:szCs w:val="21"/>
        </w:rPr>
        <w:t xml:space="preserve">DC can only be supported if RRC solution is supported. </w:t>
      </w:r>
      <w:r w:rsidR="00743459">
        <w:rPr>
          <w:szCs w:val="21"/>
        </w:rPr>
        <w:t xml:space="preserve">For </w:t>
      </w:r>
      <w:proofErr w:type="spellStart"/>
      <w:r w:rsidR="00743459">
        <w:rPr>
          <w:szCs w:val="21"/>
        </w:rPr>
        <w:t>smie</w:t>
      </w:r>
      <w:proofErr w:type="spellEnd"/>
      <w:r w:rsidR="00743459">
        <w:rPr>
          <w:szCs w:val="21"/>
        </w:rPr>
        <w:t xml:space="preserve"> static add this proposal</w:t>
      </w:r>
    </w:p>
    <w:p w14:paraId="2340BEB6" w14:textId="05E10391" w:rsidR="00743459" w:rsidRDefault="00743459" w:rsidP="00743459">
      <w:pPr>
        <w:numPr>
          <w:ilvl w:val="2"/>
          <w:numId w:val="21"/>
        </w:numPr>
        <w:overflowPunct w:val="0"/>
        <w:autoSpaceDE w:val="0"/>
        <w:autoSpaceDN w:val="0"/>
        <w:adjustRightInd w:val="0"/>
        <w:snapToGrid w:val="0"/>
        <w:spacing w:after="120"/>
        <w:textAlignment w:val="baseline"/>
        <w:rPr>
          <w:szCs w:val="21"/>
        </w:rPr>
      </w:pPr>
      <w:r>
        <w:rPr>
          <w:szCs w:val="21"/>
        </w:rPr>
        <w:t xml:space="preserve">Option 4 (Apple) If only DCI based solution is supported, we should not support DC. If RRC based </w:t>
      </w:r>
      <w:proofErr w:type="spellStart"/>
      <w:r>
        <w:rPr>
          <w:szCs w:val="21"/>
        </w:rPr>
        <w:t>soluition</w:t>
      </w:r>
      <w:proofErr w:type="spellEnd"/>
      <w:r>
        <w:rPr>
          <w:szCs w:val="21"/>
        </w:rPr>
        <w:t xml:space="preserve"> is supported, DC can be supported</w:t>
      </w:r>
    </w:p>
    <w:p w14:paraId="6D75D3DE" w14:textId="3C86BBFB" w:rsidR="009B5061" w:rsidRDefault="009B5061" w:rsidP="00E46C45">
      <w:pPr>
        <w:numPr>
          <w:ilvl w:val="1"/>
          <w:numId w:val="21"/>
        </w:numPr>
        <w:overflowPunct w:val="0"/>
        <w:autoSpaceDE w:val="0"/>
        <w:autoSpaceDN w:val="0"/>
        <w:adjustRightInd w:val="0"/>
        <w:snapToGrid w:val="0"/>
        <w:spacing w:after="120"/>
        <w:textAlignment w:val="baseline"/>
        <w:rPr>
          <w:szCs w:val="21"/>
        </w:rPr>
      </w:pPr>
      <w:r>
        <w:rPr>
          <w:szCs w:val="21"/>
        </w:rPr>
        <w:t>ZTE</w:t>
      </w:r>
      <w:r w:rsidR="00BE48DF">
        <w:rPr>
          <w:szCs w:val="21"/>
        </w:rPr>
        <w:t xml:space="preserve"> </w:t>
      </w:r>
      <w:r w:rsidR="00680D58">
        <w:rPr>
          <w:szCs w:val="21"/>
        </w:rPr>
        <w:t>–</w:t>
      </w:r>
      <w:r w:rsidR="00BE48DF">
        <w:rPr>
          <w:szCs w:val="21"/>
        </w:rPr>
        <w:t xml:space="preserve"> </w:t>
      </w:r>
      <w:r w:rsidR="00680D58">
        <w:rPr>
          <w:szCs w:val="21"/>
        </w:rPr>
        <w:t>For all DC scenarios we can</w:t>
      </w:r>
      <w:r w:rsidR="00743459">
        <w:rPr>
          <w:szCs w:val="21"/>
        </w:rPr>
        <w:t>not</w:t>
      </w:r>
      <w:r w:rsidR="00680D58">
        <w:rPr>
          <w:szCs w:val="21"/>
        </w:rPr>
        <w:t xml:space="preserve"> see additional workload. If follow dynamic scheduling indication, it is hard to work. </w:t>
      </w:r>
    </w:p>
    <w:p w14:paraId="5C79979A" w14:textId="208EB762" w:rsidR="00BE48DF" w:rsidRDefault="00743459" w:rsidP="00E46C45">
      <w:pPr>
        <w:numPr>
          <w:ilvl w:val="1"/>
          <w:numId w:val="21"/>
        </w:numPr>
        <w:overflowPunct w:val="0"/>
        <w:autoSpaceDE w:val="0"/>
        <w:autoSpaceDN w:val="0"/>
        <w:adjustRightInd w:val="0"/>
        <w:snapToGrid w:val="0"/>
        <w:spacing w:after="120"/>
        <w:textAlignment w:val="baseline"/>
        <w:rPr>
          <w:szCs w:val="21"/>
        </w:rPr>
      </w:pPr>
      <w:r>
        <w:rPr>
          <w:szCs w:val="21"/>
        </w:rPr>
        <w:t xml:space="preserve">Qualcomm </w:t>
      </w:r>
      <w:r w:rsidR="002C44E0">
        <w:rPr>
          <w:szCs w:val="21"/>
        </w:rPr>
        <w:t>–</w:t>
      </w:r>
      <w:r>
        <w:rPr>
          <w:szCs w:val="21"/>
        </w:rPr>
        <w:t xml:space="preserve"> </w:t>
      </w:r>
      <w:r w:rsidR="002C44E0">
        <w:rPr>
          <w:szCs w:val="21"/>
        </w:rPr>
        <w:t>Don’t need to exclude anything at this point. If same solution applies for all scenarios we don’t need to artificially exclude the scenarios</w:t>
      </w:r>
      <w:r w:rsidR="0019030E">
        <w:rPr>
          <w:szCs w:val="21"/>
        </w:rPr>
        <w:t xml:space="preserve">. We should first see if there is additional impact from RAN4 perspective. </w:t>
      </w:r>
    </w:p>
    <w:p w14:paraId="55ABEBDC" w14:textId="538E1B76" w:rsidR="009B5061" w:rsidRDefault="0019030E" w:rsidP="00E46C45">
      <w:pPr>
        <w:numPr>
          <w:ilvl w:val="1"/>
          <w:numId w:val="21"/>
        </w:numPr>
        <w:overflowPunct w:val="0"/>
        <w:autoSpaceDE w:val="0"/>
        <w:autoSpaceDN w:val="0"/>
        <w:adjustRightInd w:val="0"/>
        <w:snapToGrid w:val="0"/>
        <w:spacing w:after="120"/>
        <w:textAlignment w:val="baseline"/>
        <w:rPr>
          <w:szCs w:val="21"/>
        </w:rPr>
      </w:pPr>
      <w:r>
        <w:rPr>
          <w:szCs w:val="21"/>
        </w:rPr>
        <w:t xml:space="preserve">Nokia – From WID it is not included EN-DC nor NE-DC. It has NR-DC. We see additional impact in RAN4 with </w:t>
      </w:r>
      <w:r w:rsidR="00FC20E7">
        <w:rPr>
          <w:szCs w:val="21"/>
        </w:rPr>
        <w:t xml:space="preserve">those DC scenarios, including types of measurements. We have not considered DC in </w:t>
      </w:r>
      <w:proofErr w:type="spellStart"/>
      <w:r w:rsidR="00FC20E7">
        <w:rPr>
          <w:szCs w:val="21"/>
        </w:rPr>
        <w:t>Rel</w:t>
      </w:r>
      <w:proofErr w:type="spellEnd"/>
      <w:r w:rsidR="00FC20E7">
        <w:rPr>
          <w:szCs w:val="21"/>
        </w:rPr>
        <w:t xml:space="preserve"> 1718 MG work items. So DC should be deprioritized altogether. </w:t>
      </w:r>
      <w:r w:rsidR="007D7025">
        <w:rPr>
          <w:szCs w:val="21"/>
        </w:rPr>
        <w:t xml:space="preserve">RAN4 should start with assumption without DC considered. </w:t>
      </w:r>
    </w:p>
    <w:p w14:paraId="27F440CA" w14:textId="0BAA9D39" w:rsidR="007D7025" w:rsidRDefault="007D7025" w:rsidP="00E46C45">
      <w:pPr>
        <w:numPr>
          <w:ilvl w:val="1"/>
          <w:numId w:val="21"/>
        </w:numPr>
        <w:overflowPunct w:val="0"/>
        <w:autoSpaceDE w:val="0"/>
        <w:autoSpaceDN w:val="0"/>
        <w:adjustRightInd w:val="0"/>
        <w:snapToGrid w:val="0"/>
        <w:spacing w:after="120"/>
        <w:textAlignment w:val="baseline"/>
        <w:rPr>
          <w:szCs w:val="21"/>
        </w:rPr>
      </w:pPr>
      <w:r>
        <w:rPr>
          <w:szCs w:val="21"/>
        </w:rPr>
        <w:t>Ericsson</w:t>
      </w:r>
      <w:r w:rsidR="007414BF">
        <w:rPr>
          <w:szCs w:val="21"/>
        </w:rPr>
        <w:t xml:space="preserve">: </w:t>
      </w:r>
      <w:r w:rsidR="00234BA3">
        <w:rPr>
          <w:szCs w:val="21"/>
        </w:rPr>
        <w:t xml:space="preserve">EN DC and NE DC are clearly not supported by the WID. </w:t>
      </w:r>
    </w:p>
    <w:p w14:paraId="27D4F8A5" w14:textId="4CF01194" w:rsidR="00502E47" w:rsidRDefault="00502E47" w:rsidP="00E46C45">
      <w:pPr>
        <w:numPr>
          <w:ilvl w:val="1"/>
          <w:numId w:val="21"/>
        </w:numPr>
        <w:overflowPunct w:val="0"/>
        <w:autoSpaceDE w:val="0"/>
        <w:autoSpaceDN w:val="0"/>
        <w:adjustRightInd w:val="0"/>
        <w:snapToGrid w:val="0"/>
        <w:spacing w:after="120"/>
        <w:textAlignment w:val="baseline"/>
        <w:rPr>
          <w:szCs w:val="21"/>
        </w:rPr>
      </w:pPr>
      <w:proofErr w:type="spellStart"/>
      <w:r>
        <w:rPr>
          <w:szCs w:val="21"/>
        </w:rPr>
        <w:t>Interdicital</w:t>
      </w:r>
      <w:proofErr w:type="spellEnd"/>
      <w:r w:rsidR="00010C97">
        <w:rPr>
          <w:szCs w:val="21"/>
        </w:rPr>
        <w:t xml:space="preserve"> -  </w:t>
      </w:r>
    </w:p>
    <w:p w14:paraId="511EB0F3" w14:textId="48437F62" w:rsidR="00502E47" w:rsidRDefault="00010C97" w:rsidP="00E46C45">
      <w:pPr>
        <w:numPr>
          <w:ilvl w:val="1"/>
          <w:numId w:val="21"/>
        </w:numPr>
        <w:overflowPunct w:val="0"/>
        <w:autoSpaceDE w:val="0"/>
        <w:autoSpaceDN w:val="0"/>
        <w:adjustRightInd w:val="0"/>
        <w:snapToGrid w:val="0"/>
        <w:spacing w:after="120"/>
        <w:textAlignment w:val="baseline"/>
        <w:rPr>
          <w:szCs w:val="21"/>
        </w:rPr>
      </w:pPr>
      <w:r>
        <w:rPr>
          <w:szCs w:val="21"/>
        </w:rPr>
        <w:t>V</w:t>
      </w:r>
      <w:r w:rsidR="00502E47">
        <w:rPr>
          <w:szCs w:val="21"/>
        </w:rPr>
        <w:t>ivo</w:t>
      </w:r>
      <w:r>
        <w:rPr>
          <w:szCs w:val="21"/>
        </w:rPr>
        <w:t xml:space="preserve"> – </w:t>
      </w:r>
    </w:p>
    <w:p w14:paraId="0764EECE" w14:textId="5DE6D153" w:rsidR="00BC74F8" w:rsidRPr="00A1737D" w:rsidRDefault="00A1737D" w:rsidP="00BC74F8">
      <w:pPr>
        <w:numPr>
          <w:ilvl w:val="1"/>
          <w:numId w:val="21"/>
        </w:numPr>
        <w:overflowPunct w:val="0"/>
        <w:autoSpaceDE w:val="0"/>
        <w:autoSpaceDN w:val="0"/>
        <w:adjustRightInd w:val="0"/>
        <w:snapToGrid w:val="0"/>
        <w:spacing w:after="120"/>
        <w:textAlignment w:val="baseline"/>
        <w:rPr>
          <w:szCs w:val="21"/>
          <w:highlight w:val="yellow"/>
        </w:rPr>
      </w:pPr>
      <w:r w:rsidRPr="00A1737D">
        <w:rPr>
          <w:szCs w:val="21"/>
          <w:highlight w:val="yellow"/>
        </w:rPr>
        <w:t>Tentative</w:t>
      </w:r>
      <w:r w:rsidR="00010C97" w:rsidRPr="00A1737D">
        <w:rPr>
          <w:szCs w:val="21"/>
          <w:highlight w:val="yellow"/>
        </w:rPr>
        <w:t xml:space="preserve"> agreement: </w:t>
      </w:r>
      <w:r w:rsidR="00BC74F8" w:rsidRPr="00A1737D">
        <w:rPr>
          <w:szCs w:val="21"/>
          <w:highlight w:val="yellow"/>
        </w:rPr>
        <w:t>EN-DC and NE-DC for DCI-based solution</w:t>
      </w:r>
    </w:p>
    <w:p w14:paraId="4629FB0D" w14:textId="180F0480" w:rsidR="00BC74F8" w:rsidRPr="00A1737D" w:rsidRDefault="00BC74F8" w:rsidP="00BC74F8">
      <w:pPr>
        <w:numPr>
          <w:ilvl w:val="2"/>
          <w:numId w:val="21"/>
        </w:numPr>
        <w:overflowPunct w:val="0"/>
        <w:autoSpaceDE w:val="0"/>
        <w:autoSpaceDN w:val="0"/>
        <w:adjustRightInd w:val="0"/>
        <w:snapToGrid w:val="0"/>
        <w:spacing w:after="120"/>
        <w:textAlignment w:val="baseline"/>
        <w:rPr>
          <w:szCs w:val="21"/>
          <w:highlight w:val="yellow"/>
        </w:rPr>
      </w:pPr>
      <w:r w:rsidRPr="00A1737D">
        <w:rPr>
          <w:szCs w:val="21"/>
          <w:highlight w:val="yellow"/>
        </w:rPr>
        <w:t>Is NOT supported for measurement gap skipping by the WID</w:t>
      </w:r>
    </w:p>
    <w:p w14:paraId="4830E803" w14:textId="5390EDA0" w:rsidR="00010C97" w:rsidRDefault="00010C97" w:rsidP="003646F6">
      <w:pPr>
        <w:overflowPunct w:val="0"/>
        <w:autoSpaceDE w:val="0"/>
        <w:autoSpaceDN w:val="0"/>
        <w:adjustRightInd w:val="0"/>
        <w:snapToGrid w:val="0"/>
        <w:spacing w:after="120"/>
        <w:textAlignment w:val="baseline"/>
        <w:rPr>
          <w:szCs w:val="21"/>
        </w:rPr>
      </w:pPr>
    </w:p>
    <w:p w14:paraId="7DAC847D" w14:textId="5D322BA0" w:rsidR="00CF26B6" w:rsidRPr="000D178C" w:rsidRDefault="003646F6" w:rsidP="000D178C">
      <w:pPr>
        <w:overflowPunct w:val="0"/>
        <w:autoSpaceDE w:val="0"/>
        <w:autoSpaceDN w:val="0"/>
        <w:adjustRightInd w:val="0"/>
        <w:snapToGrid w:val="0"/>
        <w:spacing w:after="120"/>
        <w:textAlignment w:val="baseline"/>
        <w:rPr>
          <w:color w:val="FF0000"/>
          <w:szCs w:val="21"/>
        </w:rPr>
      </w:pPr>
      <w:r w:rsidRPr="00CF26B6">
        <w:rPr>
          <w:color w:val="FF0000"/>
          <w:szCs w:val="21"/>
        </w:rPr>
        <w:t>Notes from Wednesday 20</w:t>
      </w:r>
      <w:r w:rsidRPr="00CF26B6">
        <w:rPr>
          <w:color w:val="FF0000"/>
          <w:szCs w:val="21"/>
          <w:vertAlign w:val="superscript"/>
        </w:rPr>
        <w:t>th</w:t>
      </w:r>
      <w:r w:rsidRPr="00CF26B6">
        <w:rPr>
          <w:color w:val="FF0000"/>
          <w:szCs w:val="21"/>
        </w:rPr>
        <w:t xml:space="preserve"> November</w:t>
      </w:r>
    </w:p>
    <w:p w14:paraId="29D16A00" w14:textId="77777777" w:rsidR="00A945E9" w:rsidRDefault="00A945E9" w:rsidP="00A945E9">
      <w:pPr>
        <w:numPr>
          <w:ilvl w:val="0"/>
          <w:numId w:val="21"/>
        </w:numPr>
        <w:overflowPunct w:val="0"/>
        <w:autoSpaceDE w:val="0"/>
        <w:autoSpaceDN w:val="0"/>
        <w:adjustRightInd w:val="0"/>
        <w:snapToGrid w:val="0"/>
        <w:spacing w:after="120"/>
        <w:textAlignment w:val="baseline"/>
        <w:rPr>
          <w:szCs w:val="21"/>
        </w:rPr>
      </w:pPr>
      <w:r>
        <w:rPr>
          <w:szCs w:val="21"/>
        </w:rPr>
        <w:t>Companies views on EN-DC and NE-DC</w:t>
      </w:r>
    </w:p>
    <w:p w14:paraId="61DC4B6E" w14:textId="77777777" w:rsidR="00A945E9" w:rsidRDefault="00A945E9" w:rsidP="00A945E9">
      <w:pPr>
        <w:numPr>
          <w:ilvl w:val="1"/>
          <w:numId w:val="21"/>
        </w:numPr>
        <w:overflowPunct w:val="0"/>
        <w:autoSpaceDE w:val="0"/>
        <w:autoSpaceDN w:val="0"/>
        <w:adjustRightInd w:val="0"/>
        <w:snapToGrid w:val="0"/>
        <w:spacing w:after="120"/>
        <w:textAlignment w:val="baseline"/>
        <w:rPr>
          <w:szCs w:val="21"/>
        </w:rPr>
      </w:pPr>
      <w:r>
        <w:rPr>
          <w:szCs w:val="21"/>
        </w:rPr>
        <w:t xml:space="preserve">Moderator: confirm if other companies not present on Tuesday are ok with tentative agreement. </w:t>
      </w:r>
    </w:p>
    <w:p w14:paraId="5E63AA4B" w14:textId="77777777" w:rsidR="00CF26B6" w:rsidRDefault="00CF26B6" w:rsidP="00CF26B6">
      <w:pPr>
        <w:numPr>
          <w:ilvl w:val="0"/>
          <w:numId w:val="21"/>
        </w:numPr>
        <w:overflowPunct w:val="0"/>
        <w:autoSpaceDE w:val="0"/>
        <w:autoSpaceDN w:val="0"/>
        <w:adjustRightInd w:val="0"/>
        <w:snapToGrid w:val="0"/>
        <w:spacing w:after="120"/>
        <w:textAlignment w:val="baseline"/>
        <w:rPr>
          <w:szCs w:val="21"/>
        </w:rPr>
      </w:pPr>
      <w:r>
        <w:rPr>
          <w:szCs w:val="21"/>
        </w:rPr>
        <w:t>Companies views on NR-DC</w:t>
      </w:r>
    </w:p>
    <w:p w14:paraId="551D83DD" w14:textId="1F06A77D" w:rsidR="000D178C" w:rsidRDefault="000D178C" w:rsidP="000D178C">
      <w:pPr>
        <w:numPr>
          <w:ilvl w:val="1"/>
          <w:numId w:val="21"/>
        </w:numPr>
        <w:overflowPunct w:val="0"/>
        <w:autoSpaceDE w:val="0"/>
        <w:autoSpaceDN w:val="0"/>
        <w:adjustRightInd w:val="0"/>
        <w:snapToGrid w:val="0"/>
        <w:spacing w:after="120"/>
        <w:textAlignment w:val="baseline"/>
        <w:rPr>
          <w:szCs w:val="21"/>
        </w:rPr>
      </w:pPr>
      <w:r>
        <w:rPr>
          <w:szCs w:val="21"/>
        </w:rPr>
        <w:lastRenderedPageBreak/>
        <w:t xml:space="preserve">Moderator: </w:t>
      </w:r>
      <w:r w:rsidR="00425CDC">
        <w:rPr>
          <w:szCs w:val="21"/>
        </w:rPr>
        <w:t xml:space="preserve">Try to quickly take comments </w:t>
      </w:r>
      <w:r w:rsidR="007A1FA0">
        <w:rPr>
          <w:szCs w:val="21"/>
        </w:rPr>
        <w:t xml:space="preserve">regarding the </w:t>
      </w:r>
      <w:r>
        <w:rPr>
          <w:szCs w:val="21"/>
        </w:rPr>
        <w:t>NR-NR Dual connectivity</w:t>
      </w:r>
    </w:p>
    <w:p w14:paraId="6858A454" w14:textId="47D3CA77" w:rsidR="000D178C" w:rsidRDefault="000D178C" w:rsidP="000D178C">
      <w:pPr>
        <w:numPr>
          <w:ilvl w:val="2"/>
          <w:numId w:val="21"/>
        </w:numPr>
        <w:overflowPunct w:val="0"/>
        <w:autoSpaceDE w:val="0"/>
        <w:autoSpaceDN w:val="0"/>
        <w:adjustRightInd w:val="0"/>
        <w:snapToGrid w:val="0"/>
        <w:spacing w:after="120"/>
        <w:textAlignment w:val="baseline"/>
        <w:rPr>
          <w:szCs w:val="21"/>
        </w:rPr>
      </w:pPr>
      <w:r>
        <w:rPr>
          <w:szCs w:val="21"/>
        </w:rPr>
        <w:t xml:space="preserve">Option 1 </w:t>
      </w:r>
      <w:r w:rsidR="004F2819">
        <w:rPr>
          <w:szCs w:val="21"/>
        </w:rPr>
        <w:t>(Apple</w:t>
      </w:r>
      <w:r w:rsidR="00BF022A">
        <w:rPr>
          <w:szCs w:val="21"/>
        </w:rPr>
        <w:t>: assuming EN-DC is out of scope</w:t>
      </w:r>
      <w:r w:rsidR="004F2819">
        <w:rPr>
          <w:szCs w:val="21"/>
        </w:rPr>
        <w:t xml:space="preserve">) </w:t>
      </w:r>
      <w:r>
        <w:rPr>
          <w:szCs w:val="21"/>
        </w:rPr>
        <w:t>- Is NOT considered for measurement gap skipping</w:t>
      </w:r>
    </w:p>
    <w:p w14:paraId="2BA50BB3" w14:textId="77777777" w:rsidR="000D178C" w:rsidRDefault="000D178C" w:rsidP="000D178C">
      <w:pPr>
        <w:numPr>
          <w:ilvl w:val="2"/>
          <w:numId w:val="21"/>
        </w:numPr>
        <w:overflowPunct w:val="0"/>
        <w:autoSpaceDE w:val="0"/>
        <w:autoSpaceDN w:val="0"/>
        <w:adjustRightInd w:val="0"/>
        <w:snapToGrid w:val="0"/>
        <w:spacing w:after="120"/>
        <w:textAlignment w:val="baseline"/>
        <w:rPr>
          <w:szCs w:val="21"/>
        </w:rPr>
      </w:pPr>
      <w:r>
        <w:rPr>
          <w:szCs w:val="21"/>
        </w:rPr>
        <w:t xml:space="preserve">Option 2 - Is considered for measurement gap skipping </w:t>
      </w:r>
    </w:p>
    <w:p w14:paraId="0B24E307" w14:textId="0C2788BB" w:rsidR="00F40D14" w:rsidRDefault="00F40D14" w:rsidP="000D178C">
      <w:pPr>
        <w:numPr>
          <w:ilvl w:val="2"/>
          <w:numId w:val="21"/>
        </w:numPr>
        <w:overflowPunct w:val="0"/>
        <w:autoSpaceDE w:val="0"/>
        <w:autoSpaceDN w:val="0"/>
        <w:adjustRightInd w:val="0"/>
        <w:snapToGrid w:val="0"/>
        <w:spacing w:after="120"/>
        <w:textAlignment w:val="baseline"/>
        <w:rPr>
          <w:szCs w:val="21"/>
        </w:rPr>
      </w:pPr>
      <w:r>
        <w:rPr>
          <w:szCs w:val="21"/>
        </w:rPr>
        <w:t>Option 3 (vivo</w:t>
      </w:r>
      <w:r w:rsidR="00B94641">
        <w:rPr>
          <w:szCs w:val="21"/>
        </w:rPr>
        <w:t>, Ericsson</w:t>
      </w:r>
      <w:r>
        <w:rPr>
          <w:szCs w:val="21"/>
        </w:rPr>
        <w:t>) send LS</w:t>
      </w:r>
      <w:r w:rsidR="00B94641">
        <w:rPr>
          <w:szCs w:val="21"/>
        </w:rPr>
        <w:t xml:space="preserve"> to RAN1/RAN3 asking clarif</w:t>
      </w:r>
      <w:r w:rsidR="004F2819">
        <w:rPr>
          <w:szCs w:val="21"/>
        </w:rPr>
        <w:t>i</w:t>
      </w:r>
      <w:r w:rsidR="00B94641">
        <w:rPr>
          <w:szCs w:val="21"/>
        </w:rPr>
        <w:t>cation</w:t>
      </w:r>
    </w:p>
    <w:p w14:paraId="1D3F78BB" w14:textId="39695299" w:rsidR="00E30819" w:rsidRDefault="00E30819" w:rsidP="000D178C">
      <w:pPr>
        <w:numPr>
          <w:ilvl w:val="2"/>
          <w:numId w:val="21"/>
        </w:numPr>
        <w:overflowPunct w:val="0"/>
        <w:autoSpaceDE w:val="0"/>
        <w:autoSpaceDN w:val="0"/>
        <w:adjustRightInd w:val="0"/>
        <w:snapToGrid w:val="0"/>
        <w:spacing w:after="120"/>
        <w:textAlignment w:val="baseline"/>
        <w:rPr>
          <w:szCs w:val="21"/>
        </w:rPr>
      </w:pPr>
      <w:r>
        <w:rPr>
          <w:szCs w:val="21"/>
        </w:rPr>
        <w:t xml:space="preserve">Option 4 (Qualcomm) Keep FFS. </w:t>
      </w:r>
    </w:p>
    <w:p w14:paraId="2EE48ECB" w14:textId="1331B68D" w:rsidR="007A1FA0" w:rsidRDefault="003A3BEF" w:rsidP="007A1FA0">
      <w:pPr>
        <w:numPr>
          <w:ilvl w:val="1"/>
          <w:numId w:val="21"/>
        </w:numPr>
        <w:overflowPunct w:val="0"/>
        <w:autoSpaceDE w:val="0"/>
        <w:autoSpaceDN w:val="0"/>
        <w:adjustRightInd w:val="0"/>
        <w:snapToGrid w:val="0"/>
        <w:spacing w:after="120"/>
        <w:textAlignment w:val="baseline"/>
        <w:rPr>
          <w:szCs w:val="21"/>
        </w:rPr>
      </w:pPr>
      <w:r>
        <w:rPr>
          <w:szCs w:val="21"/>
        </w:rPr>
        <w:t xml:space="preserve">Vivo: </w:t>
      </w:r>
      <w:r w:rsidR="006D1950">
        <w:rPr>
          <w:szCs w:val="21"/>
        </w:rPr>
        <w:t xml:space="preserve">in general it is the same as EN-DC issue. I understand RAN3 supports it form the WID. But if </w:t>
      </w:r>
      <w:r w:rsidR="00C55698">
        <w:rPr>
          <w:szCs w:val="21"/>
        </w:rPr>
        <w:t>information</w:t>
      </w:r>
      <w:r w:rsidR="006D1950">
        <w:rPr>
          <w:szCs w:val="21"/>
        </w:rPr>
        <w:t xml:space="preserve"> exchange between no</w:t>
      </w:r>
      <w:r w:rsidR="00C55698">
        <w:rPr>
          <w:szCs w:val="21"/>
        </w:rPr>
        <w:t>des is supported for NR-DC has to be considered</w:t>
      </w:r>
    </w:p>
    <w:p w14:paraId="49245DD7" w14:textId="6095E45C" w:rsidR="00F40D14" w:rsidRDefault="00F40D14" w:rsidP="007A1FA0">
      <w:pPr>
        <w:numPr>
          <w:ilvl w:val="1"/>
          <w:numId w:val="21"/>
        </w:numPr>
        <w:overflowPunct w:val="0"/>
        <w:autoSpaceDE w:val="0"/>
        <w:autoSpaceDN w:val="0"/>
        <w:adjustRightInd w:val="0"/>
        <w:snapToGrid w:val="0"/>
        <w:spacing w:after="120"/>
        <w:textAlignment w:val="baseline"/>
        <w:rPr>
          <w:szCs w:val="21"/>
        </w:rPr>
      </w:pPr>
      <w:r>
        <w:rPr>
          <w:szCs w:val="21"/>
        </w:rPr>
        <w:t>Ericsson:</w:t>
      </w:r>
      <w:r w:rsidR="00DF0005">
        <w:rPr>
          <w:szCs w:val="21"/>
        </w:rPr>
        <w:t xml:space="preserve"> Since it is mentioned in the WID, other groups are considered XR </w:t>
      </w:r>
      <w:proofErr w:type="spellStart"/>
      <w:r w:rsidR="00DF0005">
        <w:rPr>
          <w:szCs w:val="21"/>
        </w:rPr>
        <w:t>rel</w:t>
      </w:r>
      <w:proofErr w:type="spellEnd"/>
      <w:r w:rsidR="00DF0005">
        <w:rPr>
          <w:szCs w:val="21"/>
        </w:rPr>
        <w:t xml:space="preserve"> 18 to be supported in NR-DC. So it is difficult to exclude from RAN4 scope. So confirmation </w:t>
      </w:r>
      <w:proofErr w:type="spellStart"/>
      <w:r w:rsidR="00DF0005">
        <w:rPr>
          <w:szCs w:val="21"/>
        </w:rPr>
        <w:t>fomr</w:t>
      </w:r>
      <w:proofErr w:type="spellEnd"/>
      <w:r w:rsidR="00DF0005">
        <w:rPr>
          <w:szCs w:val="21"/>
        </w:rPr>
        <w:t xml:space="preserve"> RAN1/RAN</w:t>
      </w:r>
      <w:r w:rsidR="005A7511">
        <w:rPr>
          <w:szCs w:val="21"/>
        </w:rPr>
        <w:t>3</w:t>
      </w:r>
    </w:p>
    <w:p w14:paraId="1974AC7B" w14:textId="1B18C829" w:rsidR="00DF0005" w:rsidRDefault="004F2819" w:rsidP="007A1FA0">
      <w:pPr>
        <w:numPr>
          <w:ilvl w:val="1"/>
          <w:numId w:val="21"/>
        </w:numPr>
        <w:overflowPunct w:val="0"/>
        <w:autoSpaceDE w:val="0"/>
        <w:autoSpaceDN w:val="0"/>
        <w:adjustRightInd w:val="0"/>
        <w:snapToGrid w:val="0"/>
        <w:spacing w:after="120"/>
        <w:textAlignment w:val="baseline"/>
        <w:rPr>
          <w:szCs w:val="21"/>
        </w:rPr>
      </w:pPr>
      <w:r>
        <w:rPr>
          <w:szCs w:val="21"/>
        </w:rPr>
        <w:t xml:space="preserve">Apple: Different read in this extension. The RAN3 objective is about the </w:t>
      </w:r>
      <w:proofErr w:type="spellStart"/>
      <w:r>
        <w:rPr>
          <w:szCs w:val="21"/>
        </w:rPr>
        <w:t>Rel</w:t>
      </w:r>
      <w:proofErr w:type="spellEnd"/>
      <w:r>
        <w:rPr>
          <w:szCs w:val="21"/>
        </w:rPr>
        <w:t xml:space="preserve"> 18 XR features. We would like to handle in the same was as EN-DC and NE-DC. </w:t>
      </w:r>
    </w:p>
    <w:p w14:paraId="7C190002" w14:textId="0970AB1B" w:rsidR="00BF022A" w:rsidRDefault="00BF022A" w:rsidP="007A1FA0">
      <w:pPr>
        <w:numPr>
          <w:ilvl w:val="1"/>
          <w:numId w:val="21"/>
        </w:numPr>
        <w:overflowPunct w:val="0"/>
        <w:autoSpaceDE w:val="0"/>
        <w:autoSpaceDN w:val="0"/>
        <w:adjustRightInd w:val="0"/>
        <w:snapToGrid w:val="0"/>
        <w:spacing w:after="120"/>
        <w:textAlignment w:val="baseline"/>
        <w:rPr>
          <w:szCs w:val="21"/>
        </w:rPr>
      </w:pPr>
      <w:r>
        <w:rPr>
          <w:szCs w:val="21"/>
        </w:rPr>
        <w:t xml:space="preserve">Qualcomm: Considering WID extension for NR-DC it would be </w:t>
      </w:r>
      <w:proofErr w:type="spellStart"/>
      <w:r>
        <w:rPr>
          <w:szCs w:val="21"/>
        </w:rPr>
        <w:t>prematute</w:t>
      </w:r>
      <w:proofErr w:type="spellEnd"/>
      <w:r>
        <w:rPr>
          <w:szCs w:val="21"/>
        </w:rPr>
        <w:t xml:space="preserve"> to decide on this topic. We can keep open until there is more progress in RAN2/RAN3. Main goal is requirements first. </w:t>
      </w:r>
    </w:p>
    <w:p w14:paraId="090D07C6" w14:textId="77777777" w:rsidR="0050582D" w:rsidRDefault="0050582D" w:rsidP="0050582D">
      <w:pPr>
        <w:overflowPunct w:val="0"/>
        <w:autoSpaceDE w:val="0"/>
        <w:autoSpaceDN w:val="0"/>
        <w:adjustRightInd w:val="0"/>
        <w:snapToGrid w:val="0"/>
        <w:spacing w:after="120"/>
        <w:textAlignment w:val="baseline"/>
        <w:rPr>
          <w:szCs w:val="21"/>
        </w:rPr>
      </w:pPr>
    </w:p>
    <w:p w14:paraId="33994521" w14:textId="123162DC" w:rsidR="0050582D" w:rsidRDefault="00735856" w:rsidP="0050582D">
      <w:pPr>
        <w:overflowPunct w:val="0"/>
        <w:autoSpaceDE w:val="0"/>
        <w:autoSpaceDN w:val="0"/>
        <w:adjustRightInd w:val="0"/>
        <w:snapToGrid w:val="0"/>
        <w:spacing w:after="120"/>
        <w:textAlignment w:val="baseline"/>
        <w:rPr>
          <w:szCs w:val="21"/>
        </w:rPr>
      </w:pPr>
      <w:r>
        <w:rPr>
          <w:szCs w:val="21"/>
        </w:rPr>
        <w:t>A</w:t>
      </w:r>
      <w:r w:rsidR="0050582D" w:rsidRPr="0050582D">
        <w:rPr>
          <w:szCs w:val="21"/>
        </w:rPr>
        <w:t>greements</w:t>
      </w:r>
    </w:p>
    <w:p w14:paraId="3CD65AE2" w14:textId="136B873D" w:rsidR="0050582D" w:rsidRPr="0050582D" w:rsidRDefault="0050582D" w:rsidP="0050582D">
      <w:pPr>
        <w:numPr>
          <w:ilvl w:val="1"/>
          <w:numId w:val="21"/>
        </w:numPr>
        <w:overflowPunct w:val="0"/>
        <w:autoSpaceDE w:val="0"/>
        <w:autoSpaceDN w:val="0"/>
        <w:adjustRightInd w:val="0"/>
        <w:snapToGrid w:val="0"/>
        <w:spacing w:after="120"/>
        <w:textAlignment w:val="baseline"/>
        <w:rPr>
          <w:szCs w:val="21"/>
        </w:rPr>
      </w:pPr>
      <w:r w:rsidRPr="0050582D">
        <w:rPr>
          <w:szCs w:val="21"/>
        </w:rPr>
        <w:t>FR2-2</w:t>
      </w:r>
    </w:p>
    <w:p w14:paraId="390B65DB" w14:textId="581DB685" w:rsidR="0050582D" w:rsidRPr="0050582D" w:rsidRDefault="0050582D" w:rsidP="0050582D">
      <w:pPr>
        <w:numPr>
          <w:ilvl w:val="2"/>
          <w:numId w:val="21"/>
        </w:numPr>
        <w:overflowPunct w:val="0"/>
        <w:autoSpaceDE w:val="0"/>
        <w:autoSpaceDN w:val="0"/>
        <w:adjustRightInd w:val="0"/>
        <w:snapToGrid w:val="0"/>
        <w:spacing w:after="120"/>
        <w:textAlignment w:val="baseline"/>
        <w:rPr>
          <w:szCs w:val="21"/>
        </w:rPr>
      </w:pPr>
      <w:r w:rsidRPr="0050582D">
        <w:rPr>
          <w:szCs w:val="21"/>
        </w:rPr>
        <w:t>FFS</w:t>
      </w:r>
    </w:p>
    <w:p w14:paraId="09D18781" w14:textId="6E2AC8B5" w:rsidR="0050582D" w:rsidRPr="0050582D" w:rsidRDefault="0050582D" w:rsidP="0050582D">
      <w:pPr>
        <w:numPr>
          <w:ilvl w:val="1"/>
          <w:numId w:val="21"/>
        </w:numPr>
        <w:overflowPunct w:val="0"/>
        <w:autoSpaceDE w:val="0"/>
        <w:autoSpaceDN w:val="0"/>
        <w:adjustRightInd w:val="0"/>
        <w:snapToGrid w:val="0"/>
        <w:spacing w:after="120"/>
        <w:textAlignment w:val="baseline"/>
        <w:rPr>
          <w:szCs w:val="21"/>
        </w:rPr>
      </w:pPr>
      <w:r w:rsidRPr="0050582D">
        <w:rPr>
          <w:szCs w:val="21"/>
        </w:rPr>
        <w:t>NR-DC</w:t>
      </w:r>
    </w:p>
    <w:p w14:paraId="3C631DF2" w14:textId="760AFC17" w:rsidR="0050582D" w:rsidRPr="0050582D" w:rsidRDefault="0050582D" w:rsidP="0050582D">
      <w:pPr>
        <w:numPr>
          <w:ilvl w:val="2"/>
          <w:numId w:val="21"/>
        </w:numPr>
        <w:overflowPunct w:val="0"/>
        <w:autoSpaceDE w:val="0"/>
        <w:autoSpaceDN w:val="0"/>
        <w:adjustRightInd w:val="0"/>
        <w:snapToGrid w:val="0"/>
        <w:spacing w:after="120"/>
        <w:textAlignment w:val="baseline"/>
        <w:rPr>
          <w:szCs w:val="21"/>
        </w:rPr>
      </w:pPr>
      <w:r w:rsidRPr="0050582D">
        <w:rPr>
          <w:szCs w:val="21"/>
        </w:rPr>
        <w:t>FFS</w:t>
      </w:r>
    </w:p>
    <w:p w14:paraId="1F99A095" w14:textId="0DB03B0F" w:rsidR="0050582D" w:rsidRPr="002078BF" w:rsidRDefault="0050582D" w:rsidP="0050582D">
      <w:pPr>
        <w:numPr>
          <w:ilvl w:val="1"/>
          <w:numId w:val="21"/>
        </w:numPr>
        <w:overflowPunct w:val="0"/>
        <w:autoSpaceDE w:val="0"/>
        <w:autoSpaceDN w:val="0"/>
        <w:adjustRightInd w:val="0"/>
        <w:snapToGrid w:val="0"/>
        <w:spacing w:after="120"/>
        <w:textAlignment w:val="baseline"/>
        <w:rPr>
          <w:szCs w:val="21"/>
          <w:highlight w:val="green"/>
        </w:rPr>
      </w:pPr>
      <w:r w:rsidRPr="002078BF">
        <w:rPr>
          <w:szCs w:val="21"/>
          <w:highlight w:val="green"/>
        </w:rPr>
        <w:t>EN-DC and NE-DC for DCI-based solution</w:t>
      </w:r>
    </w:p>
    <w:p w14:paraId="63B248CC" w14:textId="77777777" w:rsidR="0050582D" w:rsidRPr="002078BF" w:rsidRDefault="0050582D" w:rsidP="0050582D">
      <w:pPr>
        <w:numPr>
          <w:ilvl w:val="2"/>
          <w:numId w:val="21"/>
        </w:numPr>
        <w:overflowPunct w:val="0"/>
        <w:autoSpaceDE w:val="0"/>
        <w:autoSpaceDN w:val="0"/>
        <w:adjustRightInd w:val="0"/>
        <w:snapToGrid w:val="0"/>
        <w:spacing w:after="120"/>
        <w:textAlignment w:val="baseline"/>
        <w:rPr>
          <w:szCs w:val="21"/>
          <w:highlight w:val="green"/>
        </w:rPr>
      </w:pPr>
      <w:r w:rsidRPr="002078BF">
        <w:rPr>
          <w:szCs w:val="21"/>
          <w:highlight w:val="green"/>
        </w:rPr>
        <w:t>Is NOT supported for measurement gap skipping by the WID</w:t>
      </w:r>
    </w:p>
    <w:p w14:paraId="4D0DEEA7" w14:textId="77777777" w:rsidR="0050582D" w:rsidRPr="0050582D" w:rsidRDefault="0050582D" w:rsidP="0050582D">
      <w:pPr>
        <w:overflowPunct w:val="0"/>
        <w:autoSpaceDE w:val="0"/>
        <w:autoSpaceDN w:val="0"/>
        <w:adjustRightInd w:val="0"/>
        <w:snapToGrid w:val="0"/>
        <w:spacing w:after="120"/>
        <w:textAlignment w:val="baseline"/>
        <w:rPr>
          <w:szCs w:val="21"/>
        </w:rPr>
      </w:pPr>
    </w:p>
    <w:p w14:paraId="6B06E50C" w14:textId="77777777" w:rsidR="00325F82" w:rsidRPr="007B7EBC" w:rsidRDefault="00325F82" w:rsidP="00325F82">
      <w:pPr>
        <w:snapToGrid w:val="0"/>
        <w:spacing w:after="120"/>
        <w:rPr>
          <w:szCs w:val="21"/>
        </w:rPr>
      </w:pPr>
    </w:p>
    <w:p w14:paraId="028DDE3F" w14:textId="77777777" w:rsidR="00325F82" w:rsidRPr="007B7EBC" w:rsidRDefault="00325F82" w:rsidP="00325F82">
      <w:pPr>
        <w:overflowPunct w:val="0"/>
        <w:autoSpaceDE w:val="0"/>
        <w:autoSpaceDN w:val="0"/>
        <w:adjustRightInd w:val="0"/>
        <w:snapToGrid w:val="0"/>
        <w:spacing w:after="120"/>
        <w:textAlignment w:val="baseline"/>
        <w:rPr>
          <w:b/>
          <w:szCs w:val="21"/>
          <w:u w:val="single"/>
        </w:rPr>
      </w:pPr>
      <w:bookmarkStart w:id="3" w:name="_Toc182401961"/>
      <w:r w:rsidRPr="007B7EBC">
        <w:rPr>
          <w:b/>
          <w:szCs w:val="21"/>
          <w:u w:val="single"/>
        </w:rPr>
        <w:t>Issue 1-2: Types of measurements to be considered</w:t>
      </w:r>
      <w:bookmarkEnd w:id="3"/>
    </w:p>
    <w:p w14:paraId="1793C51F" w14:textId="77777777" w:rsidR="00325F82" w:rsidRPr="007B7EBC" w:rsidRDefault="00325F82" w:rsidP="00325F82">
      <w:pPr>
        <w:numPr>
          <w:ilvl w:val="0"/>
          <w:numId w:val="21"/>
        </w:numPr>
        <w:overflowPunct w:val="0"/>
        <w:autoSpaceDE w:val="0"/>
        <w:autoSpaceDN w:val="0"/>
        <w:adjustRightInd w:val="0"/>
        <w:snapToGrid w:val="0"/>
        <w:spacing w:after="120"/>
        <w:textAlignment w:val="baseline"/>
        <w:rPr>
          <w:szCs w:val="21"/>
        </w:rPr>
      </w:pPr>
      <w:r w:rsidRPr="007B7EBC">
        <w:rPr>
          <w:szCs w:val="21"/>
        </w:rPr>
        <w:t>Proposals regarding which types of measurements are considered for XR enhancements</w:t>
      </w:r>
    </w:p>
    <w:p w14:paraId="1AFDEC84" w14:textId="77777777" w:rsidR="00325F82" w:rsidRPr="007B7EBC" w:rsidRDefault="00325F82" w:rsidP="00325F82">
      <w:pPr>
        <w:numPr>
          <w:ilvl w:val="1"/>
          <w:numId w:val="21"/>
        </w:numPr>
        <w:overflowPunct w:val="0"/>
        <w:autoSpaceDE w:val="0"/>
        <w:autoSpaceDN w:val="0"/>
        <w:adjustRightInd w:val="0"/>
        <w:snapToGrid w:val="0"/>
        <w:spacing w:after="120"/>
        <w:textAlignment w:val="baseline"/>
        <w:rPr>
          <w:szCs w:val="21"/>
        </w:rPr>
      </w:pPr>
      <w:r w:rsidRPr="007B7EBC">
        <w:rPr>
          <w:szCs w:val="21"/>
        </w:rPr>
        <w:t xml:space="preserve">Proposal 1 (Apple, Interdigital, Huawei, Nokia, </w:t>
      </w:r>
      <w:proofErr w:type="spellStart"/>
      <w:r w:rsidRPr="007B7EBC">
        <w:rPr>
          <w:szCs w:val="21"/>
        </w:rPr>
        <w:t>Mediatek</w:t>
      </w:r>
      <w:proofErr w:type="spellEnd"/>
      <w:r w:rsidRPr="007B7EBC">
        <w:rPr>
          <w:szCs w:val="21"/>
        </w:rPr>
        <w:t xml:space="preserve">, Ericsson): </w:t>
      </w:r>
    </w:p>
    <w:p w14:paraId="1A673B8D" w14:textId="77777777" w:rsidR="00325F82" w:rsidRPr="007B7EBC" w:rsidRDefault="00325F82" w:rsidP="00325F82">
      <w:pPr>
        <w:numPr>
          <w:ilvl w:val="2"/>
          <w:numId w:val="21"/>
        </w:numPr>
        <w:overflowPunct w:val="0"/>
        <w:autoSpaceDE w:val="0"/>
        <w:autoSpaceDN w:val="0"/>
        <w:adjustRightInd w:val="0"/>
        <w:snapToGrid w:val="0"/>
        <w:spacing w:after="120"/>
        <w:textAlignment w:val="baseline"/>
        <w:rPr>
          <w:szCs w:val="21"/>
        </w:rPr>
      </w:pPr>
      <w:r w:rsidRPr="007B7EBC">
        <w:rPr>
          <w:szCs w:val="21"/>
        </w:rPr>
        <w:t>Intra-frequency</w:t>
      </w:r>
    </w:p>
    <w:p w14:paraId="05646186" w14:textId="77777777" w:rsidR="00325F82" w:rsidRPr="007B7EBC" w:rsidRDefault="00325F82" w:rsidP="00325F82">
      <w:pPr>
        <w:numPr>
          <w:ilvl w:val="1"/>
          <w:numId w:val="21"/>
        </w:numPr>
        <w:overflowPunct w:val="0"/>
        <w:autoSpaceDE w:val="0"/>
        <w:autoSpaceDN w:val="0"/>
        <w:adjustRightInd w:val="0"/>
        <w:snapToGrid w:val="0"/>
        <w:spacing w:after="120"/>
        <w:textAlignment w:val="baseline"/>
        <w:rPr>
          <w:szCs w:val="21"/>
        </w:rPr>
      </w:pPr>
      <w:r w:rsidRPr="007B7EBC">
        <w:rPr>
          <w:szCs w:val="21"/>
        </w:rPr>
        <w:t xml:space="preserve">Proposal 2 (Apple, Interdigital, Huawei, Nokia, </w:t>
      </w:r>
      <w:proofErr w:type="spellStart"/>
      <w:r w:rsidRPr="007B7EBC">
        <w:rPr>
          <w:szCs w:val="21"/>
        </w:rPr>
        <w:t>Mediatek</w:t>
      </w:r>
      <w:proofErr w:type="spellEnd"/>
      <w:r w:rsidRPr="007B7EBC">
        <w:rPr>
          <w:szCs w:val="21"/>
        </w:rPr>
        <w:t xml:space="preserve">, Ericsson): </w:t>
      </w:r>
    </w:p>
    <w:p w14:paraId="76FE0839" w14:textId="77777777" w:rsidR="00325F82" w:rsidRPr="007B7EBC" w:rsidRDefault="00325F82" w:rsidP="00325F82">
      <w:pPr>
        <w:numPr>
          <w:ilvl w:val="2"/>
          <w:numId w:val="21"/>
        </w:numPr>
        <w:overflowPunct w:val="0"/>
        <w:autoSpaceDE w:val="0"/>
        <w:autoSpaceDN w:val="0"/>
        <w:adjustRightInd w:val="0"/>
        <w:snapToGrid w:val="0"/>
        <w:spacing w:after="120"/>
        <w:textAlignment w:val="baseline"/>
        <w:rPr>
          <w:szCs w:val="21"/>
        </w:rPr>
      </w:pPr>
      <w:r w:rsidRPr="007B7EBC">
        <w:rPr>
          <w:szCs w:val="21"/>
        </w:rPr>
        <w:t>Inter-frequency</w:t>
      </w:r>
    </w:p>
    <w:p w14:paraId="0A8E7BE8" w14:textId="77777777" w:rsidR="00325F82" w:rsidRPr="007B7EBC" w:rsidRDefault="00325F82" w:rsidP="00325F82">
      <w:pPr>
        <w:numPr>
          <w:ilvl w:val="1"/>
          <w:numId w:val="21"/>
        </w:numPr>
        <w:overflowPunct w:val="0"/>
        <w:autoSpaceDE w:val="0"/>
        <w:autoSpaceDN w:val="0"/>
        <w:adjustRightInd w:val="0"/>
        <w:snapToGrid w:val="0"/>
        <w:spacing w:after="120"/>
        <w:textAlignment w:val="baseline"/>
        <w:rPr>
          <w:szCs w:val="21"/>
        </w:rPr>
      </w:pPr>
      <w:r w:rsidRPr="007B7EBC">
        <w:rPr>
          <w:szCs w:val="21"/>
        </w:rPr>
        <w:t xml:space="preserve">Proposal 3 (Apple, Interdigital, Huawei, Nokia, </w:t>
      </w:r>
      <w:proofErr w:type="spellStart"/>
      <w:r w:rsidRPr="007B7EBC">
        <w:rPr>
          <w:szCs w:val="21"/>
        </w:rPr>
        <w:t>Mediatek</w:t>
      </w:r>
      <w:proofErr w:type="spellEnd"/>
      <w:r w:rsidRPr="007B7EBC">
        <w:rPr>
          <w:szCs w:val="21"/>
        </w:rPr>
        <w:t xml:space="preserve">, Ericsson): </w:t>
      </w:r>
    </w:p>
    <w:p w14:paraId="173416E0" w14:textId="77777777" w:rsidR="00325F82" w:rsidRPr="007B7EBC" w:rsidRDefault="00325F82" w:rsidP="00325F82">
      <w:pPr>
        <w:numPr>
          <w:ilvl w:val="2"/>
          <w:numId w:val="21"/>
        </w:numPr>
        <w:overflowPunct w:val="0"/>
        <w:autoSpaceDE w:val="0"/>
        <w:autoSpaceDN w:val="0"/>
        <w:adjustRightInd w:val="0"/>
        <w:snapToGrid w:val="0"/>
        <w:spacing w:after="120"/>
        <w:textAlignment w:val="baseline"/>
        <w:rPr>
          <w:szCs w:val="21"/>
          <w:lang w:val="sv-SE"/>
        </w:rPr>
      </w:pPr>
      <w:r w:rsidRPr="007B7EBC">
        <w:rPr>
          <w:szCs w:val="21"/>
          <w:lang w:val="sv-SE"/>
        </w:rPr>
        <w:t>LTE inter-RAT (NR-E-UTRAN FDD/TDD)</w:t>
      </w:r>
    </w:p>
    <w:p w14:paraId="445E4D91" w14:textId="77777777" w:rsidR="00325F82" w:rsidRPr="007B7EBC" w:rsidRDefault="00325F82" w:rsidP="00325F82">
      <w:pPr>
        <w:numPr>
          <w:ilvl w:val="1"/>
          <w:numId w:val="21"/>
        </w:numPr>
        <w:overflowPunct w:val="0"/>
        <w:autoSpaceDE w:val="0"/>
        <w:autoSpaceDN w:val="0"/>
        <w:adjustRightInd w:val="0"/>
        <w:snapToGrid w:val="0"/>
        <w:spacing w:after="120"/>
        <w:textAlignment w:val="baseline"/>
        <w:rPr>
          <w:szCs w:val="21"/>
        </w:rPr>
      </w:pPr>
      <w:r w:rsidRPr="007B7EBC">
        <w:rPr>
          <w:szCs w:val="21"/>
        </w:rPr>
        <w:t xml:space="preserve">Proposal 4 (Interdigital, Huawei, Nokia, </w:t>
      </w:r>
      <w:proofErr w:type="spellStart"/>
      <w:r w:rsidRPr="007B7EBC">
        <w:rPr>
          <w:szCs w:val="21"/>
        </w:rPr>
        <w:t>Mediatek</w:t>
      </w:r>
      <w:proofErr w:type="spellEnd"/>
      <w:r w:rsidRPr="007B7EBC">
        <w:rPr>
          <w:szCs w:val="21"/>
        </w:rPr>
        <w:t xml:space="preserve">, ZTE): </w:t>
      </w:r>
    </w:p>
    <w:p w14:paraId="70D2845F" w14:textId="77777777" w:rsidR="00325F82" w:rsidRPr="007B7EBC" w:rsidRDefault="00325F82" w:rsidP="00325F82">
      <w:pPr>
        <w:numPr>
          <w:ilvl w:val="2"/>
          <w:numId w:val="21"/>
        </w:numPr>
        <w:overflowPunct w:val="0"/>
        <w:autoSpaceDE w:val="0"/>
        <w:autoSpaceDN w:val="0"/>
        <w:adjustRightInd w:val="0"/>
        <w:snapToGrid w:val="0"/>
        <w:spacing w:after="120"/>
        <w:textAlignment w:val="baseline"/>
        <w:rPr>
          <w:szCs w:val="21"/>
        </w:rPr>
      </w:pPr>
      <w:r w:rsidRPr="007B7EBC">
        <w:rPr>
          <w:szCs w:val="21"/>
        </w:rPr>
        <w:t>XR requirement do not apply for UE configured to measure UTRAN FDD for SRVCC or 2G/3G for EN-DC/NE-DC</w:t>
      </w:r>
    </w:p>
    <w:p w14:paraId="572D2267" w14:textId="77777777" w:rsidR="00325F82" w:rsidRPr="007B7EBC" w:rsidRDefault="00325F82" w:rsidP="00325F82">
      <w:pPr>
        <w:numPr>
          <w:ilvl w:val="1"/>
          <w:numId w:val="21"/>
        </w:numPr>
        <w:overflowPunct w:val="0"/>
        <w:autoSpaceDE w:val="0"/>
        <w:autoSpaceDN w:val="0"/>
        <w:adjustRightInd w:val="0"/>
        <w:snapToGrid w:val="0"/>
        <w:spacing w:after="120"/>
        <w:textAlignment w:val="baseline"/>
        <w:rPr>
          <w:szCs w:val="21"/>
        </w:rPr>
      </w:pPr>
      <w:r w:rsidRPr="007B7EBC">
        <w:rPr>
          <w:szCs w:val="21"/>
        </w:rPr>
        <w:t xml:space="preserve">Proposal 5 (vivo): </w:t>
      </w:r>
    </w:p>
    <w:p w14:paraId="798DA6DA" w14:textId="77777777" w:rsidR="00325F82" w:rsidRPr="007B7EBC" w:rsidRDefault="00325F82" w:rsidP="00325F82">
      <w:pPr>
        <w:numPr>
          <w:ilvl w:val="2"/>
          <w:numId w:val="21"/>
        </w:numPr>
        <w:overflowPunct w:val="0"/>
        <w:autoSpaceDE w:val="0"/>
        <w:autoSpaceDN w:val="0"/>
        <w:adjustRightInd w:val="0"/>
        <w:snapToGrid w:val="0"/>
        <w:spacing w:after="120"/>
        <w:textAlignment w:val="baseline"/>
        <w:rPr>
          <w:szCs w:val="21"/>
        </w:rPr>
      </w:pPr>
      <w:r w:rsidRPr="007B7EBC">
        <w:rPr>
          <w:szCs w:val="21"/>
        </w:rPr>
        <w:t>UTRAN FDD measurements are supported for gap skipping</w:t>
      </w:r>
    </w:p>
    <w:p w14:paraId="4A46E671" w14:textId="77777777" w:rsidR="00325F82" w:rsidRPr="007B7EBC" w:rsidRDefault="00325F82" w:rsidP="00325F82">
      <w:pPr>
        <w:numPr>
          <w:ilvl w:val="1"/>
          <w:numId w:val="21"/>
        </w:numPr>
        <w:overflowPunct w:val="0"/>
        <w:autoSpaceDE w:val="0"/>
        <w:autoSpaceDN w:val="0"/>
        <w:adjustRightInd w:val="0"/>
        <w:snapToGrid w:val="0"/>
        <w:spacing w:after="120"/>
        <w:textAlignment w:val="baseline"/>
        <w:rPr>
          <w:szCs w:val="21"/>
        </w:rPr>
      </w:pPr>
      <w:r w:rsidRPr="007B7EBC">
        <w:rPr>
          <w:szCs w:val="21"/>
        </w:rPr>
        <w:t xml:space="preserve">Proposal 6 (Ericsson): </w:t>
      </w:r>
    </w:p>
    <w:p w14:paraId="1D035099" w14:textId="77777777" w:rsidR="00325F82" w:rsidRPr="007B7EBC" w:rsidRDefault="00325F82" w:rsidP="00325F82">
      <w:pPr>
        <w:numPr>
          <w:ilvl w:val="2"/>
          <w:numId w:val="21"/>
        </w:numPr>
        <w:overflowPunct w:val="0"/>
        <w:autoSpaceDE w:val="0"/>
        <w:autoSpaceDN w:val="0"/>
        <w:adjustRightInd w:val="0"/>
        <w:snapToGrid w:val="0"/>
        <w:spacing w:after="120"/>
        <w:textAlignment w:val="baseline"/>
        <w:rPr>
          <w:szCs w:val="21"/>
        </w:rPr>
      </w:pPr>
      <w:r w:rsidRPr="007B7EBC">
        <w:rPr>
          <w:szCs w:val="21"/>
        </w:rPr>
        <w:t xml:space="preserve">If EN-DC scenario is supported in RAN4 XR requirements, then for UE in EN-DC, the XR-related requirements apply when the UE is not configured with the following inter-RAT measurements (can only be configured by E-UTRAN </w:t>
      </w:r>
      <w:proofErr w:type="spellStart"/>
      <w:r w:rsidRPr="007B7EBC">
        <w:rPr>
          <w:szCs w:val="21"/>
        </w:rPr>
        <w:t>PCell</w:t>
      </w:r>
      <w:proofErr w:type="spellEnd"/>
      <w:r w:rsidRPr="007B7EBC">
        <w:rPr>
          <w:szCs w:val="21"/>
        </w:rPr>
        <w:t>):</w:t>
      </w:r>
    </w:p>
    <w:p w14:paraId="2337C55E" w14:textId="77777777" w:rsidR="00325F82" w:rsidRPr="007B7EBC" w:rsidRDefault="00325F82" w:rsidP="00325F82">
      <w:pPr>
        <w:numPr>
          <w:ilvl w:val="3"/>
          <w:numId w:val="21"/>
        </w:numPr>
        <w:overflowPunct w:val="0"/>
        <w:autoSpaceDE w:val="0"/>
        <w:autoSpaceDN w:val="0"/>
        <w:adjustRightInd w:val="0"/>
        <w:snapToGrid w:val="0"/>
        <w:spacing w:after="120"/>
        <w:textAlignment w:val="baseline"/>
        <w:rPr>
          <w:szCs w:val="21"/>
          <w:lang w:val="da-DK"/>
        </w:rPr>
      </w:pPr>
      <w:r w:rsidRPr="007B7EBC">
        <w:rPr>
          <w:szCs w:val="21"/>
          <w:lang w:val="da-DK"/>
        </w:rPr>
        <w:t>E-UTRAN – UTRAN FDD/TDD,</w:t>
      </w:r>
    </w:p>
    <w:p w14:paraId="2D9B5B13" w14:textId="77777777" w:rsidR="00325F82" w:rsidRPr="007B7EBC" w:rsidRDefault="00325F82" w:rsidP="00325F82">
      <w:pPr>
        <w:numPr>
          <w:ilvl w:val="3"/>
          <w:numId w:val="21"/>
        </w:numPr>
        <w:overflowPunct w:val="0"/>
        <w:autoSpaceDE w:val="0"/>
        <w:autoSpaceDN w:val="0"/>
        <w:adjustRightInd w:val="0"/>
        <w:snapToGrid w:val="0"/>
        <w:spacing w:after="120"/>
        <w:textAlignment w:val="baseline"/>
        <w:rPr>
          <w:szCs w:val="21"/>
        </w:rPr>
      </w:pPr>
      <w:r w:rsidRPr="007B7EBC">
        <w:rPr>
          <w:szCs w:val="21"/>
        </w:rPr>
        <w:t>E-UTRAN – GSM, GSM, cdma2000 1 x RTT and HRPD,</w:t>
      </w:r>
    </w:p>
    <w:p w14:paraId="3C01BD05" w14:textId="77777777" w:rsidR="00325F82" w:rsidRPr="007B7EBC" w:rsidRDefault="00325F82" w:rsidP="00325F82">
      <w:pPr>
        <w:numPr>
          <w:ilvl w:val="3"/>
          <w:numId w:val="21"/>
        </w:numPr>
        <w:overflowPunct w:val="0"/>
        <w:autoSpaceDE w:val="0"/>
        <w:autoSpaceDN w:val="0"/>
        <w:adjustRightInd w:val="0"/>
        <w:snapToGrid w:val="0"/>
        <w:spacing w:after="120"/>
        <w:textAlignment w:val="baseline"/>
        <w:rPr>
          <w:szCs w:val="21"/>
        </w:rPr>
      </w:pPr>
      <w:r w:rsidRPr="007B7EBC">
        <w:rPr>
          <w:szCs w:val="21"/>
        </w:rPr>
        <w:lastRenderedPageBreak/>
        <w:t>FFS: E-UTRAN – NR.</w:t>
      </w:r>
    </w:p>
    <w:p w14:paraId="29BD4FD8" w14:textId="77777777" w:rsidR="00325F82" w:rsidRPr="007B7EBC" w:rsidRDefault="00325F82" w:rsidP="00325F82">
      <w:pPr>
        <w:numPr>
          <w:ilvl w:val="0"/>
          <w:numId w:val="21"/>
        </w:numPr>
        <w:overflowPunct w:val="0"/>
        <w:autoSpaceDE w:val="0"/>
        <w:autoSpaceDN w:val="0"/>
        <w:adjustRightInd w:val="0"/>
        <w:snapToGrid w:val="0"/>
        <w:spacing w:after="120"/>
        <w:textAlignment w:val="baseline"/>
        <w:rPr>
          <w:szCs w:val="21"/>
        </w:rPr>
      </w:pPr>
      <w:r w:rsidRPr="007B7EBC">
        <w:rPr>
          <w:szCs w:val="21"/>
        </w:rPr>
        <w:t>Recommended WF</w:t>
      </w:r>
    </w:p>
    <w:p w14:paraId="5EACE1F1" w14:textId="4E28322D" w:rsidR="00325F82" w:rsidRDefault="00637C2C" w:rsidP="00325F82">
      <w:pPr>
        <w:numPr>
          <w:ilvl w:val="1"/>
          <w:numId w:val="21"/>
        </w:numPr>
        <w:overflowPunct w:val="0"/>
        <w:autoSpaceDE w:val="0"/>
        <w:autoSpaceDN w:val="0"/>
        <w:adjustRightInd w:val="0"/>
        <w:snapToGrid w:val="0"/>
        <w:spacing w:after="120"/>
        <w:textAlignment w:val="baseline"/>
        <w:rPr>
          <w:szCs w:val="21"/>
        </w:rPr>
      </w:pPr>
      <w:r>
        <w:rPr>
          <w:szCs w:val="21"/>
        </w:rPr>
        <w:t>NR and LTE measurements</w:t>
      </w:r>
    </w:p>
    <w:p w14:paraId="304193DF" w14:textId="38AB2A73" w:rsidR="00637C2C" w:rsidRDefault="00261DD1" w:rsidP="00637C2C">
      <w:pPr>
        <w:numPr>
          <w:ilvl w:val="2"/>
          <w:numId w:val="21"/>
        </w:numPr>
        <w:overflowPunct w:val="0"/>
        <w:autoSpaceDE w:val="0"/>
        <w:autoSpaceDN w:val="0"/>
        <w:adjustRightInd w:val="0"/>
        <w:snapToGrid w:val="0"/>
        <w:spacing w:after="120"/>
        <w:textAlignment w:val="baseline"/>
        <w:rPr>
          <w:szCs w:val="21"/>
        </w:rPr>
      </w:pPr>
      <w:r>
        <w:rPr>
          <w:szCs w:val="21"/>
        </w:rPr>
        <w:t>Tentative agreement</w:t>
      </w:r>
    </w:p>
    <w:p w14:paraId="1B5FFF0F" w14:textId="1BB432CC" w:rsidR="00261DD1" w:rsidRPr="002078BF" w:rsidRDefault="00261DD1" w:rsidP="00261DD1">
      <w:pPr>
        <w:numPr>
          <w:ilvl w:val="3"/>
          <w:numId w:val="21"/>
        </w:numPr>
        <w:overflowPunct w:val="0"/>
        <w:autoSpaceDE w:val="0"/>
        <w:autoSpaceDN w:val="0"/>
        <w:adjustRightInd w:val="0"/>
        <w:snapToGrid w:val="0"/>
        <w:spacing w:after="120"/>
        <w:textAlignment w:val="baseline"/>
        <w:rPr>
          <w:szCs w:val="21"/>
        </w:rPr>
      </w:pPr>
      <w:r w:rsidRPr="002078BF">
        <w:rPr>
          <w:szCs w:val="21"/>
        </w:rPr>
        <w:t>The following measurement types are considered for XR measurement skipping</w:t>
      </w:r>
    </w:p>
    <w:p w14:paraId="01B1AECD" w14:textId="1723BF13" w:rsidR="00261DD1" w:rsidRPr="002078BF" w:rsidRDefault="00261DD1" w:rsidP="00261DD1">
      <w:pPr>
        <w:numPr>
          <w:ilvl w:val="4"/>
          <w:numId w:val="21"/>
        </w:numPr>
        <w:overflowPunct w:val="0"/>
        <w:autoSpaceDE w:val="0"/>
        <w:autoSpaceDN w:val="0"/>
        <w:adjustRightInd w:val="0"/>
        <w:snapToGrid w:val="0"/>
        <w:spacing w:after="120"/>
        <w:textAlignment w:val="baseline"/>
        <w:rPr>
          <w:szCs w:val="21"/>
        </w:rPr>
      </w:pPr>
      <w:r w:rsidRPr="002078BF">
        <w:rPr>
          <w:szCs w:val="21"/>
        </w:rPr>
        <w:t>Intra-frequency</w:t>
      </w:r>
    </w:p>
    <w:p w14:paraId="4DDC9693" w14:textId="2BDBD425" w:rsidR="00261DD1" w:rsidRPr="002078BF" w:rsidRDefault="00261DD1" w:rsidP="00261DD1">
      <w:pPr>
        <w:numPr>
          <w:ilvl w:val="4"/>
          <w:numId w:val="21"/>
        </w:numPr>
        <w:overflowPunct w:val="0"/>
        <w:autoSpaceDE w:val="0"/>
        <w:autoSpaceDN w:val="0"/>
        <w:adjustRightInd w:val="0"/>
        <w:snapToGrid w:val="0"/>
        <w:spacing w:after="120"/>
        <w:textAlignment w:val="baseline"/>
        <w:rPr>
          <w:szCs w:val="21"/>
        </w:rPr>
      </w:pPr>
      <w:r w:rsidRPr="002078BF">
        <w:rPr>
          <w:szCs w:val="21"/>
        </w:rPr>
        <w:t>Inter-frequency</w:t>
      </w:r>
    </w:p>
    <w:p w14:paraId="0F7AC804" w14:textId="7E6AC5FD" w:rsidR="00261DD1" w:rsidRPr="002078BF" w:rsidRDefault="00261DD1" w:rsidP="00261DD1">
      <w:pPr>
        <w:numPr>
          <w:ilvl w:val="4"/>
          <w:numId w:val="21"/>
        </w:numPr>
        <w:overflowPunct w:val="0"/>
        <w:autoSpaceDE w:val="0"/>
        <w:autoSpaceDN w:val="0"/>
        <w:adjustRightInd w:val="0"/>
        <w:snapToGrid w:val="0"/>
        <w:spacing w:after="120"/>
        <w:textAlignment w:val="baseline"/>
        <w:rPr>
          <w:szCs w:val="21"/>
          <w:lang w:val="da-DK"/>
        </w:rPr>
      </w:pPr>
      <w:r w:rsidRPr="002078BF">
        <w:rPr>
          <w:szCs w:val="21"/>
          <w:lang w:val="da-DK"/>
        </w:rPr>
        <w:t>LTE-inter- RAT (NR-EUTRAN FDD/TDD)</w:t>
      </w:r>
    </w:p>
    <w:p w14:paraId="73E5A076" w14:textId="2850A787" w:rsidR="00E3383E" w:rsidRDefault="00E3383E" w:rsidP="00E3383E">
      <w:pPr>
        <w:numPr>
          <w:ilvl w:val="2"/>
          <w:numId w:val="21"/>
        </w:numPr>
        <w:overflowPunct w:val="0"/>
        <w:autoSpaceDE w:val="0"/>
        <w:autoSpaceDN w:val="0"/>
        <w:adjustRightInd w:val="0"/>
        <w:snapToGrid w:val="0"/>
        <w:spacing w:after="120"/>
        <w:textAlignment w:val="baseline"/>
        <w:rPr>
          <w:szCs w:val="21"/>
        </w:rPr>
      </w:pPr>
      <w:r w:rsidRPr="00E3383E">
        <w:rPr>
          <w:szCs w:val="21"/>
        </w:rPr>
        <w:t>UTRAN and measurements for S</w:t>
      </w:r>
      <w:r>
        <w:rPr>
          <w:szCs w:val="21"/>
        </w:rPr>
        <w:t>RVCC</w:t>
      </w:r>
    </w:p>
    <w:p w14:paraId="143DA809" w14:textId="77777777" w:rsidR="00E3383E" w:rsidRPr="007B7EBC" w:rsidRDefault="00E3383E" w:rsidP="00E3383E">
      <w:pPr>
        <w:numPr>
          <w:ilvl w:val="3"/>
          <w:numId w:val="21"/>
        </w:numPr>
        <w:overflowPunct w:val="0"/>
        <w:autoSpaceDE w:val="0"/>
        <w:autoSpaceDN w:val="0"/>
        <w:adjustRightInd w:val="0"/>
        <w:snapToGrid w:val="0"/>
        <w:spacing w:after="120"/>
        <w:textAlignment w:val="baseline"/>
        <w:rPr>
          <w:szCs w:val="21"/>
        </w:rPr>
      </w:pPr>
      <w:r>
        <w:rPr>
          <w:szCs w:val="21"/>
        </w:rPr>
        <w:t xml:space="preserve">Option 1: </w:t>
      </w:r>
      <w:r w:rsidRPr="007B7EBC">
        <w:rPr>
          <w:szCs w:val="21"/>
        </w:rPr>
        <w:t>XR requirement do not apply for UE configured to measure UTRAN FDD for SRVCC or 2G/3G for EN-DC/NE-DC</w:t>
      </w:r>
    </w:p>
    <w:p w14:paraId="697011FC" w14:textId="3436CFE4" w:rsidR="00722C71" w:rsidRDefault="00E3383E" w:rsidP="00722C71">
      <w:pPr>
        <w:numPr>
          <w:ilvl w:val="3"/>
          <w:numId w:val="21"/>
        </w:numPr>
        <w:overflowPunct w:val="0"/>
        <w:autoSpaceDE w:val="0"/>
        <w:autoSpaceDN w:val="0"/>
        <w:adjustRightInd w:val="0"/>
        <w:snapToGrid w:val="0"/>
        <w:spacing w:after="120"/>
        <w:textAlignment w:val="baseline"/>
        <w:rPr>
          <w:szCs w:val="21"/>
        </w:rPr>
      </w:pPr>
      <w:r w:rsidRPr="00722C71">
        <w:rPr>
          <w:szCs w:val="21"/>
        </w:rPr>
        <w:t xml:space="preserve">Option 2:  </w:t>
      </w:r>
      <w:r w:rsidR="00722C71" w:rsidRPr="00722C71">
        <w:rPr>
          <w:szCs w:val="21"/>
        </w:rPr>
        <w:t>UTRAN FDD measurements are supported for gap skipping</w:t>
      </w:r>
    </w:p>
    <w:p w14:paraId="644BB00D" w14:textId="77777777" w:rsidR="00CF26B6" w:rsidRPr="00CF26B6" w:rsidRDefault="00CF26B6" w:rsidP="00CF26B6">
      <w:pPr>
        <w:snapToGrid w:val="0"/>
        <w:spacing w:after="120"/>
        <w:rPr>
          <w:color w:val="FF0000"/>
          <w:szCs w:val="21"/>
        </w:rPr>
      </w:pPr>
      <w:r w:rsidRPr="00CF26B6">
        <w:rPr>
          <w:color w:val="FF0000"/>
          <w:szCs w:val="21"/>
        </w:rPr>
        <w:t>Notes from Wednesday 20</w:t>
      </w:r>
      <w:r w:rsidRPr="00CF26B6">
        <w:rPr>
          <w:color w:val="FF0000"/>
          <w:szCs w:val="21"/>
          <w:vertAlign w:val="superscript"/>
        </w:rPr>
        <w:t>th</w:t>
      </w:r>
      <w:r w:rsidRPr="00CF26B6">
        <w:rPr>
          <w:color w:val="FF0000"/>
          <w:szCs w:val="21"/>
        </w:rPr>
        <w:t xml:space="preserve"> November</w:t>
      </w:r>
    </w:p>
    <w:p w14:paraId="1C699B28" w14:textId="77777777" w:rsidR="00C06605" w:rsidRDefault="00722C71" w:rsidP="00C06605">
      <w:pPr>
        <w:numPr>
          <w:ilvl w:val="1"/>
          <w:numId w:val="21"/>
        </w:numPr>
        <w:overflowPunct w:val="0"/>
        <w:autoSpaceDE w:val="0"/>
        <w:autoSpaceDN w:val="0"/>
        <w:adjustRightInd w:val="0"/>
        <w:snapToGrid w:val="0"/>
        <w:spacing w:after="120"/>
        <w:textAlignment w:val="baseline"/>
        <w:rPr>
          <w:szCs w:val="21"/>
        </w:rPr>
      </w:pPr>
      <w:r>
        <w:rPr>
          <w:szCs w:val="21"/>
        </w:rPr>
        <w:t>Companies views</w:t>
      </w:r>
      <w:r w:rsidR="00C06605">
        <w:rPr>
          <w:szCs w:val="21"/>
        </w:rPr>
        <w:t xml:space="preserve"> on NR and LTE measurements</w:t>
      </w:r>
    </w:p>
    <w:p w14:paraId="1D14E7E5" w14:textId="650D4B5F" w:rsidR="00A309F2" w:rsidRDefault="00A309F2" w:rsidP="00A309F2">
      <w:pPr>
        <w:numPr>
          <w:ilvl w:val="2"/>
          <w:numId w:val="21"/>
        </w:numPr>
        <w:overflowPunct w:val="0"/>
        <w:autoSpaceDE w:val="0"/>
        <w:autoSpaceDN w:val="0"/>
        <w:adjustRightInd w:val="0"/>
        <w:snapToGrid w:val="0"/>
        <w:spacing w:after="120"/>
        <w:textAlignment w:val="baseline"/>
        <w:rPr>
          <w:szCs w:val="21"/>
        </w:rPr>
      </w:pPr>
      <w:r>
        <w:rPr>
          <w:szCs w:val="21"/>
        </w:rPr>
        <w:t>Moderator: proposal for tentative agreement</w:t>
      </w:r>
    </w:p>
    <w:p w14:paraId="0B204903" w14:textId="77777777" w:rsidR="00A309F2" w:rsidRDefault="00A309F2" w:rsidP="00A309F2">
      <w:pPr>
        <w:numPr>
          <w:ilvl w:val="3"/>
          <w:numId w:val="21"/>
        </w:numPr>
        <w:overflowPunct w:val="0"/>
        <w:autoSpaceDE w:val="0"/>
        <w:autoSpaceDN w:val="0"/>
        <w:adjustRightInd w:val="0"/>
        <w:snapToGrid w:val="0"/>
        <w:spacing w:after="120"/>
        <w:textAlignment w:val="baseline"/>
        <w:rPr>
          <w:szCs w:val="21"/>
        </w:rPr>
      </w:pPr>
      <w:r>
        <w:rPr>
          <w:szCs w:val="21"/>
        </w:rPr>
        <w:t>The following measurement types are considered for XR measurement skipping</w:t>
      </w:r>
    </w:p>
    <w:p w14:paraId="709DB1C8" w14:textId="77777777" w:rsidR="00A309F2" w:rsidRDefault="00A309F2" w:rsidP="00A309F2">
      <w:pPr>
        <w:numPr>
          <w:ilvl w:val="4"/>
          <w:numId w:val="21"/>
        </w:numPr>
        <w:overflowPunct w:val="0"/>
        <w:autoSpaceDE w:val="0"/>
        <w:autoSpaceDN w:val="0"/>
        <w:adjustRightInd w:val="0"/>
        <w:snapToGrid w:val="0"/>
        <w:spacing w:after="120"/>
        <w:textAlignment w:val="baseline"/>
        <w:rPr>
          <w:szCs w:val="21"/>
        </w:rPr>
      </w:pPr>
      <w:r>
        <w:rPr>
          <w:szCs w:val="21"/>
        </w:rPr>
        <w:t>Intra-frequency</w:t>
      </w:r>
    </w:p>
    <w:p w14:paraId="6CBA409C" w14:textId="77777777" w:rsidR="00A309F2" w:rsidRDefault="00A309F2" w:rsidP="00A309F2">
      <w:pPr>
        <w:numPr>
          <w:ilvl w:val="4"/>
          <w:numId w:val="21"/>
        </w:numPr>
        <w:overflowPunct w:val="0"/>
        <w:autoSpaceDE w:val="0"/>
        <w:autoSpaceDN w:val="0"/>
        <w:adjustRightInd w:val="0"/>
        <w:snapToGrid w:val="0"/>
        <w:spacing w:after="120"/>
        <w:textAlignment w:val="baseline"/>
        <w:rPr>
          <w:szCs w:val="21"/>
        </w:rPr>
      </w:pPr>
      <w:r>
        <w:rPr>
          <w:szCs w:val="21"/>
        </w:rPr>
        <w:t>Inter-frequency</w:t>
      </w:r>
    </w:p>
    <w:p w14:paraId="404DA3B9" w14:textId="77777777" w:rsidR="00A309F2" w:rsidRDefault="00A309F2" w:rsidP="00A309F2">
      <w:pPr>
        <w:numPr>
          <w:ilvl w:val="4"/>
          <w:numId w:val="21"/>
        </w:numPr>
        <w:overflowPunct w:val="0"/>
        <w:autoSpaceDE w:val="0"/>
        <w:autoSpaceDN w:val="0"/>
        <w:adjustRightInd w:val="0"/>
        <w:snapToGrid w:val="0"/>
        <w:spacing w:after="120"/>
        <w:textAlignment w:val="baseline"/>
        <w:rPr>
          <w:szCs w:val="21"/>
          <w:lang w:val="da-DK"/>
        </w:rPr>
      </w:pPr>
      <w:r w:rsidRPr="00E3383E">
        <w:rPr>
          <w:szCs w:val="21"/>
          <w:lang w:val="da-DK"/>
        </w:rPr>
        <w:t>LTE-inter- RAT (NR-EUTRAN FDD/TDD)</w:t>
      </w:r>
    </w:p>
    <w:p w14:paraId="5B045160" w14:textId="77777777" w:rsidR="00A309F2" w:rsidRPr="00A309F2" w:rsidRDefault="00A309F2" w:rsidP="00A309F2">
      <w:pPr>
        <w:numPr>
          <w:ilvl w:val="2"/>
          <w:numId w:val="21"/>
        </w:numPr>
        <w:overflowPunct w:val="0"/>
        <w:autoSpaceDE w:val="0"/>
        <w:autoSpaceDN w:val="0"/>
        <w:adjustRightInd w:val="0"/>
        <w:snapToGrid w:val="0"/>
        <w:spacing w:after="120"/>
        <w:textAlignment w:val="baseline"/>
        <w:rPr>
          <w:szCs w:val="21"/>
          <w:lang w:val="da-DK"/>
        </w:rPr>
      </w:pPr>
    </w:p>
    <w:p w14:paraId="789960AC" w14:textId="77777777" w:rsidR="00C06605" w:rsidRDefault="00C06605" w:rsidP="00C06605">
      <w:pPr>
        <w:numPr>
          <w:ilvl w:val="1"/>
          <w:numId w:val="21"/>
        </w:numPr>
        <w:overflowPunct w:val="0"/>
        <w:autoSpaceDE w:val="0"/>
        <w:autoSpaceDN w:val="0"/>
        <w:adjustRightInd w:val="0"/>
        <w:snapToGrid w:val="0"/>
        <w:spacing w:after="120"/>
        <w:textAlignment w:val="baseline"/>
        <w:rPr>
          <w:szCs w:val="21"/>
        </w:rPr>
      </w:pPr>
      <w:r>
        <w:rPr>
          <w:szCs w:val="21"/>
        </w:rPr>
        <w:t xml:space="preserve">Companies views on </w:t>
      </w:r>
      <w:r w:rsidRPr="00E3383E">
        <w:rPr>
          <w:szCs w:val="21"/>
        </w:rPr>
        <w:t>UTRAN and measurements for S</w:t>
      </w:r>
      <w:r>
        <w:rPr>
          <w:szCs w:val="21"/>
        </w:rPr>
        <w:t>RVCC</w:t>
      </w:r>
    </w:p>
    <w:p w14:paraId="33328E19" w14:textId="72E23BFE" w:rsidR="00A309F2" w:rsidRDefault="00A309F2" w:rsidP="00A309F2">
      <w:pPr>
        <w:numPr>
          <w:ilvl w:val="2"/>
          <w:numId w:val="21"/>
        </w:numPr>
        <w:overflowPunct w:val="0"/>
        <w:autoSpaceDE w:val="0"/>
        <w:autoSpaceDN w:val="0"/>
        <w:adjustRightInd w:val="0"/>
        <w:snapToGrid w:val="0"/>
        <w:spacing w:after="120"/>
        <w:textAlignment w:val="baseline"/>
        <w:rPr>
          <w:szCs w:val="21"/>
        </w:rPr>
      </w:pPr>
      <w:r>
        <w:rPr>
          <w:szCs w:val="21"/>
        </w:rPr>
        <w:t xml:space="preserve">Moderator: discus </w:t>
      </w:r>
      <w:r w:rsidR="00FA4344">
        <w:rPr>
          <w:szCs w:val="21"/>
        </w:rPr>
        <w:t xml:space="preserve">options for </w:t>
      </w:r>
      <w:r w:rsidRPr="00E3383E">
        <w:rPr>
          <w:szCs w:val="21"/>
        </w:rPr>
        <w:t>UTRAN and measurements for S</w:t>
      </w:r>
      <w:r>
        <w:rPr>
          <w:szCs w:val="21"/>
        </w:rPr>
        <w:t>RVCC</w:t>
      </w:r>
    </w:p>
    <w:p w14:paraId="35821E83" w14:textId="403DDB58" w:rsidR="00A309F2" w:rsidRPr="007B7EBC" w:rsidRDefault="00A309F2" w:rsidP="00A309F2">
      <w:pPr>
        <w:numPr>
          <w:ilvl w:val="3"/>
          <w:numId w:val="21"/>
        </w:numPr>
        <w:overflowPunct w:val="0"/>
        <w:autoSpaceDE w:val="0"/>
        <w:autoSpaceDN w:val="0"/>
        <w:adjustRightInd w:val="0"/>
        <w:snapToGrid w:val="0"/>
        <w:spacing w:after="120"/>
        <w:textAlignment w:val="baseline"/>
        <w:rPr>
          <w:szCs w:val="21"/>
        </w:rPr>
      </w:pPr>
      <w:r>
        <w:rPr>
          <w:szCs w:val="21"/>
        </w:rPr>
        <w:t>Option 1</w:t>
      </w:r>
      <w:r w:rsidR="00445CF5">
        <w:rPr>
          <w:szCs w:val="21"/>
        </w:rPr>
        <w:t xml:space="preserve"> (ZTE</w:t>
      </w:r>
      <w:r w:rsidR="00751DB8">
        <w:rPr>
          <w:szCs w:val="21"/>
        </w:rPr>
        <w:t>, Nokia</w:t>
      </w:r>
      <w:r w:rsidR="00445CF5">
        <w:rPr>
          <w:szCs w:val="21"/>
        </w:rPr>
        <w:t>)</w:t>
      </w:r>
      <w:r>
        <w:rPr>
          <w:szCs w:val="21"/>
        </w:rPr>
        <w:t xml:space="preserve">: </w:t>
      </w:r>
      <w:r w:rsidRPr="007B7EBC">
        <w:rPr>
          <w:szCs w:val="21"/>
        </w:rPr>
        <w:t>XR requirement do not apply for UE configured to measure UTRAN FDD for SRVCC or 2G/3G for EN-DC/NE-DC</w:t>
      </w:r>
    </w:p>
    <w:p w14:paraId="5BD961BA" w14:textId="77777777" w:rsidR="00A309F2" w:rsidRDefault="00A309F2" w:rsidP="00A309F2">
      <w:pPr>
        <w:numPr>
          <w:ilvl w:val="3"/>
          <w:numId w:val="21"/>
        </w:numPr>
        <w:overflowPunct w:val="0"/>
        <w:autoSpaceDE w:val="0"/>
        <w:autoSpaceDN w:val="0"/>
        <w:adjustRightInd w:val="0"/>
        <w:snapToGrid w:val="0"/>
        <w:spacing w:after="120"/>
        <w:textAlignment w:val="baseline"/>
        <w:rPr>
          <w:szCs w:val="21"/>
        </w:rPr>
      </w:pPr>
      <w:r w:rsidRPr="00722C71">
        <w:rPr>
          <w:szCs w:val="21"/>
        </w:rPr>
        <w:t>Option 2:  UTRAN FDD measurements are supported for gap skipping</w:t>
      </w:r>
    </w:p>
    <w:p w14:paraId="59A92F95" w14:textId="666A50A3" w:rsidR="00722C71" w:rsidRDefault="00FC687B" w:rsidP="00A309F2">
      <w:pPr>
        <w:numPr>
          <w:ilvl w:val="2"/>
          <w:numId w:val="21"/>
        </w:numPr>
        <w:overflowPunct w:val="0"/>
        <w:autoSpaceDE w:val="0"/>
        <w:autoSpaceDN w:val="0"/>
        <w:adjustRightInd w:val="0"/>
        <w:snapToGrid w:val="0"/>
        <w:spacing w:after="120"/>
        <w:textAlignment w:val="baseline"/>
        <w:rPr>
          <w:szCs w:val="21"/>
        </w:rPr>
      </w:pPr>
      <w:r>
        <w:rPr>
          <w:szCs w:val="21"/>
        </w:rPr>
        <w:t xml:space="preserve">Qualcomm: This feature is for NR and currently we don’t have requirements for UTRA measurement in spec. </w:t>
      </w:r>
    </w:p>
    <w:p w14:paraId="18B1EE7B" w14:textId="42DDD5CB" w:rsidR="00FC687B" w:rsidRDefault="00FC687B" w:rsidP="00A309F2">
      <w:pPr>
        <w:numPr>
          <w:ilvl w:val="2"/>
          <w:numId w:val="21"/>
        </w:numPr>
        <w:overflowPunct w:val="0"/>
        <w:autoSpaceDE w:val="0"/>
        <w:autoSpaceDN w:val="0"/>
        <w:adjustRightInd w:val="0"/>
        <w:snapToGrid w:val="0"/>
        <w:spacing w:after="120"/>
        <w:textAlignment w:val="baseline"/>
        <w:rPr>
          <w:szCs w:val="21"/>
        </w:rPr>
      </w:pPr>
      <w:r>
        <w:rPr>
          <w:szCs w:val="21"/>
        </w:rPr>
        <w:t xml:space="preserve">Interdigital: </w:t>
      </w:r>
      <w:r w:rsidR="003F27BC">
        <w:rPr>
          <w:szCs w:val="21"/>
        </w:rPr>
        <w:t xml:space="preserve">If </w:t>
      </w:r>
      <w:proofErr w:type="spellStart"/>
      <w:r w:rsidR="003F27BC">
        <w:rPr>
          <w:szCs w:val="21"/>
        </w:rPr>
        <w:t>Ue</w:t>
      </w:r>
      <w:proofErr w:type="spellEnd"/>
      <w:r w:rsidR="003F27BC">
        <w:rPr>
          <w:szCs w:val="21"/>
        </w:rPr>
        <w:t xml:space="preserve"> is configured to measure UTRAN where </w:t>
      </w:r>
      <w:proofErr w:type="spellStart"/>
      <w:r w:rsidR="003F27BC">
        <w:rPr>
          <w:szCs w:val="21"/>
        </w:rPr>
        <w:t>ther</w:t>
      </w:r>
      <w:proofErr w:type="spellEnd"/>
      <w:r w:rsidR="003F27BC">
        <w:rPr>
          <w:szCs w:val="21"/>
        </w:rPr>
        <w:t xml:space="preserve"> </w:t>
      </w:r>
      <w:proofErr w:type="spellStart"/>
      <w:r w:rsidR="003F27BC">
        <w:rPr>
          <w:szCs w:val="21"/>
        </w:rPr>
        <w:t>eis</w:t>
      </w:r>
      <w:proofErr w:type="spellEnd"/>
      <w:r w:rsidR="003F27BC">
        <w:rPr>
          <w:szCs w:val="21"/>
        </w:rPr>
        <w:t xml:space="preserve"> no XR service, why should we cancel those measurements?</w:t>
      </w:r>
      <w:r w:rsidR="00844ABE">
        <w:rPr>
          <w:szCs w:val="21"/>
        </w:rPr>
        <w:t xml:space="preserve"> </w:t>
      </w:r>
    </w:p>
    <w:p w14:paraId="32BFBA24" w14:textId="10D39C69" w:rsidR="003F27BC" w:rsidRDefault="003F27BC" w:rsidP="00A309F2">
      <w:pPr>
        <w:numPr>
          <w:ilvl w:val="2"/>
          <w:numId w:val="21"/>
        </w:numPr>
        <w:overflowPunct w:val="0"/>
        <w:autoSpaceDE w:val="0"/>
        <w:autoSpaceDN w:val="0"/>
        <w:adjustRightInd w:val="0"/>
        <w:snapToGrid w:val="0"/>
        <w:spacing w:after="120"/>
        <w:textAlignment w:val="baseline"/>
        <w:rPr>
          <w:szCs w:val="21"/>
        </w:rPr>
      </w:pPr>
      <w:r>
        <w:rPr>
          <w:szCs w:val="21"/>
        </w:rPr>
        <w:t>Ericsson:</w:t>
      </w:r>
      <w:r w:rsidR="001F1649">
        <w:rPr>
          <w:szCs w:val="21"/>
        </w:rPr>
        <w:t xml:space="preserve"> </w:t>
      </w:r>
      <w:r w:rsidR="00B93859">
        <w:rPr>
          <w:szCs w:val="21"/>
        </w:rPr>
        <w:t xml:space="preserve">We need to support also UTRA FDD specific measurements. We can discuss if this is an important </w:t>
      </w:r>
      <w:proofErr w:type="spellStart"/>
      <w:r w:rsidR="00B93859">
        <w:rPr>
          <w:szCs w:val="21"/>
        </w:rPr>
        <w:t>scnerio</w:t>
      </w:r>
      <w:proofErr w:type="spellEnd"/>
      <w:r w:rsidR="00B93859">
        <w:rPr>
          <w:szCs w:val="21"/>
        </w:rPr>
        <w:t xml:space="preserve"> if UE is performing those measurement during the XR operation. 2G </w:t>
      </w:r>
      <w:r w:rsidR="00445CF5">
        <w:rPr>
          <w:szCs w:val="21"/>
        </w:rPr>
        <w:t>is coupled to EN-DC</w:t>
      </w:r>
      <w:r w:rsidR="00844ABE">
        <w:rPr>
          <w:szCs w:val="21"/>
        </w:rPr>
        <w:t xml:space="preserve"> </w:t>
      </w:r>
    </w:p>
    <w:p w14:paraId="5DEF9689" w14:textId="2B7C2B3A" w:rsidR="003F27BC" w:rsidRDefault="003F27BC" w:rsidP="003F27BC">
      <w:pPr>
        <w:numPr>
          <w:ilvl w:val="2"/>
          <w:numId w:val="21"/>
        </w:numPr>
        <w:overflowPunct w:val="0"/>
        <w:autoSpaceDE w:val="0"/>
        <w:autoSpaceDN w:val="0"/>
        <w:adjustRightInd w:val="0"/>
        <w:snapToGrid w:val="0"/>
        <w:spacing w:after="120"/>
        <w:textAlignment w:val="baseline"/>
        <w:rPr>
          <w:szCs w:val="21"/>
        </w:rPr>
      </w:pPr>
      <w:r>
        <w:rPr>
          <w:szCs w:val="21"/>
        </w:rPr>
        <w:t>ZTE</w:t>
      </w:r>
      <w:r w:rsidR="00844ABE">
        <w:rPr>
          <w:szCs w:val="21"/>
        </w:rPr>
        <w:t xml:space="preserve">: </w:t>
      </w:r>
      <w:r w:rsidR="00445CF5">
        <w:rPr>
          <w:szCs w:val="21"/>
        </w:rPr>
        <w:t xml:space="preserve">We </w:t>
      </w:r>
      <w:proofErr w:type="spellStart"/>
      <w:r w:rsidR="00445CF5">
        <w:rPr>
          <w:szCs w:val="21"/>
        </w:rPr>
        <w:t>cant</w:t>
      </w:r>
      <w:proofErr w:type="spellEnd"/>
      <w:r w:rsidR="00445CF5">
        <w:rPr>
          <w:szCs w:val="21"/>
        </w:rPr>
        <w:t xml:space="preserve"> see obvious scenario for XR device to work under 2G 3g</w:t>
      </w:r>
      <w:r w:rsidR="00123804">
        <w:rPr>
          <w:szCs w:val="21"/>
        </w:rPr>
        <w:t>. To accelerate discussion, focus on most important case</w:t>
      </w:r>
    </w:p>
    <w:p w14:paraId="1D094773" w14:textId="1E3AB8ED" w:rsidR="00844ABE" w:rsidRDefault="00844ABE" w:rsidP="003F27BC">
      <w:pPr>
        <w:numPr>
          <w:ilvl w:val="2"/>
          <w:numId w:val="21"/>
        </w:numPr>
        <w:overflowPunct w:val="0"/>
        <w:autoSpaceDE w:val="0"/>
        <w:autoSpaceDN w:val="0"/>
        <w:adjustRightInd w:val="0"/>
        <w:snapToGrid w:val="0"/>
        <w:spacing w:after="120"/>
        <w:textAlignment w:val="baseline"/>
        <w:rPr>
          <w:szCs w:val="21"/>
        </w:rPr>
      </w:pPr>
      <w:r>
        <w:rPr>
          <w:szCs w:val="21"/>
        </w:rPr>
        <w:t xml:space="preserve">Nokia: </w:t>
      </w:r>
      <w:r w:rsidR="00123804">
        <w:rPr>
          <w:szCs w:val="21"/>
        </w:rPr>
        <w:t xml:space="preserve">Same as ZTE. If look at SA scenario </w:t>
      </w:r>
      <w:r w:rsidR="00751DB8">
        <w:rPr>
          <w:szCs w:val="21"/>
        </w:rPr>
        <w:t xml:space="preserve">we have only </w:t>
      </w:r>
      <w:proofErr w:type="spellStart"/>
      <w:r w:rsidR="00751DB8">
        <w:rPr>
          <w:szCs w:val="21"/>
        </w:rPr>
        <w:t>interRAT</w:t>
      </w:r>
      <w:proofErr w:type="spellEnd"/>
      <w:r w:rsidR="00751DB8">
        <w:rPr>
          <w:szCs w:val="21"/>
        </w:rPr>
        <w:t xml:space="preserve"> for LTE. NO reason to support UTRAN or 2G. Otherwise we need to study exactly the aspects of how this service is conveyed to 3G. Good approach to reuse SA and connected more</w:t>
      </w:r>
    </w:p>
    <w:p w14:paraId="09B5E194" w14:textId="5FCD14FC" w:rsidR="00123804" w:rsidRDefault="00123804" w:rsidP="003F27BC">
      <w:pPr>
        <w:numPr>
          <w:ilvl w:val="2"/>
          <w:numId w:val="21"/>
        </w:numPr>
        <w:overflowPunct w:val="0"/>
        <w:autoSpaceDE w:val="0"/>
        <w:autoSpaceDN w:val="0"/>
        <w:adjustRightInd w:val="0"/>
        <w:snapToGrid w:val="0"/>
        <w:spacing w:after="120"/>
        <w:textAlignment w:val="baseline"/>
        <w:rPr>
          <w:szCs w:val="21"/>
        </w:rPr>
      </w:pPr>
      <w:r>
        <w:rPr>
          <w:szCs w:val="21"/>
        </w:rPr>
        <w:t>Qualcom</w:t>
      </w:r>
      <w:r w:rsidR="004A7ADB">
        <w:rPr>
          <w:szCs w:val="21"/>
        </w:rPr>
        <w:t>m</w:t>
      </w:r>
      <w:r w:rsidR="00751DB8">
        <w:rPr>
          <w:szCs w:val="21"/>
        </w:rPr>
        <w:t>:</w:t>
      </w:r>
      <w:r w:rsidR="00664B85">
        <w:rPr>
          <w:szCs w:val="21"/>
        </w:rPr>
        <w:t xml:space="preserve"> the network doesn’t know which gap is used for which type of measurement. </w:t>
      </w:r>
      <w:r w:rsidR="004A7ADB">
        <w:rPr>
          <w:szCs w:val="21"/>
        </w:rPr>
        <w:t xml:space="preserve">So if UE is </w:t>
      </w:r>
      <w:proofErr w:type="spellStart"/>
      <w:r w:rsidR="004A7ADB">
        <w:rPr>
          <w:szCs w:val="21"/>
        </w:rPr>
        <w:t>confired</w:t>
      </w:r>
      <w:proofErr w:type="spellEnd"/>
      <w:r w:rsidR="004A7ADB">
        <w:rPr>
          <w:szCs w:val="21"/>
        </w:rPr>
        <w:t xml:space="preserve"> to measure 2G/</w:t>
      </w:r>
      <w:r w:rsidR="008F22AA">
        <w:rPr>
          <w:szCs w:val="21"/>
        </w:rPr>
        <w:t>3</w:t>
      </w:r>
      <w:r w:rsidR="004A7ADB">
        <w:rPr>
          <w:szCs w:val="21"/>
        </w:rPr>
        <w:t>G</w:t>
      </w:r>
    </w:p>
    <w:p w14:paraId="4018166B" w14:textId="2FA72468" w:rsidR="00751DB8" w:rsidRDefault="008F22AA" w:rsidP="003F27BC">
      <w:pPr>
        <w:numPr>
          <w:ilvl w:val="2"/>
          <w:numId w:val="21"/>
        </w:numPr>
        <w:overflowPunct w:val="0"/>
        <w:autoSpaceDE w:val="0"/>
        <w:autoSpaceDN w:val="0"/>
        <w:adjustRightInd w:val="0"/>
        <w:snapToGrid w:val="0"/>
        <w:spacing w:after="120"/>
        <w:textAlignment w:val="baseline"/>
        <w:rPr>
          <w:szCs w:val="21"/>
        </w:rPr>
      </w:pPr>
      <w:r>
        <w:rPr>
          <w:szCs w:val="21"/>
        </w:rPr>
        <w:t xml:space="preserve">MTK: Option 1 means if the UE is configured with 3Gwe don’t have to follow the requirements. </w:t>
      </w:r>
      <w:r w:rsidR="00107D04">
        <w:rPr>
          <w:szCs w:val="21"/>
        </w:rPr>
        <w:t xml:space="preserve">If the DCI is cancelling 3G we most likely will not skip the gap. Better not to configure from the beginning. </w:t>
      </w:r>
    </w:p>
    <w:p w14:paraId="5A2D9669" w14:textId="76E6B980" w:rsidR="003C342C" w:rsidRDefault="003C342C" w:rsidP="003F27BC">
      <w:pPr>
        <w:numPr>
          <w:ilvl w:val="2"/>
          <w:numId w:val="21"/>
        </w:numPr>
        <w:overflowPunct w:val="0"/>
        <w:autoSpaceDE w:val="0"/>
        <w:autoSpaceDN w:val="0"/>
        <w:adjustRightInd w:val="0"/>
        <w:snapToGrid w:val="0"/>
        <w:spacing w:after="120"/>
        <w:textAlignment w:val="baseline"/>
        <w:rPr>
          <w:szCs w:val="21"/>
        </w:rPr>
      </w:pPr>
      <w:r>
        <w:rPr>
          <w:szCs w:val="21"/>
        </w:rPr>
        <w:t>Nokia:</w:t>
      </w:r>
      <w:r w:rsidR="00CD54A6">
        <w:rPr>
          <w:szCs w:val="21"/>
        </w:rPr>
        <w:t xml:space="preserve"> Minimum requirements today are based on inter-RAT measurements for LTE, but not other technologies. </w:t>
      </w:r>
      <w:r w:rsidR="00032F18">
        <w:rPr>
          <w:szCs w:val="21"/>
        </w:rPr>
        <w:t>Method would be not specify requirements if UE is configured for 2G/3G</w:t>
      </w:r>
      <w:r>
        <w:rPr>
          <w:szCs w:val="21"/>
        </w:rPr>
        <w:t xml:space="preserve"> </w:t>
      </w:r>
    </w:p>
    <w:p w14:paraId="1DC521A4" w14:textId="6577394F" w:rsidR="00755A50" w:rsidRDefault="00755A50" w:rsidP="003F27BC">
      <w:pPr>
        <w:numPr>
          <w:ilvl w:val="2"/>
          <w:numId w:val="21"/>
        </w:numPr>
        <w:overflowPunct w:val="0"/>
        <w:autoSpaceDE w:val="0"/>
        <w:autoSpaceDN w:val="0"/>
        <w:adjustRightInd w:val="0"/>
        <w:snapToGrid w:val="0"/>
        <w:spacing w:after="120"/>
        <w:textAlignment w:val="baseline"/>
        <w:rPr>
          <w:szCs w:val="21"/>
        </w:rPr>
      </w:pPr>
      <w:r>
        <w:rPr>
          <w:szCs w:val="21"/>
        </w:rPr>
        <w:lastRenderedPageBreak/>
        <w:t xml:space="preserve">Vivo: </w:t>
      </w:r>
      <w:r w:rsidR="002D4C59">
        <w:rPr>
          <w:szCs w:val="21"/>
        </w:rPr>
        <w:t xml:space="preserve">this is just for voice service. If this is urgent it should be prioritized. This is unclear why XR devices need voice services. </w:t>
      </w:r>
      <w:r w:rsidR="00DF245E">
        <w:rPr>
          <w:szCs w:val="21"/>
        </w:rPr>
        <w:t xml:space="preserve">Don’t see anything different compared </w:t>
      </w:r>
      <w:proofErr w:type="spellStart"/>
      <w:r w:rsidR="00DF245E">
        <w:rPr>
          <w:szCs w:val="21"/>
        </w:rPr>
        <w:t>ot</w:t>
      </w:r>
      <w:proofErr w:type="spellEnd"/>
      <w:r w:rsidR="00DF245E">
        <w:rPr>
          <w:szCs w:val="21"/>
        </w:rPr>
        <w:t xml:space="preserve"> other measurements. But if companies think this is a problem we can </w:t>
      </w:r>
      <w:r w:rsidR="009A0EE8">
        <w:rPr>
          <w:szCs w:val="21"/>
        </w:rPr>
        <w:t xml:space="preserve">prioritize the UTRA FDD, meaning UE don’t need to skip this gap. </w:t>
      </w:r>
    </w:p>
    <w:p w14:paraId="58ACF9F8" w14:textId="33CD7455" w:rsidR="009A0EE8" w:rsidRDefault="009A0EE8" w:rsidP="003F27BC">
      <w:pPr>
        <w:numPr>
          <w:ilvl w:val="2"/>
          <w:numId w:val="21"/>
        </w:numPr>
        <w:overflowPunct w:val="0"/>
        <w:autoSpaceDE w:val="0"/>
        <w:autoSpaceDN w:val="0"/>
        <w:adjustRightInd w:val="0"/>
        <w:snapToGrid w:val="0"/>
        <w:spacing w:after="120"/>
        <w:textAlignment w:val="baseline"/>
        <w:rPr>
          <w:szCs w:val="21"/>
        </w:rPr>
      </w:pPr>
      <w:r>
        <w:rPr>
          <w:szCs w:val="21"/>
        </w:rPr>
        <w:t xml:space="preserve">Interdigital: </w:t>
      </w:r>
      <w:r w:rsidR="006D660D">
        <w:rPr>
          <w:szCs w:val="21"/>
        </w:rPr>
        <w:t xml:space="preserve">The </w:t>
      </w:r>
      <w:proofErr w:type="spellStart"/>
      <w:r w:rsidR="006D660D">
        <w:rPr>
          <w:szCs w:val="21"/>
        </w:rPr>
        <w:t>sceneario</w:t>
      </w:r>
      <w:proofErr w:type="spellEnd"/>
      <w:r w:rsidR="006D660D">
        <w:rPr>
          <w:szCs w:val="21"/>
        </w:rPr>
        <w:t xml:space="preserve"> is, there is XR service and voice call, so the UE is doing </w:t>
      </w:r>
      <w:proofErr w:type="spellStart"/>
      <w:r w:rsidR="006D660D">
        <w:rPr>
          <w:szCs w:val="21"/>
        </w:rPr>
        <w:t>ahandover</w:t>
      </w:r>
      <w:proofErr w:type="spellEnd"/>
      <w:r w:rsidR="006D660D">
        <w:rPr>
          <w:szCs w:val="21"/>
        </w:rPr>
        <w:t xml:space="preserve"> for voice continuity. </w:t>
      </w:r>
    </w:p>
    <w:p w14:paraId="345BDD6D" w14:textId="2D4712D5" w:rsidR="00CD54A6" w:rsidRDefault="00EF48A3" w:rsidP="003F27BC">
      <w:pPr>
        <w:numPr>
          <w:ilvl w:val="2"/>
          <w:numId w:val="21"/>
        </w:numPr>
        <w:overflowPunct w:val="0"/>
        <w:autoSpaceDE w:val="0"/>
        <w:autoSpaceDN w:val="0"/>
        <w:adjustRightInd w:val="0"/>
        <w:snapToGrid w:val="0"/>
        <w:spacing w:after="120"/>
        <w:textAlignment w:val="baseline"/>
        <w:rPr>
          <w:szCs w:val="21"/>
        </w:rPr>
      </w:pPr>
      <w:proofErr w:type="spellStart"/>
      <w:r>
        <w:rPr>
          <w:szCs w:val="21"/>
        </w:rPr>
        <w:t>Qualcom</w:t>
      </w:r>
      <w:proofErr w:type="spellEnd"/>
      <w:r>
        <w:rPr>
          <w:szCs w:val="21"/>
        </w:rPr>
        <w:t xml:space="preserve">: Try WF. </w:t>
      </w:r>
    </w:p>
    <w:p w14:paraId="3573919F" w14:textId="76D7E43A" w:rsidR="000C4C0A" w:rsidRDefault="000C4C0A" w:rsidP="003F27BC">
      <w:pPr>
        <w:numPr>
          <w:ilvl w:val="2"/>
          <w:numId w:val="21"/>
        </w:numPr>
        <w:overflowPunct w:val="0"/>
        <w:autoSpaceDE w:val="0"/>
        <w:autoSpaceDN w:val="0"/>
        <w:adjustRightInd w:val="0"/>
        <w:snapToGrid w:val="0"/>
        <w:spacing w:after="120"/>
        <w:textAlignment w:val="baseline"/>
        <w:rPr>
          <w:szCs w:val="21"/>
        </w:rPr>
      </w:pPr>
      <w:r>
        <w:rPr>
          <w:szCs w:val="21"/>
        </w:rPr>
        <w:t>ZTE:</w:t>
      </w:r>
      <w:r w:rsidR="0058537E">
        <w:rPr>
          <w:szCs w:val="21"/>
        </w:rPr>
        <w:t xml:space="preserve"> This service is delay sensitive, so we </w:t>
      </w:r>
      <w:proofErr w:type="spellStart"/>
      <w:r w:rsidR="0058537E">
        <w:rPr>
          <w:szCs w:val="21"/>
        </w:rPr>
        <w:t>ndont</w:t>
      </w:r>
      <w:proofErr w:type="spellEnd"/>
      <w:r w:rsidR="0058537E">
        <w:rPr>
          <w:szCs w:val="21"/>
        </w:rPr>
        <w:t xml:space="preserve"> need to take too much effort for this scenario. </w:t>
      </w:r>
    </w:p>
    <w:p w14:paraId="381C829D" w14:textId="110DF4AA" w:rsidR="005030F7" w:rsidRDefault="00C2232F" w:rsidP="003F27BC">
      <w:pPr>
        <w:numPr>
          <w:ilvl w:val="2"/>
          <w:numId w:val="21"/>
        </w:numPr>
        <w:overflowPunct w:val="0"/>
        <w:autoSpaceDE w:val="0"/>
        <w:autoSpaceDN w:val="0"/>
        <w:adjustRightInd w:val="0"/>
        <w:snapToGrid w:val="0"/>
        <w:spacing w:after="120"/>
        <w:textAlignment w:val="baseline"/>
        <w:rPr>
          <w:szCs w:val="21"/>
        </w:rPr>
      </w:pPr>
      <w:r>
        <w:rPr>
          <w:szCs w:val="21"/>
        </w:rPr>
        <w:t xml:space="preserve">Moderator: </w:t>
      </w:r>
      <w:r w:rsidR="005030F7">
        <w:rPr>
          <w:szCs w:val="21"/>
        </w:rPr>
        <w:t>Tentative</w:t>
      </w:r>
      <w:r>
        <w:rPr>
          <w:szCs w:val="21"/>
        </w:rPr>
        <w:t xml:space="preserve"> agreement</w:t>
      </w:r>
    </w:p>
    <w:p w14:paraId="0CE1E40C" w14:textId="3D7226A9" w:rsidR="0021064F" w:rsidRDefault="0021064F" w:rsidP="008C12E9">
      <w:pPr>
        <w:numPr>
          <w:ilvl w:val="3"/>
          <w:numId w:val="21"/>
        </w:numPr>
        <w:overflowPunct w:val="0"/>
        <w:autoSpaceDE w:val="0"/>
        <w:autoSpaceDN w:val="0"/>
        <w:adjustRightInd w:val="0"/>
        <w:snapToGrid w:val="0"/>
        <w:spacing w:after="120"/>
        <w:textAlignment w:val="baseline"/>
        <w:rPr>
          <w:szCs w:val="21"/>
        </w:rPr>
      </w:pPr>
    </w:p>
    <w:p w14:paraId="276746BC" w14:textId="1FF3FDAC" w:rsidR="005030F7" w:rsidRPr="00ED6849" w:rsidRDefault="00CE4DA5" w:rsidP="008C12E9">
      <w:pPr>
        <w:numPr>
          <w:ilvl w:val="3"/>
          <w:numId w:val="21"/>
        </w:numPr>
        <w:overflowPunct w:val="0"/>
        <w:autoSpaceDE w:val="0"/>
        <w:autoSpaceDN w:val="0"/>
        <w:adjustRightInd w:val="0"/>
        <w:snapToGrid w:val="0"/>
        <w:spacing w:after="120"/>
        <w:textAlignment w:val="baseline"/>
        <w:rPr>
          <w:strike/>
          <w:szCs w:val="21"/>
        </w:rPr>
      </w:pPr>
      <w:r w:rsidRPr="00ED6849">
        <w:rPr>
          <w:strike/>
          <w:szCs w:val="21"/>
        </w:rPr>
        <w:t xml:space="preserve">Option 1 </w:t>
      </w:r>
      <w:r w:rsidR="0082628E" w:rsidRPr="00ED6849">
        <w:rPr>
          <w:strike/>
          <w:szCs w:val="21"/>
        </w:rPr>
        <w:t>()</w:t>
      </w:r>
      <w:r w:rsidRPr="00ED6849">
        <w:rPr>
          <w:strike/>
          <w:szCs w:val="21"/>
        </w:rPr>
        <w:t xml:space="preserve"> </w:t>
      </w:r>
      <w:r w:rsidR="005030F7" w:rsidRPr="00ED6849">
        <w:rPr>
          <w:strike/>
          <w:szCs w:val="21"/>
        </w:rPr>
        <w:t>The XR RAN4 requirements for gap ski</w:t>
      </w:r>
      <w:r w:rsidR="00D608F0" w:rsidRPr="00ED6849">
        <w:rPr>
          <w:strike/>
          <w:szCs w:val="21"/>
        </w:rPr>
        <w:t>p</w:t>
      </w:r>
      <w:r w:rsidR="005030F7" w:rsidRPr="00ED6849">
        <w:rPr>
          <w:strike/>
          <w:szCs w:val="21"/>
        </w:rPr>
        <w:t>ping are not applicable when the UE is configured for measurements for SRVCC</w:t>
      </w:r>
    </w:p>
    <w:p w14:paraId="35ED6998" w14:textId="6E5771CB" w:rsidR="008C12E9" w:rsidRPr="00ED6849" w:rsidRDefault="00CE4DA5" w:rsidP="008C12E9">
      <w:pPr>
        <w:numPr>
          <w:ilvl w:val="3"/>
          <w:numId w:val="21"/>
        </w:numPr>
        <w:overflowPunct w:val="0"/>
        <w:autoSpaceDE w:val="0"/>
        <w:autoSpaceDN w:val="0"/>
        <w:adjustRightInd w:val="0"/>
        <w:snapToGrid w:val="0"/>
        <w:spacing w:after="120"/>
        <w:textAlignment w:val="baseline"/>
        <w:rPr>
          <w:strike/>
          <w:szCs w:val="21"/>
        </w:rPr>
      </w:pPr>
      <w:r w:rsidRPr="00ED6849">
        <w:rPr>
          <w:strike/>
          <w:szCs w:val="21"/>
        </w:rPr>
        <w:t xml:space="preserve">Option 2 </w:t>
      </w:r>
      <w:r w:rsidR="00CC08EE" w:rsidRPr="00ED6849">
        <w:rPr>
          <w:strike/>
          <w:szCs w:val="21"/>
        </w:rPr>
        <w:t xml:space="preserve">() - </w:t>
      </w:r>
      <w:r w:rsidR="008C12E9" w:rsidRPr="00ED6849">
        <w:rPr>
          <w:strike/>
          <w:szCs w:val="21"/>
        </w:rPr>
        <w:t xml:space="preserve">The UE is not required to </w:t>
      </w:r>
      <w:r w:rsidR="00E23A6E" w:rsidRPr="00ED6849">
        <w:rPr>
          <w:strike/>
          <w:szCs w:val="21"/>
        </w:rPr>
        <w:t>fulfil the requirements of</w:t>
      </w:r>
      <w:r w:rsidR="008C12E9" w:rsidRPr="00ED6849">
        <w:rPr>
          <w:strike/>
          <w:szCs w:val="21"/>
        </w:rPr>
        <w:t xml:space="preserve"> </w:t>
      </w:r>
      <w:r w:rsidR="00E23A6E" w:rsidRPr="00ED6849">
        <w:rPr>
          <w:strike/>
          <w:szCs w:val="21"/>
        </w:rPr>
        <w:t>gap skipping</w:t>
      </w:r>
      <w:r w:rsidR="008C12E9" w:rsidRPr="00ED6849">
        <w:rPr>
          <w:strike/>
          <w:szCs w:val="21"/>
        </w:rPr>
        <w:t xml:space="preserve"> </w:t>
      </w:r>
      <w:r w:rsidR="00C7705A" w:rsidRPr="00ED6849">
        <w:rPr>
          <w:strike/>
          <w:szCs w:val="21"/>
        </w:rPr>
        <w:t xml:space="preserve">indicated by DCI </w:t>
      </w:r>
      <w:r w:rsidR="008C12E9" w:rsidRPr="00ED6849">
        <w:rPr>
          <w:strike/>
          <w:szCs w:val="21"/>
        </w:rPr>
        <w:t>if the UE configured to measure UTRAN FDD for SRVCC or 2G/3G for EN-DC/NE-DC</w:t>
      </w:r>
    </w:p>
    <w:p w14:paraId="271E8615" w14:textId="6B8EE16E" w:rsidR="00CE4DA5" w:rsidRPr="00ED6849" w:rsidRDefault="00CE4DA5" w:rsidP="00CE4DA5">
      <w:pPr>
        <w:pStyle w:val="ListParagraph"/>
        <w:numPr>
          <w:ilvl w:val="3"/>
          <w:numId w:val="21"/>
        </w:numPr>
        <w:ind w:firstLineChars="0"/>
        <w:rPr>
          <w:rFonts w:eastAsia="SimSun"/>
          <w:strike/>
          <w:szCs w:val="21"/>
        </w:rPr>
      </w:pPr>
      <w:r w:rsidRPr="00ED6849">
        <w:rPr>
          <w:strike/>
          <w:szCs w:val="21"/>
        </w:rPr>
        <w:t>Option 3 () - The scenario where the UE is required to measure SRVCC</w:t>
      </w:r>
      <w:r w:rsidR="00D35528" w:rsidRPr="00ED6849">
        <w:rPr>
          <w:strike/>
          <w:szCs w:val="21"/>
        </w:rPr>
        <w:t xml:space="preserve"> </w:t>
      </w:r>
      <w:r w:rsidR="00D35528" w:rsidRPr="00ED6849">
        <w:rPr>
          <w:rFonts w:eastAsia="SimSun"/>
          <w:strike/>
          <w:szCs w:val="21"/>
        </w:rPr>
        <w:t>or 2G/3G for EN-DC/NE-DC</w:t>
      </w:r>
      <w:r w:rsidRPr="00ED6849">
        <w:rPr>
          <w:strike/>
          <w:szCs w:val="21"/>
        </w:rPr>
        <w:t xml:space="preserve"> and XR measurement skipping is not supported. The XR RAN4 requirements for gap skipping are not applicable when the UE is configured for measurements for </w:t>
      </w:r>
      <w:r w:rsidRPr="00ED6849">
        <w:rPr>
          <w:rFonts w:eastAsia="SimSun"/>
          <w:strike/>
          <w:szCs w:val="21"/>
        </w:rPr>
        <w:t>UTRAN FDD for SRVCC or 2G/3G for EN-DC/NE-DC</w:t>
      </w:r>
    </w:p>
    <w:p w14:paraId="78CB7F56" w14:textId="66B5543D" w:rsidR="00CE4DA5" w:rsidRPr="00ED6849" w:rsidRDefault="006E36DB" w:rsidP="008C12E9">
      <w:pPr>
        <w:numPr>
          <w:ilvl w:val="3"/>
          <w:numId w:val="21"/>
        </w:numPr>
        <w:overflowPunct w:val="0"/>
        <w:autoSpaceDE w:val="0"/>
        <w:autoSpaceDN w:val="0"/>
        <w:adjustRightInd w:val="0"/>
        <w:snapToGrid w:val="0"/>
        <w:spacing w:after="120"/>
        <w:textAlignment w:val="baseline"/>
        <w:rPr>
          <w:strike/>
          <w:szCs w:val="21"/>
        </w:rPr>
      </w:pPr>
      <w:r w:rsidRPr="00ED6849">
        <w:rPr>
          <w:strike/>
          <w:szCs w:val="21"/>
        </w:rPr>
        <w:t xml:space="preserve">Option 4 () – the XR gap skipping mechanism is not </w:t>
      </w:r>
      <w:r w:rsidR="003B79B9" w:rsidRPr="00ED6849">
        <w:rPr>
          <w:strike/>
          <w:szCs w:val="21"/>
        </w:rPr>
        <w:t>applicable</w:t>
      </w:r>
      <w:r w:rsidRPr="00ED6849">
        <w:rPr>
          <w:strike/>
          <w:szCs w:val="21"/>
        </w:rPr>
        <w:t xml:space="preserve"> when the UE </w:t>
      </w:r>
      <w:r w:rsidR="003B79B9" w:rsidRPr="00ED6849">
        <w:rPr>
          <w:strike/>
          <w:szCs w:val="21"/>
        </w:rPr>
        <w:t>is configured for measurements for SRVCC</w:t>
      </w:r>
      <w:r w:rsidRPr="00ED6849">
        <w:rPr>
          <w:strike/>
          <w:szCs w:val="21"/>
        </w:rPr>
        <w:t xml:space="preserve"> </w:t>
      </w:r>
    </w:p>
    <w:p w14:paraId="779A9D9D" w14:textId="146E4904" w:rsidR="00ED6849" w:rsidRDefault="008C2374" w:rsidP="008C12E9">
      <w:pPr>
        <w:numPr>
          <w:ilvl w:val="3"/>
          <w:numId w:val="21"/>
        </w:numPr>
        <w:overflowPunct w:val="0"/>
        <w:autoSpaceDE w:val="0"/>
        <w:autoSpaceDN w:val="0"/>
        <w:adjustRightInd w:val="0"/>
        <w:snapToGrid w:val="0"/>
        <w:spacing w:after="120"/>
        <w:textAlignment w:val="baseline"/>
        <w:rPr>
          <w:szCs w:val="21"/>
        </w:rPr>
      </w:pPr>
      <w:r w:rsidRPr="00ED6849">
        <w:rPr>
          <w:strike/>
          <w:szCs w:val="21"/>
        </w:rPr>
        <w:t>Option 5 (vivo</w:t>
      </w:r>
      <w:r w:rsidR="00D35528" w:rsidRPr="00ED6849">
        <w:rPr>
          <w:strike/>
          <w:szCs w:val="21"/>
        </w:rPr>
        <w:t>, Ericsson</w:t>
      </w:r>
      <w:r w:rsidR="00FE4DD2" w:rsidRPr="00ED6849">
        <w:rPr>
          <w:strike/>
          <w:szCs w:val="21"/>
        </w:rPr>
        <w:t xml:space="preserve">, Interdigital, </w:t>
      </w:r>
      <w:r w:rsidRPr="00ED6849">
        <w:rPr>
          <w:strike/>
          <w:szCs w:val="21"/>
        </w:rPr>
        <w:t xml:space="preserve">) </w:t>
      </w:r>
      <w:r w:rsidR="00ED6849">
        <w:rPr>
          <w:strike/>
          <w:szCs w:val="21"/>
        </w:rPr>
        <w:t>–</w:t>
      </w:r>
      <w:r>
        <w:rPr>
          <w:szCs w:val="21"/>
        </w:rPr>
        <w:t xml:space="preserve"> </w:t>
      </w:r>
    </w:p>
    <w:p w14:paraId="5141A74B" w14:textId="47E21783" w:rsidR="008C2374" w:rsidRPr="002078BF" w:rsidRDefault="00ED6849" w:rsidP="008C12E9">
      <w:pPr>
        <w:numPr>
          <w:ilvl w:val="3"/>
          <w:numId w:val="21"/>
        </w:numPr>
        <w:overflowPunct w:val="0"/>
        <w:autoSpaceDE w:val="0"/>
        <w:autoSpaceDN w:val="0"/>
        <w:adjustRightInd w:val="0"/>
        <w:snapToGrid w:val="0"/>
        <w:spacing w:after="120"/>
        <w:textAlignment w:val="baseline"/>
        <w:rPr>
          <w:szCs w:val="21"/>
        </w:rPr>
      </w:pPr>
      <w:r w:rsidRPr="002078BF">
        <w:rPr>
          <w:szCs w:val="21"/>
        </w:rPr>
        <w:t>Tentative agreement</w:t>
      </w:r>
      <w:r w:rsidR="006B7E09" w:rsidRPr="002078BF">
        <w:rPr>
          <w:szCs w:val="21"/>
        </w:rPr>
        <w:t xml:space="preserve">: </w:t>
      </w:r>
      <w:r w:rsidR="008C2374" w:rsidRPr="002078BF">
        <w:rPr>
          <w:szCs w:val="21"/>
        </w:rPr>
        <w:t>The scenario</w:t>
      </w:r>
      <w:r w:rsidR="004C6DAD" w:rsidRPr="002078BF">
        <w:rPr>
          <w:szCs w:val="21"/>
        </w:rPr>
        <w:t>,</w:t>
      </w:r>
      <w:r w:rsidR="008C2374" w:rsidRPr="002078BF">
        <w:rPr>
          <w:szCs w:val="21"/>
        </w:rPr>
        <w:t xml:space="preserve"> where the UE is required to measure SRVCC and </w:t>
      </w:r>
      <w:r w:rsidR="004C6DAD" w:rsidRPr="002078BF">
        <w:rPr>
          <w:szCs w:val="21"/>
        </w:rPr>
        <w:t xml:space="preserve">perform </w:t>
      </w:r>
      <w:r w:rsidR="008C2374" w:rsidRPr="002078BF">
        <w:rPr>
          <w:szCs w:val="21"/>
        </w:rPr>
        <w:t>XR measurement skipping</w:t>
      </w:r>
      <w:r w:rsidR="006802A8" w:rsidRPr="002078BF">
        <w:rPr>
          <w:szCs w:val="21"/>
        </w:rPr>
        <w:t>,</w:t>
      </w:r>
      <w:r w:rsidR="008C2374" w:rsidRPr="002078BF">
        <w:rPr>
          <w:szCs w:val="21"/>
        </w:rPr>
        <w:t xml:space="preserve"> is not supported</w:t>
      </w:r>
      <w:r w:rsidR="00634B95" w:rsidRPr="002078BF">
        <w:rPr>
          <w:szCs w:val="21"/>
        </w:rPr>
        <w:t xml:space="preserve"> from RAN4 point of view</w:t>
      </w:r>
      <w:r w:rsidR="008C2374" w:rsidRPr="002078BF">
        <w:rPr>
          <w:szCs w:val="21"/>
        </w:rPr>
        <w:t xml:space="preserve">. The details about </w:t>
      </w:r>
      <w:r w:rsidR="00CA5602" w:rsidRPr="002078BF">
        <w:rPr>
          <w:szCs w:val="21"/>
        </w:rPr>
        <w:t xml:space="preserve">how to capture this agreement </w:t>
      </w:r>
      <w:r w:rsidR="008C2374" w:rsidRPr="002078BF">
        <w:rPr>
          <w:szCs w:val="21"/>
        </w:rPr>
        <w:t xml:space="preserve">is FFS. </w:t>
      </w:r>
    </w:p>
    <w:p w14:paraId="62F0D77B" w14:textId="43303FD9" w:rsidR="00C2232F" w:rsidRDefault="004852BA" w:rsidP="004852BA">
      <w:pPr>
        <w:overflowPunct w:val="0"/>
        <w:autoSpaceDE w:val="0"/>
        <w:autoSpaceDN w:val="0"/>
        <w:adjustRightInd w:val="0"/>
        <w:snapToGrid w:val="0"/>
        <w:spacing w:after="120"/>
        <w:textAlignment w:val="baseline"/>
        <w:rPr>
          <w:szCs w:val="21"/>
        </w:rPr>
      </w:pPr>
      <w:r w:rsidRPr="004852BA">
        <w:rPr>
          <w:szCs w:val="21"/>
        </w:rPr>
        <w:t>Agreements</w:t>
      </w:r>
    </w:p>
    <w:p w14:paraId="4A3B98CB" w14:textId="77777777" w:rsidR="004852BA" w:rsidRPr="002078BF" w:rsidRDefault="004852BA" w:rsidP="004852BA">
      <w:pPr>
        <w:numPr>
          <w:ilvl w:val="0"/>
          <w:numId w:val="21"/>
        </w:numPr>
        <w:overflowPunct w:val="0"/>
        <w:autoSpaceDE w:val="0"/>
        <w:autoSpaceDN w:val="0"/>
        <w:adjustRightInd w:val="0"/>
        <w:snapToGrid w:val="0"/>
        <w:spacing w:after="120"/>
        <w:textAlignment w:val="baseline"/>
        <w:rPr>
          <w:szCs w:val="21"/>
          <w:highlight w:val="green"/>
        </w:rPr>
      </w:pPr>
      <w:r w:rsidRPr="002078BF">
        <w:rPr>
          <w:szCs w:val="21"/>
          <w:highlight w:val="green"/>
        </w:rPr>
        <w:t>The following measurement types are considered for XR measurement skipping</w:t>
      </w:r>
    </w:p>
    <w:p w14:paraId="6B617CD5" w14:textId="77777777" w:rsidR="004852BA" w:rsidRPr="002078BF" w:rsidRDefault="004852BA" w:rsidP="004852BA">
      <w:pPr>
        <w:numPr>
          <w:ilvl w:val="1"/>
          <w:numId w:val="21"/>
        </w:numPr>
        <w:overflowPunct w:val="0"/>
        <w:autoSpaceDE w:val="0"/>
        <w:autoSpaceDN w:val="0"/>
        <w:adjustRightInd w:val="0"/>
        <w:snapToGrid w:val="0"/>
        <w:spacing w:after="120"/>
        <w:textAlignment w:val="baseline"/>
        <w:rPr>
          <w:szCs w:val="21"/>
          <w:highlight w:val="green"/>
        </w:rPr>
      </w:pPr>
      <w:r w:rsidRPr="002078BF">
        <w:rPr>
          <w:szCs w:val="21"/>
          <w:highlight w:val="green"/>
        </w:rPr>
        <w:t>Intra-frequency</w:t>
      </w:r>
    </w:p>
    <w:p w14:paraId="15FEF676" w14:textId="77777777" w:rsidR="004852BA" w:rsidRPr="002078BF" w:rsidRDefault="004852BA" w:rsidP="004852BA">
      <w:pPr>
        <w:numPr>
          <w:ilvl w:val="1"/>
          <w:numId w:val="21"/>
        </w:numPr>
        <w:overflowPunct w:val="0"/>
        <w:autoSpaceDE w:val="0"/>
        <w:autoSpaceDN w:val="0"/>
        <w:adjustRightInd w:val="0"/>
        <w:snapToGrid w:val="0"/>
        <w:spacing w:after="120"/>
        <w:textAlignment w:val="baseline"/>
        <w:rPr>
          <w:szCs w:val="21"/>
          <w:highlight w:val="green"/>
        </w:rPr>
      </w:pPr>
      <w:r w:rsidRPr="002078BF">
        <w:rPr>
          <w:szCs w:val="21"/>
          <w:highlight w:val="green"/>
        </w:rPr>
        <w:t>Inter-frequency</w:t>
      </w:r>
    </w:p>
    <w:p w14:paraId="7141C2BD" w14:textId="77777777" w:rsidR="004852BA" w:rsidRPr="002078BF" w:rsidRDefault="004852BA" w:rsidP="004852BA">
      <w:pPr>
        <w:numPr>
          <w:ilvl w:val="1"/>
          <w:numId w:val="21"/>
        </w:numPr>
        <w:overflowPunct w:val="0"/>
        <w:autoSpaceDE w:val="0"/>
        <w:autoSpaceDN w:val="0"/>
        <w:adjustRightInd w:val="0"/>
        <w:snapToGrid w:val="0"/>
        <w:spacing w:after="120"/>
        <w:textAlignment w:val="baseline"/>
        <w:rPr>
          <w:szCs w:val="21"/>
          <w:highlight w:val="green"/>
          <w:lang w:val="da-DK"/>
        </w:rPr>
      </w:pPr>
      <w:r w:rsidRPr="002078BF">
        <w:rPr>
          <w:szCs w:val="21"/>
          <w:highlight w:val="green"/>
          <w:lang w:val="da-DK"/>
        </w:rPr>
        <w:t>LTE-inter- RAT (NR-EUTRAN FDD/TDD)</w:t>
      </w:r>
    </w:p>
    <w:p w14:paraId="15FE3F84" w14:textId="30E05A70" w:rsidR="004852BA" w:rsidRPr="002078BF" w:rsidRDefault="002078BF" w:rsidP="002078BF">
      <w:pPr>
        <w:overflowPunct w:val="0"/>
        <w:autoSpaceDE w:val="0"/>
        <w:autoSpaceDN w:val="0"/>
        <w:adjustRightInd w:val="0"/>
        <w:snapToGrid w:val="0"/>
        <w:spacing w:after="120"/>
        <w:textAlignment w:val="baseline"/>
        <w:rPr>
          <w:szCs w:val="21"/>
          <w:lang w:val="da-DK"/>
        </w:rPr>
      </w:pPr>
      <w:r w:rsidRPr="002078BF">
        <w:rPr>
          <w:szCs w:val="21"/>
          <w:lang w:val="da-DK"/>
        </w:rPr>
        <w:t>Tentative agreement</w:t>
      </w:r>
    </w:p>
    <w:p w14:paraId="3FCD0131" w14:textId="3E99311F" w:rsidR="004852BA" w:rsidRDefault="004852BA" w:rsidP="004852BA">
      <w:pPr>
        <w:numPr>
          <w:ilvl w:val="0"/>
          <w:numId w:val="21"/>
        </w:numPr>
        <w:overflowPunct w:val="0"/>
        <w:autoSpaceDE w:val="0"/>
        <w:autoSpaceDN w:val="0"/>
        <w:adjustRightInd w:val="0"/>
        <w:snapToGrid w:val="0"/>
        <w:spacing w:after="120"/>
        <w:textAlignment w:val="baseline"/>
        <w:rPr>
          <w:szCs w:val="21"/>
          <w:highlight w:val="yellow"/>
        </w:rPr>
      </w:pPr>
      <w:r w:rsidRPr="00634B95">
        <w:rPr>
          <w:szCs w:val="21"/>
          <w:highlight w:val="yellow"/>
        </w:rPr>
        <w:t>The scenario, where the UE is required to measure SRVCC and perform XR measurement skipping, is not supported</w:t>
      </w:r>
      <w:r>
        <w:rPr>
          <w:szCs w:val="21"/>
          <w:highlight w:val="yellow"/>
        </w:rPr>
        <w:t xml:space="preserve"> from RAN4 point of view</w:t>
      </w:r>
      <w:r w:rsidRPr="00634B95">
        <w:rPr>
          <w:szCs w:val="21"/>
          <w:highlight w:val="yellow"/>
        </w:rPr>
        <w:t xml:space="preserve">. The details about how to capture this agreement is FFS. </w:t>
      </w:r>
    </w:p>
    <w:p w14:paraId="5EA01EDE" w14:textId="77777777" w:rsidR="004852BA" w:rsidRDefault="004852BA" w:rsidP="004852BA">
      <w:pPr>
        <w:overflowPunct w:val="0"/>
        <w:autoSpaceDE w:val="0"/>
        <w:autoSpaceDN w:val="0"/>
        <w:adjustRightInd w:val="0"/>
        <w:snapToGrid w:val="0"/>
        <w:spacing w:after="120"/>
        <w:textAlignment w:val="baseline"/>
        <w:rPr>
          <w:szCs w:val="21"/>
        </w:rPr>
      </w:pPr>
    </w:p>
    <w:p w14:paraId="34368CCE" w14:textId="77777777" w:rsidR="004852BA" w:rsidRPr="004852BA" w:rsidRDefault="004852BA" w:rsidP="004852BA">
      <w:pPr>
        <w:overflowPunct w:val="0"/>
        <w:autoSpaceDE w:val="0"/>
        <w:autoSpaceDN w:val="0"/>
        <w:adjustRightInd w:val="0"/>
        <w:snapToGrid w:val="0"/>
        <w:spacing w:after="120"/>
        <w:textAlignment w:val="baseline"/>
        <w:rPr>
          <w:szCs w:val="21"/>
        </w:rPr>
      </w:pPr>
    </w:p>
    <w:p w14:paraId="3B040A12" w14:textId="77777777" w:rsidR="00325F82" w:rsidRDefault="00325F82" w:rsidP="00325F82">
      <w:pPr>
        <w:snapToGrid w:val="0"/>
        <w:spacing w:after="120"/>
        <w:rPr>
          <w:szCs w:val="21"/>
        </w:rPr>
      </w:pPr>
    </w:p>
    <w:p w14:paraId="5FF3EA9B" w14:textId="77777777" w:rsidR="00DC1371" w:rsidRPr="007B7EBC" w:rsidRDefault="00DC1371" w:rsidP="00DC1371">
      <w:pPr>
        <w:overflowPunct w:val="0"/>
        <w:autoSpaceDE w:val="0"/>
        <w:autoSpaceDN w:val="0"/>
        <w:adjustRightInd w:val="0"/>
        <w:snapToGrid w:val="0"/>
        <w:spacing w:after="120"/>
        <w:textAlignment w:val="baseline"/>
        <w:rPr>
          <w:b/>
          <w:szCs w:val="21"/>
          <w:u w:val="single"/>
        </w:rPr>
      </w:pPr>
      <w:r w:rsidRPr="007B7EBC">
        <w:rPr>
          <w:b/>
          <w:szCs w:val="21"/>
          <w:u w:val="single"/>
        </w:rPr>
        <w:t>Issue 4-2: Principles for defining time offset</w:t>
      </w:r>
    </w:p>
    <w:p w14:paraId="2B7C15D9" w14:textId="77777777" w:rsidR="00DC1371" w:rsidRPr="007B7EBC" w:rsidRDefault="00DC1371" w:rsidP="00DC1371">
      <w:pPr>
        <w:numPr>
          <w:ilvl w:val="0"/>
          <w:numId w:val="23"/>
        </w:numPr>
        <w:overflowPunct w:val="0"/>
        <w:autoSpaceDE w:val="0"/>
        <w:autoSpaceDN w:val="0"/>
        <w:adjustRightInd w:val="0"/>
        <w:snapToGrid w:val="0"/>
        <w:spacing w:after="120"/>
        <w:textAlignment w:val="baseline"/>
        <w:rPr>
          <w:szCs w:val="21"/>
        </w:rPr>
      </w:pPr>
      <w:r w:rsidRPr="007B7EBC">
        <w:rPr>
          <w:szCs w:val="21"/>
        </w:rPr>
        <w:t>Proposals</w:t>
      </w:r>
    </w:p>
    <w:p w14:paraId="525F01FE" w14:textId="77777777" w:rsidR="00DC1371" w:rsidRPr="007B7EBC" w:rsidRDefault="00DC1371" w:rsidP="00DC1371">
      <w:pPr>
        <w:numPr>
          <w:ilvl w:val="1"/>
          <w:numId w:val="23"/>
        </w:numPr>
        <w:overflowPunct w:val="0"/>
        <w:autoSpaceDE w:val="0"/>
        <w:autoSpaceDN w:val="0"/>
        <w:adjustRightInd w:val="0"/>
        <w:snapToGrid w:val="0"/>
        <w:spacing w:after="120"/>
        <w:textAlignment w:val="baseline"/>
        <w:rPr>
          <w:szCs w:val="21"/>
        </w:rPr>
      </w:pPr>
      <w:r w:rsidRPr="007B7EBC">
        <w:rPr>
          <w:szCs w:val="21"/>
        </w:rPr>
        <w:t>Proposal 1 (Ericsson): RAN4 will define the minimum time offset between the end of the received DCI and the MG indicated by the DCI.</w:t>
      </w:r>
    </w:p>
    <w:p w14:paraId="21DC5726" w14:textId="77777777" w:rsidR="00DC1371" w:rsidRPr="007B7EBC" w:rsidRDefault="00DC1371" w:rsidP="00DC1371">
      <w:pPr>
        <w:numPr>
          <w:ilvl w:val="1"/>
          <w:numId w:val="23"/>
        </w:numPr>
        <w:overflowPunct w:val="0"/>
        <w:autoSpaceDE w:val="0"/>
        <w:autoSpaceDN w:val="0"/>
        <w:adjustRightInd w:val="0"/>
        <w:snapToGrid w:val="0"/>
        <w:spacing w:after="120"/>
        <w:textAlignment w:val="baseline"/>
        <w:rPr>
          <w:szCs w:val="21"/>
        </w:rPr>
      </w:pPr>
      <w:r w:rsidRPr="007B7EBC">
        <w:rPr>
          <w:szCs w:val="21"/>
        </w:rPr>
        <w:t>Proposal 2 (Ericsson): The minimum time offset can be different for FR1 and FR2.</w:t>
      </w:r>
    </w:p>
    <w:p w14:paraId="1D081989" w14:textId="77777777" w:rsidR="00DC1371" w:rsidRPr="007B7EBC" w:rsidRDefault="00DC1371" w:rsidP="00DC1371">
      <w:pPr>
        <w:numPr>
          <w:ilvl w:val="1"/>
          <w:numId w:val="23"/>
        </w:numPr>
        <w:overflowPunct w:val="0"/>
        <w:autoSpaceDE w:val="0"/>
        <w:autoSpaceDN w:val="0"/>
        <w:adjustRightInd w:val="0"/>
        <w:snapToGrid w:val="0"/>
        <w:spacing w:after="120"/>
        <w:textAlignment w:val="baseline"/>
        <w:rPr>
          <w:szCs w:val="21"/>
        </w:rPr>
      </w:pPr>
      <w:r w:rsidRPr="007B7EBC">
        <w:rPr>
          <w:szCs w:val="21"/>
        </w:rPr>
        <w:t xml:space="preserve">Proposal 3 (Ericsson): The minimum time offset between the end of the PDCCH symbol carrying DCI and the first subframe of the target measurement gap includes: </w:t>
      </w:r>
    </w:p>
    <w:p w14:paraId="5AC8503E" w14:textId="77777777" w:rsidR="00DC1371" w:rsidRPr="007B7EBC" w:rsidRDefault="00DC1371" w:rsidP="00DC1371">
      <w:pPr>
        <w:numPr>
          <w:ilvl w:val="2"/>
          <w:numId w:val="23"/>
        </w:numPr>
        <w:overflowPunct w:val="0"/>
        <w:autoSpaceDE w:val="0"/>
        <w:autoSpaceDN w:val="0"/>
        <w:adjustRightInd w:val="0"/>
        <w:snapToGrid w:val="0"/>
        <w:spacing w:after="120"/>
        <w:textAlignment w:val="baseline"/>
        <w:rPr>
          <w:szCs w:val="21"/>
        </w:rPr>
      </w:pPr>
      <w:r w:rsidRPr="007B7EBC">
        <w:rPr>
          <w:szCs w:val="21"/>
        </w:rPr>
        <w:t xml:space="preserve">DCI processing time, </w:t>
      </w:r>
    </w:p>
    <w:p w14:paraId="51BB528F" w14:textId="77777777" w:rsidR="00DC1371" w:rsidRPr="007B7EBC" w:rsidRDefault="00DC1371" w:rsidP="00DC1371">
      <w:pPr>
        <w:numPr>
          <w:ilvl w:val="2"/>
          <w:numId w:val="23"/>
        </w:numPr>
        <w:overflowPunct w:val="0"/>
        <w:autoSpaceDE w:val="0"/>
        <w:autoSpaceDN w:val="0"/>
        <w:adjustRightInd w:val="0"/>
        <w:snapToGrid w:val="0"/>
        <w:spacing w:after="120"/>
        <w:textAlignment w:val="baseline"/>
        <w:rPr>
          <w:szCs w:val="21"/>
        </w:rPr>
      </w:pPr>
      <w:r w:rsidRPr="007B7EBC">
        <w:rPr>
          <w:szCs w:val="21"/>
        </w:rPr>
        <w:t xml:space="preserve">measurement gap timing advance (MGTA) configuration, </w:t>
      </w:r>
    </w:p>
    <w:p w14:paraId="1A5B1157" w14:textId="77777777" w:rsidR="00DC1371" w:rsidRPr="007B7EBC" w:rsidRDefault="00DC1371" w:rsidP="00DC1371">
      <w:pPr>
        <w:numPr>
          <w:ilvl w:val="2"/>
          <w:numId w:val="23"/>
        </w:numPr>
        <w:overflowPunct w:val="0"/>
        <w:autoSpaceDE w:val="0"/>
        <w:autoSpaceDN w:val="0"/>
        <w:adjustRightInd w:val="0"/>
        <w:snapToGrid w:val="0"/>
        <w:spacing w:after="120"/>
        <w:textAlignment w:val="baseline"/>
        <w:rPr>
          <w:szCs w:val="21"/>
        </w:rPr>
      </w:pPr>
      <w:r w:rsidRPr="007B7EBC">
        <w:rPr>
          <w:szCs w:val="21"/>
        </w:rPr>
        <w:lastRenderedPageBreak/>
        <w:t>FFS any other delays.</w:t>
      </w:r>
    </w:p>
    <w:p w14:paraId="32B504D5" w14:textId="77777777" w:rsidR="00DC1371" w:rsidRPr="007B7EBC" w:rsidRDefault="00DC1371" w:rsidP="00DC1371">
      <w:pPr>
        <w:numPr>
          <w:ilvl w:val="1"/>
          <w:numId w:val="23"/>
        </w:numPr>
        <w:overflowPunct w:val="0"/>
        <w:autoSpaceDE w:val="0"/>
        <w:autoSpaceDN w:val="0"/>
        <w:adjustRightInd w:val="0"/>
        <w:snapToGrid w:val="0"/>
        <w:spacing w:after="120"/>
        <w:textAlignment w:val="baseline"/>
        <w:rPr>
          <w:szCs w:val="21"/>
        </w:rPr>
      </w:pPr>
      <w:r w:rsidRPr="007B7EBC">
        <w:rPr>
          <w:szCs w:val="21"/>
        </w:rPr>
        <w:t>Proposal 4 (Ericsson): FFS: The minimum time offset accounts for UL timing adjustment for UL XR data within the target MG.</w:t>
      </w:r>
    </w:p>
    <w:p w14:paraId="65872B21" w14:textId="77777777" w:rsidR="00DC1371" w:rsidRPr="007B7EBC" w:rsidRDefault="00DC1371" w:rsidP="00DC1371">
      <w:pPr>
        <w:numPr>
          <w:ilvl w:val="1"/>
          <w:numId w:val="23"/>
        </w:numPr>
        <w:overflowPunct w:val="0"/>
        <w:autoSpaceDE w:val="0"/>
        <w:autoSpaceDN w:val="0"/>
        <w:adjustRightInd w:val="0"/>
        <w:snapToGrid w:val="0"/>
        <w:spacing w:after="120"/>
        <w:textAlignment w:val="baseline"/>
        <w:rPr>
          <w:szCs w:val="21"/>
        </w:rPr>
      </w:pPr>
      <w:r w:rsidRPr="007B7EBC">
        <w:rPr>
          <w:szCs w:val="21"/>
        </w:rPr>
        <w:t>Proposal 5 (Ericsson): FFS: The minimum time offset accounts for a guard period for DL-to-UL switching for UL XR data within the target MG.</w:t>
      </w:r>
    </w:p>
    <w:p w14:paraId="0D8E8355" w14:textId="77777777" w:rsidR="00DC1371" w:rsidRPr="007B7EBC" w:rsidRDefault="00DC1371" w:rsidP="00DC1371">
      <w:pPr>
        <w:numPr>
          <w:ilvl w:val="0"/>
          <w:numId w:val="23"/>
        </w:numPr>
        <w:overflowPunct w:val="0"/>
        <w:autoSpaceDE w:val="0"/>
        <w:autoSpaceDN w:val="0"/>
        <w:adjustRightInd w:val="0"/>
        <w:snapToGrid w:val="0"/>
        <w:spacing w:after="120"/>
        <w:textAlignment w:val="baseline"/>
        <w:rPr>
          <w:szCs w:val="21"/>
        </w:rPr>
      </w:pPr>
      <w:r w:rsidRPr="007B7EBC">
        <w:rPr>
          <w:szCs w:val="21"/>
        </w:rPr>
        <w:t>Recommended WF</w:t>
      </w:r>
    </w:p>
    <w:p w14:paraId="2F510E66" w14:textId="77777777" w:rsidR="00DC1371" w:rsidRPr="007B7EBC" w:rsidRDefault="00DC1371" w:rsidP="00DC1371">
      <w:pPr>
        <w:numPr>
          <w:ilvl w:val="1"/>
          <w:numId w:val="23"/>
        </w:numPr>
        <w:overflowPunct w:val="0"/>
        <w:autoSpaceDE w:val="0"/>
        <w:autoSpaceDN w:val="0"/>
        <w:adjustRightInd w:val="0"/>
        <w:snapToGrid w:val="0"/>
        <w:spacing w:after="120"/>
        <w:textAlignment w:val="baseline"/>
        <w:rPr>
          <w:szCs w:val="21"/>
        </w:rPr>
      </w:pPr>
      <w:r w:rsidRPr="007B7EBC">
        <w:rPr>
          <w:szCs w:val="21"/>
        </w:rPr>
        <w:t>Discussion needed</w:t>
      </w:r>
    </w:p>
    <w:p w14:paraId="53A23393" w14:textId="77777777" w:rsidR="00DC1371" w:rsidRPr="00D557C3" w:rsidRDefault="00DC1371" w:rsidP="00DC1371">
      <w:pPr>
        <w:snapToGrid w:val="0"/>
        <w:spacing w:after="120"/>
        <w:rPr>
          <w:color w:val="FF0000"/>
          <w:szCs w:val="21"/>
        </w:rPr>
      </w:pPr>
      <w:r w:rsidRPr="00D557C3">
        <w:rPr>
          <w:color w:val="FF0000"/>
          <w:szCs w:val="21"/>
        </w:rPr>
        <w:t>Notes from Wednesday 20</w:t>
      </w:r>
      <w:r w:rsidRPr="00D557C3">
        <w:rPr>
          <w:color w:val="FF0000"/>
          <w:szCs w:val="21"/>
          <w:vertAlign w:val="superscript"/>
        </w:rPr>
        <w:t>th</w:t>
      </w:r>
      <w:r w:rsidRPr="00D557C3">
        <w:rPr>
          <w:color w:val="FF0000"/>
          <w:szCs w:val="21"/>
        </w:rPr>
        <w:t xml:space="preserve"> November</w:t>
      </w:r>
    </w:p>
    <w:p w14:paraId="10A1640C" w14:textId="77777777" w:rsidR="00DC1371" w:rsidRDefault="00DC1371" w:rsidP="00DC1371">
      <w:pPr>
        <w:numPr>
          <w:ilvl w:val="0"/>
          <w:numId w:val="21"/>
        </w:numPr>
        <w:overflowPunct w:val="0"/>
        <w:autoSpaceDE w:val="0"/>
        <w:autoSpaceDN w:val="0"/>
        <w:adjustRightInd w:val="0"/>
        <w:snapToGrid w:val="0"/>
        <w:spacing w:after="120"/>
        <w:textAlignment w:val="baseline"/>
        <w:rPr>
          <w:szCs w:val="21"/>
        </w:rPr>
      </w:pPr>
      <w:r>
        <w:rPr>
          <w:szCs w:val="21"/>
        </w:rPr>
        <w:t>Companies view</w:t>
      </w:r>
    </w:p>
    <w:p w14:paraId="00A02DF8" w14:textId="4A5001BD" w:rsidR="00607887" w:rsidRDefault="00BA58DC" w:rsidP="00607887">
      <w:pPr>
        <w:numPr>
          <w:ilvl w:val="1"/>
          <w:numId w:val="21"/>
        </w:numPr>
        <w:overflowPunct w:val="0"/>
        <w:autoSpaceDE w:val="0"/>
        <w:autoSpaceDN w:val="0"/>
        <w:adjustRightInd w:val="0"/>
        <w:snapToGrid w:val="0"/>
        <w:spacing w:after="120"/>
        <w:textAlignment w:val="baseline"/>
        <w:rPr>
          <w:szCs w:val="21"/>
        </w:rPr>
      </w:pPr>
      <w:r>
        <w:rPr>
          <w:szCs w:val="21"/>
        </w:rPr>
        <w:t>Apple: As long as we know the time offset, the network can use this info</w:t>
      </w:r>
      <w:r w:rsidR="00990AEC">
        <w:rPr>
          <w:szCs w:val="21"/>
        </w:rPr>
        <w:t xml:space="preserve"> regardless of MGTA being configured or not. UE and network know when the gap </w:t>
      </w:r>
      <w:proofErr w:type="spellStart"/>
      <w:r w:rsidR="00990AEC">
        <w:rPr>
          <w:szCs w:val="21"/>
        </w:rPr>
        <w:t>start.</w:t>
      </w:r>
      <w:r w:rsidR="00A06828">
        <w:rPr>
          <w:szCs w:val="21"/>
        </w:rPr>
        <w:t>This</w:t>
      </w:r>
      <w:proofErr w:type="spellEnd"/>
      <w:r w:rsidR="00A06828">
        <w:rPr>
          <w:szCs w:val="21"/>
        </w:rPr>
        <w:t xml:space="preserve"> is to provide guidance for the network. </w:t>
      </w:r>
    </w:p>
    <w:p w14:paraId="42F87C75" w14:textId="699F3712" w:rsidR="00C810C2" w:rsidRDefault="00C810C2" w:rsidP="00607887">
      <w:pPr>
        <w:numPr>
          <w:ilvl w:val="1"/>
          <w:numId w:val="21"/>
        </w:numPr>
        <w:overflowPunct w:val="0"/>
        <w:autoSpaceDE w:val="0"/>
        <w:autoSpaceDN w:val="0"/>
        <w:adjustRightInd w:val="0"/>
        <w:snapToGrid w:val="0"/>
        <w:spacing w:after="120"/>
        <w:textAlignment w:val="baseline"/>
        <w:rPr>
          <w:szCs w:val="21"/>
        </w:rPr>
      </w:pPr>
      <w:r>
        <w:rPr>
          <w:szCs w:val="21"/>
        </w:rPr>
        <w:t xml:space="preserve">Qualcomm: the exact is the point </w:t>
      </w:r>
      <w:proofErr w:type="spellStart"/>
      <w:r>
        <w:rPr>
          <w:szCs w:val="21"/>
        </w:rPr>
        <w:t>fomr</w:t>
      </w:r>
      <w:proofErr w:type="spellEnd"/>
      <w:r>
        <w:rPr>
          <w:szCs w:val="21"/>
        </w:rPr>
        <w:t xml:space="preserve"> DCI to when the gap starts. </w:t>
      </w:r>
      <w:r w:rsidR="00CD1DED">
        <w:rPr>
          <w:szCs w:val="21"/>
        </w:rPr>
        <w:t>We don’t want separate formula taking into account different factors</w:t>
      </w:r>
      <w:r w:rsidR="003028EB">
        <w:rPr>
          <w:szCs w:val="21"/>
        </w:rPr>
        <w:t xml:space="preserve">. Single value as in </w:t>
      </w:r>
      <w:proofErr w:type="spellStart"/>
      <w:r w:rsidR="003028EB">
        <w:rPr>
          <w:szCs w:val="21"/>
        </w:rPr>
        <w:t>preMG</w:t>
      </w:r>
      <w:proofErr w:type="spellEnd"/>
      <w:r w:rsidR="003028EB">
        <w:rPr>
          <w:szCs w:val="21"/>
        </w:rPr>
        <w:t xml:space="preserve"> should be enough</w:t>
      </w:r>
    </w:p>
    <w:p w14:paraId="76E12D4C" w14:textId="279EAA34" w:rsidR="00C810C2" w:rsidRDefault="00C810C2" w:rsidP="00607887">
      <w:pPr>
        <w:numPr>
          <w:ilvl w:val="1"/>
          <w:numId w:val="21"/>
        </w:numPr>
        <w:overflowPunct w:val="0"/>
        <w:autoSpaceDE w:val="0"/>
        <w:autoSpaceDN w:val="0"/>
        <w:adjustRightInd w:val="0"/>
        <w:snapToGrid w:val="0"/>
        <w:spacing w:after="120"/>
        <w:textAlignment w:val="baseline"/>
        <w:rPr>
          <w:szCs w:val="21"/>
        </w:rPr>
      </w:pPr>
      <w:r>
        <w:rPr>
          <w:szCs w:val="21"/>
        </w:rPr>
        <w:t>Nokia</w:t>
      </w:r>
      <w:r w:rsidR="003028EB">
        <w:rPr>
          <w:szCs w:val="21"/>
        </w:rPr>
        <w:t xml:space="preserve">: Agree that delay is taking into account where the actual MG occasion starts. This is clear understanding between UE and </w:t>
      </w:r>
      <w:proofErr w:type="spellStart"/>
      <w:r w:rsidR="003028EB">
        <w:rPr>
          <w:szCs w:val="21"/>
        </w:rPr>
        <w:t>netorkw</w:t>
      </w:r>
      <w:proofErr w:type="spellEnd"/>
      <w:r w:rsidR="003028EB">
        <w:rPr>
          <w:szCs w:val="21"/>
        </w:rPr>
        <w:t xml:space="preserve">. </w:t>
      </w:r>
    </w:p>
    <w:p w14:paraId="1646EEEB" w14:textId="48316421" w:rsidR="003028EB" w:rsidRDefault="003028EB" w:rsidP="00607887">
      <w:pPr>
        <w:numPr>
          <w:ilvl w:val="1"/>
          <w:numId w:val="21"/>
        </w:numPr>
        <w:overflowPunct w:val="0"/>
        <w:autoSpaceDE w:val="0"/>
        <w:autoSpaceDN w:val="0"/>
        <w:adjustRightInd w:val="0"/>
        <w:snapToGrid w:val="0"/>
        <w:spacing w:after="120"/>
        <w:textAlignment w:val="baseline"/>
        <w:rPr>
          <w:szCs w:val="21"/>
        </w:rPr>
      </w:pPr>
      <w:r>
        <w:rPr>
          <w:szCs w:val="21"/>
        </w:rPr>
        <w:t xml:space="preserve">Vivo: </w:t>
      </w:r>
      <w:r w:rsidR="00DE2823">
        <w:rPr>
          <w:szCs w:val="21"/>
        </w:rPr>
        <w:t xml:space="preserve">The definition of timing offset is clear enough. From DCI to the start of gap occasion to be skipped. This is already considering the MGTA. </w:t>
      </w:r>
    </w:p>
    <w:p w14:paraId="59633707" w14:textId="02AA6D02" w:rsidR="00DE2823" w:rsidRDefault="00B96E88" w:rsidP="00607887">
      <w:pPr>
        <w:numPr>
          <w:ilvl w:val="1"/>
          <w:numId w:val="21"/>
        </w:numPr>
        <w:overflowPunct w:val="0"/>
        <w:autoSpaceDE w:val="0"/>
        <w:autoSpaceDN w:val="0"/>
        <w:adjustRightInd w:val="0"/>
        <w:snapToGrid w:val="0"/>
        <w:spacing w:after="120"/>
        <w:textAlignment w:val="baseline"/>
        <w:rPr>
          <w:szCs w:val="21"/>
        </w:rPr>
      </w:pPr>
      <w:r>
        <w:rPr>
          <w:szCs w:val="21"/>
        </w:rPr>
        <w:t xml:space="preserve">Interdigital: the gap </w:t>
      </w:r>
      <w:proofErr w:type="spellStart"/>
      <w:r>
        <w:rPr>
          <w:szCs w:val="21"/>
        </w:rPr>
        <w:t>skiping</w:t>
      </w:r>
      <w:proofErr w:type="spellEnd"/>
      <w:r>
        <w:rPr>
          <w:szCs w:val="21"/>
        </w:rPr>
        <w:t xml:space="preserve"> indication will be in the DCI. The DCI is scheduling data </w:t>
      </w:r>
    </w:p>
    <w:p w14:paraId="4A63E04B" w14:textId="2AF82B54" w:rsidR="005A2A81" w:rsidRDefault="005A2A81" w:rsidP="00607887">
      <w:pPr>
        <w:numPr>
          <w:ilvl w:val="1"/>
          <w:numId w:val="21"/>
        </w:numPr>
        <w:overflowPunct w:val="0"/>
        <w:autoSpaceDE w:val="0"/>
        <w:autoSpaceDN w:val="0"/>
        <w:adjustRightInd w:val="0"/>
        <w:snapToGrid w:val="0"/>
        <w:spacing w:after="120"/>
        <w:textAlignment w:val="baseline"/>
        <w:rPr>
          <w:szCs w:val="21"/>
        </w:rPr>
      </w:pPr>
      <w:r>
        <w:rPr>
          <w:szCs w:val="21"/>
        </w:rPr>
        <w:t xml:space="preserve">QC: the main concern is on the scheduler. Don’t need to go into discussion like in RAN1. This is more about the implementation, and re recalculation of all the gap occasions. </w:t>
      </w:r>
      <w:r w:rsidR="009F462B">
        <w:rPr>
          <w:szCs w:val="21"/>
        </w:rPr>
        <w:t xml:space="preserve">All software scripts have to be rebuild. </w:t>
      </w:r>
    </w:p>
    <w:p w14:paraId="70A4E5AC" w14:textId="597F9396" w:rsidR="003A0645" w:rsidRDefault="003A0645" w:rsidP="00607887">
      <w:pPr>
        <w:numPr>
          <w:ilvl w:val="1"/>
          <w:numId w:val="21"/>
        </w:numPr>
        <w:overflowPunct w:val="0"/>
        <w:autoSpaceDE w:val="0"/>
        <w:autoSpaceDN w:val="0"/>
        <w:adjustRightInd w:val="0"/>
        <w:snapToGrid w:val="0"/>
        <w:spacing w:after="120"/>
        <w:textAlignment w:val="baseline"/>
        <w:rPr>
          <w:szCs w:val="21"/>
        </w:rPr>
      </w:pPr>
      <w:r>
        <w:rPr>
          <w:szCs w:val="21"/>
        </w:rPr>
        <w:t xml:space="preserve">Moderator: no agreement. </w:t>
      </w:r>
    </w:p>
    <w:p w14:paraId="6025EC87" w14:textId="77777777" w:rsidR="002078BF" w:rsidRDefault="002078BF" w:rsidP="00325F82">
      <w:pPr>
        <w:snapToGrid w:val="0"/>
        <w:spacing w:after="120"/>
        <w:rPr>
          <w:szCs w:val="21"/>
        </w:rPr>
      </w:pPr>
    </w:p>
    <w:p w14:paraId="33F469F3" w14:textId="77777777" w:rsidR="00DC1371" w:rsidRDefault="00DC1371" w:rsidP="00325F82">
      <w:pPr>
        <w:snapToGrid w:val="0"/>
        <w:spacing w:after="120"/>
        <w:rPr>
          <w:szCs w:val="21"/>
        </w:rPr>
      </w:pPr>
    </w:p>
    <w:p w14:paraId="0DE1E04C" w14:textId="77777777" w:rsidR="00B20192" w:rsidRPr="007B7EBC" w:rsidRDefault="00B20192" w:rsidP="00B20192">
      <w:pPr>
        <w:overflowPunct w:val="0"/>
        <w:autoSpaceDE w:val="0"/>
        <w:autoSpaceDN w:val="0"/>
        <w:adjustRightInd w:val="0"/>
        <w:snapToGrid w:val="0"/>
        <w:spacing w:after="120"/>
        <w:textAlignment w:val="baseline"/>
        <w:rPr>
          <w:b/>
          <w:szCs w:val="21"/>
          <w:u w:val="single"/>
        </w:rPr>
      </w:pPr>
      <w:bookmarkStart w:id="4" w:name="_Toc182401979"/>
      <w:r w:rsidRPr="007B7EBC">
        <w:rPr>
          <w:b/>
          <w:szCs w:val="21"/>
          <w:u w:val="single"/>
        </w:rPr>
        <w:t>Issue 4-1: Time offset requirement for measurement gap skipping</w:t>
      </w:r>
      <w:bookmarkEnd w:id="4"/>
    </w:p>
    <w:p w14:paraId="2D668194" w14:textId="77777777" w:rsidR="00B20192" w:rsidRPr="007B7EBC" w:rsidRDefault="00B20192" w:rsidP="00B20192">
      <w:pPr>
        <w:numPr>
          <w:ilvl w:val="0"/>
          <w:numId w:val="23"/>
        </w:numPr>
        <w:overflowPunct w:val="0"/>
        <w:autoSpaceDE w:val="0"/>
        <w:autoSpaceDN w:val="0"/>
        <w:adjustRightInd w:val="0"/>
        <w:snapToGrid w:val="0"/>
        <w:spacing w:after="120"/>
        <w:textAlignment w:val="baseline"/>
        <w:rPr>
          <w:szCs w:val="21"/>
        </w:rPr>
      </w:pPr>
      <w:r w:rsidRPr="007B7EBC">
        <w:rPr>
          <w:szCs w:val="21"/>
        </w:rPr>
        <w:t xml:space="preserve">Proposals </w:t>
      </w:r>
    </w:p>
    <w:p w14:paraId="5085C68F" w14:textId="77777777" w:rsidR="00B20192" w:rsidRPr="007B7EBC" w:rsidRDefault="00B20192" w:rsidP="00B20192">
      <w:pPr>
        <w:numPr>
          <w:ilvl w:val="1"/>
          <w:numId w:val="23"/>
        </w:numPr>
        <w:overflowPunct w:val="0"/>
        <w:autoSpaceDE w:val="0"/>
        <w:autoSpaceDN w:val="0"/>
        <w:adjustRightInd w:val="0"/>
        <w:snapToGrid w:val="0"/>
        <w:spacing w:after="120"/>
        <w:textAlignment w:val="baseline"/>
        <w:rPr>
          <w:szCs w:val="21"/>
        </w:rPr>
      </w:pPr>
      <w:r w:rsidRPr="007B7EBC">
        <w:rPr>
          <w:szCs w:val="21"/>
        </w:rPr>
        <w:t xml:space="preserve">Option 1 (Apple): 7 </w:t>
      </w:r>
      <w:proofErr w:type="spellStart"/>
      <w:r w:rsidRPr="007B7EBC">
        <w:rPr>
          <w:szCs w:val="21"/>
        </w:rPr>
        <w:t>ms</w:t>
      </w:r>
      <w:proofErr w:type="spellEnd"/>
    </w:p>
    <w:p w14:paraId="371F33D7" w14:textId="77777777" w:rsidR="00B20192" w:rsidRPr="007B7EBC" w:rsidRDefault="00B20192" w:rsidP="00B20192">
      <w:pPr>
        <w:numPr>
          <w:ilvl w:val="1"/>
          <w:numId w:val="23"/>
        </w:numPr>
        <w:snapToGrid w:val="0"/>
        <w:spacing w:after="120"/>
        <w:rPr>
          <w:szCs w:val="21"/>
        </w:rPr>
      </w:pPr>
      <w:r w:rsidRPr="007B7EBC">
        <w:rPr>
          <w:szCs w:val="21"/>
        </w:rPr>
        <w:t xml:space="preserve">Option 2 (Qualcomm, vivo): 5 </w:t>
      </w:r>
      <w:proofErr w:type="spellStart"/>
      <w:r w:rsidRPr="007B7EBC">
        <w:rPr>
          <w:szCs w:val="21"/>
        </w:rPr>
        <w:t>ms</w:t>
      </w:r>
      <w:proofErr w:type="spellEnd"/>
    </w:p>
    <w:p w14:paraId="43149B6B" w14:textId="77777777" w:rsidR="00B20192" w:rsidRPr="007B7EBC" w:rsidRDefault="00B20192" w:rsidP="00B20192">
      <w:pPr>
        <w:numPr>
          <w:ilvl w:val="1"/>
          <w:numId w:val="23"/>
        </w:numPr>
        <w:overflowPunct w:val="0"/>
        <w:autoSpaceDE w:val="0"/>
        <w:autoSpaceDN w:val="0"/>
        <w:adjustRightInd w:val="0"/>
        <w:snapToGrid w:val="0"/>
        <w:spacing w:after="120"/>
        <w:textAlignment w:val="baseline"/>
        <w:rPr>
          <w:szCs w:val="21"/>
        </w:rPr>
      </w:pPr>
      <w:r w:rsidRPr="007B7EBC">
        <w:rPr>
          <w:szCs w:val="21"/>
        </w:rPr>
        <w:t xml:space="preserve">Option 3 (ZTE): Smaller than 5 </w:t>
      </w:r>
      <w:proofErr w:type="spellStart"/>
      <w:r w:rsidRPr="007B7EBC">
        <w:rPr>
          <w:szCs w:val="21"/>
        </w:rPr>
        <w:t>ms</w:t>
      </w:r>
      <w:proofErr w:type="spellEnd"/>
    </w:p>
    <w:p w14:paraId="089B2952" w14:textId="77777777" w:rsidR="00B20192" w:rsidRPr="007B7EBC" w:rsidRDefault="00B20192" w:rsidP="00B20192">
      <w:pPr>
        <w:numPr>
          <w:ilvl w:val="1"/>
          <w:numId w:val="23"/>
        </w:numPr>
        <w:overflowPunct w:val="0"/>
        <w:autoSpaceDE w:val="0"/>
        <w:autoSpaceDN w:val="0"/>
        <w:adjustRightInd w:val="0"/>
        <w:snapToGrid w:val="0"/>
        <w:spacing w:after="120"/>
        <w:textAlignment w:val="baseline"/>
        <w:rPr>
          <w:szCs w:val="21"/>
        </w:rPr>
      </w:pPr>
      <w:r w:rsidRPr="007B7EBC">
        <w:rPr>
          <w:szCs w:val="21"/>
        </w:rPr>
        <w:t>Option 4 (Nokia): 1ms</w:t>
      </w:r>
    </w:p>
    <w:p w14:paraId="438CF346" w14:textId="77777777" w:rsidR="00B20192" w:rsidRPr="007B7EBC" w:rsidRDefault="00B20192" w:rsidP="00B20192">
      <w:pPr>
        <w:numPr>
          <w:ilvl w:val="1"/>
          <w:numId w:val="23"/>
        </w:numPr>
        <w:overflowPunct w:val="0"/>
        <w:autoSpaceDE w:val="0"/>
        <w:autoSpaceDN w:val="0"/>
        <w:adjustRightInd w:val="0"/>
        <w:snapToGrid w:val="0"/>
        <w:spacing w:after="120"/>
        <w:textAlignment w:val="baseline"/>
        <w:rPr>
          <w:szCs w:val="21"/>
        </w:rPr>
      </w:pPr>
      <w:r w:rsidRPr="007B7EBC">
        <w:rPr>
          <w:szCs w:val="21"/>
        </w:rPr>
        <w:t xml:space="preserve">Option 5 (Interdigital): assume subclause 5.3.1 of TS38.214 as a baseline for X offset. </w:t>
      </w:r>
    </w:p>
    <w:p w14:paraId="115D9F05" w14:textId="77777777" w:rsidR="00B20192" w:rsidRPr="007B7EBC" w:rsidRDefault="00B20192" w:rsidP="00B20192">
      <w:pPr>
        <w:numPr>
          <w:ilvl w:val="1"/>
          <w:numId w:val="23"/>
        </w:numPr>
        <w:snapToGrid w:val="0"/>
        <w:spacing w:after="120"/>
        <w:rPr>
          <w:szCs w:val="21"/>
        </w:rPr>
      </w:pPr>
      <w:r w:rsidRPr="007B7EBC">
        <w:rPr>
          <w:szCs w:val="21"/>
        </w:rPr>
        <w:t>Option 6 (</w:t>
      </w:r>
      <w:proofErr w:type="spellStart"/>
      <w:r w:rsidRPr="007B7EBC">
        <w:rPr>
          <w:szCs w:val="21"/>
        </w:rPr>
        <w:t>Mediatek</w:t>
      </w:r>
      <w:proofErr w:type="spellEnd"/>
      <w:r w:rsidRPr="007B7EBC">
        <w:rPr>
          <w:szCs w:val="21"/>
        </w:rPr>
        <w:t>): If the XR requirement do not apply for UE configured to measure UTRAN FDD for SRVCC or 2G/3G for EN-DC/NE-DC, then the time offset requirements for MG skipping can be 5ms.</w:t>
      </w:r>
    </w:p>
    <w:p w14:paraId="4FAA4D72" w14:textId="77777777" w:rsidR="00B20192" w:rsidRPr="007B7EBC" w:rsidRDefault="00B20192" w:rsidP="00B20192">
      <w:pPr>
        <w:numPr>
          <w:ilvl w:val="1"/>
          <w:numId w:val="23"/>
        </w:numPr>
        <w:snapToGrid w:val="0"/>
        <w:spacing w:after="120"/>
        <w:rPr>
          <w:szCs w:val="21"/>
        </w:rPr>
      </w:pPr>
      <w:r w:rsidRPr="007B7EBC">
        <w:rPr>
          <w:szCs w:val="21"/>
        </w:rPr>
        <w:t>Option 7 (CMCC): N2 symbols, which is to follow the same approach for Rel-17 positioning about the time offset between UE determination of the presence of DL channels and DL PRS processing window  (N2 is about UE PUSCH preparation procedure time, which is defined in Clause 6.4, TS38.214).</w:t>
      </w:r>
    </w:p>
    <w:p w14:paraId="5369E4F5" w14:textId="77777777" w:rsidR="00B20192" w:rsidRPr="007B7EBC" w:rsidRDefault="00B20192" w:rsidP="00B20192">
      <w:pPr>
        <w:numPr>
          <w:ilvl w:val="1"/>
          <w:numId w:val="23"/>
        </w:numPr>
        <w:snapToGrid w:val="0"/>
        <w:spacing w:after="120"/>
        <w:rPr>
          <w:szCs w:val="21"/>
        </w:rPr>
      </w:pPr>
      <w:r w:rsidRPr="007B7EBC">
        <w:rPr>
          <w:szCs w:val="21"/>
        </w:rPr>
        <w:t xml:space="preserve">Option 8 (Huawei): </w:t>
      </w:r>
    </w:p>
    <w:p w14:paraId="20815CFA" w14:textId="77777777" w:rsidR="00B20192" w:rsidRPr="007B7EBC" w:rsidRDefault="00B20192" w:rsidP="00B20192">
      <w:pPr>
        <w:numPr>
          <w:ilvl w:val="2"/>
          <w:numId w:val="23"/>
        </w:numPr>
        <w:snapToGrid w:val="0"/>
        <w:spacing w:after="120"/>
        <w:rPr>
          <w:szCs w:val="21"/>
        </w:rPr>
      </w:pPr>
      <w:r w:rsidRPr="007B7EBC">
        <w:rPr>
          <w:szCs w:val="21"/>
        </w:rPr>
        <w:t xml:space="preserve">5 </w:t>
      </w:r>
      <w:proofErr w:type="spellStart"/>
      <w:r w:rsidRPr="007B7EBC">
        <w:rPr>
          <w:szCs w:val="21"/>
        </w:rPr>
        <w:t>ms</w:t>
      </w:r>
      <w:proofErr w:type="spellEnd"/>
      <w:r w:rsidRPr="007B7EBC">
        <w:rPr>
          <w:szCs w:val="21"/>
        </w:rPr>
        <w:t xml:space="preserve"> if both NR frequency layers and LTE inter-RAT is to be measurement within the MG.</w:t>
      </w:r>
    </w:p>
    <w:p w14:paraId="1DD8B1B9" w14:textId="77777777" w:rsidR="00B20192" w:rsidRPr="007B7EBC" w:rsidRDefault="00B20192" w:rsidP="00B20192">
      <w:pPr>
        <w:numPr>
          <w:ilvl w:val="2"/>
          <w:numId w:val="23"/>
        </w:numPr>
        <w:overflowPunct w:val="0"/>
        <w:autoSpaceDE w:val="0"/>
        <w:autoSpaceDN w:val="0"/>
        <w:adjustRightInd w:val="0"/>
        <w:snapToGrid w:val="0"/>
        <w:spacing w:after="120"/>
        <w:textAlignment w:val="baseline"/>
        <w:rPr>
          <w:szCs w:val="21"/>
        </w:rPr>
      </w:pPr>
      <w:r w:rsidRPr="007B7EBC">
        <w:rPr>
          <w:szCs w:val="21"/>
        </w:rPr>
        <w:t xml:space="preserve">If only NR frequency layer is to be measurement within the MG, shorter time offset could be considered. E.g. 4 </w:t>
      </w:r>
      <w:proofErr w:type="spellStart"/>
      <w:r w:rsidRPr="007B7EBC">
        <w:rPr>
          <w:szCs w:val="21"/>
        </w:rPr>
        <w:t>ms</w:t>
      </w:r>
      <w:proofErr w:type="spellEnd"/>
      <w:r w:rsidRPr="007B7EBC">
        <w:rPr>
          <w:szCs w:val="21"/>
        </w:rPr>
        <w:t>.</w:t>
      </w:r>
    </w:p>
    <w:p w14:paraId="1D26C3F3" w14:textId="77777777" w:rsidR="00B20192" w:rsidRPr="007B7EBC" w:rsidRDefault="00B20192" w:rsidP="00B20192">
      <w:pPr>
        <w:numPr>
          <w:ilvl w:val="0"/>
          <w:numId w:val="23"/>
        </w:numPr>
        <w:overflowPunct w:val="0"/>
        <w:autoSpaceDE w:val="0"/>
        <w:autoSpaceDN w:val="0"/>
        <w:adjustRightInd w:val="0"/>
        <w:snapToGrid w:val="0"/>
        <w:spacing w:after="120"/>
        <w:textAlignment w:val="baseline"/>
        <w:rPr>
          <w:szCs w:val="21"/>
        </w:rPr>
      </w:pPr>
      <w:r w:rsidRPr="007B7EBC">
        <w:rPr>
          <w:szCs w:val="21"/>
        </w:rPr>
        <w:t>Recommended WF</w:t>
      </w:r>
    </w:p>
    <w:p w14:paraId="6439A925" w14:textId="197C1EF6" w:rsidR="007B2A7B" w:rsidRDefault="004157E9" w:rsidP="00B20192">
      <w:pPr>
        <w:numPr>
          <w:ilvl w:val="1"/>
          <w:numId w:val="23"/>
        </w:numPr>
        <w:overflowPunct w:val="0"/>
        <w:autoSpaceDE w:val="0"/>
        <w:autoSpaceDN w:val="0"/>
        <w:adjustRightInd w:val="0"/>
        <w:snapToGrid w:val="0"/>
        <w:spacing w:after="120"/>
        <w:textAlignment w:val="baseline"/>
        <w:rPr>
          <w:szCs w:val="21"/>
        </w:rPr>
      </w:pPr>
      <w:r>
        <w:rPr>
          <w:szCs w:val="21"/>
        </w:rPr>
        <w:t>Candidate options</w:t>
      </w:r>
    </w:p>
    <w:p w14:paraId="788A53EC" w14:textId="77777777" w:rsidR="002F0BA4" w:rsidRDefault="004157E9" w:rsidP="004157E9">
      <w:pPr>
        <w:numPr>
          <w:ilvl w:val="2"/>
          <w:numId w:val="23"/>
        </w:numPr>
        <w:snapToGrid w:val="0"/>
        <w:spacing w:after="120"/>
        <w:rPr>
          <w:szCs w:val="21"/>
        </w:rPr>
      </w:pPr>
      <w:r>
        <w:rPr>
          <w:szCs w:val="21"/>
        </w:rPr>
        <w:t>Option</w:t>
      </w:r>
      <w:r w:rsidR="002F0BA4">
        <w:rPr>
          <w:szCs w:val="21"/>
        </w:rPr>
        <w:t xml:space="preserve"> </w:t>
      </w:r>
      <w:r>
        <w:rPr>
          <w:szCs w:val="21"/>
        </w:rPr>
        <w:t>1:</w:t>
      </w:r>
      <w:r w:rsidRPr="004157E9">
        <w:rPr>
          <w:szCs w:val="21"/>
        </w:rPr>
        <w:t xml:space="preserve"> </w:t>
      </w:r>
      <w:r w:rsidRPr="007B7EBC">
        <w:rPr>
          <w:szCs w:val="21"/>
        </w:rPr>
        <w:t xml:space="preserve">5 </w:t>
      </w:r>
      <w:proofErr w:type="spellStart"/>
      <w:r w:rsidRPr="007B7EBC">
        <w:rPr>
          <w:szCs w:val="21"/>
        </w:rPr>
        <w:t>ms</w:t>
      </w:r>
      <w:proofErr w:type="spellEnd"/>
      <w:r w:rsidRPr="007B7EBC">
        <w:rPr>
          <w:szCs w:val="21"/>
        </w:rPr>
        <w:t xml:space="preserve"> </w:t>
      </w:r>
    </w:p>
    <w:p w14:paraId="071604A0" w14:textId="77777777" w:rsidR="002F0BA4" w:rsidRDefault="002F0BA4" w:rsidP="002F0BA4">
      <w:pPr>
        <w:numPr>
          <w:ilvl w:val="3"/>
          <w:numId w:val="23"/>
        </w:numPr>
        <w:snapToGrid w:val="0"/>
        <w:spacing w:after="120"/>
        <w:rPr>
          <w:szCs w:val="21"/>
        </w:rPr>
      </w:pPr>
      <w:r>
        <w:rPr>
          <w:szCs w:val="21"/>
        </w:rPr>
        <w:lastRenderedPageBreak/>
        <w:t>Option 1a: with some condition</w:t>
      </w:r>
    </w:p>
    <w:p w14:paraId="41CE75DE" w14:textId="2A6764DB" w:rsidR="004157E9" w:rsidRPr="007B7EBC" w:rsidRDefault="002F0BA4" w:rsidP="002F0BA4">
      <w:pPr>
        <w:numPr>
          <w:ilvl w:val="3"/>
          <w:numId w:val="23"/>
        </w:numPr>
        <w:snapToGrid w:val="0"/>
        <w:spacing w:after="120"/>
        <w:rPr>
          <w:szCs w:val="21"/>
        </w:rPr>
      </w:pPr>
      <w:r>
        <w:rPr>
          <w:szCs w:val="21"/>
        </w:rPr>
        <w:t>Option 1b – without condition</w:t>
      </w:r>
      <w:r w:rsidR="004157E9" w:rsidRPr="007B7EBC">
        <w:rPr>
          <w:szCs w:val="21"/>
        </w:rPr>
        <w:t>.</w:t>
      </w:r>
    </w:p>
    <w:p w14:paraId="6224803A" w14:textId="78CF40D2" w:rsidR="004157E9" w:rsidRDefault="002F0BA4" w:rsidP="004157E9">
      <w:pPr>
        <w:numPr>
          <w:ilvl w:val="2"/>
          <w:numId w:val="23"/>
        </w:numPr>
        <w:overflowPunct w:val="0"/>
        <w:autoSpaceDE w:val="0"/>
        <w:autoSpaceDN w:val="0"/>
        <w:adjustRightInd w:val="0"/>
        <w:snapToGrid w:val="0"/>
        <w:spacing w:after="120"/>
        <w:textAlignment w:val="baseline"/>
        <w:rPr>
          <w:szCs w:val="21"/>
        </w:rPr>
      </w:pPr>
      <w:r>
        <w:rPr>
          <w:szCs w:val="21"/>
        </w:rPr>
        <w:t xml:space="preserve">Option 2: less than 5 </w:t>
      </w:r>
      <w:proofErr w:type="spellStart"/>
      <w:r>
        <w:rPr>
          <w:szCs w:val="21"/>
        </w:rPr>
        <w:t>ms</w:t>
      </w:r>
      <w:proofErr w:type="spellEnd"/>
    </w:p>
    <w:p w14:paraId="3163E7B2" w14:textId="079B544F" w:rsidR="002F0BA4" w:rsidRDefault="002F0BA4" w:rsidP="002F0BA4">
      <w:pPr>
        <w:numPr>
          <w:ilvl w:val="3"/>
          <w:numId w:val="23"/>
        </w:numPr>
        <w:overflowPunct w:val="0"/>
        <w:autoSpaceDE w:val="0"/>
        <w:autoSpaceDN w:val="0"/>
        <w:adjustRightInd w:val="0"/>
        <w:snapToGrid w:val="0"/>
        <w:spacing w:after="120"/>
        <w:textAlignment w:val="baseline"/>
        <w:rPr>
          <w:szCs w:val="21"/>
        </w:rPr>
      </w:pPr>
      <w:r>
        <w:rPr>
          <w:szCs w:val="21"/>
        </w:rPr>
        <w:t xml:space="preserve">Option 2a: 1 </w:t>
      </w:r>
      <w:proofErr w:type="spellStart"/>
      <w:r>
        <w:rPr>
          <w:szCs w:val="21"/>
        </w:rPr>
        <w:t>ms</w:t>
      </w:r>
      <w:proofErr w:type="spellEnd"/>
    </w:p>
    <w:p w14:paraId="697E2580" w14:textId="77777777" w:rsidR="002F0BA4" w:rsidRPr="007B7EBC" w:rsidRDefault="002F0BA4" w:rsidP="002F0BA4">
      <w:pPr>
        <w:numPr>
          <w:ilvl w:val="3"/>
          <w:numId w:val="23"/>
        </w:numPr>
        <w:snapToGrid w:val="0"/>
        <w:spacing w:after="120"/>
        <w:rPr>
          <w:szCs w:val="21"/>
        </w:rPr>
      </w:pPr>
      <w:r>
        <w:rPr>
          <w:szCs w:val="21"/>
        </w:rPr>
        <w:t xml:space="preserve">Option 2b: </w:t>
      </w:r>
      <w:r w:rsidRPr="007B7EBC">
        <w:rPr>
          <w:szCs w:val="21"/>
        </w:rPr>
        <w:t>N2 symbols, which is to follow the same approach for Rel-17 positioning about the time offset between UE determination of the presence of DL channels and DL PRS processing window  (N2 is about UE PUSCH preparation procedure time, which is defined in Clause 6.4, TS38.214).</w:t>
      </w:r>
    </w:p>
    <w:p w14:paraId="6A5AC192" w14:textId="5C8AF803" w:rsidR="002F0BA4" w:rsidRDefault="002F0BA4" w:rsidP="002F0BA4">
      <w:pPr>
        <w:numPr>
          <w:ilvl w:val="3"/>
          <w:numId w:val="23"/>
        </w:numPr>
        <w:overflowPunct w:val="0"/>
        <w:autoSpaceDE w:val="0"/>
        <w:autoSpaceDN w:val="0"/>
        <w:adjustRightInd w:val="0"/>
        <w:snapToGrid w:val="0"/>
        <w:spacing w:after="120"/>
        <w:textAlignment w:val="baseline"/>
        <w:rPr>
          <w:szCs w:val="21"/>
        </w:rPr>
      </w:pPr>
      <w:r>
        <w:rPr>
          <w:szCs w:val="21"/>
        </w:rPr>
        <w:t xml:space="preserve">Option 2c: </w:t>
      </w:r>
      <w:r w:rsidRPr="007B7EBC">
        <w:rPr>
          <w:szCs w:val="21"/>
        </w:rPr>
        <w:t>assume subclause 5.3.1 of TS38.214 as a baseline for X offset.</w:t>
      </w:r>
    </w:p>
    <w:p w14:paraId="3C5B674E" w14:textId="7EC35097" w:rsidR="00CF26B6" w:rsidRPr="00CF26B6" w:rsidRDefault="00CF26B6" w:rsidP="00CF26B6">
      <w:pPr>
        <w:snapToGrid w:val="0"/>
        <w:spacing w:after="120"/>
        <w:rPr>
          <w:color w:val="FF0000"/>
          <w:szCs w:val="21"/>
        </w:rPr>
      </w:pPr>
      <w:r w:rsidRPr="00CF26B6">
        <w:rPr>
          <w:color w:val="FF0000"/>
          <w:szCs w:val="21"/>
        </w:rPr>
        <w:t xml:space="preserve">Notes from </w:t>
      </w:r>
      <w:r>
        <w:rPr>
          <w:color w:val="FF0000"/>
          <w:szCs w:val="21"/>
        </w:rPr>
        <w:t>Tuesday</w:t>
      </w:r>
      <w:r w:rsidRPr="00CF26B6">
        <w:rPr>
          <w:color w:val="FF0000"/>
          <w:szCs w:val="21"/>
        </w:rPr>
        <w:t xml:space="preserve"> </w:t>
      </w:r>
      <w:r>
        <w:rPr>
          <w:color w:val="FF0000"/>
          <w:szCs w:val="21"/>
        </w:rPr>
        <w:t>19</w:t>
      </w:r>
      <w:r w:rsidRPr="00CF26B6">
        <w:rPr>
          <w:color w:val="FF0000"/>
          <w:szCs w:val="21"/>
          <w:vertAlign w:val="superscript"/>
        </w:rPr>
        <w:t>h</w:t>
      </w:r>
      <w:r w:rsidRPr="00CF26B6">
        <w:rPr>
          <w:color w:val="FF0000"/>
          <w:szCs w:val="21"/>
        </w:rPr>
        <w:t xml:space="preserve"> November</w:t>
      </w:r>
    </w:p>
    <w:p w14:paraId="6EAE4A8C" w14:textId="3CC052F7" w:rsidR="005354C4" w:rsidRDefault="000D4F6B" w:rsidP="000D4F6B">
      <w:pPr>
        <w:numPr>
          <w:ilvl w:val="1"/>
          <w:numId w:val="23"/>
        </w:numPr>
        <w:overflowPunct w:val="0"/>
        <w:autoSpaceDE w:val="0"/>
        <w:autoSpaceDN w:val="0"/>
        <w:adjustRightInd w:val="0"/>
        <w:snapToGrid w:val="0"/>
        <w:spacing w:after="120"/>
        <w:textAlignment w:val="baseline"/>
        <w:rPr>
          <w:szCs w:val="21"/>
        </w:rPr>
      </w:pPr>
      <w:proofErr w:type="spellStart"/>
      <w:r>
        <w:rPr>
          <w:szCs w:val="21"/>
        </w:rPr>
        <w:t>Ericssson</w:t>
      </w:r>
      <w:proofErr w:type="spellEnd"/>
      <w:r>
        <w:rPr>
          <w:szCs w:val="21"/>
        </w:rPr>
        <w:t xml:space="preserve">: </w:t>
      </w:r>
      <w:r w:rsidR="00345FF8">
        <w:rPr>
          <w:szCs w:val="21"/>
        </w:rPr>
        <w:t>Is</w:t>
      </w:r>
      <w:r>
        <w:rPr>
          <w:szCs w:val="21"/>
        </w:rPr>
        <w:t xml:space="preserve"> </w:t>
      </w:r>
      <w:r w:rsidR="00345FF8">
        <w:rPr>
          <w:szCs w:val="21"/>
        </w:rPr>
        <w:t xml:space="preserve">MGTA is included. Is it something that needs to be added </w:t>
      </w:r>
    </w:p>
    <w:p w14:paraId="6D22AD6D" w14:textId="20CE7444" w:rsidR="00000107" w:rsidRDefault="00000107" w:rsidP="000D4F6B">
      <w:pPr>
        <w:numPr>
          <w:ilvl w:val="1"/>
          <w:numId w:val="23"/>
        </w:numPr>
        <w:overflowPunct w:val="0"/>
        <w:autoSpaceDE w:val="0"/>
        <w:autoSpaceDN w:val="0"/>
        <w:adjustRightInd w:val="0"/>
        <w:snapToGrid w:val="0"/>
        <w:spacing w:after="120"/>
        <w:textAlignment w:val="baseline"/>
        <w:rPr>
          <w:szCs w:val="21"/>
        </w:rPr>
      </w:pPr>
      <w:r>
        <w:rPr>
          <w:szCs w:val="21"/>
        </w:rPr>
        <w:t xml:space="preserve">Apple – This is regardless of MGTA. This is only related to the </w:t>
      </w:r>
      <w:r w:rsidR="000179AC">
        <w:rPr>
          <w:szCs w:val="21"/>
        </w:rPr>
        <w:t xml:space="preserve">start point of the </w:t>
      </w:r>
      <w:r>
        <w:rPr>
          <w:szCs w:val="21"/>
        </w:rPr>
        <w:t>gap occasions</w:t>
      </w:r>
    </w:p>
    <w:p w14:paraId="04268261" w14:textId="4F2914EE" w:rsidR="00000107" w:rsidRDefault="00000107" w:rsidP="000D4F6B">
      <w:pPr>
        <w:numPr>
          <w:ilvl w:val="1"/>
          <w:numId w:val="23"/>
        </w:numPr>
        <w:overflowPunct w:val="0"/>
        <w:autoSpaceDE w:val="0"/>
        <w:autoSpaceDN w:val="0"/>
        <w:adjustRightInd w:val="0"/>
        <w:snapToGrid w:val="0"/>
        <w:spacing w:after="120"/>
        <w:textAlignment w:val="baseline"/>
        <w:rPr>
          <w:szCs w:val="21"/>
        </w:rPr>
      </w:pPr>
      <w:r>
        <w:rPr>
          <w:szCs w:val="21"/>
        </w:rPr>
        <w:t xml:space="preserve">Vivo </w:t>
      </w:r>
      <w:r w:rsidR="000179AC">
        <w:rPr>
          <w:szCs w:val="21"/>
        </w:rPr>
        <w:t>–</w:t>
      </w:r>
      <w:r>
        <w:rPr>
          <w:szCs w:val="21"/>
        </w:rPr>
        <w:t xml:space="preserve"> </w:t>
      </w:r>
      <w:r w:rsidR="000179AC">
        <w:rPr>
          <w:szCs w:val="21"/>
        </w:rPr>
        <w:t xml:space="preserve">we can look at the definition of the time offset. We are talking about the exact gap here. </w:t>
      </w:r>
    </w:p>
    <w:p w14:paraId="77BBF21C" w14:textId="3FDB616E" w:rsidR="00914339" w:rsidRDefault="00914339" w:rsidP="000D4F6B">
      <w:pPr>
        <w:numPr>
          <w:ilvl w:val="1"/>
          <w:numId w:val="23"/>
        </w:numPr>
        <w:overflowPunct w:val="0"/>
        <w:autoSpaceDE w:val="0"/>
        <w:autoSpaceDN w:val="0"/>
        <w:adjustRightInd w:val="0"/>
        <w:snapToGrid w:val="0"/>
        <w:spacing w:after="120"/>
        <w:textAlignment w:val="baseline"/>
        <w:rPr>
          <w:szCs w:val="21"/>
        </w:rPr>
      </w:pPr>
      <w:r>
        <w:rPr>
          <w:szCs w:val="21"/>
        </w:rPr>
        <w:t xml:space="preserve">Nokia – we think we should investigate shorter offsets, from our simulations this is very </w:t>
      </w:r>
      <w:proofErr w:type="spellStart"/>
      <w:r>
        <w:rPr>
          <w:szCs w:val="21"/>
        </w:rPr>
        <w:t>benneficial</w:t>
      </w:r>
      <w:proofErr w:type="spellEnd"/>
      <w:r>
        <w:rPr>
          <w:szCs w:val="21"/>
        </w:rPr>
        <w:t xml:space="preserve">. </w:t>
      </w:r>
      <w:r w:rsidR="008644D1">
        <w:rPr>
          <w:szCs w:val="21"/>
        </w:rPr>
        <w:t xml:space="preserve">The case of N2 could also be considered. </w:t>
      </w:r>
    </w:p>
    <w:p w14:paraId="168F9DAA" w14:textId="092295A6" w:rsidR="00000107" w:rsidRDefault="00914339" w:rsidP="000D4F6B">
      <w:pPr>
        <w:numPr>
          <w:ilvl w:val="1"/>
          <w:numId w:val="23"/>
        </w:numPr>
        <w:overflowPunct w:val="0"/>
        <w:autoSpaceDE w:val="0"/>
        <w:autoSpaceDN w:val="0"/>
        <w:adjustRightInd w:val="0"/>
        <w:snapToGrid w:val="0"/>
        <w:spacing w:after="120"/>
        <w:textAlignment w:val="baseline"/>
        <w:rPr>
          <w:szCs w:val="21"/>
        </w:rPr>
      </w:pPr>
      <w:r>
        <w:rPr>
          <w:szCs w:val="21"/>
        </w:rPr>
        <w:t>Ericsson</w:t>
      </w:r>
      <w:r w:rsidR="0051640C">
        <w:rPr>
          <w:szCs w:val="21"/>
        </w:rPr>
        <w:t xml:space="preserve"> – we need to be clear if these numbers are equally applicable if the DCI is scheduling UL or DL. For UL there are more issues to consider like extra switching time. </w:t>
      </w:r>
    </w:p>
    <w:p w14:paraId="4830A976" w14:textId="0EF693A7" w:rsidR="00B20192" w:rsidRDefault="00914339" w:rsidP="00325F82">
      <w:pPr>
        <w:numPr>
          <w:ilvl w:val="1"/>
          <w:numId w:val="23"/>
        </w:numPr>
        <w:overflowPunct w:val="0"/>
        <w:autoSpaceDE w:val="0"/>
        <w:autoSpaceDN w:val="0"/>
        <w:adjustRightInd w:val="0"/>
        <w:snapToGrid w:val="0"/>
        <w:spacing w:after="120"/>
        <w:textAlignment w:val="baseline"/>
        <w:rPr>
          <w:szCs w:val="21"/>
        </w:rPr>
      </w:pPr>
      <w:r>
        <w:rPr>
          <w:szCs w:val="21"/>
        </w:rPr>
        <w:t>ZTE</w:t>
      </w:r>
      <w:r w:rsidR="000D573F">
        <w:rPr>
          <w:szCs w:val="21"/>
        </w:rPr>
        <w:t xml:space="preserve"> </w:t>
      </w:r>
      <w:r w:rsidR="0072552B">
        <w:rPr>
          <w:szCs w:val="21"/>
        </w:rPr>
        <w:t>–</w:t>
      </w:r>
      <w:r w:rsidR="000D573F">
        <w:rPr>
          <w:szCs w:val="21"/>
        </w:rPr>
        <w:t xml:space="preserve"> </w:t>
      </w:r>
      <w:r w:rsidR="0072552B">
        <w:rPr>
          <w:szCs w:val="21"/>
        </w:rPr>
        <w:t>What the UE has to do during this period? Re-schedule between measurement and data. Replan sharing multiple Mos with this gap. Recompute the CSSF factor. But as long as UE can do the 1</w:t>
      </w:r>
      <w:r w:rsidR="0072552B" w:rsidRPr="0072552B">
        <w:rPr>
          <w:szCs w:val="21"/>
          <w:vertAlign w:val="superscript"/>
        </w:rPr>
        <w:t>st</w:t>
      </w:r>
      <w:r w:rsidR="0072552B">
        <w:rPr>
          <w:szCs w:val="21"/>
        </w:rPr>
        <w:t xml:space="preserve"> step the UE can receive the data. So we believe processing can be less than 5 </w:t>
      </w:r>
      <w:proofErr w:type="spellStart"/>
      <w:r w:rsidR="0072552B">
        <w:rPr>
          <w:szCs w:val="21"/>
        </w:rPr>
        <w:t>m</w:t>
      </w:r>
      <w:r w:rsidR="00D557C3">
        <w:rPr>
          <w:szCs w:val="21"/>
        </w:rPr>
        <w:t>s</w:t>
      </w:r>
      <w:proofErr w:type="spellEnd"/>
    </w:p>
    <w:p w14:paraId="57B44485" w14:textId="77777777" w:rsidR="00CF26B6" w:rsidRPr="00CF26B6" w:rsidRDefault="00CF26B6" w:rsidP="00CF26B6">
      <w:pPr>
        <w:snapToGrid w:val="0"/>
        <w:spacing w:after="120"/>
        <w:rPr>
          <w:color w:val="FF0000"/>
          <w:szCs w:val="21"/>
        </w:rPr>
      </w:pPr>
      <w:r w:rsidRPr="00CF26B6">
        <w:rPr>
          <w:color w:val="FF0000"/>
          <w:szCs w:val="21"/>
        </w:rPr>
        <w:t>Notes from Wednesday 20</w:t>
      </w:r>
      <w:r w:rsidRPr="00CF26B6">
        <w:rPr>
          <w:color w:val="FF0000"/>
          <w:szCs w:val="21"/>
          <w:vertAlign w:val="superscript"/>
        </w:rPr>
        <w:t>th</w:t>
      </w:r>
      <w:r w:rsidRPr="00CF26B6">
        <w:rPr>
          <w:color w:val="FF0000"/>
          <w:szCs w:val="21"/>
        </w:rPr>
        <w:t xml:space="preserve"> November</w:t>
      </w:r>
    </w:p>
    <w:p w14:paraId="1F9CAA46" w14:textId="0B2E6F82" w:rsidR="000E7AD3" w:rsidRDefault="000E7AD3" w:rsidP="000E7AD3">
      <w:pPr>
        <w:numPr>
          <w:ilvl w:val="1"/>
          <w:numId w:val="23"/>
        </w:numPr>
        <w:overflowPunct w:val="0"/>
        <w:autoSpaceDE w:val="0"/>
        <w:autoSpaceDN w:val="0"/>
        <w:adjustRightInd w:val="0"/>
        <w:snapToGrid w:val="0"/>
        <w:spacing w:after="120"/>
        <w:textAlignment w:val="baseline"/>
        <w:rPr>
          <w:szCs w:val="21"/>
        </w:rPr>
      </w:pPr>
      <w:r>
        <w:rPr>
          <w:szCs w:val="21"/>
        </w:rPr>
        <w:t>Qualco</w:t>
      </w:r>
      <w:r w:rsidR="00095253">
        <w:rPr>
          <w:szCs w:val="21"/>
        </w:rPr>
        <w:t>m</w:t>
      </w:r>
      <w:r>
        <w:rPr>
          <w:szCs w:val="21"/>
        </w:rPr>
        <w:t xml:space="preserve">m: can remove conditions </w:t>
      </w:r>
    </w:p>
    <w:p w14:paraId="3C6798AF" w14:textId="1ABCEF7F" w:rsidR="000E7AD3" w:rsidRDefault="000E7AD3" w:rsidP="000E7AD3">
      <w:pPr>
        <w:numPr>
          <w:ilvl w:val="1"/>
          <w:numId w:val="23"/>
        </w:numPr>
        <w:overflowPunct w:val="0"/>
        <w:autoSpaceDE w:val="0"/>
        <w:autoSpaceDN w:val="0"/>
        <w:adjustRightInd w:val="0"/>
        <w:snapToGrid w:val="0"/>
        <w:spacing w:after="120"/>
        <w:textAlignment w:val="baseline"/>
        <w:rPr>
          <w:szCs w:val="21"/>
        </w:rPr>
      </w:pPr>
      <w:r>
        <w:rPr>
          <w:szCs w:val="21"/>
        </w:rPr>
        <w:t xml:space="preserve">Moderator: new candidate options: </w:t>
      </w:r>
    </w:p>
    <w:p w14:paraId="041556E2" w14:textId="77777777" w:rsidR="000E7AD3" w:rsidRDefault="000E7AD3" w:rsidP="000E7AD3">
      <w:pPr>
        <w:numPr>
          <w:ilvl w:val="2"/>
          <w:numId w:val="23"/>
        </w:numPr>
        <w:snapToGrid w:val="0"/>
        <w:spacing w:after="120"/>
        <w:rPr>
          <w:szCs w:val="21"/>
        </w:rPr>
      </w:pPr>
      <w:r>
        <w:rPr>
          <w:szCs w:val="21"/>
        </w:rPr>
        <w:t>Option 1:</w:t>
      </w:r>
      <w:r w:rsidRPr="004157E9">
        <w:rPr>
          <w:szCs w:val="21"/>
        </w:rPr>
        <w:t xml:space="preserve"> </w:t>
      </w:r>
      <w:r w:rsidRPr="007B7EBC">
        <w:rPr>
          <w:szCs w:val="21"/>
        </w:rPr>
        <w:t xml:space="preserve">5 </w:t>
      </w:r>
      <w:proofErr w:type="spellStart"/>
      <w:r w:rsidRPr="007B7EBC">
        <w:rPr>
          <w:szCs w:val="21"/>
        </w:rPr>
        <w:t>ms</w:t>
      </w:r>
      <w:proofErr w:type="spellEnd"/>
      <w:r w:rsidRPr="007B7EBC">
        <w:rPr>
          <w:szCs w:val="21"/>
        </w:rPr>
        <w:t xml:space="preserve"> </w:t>
      </w:r>
    </w:p>
    <w:p w14:paraId="3B875D81" w14:textId="77777777" w:rsidR="000E7AD3" w:rsidRDefault="000E7AD3" w:rsidP="000E7AD3">
      <w:pPr>
        <w:numPr>
          <w:ilvl w:val="2"/>
          <w:numId w:val="23"/>
        </w:numPr>
        <w:overflowPunct w:val="0"/>
        <w:autoSpaceDE w:val="0"/>
        <w:autoSpaceDN w:val="0"/>
        <w:adjustRightInd w:val="0"/>
        <w:snapToGrid w:val="0"/>
        <w:spacing w:after="120"/>
        <w:textAlignment w:val="baseline"/>
        <w:rPr>
          <w:szCs w:val="21"/>
        </w:rPr>
      </w:pPr>
      <w:r>
        <w:rPr>
          <w:szCs w:val="21"/>
        </w:rPr>
        <w:t xml:space="preserve">Option 2: less than 5 </w:t>
      </w:r>
      <w:proofErr w:type="spellStart"/>
      <w:r>
        <w:rPr>
          <w:szCs w:val="21"/>
        </w:rPr>
        <w:t>ms</w:t>
      </w:r>
      <w:proofErr w:type="spellEnd"/>
    </w:p>
    <w:p w14:paraId="531AF0CF" w14:textId="77777777" w:rsidR="000E7AD3" w:rsidRDefault="000E7AD3" w:rsidP="000E7AD3">
      <w:pPr>
        <w:numPr>
          <w:ilvl w:val="3"/>
          <w:numId w:val="23"/>
        </w:numPr>
        <w:overflowPunct w:val="0"/>
        <w:autoSpaceDE w:val="0"/>
        <w:autoSpaceDN w:val="0"/>
        <w:adjustRightInd w:val="0"/>
        <w:snapToGrid w:val="0"/>
        <w:spacing w:after="120"/>
        <w:textAlignment w:val="baseline"/>
        <w:rPr>
          <w:szCs w:val="21"/>
        </w:rPr>
      </w:pPr>
      <w:r>
        <w:rPr>
          <w:szCs w:val="21"/>
        </w:rPr>
        <w:t xml:space="preserve">Option 2a: 1 </w:t>
      </w:r>
      <w:proofErr w:type="spellStart"/>
      <w:r>
        <w:rPr>
          <w:szCs w:val="21"/>
        </w:rPr>
        <w:t>ms</w:t>
      </w:r>
      <w:proofErr w:type="spellEnd"/>
    </w:p>
    <w:p w14:paraId="4B9511F6" w14:textId="77777777" w:rsidR="000E7AD3" w:rsidRPr="007B7EBC" w:rsidRDefault="000E7AD3" w:rsidP="000E7AD3">
      <w:pPr>
        <w:numPr>
          <w:ilvl w:val="3"/>
          <w:numId w:val="23"/>
        </w:numPr>
        <w:snapToGrid w:val="0"/>
        <w:spacing w:after="120"/>
        <w:rPr>
          <w:szCs w:val="21"/>
        </w:rPr>
      </w:pPr>
      <w:r>
        <w:rPr>
          <w:szCs w:val="21"/>
        </w:rPr>
        <w:t xml:space="preserve">Option 2b: </w:t>
      </w:r>
      <w:r w:rsidRPr="007B7EBC">
        <w:rPr>
          <w:szCs w:val="21"/>
        </w:rPr>
        <w:t>N2 symbols, which is to follow the same approach for Rel-17 positioning about the time offset between UE determination of the presence of DL channels and DL PRS processing window  (N2 is about UE PUSCH preparation procedure time, which is defined in Clause 6.4, TS38.214).</w:t>
      </w:r>
    </w:p>
    <w:p w14:paraId="30DEDF43" w14:textId="77777777" w:rsidR="000E7AD3" w:rsidRDefault="000E7AD3" w:rsidP="000E7AD3">
      <w:pPr>
        <w:numPr>
          <w:ilvl w:val="3"/>
          <w:numId w:val="23"/>
        </w:numPr>
        <w:overflowPunct w:val="0"/>
        <w:autoSpaceDE w:val="0"/>
        <w:autoSpaceDN w:val="0"/>
        <w:adjustRightInd w:val="0"/>
        <w:snapToGrid w:val="0"/>
        <w:spacing w:after="120"/>
        <w:textAlignment w:val="baseline"/>
        <w:rPr>
          <w:szCs w:val="21"/>
        </w:rPr>
      </w:pPr>
      <w:r>
        <w:rPr>
          <w:szCs w:val="21"/>
        </w:rPr>
        <w:t xml:space="preserve">Option 2c: </w:t>
      </w:r>
      <w:r w:rsidRPr="007B7EBC">
        <w:rPr>
          <w:szCs w:val="21"/>
        </w:rPr>
        <w:t>assume subclause 5.3.1 of TS38.214 as a baseline for X offset.</w:t>
      </w:r>
    </w:p>
    <w:p w14:paraId="32D3502B" w14:textId="77777777" w:rsidR="00095253" w:rsidRPr="007B7EBC" w:rsidRDefault="00095253" w:rsidP="00095253">
      <w:pPr>
        <w:numPr>
          <w:ilvl w:val="3"/>
          <w:numId w:val="23"/>
        </w:numPr>
        <w:overflowPunct w:val="0"/>
        <w:autoSpaceDE w:val="0"/>
        <w:autoSpaceDN w:val="0"/>
        <w:adjustRightInd w:val="0"/>
        <w:snapToGrid w:val="0"/>
        <w:spacing w:after="120"/>
        <w:textAlignment w:val="baseline"/>
        <w:rPr>
          <w:szCs w:val="21"/>
        </w:rPr>
      </w:pPr>
      <w:r>
        <w:rPr>
          <w:szCs w:val="21"/>
        </w:rPr>
        <w:t>Option 2d</w:t>
      </w:r>
      <w:r>
        <w:rPr>
          <w:szCs w:val="21"/>
          <w:lang w:val="en-US"/>
        </w:rPr>
        <w:t xml:space="preserve">: </w:t>
      </w:r>
      <w:r w:rsidRPr="007B7EBC">
        <w:rPr>
          <w:szCs w:val="21"/>
        </w:rPr>
        <w:t xml:space="preserve">If only NR frequency layer is to be measurement within the MG, shorter time offset could be considered. E.g. 4 </w:t>
      </w:r>
      <w:proofErr w:type="spellStart"/>
      <w:r w:rsidRPr="007B7EBC">
        <w:rPr>
          <w:szCs w:val="21"/>
        </w:rPr>
        <w:t>ms</w:t>
      </w:r>
      <w:proofErr w:type="spellEnd"/>
      <w:r w:rsidRPr="007B7EBC">
        <w:rPr>
          <w:szCs w:val="21"/>
        </w:rPr>
        <w:t>.</w:t>
      </w:r>
    </w:p>
    <w:p w14:paraId="51F82D92" w14:textId="4887CEF7" w:rsidR="00095253" w:rsidRDefault="007A51F4" w:rsidP="007A51F4">
      <w:pPr>
        <w:numPr>
          <w:ilvl w:val="2"/>
          <w:numId w:val="23"/>
        </w:numPr>
        <w:overflowPunct w:val="0"/>
        <w:autoSpaceDE w:val="0"/>
        <w:autoSpaceDN w:val="0"/>
        <w:adjustRightInd w:val="0"/>
        <w:snapToGrid w:val="0"/>
        <w:spacing w:after="120"/>
        <w:textAlignment w:val="baseline"/>
        <w:rPr>
          <w:szCs w:val="21"/>
        </w:rPr>
      </w:pPr>
      <w:r>
        <w:rPr>
          <w:szCs w:val="21"/>
        </w:rPr>
        <w:t>Option 3: UE capability</w:t>
      </w:r>
    </w:p>
    <w:p w14:paraId="4C8AE547" w14:textId="36931A20" w:rsidR="007A51F4" w:rsidRDefault="007A51F4" w:rsidP="007A51F4">
      <w:pPr>
        <w:numPr>
          <w:ilvl w:val="3"/>
          <w:numId w:val="23"/>
        </w:numPr>
        <w:overflowPunct w:val="0"/>
        <w:autoSpaceDE w:val="0"/>
        <w:autoSpaceDN w:val="0"/>
        <w:adjustRightInd w:val="0"/>
        <w:snapToGrid w:val="0"/>
        <w:spacing w:after="120"/>
        <w:textAlignment w:val="baseline"/>
        <w:rPr>
          <w:szCs w:val="21"/>
        </w:rPr>
      </w:pPr>
      <w:r>
        <w:rPr>
          <w:szCs w:val="21"/>
        </w:rPr>
        <w:t xml:space="preserve">5 </w:t>
      </w:r>
      <w:proofErr w:type="spellStart"/>
      <w:r>
        <w:rPr>
          <w:szCs w:val="21"/>
        </w:rPr>
        <w:t>ms</w:t>
      </w:r>
      <w:proofErr w:type="spellEnd"/>
    </w:p>
    <w:p w14:paraId="6652BD72" w14:textId="13133215" w:rsidR="007A51F4" w:rsidRDefault="007A51F4" w:rsidP="007A51F4">
      <w:pPr>
        <w:numPr>
          <w:ilvl w:val="3"/>
          <w:numId w:val="23"/>
        </w:numPr>
        <w:overflowPunct w:val="0"/>
        <w:autoSpaceDE w:val="0"/>
        <w:autoSpaceDN w:val="0"/>
        <w:adjustRightInd w:val="0"/>
        <w:snapToGrid w:val="0"/>
        <w:spacing w:after="120"/>
        <w:textAlignment w:val="baseline"/>
        <w:rPr>
          <w:szCs w:val="21"/>
        </w:rPr>
      </w:pPr>
      <w:r>
        <w:rPr>
          <w:szCs w:val="21"/>
        </w:rPr>
        <w:t xml:space="preserve">1 </w:t>
      </w:r>
      <w:proofErr w:type="spellStart"/>
      <w:r>
        <w:rPr>
          <w:szCs w:val="21"/>
        </w:rPr>
        <w:t>ms</w:t>
      </w:r>
      <w:proofErr w:type="spellEnd"/>
      <w:r>
        <w:rPr>
          <w:szCs w:val="21"/>
        </w:rPr>
        <w:t>?</w:t>
      </w:r>
    </w:p>
    <w:p w14:paraId="555AF28C" w14:textId="3C0B283B" w:rsidR="007A51F4" w:rsidRDefault="007A51F4" w:rsidP="007A51F4">
      <w:pPr>
        <w:numPr>
          <w:ilvl w:val="3"/>
          <w:numId w:val="23"/>
        </w:numPr>
        <w:overflowPunct w:val="0"/>
        <w:autoSpaceDE w:val="0"/>
        <w:autoSpaceDN w:val="0"/>
        <w:adjustRightInd w:val="0"/>
        <w:snapToGrid w:val="0"/>
        <w:spacing w:after="120"/>
        <w:textAlignment w:val="baseline"/>
        <w:rPr>
          <w:szCs w:val="21"/>
        </w:rPr>
      </w:pPr>
      <w:r>
        <w:rPr>
          <w:szCs w:val="21"/>
        </w:rPr>
        <w:t>N2?</w:t>
      </w:r>
    </w:p>
    <w:p w14:paraId="77C7A83D" w14:textId="36A6C49F" w:rsidR="000E7AD3" w:rsidRDefault="00095253" w:rsidP="00095253">
      <w:pPr>
        <w:numPr>
          <w:ilvl w:val="1"/>
          <w:numId w:val="23"/>
        </w:numPr>
        <w:overflowPunct w:val="0"/>
        <w:autoSpaceDE w:val="0"/>
        <w:autoSpaceDN w:val="0"/>
        <w:adjustRightInd w:val="0"/>
        <w:snapToGrid w:val="0"/>
        <w:spacing w:after="120"/>
        <w:textAlignment w:val="baseline"/>
        <w:rPr>
          <w:szCs w:val="21"/>
        </w:rPr>
      </w:pPr>
      <w:r>
        <w:rPr>
          <w:szCs w:val="21"/>
        </w:rPr>
        <w:t>Huawei</w:t>
      </w:r>
      <w:r w:rsidR="00132C0C">
        <w:rPr>
          <w:szCs w:val="21"/>
        </w:rPr>
        <w:t>: add option 2d</w:t>
      </w:r>
    </w:p>
    <w:p w14:paraId="2C6CA6C2" w14:textId="31C3BBCF" w:rsidR="00132C0C" w:rsidRDefault="00CE4DA9" w:rsidP="00095253">
      <w:pPr>
        <w:numPr>
          <w:ilvl w:val="1"/>
          <w:numId w:val="23"/>
        </w:numPr>
        <w:overflowPunct w:val="0"/>
        <w:autoSpaceDE w:val="0"/>
        <w:autoSpaceDN w:val="0"/>
        <w:adjustRightInd w:val="0"/>
        <w:snapToGrid w:val="0"/>
        <w:spacing w:after="120"/>
        <w:textAlignment w:val="baseline"/>
        <w:rPr>
          <w:szCs w:val="21"/>
        </w:rPr>
      </w:pPr>
      <w:r>
        <w:rPr>
          <w:szCs w:val="21"/>
        </w:rPr>
        <w:t>CMCC</w:t>
      </w:r>
      <w:r w:rsidR="00EF0D16">
        <w:rPr>
          <w:szCs w:val="21"/>
        </w:rPr>
        <w:t xml:space="preserve">: reason for Option 2b, positions PRS processing window is introduced. RAN1 introduced capability where data has higher </w:t>
      </w:r>
      <w:r w:rsidR="00810830">
        <w:rPr>
          <w:szCs w:val="21"/>
        </w:rPr>
        <w:t xml:space="preserve">priority than PRS. So to support this case the UE has to decide what to do in this window. This is very similar to what we are discussing here. </w:t>
      </w:r>
    </w:p>
    <w:p w14:paraId="115006C9" w14:textId="6A81E6A6" w:rsidR="00B2386A" w:rsidRDefault="00B2386A" w:rsidP="00095253">
      <w:pPr>
        <w:numPr>
          <w:ilvl w:val="1"/>
          <w:numId w:val="23"/>
        </w:numPr>
        <w:overflowPunct w:val="0"/>
        <w:autoSpaceDE w:val="0"/>
        <w:autoSpaceDN w:val="0"/>
        <w:adjustRightInd w:val="0"/>
        <w:snapToGrid w:val="0"/>
        <w:spacing w:after="120"/>
        <w:textAlignment w:val="baseline"/>
        <w:rPr>
          <w:szCs w:val="21"/>
        </w:rPr>
      </w:pPr>
      <w:r>
        <w:rPr>
          <w:szCs w:val="21"/>
        </w:rPr>
        <w:t xml:space="preserve">Qualcomm: The procedure for dropping PRS and gaps are very different. One is for positioning, </w:t>
      </w:r>
      <w:r w:rsidR="005353D8">
        <w:rPr>
          <w:szCs w:val="21"/>
        </w:rPr>
        <w:t>and MG is much more broadly used measurement that has broader repercussion. Lot more procedures from UE side.</w:t>
      </w:r>
      <w:r w:rsidR="003C765E">
        <w:rPr>
          <w:szCs w:val="21"/>
        </w:rPr>
        <w:t xml:space="preserve"> 2</w:t>
      </w:r>
      <w:r w:rsidR="003C765E" w:rsidRPr="003C765E">
        <w:rPr>
          <w:szCs w:val="21"/>
          <w:vertAlign w:val="superscript"/>
        </w:rPr>
        <w:t>nd</w:t>
      </w:r>
      <w:r w:rsidR="003C765E">
        <w:rPr>
          <w:szCs w:val="21"/>
        </w:rPr>
        <w:t xml:space="preserve"> part. We use 5 </w:t>
      </w:r>
      <w:proofErr w:type="spellStart"/>
      <w:r w:rsidR="003C765E">
        <w:rPr>
          <w:szCs w:val="21"/>
        </w:rPr>
        <w:t>ms</w:t>
      </w:r>
      <w:proofErr w:type="spellEnd"/>
      <w:r w:rsidR="003C765E">
        <w:rPr>
          <w:szCs w:val="21"/>
        </w:rPr>
        <w:t xml:space="preserve"> for </w:t>
      </w:r>
      <w:proofErr w:type="spellStart"/>
      <w:r w:rsidR="003C765E">
        <w:rPr>
          <w:szCs w:val="21"/>
        </w:rPr>
        <w:t>preMG</w:t>
      </w:r>
      <w:proofErr w:type="spellEnd"/>
      <w:r w:rsidR="003C765E">
        <w:rPr>
          <w:szCs w:val="21"/>
        </w:rPr>
        <w:t xml:space="preserve"> because of the time the UE has to reprogram measurements. </w:t>
      </w:r>
      <w:r w:rsidR="004B7D97">
        <w:rPr>
          <w:szCs w:val="21"/>
        </w:rPr>
        <w:t xml:space="preserve">Huawei proposed option 2d, but I think we are already considering </w:t>
      </w:r>
      <w:proofErr w:type="spellStart"/>
      <w:r w:rsidR="004B7D97">
        <w:rPr>
          <w:szCs w:val="21"/>
        </w:rPr>
        <w:t>interRAT</w:t>
      </w:r>
      <w:proofErr w:type="spellEnd"/>
      <w:r w:rsidR="004B7D97">
        <w:rPr>
          <w:szCs w:val="21"/>
        </w:rPr>
        <w:t xml:space="preserve"> measurements. Does this </w:t>
      </w:r>
      <w:proofErr w:type="spellStart"/>
      <w:r w:rsidR="004B7D97">
        <w:rPr>
          <w:szCs w:val="21"/>
        </w:rPr>
        <w:t>measn</w:t>
      </w:r>
      <w:proofErr w:type="spellEnd"/>
    </w:p>
    <w:p w14:paraId="6419A144" w14:textId="352E5E68" w:rsidR="005353D8" w:rsidRDefault="004471A8" w:rsidP="00095253">
      <w:pPr>
        <w:numPr>
          <w:ilvl w:val="1"/>
          <w:numId w:val="23"/>
        </w:numPr>
        <w:overflowPunct w:val="0"/>
        <w:autoSpaceDE w:val="0"/>
        <w:autoSpaceDN w:val="0"/>
        <w:adjustRightInd w:val="0"/>
        <w:snapToGrid w:val="0"/>
        <w:spacing w:after="120"/>
        <w:textAlignment w:val="baseline"/>
        <w:rPr>
          <w:szCs w:val="21"/>
        </w:rPr>
      </w:pPr>
      <w:r>
        <w:rPr>
          <w:szCs w:val="21"/>
        </w:rPr>
        <w:lastRenderedPageBreak/>
        <w:t xml:space="preserve">MTK: PRS is more similar to intra </w:t>
      </w:r>
      <w:proofErr w:type="spellStart"/>
      <w:r>
        <w:rPr>
          <w:szCs w:val="21"/>
        </w:rPr>
        <w:t>freq</w:t>
      </w:r>
      <w:proofErr w:type="spellEnd"/>
      <w:r>
        <w:rPr>
          <w:szCs w:val="21"/>
        </w:rPr>
        <w:t xml:space="preserve"> without gaps?</w:t>
      </w:r>
    </w:p>
    <w:p w14:paraId="0610E3F3" w14:textId="4113A7D9" w:rsidR="0025080E" w:rsidRDefault="0025080E" w:rsidP="00095253">
      <w:pPr>
        <w:numPr>
          <w:ilvl w:val="1"/>
          <w:numId w:val="23"/>
        </w:numPr>
        <w:overflowPunct w:val="0"/>
        <w:autoSpaceDE w:val="0"/>
        <w:autoSpaceDN w:val="0"/>
        <w:adjustRightInd w:val="0"/>
        <w:snapToGrid w:val="0"/>
        <w:spacing w:after="120"/>
        <w:textAlignment w:val="baseline"/>
        <w:rPr>
          <w:szCs w:val="21"/>
        </w:rPr>
      </w:pPr>
      <w:r>
        <w:rPr>
          <w:szCs w:val="21"/>
        </w:rPr>
        <w:t xml:space="preserve">ZTE: </w:t>
      </w:r>
      <w:r w:rsidR="001A6170">
        <w:rPr>
          <w:szCs w:val="21"/>
        </w:rPr>
        <w:t xml:space="preserve">Here the situation is not the same as Pre MG. In </w:t>
      </w:r>
      <w:proofErr w:type="spellStart"/>
      <w:r w:rsidR="001A6170">
        <w:rPr>
          <w:szCs w:val="21"/>
        </w:rPr>
        <w:t>preMG</w:t>
      </w:r>
      <w:proofErr w:type="spellEnd"/>
      <w:r w:rsidR="001A6170">
        <w:rPr>
          <w:szCs w:val="21"/>
        </w:rPr>
        <w:t xml:space="preserve"> during activation after the switch the UE has to perform measurement during the gap. But here the UE </w:t>
      </w:r>
      <w:r w:rsidR="003951FA">
        <w:rPr>
          <w:szCs w:val="21"/>
        </w:rPr>
        <w:t xml:space="preserve">just need to cancel the gap. No need to recalculate CSSF and replan gap sharing between different MO. This is less than pre </w:t>
      </w:r>
      <w:proofErr w:type="spellStart"/>
      <w:r w:rsidR="003951FA">
        <w:rPr>
          <w:szCs w:val="21"/>
        </w:rPr>
        <w:t>mG</w:t>
      </w:r>
      <w:proofErr w:type="spellEnd"/>
    </w:p>
    <w:p w14:paraId="7F3F2B5F" w14:textId="65B9AD81" w:rsidR="001A6170" w:rsidRDefault="001A6170" w:rsidP="00095253">
      <w:pPr>
        <w:numPr>
          <w:ilvl w:val="1"/>
          <w:numId w:val="23"/>
        </w:numPr>
        <w:overflowPunct w:val="0"/>
        <w:autoSpaceDE w:val="0"/>
        <w:autoSpaceDN w:val="0"/>
        <w:adjustRightInd w:val="0"/>
        <w:snapToGrid w:val="0"/>
        <w:spacing w:after="120"/>
        <w:textAlignment w:val="baseline"/>
        <w:rPr>
          <w:szCs w:val="21"/>
        </w:rPr>
      </w:pPr>
      <w:r>
        <w:rPr>
          <w:szCs w:val="21"/>
        </w:rPr>
        <w:t>Ericsson</w:t>
      </w:r>
      <w:r w:rsidR="003951FA">
        <w:rPr>
          <w:szCs w:val="21"/>
        </w:rPr>
        <w:t xml:space="preserve">: </w:t>
      </w:r>
      <w:r w:rsidR="008B0D77">
        <w:rPr>
          <w:szCs w:val="21"/>
        </w:rPr>
        <w:t xml:space="preserve">If the gaps is skipped, the UE will have to understand that the legacy requirements do not apply anymore. </w:t>
      </w:r>
    </w:p>
    <w:p w14:paraId="5856F83B" w14:textId="11F1EB54" w:rsidR="001A6170" w:rsidRDefault="001A6170" w:rsidP="00095253">
      <w:pPr>
        <w:numPr>
          <w:ilvl w:val="1"/>
          <w:numId w:val="23"/>
        </w:numPr>
        <w:overflowPunct w:val="0"/>
        <w:autoSpaceDE w:val="0"/>
        <w:autoSpaceDN w:val="0"/>
        <w:adjustRightInd w:val="0"/>
        <w:snapToGrid w:val="0"/>
        <w:spacing w:after="120"/>
        <w:textAlignment w:val="baseline"/>
        <w:rPr>
          <w:szCs w:val="21"/>
        </w:rPr>
      </w:pPr>
      <w:r>
        <w:rPr>
          <w:szCs w:val="21"/>
        </w:rPr>
        <w:t>Vivo:</w:t>
      </w:r>
      <w:r w:rsidR="00355EF5">
        <w:rPr>
          <w:szCs w:val="21"/>
        </w:rPr>
        <w:t xml:space="preserve"> </w:t>
      </w:r>
      <w:r w:rsidR="002C6803">
        <w:rPr>
          <w:szCs w:val="21"/>
        </w:rPr>
        <w:t>Here we are only considering if the NW indicates to skip, we need time. If the DC</w:t>
      </w:r>
      <w:r w:rsidR="00077E45">
        <w:rPr>
          <w:szCs w:val="21"/>
        </w:rPr>
        <w:t>I</w:t>
      </w:r>
      <w:r w:rsidR="002C6803">
        <w:rPr>
          <w:szCs w:val="21"/>
        </w:rPr>
        <w:t xml:space="preserve"> indicating the gap is used</w:t>
      </w:r>
      <w:r w:rsidR="00077E45">
        <w:rPr>
          <w:szCs w:val="21"/>
        </w:rPr>
        <w:t>, than more time is used, in this case time for preparing measurement is needed</w:t>
      </w:r>
    </w:p>
    <w:p w14:paraId="44CF87FF" w14:textId="77777777" w:rsidR="00FE37D2" w:rsidRDefault="003951FA" w:rsidP="003A29F0">
      <w:pPr>
        <w:numPr>
          <w:ilvl w:val="1"/>
          <w:numId w:val="23"/>
        </w:numPr>
        <w:overflowPunct w:val="0"/>
        <w:autoSpaceDE w:val="0"/>
        <w:autoSpaceDN w:val="0"/>
        <w:adjustRightInd w:val="0"/>
        <w:snapToGrid w:val="0"/>
        <w:spacing w:after="120"/>
        <w:textAlignment w:val="baseline"/>
        <w:rPr>
          <w:szCs w:val="21"/>
        </w:rPr>
      </w:pPr>
      <w:r w:rsidRPr="00FE37D2">
        <w:rPr>
          <w:szCs w:val="21"/>
        </w:rPr>
        <w:t>Nokia:</w:t>
      </w:r>
      <w:r w:rsidR="00355EF5" w:rsidRPr="00FE37D2">
        <w:rPr>
          <w:szCs w:val="21"/>
        </w:rPr>
        <w:t xml:space="preserve"> </w:t>
      </w:r>
      <w:r w:rsidR="00077E45" w:rsidRPr="00FE37D2">
        <w:rPr>
          <w:szCs w:val="21"/>
        </w:rPr>
        <w:t xml:space="preserve">We have </w:t>
      </w:r>
      <w:r w:rsidR="00612E82" w:rsidRPr="00FE37D2">
        <w:rPr>
          <w:szCs w:val="21"/>
        </w:rPr>
        <w:t xml:space="preserve">1 </w:t>
      </w:r>
      <w:proofErr w:type="spellStart"/>
      <w:r w:rsidR="00612E82" w:rsidRPr="00FE37D2">
        <w:rPr>
          <w:szCs w:val="21"/>
        </w:rPr>
        <w:t>ms</w:t>
      </w:r>
      <w:proofErr w:type="spellEnd"/>
      <w:r w:rsidR="00612E82" w:rsidRPr="00FE37D2">
        <w:rPr>
          <w:szCs w:val="21"/>
        </w:rPr>
        <w:t xml:space="preserve">. We </w:t>
      </w:r>
      <w:proofErr w:type="spellStart"/>
      <w:r w:rsidR="00612E82" w:rsidRPr="00FE37D2">
        <w:rPr>
          <w:szCs w:val="21"/>
        </w:rPr>
        <w:t>seen</w:t>
      </w:r>
      <w:proofErr w:type="spellEnd"/>
      <w:r w:rsidR="00612E82" w:rsidRPr="00FE37D2">
        <w:rPr>
          <w:szCs w:val="21"/>
        </w:rPr>
        <w:t xml:space="preserve"> good performance benefits if the value is as low as possible. We can see that </w:t>
      </w:r>
      <w:proofErr w:type="spellStart"/>
      <w:r w:rsidR="00612E82" w:rsidRPr="00FE37D2">
        <w:rPr>
          <w:szCs w:val="21"/>
        </w:rPr>
        <w:t>ther</w:t>
      </w:r>
      <w:proofErr w:type="spellEnd"/>
      <w:r w:rsidR="00612E82" w:rsidRPr="00FE37D2">
        <w:rPr>
          <w:szCs w:val="21"/>
        </w:rPr>
        <w:t xml:space="preserve"> </w:t>
      </w:r>
      <w:proofErr w:type="spellStart"/>
      <w:r w:rsidR="00612E82" w:rsidRPr="00FE37D2">
        <w:rPr>
          <w:szCs w:val="21"/>
        </w:rPr>
        <w:t>eis</w:t>
      </w:r>
      <w:proofErr w:type="spellEnd"/>
      <w:r w:rsidR="00612E82" w:rsidRPr="00FE37D2">
        <w:rPr>
          <w:szCs w:val="21"/>
        </w:rPr>
        <w:t xml:space="preserve"> </w:t>
      </w:r>
      <w:proofErr w:type="spellStart"/>
      <w:r w:rsidR="00612E82" w:rsidRPr="00FE37D2">
        <w:rPr>
          <w:szCs w:val="21"/>
        </w:rPr>
        <w:t>contrainst</w:t>
      </w:r>
      <w:proofErr w:type="spellEnd"/>
      <w:r w:rsidR="00612E82" w:rsidRPr="00FE37D2">
        <w:rPr>
          <w:szCs w:val="21"/>
        </w:rPr>
        <w:t xml:space="preserve"> from UE side. But here it is only cancelling. So we should investigate smaller values. If we have smaller values we can do different UE capability for time offset. </w:t>
      </w:r>
    </w:p>
    <w:p w14:paraId="0E516850" w14:textId="77777777" w:rsidR="00FE37D2" w:rsidRDefault="00FE37D2" w:rsidP="00FE37D2">
      <w:pPr>
        <w:numPr>
          <w:ilvl w:val="2"/>
          <w:numId w:val="23"/>
        </w:numPr>
        <w:overflowPunct w:val="0"/>
        <w:autoSpaceDE w:val="0"/>
        <w:autoSpaceDN w:val="0"/>
        <w:adjustRightInd w:val="0"/>
        <w:snapToGrid w:val="0"/>
        <w:spacing w:after="120"/>
        <w:textAlignment w:val="baseline"/>
        <w:rPr>
          <w:szCs w:val="21"/>
        </w:rPr>
      </w:pPr>
      <w:r>
        <w:rPr>
          <w:szCs w:val="21"/>
        </w:rPr>
        <w:t>Option 3: UE capability</w:t>
      </w:r>
    </w:p>
    <w:p w14:paraId="641B88DF" w14:textId="77777777" w:rsidR="00FE37D2" w:rsidRDefault="00FE37D2" w:rsidP="00FE37D2">
      <w:pPr>
        <w:numPr>
          <w:ilvl w:val="3"/>
          <w:numId w:val="23"/>
        </w:numPr>
        <w:overflowPunct w:val="0"/>
        <w:autoSpaceDE w:val="0"/>
        <w:autoSpaceDN w:val="0"/>
        <w:adjustRightInd w:val="0"/>
        <w:snapToGrid w:val="0"/>
        <w:spacing w:after="120"/>
        <w:textAlignment w:val="baseline"/>
        <w:rPr>
          <w:szCs w:val="21"/>
        </w:rPr>
      </w:pPr>
      <w:r>
        <w:rPr>
          <w:szCs w:val="21"/>
        </w:rPr>
        <w:t xml:space="preserve">5 </w:t>
      </w:r>
      <w:proofErr w:type="spellStart"/>
      <w:r>
        <w:rPr>
          <w:szCs w:val="21"/>
        </w:rPr>
        <w:t>ms</w:t>
      </w:r>
      <w:proofErr w:type="spellEnd"/>
    </w:p>
    <w:p w14:paraId="0F5EBB9D" w14:textId="77777777" w:rsidR="00FE37D2" w:rsidRDefault="00FE37D2" w:rsidP="00FE37D2">
      <w:pPr>
        <w:numPr>
          <w:ilvl w:val="3"/>
          <w:numId w:val="23"/>
        </w:numPr>
        <w:overflowPunct w:val="0"/>
        <w:autoSpaceDE w:val="0"/>
        <w:autoSpaceDN w:val="0"/>
        <w:adjustRightInd w:val="0"/>
        <w:snapToGrid w:val="0"/>
        <w:spacing w:after="120"/>
        <w:textAlignment w:val="baseline"/>
        <w:rPr>
          <w:szCs w:val="21"/>
        </w:rPr>
      </w:pPr>
      <w:r>
        <w:rPr>
          <w:szCs w:val="21"/>
        </w:rPr>
        <w:t xml:space="preserve">1 </w:t>
      </w:r>
      <w:proofErr w:type="spellStart"/>
      <w:r>
        <w:rPr>
          <w:szCs w:val="21"/>
        </w:rPr>
        <w:t>ms</w:t>
      </w:r>
      <w:proofErr w:type="spellEnd"/>
      <w:r>
        <w:rPr>
          <w:szCs w:val="21"/>
        </w:rPr>
        <w:t>?</w:t>
      </w:r>
    </w:p>
    <w:p w14:paraId="40503F64" w14:textId="77777777" w:rsidR="00FE37D2" w:rsidRDefault="00FE37D2" w:rsidP="00FE37D2">
      <w:pPr>
        <w:numPr>
          <w:ilvl w:val="3"/>
          <w:numId w:val="23"/>
        </w:numPr>
        <w:overflowPunct w:val="0"/>
        <w:autoSpaceDE w:val="0"/>
        <w:autoSpaceDN w:val="0"/>
        <w:adjustRightInd w:val="0"/>
        <w:snapToGrid w:val="0"/>
        <w:spacing w:after="120"/>
        <w:textAlignment w:val="baseline"/>
        <w:rPr>
          <w:szCs w:val="21"/>
        </w:rPr>
      </w:pPr>
      <w:r>
        <w:rPr>
          <w:szCs w:val="21"/>
        </w:rPr>
        <w:t>N2?</w:t>
      </w:r>
    </w:p>
    <w:p w14:paraId="74DD2BA1" w14:textId="68A128BC" w:rsidR="00612E82" w:rsidRPr="00FE37D2" w:rsidRDefault="004C7BCE" w:rsidP="00FE37D2">
      <w:pPr>
        <w:numPr>
          <w:ilvl w:val="1"/>
          <w:numId w:val="23"/>
        </w:numPr>
        <w:overflowPunct w:val="0"/>
        <w:autoSpaceDE w:val="0"/>
        <w:autoSpaceDN w:val="0"/>
        <w:adjustRightInd w:val="0"/>
        <w:snapToGrid w:val="0"/>
        <w:spacing w:after="120"/>
        <w:textAlignment w:val="baseline"/>
        <w:rPr>
          <w:szCs w:val="21"/>
        </w:rPr>
      </w:pPr>
      <w:r w:rsidRPr="00FE37D2">
        <w:rPr>
          <w:szCs w:val="21"/>
        </w:rPr>
        <w:t xml:space="preserve">Qualcomm: Companies need to understand that UEs will not design different measurement engine only for XR. </w:t>
      </w:r>
      <w:r w:rsidR="007C3146" w:rsidRPr="00FE37D2">
        <w:rPr>
          <w:szCs w:val="21"/>
        </w:rPr>
        <w:t>Are other UE vendors comfortable with those values</w:t>
      </w:r>
    </w:p>
    <w:p w14:paraId="26B6D152" w14:textId="5A6D0ED1" w:rsidR="007C3146" w:rsidRDefault="007C3146" w:rsidP="00095253">
      <w:pPr>
        <w:numPr>
          <w:ilvl w:val="1"/>
          <w:numId w:val="23"/>
        </w:numPr>
        <w:overflowPunct w:val="0"/>
        <w:autoSpaceDE w:val="0"/>
        <w:autoSpaceDN w:val="0"/>
        <w:adjustRightInd w:val="0"/>
        <w:snapToGrid w:val="0"/>
        <w:spacing w:after="120"/>
        <w:textAlignment w:val="baseline"/>
        <w:rPr>
          <w:szCs w:val="21"/>
        </w:rPr>
      </w:pPr>
      <w:proofErr w:type="spellStart"/>
      <w:r>
        <w:rPr>
          <w:szCs w:val="21"/>
        </w:rPr>
        <w:t>Mediatek</w:t>
      </w:r>
      <w:proofErr w:type="spellEnd"/>
      <w:r>
        <w:rPr>
          <w:szCs w:val="21"/>
        </w:rPr>
        <w:t xml:space="preserve">: </w:t>
      </w:r>
      <w:r w:rsidR="00FE37D2">
        <w:rPr>
          <w:szCs w:val="21"/>
        </w:rPr>
        <w:t xml:space="preserve">We discussed a lot on pre MG. Need to discuss values closer to </w:t>
      </w:r>
      <w:proofErr w:type="spellStart"/>
      <w:r w:rsidR="00FE37D2">
        <w:rPr>
          <w:szCs w:val="21"/>
        </w:rPr>
        <w:t>preMG</w:t>
      </w:r>
      <w:proofErr w:type="spellEnd"/>
      <w:r w:rsidR="00FE37D2">
        <w:rPr>
          <w:szCs w:val="21"/>
        </w:rPr>
        <w:t xml:space="preserve">. </w:t>
      </w:r>
      <w:r w:rsidR="00E26FE8">
        <w:rPr>
          <w:szCs w:val="21"/>
        </w:rPr>
        <w:t xml:space="preserve">We can have basic agreement of 5 </w:t>
      </w:r>
      <w:proofErr w:type="spellStart"/>
      <w:r w:rsidR="00E26FE8">
        <w:rPr>
          <w:szCs w:val="21"/>
        </w:rPr>
        <w:t>ms</w:t>
      </w:r>
      <w:proofErr w:type="spellEnd"/>
      <w:r w:rsidR="00E26FE8">
        <w:rPr>
          <w:szCs w:val="21"/>
        </w:rPr>
        <w:t xml:space="preserve">, and other companies want other values needs to be discussed. </w:t>
      </w:r>
    </w:p>
    <w:p w14:paraId="7E6B23EA" w14:textId="37D0F574" w:rsidR="00E26FE8" w:rsidRDefault="00E26FE8" w:rsidP="00095253">
      <w:pPr>
        <w:numPr>
          <w:ilvl w:val="1"/>
          <w:numId w:val="23"/>
        </w:numPr>
        <w:overflowPunct w:val="0"/>
        <w:autoSpaceDE w:val="0"/>
        <w:autoSpaceDN w:val="0"/>
        <w:adjustRightInd w:val="0"/>
        <w:snapToGrid w:val="0"/>
        <w:spacing w:after="120"/>
        <w:textAlignment w:val="baseline"/>
        <w:rPr>
          <w:szCs w:val="21"/>
        </w:rPr>
      </w:pPr>
      <w:r>
        <w:rPr>
          <w:szCs w:val="21"/>
        </w:rPr>
        <w:t xml:space="preserve">Apple: </w:t>
      </w:r>
      <w:r w:rsidR="00F07179">
        <w:rPr>
          <w:szCs w:val="21"/>
        </w:rPr>
        <w:t xml:space="preserve">Even for </w:t>
      </w:r>
      <w:proofErr w:type="spellStart"/>
      <w:r w:rsidR="00F07179">
        <w:rPr>
          <w:szCs w:val="21"/>
        </w:rPr>
        <w:t>preMG</w:t>
      </w:r>
      <w:proofErr w:type="spellEnd"/>
      <w:r w:rsidR="00F07179">
        <w:rPr>
          <w:szCs w:val="21"/>
        </w:rPr>
        <w:t xml:space="preserve"> the delay is not 5 </w:t>
      </w:r>
      <w:proofErr w:type="spellStart"/>
      <w:r w:rsidR="00F07179">
        <w:rPr>
          <w:szCs w:val="21"/>
        </w:rPr>
        <w:t>ms</w:t>
      </w:r>
      <w:proofErr w:type="spellEnd"/>
      <w:r w:rsidR="00F07179">
        <w:rPr>
          <w:szCs w:val="21"/>
        </w:rPr>
        <w:t xml:space="preserve">, because of the BWP </w:t>
      </w:r>
      <w:proofErr w:type="spellStart"/>
      <w:r w:rsidR="00F07179">
        <w:rPr>
          <w:szCs w:val="21"/>
        </w:rPr>
        <w:t>siwthcing</w:t>
      </w:r>
      <w:proofErr w:type="spellEnd"/>
      <w:r w:rsidR="00F07179">
        <w:rPr>
          <w:szCs w:val="21"/>
        </w:rPr>
        <w:t xml:space="preserve"> delay of 1, 2, 3 </w:t>
      </w:r>
      <w:proofErr w:type="spellStart"/>
      <w:r w:rsidR="00F07179">
        <w:rPr>
          <w:szCs w:val="21"/>
        </w:rPr>
        <w:t>ms</w:t>
      </w:r>
      <w:proofErr w:type="spellEnd"/>
      <w:r w:rsidR="00F07179">
        <w:rPr>
          <w:szCs w:val="21"/>
        </w:rPr>
        <w:t xml:space="preserve">. For activation it is longer. </w:t>
      </w:r>
      <w:r w:rsidR="00AA1117">
        <w:rPr>
          <w:szCs w:val="21"/>
        </w:rPr>
        <w:t xml:space="preserve">5 </w:t>
      </w:r>
      <w:proofErr w:type="spellStart"/>
      <w:r w:rsidR="00AA1117">
        <w:rPr>
          <w:szCs w:val="21"/>
        </w:rPr>
        <w:t>ms</w:t>
      </w:r>
      <w:proofErr w:type="spellEnd"/>
      <w:r w:rsidR="00AA1117">
        <w:rPr>
          <w:szCs w:val="21"/>
        </w:rPr>
        <w:t xml:space="preserve"> is already </w:t>
      </w:r>
      <w:r w:rsidR="0096095A">
        <w:rPr>
          <w:szCs w:val="21"/>
        </w:rPr>
        <w:t>shorter</w:t>
      </w:r>
      <w:r w:rsidR="00AA1117">
        <w:rPr>
          <w:szCs w:val="21"/>
        </w:rPr>
        <w:t xml:space="preserve"> than pre-MG. </w:t>
      </w:r>
    </w:p>
    <w:p w14:paraId="7C04F60A" w14:textId="67479575" w:rsidR="00AA1117" w:rsidRDefault="00AA1117" w:rsidP="00095253">
      <w:pPr>
        <w:numPr>
          <w:ilvl w:val="1"/>
          <w:numId w:val="23"/>
        </w:numPr>
        <w:overflowPunct w:val="0"/>
        <w:autoSpaceDE w:val="0"/>
        <w:autoSpaceDN w:val="0"/>
        <w:adjustRightInd w:val="0"/>
        <w:snapToGrid w:val="0"/>
        <w:spacing w:after="120"/>
        <w:textAlignment w:val="baseline"/>
        <w:rPr>
          <w:szCs w:val="21"/>
        </w:rPr>
      </w:pPr>
      <w:r>
        <w:rPr>
          <w:szCs w:val="21"/>
        </w:rPr>
        <w:t xml:space="preserve">OPPO: We are not in favour of UE capability. We need to consider wort case. 5 </w:t>
      </w:r>
      <w:proofErr w:type="spellStart"/>
      <w:r>
        <w:rPr>
          <w:szCs w:val="21"/>
        </w:rPr>
        <w:t>ms</w:t>
      </w:r>
      <w:proofErr w:type="spellEnd"/>
      <w:r>
        <w:rPr>
          <w:szCs w:val="21"/>
        </w:rPr>
        <w:t xml:space="preserve"> is compromise </w:t>
      </w:r>
      <w:proofErr w:type="spellStart"/>
      <w:r>
        <w:rPr>
          <w:szCs w:val="21"/>
        </w:rPr>
        <w:t>frm</w:t>
      </w:r>
      <w:proofErr w:type="spellEnd"/>
      <w:r>
        <w:rPr>
          <w:szCs w:val="21"/>
        </w:rPr>
        <w:t xml:space="preserve"> our side. </w:t>
      </w:r>
      <w:r w:rsidR="0096095A">
        <w:rPr>
          <w:szCs w:val="21"/>
        </w:rPr>
        <w:t xml:space="preserve">For the preparation time of 1 </w:t>
      </w:r>
      <w:proofErr w:type="spellStart"/>
      <w:r w:rsidR="0096095A">
        <w:rPr>
          <w:szCs w:val="21"/>
        </w:rPr>
        <w:t>ms</w:t>
      </w:r>
      <w:proofErr w:type="spellEnd"/>
      <w:r w:rsidR="0096095A">
        <w:rPr>
          <w:szCs w:val="21"/>
        </w:rPr>
        <w:t xml:space="preserve"> is not feasible. </w:t>
      </w:r>
    </w:p>
    <w:p w14:paraId="52C20A4D" w14:textId="79AB8A10" w:rsidR="0096095A" w:rsidRDefault="0096095A" w:rsidP="00095253">
      <w:pPr>
        <w:numPr>
          <w:ilvl w:val="1"/>
          <w:numId w:val="23"/>
        </w:numPr>
        <w:overflowPunct w:val="0"/>
        <w:autoSpaceDE w:val="0"/>
        <w:autoSpaceDN w:val="0"/>
        <w:adjustRightInd w:val="0"/>
        <w:snapToGrid w:val="0"/>
        <w:spacing w:after="120"/>
        <w:textAlignment w:val="baseline"/>
        <w:rPr>
          <w:szCs w:val="21"/>
        </w:rPr>
      </w:pPr>
      <w:r>
        <w:rPr>
          <w:szCs w:val="21"/>
        </w:rPr>
        <w:t xml:space="preserve">Ericsson: </w:t>
      </w:r>
      <w:r w:rsidR="00B31D4C">
        <w:rPr>
          <w:szCs w:val="21"/>
        </w:rPr>
        <w:t xml:space="preserve">Is </w:t>
      </w:r>
      <w:proofErr w:type="spellStart"/>
      <w:r w:rsidR="00B31D4C">
        <w:rPr>
          <w:szCs w:val="21"/>
        </w:rPr>
        <w:t>siwthicng</w:t>
      </w:r>
      <w:proofErr w:type="spellEnd"/>
      <w:r w:rsidR="00B31D4C">
        <w:rPr>
          <w:szCs w:val="21"/>
        </w:rPr>
        <w:t xml:space="preserve"> time for UL also included in the time offset?</w:t>
      </w:r>
    </w:p>
    <w:p w14:paraId="5921ACCE" w14:textId="1626C1B4" w:rsidR="00B31D4C" w:rsidRDefault="00B31D4C" w:rsidP="00095253">
      <w:pPr>
        <w:numPr>
          <w:ilvl w:val="1"/>
          <w:numId w:val="23"/>
        </w:numPr>
        <w:overflowPunct w:val="0"/>
        <w:autoSpaceDE w:val="0"/>
        <w:autoSpaceDN w:val="0"/>
        <w:adjustRightInd w:val="0"/>
        <w:snapToGrid w:val="0"/>
        <w:spacing w:after="120"/>
        <w:textAlignment w:val="baseline"/>
        <w:rPr>
          <w:szCs w:val="21"/>
        </w:rPr>
      </w:pPr>
      <w:r>
        <w:rPr>
          <w:szCs w:val="21"/>
        </w:rPr>
        <w:t xml:space="preserve">Qualcomm: we don’t need to consider UL switching time </w:t>
      </w:r>
      <w:r w:rsidR="00774E54">
        <w:rPr>
          <w:szCs w:val="21"/>
        </w:rPr>
        <w:t xml:space="preserve">from the UE. </w:t>
      </w:r>
      <w:r w:rsidR="00967E82">
        <w:rPr>
          <w:szCs w:val="21"/>
        </w:rPr>
        <w:t xml:space="preserve">It is including UL </w:t>
      </w:r>
      <w:proofErr w:type="spellStart"/>
      <w:r w:rsidR="00967E82">
        <w:rPr>
          <w:szCs w:val="21"/>
        </w:rPr>
        <w:t>switthcing</w:t>
      </w:r>
      <w:proofErr w:type="spellEnd"/>
      <w:r w:rsidR="00967E82">
        <w:rPr>
          <w:szCs w:val="21"/>
        </w:rPr>
        <w:t xml:space="preserve"> time. </w:t>
      </w:r>
    </w:p>
    <w:p w14:paraId="34099DD0" w14:textId="0092CB9B" w:rsidR="00967E82" w:rsidRDefault="00967E82" w:rsidP="00095253">
      <w:pPr>
        <w:numPr>
          <w:ilvl w:val="1"/>
          <w:numId w:val="23"/>
        </w:numPr>
        <w:overflowPunct w:val="0"/>
        <w:autoSpaceDE w:val="0"/>
        <w:autoSpaceDN w:val="0"/>
        <w:adjustRightInd w:val="0"/>
        <w:snapToGrid w:val="0"/>
        <w:spacing w:after="120"/>
        <w:textAlignment w:val="baseline"/>
        <w:rPr>
          <w:szCs w:val="21"/>
        </w:rPr>
      </w:pPr>
      <w:r>
        <w:rPr>
          <w:szCs w:val="21"/>
        </w:rPr>
        <w:t xml:space="preserve">Nokia: If we discuss such figures, we have 2 type </w:t>
      </w:r>
      <w:proofErr w:type="spellStart"/>
      <w:r>
        <w:rPr>
          <w:szCs w:val="21"/>
        </w:rPr>
        <w:t>sof</w:t>
      </w:r>
      <w:proofErr w:type="spellEnd"/>
      <w:r>
        <w:rPr>
          <w:szCs w:val="21"/>
        </w:rPr>
        <w:t xml:space="preserve"> BWP requirements. </w:t>
      </w:r>
      <w:r w:rsidR="004115CB">
        <w:rPr>
          <w:szCs w:val="21"/>
        </w:rPr>
        <w:t xml:space="preserve">We defined also for other values having in mind that some UEs might support it. We may not need to go down to 1 </w:t>
      </w:r>
      <w:proofErr w:type="spellStart"/>
      <w:r w:rsidR="004115CB">
        <w:rPr>
          <w:szCs w:val="21"/>
        </w:rPr>
        <w:t>ms</w:t>
      </w:r>
      <w:proofErr w:type="spellEnd"/>
      <w:r w:rsidR="004115CB">
        <w:rPr>
          <w:szCs w:val="21"/>
        </w:rPr>
        <w:t xml:space="preserve">, but we need better values. </w:t>
      </w:r>
    </w:p>
    <w:p w14:paraId="12E87F52" w14:textId="2EC83DC6" w:rsidR="00226B38" w:rsidRDefault="00226B38" w:rsidP="00095253">
      <w:pPr>
        <w:numPr>
          <w:ilvl w:val="1"/>
          <w:numId w:val="23"/>
        </w:numPr>
        <w:overflowPunct w:val="0"/>
        <w:autoSpaceDE w:val="0"/>
        <w:autoSpaceDN w:val="0"/>
        <w:adjustRightInd w:val="0"/>
        <w:snapToGrid w:val="0"/>
        <w:spacing w:after="120"/>
        <w:textAlignment w:val="baseline"/>
        <w:rPr>
          <w:szCs w:val="21"/>
        </w:rPr>
      </w:pPr>
      <w:r>
        <w:rPr>
          <w:szCs w:val="21"/>
        </w:rPr>
        <w:t xml:space="preserve">Apple: why are we comparing the gap with BWP </w:t>
      </w:r>
      <w:proofErr w:type="spellStart"/>
      <w:r>
        <w:rPr>
          <w:szCs w:val="21"/>
        </w:rPr>
        <w:t>swithcing</w:t>
      </w:r>
      <w:proofErr w:type="spellEnd"/>
      <w:r>
        <w:rPr>
          <w:szCs w:val="21"/>
        </w:rPr>
        <w:t xml:space="preserve">. The reason we mentioned pre-MG is because we have BWP activation as part of the </w:t>
      </w:r>
      <w:proofErr w:type="spellStart"/>
      <w:r>
        <w:rPr>
          <w:szCs w:val="21"/>
        </w:rPr>
        <w:t>preMG</w:t>
      </w:r>
      <w:proofErr w:type="spellEnd"/>
      <w:r>
        <w:rPr>
          <w:szCs w:val="21"/>
        </w:rPr>
        <w:t xml:space="preserve"> activation. </w:t>
      </w:r>
    </w:p>
    <w:p w14:paraId="5CFD48D7" w14:textId="14D1D2F9" w:rsidR="00226B38" w:rsidRDefault="00226B38" w:rsidP="00095253">
      <w:pPr>
        <w:numPr>
          <w:ilvl w:val="1"/>
          <w:numId w:val="23"/>
        </w:numPr>
        <w:overflowPunct w:val="0"/>
        <w:autoSpaceDE w:val="0"/>
        <w:autoSpaceDN w:val="0"/>
        <w:adjustRightInd w:val="0"/>
        <w:snapToGrid w:val="0"/>
        <w:spacing w:after="120"/>
        <w:textAlignment w:val="baseline"/>
        <w:rPr>
          <w:szCs w:val="21"/>
        </w:rPr>
      </w:pPr>
      <w:r>
        <w:rPr>
          <w:szCs w:val="21"/>
        </w:rPr>
        <w:t xml:space="preserve">Vivo: </w:t>
      </w:r>
      <w:r w:rsidR="00FC494E">
        <w:rPr>
          <w:szCs w:val="21"/>
        </w:rPr>
        <w:t>do we attempt to reply the LS?</w:t>
      </w:r>
      <w:r w:rsidR="00D54629">
        <w:rPr>
          <w:szCs w:val="21"/>
        </w:rPr>
        <w:t xml:space="preserve"> We can use 5 </w:t>
      </w:r>
      <w:proofErr w:type="spellStart"/>
      <w:r w:rsidR="00D54629">
        <w:rPr>
          <w:szCs w:val="21"/>
        </w:rPr>
        <w:t>ms</w:t>
      </w:r>
      <w:proofErr w:type="spellEnd"/>
      <w:r w:rsidR="00D54629">
        <w:rPr>
          <w:szCs w:val="21"/>
        </w:rPr>
        <w:t xml:space="preserve"> </w:t>
      </w:r>
      <w:proofErr w:type="spellStart"/>
      <w:r w:rsidR="00D54629">
        <w:rPr>
          <w:szCs w:val="21"/>
        </w:rPr>
        <w:t>ans</w:t>
      </w:r>
      <w:proofErr w:type="spellEnd"/>
      <w:r w:rsidR="00D54629">
        <w:rPr>
          <w:szCs w:val="21"/>
        </w:rPr>
        <w:t xml:space="preserve"> FFS other options. </w:t>
      </w:r>
    </w:p>
    <w:p w14:paraId="41AB45B0" w14:textId="7F75248C" w:rsidR="00D54629" w:rsidRDefault="00D54629" w:rsidP="00095253">
      <w:pPr>
        <w:numPr>
          <w:ilvl w:val="1"/>
          <w:numId w:val="23"/>
        </w:numPr>
        <w:overflowPunct w:val="0"/>
        <w:autoSpaceDE w:val="0"/>
        <w:autoSpaceDN w:val="0"/>
        <w:adjustRightInd w:val="0"/>
        <w:snapToGrid w:val="0"/>
        <w:spacing w:after="120"/>
        <w:textAlignment w:val="baseline"/>
        <w:rPr>
          <w:szCs w:val="21"/>
        </w:rPr>
      </w:pPr>
      <w:r>
        <w:rPr>
          <w:szCs w:val="21"/>
        </w:rPr>
        <w:t xml:space="preserve">Qualcomm: anything less than 2 </w:t>
      </w:r>
      <w:proofErr w:type="spellStart"/>
      <w:r>
        <w:rPr>
          <w:szCs w:val="21"/>
        </w:rPr>
        <w:t>ms</w:t>
      </w:r>
      <w:proofErr w:type="spellEnd"/>
      <w:r>
        <w:rPr>
          <w:szCs w:val="21"/>
        </w:rPr>
        <w:t xml:space="preserve"> might be too hard. We can </w:t>
      </w:r>
      <w:r w:rsidR="00EE0E45">
        <w:rPr>
          <w:szCs w:val="21"/>
        </w:rPr>
        <w:t>talk about other values</w:t>
      </w:r>
    </w:p>
    <w:p w14:paraId="2426FB9A" w14:textId="77777777" w:rsidR="00EE0E45" w:rsidRDefault="00EE0E45" w:rsidP="00EE0E45">
      <w:pPr>
        <w:numPr>
          <w:ilvl w:val="2"/>
          <w:numId w:val="23"/>
        </w:numPr>
        <w:overflowPunct w:val="0"/>
        <w:autoSpaceDE w:val="0"/>
        <w:autoSpaceDN w:val="0"/>
        <w:adjustRightInd w:val="0"/>
        <w:snapToGrid w:val="0"/>
        <w:spacing w:after="120"/>
        <w:textAlignment w:val="baseline"/>
        <w:rPr>
          <w:szCs w:val="21"/>
        </w:rPr>
      </w:pPr>
    </w:p>
    <w:p w14:paraId="3732D225" w14:textId="47D2CE2D" w:rsidR="00EE0E45" w:rsidRDefault="00EE0E45" w:rsidP="00EE0E45">
      <w:pPr>
        <w:numPr>
          <w:ilvl w:val="1"/>
          <w:numId w:val="23"/>
        </w:numPr>
        <w:overflowPunct w:val="0"/>
        <w:autoSpaceDE w:val="0"/>
        <w:autoSpaceDN w:val="0"/>
        <w:adjustRightInd w:val="0"/>
        <w:snapToGrid w:val="0"/>
        <w:spacing w:after="120"/>
        <w:textAlignment w:val="baseline"/>
        <w:rPr>
          <w:szCs w:val="21"/>
        </w:rPr>
      </w:pPr>
      <w:r>
        <w:rPr>
          <w:szCs w:val="21"/>
        </w:rPr>
        <w:t>Moderator: UE capability</w:t>
      </w:r>
      <w:r w:rsidR="00395BE0">
        <w:rPr>
          <w:szCs w:val="21"/>
        </w:rPr>
        <w:t xml:space="preserve"> for measurement skipping indication</w:t>
      </w:r>
    </w:p>
    <w:p w14:paraId="33B4B547" w14:textId="2BEFCF38" w:rsidR="00EE0E45" w:rsidRDefault="00395BE0" w:rsidP="00EE0E45">
      <w:pPr>
        <w:numPr>
          <w:ilvl w:val="3"/>
          <w:numId w:val="23"/>
        </w:numPr>
        <w:overflowPunct w:val="0"/>
        <w:autoSpaceDE w:val="0"/>
        <w:autoSpaceDN w:val="0"/>
        <w:adjustRightInd w:val="0"/>
        <w:snapToGrid w:val="0"/>
        <w:spacing w:after="120"/>
        <w:textAlignment w:val="baseline"/>
        <w:rPr>
          <w:szCs w:val="21"/>
        </w:rPr>
      </w:pPr>
      <w:r>
        <w:rPr>
          <w:szCs w:val="21"/>
        </w:rPr>
        <w:t xml:space="preserve">Baseline feature </w:t>
      </w:r>
      <w:r w:rsidR="00EE0E45">
        <w:rPr>
          <w:szCs w:val="21"/>
        </w:rPr>
        <w:t xml:space="preserve">5 </w:t>
      </w:r>
      <w:proofErr w:type="spellStart"/>
      <w:r w:rsidR="00EE0E45">
        <w:rPr>
          <w:szCs w:val="21"/>
        </w:rPr>
        <w:t>ms</w:t>
      </w:r>
      <w:proofErr w:type="spellEnd"/>
    </w:p>
    <w:p w14:paraId="05EB48A3" w14:textId="79253285" w:rsidR="00F54EFF" w:rsidRDefault="0080057E" w:rsidP="00EE0E45">
      <w:pPr>
        <w:numPr>
          <w:ilvl w:val="3"/>
          <w:numId w:val="23"/>
        </w:numPr>
        <w:overflowPunct w:val="0"/>
        <w:autoSpaceDE w:val="0"/>
        <w:autoSpaceDN w:val="0"/>
        <w:adjustRightInd w:val="0"/>
        <w:snapToGrid w:val="0"/>
        <w:spacing w:after="120"/>
        <w:textAlignment w:val="baseline"/>
        <w:rPr>
          <w:szCs w:val="21"/>
        </w:rPr>
      </w:pPr>
      <w:r>
        <w:rPr>
          <w:szCs w:val="21"/>
        </w:rPr>
        <w:t>Optional capability</w:t>
      </w:r>
    </w:p>
    <w:p w14:paraId="369B247C" w14:textId="12371416" w:rsidR="00EE0E45" w:rsidRDefault="00EE0E45" w:rsidP="00F54EFF">
      <w:pPr>
        <w:numPr>
          <w:ilvl w:val="4"/>
          <w:numId w:val="23"/>
        </w:numPr>
        <w:overflowPunct w:val="0"/>
        <w:autoSpaceDE w:val="0"/>
        <w:autoSpaceDN w:val="0"/>
        <w:adjustRightInd w:val="0"/>
        <w:snapToGrid w:val="0"/>
        <w:spacing w:after="120"/>
        <w:textAlignment w:val="baseline"/>
        <w:rPr>
          <w:szCs w:val="21"/>
        </w:rPr>
      </w:pPr>
      <w:r>
        <w:rPr>
          <w:szCs w:val="21"/>
        </w:rPr>
        <w:t xml:space="preserve">Option 1: </w:t>
      </w:r>
      <w:r w:rsidR="00A15E97">
        <w:rPr>
          <w:szCs w:val="21"/>
        </w:rPr>
        <w:t>1</w:t>
      </w:r>
      <w:r>
        <w:rPr>
          <w:szCs w:val="21"/>
        </w:rPr>
        <w:t xml:space="preserve"> </w:t>
      </w:r>
      <w:proofErr w:type="spellStart"/>
      <w:r>
        <w:rPr>
          <w:szCs w:val="21"/>
        </w:rPr>
        <w:t>ms</w:t>
      </w:r>
      <w:proofErr w:type="spellEnd"/>
    </w:p>
    <w:p w14:paraId="78D36BA8" w14:textId="32FADFFA" w:rsidR="00EE0E45" w:rsidRDefault="00EE0E45" w:rsidP="00F54EFF">
      <w:pPr>
        <w:numPr>
          <w:ilvl w:val="4"/>
          <w:numId w:val="23"/>
        </w:numPr>
        <w:overflowPunct w:val="0"/>
        <w:autoSpaceDE w:val="0"/>
        <w:autoSpaceDN w:val="0"/>
        <w:adjustRightInd w:val="0"/>
        <w:snapToGrid w:val="0"/>
        <w:spacing w:after="120"/>
        <w:textAlignment w:val="baseline"/>
        <w:rPr>
          <w:szCs w:val="21"/>
        </w:rPr>
      </w:pPr>
      <w:r>
        <w:rPr>
          <w:szCs w:val="21"/>
        </w:rPr>
        <w:t xml:space="preserve">Option 2: </w:t>
      </w:r>
      <w:r w:rsidR="00A15E97">
        <w:rPr>
          <w:szCs w:val="21"/>
        </w:rPr>
        <w:t>2</w:t>
      </w:r>
      <w:r>
        <w:rPr>
          <w:szCs w:val="21"/>
        </w:rPr>
        <w:t xml:space="preserve"> </w:t>
      </w:r>
      <w:proofErr w:type="spellStart"/>
      <w:r>
        <w:rPr>
          <w:szCs w:val="21"/>
        </w:rPr>
        <w:t>ms</w:t>
      </w:r>
      <w:proofErr w:type="spellEnd"/>
    </w:p>
    <w:p w14:paraId="28E6344F" w14:textId="1913C143" w:rsidR="00A15E97" w:rsidRDefault="00A15E97" w:rsidP="00A15E97">
      <w:pPr>
        <w:numPr>
          <w:ilvl w:val="4"/>
          <w:numId w:val="23"/>
        </w:numPr>
        <w:overflowPunct w:val="0"/>
        <w:autoSpaceDE w:val="0"/>
        <w:autoSpaceDN w:val="0"/>
        <w:adjustRightInd w:val="0"/>
        <w:snapToGrid w:val="0"/>
        <w:spacing w:after="120"/>
        <w:textAlignment w:val="baseline"/>
        <w:rPr>
          <w:szCs w:val="21"/>
        </w:rPr>
      </w:pPr>
      <w:r>
        <w:rPr>
          <w:szCs w:val="21"/>
        </w:rPr>
        <w:t>Option 3</w:t>
      </w:r>
      <w:r w:rsidR="00312F03">
        <w:rPr>
          <w:szCs w:val="21"/>
        </w:rPr>
        <w:t xml:space="preserve"> (</w:t>
      </w:r>
      <w:proofErr w:type="spellStart"/>
      <w:r w:rsidR="00312F03">
        <w:rPr>
          <w:szCs w:val="21"/>
        </w:rPr>
        <w:t>Mediatek</w:t>
      </w:r>
      <w:proofErr w:type="spellEnd"/>
      <w:r w:rsidR="00312F03">
        <w:rPr>
          <w:szCs w:val="21"/>
        </w:rPr>
        <w:t>)</w:t>
      </w:r>
      <w:r>
        <w:rPr>
          <w:szCs w:val="21"/>
        </w:rPr>
        <w:t xml:space="preserve">: 3 </w:t>
      </w:r>
      <w:proofErr w:type="spellStart"/>
      <w:r>
        <w:rPr>
          <w:szCs w:val="21"/>
        </w:rPr>
        <w:t>ms</w:t>
      </w:r>
      <w:proofErr w:type="spellEnd"/>
    </w:p>
    <w:p w14:paraId="34EAA5C5" w14:textId="450F7B04" w:rsidR="00A15E97" w:rsidRDefault="008905F1" w:rsidP="00A15E97">
      <w:pPr>
        <w:numPr>
          <w:ilvl w:val="1"/>
          <w:numId w:val="23"/>
        </w:numPr>
        <w:overflowPunct w:val="0"/>
        <w:autoSpaceDE w:val="0"/>
        <w:autoSpaceDN w:val="0"/>
        <w:adjustRightInd w:val="0"/>
        <w:snapToGrid w:val="0"/>
        <w:spacing w:after="120"/>
        <w:textAlignment w:val="baseline"/>
        <w:rPr>
          <w:szCs w:val="21"/>
        </w:rPr>
      </w:pPr>
      <w:proofErr w:type="spellStart"/>
      <w:r>
        <w:rPr>
          <w:szCs w:val="21"/>
        </w:rPr>
        <w:t>Mediatek</w:t>
      </w:r>
      <w:proofErr w:type="spellEnd"/>
      <w:r>
        <w:rPr>
          <w:szCs w:val="21"/>
        </w:rPr>
        <w:t>:</w:t>
      </w:r>
      <w:r w:rsidR="00312F03">
        <w:rPr>
          <w:szCs w:val="21"/>
        </w:rPr>
        <w:t xml:space="preserve"> Option 3 is something we can look in the future</w:t>
      </w:r>
    </w:p>
    <w:p w14:paraId="6DE2F736" w14:textId="1BE36EBD" w:rsidR="00EE0E45" w:rsidRDefault="008905F1" w:rsidP="00095253">
      <w:pPr>
        <w:numPr>
          <w:ilvl w:val="1"/>
          <w:numId w:val="23"/>
        </w:numPr>
        <w:overflowPunct w:val="0"/>
        <w:autoSpaceDE w:val="0"/>
        <w:autoSpaceDN w:val="0"/>
        <w:adjustRightInd w:val="0"/>
        <w:snapToGrid w:val="0"/>
        <w:spacing w:after="120"/>
        <w:textAlignment w:val="baseline"/>
        <w:rPr>
          <w:szCs w:val="21"/>
        </w:rPr>
      </w:pPr>
      <w:r>
        <w:rPr>
          <w:szCs w:val="21"/>
        </w:rPr>
        <w:t xml:space="preserve">Ericsson: </w:t>
      </w:r>
      <w:r w:rsidR="00FA66BD">
        <w:rPr>
          <w:szCs w:val="21"/>
        </w:rPr>
        <w:t xml:space="preserve">We can reply to RAN1 that we are defining a time offset in the range of </w:t>
      </w:r>
      <w:r w:rsidR="00D10ACE">
        <w:rPr>
          <w:szCs w:val="21"/>
        </w:rPr>
        <w:t>2</w:t>
      </w:r>
      <w:r w:rsidR="00FA66BD">
        <w:rPr>
          <w:szCs w:val="21"/>
        </w:rPr>
        <w:t xml:space="preserve"> </w:t>
      </w:r>
      <w:proofErr w:type="spellStart"/>
      <w:r w:rsidR="00FA66BD">
        <w:rPr>
          <w:szCs w:val="21"/>
        </w:rPr>
        <w:t>ms</w:t>
      </w:r>
      <w:proofErr w:type="spellEnd"/>
      <w:r w:rsidR="00FA66BD">
        <w:rPr>
          <w:szCs w:val="21"/>
        </w:rPr>
        <w:t xml:space="preserve"> to 5 </w:t>
      </w:r>
      <w:proofErr w:type="spellStart"/>
      <w:r w:rsidR="00FA66BD">
        <w:rPr>
          <w:szCs w:val="21"/>
        </w:rPr>
        <w:t>ms</w:t>
      </w:r>
      <w:proofErr w:type="spellEnd"/>
      <w:r w:rsidR="00FA66BD">
        <w:rPr>
          <w:szCs w:val="21"/>
        </w:rPr>
        <w:t xml:space="preserve">. </w:t>
      </w:r>
    </w:p>
    <w:p w14:paraId="73F18ADA" w14:textId="7E6C435A" w:rsidR="00D10ACE" w:rsidRDefault="00D10ACE" w:rsidP="00095253">
      <w:pPr>
        <w:numPr>
          <w:ilvl w:val="1"/>
          <w:numId w:val="23"/>
        </w:numPr>
        <w:overflowPunct w:val="0"/>
        <w:autoSpaceDE w:val="0"/>
        <w:autoSpaceDN w:val="0"/>
        <w:adjustRightInd w:val="0"/>
        <w:snapToGrid w:val="0"/>
        <w:spacing w:after="120"/>
        <w:textAlignment w:val="baseline"/>
        <w:rPr>
          <w:szCs w:val="21"/>
        </w:rPr>
      </w:pPr>
      <w:r>
        <w:rPr>
          <w:szCs w:val="21"/>
        </w:rPr>
        <w:t xml:space="preserve">Interdigital: we need to take into consideration what Ericsson said. </w:t>
      </w:r>
    </w:p>
    <w:p w14:paraId="159A640F" w14:textId="78FD0101" w:rsidR="00395BE0" w:rsidRDefault="00395BE0" w:rsidP="00095253">
      <w:pPr>
        <w:numPr>
          <w:ilvl w:val="1"/>
          <w:numId w:val="23"/>
        </w:numPr>
        <w:overflowPunct w:val="0"/>
        <w:autoSpaceDE w:val="0"/>
        <w:autoSpaceDN w:val="0"/>
        <w:adjustRightInd w:val="0"/>
        <w:snapToGrid w:val="0"/>
        <w:spacing w:after="120"/>
        <w:textAlignment w:val="baseline"/>
        <w:rPr>
          <w:szCs w:val="21"/>
        </w:rPr>
      </w:pPr>
      <w:r>
        <w:rPr>
          <w:szCs w:val="21"/>
        </w:rPr>
        <w:t xml:space="preserve">Nokia: To be clear, this is the measurement skipping offset, not measurement skipping cancellation. </w:t>
      </w:r>
    </w:p>
    <w:p w14:paraId="5E2D1A16" w14:textId="34BE527C" w:rsidR="00395BE0" w:rsidRDefault="00395BE0" w:rsidP="00095253">
      <w:pPr>
        <w:numPr>
          <w:ilvl w:val="1"/>
          <w:numId w:val="23"/>
        </w:numPr>
        <w:overflowPunct w:val="0"/>
        <w:autoSpaceDE w:val="0"/>
        <w:autoSpaceDN w:val="0"/>
        <w:adjustRightInd w:val="0"/>
        <w:snapToGrid w:val="0"/>
        <w:spacing w:after="120"/>
        <w:textAlignment w:val="baseline"/>
        <w:rPr>
          <w:szCs w:val="21"/>
        </w:rPr>
      </w:pPr>
      <w:r>
        <w:rPr>
          <w:szCs w:val="21"/>
        </w:rPr>
        <w:lastRenderedPageBreak/>
        <w:t xml:space="preserve">Vivo: </w:t>
      </w:r>
      <w:r w:rsidR="007D2136">
        <w:rPr>
          <w:szCs w:val="21"/>
        </w:rPr>
        <w:t xml:space="preserve">how this can help RAN1 in their work. </w:t>
      </w:r>
      <w:proofErr w:type="spellStart"/>
      <w:r w:rsidR="007D2136">
        <w:rPr>
          <w:szCs w:val="21"/>
        </w:rPr>
        <w:t>I</w:t>
      </w:r>
      <w:r w:rsidR="00FB6AF5">
        <w:rPr>
          <w:szCs w:val="21"/>
        </w:rPr>
        <w:t>If</w:t>
      </w:r>
      <w:proofErr w:type="spellEnd"/>
      <w:r w:rsidR="00FB6AF5">
        <w:rPr>
          <w:szCs w:val="21"/>
        </w:rPr>
        <w:t xml:space="preserve"> </w:t>
      </w:r>
      <w:proofErr w:type="spellStart"/>
      <w:r w:rsidR="00FB6AF5">
        <w:rPr>
          <w:szCs w:val="21"/>
        </w:rPr>
        <w:t>ther</w:t>
      </w:r>
      <w:proofErr w:type="spellEnd"/>
      <w:r w:rsidR="00FB6AF5">
        <w:rPr>
          <w:szCs w:val="21"/>
        </w:rPr>
        <w:t xml:space="preserve"> is different UEs the network have to handle different UEs. There is no benefit for the network of different capability. </w:t>
      </w:r>
      <w:r w:rsidR="00311AEA">
        <w:rPr>
          <w:szCs w:val="21"/>
        </w:rPr>
        <w:t xml:space="preserve">We can discuss if 5 </w:t>
      </w:r>
      <w:proofErr w:type="spellStart"/>
      <w:r w:rsidR="00311AEA">
        <w:rPr>
          <w:szCs w:val="21"/>
        </w:rPr>
        <w:t>ms</w:t>
      </w:r>
      <w:proofErr w:type="spellEnd"/>
      <w:r w:rsidR="00311AEA">
        <w:rPr>
          <w:szCs w:val="21"/>
        </w:rPr>
        <w:t xml:space="preserve"> can be reduced in certain conditions. </w:t>
      </w:r>
    </w:p>
    <w:p w14:paraId="35B03EA3" w14:textId="6831AF58" w:rsidR="00311AEA" w:rsidRDefault="00311AEA" w:rsidP="00095253">
      <w:pPr>
        <w:numPr>
          <w:ilvl w:val="1"/>
          <w:numId w:val="23"/>
        </w:numPr>
        <w:overflowPunct w:val="0"/>
        <w:autoSpaceDE w:val="0"/>
        <w:autoSpaceDN w:val="0"/>
        <w:adjustRightInd w:val="0"/>
        <w:snapToGrid w:val="0"/>
        <w:spacing w:after="120"/>
        <w:textAlignment w:val="baseline"/>
        <w:rPr>
          <w:szCs w:val="21"/>
        </w:rPr>
      </w:pPr>
      <w:r>
        <w:rPr>
          <w:szCs w:val="21"/>
        </w:rPr>
        <w:t xml:space="preserve">ZTE: This value is </w:t>
      </w:r>
      <w:proofErr w:type="spellStart"/>
      <w:r>
        <w:rPr>
          <w:szCs w:val="21"/>
        </w:rPr>
        <w:t>bennefiction</w:t>
      </w:r>
      <w:proofErr w:type="spellEnd"/>
      <w:r>
        <w:rPr>
          <w:szCs w:val="21"/>
        </w:rPr>
        <w:t xml:space="preserve">, because data scheduling is per UE. Even if the UE has different capability the network can adapt the scheduler per UE. </w:t>
      </w:r>
    </w:p>
    <w:p w14:paraId="4D07F3DC" w14:textId="05A87179" w:rsidR="00C14C7D" w:rsidRDefault="00C14C7D" w:rsidP="00095253">
      <w:pPr>
        <w:numPr>
          <w:ilvl w:val="1"/>
          <w:numId w:val="23"/>
        </w:numPr>
        <w:overflowPunct w:val="0"/>
        <w:autoSpaceDE w:val="0"/>
        <w:autoSpaceDN w:val="0"/>
        <w:adjustRightInd w:val="0"/>
        <w:snapToGrid w:val="0"/>
        <w:spacing w:after="120"/>
        <w:textAlignment w:val="baseline"/>
        <w:rPr>
          <w:szCs w:val="21"/>
        </w:rPr>
      </w:pPr>
      <w:r>
        <w:rPr>
          <w:szCs w:val="21"/>
        </w:rPr>
        <w:t xml:space="preserve">Huawei: If we cannot </w:t>
      </w:r>
      <w:r w:rsidR="00A327CF">
        <w:rPr>
          <w:szCs w:val="21"/>
        </w:rPr>
        <w:t xml:space="preserve">agree on the values we should not send the options to RAN1. We share similar views as </w:t>
      </w:r>
      <w:proofErr w:type="spellStart"/>
      <w:r w:rsidR="00A327CF">
        <w:rPr>
          <w:szCs w:val="21"/>
        </w:rPr>
        <w:t>Mediatek</w:t>
      </w:r>
      <w:proofErr w:type="spellEnd"/>
      <w:r w:rsidR="00A327CF">
        <w:rPr>
          <w:szCs w:val="21"/>
        </w:rPr>
        <w:t xml:space="preserve">. </w:t>
      </w:r>
      <w:r w:rsidR="007D7A9D">
        <w:rPr>
          <w:szCs w:val="21"/>
        </w:rPr>
        <w:t xml:space="preserve">I am not sure if 1 </w:t>
      </w:r>
      <w:proofErr w:type="spellStart"/>
      <w:r w:rsidR="007D7A9D">
        <w:rPr>
          <w:szCs w:val="21"/>
        </w:rPr>
        <w:t>ms</w:t>
      </w:r>
      <w:proofErr w:type="spellEnd"/>
      <w:r w:rsidR="007D7A9D">
        <w:rPr>
          <w:szCs w:val="21"/>
        </w:rPr>
        <w:t xml:space="preserve"> and 2 </w:t>
      </w:r>
      <w:proofErr w:type="spellStart"/>
      <w:r w:rsidR="007D7A9D">
        <w:rPr>
          <w:szCs w:val="21"/>
        </w:rPr>
        <w:t>ms</w:t>
      </w:r>
      <w:proofErr w:type="spellEnd"/>
      <w:r w:rsidR="007D7A9D">
        <w:rPr>
          <w:szCs w:val="21"/>
        </w:rPr>
        <w:t xml:space="preserve"> will ever be possible. For network scheduler it needs to consider this UE capability. </w:t>
      </w:r>
    </w:p>
    <w:p w14:paraId="1F71A37F" w14:textId="6CB6DFE5" w:rsidR="00311AEA" w:rsidRDefault="00851E69" w:rsidP="00095253">
      <w:pPr>
        <w:numPr>
          <w:ilvl w:val="1"/>
          <w:numId w:val="23"/>
        </w:numPr>
        <w:overflowPunct w:val="0"/>
        <w:autoSpaceDE w:val="0"/>
        <w:autoSpaceDN w:val="0"/>
        <w:adjustRightInd w:val="0"/>
        <w:snapToGrid w:val="0"/>
        <w:spacing w:after="120"/>
        <w:textAlignment w:val="baseline"/>
        <w:rPr>
          <w:szCs w:val="21"/>
        </w:rPr>
      </w:pPr>
      <w:r>
        <w:rPr>
          <w:szCs w:val="21"/>
        </w:rPr>
        <w:t xml:space="preserve">Nokia: We agree with ZTE that it is </w:t>
      </w:r>
      <w:proofErr w:type="spellStart"/>
      <w:r>
        <w:rPr>
          <w:szCs w:val="21"/>
        </w:rPr>
        <w:t>bennefi</w:t>
      </w:r>
      <w:r w:rsidR="000C023F">
        <w:rPr>
          <w:szCs w:val="21"/>
        </w:rPr>
        <w:t>c</w:t>
      </w:r>
      <w:r>
        <w:rPr>
          <w:szCs w:val="21"/>
        </w:rPr>
        <w:t>ial</w:t>
      </w:r>
      <w:proofErr w:type="spellEnd"/>
      <w:r>
        <w:rPr>
          <w:szCs w:val="21"/>
        </w:rPr>
        <w:t xml:space="preserve"> to get different values. We agree that this can be challenging value, but we have to look into the future what could be possible. For now we can indicate that RAN4 has a baseline value of 5 </w:t>
      </w:r>
      <w:proofErr w:type="spellStart"/>
      <w:r>
        <w:rPr>
          <w:szCs w:val="21"/>
        </w:rPr>
        <w:t>ms</w:t>
      </w:r>
      <w:proofErr w:type="spellEnd"/>
      <w:r>
        <w:rPr>
          <w:szCs w:val="21"/>
        </w:rPr>
        <w:t xml:space="preserve"> and investigating the other values. </w:t>
      </w:r>
    </w:p>
    <w:p w14:paraId="2CB9E22E" w14:textId="19E609D2" w:rsidR="00851E69" w:rsidRDefault="00851E69" w:rsidP="00095253">
      <w:pPr>
        <w:numPr>
          <w:ilvl w:val="1"/>
          <w:numId w:val="23"/>
        </w:numPr>
        <w:overflowPunct w:val="0"/>
        <w:autoSpaceDE w:val="0"/>
        <w:autoSpaceDN w:val="0"/>
        <w:adjustRightInd w:val="0"/>
        <w:snapToGrid w:val="0"/>
        <w:spacing w:after="120"/>
        <w:textAlignment w:val="baseline"/>
        <w:rPr>
          <w:szCs w:val="21"/>
        </w:rPr>
      </w:pPr>
      <w:r>
        <w:rPr>
          <w:szCs w:val="21"/>
        </w:rPr>
        <w:t>Qualcom</w:t>
      </w:r>
      <w:r w:rsidR="000C023F">
        <w:rPr>
          <w:szCs w:val="21"/>
        </w:rPr>
        <w:t>m</w:t>
      </w:r>
      <w:r>
        <w:rPr>
          <w:szCs w:val="21"/>
        </w:rPr>
        <w:t xml:space="preserve">: we are ok to send the LS if </w:t>
      </w:r>
      <w:r w:rsidR="000C023F">
        <w:rPr>
          <w:szCs w:val="21"/>
        </w:rPr>
        <w:t xml:space="preserve">1 and 2ms are not considered. </w:t>
      </w:r>
    </w:p>
    <w:p w14:paraId="3E377322" w14:textId="31A84F1F" w:rsidR="000C023F" w:rsidRDefault="000C023F" w:rsidP="00095253">
      <w:pPr>
        <w:numPr>
          <w:ilvl w:val="1"/>
          <w:numId w:val="23"/>
        </w:numPr>
        <w:overflowPunct w:val="0"/>
        <w:autoSpaceDE w:val="0"/>
        <w:autoSpaceDN w:val="0"/>
        <w:adjustRightInd w:val="0"/>
        <w:snapToGrid w:val="0"/>
        <w:spacing w:after="120"/>
        <w:textAlignment w:val="baseline"/>
        <w:rPr>
          <w:szCs w:val="21"/>
        </w:rPr>
      </w:pPr>
      <w:r>
        <w:rPr>
          <w:szCs w:val="21"/>
        </w:rPr>
        <w:t xml:space="preserve">CMCC: For the reply LS, we can inform RAN1 that 5 </w:t>
      </w:r>
      <w:proofErr w:type="spellStart"/>
      <w:r>
        <w:rPr>
          <w:szCs w:val="21"/>
        </w:rPr>
        <w:t>ms</w:t>
      </w:r>
      <w:proofErr w:type="spellEnd"/>
      <w:r>
        <w:rPr>
          <w:szCs w:val="21"/>
        </w:rPr>
        <w:t xml:space="preserve"> is baseline and RAN4 is discussing shorter value. </w:t>
      </w:r>
    </w:p>
    <w:p w14:paraId="6D1515DC" w14:textId="77777777" w:rsidR="009F68AA" w:rsidRDefault="009F68AA" w:rsidP="009F68AA">
      <w:pPr>
        <w:numPr>
          <w:ilvl w:val="1"/>
          <w:numId w:val="23"/>
        </w:numPr>
        <w:overflowPunct w:val="0"/>
        <w:autoSpaceDE w:val="0"/>
        <w:autoSpaceDN w:val="0"/>
        <w:adjustRightInd w:val="0"/>
        <w:snapToGrid w:val="0"/>
        <w:spacing w:after="120"/>
        <w:textAlignment w:val="baseline"/>
        <w:rPr>
          <w:szCs w:val="21"/>
        </w:rPr>
      </w:pPr>
      <w:r>
        <w:rPr>
          <w:szCs w:val="21"/>
        </w:rPr>
        <w:t>Moderator: UE capability for measurement skipping indication</w:t>
      </w:r>
    </w:p>
    <w:p w14:paraId="5CF49B85" w14:textId="77777777" w:rsidR="009F68AA" w:rsidRDefault="009F68AA" w:rsidP="009F68AA">
      <w:pPr>
        <w:numPr>
          <w:ilvl w:val="3"/>
          <w:numId w:val="23"/>
        </w:numPr>
        <w:overflowPunct w:val="0"/>
        <w:autoSpaceDE w:val="0"/>
        <w:autoSpaceDN w:val="0"/>
        <w:adjustRightInd w:val="0"/>
        <w:snapToGrid w:val="0"/>
        <w:spacing w:after="120"/>
        <w:textAlignment w:val="baseline"/>
        <w:rPr>
          <w:szCs w:val="21"/>
        </w:rPr>
      </w:pPr>
      <w:r>
        <w:rPr>
          <w:szCs w:val="21"/>
        </w:rPr>
        <w:t xml:space="preserve">Baseline feature 5 </w:t>
      </w:r>
      <w:proofErr w:type="spellStart"/>
      <w:r>
        <w:rPr>
          <w:szCs w:val="21"/>
        </w:rPr>
        <w:t>ms</w:t>
      </w:r>
      <w:proofErr w:type="spellEnd"/>
    </w:p>
    <w:p w14:paraId="2EFF2E3C" w14:textId="77777777" w:rsidR="009F68AA" w:rsidRDefault="009F68AA" w:rsidP="009F68AA">
      <w:pPr>
        <w:numPr>
          <w:ilvl w:val="3"/>
          <w:numId w:val="23"/>
        </w:numPr>
        <w:overflowPunct w:val="0"/>
        <w:autoSpaceDE w:val="0"/>
        <w:autoSpaceDN w:val="0"/>
        <w:adjustRightInd w:val="0"/>
        <w:snapToGrid w:val="0"/>
        <w:spacing w:after="120"/>
        <w:textAlignment w:val="baseline"/>
        <w:rPr>
          <w:szCs w:val="21"/>
        </w:rPr>
      </w:pPr>
      <w:r>
        <w:rPr>
          <w:szCs w:val="21"/>
        </w:rPr>
        <w:t>Optional capability</w:t>
      </w:r>
    </w:p>
    <w:p w14:paraId="0E9D8360" w14:textId="77777777" w:rsidR="009F68AA" w:rsidRDefault="009F68AA" w:rsidP="009F68AA">
      <w:pPr>
        <w:numPr>
          <w:ilvl w:val="4"/>
          <w:numId w:val="23"/>
        </w:numPr>
        <w:overflowPunct w:val="0"/>
        <w:autoSpaceDE w:val="0"/>
        <w:autoSpaceDN w:val="0"/>
        <w:adjustRightInd w:val="0"/>
        <w:snapToGrid w:val="0"/>
        <w:spacing w:after="120"/>
        <w:textAlignment w:val="baseline"/>
        <w:rPr>
          <w:szCs w:val="21"/>
        </w:rPr>
      </w:pPr>
      <w:r>
        <w:rPr>
          <w:szCs w:val="21"/>
        </w:rPr>
        <w:t xml:space="preserve">Option 1: 1 </w:t>
      </w:r>
      <w:proofErr w:type="spellStart"/>
      <w:r>
        <w:rPr>
          <w:szCs w:val="21"/>
        </w:rPr>
        <w:t>ms</w:t>
      </w:r>
      <w:proofErr w:type="spellEnd"/>
    </w:p>
    <w:p w14:paraId="4BC5A99B" w14:textId="77777777" w:rsidR="009F68AA" w:rsidRDefault="009F68AA" w:rsidP="009F68AA">
      <w:pPr>
        <w:numPr>
          <w:ilvl w:val="4"/>
          <w:numId w:val="23"/>
        </w:numPr>
        <w:overflowPunct w:val="0"/>
        <w:autoSpaceDE w:val="0"/>
        <w:autoSpaceDN w:val="0"/>
        <w:adjustRightInd w:val="0"/>
        <w:snapToGrid w:val="0"/>
        <w:spacing w:after="120"/>
        <w:textAlignment w:val="baseline"/>
        <w:rPr>
          <w:szCs w:val="21"/>
        </w:rPr>
      </w:pPr>
      <w:r>
        <w:rPr>
          <w:szCs w:val="21"/>
        </w:rPr>
        <w:t xml:space="preserve">Option 2: 2 </w:t>
      </w:r>
      <w:proofErr w:type="spellStart"/>
      <w:r>
        <w:rPr>
          <w:szCs w:val="21"/>
        </w:rPr>
        <w:t>ms</w:t>
      </w:r>
      <w:proofErr w:type="spellEnd"/>
    </w:p>
    <w:p w14:paraId="79086DD5" w14:textId="0EA29CA0" w:rsidR="009F68AA" w:rsidRDefault="009F68AA" w:rsidP="009F68AA">
      <w:pPr>
        <w:numPr>
          <w:ilvl w:val="4"/>
          <w:numId w:val="23"/>
        </w:numPr>
        <w:overflowPunct w:val="0"/>
        <w:autoSpaceDE w:val="0"/>
        <w:autoSpaceDN w:val="0"/>
        <w:adjustRightInd w:val="0"/>
        <w:snapToGrid w:val="0"/>
        <w:spacing w:after="120"/>
        <w:textAlignment w:val="baseline"/>
        <w:rPr>
          <w:szCs w:val="21"/>
        </w:rPr>
      </w:pPr>
      <w:r>
        <w:rPr>
          <w:szCs w:val="21"/>
        </w:rPr>
        <w:t>Option 3 (</w:t>
      </w:r>
      <w:proofErr w:type="spellStart"/>
      <w:r>
        <w:rPr>
          <w:szCs w:val="21"/>
        </w:rPr>
        <w:t>Mediatek</w:t>
      </w:r>
      <w:proofErr w:type="spellEnd"/>
      <w:r w:rsidR="006732A1">
        <w:rPr>
          <w:szCs w:val="21"/>
        </w:rPr>
        <w:t xml:space="preserve">, </w:t>
      </w:r>
      <w:r w:rsidR="008253FF">
        <w:rPr>
          <w:szCs w:val="21"/>
        </w:rPr>
        <w:t>QC, Apple, Huawei</w:t>
      </w:r>
      <w:r>
        <w:rPr>
          <w:szCs w:val="21"/>
        </w:rPr>
        <w:t xml:space="preserve">): 3 </w:t>
      </w:r>
      <w:proofErr w:type="spellStart"/>
      <w:r>
        <w:rPr>
          <w:szCs w:val="21"/>
        </w:rPr>
        <w:t>ms</w:t>
      </w:r>
      <w:proofErr w:type="spellEnd"/>
    </w:p>
    <w:p w14:paraId="2F12535E" w14:textId="476D64C0" w:rsidR="009F68AA" w:rsidRDefault="00946340" w:rsidP="00095253">
      <w:pPr>
        <w:numPr>
          <w:ilvl w:val="1"/>
          <w:numId w:val="23"/>
        </w:numPr>
        <w:overflowPunct w:val="0"/>
        <w:autoSpaceDE w:val="0"/>
        <w:autoSpaceDN w:val="0"/>
        <w:adjustRightInd w:val="0"/>
        <w:snapToGrid w:val="0"/>
        <w:spacing w:after="120"/>
        <w:textAlignment w:val="baseline"/>
        <w:rPr>
          <w:szCs w:val="21"/>
        </w:rPr>
      </w:pPr>
      <w:proofErr w:type="spellStart"/>
      <w:r>
        <w:rPr>
          <w:szCs w:val="21"/>
        </w:rPr>
        <w:t>Meditek</w:t>
      </w:r>
      <w:proofErr w:type="spellEnd"/>
      <w:r>
        <w:rPr>
          <w:szCs w:val="21"/>
        </w:rPr>
        <w:t xml:space="preserve">: we can have a baseline agreement, and reply to RAN1 without mentioning the value. </w:t>
      </w:r>
    </w:p>
    <w:p w14:paraId="432FC4A8" w14:textId="77777777" w:rsidR="00C711AA" w:rsidRDefault="00C711AA" w:rsidP="00095253">
      <w:pPr>
        <w:numPr>
          <w:ilvl w:val="1"/>
          <w:numId w:val="23"/>
        </w:numPr>
        <w:overflowPunct w:val="0"/>
        <w:autoSpaceDE w:val="0"/>
        <w:autoSpaceDN w:val="0"/>
        <w:adjustRightInd w:val="0"/>
        <w:snapToGrid w:val="0"/>
        <w:spacing w:after="120"/>
        <w:textAlignment w:val="baseline"/>
        <w:rPr>
          <w:szCs w:val="21"/>
        </w:rPr>
      </w:pPr>
    </w:p>
    <w:p w14:paraId="1A983EC5" w14:textId="6335347E" w:rsidR="00C711AA" w:rsidRDefault="00C711AA" w:rsidP="00C711AA">
      <w:pPr>
        <w:numPr>
          <w:ilvl w:val="1"/>
          <w:numId w:val="23"/>
        </w:numPr>
        <w:overflowPunct w:val="0"/>
        <w:autoSpaceDE w:val="0"/>
        <w:autoSpaceDN w:val="0"/>
        <w:adjustRightInd w:val="0"/>
        <w:snapToGrid w:val="0"/>
        <w:spacing w:after="120"/>
        <w:textAlignment w:val="baseline"/>
        <w:rPr>
          <w:szCs w:val="21"/>
        </w:rPr>
      </w:pPr>
      <w:r>
        <w:rPr>
          <w:szCs w:val="21"/>
        </w:rPr>
        <w:t>Moderator: Tentative agreement</w:t>
      </w:r>
    </w:p>
    <w:p w14:paraId="5DACC7F5" w14:textId="77777777" w:rsidR="00C711AA" w:rsidRDefault="00C711AA" w:rsidP="00C711AA">
      <w:pPr>
        <w:numPr>
          <w:ilvl w:val="2"/>
          <w:numId w:val="23"/>
        </w:numPr>
        <w:overflowPunct w:val="0"/>
        <w:autoSpaceDE w:val="0"/>
        <w:autoSpaceDN w:val="0"/>
        <w:adjustRightInd w:val="0"/>
        <w:snapToGrid w:val="0"/>
        <w:spacing w:after="120"/>
        <w:textAlignment w:val="baseline"/>
        <w:rPr>
          <w:szCs w:val="21"/>
        </w:rPr>
      </w:pPr>
      <w:r>
        <w:rPr>
          <w:szCs w:val="21"/>
        </w:rPr>
        <w:t xml:space="preserve">Baseline feature 5 </w:t>
      </w:r>
      <w:proofErr w:type="spellStart"/>
      <w:r>
        <w:rPr>
          <w:szCs w:val="21"/>
        </w:rPr>
        <w:t>ms</w:t>
      </w:r>
      <w:proofErr w:type="spellEnd"/>
    </w:p>
    <w:p w14:paraId="487FEB47" w14:textId="77777777" w:rsidR="00C711AA" w:rsidRDefault="00C711AA" w:rsidP="00C711AA">
      <w:pPr>
        <w:numPr>
          <w:ilvl w:val="2"/>
          <w:numId w:val="23"/>
        </w:numPr>
        <w:overflowPunct w:val="0"/>
        <w:autoSpaceDE w:val="0"/>
        <w:autoSpaceDN w:val="0"/>
        <w:adjustRightInd w:val="0"/>
        <w:snapToGrid w:val="0"/>
        <w:spacing w:after="120"/>
        <w:textAlignment w:val="baseline"/>
        <w:rPr>
          <w:szCs w:val="21"/>
        </w:rPr>
      </w:pPr>
      <w:r>
        <w:rPr>
          <w:szCs w:val="21"/>
        </w:rPr>
        <w:t>Optional capability</w:t>
      </w:r>
    </w:p>
    <w:p w14:paraId="6E71E47F" w14:textId="77777777" w:rsidR="00C711AA" w:rsidRDefault="00C711AA" w:rsidP="00C711AA">
      <w:pPr>
        <w:numPr>
          <w:ilvl w:val="3"/>
          <w:numId w:val="23"/>
        </w:numPr>
        <w:overflowPunct w:val="0"/>
        <w:autoSpaceDE w:val="0"/>
        <w:autoSpaceDN w:val="0"/>
        <w:adjustRightInd w:val="0"/>
        <w:snapToGrid w:val="0"/>
        <w:spacing w:after="120"/>
        <w:textAlignment w:val="baseline"/>
        <w:rPr>
          <w:szCs w:val="21"/>
        </w:rPr>
      </w:pPr>
      <w:r>
        <w:rPr>
          <w:szCs w:val="21"/>
        </w:rPr>
        <w:t xml:space="preserve">Option 1: 1 </w:t>
      </w:r>
      <w:proofErr w:type="spellStart"/>
      <w:r>
        <w:rPr>
          <w:szCs w:val="21"/>
        </w:rPr>
        <w:t>ms</w:t>
      </w:r>
      <w:proofErr w:type="spellEnd"/>
    </w:p>
    <w:p w14:paraId="2257D6F2" w14:textId="77777777" w:rsidR="00C711AA" w:rsidRDefault="00C711AA" w:rsidP="00C711AA">
      <w:pPr>
        <w:numPr>
          <w:ilvl w:val="3"/>
          <w:numId w:val="23"/>
        </w:numPr>
        <w:overflowPunct w:val="0"/>
        <w:autoSpaceDE w:val="0"/>
        <w:autoSpaceDN w:val="0"/>
        <w:adjustRightInd w:val="0"/>
        <w:snapToGrid w:val="0"/>
        <w:spacing w:after="120"/>
        <w:textAlignment w:val="baseline"/>
        <w:rPr>
          <w:szCs w:val="21"/>
        </w:rPr>
      </w:pPr>
      <w:r>
        <w:rPr>
          <w:szCs w:val="21"/>
        </w:rPr>
        <w:t xml:space="preserve">Option 2: 2 </w:t>
      </w:r>
      <w:proofErr w:type="spellStart"/>
      <w:r>
        <w:rPr>
          <w:szCs w:val="21"/>
        </w:rPr>
        <w:t>ms</w:t>
      </w:r>
      <w:proofErr w:type="spellEnd"/>
    </w:p>
    <w:p w14:paraId="1EDDD0AB" w14:textId="77777777" w:rsidR="00C711AA" w:rsidRDefault="00C711AA" w:rsidP="00C711AA">
      <w:pPr>
        <w:numPr>
          <w:ilvl w:val="3"/>
          <w:numId w:val="23"/>
        </w:numPr>
        <w:overflowPunct w:val="0"/>
        <w:autoSpaceDE w:val="0"/>
        <w:autoSpaceDN w:val="0"/>
        <w:adjustRightInd w:val="0"/>
        <w:snapToGrid w:val="0"/>
        <w:spacing w:after="120"/>
        <w:textAlignment w:val="baseline"/>
        <w:rPr>
          <w:szCs w:val="21"/>
        </w:rPr>
      </w:pPr>
      <w:r>
        <w:rPr>
          <w:szCs w:val="21"/>
        </w:rPr>
        <w:t>Option 3 (</w:t>
      </w:r>
      <w:proofErr w:type="spellStart"/>
      <w:r>
        <w:rPr>
          <w:szCs w:val="21"/>
        </w:rPr>
        <w:t>Mediatek</w:t>
      </w:r>
      <w:proofErr w:type="spellEnd"/>
      <w:r>
        <w:rPr>
          <w:szCs w:val="21"/>
        </w:rPr>
        <w:t xml:space="preserve">, QC, Apple, Huawei): 3 </w:t>
      </w:r>
      <w:proofErr w:type="spellStart"/>
      <w:r>
        <w:rPr>
          <w:szCs w:val="21"/>
        </w:rPr>
        <w:t>ms</w:t>
      </w:r>
      <w:proofErr w:type="spellEnd"/>
    </w:p>
    <w:p w14:paraId="76CD4DB0" w14:textId="7B4A1DB3" w:rsidR="00C711AA" w:rsidRDefault="00C711AA" w:rsidP="00C711AA">
      <w:pPr>
        <w:numPr>
          <w:ilvl w:val="2"/>
          <w:numId w:val="23"/>
        </w:numPr>
        <w:overflowPunct w:val="0"/>
        <w:autoSpaceDE w:val="0"/>
        <w:autoSpaceDN w:val="0"/>
        <w:adjustRightInd w:val="0"/>
        <w:snapToGrid w:val="0"/>
        <w:spacing w:after="120"/>
        <w:textAlignment w:val="baseline"/>
        <w:rPr>
          <w:szCs w:val="21"/>
        </w:rPr>
      </w:pPr>
      <w:r>
        <w:rPr>
          <w:szCs w:val="21"/>
        </w:rPr>
        <w:t xml:space="preserve">Send LS to RAN1 that </w:t>
      </w:r>
      <w:r w:rsidR="00EF79D3">
        <w:rPr>
          <w:szCs w:val="21"/>
        </w:rPr>
        <w:t xml:space="preserve">Alt 1-1 is feasible without mentioning the </w:t>
      </w:r>
      <w:proofErr w:type="spellStart"/>
      <w:r w:rsidR="00EF79D3">
        <w:rPr>
          <w:szCs w:val="21"/>
        </w:rPr>
        <w:t>Toffset</w:t>
      </w:r>
      <w:proofErr w:type="spellEnd"/>
      <w:r w:rsidR="00EF79D3">
        <w:rPr>
          <w:szCs w:val="21"/>
        </w:rPr>
        <w:t xml:space="preserve">. </w:t>
      </w:r>
    </w:p>
    <w:p w14:paraId="47CD6C91" w14:textId="2D683F7D" w:rsidR="006E1644" w:rsidRDefault="006E1644" w:rsidP="006E1644">
      <w:pPr>
        <w:numPr>
          <w:ilvl w:val="1"/>
          <w:numId w:val="23"/>
        </w:numPr>
        <w:overflowPunct w:val="0"/>
        <w:autoSpaceDE w:val="0"/>
        <w:autoSpaceDN w:val="0"/>
        <w:adjustRightInd w:val="0"/>
        <w:snapToGrid w:val="0"/>
        <w:spacing w:after="120"/>
        <w:textAlignment w:val="baseline"/>
        <w:rPr>
          <w:szCs w:val="21"/>
        </w:rPr>
      </w:pPr>
      <w:r>
        <w:rPr>
          <w:szCs w:val="21"/>
        </w:rPr>
        <w:t xml:space="preserve">QC, need to remove 1 </w:t>
      </w:r>
      <w:proofErr w:type="spellStart"/>
      <w:r>
        <w:rPr>
          <w:szCs w:val="21"/>
        </w:rPr>
        <w:t>ms</w:t>
      </w:r>
      <w:proofErr w:type="spellEnd"/>
      <w:r>
        <w:rPr>
          <w:szCs w:val="21"/>
        </w:rPr>
        <w:t xml:space="preserve"> from options. </w:t>
      </w:r>
    </w:p>
    <w:p w14:paraId="7FB3E419" w14:textId="5FAFBA3B" w:rsidR="00D00042" w:rsidRDefault="00D00042" w:rsidP="006E1644">
      <w:pPr>
        <w:numPr>
          <w:ilvl w:val="1"/>
          <w:numId w:val="23"/>
        </w:numPr>
        <w:overflowPunct w:val="0"/>
        <w:autoSpaceDE w:val="0"/>
        <w:autoSpaceDN w:val="0"/>
        <w:adjustRightInd w:val="0"/>
        <w:snapToGrid w:val="0"/>
        <w:spacing w:after="120"/>
        <w:textAlignment w:val="baseline"/>
        <w:rPr>
          <w:szCs w:val="21"/>
        </w:rPr>
      </w:pPr>
      <w:r>
        <w:rPr>
          <w:szCs w:val="21"/>
        </w:rPr>
        <w:t>Vivo: need to discuss with semi static</w:t>
      </w:r>
    </w:p>
    <w:p w14:paraId="1E902B0C" w14:textId="33DCAC98" w:rsidR="00D00042" w:rsidRDefault="00F34CAC" w:rsidP="00D00042">
      <w:pPr>
        <w:numPr>
          <w:ilvl w:val="1"/>
          <w:numId w:val="23"/>
        </w:numPr>
        <w:overflowPunct w:val="0"/>
        <w:autoSpaceDE w:val="0"/>
        <w:autoSpaceDN w:val="0"/>
        <w:adjustRightInd w:val="0"/>
        <w:snapToGrid w:val="0"/>
        <w:spacing w:after="120"/>
        <w:textAlignment w:val="baseline"/>
        <w:rPr>
          <w:szCs w:val="21"/>
        </w:rPr>
      </w:pPr>
      <w:r>
        <w:rPr>
          <w:szCs w:val="21"/>
        </w:rPr>
        <w:t>MTK</w:t>
      </w:r>
      <w:r w:rsidR="00D00042">
        <w:rPr>
          <w:szCs w:val="21"/>
        </w:rPr>
        <w:t>: Tentative agreement</w:t>
      </w:r>
    </w:p>
    <w:p w14:paraId="1BD02CB3" w14:textId="77777777" w:rsidR="00D00042" w:rsidRDefault="00D00042" w:rsidP="00D00042">
      <w:pPr>
        <w:numPr>
          <w:ilvl w:val="2"/>
          <w:numId w:val="23"/>
        </w:numPr>
        <w:overflowPunct w:val="0"/>
        <w:autoSpaceDE w:val="0"/>
        <w:autoSpaceDN w:val="0"/>
        <w:adjustRightInd w:val="0"/>
        <w:snapToGrid w:val="0"/>
        <w:spacing w:after="120"/>
        <w:textAlignment w:val="baseline"/>
        <w:rPr>
          <w:szCs w:val="21"/>
        </w:rPr>
      </w:pPr>
      <w:r>
        <w:rPr>
          <w:szCs w:val="21"/>
        </w:rPr>
        <w:t xml:space="preserve">Baseline feature 5 </w:t>
      </w:r>
      <w:proofErr w:type="spellStart"/>
      <w:r>
        <w:rPr>
          <w:szCs w:val="21"/>
        </w:rPr>
        <w:t>ms</w:t>
      </w:r>
      <w:proofErr w:type="spellEnd"/>
    </w:p>
    <w:p w14:paraId="31A138AD" w14:textId="55946EF0" w:rsidR="00D00042" w:rsidRDefault="00D00042" w:rsidP="00F34CAC">
      <w:pPr>
        <w:numPr>
          <w:ilvl w:val="2"/>
          <w:numId w:val="23"/>
        </w:numPr>
        <w:overflowPunct w:val="0"/>
        <w:autoSpaceDE w:val="0"/>
        <w:autoSpaceDN w:val="0"/>
        <w:adjustRightInd w:val="0"/>
        <w:snapToGrid w:val="0"/>
        <w:spacing w:after="120"/>
        <w:textAlignment w:val="baseline"/>
        <w:rPr>
          <w:szCs w:val="21"/>
        </w:rPr>
      </w:pPr>
      <w:r w:rsidRPr="00F34CAC">
        <w:rPr>
          <w:szCs w:val="21"/>
        </w:rPr>
        <w:t xml:space="preserve">Optional </w:t>
      </w:r>
      <w:r w:rsidR="00F34CAC">
        <w:rPr>
          <w:szCs w:val="21"/>
        </w:rPr>
        <w:t xml:space="preserve">capability </w:t>
      </w:r>
      <w:r w:rsidRPr="00F34CAC">
        <w:rPr>
          <w:szCs w:val="21"/>
        </w:rPr>
        <w:t xml:space="preserve">3 </w:t>
      </w:r>
      <w:proofErr w:type="spellStart"/>
      <w:r w:rsidRPr="00F34CAC">
        <w:rPr>
          <w:szCs w:val="21"/>
        </w:rPr>
        <w:t>ms</w:t>
      </w:r>
      <w:proofErr w:type="spellEnd"/>
    </w:p>
    <w:p w14:paraId="3A98125B" w14:textId="526B71BE" w:rsidR="00385C2C" w:rsidRPr="00385C2C" w:rsidRDefault="00385C2C" w:rsidP="00385C2C">
      <w:pPr>
        <w:numPr>
          <w:ilvl w:val="1"/>
          <w:numId w:val="23"/>
        </w:numPr>
        <w:overflowPunct w:val="0"/>
        <w:autoSpaceDE w:val="0"/>
        <w:autoSpaceDN w:val="0"/>
        <w:adjustRightInd w:val="0"/>
        <w:snapToGrid w:val="0"/>
        <w:spacing w:after="120"/>
        <w:textAlignment w:val="baseline"/>
        <w:rPr>
          <w:szCs w:val="21"/>
        </w:rPr>
      </w:pPr>
      <w:r>
        <w:rPr>
          <w:szCs w:val="21"/>
        </w:rPr>
        <w:t>NTT DOCOMO</w:t>
      </w:r>
      <w:r>
        <w:rPr>
          <w:szCs w:val="21"/>
          <w:lang w:val="en-US"/>
        </w:rPr>
        <w:t>: Is this only for MG skipping, or also without gap skipping?</w:t>
      </w:r>
    </w:p>
    <w:p w14:paraId="71C3E2DD" w14:textId="102F0170" w:rsidR="00385C2C" w:rsidRPr="00385C2C" w:rsidRDefault="00385C2C" w:rsidP="00385C2C">
      <w:pPr>
        <w:numPr>
          <w:ilvl w:val="1"/>
          <w:numId w:val="23"/>
        </w:numPr>
        <w:overflowPunct w:val="0"/>
        <w:autoSpaceDE w:val="0"/>
        <w:autoSpaceDN w:val="0"/>
        <w:adjustRightInd w:val="0"/>
        <w:snapToGrid w:val="0"/>
        <w:spacing w:after="120"/>
        <w:textAlignment w:val="baseline"/>
        <w:rPr>
          <w:szCs w:val="21"/>
        </w:rPr>
      </w:pPr>
      <w:r>
        <w:rPr>
          <w:szCs w:val="21"/>
          <w:lang w:val="en-US"/>
        </w:rPr>
        <w:t>QC:  only to MG skipping. We haven’t agreed on without gaps</w:t>
      </w:r>
    </w:p>
    <w:p w14:paraId="2D3904C6" w14:textId="6CF869E7" w:rsidR="0032375C" w:rsidRDefault="0032375C" w:rsidP="0032375C">
      <w:pPr>
        <w:numPr>
          <w:ilvl w:val="1"/>
          <w:numId w:val="23"/>
        </w:numPr>
        <w:overflowPunct w:val="0"/>
        <w:autoSpaceDE w:val="0"/>
        <w:autoSpaceDN w:val="0"/>
        <w:adjustRightInd w:val="0"/>
        <w:snapToGrid w:val="0"/>
        <w:spacing w:after="120"/>
        <w:textAlignment w:val="baseline"/>
        <w:rPr>
          <w:szCs w:val="21"/>
        </w:rPr>
      </w:pPr>
      <w:r>
        <w:rPr>
          <w:szCs w:val="21"/>
        </w:rPr>
        <w:t>Moderator: Tentative agreement</w:t>
      </w:r>
    </w:p>
    <w:p w14:paraId="7F78F592" w14:textId="77777777" w:rsidR="0032375C" w:rsidRDefault="0032375C" w:rsidP="0032375C">
      <w:pPr>
        <w:numPr>
          <w:ilvl w:val="2"/>
          <w:numId w:val="23"/>
        </w:numPr>
        <w:overflowPunct w:val="0"/>
        <w:autoSpaceDE w:val="0"/>
        <w:autoSpaceDN w:val="0"/>
        <w:adjustRightInd w:val="0"/>
        <w:snapToGrid w:val="0"/>
        <w:spacing w:after="120"/>
        <w:textAlignment w:val="baseline"/>
        <w:rPr>
          <w:szCs w:val="21"/>
        </w:rPr>
      </w:pPr>
      <w:r>
        <w:rPr>
          <w:szCs w:val="21"/>
        </w:rPr>
        <w:t xml:space="preserve">Baseline feature 5 </w:t>
      </w:r>
      <w:proofErr w:type="spellStart"/>
      <w:r>
        <w:rPr>
          <w:szCs w:val="21"/>
        </w:rPr>
        <w:t>ms</w:t>
      </w:r>
      <w:proofErr w:type="spellEnd"/>
    </w:p>
    <w:p w14:paraId="5E71D37B" w14:textId="77777777" w:rsidR="0032375C" w:rsidRDefault="0032375C" w:rsidP="0032375C">
      <w:pPr>
        <w:numPr>
          <w:ilvl w:val="2"/>
          <w:numId w:val="23"/>
        </w:numPr>
        <w:overflowPunct w:val="0"/>
        <w:autoSpaceDE w:val="0"/>
        <w:autoSpaceDN w:val="0"/>
        <w:adjustRightInd w:val="0"/>
        <w:snapToGrid w:val="0"/>
        <w:spacing w:after="120"/>
        <w:textAlignment w:val="baseline"/>
        <w:rPr>
          <w:szCs w:val="21"/>
        </w:rPr>
      </w:pPr>
      <w:r w:rsidRPr="00F34CAC">
        <w:rPr>
          <w:szCs w:val="21"/>
        </w:rPr>
        <w:t xml:space="preserve">Optional </w:t>
      </w:r>
      <w:r>
        <w:rPr>
          <w:szCs w:val="21"/>
        </w:rPr>
        <w:t xml:space="preserve">capability </w:t>
      </w:r>
      <w:r w:rsidRPr="00F34CAC">
        <w:rPr>
          <w:szCs w:val="21"/>
        </w:rPr>
        <w:t xml:space="preserve">3 </w:t>
      </w:r>
      <w:proofErr w:type="spellStart"/>
      <w:r w:rsidRPr="00F34CAC">
        <w:rPr>
          <w:szCs w:val="21"/>
        </w:rPr>
        <w:t>ms</w:t>
      </w:r>
      <w:proofErr w:type="spellEnd"/>
    </w:p>
    <w:p w14:paraId="7FE0EEE1" w14:textId="1B75E6F3" w:rsidR="00385C2C" w:rsidRDefault="00BB086C" w:rsidP="00385C2C">
      <w:pPr>
        <w:numPr>
          <w:ilvl w:val="1"/>
          <w:numId w:val="23"/>
        </w:numPr>
        <w:overflowPunct w:val="0"/>
        <w:autoSpaceDE w:val="0"/>
        <w:autoSpaceDN w:val="0"/>
        <w:adjustRightInd w:val="0"/>
        <w:snapToGrid w:val="0"/>
        <w:spacing w:after="120"/>
        <w:textAlignment w:val="baseline"/>
        <w:rPr>
          <w:szCs w:val="21"/>
        </w:rPr>
      </w:pPr>
      <w:r>
        <w:rPr>
          <w:szCs w:val="21"/>
        </w:rPr>
        <w:t xml:space="preserve">Ericsson: need to be clear about time offset definition. Including time switching for UL. </w:t>
      </w:r>
    </w:p>
    <w:p w14:paraId="054D49B1" w14:textId="4BBD56B7" w:rsidR="00730FBD" w:rsidRDefault="00730FBD" w:rsidP="00730FBD">
      <w:pPr>
        <w:numPr>
          <w:ilvl w:val="1"/>
          <w:numId w:val="23"/>
        </w:numPr>
        <w:overflowPunct w:val="0"/>
        <w:autoSpaceDE w:val="0"/>
        <w:autoSpaceDN w:val="0"/>
        <w:adjustRightInd w:val="0"/>
        <w:snapToGrid w:val="0"/>
        <w:spacing w:after="120"/>
        <w:textAlignment w:val="baseline"/>
        <w:rPr>
          <w:szCs w:val="21"/>
        </w:rPr>
      </w:pPr>
      <w:r>
        <w:rPr>
          <w:szCs w:val="21"/>
        </w:rPr>
        <w:t xml:space="preserve">Apple: As long as the MG occasion is </w:t>
      </w:r>
      <w:proofErr w:type="spellStart"/>
      <w:r>
        <w:rPr>
          <w:szCs w:val="21"/>
        </w:rPr>
        <w:t>cancled</w:t>
      </w:r>
      <w:proofErr w:type="spellEnd"/>
      <w:r>
        <w:rPr>
          <w:szCs w:val="21"/>
        </w:rPr>
        <w:t xml:space="preserve">, the network can schedule the UE as legacy. </w:t>
      </w:r>
    </w:p>
    <w:p w14:paraId="07E701EE" w14:textId="77777777" w:rsidR="00110D88" w:rsidRPr="003A0645" w:rsidRDefault="00110D88" w:rsidP="00110D88">
      <w:pPr>
        <w:numPr>
          <w:ilvl w:val="1"/>
          <w:numId w:val="23"/>
        </w:numPr>
        <w:overflowPunct w:val="0"/>
        <w:autoSpaceDE w:val="0"/>
        <w:autoSpaceDN w:val="0"/>
        <w:adjustRightInd w:val="0"/>
        <w:snapToGrid w:val="0"/>
        <w:spacing w:after="120"/>
        <w:textAlignment w:val="baseline"/>
        <w:rPr>
          <w:szCs w:val="21"/>
        </w:rPr>
      </w:pPr>
      <w:r w:rsidRPr="003A0645">
        <w:rPr>
          <w:szCs w:val="21"/>
        </w:rPr>
        <w:t>Moderator: Tentative agreement</w:t>
      </w:r>
    </w:p>
    <w:p w14:paraId="4441B0D2" w14:textId="77777777" w:rsidR="00110D88" w:rsidRPr="003A0645" w:rsidRDefault="00110D88" w:rsidP="00110D88">
      <w:pPr>
        <w:numPr>
          <w:ilvl w:val="2"/>
          <w:numId w:val="23"/>
        </w:numPr>
        <w:overflowPunct w:val="0"/>
        <w:autoSpaceDE w:val="0"/>
        <w:autoSpaceDN w:val="0"/>
        <w:adjustRightInd w:val="0"/>
        <w:snapToGrid w:val="0"/>
        <w:spacing w:after="120"/>
        <w:textAlignment w:val="baseline"/>
        <w:rPr>
          <w:szCs w:val="21"/>
        </w:rPr>
      </w:pPr>
      <w:r w:rsidRPr="003A0645">
        <w:rPr>
          <w:szCs w:val="21"/>
        </w:rPr>
        <w:t xml:space="preserve">Baseline feature 5 </w:t>
      </w:r>
      <w:proofErr w:type="spellStart"/>
      <w:r w:rsidRPr="003A0645">
        <w:rPr>
          <w:szCs w:val="21"/>
        </w:rPr>
        <w:t>ms</w:t>
      </w:r>
      <w:proofErr w:type="spellEnd"/>
    </w:p>
    <w:p w14:paraId="27294C52" w14:textId="77777777" w:rsidR="00110D88" w:rsidRPr="003A0645" w:rsidRDefault="00110D88" w:rsidP="00110D88">
      <w:pPr>
        <w:numPr>
          <w:ilvl w:val="2"/>
          <w:numId w:val="23"/>
        </w:numPr>
        <w:overflowPunct w:val="0"/>
        <w:autoSpaceDE w:val="0"/>
        <w:autoSpaceDN w:val="0"/>
        <w:adjustRightInd w:val="0"/>
        <w:snapToGrid w:val="0"/>
        <w:spacing w:after="120"/>
        <w:textAlignment w:val="baseline"/>
        <w:rPr>
          <w:szCs w:val="21"/>
        </w:rPr>
      </w:pPr>
      <w:r w:rsidRPr="003A0645">
        <w:rPr>
          <w:szCs w:val="21"/>
        </w:rPr>
        <w:lastRenderedPageBreak/>
        <w:t xml:space="preserve">Optional capability 3 </w:t>
      </w:r>
      <w:proofErr w:type="spellStart"/>
      <w:r w:rsidRPr="003A0645">
        <w:rPr>
          <w:szCs w:val="21"/>
        </w:rPr>
        <w:t>ms</w:t>
      </w:r>
      <w:proofErr w:type="spellEnd"/>
    </w:p>
    <w:p w14:paraId="48D83951" w14:textId="3C5F8152" w:rsidR="002365D7" w:rsidRPr="003A0645" w:rsidRDefault="002365D7" w:rsidP="00110D88">
      <w:pPr>
        <w:numPr>
          <w:ilvl w:val="2"/>
          <w:numId w:val="23"/>
        </w:numPr>
        <w:overflowPunct w:val="0"/>
        <w:autoSpaceDE w:val="0"/>
        <w:autoSpaceDN w:val="0"/>
        <w:adjustRightInd w:val="0"/>
        <w:snapToGrid w:val="0"/>
        <w:spacing w:after="120"/>
        <w:textAlignment w:val="baseline"/>
        <w:rPr>
          <w:szCs w:val="21"/>
        </w:rPr>
      </w:pPr>
      <w:r w:rsidRPr="003A0645">
        <w:rPr>
          <w:szCs w:val="21"/>
        </w:rPr>
        <w:t>Capture in the LS to RAN1</w:t>
      </w:r>
    </w:p>
    <w:p w14:paraId="006EE970" w14:textId="459F799A" w:rsidR="00730FBD" w:rsidRDefault="003A0645" w:rsidP="003A0645">
      <w:pPr>
        <w:overflowPunct w:val="0"/>
        <w:autoSpaceDE w:val="0"/>
        <w:autoSpaceDN w:val="0"/>
        <w:adjustRightInd w:val="0"/>
        <w:snapToGrid w:val="0"/>
        <w:spacing w:after="120"/>
        <w:textAlignment w:val="baseline"/>
        <w:rPr>
          <w:szCs w:val="21"/>
        </w:rPr>
      </w:pPr>
      <w:r>
        <w:rPr>
          <w:szCs w:val="21"/>
        </w:rPr>
        <w:t>Agreement</w:t>
      </w:r>
    </w:p>
    <w:p w14:paraId="62816C01" w14:textId="77777777" w:rsidR="003A0645" w:rsidRPr="00070C58" w:rsidRDefault="003A0645" w:rsidP="003A0645">
      <w:pPr>
        <w:numPr>
          <w:ilvl w:val="0"/>
          <w:numId w:val="23"/>
        </w:numPr>
        <w:overflowPunct w:val="0"/>
        <w:autoSpaceDE w:val="0"/>
        <w:autoSpaceDN w:val="0"/>
        <w:adjustRightInd w:val="0"/>
        <w:snapToGrid w:val="0"/>
        <w:spacing w:after="120"/>
        <w:textAlignment w:val="baseline"/>
        <w:rPr>
          <w:szCs w:val="21"/>
          <w:highlight w:val="yellow"/>
        </w:rPr>
      </w:pPr>
      <w:r w:rsidRPr="00070C58">
        <w:rPr>
          <w:szCs w:val="21"/>
          <w:highlight w:val="yellow"/>
        </w:rPr>
        <w:t>Tentative agreement</w:t>
      </w:r>
    </w:p>
    <w:p w14:paraId="1A195814" w14:textId="77777777" w:rsidR="003A0645" w:rsidRPr="00070C58" w:rsidRDefault="003A0645" w:rsidP="003A0645">
      <w:pPr>
        <w:numPr>
          <w:ilvl w:val="1"/>
          <w:numId w:val="23"/>
        </w:numPr>
        <w:overflowPunct w:val="0"/>
        <w:autoSpaceDE w:val="0"/>
        <w:autoSpaceDN w:val="0"/>
        <w:adjustRightInd w:val="0"/>
        <w:snapToGrid w:val="0"/>
        <w:spacing w:after="120"/>
        <w:textAlignment w:val="baseline"/>
        <w:rPr>
          <w:szCs w:val="21"/>
          <w:highlight w:val="yellow"/>
        </w:rPr>
      </w:pPr>
      <w:r w:rsidRPr="00070C58">
        <w:rPr>
          <w:szCs w:val="21"/>
          <w:highlight w:val="yellow"/>
        </w:rPr>
        <w:t xml:space="preserve">Baseline feature 5 </w:t>
      </w:r>
      <w:proofErr w:type="spellStart"/>
      <w:r w:rsidRPr="00070C58">
        <w:rPr>
          <w:szCs w:val="21"/>
          <w:highlight w:val="yellow"/>
        </w:rPr>
        <w:t>ms</w:t>
      </w:r>
      <w:proofErr w:type="spellEnd"/>
    </w:p>
    <w:p w14:paraId="5954B874" w14:textId="77777777" w:rsidR="003A0645" w:rsidRPr="00070C58" w:rsidRDefault="003A0645" w:rsidP="003A0645">
      <w:pPr>
        <w:numPr>
          <w:ilvl w:val="1"/>
          <w:numId w:val="23"/>
        </w:numPr>
        <w:overflowPunct w:val="0"/>
        <w:autoSpaceDE w:val="0"/>
        <w:autoSpaceDN w:val="0"/>
        <w:adjustRightInd w:val="0"/>
        <w:snapToGrid w:val="0"/>
        <w:spacing w:after="120"/>
        <w:textAlignment w:val="baseline"/>
        <w:rPr>
          <w:szCs w:val="21"/>
          <w:highlight w:val="yellow"/>
        </w:rPr>
      </w:pPr>
      <w:r w:rsidRPr="00070C58">
        <w:rPr>
          <w:szCs w:val="21"/>
          <w:highlight w:val="yellow"/>
        </w:rPr>
        <w:t xml:space="preserve">Optional capability 3 </w:t>
      </w:r>
      <w:proofErr w:type="spellStart"/>
      <w:r w:rsidRPr="00070C58">
        <w:rPr>
          <w:szCs w:val="21"/>
          <w:highlight w:val="yellow"/>
        </w:rPr>
        <w:t>ms</w:t>
      </w:r>
      <w:proofErr w:type="spellEnd"/>
    </w:p>
    <w:p w14:paraId="22351508" w14:textId="77777777" w:rsidR="003A0645" w:rsidRPr="00070C58" w:rsidRDefault="003A0645" w:rsidP="003A0645">
      <w:pPr>
        <w:numPr>
          <w:ilvl w:val="1"/>
          <w:numId w:val="23"/>
        </w:numPr>
        <w:overflowPunct w:val="0"/>
        <w:autoSpaceDE w:val="0"/>
        <w:autoSpaceDN w:val="0"/>
        <w:adjustRightInd w:val="0"/>
        <w:snapToGrid w:val="0"/>
        <w:spacing w:after="120"/>
        <w:textAlignment w:val="baseline"/>
        <w:rPr>
          <w:szCs w:val="21"/>
          <w:highlight w:val="yellow"/>
        </w:rPr>
      </w:pPr>
      <w:r w:rsidRPr="00070C58">
        <w:rPr>
          <w:szCs w:val="21"/>
          <w:highlight w:val="yellow"/>
        </w:rPr>
        <w:t>Capture in the LS to RAN1</w:t>
      </w:r>
    </w:p>
    <w:p w14:paraId="645622BC" w14:textId="77777777" w:rsidR="00730FBD" w:rsidRPr="00F34CAC" w:rsidRDefault="00730FBD" w:rsidP="003A0645">
      <w:pPr>
        <w:numPr>
          <w:ilvl w:val="0"/>
          <w:numId w:val="23"/>
        </w:numPr>
        <w:overflowPunct w:val="0"/>
        <w:autoSpaceDE w:val="0"/>
        <w:autoSpaceDN w:val="0"/>
        <w:adjustRightInd w:val="0"/>
        <w:snapToGrid w:val="0"/>
        <w:spacing w:after="120"/>
        <w:textAlignment w:val="baseline"/>
        <w:rPr>
          <w:szCs w:val="21"/>
        </w:rPr>
      </w:pPr>
    </w:p>
    <w:p w14:paraId="596D0649" w14:textId="5A99486A" w:rsidR="00D54629" w:rsidRDefault="00D54629" w:rsidP="00D54629">
      <w:pPr>
        <w:overflowPunct w:val="0"/>
        <w:autoSpaceDE w:val="0"/>
        <w:autoSpaceDN w:val="0"/>
        <w:adjustRightInd w:val="0"/>
        <w:snapToGrid w:val="0"/>
        <w:spacing w:after="120"/>
        <w:ind w:left="1440"/>
        <w:textAlignment w:val="baseline"/>
        <w:rPr>
          <w:szCs w:val="21"/>
        </w:rPr>
      </w:pPr>
    </w:p>
    <w:p w14:paraId="3EE1FB65" w14:textId="77777777" w:rsidR="00CF26B6" w:rsidRPr="00CF26B6" w:rsidRDefault="00CF26B6" w:rsidP="00CF26B6">
      <w:pPr>
        <w:overflowPunct w:val="0"/>
        <w:autoSpaceDE w:val="0"/>
        <w:autoSpaceDN w:val="0"/>
        <w:adjustRightInd w:val="0"/>
        <w:snapToGrid w:val="0"/>
        <w:spacing w:after="120"/>
        <w:textAlignment w:val="baseline"/>
        <w:rPr>
          <w:szCs w:val="21"/>
        </w:rPr>
      </w:pPr>
    </w:p>
    <w:p w14:paraId="5B8C42D3" w14:textId="77777777" w:rsidR="00325F82" w:rsidRDefault="00325F82" w:rsidP="00325F82">
      <w:pPr>
        <w:overflowPunct w:val="0"/>
        <w:autoSpaceDE w:val="0"/>
        <w:autoSpaceDN w:val="0"/>
        <w:adjustRightInd w:val="0"/>
        <w:snapToGrid w:val="0"/>
        <w:textAlignment w:val="baseline"/>
        <w:rPr>
          <w:szCs w:val="21"/>
        </w:rPr>
      </w:pPr>
    </w:p>
    <w:p w14:paraId="236EB0E9" w14:textId="77777777" w:rsidR="00812D2F" w:rsidRPr="008E6C9B" w:rsidRDefault="00812D2F" w:rsidP="008E6C9B">
      <w:pPr>
        <w:overflowPunct w:val="0"/>
        <w:autoSpaceDE w:val="0"/>
        <w:autoSpaceDN w:val="0"/>
        <w:adjustRightInd w:val="0"/>
        <w:snapToGrid w:val="0"/>
        <w:spacing w:after="120"/>
        <w:textAlignment w:val="baseline"/>
        <w:rPr>
          <w:b/>
          <w:szCs w:val="21"/>
          <w:u w:val="single"/>
        </w:rPr>
      </w:pPr>
      <w:bookmarkStart w:id="5" w:name="_Toc182401970"/>
      <w:r w:rsidRPr="008E6C9B">
        <w:rPr>
          <w:b/>
          <w:szCs w:val="21"/>
          <w:u w:val="single"/>
        </w:rPr>
        <w:t>Issue 3-1: How to capture impact of measurement skipping</w:t>
      </w:r>
      <w:bookmarkEnd w:id="5"/>
    </w:p>
    <w:p w14:paraId="6885B096" w14:textId="77777777" w:rsidR="00812D2F" w:rsidRDefault="00812D2F" w:rsidP="00812D2F">
      <w:pPr>
        <w:pStyle w:val="ListParagraph"/>
        <w:numPr>
          <w:ilvl w:val="0"/>
          <w:numId w:val="21"/>
        </w:numPr>
        <w:ind w:firstLineChars="0"/>
        <w:rPr>
          <w:lang w:eastAsia="zh-CN"/>
        </w:rPr>
      </w:pPr>
      <w:r>
        <w:rPr>
          <w:lang w:eastAsia="zh-CN"/>
        </w:rPr>
        <w:t>Previous WF</w:t>
      </w:r>
    </w:p>
    <w:tbl>
      <w:tblPr>
        <w:tblStyle w:val="TableGrid"/>
        <w:tblW w:w="0" w:type="auto"/>
        <w:tblInd w:w="720" w:type="dxa"/>
        <w:tblLook w:val="04A0" w:firstRow="1" w:lastRow="0" w:firstColumn="1" w:lastColumn="0" w:noHBand="0" w:noVBand="1"/>
      </w:tblPr>
      <w:tblGrid>
        <w:gridCol w:w="8911"/>
      </w:tblGrid>
      <w:tr w:rsidR="00812D2F" w14:paraId="0F0AAE40" w14:textId="77777777" w:rsidTr="004F5320">
        <w:tc>
          <w:tcPr>
            <w:tcW w:w="9631" w:type="dxa"/>
          </w:tcPr>
          <w:p w14:paraId="6BD45171" w14:textId="77777777" w:rsidR="00812D2F" w:rsidRDefault="00812D2F" w:rsidP="004F5320">
            <w:pPr>
              <w:rPr>
                <w:lang w:eastAsia="zh-CN"/>
              </w:rPr>
            </w:pPr>
            <w:r>
              <w:rPr>
                <w:b/>
                <w:lang w:eastAsia="zh-CN"/>
              </w:rPr>
              <w:t xml:space="preserve">&lt;Way forward&gt;: </w:t>
            </w:r>
          </w:p>
          <w:p w14:paraId="4B454BEB" w14:textId="77777777" w:rsidR="00812D2F" w:rsidRDefault="00812D2F" w:rsidP="00812D2F">
            <w:pPr>
              <w:pStyle w:val="ListParagraph"/>
              <w:numPr>
                <w:ilvl w:val="0"/>
                <w:numId w:val="28"/>
              </w:numPr>
              <w:ind w:firstLineChars="0"/>
              <w:rPr>
                <w:lang w:eastAsia="zh-CN"/>
              </w:rPr>
            </w:pPr>
            <w:r>
              <w:rPr>
                <w:lang w:eastAsia="zh-CN"/>
              </w:rPr>
              <w:t>Option 1:</w:t>
            </w:r>
          </w:p>
          <w:p w14:paraId="3C7E578E" w14:textId="77777777" w:rsidR="00812D2F" w:rsidRDefault="00812D2F" w:rsidP="00812D2F">
            <w:pPr>
              <w:pStyle w:val="ListParagraph"/>
              <w:numPr>
                <w:ilvl w:val="1"/>
                <w:numId w:val="28"/>
              </w:numPr>
              <w:ind w:firstLineChars="0"/>
              <w:rPr>
                <w:lang w:eastAsia="zh-CN"/>
              </w:rPr>
            </w:pPr>
            <w:r>
              <w:rPr>
                <w:lang w:eastAsia="zh-CN"/>
              </w:rPr>
              <w:t>As minimum requirements, cell detection, index reading, and measurement period is extended.</w:t>
            </w:r>
          </w:p>
          <w:p w14:paraId="55F1AC9D" w14:textId="77777777" w:rsidR="00812D2F" w:rsidRDefault="00812D2F" w:rsidP="00812D2F">
            <w:pPr>
              <w:pStyle w:val="ListParagraph"/>
              <w:numPr>
                <w:ilvl w:val="2"/>
                <w:numId w:val="28"/>
              </w:numPr>
              <w:ind w:firstLineChars="0"/>
              <w:rPr>
                <w:lang w:eastAsia="zh-CN"/>
              </w:rPr>
            </w:pPr>
            <w:r>
              <w:rPr>
                <w:lang w:eastAsia="zh-CN"/>
              </w:rPr>
              <w:t>FFS how to extend</w:t>
            </w:r>
          </w:p>
          <w:p w14:paraId="3377EE8F" w14:textId="77777777" w:rsidR="00812D2F" w:rsidRDefault="00812D2F" w:rsidP="00812D2F">
            <w:pPr>
              <w:pStyle w:val="ListParagraph"/>
              <w:numPr>
                <w:ilvl w:val="1"/>
                <w:numId w:val="28"/>
              </w:numPr>
              <w:ind w:firstLineChars="0"/>
              <w:rPr>
                <w:lang w:eastAsia="zh-CN"/>
              </w:rPr>
            </w:pPr>
            <w:r>
              <w:rPr>
                <w:lang w:eastAsia="zh-CN"/>
              </w:rPr>
              <w:t>Reuse existing measurement accuracy requirements.</w:t>
            </w:r>
          </w:p>
          <w:p w14:paraId="1B07B087" w14:textId="77777777" w:rsidR="00812D2F" w:rsidRDefault="00812D2F" w:rsidP="00812D2F">
            <w:pPr>
              <w:pStyle w:val="ListParagraph"/>
              <w:numPr>
                <w:ilvl w:val="0"/>
                <w:numId w:val="28"/>
              </w:numPr>
              <w:ind w:firstLineChars="0"/>
              <w:rPr>
                <w:lang w:eastAsia="zh-CN"/>
              </w:rPr>
            </w:pPr>
            <w:r>
              <w:rPr>
                <w:lang w:eastAsia="zh-CN"/>
              </w:rPr>
              <w:t xml:space="preserve">Option 2: </w:t>
            </w:r>
          </w:p>
          <w:p w14:paraId="110BF6F3" w14:textId="77777777" w:rsidR="00812D2F" w:rsidRDefault="00812D2F" w:rsidP="00812D2F">
            <w:pPr>
              <w:pStyle w:val="ListParagraph"/>
              <w:numPr>
                <w:ilvl w:val="1"/>
                <w:numId w:val="28"/>
              </w:numPr>
              <w:ind w:firstLineChars="0"/>
              <w:rPr>
                <w:lang w:eastAsia="zh-CN"/>
              </w:rPr>
            </w:pPr>
            <w:r>
              <w:rPr>
                <w:lang w:eastAsia="zh-CN"/>
              </w:rPr>
              <w:t>For the cases where measurement impact is needed</w:t>
            </w:r>
          </w:p>
          <w:p w14:paraId="130D7BD5" w14:textId="77777777" w:rsidR="00812D2F" w:rsidRDefault="00812D2F" w:rsidP="00812D2F">
            <w:pPr>
              <w:pStyle w:val="ListParagraph"/>
              <w:numPr>
                <w:ilvl w:val="2"/>
                <w:numId w:val="28"/>
              </w:numPr>
              <w:ind w:firstLineChars="0"/>
              <w:rPr>
                <w:lang w:eastAsia="zh-CN"/>
              </w:rPr>
            </w:pPr>
            <w:r>
              <w:rPr>
                <w:lang w:eastAsia="zh-CN"/>
              </w:rPr>
              <w:t>As minimum requirements, cell detection, index reading, and measurement period for NR cells is extended.</w:t>
            </w:r>
          </w:p>
          <w:p w14:paraId="07544CA9" w14:textId="77777777" w:rsidR="00812D2F" w:rsidRDefault="00812D2F" w:rsidP="00812D2F">
            <w:pPr>
              <w:pStyle w:val="ListParagraph"/>
              <w:numPr>
                <w:ilvl w:val="3"/>
                <w:numId w:val="28"/>
              </w:numPr>
              <w:ind w:firstLineChars="0"/>
              <w:rPr>
                <w:lang w:eastAsia="zh-CN"/>
              </w:rPr>
            </w:pPr>
            <w:r>
              <w:rPr>
                <w:rFonts w:eastAsiaTheme="minorEastAsia"/>
                <w:lang w:eastAsia="zh-CN"/>
              </w:rPr>
              <w:t>FFS how to extend.</w:t>
            </w:r>
          </w:p>
          <w:p w14:paraId="480D9E4D" w14:textId="77777777" w:rsidR="00812D2F" w:rsidRDefault="00812D2F" w:rsidP="00812D2F">
            <w:pPr>
              <w:pStyle w:val="ListParagraph"/>
              <w:numPr>
                <w:ilvl w:val="2"/>
                <w:numId w:val="28"/>
              </w:numPr>
              <w:ind w:firstLineChars="0"/>
              <w:rPr>
                <w:lang w:eastAsia="zh-CN"/>
              </w:rPr>
            </w:pPr>
            <w:r>
              <w:rPr>
                <w:lang w:eastAsia="zh-CN"/>
              </w:rPr>
              <w:t>Reuse existing measurement accuracy requirements.</w:t>
            </w:r>
          </w:p>
          <w:p w14:paraId="4D7EBE92" w14:textId="77777777" w:rsidR="00812D2F" w:rsidRDefault="00812D2F" w:rsidP="00812D2F">
            <w:pPr>
              <w:pStyle w:val="ListParagraph"/>
              <w:numPr>
                <w:ilvl w:val="1"/>
                <w:numId w:val="28"/>
              </w:numPr>
              <w:ind w:firstLineChars="0"/>
              <w:rPr>
                <w:lang w:eastAsia="zh-CN"/>
              </w:rPr>
            </w:pPr>
            <w:r>
              <w:rPr>
                <w:lang w:eastAsia="zh-CN"/>
              </w:rPr>
              <w:t>For the cases where measurement impact is not needed</w:t>
            </w:r>
          </w:p>
          <w:p w14:paraId="1261D5A3" w14:textId="77777777" w:rsidR="00812D2F" w:rsidRDefault="00812D2F" w:rsidP="00812D2F">
            <w:pPr>
              <w:pStyle w:val="ListParagraph"/>
              <w:numPr>
                <w:ilvl w:val="2"/>
                <w:numId w:val="28"/>
              </w:numPr>
              <w:ind w:firstLineChars="0"/>
              <w:rPr>
                <w:lang w:eastAsia="zh-CN"/>
              </w:rPr>
            </w:pPr>
            <w:r>
              <w:rPr>
                <w:lang w:eastAsia="zh-CN"/>
              </w:rPr>
              <w:t>FFS the feasible conditions and necessary UE assistance information</w:t>
            </w:r>
            <w:r>
              <w:rPr>
                <w:rFonts w:ascii="SimSun" w:eastAsia="SimSun" w:hAnsi="SimSun" w:cs="SimSun"/>
                <w:lang w:eastAsia="zh-CN"/>
              </w:rPr>
              <w:t>.</w:t>
            </w:r>
            <w:r>
              <w:rPr>
                <w:lang w:eastAsia="zh-CN"/>
              </w:rPr>
              <w:t xml:space="preserve"> </w:t>
            </w:r>
          </w:p>
          <w:p w14:paraId="4E4D8596" w14:textId="77777777" w:rsidR="00812D2F" w:rsidRDefault="00812D2F" w:rsidP="004F5320">
            <w:pPr>
              <w:pStyle w:val="ListParagraph"/>
              <w:ind w:firstLineChars="0" w:firstLine="0"/>
              <w:rPr>
                <w:lang w:eastAsia="zh-CN"/>
              </w:rPr>
            </w:pPr>
          </w:p>
        </w:tc>
      </w:tr>
    </w:tbl>
    <w:p w14:paraId="27CB902A" w14:textId="77777777" w:rsidR="00812D2F" w:rsidRDefault="00812D2F" w:rsidP="00812D2F">
      <w:pPr>
        <w:rPr>
          <w:lang w:eastAsia="zh-CN"/>
        </w:rPr>
      </w:pPr>
    </w:p>
    <w:p w14:paraId="4766569A" w14:textId="77777777" w:rsidR="00812D2F" w:rsidRDefault="00812D2F" w:rsidP="00812D2F">
      <w:pPr>
        <w:pStyle w:val="ListParagraph"/>
        <w:numPr>
          <w:ilvl w:val="0"/>
          <w:numId w:val="21"/>
        </w:numPr>
        <w:ind w:firstLineChars="0"/>
        <w:rPr>
          <w:lang w:eastAsia="zh-CN"/>
        </w:rPr>
      </w:pPr>
      <w:r>
        <w:rPr>
          <w:lang w:eastAsia="zh-CN"/>
        </w:rPr>
        <w:t>Proposals related to measurement accuracy requirements</w:t>
      </w:r>
    </w:p>
    <w:p w14:paraId="3C152664" w14:textId="77777777" w:rsidR="00812D2F" w:rsidRDefault="00812D2F" w:rsidP="00812D2F">
      <w:pPr>
        <w:pStyle w:val="ListParagraph"/>
        <w:numPr>
          <w:ilvl w:val="1"/>
          <w:numId w:val="21"/>
        </w:numPr>
        <w:ind w:firstLineChars="0"/>
        <w:rPr>
          <w:lang w:eastAsia="zh-CN"/>
        </w:rPr>
      </w:pPr>
      <w:r>
        <w:rPr>
          <w:lang w:eastAsia="zh-CN"/>
        </w:rPr>
        <w:t>Option 1 (Nokia, Interdigital, Ericsson</w:t>
      </w:r>
      <w:r>
        <w:rPr>
          <w:rFonts w:hint="eastAsia"/>
          <w:lang w:val="en-US" w:eastAsia="zh-CN"/>
        </w:rPr>
        <w:t>, CMCC</w:t>
      </w:r>
      <w:r>
        <w:rPr>
          <w:lang w:eastAsia="zh-CN"/>
        </w:rPr>
        <w:t>): Reuse existing measurement accuracy requirements.</w:t>
      </w:r>
    </w:p>
    <w:p w14:paraId="126E9902" w14:textId="77777777" w:rsidR="00812D2F" w:rsidRDefault="00812D2F" w:rsidP="00812D2F">
      <w:pPr>
        <w:pStyle w:val="ListParagraph"/>
        <w:numPr>
          <w:ilvl w:val="1"/>
          <w:numId w:val="21"/>
        </w:numPr>
        <w:ind w:firstLineChars="0"/>
        <w:rPr>
          <w:lang w:eastAsia="zh-CN"/>
        </w:rPr>
      </w:pPr>
      <w:r>
        <w:rPr>
          <w:lang w:eastAsia="zh-CN"/>
        </w:rPr>
        <w:t>Option 2 (</w:t>
      </w:r>
      <w:proofErr w:type="spellStart"/>
      <w:r>
        <w:rPr>
          <w:lang w:eastAsia="zh-CN"/>
        </w:rPr>
        <w:t>Mediatek</w:t>
      </w:r>
      <w:proofErr w:type="spellEnd"/>
      <w:r>
        <w:rPr>
          <w:lang w:eastAsia="zh-CN"/>
        </w:rPr>
        <w:t>): RAN4 shall keep the number of measurement samples for a frequency layer for L3 measurements unimpacted due to XR traffic.</w:t>
      </w:r>
    </w:p>
    <w:p w14:paraId="37F08A90" w14:textId="77777777" w:rsidR="00812D2F" w:rsidRDefault="00812D2F" w:rsidP="00812D2F">
      <w:pPr>
        <w:pStyle w:val="ListParagraph"/>
        <w:numPr>
          <w:ilvl w:val="0"/>
          <w:numId w:val="21"/>
        </w:numPr>
        <w:ind w:firstLineChars="0"/>
        <w:rPr>
          <w:lang w:eastAsia="zh-CN"/>
        </w:rPr>
      </w:pPr>
      <w:r>
        <w:rPr>
          <w:lang w:eastAsia="zh-CN"/>
        </w:rPr>
        <w:t>Proposals related to measurement delay requirements:</w:t>
      </w:r>
    </w:p>
    <w:p w14:paraId="22008FEE" w14:textId="77777777" w:rsidR="00812D2F" w:rsidRDefault="00812D2F" w:rsidP="00812D2F">
      <w:pPr>
        <w:pStyle w:val="ListParagraph"/>
        <w:numPr>
          <w:ilvl w:val="1"/>
          <w:numId w:val="21"/>
        </w:numPr>
        <w:ind w:firstLineChars="0"/>
        <w:rPr>
          <w:lang w:eastAsia="zh-CN"/>
        </w:rPr>
      </w:pPr>
      <w:r>
        <w:rPr>
          <w:lang w:eastAsia="zh-CN"/>
        </w:rPr>
        <w:t>Option 1: Proposals without distinction of XR and legacy requirements</w:t>
      </w:r>
    </w:p>
    <w:p w14:paraId="0A9E5A3B" w14:textId="77777777" w:rsidR="00812D2F" w:rsidRDefault="00812D2F" w:rsidP="00812D2F">
      <w:pPr>
        <w:pStyle w:val="ListParagraph"/>
        <w:numPr>
          <w:ilvl w:val="2"/>
          <w:numId w:val="21"/>
        </w:numPr>
        <w:ind w:firstLineChars="0"/>
        <w:rPr>
          <w:lang w:eastAsia="zh-CN"/>
        </w:rPr>
      </w:pPr>
      <w:r>
        <w:rPr>
          <w:lang w:eastAsia="zh-CN"/>
        </w:rPr>
        <w:t>Option 1a (Nokia): As minimum requirements, cell detection, index reading, and measurement period is extended.</w:t>
      </w:r>
    </w:p>
    <w:p w14:paraId="77F848D2" w14:textId="77777777" w:rsidR="00812D2F" w:rsidRDefault="00812D2F" w:rsidP="00812D2F">
      <w:pPr>
        <w:pStyle w:val="ListParagraph"/>
        <w:numPr>
          <w:ilvl w:val="2"/>
          <w:numId w:val="21"/>
        </w:numPr>
        <w:ind w:firstLineChars="0"/>
        <w:rPr>
          <w:lang w:eastAsia="zh-CN"/>
        </w:rPr>
      </w:pPr>
      <w:r>
        <w:rPr>
          <w:lang w:eastAsia="zh-CN"/>
        </w:rPr>
        <w:lastRenderedPageBreak/>
        <w:t>Option 1b (Apple): as minimum requirements, measurement period is extended by number of occasions which are cancelled due to XR traffic.</w:t>
      </w:r>
    </w:p>
    <w:p w14:paraId="0B0E93C2" w14:textId="77777777" w:rsidR="00812D2F" w:rsidRDefault="00812D2F" w:rsidP="00812D2F">
      <w:pPr>
        <w:pStyle w:val="ListParagraph"/>
        <w:numPr>
          <w:ilvl w:val="2"/>
          <w:numId w:val="21"/>
        </w:numPr>
        <w:ind w:firstLineChars="0"/>
        <w:rPr>
          <w:lang w:eastAsia="zh-CN"/>
        </w:rPr>
      </w:pPr>
      <w:r>
        <w:rPr>
          <w:lang w:eastAsia="zh-CN"/>
        </w:rPr>
        <w:t>Option 1c (Qualcomm): extend the L3 requirements with MGs such as cell identification and measurements delays when one or more MGs are deactivated by the network.</w:t>
      </w:r>
    </w:p>
    <w:p w14:paraId="49472981" w14:textId="77777777" w:rsidR="00812D2F" w:rsidRDefault="00812D2F" w:rsidP="00812D2F">
      <w:pPr>
        <w:pStyle w:val="ListParagraph"/>
        <w:numPr>
          <w:ilvl w:val="2"/>
          <w:numId w:val="21"/>
        </w:numPr>
        <w:ind w:firstLineChars="0"/>
        <w:rPr>
          <w:lang w:eastAsia="zh-CN"/>
        </w:rPr>
      </w:pPr>
      <w:r>
        <w:rPr>
          <w:lang w:eastAsia="zh-CN"/>
        </w:rPr>
        <w:t xml:space="preserve">Option 1d (Ericsson): </w:t>
      </w:r>
      <w:r w:rsidRPr="007F41E2">
        <w:rPr>
          <w:lang w:eastAsia="zh-CN"/>
        </w:rPr>
        <w:t xml:space="preserve">RRM measurement requirements are enhanced for UEs under XR operation, at least for UEs not equipped with an additional </w:t>
      </w:r>
      <w:proofErr w:type="spellStart"/>
      <w:r w:rsidRPr="007F41E2">
        <w:rPr>
          <w:lang w:eastAsia="zh-CN"/>
        </w:rPr>
        <w:t>rx</w:t>
      </w:r>
      <w:proofErr w:type="spellEnd"/>
      <w:r w:rsidRPr="007F41E2">
        <w:rPr>
          <w:lang w:eastAsia="zh-CN"/>
        </w:rPr>
        <w:t xml:space="preserve"> chain for XR.</w:t>
      </w:r>
    </w:p>
    <w:p w14:paraId="4A102443" w14:textId="77777777" w:rsidR="00812D2F" w:rsidRDefault="00812D2F" w:rsidP="00812D2F">
      <w:pPr>
        <w:pStyle w:val="ListParagraph"/>
        <w:numPr>
          <w:ilvl w:val="1"/>
          <w:numId w:val="21"/>
        </w:numPr>
        <w:ind w:firstLineChars="0"/>
        <w:rPr>
          <w:lang w:eastAsia="zh-CN"/>
        </w:rPr>
      </w:pPr>
      <w:r>
        <w:rPr>
          <w:lang w:eastAsia="zh-CN"/>
        </w:rPr>
        <w:t>Option 2: Proposals with distinction of conditions where measurement impact is not needed</w:t>
      </w:r>
    </w:p>
    <w:p w14:paraId="684BF57B" w14:textId="77777777" w:rsidR="00812D2F" w:rsidRDefault="00812D2F" w:rsidP="00812D2F">
      <w:pPr>
        <w:pStyle w:val="ListParagraph"/>
        <w:numPr>
          <w:ilvl w:val="2"/>
          <w:numId w:val="21"/>
        </w:numPr>
        <w:ind w:firstLineChars="0"/>
        <w:rPr>
          <w:lang w:eastAsia="zh-CN"/>
        </w:rPr>
      </w:pPr>
      <w:r>
        <w:rPr>
          <w:lang w:eastAsia="zh-CN"/>
        </w:rPr>
        <w:t xml:space="preserve">Option 2a (Interdigital): </w:t>
      </w:r>
    </w:p>
    <w:p w14:paraId="4515530A" w14:textId="77777777" w:rsidR="00812D2F" w:rsidRDefault="00812D2F" w:rsidP="00812D2F">
      <w:pPr>
        <w:pStyle w:val="ListParagraph"/>
        <w:numPr>
          <w:ilvl w:val="3"/>
          <w:numId w:val="21"/>
        </w:numPr>
        <w:ind w:firstLineChars="0"/>
        <w:rPr>
          <w:lang w:eastAsia="zh-CN"/>
        </w:rPr>
      </w:pPr>
      <w:r>
        <w:rPr>
          <w:lang w:eastAsia="zh-CN"/>
        </w:rPr>
        <w:t>For the cases where measurement impact is needed</w:t>
      </w:r>
    </w:p>
    <w:p w14:paraId="5E1F7AED" w14:textId="77777777" w:rsidR="00812D2F" w:rsidRDefault="00812D2F" w:rsidP="00812D2F">
      <w:pPr>
        <w:pStyle w:val="ListParagraph"/>
        <w:numPr>
          <w:ilvl w:val="4"/>
          <w:numId w:val="21"/>
        </w:numPr>
        <w:ind w:firstLineChars="0"/>
        <w:rPr>
          <w:lang w:eastAsia="zh-CN"/>
        </w:rPr>
      </w:pPr>
      <w:r>
        <w:rPr>
          <w:lang w:eastAsia="zh-CN"/>
        </w:rPr>
        <w:t>As minimum requirements, cell detection, index reading, and measurement period for NR cells is extended.</w:t>
      </w:r>
    </w:p>
    <w:p w14:paraId="78BBBD32" w14:textId="77777777" w:rsidR="00812D2F" w:rsidRDefault="00812D2F" w:rsidP="00812D2F">
      <w:pPr>
        <w:pStyle w:val="ListParagraph"/>
        <w:numPr>
          <w:ilvl w:val="5"/>
          <w:numId w:val="21"/>
        </w:numPr>
        <w:ind w:firstLineChars="0"/>
        <w:rPr>
          <w:lang w:eastAsia="zh-CN"/>
        </w:rPr>
      </w:pPr>
      <w:r>
        <w:rPr>
          <w:rFonts w:eastAsiaTheme="minorEastAsia"/>
          <w:lang w:eastAsia="zh-CN"/>
        </w:rPr>
        <w:t>FFS how to extend.</w:t>
      </w:r>
      <w:r>
        <w:rPr>
          <w:rFonts w:eastAsiaTheme="minorEastAsia"/>
          <w:lang w:eastAsia="zh-CN"/>
        </w:rPr>
        <w:tab/>
      </w:r>
    </w:p>
    <w:p w14:paraId="555624F8" w14:textId="77777777" w:rsidR="00812D2F" w:rsidRDefault="00812D2F" w:rsidP="00812D2F">
      <w:pPr>
        <w:pStyle w:val="ListParagraph"/>
        <w:numPr>
          <w:ilvl w:val="3"/>
          <w:numId w:val="21"/>
        </w:numPr>
        <w:ind w:firstLineChars="0"/>
        <w:rPr>
          <w:lang w:eastAsia="zh-CN"/>
        </w:rPr>
      </w:pPr>
      <w:r>
        <w:rPr>
          <w:lang w:eastAsia="zh-CN"/>
        </w:rPr>
        <w:t>For the cases where measurement impact is not needed</w:t>
      </w:r>
    </w:p>
    <w:p w14:paraId="64D51708" w14:textId="77777777" w:rsidR="00812D2F" w:rsidRDefault="00812D2F" w:rsidP="00812D2F">
      <w:pPr>
        <w:pStyle w:val="ListParagraph"/>
        <w:numPr>
          <w:ilvl w:val="4"/>
          <w:numId w:val="21"/>
        </w:numPr>
        <w:ind w:firstLineChars="0"/>
        <w:rPr>
          <w:lang w:eastAsia="zh-CN"/>
        </w:rPr>
      </w:pPr>
      <w:r>
        <w:rPr>
          <w:lang w:eastAsia="zh-CN"/>
        </w:rPr>
        <w:t>FFS the feasible conditions and necessary UE assistance information</w:t>
      </w:r>
      <w:r>
        <w:rPr>
          <w:rFonts w:ascii="SimSun" w:eastAsia="SimSun" w:hAnsi="SimSun" w:cs="SimSun"/>
          <w:lang w:eastAsia="zh-CN"/>
        </w:rPr>
        <w:t>.</w:t>
      </w:r>
      <w:r>
        <w:rPr>
          <w:lang w:eastAsia="zh-CN"/>
        </w:rPr>
        <w:t xml:space="preserve"> </w:t>
      </w:r>
    </w:p>
    <w:p w14:paraId="5DE17F0C" w14:textId="77777777" w:rsidR="00812D2F" w:rsidRDefault="00812D2F" w:rsidP="00812D2F">
      <w:pPr>
        <w:pStyle w:val="ListParagraph"/>
        <w:numPr>
          <w:ilvl w:val="2"/>
          <w:numId w:val="21"/>
        </w:numPr>
        <w:ind w:firstLineChars="0"/>
        <w:rPr>
          <w:lang w:eastAsia="zh-CN"/>
        </w:rPr>
      </w:pPr>
      <w:r>
        <w:rPr>
          <w:lang w:eastAsia="zh-CN"/>
        </w:rPr>
        <w:t xml:space="preserve">Option 2b (CMCC): </w:t>
      </w:r>
    </w:p>
    <w:p w14:paraId="2ED3D3D7" w14:textId="77777777" w:rsidR="00812D2F" w:rsidRDefault="00812D2F" w:rsidP="00812D2F">
      <w:pPr>
        <w:pStyle w:val="ListParagraph"/>
        <w:numPr>
          <w:ilvl w:val="3"/>
          <w:numId w:val="21"/>
        </w:numPr>
        <w:ind w:firstLineChars="0"/>
        <w:rPr>
          <w:lang w:eastAsia="zh-CN"/>
        </w:rPr>
      </w:pPr>
      <w:r>
        <w:rPr>
          <w:lang w:eastAsia="zh-CN"/>
        </w:rPr>
        <w:t>Apply legacy measurement delay and accuracy requirements for the following condition:</w:t>
      </w:r>
    </w:p>
    <w:p w14:paraId="0F72A8D7" w14:textId="77777777" w:rsidR="00812D2F" w:rsidRDefault="00812D2F" w:rsidP="00812D2F">
      <w:pPr>
        <w:pStyle w:val="ListParagraph"/>
        <w:numPr>
          <w:ilvl w:val="4"/>
          <w:numId w:val="21"/>
        </w:numPr>
        <w:ind w:firstLineChars="0"/>
        <w:rPr>
          <w:lang w:eastAsia="zh-CN"/>
        </w:rPr>
      </w:pPr>
      <w:r>
        <w:rPr>
          <w:lang w:eastAsia="zh-CN"/>
        </w:rPr>
        <w:t>the skipped measurement occasion(s) indicated by network is the unused measurement occasion reported by UAI</w:t>
      </w:r>
    </w:p>
    <w:p w14:paraId="3CC3E964" w14:textId="77777777" w:rsidR="00812D2F" w:rsidRDefault="00812D2F" w:rsidP="00812D2F">
      <w:pPr>
        <w:pStyle w:val="ListParagraph"/>
        <w:numPr>
          <w:ilvl w:val="3"/>
          <w:numId w:val="21"/>
        </w:numPr>
        <w:ind w:firstLineChars="0"/>
        <w:rPr>
          <w:lang w:eastAsia="zh-CN"/>
        </w:rPr>
      </w:pPr>
      <w:r>
        <w:rPr>
          <w:lang w:eastAsia="zh-CN"/>
        </w:rPr>
        <w:t xml:space="preserve">Otherwise, extend measurement delay while keep legacy accuracy requirements unchanged </w:t>
      </w:r>
    </w:p>
    <w:p w14:paraId="42DD7E64" w14:textId="77777777" w:rsidR="00812D2F" w:rsidRDefault="00812D2F" w:rsidP="00812D2F">
      <w:pPr>
        <w:pStyle w:val="ListParagraph"/>
        <w:numPr>
          <w:ilvl w:val="0"/>
          <w:numId w:val="21"/>
        </w:numPr>
        <w:ind w:firstLineChars="0"/>
        <w:rPr>
          <w:lang w:eastAsia="zh-CN"/>
        </w:rPr>
      </w:pPr>
      <w:r>
        <w:rPr>
          <w:lang w:eastAsia="zh-CN"/>
        </w:rPr>
        <w:t>Recommended WF</w:t>
      </w:r>
    </w:p>
    <w:p w14:paraId="46468CBB" w14:textId="77777777" w:rsidR="00812D2F" w:rsidRDefault="00812D2F" w:rsidP="00812D2F">
      <w:pPr>
        <w:pStyle w:val="ListParagraph"/>
        <w:numPr>
          <w:ilvl w:val="1"/>
          <w:numId w:val="21"/>
        </w:numPr>
        <w:ind w:firstLineChars="0"/>
        <w:rPr>
          <w:lang w:eastAsia="zh-CN"/>
        </w:rPr>
      </w:pPr>
      <w:r>
        <w:rPr>
          <w:lang w:eastAsia="zh-CN"/>
        </w:rPr>
        <w:t>For measurement accuracy, please check if Option 1 is agreeable</w:t>
      </w:r>
    </w:p>
    <w:p w14:paraId="1B91C9F0" w14:textId="77777777" w:rsidR="00812D2F" w:rsidRDefault="00812D2F" w:rsidP="00812D2F">
      <w:pPr>
        <w:pStyle w:val="ListParagraph"/>
        <w:numPr>
          <w:ilvl w:val="1"/>
          <w:numId w:val="21"/>
        </w:numPr>
        <w:ind w:firstLineChars="0"/>
        <w:rPr>
          <w:lang w:eastAsia="zh-CN"/>
        </w:rPr>
      </w:pPr>
      <w:r>
        <w:rPr>
          <w:lang w:eastAsia="zh-CN"/>
        </w:rPr>
        <w:t xml:space="preserve">For measurement delay discussion is needed. </w:t>
      </w:r>
    </w:p>
    <w:p w14:paraId="4A13D561" w14:textId="77777777" w:rsidR="008E6C9B" w:rsidRPr="00D557C3" w:rsidRDefault="008E6C9B" w:rsidP="008E6C9B">
      <w:pPr>
        <w:snapToGrid w:val="0"/>
        <w:spacing w:after="120"/>
        <w:rPr>
          <w:color w:val="FF0000"/>
          <w:szCs w:val="21"/>
        </w:rPr>
      </w:pPr>
      <w:r w:rsidRPr="00D557C3">
        <w:rPr>
          <w:color w:val="FF0000"/>
          <w:szCs w:val="21"/>
        </w:rPr>
        <w:t>Notes from Wednesday 20</w:t>
      </w:r>
      <w:r w:rsidRPr="00D557C3">
        <w:rPr>
          <w:color w:val="FF0000"/>
          <w:szCs w:val="21"/>
          <w:vertAlign w:val="superscript"/>
        </w:rPr>
        <w:t>th</w:t>
      </w:r>
      <w:r w:rsidRPr="00D557C3">
        <w:rPr>
          <w:color w:val="FF0000"/>
          <w:szCs w:val="21"/>
        </w:rPr>
        <w:t xml:space="preserve"> November</w:t>
      </w:r>
    </w:p>
    <w:p w14:paraId="75EDCA38" w14:textId="77777777" w:rsidR="008E6C9B" w:rsidRPr="007B7EBC" w:rsidRDefault="008E6C9B" w:rsidP="008E6C9B">
      <w:pPr>
        <w:numPr>
          <w:ilvl w:val="0"/>
          <w:numId w:val="21"/>
        </w:numPr>
        <w:overflowPunct w:val="0"/>
        <w:autoSpaceDE w:val="0"/>
        <w:autoSpaceDN w:val="0"/>
        <w:adjustRightInd w:val="0"/>
        <w:snapToGrid w:val="0"/>
        <w:spacing w:after="120"/>
        <w:textAlignment w:val="baseline"/>
        <w:rPr>
          <w:szCs w:val="21"/>
        </w:rPr>
      </w:pPr>
      <w:r>
        <w:rPr>
          <w:szCs w:val="21"/>
        </w:rPr>
        <w:t>Companies view</w:t>
      </w:r>
    </w:p>
    <w:p w14:paraId="18385863" w14:textId="77777777" w:rsidR="00812D2F" w:rsidRDefault="00812D2F" w:rsidP="008E6C9B">
      <w:pPr>
        <w:pStyle w:val="ListParagraph"/>
        <w:numPr>
          <w:ilvl w:val="1"/>
          <w:numId w:val="21"/>
        </w:numPr>
        <w:ind w:firstLineChars="0"/>
        <w:rPr>
          <w:lang w:eastAsia="zh-CN"/>
        </w:rPr>
      </w:pPr>
    </w:p>
    <w:p w14:paraId="70F7C087" w14:textId="77777777" w:rsidR="00812D2F" w:rsidRPr="007B7EBC" w:rsidRDefault="00812D2F" w:rsidP="00325F82">
      <w:pPr>
        <w:overflowPunct w:val="0"/>
        <w:autoSpaceDE w:val="0"/>
        <w:autoSpaceDN w:val="0"/>
        <w:adjustRightInd w:val="0"/>
        <w:snapToGrid w:val="0"/>
        <w:textAlignment w:val="baseline"/>
        <w:rPr>
          <w:szCs w:val="21"/>
        </w:rPr>
      </w:pPr>
    </w:p>
    <w:p w14:paraId="49E1FBE8" w14:textId="77777777" w:rsidR="00325F82" w:rsidRPr="007B7EBC" w:rsidRDefault="00325F82" w:rsidP="00325F82">
      <w:pPr>
        <w:overflowPunct w:val="0"/>
        <w:autoSpaceDE w:val="0"/>
        <w:autoSpaceDN w:val="0"/>
        <w:adjustRightInd w:val="0"/>
        <w:snapToGrid w:val="0"/>
        <w:textAlignment w:val="baseline"/>
        <w:rPr>
          <w:szCs w:val="21"/>
        </w:rPr>
      </w:pPr>
    </w:p>
    <w:p w14:paraId="40308322" w14:textId="77777777" w:rsidR="00325F82" w:rsidRPr="007B7EBC" w:rsidRDefault="00325F82" w:rsidP="00325F82">
      <w:pPr>
        <w:overflowPunct w:val="0"/>
        <w:autoSpaceDE w:val="0"/>
        <w:autoSpaceDN w:val="0"/>
        <w:adjustRightInd w:val="0"/>
        <w:snapToGrid w:val="0"/>
        <w:textAlignment w:val="baseline"/>
        <w:rPr>
          <w:szCs w:val="21"/>
        </w:rPr>
      </w:pPr>
    </w:p>
    <w:p w14:paraId="202398A1" w14:textId="77777777" w:rsidR="00325F82" w:rsidRPr="007B7EBC" w:rsidRDefault="00325F82" w:rsidP="00325F82">
      <w:pPr>
        <w:overflowPunct w:val="0"/>
        <w:autoSpaceDE w:val="0"/>
        <w:autoSpaceDN w:val="0"/>
        <w:adjustRightInd w:val="0"/>
        <w:snapToGrid w:val="0"/>
        <w:spacing w:after="120"/>
        <w:textAlignment w:val="baseline"/>
        <w:rPr>
          <w:b/>
          <w:szCs w:val="21"/>
          <w:u w:val="single"/>
        </w:rPr>
      </w:pPr>
      <w:bookmarkStart w:id="6" w:name="_Toc182401983"/>
      <w:r w:rsidRPr="007B7EBC">
        <w:rPr>
          <w:b/>
          <w:szCs w:val="21"/>
          <w:u w:val="single"/>
        </w:rPr>
        <w:t>Issue 5-1: General on UAI</w:t>
      </w:r>
      <w:bookmarkEnd w:id="6"/>
    </w:p>
    <w:p w14:paraId="10A313D6" w14:textId="77777777" w:rsidR="00325F82" w:rsidRPr="007B7EBC" w:rsidRDefault="00325F82" w:rsidP="00325F82">
      <w:pPr>
        <w:numPr>
          <w:ilvl w:val="0"/>
          <w:numId w:val="24"/>
        </w:numPr>
        <w:overflowPunct w:val="0"/>
        <w:autoSpaceDE w:val="0"/>
        <w:autoSpaceDN w:val="0"/>
        <w:adjustRightInd w:val="0"/>
        <w:snapToGrid w:val="0"/>
        <w:spacing w:after="120"/>
        <w:textAlignment w:val="baseline"/>
        <w:rPr>
          <w:szCs w:val="21"/>
        </w:rPr>
      </w:pPr>
      <w:r w:rsidRPr="007B7EBC">
        <w:rPr>
          <w:szCs w:val="21"/>
        </w:rPr>
        <w:t>Proposals related to measurement occasions</w:t>
      </w:r>
    </w:p>
    <w:p w14:paraId="5B3CA6D2" w14:textId="77777777" w:rsidR="00325F82" w:rsidRPr="007B7EBC" w:rsidRDefault="00325F82" w:rsidP="00325F82">
      <w:pPr>
        <w:numPr>
          <w:ilvl w:val="1"/>
          <w:numId w:val="24"/>
        </w:numPr>
        <w:overflowPunct w:val="0"/>
        <w:autoSpaceDE w:val="0"/>
        <w:autoSpaceDN w:val="0"/>
        <w:adjustRightInd w:val="0"/>
        <w:snapToGrid w:val="0"/>
        <w:spacing w:after="120"/>
        <w:textAlignment w:val="baseline"/>
        <w:rPr>
          <w:szCs w:val="21"/>
        </w:rPr>
      </w:pPr>
      <w:r w:rsidRPr="007B7EBC">
        <w:rPr>
          <w:szCs w:val="21"/>
        </w:rPr>
        <w:t>Option 1: Define UAI related to measurement occasions</w:t>
      </w:r>
    </w:p>
    <w:p w14:paraId="40D8BB54" w14:textId="77777777" w:rsidR="00325F82" w:rsidRPr="007B7EBC" w:rsidRDefault="00325F82" w:rsidP="00325F82">
      <w:pPr>
        <w:numPr>
          <w:ilvl w:val="2"/>
          <w:numId w:val="24"/>
        </w:numPr>
        <w:overflowPunct w:val="0"/>
        <w:autoSpaceDE w:val="0"/>
        <w:autoSpaceDN w:val="0"/>
        <w:adjustRightInd w:val="0"/>
        <w:snapToGrid w:val="0"/>
        <w:spacing w:after="120"/>
        <w:textAlignment w:val="baseline"/>
        <w:rPr>
          <w:szCs w:val="21"/>
        </w:rPr>
      </w:pPr>
      <w:r w:rsidRPr="007B7EBC">
        <w:rPr>
          <w:szCs w:val="21"/>
        </w:rPr>
        <w:t>Option 1a (CMCC, Huawei, Qualcomm): number of occasions which can be skipped</w:t>
      </w:r>
    </w:p>
    <w:p w14:paraId="559754B7" w14:textId="77777777" w:rsidR="00325F82" w:rsidRPr="007B7EBC" w:rsidRDefault="00325F82" w:rsidP="00325F82">
      <w:pPr>
        <w:numPr>
          <w:ilvl w:val="2"/>
          <w:numId w:val="24"/>
        </w:numPr>
        <w:overflowPunct w:val="0"/>
        <w:autoSpaceDE w:val="0"/>
        <w:autoSpaceDN w:val="0"/>
        <w:adjustRightInd w:val="0"/>
        <w:snapToGrid w:val="0"/>
        <w:spacing w:after="120"/>
        <w:textAlignment w:val="baseline"/>
        <w:rPr>
          <w:szCs w:val="21"/>
        </w:rPr>
      </w:pPr>
      <w:r w:rsidRPr="007B7EBC">
        <w:rPr>
          <w:szCs w:val="21"/>
        </w:rPr>
        <w:t>Option 1b (CMCC): number of measurement occasions that are needed for measurement</w:t>
      </w:r>
    </w:p>
    <w:p w14:paraId="2999CA19" w14:textId="77777777" w:rsidR="00325F82" w:rsidRPr="007B7EBC" w:rsidRDefault="00325F82" w:rsidP="00325F82">
      <w:pPr>
        <w:numPr>
          <w:ilvl w:val="2"/>
          <w:numId w:val="24"/>
        </w:numPr>
        <w:overflowPunct w:val="0"/>
        <w:autoSpaceDE w:val="0"/>
        <w:autoSpaceDN w:val="0"/>
        <w:adjustRightInd w:val="0"/>
        <w:snapToGrid w:val="0"/>
        <w:spacing w:after="120"/>
        <w:textAlignment w:val="baseline"/>
        <w:rPr>
          <w:szCs w:val="21"/>
        </w:rPr>
      </w:pPr>
      <w:r w:rsidRPr="007B7EBC">
        <w:rPr>
          <w:szCs w:val="21"/>
        </w:rPr>
        <w:t>Option 1c (Apple): UE indicates NW a status whether it can tolerate measurement cancellation.</w:t>
      </w:r>
    </w:p>
    <w:p w14:paraId="0BEADDDA" w14:textId="77777777" w:rsidR="00325F82" w:rsidRPr="007B7EBC" w:rsidRDefault="00325F82" w:rsidP="00325F82">
      <w:pPr>
        <w:numPr>
          <w:ilvl w:val="2"/>
          <w:numId w:val="24"/>
        </w:numPr>
        <w:overflowPunct w:val="0"/>
        <w:autoSpaceDE w:val="0"/>
        <w:autoSpaceDN w:val="0"/>
        <w:adjustRightInd w:val="0"/>
        <w:snapToGrid w:val="0"/>
        <w:spacing w:after="120"/>
        <w:textAlignment w:val="baseline"/>
        <w:rPr>
          <w:szCs w:val="21"/>
        </w:rPr>
      </w:pPr>
      <w:r w:rsidRPr="007B7EBC">
        <w:rPr>
          <w:szCs w:val="21"/>
        </w:rPr>
        <w:t>Option 1d (Huawei, vivo): patterns of gaps positions of MG that can be skipped</w:t>
      </w:r>
    </w:p>
    <w:p w14:paraId="4C4DB396" w14:textId="77777777" w:rsidR="00325F82" w:rsidRPr="007B7EBC" w:rsidRDefault="00325F82" w:rsidP="00325F82">
      <w:pPr>
        <w:numPr>
          <w:ilvl w:val="2"/>
          <w:numId w:val="24"/>
        </w:numPr>
        <w:overflowPunct w:val="0"/>
        <w:autoSpaceDE w:val="0"/>
        <w:autoSpaceDN w:val="0"/>
        <w:adjustRightInd w:val="0"/>
        <w:snapToGrid w:val="0"/>
        <w:spacing w:after="120"/>
        <w:textAlignment w:val="baseline"/>
        <w:rPr>
          <w:szCs w:val="21"/>
        </w:rPr>
      </w:pPr>
      <w:r w:rsidRPr="007B7EBC">
        <w:rPr>
          <w:szCs w:val="21"/>
        </w:rPr>
        <w:t>Option 1e (vivo): study how UE assistance information/UE capability is reported when DRX is configured.</w:t>
      </w:r>
    </w:p>
    <w:p w14:paraId="5BEF4E98" w14:textId="77777777" w:rsidR="00325F82" w:rsidRPr="007B7EBC" w:rsidRDefault="00325F82" w:rsidP="00325F82">
      <w:pPr>
        <w:numPr>
          <w:ilvl w:val="2"/>
          <w:numId w:val="24"/>
        </w:numPr>
        <w:overflowPunct w:val="0"/>
        <w:autoSpaceDE w:val="0"/>
        <w:autoSpaceDN w:val="0"/>
        <w:adjustRightInd w:val="0"/>
        <w:snapToGrid w:val="0"/>
        <w:spacing w:after="120"/>
        <w:textAlignment w:val="baseline"/>
        <w:rPr>
          <w:szCs w:val="21"/>
        </w:rPr>
      </w:pPr>
      <w:r w:rsidRPr="007B7EBC">
        <w:rPr>
          <w:szCs w:val="21"/>
        </w:rPr>
        <w:lastRenderedPageBreak/>
        <w:t>Option 1f (Qualcomm): Maximum number of consecutive MGs that can be skipped</w:t>
      </w:r>
    </w:p>
    <w:p w14:paraId="06A6F38A" w14:textId="77777777" w:rsidR="00325F82" w:rsidRPr="007B7EBC" w:rsidRDefault="00325F82" w:rsidP="00325F82">
      <w:pPr>
        <w:numPr>
          <w:ilvl w:val="2"/>
          <w:numId w:val="24"/>
        </w:numPr>
        <w:overflowPunct w:val="0"/>
        <w:autoSpaceDE w:val="0"/>
        <w:autoSpaceDN w:val="0"/>
        <w:adjustRightInd w:val="0"/>
        <w:snapToGrid w:val="0"/>
        <w:spacing w:after="120"/>
        <w:textAlignment w:val="baseline"/>
        <w:rPr>
          <w:szCs w:val="21"/>
        </w:rPr>
      </w:pPr>
      <w:r w:rsidRPr="007B7EBC">
        <w:rPr>
          <w:szCs w:val="21"/>
        </w:rPr>
        <w:t>Option 1g (Qualcomm): MG type that can be skipped</w:t>
      </w:r>
    </w:p>
    <w:p w14:paraId="4DD9B233" w14:textId="77777777" w:rsidR="00325F82" w:rsidRPr="007B7EBC" w:rsidRDefault="00325F82" w:rsidP="00325F82">
      <w:pPr>
        <w:numPr>
          <w:ilvl w:val="1"/>
          <w:numId w:val="24"/>
        </w:numPr>
        <w:overflowPunct w:val="0"/>
        <w:autoSpaceDE w:val="0"/>
        <w:autoSpaceDN w:val="0"/>
        <w:adjustRightInd w:val="0"/>
        <w:snapToGrid w:val="0"/>
        <w:spacing w:after="120"/>
        <w:textAlignment w:val="baseline"/>
        <w:rPr>
          <w:szCs w:val="21"/>
        </w:rPr>
      </w:pPr>
      <w:r w:rsidRPr="007B7EBC">
        <w:rPr>
          <w:szCs w:val="21"/>
        </w:rPr>
        <w:t>Option 2:</w:t>
      </w:r>
    </w:p>
    <w:p w14:paraId="339629CB" w14:textId="77777777" w:rsidR="00325F82" w:rsidRPr="007B7EBC" w:rsidRDefault="00325F82" w:rsidP="00325F82">
      <w:pPr>
        <w:numPr>
          <w:ilvl w:val="2"/>
          <w:numId w:val="24"/>
        </w:numPr>
        <w:overflowPunct w:val="0"/>
        <w:autoSpaceDE w:val="0"/>
        <w:autoSpaceDN w:val="0"/>
        <w:adjustRightInd w:val="0"/>
        <w:snapToGrid w:val="0"/>
        <w:spacing w:after="120"/>
        <w:textAlignment w:val="baseline"/>
        <w:rPr>
          <w:szCs w:val="21"/>
        </w:rPr>
      </w:pPr>
      <w:r w:rsidRPr="007B7EBC">
        <w:rPr>
          <w:szCs w:val="21"/>
        </w:rPr>
        <w:t>Option 2a (Nokia): Do not define UAI related to measurement occasions.</w:t>
      </w:r>
    </w:p>
    <w:p w14:paraId="22CE0D5D" w14:textId="77777777" w:rsidR="00325F82" w:rsidRPr="007B7EBC" w:rsidRDefault="00325F82" w:rsidP="00325F82">
      <w:pPr>
        <w:numPr>
          <w:ilvl w:val="2"/>
          <w:numId w:val="24"/>
        </w:numPr>
        <w:overflowPunct w:val="0"/>
        <w:autoSpaceDE w:val="0"/>
        <w:autoSpaceDN w:val="0"/>
        <w:adjustRightInd w:val="0"/>
        <w:snapToGrid w:val="0"/>
        <w:spacing w:after="120"/>
        <w:textAlignment w:val="baseline"/>
        <w:rPr>
          <w:szCs w:val="21"/>
        </w:rPr>
      </w:pPr>
      <w:r w:rsidRPr="007B7EBC">
        <w:rPr>
          <w:szCs w:val="21"/>
        </w:rPr>
        <w:t>Option 2b (</w:t>
      </w:r>
      <w:proofErr w:type="spellStart"/>
      <w:r w:rsidRPr="007B7EBC">
        <w:rPr>
          <w:szCs w:val="21"/>
        </w:rPr>
        <w:t>Mediatek</w:t>
      </w:r>
      <w:proofErr w:type="spellEnd"/>
      <w:r w:rsidRPr="007B7EBC">
        <w:rPr>
          <w:szCs w:val="21"/>
        </w:rPr>
        <w:t>): RAN4 shall follow RAN1 agreement to deprioritise the UAI based solution</w:t>
      </w:r>
    </w:p>
    <w:p w14:paraId="55E3809A" w14:textId="77777777" w:rsidR="00325F82" w:rsidRPr="007B7EBC" w:rsidRDefault="00325F82" w:rsidP="00325F82">
      <w:pPr>
        <w:numPr>
          <w:ilvl w:val="2"/>
          <w:numId w:val="24"/>
        </w:numPr>
        <w:overflowPunct w:val="0"/>
        <w:autoSpaceDE w:val="0"/>
        <w:autoSpaceDN w:val="0"/>
        <w:adjustRightInd w:val="0"/>
        <w:snapToGrid w:val="0"/>
        <w:spacing w:after="120"/>
        <w:textAlignment w:val="baseline"/>
        <w:rPr>
          <w:szCs w:val="21"/>
        </w:rPr>
      </w:pPr>
      <w:r w:rsidRPr="007B7EBC">
        <w:rPr>
          <w:szCs w:val="21"/>
        </w:rPr>
        <w:t>Option 2c (Ericsson): RAN4 will not specify any XR-related requirement, based on XR UAI.</w:t>
      </w:r>
    </w:p>
    <w:p w14:paraId="13C9694B" w14:textId="77777777" w:rsidR="00325F82" w:rsidRPr="007B7EBC" w:rsidRDefault="00325F82" w:rsidP="00325F82">
      <w:pPr>
        <w:numPr>
          <w:ilvl w:val="3"/>
          <w:numId w:val="24"/>
        </w:numPr>
        <w:overflowPunct w:val="0"/>
        <w:autoSpaceDE w:val="0"/>
        <w:autoSpaceDN w:val="0"/>
        <w:adjustRightInd w:val="0"/>
        <w:snapToGrid w:val="0"/>
        <w:spacing w:after="120"/>
        <w:textAlignment w:val="baseline"/>
        <w:rPr>
          <w:szCs w:val="21"/>
        </w:rPr>
      </w:pPr>
      <w:r w:rsidRPr="007B7EBC">
        <w:rPr>
          <w:szCs w:val="21"/>
        </w:rPr>
        <w:t>Draft LS response in R4-2419707.</w:t>
      </w:r>
    </w:p>
    <w:p w14:paraId="30D91174" w14:textId="77777777" w:rsidR="00325F82" w:rsidRPr="007B7EBC" w:rsidRDefault="00325F82" w:rsidP="00325F82">
      <w:pPr>
        <w:numPr>
          <w:ilvl w:val="1"/>
          <w:numId w:val="24"/>
        </w:numPr>
        <w:overflowPunct w:val="0"/>
        <w:autoSpaceDE w:val="0"/>
        <w:autoSpaceDN w:val="0"/>
        <w:adjustRightInd w:val="0"/>
        <w:snapToGrid w:val="0"/>
        <w:spacing w:after="120"/>
        <w:textAlignment w:val="baseline"/>
        <w:rPr>
          <w:szCs w:val="21"/>
        </w:rPr>
      </w:pPr>
      <w:r w:rsidRPr="007B7EBC">
        <w:rPr>
          <w:szCs w:val="21"/>
        </w:rPr>
        <w:t xml:space="preserve">Option 3: The information about gaps not used for measurement are reported as UE capability. </w:t>
      </w:r>
    </w:p>
    <w:p w14:paraId="127F5341" w14:textId="77777777" w:rsidR="00325F82" w:rsidRPr="007B7EBC" w:rsidRDefault="00325F82" w:rsidP="00325F82">
      <w:pPr>
        <w:numPr>
          <w:ilvl w:val="1"/>
          <w:numId w:val="24"/>
        </w:numPr>
        <w:overflowPunct w:val="0"/>
        <w:autoSpaceDE w:val="0"/>
        <w:autoSpaceDN w:val="0"/>
        <w:adjustRightInd w:val="0"/>
        <w:snapToGrid w:val="0"/>
        <w:spacing w:after="120"/>
        <w:textAlignment w:val="baseline"/>
        <w:rPr>
          <w:szCs w:val="21"/>
        </w:rPr>
      </w:pPr>
      <w:r w:rsidRPr="007B7EBC">
        <w:rPr>
          <w:szCs w:val="21"/>
        </w:rPr>
        <w:t>Option 4 (Ericsson): The impact of DRX configuration on UAI, e.g., which measurement gaps are relevant for cancellation in favour of XR and how the measurement gaps occasions are counted at the UE and network side, should also be considered in UAI discussions.</w:t>
      </w:r>
    </w:p>
    <w:p w14:paraId="39A99C5C" w14:textId="77777777" w:rsidR="00325F82" w:rsidRPr="007B7EBC" w:rsidRDefault="00325F82" w:rsidP="00325F82">
      <w:pPr>
        <w:numPr>
          <w:ilvl w:val="0"/>
          <w:numId w:val="24"/>
        </w:numPr>
        <w:overflowPunct w:val="0"/>
        <w:autoSpaceDE w:val="0"/>
        <w:autoSpaceDN w:val="0"/>
        <w:adjustRightInd w:val="0"/>
        <w:snapToGrid w:val="0"/>
        <w:spacing w:after="120"/>
        <w:textAlignment w:val="baseline"/>
        <w:rPr>
          <w:szCs w:val="21"/>
        </w:rPr>
      </w:pPr>
      <w:r w:rsidRPr="007B7EBC">
        <w:rPr>
          <w:szCs w:val="21"/>
        </w:rPr>
        <w:t>Proposals related to channel conditions</w:t>
      </w:r>
    </w:p>
    <w:p w14:paraId="3AE054A8" w14:textId="77777777" w:rsidR="00325F82" w:rsidRPr="007B7EBC" w:rsidRDefault="00325F82" w:rsidP="00325F82">
      <w:pPr>
        <w:numPr>
          <w:ilvl w:val="1"/>
          <w:numId w:val="24"/>
        </w:numPr>
        <w:overflowPunct w:val="0"/>
        <w:autoSpaceDE w:val="0"/>
        <w:autoSpaceDN w:val="0"/>
        <w:adjustRightInd w:val="0"/>
        <w:snapToGrid w:val="0"/>
        <w:spacing w:after="120"/>
        <w:textAlignment w:val="baseline"/>
        <w:rPr>
          <w:szCs w:val="21"/>
        </w:rPr>
      </w:pPr>
      <w:r w:rsidRPr="007B7EBC">
        <w:rPr>
          <w:szCs w:val="21"/>
        </w:rPr>
        <w:t>Option 1 (Nokia): For UEs configured with search threshold (s-</w:t>
      </w:r>
      <w:proofErr w:type="spellStart"/>
      <w:r w:rsidRPr="007B7EBC">
        <w:rPr>
          <w:szCs w:val="21"/>
        </w:rPr>
        <w:t>MeasureConfig</w:t>
      </w:r>
      <w:proofErr w:type="spellEnd"/>
      <w:r w:rsidRPr="007B7EBC">
        <w:rPr>
          <w:szCs w:val="21"/>
        </w:rPr>
        <w:t>), the UE informs the network that it is stopping doing non-serving cell measurements because the s-</w:t>
      </w:r>
      <w:proofErr w:type="spellStart"/>
      <w:r w:rsidRPr="007B7EBC">
        <w:rPr>
          <w:szCs w:val="21"/>
        </w:rPr>
        <w:t>MeasureConfig</w:t>
      </w:r>
      <w:proofErr w:type="spellEnd"/>
      <w:r w:rsidRPr="007B7EBC">
        <w:rPr>
          <w:szCs w:val="21"/>
        </w:rPr>
        <w:t xml:space="preserve"> condition is no longer fulfilled.</w:t>
      </w:r>
    </w:p>
    <w:p w14:paraId="4B1C85B3" w14:textId="77777777" w:rsidR="00325F82" w:rsidRPr="007B7EBC" w:rsidRDefault="00325F82" w:rsidP="00325F82">
      <w:pPr>
        <w:numPr>
          <w:ilvl w:val="0"/>
          <w:numId w:val="24"/>
        </w:numPr>
        <w:overflowPunct w:val="0"/>
        <w:autoSpaceDE w:val="0"/>
        <w:autoSpaceDN w:val="0"/>
        <w:adjustRightInd w:val="0"/>
        <w:snapToGrid w:val="0"/>
        <w:spacing w:after="120"/>
        <w:textAlignment w:val="baseline"/>
        <w:rPr>
          <w:szCs w:val="21"/>
        </w:rPr>
      </w:pPr>
      <w:r w:rsidRPr="007B7EBC">
        <w:rPr>
          <w:szCs w:val="21"/>
        </w:rPr>
        <w:t>Recommended WF</w:t>
      </w:r>
    </w:p>
    <w:p w14:paraId="2042079C" w14:textId="77777777" w:rsidR="00325F82" w:rsidRPr="007B7EBC" w:rsidRDefault="00325F82" w:rsidP="00325F82">
      <w:pPr>
        <w:numPr>
          <w:ilvl w:val="1"/>
          <w:numId w:val="24"/>
        </w:numPr>
        <w:overflowPunct w:val="0"/>
        <w:autoSpaceDE w:val="0"/>
        <w:autoSpaceDN w:val="0"/>
        <w:adjustRightInd w:val="0"/>
        <w:snapToGrid w:val="0"/>
        <w:spacing w:after="120"/>
        <w:textAlignment w:val="baseline"/>
        <w:rPr>
          <w:szCs w:val="21"/>
        </w:rPr>
      </w:pPr>
      <w:r w:rsidRPr="007B7EBC">
        <w:rPr>
          <w:szCs w:val="21"/>
        </w:rPr>
        <w:t>Please discuss which option can be agreed</w:t>
      </w:r>
    </w:p>
    <w:p w14:paraId="202AAE83" w14:textId="77777777" w:rsidR="00325F82" w:rsidRPr="007B7EBC" w:rsidRDefault="00325F82" w:rsidP="00325F82">
      <w:pPr>
        <w:numPr>
          <w:ilvl w:val="1"/>
          <w:numId w:val="24"/>
        </w:numPr>
        <w:overflowPunct w:val="0"/>
        <w:autoSpaceDE w:val="0"/>
        <w:autoSpaceDN w:val="0"/>
        <w:adjustRightInd w:val="0"/>
        <w:snapToGrid w:val="0"/>
        <w:spacing w:after="120"/>
        <w:textAlignment w:val="baseline"/>
        <w:rPr>
          <w:szCs w:val="21"/>
        </w:rPr>
      </w:pPr>
      <w:r w:rsidRPr="007B7EBC">
        <w:rPr>
          <w:szCs w:val="21"/>
        </w:rPr>
        <w:t xml:space="preserve">For conditions related to measurement occasions, consider if UAI is needed/feasible, and if it may be defined as UE capability as in Option 3. </w:t>
      </w:r>
    </w:p>
    <w:p w14:paraId="23705EAC" w14:textId="77777777" w:rsidR="00D557C3" w:rsidRPr="00D557C3" w:rsidRDefault="00D557C3" w:rsidP="00D557C3">
      <w:pPr>
        <w:snapToGrid w:val="0"/>
        <w:spacing w:after="120"/>
        <w:rPr>
          <w:color w:val="FF0000"/>
          <w:szCs w:val="21"/>
        </w:rPr>
      </w:pPr>
      <w:r w:rsidRPr="00D557C3">
        <w:rPr>
          <w:color w:val="FF0000"/>
          <w:szCs w:val="21"/>
        </w:rPr>
        <w:t>Notes from Wednesday 20</w:t>
      </w:r>
      <w:r w:rsidRPr="00D557C3">
        <w:rPr>
          <w:color w:val="FF0000"/>
          <w:szCs w:val="21"/>
          <w:vertAlign w:val="superscript"/>
        </w:rPr>
        <w:t>th</w:t>
      </w:r>
      <w:r w:rsidRPr="00D557C3">
        <w:rPr>
          <w:color w:val="FF0000"/>
          <w:szCs w:val="21"/>
        </w:rPr>
        <w:t xml:space="preserve"> November</w:t>
      </w:r>
    </w:p>
    <w:p w14:paraId="28ECAD39" w14:textId="77777777" w:rsidR="00D557C3" w:rsidRPr="007B7EBC" w:rsidRDefault="00D557C3" w:rsidP="00D557C3">
      <w:pPr>
        <w:numPr>
          <w:ilvl w:val="0"/>
          <w:numId w:val="21"/>
        </w:numPr>
        <w:overflowPunct w:val="0"/>
        <w:autoSpaceDE w:val="0"/>
        <w:autoSpaceDN w:val="0"/>
        <w:adjustRightInd w:val="0"/>
        <w:snapToGrid w:val="0"/>
        <w:spacing w:after="120"/>
        <w:textAlignment w:val="baseline"/>
        <w:rPr>
          <w:szCs w:val="21"/>
        </w:rPr>
      </w:pPr>
      <w:r>
        <w:rPr>
          <w:szCs w:val="21"/>
        </w:rPr>
        <w:t>Companies view</w:t>
      </w:r>
    </w:p>
    <w:p w14:paraId="20758BF8" w14:textId="77777777" w:rsidR="00325F82" w:rsidRPr="007B7EBC" w:rsidRDefault="00325F82" w:rsidP="00325F82">
      <w:pPr>
        <w:overflowPunct w:val="0"/>
        <w:autoSpaceDE w:val="0"/>
        <w:autoSpaceDN w:val="0"/>
        <w:adjustRightInd w:val="0"/>
        <w:snapToGrid w:val="0"/>
        <w:ind w:left="1080"/>
        <w:textAlignment w:val="baseline"/>
        <w:rPr>
          <w:szCs w:val="21"/>
        </w:rPr>
      </w:pPr>
    </w:p>
    <w:p w14:paraId="58875B4B" w14:textId="77777777" w:rsidR="00325F82" w:rsidRPr="007B7EBC" w:rsidRDefault="00325F82" w:rsidP="00325F82">
      <w:pPr>
        <w:overflowPunct w:val="0"/>
        <w:autoSpaceDE w:val="0"/>
        <w:autoSpaceDN w:val="0"/>
        <w:adjustRightInd w:val="0"/>
        <w:snapToGrid w:val="0"/>
        <w:spacing w:after="120"/>
        <w:textAlignment w:val="baseline"/>
        <w:rPr>
          <w:b/>
          <w:szCs w:val="21"/>
          <w:u w:val="single"/>
        </w:rPr>
      </w:pPr>
      <w:bookmarkStart w:id="7" w:name="_Hlk179363841"/>
      <w:bookmarkStart w:id="8" w:name="_Toc182401985"/>
      <w:r w:rsidRPr="007B7EBC">
        <w:rPr>
          <w:b/>
          <w:szCs w:val="21"/>
          <w:u w:val="single"/>
        </w:rPr>
        <w:t xml:space="preserve">Topic 6 Additional </w:t>
      </w:r>
      <w:bookmarkEnd w:id="7"/>
      <w:r w:rsidRPr="007B7EBC">
        <w:rPr>
          <w:b/>
          <w:szCs w:val="21"/>
          <w:u w:val="single"/>
        </w:rPr>
        <w:t>signalling aspects</w:t>
      </w:r>
      <w:bookmarkEnd w:id="8"/>
    </w:p>
    <w:p w14:paraId="5BC640E8" w14:textId="77777777" w:rsidR="00325F82" w:rsidRPr="007B7EBC" w:rsidRDefault="00325F82" w:rsidP="00325F82">
      <w:pPr>
        <w:overflowPunct w:val="0"/>
        <w:autoSpaceDE w:val="0"/>
        <w:autoSpaceDN w:val="0"/>
        <w:adjustRightInd w:val="0"/>
        <w:snapToGrid w:val="0"/>
        <w:spacing w:after="120"/>
        <w:textAlignment w:val="baseline"/>
        <w:rPr>
          <w:b/>
          <w:szCs w:val="21"/>
          <w:u w:val="single"/>
        </w:rPr>
      </w:pPr>
      <w:bookmarkStart w:id="9" w:name="_Toc182401986"/>
      <w:r w:rsidRPr="007B7EBC">
        <w:rPr>
          <w:b/>
          <w:szCs w:val="21"/>
          <w:u w:val="single"/>
        </w:rPr>
        <w:t>Issue 6-1: Semi-static schemes</w:t>
      </w:r>
      <w:bookmarkEnd w:id="9"/>
    </w:p>
    <w:p w14:paraId="5FB4FD5D" w14:textId="77777777" w:rsidR="00325F82" w:rsidRPr="007B7EBC" w:rsidRDefault="00325F82" w:rsidP="00325F82">
      <w:pPr>
        <w:numPr>
          <w:ilvl w:val="0"/>
          <w:numId w:val="24"/>
        </w:numPr>
        <w:overflowPunct w:val="0"/>
        <w:autoSpaceDE w:val="0"/>
        <w:autoSpaceDN w:val="0"/>
        <w:adjustRightInd w:val="0"/>
        <w:snapToGrid w:val="0"/>
        <w:spacing w:after="120"/>
        <w:textAlignment w:val="baseline"/>
        <w:rPr>
          <w:szCs w:val="21"/>
        </w:rPr>
      </w:pPr>
      <w:r w:rsidRPr="007B7EBC">
        <w:rPr>
          <w:szCs w:val="21"/>
        </w:rPr>
        <w:t>Proposals</w:t>
      </w:r>
    </w:p>
    <w:p w14:paraId="3D68C701" w14:textId="77777777" w:rsidR="00325F82" w:rsidRPr="007B7EBC" w:rsidRDefault="00325F82" w:rsidP="00325F82">
      <w:pPr>
        <w:numPr>
          <w:ilvl w:val="1"/>
          <w:numId w:val="24"/>
        </w:numPr>
        <w:overflowPunct w:val="0"/>
        <w:autoSpaceDE w:val="0"/>
        <w:autoSpaceDN w:val="0"/>
        <w:adjustRightInd w:val="0"/>
        <w:snapToGrid w:val="0"/>
        <w:spacing w:after="120"/>
        <w:textAlignment w:val="baseline"/>
        <w:rPr>
          <w:szCs w:val="21"/>
        </w:rPr>
      </w:pPr>
      <w:r w:rsidRPr="007B7EBC">
        <w:rPr>
          <w:szCs w:val="21"/>
        </w:rPr>
        <w:t>Option 1 (Interdigital, Nokia): Follow RAN1 working assumption and consider DCI only.</w:t>
      </w:r>
    </w:p>
    <w:p w14:paraId="77A7529E" w14:textId="77777777" w:rsidR="00325F82" w:rsidRPr="007B7EBC" w:rsidRDefault="00325F82" w:rsidP="00325F82">
      <w:pPr>
        <w:numPr>
          <w:ilvl w:val="1"/>
          <w:numId w:val="24"/>
        </w:numPr>
        <w:overflowPunct w:val="0"/>
        <w:autoSpaceDE w:val="0"/>
        <w:autoSpaceDN w:val="0"/>
        <w:adjustRightInd w:val="0"/>
        <w:snapToGrid w:val="0"/>
        <w:spacing w:after="120"/>
        <w:textAlignment w:val="baseline"/>
        <w:rPr>
          <w:szCs w:val="21"/>
        </w:rPr>
      </w:pPr>
      <w:r w:rsidRPr="007B7EBC">
        <w:rPr>
          <w:szCs w:val="21"/>
        </w:rPr>
        <w:t xml:space="preserve">Option 2 (Apple, Huawei, </w:t>
      </w:r>
      <w:proofErr w:type="spellStart"/>
      <w:r w:rsidRPr="007B7EBC">
        <w:rPr>
          <w:szCs w:val="21"/>
        </w:rPr>
        <w:t>Mediatek</w:t>
      </w:r>
      <w:proofErr w:type="spellEnd"/>
      <w:r w:rsidRPr="007B7EBC">
        <w:rPr>
          <w:szCs w:val="21"/>
        </w:rPr>
        <w:t>, Qualcomm, CMCC): also consider RRC/semi-static approach.</w:t>
      </w:r>
    </w:p>
    <w:p w14:paraId="69196EC2" w14:textId="77777777" w:rsidR="00325F82" w:rsidRPr="007B7EBC" w:rsidRDefault="00325F82" w:rsidP="00325F82">
      <w:pPr>
        <w:numPr>
          <w:ilvl w:val="2"/>
          <w:numId w:val="24"/>
        </w:numPr>
        <w:overflowPunct w:val="0"/>
        <w:autoSpaceDE w:val="0"/>
        <w:autoSpaceDN w:val="0"/>
        <w:adjustRightInd w:val="0"/>
        <w:snapToGrid w:val="0"/>
        <w:spacing w:after="120"/>
        <w:textAlignment w:val="baseline"/>
        <w:rPr>
          <w:szCs w:val="21"/>
        </w:rPr>
      </w:pPr>
      <w:r w:rsidRPr="007B7EBC">
        <w:rPr>
          <w:szCs w:val="21"/>
        </w:rPr>
        <w:t>Option 2a (Apple): In addition to DCI-based MG skipping control, RRC-based MG skipping control should also be supported, especially for DC scenario.</w:t>
      </w:r>
    </w:p>
    <w:p w14:paraId="0FBAEFF5" w14:textId="77777777" w:rsidR="00325F82" w:rsidRPr="007B7EBC" w:rsidRDefault="00325F82" w:rsidP="00325F82">
      <w:pPr>
        <w:numPr>
          <w:ilvl w:val="2"/>
          <w:numId w:val="24"/>
        </w:numPr>
        <w:overflowPunct w:val="0"/>
        <w:autoSpaceDE w:val="0"/>
        <w:autoSpaceDN w:val="0"/>
        <w:adjustRightInd w:val="0"/>
        <w:snapToGrid w:val="0"/>
        <w:spacing w:after="120"/>
        <w:textAlignment w:val="baseline"/>
        <w:rPr>
          <w:szCs w:val="21"/>
        </w:rPr>
      </w:pPr>
      <w:r w:rsidRPr="007B7EBC">
        <w:rPr>
          <w:szCs w:val="21"/>
        </w:rPr>
        <w:t>Option 2b (Huawei): RAN4 suggest RAN2 to introduce the semi-static approach (Alt.2) that NW indicate the indicate occasions where to skip gaps, and UE can have a stable measurement pattern/period. Whether UE supports both approaches can be up to UE capability discussion.</w:t>
      </w:r>
    </w:p>
    <w:p w14:paraId="11943790" w14:textId="77777777" w:rsidR="00325F82" w:rsidRPr="007B7EBC" w:rsidRDefault="00325F82" w:rsidP="00325F82">
      <w:pPr>
        <w:numPr>
          <w:ilvl w:val="2"/>
          <w:numId w:val="24"/>
        </w:numPr>
        <w:overflowPunct w:val="0"/>
        <w:autoSpaceDE w:val="0"/>
        <w:autoSpaceDN w:val="0"/>
        <w:adjustRightInd w:val="0"/>
        <w:snapToGrid w:val="0"/>
        <w:spacing w:after="120"/>
        <w:textAlignment w:val="baseline"/>
        <w:rPr>
          <w:szCs w:val="21"/>
        </w:rPr>
      </w:pPr>
      <w:r w:rsidRPr="007B7EBC">
        <w:rPr>
          <w:szCs w:val="21"/>
        </w:rPr>
        <w:t>Option 2c (</w:t>
      </w:r>
      <w:proofErr w:type="spellStart"/>
      <w:r w:rsidRPr="007B7EBC">
        <w:rPr>
          <w:szCs w:val="21"/>
        </w:rPr>
        <w:t>Mediatek</w:t>
      </w:r>
      <w:proofErr w:type="spellEnd"/>
      <w:r w:rsidRPr="007B7EBC">
        <w:rPr>
          <w:szCs w:val="21"/>
        </w:rPr>
        <w:t>): RAN4 also suggest RAN1/2 to introduce the semi-static approach that NW indicate which occasions to be skipped using RRC and/or MAC-CE, thus UE can have a stable measurement pattern/period.</w:t>
      </w:r>
    </w:p>
    <w:p w14:paraId="7E245392" w14:textId="77777777" w:rsidR="00325F82" w:rsidRPr="007B7EBC" w:rsidRDefault="00325F82" w:rsidP="00325F82">
      <w:pPr>
        <w:numPr>
          <w:ilvl w:val="2"/>
          <w:numId w:val="24"/>
        </w:numPr>
        <w:overflowPunct w:val="0"/>
        <w:autoSpaceDE w:val="0"/>
        <w:autoSpaceDN w:val="0"/>
        <w:adjustRightInd w:val="0"/>
        <w:snapToGrid w:val="0"/>
        <w:spacing w:after="120"/>
        <w:textAlignment w:val="baseline"/>
        <w:rPr>
          <w:szCs w:val="21"/>
        </w:rPr>
      </w:pPr>
      <w:r w:rsidRPr="007B7EBC">
        <w:rPr>
          <w:szCs w:val="21"/>
        </w:rPr>
        <w:t xml:space="preserve">Option 2d (Qualcomm): In addition to the dynamic indication scheme to deactivate MGs as agreed by RAN1, support semi-static schemes such as RRC and MAC-CE based </w:t>
      </w:r>
      <w:proofErr w:type="spellStart"/>
      <w:r w:rsidRPr="007B7EBC">
        <w:rPr>
          <w:szCs w:val="21"/>
        </w:rPr>
        <w:t>signaling</w:t>
      </w:r>
      <w:proofErr w:type="spellEnd"/>
      <w:r w:rsidRPr="007B7EBC">
        <w:rPr>
          <w:szCs w:val="21"/>
        </w:rPr>
        <w:t xml:space="preserve"> as well. Send LS to RAN2 and RAN1.</w:t>
      </w:r>
    </w:p>
    <w:p w14:paraId="52A6F416" w14:textId="77777777" w:rsidR="00325F82" w:rsidRPr="007B7EBC" w:rsidRDefault="00325F82" w:rsidP="00325F82">
      <w:pPr>
        <w:numPr>
          <w:ilvl w:val="2"/>
          <w:numId w:val="24"/>
        </w:numPr>
        <w:overflowPunct w:val="0"/>
        <w:autoSpaceDE w:val="0"/>
        <w:autoSpaceDN w:val="0"/>
        <w:adjustRightInd w:val="0"/>
        <w:snapToGrid w:val="0"/>
        <w:spacing w:after="120"/>
        <w:textAlignment w:val="baseline"/>
        <w:rPr>
          <w:szCs w:val="21"/>
        </w:rPr>
      </w:pPr>
      <w:r w:rsidRPr="007B7EBC">
        <w:rPr>
          <w:szCs w:val="21"/>
        </w:rPr>
        <w:t>Option 2e (CMCC):  In addition to DCI solution, it is proposed to introduce semi-static schemes.</w:t>
      </w:r>
    </w:p>
    <w:p w14:paraId="69EEC722" w14:textId="77777777" w:rsidR="00325F82" w:rsidRPr="007B7EBC" w:rsidRDefault="00325F82" w:rsidP="00325F82">
      <w:pPr>
        <w:numPr>
          <w:ilvl w:val="1"/>
          <w:numId w:val="24"/>
        </w:numPr>
        <w:overflowPunct w:val="0"/>
        <w:autoSpaceDE w:val="0"/>
        <w:autoSpaceDN w:val="0"/>
        <w:adjustRightInd w:val="0"/>
        <w:snapToGrid w:val="0"/>
        <w:spacing w:after="120"/>
        <w:textAlignment w:val="baseline"/>
        <w:rPr>
          <w:szCs w:val="21"/>
        </w:rPr>
      </w:pPr>
      <w:r w:rsidRPr="007B7EBC">
        <w:rPr>
          <w:szCs w:val="21"/>
        </w:rPr>
        <w:t xml:space="preserve">Option 3 (vivo): </w:t>
      </w:r>
    </w:p>
    <w:p w14:paraId="085A46B6" w14:textId="77777777" w:rsidR="00325F82" w:rsidRPr="007B7EBC" w:rsidRDefault="00325F82" w:rsidP="00325F82">
      <w:pPr>
        <w:numPr>
          <w:ilvl w:val="2"/>
          <w:numId w:val="24"/>
        </w:numPr>
        <w:overflowPunct w:val="0"/>
        <w:autoSpaceDE w:val="0"/>
        <w:autoSpaceDN w:val="0"/>
        <w:adjustRightInd w:val="0"/>
        <w:snapToGrid w:val="0"/>
        <w:spacing w:after="120"/>
        <w:textAlignment w:val="baseline"/>
        <w:rPr>
          <w:szCs w:val="21"/>
        </w:rPr>
      </w:pPr>
      <w:r w:rsidRPr="007B7EBC">
        <w:rPr>
          <w:szCs w:val="21"/>
        </w:rPr>
        <w:t xml:space="preserve">RAN4 agrees to introduce indication via MAC-CE command and/or RRC </w:t>
      </w:r>
      <w:proofErr w:type="spellStart"/>
      <w:r w:rsidRPr="007B7EBC">
        <w:rPr>
          <w:szCs w:val="21"/>
        </w:rPr>
        <w:t>signaling</w:t>
      </w:r>
      <w:proofErr w:type="spellEnd"/>
      <w:r w:rsidRPr="007B7EBC">
        <w:rPr>
          <w:szCs w:val="21"/>
        </w:rPr>
        <w:t xml:space="preserve"> for gap skipping and restriction skipping due to L3 measurements outside gap (if supported).</w:t>
      </w:r>
    </w:p>
    <w:p w14:paraId="0A57620D" w14:textId="77777777" w:rsidR="00325F82" w:rsidRPr="007B7EBC" w:rsidRDefault="00325F82" w:rsidP="00325F82">
      <w:pPr>
        <w:numPr>
          <w:ilvl w:val="2"/>
          <w:numId w:val="24"/>
        </w:numPr>
        <w:overflowPunct w:val="0"/>
        <w:autoSpaceDE w:val="0"/>
        <w:autoSpaceDN w:val="0"/>
        <w:adjustRightInd w:val="0"/>
        <w:snapToGrid w:val="0"/>
        <w:spacing w:after="120"/>
        <w:textAlignment w:val="baseline"/>
        <w:rPr>
          <w:szCs w:val="21"/>
        </w:rPr>
      </w:pPr>
      <w:r w:rsidRPr="007B7EBC">
        <w:rPr>
          <w:szCs w:val="21"/>
        </w:rPr>
        <w:lastRenderedPageBreak/>
        <w:t>RAN4 agrees to use indication via DCI for restriction skipping due to L1 measurements (if supported).</w:t>
      </w:r>
    </w:p>
    <w:p w14:paraId="55594D76" w14:textId="77777777" w:rsidR="00325F82" w:rsidRPr="007B7EBC" w:rsidRDefault="00325F82" w:rsidP="00325F82">
      <w:pPr>
        <w:numPr>
          <w:ilvl w:val="255"/>
          <w:numId w:val="0"/>
        </w:numPr>
        <w:snapToGrid w:val="0"/>
        <w:spacing w:after="120"/>
        <w:rPr>
          <w:szCs w:val="21"/>
        </w:rPr>
      </w:pPr>
    </w:p>
    <w:p w14:paraId="5DFD7F4F" w14:textId="77777777" w:rsidR="00325F82" w:rsidRPr="007B7EBC" w:rsidRDefault="00325F82" w:rsidP="00325F82">
      <w:pPr>
        <w:numPr>
          <w:ilvl w:val="0"/>
          <w:numId w:val="24"/>
        </w:numPr>
        <w:overflowPunct w:val="0"/>
        <w:autoSpaceDE w:val="0"/>
        <w:autoSpaceDN w:val="0"/>
        <w:adjustRightInd w:val="0"/>
        <w:snapToGrid w:val="0"/>
        <w:spacing w:after="120"/>
        <w:textAlignment w:val="baseline"/>
        <w:rPr>
          <w:szCs w:val="21"/>
        </w:rPr>
      </w:pPr>
      <w:r w:rsidRPr="007B7EBC">
        <w:rPr>
          <w:szCs w:val="21"/>
        </w:rPr>
        <w:t>Recommended WF</w:t>
      </w:r>
    </w:p>
    <w:p w14:paraId="6109D290" w14:textId="77777777" w:rsidR="00325F82" w:rsidRPr="007B7EBC" w:rsidRDefault="00325F82" w:rsidP="00325F82">
      <w:pPr>
        <w:numPr>
          <w:ilvl w:val="1"/>
          <w:numId w:val="24"/>
        </w:numPr>
        <w:overflowPunct w:val="0"/>
        <w:autoSpaceDE w:val="0"/>
        <w:autoSpaceDN w:val="0"/>
        <w:adjustRightInd w:val="0"/>
        <w:snapToGrid w:val="0"/>
        <w:spacing w:after="120"/>
        <w:textAlignment w:val="baseline"/>
        <w:rPr>
          <w:szCs w:val="21"/>
        </w:rPr>
      </w:pPr>
      <w:r w:rsidRPr="007B7EBC">
        <w:rPr>
          <w:szCs w:val="21"/>
        </w:rPr>
        <w:t xml:space="preserve">Please discuss the proposals, considering the existing agreements from RAN1. </w:t>
      </w:r>
    </w:p>
    <w:p w14:paraId="5CD3C8D8" w14:textId="77777777" w:rsidR="00D557C3" w:rsidRPr="00D557C3" w:rsidRDefault="00D557C3" w:rsidP="00D557C3">
      <w:pPr>
        <w:snapToGrid w:val="0"/>
        <w:spacing w:after="120"/>
        <w:rPr>
          <w:color w:val="FF0000"/>
          <w:szCs w:val="21"/>
        </w:rPr>
      </w:pPr>
      <w:r w:rsidRPr="00D557C3">
        <w:rPr>
          <w:color w:val="FF0000"/>
          <w:szCs w:val="21"/>
        </w:rPr>
        <w:t>Notes from Wednesday 20</w:t>
      </w:r>
      <w:r w:rsidRPr="00D557C3">
        <w:rPr>
          <w:color w:val="FF0000"/>
          <w:szCs w:val="21"/>
          <w:vertAlign w:val="superscript"/>
        </w:rPr>
        <w:t>th</w:t>
      </w:r>
      <w:r w:rsidRPr="00D557C3">
        <w:rPr>
          <w:color w:val="FF0000"/>
          <w:szCs w:val="21"/>
        </w:rPr>
        <w:t xml:space="preserve"> November</w:t>
      </w:r>
    </w:p>
    <w:p w14:paraId="43CCF630" w14:textId="77777777" w:rsidR="00D557C3" w:rsidRPr="007B7EBC" w:rsidRDefault="00D557C3" w:rsidP="00D557C3">
      <w:pPr>
        <w:numPr>
          <w:ilvl w:val="0"/>
          <w:numId w:val="21"/>
        </w:numPr>
        <w:overflowPunct w:val="0"/>
        <w:autoSpaceDE w:val="0"/>
        <w:autoSpaceDN w:val="0"/>
        <w:adjustRightInd w:val="0"/>
        <w:snapToGrid w:val="0"/>
        <w:spacing w:after="120"/>
        <w:textAlignment w:val="baseline"/>
        <w:rPr>
          <w:szCs w:val="21"/>
        </w:rPr>
      </w:pPr>
      <w:r>
        <w:rPr>
          <w:szCs w:val="21"/>
        </w:rPr>
        <w:t>Companies view</w:t>
      </w:r>
    </w:p>
    <w:p w14:paraId="50DFC87C" w14:textId="77777777" w:rsidR="00325F82" w:rsidRPr="007B7EBC" w:rsidRDefault="00325F82" w:rsidP="00325F82">
      <w:pPr>
        <w:overflowPunct w:val="0"/>
        <w:autoSpaceDE w:val="0"/>
        <w:autoSpaceDN w:val="0"/>
        <w:adjustRightInd w:val="0"/>
        <w:snapToGrid w:val="0"/>
        <w:textAlignment w:val="baseline"/>
        <w:rPr>
          <w:szCs w:val="21"/>
        </w:rPr>
      </w:pPr>
    </w:p>
    <w:p w14:paraId="341B25A6" w14:textId="77777777" w:rsidR="00325F82" w:rsidRPr="007B7EBC" w:rsidRDefault="00325F82" w:rsidP="00325F82">
      <w:pPr>
        <w:overflowPunct w:val="0"/>
        <w:autoSpaceDE w:val="0"/>
        <w:autoSpaceDN w:val="0"/>
        <w:adjustRightInd w:val="0"/>
        <w:snapToGrid w:val="0"/>
        <w:spacing w:after="120"/>
        <w:textAlignment w:val="baseline"/>
        <w:rPr>
          <w:b/>
          <w:szCs w:val="21"/>
          <w:u w:val="single"/>
        </w:rPr>
      </w:pPr>
      <w:bookmarkStart w:id="10" w:name="_Toc182401987"/>
      <w:r w:rsidRPr="007B7EBC">
        <w:rPr>
          <w:b/>
          <w:szCs w:val="21"/>
          <w:u w:val="single"/>
        </w:rPr>
        <w:t>Issue 6-2: Skipping indication on frequency domain</w:t>
      </w:r>
      <w:bookmarkEnd w:id="10"/>
    </w:p>
    <w:p w14:paraId="10801AAA" w14:textId="77777777" w:rsidR="00325F82" w:rsidRPr="007B7EBC" w:rsidRDefault="00325F82" w:rsidP="00325F82">
      <w:pPr>
        <w:numPr>
          <w:ilvl w:val="0"/>
          <w:numId w:val="24"/>
        </w:numPr>
        <w:overflowPunct w:val="0"/>
        <w:autoSpaceDE w:val="0"/>
        <w:autoSpaceDN w:val="0"/>
        <w:adjustRightInd w:val="0"/>
        <w:snapToGrid w:val="0"/>
        <w:spacing w:after="120"/>
        <w:textAlignment w:val="baseline"/>
        <w:rPr>
          <w:szCs w:val="21"/>
        </w:rPr>
      </w:pPr>
      <w:r w:rsidRPr="007B7EBC">
        <w:rPr>
          <w:szCs w:val="21"/>
        </w:rPr>
        <w:t>Proposals</w:t>
      </w:r>
    </w:p>
    <w:p w14:paraId="1D8B9891" w14:textId="77777777" w:rsidR="00325F82" w:rsidRPr="007B7EBC" w:rsidRDefault="00325F82" w:rsidP="00325F82">
      <w:pPr>
        <w:numPr>
          <w:ilvl w:val="1"/>
          <w:numId w:val="24"/>
        </w:numPr>
        <w:overflowPunct w:val="0"/>
        <w:autoSpaceDE w:val="0"/>
        <w:autoSpaceDN w:val="0"/>
        <w:adjustRightInd w:val="0"/>
        <w:snapToGrid w:val="0"/>
        <w:spacing w:after="120"/>
        <w:textAlignment w:val="baseline"/>
        <w:rPr>
          <w:szCs w:val="21"/>
        </w:rPr>
      </w:pPr>
      <w:r w:rsidRPr="007B7EBC">
        <w:rPr>
          <w:szCs w:val="21"/>
        </w:rPr>
        <w:t xml:space="preserve">Option 1 (ZTE): For the gap/restriction skipping impact in frequency domain, </w:t>
      </w:r>
    </w:p>
    <w:p w14:paraId="0F68BDFB" w14:textId="77777777" w:rsidR="00325F82" w:rsidRPr="007B7EBC" w:rsidRDefault="00325F82" w:rsidP="00325F82">
      <w:pPr>
        <w:numPr>
          <w:ilvl w:val="2"/>
          <w:numId w:val="24"/>
        </w:numPr>
        <w:overflowPunct w:val="0"/>
        <w:autoSpaceDE w:val="0"/>
        <w:autoSpaceDN w:val="0"/>
        <w:adjustRightInd w:val="0"/>
        <w:snapToGrid w:val="0"/>
        <w:spacing w:after="120"/>
        <w:textAlignment w:val="baseline"/>
        <w:rPr>
          <w:szCs w:val="21"/>
        </w:rPr>
      </w:pPr>
      <w:r w:rsidRPr="007B7EBC">
        <w:rPr>
          <w:szCs w:val="21"/>
        </w:rPr>
        <w:t>For the gap skipping, depend on whether the UE capable of per-FR gap</w:t>
      </w:r>
    </w:p>
    <w:p w14:paraId="404D0EB7" w14:textId="77777777" w:rsidR="00325F82" w:rsidRPr="007B7EBC" w:rsidRDefault="00325F82" w:rsidP="00325F82">
      <w:pPr>
        <w:numPr>
          <w:ilvl w:val="3"/>
          <w:numId w:val="24"/>
        </w:numPr>
        <w:overflowPunct w:val="0"/>
        <w:autoSpaceDE w:val="0"/>
        <w:autoSpaceDN w:val="0"/>
        <w:adjustRightInd w:val="0"/>
        <w:snapToGrid w:val="0"/>
        <w:spacing w:after="120"/>
        <w:textAlignment w:val="baseline"/>
        <w:rPr>
          <w:szCs w:val="21"/>
        </w:rPr>
      </w:pPr>
      <w:r w:rsidRPr="007B7EBC">
        <w:rPr>
          <w:szCs w:val="21"/>
        </w:rPr>
        <w:t>If capable of per-FR gap, the skipping is only valid for the gap instance in the same FR with scheduled XR transmission.</w:t>
      </w:r>
    </w:p>
    <w:p w14:paraId="673A55B9" w14:textId="77777777" w:rsidR="00325F82" w:rsidRPr="007B7EBC" w:rsidRDefault="00325F82" w:rsidP="00325F82">
      <w:pPr>
        <w:numPr>
          <w:ilvl w:val="3"/>
          <w:numId w:val="24"/>
        </w:numPr>
        <w:overflowPunct w:val="0"/>
        <w:autoSpaceDE w:val="0"/>
        <w:autoSpaceDN w:val="0"/>
        <w:adjustRightInd w:val="0"/>
        <w:snapToGrid w:val="0"/>
        <w:spacing w:after="120"/>
        <w:textAlignment w:val="baseline"/>
        <w:rPr>
          <w:szCs w:val="21"/>
        </w:rPr>
      </w:pPr>
      <w:r w:rsidRPr="007B7EBC">
        <w:rPr>
          <w:szCs w:val="21"/>
        </w:rPr>
        <w:t>Otherwise, no need to distinguish different FR.</w:t>
      </w:r>
    </w:p>
    <w:p w14:paraId="43F792D7" w14:textId="77777777" w:rsidR="00325F82" w:rsidRPr="007B7EBC" w:rsidRDefault="00325F82" w:rsidP="00325F82">
      <w:pPr>
        <w:numPr>
          <w:ilvl w:val="2"/>
          <w:numId w:val="24"/>
        </w:numPr>
        <w:overflowPunct w:val="0"/>
        <w:autoSpaceDE w:val="0"/>
        <w:autoSpaceDN w:val="0"/>
        <w:adjustRightInd w:val="0"/>
        <w:snapToGrid w:val="0"/>
        <w:spacing w:after="120"/>
        <w:textAlignment w:val="baseline"/>
        <w:rPr>
          <w:szCs w:val="21"/>
        </w:rPr>
      </w:pPr>
      <w:r w:rsidRPr="007B7EBC">
        <w:rPr>
          <w:szCs w:val="21"/>
        </w:rPr>
        <w:t>For the scheduling restriction skipping, reuse the principle defined in existing scheduling restriction to decide whether the intra-band/inter-band/same FR MO(s) would be skipped.</w:t>
      </w:r>
    </w:p>
    <w:p w14:paraId="0BC92CE2" w14:textId="77777777" w:rsidR="00325F82" w:rsidRPr="007B7EBC" w:rsidRDefault="00325F82" w:rsidP="00325F82">
      <w:pPr>
        <w:numPr>
          <w:ilvl w:val="1"/>
          <w:numId w:val="24"/>
        </w:numPr>
        <w:overflowPunct w:val="0"/>
        <w:autoSpaceDE w:val="0"/>
        <w:autoSpaceDN w:val="0"/>
        <w:adjustRightInd w:val="0"/>
        <w:snapToGrid w:val="0"/>
        <w:spacing w:after="120"/>
        <w:textAlignment w:val="baseline"/>
        <w:rPr>
          <w:szCs w:val="21"/>
        </w:rPr>
      </w:pPr>
      <w:r w:rsidRPr="007B7EBC">
        <w:rPr>
          <w:szCs w:val="21"/>
        </w:rPr>
        <w:t xml:space="preserve">Proposal 2 (Nokia): </w:t>
      </w:r>
    </w:p>
    <w:p w14:paraId="3FCB875C" w14:textId="77777777" w:rsidR="00325F82" w:rsidRPr="007B7EBC" w:rsidRDefault="00325F82" w:rsidP="00325F82">
      <w:pPr>
        <w:numPr>
          <w:ilvl w:val="2"/>
          <w:numId w:val="24"/>
        </w:numPr>
        <w:overflowPunct w:val="0"/>
        <w:autoSpaceDE w:val="0"/>
        <w:autoSpaceDN w:val="0"/>
        <w:adjustRightInd w:val="0"/>
        <w:snapToGrid w:val="0"/>
        <w:spacing w:after="120"/>
        <w:textAlignment w:val="baseline"/>
        <w:rPr>
          <w:szCs w:val="21"/>
        </w:rPr>
      </w:pPr>
      <w:r w:rsidRPr="007B7EBC">
        <w:rPr>
          <w:szCs w:val="21"/>
        </w:rPr>
        <w:t xml:space="preserve">RAN4 to investigate scheduling restrictions for CA if DCI skipping indication is sent on one of the CCs. </w:t>
      </w:r>
    </w:p>
    <w:p w14:paraId="7E14A32B" w14:textId="77777777" w:rsidR="00325F82" w:rsidRPr="007B7EBC" w:rsidRDefault="00325F82" w:rsidP="00325F82">
      <w:pPr>
        <w:numPr>
          <w:ilvl w:val="2"/>
          <w:numId w:val="24"/>
        </w:numPr>
        <w:overflowPunct w:val="0"/>
        <w:autoSpaceDE w:val="0"/>
        <w:autoSpaceDN w:val="0"/>
        <w:adjustRightInd w:val="0"/>
        <w:snapToGrid w:val="0"/>
        <w:spacing w:after="120"/>
        <w:textAlignment w:val="baseline"/>
        <w:rPr>
          <w:szCs w:val="21"/>
        </w:rPr>
      </w:pPr>
      <w:r w:rsidRPr="007B7EBC">
        <w:rPr>
          <w:szCs w:val="21"/>
        </w:rPr>
        <w:t xml:space="preserve">RAN4 to discuss and clarify whether UE can conduct reception/transmission also on other cells that fall within the applicable range of carriers during the skipped gap/restriction, in addition to the cell to which the skipping was indicated. </w:t>
      </w:r>
    </w:p>
    <w:p w14:paraId="78C4A526" w14:textId="77777777" w:rsidR="00325F82" w:rsidRPr="007B7EBC" w:rsidRDefault="00325F82" w:rsidP="00325F82">
      <w:pPr>
        <w:numPr>
          <w:ilvl w:val="1"/>
          <w:numId w:val="24"/>
        </w:numPr>
        <w:overflowPunct w:val="0"/>
        <w:autoSpaceDE w:val="0"/>
        <w:autoSpaceDN w:val="0"/>
        <w:adjustRightInd w:val="0"/>
        <w:snapToGrid w:val="0"/>
        <w:spacing w:after="120"/>
        <w:textAlignment w:val="baseline"/>
        <w:rPr>
          <w:szCs w:val="21"/>
        </w:rPr>
      </w:pPr>
      <w:r w:rsidRPr="007B7EBC">
        <w:rPr>
          <w:szCs w:val="21"/>
        </w:rPr>
        <w:t>Proposal 3 (vivo): It needs to be clarified that when per-FR gaps are configured, the indication of the particular gap to be skipped by DCI or MAC-CE/RRC is for which gap pattern(s).</w:t>
      </w:r>
    </w:p>
    <w:p w14:paraId="2B009ED0" w14:textId="77777777" w:rsidR="00325F82" w:rsidRPr="007B7EBC" w:rsidRDefault="00325F82" w:rsidP="00325F82">
      <w:pPr>
        <w:numPr>
          <w:ilvl w:val="0"/>
          <w:numId w:val="24"/>
        </w:numPr>
        <w:overflowPunct w:val="0"/>
        <w:autoSpaceDE w:val="0"/>
        <w:autoSpaceDN w:val="0"/>
        <w:adjustRightInd w:val="0"/>
        <w:snapToGrid w:val="0"/>
        <w:spacing w:after="120"/>
        <w:textAlignment w:val="baseline"/>
        <w:rPr>
          <w:szCs w:val="21"/>
        </w:rPr>
      </w:pPr>
      <w:r w:rsidRPr="007B7EBC">
        <w:rPr>
          <w:szCs w:val="21"/>
        </w:rPr>
        <w:t>Recommended WF</w:t>
      </w:r>
    </w:p>
    <w:p w14:paraId="51D95CB7" w14:textId="77777777" w:rsidR="00325F82" w:rsidRDefault="00325F82" w:rsidP="00325F82">
      <w:pPr>
        <w:numPr>
          <w:ilvl w:val="1"/>
          <w:numId w:val="24"/>
        </w:numPr>
        <w:overflowPunct w:val="0"/>
        <w:autoSpaceDE w:val="0"/>
        <w:autoSpaceDN w:val="0"/>
        <w:adjustRightInd w:val="0"/>
        <w:snapToGrid w:val="0"/>
        <w:spacing w:after="120"/>
        <w:textAlignment w:val="baseline"/>
        <w:rPr>
          <w:szCs w:val="21"/>
        </w:rPr>
      </w:pPr>
      <w:r w:rsidRPr="007B7EBC">
        <w:rPr>
          <w:szCs w:val="21"/>
        </w:rPr>
        <w:t xml:space="preserve">This issue has not been discussed yet in RAN4. Companies views is needed. </w:t>
      </w:r>
    </w:p>
    <w:p w14:paraId="11ACDFF2" w14:textId="77777777" w:rsidR="00D557C3" w:rsidRPr="00D557C3" w:rsidRDefault="00D557C3" w:rsidP="00D557C3">
      <w:pPr>
        <w:snapToGrid w:val="0"/>
        <w:spacing w:after="120"/>
        <w:rPr>
          <w:color w:val="FF0000"/>
          <w:szCs w:val="21"/>
        </w:rPr>
      </w:pPr>
      <w:r w:rsidRPr="00D557C3">
        <w:rPr>
          <w:color w:val="FF0000"/>
          <w:szCs w:val="21"/>
        </w:rPr>
        <w:t>Notes from Wednesday 20</w:t>
      </w:r>
      <w:r w:rsidRPr="00D557C3">
        <w:rPr>
          <w:color w:val="FF0000"/>
          <w:szCs w:val="21"/>
          <w:vertAlign w:val="superscript"/>
        </w:rPr>
        <w:t>th</w:t>
      </w:r>
      <w:r w:rsidRPr="00D557C3">
        <w:rPr>
          <w:color w:val="FF0000"/>
          <w:szCs w:val="21"/>
        </w:rPr>
        <w:t xml:space="preserve"> November</w:t>
      </w:r>
    </w:p>
    <w:p w14:paraId="3017FE53" w14:textId="77777777" w:rsidR="00D557C3" w:rsidRPr="007B7EBC" w:rsidRDefault="00D557C3" w:rsidP="00D557C3">
      <w:pPr>
        <w:numPr>
          <w:ilvl w:val="0"/>
          <w:numId w:val="21"/>
        </w:numPr>
        <w:overflowPunct w:val="0"/>
        <w:autoSpaceDE w:val="0"/>
        <w:autoSpaceDN w:val="0"/>
        <w:adjustRightInd w:val="0"/>
        <w:snapToGrid w:val="0"/>
        <w:spacing w:after="120"/>
        <w:textAlignment w:val="baseline"/>
        <w:rPr>
          <w:szCs w:val="21"/>
        </w:rPr>
      </w:pPr>
      <w:r>
        <w:rPr>
          <w:szCs w:val="21"/>
        </w:rPr>
        <w:t>Companies view</w:t>
      </w:r>
    </w:p>
    <w:p w14:paraId="70563E0A" w14:textId="77777777" w:rsidR="00945C1A" w:rsidRPr="007B7EBC" w:rsidRDefault="00945C1A" w:rsidP="0030553F">
      <w:pPr>
        <w:overflowPunct w:val="0"/>
        <w:autoSpaceDE w:val="0"/>
        <w:autoSpaceDN w:val="0"/>
        <w:adjustRightInd w:val="0"/>
        <w:snapToGrid w:val="0"/>
        <w:spacing w:after="120"/>
        <w:textAlignment w:val="baseline"/>
        <w:rPr>
          <w:szCs w:val="21"/>
        </w:rPr>
      </w:pPr>
    </w:p>
    <w:p w14:paraId="3A34CDEF" w14:textId="77777777" w:rsidR="00867A34" w:rsidRPr="00867A34" w:rsidRDefault="00867A34" w:rsidP="00867A34">
      <w:pPr>
        <w:overflowPunct w:val="0"/>
        <w:autoSpaceDE w:val="0"/>
        <w:autoSpaceDN w:val="0"/>
        <w:adjustRightInd w:val="0"/>
        <w:snapToGrid w:val="0"/>
        <w:spacing w:after="120"/>
        <w:textAlignment w:val="baseline"/>
        <w:rPr>
          <w:b/>
          <w:szCs w:val="21"/>
          <w:u w:val="single"/>
        </w:rPr>
      </w:pPr>
      <w:bookmarkStart w:id="11" w:name="_Toc182401992"/>
      <w:r w:rsidRPr="00867A34">
        <w:rPr>
          <w:b/>
          <w:szCs w:val="21"/>
          <w:u w:val="single"/>
        </w:rPr>
        <w:t>Issue 7-1: Response on RAN1 working assumption and time offset</w:t>
      </w:r>
      <w:bookmarkEnd w:id="11"/>
    </w:p>
    <w:p w14:paraId="16CD1C9D" w14:textId="77777777" w:rsidR="00867A34" w:rsidRDefault="00867A34" w:rsidP="00867A34">
      <w:pPr>
        <w:pStyle w:val="ListParagraph"/>
        <w:numPr>
          <w:ilvl w:val="0"/>
          <w:numId w:val="24"/>
        </w:numPr>
        <w:ind w:firstLineChars="0"/>
      </w:pPr>
      <w:r>
        <w:t xml:space="preserve">LS from RAN1: </w:t>
      </w:r>
    </w:p>
    <w:p w14:paraId="55CF7293" w14:textId="77777777" w:rsidR="00867A34" w:rsidRDefault="00867A34" w:rsidP="00867A34">
      <w:pPr>
        <w:pStyle w:val="ListParagraph"/>
        <w:numPr>
          <w:ilvl w:val="1"/>
          <w:numId w:val="24"/>
        </w:numPr>
        <w:ind w:firstLineChars="0"/>
      </w:pPr>
      <w:r>
        <w:t>R1-2407561</w:t>
      </w:r>
      <w:r>
        <w:tab/>
        <w:t>LS out</w:t>
      </w:r>
      <w:r>
        <w:tab/>
        <w:t>LS on gaps/restrictions that are caused by RRM measurements</w:t>
      </w:r>
      <w:r>
        <w:tab/>
        <w:t>RAN1, Nokia, RAN1#118</w:t>
      </w:r>
    </w:p>
    <w:tbl>
      <w:tblPr>
        <w:tblStyle w:val="TableGrid"/>
        <w:tblW w:w="0" w:type="auto"/>
        <w:tblInd w:w="1440" w:type="dxa"/>
        <w:tblLook w:val="04A0" w:firstRow="1" w:lastRow="0" w:firstColumn="1" w:lastColumn="0" w:noHBand="0" w:noVBand="1"/>
      </w:tblPr>
      <w:tblGrid>
        <w:gridCol w:w="8191"/>
      </w:tblGrid>
      <w:tr w:rsidR="00867A34" w14:paraId="11A427C1" w14:textId="77777777" w:rsidTr="00FC75B3">
        <w:tc>
          <w:tcPr>
            <w:tcW w:w="9631" w:type="dxa"/>
          </w:tcPr>
          <w:p w14:paraId="126B4C71" w14:textId="77777777" w:rsidR="00867A34" w:rsidRDefault="00867A34" w:rsidP="00FC75B3">
            <w:pPr>
              <w:keepNext/>
              <w:keepLines/>
              <w:pBdr>
                <w:top w:val="single" w:sz="12" w:space="3" w:color="auto"/>
              </w:pBdr>
              <w:spacing w:before="240" w:after="160" w:line="276" w:lineRule="auto"/>
              <w:outlineLvl w:val="0"/>
              <w:rPr>
                <w:rFonts w:ascii="Arial" w:eastAsia="Times New Roman" w:hAnsi="Arial"/>
                <w:sz w:val="36"/>
                <w:lang w:eastAsia="en-GB"/>
              </w:rPr>
            </w:pPr>
            <w:r>
              <w:rPr>
                <w:rFonts w:ascii="Arial" w:eastAsia="Times New Roman" w:hAnsi="Arial"/>
                <w:sz w:val="36"/>
                <w:lang w:eastAsia="en-GB"/>
              </w:rPr>
              <w:lastRenderedPageBreak/>
              <w:t>1</w:t>
            </w:r>
            <w:r>
              <w:rPr>
                <w:rFonts w:ascii="Arial" w:eastAsia="Times New Roman" w:hAnsi="Arial"/>
                <w:sz w:val="36"/>
                <w:lang w:eastAsia="en-GB"/>
              </w:rPr>
              <w:tab/>
              <w:t>Overall description</w:t>
            </w:r>
          </w:p>
          <w:p w14:paraId="39605920" w14:textId="77777777" w:rsidR="00867A34" w:rsidRDefault="00867A34" w:rsidP="00FC75B3">
            <w:pPr>
              <w:spacing w:after="160" w:line="276" w:lineRule="auto"/>
              <w:jc w:val="both"/>
              <w:rPr>
                <w:rFonts w:ascii="Calibri" w:eastAsia="Calibri" w:hAnsi="Calibri"/>
                <w:kern w:val="2"/>
                <w:sz w:val="24"/>
                <w:szCs w:val="24"/>
                <w:lang w:val="en-US"/>
                <w14:ligatures w14:val="standardContextual"/>
              </w:rPr>
            </w:pPr>
            <w:r>
              <w:rPr>
                <w:rFonts w:ascii="Calibri" w:eastAsia="Calibri" w:hAnsi="Calibri"/>
                <w:kern w:val="2"/>
                <w:sz w:val="24"/>
                <w:szCs w:val="24"/>
                <w:lang w:val="en-US"/>
                <w14:ligatures w14:val="standardContextual"/>
              </w:rPr>
              <w:t>RAN1 discussed solutions to enable transmission/reception in gaps/restrictions that are caused by RRM measurements. The following working assumption and agreement were taken: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7"/>
            </w:tblGrid>
            <w:tr w:rsidR="00867A34" w14:paraId="0BA8BCB6" w14:textId="77777777" w:rsidTr="00FC75B3">
              <w:tc>
                <w:tcPr>
                  <w:tcW w:w="9781" w:type="dxa"/>
                  <w:tcBorders>
                    <w:top w:val="single" w:sz="4" w:space="0" w:color="auto"/>
                    <w:left w:val="single" w:sz="4" w:space="0" w:color="auto"/>
                    <w:bottom w:val="single" w:sz="4" w:space="0" w:color="auto"/>
                    <w:right w:val="single" w:sz="4" w:space="0" w:color="auto"/>
                  </w:tcBorders>
                </w:tcPr>
                <w:p w14:paraId="404804CE" w14:textId="77777777" w:rsidR="00867A34" w:rsidRDefault="00867A34" w:rsidP="00FC75B3">
                  <w:pPr>
                    <w:spacing w:after="160" w:line="276" w:lineRule="auto"/>
                    <w:rPr>
                      <w:rFonts w:ascii="Times" w:eastAsia="Calibri" w:hAnsi="Times" w:cs="Times"/>
                      <w:b/>
                      <w:bCs/>
                      <w:kern w:val="2"/>
                      <w:sz w:val="24"/>
                      <w:szCs w:val="24"/>
                      <w:lang w:val="en-US"/>
                      <w14:ligatures w14:val="standardContextual"/>
                    </w:rPr>
                  </w:pPr>
                  <w:r>
                    <w:rPr>
                      <w:rFonts w:ascii="Times" w:eastAsia="Calibri" w:hAnsi="Times" w:cs="Times"/>
                      <w:b/>
                      <w:bCs/>
                      <w:kern w:val="2"/>
                      <w:sz w:val="24"/>
                      <w:szCs w:val="24"/>
                      <w:highlight w:val="darkYellow"/>
                      <w:lang w:val="en-US"/>
                      <w14:ligatures w14:val="standardContextual"/>
                    </w:rPr>
                    <w:t>Working Assumption</w:t>
                  </w:r>
                </w:p>
                <w:p w14:paraId="25ED270F" w14:textId="77777777" w:rsidR="00867A34" w:rsidRDefault="00867A34" w:rsidP="00FC75B3">
                  <w:pPr>
                    <w:spacing w:after="160" w:line="276" w:lineRule="auto"/>
                    <w:rPr>
                      <w:rFonts w:ascii="Times" w:eastAsia="Calibri" w:hAnsi="Times" w:cs="Times"/>
                      <w:kern w:val="2"/>
                      <w:sz w:val="24"/>
                      <w:szCs w:val="24"/>
                      <w:lang w:val="en-US"/>
                      <w14:ligatures w14:val="standardContextual"/>
                    </w:rPr>
                  </w:pPr>
                  <w:r>
                    <w:rPr>
                      <w:rFonts w:ascii="Times" w:eastAsia="Calibri" w:hAnsi="Times" w:cs="Times"/>
                      <w:kern w:val="2"/>
                      <w:sz w:val="24"/>
                      <w:szCs w:val="24"/>
                      <w:lang w:val="en-US"/>
                      <w14:ligatures w14:val="standardContextual"/>
                    </w:rPr>
                    <w:t>For solutions based on triggering/enabling by network signaling to enable Tx/Rx in gaps/restrictions that are caused by RRM measurements select the following option:</w:t>
                  </w:r>
                </w:p>
                <w:p w14:paraId="16002439" w14:textId="77777777" w:rsidR="00867A34" w:rsidRDefault="00867A34" w:rsidP="00867A34">
                  <w:pPr>
                    <w:numPr>
                      <w:ilvl w:val="0"/>
                      <w:numId w:val="29"/>
                    </w:numPr>
                    <w:spacing w:after="0" w:line="276" w:lineRule="auto"/>
                    <w:contextualSpacing/>
                    <w:rPr>
                      <w:rFonts w:ascii="Times" w:eastAsia="Malgun Gothic" w:hAnsi="Times" w:cs="Times"/>
                      <w:kern w:val="2"/>
                      <w:sz w:val="24"/>
                      <w:lang w:val="en-US" w:eastAsia="ko-KR"/>
                      <w14:ligatures w14:val="standardContextual"/>
                    </w:rPr>
                  </w:pPr>
                  <w:r>
                    <w:rPr>
                      <w:rFonts w:ascii="Times" w:eastAsia="Malgun Gothic" w:hAnsi="Times" w:cs="Times"/>
                      <w:kern w:val="2"/>
                      <w:sz w:val="24"/>
                      <w:lang w:eastAsia="ko-KR"/>
                      <w14:ligatures w14:val="standardContextual"/>
                    </w:rPr>
                    <w:t xml:space="preserve">Alt. 1: Dynamic indication to enable Tx/Rx in particular gap/restriction that are caused by RRM measurements. </w:t>
                  </w:r>
                </w:p>
                <w:p w14:paraId="1E7A53E9" w14:textId="77777777" w:rsidR="00867A34" w:rsidRDefault="00867A34" w:rsidP="00867A34">
                  <w:pPr>
                    <w:numPr>
                      <w:ilvl w:val="1"/>
                      <w:numId w:val="29"/>
                    </w:numPr>
                    <w:spacing w:after="0" w:line="276" w:lineRule="auto"/>
                    <w:contextualSpacing/>
                    <w:rPr>
                      <w:rFonts w:ascii="Times" w:eastAsia="Malgun Gothic" w:hAnsi="Times" w:cs="Times"/>
                      <w:kern w:val="2"/>
                      <w:sz w:val="24"/>
                      <w:lang w:eastAsia="ko-KR"/>
                      <w14:ligatures w14:val="standardContextual"/>
                    </w:rPr>
                  </w:pPr>
                  <w:r>
                    <w:rPr>
                      <w:rFonts w:ascii="Times" w:eastAsia="Malgun Gothic" w:hAnsi="Times" w:cs="Times"/>
                      <w:b/>
                      <w:bCs/>
                      <w:kern w:val="2"/>
                      <w:sz w:val="24"/>
                      <w:lang w:eastAsia="ko-KR"/>
                      <w14:ligatures w14:val="standardContextual"/>
                    </w:rPr>
                    <w:t>Alt 1-1</w:t>
                  </w:r>
                  <w:r>
                    <w:rPr>
                      <w:rFonts w:ascii="Times" w:eastAsia="Malgun Gothic" w:hAnsi="Times" w:cs="Times"/>
                      <w:kern w:val="2"/>
                      <w:sz w:val="24"/>
                      <w:lang w:eastAsia="ko-KR"/>
                      <w14:ligatures w14:val="standardContextual"/>
                    </w:rPr>
                    <w:t>: Explicit indication by DCI to skip a particular gap/restriction;</w:t>
                  </w:r>
                </w:p>
                <w:p w14:paraId="55F1C3C5" w14:textId="77777777" w:rsidR="00867A34" w:rsidRDefault="00867A34" w:rsidP="00867A34">
                  <w:pPr>
                    <w:numPr>
                      <w:ilvl w:val="2"/>
                      <w:numId w:val="29"/>
                    </w:numPr>
                    <w:spacing w:after="0" w:line="276" w:lineRule="auto"/>
                    <w:contextualSpacing/>
                    <w:rPr>
                      <w:rFonts w:ascii="Times" w:eastAsia="Malgun Gothic" w:hAnsi="Times" w:cs="Times"/>
                      <w:kern w:val="2"/>
                      <w:sz w:val="24"/>
                      <w:lang w:eastAsia="ko-KR"/>
                      <w14:ligatures w14:val="standardContextual"/>
                    </w:rPr>
                  </w:pPr>
                  <w:r>
                    <w:rPr>
                      <w:rFonts w:ascii="Times" w:eastAsia="Malgun Gothic" w:hAnsi="Times" w:cs="Times"/>
                      <w:kern w:val="2"/>
                      <w:sz w:val="24"/>
                      <w:lang w:eastAsia="ko-KR"/>
                      <w14:ligatures w14:val="standardContextual"/>
                    </w:rPr>
                    <w:t>Indication is included as part of scheduling DCI:</w:t>
                  </w:r>
                </w:p>
                <w:p w14:paraId="36F04A43" w14:textId="77777777" w:rsidR="00867A34" w:rsidRDefault="00867A34" w:rsidP="00867A34">
                  <w:pPr>
                    <w:numPr>
                      <w:ilvl w:val="3"/>
                      <w:numId w:val="29"/>
                    </w:numPr>
                    <w:spacing w:after="0" w:line="276" w:lineRule="auto"/>
                    <w:contextualSpacing/>
                    <w:rPr>
                      <w:rFonts w:ascii="Times" w:eastAsia="Malgun Gothic" w:hAnsi="Times" w:cs="Times"/>
                      <w:kern w:val="2"/>
                      <w:sz w:val="24"/>
                      <w:lang w:eastAsia="ko-KR"/>
                      <w14:ligatures w14:val="standardContextual"/>
                    </w:rPr>
                  </w:pPr>
                  <w:r>
                    <w:rPr>
                      <w:rFonts w:ascii="Times" w:eastAsia="Malgun Gothic" w:hAnsi="Times" w:cs="Times"/>
                      <w:kern w:val="2"/>
                      <w:sz w:val="24"/>
                      <w:lang w:eastAsia="ko-KR"/>
                      <w14:ligatures w14:val="standardContextual"/>
                    </w:rPr>
                    <w:t>Bit-field size is one bit;</w:t>
                  </w:r>
                </w:p>
                <w:p w14:paraId="3B5DC32F" w14:textId="77777777" w:rsidR="00867A34" w:rsidRDefault="00867A34" w:rsidP="00867A34">
                  <w:pPr>
                    <w:numPr>
                      <w:ilvl w:val="4"/>
                      <w:numId w:val="29"/>
                    </w:numPr>
                    <w:spacing w:after="0" w:line="276" w:lineRule="auto"/>
                    <w:rPr>
                      <w:rFonts w:ascii="Times" w:eastAsia="Calibri" w:hAnsi="Times" w:cs="Times"/>
                      <w:kern w:val="2"/>
                      <w:sz w:val="24"/>
                      <w:szCs w:val="24"/>
                      <w:lang w:val="en-US" w:eastAsia="zh-CN"/>
                      <w14:ligatures w14:val="standardContextual"/>
                    </w:rPr>
                  </w:pPr>
                  <w:r>
                    <w:rPr>
                      <w:rFonts w:ascii="Times" w:eastAsia="Calibri" w:hAnsi="Times" w:cs="Times"/>
                      <w:kern w:val="2"/>
                      <w:sz w:val="24"/>
                      <w:szCs w:val="24"/>
                      <w:lang w:val="en-US" w:eastAsia="zh-CN"/>
                      <w14:ligatures w14:val="standardContextual"/>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1715A98F" w14:textId="77777777" w:rsidR="00867A34" w:rsidRDefault="00867A34" w:rsidP="00FC75B3">
                  <w:pPr>
                    <w:widowControl w:val="0"/>
                    <w:wordWrap w:val="0"/>
                    <w:spacing w:after="0" w:line="276" w:lineRule="auto"/>
                    <w:contextualSpacing/>
                    <w:jc w:val="both"/>
                    <w:rPr>
                      <w:rFonts w:ascii="Times" w:eastAsia="Malgun Gothic" w:hAnsi="Times" w:cs="Times"/>
                      <w:kern w:val="2"/>
                      <w:sz w:val="24"/>
                      <w:lang w:val="en-US" w:eastAsia="ko-KR"/>
                      <w14:ligatures w14:val="standardContextual"/>
                    </w:rPr>
                  </w:pPr>
                  <w:r>
                    <w:rPr>
                      <w:rFonts w:ascii="Times" w:eastAsia="Malgun Gothic" w:hAnsi="Times" w:cs="Times"/>
                      <w:kern w:val="2"/>
                      <w:sz w:val="24"/>
                      <w:lang w:eastAsia="ko-KR"/>
                      <w14:ligatures w14:val="standardContextual"/>
                    </w:rPr>
                    <w:t xml:space="preserve">Send an LS to RAN4 to inform them of the above working assumption and ask them if there is any issue with it. </w:t>
                  </w:r>
                </w:p>
                <w:p w14:paraId="3516915E" w14:textId="77777777" w:rsidR="00867A34" w:rsidRDefault="00867A34" w:rsidP="00FC75B3">
                  <w:pPr>
                    <w:widowControl w:val="0"/>
                    <w:wordWrap w:val="0"/>
                    <w:spacing w:after="0" w:line="276" w:lineRule="auto"/>
                    <w:contextualSpacing/>
                    <w:jc w:val="both"/>
                    <w:rPr>
                      <w:rFonts w:ascii="Malgun Gothic" w:hAnsi="Malgun Gothic"/>
                      <w:kern w:val="2"/>
                      <w:sz w:val="24"/>
                      <w:szCs w:val="22"/>
                      <w:lang w:eastAsia="ko-KR"/>
                      <w14:ligatures w14:val="standardContextual"/>
                    </w:rPr>
                  </w:pPr>
                </w:p>
                <w:p w14:paraId="3DD38263" w14:textId="77777777" w:rsidR="00867A34" w:rsidRDefault="00867A34" w:rsidP="00FC75B3">
                  <w:pPr>
                    <w:spacing w:after="160" w:line="276" w:lineRule="auto"/>
                    <w:rPr>
                      <w:rFonts w:ascii="Calibri" w:eastAsia="Calibri" w:hAnsi="Calibri" w:cs="Times"/>
                      <w:b/>
                      <w:bCs/>
                      <w:kern w:val="2"/>
                      <w:sz w:val="24"/>
                      <w:szCs w:val="24"/>
                      <w:highlight w:val="green"/>
                      <w:lang w:val="en-US" w:eastAsia="zh-CN"/>
                      <w14:ligatures w14:val="standardContextual"/>
                    </w:rPr>
                  </w:pPr>
                  <w:r>
                    <w:rPr>
                      <w:rFonts w:ascii="Calibri" w:eastAsia="Calibri" w:hAnsi="Calibri" w:cs="Times"/>
                      <w:b/>
                      <w:bCs/>
                      <w:kern w:val="2"/>
                      <w:sz w:val="24"/>
                      <w:szCs w:val="24"/>
                      <w:highlight w:val="green"/>
                      <w:lang w:val="en-US" w:eastAsia="zh-CN"/>
                      <w14:ligatures w14:val="standardContextual"/>
                    </w:rPr>
                    <w:t>Agreement</w:t>
                  </w:r>
                </w:p>
                <w:p w14:paraId="763DF57D" w14:textId="77777777" w:rsidR="00867A34" w:rsidRDefault="00867A34" w:rsidP="00FC75B3">
                  <w:pPr>
                    <w:spacing w:after="160" w:line="276" w:lineRule="auto"/>
                    <w:rPr>
                      <w:rFonts w:ascii="Calibri" w:eastAsia="Calibri" w:hAnsi="Calibri"/>
                      <w:kern w:val="2"/>
                      <w:sz w:val="24"/>
                      <w:szCs w:val="24"/>
                      <w:lang w:val="en-US"/>
                      <w14:ligatures w14:val="standardContextual"/>
                    </w:rPr>
                  </w:pPr>
                  <w:r>
                    <w:rPr>
                      <w:rFonts w:ascii="Calibri" w:eastAsia="Calibri" w:hAnsi="Calibri"/>
                      <w:kern w:val="2"/>
                      <w:sz w:val="24"/>
                      <w:szCs w:val="24"/>
                      <w:lang w:val="en-US"/>
                      <w14:ligatures w14:val="standardContextual"/>
                    </w:rPr>
                    <w:t>If Alt. 1 from RAN1#117 agreement is supported, minimum time offset(s) X between indication to skip and skipped measurement occasion is up to RAN4 to discuss and decide on particular value(s).</w:t>
                  </w:r>
                </w:p>
                <w:p w14:paraId="41FFC155" w14:textId="77777777" w:rsidR="00867A34" w:rsidRDefault="00867A34" w:rsidP="00FC75B3">
                  <w:pPr>
                    <w:widowControl w:val="0"/>
                    <w:wordWrap w:val="0"/>
                    <w:spacing w:after="0" w:line="276" w:lineRule="auto"/>
                    <w:contextualSpacing/>
                    <w:jc w:val="both"/>
                    <w:rPr>
                      <w:rFonts w:ascii="Malgun Gothic" w:hAnsi="Malgun Gothic"/>
                      <w:kern w:val="2"/>
                      <w:sz w:val="24"/>
                      <w:szCs w:val="22"/>
                      <w:lang w:val="en-US" w:eastAsia="ko-KR"/>
                      <w14:ligatures w14:val="standardContextual"/>
                    </w:rPr>
                  </w:pPr>
                </w:p>
              </w:tc>
            </w:tr>
          </w:tbl>
          <w:p w14:paraId="635C5BFF" w14:textId="77777777" w:rsidR="00867A34" w:rsidRDefault="00867A34" w:rsidP="00FC75B3">
            <w:pPr>
              <w:spacing w:after="160" w:line="276" w:lineRule="auto"/>
              <w:rPr>
                <w:rFonts w:ascii="Calibri" w:eastAsia="Calibri" w:hAnsi="Calibri"/>
                <w:kern w:val="2"/>
                <w:sz w:val="24"/>
                <w:szCs w:val="24"/>
                <w:lang w:val="en-US"/>
                <w14:ligatures w14:val="standardContextual"/>
              </w:rPr>
            </w:pPr>
          </w:p>
          <w:p w14:paraId="69422338" w14:textId="77777777" w:rsidR="00867A34" w:rsidRDefault="00867A34" w:rsidP="00FC75B3">
            <w:pPr>
              <w:keepNext/>
              <w:keepLines/>
              <w:pBdr>
                <w:top w:val="single" w:sz="12" w:space="3" w:color="auto"/>
              </w:pBdr>
              <w:spacing w:before="240" w:after="160" w:line="276" w:lineRule="auto"/>
              <w:outlineLvl w:val="0"/>
              <w:rPr>
                <w:rFonts w:ascii="Arial" w:eastAsia="Times New Roman" w:hAnsi="Arial"/>
                <w:sz w:val="36"/>
                <w:lang w:eastAsia="en-GB"/>
              </w:rPr>
            </w:pPr>
            <w:r>
              <w:rPr>
                <w:rFonts w:ascii="Arial" w:eastAsia="Times New Roman" w:hAnsi="Arial"/>
                <w:sz w:val="36"/>
                <w:lang w:eastAsia="en-GB"/>
              </w:rPr>
              <w:t>2</w:t>
            </w:r>
            <w:r>
              <w:rPr>
                <w:rFonts w:ascii="Arial" w:eastAsia="Times New Roman" w:hAnsi="Arial"/>
                <w:sz w:val="36"/>
                <w:lang w:eastAsia="en-GB"/>
              </w:rPr>
              <w:tab/>
              <w:t>Actions</w:t>
            </w:r>
          </w:p>
          <w:p w14:paraId="294E1687" w14:textId="77777777" w:rsidR="00867A34" w:rsidRDefault="00867A34" w:rsidP="00FC75B3">
            <w:pPr>
              <w:spacing w:after="120" w:line="276" w:lineRule="auto"/>
              <w:ind w:left="1985" w:hanging="1985"/>
              <w:rPr>
                <w:rFonts w:ascii="Arial" w:eastAsia="Calibri" w:hAnsi="Arial" w:cs="Arial"/>
                <w:b/>
                <w:kern w:val="2"/>
                <w:sz w:val="24"/>
                <w:szCs w:val="24"/>
                <w14:ligatures w14:val="standardContextual"/>
              </w:rPr>
            </w:pPr>
            <w:r>
              <w:rPr>
                <w:rFonts w:ascii="Arial" w:eastAsia="Calibri" w:hAnsi="Arial" w:cs="Arial"/>
                <w:b/>
                <w:kern w:val="2"/>
                <w:sz w:val="24"/>
                <w:szCs w:val="24"/>
                <w14:ligatures w14:val="standardContextual"/>
              </w:rPr>
              <w:t xml:space="preserve">To </w:t>
            </w:r>
            <w:r>
              <w:rPr>
                <w:rFonts w:ascii="Arial" w:eastAsia="Calibri" w:hAnsi="Arial" w:cs="Arial"/>
                <w:b/>
                <w:bCs/>
                <w:kern w:val="2"/>
                <w:sz w:val="22"/>
                <w:szCs w:val="22"/>
                <w14:ligatures w14:val="standardContextual"/>
              </w:rPr>
              <w:t>RAN4</w:t>
            </w:r>
            <w:r>
              <w:rPr>
                <w:rFonts w:ascii="Arial" w:eastAsia="Calibri" w:hAnsi="Arial" w:cs="Arial"/>
                <w:b/>
                <w:kern w:val="2"/>
                <w:sz w:val="24"/>
                <w:szCs w:val="24"/>
                <w14:ligatures w14:val="standardContextual"/>
              </w:rPr>
              <w:t xml:space="preserve"> </w:t>
            </w:r>
          </w:p>
          <w:p w14:paraId="33C30432" w14:textId="77777777" w:rsidR="00867A34" w:rsidRDefault="00867A34" w:rsidP="00FC75B3">
            <w:pPr>
              <w:spacing w:after="0" w:line="276" w:lineRule="auto"/>
              <w:rPr>
                <w:rFonts w:ascii="Calibri" w:eastAsia="Calibri" w:hAnsi="Calibri"/>
                <w:kern w:val="2"/>
                <w:sz w:val="24"/>
                <w:szCs w:val="24"/>
                <w:lang w:val="en-US"/>
                <w14:ligatures w14:val="standardContextual"/>
              </w:rPr>
            </w:pPr>
            <w:r>
              <w:rPr>
                <w:rFonts w:ascii="Arial" w:eastAsia="Calibri" w:hAnsi="Arial" w:cs="Arial"/>
                <w:b/>
                <w:kern w:val="2"/>
                <w:sz w:val="24"/>
                <w:szCs w:val="24"/>
                <w14:ligatures w14:val="standardContextual"/>
              </w:rPr>
              <w:t xml:space="preserve">ACTION:  </w:t>
            </w:r>
            <w:r>
              <w:rPr>
                <w:rFonts w:ascii="Calibri" w:eastAsia="Calibri" w:hAnsi="Calibri"/>
                <w:kern w:val="2"/>
                <w:sz w:val="24"/>
                <w:szCs w:val="24"/>
                <w:lang w:val="en-US"/>
                <w14:ligatures w14:val="standardContextual"/>
              </w:rPr>
              <w:t xml:space="preserve">RAN1 </w:t>
            </w:r>
            <w:r>
              <w:rPr>
                <w:rFonts w:ascii="Calibri" w:eastAsia="Calibri" w:hAnsi="Calibri"/>
                <w:kern w:val="2"/>
                <w:sz w:val="24"/>
                <w:szCs w:val="24"/>
                <w14:ligatures w14:val="standardContextual"/>
              </w:rPr>
              <w:t xml:space="preserve">respectfully </w:t>
            </w:r>
            <w:r>
              <w:rPr>
                <w:rFonts w:ascii="Calibri" w:eastAsia="Calibri" w:hAnsi="Calibri"/>
                <w:kern w:val="2"/>
                <w:sz w:val="24"/>
                <w:szCs w:val="24"/>
                <w:lang w:val="en-US"/>
                <w14:ligatures w14:val="standardContextual"/>
              </w:rPr>
              <w:t xml:space="preserve">asks RAN4 to check the </w:t>
            </w:r>
            <w:r>
              <w:rPr>
                <w:rFonts w:ascii="Times" w:eastAsia="Calibri" w:hAnsi="Times" w:cs="Times"/>
                <w:kern w:val="2"/>
                <w:sz w:val="24"/>
                <w:szCs w:val="24"/>
                <w:lang w:val="en-US"/>
                <w14:ligatures w14:val="standardContextual"/>
              </w:rPr>
              <w:t>working assumption and inform RAN1 if there are concerns that RAN1 should address.</w:t>
            </w:r>
          </w:p>
          <w:p w14:paraId="5B84D31F" w14:textId="77777777" w:rsidR="00867A34" w:rsidRDefault="00867A34" w:rsidP="00FC75B3">
            <w:pPr>
              <w:pStyle w:val="ListParagraph"/>
              <w:ind w:firstLineChars="0" w:firstLine="0"/>
              <w:rPr>
                <w:lang w:val="en-US"/>
              </w:rPr>
            </w:pPr>
          </w:p>
        </w:tc>
      </w:tr>
    </w:tbl>
    <w:p w14:paraId="6195C245" w14:textId="77777777" w:rsidR="00867A34" w:rsidRDefault="00867A34" w:rsidP="00867A34"/>
    <w:p w14:paraId="494AC2E2" w14:textId="77777777" w:rsidR="00867A34" w:rsidRDefault="00867A34" w:rsidP="00867A34">
      <w:pPr>
        <w:pStyle w:val="ListParagraph"/>
        <w:numPr>
          <w:ilvl w:val="0"/>
          <w:numId w:val="24"/>
        </w:numPr>
        <w:ind w:firstLineChars="0"/>
      </w:pPr>
      <w:r>
        <w:t>Proposals</w:t>
      </w:r>
    </w:p>
    <w:p w14:paraId="54232E91" w14:textId="77777777" w:rsidR="00867A34" w:rsidRDefault="00867A34" w:rsidP="00867A34">
      <w:pPr>
        <w:pStyle w:val="ListParagraph"/>
        <w:numPr>
          <w:ilvl w:val="1"/>
          <w:numId w:val="24"/>
        </w:numPr>
        <w:ind w:firstLineChars="0"/>
      </w:pPr>
      <w:r>
        <w:t>Option 1: Options confirming feasibility of Alt 1-1</w:t>
      </w:r>
    </w:p>
    <w:p w14:paraId="64BE620A" w14:textId="77777777" w:rsidR="00867A34" w:rsidRDefault="00867A34" w:rsidP="00867A34">
      <w:pPr>
        <w:pStyle w:val="ListParagraph"/>
        <w:numPr>
          <w:ilvl w:val="2"/>
          <w:numId w:val="24"/>
        </w:numPr>
        <w:ind w:firstLineChars="0"/>
      </w:pPr>
      <w:r>
        <w:t>Option 1a (Interdigital, Nokia): RAN4 confirms that working assumption in Al. 1-1 is feasible</w:t>
      </w:r>
    </w:p>
    <w:p w14:paraId="76C41303" w14:textId="77777777" w:rsidR="00867A34" w:rsidRDefault="00867A34" w:rsidP="00867A34">
      <w:pPr>
        <w:pStyle w:val="ListParagraph"/>
        <w:numPr>
          <w:ilvl w:val="3"/>
          <w:numId w:val="24"/>
        </w:numPr>
        <w:ind w:firstLineChars="0"/>
      </w:pPr>
      <w:r>
        <w:t xml:space="preserve">The work for the time offset delay X determination is ongoing and further updates will be sent to RAN1 in the future. </w:t>
      </w:r>
    </w:p>
    <w:p w14:paraId="5B1A642E" w14:textId="77777777" w:rsidR="00867A34" w:rsidRDefault="00867A34" w:rsidP="00867A34">
      <w:pPr>
        <w:pStyle w:val="ListParagraph"/>
        <w:numPr>
          <w:ilvl w:val="2"/>
          <w:numId w:val="24"/>
        </w:numPr>
        <w:ind w:firstLineChars="0"/>
      </w:pPr>
      <w:r>
        <w:t>Option 1b (ZTE): Reply RAN1 LS with confirmation of the scheduling DCI indication used for skipping indication.</w:t>
      </w:r>
    </w:p>
    <w:p w14:paraId="1E822FED" w14:textId="77777777" w:rsidR="00867A34" w:rsidRDefault="00867A34" w:rsidP="00867A34">
      <w:pPr>
        <w:pStyle w:val="ListParagraph"/>
        <w:numPr>
          <w:ilvl w:val="2"/>
          <w:numId w:val="24"/>
        </w:numPr>
        <w:ind w:firstLineChars="0"/>
      </w:pPr>
      <w:r>
        <w:t>Option 1c (Ericsson): RAN4 can confirm the RAN1 working assumption, with the understanding that the UE will expect XR data on the same carrier frequency, on which the corresponding DCI is received.</w:t>
      </w:r>
    </w:p>
    <w:p w14:paraId="03754A34" w14:textId="77777777" w:rsidR="00867A34" w:rsidRDefault="00867A34" w:rsidP="00867A34">
      <w:pPr>
        <w:pStyle w:val="ListParagraph"/>
        <w:numPr>
          <w:ilvl w:val="1"/>
          <w:numId w:val="24"/>
        </w:numPr>
        <w:ind w:firstLineChars="0"/>
      </w:pPr>
      <w:r>
        <w:t>Option 2: proposals confirming RAN1 working assumption and requesting additional schemes to be considered</w:t>
      </w:r>
    </w:p>
    <w:p w14:paraId="45AC5BB9" w14:textId="77777777" w:rsidR="00867A34" w:rsidRDefault="00867A34" w:rsidP="00867A34">
      <w:pPr>
        <w:pStyle w:val="ListParagraph"/>
        <w:numPr>
          <w:ilvl w:val="2"/>
          <w:numId w:val="24"/>
        </w:numPr>
        <w:ind w:firstLineChars="0"/>
      </w:pPr>
      <w:r>
        <w:t>Option 2a (CMCC): confirm RAN1 working assumption about DCI indication. In addition to DCI solution, it is proposed to introduce semi-static schemes.</w:t>
      </w:r>
    </w:p>
    <w:p w14:paraId="00478FD8" w14:textId="77777777" w:rsidR="00867A34" w:rsidRDefault="00867A34" w:rsidP="00867A34">
      <w:pPr>
        <w:pStyle w:val="ListParagraph"/>
        <w:numPr>
          <w:ilvl w:val="2"/>
          <w:numId w:val="24"/>
        </w:numPr>
        <w:ind w:firstLineChars="0"/>
      </w:pPr>
      <w:r>
        <w:t>Option 2b (</w:t>
      </w:r>
      <w:proofErr w:type="spellStart"/>
      <w:r>
        <w:t>Mediatek</w:t>
      </w:r>
      <w:proofErr w:type="spellEnd"/>
      <w:r>
        <w:t>): RAN4 to send reply to RAN1 with the following information: (</w:t>
      </w:r>
      <w:proofErr w:type="spellStart"/>
      <w:r>
        <w:t>i</w:t>
      </w:r>
      <w:proofErr w:type="spellEnd"/>
      <w:r>
        <w:t>) XR requirement do not apply for UE configured to measure UTRAN FDD for SRVCC or 2G/3G for EN-DC/NE-DC, (ii) time offset for gap skipping is equal to 5ms, and (iii) RAN4 also suggest RAN1/2 to introduce the semi-static approach that NW indicate which occasions to be skipped using RRC and/or MAC-CE, thus UE can have a stable measurement pattern/period.</w:t>
      </w:r>
    </w:p>
    <w:p w14:paraId="5465F775" w14:textId="77777777" w:rsidR="00867A34" w:rsidRDefault="00867A34" w:rsidP="00867A34">
      <w:pPr>
        <w:pStyle w:val="ListParagraph"/>
        <w:numPr>
          <w:ilvl w:val="0"/>
          <w:numId w:val="24"/>
        </w:numPr>
        <w:ind w:firstLineChars="0"/>
      </w:pPr>
      <w:r>
        <w:t>Recommended WF</w:t>
      </w:r>
    </w:p>
    <w:p w14:paraId="66D320DD" w14:textId="77777777" w:rsidR="00867A34" w:rsidRDefault="00867A34" w:rsidP="00867A34">
      <w:pPr>
        <w:pStyle w:val="ListParagraph"/>
        <w:numPr>
          <w:ilvl w:val="1"/>
          <w:numId w:val="24"/>
        </w:numPr>
        <w:ind w:firstLineChars="0"/>
      </w:pPr>
      <w:r>
        <w:t xml:space="preserve">Please discuss the options. </w:t>
      </w:r>
    </w:p>
    <w:p w14:paraId="44222136" w14:textId="77777777" w:rsidR="00D557C3" w:rsidRPr="00D557C3" w:rsidRDefault="00D557C3" w:rsidP="00D557C3">
      <w:pPr>
        <w:snapToGrid w:val="0"/>
        <w:spacing w:after="120"/>
        <w:rPr>
          <w:color w:val="FF0000"/>
          <w:szCs w:val="21"/>
        </w:rPr>
      </w:pPr>
      <w:r w:rsidRPr="00D557C3">
        <w:rPr>
          <w:color w:val="FF0000"/>
          <w:szCs w:val="21"/>
        </w:rPr>
        <w:t>Notes from Wednesday 20</w:t>
      </w:r>
      <w:r w:rsidRPr="00D557C3">
        <w:rPr>
          <w:color w:val="FF0000"/>
          <w:szCs w:val="21"/>
          <w:vertAlign w:val="superscript"/>
        </w:rPr>
        <w:t>th</w:t>
      </w:r>
      <w:r w:rsidRPr="00D557C3">
        <w:rPr>
          <w:color w:val="FF0000"/>
          <w:szCs w:val="21"/>
        </w:rPr>
        <w:t xml:space="preserve"> November</w:t>
      </w:r>
    </w:p>
    <w:p w14:paraId="6C60EC35" w14:textId="77777777" w:rsidR="00D557C3" w:rsidRPr="007B7EBC" w:rsidRDefault="00D557C3" w:rsidP="00D557C3">
      <w:pPr>
        <w:numPr>
          <w:ilvl w:val="0"/>
          <w:numId w:val="21"/>
        </w:numPr>
        <w:overflowPunct w:val="0"/>
        <w:autoSpaceDE w:val="0"/>
        <w:autoSpaceDN w:val="0"/>
        <w:adjustRightInd w:val="0"/>
        <w:snapToGrid w:val="0"/>
        <w:spacing w:after="120"/>
        <w:textAlignment w:val="baseline"/>
        <w:rPr>
          <w:szCs w:val="21"/>
        </w:rPr>
      </w:pPr>
      <w:r>
        <w:rPr>
          <w:szCs w:val="21"/>
        </w:rPr>
        <w:t>Companies view</w:t>
      </w:r>
    </w:p>
    <w:p w14:paraId="0E93D6F6" w14:textId="77777777" w:rsidR="005D668F" w:rsidRDefault="005D668F" w:rsidP="005D668F"/>
    <w:p w14:paraId="674BB1E8" w14:textId="77777777" w:rsidR="0051597B" w:rsidRPr="007B7EBC" w:rsidRDefault="0051597B" w:rsidP="0051597B">
      <w:pPr>
        <w:overflowPunct w:val="0"/>
        <w:autoSpaceDE w:val="0"/>
        <w:autoSpaceDN w:val="0"/>
        <w:adjustRightInd w:val="0"/>
        <w:snapToGrid w:val="0"/>
        <w:spacing w:after="120"/>
        <w:textAlignment w:val="baseline"/>
        <w:rPr>
          <w:b/>
          <w:szCs w:val="21"/>
          <w:u w:val="single"/>
        </w:rPr>
      </w:pPr>
      <w:bookmarkStart w:id="12" w:name="_Toc182401967"/>
      <w:r w:rsidRPr="007B7EBC">
        <w:rPr>
          <w:b/>
          <w:szCs w:val="21"/>
          <w:u w:val="single"/>
        </w:rPr>
        <w:t>Issue 2-1: General approach for defining requirements for measurements with gaps</w:t>
      </w:r>
      <w:bookmarkEnd w:id="12"/>
    </w:p>
    <w:p w14:paraId="5DF4F66F" w14:textId="77777777" w:rsidR="0051597B" w:rsidRPr="007B7EBC" w:rsidRDefault="0051597B" w:rsidP="0051597B">
      <w:pPr>
        <w:numPr>
          <w:ilvl w:val="0"/>
          <w:numId w:val="21"/>
        </w:numPr>
        <w:overflowPunct w:val="0"/>
        <w:autoSpaceDE w:val="0"/>
        <w:autoSpaceDN w:val="0"/>
        <w:adjustRightInd w:val="0"/>
        <w:snapToGrid w:val="0"/>
        <w:spacing w:after="120"/>
        <w:textAlignment w:val="baseline"/>
        <w:rPr>
          <w:szCs w:val="21"/>
        </w:rPr>
      </w:pPr>
      <w:r w:rsidRPr="007B7EBC">
        <w:rPr>
          <w:szCs w:val="21"/>
        </w:rPr>
        <w:t>Proposals</w:t>
      </w:r>
    </w:p>
    <w:p w14:paraId="199EE268" w14:textId="77777777" w:rsidR="0051597B" w:rsidRPr="007B7EBC" w:rsidRDefault="0051597B" w:rsidP="0051597B">
      <w:pPr>
        <w:numPr>
          <w:ilvl w:val="1"/>
          <w:numId w:val="21"/>
        </w:numPr>
        <w:overflowPunct w:val="0"/>
        <w:autoSpaceDE w:val="0"/>
        <w:autoSpaceDN w:val="0"/>
        <w:adjustRightInd w:val="0"/>
        <w:snapToGrid w:val="0"/>
        <w:spacing w:after="120"/>
        <w:textAlignment w:val="baseline"/>
        <w:rPr>
          <w:szCs w:val="21"/>
        </w:rPr>
      </w:pPr>
      <w:r w:rsidRPr="007B7EBC">
        <w:rPr>
          <w:szCs w:val="21"/>
        </w:rPr>
        <w:t xml:space="preserve">Option 1 (Huawei, </w:t>
      </w:r>
      <w:proofErr w:type="spellStart"/>
      <w:r w:rsidRPr="007B7EBC">
        <w:rPr>
          <w:szCs w:val="21"/>
        </w:rPr>
        <w:t>Mediatek</w:t>
      </w:r>
      <w:proofErr w:type="spellEnd"/>
      <w:r w:rsidRPr="007B7EBC">
        <w:rPr>
          <w:szCs w:val="21"/>
        </w:rPr>
        <w:t>): RAN4 to deprioritize the discussion on applicable type of MGs at early stage of the WI, and focus on the solutions/impacts on RRM requirements. Unless, it is found that a particular type of MG cannot be supported or need special treatment, RAN4 can discuss whether the feature can apply to this MG type.</w:t>
      </w:r>
    </w:p>
    <w:p w14:paraId="7F6080B3" w14:textId="77777777" w:rsidR="0051597B" w:rsidRPr="007B7EBC" w:rsidRDefault="0051597B" w:rsidP="0051597B">
      <w:pPr>
        <w:numPr>
          <w:ilvl w:val="1"/>
          <w:numId w:val="21"/>
        </w:numPr>
        <w:overflowPunct w:val="0"/>
        <w:autoSpaceDE w:val="0"/>
        <w:autoSpaceDN w:val="0"/>
        <w:adjustRightInd w:val="0"/>
        <w:snapToGrid w:val="0"/>
        <w:spacing w:after="120"/>
        <w:textAlignment w:val="baseline"/>
        <w:rPr>
          <w:szCs w:val="21"/>
        </w:rPr>
      </w:pPr>
      <w:r w:rsidRPr="007B7EBC">
        <w:rPr>
          <w:szCs w:val="21"/>
        </w:rPr>
        <w:t>Option 2 (Interdigital, vivo, Nokia, Ericsson): As a baseline RAN4 to define requirements due to measurement skipping based on Type 1 measurement gap. Other gaps are FFS.</w:t>
      </w:r>
    </w:p>
    <w:p w14:paraId="343659D3" w14:textId="77777777" w:rsidR="0051597B" w:rsidRPr="007B7EBC" w:rsidRDefault="0051597B" w:rsidP="0051597B">
      <w:pPr>
        <w:numPr>
          <w:ilvl w:val="0"/>
          <w:numId w:val="21"/>
        </w:numPr>
        <w:overflowPunct w:val="0"/>
        <w:autoSpaceDE w:val="0"/>
        <w:autoSpaceDN w:val="0"/>
        <w:adjustRightInd w:val="0"/>
        <w:snapToGrid w:val="0"/>
        <w:spacing w:after="120"/>
        <w:textAlignment w:val="baseline"/>
        <w:rPr>
          <w:szCs w:val="21"/>
        </w:rPr>
      </w:pPr>
      <w:r w:rsidRPr="007B7EBC">
        <w:rPr>
          <w:szCs w:val="21"/>
        </w:rPr>
        <w:t>Recommended WF</w:t>
      </w:r>
    </w:p>
    <w:p w14:paraId="2420C4CD" w14:textId="77777777" w:rsidR="0051597B" w:rsidRPr="007B7EBC" w:rsidRDefault="0051597B" w:rsidP="0051597B">
      <w:pPr>
        <w:numPr>
          <w:ilvl w:val="1"/>
          <w:numId w:val="21"/>
        </w:numPr>
        <w:overflowPunct w:val="0"/>
        <w:autoSpaceDE w:val="0"/>
        <w:autoSpaceDN w:val="0"/>
        <w:adjustRightInd w:val="0"/>
        <w:snapToGrid w:val="0"/>
        <w:spacing w:after="120"/>
        <w:textAlignment w:val="baseline"/>
        <w:rPr>
          <w:szCs w:val="21"/>
        </w:rPr>
      </w:pPr>
      <w:r w:rsidRPr="007B7EBC">
        <w:rPr>
          <w:szCs w:val="21"/>
        </w:rPr>
        <w:t xml:space="preserve">The selection of the measurement gap types is a topic that has been taking long discussion. Please consider if a combination of proposals 1 and 2 can be considered as a baseline. </w:t>
      </w:r>
    </w:p>
    <w:p w14:paraId="182ABB73" w14:textId="77777777" w:rsidR="0051597B" w:rsidRPr="00D557C3" w:rsidRDefault="0051597B" w:rsidP="0051597B">
      <w:pPr>
        <w:snapToGrid w:val="0"/>
        <w:spacing w:after="120"/>
        <w:rPr>
          <w:color w:val="FF0000"/>
          <w:szCs w:val="21"/>
        </w:rPr>
      </w:pPr>
      <w:r w:rsidRPr="00D557C3">
        <w:rPr>
          <w:color w:val="FF0000"/>
          <w:szCs w:val="21"/>
        </w:rPr>
        <w:t>Notes from Wednesday 20</w:t>
      </w:r>
      <w:r w:rsidRPr="00D557C3">
        <w:rPr>
          <w:color w:val="FF0000"/>
          <w:szCs w:val="21"/>
          <w:vertAlign w:val="superscript"/>
        </w:rPr>
        <w:t>th</w:t>
      </w:r>
      <w:r w:rsidRPr="00D557C3">
        <w:rPr>
          <w:color w:val="FF0000"/>
          <w:szCs w:val="21"/>
        </w:rPr>
        <w:t xml:space="preserve"> November</w:t>
      </w:r>
    </w:p>
    <w:p w14:paraId="3A65EF7D" w14:textId="77777777" w:rsidR="0051597B" w:rsidRPr="007B7EBC" w:rsidRDefault="0051597B" w:rsidP="0051597B">
      <w:pPr>
        <w:numPr>
          <w:ilvl w:val="0"/>
          <w:numId w:val="21"/>
        </w:numPr>
        <w:overflowPunct w:val="0"/>
        <w:autoSpaceDE w:val="0"/>
        <w:autoSpaceDN w:val="0"/>
        <w:adjustRightInd w:val="0"/>
        <w:snapToGrid w:val="0"/>
        <w:spacing w:after="120"/>
        <w:textAlignment w:val="baseline"/>
        <w:rPr>
          <w:szCs w:val="21"/>
        </w:rPr>
      </w:pPr>
      <w:r>
        <w:rPr>
          <w:szCs w:val="21"/>
        </w:rPr>
        <w:t>Companies view</w:t>
      </w:r>
    </w:p>
    <w:p w14:paraId="593527FB" w14:textId="77777777" w:rsidR="0051597B" w:rsidRDefault="0051597B" w:rsidP="005D668F"/>
    <w:p w14:paraId="5E546641" w14:textId="77777777" w:rsidR="00E60C6F" w:rsidRPr="007B7EBC" w:rsidRDefault="00E60C6F" w:rsidP="00E60C6F">
      <w:pPr>
        <w:overflowPunct w:val="0"/>
        <w:autoSpaceDE w:val="0"/>
        <w:autoSpaceDN w:val="0"/>
        <w:adjustRightInd w:val="0"/>
        <w:snapToGrid w:val="0"/>
        <w:spacing w:after="120"/>
        <w:textAlignment w:val="baseline"/>
        <w:rPr>
          <w:b/>
          <w:szCs w:val="21"/>
          <w:u w:val="single"/>
        </w:rPr>
      </w:pPr>
      <w:bookmarkStart w:id="13" w:name="_Toc182401962"/>
      <w:r w:rsidRPr="007B7EBC">
        <w:rPr>
          <w:b/>
          <w:szCs w:val="21"/>
          <w:u w:val="single"/>
        </w:rPr>
        <w:t>Issue 1-3: L3 Measurements without gaps with scheduling restrictions</w:t>
      </w:r>
      <w:bookmarkEnd w:id="13"/>
    </w:p>
    <w:p w14:paraId="66E3B9FB" w14:textId="77777777" w:rsidR="00E60C6F" w:rsidRPr="007B7EBC" w:rsidRDefault="00E60C6F" w:rsidP="00E60C6F">
      <w:pPr>
        <w:numPr>
          <w:ilvl w:val="0"/>
          <w:numId w:val="21"/>
        </w:numPr>
        <w:overflowPunct w:val="0"/>
        <w:autoSpaceDE w:val="0"/>
        <w:autoSpaceDN w:val="0"/>
        <w:adjustRightInd w:val="0"/>
        <w:snapToGrid w:val="0"/>
        <w:spacing w:after="120"/>
        <w:textAlignment w:val="baseline"/>
        <w:rPr>
          <w:szCs w:val="21"/>
        </w:rPr>
      </w:pPr>
      <w:r w:rsidRPr="007B7EBC">
        <w:rPr>
          <w:szCs w:val="21"/>
        </w:rPr>
        <w:t>Proposals</w:t>
      </w:r>
    </w:p>
    <w:p w14:paraId="4962C160" w14:textId="77777777" w:rsidR="00E60C6F" w:rsidRPr="007B7EBC" w:rsidRDefault="00E60C6F" w:rsidP="00E60C6F">
      <w:pPr>
        <w:numPr>
          <w:ilvl w:val="1"/>
          <w:numId w:val="21"/>
        </w:numPr>
        <w:overflowPunct w:val="0"/>
        <w:autoSpaceDE w:val="0"/>
        <w:autoSpaceDN w:val="0"/>
        <w:adjustRightInd w:val="0"/>
        <w:snapToGrid w:val="0"/>
        <w:spacing w:after="120"/>
        <w:textAlignment w:val="baseline"/>
        <w:rPr>
          <w:szCs w:val="21"/>
        </w:rPr>
      </w:pPr>
      <w:r w:rsidRPr="007B7EBC">
        <w:rPr>
          <w:szCs w:val="21"/>
        </w:rPr>
        <w:lastRenderedPageBreak/>
        <w:t>Option 1: Skipping of measurements without gaps with scheduling restrictions are supported</w:t>
      </w:r>
    </w:p>
    <w:p w14:paraId="6CA16EFE" w14:textId="77777777" w:rsidR="00E60C6F" w:rsidRPr="007B7EBC" w:rsidRDefault="00E60C6F" w:rsidP="00E60C6F">
      <w:pPr>
        <w:numPr>
          <w:ilvl w:val="2"/>
          <w:numId w:val="21"/>
        </w:numPr>
        <w:overflowPunct w:val="0"/>
        <w:autoSpaceDE w:val="0"/>
        <w:autoSpaceDN w:val="0"/>
        <w:adjustRightInd w:val="0"/>
        <w:snapToGrid w:val="0"/>
        <w:spacing w:after="120"/>
        <w:textAlignment w:val="baseline"/>
        <w:rPr>
          <w:szCs w:val="21"/>
        </w:rPr>
      </w:pPr>
      <w:r w:rsidRPr="007B7EBC">
        <w:rPr>
          <w:szCs w:val="21"/>
        </w:rPr>
        <w:t>Option 1a (CMCC, Apple): Support skipping of measurements without gaps</w:t>
      </w:r>
    </w:p>
    <w:p w14:paraId="082BEE6D" w14:textId="77777777" w:rsidR="00E60C6F" w:rsidRPr="007B7EBC" w:rsidRDefault="00E60C6F" w:rsidP="00E60C6F">
      <w:pPr>
        <w:numPr>
          <w:ilvl w:val="2"/>
          <w:numId w:val="21"/>
        </w:numPr>
        <w:overflowPunct w:val="0"/>
        <w:autoSpaceDE w:val="0"/>
        <w:autoSpaceDN w:val="0"/>
        <w:adjustRightInd w:val="0"/>
        <w:snapToGrid w:val="0"/>
        <w:spacing w:after="120"/>
        <w:textAlignment w:val="baseline"/>
        <w:rPr>
          <w:szCs w:val="21"/>
        </w:rPr>
      </w:pPr>
      <w:r w:rsidRPr="007B7EBC">
        <w:rPr>
          <w:szCs w:val="21"/>
        </w:rPr>
        <w:t xml:space="preserve">Option 1b (NTT DOCOMO): Support skipping of measurements without gaps for </w:t>
      </w:r>
      <w:r w:rsidRPr="007B7EBC">
        <w:rPr>
          <w:szCs w:val="21"/>
          <w:u w:val="single"/>
        </w:rPr>
        <w:t>100MHz CBW</w:t>
      </w:r>
      <w:r w:rsidRPr="007B7EBC">
        <w:rPr>
          <w:szCs w:val="21"/>
        </w:rPr>
        <w:t xml:space="preserve"> band</w:t>
      </w:r>
    </w:p>
    <w:p w14:paraId="186691A9" w14:textId="77777777" w:rsidR="00E60C6F" w:rsidRPr="007B7EBC" w:rsidRDefault="00E60C6F" w:rsidP="00E60C6F">
      <w:pPr>
        <w:numPr>
          <w:ilvl w:val="1"/>
          <w:numId w:val="21"/>
        </w:numPr>
        <w:overflowPunct w:val="0"/>
        <w:autoSpaceDE w:val="0"/>
        <w:autoSpaceDN w:val="0"/>
        <w:adjustRightInd w:val="0"/>
        <w:snapToGrid w:val="0"/>
        <w:spacing w:after="120"/>
        <w:textAlignment w:val="baseline"/>
        <w:rPr>
          <w:szCs w:val="21"/>
        </w:rPr>
      </w:pPr>
      <w:r w:rsidRPr="007B7EBC">
        <w:rPr>
          <w:szCs w:val="21"/>
        </w:rPr>
        <w:t>Option 2: Skipping of measurements without gaps with scheduling restrictions are deprioritized or not supported</w:t>
      </w:r>
    </w:p>
    <w:p w14:paraId="31EEAD81" w14:textId="77777777" w:rsidR="00E60C6F" w:rsidRPr="007B7EBC" w:rsidRDefault="00E60C6F" w:rsidP="00E60C6F">
      <w:pPr>
        <w:numPr>
          <w:ilvl w:val="2"/>
          <w:numId w:val="21"/>
        </w:numPr>
        <w:overflowPunct w:val="0"/>
        <w:autoSpaceDE w:val="0"/>
        <w:autoSpaceDN w:val="0"/>
        <w:adjustRightInd w:val="0"/>
        <w:snapToGrid w:val="0"/>
        <w:spacing w:after="120"/>
        <w:textAlignment w:val="baseline"/>
        <w:rPr>
          <w:szCs w:val="21"/>
        </w:rPr>
      </w:pPr>
      <w:r w:rsidRPr="007B7EBC">
        <w:rPr>
          <w:szCs w:val="21"/>
        </w:rPr>
        <w:t xml:space="preserve">Option 2a (Interdigital, vivo, ZTE, Nokia, Qualcomm, Ericsson): Measurement skipping </w:t>
      </w:r>
      <w:r w:rsidRPr="007B7EBC">
        <w:rPr>
          <w:szCs w:val="21"/>
          <w:u w:val="single"/>
        </w:rPr>
        <w:t>does not apply</w:t>
      </w:r>
      <w:r w:rsidRPr="007B7EBC">
        <w:rPr>
          <w:szCs w:val="21"/>
        </w:rPr>
        <w:t xml:space="preserve"> for measurements without gaps</w:t>
      </w:r>
    </w:p>
    <w:p w14:paraId="2C82EEAE" w14:textId="77777777" w:rsidR="00E60C6F" w:rsidRPr="007B7EBC" w:rsidRDefault="00E60C6F" w:rsidP="00E60C6F">
      <w:pPr>
        <w:numPr>
          <w:ilvl w:val="2"/>
          <w:numId w:val="21"/>
        </w:numPr>
        <w:overflowPunct w:val="0"/>
        <w:autoSpaceDE w:val="0"/>
        <w:autoSpaceDN w:val="0"/>
        <w:adjustRightInd w:val="0"/>
        <w:snapToGrid w:val="0"/>
        <w:spacing w:after="120"/>
        <w:textAlignment w:val="baseline"/>
        <w:rPr>
          <w:szCs w:val="21"/>
        </w:rPr>
      </w:pPr>
      <w:r w:rsidRPr="007B7EBC">
        <w:rPr>
          <w:szCs w:val="21"/>
        </w:rPr>
        <w:t xml:space="preserve">Option 2b (Huawei, </w:t>
      </w:r>
      <w:proofErr w:type="spellStart"/>
      <w:r w:rsidRPr="007B7EBC">
        <w:rPr>
          <w:szCs w:val="21"/>
        </w:rPr>
        <w:t>Mediatek</w:t>
      </w:r>
      <w:proofErr w:type="spellEnd"/>
      <w:r w:rsidRPr="007B7EBC">
        <w:rPr>
          <w:szCs w:val="21"/>
        </w:rPr>
        <w:t xml:space="preserve">): </w:t>
      </w:r>
      <w:r w:rsidRPr="007B7EBC">
        <w:rPr>
          <w:szCs w:val="21"/>
          <w:u w:val="single"/>
        </w:rPr>
        <w:t>Deprioritize</w:t>
      </w:r>
      <w:r w:rsidRPr="007B7EBC">
        <w:rPr>
          <w:szCs w:val="21"/>
        </w:rPr>
        <w:t xml:space="preserve"> Tx/Rx in L3 measurement without gap with scheduling restriction.</w:t>
      </w:r>
    </w:p>
    <w:p w14:paraId="360B4142" w14:textId="77777777" w:rsidR="00E60C6F" w:rsidRPr="007B7EBC" w:rsidRDefault="00E60C6F" w:rsidP="00E60C6F">
      <w:pPr>
        <w:numPr>
          <w:ilvl w:val="0"/>
          <w:numId w:val="21"/>
        </w:numPr>
        <w:overflowPunct w:val="0"/>
        <w:autoSpaceDE w:val="0"/>
        <w:autoSpaceDN w:val="0"/>
        <w:adjustRightInd w:val="0"/>
        <w:snapToGrid w:val="0"/>
        <w:spacing w:after="120"/>
        <w:textAlignment w:val="baseline"/>
        <w:rPr>
          <w:szCs w:val="21"/>
        </w:rPr>
      </w:pPr>
      <w:r w:rsidRPr="007B7EBC">
        <w:rPr>
          <w:szCs w:val="21"/>
        </w:rPr>
        <w:t>Recommended WF</w:t>
      </w:r>
    </w:p>
    <w:p w14:paraId="68D355B8" w14:textId="302B395B" w:rsidR="00E60C6F" w:rsidRDefault="00E60C6F" w:rsidP="00E60C6F">
      <w:pPr>
        <w:numPr>
          <w:ilvl w:val="1"/>
          <w:numId w:val="21"/>
        </w:numPr>
        <w:overflowPunct w:val="0"/>
        <w:autoSpaceDE w:val="0"/>
        <w:autoSpaceDN w:val="0"/>
        <w:adjustRightInd w:val="0"/>
        <w:snapToGrid w:val="0"/>
        <w:spacing w:after="120"/>
        <w:textAlignment w:val="baseline"/>
        <w:rPr>
          <w:szCs w:val="21"/>
        </w:rPr>
      </w:pPr>
      <w:r w:rsidRPr="007B7EBC">
        <w:rPr>
          <w:szCs w:val="21"/>
        </w:rPr>
        <w:t xml:space="preserve">Please consider the options. </w:t>
      </w:r>
      <w:r w:rsidR="00906412">
        <w:rPr>
          <w:szCs w:val="21"/>
        </w:rPr>
        <w:t xml:space="preserve">Question for discussion include, do the L3 measurement without gaps </w:t>
      </w:r>
      <w:r w:rsidR="002F6D55">
        <w:rPr>
          <w:szCs w:val="21"/>
        </w:rPr>
        <w:t xml:space="preserve">of </w:t>
      </w:r>
      <w:r w:rsidR="00301A5A">
        <w:rPr>
          <w:szCs w:val="21"/>
        </w:rPr>
        <w:t>proponents</w:t>
      </w:r>
      <w:r w:rsidR="002F6D55">
        <w:rPr>
          <w:szCs w:val="21"/>
        </w:rPr>
        <w:t xml:space="preserve"> of Option 1 include which of the following cases</w:t>
      </w:r>
    </w:p>
    <w:p w14:paraId="1D04AD31" w14:textId="2E910226" w:rsidR="002F6D55" w:rsidRDefault="002F6D55" w:rsidP="002F6D55">
      <w:pPr>
        <w:numPr>
          <w:ilvl w:val="2"/>
          <w:numId w:val="21"/>
        </w:numPr>
        <w:overflowPunct w:val="0"/>
        <w:autoSpaceDE w:val="0"/>
        <w:autoSpaceDN w:val="0"/>
        <w:adjustRightInd w:val="0"/>
        <w:snapToGrid w:val="0"/>
        <w:spacing w:after="120"/>
        <w:textAlignment w:val="baseline"/>
        <w:rPr>
          <w:szCs w:val="21"/>
        </w:rPr>
      </w:pPr>
      <w:proofErr w:type="spellStart"/>
      <w:r>
        <w:rPr>
          <w:szCs w:val="21"/>
        </w:rPr>
        <w:t>Rel</w:t>
      </w:r>
      <w:proofErr w:type="spellEnd"/>
      <w:r>
        <w:rPr>
          <w:szCs w:val="21"/>
        </w:rPr>
        <w:t xml:space="preserve"> 15 measurements without gaps</w:t>
      </w:r>
    </w:p>
    <w:p w14:paraId="4D5A224E" w14:textId="3657B47D" w:rsidR="002F6D55" w:rsidRDefault="002F6D55" w:rsidP="002F6D55">
      <w:pPr>
        <w:numPr>
          <w:ilvl w:val="2"/>
          <w:numId w:val="21"/>
        </w:numPr>
        <w:overflowPunct w:val="0"/>
        <w:autoSpaceDE w:val="0"/>
        <w:autoSpaceDN w:val="0"/>
        <w:adjustRightInd w:val="0"/>
        <w:snapToGrid w:val="0"/>
        <w:spacing w:after="120"/>
        <w:textAlignment w:val="baseline"/>
        <w:rPr>
          <w:szCs w:val="21"/>
        </w:rPr>
      </w:pPr>
      <w:proofErr w:type="spellStart"/>
      <w:r>
        <w:rPr>
          <w:szCs w:val="21"/>
        </w:rPr>
        <w:t>Rel</w:t>
      </w:r>
      <w:proofErr w:type="spellEnd"/>
      <w:r>
        <w:rPr>
          <w:szCs w:val="21"/>
        </w:rPr>
        <w:t xml:space="preserve"> 16 </w:t>
      </w:r>
      <w:r w:rsidR="00A514C6">
        <w:rPr>
          <w:szCs w:val="21"/>
        </w:rPr>
        <w:t xml:space="preserve">intra-frequency </w:t>
      </w:r>
      <w:proofErr w:type="spellStart"/>
      <w:r>
        <w:rPr>
          <w:szCs w:val="21"/>
        </w:rPr>
        <w:t>needForGaps</w:t>
      </w:r>
      <w:proofErr w:type="spellEnd"/>
    </w:p>
    <w:p w14:paraId="4A28D33A" w14:textId="2BEC443D" w:rsidR="002F6D55" w:rsidRDefault="002F6D55" w:rsidP="002F6D55">
      <w:pPr>
        <w:numPr>
          <w:ilvl w:val="2"/>
          <w:numId w:val="21"/>
        </w:numPr>
        <w:overflowPunct w:val="0"/>
        <w:autoSpaceDE w:val="0"/>
        <w:autoSpaceDN w:val="0"/>
        <w:adjustRightInd w:val="0"/>
        <w:snapToGrid w:val="0"/>
        <w:spacing w:after="120"/>
        <w:textAlignment w:val="baseline"/>
        <w:rPr>
          <w:szCs w:val="21"/>
        </w:rPr>
      </w:pPr>
      <w:proofErr w:type="spellStart"/>
      <w:r>
        <w:rPr>
          <w:szCs w:val="21"/>
        </w:rPr>
        <w:t>Rel</w:t>
      </w:r>
      <w:proofErr w:type="spellEnd"/>
      <w:r>
        <w:rPr>
          <w:szCs w:val="21"/>
        </w:rPr>
        <w:t xml:space="preserve"> 16 </w:t>
      </w:r>
      <w:r w:rsidR="00A514C6">
        <w:rPr>
          <w:szCs w:val="21"/>
        </w:rPr>
        <w:t xml:space="preserve">inter-frequency </w:t>
      </w:r>
      <w:r w:rsidR="002F2CAA">
        <w:rPr>
          <w:szCs w:val="21"/>
        </w:rPr>
        <w:t>measurements for UE supporting i</w:t>
      </w:r>
      <w:r w:rsidR="002F2CAA" w:rsidRPr="002F2CAA">
        <w:rPr>
          <w:szCs w:val="21"/>
        </w:rPr>
        <w:t>nterFrequencyMeas-Nogap-r16</w:t>
      </w:r>
    </w:p>
    <w:p w14:paraId="5B1A8B31" w14:textId="1A86E374" w:rsidR="002F2CAA" w:rsidRDefault="002F2CAA" w:rsidP="002F6D55">
      <w:pPr>
        <w:numPr>
          <w:ilvl w:val="2"/>
          <w:numId w:val="21"/>
        </w:numPr>
        <w:overflowPunct w:val="0"/>
        <w:autoSpaceDE w:val="0"/>
        <w:autoSpaceDN w:val="0"/>
        <w:adjustRightInd w:val="0"/>
        <w:snapToGrid w:val="0"/>
        <w:spacing w:after="120"/>
        <w:textAlignment w:val="baseline"/>
        <w:rPr>
          <w:szCs w:val="21"/>
        </w:rPr>
      </w:pPr>
      <w:proofErr w:type="spellStart"/>
      <w:r>
        <w:rPr>
          <w:szCs w:val="21"/>
        </w:rPr>
        <w:t>Rel</w:t>
      </w:r>
      <w:proofErr w:type="spellEnd"/>
      <w:r>
        <w:rPr>
          <w:szCs w:val="21"/>
        </w:rPr>
        <w:t xml:space="preserve"> 1</w:t>
      </w:r>
      <w:r w:rsidR="00DF6461">
        <w:rPr>
          <w:szCs w:val="21"/>
        </w:rPr>
        <w:t xml:space="preserve">7 UE reporting </w:t>
      </w:r>
      <w:r w:rsidR="00DF6461" w:rsidRPr="00DF6461">
        <w:rPr>
          <w:szCs w:val="21"/>
        </w:rPr>
        <w:t>nr-NeedForGapNCSG-reporting-r17</w:t>
      </w:r>
    </w:p>
    <w:p w14:paraId="78FEF305" w14:textId="012B68ED" w:rsidR="00DF6461" w:rsidRPr="007B7EBC" w:rsidRDefault="00DF6461" w:rsidP="002F6D55">
      <w:pPr>
        <w:numPr>
          <w:ilvl w:val="2"/>
          <w:numId w:val="21"/>
        </w:numPr>
        <w:overflowPunct w:val="0"/>
        <w:autoSpaceDE w:val="0"/>
        <w:autoSpaceDN w:val="0"/>
        <w:adjustRightInd w:val="0"/>
        <w:snapToGrid w:val="0"/>
        <w:spacing w:after="120"/>
        <w:textAlignment w:val="baseline"/>
        <w:rPr>
          <w:szCs w:val="21"/>
        </w:rPr>
      </w:pPr>
      <w:proofErr w:type="spellStart"/>
      <w:r>
        <w:rPr>
          <w:szCs w:val="21"/>
        </w:rPr>
        <w:t>Rel</w:t>
      </w:r>
      <w:proofErr w:type="spellEnd"/>
      <w:r>
        <w:rPr>
          <w:szCs w:val="21"/>
        </w:rPr>
        <w:t xml:space="preserve"> 18 UE reporting </w:t>
      </w:r>
      <w:r w:rsidR="00301A5A" w:rsidRPr="00301A5A">
        <w:rPr>
          <w:szCs w:val="21"/>
        </w:rPr>
        <w:t>nr-NeedForInterruptionReport-r18</w:t>
      </w:r>
    </w:p>
    <w:p w14:paraId="0E8C5E65" w14:textId="77777777" w:rsidR="00E60C6F" w:rsidRPr="00D557C3" w:rsidRDefault="00E60C6F" w:rsidP="00E60C6F">
      <w:pPr>
        <w:snapToGrid w:val="0"/>
        <w:spacing w:after="120"/>
        <w:rPr>
          <w:color w:val="FF0000"/>
          <w:szCs w:val="21"/>
        </w:rPr>
      </w:pPr>
      <w:r w:rsidRPr="00D557C3">
        <w:rPr>
          <w:color w:val="FF0000"/>
          <w:szCs w:val="21"/>
        </w:rPr>
        <w:t>Notes from Wednesday 20</w:t>
      </w:r>
      <w:r w:rsidRPr="00D557C3">
        <w:rPr>
          <w:color w:val="FF0000"/>
          <w:szCs w:val="21"/>
          <w:vertAlign w:val="superscript"/>
        </w:rPr>
        <w:t>th</w:t>
      </w:r>
      <w:r w:rsidRPr="00D557C3">
        <w:rPr>
          <w:color w:val="FF0000"/>
          <w:szCs w:val="21"/>
        </w:rPr>
        <w:t xml:space="preserve"> November</w:t>
      </w:r>
    </w:p>
    <w:p w14:paraId="3A0E0768" w14:textId="77777777" w:rsidR="00E60C6F" w:rsidRPr="007B7EBC" w:rsidRDefault="00E60C6F" w:rsidP="00E60C6F">
      <w:pPr>
        <w:numPr>
          <w:ilvl w:val="0"/>
          <w:numId w:val="21"/>
        </w:numPr>
        <w:overflowPunct w:val="0"/>
        <w:autoSpaceDE w:val="0"/>
        <w:autoSpaceDN w:val="0"/>
        <w:adjustRightInd w:val="0"/>
        <w:snapToGrid w:val="0"/>
        <w:spacing w:after="120"/>
        <w:textAlignment w:val="baseline"/>
        <w:rPr>
          <w:szCs w:val="21"/>
        </w:rPr>
      </w:pPr>
      <w:r>
        <w:rPr>
          <w:szCs w:val="21"/>
        </w:rPr>
        <w:t>Companies view</w:t>
      </w:r>
    </w:p>
    <w:p w14:paraId="473EFBE5" w14:textId="77777777" w:rsidR="00E60C6F" w:rsidRPr="007B7EBC" w:rsidRDefault="00E60C6F" w:rsidP="00E60C6F">
      <w:pPr>
        <w:snapToGrid w:val="0"/>
        <w:spacing w:after="120"/>
        <w:rPr>
          <w:szCs w:val="21"/>
        </w:rPr>
      </w:pPr>
    </w:p>
    <w:p w14:paraId="5652553C" w14:textId="77777777" w:rsidR="00E60C6F" w:rsidRPr="007B7EBC" w:rsidRDefault="00E60C6F" w:rsidP="00E60C6F">
      <w:pPr>
        <w:overflowPunct w:val="0"/>
        <w:autoSpaceDE w:val="0"/>
        <w:autoSpaceDN w:val="0"/>
        <w:adjustRightInd w:val="0"/>
        <w:snapToGrid w:val="0"/>
        <w:spacing w:after="120"/>
        <w:textAlignment w:val="baseline"/>
        <w:rPr>
          <w:b/>
          <w:szCs w:val="21"/>
          <w:u w:val="single"/>
        </w:rPr>
      </w:pPr>
      <w:bookmarkStart w:id="14" w:name="_Toc182401963"/>
      <w:r w:rsidRPr="007B7EBC">
        <w:rPr>
          <w:b/>
          <w:szCs w:val="21"/>
          <w:u w:val="single"/>
        </w:rPr>
        <w:t>Issue 1-4: L1 measurements with scheduling restrictions and procedures</w:t>
      </w:r>
      <w:bookmarkEnd w:id="14"/>
    </w:p>
    <w:p w14:paraId="2F9CBEDB" w14:textId="77777777" w:rsidR="00E60C6F" w:rsidRPr="007B7EBC" w:rsidRDefault="00E60C6F" w:rsidP="00E60C6F">
      <w:pPr>
        <w:numPr>
          <w:ilvl w:val="0"/>
          <w:numId w:val="21"/>
        </w:numPr>
        <w:overflowPunct w:val="0"/>
        <w:autoSpaceDE w:val="0"/>
        <w:autoSpaceDN w:val="0"/>
        <w:adjustRightInd w:val="0"/>
        <w:snapToGrid w:val="0"/>
        <w:spacing w:after="120"/>
        <w:textAlignment w:val="baseline"/>
        <w:rPr>
          <w:szCs w:val="21"/>
        </w:rPr>
      </w:pPr>
      <w:r w:rsidRPr="007B7EBC">
        <w:rPr>
          <w:szCs w:val="21"/>
        </w:rPr>
        <w:t>Proposals</w:t>
      </w:r>
    </w:p>
    <w:p w14:paraId="2B52AC27" w14:textId="77777777" w:rsidR="00E60C6F" w:rsidRPr="007B7EBC" w:rsidRDefault="00E60C6F" w:rsidP="00E60C6F">
      <w:pPr>
        <w:numPr>
          <w:ilvl w:val="1"/>
          <w:numId w:val="21"/>
        </w:numPr>
        <w:overflowPunct w:val="0"/>
        <w:autoSpaceDE w:val="0"/>
        <w:autoSpaceDN w:val="0"/>
        <w:adjustRightInd w:val="0"/>
        <w:snapToGrid w:val="0"/>
        <w:spacing w:after="120"/>
        <w:textAlignment w:val="baseline"/>
        <w:rPr>
          <w:szCs w:val="21"/>
        </w:rPr>
      </w:pPr>
      <w:r w:rsidRPr="007B7EBC">
        <w:rPr>
          <w:szCs w:val="21"/>
        </w:rPr>
        <w:t xml:space="preserve">Option 1: Support skipping of L1 measurements and procedures. </w:t>
      </w:r>
    </w:p>
    <w:p w14:paraId="1DA330C8" w14:textId="77777777" w:rsidR="00E60C6F" w:rsidRPr="007B7EBC" w:rsidRDefault="00E60C6F" w:rsidP="00E60C6F">
      <w:pPr>
        <w:numPr>
          <w:ilvl w:val="2"/>
          <w:numId w:val="21"/>
        </w:numPr>
        <w:overflowPunct w:val="0"/>
        <w:autoSpaceDE w:val="0"/>
        <w:autoSpaceDN w:val="0"/>
        <w:adjustRightInd w:val="0"/>
        <w:snapToGrid w:val="0"/>
        <w:spacing w:after="120"/>
        <w:textAlignment w:val="baseline"/>
        <w:rPr>
          <w:szCs w:val="21"/>
        </w:rPr>
      </w:pPr>
      <w:r w:rsidRPr="007B7EBC">
        <w:rPr>
          <w:szCs w:val="21"/>
        </w:rPr>
        <w:t>Option 1a (CMCC): Support skipping of L1 measurements and procedures such as RLM, BFD, L1-RSRP etc</w:t>
      </w:r>
    </w:p>
    <w:p w14:paraId="18932F9E" w14:textId="77777777" w:rsidR="00E60C6F" w:rsidRPr="007B7EBC" w:rsidRDefault="00E60C6F" w:rsidP="00E60C6F">
      <w:pPr>
        <w:numPr>
          <w:ilvl w:val="2"/>
          <w:numId w:val="21"/>
        </w:numPr>
        <w:overflowPunct w:val="0"/>
        <w:autoSpaceDE w:val="0"/>
        <w:autoSpaceDN w:val="0"/>
        <w:adjustRightInd w:val="0"/>
        <w:snapToGrid w:val="0"/>
        <w:spacing w:after="120"/>
        <w:textAlignment w:val="baseline"/>
        <w:rPr>
          <w:szCs w:val="21"/>
        </w:rPr>
      </w:pPr>
      <w:r w:rsidRPr="007B7EBC">
        <w:rPr>
          <w:szCs w:val="21"/>
        </w:rPr>
        <w:t>Option 1b (Apple): it is beneficial and feasible to support data Tx/Rx in occasions of scheduling restriction due to RLM and BFD.</w:t>
      </w:r>
    </w:p>
    <w:p w14:paraId="61967466" w14:textId="77777777" w:rsidR="00E60C6F" w:rsidRPr="007B7EBC" w:rsidRDefault="00E60C6F" w:rsidP="00E60C6F">
      <w:pPr>
        <w:numPr>
          <w:ilvl w:val="2"/>
          <w:numId w:val="21"/>
        </w:numPr>
        <w:overflowPunct w:val="0"/>
        <w:autoSpaceDE w:val="0"/>
        <w:autoSpaceDN w:val="0"/>
        <w:adjustRightInd w:val="0"/>
        <w:snapToGrid w:val="0"/>
        <w:spacing w:after="120"/>
        <w:textAlignment w:val="baseline"/>
        <w:rPr>
          <w:szCs w:val="21"/>
        </w:rPr>
      </w:pPr>
      <w:r w:rsidRPr="007B7EBC">
        <w:rPr>
          <w:szCs w:val="21"/>
        </w:rPr>
        <w:t>Option 1c (NTT DOCOMO): At least for 100MHz CBW band, support skipping of L1 measurements and procedures such as RLM, BFD, L1-RSRP etc</w:t>
      </w:r>
    </w:p>
    <w:p w14:paraId="63FC4924" w14:textId="77777777" w:rsidR="00E60C6F" w:rsidRPr="007B7EBC" w:rsidRDefault="00E60C6F" w:rsidP="00E60C6F">
      <w:pPr>
        <w:numPr>
          <w:ilvl w:val="1"/>
          <w:numId w:val="21"/>
        </w:numPr>
        <w:overflowPunct w:val="0"/>
        <w:autoSpaceDE w:val="0"/>
        <w:autoSpaceDN w:val="0"/>
        <w:adjustRightInd w:val="0"/>
        <w:snapToGrid w:val="0"/>
        <w:spacing w:after="120"/>
        <w:textAlignment w:val="baseline"/>
        <w:rPr>
          <w:szCs w:val="21"/>
        </w:rPr>
      </w:pPr>
      <w:r w:rsidRPr="007B7EBC">
        <w:rPr>
          <w:szCs w:val="21"/>
        </w:rPr>
        <w:t>Option 2: Not to support or deprioritize skipping of L1 measurements and procedures.</w:t>
      </w:r>
    </w:p>
    <w:p w14:paraId="608ECCFB" w14:textId="77777777" w:rsidR="00E60C6F" w:rsidRPr="007B7EBC" w:rsidRDefault="00E60C6F" w:rsidP="00E60C6F">
      <w:pPr>
        <w:numPr>
          <w:ilvl w:val="2"/>
          <w:numId w:val="21"/>
        </w:numPr>
        <w:overflowPunct w:val="0"/>
        <w:autoSpaceDE w:val="0"/>
        <w:autoSpaceDN w:val="0"/>
        <w:adjustRightInd w:val="0"/>
        <w:snapToGrid w:val="0"/>
        <w:spacing w:after="120"/>
        <w:textAlignment w:val="baseline"/>
        <w:rPr>
          <w:szCs w:val="21"/>
        </w:rPr>
      </w:pPr>
      <w:r w:rsidRPr="007B7EBC">
        <w:rPr>
          <w:szCs w:val="21"/>
        </w:rPr>
        <w:t xml:space="preserve">Option 2a (Interdigital, </w:t>
      </w:r>
      <w:proofErr w:type="spellStart"/>
      <w:r w:rsidRPr="007B7EBC">
        <w:rPr>
          <w:szCs w:val="21"/>
        </w:rPr>
        <w:t>Huawe</w:t>
      </w:r>
      <w:proofErr w:type="spellEnd"/>
      <w:r w:rsidRPr="007B7EBC">
        <w:rPr>
          <w:szCs w:val="21"/>
        </w:rPr>
        <w:t>?, vivo, ZTE, Nokia, Qualcomm, Ericsson): Measurement skipping does not apply for L1 measurements and procedures</w:t>
      </w:r>
    </w:p>
    <w:p w14:paraId="615AB065" w14:textId="77777777" w:rsidR="00E60C6F" w:rsidRPr="007B7EBC" w:rsidRDefault="00E60C6F" w:rsidP="00E60C6F">
      <w:pPr>
        <w:numPr>
          <w:ilvl w:val="2"/>
          <w:numId w:val="21"/>
        </w:numPr>
        <w:overflowPunct w:val="0"/>
        <w:autoSpaceDE w:val="0"/>
        <w:autoSpaceDN w:val="0"/>
        <w:adjustRightInd w:val="0"/>
        <w:snapToGrid w:val="0"/>
        <w:spacing w:after="120"/>
        <w:textAlignment w:val="baseline"/>
        <w:rPr>
          <w:szCs w:val="21"/>
        </w:rPr>
      </w:pPr>
      <w:r w:rsidRPr="007B7EBC">
        <w:rPr>
          <w:szCs w:val="21"/>
        </w:rPr>
        <w:t>Option 2b (</w:t>
      </w:r>
      <w:proofErr w:type="spellStart"/>
      <w:r w:rsidRPr="007B7EBC">
        <w:rPr>
          <w:szCs w:val="21"/>
        </w:rPr>
        <w:t>Mediatek</w:t>
      </w:r>
      <w:proofErr w:type="spellEnd"/>
      <w:r w:rsidRPr="007B7EBC">
        <w:rPr>
          <w:szCs w:val="21"/>
        </w:rPr>
        <w:t>): RAN4 should keep the scheduling restriction impact on XR traffic FFS for now until there are sufficient progress in MG cancellation impact.</w:t>
      </w:r>
    </w:p>
    <w:p w14:paraId="6F2DEC27" w14:textId="77777777" w:rsidR="00E60C6F" w:rsidRPr="007B7EBC" w:rsidRDefault="00E60C6F" w:rsidP="00E60C6F">
      <w:pPr>
        <w:numPr>
          <w:ilvl w:val="0"/>
          <w:numId w:val="21"/>
        </w:numPr>
        <w:overflowPunct w:val="0"/>
        <w:autoSpaceDE w:val="0"/>
        <w:autoSpaceDN w:val="0"/>
        <w:adjustRightInd w:val="0"/>
        <w:snapToGrid w:val="0"/>
        <w:spacing w:after="120"/>
        <w:textAlignment w:val="baseline"/>
        <w:rPr>
          <w:szCs w:val="21"/>
        </w:rPr>
      </w:pPr>
      <w:r w:rsidRPr="007B7EBC">
        <w:rPr>
          <w:szCs w:val="21"/>
        </w:rPr>
        <w:t>Recommended WF</w:t>
      </w:r>
    </w:p>
    <w:p w14:paraId="4FC98FB9" w14:textId="77777777" w:rsidR="00E60C6F" w:rsidRDefault="00E60C6F" w:rsidP="00E60C6F">
      <w:pPr>
        <w:numPr>
          <w:ilvl w:val="1"/>
          <w:numId w:val="21"/>
        </w:numPr>
        <w:overflowPunct w:val="0"/>
        <w:autoSpaceDE w:val="0"/>
        <w:autoSpaceDN w:val="0"/>
        <w:adjustRightInd w:val="0"/>
        <w:snapToGrid w:val="0"/>
        <w:spacing w:after="120"/>
        <w:textAlignment w:val="baseline"/>
        <w:rPr>
          <w:szCs w:val="21"/>
        </w:rPr>
      </w:pPr>
      <w:r w:rsidRPr="007B7EBC">
        <w:rPr>
          <w:szCs w:val="21"/>
        </w:rPr>
        <w:t>Discussion needed</w:t>
      </w:r>
    </w:p>
    <w:p w14:paraId="029B9A48" w14:textId="77777777" w:rsidR="00E60C6F" w:rsidRPr="00D557C3" w:rsidRDefault="00E60C6F" w:rsidP="00E60C6F">
      <w:pPr>
        <w:snapToGrid w:val="0"/>
        <w:spacing w:after="120"/>
        <w:rPr>
          <w:color w:val="FF0000"/>
          <w:szCs w:val="21"/>
        </w:rPr>
      </w:pPr>
      <w:r w:rsidRPr="00D557C3">
        <w:rPr>
          <w:color w:val="FF0000"/>
          <w:szCs w:val="21"/>
        </w:rPr>
        <w:t>Notes from Wednesday 20</w:t>
      </w:r>
      <w:r w:rsidRPr="00D557C3">
        <w:rPr>
          <w:color w:val="FF0000"/>
          <w:szCs w:val="21"/>
          <w:vertAlign w:val="superscript"/>
        </w:rPr>
        <w:t>th</w:t>
      </w:r>
      <w:r w:rsidRPr="00D557C3">
        <w:rPr>
          <w:color w:val="FF0000"/>
          <w:szCs w:val="21"/>
        </w:rPr>
        <w:t xml:space="preserve"> November</w:t>
      </w:r>
    </w:p>
    <w:p w14:paraId="267A691D" w14:textId="77777777" w:rsidR="00E60C6F" w:rsidRPr="007B7EBC" w:rsidRDefault="00E60C6F" w:rsidP="00E60C6F">
      <w:pPr>
        <w:numPr>
          <w:ilvl w:val="0"/>
          <w:numId w:val="21"/>
        </w:numPr>
        <w:overflowPunct w:val="0"/>
        <w:autoSpaceDE w:val="0"/>
        <w:autoSpaceDN w:val="0"/>
        <w:adjustRightInd w:val="0"/>
        <w:snapToGrid w:val="0"/>
        <w:spacing w:after="120"/>
        <w:textAlignment w:val="baseline"/>
        <w:rPr>
          <w:szCs w:val="21"/>
        </w:rPr>
      </w:pPr>
      <w:r>
        <w:rPr>
          <w:szCs w:val="21"/>
        </w:rPr>
        <w:t>Companies view</w:t>
      </w:r>
    </w:p>
    <w:p w14:paraId="411F56C7" w14:textId="77777777" w:rsidR="00E60C6F" w:rsidRPr="007B7EBC" w:rsidRDefault="00E60C6F" w:rsidP="00E60C6F">
      <w:pPr>
        <w:overflowPunct w:val="0"/>
        <w:autoSpaceDE w:val="0"/>
        <w:autoSpaceDN w:val="0"/>
        <w:adjustRightInd w:val="0"/>
        <w:snapToGrid w:val="0"/>
        <w:spacing w:after="120"/>
        <w:textAlignment w:val="baseline"/>
        <w:rPr>
          <w:szCs w:val="21"/>
        </w:rPr>
      </w:pPr>
    </w:p>
    <w:p w14:paraId="6A50E795" w14:textId="77777777" w:rsidR="00E60C6F" w:rsidRPr="007B7EBC" w:rsidRDefault="00E60C6F" w:rsidP="00E60C6F">
      <w:pPr>
        <w:overflowPunct w:val="0"/>
        <w:autoSpaceDE w:val="0"/>
        <w:autoSpaceDN w:val="0"/>
        <w:adjustRightInd w:val="0"/>
        <w:snapToGrid w:val="0"/>
        <w:textAlignment w:val="baseline"/>
        <w:rPr>
          <w:szCs w:val="21"/>
        </w:rPr>
      </w:pPr>
    </w:p>
    <w:p w14:paraId="2C275C01" w14:textId="77777777" w:rsidR="00E60C6F" w:rsidRDefault="00E60C6F" w:rsidP="005D668F"/>
    <w:p w14:paraId="447275BD" w14:textId="03BE0386" w:rsidR="005D668F" w:rsidRDefault="005D668F" w:rsidP="00BF041B">
      <w:pPr>
        <w:pStyle w:val="Heading1"/>
        <w:numPr>
          <w:ilvl w:val="0"/>
          <w:numId w:val="0"/>
        </w:numPr>
        <w:ind w:left="432" w:hanging="432"/>
      </w:pPr>
      <w:r>
        <w:lastRenderedPageBreak/>
        <w:t xml:space="preserve">Annex A WID information </w:t>
      </w:r>
      <w:proofErr w:type="spellStart"/>
      <w:r>
        <w:t>based</w:t>
      </w:r>
      <w:proofErr w:type="spellEnd"/>
      <w:r>
        <w:t xml:space="preserve"> on </w:t>
      </w:r>
      <w:r w:rsidR="00220FF8" w:rsidRPr="00220FF8">
        <w:t>RP-241771</w:t>
      </w:r>
    </w:p>
    <w:p w14:paraId="4E51716C" w14:textId="77777777" w:rsidR="005D668F" w:rsidRDefault="005D668F" w:rsidP="005D668F"/>
    <w:tbl>
      <w:tblPr>
        <w:tblStyle w:val="TableGrid"/>
        <w:tblW w:w="0" w:type="auto"/>
        <w:tblLook w:val="04A0" w:firstRow="1" w:lastRow="0" w:firstColumn="1" w:lastColumn="0" w:noHBand="0" w:noVBand="1"/>
      </w:tblPr>
      <w:tblGrid>
        <w:gridCol w:w="9631"/>
      </w:tblGrid>
      <w:tr w:rsidR="005D668F" w14:paraId="1B32FC12" w14:textId="77777777" w:rsidTr="005D668F">
        <w:tc>
          <w:tcPr>
            <w:tcW w:w="9631" w:type="dxa"/>
          </w:tcPr>
          <w:p w14:paraId="7C09BDC6" w14:textId="77777777" w:rsidR="009F7351" w:rsidRPr="009F7351" w:rsidRDefault="009F7351" w:rsidP="009F7351">
            <w:pPr>
              <w:keepNext/>
              <w:keepLines/>
              <w:numPr>
                <w:ilvl w:val="0"/>
                <w:numId w:val="1"/>
              </w:numPr>
              <w:pBdr>
                <w:top w:val="single" w:sz="12" w:space="3" w:color="auto"/>
              </w:pBdr>
              <w:spacing w:before="240"/>
              <w:ind w:left="1134" w:hanging="1134"/>
              <w:outlineLvl w:val="0"/>
              <w:rPr>
                <w:rFonts w:ascii="Arial" w:eastAsia="Times New Roman" w:hAnsi="Arial"/>
                <w:sz w:val="32"/>
                <w:szCs w:val="32"/>
                <w:lang w:eastAsia="en-GB"/>
              </w:rPr>
            </w:pPr>
            <w:r w:rsidRPr="009F7351">
              <w:rPr>
                <w:rFonts w:ascii="Arial" w:eastAsia="Times New Roman" w:hAnsi="Arial"/>
                <w:sz w:val="32"/>
                <w:szCs w:val="32"/>
                <w:lang w:eastAsia="en-GB"/>
              </w:rPr>
              <w:lastRenderedPageBreak/>
              <w:t>3</w:t>
            </w:r>
            <w:r w:rsidRPr="009F7351">
              <w:rPr>
                <w:rFonts w:ascii="Arial" w:eastAsia="Times New Roman" w:hAnsi="Arial"/>
                <w:sz w:val="32"/>
                <w:szCs w:val="32"/>
                <w:lang w:eastAsia="en-GB"/>
              </w:rPr>
              <w:tab/>
              <w:t>Justification</w:t>
            </w:r>
          </w:p>
          <w:p w14:paraId="1CC24819" w14:textId="77777777" w:rsidR="009F7351" w:rsidRPr="009F7351" w:rsidRDefault="009F7351" w:rsidP="009F7351">
            <w:pPr>
              <w:spacing w:after="160" w:line="276" w:lineRule="auto"/>
              <w:rPr>
                <w:rFonts w:ascii="Aptos" w:eastAsia="Aptos" w:hAnsi="Aptos"/>
                <w:kern w:val="2"/>
                <w:sz w:val="24"/>
                <w:szCs w:val="24"/>
                <w14:ligatures w14:val="standardContextual"/>
              </w:rPr>
            </w:pPr>
            <w:r w:rsidRPr="009F7351">
              <w:rPr>
                <w:rFonts w:ascii="Aptos" w:eastAsia="Aptos" w:hAnsi="Aptos"/>
                <w:kern w:val="2"/>
                <w:sz w:val="24"/>
                <w:szCs w:val="24"/>
                <w14:ligatures w14:val="standardContextual"/>
              </w:rPr>
              <w:t xml:space="preserve">This WI aims for enhancements addressing system capacity, efficient and effective mechanisms to meet QoS requirements and lower device power consumption, in the context of the demanding scenarios and traffic characteristics requirements of XR, including also multi-modal applications. </w:t>
            </w:r>
          </w:p>
          <w:p w14:paraId="6454A199" w14:textId="77777777" w:rsidR="009F7351" w:rsidRPr="009F7351" w:rsidRDefault="009F7351" w:rsidP="009F7351">
            <w:pPr>
              <w:spacing w:after="160" w:line="276" w:lineRule="auto"/>
              <w:rPr>
                <w:rFonts w:ascii="Aptos" w:eastAsia="Aptos" w:hAnsi="Aptos"/>
                <w:kern w:val="2"/>
                <w:sz w:val="24"/>
                <w:szCs w:val="24"/>
                <w14:ligatures w14:val="standardContextual"/>
              </w:rPr>
            </w:pPr>
            <w:r w:rsidRPr="009F7351">
              <w:rPr>
                <w:rFonts w:ascii="Aptos" w:eastAsia="Aptos" w:hAnsi="Aptos"/>
                <w:kern w:val="2"/>
                <w:sz w:val="24"/>
                <w:szCs w:val="24"/>
                <w14:ligatures w14:val="standardContextual"/>
              </w:rPr>
              <w:t xml:space="preserve">This WI aims to facilitate efficient and effective support for XR application with Multiple QoS flows with multi-modal inter-dependencies, meeting multi-modal QoS requirements, e.g. synchronization and/or coordination, see also TR 22.847, TR 23.700 60. Efficiency enhancements are expected to be visible in terms of capacity or power consumption. Related Potential Impacts has been proposed as follows: a) Enhanced RAN Awareness, by </w:t>
            </w:r>
            <w:proofErr w:type="spellStart"/>
            <w:r w:rsidRPr="009F7351">
              <w:rPr>
                <w:rFonts w:ascii="Aptos" w:eastAsia="Aptos" w:hAnsi="Aptos"/>
                <w:kern w:val="2"/>
                <w:sz w:val="24"/>
                <w:szCs w:val="24"/>
                <w14:ligatures w14:val="standardContextual"/>
              </w:rPr>
              <w:t>signaling</w:t>
            </w:r>
            <w:proofErr w:type="spellEnd"/>
            <w:r w:rsidRPr="009F7351">
              <w:rPr>
                <w:rFonts w:ascii="Aptos" w:eastAsia="Aptos" w:hAnsi="Aptos"/>
                <w:kern w:val="2"/>
                <w:sz w:val="24"/>
                <w:szCs w:val="24"/>
                <w14:ligatures w14:val="standardContextual"/>
              </w:rPr>
              <w:t xml:space="preserve"> from Core Network and/or indication by UE, b) Enhancements User Plane, e.g. Scheduling, LCP, Resource allocation, Discard. c) Support for multiple DRX configurations, without the potentially problematic restrictions of Pre-Rel-19 2nd DRX. </w:t>
            </w:r>
          </w:p>
          <w:p w14:paraId="1DC86578" w14:textId="77777777" w:rsidR="009F7351" w:rsidRPr="009F7351" w:rsidRDefault="009F7351" w:rsidP="009F7351">
            <w:pPr>
              <w:spacing w:after="160" w:line="276" w:lineRule="auto"/>
              <w:rPr>
                <w:rFonts w:ascii="Aptos" w:eastAsia="Aptos" w:hAnsi="Aptos"/>
                <w:kern w:val="2"/>
                <w:sz w:val="24"/>
                <w:szCs w:val="24"/>
                <w14:ligatures w14:val="standardContextual"/>
              </w:rPr>
            </w:pPr>
            <w:r w:rsidRPr="009F7351">
              <w:rPr>
                <w:rFonts w:ascii="Aptos" w:eastAsia="Aptos" w:hAnsi="Aptos"/>
                <w:kern w:val="2"/>
                <w:sz w:val="24"/>
                <w:szCs w:val="24"/>
                <w14:ligatures w14:val="standardContextual"/>
              </w:rPr>
              <w:t xml:space="preserve">This WI aims to realize system capacity gains by enabling transmission/reception in gaps/restrictions that are caused by RRM measurements, while keeping impact to mobility performance limited. This was studied in TR 38.835 B.1.7. </w:t>
            </w:r>
          </w:p>
          <w:p w14:paraId="2BE95BE0" w14:textId="77777777" w:rsidR="009F7351" w:rsidRPr="009F7351" w:rsidRDefault="009F7351" w:rsidP="009F7351">
            <w:pPr>
              <w:spacing w:after="160" w:line="276" w:lineRule="auto"/>
              <w:rPr>
                <w:rFonts w:ascii="Aptos" w:eastAsia="Aptos" w:hAnsi="Aptos"/>
                <w:kern w:val="2"/>
                <w:sz w:val="24"/>
                <w:szCs w:val="24"/>
                <w14:ligatures w14:val="standardContextual"/>
              </w:rPr>
            </w:pPr>
            <w:r w:rsidRPr="009F7351">
              <w:rPr>
                <w:rFonts w:ascii="Aptos" w:eastAsia="Aptos" w:hAnsi="Aptos"/>
                <w:kern w:val="2"/>
                <w:sz w:val="24"/>
                <w:szCs w:val="24"/>
                <w14:ligatures w14:val="standardContextual"/>
              </w:rPr>
              <w:t xml:space="preserve">This WI aims to facilitate efficient and effective support of scheduling to enable high system capacity, e.g. by relaxing time constraints for resource allocation as far as possible, while meeting delay requirements/avoiding too late PDUs. Related Potential Impacts has been proposed as follows: a) by UE LCP prioritization, rate enforcement / starvation avoidance b) UE BSR DSR enhancements for better </w:t>
            </w:r>
            <w:proofErr w:type="spellStart"/>
            <w:r w:rsidRPr="009F7351">
              <w:rPr>
                <w:rFonts w:ascii="Aptos" w:eastAsia="Aptos" w:hAnsi="Aptos"/>
                <w:kern w:val="2"/>
                <w:sz w:val="24"/>
                <w:szCs w:val="24"/>
                <w14:ligatures w14:val="standardContextual"/>
              </w:rPr>
              <w:t>gNB</w:t>
            </w:r>
            <w:proofErr w:type="spellEnd"/>
            <w:r w:rsidRPr="009F7351">
              <w:rPr>
                <w:rFonts w:ascii="Aptos" w:eastAsia="Aptos" w:hAnsi="Aptos"/>
                <w:kern w:val="2"/>
                <w:sz w:val="24"/>
                <w:szCs w:val="24"/>
                <w14:ligatures w14:val="standardContextual"/>
              </w:rPr>
              <w:t xml:space="preserve"> awareness c) Awareness of application buffering working point d) Other UE MAC enhancements based on awareness of delay and/or deadline. </w:t>
            </w:r>
          </w:p>
          <w:p w14:paraId="32766B74" w14:textId="77777777" w:rsidR="009F7351" w:rsidRPr="009F7351" w:rsidRDefault="009F7351" w:rsidP="009F7351">
            <w:pPr>
              <w:spacing w:after="160" w:line="276" w:lineRule="auto"/>
              <w:rPr>
                <w:rFonts w:ascii="Aptos" w:eastAsia="Aptos" w:hAnsi="Aptos"/>
                <w:kern w:val="2"/>
                <w:sz w:val="24"/>
                <w:szCs w:val="24"/>
                <w14:ligatures w14:val="standardContextual"/>
              </w:rPr>
            </w:pPr>
            <w:r w:rsidRPr="009F7351">
              <w:rPr>
                <w:rFonts w:ascii="Aptos" w:eastAsia="Aptos" w:hAnsi="Aptos"/>
                <w:kern w:val="2"/>
                <w:sz w:val="24"/>
                <w:szCs w:val="24"/>
                <w14:ligatures w14:val="standardContextual"/>
              </w:rPr>
              <w:t>RLC-AM is useful to limit data loss, however RLC-AM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p>
          <w:p w14:paraId="04051B22" w14:textId="77777777" w:rsidR="009F7351" w:rsidRPr="009F7351" w:rsidRDefault="009F7351" w:rsidP="009F7351">
            <w:pPr>
              <w:spacing w:after="160" w:line="276" w:lineRule="auto"/>
              <w:rPr>
                <w:rFonts w:ascii="Aptos" w:eastAsia="Aptos" w:hAnsi="Aptos"/>
                <w:kern w:val="2"/>
                <w:sz w:val="24"/>
                <w:szCs w:val="24"/>
                <w14:ligatures w14:val="standardContextual"/>
              </w:rPr>
            </w:pPr>
            <w:r w:rsidRPr="009F7351">
              <w:rPr>
                <w:rFonts w:ascii="Aptos" w:eastAsia="Aptos" w:hAnsi="Aptos"/>
                <w:kern w:val="2"/>
                <w:sz w:val="24"/>
                <w:szCs w:val="24"/>
                <w:highlight w:val="yellow"/>
                <w14:ligatures w14:val="standardContextual"/>
              </w:rPr>
              <w:t>In Release 18, the support of dual connectivity was not addressed in RAN3 and this WI aims at specifying the required enhancements.</w:t>
            </w:r>
          </w:p>
          <w:p w14:paraId="52EEA099" w14:textId="77777777" w:rsidR="009F7351" w:rsidRPr="009F7351" w:rsidRDefault="009F7351" w:rsidP="009F7351">
            <w:pPr>
              <w:keepNext/>
              <w:keepLines/>
              <w:numPr>
                <w:ilvl w:val="0"/>
                <w:numId w:val="1"/>
              </w:numPr>
              <w:pBdr>
                <w:top w:val="single" w:sz="12" w:space="3" w:color="auto"/>
              </w:pBdr>
              <w:spacing w:before="240"/>
              <w:ind w:left="1134" w:hanging="1134"/>
              <w:outlineLvl w:val="0"/>
              <w:rPr>
                <w:rFonts w:ascii="Arial" w:eastAsia="Times New Roman" w:hAnsi="Arial"/>
                <w:sz w:val="32"/>
                <w:szCs w:val="32"/>
                <w:lang w:eastAsia="en-GB"/>
              </w:rPr>
            </w:pPr>
            <w:r w:rsidRPr="009F7351">
              <w:rPr>
                <w:rFonts w:ascii="Arial" w:eastAsia="Times New Roman" w:hAnsi="Arial"/>
                <w:sz w:val="32"/>
                <w:szCs w:val="32"/>
                <w:lang w:eastAsia="en-GB"/>
              </w:rPr>
              <w:t>4</w:t>
            </w:r>
            <w:r w:rsidRPr="009F7351">
              <w:rPr>
                <w:rFonts w:ascii="Arial" w:eastAsia="Times New Roman" w:hAnsi="Arial"/>
                <w:sz w:val="32"/>
                <w:szCs w:val="32"/>
                <w:lang w:eastAsia="en-GB"/>
              </w:rPr>
              <w:tab/>
              <w:t>Objective</w:t>
            </w:r>
          </w:p>
          <w:p w14:paraId="2793DEBB" w14:textId="77777777" w:rsidR="009F7351" w:rsidRPr="009F7351" w:rsidRDefault="009F7351" w:rsidP="009F7351">
            <w:pPr>
              <w:keepNext/>
              <w:keepLines/>
              <w:numPr>
                <w:ilvl w:val="0"/>
                <w:numId w:val="1"/>
              </w:numPr>
              <w:spacing w:before="120"/>
              <w:ind w:left="1134" w:hanging="1134"/>
              <w:outlineLvl w:val="2"/>
              <w:rPr>
                <w:rFonts w:ascii="Arial" w:eastAsia="Times New Roman" w:hAnsi="Arial"/>
                <w:color w:val="0000FF"/>
                <w:sz w:val="28"/>
                <w:lang w:eastAsia="en-GB"/>
              </w:rPr>
            </w:pPr>
            <w:r w:rsidRPr="009F7351">
              <w:rPr>
                <w:rFonts w:ascii="Arial" w:eastAsia="Times New Roman" w:hAnsi="Arial"/>
                <w:color w:val="0000FF"/>
                <w:sz w:val="28"/>
                <w:lang w:eastAsia="en-GB"/>
              </w:rPr>
              <w:t>4.1</w:t>
            </w:r>
            <w:r w:rsidRPr="009F7351">
              <w:rPr>
                <w:rFonts w:ascii="Arial" w:eastAsia="Times New Roman" w:hAnsi="Arial"/>
                <w:color w:val="0000FF"/>
                <w:sz w:val="28"/>
                <w:lang w:eastAsia="en-GB"/>
              </w:rPr>
              <w:tab/>
              <w:t>Objective of SI or Core part WI or Testing part WI</w:t>
            </w:r>
          </w:p>
          <w:p w14:paraId="6ED47AE8" w14:textId="77777777" w:rsidR="009F7351" w:rsidRPr="009F7351" w:rsidRDefault="009F7351" w:rsidP="009F7351">
            <w:pPr>
              <w:spacing w:after="160" w:line="276" w:lineRule="auto"/>
              <w:rPr>
                <w:rFonts w:ascii="Aptos" w:eastAsia="Aptos" w:hAnsi="Aptos"/>
                <w:kern w:val="2"/>
                <w:sz w:val="24"/>
                <w:szCs w:val="24"/>
                <w14:ligatures w14:val="standardContextual"/>
              </w:rPr>
            </w:pPr>
            <w:r w:rsidRPr="009F7351">
              <w:rPr>
                <w:rFonts w:ascii="Aptos" w:eastAsia="Aptos" w:hAnsi="Aptos"/>
                <w:kern w:val="2"/>
                <w:sz w:val="24"/>
                <w:szCs w:val="24"/>
                <w14:ligatures w14:val="standardContextual"/>
              </w:rPr>
              <w:t>The Rel-19 XR Phase 3 objectives are as follows:</w:t>
            </w:r>
          </w:p>
          <w:p w14:paraId="687C015A" w14:textId="77777777" w:rsidR="009F7351" w:rsidRPr="009F7351" w:rsidRDefault="009F7351" w:rsidP="009F7351">
            <w:pPr>
              <w:spacing w:after="160" w:line="276" w:lineRule="auto"/>
              <w:ind w:left="568" w:hanging="284"/>
              <w:rPr>
                <w:rFonts w:ascii="Aptos" w:eastAsia="Aptos" w:hAnsi="Aptos"/>
                <w:kern w:val="2"/>
                <w:sz w:val="24"/>
                <w:szCs w:val="24"/>
                <w:lang w:val="en-US"/>
                <w14:ligatures w14:val="standardContextual"/>
              </w:rPr>
            </w:pPr>
            <w:r w:rsidRPr="009F7351">
              <w:rPr>
                <w:rFonts w:ascii="Aptos" w:eastAsia="Aptos" w:hAnsi="Aptos"/>
                <w:kern w:val="2"/>
                <w:sz w:val="24"/>
                <w:szCs w:val="24"/>
                <w14:ligatures w14:val="standardContextual"/>
              </w:rPr>
              <w:t>-</w:t>
            </w:r>
            <w:r w:rsidRPr="009F7351">
              <w:rPr>
                <w:rFonts w:ascii="Aptos" w:eastAsia="Aptos" w:hAnsi="Aptos"/>
                <w:kern w:val="2"/>
                <w:sz w:val="24"/>
                <w:szCs w:val="24"/>
                <w14:ligatures w14:val="standardContextual"/>
              </w:rPr>
              <w:tab/>
              <w:t xml:space="preserve">Specify support for multimodality in RAN for UL and DL [RAN3]: </w:t>
            </w:r>
          </w:p>
          <w:p w14:paraId="784CC943" w14:textId="77777777" w:rsidR="009F7351" w:rsidRPr="009F7351" w:rsidRDefault="009F7351" w:rsidP="009F7351">
            <w:pPr>
              <w:keepLines/>
              <w:spacing w:after="160" w:line="276" w:lineRule="auto"/>
              <w:ind w:left="1135" w:hanging="851"/>
              <w:rPr>
                <w:rFonts w:ascii="Aptos" w:eastAsia="Aptos" w:hAnsi="Aptos"/>
                <w:kern w:val="2"/>
                <w:sz w:val="24"/>
                <w:szCs w:val="24"/>
                <w:lang w:val="en-US"/>
                <w14:ligatures w14:val="standardContextual"/>
              </w:rPr>
            </w:pPr>
            <w:r w:rsidRPr="009F7351">
              <w:rPr>
                <w:rFonts w:ascii="Aptos" w:eastAsia="Aptos" w:hAnsi="Aptos"/>
                <w:kern w:val="2"/>
                <w:sz w:val="24"/>
                <w:szCs w:val="24"/>
                <w:lang w:val="en-US"/>
                <w14:ligatures w14:val="standardContextual"/>
              </w:rPr>
              <w:lastRenderedPageBreak/>
              <w:t>NOTE:</w:t>
            </w:r>
            <w:r w:rsidRPr="009F7351">
              <w:rPr>
                <w:rFonts w:ascii="Aptos" w:eastAsia="Aptos" w:hAnsi="Aptos"/>
                <w:kern w:val="2"/>
                <w:sz w:val="24"/>
                <w:szCs w:val="24"/>
                <w:lang w:val="en-US"/>
                <w14:ligatures w14:val="standardContextual"/>
              </w:rPr>
              <w:tab/>
              <w:t>This is subject to alignment with SA2, e.g., if MMSID is not available from CN, then UE assistance  information-based approach as an alternative. RAN#106 to check handling of uplink discard based on SA2/SA4 outputs on whether the corresponding information is available at the UE.</w:t>
            </w:r>
          </w:p>
          <w:p w14:paraId="34D1FAF0" w14:textId="77777777" w:rsidR="009F7351" w:rsidRPr="009F7351" w:rsidRDefault="009F7351" w:rsidP="009F7351">
            <w:pPr>
              <w:keepLines/>
              <w:spacing w:after="160" w:line="276" w:lineRule="auto"/>
              <w:ind w:left="1135" w:hanging="851"/>
              <w:rPr>
                <w:rFonts w:ascii="Aptos" w:eastAsia="Aptos" w:hAnsi="Aptos"/>
                <w:kern w:val="2"/>
                <w:sz w:val="24"/>
                <w:szCs w:val="24"/>
                <w:lang w:val="en-US"/>
                <w14:ligatures w14:val="standardContextual"/>
              </w:rPr>
            </w:pPr>
            <w:r w:rsidRPr="009F7351">
              <w:rPr>
                <w:rFonts w:ascii="Aptos" w:eastAsia="Aptos" w:hAnsi="Aptos"/>
                <w:kern w:val="2"/>
                <w:sz w:val="24"/>
                <w:szCs w:val="24"/>
                <w:lang w:val="en-US"/>
                <w14:ligatures w14:val="standardContextual"/>
              </w:rPr>
              <w:t>NOTE:</w:t>
            </w:r>
            <w:r w:rsidRPr="009F7351">
              <w:rPr>
                <w:rFonts w:ascii="Aptos" w:eastAsia="Aptos" w:hAnsi="Aptos"/>
                <w:kern w:val="2"/>
                <w:sz w:val="24"/>
                <w:szCs w:val="24"/>
                <w:lang w:val="en-US"/>
                <w14:ligatures w14:val="standardContextual"/>
              </w:rPr>
              <w:tab/>
              <w:t>Review in RAN#106 the conclusions in SA2 side (including MMSID delivery to RAN) to allocation for further TUs in RAN3 from Q1/25 onwards.</w:t>
            </w:r>
          </w:p>
          <w:p w14:paraId="76949CBB" w14:textId="77777777" w:rsidR="009F7351" w:rsidRPr="009F7351" w:rsidRDefault="009F7351" w:rsidP="009F7351">
            <w:pPr>
              <w:spacing w:after="160" w:line="276" w:lineRule="auto"/>
              <w:ind w:left="568" w:hanging="284"/>
              <w:rPr>
                <w:rFonts w:ascii="Aptos" w:eastAsia="Aptos" w:hAnsi="Aptos"/>
                <w:kern w:val="2"/>
                <w:sz w:val="24"/>
                <w:szCs w:val="24"/>
                <w14:ligatures w14:val="standardContextual"/>
              </w:rPr>
            </w:pPr>
            <w:r w:rsidRPr="009F7351">
              <w:rPr>
                <w:rFonts w:ascii="Aptos" w:eastAsia="Aptos" w:hAnsi="Aptos"/>
                <w:kern w:val="2"/>
                <w:sz w:val="24"/>
                <w:szCs w:val="24"/>
                <w14:ligatures w14:val="standardContextual"/>
              </w:rPr>
              <w:t>-</w:t>
            </w:r>
            <w:r w:rsidRPr="009F7351">
              <w:rPr>
                <w:rFonts w:ascii="Aptos" w:eastAsia="Aptos" w:hAnsi="Aptos"/>
                <w:kern w:val="2"/>
                <w:sz w:val="24"/>
                <w:szCs w:val="24"/>
                <w14:ligatures w14:val="standardContextual"/>
              </w:rPr>
              <w:tab/>
              <w:t xml:space="preserve">Specify enhancements to enable transmission/reception in gaps/restrictions that are caused by RRM measurements (from inter-frequency RRM measurement gaps, or intra-frequency measurements, or other scheduling restrictions etc). [RAN1, RAN2, RAN4] </w:t>
            </w:r>
          </w:p>
          <w:p w14:paraId="3E4DA014" w14:textId="77777777" w:rsidR="009F7351" w:rsidRPr="009F7351" w:rsidRDefault="009F7351" w:rsidP="009F7351">
            <w:pPr>
              <w:spacing w:after="160" w:line="276" w:lineRule="auto"/>
              <w:ind w:left="851" w:hanging="284"/>
              <w:rPr>
                <w:rFonts w:ascii="Aptos" w:eastAsia="Aptos" w:hAnsi="Aptos"/>
                <w:kern w:val="2"/>
                <w:sz w:val="24"/>
                <w:szCs w:val="24"/>
                <w14:ligatures w14:val="standardContextual"/>
              </w:rPr>
            </w:pPr>
            <w:r w:rsidRPr="009F7351">
              <w:rPr>
                <w:rFonts w:ascii="Aptos" w:eastAsia="Aptos" w:hAnsi="Aptos"/>
                <w:kern w:val="2"/>
                <w:sz w:val="24"/>
                <w:szCs w:val="24"/>
                <w14:ligatures w14:val="standardContextual"/>
              </w:rPr>
              <w:t>-</w:t>
            </w:r>
            <w:r w:rsidRPr="009F7351">
              <w:rPr>
                <w:rFonts w:ascii="Aptos" w:eastAsia="Aptos" w:hAnsi="Aptos"/>
                <w:kern w:val="2"/>
                <w:sz w:val="24"/>
                <w:szCs w:val="24"/>
                <w14:ligatures w14:val="standardContextual"/>
              </w:rPr>
              <w:tab/>
              <w:t>Specify the corresponding measurement gap and scheduling restriction to enable the identified enhancements with RRM performance impact taken into consideration, work being triggered by LS. [RAN4]</w:t>
            </w:r>
          </w:p>
          <w:p w14:paraId="4302F9B4" w14:textId="77777777" w:rsidR="009F7351" w:rsidRPr="009F7351" w:rsidRDefault="009F7351" w:rsidP="009F7351">
            <w:pPr>
              <w:spacing w:after="160" w:line="276" w:lineRule="auto"/>
              <w:ind w:left="568" w:hanging="284"/>
              <w:rPr>
                <w:rFonts w:ascii="Aptos" w:eastAsia="Aptos" w:hAnsi="Aptos"/>
                <w:kern w:val="2"/>
                <w:sz w:val="24"/>
                <w:szCs w:val="24"/>
                <w:lang w:val="en-US"/>
                <w14:ligatures w14:val="standardContextual"/>
              </w:rPr>
            </w:pPr>
            <w:r w:rsidRPr="009F7351">
              <w:rPr>
                <w:rFonts w:ascii="Aptos" w:eastAsia="Aptos" w:hAnsi="Aptos"/>
                <w:kern w:val="2"/>
                <w:sz w:val="24"/>
                <w:szCs w:val="24"/>
                <w:lang w:val="en-US"/>
                <w14:ligatures w14:val="standardContextual"/>
              </w:rPr>
              <w:t>-</w:t>
            </w:r>
            <w:r w:rsidRPr="009F7351">
              <w:rPr>
                <w:rFonts w:ascii="Aptos" w:eastAsia="Aptos" w:hAnsi="Aptos"/>
                <w:kern w:val="2"/>
                <w:sz w:val="24"/>
                <w:szCs w:val="24"/>
                <w:lang w:val="en-US"/>
                <w14:ligatures w14:val="standardContextual"/>
              </w:rPr>
              <w:tab/>
              <w:t>Specify Enhancements for support of UL scheduling to enable high XR capacity while meeting delay requirements/avoiding too late PDUs, as follows [RAN2]:</w:t>
            </w:r>
          </w:p>
          <w:p w14:paraId="64325172" w14:textId="77777777" w:rsidR="009F7351" w:rsidRPr="009F7351" w:rsidRDefault="009F7351" w:rsidP="009F7351">
            <w:pPr>
              <w:spacing w:after="160" w:line="276" w:lineRule="auto"/>
              <w:ind w:left="851" w:hanging="284"/>
              <w:rPr>
                <w:rFonts w:ascii="Aptos" w:eastAsia="Aptos" w:hAnsi="Aptos"/>
                <w:kern w:val="2"/>
                <w:sz w:val="24"/>
                <w:szCs w:val="24"/>
                <w:lang w:val="en-US"/>
                <w14:ligatures w14:val="standardContextual"/>
              </w:rPr>
            </w:pPr>
            <w:r w:rsidRPr="009F7351">
              <w:rPr>
                <w:rFonts w:ascii="Aptos" w:eastAsia="Aptos" w:hAnsi="Aptos"/>
                <w:kern w:val="2"/>
                <w:sz w:val="24"/>
                <w:szCs w:val="24"/>
                <w:lang w:val="en-US"/>
                <w14:ligatures w14:val="standardContextual"/>
              </w:rPr>
              <w:t>-</w:t>
            </w:r>
            <w:r w:rsidRPr="009F7351">
              <w:rPr>
                <w:rFonts w:ascii="Aptos" w:eastAsia="Aptos" w:hAnsi="Aptos"/>
                <w:kern w:val="2"/>
                <w:sz w:val="24"/>
                <w:szCs w:val="24"/>
                <w:lang w:val="en-US"/>
                <w14:ligatures w14:val="standardContextual"/>
              </w:rPr>
              <w:tab/>
              <w:t>Specify additional Logical Channel priority handling using delay/deadline information of packets;</w:t>
            </w:r>
          </w:p>
          <w:p w14:paraId="796B6132" w14:textId="77777777" w:rsidR="009F7351" w:rsidRPr="009F7351" w:rsidRDefault="009F7351" w:rsidP="009F7351">
            <w:pPr>
              <w:spacing w:after="160" w:line="276" w:lineRule="auto"/>
              <w:ind w:left="851" w:hanging="284"/>
              <w:rPr>
                <w:rFonts w:ascii="Aptos" w:eastAsia="Aptos" w:hAnsi="Aptos"/>
                <w:kern w:val="2"/>
                <w:sz w:val="24"/>
                <w:szCs w:val="24"/>
                <w:lang w:val="en-US"/>
                <w14:ligatures w14:val="standardContextual"/>
              </w:rPr>
            </w:pPr>
            <w:r w:rsidRPr="009F7351">
              <w:rPr>
                <w:rFonts w:ascii="Aptos" w:eastAsia="Aptos" w:hAnsi="Aptos"/>
                <w:kern w:val="2"/>
                <w:sz w:val="24"/>
                <w:szCs w:val="24"/>
                <w:lang w:val="en-US"/>
                <w14:ligatures w14:val="standardContextual"/>
              </w:rPr>
              <w:t>-</w:t>
            </w:r>
            <w:r w:rsidRPr="009F7351">
              <w:rPr>
                <w:rFonts w:ascii="Aptos" w:eastAsia="Aptos" w:hAnsi="Aptos"/>
                <w:kern w:val="2"/>
                <w:sz w:val="24"/>
                <w:szCs w:val="24"/>
                <w:lang w:val="en-US"/>
                <w14:ligatures w14:val="standardContextual"/>
              </w:rPr>
              <w:tab/>
              <w:t>Specify enhanced DSR (Delay Status Report) reporting with multiple pairs of remaining time and buffer size for an LCG.</w:t>
            </w:r>
          </w:p>
          <w:p w14:paraId="277CB2C0" w14:textId="77777777" w:rsidR="009F7351" w:rsidRPr="009F7351" w:rsidRDefault="009F7351" w:rsidP="009F7351">
            <w:pPr>
              <w:spacing w:after="160" w:line="276" w:lineRule="auto"/>
              <w:ind w:left="568" w:hanging="284"/>
              <w:rPr>
                <w:rFonts w:ascii="Aptos" w:eastAsia="Aptos" w:hAnsi="Aptos"/>
                <w:kern w:val="2"/>
                <w:sz w:val="24"/>
                <w:szCs w:val="24"/>
                <w14:ligatures w14:val="standardContextual"/>
              </w:rPr>
            </w:pPr>
            <w:r w:rsidRPr="009F7351">
              <w:rPr>
                <w:rFonts w:ascii="Aptos" w:eastAsia="Aptos" w:hAnsi="Aptos"/>
                <w:kern w:val="2"/>
                <w:sz w:val="24"/>
                <w:szCs w:val="24"/>
                <w14:ligatures w14:val="standardContextual"/>
              </w:rPr>
              <w:t>-</w:t>
            </w:r>
            <w:r w:rsidRPr="009F7351">
              <w:rPr>
                <w:rFonts w:ascii="Aptos" w:eastAsia="Aptos" w:hAnsi="Aptos"/>
                <w:kern w:val="2"/>
                <w:sz w:val="24"/>
                <w:szCs w:val="24"/>
                <w14:ligatures w14:val="standardContextual"/>
              </w:rPr>
              <w:tab/>
              <w:t>Specify the following user plane enhancements [RAN2]:</w:t>
            </w:r>
          </w:p>
          <w:p w14:paraId="75E245B1" w14:textId="77777777" w:rsidR="009F7351" w:rsidRPr="009F7351" w:rsidRDefault="009F7351" w:rsidP="009F7351">
            <w:pPr>
              <w:spacing w:after="160" w:line="276" w:lineRule="auto"/>
              <w:ind w:left="851" w:hanging="284"/>
              <w:rPr>
                <w:rFonts w:ascii="Aptos" w:eastAsia="Aptos" w:hAnsi="Aptos"/>
                <w:kern w:val="2"/>
                <w:sz w:val="24"/>
                <w:szCs w:val="24"/>
                <w14:ligatures w14:val="standardContextual"/>
              </w:rPr>
            </w:pPr>
            <w:r w:rsidRPr="009F7351">
              <w:rPr>
                <w:rFonts w:ascii="Aptos" w:eastAsia="Aptos" w:hAnsi="Aptos"/>
                <w:kern w:val="2"/>
                <w:sz w:val="24"/>
                <w:szCs w:val="24"/>
                <w14:ligatures w14:val="standardContextual"/>
              </w:rPr>
              <w:t>-</w:t>
            </w:r>
            <w:r w:rsidRPr="009F7351">
              <w:rPr>
                <w:rFonts w:ascii="Aptos" w:eastAsia="Aptos" w:hAnsi="Aptos"/>
                <w:kern w:val="2"/>
                <w:sz w:val="24"/>
                <w:szCs w:val="24"/>
                <w14:ligatures w14:val="standardContextual"/>
              </w:rPr>
              <w:tab/>
              <w:t xml:space="preserve">RLC re-transmission related enhancements for operation of RLC Acknowledged Mode (AM) with small packet delay budget. </w:t>
            </w:r>
          </w:p>
          <w:p w14:paraId="04987E42" w14:textId="77777777" w:rsidR="009F7351" w:rsidRPr="009F7351" w:rsidRDefault="009F7351" w:rsidP="009F7351">
            <w:pPr>
              <w:spacing w:after="160" w:line="276" w:lineRule="auto"/>
              <w:ind w:left="568" w:hanging="284"/>
              <w:rPr>
                <w:rFonts w:ascii="Aptos" w:eastAsia="Aptos" w:hAnsi="Aptos"/>
                <w:kern w:val="2"/>
                <w:sz w:val="24"/>
                <w:szCs w:val="24"/>
                <w14:ligatures w14:val="standardContextual"/>
              </w:rPr>
            </w:pPr>
            <w:r w:rsidRPr="009F7351">
              <w:rPr>
                <w:rFonts w:ascii="Aptos" w:eastAsia="Aptos" w:hAnsi="Aptos"/>
                <w:kern w:val="2"/>
                <w:sz w:val="24"/>
                <w:szCs w:val="24"/>
                <w14:ligatures w14:val="standardContextual"/>
              </w:rPr>
              <w:t>-</w:t>
            </w:r>
            <w:r w:rsidRPr="009F7351">
              <w:rPr>
                <w:rFonts w:ascii="Aptos" w:eastAsia="Aptos" w:hAnsi="Aptos"/>
                <w:kern w:val="2"/>
                <w:sz w:val="24"/>
                <w:szCs w:val="24"/>
                <w14:ligatures w14:val="standardContextual"/>
              </w:rPr>
              <w:tab/>
            </w:r>
            <w:r w:rsidRPr="009F7351">
              <w:rPr>
                <w:rFonts w:ascii="Aptos" w:eastAsia="Aptos" w:hAnsi="Aptos"/>
                <w:kern w:val="2"/>
                <w:sz w:val="24"/>
                <w:szCs w:val="24"/>
                <w:highlight w:val="yellow"/>
                <w14:ligatures w14:val="standardContextual"/>
              </w:rPr>
              <w:t>Extend Release 18 standalone mechanism to support NR-NR dual connectivity as follows [RAN3]:</w:t>
            </w:r>
          </w:p>
          <w:p w14:paraId="69304D44" w14:textId="77777777" w:rsidR="009F7351" w:rsidRPr="009F7351" w:rsidRDefault="009F7351" w:rsidP="009F7351">
            <w:pPr>
              <w:spacing w:after="160" w:line="276" w:lineRule="auto"/>
              <w:ind w:left="851" w:hanging="284"/>
              <w:rPr>
                <w:rFonts w:ascii="Aptos" w:eastAsia="Aptos" w:hAnsi="Aptos"/>
                <w:kern w:val="2"/>
                <w:sz w:val="24"/>
                <w:szCs w:val="24"/>
                <w:lang w:val="da-DK"/>
                <w14:ligatures w14:val="standardContextual"/>
              </w:rPr>
            </w:pPr>
            <w:r w:rsidRPr="009F7351">
              <w:rPr>
                <w:rFonts w:ascii="Aptos" w:eastAsia="Aptos" w:hAnsi="Aptos"/>
                <w:kern w:val="2"/>
                <w:sz w:val="24"/>
                <w:szCs w:val="24"/>
                <w:lang w:val="da-DK"/>
                <w14:ligatures w14:val="standardContextual"/>
              </w:rPr>
              <w:t>-</w:t>
            </w:r>
            <w:r w:rsidRPr="009F7351">
              <w:rPr>
                <w:rFonts w:ascii="Aptos" w:eastAsia="Aptos" w:hAnsi="Aptos"/>
                <w:kern w:val="2"/>
                <w:sz w:val="24"/>
                <w:szCs w:val="24"/>
                <w:lang w:val="da-DK"/>
                <w14:ligatures w14:val="standardContextual"/>
              </w:rPr>
              <w:tab/>
              <w:t xml:space="preserve">PDU set </w:t>
            </w:r>
            <w:proofErr w:type="spellStart"/>
            <w:r w:rsidRPr="009F7351">
              <w:rPr>
                <w:rFonts w:ascii="Aptos" w:eastAsia="Aptos" w:hAnsi="Aptos"/>
                <w:kern w:val="2"/>
                <w:sz w:val="24"/>
                <w:szCs w:val="24"/>
                <w:lang w:val="da-DK"/>
                <w14:ligatures w14:val="standardContextual"/>
              </w:rPr>
              <w:t>based</w:t>
            </w:r>
            <w:proofErr w:type="spellEnd"/>
            <w:r w:rsidRPr="009F7351">
              <w:rPr>
                <w:rFonts w:ascii="Aptos" w:eastAsia="Aptos" w:hAnsi="Aptos"/>
                <w:kern w:val="2"/>
                <w:sz w:val="24"/>
                <w:szCs w:val="24"/>
                <w:lang w:val="da-DK"/>
                <w14:ligatures w14:val="standardContextual"/>
              </w:rPr>
              <w:t xml:space="preserve"> handling;</w:t>
            </w:r>
          </w:p>
          <w:p w14:paraId="7D1118BE" w14:textId="77777777" w:rsidR="009F7351" w:rsidRPr="009F7351" w:rsidRDefault="009F7351" w:rsidP="009F7351">
            <w:pPr>
              <w:spacing w:after="160" w:line="276" w:lineRule="auto"/>
              <w:ind w:left="851" w:hanging="284"/>
              <w:rPr>
                <w:rFonts w:ascii="Aptos" w:eastAsia="Aptos" w:hAnsi="Aptos"/>
                <w:kern w:val="2"/>
                <w:sz w:val="24"/>
                <w:szCs w:val="24"/>
                <w:lang w:val="da-DK"/>
                <w14:ligatures w14:val="standardContextual"/>
              </w:rPr>
            </w:pPr>
            <w:r w:rsidRPr="009F7351">
              <w:rPr>
                <w:rFonts w:ascii="Aptos" w:eastAsia="Aptos" w:hAnsi="Aptos"/>
                <w:kern w:val="2"/>
                <w:sz w:val="24"/>
                <w:szCs w:val="24"/>
                <w:lang w:val="da-DK"/>
                <w14:ligatures w14:val="standardContextual"/>
              </w:rPr>
              <w:t>-</w:t>
            </w:r>
            <w:r w:rsidRPr="009F7351">
              <w:rPr>
                <w:rFonts w:ascii="Aptos" w:eastAsia="Aptos" w:hAnsi="Aptos"/>
                <w:kern w:val="2"/>
                <w:sz w:val="24"/>
                <w:szCs w:val="24"/>
                <w:lang w:val="da-DK"/>
                <w14:ligatures w14:val="standardContextual"/>
              </w:rPr>
              <w:tab/>
              <w:t xml:space="preserve">ECN </w:t>
            </w:r>
            <w:proofErr w:type="spellStart"/>
            <w:r w:rsidRPr="009F7351">
              <w:rPr>
                <w:rFonts w:ascii="Aptos" w:eastAsia="Aptos" w:hAnsi="Aptos"/>
                <w:kern w:val="2"/>
                <w:sz w:val="24"/>
                <w:szCs w:val="24"/>
                <w:lang w:val="da-DK"/>
                <w14:ligatures w14:val="standardContextual"/>
              </w:rPr>
              <w:t>marking</w:t>
            </w:r>
            <w:proofErr w:type="spellEnd"/>
            <w:r w:rsidRPr="009F7351">
              <w:rPr>
                <w:rFonts w:ascii="Aptos" w:eastAsia="Aptos" w:hAnsi="Aptos"/>
                <w:kern w:val="2"/>
                <w:sz w:val="24"/>
                <w:szCs w:val="24"/>
                <w:lang w:val="da-DK"/>
                <w14:ligatures w14:val="standardContextual"/>
              </w:rPr>
              <w:t>;</w:t>
            </w:r>
          </w:p>
          <w:p w14:paraId="13EF3892" w14:textId="77777777" w:rsidR="009F7351" w:rsidRPr="009F7351" w:rsidRDefault="009F7351" w:rsidP="009F7351">
            <w:pPr>
              <w:spacing w:after="160" w:line="276" w:lineRule="auto"/>
              <w:ind w:left="851" w:hanging="284"/>
              <w:rPr>
                <w:rFonts w:ascii="Aptos" w:eastAsia="Aptos" w:hAnsi="Aptos"/>
                <w:kern w:val="2"/>
                <w:sz w:val="24"/>
                <w:szCs w:val="24"/>
                <w14:ligatures w14:val="standardContextual"/>
              </w:rPr>
            </w:pPr>
            <w:r w:rsidRPr="009F7351">
              <w:rPr>
                <w:rFonts w:ascii="Aptos" w:eastAsia="Aptos" w:hAnsi="Aptos"/>
                <w:kern w:val="2"/>
                <w:sz w:val="24"/>
                <w:szCs w:val="24"/>
                <w14:ligatures w14:val="standardContextual"/>
              </w:rPr>
              <w:t>-</w:t>
            </w:r>
            <w:r w:rsidRPr="009F7351">
              <w:rPr>
                <w:rFonts w:ascii="Aptos" w:eastAsia="Aptos" w:hAnsi="Aptos"/>
                <w:kern w:val="2"/>
                <w:sz w:val="24"/>
                <w:szCs w:val="24"/>
                <w14:ligatures w14:val="standardContextual"/>
              </w:rPr>
              <w:tab/>
              <w:t>Burst Arrival Time reporting, if needed;</w:t>
            </w:r>
          </w:p>
          <w:p w14:paraId="5B5A0324" w14:textId="77777777" w:rsidR="009F7351" w:rsidRPr="009F7351" w:rsidRDefault="009F7351" w:rsidP="009F7351">
            <w:pPr>
              <w:spacing w:after="160" w:line="276" w:lineRule="auto"/>
              <w:ind w:left="851" w:hanging="284"/>
              <w:rPr>
                <w:rFonts w:ascii="Aptos" w:eastAsia="Aptos" w:hAnsi="Aptos"/>
                <w:kern w:val="2"/>
                <w:sz w:val="24"/>
                <w:szCs w:val="24"/>
                <w14:ligatures w14:val="standardContextual"/>
              </w:rPr>
            </w:pPr>
            <w:r w:rsidRPr="009F7351">
              <w:rPr>
                <w:rFonts w:ascii="Aptos" w:eastAsia="Aptos" w:hAnsi="Aptos"/>
                <w:kern w:val="2"/>
                <w:sz w:val="24"/>
                <w:szCs w:val="24"/>
                <w14:ligatures w14:val="standardContextual"/>
              </w:rPr>
              <w:t>-</w:t>
            </w:r>
            <w:r w:rsidRPr="009F7351">
              <w:rPr>
                <w:rFonts w:ascii="Aptos" w:eastAsia="Aptos" w:hAnsi="Aptos"/>
                <w:kern w:val="2"/>
                <w:sz w:val="24"/>
                <w:szCs w:val="24"/>
                <w14:ligatures w14:val="standardContextual"/>
              </w:rPr>
              <w:tab/>
              <w:t>PSI Discard coordination, if needed;</w:t>
            </w:r>
          </w:p>
          <w:p w14:paraId="27376E92" w14:textId="77777777" w:rsidR="009F7351" w:rsidRPr="009F7351" w:rsidRDefault="009F7351" w:rsidP="009F7351">
            <w:pPr>
              <w:keepLines/>
              <w:spacing w:after="160" w:line="276" w:lineRule="auto"/>
              <w:ind w:left="1135" w:hanging="851"/>
              <w:rPr>
                <w:rFonts w:ascii="Aptos" w:eastAsia="Aptos" w:hAnsi="Aptos"/>
                <w:kern w:val="2"/>
                <w:sz w:val="24"/>
                <w:szCs w:val="24"/>
                <w14:ligatures w14:val="standardContextual"/>
              </w:rPr>
            </w:pPr>
            <w:r w:rsidRPr="009F7351">
              <w:rPr>
                <w:rFonts w:ascii="Aptos" w:eastAsia="Aptos" w:hAnsi="Aptos"/>
                <w:kern w:val="2"/>
                <w:sz w:val="24"/>
                <w:szCs w:val="24"/>
                <w14:ligatures w14:val="standardContextual"/>
              </w:rPr>
              <w:t>NOTE:</w:t>
            </w:r>
            <w:r w:rsidRPr="009F7351">
              <w:rPr>
                <w:rFonts w:ascii="Aptos" w:eastAsia="Aptos" w:hAnsi="Aptos"/>
                <w:kern w:val="2"/>
                <w:sz w:val="24"/>
                <w:szCs w:val="24"/>
                <w14:ligatures w14:val="standardContextual"/>
              </w:rPr>
              <w:tab/>
              <w:t>No RAN2 impact from above items.</w:t>
            </w:r>
          </w:p>
          <w:p w14:paraId="14999F7F" w14:textId="77777777" w:rsidR="009F7351" w:rsidRPr="009F7351" w:rsidRDefault="009F7351" w:rsidP="009F7351">
            <w:pPr>
              <w:spacing w:after="160" w:line="276" w:lineRule="auto"/>
              <w:ind w:left="568" w:hanging="284"/>
              <w:rPr>
                <w:rFonts w:ascii="Aptos" w:eastAsia="Aptos" w:hAnsi="Aptos"/>
                <w:kern w:val="2"/>
                <w:sz w:val="24"/>
                <w:szCs w:val="24"/>
                <w:lang w:val="en-US"/>
                <w14:ligatures w14:val="standardContextual"/>
              </w:rPr>
            </w:pPr>
            <w:r w:rsidRPr="009F7351">
              <w:rPr>
                <w:rFonts w:ascii="Aptos" w:eastAsia="Aptos" w:hAnsi="Aptos"/>
                <w:kern w:val="2"/>
                <w:sz w:val="24"/>
                <w:szCs w:val="24"/>
                <w14:ligatures w14:val="standardContextual"/>
              </w:rPr>
              <w:t>-</w:t>
            </w:r>
            <w:r w:rsidRPr="009F7351">
              <w:rPr>
                <w:rFonts w:ascii="Aptos" w:eastAsia="Aptos" w:hAnsi="Aptos"/>
                <w:kern w:val="2"/>
                <w:sz w:val="24"/>
                <w:szCs w:val="24"/>
                <w14:ligatures w14:val="standardContextual"/>
              </w:rPr>
              <w:tab/>
              <w:t xml:space="preserve">Specify uplink congestion signalling [RAN2]: </w:t>
            </w:r>
          </w:p>
          <w:p w14:paraId="64889769" w14:textId="77777777" w:rsidR="009F7351" w:rsidRPr="009F7351" w:rsidRDefault="009F7351" w:rsidP="009F7351">
            <w:pPr>
              <w:spacing w:after="160" w:line="276" w:lineRule="auto"/>
              <w:ind w:left="851" w:hanging="284"/>
              <w:rPr>
                <w:rFonts w:ascii="Aptos" w:eastAsia="Aptos" w:hAnsi="Aptos"/>
                <w:kern w:val="2"/>
                <w:sz w:val="24"/>
                <w:szCs w:val="24"/>
                <w14:ligatures w14:val="standardContextual"/>
              </w:rPr>
            </w:pPr>
            <w:r w:rsidRPr="009F7351">
              <w:rPr>
                <w:rFonts w:ascii="Aptos" w:eastAsia="Aptos" w:hAnsi="Aptos"/>
                <w:kern w:val="2"/>
                <w:sz w:val="24"/>
                <w:szCs w:val="24"/>
                <w14:ligatures w14:val="standardContextual"/>
              </w:rPr>
              <w:t>-</w:t>
            </w:r>
            <w:r w:rsidRPr="009F7351">
              <w:rPr>
                <w:rFonts w:ascii="Aptos" w:eastAsia="Aptos" w:hAnsi="Aptos"/>
                <w:kern w:val="2"/>
                <w:sz w:val="24"/>
                <w:szCs w:val="24"/>
                <w14:ligatures w14:val="standardContextual"/>
              </w:rPr>
              <w:tab/>
              <w:t xml:space="preserve">Specify in MAC layer XR rate control signalling over downlink </w:t>
            </w:r>
            <w:r w:rsidRPr="009F7351">
              <w:rPr>
                <w:rFonts w:ascii="Aptos" w:eastAsia="Aptos" w:hAnsi="Aptos"/>
                <w:kern w:val="2"/>
                <w:sz w:val="24"/>
                <w:szCs w:val="24"/>
                <w:lang w:val="en-US"/>
                <w14:ligatures w14:val="standardContextual"/>
              </w:rPr>
              <w:t>per QoS flow/per DRB to enable faster source rate adaption to uplink congestion</w:t>
            </w:r>
            <w:r w:rsidRPr="009F7351">
              <w:rPr>
                <w:rFonts w:ascii="Aptos" w:eastAsia="Aptos" w:hAnsi="Aptos"/>
                <w:kern w:val="2"/>
                <w:sz w:val="24"/>
                <w:szCs w:val="24"/>
                <w14:ligatures w14:val="standardContextual"/>
              </w:rPr>
              <w:t>.</w:t>
            </w:r>
          </w:p>
          <w:p w14:paraId="672593E6" w14:textId="77777777" w:rsidR="009F7351" w:rsidRPr="009F7351" w:rsidRDefault="009F7351" w:rsidP="009F7351">
            <w:pPr>
              <w:spacing w:after="160" w:line="276" w:lineRule="auto"/>
              <w:ind w:left="568" w:hanging="284"/>
              <w:rPr>
                <w:rFonts w:ascii="Aptos" w:eastAsia="Aptos" w:hAnsi="Aptos"/>
                <w:kern w:val="2"/>
                <w:sz w:val="24"/>
                <w:szCs w:val="24"/>
                <w14:ligatures w14:val="standardContextual"/>
              </w:rPr>
            </w:pPr>
            <w:r w:rsidRPr="009F7351">
              <w:rPr>
                <w:rFonts w:ascii="Aptos" w:eastAsia="Aptos" w:hAnsi="Aptos"/>
                <w:kern w:val="2"/>
                <w:sz w:val="24"/>
                <w:szCs w:val="24"/>
                <w14:ligatures w14:val="standardContextual"/>
              </w:rPr>
              <w:t>-</w:t>
            </w:r>
            <w:r w:rsidRPr="009F7351">
              <w:rPr>
                <w:rFonts w:ascii="Aptos" w:eastAsia="Aptos" w:hAnsi="Aptos"/>
                <w:kern w:val="2"/>
                <w:sz w:val="24"/>
                <w:szCs w:val="24"/>
                <w14:ligatures w14:val="standardContextual"/>
              </w:rPr>
              <w:tab/>
              <w:t>Specify Core requirements related to the above objectives as necessary [RAN4].</w:t>
            </w:r>
          </w:p>
          <w:p w14:paraId="7CC7E1EB" w14:textId="77777777" w:rsidR="005D668F" w:rsidRDefault="005D668F" w:rsidP="005D668F"/>
        </w:tc>
      </w:tr>
    </w:tbl>
    <w:p w14:paraId="34056968" w14:textId="77777777" w:rsidR="005D668F" w:rsidRPr="0072740E" w:rsidRDefault="005D668F" w:rsidP="005D668F"/>
    <w:p w14:paraId="759E32D6" w14:textId="774BD984" w:rsidR="00046339" w:rsidRPr="0072740E" w:rsidRDefault="00046339">
      <w:pPr>
        <w:rPr>
          <w:lang w:eastAsia="zh-CN"/>
        </w:rPr>
      </w:pPr>
    </w:p>
    <w:p w14:paraId="15ADCAB0" w14:textId="77777777" w:rsidR="00046339" w:rsidRPr="0072740E" w:rsidRDefault="00046339"/>
    <w:sectPr w:rsidR="00046339" w:rsidRPr="0072740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C2BB13" w14:textId="77777777" w:rsidR="002956BD" w:rsidRDefault="002956BD">
      <w:pPr>
        <w:spacing w:after="0"/>
      </w:pPr>
      <w:r>
        <w:separator/>
      </w:r>
    </w:p>
  </w:endnote>
  <w:endnote w:type="continuationSeparator" w:id="0">
    <w:p w14:paraId="2FA3C083" w14:textId="77777777" w:rsidR="002956BD" w:rsidRDefault="002956BD">
      <w:pPr>
        <w:spacing w:after="0"/>
      </w:pPr>
      <w:r>
        <w:continuationSeparator/>
      </w:r>
    </w:p>
  </w:endnote>
  <w:endnote w:type="continuationNotice" w:id="1">
    <w:p w14:paraId="5144C1C0" w14:textId="77777777" w:rsidR="002956BD" w:rsidRDefault="002956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DA2477" w14:textId="77777777" w:rsidR="002956BD" w:rsidRDefault="002956BD">
      <w:pPr>
        <w:spacing w:after="0"/>
      </w:pPr>
      <w:r>
        <w:separator/>
      </w:r>
    </w:p>
  </w:footnote>
  <w:footnote w:type="continuationSeparator" w:id="0">
    <w:p w14:paraId="558447C2" w14:textId="77777777" w:rsidR="002956BD" w:rsidRDefault="002956BD">
      <w:pPr>
        <w:spacing w:after="0"/>
      </w:pPr>
      <w:r>
        <w:continuationSeparator/>
      </w:r>
    </w:p>
  </w:footnote>
  <w:footnote w:type="continuationNotice" w:id="1">
    <w:p w14:paraId="7B73EFA2" w14:textId="77777777" w:rsidR="002956BD" w:rsidRDefault="002956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2EAB0C5"/>
    <w:multiLevelType w:val="singleLevel"/>
    <w:tmpl w:val="F2EAB0C5"/>
    <w:lvl w:ilvl="0">
      <w:start w:val="1"/>
      <w:numFmt w:val="bullet"/>
      <w:lvlText w:val=""/>
      <w:lvlJc w:val="left"/>
      <w:pPr>
        <w:ind w:left="420" w:hanging="420"/>
      </w:pPr>
      <w:rPr>
        <w:rFonts w:ascii="Wingdings" w:hAnsi="Wingdings" w:hint="default"/>
      </w:rPr>
    </w:lvl>
  </w:abstractNum>
  <w:abstractNum w:abstractNumId="1" w15:restartNumberingAfterBreak="0">
    <w:nsid w:val="07597FA9"/>
    <w:multiLevelType w:val="multilevel"/>
    <w:tmpl w:val="07597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A4185A"/>
    <w:multiLevelType w:val="multilevel"/>
    <w:tmpl w:val="17A418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7888E9"/>
    <w:multiLevelType w:val="multilevel"/>
    <w:tmpl w:val="197888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Helvetica" w:hAnsi="Helvetica" w:hint="default"/>
      </w:rPr>
    </w:lvl>
    <w:lvl w:ilvl="2">
      <w:start w:val="1"/>
      <w:numFmt w:val="bullet"/>
      <w:lvlText w:val=""/>
      <w:lvlJc w:val="left"/>
      <w:pPr>
        <w:tabs>
          <w:tab w:val="left" w:pos="1260"/>
        </w:tabs>
        <w:ind w:left="1260" w:hanging="420"/>
      </w:pPr>
      <w:rPr>
        <w:rFonts w:ascii="Helvetica" w:hAnsi="Helvetica" w:hint="default"/>
      </w:rPr>
    </w:lvl>
    <w:lvl w:ilvl="3">
      <w:start w:val="1"/>
      <w:numFmt w:val="bullet"/>
      <w:lvlText w:val=""/>
      <w:lvlJc w:val="left"/>
      <w:pPr>
        <w:tabs>
          <w:tab w:val="left" w:pos="1680"/>
        </w:tabs>
        <w:ind w:left="1680" w:hanging="420"/>
      </w:pPr>
      <w:rPr>
        <w:rFonts w:ascii="Helvetica" w:hAnsi="Helvetica" w:hint="default"/>
      </w:rPr>
    </w:lvl>
    <w:lvl w:ilvl="4">
      <w:start w:val="1"/>
      <w:numFmt w:val="bullet"/>
      <w:lvlText w:val=""/>
      <w:lvlJc w:val="left"/>
      <w:pPr>
        <w:tabs>
          <w:tab w:val="left" w:pos="2100"/>
        </w:tabs>
        <w:ind w:left="2100" w:hanging="420"/>
      </w:pPr>
      <w:rPr>
        <w:rFonts w:ascii="Helvetica" w:hAnsi="Helvetica" w:hint="default"/>
      </w:rPr>
    </w:lvl>
    <w:lvl w:ilvl="5">
      <w:start w:val="1"/>
      <w:numFmt w:val="bullet"/>
      <w:lvlText w:val=""/>
      <w:lvlJc w:val="left"/>
      <w:pPr>
        <w:tabs>
          <w:tab w:val="left" w:pos="2520"/>
        </w:tabs>
        <w:ind w:left="2520" w:hanging="420"/>
      </w:pPr>
      <w:rPr>
        <w:rFonts w:ascii="Helvetica" w:hAnsi="Helvetica" w:hint="default"/>
      </w:rPr>
    </w:lvl>
    <w:lvl w:ilvl="6">
      <w:start w:val="1"/>
      <w:numFmt w:val="bullet"/>
      <w:lvlText w:val=""/>
      <w:lvlJc w:val="left"/>
      <w:pPr>
        <w:tabs>
          <w:tab w:val="left" w:pos="2940"/>
        </w:tabs>
        <w:ind w:left="2940" w:hanging="420"/>
      </w:pPr>
      <w:rPr>
        <w:rFonts w:ascii="Helvetica" w:hAnsi="Helvetica" w:hint="default"/>
      </w:rPr>
    </w:lvl>
    <w:lvl w:ilvl="7">
      <w:start w:val="1"/>
      <w:numFmt w:val="bullet"/>
      <w:lvlText w:val=""/>
      <w:lvlJc w:val="left"/>
      <w:pPr>
        <w:tabs>
          <w:tab w:val="left" w:pos="3360"/>
        </w:tabs>
        <w:ind w:left="3360" w:hanging="420"/>
      </w:pPr>
      <w:rPr>
        <w:rFonts w:ascii="Helvetica" w:hAnsi="Helvetica" w:hint="default"/>
      </w:rPr>
    </w:lvl>
    <w:lvl w:ilvl="8">
      <w:start w:val="1"/>
      <w:numFmt w:val="bullet"/>
      <w:lvlText w:val=""/>
      <w:lvlJc w:val="left"/>
      <w:pPr>
        <w:tabs>
          <w:tab w:val="left" w:pos="3780"/>
        </w:tabs>
        <w:ind w:left="3780" w:hanging="420"/>
      </w:pPr>
      <w:rPr>
        <w:rFonts w:ascii="Helvetica" w:hAnsi="Helvetica" w:hint="default"/>
      </w:rPr>
    </w:lvl>
  </w:abstractNum>
  <w:abstractNum w:abstractNumId="4" w15:restartNumberingAfterBreak="0">
    <w:nsid w:val="1B4A1261"/>
    <w:multiLevelType w:val="multilevel"/>
    <w:tmpl w:val="1B4A12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C77664"/>
    <w:multiLevelType w:val="multilevel"/>
    <w:tmpl w:val="25C776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A26C82"/>
    <w:multiLevelType w:val="multilevel"/>
    <w:tmpl w:val="2DA26C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1C289F"/>
    <w:multiLevelType w:val="multilevel"/>
    <w:tmpl w:val="2E1C289F"/>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6374EB"/>
    <w:multiLevelType w:val="multilevel"/>
    <w:tmpl w:val="34637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597BA1"/>
    <w:multiLevelType w:val="multilevel"/>
    <w:tmpl w:val="38597BA1"/>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BD80017"/>
    <w:multiLevelType w:val="multilevel"/>
    <w:tmpl w:val="3BD80017"/>
    <w:lvl w:ilvl="0">
      <w:start w:val="1"/>
      <w:numFmt w:val="bullet"/>
      <w:lvlText w:val=""/>
      <w:lvlJc w:val="left"/>
      <w:pPr>
        <w:ind w:left="720" w:hanging="360"/>
      </w:pPr>
      <w:rPr>
        <w:rFonts w:ascii="Symbol" w:hAnsi="Symbol" w:hint="default"/>
      </w:rPr>
    </w:lvl>
    <w:lvl w:ilvl="1">
      <w:numFmt w:val="bullet"/>
      <w:lvlText w:val="·"/>
      <w:lvlJc w:val="left"/>
      <w:pPr>
        <w:ind w:left="1500" w:hanging="42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B15C4E"/>
    <w:multiLevelType w:val="multilevel"/>
    <w:tmpl w:val="3EB15C4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C00B2A"/>
    <w:multiLevelType w:val="multilevel"/>
    <w:tmpl w:val="42C00B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BB04F5"/>
    <w:multiLevelType w:val="multilevel"/>
    <w:tmpl w:val="44BB04F5"/>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B62A00"/>
    <w:multiLevelType w:val="multilevel"/>
    <w:tmpl w:val="48B62A0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A2DADB"/>
    <w:multiLevelType w:val="singleLevel"/>
    <w:tmpl w:val="4AA2DADB"/>
    <w:lvl w:ilvl="0">
      <w:start w:val="1"/>
      <w:numFmt w:val="bullet"/>
      <w:lvlText w:val=""/>
      <w:lvlJc w:val="left"/>
      <w:pPr>
        <w:ind w:left="420" w:hanging="420"/>
      </w:pPr>
      <w:rPr>
        <w:rFonts w:ascii="Wingdings" w:hAnsi="Wingdings" w:hint="default"/>
      </w:rPr>
    </w:lvl>
  </w:abstractNum>
  <w:abstractNum w:abstractNumId="20" w15:restartNumberingAfterBreak="0">
    <w:nsid w:val="515D16C9"/>
    <w:multiLevelType w:val="multilevel"/>
    <w:tmpl w:val="515D16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F78D49"/>
    <w:multiLevelType w:val="singleLevel"/>
    <w:tmpl w:val="56F78D49"/>
    <w:lvl w:ilvl="0">
      <w:start w:val="1"/>
      <w:numFmt w:val="bullet"/>
      <w:lvlText w:val=""/>
      <w:lvlJc w:val="left"/>
      <w:pPr>
        <w:tabs>
          <w:tab w:val="left" w:pos="420"/>
        </w:tabs>
        <w:ind w:left="840" w:hanging="420"/>
      </w:pPr>
      <w:rPr>
        <w:rFonts w:ascii="Wingdings" w:hAnsi="Wingdings" w:hint="default"/>
      </w:rPr>
    </w:lvl>
  </w:abstractNum>
  <w:abstractNum w:abstractNumId="22" w15:restartNumberingAfterBreak="0">
    <w:nsid w:val="5C1D2083"/>
    <w:multiLevelType w:val="hybridMultilevel"/>
    <w:tmpl w:val="EB1C2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15371D"/>
    <w:multiLevelType w:val="multilevel"/>
    <w:tmpl w:val="641537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69DC590C"/>
    <w:multiLevelType w:val="multilevel"/>
    <w:tmpl w:val="69DC5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E56F3C"/>
    <w:multiLevelType w:val="multilevel"/>
    <w:tmpl w:val="76E56F3C"/>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937FFE"/>
    <w:multiLevelType w:val="singleLevel"/>
    <w:tmpl w:val="7C937FFE"/>
    <w:lvl w:ilvl="0">
      <w:start w:val="1"/>
      <w:numFmt w:val="bullet"/>
      <w:lvlText w:val=""/>
      <w:lvlJc w:val="left"/>
      <w:pPr>
        <w:tabs>
          <w:tab w:val="left" w:pos="420"/>
        </w:tabs>
        <w:ind w:left="840" w:hanging="420"/>
      </w:pPr>
      <w:rPr>
        <w:rFonts w:ascii="Wingdings" w:hAnsi="Wingdings" w:hint="default"/>
      </w:rPr>
    </w:lvl>
  </w:abstractNum>
  <w:abstractNum w:abstractNumId="29" w15:restartNumberingAfterBreak="0">
    <w:nsid w:val="7DF8754F"/>
    <w:multiLevelType w:val="multilevel"/>
    <w:tmpl w:val="7DF875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14935186">
    <w:abstractNumId w:val="12"/>
  </w:num>
  <w:num w:numId="2" w16cid:durableId="1529180817">
    <w:abstractNumId w:val="20"/>
  </w:num>
  <w:num w:numId="3" w16cid:durableId="1328944811">
    <w:abstractNumId w:val="5"/>
  </w:num>
  <w:num w:numId="4" w16cid:durableId="454760173">
    <w:abstractNumId w:val="19"/>
  </w:num>
  <w:num w:numId="5" w16cid:durableId="860513600">
    <w:abstractNumId w:val="28"/>
  </w:num>
  <w:num w:numId="6" w16cid:durableId="2076511672">
    <w:abstractNumId w:val="21"/>
  </w:num>
  <w:num w:numId="7" w16cid:durableId="1416781824">
    <w:abstractNumId w:val="11"/>
  </w:num>
  <w:num w:numId="8" w16cid:durableId="299457705">
    <w:abstractNumId w:val="3"/>
  </w:num>
  <w:num w:numId="9" w16cid:durableId="1107852651">
    <w:abstractNumId w:val="0"/>
  </w:num>
  <w:num w:numId="10" w16cid:durableId="37777304">
    <w:abstractNumId w:val="2"/>
  </w:num>
  <w:num w:numId="11" w16cid:durableId="1317762560">
    <w:abstractNumId w:val="1"/>
  </w:num>
  <w:num w:numId="12" w16cid:durableId="973676973">
    <w:abstractNumId w:val="7"/>
  </w:num>
  <w:num w:numId="13" w16cid:durableId="1162161667">
    <w:abstractNumId w:val="27"/>
  </w:num>
  <w:num w:numId="14" w16cid:durableId="702168104">
    <w:abstractNumId w:val="18"/>
  </w:num>
  <w:num w:numId="15" w16cid:durableId="1489977684">
    <w:abstractNumId w:val="14"/>
  </w:num>
  <w:num w:numId="16" w16cid:durableId="439254517">
    <w:abstractNumId w:val="25"/>
  </w:num>
  <w:num w:numId="17" w16cid:durableId="664821006">
    <w:abstractNumId w:val="8"/>
  </w:num>
  <w:num w:numId="18" w16cid:durableId="1233538644">
    <w:abstractNumId w:val="16"/>
  </w:num>
  <w:num w:numId="19" w16cid:durableId="156461277">
    <w:abstractNumId w:val="15"/>
  </w:num>
  <w:num w:numId="20" w16cid:durableId="679544592">
    <w:abstractNumId w:val="10"/>
  </w:num>
  <w:num w:numId="21" w16cid:durableId="2120176041">
    <w:abstractNumId w:val="26"/>
  </w:num>
  <w:num w:numId="22" w16cid:durableId="540289045">
    <w:abstractNumId w:val="23"/>
  </w:num>
  <w:num w:numId="23" w16cid:durableId="1283076507">
    <w:abstractNumId w:val="6"/>
  </w:num>
  <w:num w:numId="24" w16cid:durableId="654841152">
    <w:abstractNumId w:val="9"/>
  </w:num>
  <w:num w:numId="25" w16cid:durableId="209996568">
    <w:abstractNumId w:val="13"/>
  </w:num>
  <w:num w:numId="26" w16cid:durableId="1516001012">
    <w:abstractNumId w:val="4"/>
  </w:num>
  <w:num w:numId="27" w16cid:durableId="753629805">
    <w:abstractNumId w:val="24"/>
  </w:num>
  <w:num w:numId="28" w16cid:durableId="988486235">
    <w:abstractNumId w:val="29"/>
  </w:num>
  <w:num w:numId="29" w16cid:durableId="1825389573">
    <w:abstractNumId w:val="17"/>
  </w:num>
  <w:num w:numId="30" w16cid:durableId="6330247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07"/>
    <w:rsid w:val="00000265"/>
    <w:rsid w:val="000007EF"/>
    <w:rsid w:val="0000157E"/>
    <w:rsid w:val="0000223C"/>
    <w:rsid w:val="00002AB3"/>
    <w:rsid w:val="000038FF"/>
    <w:rsid w:val="00004165"/>
    <w:rsid w:val="00004FFE"/>
    <w:rsid w:val="00007DEC"/>
    <w:rsid w:val="00010C97"/>
    <w:rsid w:val="00011277"/>
    <w:rsid w:val="00013704"/>
    <w:rsid w:val="0001568E"/>
    <w:rsid w:val="000179AC"/>
    <w:rsid w:val="00020893"/>
    <w:rsid w:val="00020C56"/>
    <w:rsid w:val="0002183B"/>
    <w:rsid w:val="000221D5"/>
    <w:rsid w:val="0002252D"/>
    <w:rsid w:val="00024680"/>
    <w:rsid w:val="0002578E"/>
    <w:rsid w:val="00025DEE"/>
    <w:rsid w:val="00026ACC"/>
    <w:rsid w:val="00027723"/>
    <w:rsid w:val="0003171D"/>
    <w:rsid w:val="00031C1D"/>
    <w:rsid w:val="00032F18"/>
    <w:rsid w:val="00035348"/>
    <w:rsid w:val="00035C50"/>
    <w:rsid w:val="000368AA"/>
    <w:rsid w:val="00037678"/>
    <w:rsid w:val="000408A6"/>
    <w:rsid w:val="00042B08"/>
    <w:rsid w:val="000436B1"/>
    <w:rsid w:val="000457A1"/>
    <w:rsid w:val="00045AD8"/>
    <w:rsid w:val="00046339"/>
    <w:rsid w:val="0004790B"/>
    <w:rsid w:val="00050001"/>
    <w:rsid w:val="00052041"/>
    <w:rsid w:val="00052B88"/>
    <w:rsid w:val="00052DBF"/>
    <w:rsid w:val="0005326A"/>
    <w:rsid w:val="00055FC5"/>
    <w:rsid w:val="00056CC3"/>
    <w:rsid w:val="0006266D"/>
    <w:rsid w:val="00065506"/>
    <w:rsid w:val="00070C58"/>
    <w:rsid w:val="000711D1"/>
    <w:rsid w:val="0007382E"/>
    <w:rsid w:val="000738A6"/>
    <w:rsid w:val="00075F53"/>
    <w:rsid w:val="000766E1"/>
    <w:rsid w:val="00077E45"/>
    <w:rsid w:val="00077FF6"/>
    <w:rsid w:val="0008007E"/>
    <w:rsid w:val="00080D82"/>
    <w:rsid w:val="00081692"/>
    <w:rsid w:val="00082C46"/>
    <w:rsid w:val="000836B2"/>
    <w:rsid w:val="00084D37"/>
    <w:rsid w:val="00085A0E"/>
    <w:rsid w:val="00086BD0"/>
    <w:rsid w:val="00087548"/>
    <w:rsid w:val="000904E4"/>
    <w:rsid w:val="00090E7C"/>
    <w:rsid w:val="00092B0A"/>
    <w:rsid w:val="00092E95"/>
    <w:rsid w:val="0009319B"/>
    <w:rsid w:val="0009363E"/>
    <w:rsid w:val="00093CE0"/>
    <w:rsid w:val="00093E7E"/>
    <w:rsid w:val="00095253"/>
    <w:rsid w:val="00095A1C"/>
    <w:rsid w:val="00096243"/>
    <w:rsid w:val="000A1830"/>
    <w:rsid w:val="000A4121"/>
    <w:rsid w:val="000A4AA3"/>
    <w:rsid w:val="000A4F73"/>
    <w:rsid w:val="000A517C"/>
    <w:rsid w:val="000A550E"/>
    <w:rsid w:val="000B0960"/>
    <w:rsid w:val="000B1A55"/>
    <w:rsid w:val="000B20BB"/>
    <w:rsid w:val="000B2EF6"/>
    <w:rsid w:val="000B2FA6"/>
    <w:rsid w:val="000B4AA0"/>
    <w:rsid w:val="000B4C59"/>
    <w:rsid w:val="000B5F1E"/>
    <w:rsid w:val="000B7659"/>
    <w:rsid w:val="000C023F"/>
    <w:rsid w:val="000C0C69"/>
    <w:rsid w:val="000C1E5E"/>
    <w:rsid w:val="000C2553"/>
    <w:rsid w:val="000C38C3"/>
    <w:rsid w:val="000C4549"/>
    <w:rsid w:val="000C4C0A"/>
    <w:rsid w:val="000C6380"/>
    <w:rsid w:val="000D09FD"/>
    <w:rsid w:val="000D178C"/>
    <w:rsid w:val="000D19DE"/>
    <w:rsid w:val="000D1FE1"/>
    <w:rsid w:val="000D44FB"/>
    <w:rsid w:val="000D4F6B"/>
    <w:rsid w:val="000D573F"/>
    <w:rsid w:val="000D574B"/>
    <w:rsid w:val="000D6CFC"/>
    <w:rsid w:val="000D6EA3"/>
    <w:rsid w:val="000E17C5"/>
    <w:rsid w:val="000E4B87"/>
    <w:rsid w:val="000E537B"/>
    <w:rsid w:val="000E57D0"/>
    <w:rsid w:val="000E7858"/>
    <w:rsid w:val="000E7AD3"/>
    <w:rsid w:val="000E7FCB"/>
    <w:rsid w:val="000F0B30"/>
    <w:rsid w:val="000F196B"/>
    <w:rsid w:val="000F1ACD"/>
    <w:rsid w:val="000F1D22"/>
    <w:rsid w:val="000F39CA"/>
    <w:rsid w:val="0010236D"/>
    <w:rsid w:val="00102871"/>
    <w:rsid w:val="0010355A"/>
    <w:rsid w:val="00103D55"/>
    <w:rsid w:val="0010482F"/>
    <w:rsid w:val="001049A8"/>
    <w:rsid w:val="00105AE6"/>
    <w:rsid w:val="00106A1C"/>
    <w:rsid w:val="00107927"/>
    <w:rsid w:val="00107D04"/>
    <w:rsid w:val="00110D88"/>
    <w:rsid w:val="00110E26"/>
    <w:rsid w:val="00111321"/>
    <w:rsid w:val="0011220C"/>
    <w:rsid w:val="001128E7"/>
    <w:rsid w:val="001166D6"/>
    <w:rsid w:val="001176AB"/>
    <w:rsid w:val="00117BD6"/>
    <w:rsid w:val="001206C2"/>
    <w:rsid w:val="00121978"/>
    <w:rsid w:val="0012334F"/>
    <w:rsid w:val="00123422"/>
    <w:rsid w:val="00123804"/>
    <w:rsid w:val="00123A45"/>
    <w:rsid w:val="00124B6A"/>
    <w:rsid w:val="00125ED0"/>
    <w:rsid w:val="0013037A"/>
    <w:rsid w:val="00130462"/>
    <w:rsid w:val="00131720"/>
    <w:rsid w:val="00132557"/>
    <w:rsid w:val="00132C0C"/>
    <w:rsid w:val="001330AA"/>
    <w:rsid w:val="00133317"/>
    <w:rsid w:val="00133690"/>
    <w:rsid w:val="001352D0"/>
    <w:rsid w:val="00136D4C"/>
    <w:rsid w:val="00142538"/>
    <w:rsid w:val="00142BB9"/>
    <w:rsid w:val="00143C71"/>
    <w:rsid w:val="00144A95"/>
    <w:rsid w:val="00144F96"/>
    <w:rsid w:val="00145440"/>
    <w:rsid w:val="00146FB6"/>
    <w:rsid w:val="00147BF0"/>
    <w:rsid w:val="00151EAC"/>
    <w:rsid w:val="00153528"/>
    <w:rsid w:val="00154394"/>
    <w:rsid w:val="00154E68"/>
    <w:rsid w:val="00155C36"/>
    <w:rsid w:val="00161244"/>
    <w:rsid w:val="00162548"/>
    <w:rsid w:val="00162CB4"/>
    <w:rsid w:val="00166FE9"/>
    <w:rsid w:val="001672E8"/>
    <w:rsid w:val="00172183"/>
    <w:rsid w:val="001731A7"/>
    <w:rsid w:val="001751AB"/>
    <w:rsid w:val="00175A3F"/>
    <w:rsid w:val="00180CAB"/>
    <w:rsid w:val="00180E09"/>
    <w:rsid w:val="00182C10"/>
    <w:rsid w:val="00183D4C"/>
    <w:rsid w:val="00183F6D"/>
    <w:rsid w:val="001844D4"/>
    <w:rsid w:val="0018579B"/>
    <w:rsid w:val="0018670E"/>
    <w:rsid w:val="0019030E"/>
    <w:rsid w:val="0019214B"/>
    <w:rsid w:val="0019219A"/>
    <w:rsid w:val="001925DF"/>
    <w:rsid w:val="00192B30"/>
    <w:rsid w:val="00193672"/>
    <w:rsid w:val="00195077"/>
    <w:rsid w:val="00195D09"/>
    <w:rsid w:val="0019682A"/>
    <w:rsid w:val="0019694B"/>
    <w:rsid w:val="001A033F"/>
    <w:rsid w:val="001A08AA"/>
    <w:rsid w:val="001A1570"/>
    <w:rsid w:val="001A2B33"/>
    <w:rsid w:val="001A42FB"/>
    <w:rsid w:val="001A59CB"/>
    <w:rsid w:val="001A6170"/>
    <w:rsid w:val="001A6C68"/>
    <w:rsid w:val="001A7BAF"/>
    <w:rsid w:val="001B08ED"/>
    <w:rsid w:val="001B0C20"/>
    <w:rsid w:val="001B2AB4"/>
    <w:rsid w:val="001B6F97"/>
    <w:rsid w:val="001B7991"/>
    <w:rsid w:val="001C1409"/>
    <w:rsid w:val="001C19C9"/>
    <w:rsid w:val="001C2AE6"/>
    <w:rsid w:val="001C4A89"/>
    <w:rsid w:val="001C6177"/>
    <w:rsid w:val="001C79BC"/>
    <w:rsid w:val="001D0363"/>
    <w:rsid w:val="001D12B4"/>
    <w:rsid w:val="001D1B07"/>
    <w:rsid w:val="001D4300"/>
    <w:rsid w:val="001D7D94"/>
    <w:rsid w:val="001D7DDA"/>
    <w:rsid w:val="001E0A28"/>
    <w:rsid w:val="001E2C0E"/>
    <w:rsid w:val="001E4218"/>
    <w:rsid w:val="001E59D6"/>
    <w:rsid w:val="001E6C4D"/>
    <w:rsid w:val="001F0283"/>
    <w:rsid w:val="001F0A1E"/>
    <w:rsid w:val="001F0B20"/>
    <w:rsid w:val="001F1649"/>
    <w:rsid w:val="001F2E7C"/>
    <w:rsid w:val="001F2F32"/>
    <w:rsid w:val="001F5EC4"/>
    <w:rsid w:val="00200A62"/>
    <w:rsid w:val="00201CF0"/>
    <w:rsid w:val="00203132"/>
    <w:rsid w:val="00203740"/>
    <w:rsid w:val="00204228"/>
    <w:rsid w:val="00204D2C"/>
    <w:rsid w:val="00205C4F"/>
    <w:rsid w:val="00206629"/>
    <w:rsid w:val="002078BF"/>
    <w:rsid w:val="00210254"/>
    <w:rsid w:val="0021064F"/>
    <w:rsid w:val="0021067F"/>
    <w:rsid w:val="00212E1E"/>
    <w:rsid w:val="002138EA"/>
    <w:rsid w:val="002139EA"/>
    <w:rsid w:val="00213F84"/>
    <w:rsid w:val="00214FBD"/>
    <w:rsid w:val="0021703E"/>
    <w:rsid w:val="0022030A"/>
    <w:rsid w:val="00220FF8"/>
    <w:rsid w:val="00221E08"/>
    <w:rsid w:val="00222897"/>
    <w:rsid w:val="00222B0C"/>
    <w:rsid w:val="00225715"/>
    <w:rsid w:val="00225CE8"/>
    <w:rsid w:val="00225DF7"/>
    <w:rsid w:val="00226B38"/>
    <w:rsid w:val="00231373"/>
    <w:rsid w:val="00232A51"/>
    <w:rsid w:val="00234BA3"/>
    <w:rsid w:val="00235394"/>
    <w:rsid w:val="00235577"/>
    <w:rsid w:val="00235F24"/>
    <w:rsid w:val="002365D7"/>
    <w:rsid w:val="002371B2"/>
    <w:rsid w:val="00240AAC"/>
    <w:rsid w:val="002423A9"/>
    <w:rsid w:val="002435CA"/>
    <w:rsid w:val="0024469F"/>
    <w:rsid w:val="0024729F"/>
    <w:rsid w:val="0025080E"/>
    <w:rsid w:val="00250B5B"/>
    <w:rsid w:val="00252DB8"/>
    <w:rsid w:val="002537BC"/>
    <w:rsid w:val="0025532F"/>
    <w:rsid w:val="00255C58"/>
    <w:rsid w:val="00260EC7"/>
    <w:rsid w:val="00261539"/>
    <w:rsid w:val="00261695"/>
    <w:rsid w:val="0026179F"/>
    <w:rsid w:val="00261DD1"/>
    <w:rsid w:val="002666AE"/>
    <w:rsid w:val="002701A5"/>
    <w:rsid w:val="002716F1"/>
    <w:rsid w:val="00273B75"/>
    <w:rsid w:val="00274912"/>
    <w:rsid w:val="00274E1A"/>
    <w:rsid w:val="00274E25"/>
    <w:rsid w:val="00276383"/>
    <w:rsid w:val="002775B1"/>
    <w:rsid w:val="002775B9"/>
    <w:rsid w:val="00280165"/>
    <w:rsid w:val="00280DA0"/>
    <w:rsid w:val="002811C4"/>
    <w:rsid w:val="00282213"/>
    <w:rsid w:val="00282CF6"/>
    <w:rsid w:val="00284016"/>
    <w:rsid w:val="002858BF"/>
    <w:rsid w:val="00293668"/>
    <w:rsid w:val="002939AF"/>
    <w:rsid w:val="00294491"/>
    <w:rsid w:val="002944B0"/>
    <w:rsid w:val="00294BDE"/>
    <w:rsid w:val="002956BD"/>
    <w:rsid w:val="002A0CED"/>
    <w:rsid w:val="002A2D83"/>
    <w:rsid w:val="002A4CD0"/>
    <w:rsid w:val="002A645F"/>
    <w:rsid w:val="002A65E2"/>
    <w:rsid w:val="002A7DA6"/>
    <w:rsid w:val="002A7ECE"/>
    <w:rsid w:val="002B0036"/>
    <w:rsid w:val="002B02EF"/>
    <w:rsid w:val="002B1AEF"/>
    <w:rsid w:val="002B49BC"/>
    <w:rsid w:val="002B4DF3"/>
    <w:rsid w:val="002B516C"/>
    <w:rsid w:val="002B5422"/>
    <w:rsid w:val="002B5E1D"/>
    <w:rsid w:val="002B60C1"/>
    <w:rsid w:val="002C210C"/>
    <w:rsid w:val="002C2683"/>
    <w:rsid w:val="002C3621"/>
    <w:rsid w:val="002C39C5"/>
    <w:rsid w:val="002C44E0"/>
    <w:rsid w:val="002C4B52"/>
    <w:rsid w:val="002C52BA"/>
    <w:rsid w:val="002C5859"/>
    <w:rsid w:val="002C5BF3"/>
    <w:rsid w:val="002C6803"/>
    <w:rsid w:val="002D03E5"/>
    <w:rsid w:val="002D0622"/>
    <w:rsid w:val="002D36EB"/>
    <w:rsid w:val="002D4C59"/>
    <w:rsid w:val="002D6BDF"/>
    <w:rsid w:val="002E1856"/>
    <w:rsid w:val="002E2CE9"/>
    <w:rsid w:val="002E3BF7"/>
    <w:rsid w:val="002E403E"/>
    <w:rsid w:val="002E4C74"/>
    <w:rsid w:val="002E5702"/>
    <w:rsid w:val="002E62B4"/>
    <w:rsid w:val="002E7900"/>
    <w:rsid w:val="002F0BA4"/>
    <w:rsid w:val="002F158C"/>
    <w:rsid w:val="002F2CAA"/>
    <w:rsid w:val="002F4093"/>
    <w:rsid w:val="002F438D"/>
    <w:rsid w:val="002F5636"/>
    <w:rsid w:val="002F58C8"/>
    <w:rsid w:val="002F6435"/>
    <w:rsid w:val="002F6D55"/>
    <w:rsid w:val="00300C56"/>
    <w:rsid w:val="00301978"/>
    <w:rsid w:val="00301A5A"/>
    <w:rsid w:val="00301A79"/>
    <w:rsid w:val="00301FE6"/>
    <w:rsid w:val="003022A5"/>
    <w:rsid w:val="00302801"/>
    <w:rsid w:val="003028EB"/>
    <w:rsid w:val="0030553F"/>
    <w:rsid w:val="00305AA5"/>
    <w:rsid w:val="00305AEE"/>
    <w:rsid w:val="0030771C"/>
    <w:rsid w:val="00307E51"/>
    <w:rsid w:val="00311363"/>
    <w:rsid w:val="003113B1"/>
    <w:rsid w:val="00311AEA"/>
    <w:rsid w:val="00312F03"/>
    <w:rsid w:val="003139CA"/>
    <w:rsid w:val="00315867"/>
    <w:rsid w:val="00315CCF"/>
    <w:rsid w:val="00321150"/>
    <w:rsid w:val="00321D31"/>
    <w:rsid w:val="0032375C"/>
    <w:rsid w:val="0032409F"/>
    <w:rsid w:val="00324BAD"/>
    <w:rsid w:val="00325718"/>
    <w:rsid w:val="00325F82"/>
    <w:rsid w:val="003260D7"/>
    <w:rsid w:val="00326EE1"/>
    <w:rsid w:val="00327C63"/>
    <w:rsid w:val="0033052D"/>
    <w:rsid w:val="003306F4"/>
    <w:rsid w:val="0033512B"/>
    <w:rsid w:val="00335348"/>
    <w:rsid w:val="00336697"/>
    <w:rsid w:val="00340C1E"/>
    <w:rsid w:val="003418CB"/>
    <w:rsid w:val="00342E19"/>
    <w:rsid w:val="00343BC2"/>
    <w:rsid w:val="00343DB6"/>
    <w:rsid w:val="00345FF8"/>
    <w:rsid w:val="003465AD"/>
    <w:rsid w:val="003504F9"/>
    <w:rsid w:val="003534DD"/>
    <w:rsid w:val="003549CB"/>
    <w:rsid w:val="00355873"/>
    <w:rsid w:val="00355EF5"/>
    <w:rsid w:val="0035660F"/>
    <w:rsid w:val="00356A53"/>
    <w:rsid w:val="00357A37"/>
    <w:rsid w:val="003607AF"/>
    <w:rsid w:val="003608CA"/>
    <w:rsid w:val="003628B9"/>
    <w:rsid w:val="00362D8F"/>
    <w:rsid w:val="003646F6"/>
    <w:rsid w:val="00366AF4"/>
    <w:rsid w:val="00367724"/>
    <w:rsid w:val="003710BA"/>
    <w:rsid w:val="00376B1E"/>
    <w:rsid w:val="00376E44"/>
    <w:rsid w:val="003770F6"/>
    <w:rsid w:val="0037720E"/>
    <w:rsid w:val="00377A9A"/>
    <w:rsid w:val="00377DB5"/>
    <w:rsid w:val="003806E4"/>
    <w:rsid w:val="0038076A"/>
    <w:rsid w:val="00380A94"/>
    <w:rsid w:val="003818E7"/>
    <w:rsid w:val="0038293F"/>
    <w:rsid w:val="00383C76"/>
    <w:rsid w:val="00383E37"/>
    <w:rsid w:val="00385C2C"/>
    <w:rsid w:val="00386FFB"/>
    <w:rsid w:val="003878D7"/>
    <w:rsid w:val="0039160F"/>
    <w:rsid w:val="00393042"/>
    <w:rsid w:val="003932EB"/>
    <w:rsid w:val="00394AD5"/>
    <w:rsid w:val="003951FA"/>
    <w:rsid w:val="00395BE0"/>
    <w:rsid w:val="0039642D"/>
    <w:rsid w:val="00396D54"/>
    <w:rsid w:val="003A05FC"/>
    <w:rsid w:val="003A0645"/>
    <w:rsid w:val="003A0EAA"/>
    <w:rsid w:val="003A2A77"/>
    <w:rsid w:val="003A2B9E"/>
    <w:rsid w:val="003A2E40"/>
    <w:rsid w:val="003A3BEF"/>
    <w:rsid w:val="003B0158"/>
    <w:rsid w:val="003B1B0F"/>
    <w:rsid w:val="003B3017"/>
    <w:rsid w:val="003B40B6"/>
    <w:rsid w:val="003B56DB"/>
    <w:rsid w:val="003B5F0A"/>
    <w:rsid w:val="003B60BB"/>
    <w:rsid w:val="003B69D8"/>
    <w:rsid w:val="003B755E"/>
    <w:rsid w:val="003B79B9"/>
    <w:rsid w:val="003C0656"/>
    <w:rsid w:val="003C228E"/>
    <w:rsid w:val="003C342C"/>
    <w:rsid w:val="003C40A3"/>
    <w:rsid w:val="003C4398"/>
    <w:rsid w:val="003C51E7"/>
    <w:rsid w:val="003C53D0"/>
    <w:rsid w:val="003C64C4"/>
    <w:rsid w:val="003C6893"/>
    <w:rsid w:val="003C6DE2"/>
    <w:rsid w:val="003C765E"/>
    <w:rsid w:val="003C7D64"/>
    <w:rsid w:val="003D014A"/>
    <w:rsid w:val="003D020B"/>
    <w:rsid w:val="003D1EFD"/>
    <w:rsid w:val="003D2099"/>
    <w:rsid w:val="003D28BF"/>
    <w:rsid w:val="003D4215"/>
    <w:rsid w:val="003D4C47"/>
    <w:rsid w:val="003D4F12"/>
    <w:rsid w:val="003D520F"/>
    <w:rsid w:val="003D5306"/>
    <w:rsid w:val="003D64E7"/>
    <w:rsid w:val="003D7422"/>
    <w:rsid w:val="003D7719"/>
    <w:rsid w:val="003E0B4D"/>
    <w:rsid w:val="003E2754"/>
    <w:rsid w:val="003E35B9"/>
    <w:rsid w:val="003E37C5"/>
    <w:rsid w:val="003E40EE"/>
    <w:rsid w:val="003E5A4E"/>
    <w:rsid w:val="003E5C58"/>
    <w:rsid w:val="003E62F2"/>
    <w:rsid w:val="003F005D"/>
    <w:rsid w:val="003F1C1B"/>
    <w:rsid w:val="003F27BC"/>
    <w:rsid w:val="003F2C03"/>
    <w:rsid w:val="003F3312"/>
    <w:rsid w:val="003F3A2F"/>
    <w:rsid w:val="003F5064"/>
    <w:rsid w:val="003F62D1"/>
    <w:rsid w:val="003F6680"/>
    <w:rsid w:val="00401144"/>
    <w:rsid w:val="004030CD"/>
    <w:rsid w:val="00404831"/>
    <w:rsid w:val="00407661"/>
    <w:rsid w:val="0041024B"/>
    <w:rsid w:val="00410314"/>
    <w:rsid w:val="004115CB"/>
    <w:rsid w:val="00412063"/>
    <w:rsid w:val="0041274E"/>
    <w:rsid w:val="00412BB3"/>
    <w:rsid w:val="00412EB1"/>
    <w:rsid w:val="004132E6"/>
    <w:rsid w:val="00413DDE"/>
    <w:rsid w:val="00414118"/>
    <w:rsid w:val="004143C9"/>
    <w:rsid w:val="004154EA"/>
    <w:rsid w:val="004157E9"/>
    <w:rsid w:val="00416084"/>
    <w:rsid w:val="004166F7"/>
    <w:rsid w:val="00416713"/>
    <w:rsid w:val="0041728E"/>
    <w:rsid w:val="00420049"/>
    <w:rsid w:val="00420D73"/>
    <w:rsid w:val="00422282"/>
    <w:rsid w:val="00423B03"/>
    <w:rsid w:val="00424F8C"/>
    <w:rsid w:val="00425CDC"/>
    <w:rsid w:val="00426275"/>
    <w:rsid w:val="004271BA"/>
    <w:rsid w:val="00430497"/>
    <w:rsid w:val="00430EA5"/>
    <w:rsid w:val="004320A9"/>
    <w:rsid w:val="00432B03"/>
    <w:rsid w:val="00434DC1"/>
    <w:rsid w:val="004350F4"/>
    <w:rsid w:val="00436974"/>
    <w:rsid w:val="00437E10"/>
    <w:rsid w:val="004412A0"/>
    <w:rsid w:val="00442337"/>
    <w:rsid w:val="004439DE"/>
    <w:rsid w:val="00445CF5"/>
    <w:rsid w:val="00446408"/>
    <w:rsid w:val="004471A8"/>
    <w:rsid w:val="00447880"/>
    <w:rsid w:val="00450F27"/>
    <w:rsid w:val="004510E5"/>
    <w:rsid w:val="00456A75"/>
    <w:rsid w:val="00461E39"/>
    <w:rsid w:val="00461E82"/>
    <w:rsid w:val="00462D3A"/>
    <w:rsid w:val="00463521"/>
    <w:rsid w:val="00464A34"/>
    <w:rsid w:val="00464CED"/>
    <w:rsid w:val="004669F4"/>
    <w:rsid w:val="00466CFD"/>
    <w:rsid w:val="00470996"/>
    <w:rsid w:val="00471125"/>
    <w:rsid w:val="004725C0"/>
    <w:rsid w:val="004727FC"/>
    <w:rsid w:val="0047288F"/>
    <w:rsid w:val="0047437A"/>
    <w:rsid w:val="00480E42"/>
    <w:rsid w:val="00484B55"/>
    <w:rsid w:val="00484C5D"/>
    <w:rsid w:val="00484E70"/>
    <w:rsid w:val="00485027"/>
    <w:rsid w:val="004852BA"/>
    <w:rsid w:val="0048543E"/>
    <w:rsid w:val="00485516"/>
    <w:rsid w:val="004868C1"/>
    <w:rsid w:val="00486974"/>
    <w:rsid w:val="0048750F"/>
    <w:rsid w:val="00491DDF"/>
    <w:rsid w:val="00491F53"/>
    <w:rsid w:val="0049674E"/>
    <w:rsid w:val="004A0159"/>
    <w:rsid w:val="004A0E4D"/>
    <w:rsid w:val="004A160B"/>
    <w:rsid w:val="004A17E9"/>
    <w:rsid w:val="004A23DD"/>
    <w:rsid w:val="004A495F"/>
    <w:rsid w:val="004A6C61"/>
    <w:rsid w:val="004A7544"/>
    <w:rsid w:val="004A7ADB"/>
    <w:rsid w:val="004A7ED9"/>
    <w:rsid w:val="004B3162"/>
    <w:rsid w:val="004B61F6"/>
    <w:rsid w:val="004B6843"/>
    <w:rsid w:val="004B6B0F"/>
    <w:rsid w:val="004B7D97"/>
    <w:rsid w:val="004C2B30"/>
    <w:rsid w:val="004C34BE"/>
    <w:rsid w:val="004C4F8E"/>
    <w:rsid w:val="004C54E5"/>
    <w:rsid w:val="004C6DAD"/>
    <w:rsid w:val="004C7BCE"/>
    <w:rsid w:val="004C7DC8"/>
    <w:rsid w:val="004D0FB4"/>
    <w:rsid w:val="004D21B0"/>
    <w:rsid w:val="004D29A1"/>
    <w:rsid w:val="004D3B1F"/>
    <w:rsid w:val="004D459F"/>
    <w:rsid w:val="004D60DB"/>
    <w:rsid w:val="004D6566"/>
    <w:rsid w:val="004D66BB"/>
    <w:rsid w:val="004D7082"/>
    <w:rsid w:val="004D737D"/>
    <w:rsid w:val="004D7755"/>
    <w:rsid w:val="004E2659"/>
    <w:rsid w:val="004E39EE"/>
    <w:rsid w:val="004E3EE0"/>
    <w:rsid w:val="004E475C"/>
    <w:rsid w:val="004E4BFA"/>
    <w:rsid w:val="004E4DE5"/>
    <w:rsid w:val="004E56E0"/>
    <w:rsid w:val="004E7329"/>
    <w:rsid w:val="004F0315"/>
    <w:rsid w:val="004F0A1A"/>
    <w:rsid w:val="004F15A5"/>
    <w:rsid w:val="004F2819"/>
    <w:rsid w:val="004F2CB0"/>
    <w:rsid w:val="004F3691"/>
    <w:rsid w:val="004F5B88"/>
    <w:rsid w:val="005004C6"/>
    <w:rsid w:val="005017F7"/>
    <w:rsid w:val="00501FA7"/>
    <w:rsid w:val="00502E47"/>
    <w:rsid w:val="00502F4D"/>
    <w:rsid w:val="005030F7"/>
    <w:rsid w:val="005034DC"/>
    <w:rsid w:val="00504B6F"/>
    <w:rsid w:val="00505215"/>
    <w:rsid w:val="005056F6"/>
    <w:rsid w:val="0050582D"/>
    <w:rsid w:val="00505BFA"/>
    <w:rsid w:val="005071B4"/>
    <w:rsid w:val="005072E2"/>
    <w:rsid w:val="00507687"/>
    <w:rsid w:val="005117A9"/>
    <w:rsid w:val="00511F57"/>
    <w:rsid w:val="00514CCA"/>
    <w:rsid w:val="0051597B"/>
    <w:rsid w:val="00515CBE"/>
    <w:rsid w:val="00515E2B"/>
    <w:rsid w:val="0051640C"/>
    <w:rsid w:val="00521B64"/>
    <w:rsid w:val="00522A7E"/>
    <w:rsid w:val="00522F20"/>
    <w:rsid w:val="00523C7E"/>
    <w:rsid w:val="0052410C"/>
    <w:rsid w:val="00526309"/>
    <w:rsid w:val="0053009E"/>
    <w:rsid w:val="005308DB"/>
    <w:rsid w:val="00530A2E"/>
    <w:rsid w:val="00530EF8"/>
    <w:rsid w:val="00530FBE"/>
    <w:rsid w:val="00531EB6"/>
    <w:rsid w:val="00532350"/>
    <w:rsid w:val="00533159"/>
    <w:rsid w:val="005339DB"/>
    <w:rsid w:val="00534C89"/>
    <w:rsid w:val="005353D8"/>
    <w:rsid w:val="005354C4"/>
    <w:rsid w:val="00536E1C"/>
    <w:rsid w:val="0054053D"/>
    <w:rsid w:val="00541573"/>
    <w:rsid w:val="0054348A"/>
    <w:rsid w:val="00544316"/>
    <w:rsid w:val="005447D5"/>
    <w:rsid w:val="00544E70"/>
    <w:rsid w:val="005461E1"/>
    <w:rsid w:val="00546FB1"/>
    <w:rsid w:val="005545C7"/>
    <w:rsid w:val="00554A33"/>
    <w:rsid w:val="005600BD"/>
    <w:rsid w:val="00561170"/>
    <w:rsid w:val="00561C63"/>
    <w:rsid w:val="00565DF3"/>
    <w:rsid w:val="00567A06"/>
    <w:rsid w:val="00571777"/>
    <w:rsid w:val="00574713"/>
    <w:rsid w:val="00574832"/>
    <w:rsid w:val="0057563B"/>
    <w:rsid w:val="00576B67"/>
    <w:rsid w:val="00577E55"/>
    <w:rsid w:val="00580FF5"/>
    <w:rsid w:val="005814FF"/>
    <w:rsid w:val="00582083"/>
    <w:rsid w:val="0058519C"/>
    <w:rsid w:val="0058537E"/>
    <w:rsid w:val="0059149A"/>
    <w:rsid w:val="00592FD9"/>
    <w:rsid w:val="005956EE"/>
    <w:rsid w:val="00595BA3"/>
    <w:rsid w:val="00597527"/>
    <w:rsid w:val="005A083E"/>
    <w:rsid w:val="005A1D7C"/>
    <w:rsid w:val="005A2A81"/>
    <w:rsid w:val="005A2EDB"/>
    <w:rsid w:val="005A6613"/>
    <w:rsid w:val="005A6A1F"/>
    <w:rsid w:val="005A749E"/>
    <w:rsid w:val="005A7511"/>
    <w:rsid w:val="005B1583"/>
    <w:rsid w:val="005B2045"/>
    <w:rsid w:val="005B41CF"/>
    <w:rsid w:val="005B4802"/>
    <w:rsid w:val="005B539D"/>
    <w:rsid w:val="005B5AD9"/>
    <w:rsid w:val="005C03F7"/>
    <w:rsid w:val="005C1EA6"/>
    <w:rsid w:val="005C47DF"/>
    <w:rsid w:val="005C59F5"/>
    <w:rsid w:val="005C6B0A"/>
    <w:rsid w:val="005C6E0D"/>
    <w:rsid w:val="005C6E5B"/>
    <w:rsid w:val="005C6F05"/>
    <w:rsid w:val="005D0B99"/>
    <w:rsid w:val="005D1100"/>
    <w:rsid w:val="005D308E"/>
    <w:rsid w:val="005D3A48"/>
    <w:rsid w:val="005D4174"/>
    <w:rsid w:val="005D668F"/>
    <w:rsid w:val="005D7AF8"/>
    <w:rsid w:val="005E17BF"/>
    <w:rsid w:val="005E2CA9"/>
    <w:rsid w:val="005E32E6"/>
    <w:rsid w:val="005E366A"/>
    <w:rsid w:val="005F1812"/>
    <w:rsid w:val="005F2145"/>
    <w:rsid w:val="005F5760"/>
    <w:rsid w:val="005F63D0"/>
    <w:rsid w:val="006009E0"/>
    <w:rsid w:val="006016E1"/>
    <w:rsid w:val="00601A31"/>
    <w:rsid w:val="00602D27"/>
    <w:rsid w:val="00603544"/>
    <w:rsid w:val="00605C1D"/>
    <w:rsid w:val="00607887"/>
    <w:rsid w:val="00612A17"/>
    <w:rsid w:val="00612E82"/>
    <w:rsid w:val="006144A1"/>
    <w:rsid w:val="0061549F"/>
    <w:rsid w:val="00615B55"/>
    <w:rsid w:val="00615EBB"/>
    <w:rsid w:val="00616096"/>
    <w:rsid w:val="006160A2"/>
    <w:rsid w:val="00622C1F"/>
    <w:rsid w:val="00624B1A"/>
    <w:rsid w:val="006253D0"/>
    <w:rsid w:val="006302AA"/>
    <w:rsid w:val="0063296F"/>
    <w:rsid w:val="00634B95"/>
    <w:rsid w:val="00635E79"/>
    <w:rsid w:val="006363BD"/>
    <w:rsid w:val="00636F79"/>
    <w:rsid w:val="00637C2C"/>
    <w:rsid w:val="006412DC"/>
    <w:rsid w:val="006418C7"/>
    <w:rsid w:val="00641AAD"/>
    <w:rsid w:val="00642BC6"/>
    <w:rsid w:val="00644790"/>
    <w:rsid w:val="006501AF"/>
    <w:rsid w:val="006509A6"/>
    <w:rsid w:val="00650DDE"/>
    <w:rsid w:val="0065228C"/>
    <w:rsid w:val="00653783"/>
    <w:rsid w:val="00653BCF"/>
    <w:rsid w:val="006549FD"/>
    <w:rsid w:val="0065505B"/>
    <w:rsid w:val="006559C2"/>
    <w:rsid w:val="00657C9C"/>
    <w:rsid w:val="00660444"/>
    <w:rsid w:val="00664B85"/>
    <w:rsid w:val="00665388"/>
    <w:rsid w:val="006670AC"/>
    <w:rsid w:val="00667C79"/>
    <w:rsid w:val="00670A68"/>
    <w:rsid w:val="00672307"/>
    <w:rsid w:val="00672504"/>
    <w:rsid w:val="006730D1"/>
    <w:rsid w:val="006732A1"/>
    <w:rsid w:val="00677AD9"/>
    <w:rsid w:val="006802A8"/>
    <w:rsid w:val="006808C6"/>
    <w:rsid w:val="00680D58"/>
    <w:rsid w:val="00682481"/>
    <w:rsid w:val="00682668"/>
    <w:rsid w:val="0068450E"/>
    <w:rsid w:val="00690842"/>
    <w:rsid w:val="00692A68"/>
    <w:rsid w:val="00694179"/>
    <w:rsid w:val="00695D85"/>
    <w:rsid w:val="00696A14"/>
    <w:rsid w:val="006A01F1"/>
    <w:rsid w:val="006A2342"/>
    <w:rsid w:val="006A2653"/>
    <w:rsid w:val="006A30A2"/>
    <w:rsid w:val="006A3904"/>
    <w:rsid w:val="006A422D"/>
    <w:rsid w:val="006A46CD"/>
    <w:rsid w:val="006A4C64"/>
    <w:rsid w:val="006A6D23"/>
    <w:rsid w:val="006B0203"/>
    <w:rsid w:val="006B1B12"/>
    <w:rsid w:val="006B25DE"/>
    <w:rsid w:val="006B3CC0"/>
    <w:rsid w:val="006B47C4"/>
    <w:rsid w:val="006B6190"/>
    <w:rsid w:val="006B6D37"/>
    <w:rsid w:val="006B77C6"/>
    <w:rsid w:val="006B7DBA"/>
    <w:rsid w:val="006B7E09"/>
    <w:rsid w:val="006C0456"/>
    <w:rsid w:val="006C1C3B"/>
    <w:rsid w:val="006C3EBD"/>
    <w:rsid w:val="006C4E43"/>
    <w:rsid w:val="006C5D73"/>
    <w:rsid w:val="006C643E"/>
    <w:rsid w:val="006C6488"/>
    <w:rsid w:val="006D04E4"/>
    <w:rsid w:val="006D1950"/>
    <w:rsid w:val="006D2932"/>
    <w:rsid w:val="006D295D"/>
    <w:rsid w:val="006D3671"/>
    <w:rsid w:val="006D3900"/>
    <w:rsid w:val="006D4176"/>
    <w:rsid w:val="006D46E2"/>
    <w:rsid w:val="006D660D"/>
    <w:rsid w:val="006D75E5"/>
    <w:rsid w:val="006E005C"/>
    <w:rsid w:val="006E03D8"/>
    <w:rsid w:val="006E0A73"/>
    <w:rsid w:val="006E0FEE"/>
    <w:rsid w:val="006E1644"/>
    <w:rsid w:val="006E1885"/>
    <w:rsid w:val="006E2ABA"/>
    <w:rsid w:val="006E36DB"/>
    <w:rsid w:val="006E6B6C"/>
    <w:rsid w:val="006E6C11"/>
    <w:rsid w:val="006F17D7"/>
    <w:rsid w:val="006F3CE1"/>
    <w:rsid w:val="006F527C"/>
    <w:rsid w:val="006F7C0C"/>
    <w:rsid w:val="00700755"/>
    <w:rsid w:val="007014D3"/>
    <w:rsid w:val="00702239"/>
    <w:rsid w:val="00704930"/>
    <w:rsid w:val="007053FA"/>
    <w:rsid w:val="0070646B"/>
    <w:rsid w:val="007078AF"/>
    <w:rsid w:val="00711B38"/>
    <w:rsid w:val="007130A2"/>
    <w:rsid w:val="00713619"/>
    <w:rsid w:val="007146DC"/>
    <w:rsid w:val="00714CD7"/>
    <w:rsid w:val="007152FC"/>
    <w:rsid w:val="00715463"/>
    <w:rsid w:val="00715F65"/>
    <w:rsid w:val="00716C0F"/>
    <w:rsid w:val="00716C2C"/>
    <w:rsid w:val="00717D23"/>
    <w:rsid w:val="00720D42"/>
    <w:rsid w:val="00721228"/>
    <w:rsid w:val="00722C71"/>
    <w:rsid w:val="0072552B"/>
    <w:rsid w:val="00725F63"/>
    <w:rsid w:val="0072740E"/>
    <w:rsid w:val="00730655"/>
    <w:rsid w:val="00730FBD"/>
    <w:rsid w:val="00731D77"/>
    <w:rsid w:val="00732360"/>
    <w:rsid w:val="0073390A"/>
    <w:rsid w:val="00734E64"/>
    <w:rsid w:val="00735856"/>
    <w:rsid w:val="00736090"/>
    <w:rsid w:val="00736B37"/>
    <w:rsid w:val="00740A35"/>
    <w:rsid w:val="007413B0"/>
    <w:rsid w:val="007414BF"/>
    <w:rsid w:val="007420E9"/>
    <w:rsid w:val="007429CF"/>
    <w:rsid w:val="00743459"/>
    <w:rsid w:val="00743E0C"/>
    <w:rsid w:val="007440C8"/>
    <w:rsid w:val="00744351"/>
    <w:rsid w:val="00747878"/>
    <w:rsid w:val="00751845"/>
    <w:rsid w:val="00751DB8"/>
    <w:rsid w:val="007520B4"/>
    <w:rsid w:val="00754082"/>
    <w:rsid w:val="00755A50"/>
    <w:rsid w:val="0076011D"/>
    <w:rsid w:val="00760152"/>
    <w:rsid w:val="00761A87"/>
    <w:rsid w:val="007635C6"/>
    <w:rsid w:val="0076463C"/>
    <w:rsid w:val="007655D5"/>
    <w:rsid w:val="00765B2B"/>
    <w:rsid w:val="00766A94"/>
    <w:rsid w:val="007678A0"/>
    <w:rsid w:val="007705A5"/>
    <w:rsid w:val="00774139"/>
    <w:rsid w:val="00774E54"/>
    <w:rsid w:val="0077511A"/>
    <w:rsid w:val="007763C1"/>
    <w:rsid w:val="00776AF9"/>
    <w:rsid w:val="00777E82"/>
    <w:rsid w:val="00780CE5"/>
    <w:rsid w:val="00781359"/>
    <w:rsid w:val="007829C9"/>
    <w:rsid w:val="00782AEF"/>
    <w:rsid w:val="007844DC"/>
    <w:rsid w:val="0078610F"/>
    <w:rsid w:val="00786921"/>
    <w:rsid w:val="00786D1E"/>
    <w:rsid w:val="007915B6"/>
    <w:rsid w:val="007930D5"/>
    <w:rsid w:val="007A051C"/>
    <w:rsid w:val="007A1EAA"/>
    <w:rsid w:val="007A1FA0"/>
    <w:rsid w:val="007A3147"/>
    <w:rsid w:val="007A43B1"/>
    <w:rsid w:val="007A46EE"/>
    <w:rsid w:val="007A4EB1"/>
    <w:rsid w:val="007A51F4"/>
    <w:rsid w:val="007A5E03"/>
    <w:rsid w:val="007A79FD"/>
    <w:rsid w:val="007B02F2"/>
    <w:rsid w:val="007B0B9D"/>
    <w:rsid w:val="007B26E3"/>
    <w:rsid w:val="007B2A7B"/>
    <w:rsid w:val="007B311C"/>
    <w:rsid w:val="007B43F0"/>
    <w:rsid w:val="007B5A43"/>
    <w:rsid w:val="007B5B3F"/>
    <w:rsid w:val="007B5FEA"/>
    <w:rsid w:val="007B709B"/>
    <w:rsid w:val="007B766C"/>
    <w:rsid w:val="007C11EA"/>
    <w:rsid w:val="007C1343"/>
    <w:rsid w:val="007C3146"/>
    <w:rsid w:val="007C433B"/>
    <w:rsid w:val="007C44C7"/>
    <w:rsid w:val="007C52E8"/>
    <w:rsid w:val="007C5EF1"/>
    <w:rsid w:val="007C7BF5"/>
    <w:rsid w:val="007D010B"/>
    <w:rsid w:val="007D19B7"/>
    <w:rsid w:val="007D2136"/>
    <w:rsid w:val="007D2F71"/>
    <w:rsid w:val="007D4C86"/>
    <w:rsid w:val="007D547F"/>
    <w:rsid w:val="007D61C4"/>
    <w:rsid w:val="007D6C0C"/>
    <w:rsid w:val="007D6D3C"/>
    <w:rsid w:val="007D7025"/>
    <w:rsid w:val="007D75E5"/>
    <w:rsid w:val="007D773E"/>
    <w:rsid w:val="007D7A9D"/>
    <w:rsid w:val="007E0010"/>
    <w:rsid w:val="007E066E"/>
    <w:rsid w:val="007E1356"/>
    <w:rsid w:val="007E13A6"/>
    <w:rsid w:val="007E184B"/>
    <w:rsid w:val="007E20FC"/>
    <w:rsid w:val="007E7062"/>
    <w:rsid w:val="007E7DD9"/>
    <w:rsid w:val="007F0E1E"/>
    <w:rsid w:val="007F29A7"/>
    <w:rsid w:val="007F305D"/>
    <w:rsid w:val="007F3AF4"/>
    <w:rsid w:val="007F4F82"/>
    <w:rsid w:val="007F681A"/>
    <w:rsid w:val="008000C6"/>
    <w:rsid w:val="008004B4"/>
    <w:rsid w:val="0080057E"/>
    <w:rsid w:val="008018D5"/>
    <w:rsid w:val="00804228"/>
    <w:rsid w:val="008052DA"/>
    <w:rsid w:val="00805933"/>
    <w:rsid w:val="00805BE8"/>
    <w:rsid w:val="0080606C"/>
    <w:rsid w:val="0080623D"/>
    <w:rsid w:val="00806593"/>
    <w:rsid w:val="00806C82"/>
    <w:rsid w:val="00810830"/>
    <w:rsid w:val="00811901"/>
    <w:rsid w:val="00812D2F"/>
    <w:rsid w:val="00815F00"/>
    <w:rsid w:val="00816078"/>
    <w:rsid w:val="008177E3"/>
    <w:rsid w:val="00821F77"/>
    <w:rsid w:val="00823AA9"/>
    <w:rsid w:val="008240F4"/>
    <w:rsid w:val="008253FF"/>
    <w:rsid w:val="008255B9"/>
    <w:rsid w:val="00825CD8"/>
    <w:rsid w:val="00826092"/>
    <w:rsid w:val="0082628E"/>
    <w:rsid w:val="00827324"/>
    <w:rsid w:val="00830A1F"/>
    <w:rsid w:val="00831EA5"/>
    <w:rsid w:val="00833867"/>
    <w:rsid w:val="008339E7"/>
    <w:rsid w:val="00833C3D"/>
    <w:rsid w:val="008347FA"/>
    <w:rsid w:val="008355EA"/>
    <w:rsid w:val="00837458"/>
    <w:rsid w:val="00837AAE"/>
    <w:rsid w:val="0084199D"/>
    <w:rsid w:val="008422E3"/>
    <w:rsid w:val="008429AD"/>
    <w:rsid w:val="008429DB"/>
    <w:rsid w:val="00844ABE"/>
    <w:rsid w:val="00850C75"/>
    <w:rsid w:val="00850E39"/>
    <w:rsid w:val="00851E69"/>
    <w:rsid w:val="008536AA"/>
    <w:rsid w:val="0085477A"/>
    <w:rsid w:val="00855107"/>
    <w:rsid w:val="00855173"/>
    <w:rsid w:val="008557D9"/>
    <w:rsid w:val="00855BF7"/>
    <w:rsid w:val="00856214"/>
    <w:rsid w:val="00860652"/>
    <w:rsid w:val="0086188F"/>
    <w:rsid w:val="00862089"/>
    <w:rsid w:val="008644D1"/>
    <w:rsid w:val="00866D5B"/>
    <w:rsid w:val="00866FF5"/>
    <w:rsid w:val="00867A34"/>
    <w:rsid w:val="0087117F"/>
    <w:rsid w:val="0087332D"/>
    <w:rsid w:val="00873E1F"/>
    <w:rsid w:val="008749FA"/>
    <w:rsid w:val="00874C16"/>
    <w:rsid w:val="00875858"/>
    <w:rsid w:val="0087591C"/>
    <w:rsid w:val="00875C0C"/>
    <w:rsid w:val="00876181"/>
    <w:rsid w:val="00886D1F"/>
    <w:rsid w:val="008873AD"/>
    <w:rsid w:val="00887E1D"/>
    <w:rsid w:val="008905F1"/>
    <w:rsid w:val="00891D03"/>
    <w:rsid w:val="00891EE1"/>
    <w:rsid w:val="008920B1"/>
    <w:rsid w:val="00893987"/>
    <w:rsid w:val="008963EF"/>
    <w:rsid w:val="0089688E"/>
    <w:rsid w:val="00896939"/>
    <w:rsid w:val="008A0002"/>
    <w:rsid w:val="008A1FBE"/>
    <w:rsid w:val="008A3638"/>
    <w:rsid w:val="008A4D20"/>
    <w:rsid w:val="008A4D61"/>
    <w:rsid w:val="008A51C9"/>
    <w:rsid w:val="008A62ED"/>
    <w:rsid w:val="008A6C66"/>
    <w:rsid w:val="008B0BEC"/>
    <w:rsid w:val="008B0C50"/>
    <w:rsid w:val="008B0C56"/>
    <w:rsid w:val="008B0D77"/>
    <w:rsid w:val="008B12CA"/>
    <w:rsid w:val="008B3194"/>
    <w:rsid w:val="008B5AE7"/>
    <w:rsid w:val="008B5E01"/>
    <w:rsid w:val="008C12E9"/>
    <w:rsid w:val="008C2374"/>
    <w:rsid w:val="008C60E9"/>
    <w:rsid w:val="008C62D9"/>
    <w:rsid w:val="008C6A3E"/>
    <w:rsid w:val="008D1B7C"/>
    <w:rsid w:val="008D6657"/>
    <w:rsid w:val="008E1394"/>
    <w:rsid w:val="008E181C"/>
    <w:rsid w:val="008E1F60"/>
    <w:rsid w:val="008E307E"/>
    <w:rsid w:val="008E3D19"/>
    <w:rsid w:val="008E4A96"/>
    <w:rsid w:val="008E5054"/>
    <w:rsid w:val="008E6C9B"/>
    <w:rsid w:val="008F0233"/>
    <w:rsid w:val="008F22AA"/>
    <w:rsid w:val="008F4DD1"/>
    <w:rsid w:val="008F5F51"/>
    <w:rsid w:val="008F6056"/>
    <w:rsid w:val="008F69B7"/>
    <w:rsid w:val="009003C1"/>
    <w:rsid w:val="00901A63"/>
    <w:rsid w:val="00902C07"/>
    <w:rsid w:val="00904A20"/>
    <w:rsid w:val="00905804"/>
    <w:rsid w:val="0090622D"/>
    <w:rsid w:val="00906412"/>
    <w:rsid w:val="009101E2"/>
    <w:rsid w:val="00911329"/>
    <w:rsid w:val="0091152F"/>
    <w:rsid w:val="0091316D"/>
    <w:rsid w:val="00914339"/>
    <w:rsid w:val="00915D73"/>
    <w:rsid w:val="00915F61"/>
    <w:rsid w:val="00916077"/>
    <w:rsid w:val="00916F23"/>
    <w:rsid w:val="009170A2"/>
    <w:rsid w:val="009208A6"/>
    <w:rsid w:val="009210DC"/>
    <w:rsid w:val="00922BC4"/>
    <w:rsid w:val="00923112"/>
    <w:rsid w:val="00924514"/>
    <w:rsid w:val="00927316"/>
    <w:rsid w:val="0093133D"/>
    <w:rsid w:val="0093276D"/>
    <w:rsid w:val="00933D12"/>
    <w:rsid w:val="00935587"/>
    <w:rsid w:val="00935E1A"/>
    <w:rsid w:val="00937065"/>
    <w:rsid w:val="009373B5"/>
    <w:rsid w:val="0093767D"/>
    <w:rsid w:val="00937C81"/>
    <w:rsid w:val="00940285"/>
    <w:rsid w:val="009415B0"/>
    <w:rsid w:val="00942208"/>
    <w:rsid w:val="00943110"/>
    <w:rsid w:val="009442E2"/>
    <w:rsid w:val="009446FB"/>
    <w:rsid w:val="00945414"/>
    <w:rsid w:val="00945C1A"/>
    <w:rsid w:val="00946340"/>
    <w:rsid w:val="00947E7E"/>
    <w:rsid w:val="00950089"/>
    <w:rsid w:val="00950A38"/>
    <w:rsid w:val="0095139A"/>
    <w:rsid w:val="00953E16"/>
    <w:rsid w:val="009542AC"/>
    <w:rsid w:val="0095580F"/>
    <w:rsid w:val="00957F04"/>
    <w:rsid w:val="0096095A"/>
    <w:rsid w:val="00961AC3"/>
    <w:rsid w:val="00961BB2"/>
    <w:rsid w:val="00962108"/>
    <w:rsid w:val="00963407"/>
    <w:rsid w:val="009638D6"/>
    <w:rsid w:val="00967E82"/>
    <w:rsid w:val="00972A4B"/>
    <w:rsid w:val="0097408E"/>
    <w:rsid w:val="0097497E"/>
    <w:rsid w:val="00974BB2"/>
    <w:rsid w:val="00974C0E"/>
    <w:rsid w:val="00974C61"/>
    <w:rsid w:val="00974FA7"/>
    <w:rsid w:val="009756E5"/>
    <w:rsid w:val="00977A8C"/>
    <w:rsid w:val="00983910"/>
    <w:rsid w:val="00986DC2"/>
    <w:rsid w:val="00990AEC"/>
    <w:rsid w:val="0099168A"/>
    <w:rsid w:val="009932AC"/>
    <w:rsid w:val="00994351"/>
    <w:rsid w:val="009944CC"/>
    <w:rsid w:val="009948E5"/>
    <w:rsid w:val="00995C41"/>
    <w:rsid w:val="00996790"/>
    <w:rsid w:val="00996A8F"/>
    <w:rsid w:val="00996D96"/>
    <w:rsid w:val="009A0EE8"/>
    <w:rsid w:val="009A182B"/>
    <w:rsid w:val="009A1DBF"/>
    <w:rsid w:val="009A2C5C"/>
    <w:rsid w:val="009A2D4C"/>
    <w:rsid w:val="009A5B09"/>
    <w:rsid w:val="009A5D5E"/>
    <w:rsid w:val="009A68E6"/>
    <w:rsid w:val="009A7598"/>
    <w:rsid w:val="009A7CB6"/>
    <w:rsid w:val="009B0EC2"/>
    <w:rsid w:val="009B1235"/>
    <w:rsid w:val="009B1443"/>
    <w:rsid w:val="009B1DF8"/>
    <w:rsid w:val="009B2BA8"/>
    <w:rsid w:val="009B3D20"/>
    <w:rsid w:val="009B5061"/>
    <w:rsid w:val="009B5418"/>
    <w:rsid w:val="009B61B4"/>
    <w:rsid w:val="009C0727"/>
    <w:rsid w:val="009C3C80"/>
    <w:rsid w:val="009C492F"/>
    <w:rsid w:val="009C52B8"/>
    <w:rsid w:val="009C5570"/>
    <w:rsid w:val="009D165B"/>
    <w:rsid w:val="009D1ADF"/>
    <w:rsid w:val="009D2FF2"/>
    <w:rsid w:val="009D3226"/>
    <w:rsid w:val="009D3385"/>
    <w:rsid w:val="009D793C"/>
    <w:rsid w:val="009E0387"/>
    <w:rsid w:val="009E0F2F"/>
    <w:rsid w:val="009E0F76"/>
    <w:rsid w:val="009E16A9"/>
    <w:rsid w:val="009E375F"/>
    <w:rsid w:val="009E39BD"/>
    <w:rsid w:val="009E39D4"/>
    <w:rsid w:val="009E3FA6"/>
    <w:rsid w:val="009E433B"/>
    <w:rsid w:val="009E5401"/>
    <w:rsid w:val="009E6198"/>
    <w:rsid w:val="009E691A"/>
    <w:rsid w:val="009F0658"/>
    <w:rsid w:val="009F16A6"/>
    <w:rsid w:val="009F462B"/>
    <w:rsid w:val="009F4664"/>
    <w:rsid w:val="009F68AA"/>
    <w:rsid w:val="009F7351"/>
    <w:rsid w:val="00A01BDF"/>
    <w:rsid w:val="00A0408B"/>
    <w:rsid w:val="00A05F31"/>
    <w:rsid w:val="00A0632F"/>
    <w:rsid w:val="00A06828"/>
    <w:rsid w:val="00A0758F"/>
    <w:rsid w:val="00A1008F"/>
    <w:rsid w:val="00A10A48"/>
    <w:rsid w:val="00A135B9"/>
    <w:rsid w:val="00A1570A"/>
    <w:rsid w:val="00A15E97"/>
    <w:rsid w:val="00A1737D"/>
    <w:rsid w:val="00A17649"/>
    <w:rsid w:val="00A17866"/>
    <w:rsid w:val="00A17CF6"/>
    <w:rsid w:val="00A211B4"/>
    <w:rsid w:val="00A223CF"/>
    <w:rsid w:val="00A231CC"/>
    <w:rsid w:val="00A25870"/>
    <w:rsid w:val="00A309F2"/>
    <w:rsid w:val="00A327CF"/>
    <w:rsid w:val="00A33DDF"/>
    <w:rsid w:val="00A34547"/>
    <w:rsid w:val="00A376B7"/>
    <w:rsid w:val="00A410ED"/>
    <w:rsid w:val="00A41BF5"/>
    <w:rsid w:val="00A44778"/>
    <w:rsid w:val="00A469E7"/>
    <w:rsid w:val="00A46DB1"/>
    <w:rsid w:val="00A514C6"/>
    <w:rsid w:val="00A536AC"/>
    <w:rsid w:val="00A604A4"/>
    <w:rsid w:val="00A6131E"/>
    <w:rsid w:val="00A61B7D"/>
    <w:rsid w:val="00A62EF5"/>
    <w:rsid w:val="00A653BC"/>
    <w:rsid w:val="00A6605B"/>
    <w:rsid w:val="00A66ADC"/>
    <w:rsid w:val="00A67782"/>
    <w:rsid w:val="00A67E23"/>
    <w:rsid w:val="00A7147D"/>
    <w:rsid w:val="00A72AF2"/>
    <w:rsid w:val="00A759DD"/>
    <w:rsid w:val="00A76072"/>
    <w:rsid w:val="00A771B4"/>
    <w:rsid w:val="00A81B15"/>
    <w:rsid w:val="00A837FF"/>
    <w:rsid w:val="00A84006"/>
    <w:rsid w:val="00A84052"/>
    <w:rsid w:val="00A8414B"/>
    <w:rsid w:val="00A84DC8"/>
    <w:rsid w:val="00A85B59"/>
    <w:rsid w:val="00A85DBC"/>
    <w:rsid w:val="00A87FEB"/>
    <w:rsid w:val="00A90D4D"/>
    <w:rsid w:val="00A90E77"/>
    <w:rsid w:val="00A918F7"/>
    <w:rsid w:val="00A93F9F"/>
    <w:rsid w:val="00A9420E"/>
    <w:rsid w:val="00A945E9"/>
    <w:rsid w:val="00A97648"/>
    <w:rsid w:val="00A977B1"/>
    <w:rsid w:val="00AA0F09"/>
    <w:rsid w:val="00AA1117"/>
    <w:rsid w:val="00AA1CFD"/>
    <w:rsid w:val="00AA2239"/>
    <w:rsid w:val="00AA33D2"/>
    <w:rsid w:val="00AB0C57"/>
    <w:rsid w:val="00AB0E40"/>
    <w:rsid w:val="00AB1195"/>
    <w:rsid w:val="00AB22A6"/>
    <w:rsid w:val="00AB31C3"/>
    <w:rsid w:val="00AB3774"/>
    <w:rsid w:val="00AB4182"/>
    <w:rsid w:val="00AB4465"/>
    <w:rsid w:val="00AB4B22"/>
    <w:rsid w:val="00AB616B"/>
    <w:rsid w:val="00AC03E4"/>
    <w:rsid w:val="00AC133A"/>
    <w:rsid w:val="00AC151A"/>
    <w:rsid w:val="00AC27DB"/>
    <w:rsid w:val="00AC6D6B"/>
    <w:rsid w:val="00AD1CC1"/>
    <w:rsid w:val="00AD45CC"/>
    <w:rsid w:val="00AD5BCB"/>
    <w:rsid w:val="00AD7482"/>
    <w:rsid w:val="00AD74C8"/>
    <w:rsid w:val="00AD74F1"/>
    <w:rsid w:val="00AD7736"/>
    <w:rsid w:val="00AE10CE"/>
    <w:rsid w:val="00AE19EC"/>
    <w:rsid w:val="00AE2AEB"/>
    <w:rsid w:val="00AE3BD9"/>
    <w:rsid w:val="00AE4D0D"/>
    <w:rsid w:val="00AE70D4"/>
    <w:rsid w:val="00AE7541"/>
    <w:rsid w:val="00AE7868"/>
    <w:rsid w:val="00AF0407"/>
    <w:rsid w:val="00AF049B"/>
    <w:rsid w:val="00AF4D8B"/>
    <w:rsid w:val="00AF6A60"/>
    <w:rsid w:val="00B0004C"/>
    <w:rsid w:val="00B029B9"/>
    <w:rsid w:val="00B06479"/>
    <w:rsid w:val="00B067CA"/>
    <w:rsid w:val="00B12B26"/>
    <w:rsid w:val="00B13074"/>
    <w:rsid w:val="00B163F8"/>
    <w:rsid w:val="00B17FF6"/>
    <w:rsid w:val="00B20192"/>
    <w:rsid w:val="00B22DCE"/>
    <w:rsid w:val="00B2372B"/>
    <w:rsid w:val="00B2386A"/>
    <w:rsid w:val="00B23FE0"/>
    <w:rsid w:val="00B2472D"/>
    <w:rsid w:val="00B24CA0"/>
    <w:rsid w:val="00B24CB6"/>
    <w:rsid w:val="00B2504E"/>
    <w:rsid w:val="00B2549F"/>
    <w:rsid w:val="00B2603D"/>
    <w:rsid w:val="00B2727C"/>
    <w:rsid w:val="00B30F8E"/>
    <w:rsid w:val="00B31D4C"/>
    <w:rsid w:val="00B3598A"/>
    <w:rsid w:val="00B35DC2"/>
    <w:rsid w:val="00B4108D"/>
    <w:rsid w:val="00B44A63"/>
    <w:rsid w:val="00B54AB3"/>
    <w:rsid w:val="00B55E47"/>
    <w:rsid w:val="00B5628A"/>
    <w:rsid w:val="00B57265"/>
    <w:rsid w:val="00B57364"/>
    <w:rsid w:val="00B579C5"/>
    <w:rsid w:val="00B62567"/>
    <w:rsid w:val="00B625FC"/>
    <w:rsid w:val="00B633AE"/>
    <w:rsid w:val="00B63643"/>
    <w:rsid w:val="00B64A5F"/>
    <w:rsid w:val="00B660D9"/>
    <w:rsid w:val="00B6641F"/>
    <w:rsid w:val="00B665D2"/>
    <w:rsid w:val="00B6737C"/>
    <w:rsid w:val="00B6754D"/>
    <w:rsid w:val="00B7214D"/>
    <w:rsid w:val="00B74372"/>
    <w:rsid w:val="00B752AC"/>
    <w:rsid w:val="00B75525"/>
    <w:rsid w:val="00B75A7A"/>
    <w:rsid w:val="00B77F94"/>
    <w:rsid w:val="00B80283"/>
    <w:rsid w:val="00B80505"/>
    <w:rsid w:val="00B8095F"/>
    <w:rsid w:val="00B80B0C"/>
    <w:rsid w:val="00B80B11"/>
    <w:rsid w:val="00B81903"/>
    <w:rsid w:val="00B8308F"/>
    <w:rsid w:val="00B831AE"/>
    <w:rsid w:val="00B8446C"/>
    <w:rsid w:val="00B84993"/>
    <w:rsid w:val="00B86EBF"/>
    <w:rsid w:val="00B8731D"/>
    <w:rsid w:val="00B87679"/>
    <w:rsid w:val="00B87725"/>
    <w:rsid w:val="00B90D9D"/>
    <w:rsid w:val="00B9195D"/>
    <w:rsid w:val="00B93859"/>
    <w:rsid w:val="00B945F8"/>
    <w:rsid w:val="00B94641"/>
    <w:rsid w:val="00B957CE"/>
    <w:rsid w:val="00B96E88"/>
    <w:rsid w:val="00BA1FC2"/>
    <w:rsid w:val="00BA259A"/>
    <w:rsid w:val="00BA259C"/>
    <w:rsid w:val="00BA29D3"/>
    <w:rsid w:val="00BA307F"/>
    <w:rsid w:val="00BA363D"/>
    <w:rsid w:val="00BA5019"/>
    <w:rsid w:val="00BA50E9"/>
    <w:rsid w:val="00BA5280"/>
    <w:rsid w:val="00BA58DC"/>
    <w:rsid w:val="00BA5A43"/>
    <w:rsid w:val="00BA5B3D"/>
    <w:rsid w:val="00BB01A7"/>
    <w:rsid w:val="00BB086C"/>
    <w:rsid w:val="00BB14F1"/>
    <w:rsid w:val="00BB152D"/>
    <w:rsid w:val="00BB2F2C"/>
    <w:rsid w:val="00BB5539"/>
    <w:rsid w:val="00BB572E"/>
    <w:rsid w:val="00BB5A7D"/>
    <w:rsid w:val="00BB712E"/>
    <w:rsid w:val="00BB74FD"/>
    <w:rsid w:val="00BB7E39"/>
    <w:rsid w:val="00BC26E3"/>
    <w:rsid w:val="00BC5982"/>
    <w:rsid w:val="00BC60BF"/>
    <w:rsid w:val="00BC70D7"/>
    <w:rsid w:val="00BC74F8"/>
    <w:rsid w:val="00BD2597"/>
    <w:rsid w:val="00BD28BF"/>
    <w:rsid w:val="00BD2D12"/>
    <w:rsid w:val="00BD586C"/>
    <w:rsid w:val="00BD6404"/>
    <w:rsid w:val="00BD7DFC"/>
    <w:rsid w:val="00BE047B"/>
    <w:rsid w:val="00BE23D9"/>
    <w:rsid w:val="00BE33AE"/>
    <w:rsid w:val="00BE3596"/>
    <w:rsid w:val="00BE48DF"/>
    <w:rsid w:val="00BE78CE"/>
    <w:rsid w:val="00BF022A"/>
    <w:rsid w:val="00BF041B"/>
    <w:rsid w:val="00BF046F"/>
    <w:rsid w:val="00BF2837"/>
    <w:rsid w:val="00BF6105"/>
    <w:rsid w:val="00BF610D"/>
    <w:rsid w:val="00BF61C9"/>
    <w:rsid w:val="00BF6868"/>
    <w:rsid w:val="00BF7BBF"/>
    <w:rsid w:val="00C007C2"/>
    <w:rsid w:val="00C00C50"/>
    <w:rsid w:val="00C0170C"/>
    <w:rsid w:val="00C01D50"/>
    <w:rsid w:val="00C056DC"/>
    <w:rsid w:val="00C06605"/>
    <w:rsid w:val="00C0706A"/>
    <w:rsid w:val="00C072CF"/>
    <w:rsid w:val="00C1329B"/>
    <w:rsid w:val="00C13400"/>
    <w:rsid w:val="00C14690"/>
    <w:rsid w:val="00C14A83"/>
    <w:rsid w:val="00C14C7D"/>
    <w:rsid w:val="00C1572F"/>
    <w:rsid w:val="00C20DB1"/>
    <w:rsid w:val="00C2232F"/>
    <w:rsid w:val="00C2253F"/>
    <w:rsid w:val="00C2467C"/>
    <w:rsid w:val="00C24C05"/>
    <w:rsid w:val="00C24D2F"/>
    <w:rsid w:val="00C26222"/>
    <w:rsid w:val="00C27C54"/>
    <w:rsid w:val="00C302F2"/>
    <w:rsid w:val="00C305E9"/>
    <w:rsid w:val="00C31283"/>
    <w:rsid w:val="00C33C48"/>
    <w:rsid w:val="00C340E5"/>
    <w:rsid w:val="00C35AA7"/>
    <w:rsid w:val="00C36629"/>
    <w:rsid w:val="00C36E0C"/>
    <w:rsid w:val="00C375AF"/>
    <w:rsid w:val="00C37FC4"/>
    <w:rsid w:val="00C404C3"/>
    <w:rsid w:val="00C4264B"/>
    <w:rsid w:val="00C43BA1"/>
    <w:rsid w:val="00C43DAB"/>
    <w:rsid w:val="00C47F08"/>
    <w:rsid w:val="00C514A6"/>
    <w:rsid w:val="00C51AA3"/>
    <w:rsid w:val="00C51D3C"/>
    <w:rsid w:val="00C548AE"/>
    <w:rsid w:val="00C55698"/>
    <w:rsid w:val="00C5739F"/>
    <w:rsid w:val="00C57CF0"/>
    <w:rsid w:val="00C6011A"/>
    <w:rsid w:val="00C63557"/>
    <w:rsid w:val="00C63CBB"/>
    <w:rsid w:val="00C6458A"/>
    <w:rsid w:val="00C64883"/>
    <w:rsid w:val="00C649BD"/>
    <w:rsid w:val="00C65891"/>
    <w:rsid w:val="00C66AC9"/>
    <w:rsid w:val="00C6726B"/>
    <w:rsid w:val="00C700A4"/>
    <w:rsid w:val="00C706E5"/>
    <w:rsid w:val="00C711AA"/>
    <w:rsid w:val="00C71889"/>
    <w:rsid w:val="00C724D3"/>
    <w:rsid w:val="00C72552"/>
    <w:rsid w:val="00C72951"/>
    <w:rsid w:val="00C72D5D"/>
    <w:rsid w:val="00C73ED2"/>
    <w:rsid w:val="00C75494"/>
    <w:rsid w:val="00C7705A"/>
    <w:rsid w:val="00C77DD9"/>
    <w:rsid w:val="00C810C2"/>
    <w:rsid w:val="00C814B1"/>
    <w:rsid w:val="00C82A3C"/>
    <w:rsid w:val="00C82B39"/>
    <w:rsid w:val="00C83BE6"/>
    <w:rsid w:val="00C852EA"/>
    <w:rsid w:val="00C85354"/>
    <w:rsid w:val="00C86ABA"/>
    <w:rsid w:val="00C86E4F"/>
    <w:rsid w:val="00C86E60"/>
    <w:rsid w:val="00C916AE"/>
    <w:rsid w:val="00C93A17"/>
    <w:rsid w:val="00C93E2B"/>
    <w:rsid w:val="00C943F3"/>
    <w:rsid w:val="00CA08C6"/>
    <w:rsid w:val="00CA0A77"/>
    <w:rsid w:val="00CA1F56"/>
    <w:rsid w:val="00CA2729"/>
    <w:rsid w:val="00CA3057"/>
    <w:rsid w:val="00CA45F8"/>
    <w:rsid w:val="00CA503E"/>
    <w:rsid w:val="00CA5602"/>
    <w:rsid w:val="00CA64C5"/>
    <w:rsid w:val="00CB0305"/>
    <w:rsid w:val="00CB1703"/>
    <w:rsid w:val="00CB1DDE"/>
    <w:rsid w:val="00CB33C7"/>
    <w:rsid w:val="00CB6764"/>
    <w:rsid w:val="00CB6DA7"/>
    <w:rsid w:val="00CB742E"/>
    <w:rsid w:val="00CB79E1"/>
    <w:rsid w:val="00CB7E4C"/>
    <w:rsid w:val="00CC08EE"/>
    <w:rsid w:val="00CC1034"/>
    <w:rsid w:val="00CC19CD"/>
    <w:rsid w:val="00CC25B4"/>
    <w:rsid w:val="00CC347E"/>
    <w:rsid w:val="00CC3582"/>
    <w:rsid w:val="00CC5F88"/>
    <w:rsid w:val="00CC69C8"/>
    <w:rsid w:val="00CC77A2"/>
    <w:rsid w:val="00CD0465"/>
    <w:rsid w:val="00CD1DED"/>
    <w:rsid w:val="00CD307E"/>
    <w:rsid w:val="00CD36BC"/>
    <w:rsid w:val="00CD446B"/>
    <w:rsid w:val="00CD54A6"/>
    <w:rsid w:val="00CD629F"/>
    <w:rsid w:val="00CD6A1B"/>
    <w:rsid w:val="00CD6D5D"/>
    <w:rsid w:val="00CE00C4"/>
    <w:rsid w:val="00CE0A7F"/>
    <w:rsid w:val="00CE1718"/>
    <w:rsid w:val="00CE1AB6"/>
    <w:rsid w:val="00CE20CB"/>
    <w:rsid w:val="00CE4DA5"/>
    <w:rsid w:val="00CE4DA9"/>
    <w:rsid w:val="00CE5B75"/>
    <w:rsid w:val="00CF0411"/>
    <w:rsid w:val="00CF26B6"/>
    <w:rsid w:val="00CF4156"/>
    <w:rsid w:val="00CF5271"/>
    <w:rsid w:val="00CF543C"/>
    <w:rsid w:val="00D00042"/>
    <w:rsid w:val="00D0036C"/>
    <w:rsid w:val="00D03D00"/>
    <w:rsid w:val="00D05C30"/>
    <w:rsid w:val="00D05CEF"/>
    <w:rsid w:val="00D07D01"/>
    <w:rsid w:val="00D10052"/>
    <w:rsid w:val="00D10288"/>
    <w:rsid w:val="00D10403"/>
    <w:rsid w:val="00D10ACE"/>
    <w:rsid w:val="00D111A2"/>
    <w:rsid w:val="00D11359"/>
    <w:rsid w:val="00D11D82"/>
    <w:rsid w:val="00D1232E"/>
    <w:rsid w:val="00D1593E"/>
    <w:rsid w:val="00D159C2"/>
    <w:rsid w:val="00D16A58"/>
    <w:rsid w:val="00D16E99"/>
    <w:rsid w:val="00D21624"/>
    <w:rsid w:val="00D23DD0"/>
    <w:rsid w:val="00D24F38"/>
    <w:rsid w:val="00D3081A"/>
    <w:rsid w:val="00D3188C"/>
    <w:rsid w:val="00D35469"/>
    <w:rsid w:val="00D35528"/>
    <w:rsid w:val="00D35D5C"/>
    <w:rsid w:val="00D35F9B"/>
    <w:rsid w:val="00D36B69"/>
    <w:rsid w:val="00D408DD"/>
    <w:rsid w:val="00D4099B"/>
    <w:rsid w:val="00D45D72"/>
    <w:rsid w:val="00D46BC8"/>
    <w:rsid w:val="00D520E4"/>
    <w:rsid w:val="00D53A38"/>
    <w:rsid w:val="00D54629"/>
    <w:rsid w:val="00D557C3"/>
    <w:rsid w:val="00D56345"/>
    <w:rsid w:val="00D5634F"/>
    <w:rsid w:val="00D56EC0"/>
    <w:rsid w:val="00D575DD"/>
    <w:rsid w:val="00D57AC2"/>
    <w:rsid w:val="00D57DFA"/>
    <w:rsid w:val="00D608F0"/>
    <w:rsid w:val="00D67FCF"/>
    <w:rsid w:val="00D709CE"/>
    <w:rsid w:val="00D71F73"/>
    <w:rsid w:val="00D72DB8"/>
    <w:rsid w:val="00D80786"/>
    <w:rsid w:val="00D81655"/>
    <w:rsid w:val="00D81C41"/>
    <w:rsid w:val="00D81CAB"/>
    <w:rsid w:val="00D8435D"/>
    <w:rsid w:val="00D847BC"/>
    <w:rsid w:val="00D854E4"/>
    <w:rsid w:val="00D8576F"/>
    <w:rsid w:val="00D8677F"/>
    <w:rsid w:val="00D87062"/>
    <w:rsid w:val="00D87AF9"/>
    <w:rsid w:val="00D97074"/>
    <w:rsid w:val="00D979CF"/>
    <w:rsid w:val="00D97F0C"/>
    <w:rsid w:val="00DA046B"/>
    <w:rsid w:val="00DA0E43"/>
    <w:rsid w:val="00DA1DB3"/>
    <w:rsid w:val="00DA3A86"/>
    <w:rsid w:val="00DA6BDB"/>
    <w:rsid w:val="00DA7685"/>
    <w:rsid w:val="00DB1718"/>
    <w:rsid w:val="00DB6704"/>
    <w:rsid w:val="00DC05EA"/>
    <w:rsid w:val="00DC1371"/>
    <w:rsid w:val="00DC2500"/>
    <w:rsid w:val="00DC4F72"/>
    <w:rsid w:val="00DC68D5"/>
    <w:rsid w:val="00DC77DC"/>
    <w:rsid w:val="00DD0453"/>
    <w:rsid w:val="00DD0C2C"/>
    <w:rsid w:val="00DD19DE"/>
    <w:rsid w:val="00DD28BC"/>
    <w:rsid w:val="00DD573F"/>
    <w:rsid w:val="00DE00B0"/>
    <w:rsid w:val="00DE1A16"/>
    <w:rsid w:val="00DE2823"/>
    <w:rsid w:val="00DE31F0"/>
    <w:rsid w:val="00DE3D1C"/>
    <w:rsid w:val="00DE429F"/>
    <w:rsid w:val="00DE49EA"/>
    <w:rsid w:val="00DE57C3"/>
    <w:rsid w:val="00DE65BF"/>
    <w:rsid w:val="00DE67C5"/>
    <w:rsid w:val="00DF0005"/>
    <w:rsid w:val="00DF23A4"/>
    <w:rsid w:val="00DF245E"/>
    <w:rsid w:val="00DF2BC5"/>
    <w:rsid w:val="00DF5B5C"/>
    <w:rsid w:val="00DF6461"/>
    <w:rsid w:val="00DF7355"/>
    <w:rsid w:val="00E00C70"/>
    <w:rsid w:val="00E00F4C"/>
    <w:rsid w:val="00E01C41"/>
    <w:rsid w:val="00E0227D"/>
    <w:rsid w:val="00E02461"/>
    <w:rsid w:val="00E02FA6"/>
    <w:rsid w:val="00E04B84"/>
    <w:rsid w:val="00E06466"/>
    <w:rsid w:val="00E06835"/>
    <w:rsid w:val="00E06FDA"/>
    <w:rsid w:val="00E111DD"/>
    <w:rsid w:val="00E1131E"/>
    <w:rsid w:val="00E117AA"/>
    <w:rsid w:val="00E11B53"/>
    <w:rsid w:val="00E14445"/>
    <w:rsid w:val="00E155A1"/>
    <w:rsid w:val="00E160A5"/>
    <w:rsid w:val="00E1713D"/>
    <w:rsid w:val="00E20A43"/>
    <w:rsid w:val="00E23898"/>
    <w:rsid w:val="00E23A6E"/>
    <w:rsid w:val="00E246F7"/>
    <w:rsid w:val="00E2502D"/>
    <w:rsid w:val="00E26FE8"/>
    <w:rsid w:val="00E30819"/>
    <w:rsid w:val="00E31791"/>
    <w:rsid w:val="00E319F1"/>
    <w:rsid w:val="00E33071"/>
    <w:rsid w:val="00E3325D"/>
    <w:rsid w:val="00E3383E"/>
    <w:rsid w:val="00E33CD2"/>
    <w:rsid w:val="00E33D4E"/>
    <w:rsid w:val="00E36D83"/>
    <w:rsid w:val="00E40E90"/>
    <w:rsid w:val="00E4340B"/>
    <w:rsid w:val="00E43BA4"/>
    <w:rsid w:val="00E45C7E"/>
    <w:rsid w:val="00E468F0"/>
    <w:rsid w:val="00E46C45"/>
    <w:rsid w:val="00E525FB"/>
    <w:rsid w:val="00E531EB"/>
    <w:rsid w:val="00E53E23"/>
    <w:rsid w:val="00E5413B"/>
    <w:rsid w:val="00E54874"/>
    <w:rsid w:val="00E54B6F"/>
    <w:rsid w:val="00E55ACA"/>
    <w:rsid w:val="00E55CDB"/>
    <w:rsid w:val="00E564B3"/>
    <w:rsid w:val="00E57B74"/>
    <w:rsid w:val="00E60C6F"/>
    <w:rsid w:val="00E626FF"/>
    <w:rsid w:val="00E63682"/>
    <w:rsid w:val="00E65BC6"/>
    <w:rsid w:val="00E661FF"/>
    <w:rsid w:val="00E726EB"/>
    <w:rsid w:val="00E72CF1"/>
    <w:rsid w:val="00E74244"/>
    <w:rsid w:val="00E80B52"/>
    <w:rsid w:val="00E824C3"/>
    <w:rsid w:val="00E83F5D"/>
    <w:rsid w:val="00E840B3"/>
    <w:rsid w:val="00E84D10"/>
    <w:rsid w:val="00E8629F"/>
    <w:rsid w:val="00E873EF"/>
    <w:rsid w:val="00E90F4B"/>
    <w:rsid w:val="00E91008"/>
    <w:rsid w:val="00E9374E"/>
    <w:rsid w:val="00E941CA"/>
    <w:rsid w:val="00E94F54"/>
    <w:rsid w:val="00E9522C"/>
    <w:rsid w:val="00E95B35"/>
    <w:rsid w:val="00E97AD5"/>
    <w:rsid w:val="00EA057A"/>
    <w:rsid w:val="00EA0860"/>
    <w:rsid w:val="00EA1111"/>
    <w:rsid w:val="00EA1BAA"/>
    <w:rsid w:val="00EA38C4"/>
    <w:rsid w:val="00EA3B4F"/>
    <w:rsid w:val="00EA3C24"/>
    <w:rsid w:val="00EA43C6"/>
    <w:rsid w:val="00EA6CE2"/>
    <w:rsid w:val="00EA73DF"/>
    <w:rsid w:val="00EB2281"/>
    <w:rsid w:val="00EB26A6"/>
    <w:rsid w:val="00EB4123"/>
    <w:rsid w:val="00EB5299"/>
    <w:rsid w:val="00EB52B1"/>
    <w:rsid w:val="00EB61AE"/>
    <w:rsid w:val="00EB7A61"/>
    <w:rsid w:val="00EB7D2E"/>
    <w:rsid w:val="00EC322D"/>
    <w:rsid w:val="00EC346C"/>
    <w:rsid w:val="00EC3577"/>
    <w:rsid w:val="00EC7BDC"/>
    <w:rsid w:val="00ED0531"/>
    <w:rsid w:val="00ED1EB2"/>
    <w:rsid w:val="00ED383A"/>
    <w:rsid w:val="00ED6849"/>
    <w:rsid w:val="00ED688D"/>
    <w:rsid w:val="00ED7611"/>
    <w:rsid w:val="00ED7D85"/>
    <w:rsid w:val="00EE0E45"/>
    <w:rsid w:val="00EE1080"/>
    <w:rsid w:val="00EE2132"/>
    <w:rsid w:val="00EE2191"/>
    <w:rsid w:val="00EE3EDA"/>
    <w:rsid w:val="00EE454B"/>
    <w:rsid w:val="00EE7DC7"/>
    <w:rsid w:val="00EF0733"/>
    <w:rsid w:val="00EF0D16"/>
    <w:rsid w:val="00EF1EC5"/>
    <w:rsid w:val="00EF48A3"/>
    <w:rsid w:val="00EF4C88"/>
    <w:rsid w:val="00EF55EB"/>
    <w:rsid w:val="00EF79D3"/>
    <w:rsid w:val="00F00DCC"/>
    <w:rsid w:val="00F0156F"/>
    <w:rsid w:val="00F01B54"/>
    <w:rsid w:val="00F02ABC"/>
    <w:rsid w:val="00F03EF9"/>
    <w:rsid w:val="00F0461E"/>
    <w:rsid w:val="00F0574C"/>
    <w:rsid w:val="00F05AC8"/>
    <w:rsid w:val="00F07167"/>
    <w:rsid w:val="00F07179"/>
    <w:rsid w:val="00F072D8"/>
    <w:rsid w:val="00F07CE0"/>
    <w:rsid w:val="00F115F5"/>
    <w:rsid w:val="00F125E4"/>
    <w:rsid w:val="00F1379C"/>
    <w:rsid w:val="00F13D05"/>
    <w:rsid w:val="00F1679D"/>
    <w:rsid w:val="00F1682C"/>
    <w:rsid w:val="00F16D17"/>
    <w:rsid w:val="00F16FF8"/>
    <w:rsid w:val="00F20B91"/>
    <w:rsid w:val="00F21139"/>
    <w:rsid w:val="00F22CA2"/>
    <w:rsid w:val="00F22F3F"/>
    <w:rsid w:val="00F23128"/>
    <w:rsid w:val="00F24B8B"/>
    <w:rsid w:val="00F24E52"/>
    <w:rsid w:val="00F30D2E"/>
    <w:rsid w:val="00F30E12"/>
    <w:rsid w:val="00F31629"/>
    <w:rsid w:val="00F3301D"/>
    <w:rsid w:val="00F34602"/>
    <w:rsid w:val="00F34CAC"/>
    <w:rsid w:val="00F34EFB"/>
    <w:rsid w:val="00F35516"/>
    <w:rsid w:val="00F35790"/>
    <w:rsid w:val="00F36790"/>
    <w:rsid w:val="00F378A9"/>
    <w:rsid w:val="00F40D14"/>
    <w:rsid w:val="00F4136D"/>
    <w:rsid w:val="00F4212E"/>
    <w:rsid w:val="00F422A4"/>
    <w:rsid w:val="00F422A6"/>
    <w:rsid w:val="00F42C20"/>
    <w:rsid w:val="00F43E34"/>
    <w:rsid w:val="00F44106"/>
    <w:rsid w:val="00F45734"/>
    <w:rsid w:val="00F45DC8"/>
    <w:rsid w:val="00F4729A"/>
    <w:rsid w:val="00F51ED1"/>
    <w:rsid w:val="00F53053"/>
    <w:rsid w:val="00F53FE2"/>
    <w:rsid w:val="00F54EFF"/>
    <w:rsid w:val="00F575FF"/>
    <w:rsid w:val="00F618EF"/>
    <w:rsid w:val="00F62619"/>
    <w:rsid w:val="00F632AF"/>
    <w:rsid w:val="00F63717"/>
    <w:rsid w:val="00F65582"/>
    <w:rsid w:val="00F65AB3"/>
    <w:rsid w:val="00F66E75"/>
    <w:rsid w:val="00F671D7"/>
    <w:rsid w:val="00F706C7"/>
    <w:rsid w:val="00F73C76"/>
    <w:rsid w:val="00F76169"/>
    <w:rsid w:val="00F77EB0"/>
    <w:rsid w:val="00F80DE7"/>
    <w:rsid w:val="00F854CE"/>
    <w:rsid w:val="00F863E2"/>
    <w:rsid w:val="00F87CDD"/>
    <w:rsid w:val="00F87D1A"/>
    <w:rsid w:val="00F909F2"/>
    <w:rsid w:val="00F933F0"/>
    <w:rsid w:val="00F937A3"/>
    <w:rsid w:val="00F94715"/>
    <w:rsid w:val="00F94724"/>
    <w:rsid w:val="00F9699B"/>
    <w:rsid w:val="00F96A3D"/>
    <w:rsid w:val="00FA1B93"/>
    <w:rsid w:val="00FA26F4"/>
    <w:rsid w:val="00FA357C"/>
    <w:rsid w:val="00FA3F69"/>
    <w:rsid w:val="00FA4344"/>
    <w:rsid w:val="00FA4718"/>
    <w:rsid w:val="00FA47CC"/>
    <w:rsid w:val="00FA4BE0"/>
    <w:rsid w:val="00FA5848"/>
    <w:rsid w:val="00FA588C"/>
    <w:rsid w:val="00FA66BD"/>
    <w:rsid w:val="00FA6899"/>
    <w:rsid w:val="00FA7F3D"/>
    <w:rsid w:val="00FB0A68"/>
    <w:rsid w:val="00FB38D8"/>
    <w:rsid w:val="00FB4AA6"/>
    <w:rsid w:val="00FB6AF5"/>
    <w:rsid w:val="00FC051F"/>
    <w:rsid w:val="00FC06FF"/>
    <w:rsid w:val="00FC20E7"/>
    <w:rsid w:val="00FC2D0A"/>
    <w:rsid w:val="00FC45F4"/>
    <w:rsid w:val="00FC494E"/>
    <w:rsid w:val="00FC687B"/>
    <w:rsid w:val="00FC69B4"/>
    <w:rsid w:val="00FC6D89"/>
    <w:rsid w:val="00FD0694"/>
    <w:rsid w:val="00FD13B9"/>
    <w:rsid w:val="00FD21ED"/>
    <w:rsid w:val="00FD25BE"/>
    <w:rsid w:val="00FD2614"/>
    <w:rsid w:val="00FD2E70"/>
    <w:rsid w:val="00FD34A0"/>
    <w:rsid w:val="00FD356F"/>
    <w:rsid w:val="00FD3EE5"/>
    <w:rsid w:val="00FD42D1"/>
    <w:rsid w:val="00FD74BA"/>
    <w:rsid w:val="00FD7AA7"/>
    <w:rsid w:val="00FE107C"/>
    <w:rsid w:val="00FE2409"/>
    <w:rsid w:val="00FE2933"/>
    <w:rsid w:val="00FE37D2"/>
    <w:rsid w:val="00FE4157"/>
    <w:rsid w:val="00FE4DD2"/>
    <w:rsid w:val="00FE7CA4"/>
    <w:rsid w:val="00FF1FCB"/>
    <w:rsid w:val="00FF4AC3"/>
    <w:rsid w:val="00FF52D4"/>
    <w:rsid w:val="00FF546C"/>
    <w:rsid w:val="00FF6AA4"/>
    <w:rsid w:val="00FF6B09"/>
    <w:rsid w:val="34783F2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FE100"/>
  <w15:docId w15:val="{C4A9C40A-7C48-44C6-846B-CC02B0158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rPr>
      <w:i w:val="0"/>
      <w:iCs w:val="0"/>
    </w:rPr>
  </w:style>
  <w:style w:type="paragraph" w:styleId="TOC5">
    <w:name w:val="toc 5"/>
    <w:basedOn w:val="TOC4"/>
    <w:next w:val="Normal"/>
    <w:qFormat/>
    <w:pPr>
      <w:ind w:left="800"/>
    </w:pPr>
    <w:rPr>
      <w:b w:val="0"/>
      <w:bCs w:val="0"/>
    </w:rPr>
  </w:style>
  <w:style w:type="paragraph" w:styleId="TOC4">
    <w:name w:val="toc 4"/>
    <w:basedOn w:val="TOC3"/>
    <w:next w:val="Normal"/>
    <w:qFormat/>
    <w:pPr>
      <w:ind w:left="600"/>
    </w:pPr>
    <w:rPr>
      <w:b/>
      <w:bCs/>
      <w:i/>
      <w:iCs/>
    </w:r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qFormat/>
    <w:pPr>
      <w:spacing w:before="120" w:after="0"/>
      <w:ind w:left="200"/>
    </w:pPr>
    <w:rPr>
      <w:b w:val="0"/>
      <w:bCs w:val="0"/>
      <w:i/>
      <w:iCs/>
    </w:rPr>
  </w:style>
  <w:style w:type="paragraph" w:styleId="TOC1">
    <w:name w:val="toc 1"/>
    <w:next w:val="Normal"/>
    <w:uiPriority w:val="39"/>
    <w:qFormat/>
    <w:pPr>
      <w:spacing w:before="240" w:after="120"/>
    </w:pPr>
    <w:rPr>
      <w:rFonts w:asciiTheme="minorHAnsi" w:hAnsiTheme="minorHAnsi" w:cstheme="minorHAnsi"/>
      <w:b/>
      <w:bCs/>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600"/>
    </w:pPr>
    <w:rPr>
      <w:b/>
      <w:bCs/>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styleId="Revision">
    <w:name w:val="Revision"/>
    <w:hidden/>
    <w:uiPriority w:val="99"/>
    <w:unhideWhenUsed/>
    <w:rsid w:val="00205C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456693">
      <w:bodyDiv w:val="1"/>
      <w:marLeft w:val="0"/>
      <w:marRight w:val="0"/>
      <w:marTop w:val="0"/>
      <w:marBottom w:val="0"/>
      <w:divBdr>
        <w:top w:val="none" w:sz="0" w:space="0" w:color="auto"/>
        <w:left w:val="none" w:sz="0" w:space="0" w:color="auto"/>
        <w:bottom w:val="none" w:sz="0" w:space="0" w:color="auto"/>
        <w:right w:val="none" w:sz="0" w:space="0" w:color="auto"/>
      </w:divBdr>
    </w:div>
    <w:div w:id="1096513242">
      <w:bodyDiv w:val="1"/>
      <w:marLeft w:val="0"/>
      <w:marRight w:val="0"/>
      <w:marTop w:val="0"/>
      <w:marBottom w:val="0"/>
      <w:divBdr>
        <w:top w:val="none" w:sz="0" w:space="0" w:color="auto"/>
        <w:left w:val="none" w:sz="0" w:space="0" w:color="auto"/>
        <w:bottom w:val="none" w:sz="0" w:space="0" w:color="auto"/>
        <w:right w:val="none" w:sz="0" w:space="0" w:color="auto"/>
      </w:divBdr>
    </w:div>
    <w:div w:id="1644699966">
      <w:bodyDiv w:val="1"/>
      <w:marLeft w:val="0"/>
      <w:marRight w:val="0"/>
      <w:marTop w:val="0"/>
      <w:marBottom w:val="0"/>
      <w:divBdr>
        <w:top w:val="none" w:sz="0" w:space="0" w:color="auto"/>
        <w:left w:val="none" w:sz="0" w:space="0" w:color="auto"/>
        <w:bottom w:val="none" w:sz="0" w:space="0" w:color="auto"/>
        <w:right w:val="none" w:sz="0" w:space="0" w:color="auto"/>
      </w:divBdr>
    </w:div>
    <w:div w:id="1877572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RBI5PAMIO524-1616901215-35787</_dlc_DocId>
    <HideFromDelve xmlns="71c5aaf6-e6ce-465b-b873-5148d2a4c105">false</HideFromDelve>
    <Comments xmlns="3f2ce089-3858-4176-9a21-a30f9204848e">OK</Comments>
    <_dlc_DocIdUrl xmlns="71c5aaf6-e6ce-465b-b873-5148d2a4c105">
      <Url>https://nokia.sharepoint.com/sites/gxp/_layouts/15/DocIdRedir.aspx?ID=RBI5PAMIO524-1616901215-35787</Url>
      <Description>RBI5PAMIO524-1616901215-35787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D9F490-28A7-4F0A-9CED-826D20A4ADB8}">
  <ds:schemaRefs>
    <ds:schemaRef ds:uri="http://schemas.openxmlformats.org/officeDocument/2006/bibliography"/>
  </ds:schemaRefs>
</ds:datastoreItem>
</file>

<file path=customXml/itemProps2.xml><?xml version="1.0" encoding="utf-8"?>
<ds:datastoreItem xmlns:ds="http://schemas.openxmlformats.org/officeDocument/2006/customXml" ds:itemID="{7E54D390-72F3-4580-BDB2-95EC93A79D5F}">
  <ds:schemaRefs>
    <ds:schemaRef ds:uri="Microsoft.SharePoint.Taxonomy.ContentTypeSync"/>
  </ds:schemaRefs>
</ds:datastoreItem>
</file>

<file path=customXml/itemProps3.xml><?xml version="1.0" encoding="utf-8"?>
<ds:datastoreItem xmlns:ds="http://schemas.openxmlformats.org/officeDocument/2006/customXml" ds:itemID="{58013B66-6C26-4309-AB1A-7F7CE28F757D}">
  <ds:schemaRefs>
    <ds:schemaRef ds:uri="http://schemas.microsoft.com/sharepoint/v3/contenttype/forms"/>
  </ds:schemaRefs>
</ds:datastoreItem>
</file>

<file path=customXml/itemProps4.xml><?xml version="1.0" encoding="utf-8"?>
<ds:datastoreItem xmlns:ds="http://schemas.openxmlformats.org/officeDocument/2006/customXml" ds:itemID="{685C46D5-BC76-47B0-ABDF-F60948D6390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322D1B4A-C3BD-4900-AF94-4BF5D6A269B1}">
  <ds:schemaRefs>
    <ds:schemaRef ds:uri="http://schemas.microsoft.com/sharepoint/events"/>
  </ds:schemaRefs>
</ds:datastoreItem>
</file>

<file path=customXml/itemProps6.xml><?xml version="1.0" encoding="utf-8"?>
<ds:datastoreItem xmlns:ds="http://schemas.openxmlformats.org/officeDocument/2006/customXml" ds:itemID="{64500574-386F-4545-9C2D-E3A997F3C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20</Pages>
  <Words>6418</Words>
  <Characters>31926</Characters>
  <Application>Microsoft Office Word</Application>
  <DocSecurity>0</DocSecurity>
  <Lines>266</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cp:lastModifiedBy>
  <cp:revision>8</cp:revision>
  <cp:lastPrinted>2019-04-25T16:09:00Z</cp:lastPrinted>
  <dcterms:created xsi:type="dcterms:W3CDTF">2024-11-21T15:08:00Z</dcterms:created>
  <dcterms:modified xsi:type="dcterms:W3CDTF">2024-11-21T15:12:00Z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KSOProductBuildVer">
    <vt:lpwstr>2052-11.8.2.12085</vt:lpwstr>
  </property>
  <property fmtid="{D5CDD505-2E9C-101B-9397-08002B2CF9AE}" pid="19" name="ICV">
    <vt:lpwstr>202B8B4F5DAC444EA76AB6374BBC2547</vt:lpwstr>
  </property>
  <property fmtid="{D5CDD505-2E9C-101B-9397-08002B2CF9AE}" pid="20" name="_dlc_DocIdItemGuid">
    <vt:lpwstr>78a6acf2-b42e-4879-abc0-fb7721d98b60</vt:lpwstr>
  </property>
</Properties>
</file>