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E6D84" w14:textId="7D3C8C8F" w:rsidR="00E50A37" w:rsidRDefault="00E50A37" w:rsidP="00E50A37">
      <w:pPr>
        <w:spacing w:after="120"/>
        <w:ind w:left="1985" w:hanging="1985"/>
        <w:rPr>
          <w:rFonts w:ascii="Arial" w:hAnsi="Arial" w:cs="Arial"/>
          <w:b/>
          <w:sz w:val="24"/>
          <w:szCs w:val="24"/>
          <w:lang w:eastAsia="zh-CN"/>
        </w:rPr>
      </w:pPr>
      <w:r>
        <w:rPr>
          <w:rFonts w:ascii="Arial" w:hAnsi="Arial" w:cs="Arial"/>
          <w:b/>
          <w:sz w:val="24"/>
          <w:szCs w:val="24"/>
          <w:lang w:eastAsia="zh-CN"/>
        </w:rPr>
        <w:t>3GPP TSG-RAN WG4 Meeting # 1</w:t>
      </w:r>
      <w:r w:rsidR="00D33A95">
        <w:rPr>
          <w:rFonts w:ascii="Arial" w:hAnsi="Arial" w:cs="Arial"/>
          <w:b/>
          <w:sz w:val="24"/>
          <w:szCs w:val="24"/>
          <w:lang w:eastAsia="zh-CN"/>
        </w:rPr>
        <w:t>1</w:t>
      </w:r>
      <w:r w:rsidR="00AC3D80">
        <w:rPr>
          <w:rFonts w:ascii="Arial" w:hAnsi="Arial" w:cs="Arial"/>
          <w:b/>
          <w:sz w:val="24"/>
          <w:szCs w:val="24"/>
          <w:lang w:eastAsia="zh-CN"/>
        </w:rPr>
        <w:t>3</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204C68" w:rsidRPr="00204C68">
        <w:rPr>
          <w:rFonts w:ascii="Arial" w:hAnsi="Arial" w:cs="Arial"/>
          <w:b/>
          <w:sz w:val="24"/>
          <w:szCs w:val="24"/>
          <w:lang w:eastAsia="zh-CN"/>
        </w:rPr>
        <w:t>R4-2418262</w:t>
      </w:r>
    </w:p>
    <w:p w14:paraId="52B9F407" w14:textId="2A5AB765" w:rsidR="00225982" w:rsidRPr="001D2FBF" w:rsidRDefault="00AC3D80" w:rsidP="00225982">
      <w:pPr>
        <w:widowControl w:val="0"/>
        <w:tabs>
          <w:tab w:val="right" w:pos="9072"/>
        </w:tabs>
        <w:spacing w:after="0"/>
        <w:rPr>
          <w:rFonts w:ascii="Arial" w:hAnsi="Arial" w:cs="Arial"/>
          <w:b/>
          <w:sz w:val="24"/>
          <w:szCs w:val="28"/>
          <w:lang w:val="en-US"/>
        </w:rPr>
      </w:pPr>
      <w:r w:rsidRPr="00AC3D80">
        <w:rPr>
          <w:rFonts w:ascii="Arial" w:hAnsi="Arial" w:cs="Arial"/>
          <w:b/>
          <w:sz w:val="24"/>
          <w:szCs w:val="24"/>
        </w:rPr>
        <w:t>Orlando, US</w:t>
      </w:r>
      <w:r w:rsidR="00416583">
        <w:rPr>
          <w:rFonts w:ascii="Arial" w:hAnsi="Arial" w:cs="Arial"/>
          <w:b/>
          <w:sz w:val="24"/>
          <w:szCs w:val="24"/>
        </w:rPr>
        <w:t>, 1</w:t>
      </w:r>
      <w:r>
        <w:rPr>
          <w:rFonts w:ascii="Arial" w:hAnsi="Arial" w:cs="Arial"/>
          <w:b/>
          <w:sz w:val="24"/>
          <w:szCs w:val="24"/>
        </w:rPr>
        <w:t>8</w:t>
      </w:r>
      <w:r w:rsidR="00416583" w:rsidRPr="0052514D">
        <w:rPr>
          <w:rFonts w:ascii="Arial" w:hAnsi="Arial" w:cs="Arial"/>
          <w:b/>
          <w:sz w:val="24"/>
          <w:szCs w:val="24"/>
          <w:vertAlign w:val="superscript"/>
        </w:rPr>
        <w:t>th</w:t>
      </w:r>
      <w:r w:rsidR="00416583" w:rsidRPr="0052514D">
        <w:rPr>
          <w:rFonts w:ascii="Arial" w:hAnsi="Arial" w:cs="Arial"/>
          <w:b/>
          <w:sz w:val="24"/>
          <w:szCs w:val="24"/>
        </w:rPr>
        <w:t xml:space="preserve"> – </w:t>
      </w:r>
      <w:r w:rsidR="00416583">
        <w:rPr>
          <w:rFonts w:ascii="Arial" w:hAnsi="Arial" w:cs="Arial"/>
          <w:b/>
          <w:sz w:val="24"/>
          <w:szCs w:val="24"/>
        </w:rPr>
        <w:t>2</w:t>
      </w:r>
      <w:r>
        <w:rPr>
          <w:rFonts w:ascii="Arial" w:hAnsi="Arial" w:cs="Arial"/>
          <w:b/>
          <w:sz w:val="24"/>
          <w:szCs w:val="24"/>
        </w:rPr>
        <w:t>2</w:t>
      </w:r>
      <w:r>
        <w:rPr>
          <w:rFonts w:ascii="Arial" w:hAnsi="Arial" w:cs="Arial"/>
          <w:b/>
          <w:sz w:val="24"/>
          <w:szCs w:val="24"/>
          <w:vertAlign w:val="superscript"/>
        </w:rPr>
        <w:t>n</w:t>
      </w:r>
      <w:r w:rsidR="00416583">
        <w:rPr>
          <w:rFonts w:ascii="Arial" w:hAnsi="Arial" w:cs="Arial"/>
          <w:b/>
          <w:sz w:val="24"/>
          <w:szCs w:val="24"/>
          <w:vertAlign w:val="superscript"/>
        </w:rPr>
        <w:t>d</w:t>
      </w:r>
      <w:r w:rsidR="00416583">
        <w:rPr>
          <w:rFonts w:ascii="Arial" w:hAnsi="Arial" w:cs="Arial"/>
          <w:b/>
          <w:sz w:val="24"/>
          <w:szCs w:val="24"/>
        </w:rPr>
        <w:t xml:space="preserve"> </w:t>
      </w:r>
      <w:r>
        <w:rPr>
          <w:rFonts w:ascii="Arial" w:hAnsi="Arial" w:cs="Arial"/>
          <w:b/>
          <w:sz w:val="24"/>
          <w:szCs w:val="24"/>
        </w:rPr>
        <w:t>November</w:t>
      </w:r>
      <w:r w:rsidR="00416583" w:rsidRPr="0052514D">
        <w:rPr>
          <w:rFonts w:ascii="Arial" w:hAnsi="Arial" w:cs="Arial"/>
          <w:b/>
          <w:sz w:val="24"/>
          <w:szCs w:val="24"/>
        </w:rPr>
        <w:t>, 2024</w:t>
      </w:r>
    </w:p>
    <w:p w14:paraId="231115F8" w14:textId="77777777" w:rsidR="00E14853" w:rsidRDefault="00E14853" w:rsidP="00E14853">
      <w:pPr>
        <w:spacing w:after="120"/>
        <w:ind w:left="1985" w:hanging="1985"/>
        <w:rPr>
          <w:rFonts w:ascii="Arial" w:eastAsia="MS Mincho" w:hAnsi="Arial" w:cs="Arial"/>
          <w:b/>
          <w:sz w:val="22"/>
        </w:rPr>
      </w:pPr>
    </w:p>
    <w:p w14:paraId="618486CF" w14:textId="36C3A2F4" w:rsidR="00E14853" w:rsidRDefault="00E14853" w:rsidP="00E1485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220F5C">
        <w:rPr>
          <w:rFonts w:ascii="Arial" w:eastAsiaTheme="minorEastAsia" w:hAnsi="Arial" w:cs="Arial"/>
          <w:color w:val="000000"/>
          <w:sz w:val="22"/>
          <w:lang w:eastAsia="zh-CN"/>
        </w:rPr>
        <w:t>5</w:t>
      </w:r>
      <w:r>
        <w:rPr>
          <w:rFonts w:ascii="Arial" w:eastAsiaTheme="minorEastAsia" w:hAnsi="Arial" w:cs="Arial"/>
          <w:color w:val="000000"/>
          <w:sz w:val="22"/>
          <w:lang w:eastAsia="zh-CN"/>
        </w:rPr>
        <w:t>.</w:t>
      </w:r>
      <w:r w:rsidR="00220F5C">
        <w:rPr>
          <w:rFonts w:ascii="Arial" w:eastAsiaTheme="minorEastAsia" w:hAnsi="Arial" w:cs="Arial"/>
          <w:color w:val="000000"/>
          <w:sz w:val="22"/>
          <w:lang w:eastAsia="zh-CN"/>
        </w:rPr>
        <w:t>1</w:t>
      </w:r>
      <w:r>
        <w:rPr>
          <w:rFonts w:ascii="Arial" w:eastAsiaTheme="minorEastAsia" w:hAnsi="Arial" w:cs="Arial"/>
          <w:color w:val="000000"/>
          <w:sz w:val="22"/>
          <w:lang w:eastAsia="zh-CN"/>
        </w:rPr>
        <w:t>.</w:t>
      </w:r>
      <w:r w:rsidR="00AC3D80">
        <w:rPr>
          <w:rFonts w:ascii="Arial" w:eastAsiaTheme="minorEastAsia" w:hAnsi="Arial" w:cs="Arial"/>
          <w:color w:val="000000"/>
          <w:sz w:val="22"/>
          <w:lang w:eastAsia="zh-CN"/>
        </w:rPr>
        <w:t>2</w:t>
      </w:r>
    </w:p>
    <w:p w14:paraId="3434AA7C" w14:textId="77777777" w:rsidR="00E14853" w:rsidRDefault="00E14853" w:rsidP="00E1485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vivo</w:t>
      </w:r>
      <w:r>
        <w:rPr>
          <w:rFonts w:ascii="Arial" w:hAnsi="Arial" w:cs="Arial"/>
          <w:color w:val="000000"/>
          <w:sz w:val="22"/>
          <w:lang w:eastAsia="zh-CN"/>
        </w:rPr>
        <w:t>)</w:t>
      </w:r>
    </w:p>
    <w:p w14:paraId="637D377A" w14:textId="6CF601A7" w:rsidR="00E14853" w:rsidRDefault="00E14853" w:rsidP="00E1485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225982" w:rsidRPr="00225982">
        <w:rPr>
          <w:rFonts w:ascii="Arial" w:eastAsiaTheme="minorEastAsia" w:hAnsi="Arial" w:cs="Arial"/>
          <w:color w:val="000000"/>
          <w:sz w:val="22"/>
          <w:lang w:eastAsia="zh-CN"/>
        </w:rPr>
        <w:t xml:space="preserve">Topic summary for </w:t>
      </w:r>
      <w:r w:rsidR="001457D0" w:rsidRPr="001457D0">
        <w:rPr>
          <w:rFonts w:ascii="Arial" w:eastAsiaTheme="minorEastAsia" w:hAnsi="Arial" w:cs="Arial"/>
          <w:color w:val="000000"/>
          <w:sz w:val="22"/>
          <w:lang w:eastAsia="zh-CN"/>
        </w:rPr>
        <w:t>[11</w:t>
      </w:r>
      <w:r w:rsidR="00B53A0B">
        <w:rPr>
          <w:rFonts w:ascii="Arial" w:eastAsiaTheme="minorEastAsia" w:hAnsi="Arial" w:cs="Arial"/>
          <w:color w:val="000000"/>
          <w:sz w:val="22"/>
          <w:lang w:eastAsia="zh-CN"/>
        </w:rPr>
        <w:t>3</w:t>
      </w:r>
      <w:r w:rsidR="001457D0" w:rsidRPr="001457D0">
        <w:rPr>
          <w:rFonts w:ascii="Arial" w:eastAsiaTheme="minorEastAsia" w:hAnsi="Arial" w:cs="Arial"/>
          <w:color w:val="000000"/>
          <w:sz w:val="22"/>
          <w:lang w:eastAsia="zh-CN"/>
        </w:rPr>
        <w:t>][20</w:t>
      </w:r>
      <w:r w:rsidR="00B53A0B">
        <w:rPr>
          <w:rFonts w:ascii="Arial" w:eastAsiaTheme="minorEastAsia" w:hAnsi="Arial" w:cs="Arial"/>
          <w:color w:val="000000"/>
          <w:sz w:val="22"/>
          <w:lang w:eastAsia="zh-CN"/>
        </w:rPr>
        <w:t>4</w:t>
      </w:r>
      <w:r w:rsidR="001457D0" w:rsidRPr="001457D0">
        <w:rPr>
          <w:rFonts w:ascii="Arial" w:eastAsiaTheme="minorEastAsia" w:hAnsi="Arial" w:cs="Arial"/>
          <w:color w:val="000000"/>
          <w:sz w:val="22"/>
          <w:lang w:eastAsia="zh-CN"/>
        </w:rPr>
        <w:t>] FR2_multiRx</w:t>
      </w:r>
    </w:p>
    <w:p w14:paraId="55C63AC1" w14:textId="77777777" w:rsidR="00E14853" w:rsidRDefault="00E14853" w:rsidP="00E1485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4F80CA4" w14:textId="77777777" w:rsidR="00833C47" w:rsidRDefault="000B379E">
      <w:pPr>
        <w:pStyle w:val="Heading1"/>
        <w:rPr>
          <w:rFonts w:eastAsiaTheme="minorEastAsia"/>
          <w:lang w:eastAsia="zh-CN"/>
        </w:rPr>
      </w:pPr>
      <w:r>
        <w:rPr>
          <w:rFonts w:hint="eastAsia"/>
          <w:lang w:eastAsia="ja-JP"/>
        </w:rPr>
        <w:t>Introduction</w:t>
      </w:r>
    </w:p>
    <w:p w14:paraId="3F9A5B70" w14:textId="231D9F5E" w:rsidR="00343534" w:rsidRPr="007E354C" w:rsidRDefault="00343534" w:rsidP="00343534">
      <w:pPr>
        <w:rPr>
          <w:iCs/>
          <w:color w:val="000000" w:themeColor="text1"/>
          <w:lang w:eastAsia="zh-CN"/>
        </w:rPr>
      </w:pPr>
      <w:r w:rsidRPr="007E354C">
        <w:rPr>
          <w:iCs/>
          <w:color w:val="000000" w:themeColor="text1"/>
          <w:lang w:eastAsia="zh-CN"/>
        </w:rPr>
        <w:t xml:space="preserve">This </w:t>
      </w:r>
      <w:r w:rsidR="00AC3D80">
        <w:rPr>
          <w:iCs/>
          <w:color w:val="000000" w:themeColor="text1"/>
          <w:lang w:eastAsia="zh-CN"/>
        </w:rPr>
        <w:t>topic</w:t>
      </w:r>
      <w:r w:rsidRPr="007E354C">
        <w:rPr>
          <w:iCs/>
          <w:color w:val="000000" w:themeColor="text1"/>
          <w:lang w:eastAsia="zh-CN"/>
        </w:rPr>
        <w:t xml:space="preserve"> summary covers following agenda for </w:t>
      </w:r>
      <w:r w:rsidR="00E06D76">
        <w:rPr>
          <w:iCs/>
          <w:color w:val="000000" w:themeColor="text1"/>
          <w:lang w:eastAsia="zh-CN"/>
        </w:rPr>
        <w:t>FR2 multi-Rx chain DL reception WI</w:t>
      </w:r>
      <w:r w:rsidRPr="007E354C">
        <w:rPr>
          <w:iCs/>
          <w:color w:val="000000" w:themeColor="text1"/>
          <w:lang w:eastAsia="zh-CN"/>
        </w:rPr>
        <w:t>.</w:t>
      </w:r>
    </w:p>
    <w:p w14:paraId="5CA52E00" w14:textId="0C7AC5DB" w:rsidR="00E23EAE" w:rsidRPr="00E23EAE" w:rsidRDefault="00B90D9E" w:rsidP="00E23EAE">
      <w:pPr>
        <w:ind w:leftChars="3" w:left="6"/>
        <w:rPr>
          <w:rFonts w:eastAsiaTheme="minorEastAsia"/>
          <w:color w:val="000000" w:themeColor="text1"/>
          <w:lang w:eastAsia="zh-CN"/>
        </w:rPr>
      </w:pPr>
      <w:r>
        <w:rPr>
          <w:rFonts w:eastAsiaTheme="minorEastAsia"/>
          <w:color w:val="000000" w:themeColor="text1"/>
          <w:lang w:eastAsia="zh-CN"/>
        </w:rPr>
        <w:t>5</w:t>
      </w:r>
      <w:r w:rsidR="00E23EAE" w:rsidRPr="00E23EAE">
        <w:rPr>
          <w:rFonts w:eastAsiaTheme="minorEastAsia"/>
          <w:color w:val="000000" w:themeColor="text1"/>
          <w:lang w:eastAsia="zh-CN"/>
        </w:rPr>
        <w:t>.</w:t>
      </w:r>
      <w:r>
        <w:rPr>
          <w:rFonts w:eastAsiaTheme="minorEastAsia"/>
          <w:color w:val="000000" w:themeColor="text1"/>
          <w:lang w:eastAsia="zh-CN"/>
        </w:rPr>
        <w:t>1</w:t>
      </w:r>
      <w:r w:rsidR="00C06145">
        <w:rPr>
          <w:rFonts w:eastAsiaTheme="minorEastAsia"/>
          <w:color w:val="000000" w:themeColor="text1"/>
          <w:lang w:eastAsia="zh-CN"/>
        </w:rPr>
        <w:t>0</w:t>
      </w:r>
      <w:r w:rsidR="00E23EAE" w:rsidRPr="00E23EAE">
        <w:rPr>
          <w:rFonts w:eastAsiaTheme="minorEastAsia"/>
          <w:color w:val="000000" w:themeColor="text1"/>
          <w:lang w:eastAsia="zh-CN"/>
        </w:rPr>
        <w:tab/>
      </w:r>
      <w:r w:rsidRPr="00B90D9E">
        <w:rPr>
          <w:rFonts w:eastAsiaTheme="minorEastAsia"/>
          <w:color w:val="000000" w:themeColor="text1"/>
          <w:lang w:eastAsia="zh-CN"/>
        </w:rPr>
        <w:t>Requirement for NR FR2 multi-Rx chain DL reception</w:t>
      </w:r>
    </w:p>
    <w:p w14:paraId="7E267BEB" w14:textId="29616F77" w:rsidR="00A038FE" w:rsidRPr="00E23EAE" w:rsidRDefault="00B90D9E" w:rsidP="00A038FE">
      <w:pPr>
        <w:ind w:leftChars="203" w:left="406"/>
        <w:rPr>
          <w:rFonts w:eastAsiaTheme="minorEastAsia"/>
          <w:color w:val="000000" w:themeColor="text1"/>
          <w:lang w:eastAsia="zh-CN"/>
        </w:rPr>
      </w:pPr>
      <w:r>
        <w:rPr>
          <w:rFonts w:eastAsiaTheme="minorEastAsia"/>
          <w:color w:val="000000" w:themeColor="text1"/>
          <w:lang w:eastAsia="zh-CN"/>
        </w:rPr>
        <w:t>5</w:t>
      </w:r>
      <w:r w:rsidR="00A038FE" w:rsidRPr="00E23EAE">
        <w:rPr>
          <w:rFonts w:eastAsiaTheme="minorEastAsia"/>
          <w:color w:val="000000" w:themeColor="text1"/>
          <w:lang w:eastAsia="zh-CN"/>
        </w:rPr>
        <w:t>.</w:t>
      </w:r>
      <w:r>
        <w:rPr>
          <w:rFonts w:eastAsiaTheme="minorEastAsia"/>
          <w:color w:val="000000" w:themeColor="text1"/>
          <w:lang w:eastAsia="zh-CN"/>
        </w:rPr>
        <w:t>1</w:t>
      </w:r>
      <w:r w:rsidR="00C06145">
        <w:rPr>
          <w:rFonts w:eastAsiaTheme="minorEastAsia"/>
          <w:color w:val="000000" w:themeColor="text1"/>
          <w:lang w:eastAsia="zh-CN"/>
        </w:rPr>
        <w:t>0</w:t>
      </w:r>
      <w:r w:rsidR="00A038FE" w:rsidRPr="00E23EAE">
        <w:rPr>
          <w:rFonts w:eastAsiaTheme="minorEastAsia"/>
          <w:color w:val="000000" w:themeColor="text1"/>
          <w:lang w:eastAsia="zh-CN"/>
        </w:rPr>
        <w:t>.</w:t>
      </w:r>
      <w:r w:rsidR="00A038FE">
        <w:rPr>
          <w:rFonts w:eastAsiaTheme="minorEastAsia" w:hint="eastAsia"/>
          <w:color w:val="000000" w:themeColor="text1"/>
          <w:lang w:eastAsia="zh-CN"/>
        </w:rPr>
        <w:t>1</w:t>
      </w:r>
      <w:r w:rsidR="00A038FE" w:rsidRPr="00E23EAE">
        <w:rPr>
          <w:rFonts w:eastAsiaTheme="minorEastAsia"/>
          <w:color w:val="000000" w:themeColor="text1"/>
          <w:lang w:eastAsia="zh-CN"/>
        </w:rPr>
        <w:tab/>
      </w:r>
      <w:r w:rsidR="00C06145" w:rsidRPr="00C06145">
        <w:rPr>
          <w:rFonts w:eastAsiaTheme="minorEastAsia"/>
          <w:color w:val="000000" w:themeColor="text1"/>
          <w:lang w:eastAsia="zh-CN"/>
        </w:rPr>
        <w:t>RRM core and performance requirements</w:t>
      </w:r>
    </w:p>
    <w:p w14:paraId="33CB0995" w14:textId="77777777" w:rsidR="00B90D9E" w:rsidRPr="003F0ED4" w:rsidRDefault="00B90D9E" w:rsidP="00B90D9E">
      <w:pPr>
        <w:ind w:leftChars="3" w:left="6"/>
        <w:rPr>
          <w:rFonts w:eastAsiaTheme="minorEastAsia"/>
          <w:color w:val="000000" w:themeColor="text1"/>
          <w:lang w:eastAsia="zh-CN"/>
        </w:rPr>
      </w:pPr>
    </w:p>
    <w:p w14:paraId="456EBEA5" w14:textId="77777777" w:rsidR="00601483" w:rsidRPr="008125B0" w:rsidRDefault="00601483" w:rsidP="00601483">
      <w:pPr>
        <w:rPr>
          <w:b/>
          <w:bCs/>
          <w:iCs/>
          <w:color w:val="000000" w:themeColor="text1"/>
          <w:lang w:eastAsia="zh-CN"/>
        </w:rPr>
      </w:pPr>
      <w:r w:rsidRPr="008125B0">
        <w:rPr>
          <w:b/>
          <w:bCs/>
          <w:iCs/>
          <w:color w:val="000000" w:themeColor="text1"/>
          <w:lang w:eastAsia="zh-CN"/>
        </w:rPr>
        <w:t>Recommendation of issues for online discussion:</w:t>
      </w:r>
    </w:p>
    <w:p w14:paraId="5B154B4F" w14:textId="6571C7EE" w:rsidR="002E0E94" w:rsidRPr="00436FFF" w:rsidRDefault="002E0E94" w:rsidP="002E0E94">
      <w:pPr>
        <w:rPr>
          <w:iCs/>
          <w:color w:val="000000" w:themeColor="text1"/>
          <w:lang w:eastAsia="zh-CN"/>
        </w:rPr>
      </w:pPr>
      <w:r>
        <w:rPr>
          <w:rFonts w:hint="eastAsia"/>
          <w:iCs/>
          <w:color w:val="000000" w:themeColor="text1"/>
          <w:lang w:eastAsia="zh-CN"/>
        </w:rPr>
        <w:t>F</w:t>
      </w:r>
      <w:r>
        <w:rPr>
          <w:iCs/>
          <w:color w:val="000000" w:themeColor="text1"/>
          <w:lang w:eastAsia="zh-CN"/>
        </w:rPr>
        <w:t>or Topic #</w:t>
      </w:r>
      <w:r>
        <w:rPr>
          <w:rFonts w:hint="eastAsia"/>
          <w:iCs/>
          <w:color w:val="000000" w:themeColor="text1"/>
          <w:lang w:eastAsia="zh-CN"/>
        </w:rPr>
        <w:t>1</w:t>
      </w:r>
      <w:r>
        <w:rPr>
          <w:iCs/>
          <w:color w:val="000000" w:themeColor="text1"/>
          <w:lang w:eastAsia="zh-CN"/>
        </w:rPr>
        <w:t>:</w:t>
      </w:r>
    </w:p>
    <w:p w14:paraId="170D4CBB" w14:textId="77777777" w:rsidR="004736C4" w:rsidRDefault="00713F2C" w:rsidP="006D2F70">
      <w:pPr>
        <w:ind w:firstLine="284"/>
        <w:rPr>
          <w:iCs/>
          <w:color w:val="000000" w:themeColor="text1"/>
          <w:lang w:eastAsia="zh-CN"/>
        </w:rPr>
      </w:pPr>
      <w:r w:rsidRPr="00713F2C">
        <w:rPr>
          <w:iCs/>
          <w:color w:val="000000" w:themeColor="text1"/>
          <w:lang w:eastAsia="zh-CN"/>
        </w:rPr>
        <w:t>Issue 1-1: Conditions/applicability of multi-Rx operation for fast beam sweeping</w:t>
      </w:r>
    </w:p>
    <w:p w14:paraId="44CC8423" w14:textId="77777777" w:rsidR="006D2F70" w:rsidRPr="006D2F70" w:rsidRDefault="006D2F70" w:rsidP="002E0E94">
      <w:pPr>
        <w:ind w:leftChars="3" w:left="6"/>
        <w:rPr>
          <w:rFonts w:eastAsiaTheme="minorEastAsia"/>
          <w:color w:val="000000" w:themeColor="text1"/>
          <w:lang w:eastAsia="zh-CN"/>
        </w:rPr>
      </w:pPr>
    </w:p>
    <w:p w14:paraId="44949F8D" w14:textId="518D2C3E" w:rsidR="00601483" w:rsidRDefault="00601483" w:rsidP="00601483">
      <w:pPr>
        <w:rPr>
          <w:iCs/>
          <w:color w:val="000000" w:themeColor="text1"/>
          <w:lang w:eastAsia="zh-CN"/>
        </w:rPr>
      </w:pPr>
      <w:r>
        <w:rPr>
          <w:rFonts w:hint="eastAsia"/>
          <w:iCs/>
          <w:color w:val="000000" w:themeColor="text1"/>
          <w:lang w:eastAsia="zh-CN"/>
        </w:rPr>
        <w:t>F</w:t>
      </w:r>
      <w:r>
        <w:rPr>
          <w:iCs/>
          <w:color w:val="000000" w:themeColor="text1"/>
          <w:lang w:eastAsia="zh-CN"/>
        </w:rPr>
        <w:t>or Topic #</w:t>
      </w:r>
      <w:r w:rsidR="002E0E94">
        <w:rPr>
          <w:rFonts w:hint="eastAsia"/>
          <w:iCs/>
          <w:color w:val="000000" w:themeColor="text1"/>
          <w:lang w:eastAsia="zh-CN"/>
        </w:rPr>
        <w:t>2</w:t>
      </w:r>
      <w:r>
        <w:rPr>
          <w:iCs/>
          <w:color w:val="000000" w:themeColor="text1"/>
          <w:lang w:eastAsia="zh-CN"/>
        </w:rPr>
        <w:t>:</w:t>
      </w:r>
    </w:p>
    <w:p w14:paraId="2340AAF0" w14:textId="77777777" w:rsidR="004736C4" w:rsidRPr="004736C4" w:rsidRDefault="004736C4" w:rsidP="004736C4">
      <w:pPr>
        <w:ind w:firstLine="284"/>
        <w:rPr>
          <w:iCs/>
          <w:color w:val="000000" w:themeColor="text1"/>
          <w:lang w:eastAsia="zh-CN"/>
        </w:rPr>
      </w:pPr>
      <w:r w:rsidRPr="004736C4">
        <w:rPr>
          <w:iCs/>
          <w:color w:val="000000" w:themeColor="text1"/>
          <w:lang w:eastAsia="zh-CN"/>
        </w:rPr>
        <w:t>Issue 2-1: Test setup for dual TCI state switching for m-DCI</w:t>
      </w:r>
    </w:p>
    <w:p w14:paraId="7821BCB3" w14:textId="77777777" w:rsidR="004736C4" w:rsidRPr="004736C4" w:rsidRDefault="004736C4" w:rsidP="004736C4">
      <w:pPr>
        <w:ind w:firstLine="284"/>
        <w:rPr>
          <w:iCs/>
          <w:color w:val="000000" w:themeColor="text1"/>
          <w:lang w:eastAsia="zh-CN"/>
        </w:rPr>
      </w:pPr>
      <w:r w:rsidRPr="004736C4">
        <w:rPr>
          <w:iCs/>
          <w:color w:val="000000" w:themeColor="text1"/>
          <w:lang w:eastAsia="zh-CN"/>
        </w:rPr>
        <w:t>Issue 2-2: Test requirements for measurement and scheduling restriction TC</w:t>
      </w:r>
    </w:p>
    <w:p w14:paraId="7355429B" w14:textId="77777777" w:rsidR="004736C4" w:rsidRPr="004736C4" w:rsidRDefault="004736C4" w:rsidP="004736C4">
      <w:pPr>
        <w:ind w:firstLine="284"/>
        <w:rPr>
          <w:iCs/>
          <w:color w:val="000000" w:themeColor="text1"/>
          <w:lang w:eastAsia="zh-CN"/>
        </w:rPr>
      </w:pPr>
      <w:r w:rsidRPr="004736C4">
        <w:rPr>
          <w:iCs/>
          <w:color w:val="000000" w:themeColor="text1"/>
          <w:lang w:eastAsia="zh-CN"/>
        </w:rPr>
        <w:t xml:space="preserve">Issue 2-3: </w:t>
      </w:r>
      <w:proofErr w:type="spellStart"/>
      <w:r w:rsidRPr="004736C4">
        <w:rPr>
          <w:iCs/>
          <w:color w:val="000000" w:themeColor="text1"/>
          <w:lang w:eastAsia="zh-CN"/>
        </w:rPr>
        <w:t>AoA</w:t>
      </w:r>
      <w:proofErr w:type="spellEnd"/>
      <w:r w:rsidRPr="004736C4">
        <w:rPr>
          <w:iCs/>
          <w:color w:val="000000" w:themeColor="text1"/>
          <w:lang w:eastAsia="zh-CN"/>
        </w:rPr>
        <w:t xml:space="preserve"> setup for multi-Rx</w:t>
      </w:r>
    </w:p>
    <w:p w14:paraId="124E3685" w14:textId="5D8E463C" w:rsidR="00630BC0" w:rsidRDefault="00630BC0">
      <w:pPr>
        <w:spacing w:after="0"/>
        <w:rPr>
          <w:rFonts w:eastAsiaTheme="minorEastAsia"/>
          <w:color w:val="000000" w:themeColor="text1"/>
          <w:lang w:eastAsia="zh-CN"/>
        </w:rPr>
      </w:pPr>
      <w:r>
        <w:rPr>
          <w:rFonts w:eastAsiaTheme="minorEastAsia"/>
          <w:color w:val="000000" w:themeColor="text1"/>
          <w:lang w:eastAsia="zh-CN"/>
        </w:rPr>
        <w:br w:type="page"/>
      </w:r>
    </w:p>
    <w:p w14:paraId="74D9953A" w14:textId="29E03D4A" w:rsidR="00D263E4" w:rsidRDefault="00D263E4" w:rsidP="00D263E4">
      <w:pPr>
        <w:pStyle w:val="Heading1"/>
        <w:rPr>
          <w:lang w:eastAsia="ja-JP"/>
        </w:rPr>
      </w:pPr>
      <w:r>
        <w:rPr>
          <w:lang w:eastAsia="ja-JP"/>
        </w:rPr>
        <w:lastRenderedPageBreak/>
        <w:t>Topic #</w:t>
      </w:r>
      <w:r>
        <w:rPr>
          <w:rFonts w:hint="eastAsia"/>
          <w:lang w:eastAsia="zh-CN"/>
        </w:rPr>
        <w:t>1</w:t>
      </w:r>
      <w:r>
        <w:rPr>
          <w:lang w:eastAsia="ja-JP"/>
        </w:rPr>
        <w:t xml:space="preserve">: </w:t>
      </w:r>
      <w:r w:rsidR="00A54838">
        <w:rPr>
          <w:lang w:eastAsia="ja-JP"/>
        </w:rPr>
        <w:t>Core</w:t>
      </w:r>
      <w:r w:rsidRPr="00861BCA">
        <w:rPr>
          <w:lang w:eastAsia="ja-JP"/>
        </w:rPr>
        <w:t xml:space="preserve"> requirements </w:t>
      </w:r>
      <w:r w:rsidR="00A54838">
        <w:rPr>
          <w:lang w:eastAsia="ja-JP"/>
        </w:rPr>
        <w:t>maintenance</w:t>
      </w:r>
    </w:p>
    <w:p w14:paraId="5A3ED68B" w14:textId="77777777" w:rsidR="00D263E4" w:rsidRDefault="00D263E4" w:rsidP="00D263E4">
      <w:pPr>
        <w:rPr>
          <w:i/>
          <w:color w:val="0070C0"/>
          <w:lang w:eastAsia="zh-CN"/>
        </w:rPr>
      </w:pPr>
      <w:r>
        <w:rPr>
          <w:i/>
          <w:color w:val="0070C0"/>
          <w:lang w:eastAsia="zh-CN"/>
        </w:rPr>
        <w:t xml:space="preserve">Main technical topic overview. The structure can be done based on sub-agenda basis. </w:t>
      </w:r>
    </w:p>
    <w:p w14:paraId="37B971BB" w14:textId="77777777" w:rsidR="00D263E4" w:rsidRDefault="00D263E4" w:rsidP="00D263E4">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D263E4" w14:paraId="5C48ED7A" w14:textId="77777777" w:rsidTr="00F75526">
        <w:trPr>
          <w:trHeight w:val="468"/>
        </w:trPr>
        <w:tc>
          <w:tcPr>
            <w:tcW w:w="1622" w:type="dxa"/>
            <w:vAlign w:val="center"/>
          </w:tcPr>
          <w:p w14:paraId="604CE79A" w14:textId="77777777" w:rsidR="00D263E4" w:rsidRDefault="00D263E4" w:rsidP="00F75526">
            <w:pPr>
              <w:spacing w:before="120" w:after="120"/>
              <w:rPr>
                <w:b/>
                <w:bCs/>
              </w:rPr>
            </w:pPr>
            <w:r>
              <w:rPr>
                <w:b/>
                <w:bCs/>
              </w:rPr>
              <w:t>T-doc number</w:t>
            </w:r>
          </w:p>
        </w:tc>
        <w:tc>
          <w:tcPr>
            <w:tcW w:w="1424" w:type="dxa"/>
            <w:vAlign w:val="center"/>
          </w:tcPr>
          <w:p w14:paraId="015DE287" w14:textId="77777777" w:rsidR="00D263E4" w:rsidRDefault="00D263E4" w:rsidP="00F75526">
            <w:pPr>
              <w:spacing w:before="120" w:after="120"/>
              <w:rPr>
                <w:b/>
                <w:bCs/>
              </w:rPr>
            </w:pPr>
            <w:r>
              <w:rPr>
                <w:b/>
                <w:bCs/>
              </w:rPr>
              <w:t>Company</w:t>
            </w:r>
          </w:p>
        </w:tc>
        <w:tc>
          <w:tcPr>
            <w:tcW w:w="6585" w:type="dxa"/>
            <w:vAlign w:val="center"/>
          </w:tcPr>
          <w:p w14:paraId="09C817E2" w14:textId="77777777" w:rsidR="00D263E4" w:rsidRDefault="00D263E4" w:rsidP="00F75526">
            <w:pPr>
              <w:spacing w:before="120" w:after="120"/>
              <w:rPr>
                <w:b/>
                <w:bCs/>
              </w:rPr>
            </w:pPr>
            <w:r>
              <w:rPr>
                <w:b/>
                <w:bCs/>
              </w:rPr>
              <w:t>Proposals / Observations</w:t>
            </w:r>
          </w:p>
        </w:tc>
      </w:tr>
      <w:tr w:rsidR="006617C6" w14:paraId="7065E71F" w14:textId="77777777" w:rsidTr="00F65DF8">
        <w:trPr>
          <w:trHeight w:val="468"/>
        </w:trPr>
        <w:tc>
          <w:tcPr>
            <w:tcW w:w="1622" w:type="dxa"/>
          </w:tcPr>
          <w:p w14:paraId="73ED25AF" w14:textId="77777777" w:rsidR="006617C6" w:rsidRDefault="006617C6" w:rsidP="00F65DF8">
            <w:pPr>
              <w:spacing w:before="120" w:after="120"/>
            </w:pPr>
            <w:r w:rsidRPr="00A93D5B">
              <w:t>R4-2417956</w:t>
            </w:r>
          </w:p>
        </w:tc>
        <w:tc>
          <w:tcPr>
            <w:tcW w:w="1424" w:type="dxa"/>
          </w:tcPr>
          <w:p w14:paraId="6BCB9F16" w14:textId="77777777" w:rsidR="006617C6" w:rsidRDefault="006617C6" w:rsidP="00F65DF8">
            <w:pPr>
              <w:spacing w:before="120" w:after="120"/>
            </w:pPr>
            <w:r w:rsidRPr="00E628B6">
              <w:t>Xiaomi</w:t>
            </w:r>
          </w:p>
        </w:tc>
        <w:tc>
          <w:tcPr>
            <w:tcW w:w="6585" w:type="dxa"/>
          </w:tcPr>
          <w:p w14:paraId="104E2F30" w14:textId="77777777" w:rsidR="000648C0" w:rsidRDefault="000648C0" w:rsidP="000648C0">
            <w:pPr>
              <w:spacing w:before="120" w:after="120" w:line="288" w:lineRule="auto"/>
              <w:rPr>
                <w:b/>
                <w:bCs/>
                <w:szCs w:val="24"/>
              </w:rPr>
            </w:pPr>
            <w:r w:rsidRPr="006E4CFC">
              <w:rPr>
                <w:b/>
                <w:bCs/>
              </w:rPr>
              <w:t>Proposal 1:</w:t>
            </w:r>
            <w:r w:rsidRPr="00FA1F30">
              <w:rPr>
                <w:rFonts w:hint="eastAsia"/>
                <w:b/>
                <w:bCs/>
              </w:rPr>
              <w:t xml:space="preserve"> </w:t>
            </w:r>
            <w:r>
              <w:rPr>
                <w:rFonts w:hint="eastAsia"/>
                <w:b/>
                <w:bCs/>
              </w:rPr>
              <w:t>S</w:t>
            </w:r>
            <w:r w:rsidRPr="006E4CFC">
              <w:rPr>
                <w:b/>
                <w:bCs/>
              </w:rPr>
              <w:t xml:space="preserve">tarting point of fast beam sweeping is that UE is configured with </w:t>
            </w:r>
            <w:r w:rsidRPr="006E4CFC">
              <w:rPr>
                <w:b/>
                <w:bCs/>
                <w:szCs w:val="24"/>
              </w:rPr>
              <w:t>group-based beam reporting (GBBR) report and UE is activated with dual TCI states.</w:t>
            </w:r>
          </w:p>
          <w:p w14:paraId="7DA2FA36" w14:textId="4E7FD997" w:rsidR="006617C6" w:rsidRPr="000648C0" w:rsidRDefault="000648C0" w:rsidP="00915DEE">
            <w:pPr>
              <w:spacing w:after="120"/>
            </w:pPr>
            <w:r w:rsidRPr="006E4CFC">
              <w:rPr>
                <w:rFonts w:hint="eastAsia"/>
                <w:b/>
                <w:bCs/>
              </w:rPr>
              <w:t>P</w:t>
            </w:r>
            <w:r w:rsidRPr="006E4CFC">
              <w:rPr>
                <w:b/>
                <w:bCs/>
              </w:rPr>
              <w:t>roposal 2: Ending point of fast beam sweeping can be initiated by NW or UE.</w:t>
            </w:r>
          </w:p>
        </w:tc>
      </w:tr>
      <w:tr w:rsidR="006617C6" w14:paraId="123DBC45" w14:textId="77777777" w:rsidTr="00DC36B8">
        <w:trPr>
          <w:trHeight w:val="468"/>
        </w:trPr>
        <w:tc>
          <w:tcPr>
            <w:tcW w:w="1622" w:type="dxa"/>
          </w:tcPr>
          <w:p w14:paraId="4446B68F" w14:textId="77777777" w:rsidR="006617C6" w:rsidRDefault="006617C6" w:rsidP="00DC36B8">
            <w:pPr>
              <w:spacing w:before="120" w:after="120"/>
            </w:pPr>
            <w:r w:rsidRPr="00A93D5B">
              <w:t>R4-2418537</w:t>
            </w:r>
          </w:p>
        </w:tc>
        <w:tc>
          <w:tcPr>
            <w:tcW w:w="1424" w:type="dxa"/>
          </w:tcPr>
          <w:p w14:paraId="67D65839" w14:textId="77777777" w:rsidR="006617C6" w:rsidRDefault="006617C6" w:rsidP="00DC36B8">
            <w:pPr>
              <w:spacing w:before="120" w:after="120"/>
            </w:pPr>
            <w:r w:rsidRPr="00E628B6">
              <w:t>Apple</w:t>
            </w:r>
          </w:p>
        </w:tc>
        <w:tc>
          <w:tcPr>
            <w:tcW w:w="6585" w:type="dxa"/>
          </w:tcPr>
          <w:p w14:paraId="65A15780" w14:textId="77777777" w:rsidR="001428A8" w:rsidRPr="001428A8" w:rsidRDefault="001428A8" w:rsidP="001428A8">
            <w:pPr>
              <w:rPr>
                <w:b/>
                <w:bCs/>
              </w:rPr>
            </w:pPr>
            <w:r w:rsidRPr="001428A8">
              <w:rPr>
                <w:b/>
                <w:bCs/>
              </w:rPr>
              <w:t xml:space="preserve">Observation 1: Neither the network </w:t>
            </w:r>
            <w:proofErr w:type="spellStart"/>
            <w:r w:rsidRPr="001428A8">
              <w:rPr>
                <w:b/>
                <w:bCs/>
              </w:rPr>
              <w:t>behavior</w:t>
            </w:r>
            <w:proofErr w:type="spellEnd"/>
            <w:r w:rsidRPr="001428A8">
              <w:rPr>
                <w:b/>
                <w:bCs/>
              </w:rPr>
              <w:t xml:space="preserve"> nor UE </w:t>
            </w:r>
            <w:proofErr w:type="spellStart"/>
            <w:r w:rsidRPr="001428A8">
              <w:rPr>
                <w:b/>
                <w:bCs/>
              </w:rPr>
              <w:t>behavior</w:t>
            </w:r>
            <w:proofErr w:type="spellEnd"/>
            <w:r w:rsidRPr="001428A8">
              <w:rPr>
                <w:b/>
                <w:bCs/>
              </w:rPr>
              <w:t xml:space="preserve"> after UAI indication to the network has been defined. Therefore, it is at least unclear if the requirement would apply to the case where the network configures GBBR to the UE and then the UE indicates via UAI that it prefers to fall back from multi-RX operation to single-RX operation.</w:t>
            </w:r>
          </w:p>
          <w:p w14:paraId="25037F77" w14:textId="44E634AE" w:rsidR="006617C6" w:rsidRPr="001428A8" w:rsidRDefault="001428A8" w:rsidP="00915DEE">
            <w:r w:rsidRPr="001428A8">
              <w:rPr>
                <w:b/>
                <w:bCs/>
              </w:rPr>
              <w:t>Proposal 1: It is proposed to adopt Option 2, i.e., in “3.6.19       Applicability of requirements for multi-Rx operation in FR2-1”, add a note “Note: The requirements related to the support of [</w:t>
            </w:r>
            <w:proofErr w:type="spellStart"/>
            <w:r w:rsidRPr="001428A8">
              <w:rPr>
                <w:b/>
                <w:bCs/>
              </w:rPr>
              <w:t>reducedRxBeamNum</w:t>
            </w:r>
            <w:proofErr w:type="spellEnd"/>
            <w:r w:rsidRPr="001428A8">
              <w:rPr>
                <w:b/>
                <w:bCs/>
              </w:rPr>
              <w:t>] is not applicable when the UE has sent UAI indicating its preference of single-RX operation since it was most recently configured with such CSI reporting.”</w:t>
            </w:r>
          </w:p>
        </w:tc>
      </w:tr>
      <w:tr w:rsidR="006617C6" w14:paraId="534A38CE" w14:textId="77777777" w:rsidTr="00F75526">
        <w:trPr>
          <w:trHeight w:val="468"/>
        </w:trPr>
        <w:tc>
          <w:tcPr>
            <w:tcW w:w="1622" w:type="dxa"/>
          </w:tcPr>
          <w:p w14:paraId="2BC80D95" w14:textId="0BFC9018" w:rsidR="006617C6" w:rsidRPr="005A0ABE" w:rsidRDefault="006617C6" w:rsidP="006617C6">
            <w:pPr>
              <w:spacing w:before="120" w:after="120"/>
              <w:rPr>
                <w:color w:val="0070C0"/>
              </w:rPr>
            </w:pPr>
            <w:r w:rsidRPr="005A0ABE">
              <w:rPr>
                <w:color w:val="0070C0"/>
              </w:rPr>
              <w:t>R4-2417922</w:t>
            </w:r>
          </w:p>
        </w:tc>
        <w:tc>
          <w:tcPr>
            <w:tcW w:w="1424" w:type="dxa"/>
          </w:tcPr>
          <w:p w14:paraId="34BDD908" w14:textId="110D2DAF" w:rsidR="006617C6" w:rsidRPr="005A0ABE" w:rsidRDefault="006617C6" w:rsidP="006617C6">
            <w:pPr>
              <w:spacing w:before="120" w:after="120"/>
              <w:rPr>
                <w:color w:val="0070C0"/>
              </w:rPr>
            </w:pPr>
            <w:proofErr w:type="spellStart"/>
            <w:r w:rsidRPr="005A0ABE">
              <w:rPr>
                <w:color w:val="0070C0"/>
              </w:rPr>
              <w:t>BeammWave</w:t>
            </w:r>
            <w:proofErr w:type="spellEnd"/>
          </w:p>
        </w:tc>
        <w:tc>
          <w:tcPr>
            <w:tcW w:w="6585" w:type="dxa"/>
          </w:tcPr>
          <w:p w14:paraId="7E530DED" w14:textId="11F0F4E2" w:rsidR="006617C6" w:rsidRPr="005A0ABE" w:rsidRDefault="006617C6" w:rsidP="006617C6">
            <w:pPr>
              <w:spacing w:beforeLines="50" w:before="120"/>
              <w:jc w:val="both"/>
              <w:rPr>
                <w:color w:val="0070C0"/>
              </w:rPr>
            </w:pPr>
            <w:r w:rsidRPr="005A0ABE">
              <w:rPr>
                <w:color w:val="0070C0"/>
              </w:rPr>
              <w:t>Corrections to fast beam sweeping capability</w:t>
            </w:r>
          </w:p>
        </w:tc>
      </w:tr>
      <w:tr w:rsidR="006617C6" w14:paraId="5774A1A0" w14:textId="77777777" w:rsidTr="00F75526">
        <w:trPr>
          <w:trHeight w:val="468"/>
        </w:trPr>
        <w:tc>
          <w:tcPr>
            <w:tcW w:w="1622" w:type="dxa"/>
          </w:tcPr>
          <w:p w14:paraId="3D830AA0" w14:textId="2CB0E725" w:rsidR="006617C6" w:rsidRPr="005A0ABE" w:rsidRDefault="006617C6" w:rsidP="006617C6">
            <w:pPr>
              <w:spacing w:before="120" w:after="120"/>
              <w:rPr>
                <w:color w:val="0070C0"/>
              </w:rPr>
            </w:pPr>
            <w:r w:rsidRPr="005A0ABE">
              <w:rPr>
                <w:color w:val="0070C0"/>
              </w:rPr>
              <w:t>R4-2418464</w:t>
            </w:r>
          </w:p>
        </w:tc>
        <w:tc>
          <w:tcPr>
            <w:tcW w:w="1424" w:type="dxa"/>
          </w:tcPr>
          <w:p w14:paraId="673B64F4" w14:textId="6ECFDF74" w:rsidR="006617C6" w:rsidRPr="005A0ABE" w:rsidRDefault="006617C6" w:rsidP="006617C6">
            <w:pPr>
              <w:spacing w:before="120" w:after="120"/>
              <w:rPr>
                <w:color w:val="0070C0"/>
              </w:rPr>
            </w:pPr>
            <w:r w:rsidRPr="005A0ABE">
              <w:rPr>
                <w:color w:val="0070C0"/>
              </w:rPr>
              <w:t>CMCC</w:t>
            </w:r>
          </w:p>
        </w:tc>
        <w:tc>
          <w:tcPr>
            <w:tcW w:w="6585" w:type="dxa"/>
          </w:tcPr>
          <w:p w14:paraId="6C9CD3C2" w14:textId="6AF88B29" w:rsidR="006617C6" w:rsidRPr="005A0ABE" w:rsidRDefault="006617C6" w:rsidP="006617C6">
            <w:pPr>
              <w:rPr>
                <w:color w:val="0070C0"/>
              </w:rPr>
            </w:pPr>
            <w:r w:rsidRPr="005A0ABE">
              <w:rPr>
                <w:color w:val="0070C0"/>
              </w:rPr>
              <w:t>CR on RLM for multi-RX operation</w:t>
            </w:r>
          </w:p>
        </w:tc>
      </w:tr>
      <w:tr w:rsidR="006617C6" w14:paraId="5D173FBB" w14:textId="77777777" w:rsidTr="00F75526">
        <w:trPr>
          <w:trHeight w:val="468"/>
        </w:trPr>
        <w:tc>
          <w:tcPr>
            <w:tcW w:w="1622" w:type="dxa"/>
          </w:tcPr>
          <w:p w14:paraId="096C46FC" w14:textId="351538C3" w:rsidR="006617C6" w:rsidRPr="005A0ABE" w:rsidRDefault="006617C6" w:rsidP="006617C6">
            <w:pPr>
              <w:spacing w:before="120" w:after="120"/>
              <w:rPr>
                <w:color w:val="0070C0"/>
              </w:rPr>
            </w:pPr>
            <w:r w:rsidRPr="005A0ABE">
              <w:rPr>
                <w:color w:val="0070C0"/>
              </w:rPr>
              <w:t>R4-2418538</w:t>
            </w:r>
          </w:p>
        </w:tc>
        <w:tc>
          <w:tcPr>
            <w:tcW w:w="1424" w:type="dxa"/>
          </w:tcPr>
          <w:p w14:paraId="19EBF4AF" w14:textId="509A1D60" w:rsidR="006617C6" w:rsidRPr="005A0ABE" w:rsidRDefault="006617C6" w:rsidP="006617C6">
            <w:pPr>
              <w:spacing w:before="120" w:after="120"/>
              <w:rPr>
                <w:color w:val="0070C0"/>
              </w:rPr>
            </w:pPr>
            <w:r w:rsidRPr="005A0ABE">
              <w:rPr>
                <w:color w:val="0070C0"/>
              </w:rPr>
              <w:t>Apple</w:t>
            </w:r>
          </w:p>
        </w:tc>
        <w:tc>
          <w:tcPr>
            <w:tcW w:w="6585" w:type="dxa"/>
          </w:tcPr>
          <w:p w14:paraId="0C16ADD3" w14:textId="77B1D723" w:rsidR="006617C6" w:rsidRPr="005A0ABE" w:rsidRDefault="006617C6" w:rsidP="006617C6">
            <w:pPr>
              <w:rPr>
                <w:color w:val="0070C0"/>
              </w:rPr>
            </w:pPr>
            <w:r w:rsidRPr="005A0ABE">
              <w:rPr>
                <w:color w:val="0070C0"/>
              </w:rPr>
              <w:t>CR on multi-RX core performance maintenance</w:t>
            </w:r>
          </w:p>
        </w:tc>
      </w:tr>
      <w:tr w:rsidR="006617C6" w14:paraId="287C67E1" w14:textId="77777777" w:rsidTr="00F75526">
        <w:trPr>
          <w:trHeight w:val="468"/>
        </w:trPr>
        <w:tc>
          <w:tcPr>
            <w:tcW w:w="1622" w:type="dxa"/>
          </w:tcPr>
          <w:p w14:paraId="796D8480" w14:textId="0A2F6058" w:rsidR="006617C6" w:rsidRPr="005A0ABE" w:rsidRDefault="006617C6" w:rsidP="006617C6">
            <w:pPr>
              <w:spacing w:before="120" w:after="120"/>
              <w:rPr>
                <w:color w:val="0070C0"/>
              </w:rPr>
            </w:pPr>
            <w:r w:rsidRPr="005A0ABE">
              <w:rPr>
                <w:color w:val="0070C0"/>
              </w:rPr>
              <w:t>R4-2418763</w:t>
            </w:r>
          </w:p>
        </w:tc>
        <w:tc>
          <w:tcPr>
            <w:tcW w:w="1424" w:type="dxa"/>
          </w:tcPr>
          <w:p w14:paraId="7981216D" w14:textId="4365C20B" w:rsidR="006617C6" w:rsidRPr="005A0ABE" w:rsidRDefault="006617C6" w:rsidP="006617C6">
            <w:pPr>
              <w:spacing w:before="120" w:after="120"/>
              <w:rPr>
                <w:color w:val="0070C0"/>
              </w:rPr>
            </w:pPr>
            <w:r w:rsidRPr="005A0ABE">
              <w:rPr>
                <w:color w:val="0070C0"/>
              </w:rPr>
              <w:t>vivo</w:t>
            </w:r>
          </w:p>
        </w:tc>
        <w:tc>
          <w:tcPr>
            <w:tcW w:w="6585" w:type="dxa"/>
          </w:tcPr>
          <w:p w14:paraId="69EC4769" w14:textId="7C9746A8" w:rsidR="006617C6" w:rsidRPr="005A0ABE" w:rsidRDefault="006617C6" w:rsidP="006617C6">
            <w:pPr>
              <w:rPr>
                <w:color w:val="0070C0"/>
              </w:rPr>
            </w:pPr>
            <w:r w:rsidRPr="005A0ABE">
              <w:rPr>
                <w:color w:val="0070C0"/>
              </w:rPr>
              <w:t>CR on core part requirements maintenance for multi-Rx</w:t>
            </w:r>
          </w:p>
        </w:tc>
      </w:tr>
      <w:tr w:rsidR="006617C6" w14:paraId="73E368A0" w14:textId="77777777" w:rsidTr="00F75526">
        <w:trPr>
          <w:trHeight w:val="468"/>
        </w:trPr>
        <w:tc>
          <w:tcPr>
            <w:tcW w:w="1622" w:type="dxa"/>
          </w:tcPr>
          <w:p w14:paraId="28FD3E76" w14:textId="62AEB094" w:rsidR="006617C6" w:rsidRPr="005A0ABE" w:rsidRDefault="006617C6" w:rsidP="006617C6">
            <w:pPr>
              <w:spacing w:before="120" w:after="120"/>
              <w:rPr>
                <w:color w:val="0070C0"/>
              </w:rPr>
            </w:pPr>
            <w:r w:rsidRPr="005A0ABE">
              <w:rPr>
                <w:color w:val="0070C0"/>
              </w:rPr>
              <w:t>R4-2418783</w:t>
            </w:r>
          </w:p>
        </w:tc>
        <w:tc>
          <w:tcPr>
            <w:tcW w:w="1424" w:type="dxa"/>
          </w:tcPr>
          <w:p w14:paraId="1651F17D" w14:textId="5EC39FEA" w:rsidR="006617C6" w:rsidRPr="005A0ABE" w:rsidRDefault="006617C6" w:rsidP="006617C6">
            <w:pPr>
              <w:spacing w:before="120" w:after="120"/>
              <w:rPr>
                <w:color w:val="0070C0"/>
              </w:rPr>
            </w:pPr>
            <w:r w:rsidRPr="005A0ABE">
              <w:rPr>
                <w:color w:val="0070C0"/>
              </w:rPr>
              <w:t>OPPO</w:t>
            </w:r>
          </w:p>
        </w:tc>
        <w:tc>
          <w:tcPr>
            <w:tcW w:w="6585" w:type="dxa"/>
          </w:tcPr>
          <w:p w14:paraId="60A9F9DC" w14:textId="5EB7174D" w:rsidR="006617C6" w:rsidRPr="005A0ABE" w:rsidRDefault="006617C6" w:rsidP="006617C6">
            <w:pPr>
              <w:rPr>
                <w:color w:val="0070C0"/>
              </w:rPr>
            </w:pPr>
            <w:r w:rsidRPr="005A0ABE">
              <w:rPr>
                <w:color w:val="0070C0"/>
              </w:rPr>
              <w:t>CR on RRM requirements for multi-Rx</w:t>
            </w:r>
          </w:p>
        </w:tc>
      </w:tr>
      <w:tr w:rsidR="006617C6" w14:paraId="783CBF3F" w14:textId="77777777" w:rsidTr="00F75526">
        <w:trPr>
          <w:trHeight w:val="468"/>
        </w:trPr>
        <w:tc>
          <w:tcPr>
            <w:tcW w:w="1622" w:type="dxa"/>
          </w:tcPr>
          <w:p w14:paraId="49366FE5" w14:textId="6F024FD4" w:rsidR="006617C6" w:rsidRPr="005A0ABE" w:rsidRDefault="006617C6" w:rsidP="006617C6">
            <w:pPr>
              <w:spacing w:before="120" w:after="120"/>
              <w:rPr>
                <w:color w:val="0070C0"/>
              </w:rPr>
            </w:pPr>
            <w:r w:rsidRPr="005A0ABE">
              <w:rPr>
                <w:color w:val="0070C0"/>
              </w:rPr>
              <w:t>R4-2419163</w:t>
            </w:r>
          </w:p>
        </w:tc>
        <w:tc>
          <w:tcPr>
            <w:tcW w:w="1424" w:type="dxa"/>
          </w:tcPr>
          <w:p w14:paraId="486F8214" w14:textId="0E8E2106" w:rsidR="006617C6" w:rsidRPr="005A0ABE" w:rsidRDefault="006617C6" w:rsidP="006617C6">
            <w:pPr>
              <w:spacing w:before="120" w:after="120"/>
              <w:rPr>
                <w:color w:val="0070C0"/>
              </w:rPr>
            </w:pPr>
            <w:r w:rsidRPr="005A0ABE">
              <w:rPr>
                <w:color w:val="0070C0"/>
              </w:rPr>
              <w:t>OPPO</w:t>
            </w:r>
          </w:p>
        </w:tc>
        <w:tc>
          <w:tcPr>
            <w:tcW w:w="6585" w:type="dxa"/>
          </w:tcPr>
          <w:p w14:paraId="78DE0397" w14:textId="45591905" w:rsidR="006617C6" w:rsidRPr="005A0ABE" w:rsidRDefault="006617C6" w:rsidP="006617C6">
            <w:pPr>
              <w:rPr>
                <w:color w:val="0070C0"/>
              </w:rPr>
            </w:pPr>
            <w:r w:rsidRPr="005A0ABE">
              <w:rPr>
                <w:color w:val="0070C0"/>
              </w:rPr>
              <w:t>CR on RRM requirements for multi-Rx</w:t>
            </w:r>
          </w:p>
        </w:tc>
      </w:tr>
      <w:tr w:rsidR="006617C6" w14:paraId="415838F8" w14:textId="77777777" w:rsidTr="00F75526">
        <w:trPr>
          <w:trHeight w:val="468"/>
        </w:trPr>
        <w:tc>
          <w:tcPr>
            <w:tcW w:w="1622" w:type="dxa"/>
          </w:tcPr>
          <w:p w14:paraId="296D8B0E" w14:textId="46BD6F00" w:rsidR="006617C6" w:rsidRPr="005A0ABE" w:rsidRDefault="006617C6" w:rsidP="006617C6">
            <w:pPr>
              <w:spacing w:before="120" w:after="120"/>
              <w:rPr>
                <w:color w:val="0070C0"/>
              </w:rPr>
            </w:pPr>
            <w:r w:rsidRPr="005A0ABE">
              <w:rPr>
                <w:color w:val="0070C0"/>
              </w:rPr>
              <w:t>R4-2419277</w:t>
            </w:r>
          </w:p>
        </w:tc>
        <w:tc>
          <w:tcPr>
            <w:tcW w:w="1424" w:type="dxa"/>
          </w:tcPr>
          <w:p w14:paraId="6A7C6DCD" w14:textId="7D959501" w:rsidR="006617C6" w:rsidRPr="005A0ABE" w:rsidRDefault="006617C6" w:rsidP="006617C6">
            <w:pPr>
              <w:spacing w:before="120" w:after="120"/>
              <w:rPr>
                <w:color w:val="0070C0"/>
              </w:rPr>
            </w:pPr>
            <w:r w:rsidRPr="005A0ABE">
              <w:rPr>
                <w:color w:val="0070C0"/>
              </w:rPr>
              <w:t xml:space="preserve">ZTE Corporation, </w:t>
            </w:r>
            <w:proofErr w:type="spellStart"/>
            <w:r w:rsidRPr="005A0ABE">
              <w:rPr>
                <w:color w:val="0070C0"/>
              </w:rPr>
              <w:t>Sanechips</w:t>
            </w:r>
            <w:proofErr w:type="spellEnd"/>
          </w:p>
        </w:tc>
        <w:tc>
          <w:tcPr>
            <w:tcW w:w="6585" w:type="dxa"/>
          </w:tcPr>
          <w:p w14:paraId="428D49E2" w14:textId="06219B8D" w:rsidR="006617C6" w:rsidRPr="005A0ABE" w:rsidRDefault="006617C6" w:rsidP="006617C6">
            <w:pPr>
              <w:rPr>
                <w:color w:val="0070C0"/>
              </w:rPr>
            </w:pPr>
            <w:r w:rsidRPr="005A0ABE">
              <w:rPr>
                <w:color w:val="0070C0"/>
              </w:rPr>
              <w:t>CR on core part of R18 multi-Rx RLM&amp;BFD&amp;CBD</w:t>
            </w:r>
          </w:p>
        </w:tc>
      </w:tr>
    </w:tbl>
    <w:p w14:paraId="72AF5709" w14:textId="77777777" w:rsidR="00D263E4" w:rsidRDefault="00D263E4" w:rsidP="00D263E4">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4BAAF585" w14:textId="77777777" w:rsidR="00D263E4" w:rsidRDefault="00D263E4" w:rsidP="00D263E4">
      <w:pPr>
        <w:pStyle w:val="Heading2"/>
      </w:pPr>
      <w:r>
        <w:rPr>
          <w:rFonts w:hint="eastAsia"/>
        </w:rPr>
        <w:t>Open issues</w:t>
      </w:r>
      <w:r>
        <w:t xml:space="preserve"> summary</w:t>
      </w:r>
    </w:p>
    <w:p w14:paraId="37E5243D" w14:textId="32E637E9" w:rsidR="005F6492" w:rsidRDefault="005F6492" w:rsidP="005F6492">
      <w:pPr>
        <w:pStyle w:val="Heading3"/>
        <w:rPr>
          <w:sz w:val="24"/>
          <w:szCs w:val="16"/>
        </w:rPr>
      </w:pPr>
      <w:r>
        <w:rPr>
          <w:sz w:val="24"/>
          <w:szCs w:val="16"/>
        </w:rPr>
        <w:t xml:space="preserve">Sub-topic </w:t>
      </w:r>
      <w:r>
        <w:rPr>
          <w:rFonts w:hint="eastAsia"/>
          <w:sz w:val="24"/>
          <w:szCs w:val="16"/>
        </w:rPr>
        <w:t>1</w:t>
      </w:r>
      <w:r>
        <w:rPr>
          <w:sz w:val="24"/>
          <w:szCs w:val="16"/>
        </w:rPr>
        <w:t>-</w:t>
      </w:r>
      <w:r w:rsidR="00695D95">
        <w:rPr>
          <w:sz w:val="24"/>
          <w:szCs w:val="16"/>
        </w:rPr>
        <w:t>1</w:t>
      </w:r>
      <w:r>
        <w:rPr>
          <w:sz w:val="24"/>
          <w:szCs w:val="16"/>
        </w:rPr>
        <w:t xml:space="preserve">: </w:t>
      </w:r>
      <w:r w:rsidR="00FD5B68">
        <w:rPr>
          <w:sz w:val="24"/>
          <w:szCs w:val="16"/>
        </w:rPr>
        <w:t>General</w:t>
      </w:r>
      <w:r w:rsidR="00EF5107">
        <w:rPr>
          <w:sz w:val="24"/>
          <w:szCs w:val="16"/>
        </w:rPr>
        <w:t xml:space="preserve"> </w:t>
      </w:r>
    </w:p>
    <w:p w14:paraId="27B056B2" w14:textId="22B97354" w:rsidR="00D263E4" w:rsidRPr="00FE266C" w:rsidRDefault="00D263E4" w:rsidP="00D263E4">
      <w:pPr>
        <w:outlineLvl w:val="3"/>
        <w:rPr>
          <w:b/>
          <w:color w:val="000000" w:themeColor="text1"/>
          <w:u w:val="single"/>
          <w:lang w:eastAsia="ko-KR"/>
        </w:rPr>
      </w:pPr>
      <w:r w:rsidRPr="00FE266C">
        <w:rPr>
          <w:b/>
          <w:color w:val="000000" w:themeColor="text1"/>
          <w:u w:val="single"/>
          <w:lang w:eastAsia="ko-KR"/>
        </w:rPr>
        <w:t xml:space="preserve">Issue </w:t>
      </w:r>
      <w:r>
        <w:rPr>
          <w:rFonts w:hint="eastAsia"/>
          <w:b/>
          <w:color w:val="000000" w:themeColor="text1"/>
          <w:u w:val="single"/>
          <w:lang w:eastAsia="zh-CN"/>
        </w:rPr>
        <w:t>1</w:t>
      </w:r>
      <w:r>
        <w:rPr>
          <w:b/>
          <w:color w:val="000000" w:themeColor="text1"/>
          <w:u w:val="single"/>
          <w:lang w:eastAsia="ko-KR"/>
        </w:rPr>
        <w:t>-</w:t>
      </w:r>
      <w:r w:rsidR="00695D95">
        <w:rPr>
          <w:b/>
          <w:color w:val="000000" w:themeColor="text1"/>
          <w:u w:val="single"/>
          <w:lang w:eastAsia="zh-CN"/>
        </w:rPr>
        <w:t>1</w:t>
      </w:r>
      <w:r w:rsidRPr="00FE266C">
        <w:rPr>
          <w:b/>
          <w:color w:val="000000" w:themeColor="text1"/>
          <w:u w:val="single"/>
          <w:lang w:eastAsia="ko-KR"/>
        </w:rPr>
        <w:t xml:space="preserve">: </w:t>
      </w:r>
      <w:r w:rsidR="002D39F3">
        <w:rPr>
          <w:b/>
          <w:color w:val="000000" w:themeColor="text1"/>
          <w:u w:val="single"/>
          <w:lang w:eastAsia="zh-CN"/>
        </w:rPr>
        <w:t>Condition</w:t>
      </w:r>
      <w:r w:rsidR="0099765B">
        <w:rPr>
          <w:b/>
          <w:color w:val="000000" w:themeColor="text1"/>
          <w:u w:val="single"/>
          <w:lang w:eastAsia="zh-CN"/>
        </w:rPr>
        <w:t>s/applicability</w:t>
      </w:r>
      <w:r w:rsidR="001E151F">
        <w:rPr>
          <w:b/>
          <w:color w:val="000000" w:themeColor="text1"/>
          <w:u w:val="single"/>
          <w:lang w:eastAsia="zh-CN"/>
        </w:rPr>
        <w:t xml:space="preserve"> of multi-Rx operation</w:t>
      </w:r>
      <w:r w:rsidR="002D39F3">
        <w:rPr>
          <w:b/>
          <w:color w:val="000000" w:themeColor="text1"/>
          <w:u w:val="single"/>
          <w:lang w:eastAsia="zh-CN"/>
        </w:rPr>
        <w:t xml:space="preserve"> for </w:t>
      </w:r>
      <w:r w:rsidR="001A52D3">
        <w:rPr>
          <w:b/>
          <w:color w:val="000000" w:themeColor="text1"/>
          <w:u w:val="single"/>
          <w:lang w:eastAsia="zh-CN"/>
        </w:rPr>
        <w:t>fast beam sweeping</w:t>
      </w:r>
    </w:p>
    <w:p w14:paraId="209D8F17" w14:textId="41CFC8EB" w:rsidR="001E151F" w:rsidRPr="00F90828" w:rsidRDefault="001E151F" w:rsidP="001E151F">
      <w:pPr>
        <w:spacing w:after="120"/>
        <w:rPr>
          <w:color w:val="0070C0"/>
          <w:szCs w:val="24"/>
          <w:lang w:eastAsia="zh-CN"/>
        </w:rPr>
      </w:pPr>
      <w:r w:rsidRPr="00F90828">
        <w:rPr>
          <w:rFonts w:hint="eastAsia"/>
          <w:color w:val="0070C0"/>
          <w:szCs w:val="24"/>
          <w:lang w:eastAsia="zh-CN"/>
        </w:rPr>
        <w:t>I</w:t>
      </w:r>
      <w:r w:rsidRPr="00F90828">
        <w:rPr>
          <w:color w:val="0070C0"/>
          <w:szCs w:val="24"/>
          <w:lang w:eastAsia="zh-CN"/>
        </w:rPr>
        <w:t>n TS38.133 v18.</w:t>
      </w:r>
      <w:r w:rsidR="0099765B">
        <w:rPr>
          <w:color w:val="0070C0"/>
          <w:szCs w:val="24"/>
          <w:lang w:eastAsia="zh-CN"/>
        </w:rPr>
        <w:t>7</w:t>
      </w:r>
      <w:r w:rsidRPr="00F90828">
        <w:rPr>
          <w:color w:val="0070C0"/>
          <w:szCs w:val="24"/>
          <w:lang w:eastAsia="zh-CN"/>
        </w:rPr>
        <w:t xml:space="preserve">.0, </w:t>
      </w:r>
      <w:r>
        <w:rPr>
          <w:color w:val="0070C0"/>
          <w:szCs w:val="24"/>
          <w:lang w:eastAsia="zh-CN"/>
        </w:rPr>
        <w:t>the condition of multi-Rx operation for fast beam sweeping is specified as follows.</w:t>
      </w:r>
    </w:p>
    <w:p w14:paraId="58C03BF8" w14:textId="29EA066A" w:rsidR="0099765B" w:rsidRDefault="0099765B" w:rsidP="001E151F">
      <w:pPr>
        <w:spacing w:after="120"/>
        <w:ind w:left="360"/>
        <w:rPr>
          <w:color w:val="000000" w:themeColor="text1"/>
          <w:szCs w:val="24"/>
          <w:lang w:eastAsia="zh-CN"/>
        </w:rPr>
      </w:pPr>
      <w:r w:rsidRPr="008A1D46">
        <w:rPr>
          <w:rFonts w:eastAsia="?? ??"/>
        </w:rPr>
        <w:t xml:space="preserve">N=2, 4, or 6 for FR2-1 for UE </w:t>
      </w:r>
      <w:r w:rsidRPr="008A1D46">
        <w:t xml:space="preserve">supporting </w:t>
      </w:r>
      <w:r w:rsidRPr="00B23C36">
        <w:rPr>
          <w:rFonts w:eastAsia="?? ??"/>
          <w:i/>
          <w:iCs/>
        </w:rPr>
        <w:t>fastBeamSweepingMultiRx-r18</w:t>
      </w:r>
      <w:r w:rsidRPr="008A1D46">
        <w:rPr>
          <w:rFonts w:eastAsia="?? ??"/>
        </w:rPr>
        <w:t xml:space="preserve"> </w:t>
      </w:r>
      <w:r w:rsidRPr="008A1D46">
        <w:t>according to the conditions in clause 3.6.</w:t>
      </w:r>
      <w:r>
        <w:t>19.</w:t>
      </w:r>
    </w:p>
    <w:p w14:paraId="7F86A7C2" w14:textId="490500B2" w:rsidR="0099765B" w:rsidRPr="00F90828" w:rsidRDefault="0099765B" w:rsidP="0099765B">
      <w:pPr>
        <w:spacing w:after="120"/>
        <w:rPr>
          <w:color w:val="0070C0"/>
          <w:szCs w:val="24"/>
          <w:lang w:eastAsia="zh-CN"/>
        </w:rPr>
      </w:pPr>
      <w:r w:rsidRPr="00F90828">
        <w:rPr>
          <w:rFonts w:hint="eastAsia"/>
          <w:color w:val="0070C0"/>
          <w:szCs w:val="24"/>
          <w:lang w:eastAsia="zh-CN"/>
        </w:rPr>
        <w:t>I</w:t>
      </w:r>
      <w:r w:rsidRPr="00F90828">
        <w:rPr>
          <w:color w:val="0070C0"/>
          <w:szCs w:val="24"/>
          <w:lang w:eastAsia="zh-CN"/>
        </w:rPr>
        <w:t xml:space="preserve">n </w:t>
      </w:r>
      <w:r>
        <w:rPr>
          <w:color w:val="0070C0"/>
          <w:szCs w:val="24"/>
          <w:lang w:eastAsia="zh-CN"/>
        </w:rPr>
        <w:t xml:space="preserve">clause 3.6.19 in </w:t>
      </w:r>
      <w:r w:rsidRPr="00F90828">
        <w:rPr>
          <w:color w:val="0070C0"/>
          <w:szCs w:val="24"/>
          <w:lang w:eastAsia="zh-CN"/>
        </w:rPr>
        <w:t>TS38.133 v18.</w:t>
      </w:r>
      <w:r>
        <w:rPr>
          <w:color w:val="0070C0"/>
          <w:szCs w:val="24"/>
          <w:lang w:eastAsia="zh-CN"/>
        </w:rPr>
        <w:t>7</w:t>
      </w:r>
      <w:r w:rsidRPr="00F90828">
        <w:rPr>
          <w:color w:val="0070C0"/>
          <w:szCs w:val="24"/>
          <w:lang w:eastAsia="zh-CN"/>
        </w:rPr>
        <w:t xml:space="preserve">.0, </w:t>
      </w:r>
      <w:r>
        <w:rPr>
          <w:color w:val="0070C0"/>
          <w:szCs w:val="24"/>
          <w:lang w:eastAsia="zh-CN"/>
        </w:rPr>
        <w:t>the applicability</w:t>
      </w:r>
      <w:r w:rsidRPr="0099765B">
        <w:t xml:space="preserve"> </w:t>
      </w:r>
      <w:r w:rsidRPr="0099765B">
        <w:rPr>
          <w:color w:val="0070C0"/>
          <w:szCs w:val="24"/>
          <w:lang w:eastAsia="zh-CN"/>
        </w:rPr>
        <w:t>requirements for multi-Rx operation in FR2-1</w:t>
      </w:r>
      <w:r>
        <w:rPr>
          <w:color w:val="0070C0"/>
          <w:szCs w:val="24"/>
          <w:lang w:eastAsia="zh-CN"/>
        </w:rPr>
        <w:t xml:space="preserve"> are as follows.</w:t>
      </w:r>
    </w:p>
    <w:p w14:paraId="3C04EC12" w14:textId="77777777" w:rsidR="0099765B" w:rsidRDefault="0099765B" w:rsidP="0099765B">
      <w:pPr>
        <w:rPr>
          <w:rFonts w:eastAsia="?? ??"/>
          <w:iCs/>
        </w:rPr>
      </w:pPr>
      <w:r>
        <w:rPr>
          <w:noProof/>
        </w:rPr>
        <w:lastRenderedPageBreak/>
        <w:t xml:space="preserve">The requirements related to the support of </w:t>
      </w:r>
      <w:r w:rsidRPr="00B23C36">
        <w:rPr>
          <w:rFonts w:eastAsia="?? ??"/>
          <w:i/>
          <w:iCs/>
        </w:rPr>
        <w:t>fastBeamSweepingMultiRx-r18</w:t>
      </w:r>
      <w:r>
        <w:rPr>
          <w:rFonts w:eastAsia="?? ??"/>
          <w:iCs/>
        </w:rPr>
        <w:t xml:space="preserve"> is applicable when the network configures the UE with a</w:t>
      </w:r>
      <w:r>
        <w:rPr>
          <w:rFonts w:eastAsia="?? ??"/>
        </w:rPr>
        <w:t xml:space="preserve"> CSI report containing </w:t>
      </w:r>
      <w:r w:rsidRPr="00407A53">
        <w:rPr>
          <w:rFonts w:eastAsia="?? ??"/>
          <w:i/>
          <w:iCs/>
        </w:rPr>
        <w:t>groupBasedBeamReporting-v1710</w:t>
      </w:r>
      <w:r w:rsidRPr="006B77F3">
        <w:rPr>
          <w:rFonts w:eastAsia="?? ??"/>
          <w:iCs/>
        </w:rPr>
        <w:t>.</w:t>
      </w:r>
    </w:p>
    <w:p w14:paraId="041196BF" w14:textId="50D4B070" w:rsidR="008B1569" w:rsidRDefault="008B1569" w:rsidP="008B1569">
      <w:pPr>
        <w:spacing w:after="120"/>
        <w:rPr>
          <w:color w:val="0070C0"/>
          <w:szCs w:val="24"/>
          <w:lang w:eastAsia="zh-CN"/>
        </w:rPr>
      </w:pPr>
      <w:r>
        <w:rPr>
          <w:color w:val="0070C0"/>
          <w:szCs w:val="24"/>
          <w:lang w:eastAsia="zh-CN"/>
        </w:rPr>
        <w:t>Proposals are further provided to modify</w:t>
      </w:r>
      <w:r w:rsidR="00BE7AD7">
        <w:rPr>
          <w:color w:val="0070C0"/>
          <w:szCs w:val="24"/>
          <w:lang w:eastAsia="zh-CN"/>
        </w:rPr>
        <w:t>/enhance</w:t>
      </w:r>
      <w:r>
        <w:rPr>
          <w:color w:val="0070C0"/>
          <w:szCs w:val="24"/>
          <w:lang w:eastAsia="zh-CN"/>
        </w:rPr>
        <w:t xml:space="preserve"> the condition</w:t>
      </w:r>
      <w:r w:rsidR="0099765B">
        <w:rPr>
          <w:color w:val="0070C0"/>
          <w:szCs w:val="24"/>
          <w:lang w:eastAsia="zh-CN"/>
        </w:rPr>
        <w:t>s or applicability</w:t>
      </w:r>
      <w:r>
        <w:rPr>
          <w:color w:val="0070C0"/>
          <w:szCs w:val="24"/>
          <w:lang w:eastAsia="zh-CN"/>
        </w:rPr>
        <w:t>.</w:t>
      </w:r>
    </w:p>
    <w:p w14:paraId="0A819394" w14:textId="77777777" w:rsidR="00101B74" w:rsidRPr="00101B74" w:rsidRDefault="00101B74" w:rsidP="008B1569">
      <w:pPr>
        <w:spacing w:after="120"/>
        <w:rPr>
          <w:color w:val="0070C0"/>
          <w:szCs w:val="24"/>
          <w:lang w:eastAsia="zh-CN"/>
        </w:rPr>
      </w:pPr>
    </w:p>
    <w:p w14:paraId="32FAABDA" w14:textId="273B4EFE" w:rsidR="00D263E4" w:rsidRPr="00FE266C" w:rsidRDefault="00D263E4" w:rsidP="003451DE">
      <w:pPr>
        <w:pStyle w:val="ListParagraph"/>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Proposals</w:t>
      </w:r>
    </w:p>
    <w:p w14:paraId="08EACACC" w14:textId="77777777" w:rsidR="00695D95" w:rsidRPr="00FE266C" w:rsidRDefault="00695D95" w:rsidP="00695D95">
      <w:pPr>
        <w:pStyle w:val="ListParagraph"/>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1</w:t>
      </w:r>
      <w:r w:rsidRPr="00FE266C">
        <w:rPr>
          <w:rFonts w:eastAsia="宋体"/>
          <w:color w:val="000000" w:themeColor="text1"/>
          <w:szCs w:val="24"/>
          <w:lang w:eastAsia="zh-CN"/>
        </w:rPr>
        <w:t xml:space="preserve">: </w:t>
      </w:r>
      <w:r>
        <w:rPr>
          <w:rFonts w:eastAsia="宋体"/>
          <w:color w:val="000000" w:themeColor="text1"/>
          <w:szCs w:val="24"/>
          <w:lang w:eastAsia="zh-CN"/>
        </w:rPr>
        <w:t>(Apple)</w:t>
      </w:r>
    </w:p>
    <w:p w14:paraId="560C5A70" w14:textId="77777777" w:rsidR="004F2C61" w:rsidRDefault="004F2C61" w:rsidP="004F2C61">
      <w:pPr>
        <w:pStyle w:val="ListParagraph"/>
        <w:numPr>
          <w:ilvl w:val="2"/>
          <w:numId w:val="3"/>
        </w:numPr>
        <w:spacing w:after="120"/>
        <w:ind w:firstLineChars="0"/>
        <w:rPr>
          <w:rFonts w:eastAsia="宋体"/>
          <w:color w:val="000000" w:themeColor="text1"/>
          <w:szCs w:val="24"/>
          <w:lang w:eastAsia="zh-CN"/>
        </w:rPr>
      </w:pPr>
      <w:r>
        <w:rPr>
          <w:rFonts w:eastAsia="宋体"/>
          <w:color w:val="000000" w:themeColor="text1"/>
          <w:szCs w:val="24"/>
          <w:lang w:eastAsia="zh-CN"/>
        </w:rPr>
        <w:t>I</w:t>
      </w:r>
      <w:r w:rsidRPr="004F2C61">
        <w:rPr>
          <w:rFonts w:eastAsia="宋体"/>
          <w:color w:val="000000" w:themeColor="text1"/>
          <w:szCs w:val="24"/>
          <w:lang w:eastAsia="zh-CN"/>
        </w:rPr>
        <w:t>n “3.6.19 Applicability of requirements for multi-Rx operation in FR2-1”, add a note</w:t>
      </w:r>
    </w:p>
    <w:p w14:paraId="5EC384CA" w14:textId="6B4479EE" w:rsidR="004F2C61" w:rsidRPr="004F2C61" w:rsidRDefault="004F2C61" w:rsidP="004F2C61">
      <w:pPr>
        <w:pStyle w:val="ListParagraph"/>
        <w:numPr>
          <w:ilvl w:val="3"/>
          <w:numId w:val="3"/>
        </w:numPr>
        <w:spacing w:after="120"/>
        <w:ind w:firstLineChars="0"/>
        <w:rPr>
          <w:rFonts w:eastAsia="宋体"/>
          <w:color w:val="000000" w:themeColor="text1"/>
          <w:szCs w:val="24"/>
          <w:lang w:eastAsia="zh-CN"/>
        </w:rPr>
      </w:pPr>
      <w:r w:rsidRPr="004F2C61">
        <w:rPr>
          <w:rFonts w:eastAsia="宋体"/>
          <w:color w:val="000000" w:themeColor="text1"/>
          <w:szCs w:val="24"/>
          <w:lang w:eastAsia="zh-CN"/>
        </w:rPr>
        <w:t>Note: The requirements related to the support of [</w:t>
      </w:r>
      <w:proofErr w:type="spellStart"/>
      <w:r w:rsidRPr="004F2C61">
        <w:rPr>
          <w:rFonts w:eastAsia="宋体"/>
          <w:color w:val="000000" w:themeColor="text1"/>
          <w:szCs w:val="24"/>
          <w:lang w:eastAsia="zh-CN"/>
        </w:rPr>
        <w:t>reducedRxBeamNum</w:t>
      </w:r>
      <w:proofErr w:type="spellEnd"/>
      <w:r w:rsidRPr="004F2C61">
        <w:rPr>
          <w:rFonts w:eastAsia="宋体"/>
          <w:color w:val="000000" w:themeColor="text1"/>
          <w:szCs w:val="24"/>
          <w:lang w:eastAsia="zh-CN"/>
        </w:rPr>
        <w:t>] is not applicable when the UE has sent UAI indicating its preference of single-RX operation since it was most recently configured with such CSI reporting.</w:t>
      </w:r>
    </w:p>
    <w:p w14:paraId="291A694D" w14:textId="71165059" w:rsidR="001A52D3" w:rsidRPr="00FE266C" w:rsidRDefault="001A52D3" w:rsidP="001A52D3">
      <w:pPr>
        <w:pStyle w:val="ListParagraph"/>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sidR="00695D95">
        <w:rPr>
          <w:rFonts w:eastAsia="宋体"/>
          <w:color w:val="000000" w:themeColor="text1"/>
          <w:szCs w:val="24"/>
          <w:lang w:eastAsia="zh-CN"/>
        </w:rPr>
        <w:t>2</w:t>
      </w:r>
      <w:r w:rsidRPr="00FE266C">
        <w:rPr>
          <w:rFonts w:eastAsia="宋体"/>
          <w:color w:val="000000" w:themeColor="text1"/>
          <w:szCs w:val="24"/>
          <w:lang w:eastAsia="zh-CN"/>
        </w:rPr>
        <w:t xml:space="preserve">: </w:t>
      </w:r>
      <w:r>
        <w:rPr>
          <w:rFonts w:eastAsia="宋体"/>
          <w:color w:val="000000" w:themeColor="text1"/>
          <w:szCs w:val="24"/>
          <w:lang w:eastAsia="zh-CN"/>
        </w:rPr>
        <w:t>(</w:t>
      </w:r>
      <w:r w:rsidR="009D02B4">
        <w:rPr>
          <w:rFonts w:eastAsia="宋体"/>
          <w:color w:val="000000" w:themeColor="text1"/>
          <w:szCs w:val="24"/>
          <w:lang w:eastAsia="zh-CN"/>
        </w:rPr>
        <w:t>Xiaomi</w:t>
      </w:r>
      <w:r>
        <w:rPr>
          <w:rFonts w:eastAsia="宋体"/>
          <w:color w:val="000000" w:themeColor="text1"/>
          <w:szCs w:val="24"/>
          <w:lang w:eastAsia="zh-CN"/>
        </w:rPr>
        <w:t>)</w:t>
      </w:r>
    </w:p>
    <w:p w14:paraId="0A64AB80" w14:textId="77777777" w:rsidR="00695D95" w:rsidRPr="00695D95" w:rsidRDefault="00695D95" w:rsidP="00695D95">
      <w:pPr>
        <w:pStyle w:val="ListParagraph"/>
        <w:numPr>
          <w:ilvl w:val="2"/>
          <w:numId w:val="3"/>
        </w:numPr>
        <w:spacing w:after="120"/>
        <w:ind w:firstLineChars="0"/>
        <w:rPr>
          <w:rFonts w:eastAsia="宋体"/>
          <w:color w:val="000000" w:themeColor="text1"/>
          <w:szCs w:val="24"/>
          <w:lang w:eastAsia="zh-CN"/>
        </w:rPr>
      </w:pPr>
      <w:r w:rsidRPr="00695D95">
        <w:rPr>
          <w:rFonts w:eastAsia="宋体" w:hint="eastAsia"/>
          <w:color w:val="000000" w:themeColor="text1"/>
          <w:szCs w:val="24"/>
          <w:lang w:eastAsia="zh-CN"/>
        </w:rPr>
        <w:t>S</w:t>
      </w:r>
      <w:r w:rsidRPr="00695D95">
        <w:rPr>
          <w:rFonts w:eastAsia="宋体"/>
          <w:color w:val="000000" w:themeColor="text1"/>
          <w:szCs w:val="24"/>
          <w:lang w:eastAsia="zh-CN"/>
        </w:rPr>
        <w:t>tarting point of fast beam sweeping is that UE is configured with group-based beam reporting (GBBR) report and UE is activated with dual TCI states.</w:t>
      </w:r>
    </w:p>
    <w:p w14:paraId="79CB6167" w14:textId="4D54E61C" w:rsidR="00695D95" w:rsidRPr="00695D95" w:rsidRDefault="00695D95" w:rsidP="00387EC8">
      <w:pPr>
        <w:pStyle w:val="ListParagraph"/>
        <w:numPr>
          <w:ilvl w:val="2"/>
          <w:numId w:val="3"/>
        </w:numPr>
        <w:spacing w:after="120"/>
        <w:ind w:firstLineChars="0"/>
        <w:rPr>
          <w:rFonts w:eastAsia="宋体"/>
          <w:color w:val="000000" w:themeColor="text1"/>
          <w:szCs w:val="24"/>
          <w:lang w:eastAsia="zh-CN"/>
        </w:rPr>
      </w:pPr>
      <w:r w:rsidRPr="00695D95">
        <w:rPr>
          <w:rFonts w:eastAsia="宋体"/>
          <w:color w:val="000000" w:themeColor="text1"/>
          <w:szCs w:val="24"/>
          <w:lang w:eastAsia="zh-CN"/>
        </w:rPr>
        <w:t>Ending point of fast beam sweeping can be initiated by NW or UE.</w:t>
      </w:r>
    </w:p>
    <w:p w14:paraId="4A7FBF1F" w14:textId="77777777" w:rsidR="00D263E4" w:rsidRPr="00FE266C" w:rsidRDefault="00D263E4" w:rsidP="003451DE">
      <w:pPr>
        <w:pStyle w:val="ListParagraph"/>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29B818CD" w14:textId="5713ED22" w:rsidR="0097021C" w:rsidRDefault="00D63AA7" w:rsidP="003451DE">
      <w:pPr>
        <w:pStyle w:val="ListParagraph"/>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D</w:t>
      </w:r>
      <w:r>
        <w:rPr>
          <w:rFonts w:eastAsia="宋体"/>
          <w:color w:val="000000" w:themeColor="text1"/>
          <w:szCs w:val="24"/>
          <w:lang w:eastAsia="zh-CN"/>
        </w:rPr>
        <w:t>raw conclusion in th</w:t>
      </w:r>
      <w:r w:rsidR="001A3E74">
        <w:rPr>
          <w:rFonts w:eastAsia="宋体"/>
          <w:color w:val="000000" w:themeColor="text1"/>
          <w:szCs w:val="24"/>
          <w:lang w:eastAsia="zh-CN"/>
        </w:rPr>
        <w:t>is</w:t>
      </w:r>
      <w:r>
        <w:rPr>
          <w:rFonts w:eastAsia="宋体"/>
          <w:color w:val="000000" w:themeColor="text1"/>
          <w:szCs w:val="24"/>
          <w:lang w:eastAsia="zh-CN"/>
        </w:rPr>
        <w:t xml:space="preserve"> meeting.</w:t>
      </w:r>
    </w:p>
    <w:p w14:paraId="5A75DB85" w14:textId="77777777" w:rsidR="00D263E4" w:rsidRDefault="00D263E4" w:rsidP="00D263E4">
      <w:pPr>
        <w:spacing w:afterLines="50" w:after="120"/>
        <w:rPr>
          <w:b/>
          <w:bCs/>
          <w:color w:val="0070C0"/>
          <w:szCs w:val="24"/>
          <w:lang w:eastAsia="zh-CN"/>
        </w:rPr>
      </w:pPr>
    </w:p>
    <w:p w14:paraId="2C706EB7" w14:textId="5A0333D7" w:rsidR="00575F62" w:rsidRDefault="00575F62" w:rsidP="00575F62">
      <w:pPr>
        <w:pStyle w:val="Heading2"/>
      </w:pPr>
      <w:r>
        <w:t>Recommendations on CRs</w:t>
      </w:r>
    </w:p>
    <w:tbl>
      <w:tblPr>
        <w:tblStyle w:val="TableGrid"/>
        <w:tblW w:w="0" w:type="auto"/>
        <w:tblLayout w:type="fixed"/>
        <w:tblLook w:val="04A0" w:firstRow="1" w:lastRow="0" w:firstColumn="1" w:lastColumn="0" w:noHBand="0" w:noVBand="1"/>
      </w:tblPr>
      <w:tblGrid>
        <w:gridCol w:w="1413"/>
        <w:gridCol w:w="1258"/>
        <w:gridCol w:w="2706"/>
        <w:gridCol w:w="1716"/>
        <w:gridCol w:w="2538"/>
      </w:tblGrid>
      <w:tr w:rsidR="00687B79" w14:paraId="349A4524" w14:textId="77777777" w:rsidTr="00687B79">
        <w:tc>
          <w:tcPr>
            <w:tcW w:w="1413" w:type="dxa"/>
          </w:tcPr>
          <w:p w14:paraId="5C4B979B" w14:textId="77777777" w:rsidR="00575F62" w:rsidRDefault="00575F62" w:rsidP="00F71A65">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58" w:type="dxa"/>
          </w:tcPr>
          <w:p w14:paraId="5B03FCA2" w14:textId="57BB2AE7" w:rsidR="00575F62" w:rsidRDefault="00575F62" w:rsidP="00F71A65">
            <w:pPr>
              <w:spacing w:after="120"/>
              <w:rPr>
                <w:b/>
                <w:bCs/>
                <w:color w:val="0070C0"/>
                <w:lang w:val="en-US" w:eastAsia="zh-CN"/>
              </w:rPr>
            </w:pPr>
            <w:r>
              <w:rPr>
                <w:b/>
                <w:bCs/>
                <w:color w:val="0070C0"/>
                <w:lang w:val="en-US" w:eastAsia="zh-CN"/>
              </w:rPr>
              <w:t>Source</w:t>
            </w:r>
          </w:p>
        </w:tc>
        <w:tc>
          <w:tcPr>
            <w:tcW w:w="2706" w:type="dxa"/>
          </w:tcPr>
          <w:p w14:paraId="42FFBF33" w14:textId="1C53D911" w:rsidR="00575F62" w:rsidRDefault="00575F62" w:rsidP="00F71A65">
            <w:pPr>
              <w:spacing w:after="120"/>
              <w:rPr>
                <w:b/>
                <w:bCs/>
                <w:color w:val="0070C0"/>
                <w:lang w:val="en-US" w:eastAsia="zh-CN"/>
              </w:rPr>
            </w:pPr>
            <w:r>
              <w:rPr>
                <w:b/>
                <w:bCs/>
                <w:color w:val="0070C0"/>
                <w:lang w:val="en-US" w:eastAsia="zh-CN"/>
              </w:rPr>
              <w:t>Title</w:t>
            </w:r>
          </w:p>
        </w:tc>
        <w:tc>
          <w:tcPr>
            <w:tcW w:w="1716" w:type="dxa"/>
          </w:tcPr>
          <w:p w14:paraId="6856D407" w14:textId="77777777" w:rsidR="00575F62" w:rsidRDefault="00575F62" w:rsidP="00F71A6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538" w:type="dxa"/>
          </w:tcPr>
          <w:p w14:paraId="6610FBD7" w14:textId="77777777" w:rsidR="00575F62" w:rsidRDefault="00575F62" w:rsidP="00F71A65">
            <w:pPr>
              <w:spacing w:after="120"/>
              <w:rPr>
                <w:b/>
                <w:bCs/>
                <w:color w:val="0070C0"/>
                <w:lang w:val="en-US" w:eastAsia="zh-CN"/>
              </w:rPr>
            </w:pPr>
            <w:r>
              <w:rPr>
                <w:b/>
                <w:bCs/>
                <w:color w:val="0070C0"/>
                <w:lang w:val="en-US" w:eastAsia="zh-CN"/>
              </w:rPr>
              <w:t>Comments</w:t>
            </w:r>
          </w:p>
        </w:tc>
      </w:tr>
      <w:tr w:rsidR="00687B79" w14:paraId="25EEE867" w14:textId="77777777" w:rsidTr="00687B79">
        <w:tc>
          <w:tcPr>
            <w:tcW w:w="1413" w:type="dxa"/>
          </w:tcPr>
          <w:p w14:paraId="1D5B4E59" w14:textId="74BCCD6F" w:rsidR="00477334" w:rsidRPr="00575F62" w:rsidRDefault="00477334" w:rsidP="00575F62">
            <w:pPr>
              <w:spacing w:after="120"/>
              <w:rPr>
                <w:rFonts w:eastAsiaTheme="minorEastAsia"/>
                <w:bCs/>
                <w:color w:val="000000" w:themeColor="text1"/>
                <w:lang w:val="en-US" w:eastAsia="zh-CN"/>
              </w:rPr>
            </w:pPr>
            <w:r w:rsidRPr="00575F62">
              <w:rPr>
                <w:color w:val="000000" w:themeColor="text1"/>
              </w:rPr>
              <w:t>R4-2417922</w:t>
            </w:r>
          </w:p>
        </w:tc>
        <w:tc>
          <w:tcPr>
            <w:tcW w:w="1258" w:type="dxa"/>
          </w:tcPr>
          <w:p w14:paraId="52D95EC2" w14:textId="0A2217DC" w:rsidR="00477334" w:rsidRPr="00575F62" w:rsidRDefault="00477334" w:rsidP="00575F62">
            <w:pPr>
              <w:spacing w:after="120"/>
              <w:rPr>
                <w:color w:val="000000" w:themeColor="text1"/>
              </w:rPr>
            </w:pPr>
            <w:proofErr w:type="spellStart"/>
            <w:r w:rsidRPr="00575F62">
              <w:rPr>
                <w:color w:val="000000" w:themeColor="text1"/>
              </w:rPr>
              <w:t>BeammWave</w:t>
            </w:r>
            <w:proofErr w:type="spellEnd"/>
          </w:p>
        </w:tc>
        <w:tc>
          <w:tcPr>
            <w:tcW w:w="2706" w:type="dxa"/>
          </w:tcPr>
          <w:p w14:paraId="78151BAE" w14:textId="58FA0233" w:rsidR="00477334" w:rsidRPr="00575F62" w:rsidRDefault="00477334" w:rsidP="00575F62">
            <w:pPr>
              <w:spacing w:after="120"/>
              <w:rPr>
                <w:color w:val="000000" w:themeColor="text1"/>
              </w:rPr>
            </w:pPr>
            <w:r w:rsidRPr="00575F62">
              <w:rPr>
                <w:color w:val="000000" w:themeColor="text1"/>
              </w:rPr>
              <w:t>Corrections to fast beam sweeping capability</w:t>
            </w:r>
          </w:p>
        </w:tc>
        <w:tc>
          <w:tcPr>
            <w:tcW w:w="1716" w:type="dxa"/>
          </w:tcPr>
          <w:p w14:paraId="5CD3CEEE" w14:textId="0A10416B" w:rsidR="00477334" w:rsidRPr="00575F62" w:rsidRDefault="00477334" w:rsidP="00575F62">
            <w:pPr>
              <w:spacing w:after="120"/>
              <w:rPr>
                <w:color w:val="0070C0"/>
              </w:rPr>
            </w:pPr>
            <w:r w:rsidRPr="00575F62">
              <w:rPr>
                <w:rFonts w:hint="eastAsia"/>
                <w:color w:val="0070C0"/>
              </w:rPr>
              <w:t>M</w:t>
            </w:r>
            <w:r w:rsidRPr="00575F62">
              <w:rPr>
                <w:color w:val="0070C0"/>
              </w:rPr>
              <w:t>erged</w:t>
            </w:r>
          </w:p>
        </w:tc>
        <w:tc>
          <w:tcPr>
            <w:tcW w:w="2538" w:type="dxa"/>
            <w:vMerge w:val="restart"/>
          </w:tcPr>
          <w:p w14:paraId="4A8F9546" w14:textId="74E65F26" w:rsidR="00477334" w:rsidRDefault="00477334" w:rsidP="00575F62">
            <w:pPr>
              <w:spacing w:after="120"/>
              <w:rPr>
                <w:rFonts w:eastAsiaTheme="minorEastAsia"/>
                <w:color w:val="0070C0"/>
                <w:lang w:eastAsia="zh-CN"/>
              </w:rPr>
            </w:pPr>
            <w:r>
              <w:rPr>
                <w:rFonts w:eastAsiaTheme="minorEastAsia" w:hint="eastAsia"/>
                <w:color w:val="0070C0"/>
                <w:lang w:eastAsia="zh-CN"/>
              </w:rPr>
              <w:t>A</w:t>
            </w:r>
            <w:r>
              <w:rPr>
                <w:rFonts w:eastAsiaTheme="minorEastAsia"/>
                <w:color w:val="0070C0"/>
                <w:lang w:eastAsia="zh-CN"/>
              </w:rPr>
              <w:t xml:space="preserve">ll CRs are </w:t>
            </w:r>
            <w:r w:rsidR="003F0910">
              <w:rPr>
                <w:rFonts w:eastAsiaTheme="minorEastAsia"/>
                <w:color w:val="0070C0"/>
                <w:lang w:eastAsia="zh-CN"/>
              </w:rPr>
              <w:t>focused on requirements for fast beam sweeping and scheduling/measurement restriction relaxation</w:t>
            </w:r>
            <w:r w:rsidR="00687B79">
              <w:rPr>
                <w:rFonts w:eastAsiaTheme="minorEastAsia"/>
                <w:color w:val="0070C0"/>
                <w:lang w:eastAsia="zh-CN"/>
              </w:rPr>
              <w:t xml:space="preserve"> by changing UE capabilities and other changes</w:t>
            </w:r>
            <w:r w:rsidR="003F0910">
              <w:rPr>
                <w:rFonts w:eastAsiaTheme="minorEastAsia"/>
                <w:color w:val="0070C0"/>
                <w:lang w:eastAsia="zh-CN"/>
              </w:rPr>
              <w:t>.</w:t>
            </w:r>
          </w:p>
          <w:p w14:paraId="1DD75C28" w14:textId="516EE5DF" w:rsidR="003F0910" w:rsidRDefault="003F0910" w:rsidP="00575F62">
            <w:pPr>
              <w:spacing w:after="120"/>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R 8763 covers most of the sections that need to be revised.</w:t>
            </w:r>
          </w:p>
          <w:p w14:paraId="44B66FE1" w14:textId="39102637" w:rsidR="003F0910" w:rsidRPr="00477334" w:rsidRDefault="00741789" w:rsidP="00575F62">
            <w:pPr>
              <w:spacing w:after="120"/>
              <w:rPr>
                <w:rFonts w:eastAsiaTheme="minorEastAsia"/>
                <w:color w:val="0070C0"/>
                <w:lang w:eastAsia="zh-CN"/>
              </w:rPr>
            </w:pPr>
            <w:r>
              <w:rPr>
                <w:rFonts w:eastAsiaTheme="minorEastAsia" w:hint="eastAsia"/>
                <w:color w:val="0070C0"/>
                <w:lang w:eastAsia="zh-CN"/>
              </w:rPr>
              <w:t>8</w:t>
            </w:r>
            <w:r>
              <w:rPr>
                <w:rFonts w:eastAsiaTheme="minorEastAsia"/>
                <w:color w:val="0070C0"/>
                <w:lang w:eastAsia="zh-CN"/>
              </w:rPr>
              <w:t>783 and 9163 seems the same.</w:t>
            </w:r>
          </w:p>
        </w:tc>
      </w:tr>
      <w:tr w:rsidR="00687B79" w14:paraId="2FE5E294" w14:textId="77777777" w:rsidTr="00687B79">
        <w:tc>
          <w:tcPr>
            <w:tcW w:w="1413" w:type="dxa"/>
          </w:tcPr>
          <w:p w14:paraId="59566CD7" w14:textId="0A334FF9" w:rsidR="00477334" w:rsidRPr="00575F62" w:rsidRDefault="00477334" w:rsidP="00575F62">
            <w:pPr>
              <w:spacing w:after="120"/>
              <w:rPr>
                <w:rFonts w:eastAsiaTheme="minorEastAsia"/>
                <w:bCs/>
                <w:color w:val="000000" w:themeColor="text1"/>
                <w:lang w:val="en-US" w:eastAsia="zh-CN"/>
              </w:rPr>
            </w:pPr>
            <w:r w:rsidRPr="00575F62">
              <w:rPr>
                <w:color w:val="000000" w:themeColor="text1"/>
              </w:rPr>
              <w:t>R4-2418464</w:t>
            </w:r>
          </w:p>
        </w:tc>
        <w:tc>
          <w:tcPr>
            <w:tcW w:w="1258" w:type="dxa"/>
          </w:tcPr>
          <w:p w14:paraId="639A6180" w14:textId="6D8FB715" w:rsidR="00477334" w:rsidRPr="00575F62" w:rsidRDefault="00477334" w:rsidP="00575F62">
            <w:pPr>
              <w:spacing w:after="120"/>
              <w:rPr>
                <w:rFonts w:eastAsiaTheme="minorEastAsia"/>
                <w:bCs/>
                <w:color w:val="000000" w:themeColor="text1"/>
                <w:lang w:val="en-US" w:eastAsia="zh-CN"/>
              </w:rPr>
            </w:pPr>
            <w:r w:rsidRPr="00575F62">
              <w:rPr>
                <w:color w:val="000000" w:themeColor="text1"/>
              </w:rPr>
              <w:t>CMCC</w:t>
            </w:r>
          </w:p>
        </w:tc>
        <w:tc>
          <w:tcPr>
            <w:tcW w:w="2706" w:type="dxa"/>
          </w:tcPr>
          <w:p w14:paraId="349B4CD5" w14:textId="3D6F803D" w:rsidR="00477334" w:rsidRPr="00575F62" w:rsidRDefault="00477334" w:rsidP="00575F62">
            <w:pPr>
              <w:spacing w:after="120"/>
              <w:rPr>
                <w:rFonts w:eastAsiaTheme="minorEastAsia"/>
                <w:bCs/>
                <w:color w:val="000000" w:themeColor="text1"/>
                <w:lang w:val="en-US" w:eastAsia="zh-CN"/>
              </w:rPr>
            </w:pPr>
            <w:r w:rsidRPr="00575F62">
              <w:rPr>
                <w:color w:val="000000" w:themeColor="text1"/>
              </w:rPr>
              <w:t>CR on RLM for multi-RX operation</w:t>
            </w:r>
          </w:p>
        </w:tc>
        <w:tc>
          <w:tcPr>
            <w:tcW w:w="1716" w:type="dxa"/>
          </w:tcPr>
          <w:p w14:paraId="44DF5F58" w14:textId="15E0C9EB" w:rsidR="00477334" w:rsidRPr="00575F62" w:rsidRDefault="00477334" w:rsidP="00575F62">
            <w:pPr>
              <w:spacing w:after="120"/>
              <w:rPr>
                <w:color w:val="0070C0"/>
              </w:rPr>
            </w:pPr>
            <w:r w:rsidRPr="00575F62">
              <w:rPr>
                <w:rFonts w:hint="eastAsia"/>
                <w:color w:val="0070C0"/>
              </w:rPr>
              <w:t>M</w:t>
            </w:r>
            <w:r w:rsidRPr="00575F62">
              <w:rPr>
                <w:color w:val="0070C0"/>
              </w:rPr>
              <w:t>erged</w:t>
            </w:r>
          </w:p>
        </w:tc>
        <w:tc>
          <w:tcPr>
            <w:tcW w:w="2538" w:type="dxa"/>
            <w:vMerge/>
          </w:tcPr>
          <w:p w14:paraId="48599640" w14:textId="77777777" w:rsidR="00477334" w:rsidRPr="00575F62" w:rsidRDefault="00477334" w:rsidP="00575F62">
            <w:pPr>
              <w:spacing w:after="120"/>
              <w:rPr>
                <w:color w:val="0070C0"/>
              </w:rPr>
            </w:pPr>
          </w:p>
        </w:tc>
      </w:tr>
      <w:tr w:rsidR="00687B79" w14:paraId="06F03742" w14:textId="77777777" w:rsidTr="00687B79">
        <w:tc>
          <w:tcPr>
            <w:tcW w:w="1413" w:type="dxa"/>
          </w:tcPr>
          <w:p w14:paraId="42BE74AD" w14:textId="5FDBD303" w:rsidR="00477334" w:rsidRPr="00575F62" w:rsidRDefault="00477334" w:rsidP="00575F62">
            <w:pPr>
              <w:spacing w:after="120"/>
              <w:rPr>
                <w:rFonts w:eastAsiaTheme="minorEastAsia"/>
                <w:color w:val="000000" w:themeColor="text1"/>
                <w:lang w:eastAsia="zh-CN"/>
              </w:rPr>
            </w:pPr>
            <w:r w:rsidRPr="00575F62">
              <w:rPr>
                <w:color w:val="000000" w:themeColor="text1"/>
              </w:rPr>
              <w:t>R4-2418783</w:t>
            </w:r>
          </w:p>
        </w:tc>
        <w:tc>
          <w:tcPr>
            <w:tcW w:w="1258" w:type="dxa"/>
          </w:tcPr>
          <w:p w14:paraId="1F8EFBEC" w14:textId="0F3AF7E7" w:rsidR="00477334" w:rsidRPr="00575F62" w:rsidRDefault="00477334" w:rsidP="00575F62">
            <w:pPr>
              <w:spacing w:after="120"/>
              <w:rPr>
                <w:rFonts w:eastAsiaTheme="minorEastAsia"/>
                <w:i/>
                <w:color w:val="000000" w:themeColor="text1"/>
                <w:lang w:val="en-US" w:eastAsia="zh-CN"/>
              </w:rPr>
            </w:pPr>
            <w:r w:rsidRPr="00575F62">
              <w:rPr>
                <w:color w:val="000000" w:themeColor="text1"/>
              </w:rPr>
              <w:t>OPPO</w:t>
            </w:r>
          </w:p>
        </w:tc>
        <w:tc>
          <w:tcPr>
            <w:tcW w:w="2706" w:type="dxa"/>
          </w:tcPr>
          <w:p w14:paraId="4B6355DD" w14:textId="64451C47" w:rsidR="00477334" w:rsidRPr="00575F62" w:rsidRDefault="00477334" w:rsidP="00575F62">
            <w:pPr>
              <w:spacing w:after="120"/>
              <w:rPr>
                <w:rFonts w:eastAsiaTheme="minorEastAsia"/>
                <w:i/>
                <w:color w:val="000000" w:themeColor="text1"/>
                <w:lang w:val="en-US" w:eastAsia="zh-CN"/>
              </w:rPr>
            </w:pPr>
            <w:r w:rsidRPr="00575F62">
              <w:rPr>
                <w:color w:val="000000" w:themeColor="text1"/>
              </w:rPr>
              <w:t>CR on RRM requirements for multi-Rx</w:t>
            </w:r>
          </w:p>
        </w:tc>
        <w:tc>
          <w:tcPr>
            <w:tcW w:w="1716" w:type="dxa"/>
          </w:tcPr>
          <w:p w14:paraId="3CE1E3EA" w14:textId="5E06AF1B" w:rsidR="00477334" w:rsidRPr="00575F62" w:rsidRDefault="00477334" w:rsidP="00575F62">
            <w:pPr>
              <w:spacing w:after="120"/>
              <w:rPr>
                <w:color w:val="0070C0"/>
              </w:rPr>
            </w:pPr>
            <w:r w:rsidRPr="00575F62">
              <w:rPr>
                <w:rFonts w:hint="eastAsia"/>
                <w:color w:val="0070C0"/>
              </w:rPr>
              <w:t>M</w:t>
            </w:r>
            <w:r w:rsidRPr="00575F62">
              <w:rPr>
                <w:color w:val="0070C0"/>
              </w:rPr>
              <w:t>erged</w:t>
            </w:r>
          </w:p>
        </w:tc>
        <w:tc>
          <w:tcPr>
            <w:tcW w:w="2538" w:type="dxa"/>
            <w:vMerge/>
          </w:tcPr>
          <w:p w14:paraId="40F15FAD" w14:textId="77777777" w:rsidR="00477334" w:rsidRPr="00575F62" w:rsidRDefault="00477334" w:rsidP="00575F62">
            <w:pPr>
              <w:spacing w:after="120"/>
              <w:rPr>
                <w:color w:val="0070C0"/>
              </w:rPr>
            </w:pPr>
          </w:p>
        </w:tc>
      </w:tr>
      <w:tr w:rsidR="00687B79" w14:paraId="424CA05B" w14:textId="77777777" w:rsidTr="00687B79">
        <w:tc>
          <w:tcPr>
            <w:tcW w:w="1413" w:type="dxa"/>
          </w:tcPr>
          <w:p w14:paraId="2EEEBE1C" w14:textId="4A5AB4F2" w:rsidR="00477334" w:rsidRPr="00575F62" w:rsidRDefault="00477334" w:rsidP="00575F62">
            <w:pPr>
              <w:spacing w:after="120"/>
              <w:rPr>
                <w:rFonts w:eastAsiaTheme="minorEastAsia"/>
                <w:color w:val="000000" w:themeColor="text1"/>
                <w:lang w:eastAsia="zh-CN"/>
              </w:rPr>
            </w:pPr>
            <w:r w:rsidRPr="00575F62">
              <w:rPr>
                <w:color w:val="000000" w:themeColor="text1"/>
              </w:rPr>
              <w:t>R4-2419163</w:t>
            </w:r>
          </w:p>
        </w:tc>
        <w:tc>
          <w:tcPr>
            <w:tcW w:w="1258" w:type="dxa"/>
          </w:tcPr>
          <w:p w14:paraId="17FFF671" w14:textId="14DC8A00" w:rsidR="00477334" w:rsidRPr="00575F62" w:rsidRDefault="00477334" w:rsidP="00575F62">
            <w:pPr>
              <w:spacing w:after="120"/>
              <w:rPr>
                <w:rFonts w:eastAsiaTheme="minorEastAsia"/>
                <w:i/>
                <w:color w:val="000000" w:themeColor="text1"/>
                <w:lang w:val="en-US" w:eastAsia="zh-CN"/>
              </w:rPr>
            </w:pPr>
            <w:r w:rsidRPr="00575F62">
              <w:rPr>
                <w:color w:val="000000" w:themeColor="text1"/>
              </w:rPr>
              <w:t>OPPO</w:t>
            </w:r>
          </w:p>
        </w:tc>
        <w:tc>
          <w:tcPr>
            <w:tcW w:w="2706" w:type="dxa"/>
          </w:tcPr>
          <w:p w14:paraId="519DFE5A" w14:textId="6BA6CC8F" w:rsidR="00477334" w:rsidRPr="00575F62" w:rsidRDefault="00477334" w:rsidP="00575F62">
            <w:pPr>
              <w:spacing w:after="120"/>
              <w:rPr>
                <w:rFonts w:eastAsiaTheme="minorEastAsia"/>
                <w:i/>
                <w:color w:val="000000" w:themeColor="text1"/>
                <w:lang w:val="en-US" w:eastAsia="zh-CN"/>
              </w:rPr>
            </w:pPr>
            <w:r w:rsidRPr="00575F62">
              <w:rPr>
                <w:color w:val="000000" w:themeColor="text1"/>
              </w:rPr>
              <w:t>CR on RRM requirements for multi-Rx</w:t>
            </w:r>
          </w:p>
        </w:tc>
        <w:tc>
          <w:tcPr>
            <w:tcW w:w="1716" w:type="dxa"/>
          </w:tcPr>
          <w:p w14:paraId="3533B077" w14:textId="4A623364" w:rsidR="00477334" w:rsidRPr="00575F62" w:rsidRDefault="00477334" w:rsidP="00575F62">
            <w:pPr>
              <w:spacing w:after="120"/>
              <w:rPr>
                <w:color w:val="0070C0"/>
              </w:rPr>
            </w:pPr>
            <w:r w:rsidRPr="00575F62">
              <w:rPr>
                <w:rFonts w:hint="eastAsia"/>
                <w:color w:val="0070C0"/>
              </w:rPr>
              <w:t>M</w:t>
            </w:r>
            <w:r w:rsidRPr="00575F62">
              <w:rPr>
                <w:color w:val="0070C0"/>
              </w:rPr>
              <w:t>erged</w:t>
            </w:r>
          </w:p>
        </w:tc>
        <w:tc>
          <w:tcPr>
            <w:tcW w:w="2538" w:type="dxa"/>
            <w:vMerge/>
          </w:tcPr>
          <w:p w14:paraId="1B05A30B" w14:textId="77777777" w:rsidR="00477334" w:rsidRPr="00575F62" w:rsidRDefault="00477334" w:rsidP="00575F62">
            <w:pPr>
              <w:spacing w:after="120"/>
              <w:rPr>
                <w:color w:val="0070C0"/>
              </w:rPr>
            </w:pPr>
          </w:p>
        </w:tc>
      </w:tr>
      <w:tr w:rsidR="00687B79" w14:paraId="21545EB6" w14:textId="77777777" w:rsidTr="00687B79">
        <w:tc>
          <w:tcPr>
            <w:tcW w:w="1413" w:type="dxa"/>
          </w:tcPr>
          <w:p w14:paraId="444C57A4" w14:textId="5D38CE21" w:rsidR="00477334" w:rsidRPr="00575F62" w:rsidRDefault="00477334" w:rsidP="00575F62">
            <w:pPr>
              <w:spacing w:after="120"/>
              <w:rPr>
                <w:color w:val="000000" w:themeColor="text1"/>
              </w:rPr>
            </w:pPr>
            <w:r w:rsidRPr="00575F62">
              <w:rPr>
                <w:color w:val="000000" w:themeColor="text1"/>
              </w:rPr>
              <w:t>R4-2418763</w:t>
            </w:r>
          </w:p>
        </w:tc>
        <w:tc>
          <w:tcPr>
            <w:tcW w:w="1258" w:type="dxa"/>
          </w:tcPr>
          <w:p w14:paraId="3FCAF6E2" w14:textId="6748C20C" w:rsidR="00477334" w:rsidRPr="00575F62" w:rsidRDefault="00477334" w:rsidP="00575F62">
            <w:pPr>
              <w:spacing w:after="120"/>
              <w:rPr>
                <w:color w:val="000000" w:themeColor="text1"/>
              </w:rPr>
            </w:pPr>
            <w:r w:rsidRPr="00575F62">
              <w:rPr>
                <w:color w:val="000000" w:themeColor="text1"/>
              </w:rPr>
              <w:t>vivo</w:t>
            </w:r>
          </w:p>
        </w:tc>
        <w:tc>
          <w:tcPr>
            <w:tcW w:w="2706" w:type="dxa"/>
          </w:tcPr>
          <w:p w14:paraId="686E20CE" w14:textId="6D493314" w:rsidR="00477334" w:rsidRPr="00575F62" w:rsidRDefault="00477334" w:rsidP="00575F62">
            <w:pPr>
              <w:spacing w:after="120"/>
              <w:rPr>
                <w:color w:val="000000" w:themeColor="text1"/>
              </w:rPr>
            </w:pPr>
            <w:r w:rsidRPr="00575F62">
              <w:rPr>
                <w:color w:val="000000" w:themeColor="text1"/>
              </w:rPr>
              <w:t>CR on core part requirements maintenance for multi-Rx</w:t>
            </w:r>
          </w:p>
        </w:tc>
        <w:tc>
          <w:tcPr>
            <w:tcW w:w="1716" w:type="dxa"/>
          </w:tcPr>
          <w:p w14:paraId="63ED5D78" w14:textId="65A0CDAC" w:rsidR="00477334" w:rsidRPr="00575F62" w:rsidRDefault="00477334" w:rsidP="00575F62">
            <w:pPr>
              <w:spacing w:after="120"/>
              <w:rPr>
                <w:rFonts w:eastAsiaTheme="minorEastAsia"/>
                <w:color w:val="0070C0"/>
                <w:lang w:eastAsia="zh-CN"/>
              </w:rPr>
            </w:pPr>
            <w:r>
              <w:rPr>
                <w:rFonts w:eastAsiaTheme="minorEastAsia" w:hint="eastAsia"/>
                <w:color w:val="0070C0"/>
                <w:lang w:eastAsia="zh-CN"/>
              </w:rPr>
              <w:t>R</w:t>
            </w:r>
            <w:r>
              <w:rPr>
                <w:rFonts w:eastAsiaTheme="minorEastAsia"/>
                <w:color w:val="0070C0"/>
                <w:lang w:eastAsia="zh-CN"/>
              </w:rPr>
              <w:t>evised</w:t>
            </w:r>
          </w:p>
        </w:tc>
        <w:tc>
          <w:tcPr>
            <w:tcW w:w="2538" w:type="dxa"/>
            <w:vMerge/>
          </w:tcPr>
          <w:p w14:paraId="2427AE3F" w14:textId="77777777" w:rsidR="00477334" w:rsidRPr="00575F62" w:rsidRDefault="00477334" w:rsidP="00575F62">
            <w:pPr>
              <w:spacing w:after="120"/>
              <w:rPr>
                <w:color w:val="0070C0"/>
              </w:rPr>
            </w:pPr>
          </w:p>
        </w:tc>
      </w:tr>
      <w:tr w:rsidR="003F0910" w14:paraId="4CBF9BA1" w14:textId="77777777" w:rsidTr="00687B79">
        <w:tc>
          <w:tcPr>
            <w:tcW w:w="1413" w:type="dxa"/>
          </w:tcPr>
          <w:p w14:paraId="0C4EB041" w14:textId="79026A61" w:rsidR="00575F62" w:rsidRPr="00575F62" w:rsidRDefault="00575F62" w:rsidP="00575F62">
            <w:pPr>
              <w:spacing w:after="120"/>
              <w:rPr>
                <w:rFonts w:eastAsiaTheme="minorEastAsia"/>
                <w:color w:val="000000" w:themeColor="text1"/>
                <w:lang w:eastAsia="zh-CN"/>
              </w:rPr>
            </w:pPr>
            <w:r w:rsidRPr="00575F62">
              <w:rPr>
                <w:color w:val="000000" w:themeColor="text1"/>
              </w:rPr>
              <w:t>R4-2419277</w:t>
            </w:r>
          </w:p>
        </w:tc>
        <w:tc>
          <w:tcPr>
            <w:tcW w:w="1258" w:type="dxa"/>
          </w:tcPr>
          <w:p w14:paraId="41CC7505" w14:textId="6CB802BF" w:rsidR="00575F62" w:rsidRPr="00575F62" w:rsidRDefault="00575F62" w:rsidP="00575F62">
            <w:pPr>
              <w:spacing w:after="120"/>
              <w:rPr>
                <w:rFonts w:eastAsiaTheme="minorEastAsia"/>
                <w:i/>
                <w:color w:val="000000" w:themeColor="text1"/>
                <w:lang w:val="en-US" w:eastAsia="zh-CN"/>
              </w:rPr>
            </w:pPr>
            <w:r w:rsidRPr="00575F62">
              <w:rPr>
                <w:color w:val="000000" w:themeColor="text1"/>
              </w:rPr>
              <w:t xml:space="preserve">ZTE Corporation, </w:t>
            </w:r>
            <w:proofErr w:type="spellStart"/>
            <w:r w:rsidRPr="00575F62">
              <w:rPr>
                <w:color w:val="000000" w:themeColor="text1"/>
              </w:rPr>
              <w:t>Sanechips</w:t>
            </w:r>
            <w:proofErr w:type="spellEnd"/>
          </w:p>
        </w:tc>
        <w:tc>
          <w:tcPr>
            <w:tcW w:w="2706" w:type="dxa"/>
          </w:tcPr>
          <w:p w14:paraId="5BB21EA0" w14:textId="6A4E4ECC" w:rsidR="00575F62" w:rsidRPr="00575F62" w:rsidRDefault="00575F62" w:rsidP="00575F62">
            <w:pPr>
              <w:spacing w:after="120"/>
              <w:rPr>
                <w:rFonts w:eastAsiaTheme="minorEastAsia"/>
                <w:i/>
                <w:color w:val="000000" w:themeColor="text1"/>
                <w:lang w:val="en-US" w:eastAsia="zh-CN"/>
              </w:rPr>
            </w:pPr>
            <w:r w:rsidRPr="00575F62">
              <w:rPr>
                <w:color w:val="000000" w:themeColor="text1"/>
              </w:rPr>
              <w:t>CR on core part of R18 multi-Rx RLM&amp;BFD&amp;CBD</w:t>
            </w:r>
          </w:p>
        </w:tc>
        <w:tc>
          <w:tcPr>
            <w:tcW w:w="1716" w:type="dxa"/>
          </w:tcPr>
          <w:p w14:paraId="5B4DC9D9" w14:textId="27155C0B" w:rsidR="00575F62" w:rsidRPr="00575F62" w:rsidRDefault="00575F62" w:rsidP="00575F62">
            <w:pPr>
              <w:spacing w:after="120"/>
              <w:rPr>
                <w:rFonts w:eastAsiaTheme="minorEastAsia"/>
                <w:color w:val="0070C0"/>
                <w:lang w:eastAsia="zh-CN"/>
              </w:rPr>
            </w:pPr>
            <w:r>
              <w:rPr>
                <w:rFonts w:eastAsiaTheme="minorEastAsia" w:hint="eastAsia"/>
                <w:color w:val="0070C0"/>
                <w:lang w:eastAsia="zh-CN"/>
              </w:rPr>
              <w:t>R</w:t>
            </w:r>
            <w:r>
              <w:rPr>
                <w:rFonts w:eastAsiaTheme="minorEastAsia"/>
                <w:color w:val="0070C0"/>
                <w:lang w:eastAsia="zh-CN"/>
              </w:rPr>
              <w:t>evised</w:t>
            </w:r>
          </w:p>
        </w:tc>
        <w:tc>
          <w:tcPr>
            <w:tcW w:w="2538" w:type="dxa"/>
          </w:tcPr>
          <w:p w14:paraId="52456EFC" w14:textId="43A5AFFE" w:rsidR="00575F62" w:rsidRPr="003F0910" w:rsidRDefault="003F0910" w:rsidP="00575F62">
            <w:pPr>
              <w:spacing w:after="120"/>
              <w:rPr>
                <w:rFonts w:eastAsiaTheme="minorEastAsia"/>
                <w:color w:val="0070C0"/>
                <w:lang w:eastAsia="zh-CN"/>
              </w:rPr>
            </w:pPr>
            <w:r>
              <w:rPr>
                <w:rFonts w:eastAsiaTheme="minorEastAsia" w:hint="eastAsia"/>
                <w:color w:val="0070C0"/>
                <w:lang w:eastAsia="zh-CN"/>
              </w:rPr>
              <w:t>F</w:t>
            </w:r>
            <w:r>
              <w:rPr>
                <w:rFonts w:eastAsiaTheme="minorEastAsia"/>
                <w:color w:val="0070C0"/>
                <w:lang w:eastAsia="zh-CN"/>
              </w:rPr>
              <w:t>or CBD requirements only. Others are merged into 8763.</w:t>
            </w:r>
          </w:p>
        </w:tc>
      </w:tr>
      <w:tr w:rsidR="00687B79" w14:paraId="6D01DE83" w14:textId="77777777" w:rsidTr="00687B79">
        <w:tc>
          <w:tcPr>
            <w:tcW w:w="1413" w:type="dxa"/>
          </w:tcPr>
          <w:p w14:paraId="4305AE64" w14:textId="1CEC606F" w:rsidR="00575F62" w:rsidRPr="00575F62" w:rsidRDefault="00575F62" w:rsidP="00575F62">
            <w:pPr>
              <w:spacing w:after="120"/>
              <w:rPr>
                <w:color w:val="000000" w:themeColor="text1"/>
              </w:rPr>
            </w:pPr>
            <w:r w:rsidRPr="00575F62">
              <w:rPr>
                <w:color w:val="000000" w:themeColor="text1"/>
              </w:rPr>
              <w:t>R4-2418538</w:t>
            </w:r>
          </w:p>
        </w:tc>
        <w:tc>
          <w:tcPr>
            <w:tcW w:w="1258" w:type="dxa"/>
          </w:tcPr>
          <w:p w14:paraId="4C00160C" w14:textId="333C3966" w:rsidR="00575F62" w:rsidRPr="00575F62" w:rsidRDefault="00575F62" w:rsidP="00575F62">
            <w:pPr>
              <w:spacing w:after="120"/>
              <w:rPr>
                <w:color w:val="000000" w:themeColor="text1"/>
              </w:rPr>
            </w:pPr>
            <w:r w:rsidRPr="00575F62">
              <w:rPr>
                <w:color w:val="000000" w:themeColor="text1"/>
              </w:rPr>
              <w:t>Apple</w:t>
            </w:r>
          </w:p>
        </w:tc>
        <w:tc>
          <w:tcPr>
            <w:tcW w:w="2706" w:type="dxa"/>
          </w:tcPr>
          <w:p w14:paraId="3A5AB236" w14:textId="2872C4F0" w:rsidR="00575F62" w:rsidRPr="00575F62" w:rsidRDefault="00575F62" w:rsidP="00575F62">
            <w:pPr>
              <w:spacing w:after="120"/>
              <w:rPr>
                <w:color w:val="000000" w:themeColor="text1"/>
              </w:rPr>
            </w:pPr>
            <w:r w:rsidRPr="00575F62">
              <w:rPr>
                <w:color w:val="000000" w:themeColor="text1"/>
              </w:rPr>
              <w:t>CR on multi-RX core performance maintenance</w:t>
            </w:r>
          </w:p>
        </w:tc>
        <w:tc>
          <w:tcPr>
            <w:tcW w:w="1716" w:type="dxa"/>
          </w:tcPr>
          <w:p w14:paraId="44739204" w14:textId="26C533E1" w:rsidR="00575F62" w:rsidRPr="00575F62" w:rsidRDefault="00575F62" w:rsidP="00575F62">
            <w:pPr>
              <w:spacing w:after="120"/>
              <w:rPr>
                <w:rFonts w:eastAsiaTheme="minorEastAsia"/>
                <w:color w:val="0070C0"/>
                <w:lang w:eastAsia="zh-CN"/>
              </w:rPr>
            </w:pPr>
            <w:r>
              <w:rPr>
                <w:rFonts w:eastAsiaTheme="minorEastAsia" w:hint="eastAsia"/>
                <w:color w:val="0070C0"/>
                <w:lang w:eastAsia="zh-CN"/>
              </w:rPr>
              <w:t>R</w:t>
            </w:r>
            <w:r>
              <w:rPr>
                <w:rFonts w:eastAsiaTheme="minorEastAsia"/>
                <w:color w:val="0070C0"/>
                <w:lang w:eastAsia="zh-CN"/>
              </w:rPr>
              <w:t>eturn to</w:t>
            </w:r>
          </w:p>
        </w:tc>
        <w:tc>
          <w:tcPr>
            <w:tcW w:w="2538" w:type="dxa"/>
          </w:tcPr>
          <w:p w14:paraId="20B57979" w14:textId="364D2F68" w:rsidR="00575F62" w:rsidRPr="003F0910" w:rsidRDefault="003F0910" w:rsidP="00575F62">
            <w:pPr>
              <w:spacing w:after="120"/>
              <w:rPr>
                <w:rFonts w:eastAsiaTheme="minorEastAsia"/>
                <w:color w:val="0070C0"/>
                <w:lang w:eastAsia="zh-CN"/>
              </w:rPr>
            </w:pPr>
            <w:r>
              <w:rPr>
                <w:rFonts w:eastAsiaTheme="minorEastAsia" w:hint="eastAsia"/>
                <w:color w:val="0070C0"/>
                <w:lang w:eastAsia="zh-CN"/>
              </w:rPr>
              <w:t>D</w:t>
            </w:r>
            <w:r>
              <w:rPr>
                <w:rFonts w:eastAsiaTheme="minorEastAsia"/>
                <w:color w:val="0070C0"/>
                <w:lang w:eastAsia="zh-CN"/>
              </w:rPr>
              <w:t>epending online discussions.</w:t>
            </w:r>
          </w:p>
        </w:tc>
      </w:tr>
    </w:tbl>
    <w:p w14:paraId="00FFD43C" w14:textId="39F0EF54" w:rsidR="00AE6BBE" w:rsidRDefault="00AE6BBE" w:rsidP="00FD2EAA"/>
    <w:p w14:paraId="6B1A4DB1" w14:textId="6B2379E2" w:rsidR="00E64E29" w:rsidRDefault="00E64E29" w:rsidP="00FD2EAA"/>
    <w:p w14:paraId="4B07B33C" w14:textId="0173E070" w:rsidR="00E64E29" w:rsidRDefault="00E64E29" w:rsidP="00FD2EAA"/>
    <w:p w14:paraId="5575E1C8" w14:textId="77777777" w:rsidR="00E64E29" w:rsidRPr="00AE6BBE" w:rsidRDefault="00E64E29" w:rsidP="00FD2EAA"/>
    <w:p w14:paraId="7B638475" w14:textId="77777777" w:rsidR="00AE6BBE" w:rsidRPr="00CA0F13" w:rsidRDefault="00AE6BBE" w:rsidP="00FD2EAA">
      <w:pPr>
        <w:rPr>
          <w:lang w:val="en-US"/>
        </w:rPr>
      </w:pPr>
    </w:p>
    <w:p w14:paraId="42F10C3E" w14:textId="3159B472" w:rsidR="003C7FC2" w:rsidRDefault="003C7FC2" w:rsidP="003C7FC2">
      <w:pPr>
        <w:pStyle w:val="Heading1"/>
        <w:rPr>
          <w:lang w:eastAsia="ja-JP"/>
        </w:rPr>
      </w:pPr>
      <w:r>
        <w:rPr>
          <w:lang w:eastAsia="ja-JP"/>
        </w:rPr>
        <w:lastRenderedPageBreak/>
        <w:t>Topic #</w:t>
      </w:r>
      <w:r w:rsidR="00D263E4">
        <w:rPr>
          <w:rFonts w:hint="eastAsia"/>
          <w:lang w:eastAsia="zh-CN"/>
        </w:rPr>
        <w:t>2</w:t>
      </w:r>
      <w:r>
        <w:rPr>
          <w:lang w:eastAsia="ja-JP"/>
        </w:rPr>
        <w:t xml:space="preserve">: </w:t>
      </w:r>
      <w:r w:rsidR="00730069">
        <w:rPr>
          <w:lang w:eastAsia="ja-JP"/>
        </w:rPr>
        <w:t>Performance</w:t>
      </w:r>
      <w:r w:rsidR="002841B5">
        <w:rPr>
          <w:rFonts w:hint="eastAsia"/>
          <w:lang w:eastAsia="zh-CN"/>
        </w:rPr>
        <w:t xml:space="preserve"> requirements </w:t>
      </w:r>
      <w:r w:rsidR="00730069">
        <w:rPr>
          <w:lang w:eastAsia="zh-CN"/>
        </w:rPr>
        <w:t>maintenance</w:t>
      </w:r>
    </w:p>
    <w:p w14:paraId="346F8FE0" w14:textId="77777777" w:rsidR="003C7FC2" w:rsidRDefault="003C7FC2" w:rsidP="003C7FC2">
      <w:pPr>
        <w:rPr>
          <w:i/>
          <w:color w:val="0070C0"/>
          <w:lang w:eastAsia="zh-CN"/>
        </w:rPr>
      </w:pPr>
      <w:r>
        <w:rPr>
          <w:i/>
          <w:color w:val="0070C0"/>
          <w:lang w:eastAsia="zh-CN"/>
        </w:rPr>
        <w:t xml:space="preserve">Main technical topic overview. The structure can be done based on sub-agenda basis. </w:t>
      </w:r>
    </w:p>
    <w:p w14:paraId="36EF46B0" w14:textId="77777777" w:rsidR="003C7FC2" w:rsidRDefault="003C7FC2" w:rsidP="003C7FC2">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424CA5" w14:paraId="48DFABE5" w14:textId="77777777" w:rsidTr="00F71A65">
        <w:trPr>
          <w:trHeight w:val="468"/>
        </w:trPr>
        <w:tc>
          <w:tcPr>
            <w:tcW w:w="1622" w:type="dxa"/>
            <w:vAlign w:val="center"/>
          </w:tcPr>
          <w:p w14:paraId="4F49F698" w14:textId="77777777" w:rsidR="00424CA5" w:rsidRDefault="00424CA5" w:rsidP="00F71A65">
            <w:pPr>
              <w:spacing w:before="120" w:after="120"/>
              <w:rPr>
                <w:b/>
                <w:bCs/>
              </w:rPr>
            </w:pPr>
            <w:r>
              <w:rPr>
                <w:b/>
                <w:bCs/>
              </w:rPr>
              <w:t>T-doc number</w:t>
            </w:r>
          </w:p>
        </w:tc>
        <w:tc>
          <w:tcPr>
            <w:tcW w:w="1424" w:type="dxa"/>
            <w:vAlign w:val="center"/>
          </w:tcPr>
          <w:p w14:paraId="638612C3" w14:textId="77777777" w:rsidR="00424CA5" w:rsidRDefault="00424CA5" w:rsidP="00F71A65">
            <w:pPr>
              <w:spacing w:before="120" w:after="120"/>
              <w:rPr>
                <w:b/>
                <w:bCs/>
              </w:rPr>
            </w:pPr>
            <w:r>
              <w:rPr>
                <w:b/>
                <w:bCs/>
              </w:rPr>
              <w:t>Company</w:t>
            </w:r>
          </w:p>
        </w:tc>
        <w:tc>
          <w:tcPr>
            <w:tcW w:w="6585" w:type="dxa"/>
            <w:vAlign w:val="center"/>
          </w:tcPr>
          <w:p w14:paraId="298AB21C" w14:textId="77777777" w:rsidR="00424CA5" w:rsidRDefault="00424CA5" w:rsidP="00F71A65">
            <w:pPr>
              <w:spacing w:before="120" w:after="120"/>
              <w:rPr>
                <w:b/>
                <w:bCs/>
              </w:rPr>
            </w:pPr>
            <w:r>
              <w:rPr>
                <w:b/>
                <w:bCs/>
              </w:rPr>
              <w:t>Proposals / Observations</w:t>
            </w:r>
          </w:p>
        </w:tc>
      </w:tr>
      <w:tr w:rsidR="00424CA5" w14:paraId="3A6F6461" w14:textId="77777777" w:rsidTr="00F71A65">
        <w:trPr>
          <w:trHeight w:val="468"/>
        </w:trPr>
        <w:tc>
          <w:tcPr>
            <w:tcW w:w="1622" w:type="dxa"/>
          </w:tcPr>
          <w:p w14:paraId="7CEB423B" w14:textId="77777777" w:rsidR="00424CA5" w:rsidRDefault="00424CA5" w:rsidP="00F71A65">
            <w:pPr>
              <w:spacing w:before="120" w:after="120"/>
            </w:pPr>
            <w:r w:rsidRPr="00A93D5B">
              <w:t>R4-2419287</w:t>
            </w:r>
          </w:p>
        </w:tc>
        <w:tc>
          <w:tcPr>
            <w:tcW w:w="1424" w:type="dxa"/>
          </w:tcPr>
          <w:p w14:paraId="6858DE4C" w14:textId="77777777" w:rsidR="00424CA5" w:rsidRDefault="00424CA5" w:rsidP="00F71A65">
            <w:pPr>
              <w:spacing w:before="120" w:after="120"/>
            </w:pPr>
            <w:r w:rsidRPr="00E628B6">
              <w:t>Ericsson</w:t>
            </w:r>
          </w:p>
        </w:tc>
        <w:tc>
          <w:tcPr>
            <w:tcW w:w="6585" w:type="dxa"/>
          </w:tcPr>
          <w:p w14:paraId="501DD110" w14:textId="77777777" w:rsidR="002833DF" w:rsidRPr="00C1119A" w:rsidRDefault="002833DF" w:rsidP="002833DF">
            <w:pPr>
              <w:pStyle w:val="ListParagraph"/>
              <w:numPr>
                <w:ilvl w:val="0"/>
                <w:numId w:val="22"/>
              </w:numPr>
              <w:overflowPunct/>
              <w:autoSpaceDE/>
              <w:autoSpaceDN/>
              <w:adjustRightInd/>
              <w:spacing w:after="120"/>
              <w:ind w:firstLineChars="0"/>
              <w:contextualSpacing/>
              <w:textAlignment w:val="auto"/>
              <w:rPr>
                <w:color w:val="000000" w:themeColor="text1"/>
                <w:szCs w:val="21"/>
              </w:rPr>
            </w:pPr>
            <w:r w:rsidRPr="00C1119A">
              <w:rPr>
                <w:color w:val="000000" w:themeColor="text1"/>
                <w:szCs w:val="21"/>
              </w:rPr>
              <w:t>Distinguish PDCCH and PDSCH TCI states clearly in the m-DCI TCI state switching test case. The TCI states and associated probes and SSBs should be</w:t>
            </w:r>
          </w:p>
          <w:p w14:paraId="22EA2769" w14:textId="77777777" w:rsidR="002833DF" w:rsidRPr="001C588B" w:rsidRDefault="002833DF" w:rsidP="002833DF">
            <w:pPr>
              <w:pStyle w:val="ListParagraph"/>
              <w:numPr>
                <w:ilvl w:val="0"/>
                <w:numId w:val="3"/>
              </w:numPr>
              <w:spacing w:after="120"/>
              <w:ind w:left="644" w:firstLineChars="0"/>
              <w:rPr>
                <w:color w:val="000000" w:themeColor="text1"/>
                <w:szCs w:val="21"/>
              </w:rPr>
            </w:pPr>
            <w:r w:rsidRPr="001C588B">
              <w:rPr>
                <w:color w:val="000000" w:themeColor="text1"/>
                <w:szCs w:val="21"/>
              </w:rPr>
              <w:t>TCI states before TCI state switching:</w:t>
            </w:r>
          </w:p>
          <w:p w14:paraId="0BF69D65" w14:textId="77777777" w:rsidR="002833DF" w:rsidRPr="001C588B" w:rsidRDefault="002833DF" w:rsidP="002833DF">
            <w:pPr>
              <w:pStyle w:val="ListParagraph"/>
              <w:numPr>
                <w:ilvl w:val="1"/>
                <w:numId w:val="3"/>
              </w:numPr>
              <w:spacing w:after="120"/>
              <w:ind w:left="1364" w:firstLineChars="0"/>
              <w:rPr>
                <w:color w:val="000000" w:themeColor="text1"/>
                <w:szCs w:val="21"/>
              </w:rPr>
            </w:pPr>
            <w:r w:rsidRPr="001C588B">
              <w:rPr>
                <w:color w:val="000000" w:themeColor="text1"/>
                <w:szCs w:val="21"/>
              </w:rPr>
              <w:t xml:space="preserve">For </w:t>
            </w:r>
            <w:proofErr w:type="spellStart"/>
            <w:r w:rsidRPr="001C588B">
              <w:rPr>
                <w:color w:val="000000" w:themeColor="text1"/>
                <w:szCs w:val="21"/>
              </w:rPr>
              <w:t>CORESETPoolIndex</w:t>
            </w:r>
            <w:proofErr w:type="spellEnd"/>
            <w:r w:rsidRPr="001C588B">
              <w:rPr>
                <w:color w:val="000000" w:themeColor="text1"/>
                <w:szCs w:val="21"/>
              </w:rPr>
              <w:t xml:space="preserve"> 0</w:t>
            </w:r>
          </w:p>
          <w:p w14:paraId="0F00F2A7" w14:textId="77777777" w:rsidR="002833DF" w:rsidRPr="001C588B" w:rsidRDefault="002833DF" w:rsidP="002833DF">
            <w:pPr>
              <w:pStyle w:val="ListParagraph"/>
              <w:numPr>
                <w:ilvl w:val="2"/>
                <w:numId w:val="3"/>
              </w:numPr>
              <w:spacing w:after="120"/>
              <w:ind w:left="2084" w:firstLineChars="0"/>
              <w:rPr>
                <w:color w:val="000000" w:themeColor="text1"/>
                <w:szCs w:val="21"/>
              </w:rPr>
            </w:pPr>
            <w:r w:rsidRPr="001C588B">
              <w:rPr>
                <w:color w:val="000000" w:themeColor="text1"/>
                <w:szCs w:val="21"/>
              </w:rPr>
              <w:t>PDCCH TCI state: TCI state 0 (probe 0, SSB0)</w:t>
            </w:r>
          </w:p>
          <w:p w14:paraId="3269A4AB" w14:textId="77777777" w:rsidR="002833DF" w:rsidRPr="001C588B" w:rsidRDefault="002833DF" w:rsidP="002833DF">
            <w:pPr>
              <w:pStyle w:val="ListParagraph"/>
              <w:numPr>
                <w:ilvl w:val="2"/>
                <w:numId w:val="3"/>
              </w:numPr>
              <w:spacing w:after="120"/>
              <w:ind w:left="2084" w:firstLineChars="0"/>
              <w:rPr>
                <w:color w:val="000000" w:themeColor="text1"/>
                <w:szCs w:val="21"/>
              </w:rPr>
            </w:pPr>
            <w:r w:rsidRPr="001C588B">
              <w:rPr>
                <w:color w:val="000000" w:themeColor="text1"/>
                <w:szCs w:val="21"/>
              </w:rPr>
              <w:t>PDSCH TCI states: TCI state 0 (probe 0, SSB0)</w:t>
            </w:r>
          </w:p>
          <w:p w14:paraId="19DF1036" w14:textId="77777777" w:rsidR="002833DF" w:rsidRPr="001C588B" w:rsidRDefault="002833DF" w:rsidP="002833DF">
            <w:pPr>
              <w:pStyle w:val="ListParagraph"/>
              <w:numPr>
                <w:ilvl w:val="1"/>
                <w:numId w:val="3"/>
              </w:numPr>
              <w:spacing w:after="120"/>
              <w:ind w:left="1364" w:firstLineChars="0"/>
              <w:rPr>
                <w:color w:val="000000" w:themeColor="text1"/>
                <w:szCs w:val="21"/>
              </w:rPr>
            </w:pPr>
            <w:r w:rsidRPr="001C588B">
              <w:rPr>
                <w:color w:val="000000" w:themeColor="text1"/>
                <w:szCs w:val="21"/>
              </w:rPr>
              <w:t xml:space="preserve">For </w:t>
            </w:r>
            <w:proofErr w:type="spellStart"/>
            <w:r w:rsidRPr="001C588B">
              <w:rPr>
                <w:color w:val="000000" w:themeColor="text1"/>
                <w:szCs w:val="21"/>
              </w:rPr>
              <w:t>CORESETPoolIndex</w:t>
            </w:r>
            <w:proofErr w:type="spellEnd"/>
            <w:r w:rsidRPr="001C588B">
              <w:rPr>
                <w:color w:val="000000" w:themeColor="text1"/>
                <w:szCs w:val="21"/>
              </w:rPr>
              <w:t xml:space="preserve"> 1</w:t>
            </w:r>
          </w:p>
          <w:p w14:paraId="1D7DA429" w14:textId="77777777" w:rsidR="002833DF" w:rsidRPr="001C588B" w:rsidRDefault="002833DF" w:rsidP="002833DF">
            <w:pPr>
              <w:pStyle w:val="ListParagraph"/>
              <w:numPr>
                <w:ilvl w:val="2"/>
                <w:numId w:val="3"/>
              </w:numPr>
              <w:spacing w:after="120"/>
              <w:ind w:left="2084" w:firstLineChars="0"/>
              <w:rPr>
                <w:color w:val="000000" w:themeColor="text1"/>
                <w:szCs w:val="21"/>
              </w:rPr>
            </w:pPr>
            <w:r w:rsidRPr="001C588B">
              <w:rPr>
                <w:color w:val="000000" w:themeColor="text1"/>
                <w:szCs w:val="21"/>
              </w:rPr>
              <w:t>PDCCH TCI state: TCI state 1 (probe 1, SSB1)</w:t>
            </w:r>
          </w:p>
          <w:p w14:paraId="780F89BD" w14:textId="77777777" w:rsidR="002833DF" w:rsidRPr="001C588B" w:rsidRDefault="002833DF" w:rsidP="002833DF">
            <w:pPr>
              <w:pStyle w:val="ListParagraph"/>
              <w:numPr>
                <w:ilvl w:val="2"/>
                <w:numId w:val="3"/>
              </w:numPr>
              <w:spacing w:after="120"/>
              <w:ind w:left="2084" w:firstLineChars="0"/>
              <w:rPr>
                <w:color w:val="000000" w:themeColor="text1"/>
                <w:szCs w:val="21"/>
              </w:rPr>
            </w:pPr>
            <w:r w:rsidRPr="001C588B">
              <w:rPr>
                <w:color w:val="000000" w:themeColor="text1"/>
                <w:szCs w:val="21"/>
              </w:rPr>
              <w:t>PDSCH TCI states: TCI state 1 (probe 1, SSB1)</w:t>
            </w:r>
          </w:p>
          <w:p w14:paraId="0724177E" w14:textId="77777777" w:rsidR="002833DF" w:rsidRPr="001C588B" w:rsidRDefault="002833DF" w:rsidP="002833DF">
            <w:pPr>
              <w:pStyle w:val="ListParagraph"/>
              <w:numPr>
                <w:ilvl w:val="0"/>
                <w:numId w:val="3"/>
              </w:numPr>
              <w:spacing w:after="120"/>
              <w:ind w:left="644" w:firstLineChars="0"/>
              <w:rPr>
                <w:color w:val="000000" w:themeColor="text1"/>
                <w:szCs w:val="21"/>
              </w:rPr>
            </w:pPr>
            <w:r w:rsidRPr="001C588B">
              <w:rPr>
                <w:color w:val="000000" w:themeColor="text1"/>
                <w:szCs w:val="21"/>
              </w:rPr>
              <w:t>TCI states after TCI state switching:</w:t>
            </w:r>
          </w:p>
          <w:p w14:paraId="0EA5EBC2" w14:textId="77777777" w:rsidR="002833DF" w:rsidRPr="001C588B" w:rsidRDefault="002833DF" w:rsidP="002833DF">
            <w:pPr>
              <w:pStyle w:val="ListParagraph"/>
              <w:numPr>
                <w:ilvl w:val="1"/>
                <w:numId w:val="3"/>
              </w:numPr>
              <w:spacing w:after="120"/>
              <w:ind w:left="1364" w:firstLineChars="0"/>
              <w:rPr>
                <w:color w:val="000000" w:themeColor="text1"/>
                <w:szCs w:val="21"/>
              </w:rPr>
            </w:pPr>
            <w:r w:rsidRPr="001C588B">
              <w:rPr>
                <w:color w:val="000000" w:themeColor="text1"/>
                <w:szCs w:val="21"/>
              </w:rPr>
              <w:t xml:space="preserve">For </w:t>
            </w:r>
            <w:proofErr w:type="spellStart"/>
            <w:r w:rsidRPr="001C588B">
              <w:rPr>
                <w:color w:val="000000" w:themeColor="text1"/>
                <w:szCs w:val="21"/>
              </w:rPr>
              <w:t>CORESETPoolIndex</w:t>
            </w:r>
            <w:proofErr w:type="spellEnd"/>
            <w:r w:rsidRPr="001C588B">
              <w:rPr>
                <w:color w:val="000000" w:themeColor="text1"/>
                <w:szCs w:val="21"/>
              </w:rPr>
              <w:t xml:space="preserve"> 0</w:t>
            </w:r>
          </w:p>
          <w:p w14:paraId="0E5220AF" w14:textId="77777777" w:rsidR="002833DF" w:rsidRPr="001C588B" w:rsidRDefault="002833DF" w:rsidP="002833DF">
            <w:pPr>
              <w:pStyle w:val="ListParagraph"/>
              <w:numPr>
                <w:ilvl w:val="2"/>
                <w:numId w:val="3"/>
              </w:numPr>
              <w:spacing w:after="120"/>
              <w:ind w:left="2084" w:firstLineChars="0"/>
              <w:rPr>
                <w:color w:val="000000" w:themeColor="text1"/>
                <w:szCs w:val="21"/>
              </w:rPr>
            </w:pPr>
            <w:r w:rsidRPr="001C588B">
              <w:rPr>
                <w:color w:val="000000" w:themeColor="text1"/>
                <w:szCs w:val="21"/>
              </w:rPr>
              <w:t>PDCCH TCI state: TCI state 0 (probe 0, SSB0)</w:t>
            </w:r>
          </w:p>
          <w:p w14:paraId="7FBC9DAE" w14:textId="77777777" w:rsidR="002833DF" w:rsidRPr="001C588B" w:rsidRDefault="002833DF" w:rsidP="002833DF">
            <w:pPr>
              <w:pStyle w:val="ListParagraph"/>
              <w:numPr>
                <w:ilvl w:val="2"/>
                <w:numId w:val="3"/>
              </w:numPr>
              <w:spacing w:after="120"/>
              <w:ind w:left="2084" w:firstLineChars="0"/>
              <w:rPr>
                <w:color w:val="000000" w:themeColor="text1"/>
                <w:szCs w:val="21"/>
              </w:rPr>
            </w:pPr>
            <w:r w:rsidRPr="001C588B">
              <w:rPr>
                <w:color w:val="000000" w:themeColor="text1"/>
                <w:szCs w:val="21"/>
              </w:rPr>
              <w:t xml:space="preserve">PDSCH TCI states: TCI state 3 (probe 0, SSB3) </w:t>
            </w:r>
          </w:p>
          <w:p w14:paraId="01FA20B0" w14:textId="77777777" w:rsidR="002833DF" w:rsidRPr="001C588B" w:rsidRDefault="002833DF" w:rsidP="002833DF">
            <w:pPr>
              <w:pStyle w:val="ListParagraph"/>
              <w:numPr>
                <w:ilvl w:val="1"/>
                <w:numId w:val="3"/>
              </w:numPr>
              <w:spacing w:after="120"/>
              <w:ind w:left="1364" w:firstLineChars="0"/>
              <w:rPr>
                <w:color w:val="000000" w:themeColor="text1"/>
                <w:szCs w:val="21"/>
              </w:rPr>
            </w:pPr>
            <w:r w:rsidRPr="001C588B">
              <w:rPr>
                <w:color w:val="000000" w:themeColor="text1"/>
                <w:szCs w:val="21"/>
              </w:rPr>
              <w:t xml:space="preserve">For </w:t>
            </w:r>
            <w:proofErr w:type="spellStart"/>
            <w:r w:rsidRPr="001C588B">
              <w:rPr>
                <w:color w:val="000000" w:themeColor="text1"/>
                <w:szCs w:val="21"/>
              </w:rPr>
              <w:t>CORESETPoolIndex</w:t>
            </w:r>
            <w:proofErr w:type="spellEnd"/>
            <w:r w:rsidRPr="001C588B">
              <w:rPr>
                <w:color w:val="000000" w:themeColor="text1"/>
                <w:szCs w:val="21"/>
              </w:rPr>
              <w:t xml:space="preserve"> 1</w:t>
            </w:r>
          </w:p>
          <w:p w14:paraId="73C4B8CE" w14:textId="77777777" w:rsidR="002833DF" w:rsidRPr="004F73B8" w:rsidRDefault="002833DF" w:rsidP="002833DF">
            <w:pPr>
              <w:pStyle w:val="ListParagraph"/>
              <w:numPr>
                <w:ilvl w:val="2"/>
                <w:numId w:val="3"/>
              </w:numPr>
              <w:spacing w:after="120"/>
              <w:ind w:left="2084" w:firstLineChars="0"/>
            </w:pPr>
            <w:r w:rsidRPr="004F73B8">
              <w:rPr>
                <w:color w:val="000000" w:themeColor="text1"/>
                <w:szCs w:val="21"/>
              </w:rPr>
              <w:t>PDCCH TCI state: TCI state 1 (probe 1, SSB1)</w:t>
            </w:r>
          </w:p>
          <w:p w14:paraId="5CF2B1DE" w14:textId="77777777" w:rsidR="002833DF" w:rsidRPr="004F73B8" w:rsidRDefault="002833DF" w:rsidP="002833DF">
            <w:pPr>
              <w:pStyle w:val="ListParagraph"/>
              <w:numPr>
                <w:ilvl w:val="2"/>
                <w:numId w:val="3"/>
              </w:numPr>
              <w:spacing w:after="120"/>
              <w:ind w:left="2084" w:firstLineChars="0"/>
            </w:pPr>
            <w:r w:rsidRPr="004F73B8">
              <w:rPr>
                <w:color w:val="000000" w:themeColor="text1"/>
                <w:szCs w:val="21"/>
              </w:rPr>
              <w:t>PDSCH TCI states: TCI state 2 (probe 2, SSB2)</w:t>
            </w:r>
          </w:p>
          <w:p w14:paraId="3454F608" w14:textId="0E2582F6" w:rsidR="00424CA5" w:rsidRPr="002833DF" w:rsidRDefault="00424CA5" w:rsidP="00F71A65"/>
        </w:tc>
      </w:tr>
      <w:tr w:rsidR="00424CA5" w14:paraId="1535CB45" w14:textId="77777777" w:rsidTr="00F71A65">
        <w:trPr>
          <w:trHeight w:val="468"/>
        </w:trPr>
        <w:tc>
          <w:tcPr>
            <w:tcW w:w="1622" w:type="dxa"/>
          </w:tcPr>
          <w:p w14:paraId="5E6A9E0D" w14:textId="77777777" w:rsidR="00424CA5" w:rsidRDefault="00424CA5" w:rsidP="00F71A65">
            <w:pPr>
              <w:spacing w:before="120" w:after="120"/>
            </w:pPr>
            <w:r w:rsidRPr="00142B92">
              <w:t>R4-2417684</w:t>
            </w:r>
          </w:p>
        </w:tc>
        <w:tc>
          <w:tcPr>
            <w:tcW w:w="1424" w:type="dxa"/>
          </w:tcPr>
          <w:p w14:paraId="3B3E3722" w14:textId="77777777" w:rsidR="00424CA5" w:rsidRDefault="00424CA5" w:rsidP="00F71A65">
            <w:pPr>
              <w:spacing w:before="120" w:after="120"/>
            </w:pPr>
            <w:r w:rsidRPr="00E317C8">
              <w:t>Nokia</w:t>
            </w:r>
          </w:p>
        </w:tc>
        <w:tc>
          <w:tcPr>
            <w:tcW w:w="6585" w:type="dxa"/>
          </w:tcPr>
          <w:p w14:paraId="0320CAEE" w14:textId="77777777" w:rsidR="002833DF" w:rsidRDefault="002833DF" w:rsidP="002833DF">
            <w:pPr>
              <w:pStyle w:val="TOC4"/>
              <w:tabs>
                <w:tab w:val="clear" w:pos="9639"/>
                <w:tab w:val="right" w:leader="dot" w:pos="9617"/>
              </w:tabs>
              <w:ind w:left="0" w:firstLine="0"/>
              <w:rPr>
                <w:rFonts w:asciiTheme="minorHAnsi" w:eastAsiaTheme="minorEastAsia" w:hAnsiTheme="minorHAnsi"/>
                <w:noProof/>
                <w:kern w:val="2"/>
                <w:sz w:val="24"/>
                <w:szCs w:val="24"/>
                <w:lang w:val="en-US"/>
                <w14:ligatures w14:val="standardContextual"/>
              </w:rPr>
            </w:pPr>
            <w:r w:rsidRPr="00614DD8">
              <w:rPr>
                <w:i/>
                <w:iCs/>
                <w:u w:val="single"/>
                <w:lang w:val="en-US"/>
              </w:rPr>
              <w:fldChar w:fldCharType="begin"/>
            </w:r>
            <w:r w:rsidRPr="00614DD8">
              <w:rPr>
                <w:i/>
                <w:iCs/>
                <w:u w:val="single"/>
                <w:lang w:val="en-US"/>
              </w:rPr>
              <w:instrText xml:space="preserve"> TOC \n \h \z \t "RAN4 proposal,5,RAN4 observation,4" </w:instrText>
            </w:r>
            <w:r w:rsidRPr="00614DD8">
              <w:rPr>
                <w:i/>
                <w:iCs/>
                <w:u w:val="single"/>
                <w:lang w:val="en-US"/>
              </w:rPr>
              <w:fldChar w:fldCharType="separate"/>
            </w:r>
            <w:hyperlink w:anchor="_Toc181908280" w:history="1">
              <w:r w:rsidRPr="00CE453D">
                <w:rPr>
                  <w:rStyle w:val="Hyperlink"/>
                  <w:b/>
                  <w:noProof/>
                  <w:lang w:val="en-US"/>
                </w:rPr>
                <w:t>Observation 1:</w:t>
              </w:r>
              <w:r w:rsidRPr="00CE453D">
                <w:rPr>
                  <w:rStyle w:val="Hyperlink"/>
                  <w:noProof/>
                  <w:lang w:val="en-US"/>
                </w:rPr>
                <w:t xml:space="preserve"> Since three probes are to be used during the test case for TCI state switching delay in m-DCI, two RS (RS1 and RS3) will be transmitted from same probe.</w:t>
              </w:r>
            </w:hyperlink>
          </w:p>
          <w:p w14:paraId="1C15AD6F" w14:textId="77777777" w:rsidR="002833DF" w:rsidRDefault="00FF410C" w:rsidP="002833DF">
            <w:pPr>
              <w:pStyle w:val="TOC4"/>
              <w:tabs>
                <w:tab w:val="clear" w:pos="9639"/>
                <w:tab w:val="right" w:leader="dot" w:pos="9617"/>
              </w:tabs>
              <w:ind w:left="0" w:firstLine="0"/>
              <w:rPr>
                <w:rFonts w:asciiTheme="minorHAnsi" w:eastAsiaTheme="minorEastAsia" w:hAnsiTheme="minorHAnsi"/>
                <w:noProof/>
                <w:kern w:val="2"/>
                <w:sz w:val="24"/>
                <w:szCs w:val="24"/>
                <w:lang w:val="en-US"/>
                <w14:ligatures w14:val="standardContextual"/>
              </w:rPr>
            </w:pPr>
            <w:hyperlink w:anchor="_Toc181908281" w:history="1">
              <w:r w:rsidR="002833DF" w:rsidRPr="00CE453D">
                <w:rPr>
                  <w:rStyle w:val="Hyperlink"/>
                  <w:b/>
                  <w:noProof/>
                  <w:lang w:val="en-US"/>
                </w:rPr>
                <w:t>Observation 2:</w:t>
              </w:r>
              <w:r w:rsidR="002833DF" w:rsidRPr="00CE453D">
                <w:rPr>
                  <w:rStyle w:val="Hyperlink"/>
                  <w:noProof/>
                  <w:lang w:val="en-US"/>
                </w:rPr>
                <w:t xml:space="preserve"> RAN4 agreement does not clarify if RS1 and RS3 will be transmitted with same power and at the same time from the same probe.</w:t>
              </w:r>
            </w:hyperlink>
          </w:p>
          <w:p w14:paraId="06AB2BCF" w14:textId="77777777" w:rsidR="002833DF" w:rsidRDefault="00FF410C" w:rsidP="002833DF">
            <w:pPr>
              <w:pStyle w:val="TOC4"/>
              <w:tabs>
                <w:tab w:val="clear" w:pos="9639"/>
                <w:tab w:val="right" w:leader="dot" w:pos="9617"/>
              </w:tabs>
              <w:ind w:left="0" w:firstLine="0"/>
              <w:rPr>
                <w:rFonts w:asciiTheme="minorHAnsi" w:eastAsiaTheme="minorEastAsia" w:hAnsiTheme="minorHAnsi"/>
                <w:noProof/>
                <w:kern w:val="2"/>
                <w:sz w:val="24"/>
                <w:szCs w:val="24"/>
                <w:lang w:val="en-US"/>
                <w14:ligatures w14:val="standardContextual"/>
              </w:rPr>
            </w:pPr>
            <w:hyperlink w:anchor="_Toc181908282" w:history="1">
              <w:r w:rsidR="002833DF" w:rsidRPr="00CE453D">
                <w:rPr>
                  <w:rStyle w:val="Hyperlink"/>
                  <w:b/>
                  <w:noProof/>
                  <w:lang w:val="en-US"/>
                </w:rPr>
                <w:t>Observation 3:</w:t>
              </w:r>
              <w:r w:rsidR="002833DF" w:rsidRPr="00CE453D">
                <w:rPr>
                  <w:rStyle w:val="Hyperlink"/>
                  <w:noProof/>
                  <w:lang w:val="en-US"/>
                </w:rPr>
                <w:t xml:space="preserve"> Test cannot verify accurately if the UE has performed </w:t>
              </w:r>
              <w:r w:rsidR="002833DF" w:rsidRPr="00CE453D">
                <w:rPr>
                  <w:rStyle w:val="Hyperlink"/>
                  <w:noProof/>
                </w:rPr>
                <w:t xml:space="preserve">time/frequency synchronization when it receives the command to switch to PDSCH QCL’d to RS3 if RS1 and RS3 are </w:t>
              </w:r>
              <w:r w:rsidR="002833DF" w:rsidRPr="00CE453D">
                <w:rPr>
                  <w:rStyle w:val="Hyperlink"/>
                  <w:noProof/>
                  <w:lang w:val="en-US"/>
                </w:rPr>
                <w:t>transmitted with same power and at the same time from the same probe.</w:t>
              </w:r>
            </w:hyperlink>
          </w:p>
          <w:p w14:paraId="6FBC5C51" w14:textId="77777777" w:rsidR="002833DF" w:rsidRDefault="00FF410C" w:rsidP="002833DF">
            <w:pPr>
              <w:pStyle w:val="TOC4"/>
              <w:tabs>
                <w:tab w:val="clear" w:pos="9639"/>
                <w:tab w:val="right" w:leader="dot" w:pos="9617"/>
              </w:tabs>
              <w:ind w:left="0" w:firstLine="0"/>
              <w:rPr>
                <w:rFonts w:asciiTheme="minorHAnsi" w:eastAsiaTheme="minorEastAsia" w:hAnsiTheme="minorHAnsi"/>
                <w:noProof/>
                <w:kern w:val="2"/>
                <w:sz w:val="24"/>
                <w:szCs w:val="24"/>
                <w:lang w:val="en-US"/>
                <w14:ligatures w14:val="standardContextual"/>
              </w:rPr>
            </w:pPr>
            <w:hyperlink w:anchor="_Toc181908283" w:history="1">
              <w:r w:rsidR="002833DF" w:rsidRPr="00CE453D">
                <w:rPr>
                  <w:rStyle w:val="Hyperlink"/>
                  <w:b/>
                  <w:noProof/>
                  <w:lang w:val="en-US"/>
                </w:rPr>
                <w:t>Observation 4:</w:t>
              </w:r>
              <w:r w:rsidR="002833DF" w:rsidRPr="00CE453D">
                <w:rPr>
                  <w:rStyle w:val="Hyperlink"/>
                  <w:noProof/>
                  <w:lang w:val="en-US"/>
                </w:rPr>
                <w:t xml:space="preserve"> When three probes are used to transmit four RS, the test probe transmitting more than one RS should emulate different DL transmit beams by transmitting different RS with different power and delay</w:t>
              </w:r>
            </w:hyperlink>
          </w:p>
          <w:p w14:paraId="282E9181" w14:textId="77777777" w:rsidR="002833DF" w:rsidRPr="002833DF" w:rsidRDefault="00FF410C" w:rsidP="002833DF">
            <w:pPr>
              <w:pStyle w:val="TOC5"/>
              <w:tabs>
                <w:tab w:val="clear" w:pos="9639"/>
                <w:tab w:val="right" w:leader="dot" w:pos="9617"/>
              </w:tabs>
              <w:ind w:left="0" w:firstLine="0"/>
              <w:rPr>
                <w:rFonts w:asciiTheme="minorHAnsi" w:eastAsiaTheme="minorEastAsia" w:hAnsiTheme="minorHAnsi"/>
                <w:b/>
                <w:bCs/>
                <w:noProof/>
                <w:kern w:val="2"/>
                <w:sz w:val="24"/>
                <w:szCs w:val="24"/>
                <w:lang w:val="en-US"/>
                <w14:ligatures w14:val="standardContextual"/>
              </w:rPr>
            </w:pPr>
            <w:hyperlink w:anchor="_Toc181908284" w:history="1">
              <w:r w:rsidR="002833DF" w:rsidRPr="002833DF">
                <w:rPr>
                  <w:rStyle w:val="Hyperlink"/>
                  <w:b/>
                  <w:bCs/>
                  <w:noProof/>
                  <w:lang w:val="en-US"/>
                </w:rPr>
                <w:t>Proposal 1: When using the same probe for RS1 and RS3, the reference signals (RS1 and RS3) should be transmitted with a different power (5 dB difference) and with a time delay (difference of 25% of CP length).</w:t>
              </w:r>
            </w:hyperlink>
          </w:p>
          <w:p w14:paraId="1D90C1EE" w14:textId="77777777" w:rsidR="002833DF" w:rsidRDefault="00FF410C" w:rsidP="002833DF">
            <w:pPr>
              <w:pStyle w:val="TOC4"/>
              <w:tabs>
                <w:tab w:val="clear" w:pos="9639"/>
                <w:tab w:val="right" w:leader="dot" w:pos="9617"/>
              </w:tabs>
              <w:ind w:left="0" w:firstLine="0"/>
              <w:rPr>
                <w:rFonts w:asciiTheme="minorHAnsi" w:eastAsiaTheme="minorEastAsia" w:hAnsiTheme="minorHAnsi"/>
                <w:noProof/>
                <w:kern w:val="2"/>
                <w:sz w:val="24"/>
                <w:szCs w:val="24"/>
                <w:lang w:val="en-US"/>
                <w14:ligatures w14:val="standardContextual"/>
              </w:rPr>
            </w:pPr>
            <w:hyperlink w:anchor="_Toc181908285" w:history="1">
              <w:r w:rsidR="002833DF" w:rsidRPr="00CE453D">
                <w:rPr>
                  <w:rStyle w:val="Hyperlink"/>
                  <w:b/>
                  <w:noProof/>
                  <w:lang w:val="en-US"/>
                </w:rPr>
                <w:t>Observation 5:</w:t>
              </w:r>
              <w:r w:rsidR="002833DF" w:rsidRPr="00CE453D">
                <w:rPr>
                  <w:rStyle w:val="Hyperlink"/>
                  <w:noProof/>
                  <w:lang w:val="en-US"/>
                </w:rPr>
                <w:t xml:space="preserve"> Test case does not indicate that UE has PDSCH during T1.</w:t>
              </w:r>
            </w:hyperlink>
          </w:p>
          <w:p w14:paraId="5CD5E818" w14:textId="556C868D" w:rsidR="00424CA5" w:rsidRPr="00F74287" w:rsidRDefault="002833DF" w:rsidP="002833DF">
            <w:r w:rsidRPr="00614DD8">
              <w:rPr>
                <w:lang w:val="en-US"/>
              </w:rPr>
              <w:fldChar w:fldCharType="end"/>
            </w:r>
          </w:p>
        </w:tc>
      </w:tr>
      <w:tr w:rsidR="00424CA5" w14:paraId="7FE0ED58" w14:textId="77777777" w:rsidTr="00F71A65">
        <w:trPr>
          <w:trHeight w:val="468"/>
        </w:trPr>
        <w:tc>
          <w:tcPr>
            <w:tcW w:w="1622" w:type="dxa"/>
          </w:tcPr>
          <w:p w14:paraId="2260F788" w14:textId="77777777" w:rsidR="00424CA5" w:rsidRPr="005A0ABE" w:rsidRDefault="00424CA5" w:rsidP="00F71A65">
            <w:pPr>
              <w:spacing w:before="120" w:after="120"/>
              <w:rPr>
                <w:color w:val="0070C0"/>
              </w:rPr>
            </w:pPr>
            <w:r w:rsidRPr="005A0ABE">
              <w:rPr>
                <w:color w:val="0070C0"/>
              </w:rPr>
              <w:lastRenderedPageBreak/>
              <w:t>R4-2417907</w:t>
            </w:r>
          </w:p>
        </w:tc>
        <w:tc>
          <w:tcPr>
            <w:tcW w:w="1424" w:type="dxa"/>
          </w:tcPr>
          <w:p w14:paraId="7D04D2A7" w14:textId="77777777" w:rsidR="00424CA5" w:rsidRPr="005A0ABE" w:rsidRDefault="00424CA5" w:rsidP="00F71A65">
            <w:pPr>
              <w:spacing w:before="120" w:after="120"/>
              <w:rPr>
                <w:color w:val="0070C0"/>
              </w:rPr>
            </w:pPr>
            <w:r w:rsidRPr="005A0ABE">
              <w:rPr>
                <w:color w:val="0070C0"/>
              </w:rPr>
              <w:t>MediaTek inc.</w:t>
            </w:r>
          </w:p>
        </w:tc>
        <w:tc>
          <w:tcPr>
            <w:tcW w:w="6585" w:type="dxa"/>
          </w:tcPr>
          <w:p w14:paraId="3D123DFD" w14:textId="77777777" w:rsidR="00424CA5" w:rsidRPr="005A0ABE" w:rsidRDefault="00424CA5" w:rsidP="00F71A65">
            <w:pPr>
              <w:snapToGrid w:val="0"/>
              <w:rPr>
                <w:color w:val="0070C0"/>
              </w:rPr>
            </w:pPr>
            <w:r w:rsidRPr="005A0ABE">
              <w:rPr>
                <w:color w:val="0070C0"/>
              </w:rPr>
              <w:t>(NR_FR2_multiRX_DL-Perf) CR on measurement restriction relaxation TC</w:t>
            </w:r>
          </w:p>
        </w:tc>
      </w:tr>
      <w:tr w:rsidR="00424CA5" w14:paraId="7EDAB949" w14:textId="77777777" w:rsidTr="00F71A65">
        <w:trPr>
          <w:trHeight w:val="468"/>
        </w:trPr>
        <w:tc>
          <w:tcPr>
            <w:tcW w:w="1622" w:type="dxa"/>
          </w:tcPr>
          <w:p w14:paraId="5A5FAA98" w14:textId="77777777" w:rsidR="00424CA5" w:rsidRPr="005A0ABE" w:rsidRDefault="00424CA5" w:rsidP="00F71A65">
            <w:pPr>
              <w:spacing w:before="120" w:after="120"/>
              <w:rPr>
                <w:color w:val="0070C0"/>
              </w:rPr>
            </w:pPr>
            <w:r w:rsidRPr="005A0ABE">
              <w:rPr>
                <w:color w:val="0070C0"/>
              </w:rPr>
              <w:t>R4-2418764</w:t>
            </w:r>
          </w:p>
        </w:tc>
        <w:tc>
          <w:tcPr>
            <w:tcW w:w="1424" w:type="dxa"/>
          </w:tcPr>
          <w:p w14:paraId="23205D24" w14:textId="77777777" w:rsidR="00424CA5" w:rsidRPr="005A0ABE" w:rsidRDefault="00424CA5" w:rsidP="00F71A65">
            <w:pPr>
              <w:spacing w:before="120" w:after="120"/>
              <w:rPr>
                <w:color w:val="0070C0"/>
              </w:rPr>
            </w:pPr>
            <w:r w:rsidRPr="005A0ABE">
              <w:rPr>
                <w:color w:val="0070C0"/>
              </w:rPr>
              <w:t>vivo</w:t>
            </w:r>
          </w:p>
        </w:tc>
        <w:tc>
          <w:tcPr>
            <w:tcW w:w="6585" w:type="dxa"/>
          </w:tcPr>
          <w:p w14:paraId="2BA1F257" w14:textId="77777777" w:rsidR="00424CA5" w:rsidRPr="005A0ABE" w:rsidRDefault="00424CA5" w:rsidP="00F71A65">
            <w:pPr>
              <w:rPr>
                <w:color w:val="0070C0"/>
              </w:rPr>
            </w:pPr>
            <w:r w:rsidRPr="005A0ABE">
              <w:rPr>
                <w:color w:val="0070C0"/>
              </w:rPr>
              <w:t xml:space="preserve">CR on </w:t>
            </w:r>
            <w:proofErr w:type="spellStart"/>
            <w:r w:rsidRPr="005A0ABE">
              <w:rPr>
                <w:color w:val="0070C0"/>
              </w:rPr>
              <w:t>AoA</w:t>
            </w:r>
            <w:proofErr w:type="spellEnd"/>
            <w:r w:rsidRPr="005A0ABE">
              <w:rPr>
                <w:color w:val="0070C0"/>
              </w:rPr>
              <w:t xml:space="preserve"> setup for multi-Rx</w:t>
            </w:r>
          </w:p>
        </w:tc>
      </w:tr>
      <w:tr w:rsidR="00424CA5" w14:paraId="156FE73C" w14:textId="77777777" w:rsidTr="00F71A65">
        <w:trPr>
          <w:trHeight w:val="468"/>
        </w:trPr>
        <w:tc>
          <w:tcPr>
            <w:tcW w:w="1622" w:type="dxa"/>
          </w:tcPr>
          <w:p w14:paraId="29FAF961" w14:textId="77777777" w:rsidR="00424CA5" w:rsidRPr="005A0ABE" w:rsidRDefault="00424CA5" w:rsidP="00F71A65">
            <w:pPr>
              <w:spacing w:before="120" w:after="120"/>
              <w:rPr>
                <w:color w:val="0070C0"/>
              </w:rPr>
            </w:pPr>
            <w:r w:rsidRPr="005A0ABE">
              <w:rPr>
                <w:color w:val="0070C0"/>
              </w:rPr>
              <w:t>R4-2419288</w:t>
            </w:r>
          </w:p>
        </w:tc>
        <w:tc>
          <w:tcPr>
            <w:tcW w:w="1424" w:type="dxa"/>
          </w:tcPr>
          <w:p w14:paraId="1C3DB6BD" w14:textId="77777777" w:rsidR="00424CA5" w:rsidRPr="005A0ABE" w:rsidRDefault="00424CA5" w:rsidP="00F71A65">
            <w:pPr>
              <w:spacing w:before="120" w:after="120"/>
              <w:rPr>
                <w:color w:val="0070C0"/>
              </w:rPr>
            </w:pPr>
            <w:r w:rsidRPr="005A0ABE">
              <w:rPr>
                <w:color w:val="0070C0"/>
              </w:rPr>
              <w:t>Ericsson</w:t>
            </w:r>
          </w:p>
        </w:tc>
        <w:tc>
          <w:tcPr>
            <w:tcW w:w="6585" w:type="dxa"/>
          </w:tcPr>
          <w:p w14:paraId="0698227E" w14:textId="77777777" w:rsidR="00424CA5" w:rsidRPr="005A0ABE" w:rsidRDefault="00424CA5" w:rsidP="00F71A65">
            <w:pPr>
              <w:rPr>
                <w:color w:val="0070C0"/>
              </w:rPr>
            </w:pPr>
            <w:r w:rsidRPr="005A0ABE">
              <w:rPr>
                <w:color w:val="0070C0"/>
              </w:rPr>
              <w:t>maintenance CR for test cases for multi-</w:t>
            </w:r>
            <w:proofErr w:type="spellStart"/>
            <w:r w:rsidRPr="005A0ABE">
              <w:rPr>
                <w:color w:val="0070C0"/>
              </w:rPr>
              <w:t>rx</w:t>
            </w:r>
            <w:proofErr w:type="spellEnd"/>
          </w:p>
        </w:tc>
      </w:tr>
      <w:tr w:rsidR="00424CA5" w14:paraId="6CBF6914" w14:textId="77777777" w:rsidTr="00F71A65">
        <w:trPr>
          <w:trHeight w:val="468"/>
        </w:trPr>
        <w:tc>
          <w:tcPr>
            <w:tcW w:w="1622" w:type="dxa"/>
          </w:tcPr>
          <w:p w14:paraId="0106A9C4" w14:textId="77777777" w:rsidR="00424CA5" w:rsidRPr="005A0ABE" w:rsidRDefault="00424CA5" w:rsidP="00F71A65">
            <w:pPr>
              <w:spacing w:before="120" w:after="120"/>
              <w:rPr>
                <w:color w:val="0070C0"/>
              </w:rPr>
            </w:pPr>
            <w:r w:rsidRPr="005A0ABE">
              <w:rPr>
                <w:color w:val="0070C0"/>
              </w:rPr>
              <w:t>R4-2417685</w:t>
            </w:r>
          </w:p>
        </w:tc>
        <w:tc>
          <w:tcPr>
            <w:tcW w:w="1424" w:type="dxa"/>
          </w:tcPr>
          <w:p w14:paraId="77AB63D2" w14:textId="77777777" w:rsidR="00424CA5" w:rsidRPr="005A0ABE" w:rsidRDefault="00424CA5" w:rsidP="00F71A65">
            <w:pPr>
              <w:spacing w:before="120" w:after="120"/>
              <w:rPr>
                <w:color w:val="0070C0"/>
              </w:rPr>
            </w:pPr>
            <w:r w:rsidRPr="005A0ABE">
              <w:rPr>
                <w:color w:val="0070C0"/>
              </w:rPr>
              <w:t>Nokia</w:t>
            </w:r>
          </w:p>
        </w:tc>
        <w:tc>
          <w:tcPr>
            <w:tcW w:w="6585" w:type="dxa"/>
          </w:tcPr>
          <w:p w14:paraId="05216229" w14:textId="77777777" w:rsidR="00424CA5" w:rsidRPr="005A0ABE" w:rsidRDefault="00424CA5" w:rsidP="00F71A65">
            <w:pPr>
              <w:rPr>
                <w:color w:val="0070C0"/>
              </w:rPr>
            </w:pPr>
            <w:r w:rsidRPr="005A0ABE">
              <w:rPr>
                <w:color w:val="0070C0"/>
              </w:rPr>
              <w:t xml:space="preserve">CR for Rel-18 multi-Rx </w:t>
            </w:r>
            <w:proofErr w:type="spellStart"/>
            <w:r w:rsidRPr="005A0ABE">
              <w:rPr>
                <w:color w:val="0070C0"/>
              </w:rPr>
              <w:t>AoA</w:t>
            </w:r>
            <w:proofErr w:type="spellEnd"/>
            <w:r w:rsidRPr="005A0ABE">
              <w:rPr>
                <w:color w:val="0070C0"/>
              </w:rPr>
              <w:t xml:space="preserve"> setup</w:t>
            </w:r>
          </w:p>
        </w:tc>
      </w:tr>
      <w:tr w:rsidR="00424CA5" w14:paraId="79A96947" w14:textId="77777777" w:rsidTr="00F71A65">
        <w:trPr>
          <w:trHeight w:val="468"/>
        </w:trPr>
        <w:tc>
          <w:tcPr>
            <w:tcW w:w="1622" w:type="dxa"/>
          </w:tcPr>
          <w:p w14:paraId="062F0839" w14:textId="77777777" w:rsidR="00424CA5" w:rsidRPr="005A0ABE" w:rsidRDefault="00424CA5" w:rsidP="00F71A65">
            <w:pPr>
              <w:spacing w:before="120" w:after="120"/>
              <w:rPr>
                <w:color w:val="0070C0"/>
              </w:rPr>
            </w:pPr>
            <w:r w:rsidRPr="005A0ABE">
              <w:rPr>
                <w:color w:val="0070C0"/>
              </w:rPr>
              <w:t>R4-2417686</w:t>
            </w:r>
          </w:p>
        </w:tc>
        <w:tc>
          <w:tcPr>
            <w:tcW w:w="1424" w:type="dxa"/>
          </w:tcPr>
          <w:p w14:paraId="555B322C" w14:textId="77777777" w:rsidR="00424CA5" w:rsidRPr="005A0ABE" w:rsidRDefault="00424CA5" w:rsidP="00F71A65">
            <w:pPr>
              <w:spacing w:before="120" w:after="120"/>
              <w:rPr>
                <w:color w:val="0070C0"/>
              </w:rPr>
            </w:pPr>
            <w:r w:rsidRPr="005A0ABE">
              <w:rPr>
                <w:color w:val="0070C0"/>
              </w:rPr>
              <w:t>Nokia</w:t>
            </w:r>
          </w:p>
        </w:tc>
        <w:tc>
          <w:tcPr>
            <w:tcW w:w="6585" w:type="dxa"/>
          </w:tcPr>
          <w:p w14:paraId="26A0960E" w14:textId="77777777" w:rsidR="00424CA5" w:rsidRPr="005A0ABE" w:rsidRDefault="00424CA5" w:rsidP="00F71A65">
            <w:pPr>
              <w:rPr>
                <w:color w:val="0070C0"/>
              </w:rPr>
            </w:pPr>
            <w:r w:rsidRPr="005A0ABE">
              <w:rPr>
                <w:color w:val="0070C0"/>
              </w:rPr>
              <w:t>CR for Rel-18 multi-Rx test case corrections</w:t>
            </w:r>
          </w:p>
        </w:tc>
      </w:tr>
    </w:tbl>
    <w:p w14:paraId="2C744DD3" w14:textId="76DDB128" w:rsidR="003C7FC2" w:rsidRDefault="003C7FC2" w:rsidP="003C7FC2">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04DA5EB0" w14:textId="77777777" w:rsidR="003C7FC2" w:rsidRDefault="003C7FC2" w:rsidP="003C7FC2">
      <w:pPr>
        <w:pStyle w:val="Heading2"/>
      </w:pPr>
      <w:r>
        <w:rPr>
          <w:rFonts w:hint="eastAsia"/>
        </w:rPr>
        <w:t>Open issues</w:t>
      </w:r>
      <w:r>
        <w:t xml:space="preserve"> summary</w:t>
      </w:r>
    </w:p>
    <w:p w14:paraId="486F40E8" w14:textId="77777777" w:rsidR="003C7FC2" w:rsidRDefault="003C7FC2" w:rsidP="003C7FC2">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0D30232" w14:textId="3BEB5A27" w:rsidR="00861BCA" w:rsidRDefault="00861BCA" w:rsidP="00861BCA">
      <w:pPr>
        <w:pStyle w:val="Heading3"/>
        <w:rPr>
          <w:sz w:val="24"/>
          <w:szCs w:val="16"/>
        </w:rPr>
      </w:pPr>
      <w:r>
        <w:rPr>
          <w:sz w:val="24"/>
          <w:szCs w:val="16"/>
        </w:rPr>
        <w:t xml:space="preserve">Sub-topic </w:t>
      </w:r>
      <w:r w:rsidR="00D263E4">
        <w:rPr>
          <w:rFonts w:hint="eastAsia"/>
          <w:sz w:val="24"/>
          <w:szCs w:val="16"/>
        </w:rPr>
        <w:t>2</w:t>
      </w:r>
      <w:r>
        <w:rPr>
          <w:sz w:val="24"/>
          <w:szCs w:val="16"/>
        </w:rPr>
        <w:t>-</w:t>
      </w:r>
      <w:r w:rsidR="00A300B6">
        <w:rPr>
          <w:sz w:val="24"/>
          <w:szCs w:val="16"/>
        </w:rPr>
        <w:t>1</w:t>
      </w:r>
      <w:r>
        <w:rPr>
          <w:sz w:val="24"/>
          <w:szCs w:val="16"/>
        </w:rPr>
        <w:t xml:space="preserve">: Test </w:t>
      </w:r>
      <w:r w:rsidR="00E05E1C">
        <w:rPr>
          <w:sz w:val="24"/>
          <w:szCs w:val="16"/>
        </w:rPr>
        <w:t>setup</w:t>
      </w:r>
    </w:p>
    <w:p w14:paraId="4A081E4B" w14:textId="77777777" w:rsidR="00861BCA" w:rsidRDefault="00861BCA" w:rsidP="00861BCA">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347EFB37" w14:textId="77777777" w:rsidR="00861BCA" w:rsidRDefault="00861BCA" w:rsidP="00861BCA">
      <w:pPr>
        <w:rPr>
          <w:i/>
          <w:color w:val="0070C0"/>
          <w:lang w:val="en-US" w:eastAsia="zh-CN"/>
        </w:rPr>
      </w:pPr>
      <w:r>
        <w:rPr>
          <w:i/>
          <w:color w:val="0070C0"/>
          <w:lang w:val="en-US" w:eastAsia="zh-CN"/>
        </w:rPr>
        <w:t>Open issues and candidate options before f2f meeting:</w:t>
      </w:r>
    </w:p>
    <w:p w14:paraId="067829E7" w14:textId="339F0228" w:rsidR="00861BCA" w:rsidRDefault="00861BCA" w:rsidP="00861BCA">
      <w:pPr>
        <w:outlineLvl w:val="3"/>
        <w:rPr>
          <w:b/>
          <w:color w:val="000000" w:themeColor="text1"/>
          <w:u w:val="single"/>
          <w:lang w:eastAsia="zh-CN"/>
        </w:rPr>
      </w:pPr>
      <w:r>
        <w:rPr>
          <w:b/>
          <w:color w:val="000000" w:themeColor="text1"/>
          <w:u w:val="single"/>
          <w:lang w:eastAsia="ko-KR"/>
        </w:rPr>
        <w:t>Issue 2-</w:t>
      </w:r>
      <w:r w:rsidR="0026350D">
        <w:rPr>
          <w:b/>
          <w:color w:val="000000" w:themeColor="text1"/>
          <w:u w:val="single"/>
          <w:lang w:eastAsia="zh-CN"/>
        </w:rPr>
        <w:t>1</w:t>
      </w:r>
      <w:r>
        <w:rPr>
          <w:b/>
          <w:color w:val="000000" w:themeColor="text1"/>
          <w:u w:val="single"/>
          <w:lang w:eastAsia="ko-KR"/>
        </w:rPr>
        <w:t xml:space="preserve">: </w:t>
      </w:r>
      <w:r w:rsidR="00593042" w:rsidRPr="00593042">
        <w:rPr>
          <w:b/>
          <w:color w:val="000000" w:themeColor="text1"/>
          <w:u w:val="single"/>
          <w:lang w:eastAsia="zh-CN"/>
        </w:rPr>
        <w:t xml:space="preserve">Test </w:t>
      </w:r>
      <w:r w:rsidR="00E05E1C">
        <w:rPr>
          <w:b/>
          <w:color w:val="000000" w:themeColor="text1"/>
          <w:u w:val="single"/>
          <w:lang w:eastAsia="zh-CN"/>
        </w:rPr>
        <w:t>setup</w:t>
      </w:r>
      <w:r w:rsidR="00593042" w:rsidRPr="00593042">
        <w:rPr>
          <w:b/>
          <w:color w:val="000000" w:themeColor="text1"/>
          <w:u w:val="single"/>
          <w:lang w:eastAsia="zh-CN"/>
        </w:rPr>
        <w:t xml:space="preserve"> for dual TCI state switching for m-DCI</w:t>
      </w:r>
    </w:p>
    <w:p w14:paraId="4AEC29E1" w14:textId="269E9AF7" w:rsidR="00861BCA" w:rsidRDefault="00861BCA" w:rsidP="003451DE">
      <w:pPr>
        <w:pStyle w:val="ListParagraph"/>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sidR="00EB485F">
        <w:rPr>
          <w:rFonts w:eastAsia="宋体"/>
          <w:color w:val="000000" w:themeColor="text1"/>
          <w:szCs w:val="24"/>
          <w:lang w:eastAsia="zh-CN"/>
        </w:rPr>
        <w:t xml:space="preserve"> (Nokia)</w:t>
      </w:r>
    </w:p>
    <w:p w14:paraId="67887DEF" w14:textId="0C4C802C" w:rsidR="00A300B6" w:rsidRPr="00593042" w:rsidRDefault="00A300B6" w:rsidP="00A300B6">
      <w:pPr>
        <w:pStyle w:val="ListParagraph"/>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P1 (Ericsson):</w:t>
      </w:r>
      <w:r w:rsidRPr="00593042">
        <w:rPr>
          <w:rFonts w:eastAsia="宋体"/>
          <w:color w:val="000000" w:themeColor="text1"/>
          <w:szCs w:val="24"/>
          <w:lang w:eastAsia="zh-CN"/>
        </w:rPr>
        <w:t xml:space="preserve"> Distinguish PDCCH and PDSCH TCI states clearly in the m-DCI TCI state switching test case. The TCI states and associated probes and SSBs should be</w:t>
      </w:r>
    </w:p>
    <w:p w14:paraId="7A542977" w14:textId="77777777" w:rsidR="00A300B6" w:rsidRPr="00593042" w:rsidRDefault="00A300B6" w:rsidP="00A300B6">
      <w:pPr>
        <w:pStyle w:val="ListParagraph"/>
        <w:numPr>
          <w:ilvl w:val="2"/>
          <w:numId w:val="3"/>
        </w:numPr>
        <w:spacing w:after="120"/>
        <w:ind w:firstLineChars="0"/>
        <w:rPr>
          <w:rFonts w:eastAsia="宋体"/>
          <w:color w:val="000000" w:themeColor="text1"/>
          <w:szCs w:val="24"/>
          <w:lang w:eastAsia="zh-CN"/>
        </w:rPr>
      </w:pPr>
      <w:r w:rsidRPr="00593042">
        <w:rPr>
          <w:rFonts w:eastAsia="宋体"/>
          <w:color w:val="000000" w:themeColor="text1"/>
          <w:szCs w:val="24"/>
          <w:lang w:eastAsia="zh-CN"/>
        </w:rPr>
        <w:t>TCI states at the beginning of the test:</w:t>
      </w:r>
    </w:p>
    <w:p w14:paraId="09C7ACCD" w14:textId="77777777" w:rsidR="00A300B6" w:rsidRPr="00593042" w:rsidRDefault="00A300B6" w:rsidP="00A300B6">
      <w:pPr>
        <w:pStyle w:val="ListParagraph"/>
        <w:numPr>
          <w:ilvl w:val="3"/>
          <w:numId w:val="3"/>
        </w:numPr>
        <w:spacing w:after="120"/>
        <w:ind w:firstLineChars="0"/>
        <w:rPr>
          <w:rFonts w:eastAsia="宋体"/>
          <w:color w:val="000000" w:themeColor="text1"/>
          <w:szCs w:val="24"/>
          <w:lang w:eastAsia="zh-CN"/>
        </w:rPr>
      </w:pPr>
      <w:r w:rsidRPr="00593042">
        <w:rPr>
          <w:rFonts w:eastAsia="宋体"/>
          <w:color w:val="000000" w:themeColor="text1"/>
          <w:szCs w:val="24"/>
          <w:lang w:eastAsia="zh-CN"/>
        </w:rPr>
        <w:t xml:space="preserve">For </w:t>
      </w:r>
      <w:proofErr w:type="spellStart"/>
      <w:r w:rsidRPr="00593042">
        <w:rPr>
          <w:rFonts w:eastAsia="宋体"/>
          <w:color w:val="000000" w:themeColor="text1"/>
          <w:szCs w:val="24"/>
          <w:lang w:eastAsia="zh-CN"/>
        </w:rPr>
        <w:t>CORESETPoolIndex</w:t>
      </w:r>
      <w:proofErr w:type="spellEnd"/>
      <w:r w:rsidRPr="00593042">
        <w:rPr>
          <w:rFonts w:eastAsia="宋体"/>
          <w:color w:val="000000" w:themeColor="text1"/>
          <w:szCs w:val="24"/>
          <w:lang w:eastAsia="zh-CN"/>
        </w:rPr>
        <w:t xml:space="preserve"> 0</w:t>
      </w:r>
    </w:p>
    <w:p w14:paraId="4C3CDD9C" w14:textId="77777777" w:rsidR="00A300B6" w:rsidRPr="00593042" w:rsidRDefault="00A300B6" w:rsidP="00A300B6">
      <w:pPr>
        <w:pStyle w:val="ListParagraph"/>
        <w:numPr>
          <w:ilvl w:val="4"/>
          <w:numId w:val="3"/>
        </w:numPr>
        <w:spacing w:after="120"/>
        <w:ind w:firstLineChars="0"/>
        <w:rPr>
          <w:rFonts w:eastAsia="宋体"/>
          <w:color w:val="000000" w:themeColor="text1"/>
          <w:szCs w:val="24"/>
          <w:lang w:eastAsia="zh-CN"/>
        </w:rPr>
      </w:pPr>
      <w:r w:rsidRPr="00593042">
        <w:rPr>
          <w:rFonts w:eastAsia="宋体"/>
          <w:color w:val="000000" w:themeColor="text1"/>
          <w:szCs w:val="24"/>
          <w:lang w:eastAsia="zh-CN"/>
        </w:rPr>
        <w:t>PDCCH TCI state: TCI state 0 (probe 0, SSB0)</w:t>
      </w:r>
    </w:p>
    <w:p w14:paraId="560E78CC" w14:textId="77777777" w:rsidR="00A300B6" w:rsidRPr="00593042" w:rsidRDefault="00A300B6" w:rsidP="00A300B6">
      <w:pPr>
        <w:pStyle w:val="ListParagraph"/>
        <w:numPr>
          <w:ilvl w:val="4"/>
          <w:numId w:val="3"/>
        </w:numPr>
        <w:spacing w:after="120"/>
        <w:ind w:firstLineChars="0"/>
        <w:rPr>
          <w:rFonts w:eastAsia="宋体"/>
          <w:color w:val="000000" w:themeColor="text1"/>
          <w:szCs w:val="24"/>
          <w:lang w:eastAsia="zh-CN"/>
        </w:rPr>
      </w:pPr>
      <w:r w:rsidRPr="00593042">
        <w:rPr>
          <w:rFonts w:eastAsia="宋体"/>
          <w:color w:val="000000" w:themeColor="text1"/>
          <w:szCs w:val="24"/>
          <w:lang w:eastAsia="zh-CN"/>
        </w:rPr>
        <w:t>PDSCH TCI states: TCI state 0 (probe 0, SSB0)</w:t>
      </w:r>
    </w:p>
    <w:p w14:paraId="043CFCC2" w14:textId="77777777" w:rsidR="00A300B6" w:rsidRPr="00593042" w:rsidRDefault="00A300B6" w:rsidP="00A300B6">
      <w:pPr>
        <w:pStyle w:val="ListParagraph"/>
        <w:numPr>
          <w:ilvl w:val="3"/>
          <w:numId w:val="3"/>
        </w:numPr>
        <w:spacing w:after="120"/>
        <w:ind w:firstLineChars="0"/>
        <w:rPr>
          <w:rFonts w:eastAsia="宋体"/>
          <w:color w:val="000000" w:themeColor="text1"/>
          <w:szCs w:val="24"/>
          <w:lang w:eastAsia="zh-CN"/>
        </w:rPr>
      </w:pPr>
      <w:r w:rsidRPr="00593042">
        <w:rPr>
          <w:rFonts w:eastAsia="宋体"/>
          <w:color w:val="000000" w:themeColor="text1"/>
          <w:szCs w:val="24"/>
          <w:lang w:eastAsia="zh-CN"/>
        </w:rPr>
        <w:t xml:space="preserve">For </w:t>
      </w:r>
      <w:proofErr w:type="spellStart"/>
      <w:r w:rsidRPr="00593042">
        <w:rPr>
          <w:rFonts w:eastAsia="宋体"/>
          <w:color w:val="000000" w:themeColor="text1"/>
          <w:szCs w:val="24"/>
          <w:lang w:eastAsia="zh-CN"/>
        </w:rPr>
        <w:t>CORESETPoolIndex</w:t>
      </w:r>
      <w:proofErr w:type="spellEnd"/>
      <w:r w:rsidRPr="00593042">
        <w:rPr>
          <w:rFonts w:eastAsia="宋体"/>
          <w:color w:val="000000" w:themeColor="text1"/>
          <w:szCs w:val="24"/>
          <w:lang w:eastAsia="zh-CN"/>
        </w:rPr>
        <w:t xml:space="preserve"> 1</w:t>
      </w:r>
    </w:p>
    <w:p w14:paraId="32B95F5E" w14:textId="77777777" w:rsidR="00A300B6" w:rsidRPr="00593042" w:rsidRDefault="00A300B6" w:rsidP="00A300B6">
      <w:pPr>
        <w:pStyle w:val="ListParagraph"/>
        <w:numPr>
          <w:ilvl w:val="4"/>
          <w:numId w:val="3"/>
        </w:numPr>
        <w:spacing w:after="120"/>
        <w:ind w:firstLineChars="0"/>
        <w:rPr>
          <w:rFonts w:eastAsia="宋体"/>
          <w:color w:val="000000" w:themeColor="text1"/>
          <w:szCs w:val="24"/>
          <w:lang w:eastAsia="zh-CN"/>
        </w:rPr>
      </w:pPr>
      <w:r w:rsidRPr="00593042">
        <w:rPr>
          <w:rFonts w:eastAsia="宋体"/>
          <w:color w:val="000000" w:themeColor="text1"/>
          <w:szCs w:val="24"/>
          <w:lang w:eastAsia="zh-CN"/>
        </w:rPr>
        <w:t>PDCCH TCI state: TCI state 1 (probe 1, SSB1)</w:t>
      </w:r>
    </w:p>
    <w:p w14:paraId="0C8C582B" w14:textId="77777777" w:rsidR="00A300B6" w:rsidRPr="00593042" w:rsidRDefault="00A300B6" w:rsidP="00A300B6">
      <w:pPr>
        <w:pStyle w:val="ListParagraph"/>
        <w:numPr>
          <w:ilvl w:val="4"/>
          <w:numId w:val="3"/>
        </w:numPr>
        <w:spacing w:after="120"/>
        <w:ind w:firstLineChars="0"/>
        <w:rPr>
          <w:rFonts w:eastAsia="宋体"/>
          <w:color w:val="000000" w:themeColor="text1"/>
          <w:szCs w:val="24"/>
          <w:lang w:eastAsia="zh-CN"/>
        </w:rPr>
      </w:pPr>
      <w:r w:rsidRPr="00593042">
        <w:rPr>
          <w:rFonts w:eastAsia="宋体"/>
          <w:color w:val="000000" w:themeColor="text1"/>
          <w:szCs w:val="24"/>
          <w:lang w:eastAsia="zh-CN"/>
        </w:rPr>
        <w:t xml:space="preserve">PDSCH TCI states: TCI state 1 (probe 1, SSB1) </w:t>
      </w:r>
    </w:p>
    <w:p w14:paraId="7F1F13E1" w14:textId="77777777" w:rsidR="00A300B6" w:rsidRPr="00593042" w:rsidRDefault="00A300B6" w:rsidP="00A300B6">
      <w:pPr>
        <w:pStyle w:val="ListParagraph"/>
        <w:numPr>
          <w:ilvl w:val="2"/>
          <w:numId w:val="3"/>
        </w:numPr>
        <w:spacing w:after="120"/>
        <w:ind w:firstLineChars="0"/>
        <w:rPr>
          <w:rFonts w:eastAsia="宋体"/>
          <w:color w:val="000000" w:themeColor="text1"/>
          <w:szCs w:val="24"/>
          <w:lang w:eastAsia="zh-CN"/>
        </w:rPr>
      </w:pPr>
      <w:r w:rsidRPr="00593042">
        <w:rPr>
          <w:rFonts w:eastAsia="宋体"/>
          <w:color w:val="000000" w:themeColor="text1"/>
          <w:szCs w:val="24"/>
          <w:lang w:eastAsia="zh-CN"/>
        </w:rPr>
        <w:t>TCI states at the end of the test:</w:t>
      </w:r>
    </w:p>
    <w:p w14:paraId="664A89A9" w14:textId="77777777" w:rsidR="00A300B6" w:rsidRPr="00593042" w:rsidRDefault="00A300B6" w:rsidP="00A300B6">
      <w:pPr>
        <w:pStyle w:val="ListParagraph"/>
        <w:numPr>
          <w:ilvl w:val="3"/>
          <w:numId w:val="3"/>
        </w:numPr>
        <w:spacing w:after="120"/>
        <w:ind w:firstLineChars="0"/>
        <w:rPr>
          <w:rFonts w:eastAsia="宋体"/>
          <w:color w:val="000000" w:themeColor="text1"/>
          <w:szCs w:val="24"/>
          <w:lang w:eastAsia="zh-CN"/>
        </w:rPr>
      </w:pPr>
      <w:r w:rsidRPr="00593042">
        <w:rPr>
          <w:rFonts w:eastAsia="宋体"/>
          <w:color w:val="000000" w:themeColor="text1"/>
          <w:szCs w:val="24"/>
          <w:lang w:eastAsia="zh-CN"/>
        </w:rPr>
        <w:t xml:space="preserve">For </w:t>
      </w:r>
      <w:proofErr w:type="spellStart"/>
      <w:r w:rsidRPr="00593042">
        <w:rPr>
          <w:rFonts w:eastAsia="宋体"/>
          <w:color w:val="000000" w:themeColor="text1"/>
          <w:szCs w:val="24"/>
          <w:lang w:eastAsia="zh-CN"/>
        </w:rPr>
        <w:t>CORESETPoolIndex</w:t>
      </w:r>
      <w:proofErr w:type="spellEnd"/>
      <w:r w:rsidRPr="00593042">
        <w:rPr>
          <w:rFonts w:eastAsia="宋体"/>
          <w:color w:val="000000" w:themeColor="text1"/>
          <w:szCs w:val="24"/>
          <w:lang w:eastAsia="zh-CN"/>
        </w:rPr>
        <w:t xml:space="preserve"> 0</w:t>
      </w:r>
    </w:p>
    <w:p w14:paraId="548FFA06" w14:textId="77777777" w:rsidR="00A300B6" w:rsidRPr="00593042" w:rsidRDefault="00A300B6" w:rsidP="00A300B6">
      <w:pPr>
        <w:pStyle w:val="ListParagraph"/>
        <w:numPr>
          <w:ilvl w:val="4"/>
          <w:numId w:val="3"/>
        </w:numPr>
        <w:spacing w:after="120"/>
        <w:ind w:firstLineChars="0"/>
        <w:rPr>
          <w:rFonts w:eastAsia="宋体"/>
          <w:color w:val="000000" w:themeColor="text1"/>
          <w:szCs w:val="24"/>
          <w:lang w:eastAsia="zh-CN"/>
        </w:rPr>
      </w:pPr>
      <w:r w:rsidRPr="00593042">
        <w:rPr>
          <w:rFonts w:eastAsia="宋体"/>
          <w:color w:val="000000" w:themeColor="text1"/>
          <w:szCs w:val="24"/>
          <w:lang w:eastAsia="zh-CN"/>
        </w:rPr>
        <w:t>PDCCH TCI state: TCI state 0 (probe 0, SSB0)</w:t>
      </w:r>
    </w:p>
    <w:p w14:paraId="3277AC05" w14:textId="77777777" w:rsidR="00A300B6" w:rsidRPr="00593042" w:rsidRDefault="00A300B6" w:rsidP="00A300B6">
      <w:pPr>
        <w:pStyle w:val="ListParagraph"/>
        <w:numPr>
          <w:ilvl w:val="4"/>
          <w:numId w:val="3"/>
        </w:numPr>
        <w:spacing w:after="120"/>
        <w:ind w:firstLineChars="0"/>
        <w:rPr>
          <w:rFonts w:eastAsia="宋体"/>
          <w:color w:val="000000" w:themeColor="text1"/>
          <w:szCs w:val="24"/>
          <w:lang w:eastAsia="zh-CN"/>
        </w:rPr>
      </w:pPr>
      <w:r w:rsidRPr="00593042">
        <w:rPr>
          <w:rFonts w:eastAsia="宋体"/>
          <w:color w:val="000000" w:themeColor="text1"/>
          <w:szCs w:val="24"/>
          <w:lang w:eastAsia="zh-CN"/>
        </w:rPr>
        <w:t xml:space="preserve">PDSCH TCI states: TCI state 3 (probe 0, SSB3) </w:t>
      </w:r>
    </w:p>
    <w:p w14:paraId="340F0E9D" w14:textId="77777777" w:rsidR="00A300B6" w:rsidRPr="00593042" w:rsidRDefault="00A300B6" w:rsidP="00A300B6">
      <w:pPr>
        <w:pStyle w:val="ListParagraph"/>
        <w:numPr>
          <w:ilvl w:val="3"/>
          <w:numId w:val="3"/>
        </w:numPr>
        <w:spacing w:after="120"/>
        <w:ind w:firstLineChars="0"/>
        <w:rPr>
          <w:rFonts w:eastAsia="宋体"/>
          <w:color w:val="000000" w:themeColor="text1"/>
          <w:szCs w:val="24"/>
          <w:lang w:eastAsia="zh-CN"/>
        </w:rPr>
      </w:pPr>
      <w:r w:rsidRPr="00593042">
        <w:rPr>
          <w:rFonts w:eastAsia="宋体"/>
          <w:color w:val="000000" w:themeColor="text1"/>
          <w:szCs w:val="24"/>
          <w:lang w:eastAsia="zh-CN"/>
        </w:rPr>
        <w:t xml:space="preserve">For </w:t>
      </w:r>
      <w:proofErr w:type="spellStart"/>
      <w:r w:rsidRPr="00593042">
        <w:rPr>
          <w:rFonts w:eastAsia="宋体"/>
          <w:color w:val="000000" w:themeColor="text1"/>
          <w:szCs w:val="24"/>
          <w:lang w:eastAsia="zh-CN"/>
        </w:rPr>
        <w:t>CORESETPoolIndex</w:t>
      </w:r>
      <w:proofErr w:type="spellEnd"/>
      <w:r w:rsidRPr="00593042">
        <w:rPr>
          <w:rFonts w:eastAsia="宋体"/>
          <w:color w:val="000000" w:themeColor="text1"/>
          <w:szCs w:val="24"/>
          <w:lang w:eastAsia="zh-CN"/>
        </w:rPr>
        <w:t xml:space="preserve"> 1</w:t>
      </w:r>
    </w:p>
    <w:p w14:paraId="40B06BDC" w14:textId="77777777" w:rsidR="00A300B6" w:rsidRPr="00593042" w:rsidRDefault="00A300B6" w:rsidP="00A300B6">
      <w:pPr>
        <w:pStyle w:val="ListParagraph"/>
        <w:numPr>
          <w:ilvl w:val="4"/>
          <w:numId w:val="3"/>
        </w:numPr>
        <w:spacing w:after="120"/>
        <w:ind w:firstLineChars="0"/>
        <w:rPr>
          <w:rFonts w:eastAsia="宋体"/>
          <w:color w:val="000000" w:themeColor="text1"/>
          <w:szCs w:val="24"/>
          <w:lang w:eastAsia="zh-CN"/>
        </w:rPr>
      </w:pPr>
      <w:r w:rsidRPr="00593042">
        <w:rPr>
          <w:rFonts w:eastAsia="宋体"/>
          <w:color w:val="000000" w:themeColor="text1"/>
          <w:szCs w:val="24"/>
          <w:lang w:eastAsia="zh-CN"/>
        </w:rPr>
        <w:t>PDCCH TCI state: TCI state 1 (probe 1, SSB1)</w:t>
      </w:r>
    </w:p>
    <w:p w14:paraId="4B26B40F" w14:textId="77777777" w:rsidR="00A300B6" w:rsidRPr="006C1F6D" w:rsidRDefault="00A300B6" w:rsidP="00A300B6">
      <w:pPr>
        <w:pStyle w:val="ListParagraph"/>
        <w:numPr>
          <w:ilvl w:val="4"/>
          <w:numId w:val="3"/>
        </w:numPr>
        <w:overflowPunct/>
        <w:autoSpaceDE/>
        <w:autoSpaceDN/>
        <w:adjustRightInd/>
        <w:spacing w:after="120"/>
        <w:ind w:firstLineChars="0"/>
        <w:textAlignment w:val="auto"/>
        <w:rPr>
          <w:rFonts w:eastAsia="宋体"/>
          <w:color w:val="000000" w:themeColor="text1"/>
          <w:szCs w:val="24"/>
          <w:lang w:eastAsia="zh-CN"/>
        </w:rPr>
      </w:pPr>
      <w:r w:rsidRPr="00593042">
        <w:rPr>
          <w:rFonts w:eastAsia="宋体"/>
          <w:color w:val="000000" w:themeColor="text1"/>
          <w:szCs w:val="24"/>
          <w:lang w:eastAsia="zh-CN"/>
        </w:rPr>
        <w:t>PDSCH TCI states: TCI state 2 (probe 2, SSB2)</w:t>
      </w:r>
    </w:p>
    <w:p w14:paraId="779186A4" w14:textId="718E1721" w:rsidR="00666566" w:rsidRDefault="00A300B6" w:rsidP="00666566">
      <w:pPr>
        <w:pStyle w:val="ListParagraph"/>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P2</w:t>
      </w:r>
      <w:r w:rsidR="00666566">
        <w:rPr>
          <w:rFonts w:eastAsia="宋体"/>
          <w:color w:val="000000" w:themeColor="text1"/>
          <w:szCs w:val="24"/>
          <w:lang w:eastAsia="zh-CN"/>
        </w:rPr>
        <w:t>: (</w:t>
      </w:r>
      <w:r w:rsidR="00252860">
        <w:rPr>
          <w:rFonts w:eastAsia="宋体"/>
          <w:color w:val="000000" w:themeColor="text1"/>
          <w:szCs w:val="24"/>
          <w:lang w:eastAsia="zh-CN"/>
        </w:rPr>
        <w:t>Nokia</w:t>
      </w:r>
      <w:r w:rsidR="00666566">
        <w:rPr>
          <w:rFonts w:eastAsia="宋体"/>
          <w:color w:val="000000" w:themeColor="text1"/>
          <w:szCs w:val="24"/>
          <w:lang w:eastAsia="zh-CN"/>
        </w:rPr>
        <w:t>)</w:t>
      </w:r>
    </w:p>
    <w:p w14:paraId="7550C9ED" w14:textId="1B509094" w:rsidR="00593042" w:rsidRPr="00593042" w:rsidRDefault="00666566" w:rsidP="00666566">
      <w:pPr>
        <w:pStyle w:val="ListParagraph"/>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666566">
        <w:rPr>
          <w:rFonts w:eastAsia="宋体"/>
          <w:color w:val="000000" w:themeColor="text1"/>
          <w:szCs w:val="24"/>
          <w:lang w:eastAsia="zh-CN"/>
        </w:rPr>
        <w:t>When using the same probe for RS1 and RS3, the reference signals (RS1 and RS3) should be transmitted with a different power (5 dB difference) and with a time delay (difference of 25% of CP length)</w:t>
      </w:r>
    </w:p>
    <w:p w14:paraId="29C51886" w14:textId="531BA208" w:rsidR="00A300B6" w:rsidRDefault="00A300B6" w:rsidP="00593042">
      <w:pPr>
        <w:pStyle w:val="ListParagraph"/>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P3: (Nokia)</w:t>
      </w:r>
    </w:p>
    <w:p w14:paraId="170D865A" w14:textId="7517B69A" w:rsidR="00A300B6" w:rsidRDefault="00A300B6" w:rsidP="00A300B6">
      <w:pPr>
        <w:pStyle w:val="ListParagraph"/>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A300B6">
        <w:rPr>
          <w:rFonts w:eastAsia="宋体"/>
          <w:color w:val="000000" w:themeColor="text1"/>
          <w:szCs w:val="24"/>
          <w:lang w:eastAsia="zh-CN"/>
        </w:rPr>
        <w:t>Test case does not indicate that UE has PDSCH during T1</w:t>
      </w:r>
    </w:p>
    <w:p w14:paraId="4C62E067" w14:textId="77777777" w:rsidR="00861BCA" w:rsidRPr="00FE266C" w:rsidRDefault="00861BCA" w:rsidP="003451DE">
      <w:pPr>
        <w:pStyle w:val="ListParagraph"/>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782E8025" w14:textId="24B86A42" w:rsidR="000E1122" w:rsidRDefault="00593042" w:rsidP="003451DE">
      <w:pPr>
        <w:pStyle w:val="ListParagraph"/>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Further discuss the proposals</w:t>
      </w:r>
      <w:r w:rsidR="000E1122">
        <w:rPr>
          <w:rFonts w:eastAsia="宋体" w:hint="eastAsia"/>
          <w:color w:val="000000" w:themeColor="text1"/>
          <w:szCs w:val="24"/>
          <w:lang w:eastAsia="zh-CN"/>
        </w:rPr>
        <w:t>.</w:t>
      </w:r>
    </w:p>
    <w:p w14:paraId="41C1C8CD" w14:textId="3C25B649" w:rsidR="00861BCA" w:rsidRDefault="00861BCA" w:rsidP="00861BCA">
      <w:pPr>
        <w:spacing w:afterLines="50" w:after="120"/>
        <w:rPr>
          <w:b/>
          <w:bCs/>
          <w:color w:val="0070C0"/>
          <w:szCs w:val="24"/>
          <w:lang w:eastAsia="zh-CN"/>
        </w:rPr>
      </w:pPr>
    </w:p>
    <w:p w14:paraId="603C0912" w14:textId="354F1146" w:rsidR="004E0756" w:rsidRDefault="004E0756" w:rsidP="004E0756">
      <w:pPr>
        <w:outlineLvl w:val="3"/>
        <w:rPr>
          <w:b/>
          <w:color w:val="000000" w:themeColor="text1"/>
          <w:u w:val="single"/>
          <w:lang w:eastAsia="ko-KR"/>
        </w:rPr>
      </w:pPr>
      <w:r>
        <w:rPr>
          <w:b/>
          <w:color w:val="000000" w:themeColor="text1"/>
          <w:u w:val="single"/>
          <w:lang w:eastAsia="ko-KR"/>
        </w:rPr>
        <w:t>Issue 2-2: Test requirements for measurement and scheduling restriction TC</w:t>
      </w:r>
    </w:p>
    <w:p w14:paraId="762284E4" w14:textId="77777777" w:rsidR="004E0756" w:rsidRDefault="004E0756" w:rsidP="004E0756">
      <w:pPr>
        <w:pStyle w:val="ListParagraph"/>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2551070E" w14:textId="33DCC90A" w:rsidR="004E0756" w:rsidRDefault="004E0756" w:rsidP="004E0756">
      <w:pPr>
        <w:pStyle w:val="ListParagraph"/>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P1: (MTK)</w:t>
      </w:r>
    </w:p>
    <w:p w14:paraId="3088710A" w14:textId="4DBEDD50" w:rsidR="004E0756" w:rsidRDefault="004E0756" w:rsidP="004E0756">
      <w:pPr>
        <w:pStyle w:val="ListParagraph"/>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4E0756">
        <w:rPr>
          <w:rFonts w:eastAsia="宋体"/>
          <w:color w:val="000000" w:themeColor="text1"/>
          <w:szCs w:val="24"/>
          <w:lang w:eastAsia="zh-CN"/>
        </w:rPr>
        <w:t xml:space="preserve">In the test requirement, change the delay to Y + 80 slots </w:t>
      </w:r>
      <w:r w:rsidRPr="00EF56AA">
        <w:rPr>
          <w:rFonts w:eastAsia="宋体"/>
          <w:color w:val="000000" w:themeColor="text1"/>
          <w:szCs w:val="24"/>
          <w:highlight w:val="yellow"/>
          <w:lang w:eastAsia="zh-CN"/>
        </w:rPr>
        <w:t>+ 80 slots</w:t>
      </w:r>
      <w:r w:rsidRPr="00611F47">
        <w:rPr>
          <w:rFonts w:eastAsia="宋体"/>
          <w:color w:val="000000" w:themeColor="text1"/>
          <w:szCs w:val="24"/>
          <w:lang w:eastAsia="zh-CN"/>
        </w:rPr>
        <w:t>.</w:t>
      </w:r>
    </w:p>
    <w:p w14:paraId="15DA0B67" w14:textId="77777777" w:rsidR="004E0756" w:rsidRPr="00FE266C" w:rsidRDefault="004E0756" w:rsidP="004E0756">
      <w:pPr>
        <w:pStyle w:val="ListParagraph"/>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68F41A06" w14:textId="3DA7AAC4" w:rsidR="004E0756" w:rsidRDefault="004E0756" w:rsidP="004E0756">
      <w:pPr>
        <w:pStyle w:val="ListParagraph"/>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 xml:space="preserve">Discuss if </w:t>
      </w:r>
      <w:r>
        <w:rPr>
          <w:rFonts w:eastAsia="宋体"/>
          <w:color w:val="000000" w:themeColor="text1"/>
          <w:szCs w:val="24"/>
          <w:lang w:eastAsia="zh-CN"/>
        </w:rPr>
        <w:t xml:space="preserve">the proposal </w:t>
      </w:r>
      <w:r w:rsidR="00EF56AA">
        <w:rPr>
          <w:rFonts w:eastAsia="宋体"/>
          <w:color w:val="000000" w:themeColor="text1"/>
          <w:szCs w:val="24"/>
          <w:lang w:eastAsia="zh-CN"/>
        </w:rPr>
        <w:t>is</w:t>
      </w:r>
      <w:r>
        <w:rPr>
          <w:rFonts w:eastAsia="宋体"/>
          <w:color w:val="000000" w:themeColor="text1"/>
          <w:szCs w:val="24"/>
          <w:lang w:eastAsia="zh-CN"/>
        </w:rPr>
        <w:t xml:space="preserve"> agreeable.</w:t>
      </w:r>
    </w:p>
    <w:p w14:paraId="77974D70" w14:textId="77777777" w:rsidR="004E0756" w:rsidRPr="004E0756" w:rsidRDefault="004E0756" w:rsidP="004E0756">
      <w:pPr>
        <w:spacing w:afterLines="50" w:after="120"/>
        <w:rPr>
          <w:b/>
          <w:bCs/>
          <w:color w:val="0070C0"/>
          <w:szCs w:val="24"/>
          <w:lang w:eastAsia="zh-CN"/>
        </w:rPr>
      </w:pPr>
    </w:p>
    <w:p w14:paraId="4AF88BC6" w14:textId="0F941154" w:rsidR="004E0756" w:rsidRDefault="004E0756" w:rsidP="004E0756">
      <w:pPr>
        <w:outlineLvl w:val="3"/>
        <w:rPr>
          <w:b/>
          <w:color w:val="000000" w:themeColor="text1"/>
          <w:u w:val="single"/>
          <w:lang w:eastAsia="ko-KR"/>
        </w:rPr>
      </w:pPr>
      <w:r>
        <w:rPr>
          <w:b/>
          <w:color w:val="000000" w:themeColor="text1"/>
          <w:u w:val="single"/>
          <w:lang w:eastAsia="ko-KR"/>
        </w:rPr>
        <w:t xml:space="preserve">Issue 2-3: </w:t>
      </w:r>
      <w:proofErr w:type="spellStart"/>
      <w:r>
        <w:rPr>
          <w:b/>
          <w:color w:val="000000" w:themeColor="text1"/>
          <w:u w:val="single"/>
          <w:lang w:eastAsia="ko-KR"/>
        </w:rPr>
        <w:t>AoA</w:t>
      </w:r>
      <w:proofErr w:type="spellEnd"/>
      <w:r>
        <w:rPr>
          <w:b/>
          <w:color w:val="000000" w:themeColor="text1"/>
          <w:u w:val="single"/>
          <w:lang w:eastAsia="ko-KR"/>
        </w:rPr>
        <w:t xml:space="preserve"> setup for multi-Rx</w:t>
      </w:r>
    </w:p>
    <w:p w14:paraId="3C1705F8" w14:textId="51CF3D86" w:rsidR="004E0756" w:rsidRPr="00F90828" w:rsidRDefault="004E0756" w:rsidP="004E0756">
      <w:pPr>
        <w:spacing w:after="120"/>
        <w:rPr>
          <w:color w:val="0070C0"/>
          <w:szCs w:val="24"/>
          <w:lang w:eastAsia="zh-CN"/>
        </w:rPr>
      </w:pPr>
      <w:r w:rsidRPr="00F90828">
        <w:rPr>
          <w:rFonts w:hint="eastAsia"/>
          <w:color w:val="0070C0"/>
          <w:szCs w:val="24"/>
          <w:lang w:eastAsia="zh-CN"/>
        </w:rPr>
        <w:t>I</w:t>
      </w:r>
      <w:r w:rsidRPr="00F90828">
        <w:rPr>
          <w:color w:val="0070C0"/>
          <w:szCs w:val="24"/>
          <w:lang w:eastAsia="zh-CN"/>
        </w:rPr>
        <w:t>n TS38.133 v18.</w:t>
      </w:r>
      <w:r w:rsidR="00EF56AA">
        <w:rPr>
          <w:color w:val="0070C0"/>
          <w:szCs w:val="24"/>
          <w:lang w:eastAsia="zh-CN"/>
        </w:rPr>
        <w:t>7</w:t>
      </w:r>
      <w:r w:rsidRPr="00F90828">
        <w:rPr>
          <w:color w:val="0070C0"/>
          <w:szCs w:val="24"/>
          <w:lang w:eastAsia="zh-CN"/>
        </w:rPr>
        <w:t xml:space="preserve">.0, the </w:t>
      </w:r>
      <w:proofErr w:type="spellStart"/>
      <w:r>
        <w:rPr>
          <w:color w:val="0070C0"/>
          <w:szCs w:val="24"/>
          <w:lang w:eastAsia="zh-CN"/>
        </w:rPr>
        <w:t>AoA</w:t>
      </w:r>
      <w:proofErr w:type="spellEnd"/>
      <w:r>
        <w:rPr>
          <w:color w:val="0070C0"/>
          <w:szCs w:val="24"/>
          <w:lang w:eastAsia="zh-CN"/>
        </w:rPr>
        <w:t xml:space="preserve"> setup </w:t>
      </w:r>
      <w:r w:rsidR="00EF56AA">
        <w:rPr>
          <w:color w:val="0070C0"/>
          <w:szCs w:val="24"/>
          <w:lang w:eastAsia="zh-CN"/>
        </w:rPr>
        <w:t>for multi-Rx are</w:t>
      </w:r>
      <w:r w:rsidRPr="00F90828">
        <w:rPr>
          <w:color w:val="0070C0"/>
          <w:szCs w:val="24"/>
          <w:lang w:eastAsia="zh-CN"/>
        </w:rPr>
        <w:t xml:space="preserve"> specified </w:t>
      </w:r>
      <w:r>
        <w:rPr>
          <w:color w:val="0070C0"/>
          <w:szCs w:val="24"/>
          <w:lang w:eastAsia="zh-CN"/>
        </w:rPr>
        <w:t xml:space="preserve">with brackets </w:t>
      </w:r>
      <w:r w:rsidRPr="00F90828">
        <w:rPr>
          <w:color w:val="0070C0"/>
          <w:szCs w:val="24"/>
          <w:lang w:eastAsia="zh-CN"/>
        </w:rPr>
        <w:t>as follows.</w:t>
      </w:r>
    </w:p>
    <w:p w14:paraId="13B48D06" w14:textId="0E0F8692" w:rsidR="00EF56AA" w:rsidRPr="00EF56AA" w:rsidRDefault="00EF56AA" w:rsidP="00EF56AA">
      <w:pPr>
        <w:rPr>
          <w:b/>
          <w:bCs/>
          <w:lang w:eastAsia="ja-JP"/>
        </w:rPr>
      </w:pPr>
      <w:r w:rsidRPr="00EF56AA">
        <w:rPr>
          <w:b/>
          <w:bCs/>
          <w:lang w:eastAsia="ja-JP"/>
        </w:rPr>
        <w:t>A.3.15.5</w:t>
      </w:r>
      <w:r w:rsidRPr="00EF56AA">
        <w:rPr>
          <w:b/>
          <w:bCs/>
          <w:lang w:eastAsia="ja-JP"/>
        </w:rPr>
        <w:tab/>
        <w:t xml:space="preserve">Setup 5: 2 </w:t>
      </w:r>
      <w:proofErr w:type="spellStart"/>
      <w:r w:rsidRPr="00EF56AA">
        <w:rPr>
          <w:b/>
          <w:bCs/>
          <w:lang w:eastAsia="ja-JP"/>
        </w:rPr>
        <w:t>AoAs</w:t>
      </w:r>
      <w:proofErr w:type="spellEnd"/>
      <w:r w:rsidRPr="00EF56AA">
        <w:rPr>
          <w:b/>
          <w:bCs/>
          <w:lang w:eastAsia="ja-JP"/>
        </w:rPr>
        <w:t xml:space="preserve"> for simultaneous reception with QCL Type-D </w:t>
      </w:r>
    </w:p>
    <w:p w14:paraId="5D18990E" w14:textId="576FEF05" w:rsidR="00EF56AA" w:rsidRPr="00EF56AA" w:rsidRDefault="00EF56AA" w:rsidP="004E0756">
      <w:pPr>
        <w:rPr>
          <w:lang w:eastAsia="ja-JP"/>
        </w:rPr>
      </w:pPr>
      <w:r w:rsidRPr="00EF56AA">
        <w:rPr>
          <w:lang w:eastAsia="ja-JP"/>
        </w:rPr>
        <w:t xml:space="preserve">The angular separation between the directions (AoA1 and AoA2) of the 2 active probes is declared from Table 7.3K.3-1 in clause 7.3K.3 of TS 38.101-2 [19] and </w:t>
      </w:r>
      <w:r w:rsidRPr="00EF56AA">
        <w:rPr>
          <w:highlight w:val="yellow"/>
          <w:lang w:eastAsia="ja-JP"/>
        </w:rPr>
        <w:t>[shall not be changed for each test iteration].</w:t>
      </w:r>
    </w:p>
    <w:p w14:paraId="7371975B" w14:textId="77777777" w:rsidR="00EF56AA" w:rsidRPr="00DC0936" w:rsidRDefault="00EF56AA" w:rsidP="00EF56AA">
      <w:pPr>
        <w:rPr>
          <w:b/>
          <w:bCs/>
        </w:rPr>
      </w:pPr>
      <w:r w:rsidRPr="00DC0936">
        <w:rPr>
          <w:b/>
          <w:bCs/>
        </w:rPr>
        <w:t>A.3.15.6</w:t>
      </w:r>
      <w:r w:rsidRPr="00DC0936">
        <w:rPr>
          <w:b/>
          <w:bCs/>
        </w:rPr>
        <w:tab/>
        <w:t xml:space="preserve">Setup 6: 3 </w:t>
      </w:r>
      <w:proofErr w:type="spellStart"/>
      <w:r w:rsidRPr="00DC0936">
        <w:rPr>
          <w:b/>
          <w:bCs/>
        </w:rPr>
        <w:t>AoAs</w:t>
      </w:r>
      <w:proofErr w:type="spellEnd"/>
      <w:r w:rsidRPr="00DC0936">
        <w:rPr>
          <w:b/>
          <w:bCs/>
        </w:rPr>
        <w:t xml:space="preserve"> for simultaneous reception with different QCL Type-D</w:t>
      </w:r>
    </w:p>
    <w:p w14:paraId="1572BAFD" w14:textId="4802F52E" w:rsidR="00EF56AA" w:rsidRPr="00EF56AA" w:rsidRDefault="00EF56AA" w:rsidP="004E0756">
      <w:pPr>
        <w:spacing w:after="120"/>
        <w:rPr>
          <w:color w:val="000000" w:themeColor="text1"/>
          <w:szCs w:val="24"/>
          <w:lang w:eastAsia="zh-CN"/>
        </w:rPr>
      </w:pPr>
      <w:r w:rsidRPr="00EF56AA">
        <w:rPr>
          <w:color w:val="000000" w:themeColor="text1"/>
          <w:szCs w:val="24"/>
          <w:lang w:eastAsia="zh-CN"/>
        </w:rPr>
        <w:t xml:space="preserve">The angular offset between the directions of the </w:t>
      </w:r>
      <w:proofErr w:type="spellStart"/>
      <w:r w:rsidRPr="00EF56AA">
        <w:rPr>
          <w:color w:val="000000" w:themeColor="text1"/>
          <w:szCs w:val="24"/>
          <w:lang w:eastAsia="zh-CN"/>
        </w:rPr>
        <w:t>AoA</w:t>
      </w:r>
      <w:proofErr w:type="spellEnd"/>
      <w:r w:rsidRPr="00EF56AA">
        <w:rPr>
          <w:color w:val="000000" w:themeColor="text1"/>
          <w:szCs w:val="24"/>
          <w:lang w:eastAsia="zh-CN"/>
        </w:rPr>
        <w:t xml:space="preserve"> pair (AoA2, AoA3) is declared from Table 7.3K.3-1 in clause 7.3K.3 of TS 38.101-2 and </w:t>
      </w:r>
      <w:r w:rsidRPr="00EF56AA">
        <w:rPr>
          <w:color w:val="000000" w:themeColor="text1"/>
          <w:szCs w:val="24"/>
          <w:highlight w:val="yellow"/>
          <w:lang w:eastAsia="zh-CN"/>
        </w:rPr>
        <w:t>[shall not be changed for each test iteration]</w:t>
      </w:r>
      <w:r w:rsidRPr="00EF56AA">
        <w:rPr>
          <w:color w:val="000000" w:themeColor="text1"/>
          <w:szCs w:val="24"/>
          <w:lang w:eastAsia="zh-CN"/>
        </w:rPr>
        <w:t>.</w:t>
      </w:r>
    </w:p>
    <w:p w14:paraId="02C72B57" w14:textId="77777777" w:rsidR="004E0756" w:rsidRDefault="004E0756" w:rsidP="004E0756">
      <w:pPr>
        <w:pStyle w:val="ListParagraph"/>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2DD65916" w14:textId="12A61885" w:rsidR="004E0756" w:rsidRDefault="004E0756" w:rsidP="004E0756">
      <w:pPr>
        <w:pStyle w:val="ListParagraph"/>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P1: (</w:t>
      </w:r>
      <w:r w:rsidR="00EF56AA">
        <w:rPr>
          <w:rFonts w:eastAsia="宋体"/>
          <w:color w:val="000000" w:themeColor="text1"/>
          <w:szCs w:val="24"/>
          <w:lang w:eastAsia="zh-CN"/>
        </w:rPr>
        <w:t>vivo</w:t>
      </w:r>
      <w:r>
        <w:rPr>
          <w:rFonts w:eastAsia="宋体"/>
          <w:color w:val="000000" w:themeColor="text1"/>
          <w:szCs w:val="24"/>
          <w:lang w:eastAsia="zh-CN"/>
        </w:rPr>
        <w:t>)</w:t>
      </w:r>
    </w:p>
    <w:p w14:paraId="1324687B" w14:textId="1022CE3D" w:rsidR="004E0756" w:rsidRDefault="00EF56AA" w:rsidP="004E0756">
      <w:pPr>
        <w:pStyle w:val="ListParagraph"/>
        <w:numPr>
          <w:ilvl w:val="2"/>
          <w:numId w:val="3"/>
        </w:numPr>
        <w:overflowPunct/>
        <w:autoSpaceDE/>
        <w:autoSpaceDN/>
        <w:adjustRightInd/>
        <w:spacing w:after="120"/>
        <w:ind w:firstLineChars="0"/>
        <w:textAlignment w:val="auto"/>
        <w:rPr>
          <w:rFonts w:eastAsia="宋体"/>
          <w:color w:val="000000" w:themeColor="text1"/>
          <w:szCs w:val="24"/>
          <w:lang w:eastAsia="zh-CN"/>
        </w:rPr>
      </w:pPr>
      <w:bookmarkStart w:id="0" w:name="_Hlk166601756"/>
      <w:r>
        <w:rPr>
          <w:rFonts w:eastAsia="宋体"/>
          <w:color w:val="000000" w:themeColor="text1"/>
          <w:szCs w:val="24"/>
          <w:lang w:eastAsia="zh-CN"/>
        </w:rPr>
        <w:t xml:space="preserve">In </w:t>
      </w:r>
      <w:proofErr w:type="spellStart"/>
      <w:r>
        <w:rPr>
          <w:rFonts w:eastAsia="宋体"/>
          <w:color w:val="000000" w:themeColor="text1"/>
          <w:szCs w:val="24"/>
          <w:lang w:eastAsia="zh-CN"/>
        </w:rPr>
        <w:t>AoA</w:t>
      </w:r>
      <w:proofErr w:type="spellEnd"/>
      <w:r>
        <w:rPr>
          <w:rFonts w:eastAsia="宋体"/>
          <w:color w:val="000000" w:themeColor="text1"/>
          <w:szCs w:val="24"/>
          <w:lang w:eastAsia="zh-CN"/>
        </w:rPr>
        <w:t xml:space="preserve"> setup 5, t</w:t>
      </w:r>
      <w:r w:rsidRPr="00EF56AA">
        <w:rPr>
          <w:rFonts w:eastAsia="宋体"/>
          <w:color w:val="000000" w:themeColor="text1"/>
          <w:szCs w:val="24"/>
          <w:lang w:eastAsia="zh-CN"/>
        </w:rPr>
        <w:t>he angular separation between the directions (AoA1 and AoA2) of the 2 active probes</w:t>
      </w:r>
      <w:r>
        <w:rPr>
          <w:rFonts w:eastAsia="宋体"/>
          <w:color w:val="000000" w:themeColor="text1"/>
          <w:szCs w:val="24"/>
          <w:lang w:eastAsia="zh-CN"/>
        </w:rPr>
        <w:t xml:space="preserve"> </w:t>
      </w:r>
      <w:r w:rsidRPr="00EF56AA">
        <w:rPr>
          <w:rFonts w:eastAsia="宋体"/>
          <w:color w:val="000000" w:themeColor="text1"/>
          <w:szCs w:val="24"/>
          <w:lang w:eastAsia="zh-CN"/>
        </w:rPr>
        <w:t>shall not be changed for each test iteration</w:t>
      </w:r>
      <w:r w:rsidR="004E0756" w:rsidRPr="00611F47">
        <w:rPr>
          <w:rFonts w:eastAsia="宋体"/>
          <w:color w:val="000000" w:themeColor="text1"/>
          <w:szCs w:val="24"/>
          <w:lang w:eastAsia="zh-CN"/>
        </w:rPr>
        <w:t>.</w:t>
      </w:r>
      <w:bookmarkEnd w:id="0"/>
    </w:p>
    <w:p w14:paraId="34269F21" w14:textId="4527F35B" w:rsidR="004E0756" w:rsidRDefault="00EF56AA" w:rsidP="004E0756">
      <w:pPr>
        <w:pStyle w:val="ListParagraph"/>
        <w:numPr>
          <w:ilvl w:val="2"/>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In </w:t>
      </w:r>
      <w:proofErr w:type="spellStart"/>
      <w:r>
        <w:rPr>
          <w:rFonts w:eastAsia="宋体"/>
          <w:color w:val="000000" w:themeColor="text1"/>
          <w:szCs w:val="24"/>
          <w:lang w:eastAsia="zh-CN"/>
        </w:rPr>
        <w:t>AoA</w:t>
      </w:r>
      <w:proofErr w:type="spellEnd"/>
      <w:r>
        <w:rPr>
          <w:rFonts w:eastAsia="宋体"/>
          <w:color w:val="000000" w:themeColor="text1"/>
          <w:szCs w:val="24"/>
          <w:lang w:eastAsia="zh-CN"/>
        </w:rPr>
        <w:t xml:space="preserve"> setup 6, t</w:t>
      </w:r>
      <w:r w:rsidRPr="00EF56AA">
        <w:rPr>
          <w:rFonts w:eastAsia="宋体"/>
          <w:color w:val="000000" w:themeColor="text1"/>
          <w:szCs w:val="24"/>
          <w:lang w:eastAsia="zh-CN"/>
        </w:rPr>
        <w:t xml:space="preserve">he angular offset between the directions of the </w:t>
      </w:r>
      <w:proofErr w:type="spellStart"/>
      <w:r w:rsidRPr="00EF56AA">
        <w:rPr>
          <w:rFonts w:eastAsia="宋体"/>
          <w:color w:val="000000" w:themeColor="text1"/>
          <w:szCs w:val="24"/>
          <w:lang w:eastAsia="zh-CN"/>
        </w:rPr>
        <w:t>AoA</w:t>
      </w:r>
      <w:proofErr w:type="spellEnd"/>
      <w:r w:rsidRPr="00EF56AA">
        <w:rPr>
          <w:rFonts w:eastAsia="宋体"/>
          <w:color w:val="000000" w:themeColor="text1"/>
          <w:szCs w:val="24"/>
          <w:lang w:eastAsia="zh-CN"/>
        </w:rPr>
        <w:t xml:space="preserve"> pair (AoA2, AoA3) shall not be changed for each test iteration</w:t>
      </w:r>
      <w:r w:rsidR="004E0756" w:rsidRPr="004E0756">
        <w:rPr>
          <w:rFonts w:eastAsia="宋体"/>
          <w:color w:val="000000" w:themeColor="text1"/>
          <w:szCs w:val="24"/>
          <w:lang w:eastAsia="zh-CN"/>
        </w:rPr>
        <w:t>.</w:t>
      </w:r>
    </w:p>
    <w:p w14:paraId="05D14498" w14:textId="7C4218DA" w:rsidR="004E0756" w:rsidRDefault="004E0756" w:rsidP="004E0756">
      <w:pPr>
        <w:pStyle w:val="ListParagraph"/>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w:t>
      </w:r>
      <w:r w:rsidR="00EF56AA">
        <w:rPr>
          <w:rFonts w:eastAsia="宋体"/>
          <w:color w:val="000000" w:themeColor="text1"/>
          <w:szCs w:val="24"/>
          <w:lang w:eastAsia="zh-CN"/>
        </w:rPr>
        <w:t>2</w:t>
      </w:r>
      <w:r>
        <w:rPr>
          <w:rFonts w:eastAsia="宋体"/>
          <w:color w:val="000000" w:themeColor="text1"/>
          <w:szCs w:val="24"/>
          <w:lang w:eastAsia="zh-CN"/>
        </w:rPr>
        <w:t>: (Nokia)</w:t>
      </w:r>
    </w:p>
    <w:p w14:paraId="48413A4F" w14:textId="2F963DB7" w:rsidR="004E0756" w:rsidRDefault="00EF56AA" w:rsidP="004E0756">
      <w:pPr>
        <w:pStyle w:val="ListParagraph"/>
        <w:numPr>
          <w:ilvl w:val="2"/>
          <w:numId w:val="3"/>
        </w:numPr>
        <w:ind w:firstLineChars="0"/>
        <w:rPr>
          <w:rFonts w:eastAsia="宋体"/>
          <w:color w:val="000000" w:themeColor="text1"/>
          <w:szCs w:val="24"/>
          <w:lang w:eastAsia="zh-CN"/>
        </w:rPr>
      </w:pPr>
      <w:r>
        <w:rPr>
          <w:rFonts w:eastAsia="宋体"/>
          <w:color w:val="000000" w:themeColor="text1"/>
          <w:szCs w:val="24"/>
          <w:lang w:eastAsia="zh-CN"/>
        </w:rPr>
        <w:t xml:space="preserve">In </w:t>
      </w:r>
      <w:proofErr w:type="spellStart"/>
      <w:r>
        <w:rPr>
          <w:rFonts w:eastAsia="宋体"/>
          <w:color w:val="000000" w:themeColor="text1"/>
          <w:szCs w:val="24"/>
          <w:lang w:eastAsia="zh-CN"/>
        </w:rPr>
        <w:t>AoA</w:t>
      </w:r>
      <w:proofErr w:type="spellEnd"/>
      <w:r>
        <w:rPr>
          <w:rFonts w:eastAsia="宋体"/>
          <w:color w:val="000000" w:themeColor="text1"/>
          <w:szCs w:val="24"/>
          <w:lang w:eastAsia="zh-CN"/>
        </w:rPr>
        <w:t xml:space="preserve"> setup 6, t</w:t>
      </w:r>
      <w:r w:rsidR="004E0756" w:rsidRPr="00565361">
        <w:rPr>
          <w:rFonts w:eastAsia="宋体"/>
          <w:color w:val="000000" w:themeColor="text1"/>
          <w:szCs w:val="24"/>
          <w:lang w:eastAsia="zh-CN"/>
        </w:rPr>
        <w:t>he UE positioning shall be such that the UE passes both spherical coverage requirements</w:t>
      </w:r>
      <w:r w:rsidR="004E0756" w:rsidRPr="00D44A31">
        <w:rPr>
          <w:rFonts w:eastAsia="宋体"/>
          <w:color w:val="000000" w:themeColor="text1"/>
          <w:szCs w:val="24"/>
          <w:lang w:eastAsia="zh-CN"/>
        </w:rPr>
        <w:t>.</w:t>
      </w:r>
    </w:p>
    <w:p w14:paraId="0966C04B" w14:textId="77777777" w:rsidR="004E0756" w:rsidRPr="00FE266C" w:rsidRDefault="004E0756" w:rsidP="004E0756">
      <w:pPr>
        <w:pStyle w:val="ListParagraph"/>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45EBBDAF" w14:textId="77777777" w:rsidR="004E0756" w:rsidRDefault="004E0756" w:rsidP="004E0756">
      <w:pPr>
        <w:pStyle w:val="ListParagraph"/>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 xml:space="preserve">Discuss if </w:t>
      </w:r>
      <w:r>
        <w:rPr>
          <w:rFonts w:eastAsia="宋体"/>
          <w:color w:val="000000" w:themeColor="text1"/>
          <w:szCs w:val="24"/>
          <w:lang w:eastAsia="zh-CN"/>
        </w:rPr>
        <w:t>the proposals are agreeable.</w:t>
      </w:r>
    </w:p>
    <w:p w14:paraId="7FD8C480" w14:textId="77777777" w:rsidR="004E0756" w:rsidRDefault="004E0756" w:rsidP="004E0756">
      <w:pPr>
        <w:spacing w:afterLines="50" w:after="120"/>
        <w:rPr>
          <w:b/>
          <w:bCs/>
          <w:color w:val="0070C0"/>
          <w:szCs w:val="24"/>
          <w:lang w:eastAsia="zh-CN"/>
        </w:rPr>
      </w:pPr>
    </w:p>
    <w:p w14:paraId="0C809E70" w14:textId="77777777" w:rsidR="0026350D" w:rsidRDefault="0026350D" w:rsidP="0026350D">
      <w:pPr>
        <w:pStyle w:val="Heading2"/>
      </w:pPr>
      <w:r>
        <w:t>Recommendations on CRs</w:t>
      </w:r>
    </w:p>
    <w:tbl>
      <w:tblPr>
        <w:tblStyle w:val="TableGrid"/>
        <w:tblW w:w="0" w:type="auto"/>
        <w:tblLook w:val="04A0" w:firstRow="1" w:lastRow="0" w:firstColumn="1" w:lastColumn="0" w:noHBand="0" w:noVBand="1"/>
      </w:tblPr>
      <w:tblGrid>
        <w:gridCol w:w="1413"/>
        <w:gridCol w:w="1388"/>
        <w:gridCol w:w="2827"/>
        <w:gridCol w:w="1738"/>
        <w:gridCol w:w="2265"/>
      </w:tblGrid>
      <w:tr w:rsidR="004E0756" w14:paraId="25C25D6B" w14:textId="77777777" w:rsidTr="004E0756">
        <w:tc>
          <w:tcPr>
            <w:tcW w:w="1413" w:type="dxa"/>
          </w:tcPr>
          <w:p w14:paraId="3D4AE742" w14:textId="77777777" w:rsidR="0026350D" w:rsidRDefault="0026350D" w:rsidP="00F71A65">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388" w:type="dxa"/>
          </w:tcPr>
          <w:p w14:paraId="7D96AE22" w14:textId="77777777" w:rsidR="0026350D" w:rsidRDefault="0026350D" w:rsidP="00F71A65">
            <w:pPr>
              <w:spacing w:after="120"/>
              <w:rPr>
                <w:b/>
                <w:bCs/>
                <w:color w:val="0070C0"/>
                <w:lang w:val="en-US" w:eastAsia="zh-CN"/>
              </w:rPr>
            </w:pPr>
            <w:r>
              <w:rPr>
                <w:b/>
                <w:bCs/>
                <w:color w:val="0070C0"/>
                <w:lang w:val="en-US" w:eastAsia="zh-CN"/>
              </w:rPr>
              <w:t>Source</w:t>
            </w:r>
          </w:p>
        </w:tc>
        <w:tc>
          <w:tcPr>
            <w:tcW w:w="2827" w:type="dxa"/>
          </w:tcPr>
          <w:p w14:paraId="18A3426B" w14:textId="77777777" w:rsidR="0026350D" w:rsidRDefault="0026350D" w:rsidP="00F71A65">
            <w:pPr>
              <w:spacing w:after="120"/>
              <w:rPr>
                <w:b/>
                <w:bCs/>
                <w:color w:val="0070C0"/>
                <w:lang w:val="en-US" w:eastAsia="zh-CN"/>
              </w:rPr>
            </w:pPr>
            <w:r>
              <w:rPr>
                <w:b/>
                <w:bCs/>
                <w:color w:val="0070C0"/>
                <w:lang w:val="en-US" w:eastAsia="zh-CN"/>
              </w:rPr>
              <w:t>Title</w:t>
            </w:r>
          </w:p>
        </w:tc>
        <w:tc>
          <w:tcPr>
            <w:tcW w:w="1738" w:type="dxa"/>
          </w:tcPr>
          <w:p w14:paraId="4A37C448" w14:textId="77777777" w:rsidR="0026350D" w:rsidRDefault="0026350D" w:rsidP="00F71A6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265" w:type="dxa"/>
          </w:tcPr>
          <w:p w14:paraId="5871EDF3" w14:textId="77777777" w:rsidR="0026350D" w:rsidRDefault="0026350D" w:rsidP="00F71A65">
            <w:pPr>
              <w:spacing w:after="120"/>
              <w:rPr>
                <w:b/>
                <w:bCs/>
                <w:color w:val="0070C0"/>
                <w:lang w:val="en-US" w:eastAsia="zh-CN"/>
              </w:rPr>
            </w:pPr>
            <w:r>
              <w:rPr>
                <w:b/>
                <w:bCs/>
                <w:color w:val="0070C0"/>
                <w:lang w:val="en-US" w:eastAsia="zh-CN"/>
              </w:rPr>
              <w:t>Comments</w:t>
            </w:r>
          </w:p>
        </w:tc>
      </w:tr>
      <w:tr w:rsidR="004E0756" w14:paraId="5A6CCFA6" w14:textId="77777777" w:rsidTr="004E0756">
        <w:tc>
          <w:tcPr>
            <w:tcW w:w="1413" w:type="dxa"/>
          </w:tcPr>
          <w:p w14:paraId="5A8F4044" w14:textId="2FE04117" w:rsidR="004E0756" w:rsidRPr="00575F62" w:rsidRDefault="004E0756" w:rsidP="004E0756">
            <w:pPr>
              <w:spacing w:after="120"/>
              <w:rPr>
                <w:rFonts w:eastAsiaTheme="minorEastAsia"/>
                <w:color w:val="000000" w:themeColor="text1"/>
                <w:lang w:eastAsia="zh-CN"/>
              </w:rPr>
            </w:pPr>
            <w:r w:rsidRPr="0056629E">
              <w:t>R4-2417907</w:t>
            </w:r>
          </w:p>
        </w:tc>
        <w:tc>
          <w:tcPr>
            <w:tcW w:w="1388" w:type="dxa"/>
          </w:tcPr>
          <w:p w14:paraId="44A16238" w14:textId="492DD351" w:rsidR="004E0756" w:rsidRPr="00575F62" w:rsidRDefault="004E0756" w:rsidP="004E0756">
            <w:pPr>
              <w:spacing w:after="120"/>
              <w:rPr>
                <w:rFonts w:eastAsiaTheme="minorEastAsia"/>
                <w:i/>
                <w:color w:val="000000" w:themeColor="text1"/>
                <w:lang w:val="en-US" w:eastAsia="zh-CN"/>
              </w:rPr>
            </w:pPr>
            <w:r w:rsidRPr="0056629E">
              <w:t>MediaTek inc.</w:t>
            </w:r>
          </w:p>
        </w:tc>
        <w:tc>
          <w:tcPr>
            <w:tcW w:w="2827" w:type="dxa"/>
          </w:tcPr>
          <w:p w14:paraId="7E41DF4C" w14:textId="7E109A98" w:rsidR="004E0756" w:rsidRPr="00575F62" w:rsidRDefault="004E0756" w:rsidP="004E0756">
            <w:pPr>
              <w:spacing w:after="120"/>
              <w:rPr>
                <w:rFonts w:eastAsiaTheme="minorEastAsia"/>
                <w:i/>
                <w:color w:val="000000" w:themeColor="text1"/>
                <w:lang w:val="en-US" w:eastAsia="zh-CN"/>
              </w:rPr>
            </w:pPr>
            <w:r w:rsidRPr="0056629E">
              <w:t>(NR_FR2_multiRX_DL-Perf) CR on measurement restriction relaxation TC</w:t>
            </w:r>
          </w:p>
        </w:tc>
        <w:tc>
          <w:tcPr>
            <w:tcW w:w="1738" w:type="dxa"/>
          </w:tcPr>
          <w:p w14:paraId="40206876" w14:textId="569C0312" w:rsidR="004E0756" w:rsidRPr="00575F62" w:rsidRDefault="004E0756" w:rsidP="004E0756">
            <w:pPr>
              <w:spacing w:after="120"/>
              <w:rPr>
                <w:rFonts w:eastAsiaTheme="minorEastAsia"/>
                <w:color w:val="0070C0"/>
                <w:lang w:eastAsia="zh-CN"/>
              </w:rPr>
            </w:pPr>
            <w:r>
              <w:rPr>
                <w:color w:val="0070C0"/>
              </w:rPr>
              <w:t>Return to</w:t>
            </w:r>
          </w:p>
        </w:tc>
        <w:tc>
          <w:tcPr>
            <w:tcW w:w="2265" w:type="dxa"/>
          </w:tcPr>
          <w:p w14:paraId="36544877" w14:textId="63B3F3F5" w:rsidR="004E0756" w:rsidRPr="003F0910" w:rsidRDefault="004E0756" w:rsidP="004E0756">
            <w:pPr>
              <w:spacing w:after="120"/>
              <w:rPr>
                <w:rFonts w:eastAsiaTheme="minorEastAsia"/>
                <w:color w:val="0070C0"/>
                <w:lang w:eastAsia="zh-CN"/>
              </w:rPr>
            </w:pPr>
          </w:p>
        </w:tc>
      </w:tr>
      <w:tr w:rsidR="004E0756" w14:paraId="6A8659B6" w14:textId="77777777" w:rsidTr="004E0756">
        <w:tc>
          <w:tcPr>
            <w:tcW w:w="1413" w:type="dxa"/>
          </w:tcPr>
          <w:p w14:paraId="1B670C04" w14:textId="6B6C5E71" w:rsidR="004E0756" w:rsidRPr="00575F62" w:rsidRDefault="004E0756" w:rsidP="004E0756">
            <w:pPr>
              <w:spacing w:after="120"/>
              <w:rPr>
                <w:color w:val="000000" w:themeColor="text1"/>
              </w:rPr>
            </w:pPr>
            <w:r w:rsidRPr="0056629E">
              <w:t>R4-2418764</w:t>
            </w:r>
          </w:p>
        </w:tc>
        <w:tc>
          <w:tcPr>
            <w:tcW w:w="1388" w:type="dxa"/>
          </w:tcPr>
          <w:p w14:paraId="5B44C0D4" w14:textId="377006A5" w:rsidR="004E0756" w:rsidRPr="00575F62" w:rsidRDefault="004E0756" w:rsidP="004E0756">
            <w:pPr>
              <w:spacing w:after="120"/>
              <w:rPr>
                <w:color w:val="000000" w:themeColor="text1"/>
              </w:rPr>
            </w:pPr>
            <w:r w:rsidRPr="0056629E">
              <w:t>vivo</w:t>
            </w:r>
          </w:p>
        </w:tc>
        <w:tc>
          <w:tcPr>
            <w:tcW w:w="2827" w:type="dxa"/>
          </w:tcPr>
          <w:p w14:paraId="77A67AE0" w14:textId="5FBBA981" w:rsidR="004E0756" w:rsidRPr="00575F62" w:rsidRDefault="004E0756" w:rsidP="004E0756">
            <w:pPr>
              <w:spacing w:after="120"/>
              <w:rPr>
                <w:color w:val="000000" w:themeColor="text1"/>
              </w:rPr>
            </w:pPr>
            <w:r w:rsidRPr="0056629E">
              <w:t xml:space="preserve">CR on </w:t>
            </w:r>
            <w:proofErr w:type="spellStart"/>
            <w:r w:rsidRPr="0056629E">
              <w:t>AoA</w:t>
            </w:r>
            <w:proofErr w:type="spellEnd"/>
            <w:r w:rsidRPr="0056629E">
              <w:t xml:space="preserve"> setup for multi-Rx</w:t>
            </w:r>
          </w:p>
        </w:tc>
        <w:tc>
          <w:tcPr>
            <w:tcW w:w="1738" w:type="dxa"/>
          </w:tcPr>
          <w:p w14:paraId="48C4D8DD" w14:textId="4491FA5B" w:rsidR="004E0756" w:rsidRPr="00575F62" w:rsidRDefault="004E0756" w:rsidP="004E0756">
            <w:pPr>
              <w:spacing w:after="120"/>
              <w:rPr>
                <w:rFonts w:eastAsiaTheme="minorEastAsia"/>
                <w:color w:val="0070C0"/>
                <w:lang w:eastAsia="zh-CN"/>
              </w:rPr>
            </w:pPr>
            <w:r>
              <w:rPr>
                <w:color w:val="0070C0"/>
              </w:rPr>
              <w:t>Return to</w:t>
            </w:r>
          </w:p>
        </w:tc>
        <w:tc>
          <w:tcPr>
            <w:tcW w:w="2265" w:type="dxa"/>
          </w:tcPr>
          <w:p w14:paraId="42C068EE" w14:textId="26DFFCDE" w:rsidR="004E0756" w:rsidRPr="003F0910" w:rsidRDefault="004E0756" w:rsidP="004E0756">
            <w:pPr>
              <w:spacing w:after="120"/>
              <w:rPr>
                <w:rFonts w:eastAsiaTheme="minorEastAsia"/>
                <w:color w:val="0070C0"/>
                <w:lang w:eastAsia="zh-CN"/>
              </w:rPr>
            </w:pPr>
          </w:p>
        </w:tc>
      </w:tr>
      <w:tr w:rsidR="004E0756" w14:paraId="457A2841" w14:textId="77777777" w:rsidTr="001A7B5B">
        <w:tc>
          <w:tcPr>
            <w:tcW w:w="1413" w:type="dxa"/>
          </w:tcPr>
          <w:p w14:paraId="7B773F49" w14:textId="77777777" w:rsidR="004E0756" w:rsidRPr="00575F62" w:rsidRDefault="004E0756" w:rsidP="001A7B5B">
            <w:pPr>
              <w:spacing w:after="120"/>
              <w:rPr>
                <w:color w:val="000000" w:themeColor="text1"/>
              </w:rPr>
            </w:pPr>
            <w:r w:rsidRPr="0056629E">
              <w:t>R4-2417685</w:t>
            </w:r>
          </w:p>
        </w:tc>
        <w:tc>
          <w:tcPr>
            <w:tcW w:w="1388" w:type="dxa"/>
          </w:tcPr>
          <w:p w14:paraId="28C3C663" w14:textId="77777777" w:rsidR="004E0756" w:rsidRPr="00575F62" w:rsidRDefault="004E0756" w:rsidP="001A7B5B">
            <w:pPr>
              <w:spacing w:after="120"/>
              <w:rPr>
                <w:color w:val="000000" w:themeColor="text1"/>
              </w:rPr>
            </w:pPr>
            <w:r w:rsidRPr="0056629E">
              <w:t>Nokia</w:t>
            </w:r>
          </w:p>
        </w:tc>
        <w:tc>
          <w:tcPr>
            <w:tcW w:w="2827" w:type="dxa"/>
          </w:tcPr>
          <w:p w14:paraId="799E88F8" w14:textId="77777777" w:rsidR="004E0756" w:rsidRPr="00575F62" w:rsidRDefault="004E0756" w:rsidP="001A7B5B">
            <w:pPr>
              <w:spacing w:after="120"/>
              <w:rPr>
                <w:color w:val="000000" w:themeColor="text1"/>
              </w:rPr>
            </w:pPr>
            <w:r w:rsidRPr="0056629E">
              <w:t xml:space="preserve">CR for Rel-18 multi-Rx </w:t>
            </w:r>
            <w:proofErr w:type="spellStart"/>
            <w:r w:rsidRPr="0056629E">
              <w:t>AoA</w:t>
            </w:r>
            <w:proofErr w:type="spellEnd"/>
            <w:r w:rsidRPr="0056629E">
              <w:t xml:space="preserve"> setup</w:t>
            </w:r>
          </w:p>
        </w:tc>
        <w:tc>
          <w:tcPr>
            <w:tcW w:w="1738" w:type="dxa"/>
          </w:tcPr>
          <w:p w14:paraId="51F99D76" w14:textId="347515AB" w:rsidR="004E0756" w:rsidRPr="00575F62" w:rsidRDefault="004E0756" w:rsidP="001A7B5B">
            <w:pPr>
              <w:spacing w:after="120"/>
              <w:rPr>
                <w:rFonts w:eastAsiaTheme="minorEastAsia"/>
                <w:color w:val="0070C0"/>
                <w:lang w:eastAsia="zh-CN"/>
              </w:rPr>
            </w:pPr>
            <w:r>
              <w:rPr>
                <w:color w:val="0070C0"/>
              </w:rPr>
              <w:t>Return to</w:t>
            </w:r>
          </w:p>
        </w:tc>
        <w:tc>
          <w:tcPr>
            <w:tcW w:w="2265" w:type="dxa"/>
          </w:tcPr>
          <w:p w14:paraId="701A8C02" w14:textId="77777777" w:rsidR="004E0756" w:rsidRPr="003F0910" w:rsidRDefault="004E0756" w:rsidP="001A7B5B">
            <w:pPr>
              <w:spacing w:after="120"/>
              <w:rPr>
                <w:rFonts w:eastAsiaTheme="minorEastAsia"/>
                <w:color w:val="0070C0"/>
                <w:lang w:eastAsia="zh-CN"/>
              </w:rPr>
            </w:pPr>
          </w:p>
        </w:tc>
      </w:tr>
      <w:tr w:rsidR="00EF56AA" w14:paraId="607F5AA0" w14:textId="77777777" w:rsidTr="004E0756">
        <w:tc>
          <w:tcPr>
            <w:tcW w:w="1413" w:type="dxa"/>
          </w:tcPr>
          <w:p w14:paraId="13E4B7BC" w14:textId="096A5655" w:rsidR="00EF56AA" w:rsidRPr="00575F62" w:rsidRDefault="00EF56AA" w:rsidP="00EF56AA">
            <w:pPr>
              <w:spacing w:after="120"/>
              <w:rPr>
                <w:color w:val="000000" w:themeColor="text1"/>
              </w:rPr>
            </w:pPr>
            <w:r w:rsidRPr="0056629E">
              <w:t>R4-2419288</w:t>
            </w:r>
          </w:p>
        </w:tc>
        <w:tc>
          <w:tcPr>
            <w:tcW w:w="1388" w:type="dxa"/>
          </w:tcPr>
          <w:p w14:paraId="486971C7" w14:textId="4F7EC2CF" w:rsidR="00EF56AA" w:rsidRPr="00575F62" w:rsidRDefault="00EF56AA" w:rsidP="00EF56AA">
            <w:pPr>
              <w:spacing w:after="120"/>
              <w:rPr>
                <w:color w:val="000000" w:themeColor="text1"/>
              </w:rPr>
            </w:pPr>
            <w:r w:rsidRPr="0056629E">
              <w:t>Ericsson</w:t>
            </w:r>
          </w:p>
        </w:tc>
        <w:tc>
          <w:tcPr>
            <w:tcW w:w="2827" w:type="dxa"/>
          </w:tcPr>
          <w:p w14:paraId="103EA7E7" w14:textId="4D04676D" w:rsidR="00EF56AA" w:rsidRPr="00575F62" w:rsidRDefault="00EF56AA" w:rsidP="00EF56AA">
            <w:pPr>
              <w:spacing w:after="120"/>
              <w:rPr>
                <w:color w:val="000000" w:themeColor="text1"/>
              </w:rPr>
            </w:pPr>
            <w:r w:rsidRPr="0056629E">
              <w:t>maintenance CR for test cases for multi-</w:t>
            </w:r>
            <w:proofErr w:type="spellStart"/>
            <w:r w:rsidRPr="0056629E">
              <w:t>rx</w:t>
            </w:r>
            <w:proofErr w:type="spellEnd"/>
          </w:p>
        </w:tc>
        <w:tc>
          <w:tcPr>
            <w:tcW w:w="1738" w:type="dxa"/>
          </w:tcPr>
          <w:p w14:paraId="4EBBFCC5" w14:textId="183E2F1D" w:rsidR="00EF56AA" w:rsidRPr="00575F62" w:rsidRDefault="00EF56AA" w:rsidP="00EF56AA">
            <w:pPr>
              <w:spacing w:after="120"/>
              <w:rPr>
                <w:rFonts w:eastAsiaTheme="minorEastAsia"/>
                <w:color w:val="0070C0"/>
                <w:lang w:eastAsia="zh-CN"/>
              </w:rPr>
            </w:pPr>
            <w:r>
              <w:rPr>
                <w:color w:val="0070C0"/>
              </w:rPr>
              <w:t>Return to</w:t>
            </w:r>
          </w:p>
        </w:tc>
        <w:tc>
          <w:tcPr>
            <w:tcW w:w="2265" w:type="dxa"/>
            <w:vMerge w:val="restart"/>
          </w:tcPr>
          <w:p w14:paraId="1CDCDFB8" w14:textId="202D0DC6" w:rsidR="00EF56AA" w:rsidRPr="003F0910" w:rsidRDefault="00EF56AA" w:rsidP="00EF56AA">
            <w:pPr>
              <w:spacing w:after="120"/>
              <w:rPr>
                <w:rFonts w:eastAsiaTheme="minorEastAsia"/>
                <w:color w:val="0070C0"/>
                <w:lang w:eastAsia="zh-CN"/>
              </w:rPr>
            </w:pPr>
            <w:r>
              <w:rPr>
                <w:rFonts w:eastAsiaTheme="minorEastAsia"/>
                <w:color w:val="0070C0"/>
                <w:lang w:eastAsia="zh-CN"/>
              </w:rPr>
              <w:t>In which CR the test</w:t>
            </w:r>
            <w:r w:rsidRPr="00EF56AA">
              <w:rPr>
                <w:rFonts w:eastAsiaTheme="minorEastAsia"/>
                <w:color w:val="0070C0"/>
                <w:lang w:eastAsia="zh-CN"/>
              </w:rPr>
              <w:t xml:space="preserve"> for m-DCI</w:t>
            </w:r>
            <w:r>
              <w:rPr>
                <w:rFonts w:eastAsiaTheme="minorEastAsia"/>
                <w:color w:val="0070C0"/>
                <w:lang w:eastAsia="zh-CN"/>
              </w:rPr>
              <w:t xml:space="preserve"> will be captured depending on online progress.</w:t>
            </w:r>
          </w:p>
        </w:tc>
      </w:tr>
      <w:tr w:rsidR="00EF56AA" w14:paraId="603989BC" w14:textId="77777777" w:rsidTr="004E0756">
        <w:tc>
          <w:tcPr>
            <w:tcW w:w="1413" w:type="dxa"/>
          </w:tcPr>
          <w:p w14:paraId="4F48E2C1" w14:textId="4359F7E1" w:rsidR="00EF56AA" w:rsidRPr="00575F62" w:rsidRDefault="00EF56AA" w:rsidP="00EF56AA">
            <w:pPr>
              <w:spacing w:after="120"/>
              <w:rPr>
                <w:color w:val="000000" w:themeColor="text1"/>
              </w:rPr>
            </w:pPr>
            <w:r w:rsidRPr="0056629E">
              <w:t>R4-2417686</w:t>
            </w:r>
          </w:p>
        </w:tc>
        <w:tc>
          <w:tcPr>
            <w:tcW w:w="1388" w:type="dxa"/>
          </w:tcPr>
          <w:p w14:paraId="3A2FDEE7" w14:textId="6D874276" w:rsidR="00EF56AA" w:rsidRPr="00575F62" w:rsidRDefault="00EF56AA" w:rsidP="00EF56AA">
            <w:pPr>
              <w:spacing w:after="120"/>
              <w:rPr>
                <w:color w:val="000000" w:themeColor="text1"/>
              </w:rPr>
            </w:pPr>
            <w:r w:rsidRPr="0056629E">
              <w:t>Nokia</w:t>
            </w:r>
          </w:p>
        </w:tc>
        <w:tc>
          <w:tcPr>
            <w:tcW w:w="2827" w:type="dxa"/>
          </w:tcPr>
          <w:p w14:paraId="5987271F" w14:textId="790D8CE5" w:rsidR="00EF56AA" w:rsidRPr="00575F62" w:rsidRDefault="00EF56AA" w:rsidP="00EF56AA">
            <w:pPr>
              <w:spacing w:after="120"/>
              <w:rPr>
                <w:color w:val="000000" w:themeColor="text1"/>
              </w:rPr>
            </w:pPr>
            <w:r w:rsidRPr="0056629E">
              <w:t>CR for Rel-18 multi-Rx test case corrections</w:t>
            </w:r>
          </w:p>
        </w:tc>
        <w:tc>
          <w:tcPr>
            <w:tcW w:w="1738" w:type="dxa"/>
          </w:tcPr>
          <w:p w14:paraId="30F4BCFC" w14:textId="7BF3D798" w:rsidR="00EF56AA" w:rsidRPr="00575F62" w:rsidRDefault="00EF56AA" w:rsidP="00EF56AA">
            <w:pPr>
              <w:spacing w:after="120"/>
              <w:rPr>
                <w:rFonts w:eastAsiaTheme="minorEastAsia"/>
                <w:color w:val="0070C0"/>
                <w:lang w:eastAsia="zh-CN"/>
              </w:rPr>
            </w:pPr>
            <w:r>
              <w:rPr>
                <w:color w:val="0070C0"/>
              </w:rPr>
              <w:t>Return to</w:t>
            </w:r>
          </w:p>
        </w:tc>
        <w:tc>
          <w:tcPr>
            <w:tcW w:w="2265" w:type="dxa"/>
            <w:vMerge/>
          </w:tcPr>
          <w:p w14:paraId="3802D887" w14:textId="77777777" w:rsidR="00EF56AA" w:rsidRPr="003F0910" w:rsidRDefault="00EF56AA" w:rsidP="00EF56AA">
            <w:pPr>
              <w:spacing w:after="120"/>
              <w:rPr>
                <w:rFonts w:eastAsiaTheme="minorEastAsia"/>
                <w:color w:val="0070C0"/>
                <w:lang w:eastAsia="zh-CN"/>
              </w:rPr>
            </w:pPr>
          </w:p>
        </w:tc>
      </w:tr>
    </w:tbl>
    <w:p w14:paraId="446EFBB5" w14:textId="77777777" w:rsidR="00132784" w:rsidRDefault="00132784" w:rsidP="009E0C2A">
      <w:pPr>
        <w:jc w:val="center"/>
        <w:rPr>
          <w:color w:val="0070C0"/>
          <w:lang w:eastAsia="zh-CN"/>
        </w:rPr>
      </w:pPr>
    </w:p>
    <w:p w14:paraId="327E440B" w14:textId="20CF1BEC" w:rsidR="009E0C2A" w:rsidRDefault="009E0C2A" w:rsidP="009E0C2A">
      <w:pPr>
        <w:jc w:val="center"/>
        <w:rPr>
          <w:b/>
          <w:bCs/>
          <w:color w:val="0070C0"/>
          <w:szCs w:val="24"/>
          <w:lang w:eastAsia="zh-CN"/>
        </w:rPr>
      </w:pPr>
      <w:r>
        <w:rPr>
          <w:rFonts w:hint="eastAsia"/>
          <w:color w:val="0070C0"/>
          <w:lang w:eastAsia="zh-CN"/>
        </w:rPr>
        <w:lastRenderedPageBreak/>
        <w:t>-</w:t>
      </w:r>
      <w:r>
        <w:rPr>
          <w:color w:val="0070C0"/>
          <w:lang w:eastAsia="zh-CN"/>
        </w:rPr>
        <w:t>--</w:t>
      </w:r>
      <w:proofErr w:type="spellStart"/>
      <w:r>
        <w:rPr>
          <w:color w:val="0070C0"/>
          <w:lang w:eastAsia="zh-CN"/>
        </w:rPr>
        <w:t>EoD</w:t>
      </w:r>
      <w:proofErr w:type="spellEnd"/>
      <w:r>
        <w:rPr>
          <w:color w:val="0070C0"/>
          <w:lang w:eastAsia="zh-CN"/>
        </w:rPr>
        <w:t>---</w:t>
      </w:r>
    </w:p>
    <w:sectPr w:rsidR="009E0C2A">
      <w:footerReference w:type="default" r:id="rId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D40E5" w14:textId="77777777" w:rsidR="00FF410C" w:rsidRDefault="00FF410C">
      <w:pPr>
        <w:spacing w:after="0"/>
      </w:pPr>
      <w:r>
        <w:separator/>
      </w:r>
    </w:p>
  </w:endnote>
  <w:endnote w:type="continuationSeparator" w:id="0">
    <w:p w14:paraId="66207AF8" w14:textId="77777777" w:rsidR="00FF410C" w:rsidRDefault="00FF41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Times">
    <w:altName w:val="Times New Roman"/>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
    <w:altName w:val="MS Gothic"/>
    <w:panose1 w:val="00000000000000000000"/>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8D996" w14:textId="77777777" w:rsidR="007914F3" w:rsidRDefault="007914F3"/>
  <w:p w14:paraId="77803372" w14:textId="77777777" w:rsidR="007914F3" w:rsidRDefault="007914F3">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0C428218" w14:textId="77777777" w:rsidR="007914F3" w:rsidRDefault="007914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3CE47" w14:textId="77777777" w:rsidR="00FF410C" w:rsidRDefault="00FF410C">
      <w:pPr>
        <w:spacing w:after="0"/>
      </w:pPr>
      <w:r>
        <w:separator/>
      </w:r>
    </w:p>
  </w:footnote>
  <w:footnote w:type="continuationSeparator" w:id="0">
    <w:p w14:paraId="1B05DBFA" w14:textId="77777777" w:rsidR="00FF410C" w:rsidRDefault="00FF41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AD496F"/>
    <w:multiLevelType w:val="hybridMultilevel"/>
    <w:tmpl w:val="7C4A806C"/>
    <w:lvl w:ilvl="0" w:tplc="FFFFFFFF">
      <w:start w:val="1"/>
      <w:numFmt w:val="decimal"/>
      <w:lvlText w:val="Proposal %1:"/>
      <w:lvlJc w:val="left"/>
      <w:pPr>
        <w:ind w:left="360" w:hanging="360"/>
      </w:pPr>
      <w:rPr>
        <w:rFonts w:hint="default"/>
        <w:b/>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81463B4"/>
    <w:multiLevelType w:val="multilevel"/>
    <w:tmpl w:val="683AF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8CF0329"/>
    <w:multiLevelType w:val="hybridMultilevel"/>
    <w:tmpl w:val="D3AC0992"/>
    <w:lvl w:ilvl="0" w:tplc="2C7C1182">
      <w:start w:val="8"/>
      <w:numFmt w:val="bullet"/>
      <w:lvlText w:val=""/>
      <w:lvlJc w:val="left"/>
      <w:pPr>
        <w:ind w:left="640" w:hanging="420"/>
      </w:pPr>
      <w:rPr>
        <w:rFonts w:ascii="Symbol" w:eastAsia="Times New Roman" w:hAnsi="Symbol" w:cs="Times New Roman"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15:restartNumberingAfterBreak="0">
    <w:nsid w:val="1DC008C4"/>
    <w:multiLevelType w:val="hybridMultilevel"/>
    <w:tmpl w:val="479EC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B94616"/>
    <w:multiLevelType w:val="hybridMultilevel"/>
    <w:tmpl w:val="817032E6"/>
    <w:lvl w:ilvl="0" w:tplc="C1406FB2">
      <w:start w:val="1"/>
      <w:numFmt w:val="bullet"/>
      <w:lvlText w:val="­"/>
      <w:lvlJc w:val="left"/>
      <w:pPr>
        <w:ind w:left="760" w:hanging="480"/>
      </w:pPr>
      <w:rPr>
        <w:rFonts w:ascii="Modern No. 20" w:hAnsi="Modern No. 20" w:hint="default"/>
      </w:rPr>
    </w:lvl>
    <w:lvl w:ilvl="1" w:tplc="04090003">
      <w:start w:val="1"/>
      <w:numFmt w:val="bullet"/>
      <w:lvlText w:val=""/>
      <w:lvlJc w:val="left"/>
      <w:pPr>
        <w:ind w:left="1240" w:hanging="480"/>
      </w:pPr>
      <w:rPr>
        <w:rFonts w:ascii="Wingdings" w:hAnsi="Wingdings" w:hint="default"/>
      </w:rPr>
    </w:lvl>
    <w:lvl w:ilvl="2" w:tplc="04090005">
      <w:start w:val="1"/>
      <w:numFmt w:val="bullet"/>
      <w:lvlText w:val=""/>
      <w:lvlJc w:val="left"/>
      <w:pPr>
        <w:ind w:left="1720" w:hanging="480"/>
      </w:pPr>
      <w:rPr>
        <w:rFonts w:ascii="Wingdings" w:hAnsi="Wingdings" w:hint="default"/>
      </w:rPr>
    </w:lvl>
    <w:lvl w:ilvl="3" w:tplc="04090001">
      <w:start w:val="1"/>
      <w:numFmt w:val="bullet"/>
      <w:lvlText w:val=""/>
      <w:lvlJc w:val="left"/>
      <w:pPr>
        <w:ind w:left="2200" w:hanging="480"/>
      </w:pPr>
      <w:rPr>
        <w:rFonts w:ascii="Wingdings" w:hAnsi="Wingdings" w:hint="default"/>
      </w:rPr>
    </w:lvl>
    <w:lvl w:ilvl="4" w:tplc="04090003">
      <w:start w:val="1"/>
      <w:numFmt w:val="bullet"/>
      <w:lvlText w:val=""/>
      <w:lvlJc w:val="left"/>
      <w:pPr>
        <w:ind w:left="2680" w:hanging="480"/>
      </w:pPr>
      <w:rPr>
        <w:rFonts w:ascii="Wingdings" w:hAnsi="Wingdings" w:hint="default"/>
      </w:rPr>
    </w:lvl>
    <w:lvl w:ilvl="5" w:tplc="04090005">
      <w:start w:val="1"/>
      <w:numFmt w:val="bullet"/>
      <w:lvlText w:val=""/>
      <w:lvlJc w:val="left"/>
      <w:pPr>
        <w:ind w:left="3160" w:hanging="480"/>
      </w:pPr>
      <w:rPr>
        <w:rFonts w:ascii="Wingdings" w:hAnsi="Wingdings" w:hint="default"/>
      </w:rPr>
    </w:lvl>
    <w:lvl w:ilvl="6" w:tplc="04090001">
      <w:start w:val="1"/>
      <w:numFmt w:val="bullet"/>
      <w:lvlText w:val=""/>
      <w:lvlJc w:val="left"/>
      <w:pPr>
        <w:ind w:left="3640" w:hanging="480"/>
      </w:pPr>
      <w:rPr>
        <w:rFonts w:ascii="Wingdings" w:hAnsi="Wingdings" w:hint="default"/>
      </w:rPr>
    </w:lvl>
    <w:lvl w:ilvl="7" w:tplc="04090003">
      <w:start w:val="1"/>
      <w:numFmt w:val="bullet"/>
      <w:lvlText w:val=""/>
      <w:lvlJc w:val="left"/>
      <w:pPr>
        <w:ind w:left="4120" w:hanging="480"/>
      </w:pPr>
      <w:rPr>
        <w:rFonts w:ascii="Wingdings" w:hAnsi="Wingdings" w:hint="default"/>
      </w:rPr>
    </w:lvl>
    <w:lvl w:ilvl="8" w:tplc="04090005">
      <w:start w:val="1"/>
      <w:numFmt w:val="bullet"/>
      <w:lvlText w:val=""/>
      <w:lvlJc w:val="left"/>
      <w:pPr>
        <w:ind w:left="4600" w:hanging="480"/>
      </w:pPr>
      <w:rPr>
        <w:rFonts w:ascii="Wingdings" w:hAnsi="Wingdings" w:hint="default"/>
      </w:rPr>
    </w:lvl>
  </w:abstractNum>
  <w:abstractNum w:abstractNumId="7" w15:restartNumberingAfterBreak="0">
    <w:nsid w:val="28D36C30"/>
    <w:multiLevelType w:val="hybridMultilevel"/>
    <w:tmpl w:val="6666F7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30015B2"/>
    <w:multiLevelType w:val="multilevel"/>
    <w:tmpl w:val="F89E6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CBE63D9"/>
    <w:multiLevelType w:val="hybridMultilevel"/>
    <w:tmpl w:val="49B6183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D6E3167"/>
    <w:multiLevelType w:val="multilevel"/>
    <w:tmpl w:val="FB860906"/>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13" w15:restartNumberingAfterBreak="0">
    <w:nsid w:val="51CC55F9"/>
    <w:multiLevelType w:val="hybridMultilevel"/>
    <w:tmpl w:val="B05ADBA6"/>
    <w:lvl w:ilvl="0" w:tplc="FFFFFFFF">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4612"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D70516B"/>
    <w:multiLevelType w:val="hybridMultilevel"/>
    <w:tmpl w:val="7D0A8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DD29B9"/>
    <w:multiLevelType w:val="hybridMultilevel"/>
    <w:tmpl w:val="EC066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2C2843"/>
    <w:multiLevelType w:val="hybridMultilevel"/>
    <w:tmpl w:val="6826D8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6924E76">
      <w:numFmt w:val="bullet"/>
      <w:lvlText w:val="•"/>
      <w:lvlJc w:val="left"/>
      <w:pPr>
        <w:ind w:left="2880" w:hanging="360"/>
      </w:pPr>
      <w:rPr>
        <w:rFonts w:ascii="Yu Mincho" w:eastAsia="Yu Mincho" w:hAnsi="Yu Mincho"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0A287A"/>
    <w:multiLevelType w:val="hybridMultilevel"/>
    <w:tmpl w:val="1758EE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2"/>
  </w:num>
  <w:num w:numId="3">
    <w:abstractNumId w:val="14"/>
  </w:num>
  <w:num w:numId="4">
    <w:abstractNumId w:val="8"/>
  </w:num>
  <w:num w:numId="5">
    <w:abstractNumId w:val="0"/>
  </w:num>
  <w:num w:numId="6">
    <w:abstractNumId w:val="18"/>
  </w:num>
  <w:num w:numId="7">
    <w:abstractNumId w:val="11"/>
  </w:num>
  <w:num w:numId="8">
    <w:abstractNumId w:val="1"/>
  </w:num>
  <w:num w:numId="9">
    <w:abstractNumId w:val="16"/>
  </w:num>
  <w:num w:numId="10">
    <w:abstractNumId w:val="3"/>
  </w:num>
  <w:num w:numId="11">
    <w:abstractNumId w:val="15"/>
  </w:num>
  <w:num w:numId="12">
    <w:abstractNumId w:val="6"/>
  </w:num>
  <w:num w:numId="13">
    <w:abstractNumId w:val="17"/>
  </w:num>
  <w:num w:numId="14">
    <w:abstractNumId w:val="4"/>
  </w:num>
  <w:num w:numId="15">
    <w:abstractNumId w:val="5"/>
  </w:num>
  <w:num w:numId="16">
    <w:abstractNumId w:val="20"/>
  </w:num>
  <w:num w:numId="17">
    <w:abstractNumId w:val="21"/>
  </w:num>
  <w:num w:numId="18">
    <w:abstractNumId w:val="19"/>
  </w:num>
  <w:num w:numId="19">
    <w:abstractNumId w:val="7"/>
  </w:num>
  <w:num w:numId="20">
    <w:abstractNumId w:val="2"/>
  </w:num>
  <w:num w:numId="21">
    <w:abstractNumId w:val="10"/>
  </w:num>
  <w:num w:numId="22">
    <w:abstractNumId w:val="13"/>
  </w:num>
  <w:num w:numId="23">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81"/>
    <w:rsid w:val="00000265"/>
    <w:rsid w:val="00000648"/>
    <w:rsid w:val="00001537"/>
    <w:rsid w:val="00001860"/>
    <w:rsid w:val="00001A28"/>
    <w:rsid w:val="00001AA4"/>
    <w:rsid w:val="0000223C"/>
    <w:rsid w:val="00002B29"/>
    <w:rsid w:val="00002D65"/>
    <w:rsid w:val="00002DA6"/>
    <w:rsid w:val="00003D59"/>
    <w:rsid w:val="00004165"/>
    <w:rsid w:val="000044AE"/>
    <w:rsid w:val="00005120"/>
    <w:rsid w:val="0000573E"/>
    <w:rsid w:val="00005CAD"/>
    <w:rsid w:val="00005E0C"/>
    <w:rsid w:val="000075B2"/>
    <w:rsid w:val="0001076C"/>
    <w:rsid w:val="00014FEF"/>
    <w:rsid w:val="00016155"/>
    <w:rsid w:val="0001660E"/>
    <w:rsid w:val="00016630"/>
    <w:rsid w:val="00016A7B"/>
    <w:rsid w:val="000201C6"/>
    <w:rsid w:val="00020801"/>
    <w:rsid w:val="00020C56"/>
    <w:rsid w:val="00021C66"/>
    <w:rsid w:val="00023A42"/>
    <w:rsid w:val="00024E18"/>
    <w:rsid w:val="000253EF"/>
    <w:rsid w:val="00025528"/>
    <w:rsid w:val="00026192"/>
    <w:rsid w:val="00026224"/>
    <w:rsid w:val="00026ACC"/>
    <w:rsid w:val="00026EC3"/>
    <w:rsid w:val="0003171D"/>
    <w:rsid w:val="00031BB2"/>
    <w:rsid w:val="00031C1D"/>
    <w:rsid w:val="00032971"/>
    <w:rsid w:val="0003399B"/>
    <w:rsid w:val="00033F45"/>
    <w:rsid w:val="000343D8"/>
    <w:rsid w:val="000344B8"/>
    <w:rsid w:val="00035C50"/>
    <w:rsid w:val="00036292"/>
    <w:rsid w:val="000362EA"/>
    <w:rsid w:val="00037746"/>
    <w:rsid w:val="00037797"/>
    <w:rsid w:val="0004075F"/>
    <w:rsid w:val="00040A3E"/>
    <w:rsid w:val="00040F17"/>
    <w:rsid w:val="0004221D"/>
    <w:rsid w:val="000427C0"/>
    <w:rsid w:val="00042D67"/>
    <w:rsid w:val="00042E44"/>
    <w:rsid w:val="0004327A"/>
    <w:rsid w:val="000433B3"/>
    <w:rsid w:val="00043CCE"/>
    <w:rsid w:val="000457A1"/>
    <w:rsid w:val="00047783"/>
    <w:rsid w:val="00047F6F"/>
    <w:rsid w:val="00050001"/>
    <w:rsid w:val="00050403"/>
    <w:rsid w:val="00051F28"/>
    <w:rsid w:val="00052041"/>
    <w:rsid w:val="0005326A"/>
    <w:rsid w:val="00053600"/>
    <w:rsid w:val="00055382"/>
    <w:rsid w:val="000554D5"/>
    <w:rsid w:val="00056494"/>
    <w:rsid w:val="0005705A"/>
    <w:rsid w:val="000578B4"/>
    <w:rsid w:val="00057FED"/>
    <w:rsid w:val="00061676"/>
    <w:rsid w:val="0006266D"/>
    <w:rsid w:val="00063095"/>
    <w:rsid w:val="0006382F"/>
    <w:rsid w:val="000642A6"/>
    <w:rsid w:val="000648C0"/>
    <w:rsid w:val="00065395"/>
    <w:rsid w:val="00065506"/>
    <w:rsid w:val="00065747"/>
    <w:rsid w:val="00066B30"/>
    <w:rsid w:val="0006768A"/>
    <w:rsid w:val="0007033E"/>
    <w:rsid w:val="000708A6"/>
    <w:rsid w:val="00070AB8"/>
    <w:rsid w:val="000715D7"/>
    <w:rsid w:val="00071AC1"/>
    <w:rsid w:val="00071F6C"/>
    <w:rsid w:val="00072724"/>
    <w:rsid w:val="00072B57"/>
    <w:rsid w:val="00073608"/>
    <w:rsid w:val="0007382E"/>
    <w:rsid w:val="0007389F"/>
    <w:rsid w:val="00073EEC"/>
    <w:rsid w:val="000766E1"/>
    <w:rsid w:val="00077FF6"/>
    <w:rsid w:val="00080D82"/>
    <w:rsid w:val="00081692"/>
    <w:rsid w:val="00081834"/>
    <w:rsid w:val="0008193C"/>
    <w:rsid w:val="00082C46"/>
    <w:rsid w:val="00085A0E"/>
    <w:rsid w:val="0008629C"/>
    <w:rsid w:val="00087548"/>
    <w:rsid w:val="0009091A"/>
    <w:rsid w:val="0009107D"/>
    <w:rsid w:val="000929E0"/>
    <w:rsid w:val="00092A1F"/>
    <w:rsid w:val="00092BFE"/>
    <w:rsid w:val="00092F31"/>
    <w:rsid w:val="00093E7E"/>
    <w:rsid w:val="00093FB0"/>
    <w:rsid w:val="000940BA"/>
    <w:rsid w:val="0009621F"/>
    <w:rsid w:val="000A1830"/>
    <w:rsid w:val="000A20BF"/>
    <w:rsid w:val="000A4121"/>
    <w:rsid w:val="000A4AA3"/>
    <w:rsid w:val="000A4E6D"/>
    <w:rsid w:val="000A550E"/>
    <w:rsid w:val="000A7D80"/>
    <w:rsid w:val="000B0464"/>
    <w:rsid w:val="000B0960"/>
    <w:rsid w:val="000B121E"/>
    <w:rsid w:val="000B1581"/>
    <w:rsid w:val="000B1A55"/>
    <w:rsid w:val="000B20BB"/>
    <w:rsid w:val="000B238A"/>
    <w:rsid w:val="000B2CFF"/>
    <w:rsid w:val="000B2EF6"/>
    <w:rsid w:val="000B2FA6"/>
    <w:rsid w:val="000B379E"/>
    <w:rsid w:val="000B3820"/>
    <w:rsid w:val="000B393F"/>
    <w:rsid w:val="000B394F"/>
    <w:rsid w:val="000B46A8"/>
    <w:rsid w:val="000B4AA0"/>
    <w:rsid w:val="000B58A3"/>
    <w:rsid w:val="000B5923"/>
    <w:rsid w:val="000B603C"/>
    <w:rsid w:val="000B64C2"/>
    <w:rsid w:val="000B64E0"/>
    <w:rsid w:val="000B6E50"/>
    <w:rsid w:val="000B7E43"/>
    <w:rsid w:val="000C16B1"/>
    <w:rsid w:val="000C174A"/>
    <w:rsid w:val="000C195F"/>
    <w:rsid w:val="000C2553"/>
    <w:rsid w:val="000C2815"/>
    <w:rsid w:val="000C29DC"/>
    <w:rsid w:val="000C2C22"/>
    <w:rsid w:val="000C38C3"/>
    <w:rsid w:val="000C4549"/>
    <w:rsid w:val="000C59D9"/>
    <w:rsid w:val="000C7C32"/>
    <w:rsid w:val="000C7FE2"/>
    <w:rsid w:val="000D09FD"/>
    <w:rsid w:val="000D1232"/>
    <w:rsid w:val="000D13BD"/>
    <w:rsid w:val="000D1464"/>
    <w:rsid w:val="000D19DE"/>
    <w:rsid w:val="000D202E"/>
    <w:rsid w:val="000D3B8B"/>
    <w:rsid w:val="000D44FB"/>
    <w:rsid w:val="000D574B"/>
    <w:rsid w:val="000D60D5"/>
    <w:rsid w:val="000D671F"/>
    <w:rsid w:val="000D681A"/>
    <w:rsid w:val="000D6CFC"/>
    <w:rsid w:val="000D7E6E"/>
    <w:rsid w:val="000E1122"/>
    <w:rsid w:val="000E2280"/>
    <w:rsid w:val="000E298F"/>
    <w:rsid w:val="000E3A76"/>
    <w:rsid w:val="000E4065"/>
    <w:rsid w:val="000E5155"/>
    <w:rsid w:val="000E52DF"/>
    <w:rsid w:val="000E537B"/>
    <w:rsid w:val="000E57D0"/>
    <w:rsid w:val="000E5FB9"/>
    <w:rsid w:val="000E6E26"/>
    <w:rsid w:val="000E7858"/>
    <w:rsid w:val="000F08CD"/>
    <w:rsid w:val="000F0EE7"/>
    <w:rsid w:val="000F1507"/>
    <w:rsid w:val="000F18FC"/>
    <w:rsid w:val="000F1B76"/>
    <w:rsid w:val="000F22FD"/>
    <w:rsid w:val="000F39CA"/>
    <w:rsid w:val="000F4D3A"/>
    <w:rsid w:val="00100F8C"/>
    <w:rsid w:val="00101514"/>
    <w:rsid w:val="00101B74"/>
    <w:rsid w:val="00102787"/>
    <w:rsid w:val="0010346B"/>
    <w:rsid w:val="001034FA"/>
    <w:rsid w:val="001040F7"/>
    <w:rsid w:val="00104C67"/>
    <w:rsid w:val="0010568D"/>
    <w:rsid w:val="00105D0F"/>
    <w:rsid w:val="00107927"/>
    <w:rsid w:val="00107C22"/>
    <w:rsid w:val="00110693"/>
    <w:rsid w:val="0011095A"/>
    <w:rsid w:val="00110E26"/>
    <w:rsid w:val="001111D4"/>
    <w:rsid w:val="00111321"/>
    <w:rsid w:val="00111B12"/>
    <w:rsid w:val="00111E2E"/>
    <w:rsid w:val="001128E7"/>
    <w:rsid w:val="00112F7B"/>
    <w:rsid w:val="0011482E"/>
    <w:rsid w:val="00114FD8"/>
    <w:rsid w:val="00116848"/>
    <w:rsid w:val="00117019"/>
    <w:rsid w:val="00117BCB"/>
    <w:rsid w:val="00117BD6"/>
    <w:rsid w:val="00120016"/>
    <w:rsid w:val="0012044C"/>
    <w:rsid w:val="001206C2"/>
    <w:rsid w:val="00121101"/>
    <w:rsid w:val="00121909"/>
    <w:rsid w:val="00121978"/>
    <w:rsid w:val="00121DB9"/>
    <w:rsid w:val="00121DC4"/>
    <w:rsid w:val="00123401"/>
    <w:rsid w:val="00123422"/>
    <w:rsid w:val="001236C2"/>
    <w:rsid w:val="00124B6A"/>
    <w:rsid w:val="001252EF"/>
    <w:rsid w:val="0012739C"/>
    <w:rsid w:val="00130462"/>
    <w:rsid w:val="001317EC"/>
    <w:rsid w:val="00132784"/>
    <w:rsid w:val="001331BF"/>
    <w:rsid w:val="00133EDC"/>
    <w:rsid w:val="00134B97"/>
    <w:rsid w:val="00136477"/>
    <w:rsid w:val="00136D4C"/>
    <w:rsid w:val="00137276"/>
    <w:rsid w:val="00137957"/>
    <w:rsid w:val="00140E19"/>
    <w:rsid w:val="00141936"/>
    <w:rsid w:val="00141DB5"/>
    <w:rsid w:val="00142106"/>
    <w:rsid w:val="00142538"/>
    <w:rsid w:val="001428A8"/>
    <w:rsid w:val="00142BB9"/>
    <w:rsid w:val="00142DC4"/>
    <w:rsid w:val="0014323A"/>
    <w:rsid w:val="00143A5A"/>
    <w:rsid w:val="00144F96"/>
    <w:rsid w:val="001457D0"/>
    <w:rsid w:val="00150678"/>
    <w:rsid w:val="00150BB3"/>
    <w:rsid w:val="00151EAC"/>
    <w:rsid w:val="00152323"/>
    <w:rsid w:val="00152419"/>
    <w:rsid w:val="00152FFB"/>
    <w:rsid w:val="001531AE"/>
    <w:rsid w:val="00153528"/>
    <w:rsid w:val="0015374A"/>
    <w:rsid w:val="00154E68"/>
    <w:rsid w:val="001558D0"/>
    <w:rsid w:val="001569F0"/>
    <w:rsid w:val="00157805"/>
    <w:rsid w:val="00157EAD"/>
    <w:rsid w:val="00162548"/>
    <w:rsid w:val="00162A6A"/>
    <w:rsid w:val="00162FE7"/>
    <w:rsid w:val="001646A1"/>
    <w:rsid w:val="00164A8A"/>
    <w:rsid w:val="00164ADF"/>
    <w:rsid w:val="00165A00"/>
    <w:rsid w:val="00165CEE"/>
    <w:rsid w:val="0016756D"/>
    <w:rsid w:val="00167B5A"/>
    <w:rsid w:val="0017035E"/>
    <w:rsid w:val="0017200F"/>
    <w:rsid w:val="00172183"/>
    <w:rsid w:val="001722A7"/>
    <w:rsid w:val="001750E9"/>
    <w:rsid w:val="001751AB"/>
    <w:rsid w:val="00175A3F"/>
    <w:rsid w:val="00175C47"/>
    <w:rsid w:val="00175DF0"/>
    <w:rsid w:val="00176760"/>
    <w:rsid w:val="00176B8B"/>
    <w:rsid w:val="0017747E"/>
    <w:rsid w:val="00177E30"/>
    <w:rsid w:val="00180E09"/>
    <w:rsid w:val="0018166A"/>
    <w:rsid w:val="00183A86"/>
    <w:rsid w:val="00183D4C"/>
    <w:rsid w:val="00183F6D"/>
    <w:rsid w:val="0018414C"/>
    <w:rsid w:val="001842B5"/>
    <w:rsid w:val="00184C0A"/>
    <w:rsid w:val="001853D2"/>
    <w:rsid w:val="00186320"/>
    <w:rsid w:val="0018670E"/>
    <w:rsid w:val="00187853"/>
    <w:rsid w:val="0019072B"/>
    <w:rsid w:val="0019142F"/>
    <w:rsid w:val="0019219A"/>
    <w:rsid w:val="00193722"/>
    <w:rsid w:val="001939C3"/>
    <w:rsid w:val="00193E30"/>
    <w:rsid w:val="00194171"/>
    <w:rsid w:val="00194E27"/>
    <w:rsid w:val="00195077"/>
    <w:rsid w:val="001954A9"/>
    <w:rsid w:val="00195565"/>
    <w:rsid w:val="0019637C"/>
    <w:rsid w:val="00197947"/>
    <w:rsid w:val="001A033F"/>
    <w:rsid w:val="001A08AA"/>
    <w:rsid w:val="001A3E74"/>
    <w:rsid w:val="001A3EC7"/>
    <w:rsid w:val="001A492D"/>
    <w:rsid w:val="001A49A3"/>
    <w:rsid w:val="001A4CFC"/>
    <w:rsid w:val="001A52D3"/>
    <w:rsid w:val="001A56DC"/>
    <w:rsid w:val="001A59CB"/>
    <w:rsid w:val="001A5C89"/>
    <w:rsid w:val="001A5F58"/>
    <w:rsid w:val="001A6984"/>
    <w:rsid w:val="001A6D55"/>
    <w:rsid w:val="001B1C8F"/>
    <w:rsid w:val="001B2E4C"/>
    <w:rsid w:val="001B41CE"/>
    <w:rsid w:val="001B5EF9"/>
    <w:rsid w:val="001B6B9D"/>
    <w:rsid w:val="001B713D"/>
    <w:rsid w:val="001B7991"/>
    <w:rsid w:val="001B79F8"/>
    <w:rsid w:val="001B7AB7"/>
    <w:rsid w:val="001C1409"/>
    <w:rsid w:val="001C1442"/>
    <w:rsid w:val="001C2AE6"/>
    <w:rsid w:val="001C34D9"/>
    <w:rsid w:val="001C3A27"/>
    <w:rsid w:val="001C3F76"/>
    <w:rsid w:val="001C435B"/>
    <w:rsid w:val="001C44DE"/>
    <w:rsid w:val="001C4A89"/>
    <w:rsid w:val="001C4F17"/>
    <w:rsid w:val="001C5D4D"/>
    <w:rsid w:val="001C6177"/>
    <w:rsid w:val="001D01A7"/>
    <w:rsid w:val="001D0363"/>
    <w:rsid w:val="001D0667"/>
    <w:rsid w:val="001D12B4"/>
    <w:rsid w:val="001D12FF"/>
    <w:rsid w:val="001D1B07"/>
    <w:rsid w:val="001D30F9"/>
    <w:rsid w:val="001D3C44"/>
    <w:rsid w:val="001D623A"/>
    <w:rsid w:val="001D634A"/>
    <w:rsid w:val="001D7D94"/>
    <w:rsid w:val="001E0492"/>
    <w:rsid w:val="001E0640"/>
    <w:rsid w:val="001E0A28"/>
    <w:rsid w:val="001E0BC3"/>
    <w:rsid w:val="001E151F"/>
    <w:rsid w:val="001E26D1"/>
    <w:rsid w:val="001E399A"/>
    <w:rsid w:val="001E4218"/>
    <w:rsid w:val="001E5076"/>
    <w:rsid w:val="001E6C4D"/>
    <w:rsid w:val="001E6F68"/>
    <w:rsid w:val="001E79FE"/>
    <w:rsid w:val="001F040C"/>
    <w:rsid w:val="001F06F4"/>
    <w:rsid w:val="001F0B20"/>
    <w:rsid w:val="001F212F"/>
    <w:rsid w:val="001F3AE0"/>
    <w:rsid w:val="001F4A82"/>
    <w:rsid w:val="001F4E42"/>
    <w:rsid w:val="001F5930"/>
    <w:rsid w:val="001F6124"/>
    <w:rsid w:val="001F6A0A"/>
    <w:rsid w:val="001F76FB"/>
    <w:rsid w:val="0020032E"/>
    <w:rsid w:val="00200432"/>
    <w:rsid w:val="00200A62"/>
    <w:rsid w:val="00202323"/>
    <w:rsid w:val="00203740"/>
    <w:rsid w:val="00204042"/>
    <w:rsid w:val="00204C68"/>
    <w:rsid w:val="002060A4"/>
    <w:rsid w:val="00206278"/>
    <w:rsid w:val="0020798F"/>
    <w:rsid w:val="00207CBD"/>
    <w:rsid w:val="00210079"/>
    <w:rsid w:val="002138EA"/>
    <w:rsid w:val="002139EA"/>
    <w:rsid w:val="00213F84"/>
    <w:rsid w:val="00214FBD"/>
    <w:rsid w:val="00216A92"/>
    <w:rsid w:val="002176CC"/>
    <w:rsid w:val="002177B7"/>
    <w:rsid w:val="002178B4"/>
    <w:rsid w:val="00220792"/>
    <w:rsid w:val="00220F5C"/>
    <w:rsid w:val="00221342"/>
    <w:rsid w:val="002215DF"/>
    <w:rsid w:val="00221E08"/>
    <w:rsid w:val="00222897"/>
    <w:rsid w:val="00222B0C"/>
    <w:rsid w:val="00223A44"/>
    <w:rsid w:val="00225126"/>
    <w:rsid w:val="00225353"/>
    <w:rsid w:val="00225982"/>
    <w:rsid w:val="00225DC3"/>
    <w:rsid w:val="0022601D"/>
    <w:rsid w:val="0022648B"/>
    <w:rsid w:val="00231022"/>
    <w:rsid w:val="002311B0"/>
    <w:rsid w:val="002326C2"/>
    <w:rsid w:val="00233CE5"/>
    <w:rsid w:val="00235394"/>
    <w:rsid w:val="00235577"/>
    <w:rsid w:val="002371B2"/>
    <w:rsid w:val="0024139D"/>
    <w:rsid w:val="002413C1"/>
    <w:rsid w:val="002418DE"/>
    <w:rsid w:val="00242171"/>
    <w:rsid w:val="0024319A"/>
    <w:rsid w:val="00243455"/>
    <w:rsid w:val="002435CA"/>
    <w:rsid w:val="00243626"/>
    <w:rsid w:val="0024469F"/>
    <w:rsid w:val="002459DE"/>
    <w:rsid w:val="00247B1C"/>
    <w:rsid w:val="0025007A"/>
    <w:rsid w:val="00250B5B"/>
    <w:rsid w:val="002514EA"/>
    <w:rsid w:val="0025172A"/>
    <w:rsid w:val="00251D88"/>
    <w:rsid w:val="00252860"/>
    <w:rsid w:val="00252DB8"/>
    <w:rsid w:val="002537A4"/>
    <w:rsid w:val="002537BC"/>
    <w:rsid w:val="0025514C"/>
    <w:rsid w:val="00255188"/>
    <w:rsid w:val="00255C58"/>
    <w:rsid w:val="00256D8B"/>
    <w:rsid w:val="00257AFB"/>
    <w:rsid w:val="00257BD2"/>
    <w:rsid w:val="00260EC7"/>
    <w:rsid w:val="002610ED"/>
    <w:rsid w:val="00261539"/>
    <w:rsid w:val="0026179F"/>
    <w:rsid w:val="002624BF"/>
    <w:rsid w:val="0026350D"/>
    <w:rsid w:val="002635CD"/>
    <w:rsid w:val="0026370B"/>
    <w:rsid w:val="00263D4F"/>
    <w:rsid w:val="0026476A"/>
    <w:rsid w:val="0026650C"/>
    <w:rsid w:val="002666AE"/>
    <w:rsid w:val="00266825"/>
    <w:rsid w:val="00267F98"/>
    <w:rsid w:val="00270781"/>
    <w:rsid w:val="002708FD"/>
    <w:rsid w:val="00270FEC"/>
    <w:rsid w:val="00273247"/>
    <w:rsid w:val="0027371E"/>
    <w:rsid w:val="00273EB9"/>
    <w:rsid w:val="00274139"/>
    <w:rsid w:val="00274ABB"/>
    <w:rsid w:val="00274E1A"/>
    <w:rsid w:val="00274E25"/>
    <w:rsid w:val="00274EC4"/>
    <w:rsid w:val="00276767"/>
    <w:rsid w:val="00277147"/>
    <w:rsid w:val="002775B1"/>
    <w:rsid w:val="002775B9"/>
    <w:rsid w:val="002807BF"/>
    <w:rsid w:val="002811C4"/>
    <w:rsid w:val="00281A4E"/>
    <w:rsid w:val="00281C87"/>
    <w:rsid w:val="00282213"/>
    <w:rsid w:val="00282547"/>
    <w:rsid w:val="0028325C"/>
    <w:rsid w:val="002833DF"/>
    <w:rsid w:val="00284016"/>
    <w:rsid w:val="002841B5"/>
    <w:rsid w:val="002847E4"/>
    <w:rsid w:val="00284895"/>
    <w:rsid w:val="00284E0A"/>
    <w:rsid w:val="00284EC6"/>
    <w:rsid w:val="002858BF"/>
    <w:rsid w:val="00287D55"/>
    <w:rsid w:val="00287F18"/>
    <w:rsid w:val="002901B7"/>
    <w:rsid w:val="00290335"/>
    <w:rsid w:val="002904CC"/>
    <w:rsid w:val="00290812"/>
    <w:rsid w:val="002928B2"/>
    <w:rsid w:val="002939AF"/>
    <w:rsid w:val="0029422E"/>
    <w:rsid w:val="00294491"/>
    <w:rsid w:val="00294BDE"/>
    <w:rsid w:val="002951D3"/>
    <w:rsid w:val="00295246"/>
    <w:rsid w:val="00295BF8"/>
    <w:rsid w:val="002A0B3A"/>
    <w:rsid w:val="002A0CED"/>
    <w:rsid w:val="002A0D9A"/>
    <w:rsid w:val="002A275E"/>
    <w:rsid w:val="002A282D"/>
    <w:rsid w:val="002A2B6B"/>
    <w:rsid w:val="002A3311"/>
    <w:rsid w:val="002A399D"/>
    <w:rsid w:val="002A475F"/>
    <w:rsid w:val="002A4CD0"/>
    <w:rsid w:val="002A7C39"/>
    <w:rsid w:val="002A7DA6"/>
    <w:rsid w:val="002B088D"/>
    <w:rsid w:val="002B46A7"/>
    <w:rsid w:val="002B516C"/>
    <w:rsid w:val="002B5E1D"/>
    <w:rsid w:val="002B60C1"/>
    <w:rsid w:val="002B757F"/>
    <w:rsid w:val="002C0155"/>
    <w:rsid w:val="002C0647"/>
    <w:rsid w:val="002C1041"/>
    <w:rsid w:val="002C25BA"/>
    <w:rsid w:val="002C48AF"/>
    <w:rsid w:val="002C4B52"/>
    <w:rsid w:val="002C5CB6"/>
    <w:rsid w:val="002C704C"/>
    <w:rsid w:val="002D03E5"/>
    <w:rsid w:val="002D1355"/>
    <w:rsid w:val="002D1DC8"/>
    <w:rsid w:val="002D231A"/>
    <w:rsid w:val="002D2CAF"/>
    <w:rsid w:val="002D354F"/>
    <w:rsid w:val="002D36EB"/>
    <w:rsid w:val="002D39F3"/>
    <w:rsid w:val="002D5C08"/>
    <w:rsid w:val="002D6BDF"/>
    <w:rsid w:val="002D73C2"/>
    <w:rsid w:val="002D7E91"/>
    <w:rsid w:val="002E0447"/>
    <w:rsid w:val="002E0CCA"/>
    <w:rsid w:val="002E0E94"/>
    <w:rsid w:val="002E11D6"/>
    <w:rsid w:val="002E2CE9"/>
    <w:rsid w:val="002E2E1A"/>
    <w:rsid w:val="002E3BF7"/>
    <w:rsid w:val="002E403E"/>
    <w:rsid w:val="002E4A49"/>
    <w:rsid w:val="002E4C74"/>
    <w:rsid w:val="002E5142"/>
    <w:rsid w:val="002E5695"/>
    <w:rsid w:val="002E6FD8"/>
    <w:rsid w:val="002E76CC"/>
    <w:rsid w:val="002E7C76"/>
    <w:rsid w:val="002F070C"/>
    <w:rsid w:val="002F158C"/>
    <w:rsid w:val="002F25E9"/>
    <w:rsid w:val="002F2797"/>
    <w:rsid w:val="002F4093"/>
    <w:rsid w:val="002F409B"/>
    <w:rsid w:val="002F5636"/>
    <w:rsid w:val="002F581B"/>
    <w:rsid w:val="002F5856"/>
    <w:rsid w:val="002F5E5D"/>
    <w:rsid w:val="002F7798"/>
    <w:rsid w:val="003004D0"/>
    <w:rsid w:val="003009E3"/>
    <w:rsid w:val="0030138A"/>
    <w:rsid w:val="00301D4B"/>
    <w:rsid w:val="003022A5"/>
    <w:rsid w:val="003033E3"/>
    <w:rsid w:val="00303919"/>
    <w:rsid w:val="00303B06"/>
    <w:rsid w:val="00304301"/>
    <w:rsid w:val="0030471A"/>
    <w:rsid w:val="00305796"/>
    <w:rsid w:val="00305B24"/>
    <w:rsid w:val="00305DAC"/>
    <w:rsid w:val="00307196"/>
    <w:rsid w:val="00307642"/>
    <w:rsid w:val="00307E51"/>
    <w:rsid w:val="00311363"/>
    <w:rsid w:val="003119DA"/>
    <w:rsid w:val="00314DE1"/>
    <w:rsid w:val="00314EEE"/>
    <w:rsid w:val="00315775"/>
    <w:rsid w:val="00315867"/>
    <w:rsid w:val="003206E8"/>
    <w:rsid w:val="00321150"/>
    <w:rsid w:val="00321EC0"/>
    <w:rsid w:val="00322224"/>
    <w:rsid w:val="00322596"/>
    <w:rsid w:val="003246B5"/>
    <w:rsid w:val="003260D7"/>
    <w:rsid w:val="00326B85"/>
    <w:rsid w:val="00327A07"/>
    <w:rsid w:val="00327AA6"/>
    <w:rsid w:val="00330344"/>
    <w:rsid w:val="0033105F"/>
    <w:rsid w:val="00335D4C"/>
    <w:rsid w:val="003360B0"/>
    <w:rsid w:val="00336697"/>
    <w:rsid w:val="00336B8B"/>
    <w:rsid w:val="00336CC1"/>
    <w:rsid w:val="00337C92"/>
    <w:rsid w:val="003402CA"/>
    <w:rsid w:val="0034054E"/>
    <w:rsid w:val="003418CB"/>
    <w:rsid w:val="0034196D"/>
    <w:rsid w:val="00342D86"/>
    <w:rsid w:val="00343447"/>
    <w:rsid w:val="00343534"/>
    <w:rsid w:val="0034385B"/>
    <w:rsid w:val="00343E85"/>
    <w:rsid w:val="003443AA"/>
    <w:rsid w:val="003444FD"/>
    <w:rsid w:val="003451DE"/>
    <w:rsid w:val="003465DF"/>
    <w:rsid w:val="00346E13"/>
    <w:rsid w:val="00350BA5"/>
    <w:rsid w:val="00350CA2"/>
    <w:rsid w:val="00350EB1"/>
    <w:rsid w:val="00350FD1"/>
    <w:rsid w:val="003524E9"/>
    <w:rsid w:val="00353028"/>
    <w:rsid w:val="00353D8B"/>
    <w:rsid w:val="00354AFF"/>
    <w:rsid w:val="00354D62"/>
    <w:rsid w:val="00355337"/>
    <w:rsid w:val="003557F9"/>
    <w:rsid w:val="00355873"/>
    <w:rsid w:val="0035660F"/>
    <w:rsid w:val="00356E35"/>
    <w:rsid w:val="00357872"/>
    <w:rsid w:val="00357B04"/>
    <w:rsid w:val="003612A2"/>
    <w:rsid w:val="003628B9"/>
    <w:rsid w:val="00362D8F"/>
    <w:rsid w:val="003632D6"/>
    <w:rsid w:val="003636AA"/>
    <w:rsid w:val="00363EDE"/>
    <w:rsid w:val="00364082"/>
    <w:rsid w:val="003640B5"/>
    <w:rsid w:val="003647C4"/>
    <w:rsid w:val="00365E8A"/>
    <w:rsid w:val="00366BFA"/>
    <w:rsid w:val="00367724"/>
    <w:rsid w:val="00367BEB"/>
    <w:rsid w:val="003710BA"/>
    <w:rsid w:val="00371D7D"/>
    <w:rsid w:val="00372E2B"/>
    <w:rsid w:val="00374A7B"/>
    <w:rsid w:val="003770F6"/>
    <w:rsid w:val="00377862"/>
    <w:rsid w:val="00380BDC"/>
    <w:rsid w:val="003821EC"/>
    <w:rsid w:val="00383211"/>
    <w:rsid w:val="00383BFA"/>
    <w:rsid w:val="00383E37"/>
    <w:rsid w:val="003863F7"/>
    <w:rsid w:val="00387B07"/>
    <w:rsid w:val="00390ADD"/>
    <w:rsid w:val="00393042"/>
    <w:rsid w:val="003944A2"/>
    <w:rsid w:val="00394AD5"/>
    <w:rsid w:val="00394B2A"/>
    <w:rsid w:val="00394BC1"/>
    <w:rsid w:val="00394CEB"/>
    <w:rsid w:val="0039575F"/>
    <w:rsid w:val="0039642D"/>
    <w:rsid w:val="00397724"/>
    <w:rsid w:val="003A0329"/>
    <w:rsid w:val="003A0477"/>
    <w:rsid w:val="003A115D"/>
    <w:rsid w:val="003A18AE"/>
    <w:rsid w:val="003A2573"/>
    <w:rsid w:val="003A2E24"/>
    <w:rsid w:val="003A2E40"/>
    <w:rsid w:val="003A3BF4"/>
    <w:rsid w:val="003A5506"/>
    <w:rsid w:val="003A577A"/>
    <w:rsid w:val="003A6857"/>
    <w:rsid w:val="003A7E6F"/>
    <w:rsid w:val="003B0158"/>
    <w:rsid w:val="003B1318"/>
    <w:rsid w:val="003B1CEB"/>
    <w:rsid w:val="003B40B6"/>
    <w:rsid w:val="003B48B6"/>
    <w:rsid w:val="003B538A"/>
    <w:rsid w:val="003B56DB"/>
    <w:rsid w:val="003B6113"/>
    <w:rsid w:val="003B755E"/>
    <w:rsid w:val="003C0222"/>
    <w:rsid w:val="003C0995"/>
    <w:rsid w:val="003C180C"/>
    <w:rsid w:val="003C1B06"/>
    <w:rsid w:val="003C228E"/>
    <w:rsid w:val="003C2943"/>
    <w:rsid w:val="003C363E"/>
    <w:rsid w:val="003C370D"/>
    <w:rsid w:val="003C51E7"/>
    <w:rsid w:val="003C5754"/>
    <w:rsid w:val="003C6086"/>
    <w:rsid w:val="003C6893"/>
    <w:rsid w:val="003C6A48"/>
    <w:rsid w:val="003C6DE2"/>
    <w:rsid w:val="003C7D99"/>
    <w:rsid w:val="003C7FC2"/>
    <w:rsid w:val="003D0108"/>
    <w:rsid w:val="003D070A"/>
    <w:rsid w:val="003D15A5"/>
    <w:rsid w:val="003D1DC4"/>
    <w:rsid w:val="003D1EFD"/>
    <w:rsid w:val="003D24CF"/>
    <w:rsid w:val="003D28B2"/>
    <w:rsid w:val="003D28BF"/>
    <w:rsid w:val="003D2998"/>
    <w:rsid w:val="003D29EE"/>
    <w:rsid w:val="003D35F9"/>
    <w:rsid w:val="003D4215"/>
    <w:rsid w:val="003D4369"/>
    <w:rsid w:val="003D4C47"/>
    <w:rsid w:val="003D524B"/>
    <w:rsid w:val="003D5B4C"/>
    <w:rsid w:val="003D6CCE"/>
    <w:rsid w:val="003D6F9B"/>
    <w:rsid w:val="003D6FE8"/>
    <w:rsid w:val="003D71AF"/>
    <w:rsid w:val="003D7719"/>
    <w:rsid w:val="003E0094"/>
    <w:rsid w:val="003E1693"/>
    <w:rsid w:val="003E1E90"/>
    <w:rsid w:val="003E2152"/>
    <w:rsid w:val="003E2269"/>
    <w:rsid w:val="003E35B3"/>
    <w:rsid w:val="003E40EE"/>
    <w:rsid w:val="003E4A0D"/>
    <w:rsid w:val="003E6067"/>
    <w:rsid w:val="003E61CF"/>
    <w:rsid w:val="003E65C7"/>
    <w:rsid w:val="003E6982"/>
    <w:rsid w:val="003E7D5A"/>
    <w:rsid w:val="003F01BD"/>
    <w:rsid w:val="003F04B3"/>
    <w:rsid w:val="003F0910"/>
    <w:rsid w:val="003F0ED4"/>
    <w:rsid w:val="003F1C1B"/>
    <w:rsid w:val="003F25CE"/>
    <w:rsid w:val="003F3A2F"/>
    <w:rsid w:val="003F402B"/>
    <w:rsid w:val="003F4B13"/>
    <w:rsid w:val="003F63D0"/>
    <w:rsid w:val="003F739B"/>
    <w:rsid w:val="00400492"/>
    <w:rsid w:val="00401144"/>
    <w:rsid w:val="00401F40"/>
    <w:rsid w:val="0040268A"/>
    <w:rsid w:val="00402DCF"/>
    <w:rsid w:val="00403650"/>
    <w:rsid w:val="00404831"/>
    <w:rsid w:val="00405B28"/>
    <w:rsid w:val="00406EB2"/>
    <w:rsid w:val="00406F5E"/>
    <w:rsid w:val="00407661"/>
    <w:rsid w:val="00410314"/>
    <w:rsid w:val="00412063"/>
    <w:rsid w:val="004127BD"/>
    <w:rsid w:val="00412EB1"/>
    <w:rsid w:val="0041397D"/>
    <w:rsid w:val="00413DDE"/>
    <w:rsid w:val="00414118"/>
    <w:rsid w:val="004144B6"/>
    <w:rsid w:val="0041523E"/>
    <w:rsid w:val="00415D68"/>
    <w:rsid w:val="00416084"/>
    <w:rsid w:val="00416583"/>
    <w:rsid w:val="0041695F"/>
    <w:rsid w:val="004173F7"/>
    <w:rsid w:val="004208F0"/>
    <w:rsid w:val="004225DD"/>
    <w:rsid w:val="004226F6"/>
    <w:rsid w:val="00423331"/>
    <w:rsid w:val="00423A90"/>
    <w:rsid w:val="00423CC5"/>
    <w:rsid w:val="0042455B"/>
    <w:rsid w:val="004245E4"/>
    <w:rsid w:val="00424774"/>
    <w:rsid w:val="00424CA5"/>
    <w:rsid w:val="00424F8C"/>
    <w:rsid w:val="00425F72"/>
    <w:rsid w:val="00426249"/>
    <w:rsid w:val="00426275"/>
    <w:rsid w:val="00426EF6"/>
    <w:rsid w:val="004271BA"/>
    <w:rsid w:val="004274BE"/>
    <w:rsid w:val="00427538"/>
    <w:rsid w:val="00430223"/>
    <w:rsid w:val="00430497"/>
    <w:rsid w:val="00430677"/>
    <w:rsid w:val="00430A8A"/>
    <w:rsid w:val="00430EA5"/>
    <w:rsid w:val="004322BA"/>
    <w:rsid w:val="004327FA"/>
    <w:rsid w:val="0043362C"/>
    <w:rsid w:val="00433C70"/>
    <w:rsid w:val="00434565"/>
    <w:rsid w:val="00434DC1"/>
    <w:rsid w:val="004350F4"/>
    <w:rsid w:val="0043575E"/>
    <w:rsid w:val="00440489"/>
    <w:rsid w:val="004410C6"/>
    <w:rsid w:val="004412A0"/>
    <w:rsid w:val="00442337"/>
    <w:rsid w:val="00442D85"/>
    <w:rsid w:val="0044420A"/>
    <w:rsid w:val="0044433E"/>
    <w:rsid w:val="00444766"/>
    <w:rsid w:val="00444CC5"/>
    <w:rsid w:val="00445EF9"/>
    <w:rsid w:val="00446408"/>
    <w:rsid w:val="00447B71"/>
    <w:rsid w:val="00450F27"/>
    <w:rsid w:val="004510E5"/>
    <w:rsid w:val="00451656"/>
    <w:rsid w:val="00451C8E"/>
    <w:rsid w:val="00452163"/>
    <w:rsid w:val="0045278F"/>
    <w:rsid w:val="00452A8D"/>
    <w:rsid w:val="00452BFA"/>
    <w:rsid w:val="00452CFB"/>
    <w:rsid w:val="00452FF6"/>
    <w:rsid w:val="004533CB"/>
    <w:rsid w:val="00456A75"/>
    <w:rsid w:val="00457A11"/>
    <w:rsid w:val="00457EE0"/>
    <w:rsid w:val="00461668"/>
    <w:rsid w:val="00461E39"/>
    <w:rsid w:val="0046219D"/>
    <w:rsid w:val="004622B5"/>
    <w:rsid w:val="00462415"/>
    <w:rsid w:val="0046259F"/>
    <w:rsid w:val="00462B06"/>
    <w:rsid w:val="00462D3A"/>
    <w:rsid w:val="00463521"/>
    <w:rsid w:val="00463F52"/>
    <w:rsid w:val="00465DDE"/>
    <w:rsid w:val="00471125"/>
    <w:rsid w:val="00471763"/>
    <w:rsid w:val="00471A68"/>
    <w:rsid w:val="00472723"/>
    <w:rsid w:val="00472813"/>
    <w:rsid w:val="004736C4"/>
    <w:rsid w:val="00473783"/>
    <w:rsid w:val="0047394E"/>
    <w:rsid w:val="0047437A"/>
    <w:rsid w:val="004756E5"/>
    <w:rsid w:val="004758D5"/>
    <w:rsid w:val="00476309"/>
    <w:rsid w:val="00477334"/>
    <w:rsid w:val="00477C9E"/>
    <w:rsid w:val="00480017"/>
    <w:rsid w:val="004800D1"/>
    <w:rsid w:val="00480E42"/>
    <w:rsid w:val="00480FA9"/>
    <w:rsid w:val="00481723"/>
    <w:rsid w:val="00481A2F"/>
    <w:rsid w:val="004848FD"/>
    <w:rsid w:val="00484C5D"/>
    <w:rsid w:val="0048543E"/>
    <w:rsid w:val="004859DD"/>
    <w:rsid w:val="004868C1"/>
    <w:rsid w:val="0048750F"/>
    <w:rsid w:val="00492578"/>
    <w:rsid w:val="004965F3"/>
    <w:rsid w:val="00497734"/>
    <w:rsid w:val="004A0857"/>
    <w:rsid w:val="004A17E9"/>
    <w:rsid w:val="004A1D46"/>
    <w:rsid w:val="004A29B7"/>
    <w:rsid w:val="004A2B53"/>
    <w:rsid w:val="004A407B"/>
    <w:rsid w:val="004A495F"/>
    <w:rsid w:val="004A52C5"/>
    <w:rsid w:val="004A7544"/>
    <w:rsid w:val="004B1BC7"/>
    <w:rsid w:val="004B2EC5"/>
    <w:rsid w:val="004B4A17"/>
    <w:rsid w:val="004B4DC1"/>
    <w:rsid w:val="004B4F71"/>
    <w:rsid w:val="004B51DB"/>
    <w:rsid w:val="004B5982"/>
    <w:rsid w:val="004B6B0F"/>
    <w:rsid w:val="004B6D84"/>
    <w:rsid w:val="004B7AF9"/>
    <w:rsid w:val="004C026A"/>
    <w:rsid w:val="004C0957"/>
    <w:rsid w:val="004C10E9"/>
    <w:rsid w:val="004C1744"/>
    <w:rsid w:val="004C2628"/>
    <w:rsid w:val="004C33F0"/>
    <w:rsid w:val="004C538B"/>
    <w:rsid w:val="004C54E5"/>
    <w:rsid w:val="004C77D7"/>
    <w:rsid w:val="004C7DC8"/>
    <w:rsid w:val="004D000D"/>
    <w:rsid w:val="004D057B"/>
    <w:rsid w:val="004D21B0"/>
    <w:rsid w:val="004D2527"/>
    <w:rsid w:val="004D3AC6"/>
    <w:rsid w:val="004D4D34"/>
    <w:rsid w:val="004D5A72"/>
    <w:rsid w:val="004D737D"/>
    <w:rsid w:val="004D7FED"/>
    <w:rsid w:val="004E0756"/>
    <w:rsid w:val="004E0982"/>
    <w:rsid w:val="004E0FEB"/>
    <w:rsid w:val="004E1F72"/>
    <w:rsid w:val="004E216E"/>
    <w:rsid w:val="004E2659"/>
    <w:rsid w:val="004E2A94"/>
    <w:rsid w:val="004E2F3D"/>
    <w:rsid w:val="004E30C4"/>
    <w:rsid w:val="004E36BC"/>
    <w:rsid w:val="004E39EE"/>
    <w:rsid w:val="004E475C"/>
    <w:rsid w:val="004E5226"/>
    <w:rsid w:val="004E56E0"/>
    <w:rsid w:val="004E6090"/>
    <w:rsid w:val="004E6903"/>
    <w:rsid w:val="004E6E3F"/>
    <w:rsid w:val="004E7329"/>
    <w:rsid w:val="004F0AE9"/>
    <w:rsid w:val="004F15BC"/>
    <w:rsid w:val="004F1880"/>
    <w:rsid w:val="004F1E3E"/>
    <w:rsid w:val="004F206C"/>
    <w:rsid w:val="004F2410"/>
    <w:rsid w:val="004F2615"/>
    <w:rsid w:val="004F2C61"/>
    <w:rsid w:val="004F2CB0"/>
    <w:rsid w:val="004F33A7"/>
    <w:rsid w:val="004F3453"/>
    <w:rsid w:val="004F392A"/>
    <w:rsid w:val="004F418C"/>
    <w:rsid w:val="004F7136"/>
    <w:rsid w:val="004F7C12"/>
    <w:rsid w:val="00500786"/>
    <w:rsid w:val="005017F7"/>
    <w:rsid w:val="00501A7E"/>
    <w:rsid w:val="00501FA7"/>
    <w:rsid w:val="005020FF"/>
    <w:rsid w:val="00502EC6"/>
    <w:rsid w:val="005034DC"/>
    <w:rsid w:val="00503E9F"/>
    <w:rsid w:val="00505BFA"/>
    <w:rsid w:val="005071B4"/>
    <w:rsid w:val="00507489"/>
    <w:rsid w:val="00507687"/>
    <w:rsid w:val="005117A9"/>
    <w:rsid w:val="005117C2"/>
    <w:rsid w:val="00511CD2"/>
    <w:rsid w:val="00511F57"/>
    <w:rsid w:val="00512D8C"/>
    <w:rsid w:val="00513973"/>
    <w:rsid w:val="00514DD6"/>
    <w:rsid w:val="00514E1E"/>
    <w:rsid w:val="00514F12"/>
    <w:rsid w:val="00515AAD"/>
    <w:rsid w:val="00515CBE"/>
    <w:rsid w:val="00515E2B"/>
    <w:rsid w:val="00516732"/>
    <w:rsid w:val="0051770B"/>
    <w:rsid w:val="005215B5"/>
    <w:rsid w:val="00521797"/>
    <w:rsid w:val="00522A7E"/>
    <w:rsid w:val="00522F20"/>
    <w:rsid w:val="00522F37"/>
    <w:rsid w:val="005243F6"/>
    <w:rsid w:val="0052605D"/>
    <w:rsid w:val="00526582"/>
    <w:rsid w:val="005267C9"/>
    <w:rsid w:val="00526BF1"/>
    <w:rsid w:val="005308DB"/>
    <w:rsid w:val="00530A2E"/>
    <w:rsid w:val="00530FBE"/>
    <w:rsid w:val="00531E87"/>
    <w:rsid w:val="0053244F"/>
    <w:rsid w:val="005324AA"/>
    <w:rsid w:val="00533151"/>
    <w:rsid w:val="00533159"/>
    <w:rsid w:val="005339DB"/>
    <w:rsid w:val="00534B6F"/>
    <w:rsid w:val="00534C89"/>
    <w:rsid w:val="00537DCB"/>
    <w:rsid w:val="00541573"/>
    <w:rsid w:val="0054178B"/>
    <w:rsid w:val="00541BBF"/>
    <w:rsid w:val="00542236"/>
    <w:rsid w:val="00542489"/>
    <w:rsid w:val="0054348A"/>
    <w:rsid w:val="005441B5"/>
    <w:rsid w:val="005442AA"/>
    <w:rsid w:val="005446E4"/>
    <w:rsid w:val="00545366"/>
    <w:rsid w:val="00546704"/>
    <w:rsid w:val="005473C2"/>
    <w:rsid w:val="00547C01"/>
    <w:rsid w:val="0055080C"/>
    <w:rsid w:val="00551CFC"/>
    <w:rsid w:val="00551F95"/>
    <w:rsid w:val="005523FF"/>
    <w:rsid w:val="00552941"/>
    <w:rsid w:val="00553722"/>
    <w:rsid w:val="00554A4D"/>
    <w:rsid w:val="00555076"/>
    <w:rsid w:val="00556880"/>
    <w:rsid w:val="005602AE"/>
    <w:rsid w:val="0056235D"/>
    <w:rsid w:val="00562F3A"/>
    <w:rsid w:val="00562F92"/>
    <w:rsid w:val="00565159"/>
    <w:rsid w:val="00565361"/>
    <w:rsid w:val="00565F8E"/>
    <w:rsid w:val="00566A80"/>
    <w:rsid w:val="0056716C"/>
    <w:rsid w:val="0057049B"/>
    <w:rsid w:val="0057167B"/>
    <w:rsid w:val="00571777"/>
    <w:rsid w:val="005719F9"/>
    <w:rsid w:val="00573B2F"/>
    <w:rsid w:val="00573F3C"/>
    <w:rsid w:val="00575F01"/>
    <w:rsid w:val="00575F62"/>
    <w:rsid w:val="005763FF"/>
    <w:rsid w:val="0057698A"/>
    <w:rsid w:val="005801FB"/>
    <w:rsid w:val="00580FF5"/>
    <w:rsid w:val="00581CD7"/>
    <w:rsid w:val="00581E6B"/>
    <w:rsid w:val="00584086"/>
    <w:rsid w:val="005844AE"/>
    <w:rsid w:val="0058519C"/>
    <w:rsid w:val="00585226"/>
    <w:rsid w:val="00586874"/>
    <w:rsid w:val="00587919"/>
    <w:rsid w:val="00587CA7"/>
    <w:rsid w:val="00590744"/>
    <w:rsid w:val="0059149A"/>
    <w:rsid w:val="00593042"/>
    <w:rsid w:val="0059381C"/>
    <w:rsid w:val="00594100"/>
    <w:rsid w:val="00594483"/>
    <w:rsid w:val="00594D62"/>
    <w:rsid w:val="005956EE"/>
    <w:rsid w:val="00595DE5"/>
    <w:rsid w:val="005979E6"/>
    <w:rsid w:val="005A083E"/>
    <w:rsid w:val="005A0ABE"/>
    <w:rsid w:val="005A2C9E"/>
    <w:rsid w:val="005A3609"/>
    <w:rsid w:val="005A52B0"/>
    <w:rsid w:val="005A5B3B"/>
    <w:rsid w:val="005B0F4F"/>
    <w:rsid w:val="005B17E1"/>
    <w:rsid w:val="005B1E2D"/>
    <w:rsid w:val="005B2997"/>
    <w:rsid w:val="005B37D6"/>
    <w:rsid w:val="005B3E7F"/>
    <w:rsid w:val="005B46FD"/>
    <w:rsid w:val="005B4802"/>
    <w:rsid w:val="005B4D24"/>
    <w:rsid w:val="005B6006"/>
    <w:rsid w:val="005C167F"/>
    <w:rsid w:val="005C1EA6"/>
    <w:rsid w:val="005C277E"/>
    <w:rsid w:val="005C286C"/>
    <w:rsid w:val="005C4593"/>
    <w:rsid w:val="005C4E3A"/>
    <w:rsid w:val="005C4E8A"/>
    <w:rsid w:val="005C6028"/>
    <w:rsid w:val="005C7F04"/>
    <w:rsid w:val="005D010C"/>
    <w:rsid w:val="005D0B99"/>
    <w:rsid w:val="005D23B2"/>
    <w:rsid w:val="005D308E"/>
    <w:rsid w:val="005D3A48"/>
    <w:rsid w:val="005D4715"/>
    <w:rsid w:val="005D4D7A"/>
    <w:rsid w:val="005D5EC4"/>
    <w:rsid w:val="005D688F"/>
    <w:rsid w:val="005D7AF8"/>
    <w:rsid w:val="005E008C"/>
    <w:rsid w:val="005E0238"/>
    <w:rsid w:val="005E17BF"/>
    <w:rsid w:val="005E1FE8"/>
    <w:rsid w:val="005E2876"/>
    <w:rsid w:val="005E31C4"/>
    <w:rsid w:val="005E366A"/>
    <w:rsid w:val="005E5939"/>
    <w:rsid w:val="005E65E6"/>
    <w:rsid w:val="005E665F"/>
    <w:rsid w:val="005F0833"/>
    <w:rsid w:val="005F0C38"/>
    <w:rsid w:val="005F2145"/>
    <w:rsid w:val="005F4598"/>
    <w:rsid w:val="005F57AF"/>
    <w:rsid w:val="005F596C"/>
    <w:rsid w:val="005F6022"/>
    <w:rsid w:val="005F6492"/>
    <w:rsid w:val="005F7EF3"/>
    <w:rsid w:val="005F7FF6"/>
    <w:rsid w:val="00600067"/>
    <w:rsid w:val="006000D2"/>
    <w:rsid w:val="00600FE2"/>
    <w:rsid w:val="00601483"/>
    <w:rsid w:val="006016E1"/>
    <w:rsid w:val="00602D27"/>
    <w:rsid w:val="00602E6F"/>
    <w:rsid w:val="00602EFD"/>
    <w:rsid w:val="00602FE5"/>
    <w:rsid w:val="00603A32"/>
    <w:rsid w:val="00603B0A"/>
    <w:rsid w:val="00603E13"/>
    <w:rsid w:val="00604E81"/>
    <w:rsid w:val="006059F7"/>
    <w:rsid w:val="00605E03"/>
    <w:rsid w:val="00606A39"/>
    <w:rsid w:val="00606B02"/>
    <w:rsid w:val="00607598"/>
    <w:rsid w:val="006075B3"/>
    <w:rsid w:val="00607818"/>
    <w:rsid w:val="0061043C"/>
    <w:rsid w:val="006114A0"/>
    <w:rsid w:val="00611F47"/>
    <w:rsid w:val="00613576"/>
    <w:rsid w:val="006144A1"/>
    <w:rsid w:val="0061451E"/>
    <w:rsid w:val="0061478B"/>
    <w:rsid w:val="00614E2E"/>
    <w:rsid w:val="00615128"/>
    <w:rsid w:val="00615937"/>
    <w:rsid w:val="00615EBB"/>
    <w:rsid w:val="00616096"/>
    <w:rsid w:val="006160A2"/>
    <w:rsid w:val="00616618"/>
    <w:rsid w:val="006166D8"/>
    <w:rsid w:val="00616E4D"/>
    <w:rsid w:val="0062001B"/>
    <w:rsid w:val="00621E49"/>
    <w:rsid w:val="00622F22"/>
    <w:rsid w:val="00622FCE"/>
    <w:rsid w:val="006251A4"/>
    <w:rsid w:val="006258D3"/>
    <w:rsid w:val="00627750"/>
    <w:rsid w:val="00627772"/>
    <w:rsid w:val="0063006A"/>
    <w:rsid w:val="00630219"/>
    <w:rsid w:val="006302AA"/>
    <w:rsid w:val="00630BC0"/>
    <w:rsid w:val="00631F8A"/>
    <w:rsid w:val="00632821"/>
    <w:rsid w:val="00634945"/>
    <w:rsid w:val="00635023"/>
    <w:rsid w:val="00635152"/>
    <w:rsid w:val="00635CAC"/>
    <w:rsid w:val="006363BD"/>
    <w:rsid w:val="00636C90"/>
    <w:rsid w:val="006379EF"/>
    <w:rsid w:val="006412DC"/>
    <w:rsid w:val="006413AA"/>
    <w:rsid w:val="0064144A"/>
    <w:rsid w:val="006418C7"/>
    <w:rsid w:val="00641C5A"/>
    <w:rsid w:val="00642BC6"/>
    <w:rsid w:val="00643180"/>
    <w:rsid w:val="00643925"/>
    <w:rsid w:val="0064422C"/>
    <w:rsid w:val="00644790"/>
    <w:rsid w:val="00645F89"/>
    <w:rsid w:val="00646945"/>
    <w:rsid w:val="006501AF"/>
    <w:rsid w:val="00650AB8"/>
    <w:rsid w:val="00650DDE"/>
    <w:rsid w:val="00652466"/>
    <w:rsid w:val="00653211"/>
    <w:rsid w:val="00653BCF"/>
    <w:rsid w:val="0065424A"/>
    <w:rsid w:val="00654EDA"/>
    <w:rsid w:val="0065505B"/>
    <w:rsid w:val="00655FE6"/>
    <w:rsid w:val="0066091F"/>
    <w:rsid w:val="006617C6"/>
    <w:rsid w:val="00662BD0"/>
    <w:rsid w:val="0066312E"/>
    <w:rsid w:val="00666566"/>
    <w:rsid w:val="00666C43"/>
    <w:rsid w:val="006670AC"/>
    <w:rsid w:val="00667466"/>
    <w:rsid w:val="00667F77"/>
    <w:rsid w:val="00670343"/>
    <w:rsid w:val="006706B8"/>
    <w:rsid w:val="00670A9C"/>
    <w:rsid w:val="0067157A"/>
    <w:rsid w:val="00672307"/>
    <w:rsid w:val="00673E30"/>
    <w:rsid w:val="00673F1B"/>
    <w:rsid w:val="0067419E"/>
    <w:rsid w:val="0067489A"/>
    <w:rsid w:val="00674C7D"/>
    <w:rsid w:val="006766A8"/>
    <w:rsid w:val="00676E4C"/>
    <w:rsid w:val="00680801"/>
    <w:rsid w:val="006808C6"/>
    <w:rsid w:val="00681190"/>
    <w:rsid w:val="00681BE3"/>
    <w:rsid w:val="00681D3A"/>
    <w:rsid w:val="00682668"/>
    <w:rsid w:val="006832E2"/>
    <w:rsid w:val="006849ED"/>
    <w:rsid w:val="006864AF"/>
    <w:rsid w:val="00686763"/>
    <w:rsid w:val="00686C77"/>
    <w:rsid w:val="0068701D"/>
    <w:rsid w:val="00687552"/>
    <w:rsid w:val="006878F3"/>
    <w:rsid w:val="00687B79"/>
    <w:rsid w:val="00691E6E"/>
    <w:rsid w:val="00692A68"/>
    <w:rsid w:val="006941FD"/>
    <w:rsid w:val="00694420"/>
    <w:rsid w:val="00694D83"/>
    <w:rsid w:val="006957E6"/>
    <w:rsid w:val="00695D85"/>
    <w:rsid w:val="00695D95"/>
    <w:rsid w:val="006966E8"/>
    <w:rsid w:val="006A0205"/>
    <w:rsid w:val="006A08C4"/>
    <w:rsid w:val="006A1339"/>
    <w:rsid w:val="006A2090"/>
    <w:rsid w:val="006A2B79"/>
    <w:rsid w:val="006A30A2"/>
    <w:rsid w:val="006A34C9"/>
    <w:rsid w:val="006A41E2"/>
    <w:rsid w:val="006A5AD2"/>
    <w:rsid w:val="006A6D23"/>
    <w:rsid w:val="006B0651"/>
    <w:rsid w:val="006B107C"/>
    <w:rsid w:val="006B11D9"/>
    <w:rsid w:val="006B2359"/>
    <w:rsid w:val="006B25DE"/>
    <w:rsid w:val="006B2F35"/>
    <w:rsid w:val="006B3956"/>
    <w:rsid w:val="006B4415"/>
    <w:rsid w:val="006B4703"/>
    <w:rsid w:val="006B6C61"/>
    <w:rsid w:val="006C0022"/>
    <w:rsid w:val="006C0B8D"/>
    <w:rsid w:val="006C1C3B"/>
    <w:rsid w:val="006C1F6D"/>
    <w:rsid w:val="006C2DDF"/>
    <w:rsid w:val="006C33CD"/>
    <w:rsid w:val="006C4E43"/>
    <w:rsid w:val="006C643E"/>
    <w:rsid w:val="006C657F"/>
    <w:rsid w:val="006C6719"/>
    <w:rsid w:val="006D0935"/>
    <w:rsid w:val="006D2932"/>
    <w:rsid w:val="006D2F70"/>
    <w:rsid w:val="006D3671"/>
    <w:rsid w:val="006D3A7A"/>
    <w:rsid w:val="006D4176"/>
    <w:rsid w:val="006D4B9B"/>
    <w:rsid w:val="006D712A"/>
    <w:rsid w:val="006D7147"/>
    <w:rsid w:val="006E0A73"/>
    <w:rsid w:val="006E0FEE"/>
    <w:rsid w:val="006E1FFD"/>
    <w:rsid w:val="006E23A3"/>
    <w:rsid w:val="006E2479"/>
    <w:rsid w:val="006E3E44"/>
    <w:rsid w:val="006E3EBB"/>
    <w:rsid w:val="006E6AB3"/>
    <w:rsid w:val="006E6C11"/>
    <w:rsid w:val="006F032B"/>
    <w:rsid w:val="006F1393"/>
    <w:rsid w:val="006F13A1"/>
    <w:rsid w:val="006F1AE4"/>
    <w:rsid w:val="006F1F44"/>
    <w:rsid w:val="006F3798"/>
    <w:rsid w:val="006F3D77"/>
    <w:rsid w:val="006F5E4D"/>
    <w:rsid w:val="006F653A"/>
    <w:rsid w:val="006F7C0C"/>
    <w:rsid w:val="0070040C"/>
    <w:rsid w:val="00700755"/>
    <w:rsid w:val="007010C3"/>
    <w:rsid w:val="007010F1"/>
    <w:rsid w:val="00701137"/>
    <w:rsid w:val="00701C83"/>
    <w:rsid w:val="007022C3"/>
    <w:rsid w:val="0070233E"/>
    <w:rsid w:val="00702A81"/>
    <w:rsid w:val="007034F9"/>
    <w:rsid w:val="00704F93"/>
    <w:rsid w:val="00705468"/>
    <w:rsid w:val="00705999"/>
    <w:rsid w:val="00705DC4"/>
    <w:rsid w:val="0070646B"/>
    <w:rsid w:val="00707788"/>
    <w:rsid w:val="00710513"/>
    <w:rsid w:val="00710DCB"/>
    <w:rsid w:val="00711340"/>
    <w:rsid w:val="00712EFB"/>
    <w:rsid w:val="007130A2"/>
    <w:rsid w:val="00713608"/>
    <w:rsid w:val="00713C7A"/>
    <w:rsid w:val="00713F2C"/>
    <w:rsid w:val="00714737"/>
    <w:rsid w:val="00714AFD"/>
    <w:rsid w:val="00715463"/>
    <w:rsid w:val="00715BFD"/>
    <w:rsid w:val="00716310"/>
    <w:rsid w:val="0072076C"/>
    <w:rsid w:val="0072148D"/>
    <w:rsid w:val="00721AED"/>
    <w:rsid w:val="00721BD8"/>
    <w:rsid w:val="00721E32"/>
    <w:rsid w:val="00721F9A"/>
    <w:rsid w:val="00722815"/>
    <w:rsid w:val="00722CD5"/>
    <w:rsid w:val="00722FA0"/>
    <w:rsid w:val="00725C45"/>
    <w:rsid w:val="0072626F"/>
    <w:rsid w:val="00730069"/>
    <w:rsid w:val="00730655"/>
    <w:rsid w:val="00731914"/>
    <w:rsid w:val="00731D77"/>
    <w:rsid w:val="00732360"/>
    <w:rsid w:val="0073390A"/>
    <w:rsid w:val="00734E64"/>
    <w:rsid w:val="00736892"/>
    <w:rsid w:val="00736B37"/>
    <w:rsid w:val="00737415"/>
    <w:rsid w:val="007401D6"/>
    <w:rsid w:val="00740A35"/>
    <w:rsid w:val="00741789"/>
    <w:rsid w:val="0074260F"/>
    <w:rsid w:val="007437A7"/>
    <w:rsid w:val="00743B93"/>
    <w:rsid w:val="00743EE7"/>
    <w:rsid w:val="00744699"/>
    <w:rsid w:val="00745AEC"/>
    <w:rsid w:val="00746253"/>
    <w:rsid w:val="00747E6B"/>
    <w:rsid w:val="0075004C"/>
    <w:rsid w:val="00750111"/>
    <w:rsid w:val="00750EE0"/>
    <w:rsid w:val="007520B4"/>
    <w:rsid w:val="00752800"/>
    <w:rsid w:val="00752C60"/>
    <w:rsid w:val="00753CF7"/>
    <w:rsid w:val="00753E02"/>
    <w:rsid w:val="00756C24"/>
    <w:rsid w:val="007606E9"/>
    <w:rsid w:val="00761E08"/>
    <w:rsid w:val="0076215D"/>
    <w:rsid w:val="00762AEE"/>
    <w:rsid w:val="0076339E"/>
    <w:rsid w:val="00763AF9"/>
    <w:rsid w:val="0076403F"/>
    <w:rsid w:val="007640A4"/>
    <w:rsid w:val="007640DC"/>
    <w:rsid w:val="00765439"/>
    <w:rsid w:val="007655D5"/>
    <w:rsid w:val="00766F8B"/>
    <w:rsid w:val="00766FDF"/>
    <w:rsid w:val="007672BA"/>
    <w:rsid w:val="00770E0C"/>
    <w:rsid w:val="00770F91"/>
    <w:rsid w:val="00772B68"/>
    <w:rsid w:val="00773A24"/>
    <w:rsid w:val="0077441C"/>
    <w:rsid w:val="007753A5"/>
    <w:rsid w:val="00775CA2"/>
    <w:rsid w:val="00776237"/>
    <w:rsid w:val="007763C1"/>
    <w:rsid w:val="0077784D"/>
    <w:rsid w:val="00777E82"/>
    <w:rsid w:val="0078054D"/>
    <w:rsid w:val="00781359"/>
    <w:rsid w:val="00781F71"/>
    <w:rsid w:val="00783217"/>
    <w:rsid w:val="0078355E"/>
    <w:rsid w:val="0078475F"/>
    <w:rsid w:val="00784E1A"/>
    <w:rsid w:val="00784FAD"/>
    <w:rsid w:val="00785459"/>
    <w:rsid w:val="00785EFF"/>
    <w:rsid w:val="00786412"/>
    <w:rsid w:val="00786921"/>
    <w:rsid w:val="00787961"/>
    <w:rsid w:val="00787978"/>
    <w:rsid w:val="00790779"/>
    <w:rsid w:val="00790AC7"/>
    <w:rsid w:val="007914F3"/>
    <w:rsid w:val="00791633"/>
    <w:rsid w:val="00792033"/>
    <w:rsid w:val="00793836"/>
    <w:rsid w:val="00793A57"/>
    <w:rsid w:val="00794531"/>
    <w:rsid w:val="00795637"/>
    <w:rsid w:val="007977B9"/>
    <w:rsid w:val="007A0D8E"/>
    <w:rsid w:val="007A0E19"/>
    <w:rsid w:val="007A1EAA"/>
    <w:rsid w:val="007A500A"/>
    <w:rsid w:val="007A6629"/>
    <w:rsid w:val="007A79FD"/>
    <w:rsid w:val="007A7D8B"/>
    <w:rsid w:val="007B0104"/>
    <w:rsid w:val="007B0B9D"/>
    <w:rsid w:val="007B0DBE"/>
    <w:rsid w:val="007B0E3B"/>
    <w:rsid w:val="007B1150"/>
    <w:rsid w:val="007B11C7"/>
    <w:rsid w:val="007B2439"/>
    <w:rsid w:val="007B26E3"/>
    <w:rsid w:val="007B289D"/>
    <w:rsid w:val="007B35F2"/>
    <w:rsid w:val="007B3958"/>
    <w:rsid w:val="007B5A43"/>
    <w:rsid w:val="007B5A92"/>
    <w:rsid w:val="007B709B"/>
    <w:rsid w:val="007B7697"/>
    <w:rsid w:val="007B7842"/>
    <w:rsid w:val="007C0001"/>
    <w:rsid w:val="007C1343"/>
    <w:rsid w:val="007C2886"/>
    <w:rsid w:val="007C2AFC"/>
    <w:rsid w:val="007C524B"/>
    <w:rsid w:val="007C5628"/>
    <w:rsid w:val="007C5EF1"/>
    <w:rsid w:val="007C6B23"/>
    <w:rsid w:val="007C779B"/>
    <w:rsid w:val="007C7BF5"/>
    <w:rsid w:val="007D02BE"/>
    <w:rsid w:val="007D19B7"/>
    <w:rsid w:val="007D20C3"/>
    <w:rsid w:val="007D4107"/>
    <w:rsid w:val="007D4A2C"/>
    <w:rsid w:val="007D4B35"/>
    <w:rsid w:val="007D4F78"/>
    <w:rsid w:val="007D55D0"/>
    <w:rsid w:val="007D6F5E"/>
    <w:rsid w:val="007D75E5"/>
    <w:rsid w:val="007D7656"/>
    <w:rsid w:val="007D773E"/>
    <w:rsid w:val="007D7A6E"/>
    <w:rsid w:val="007E0599"/>
    <w:rsid w:val="007E066E"/>
    <w:rsid w:val="007E1356"/>
    <w:rsid w:val="007E20FC"/>
    <w:rsid w:val="007E266C"/>
    <w:rsid w:val="007E3E6A"/>
    <w:rsid w:val="007E588E"/>
    <w:rsid w:val="007E5B76"/>
    <w:rsid w:val="007E7062"/>
    <w:rsid w:val="007F0E1E"/>
    <w:rsid w:val="007F0E3E"/>
    <w:rsid w:val="007F11F3"/>
    <w:rsid w:val="007F241E"/>
    <w:rsid w:val="007F29A7"/>
    <w:rsid w:val="007F2C58"/>
    <w:rsid w:val="007F3702"/>
    <w:rsid w:val="007F3879"/>
    <w:rsid w:val="007F5F6A"/>
    <w:rsid w:val="007F65D0"/>
    <w:rsid w:val="007F7382"/>
    <w:rsid w:val="007F7EE4"/>
    <w:rsid w:val="008004B4"/>
    <w:rsid w:val="00800DC4"/>
    <w:rsid w:val="0080149A"/>
    <w:rsid w:val="00802E56"/>
    <w:rsid w:val="0080343D"/>
    <w:rsid w:val="0080419A"/>
    <w:rsid w:val="0080493D"/>
    <w:rsid w:val="0080558A"/>
    <w:rsid w:val="00805BE8"/>
    <w:rsid w:val="00805FFB"/>
    <w:rsid w:val="00806AE3"/>
    <w:rsid w:val="00807F2D"/>
    <w:rsid w:val="0081009A"/>
    <w:rsid w:val="00810AE6"/>
    <w:rsid w:val="00810BC9"/>
    <w:rsid w:val="0081144A"/>
    <w:rsid w:val="00811E9B"/>
    <w:rsid w:val="008133CF"/>
    <w:rsid w:val="00813765"/>
    <w:rsid w:val="00814C8D"/>
    <w:rsid w:val="00816078"/>
    <w:rsid w:val="008166B1"/>
    <w:rsid w:val="008169BD"/>
    <w:rsid w:val="008177CC"/>
    <w:rsid w:val="008177E3"/>
    <w:rsid w:val="00817874"/>
    <w:rsid w:val="00817C96"/>
    <w:rsid w:val="0082157B"/>
    <w:rsid w:val="00821927"/>
    <w:rsid w:val="0082233F"/>
    <w:rsid w:val="00822C2F"/>
    <w:rsid w:val="008236A9"/>
    <w:rsid w:val="00823826"/>
    <w:rsid w:val="00823AA9"/>
    <w:rsid w:val="008255B9"/>
    <w:rsid w:val="00825CD8"/>
    <w:rsid w:val="008260BB"/>
    <w:rsid w:val="00827324"/>
    <w:rsid w:val="00827374"/>
    <w:rsid w:val="00827E2B"/>
    <w:rsid w:val="00830EE5"/>
    <w:rsid w:val="00831D64"/>
    <w:rsid w:val="00832444"/>
    <w:rsid w:val="00833C47"/>
    <w:rsid w:val="0083415E"/>
    <w:rsid w:val="00834E2B"/>
    <w:rsid w:val="008350FF"/>
    <w:rsid w:val="008354E3"/>
    <w:rsid w:val="008355EA"/>
    <w:rsid w:val="0083730C"/>
    <w:rsid w:val="00837458"/>
    <w:rsid w:val="00837AAE"/>
    <w:rsid w:val="00840567"/>
    <w:rsid w:val="008429AD"/>
    <w:rsid w:val="008429DB"/>
    <w:rsid w:val="00842FAD"/>
    <w:rsid w:val="008437B4"/>
    <w:rsid w:val="008438F4"/>
    <w:rsid w:val="00843D03"/>
    <w:rsid w:val="008444F2"/>
    <w:rsid w:val="00844B84"/>
    <w:rsid w:val="0084612E"/>
    <w:rsid w:val="0084726E"/>
    <w:rsid w:val="00850C75"/>
    <w:rsid w:val="00850E39"/>
    <w:rsid w:val="00850FC7"/>
    <w:rsid w:val="00851603"/>
    <w:rsid w:val="008527B3"/>
    <w:rsid w:val="00852D50"/>
    <w:rsid w:val="00852DED"/>
    <w:rsid w:val="0085453F"/>
    <w:rsid w:val="0085477A"/>
    <w:rsid w:val="00855107"/>
    <w:rsid w:val="00855173"/>
    <w:rsid w:val="008557D9"/>
    <w:rsid w:val="00855BF7"/>
    <w:rsid w:val="00856214"/>
    <w:rsid w:val="00857817"/>
    <w:rsid w:val="00861BCA"/>
    <w:rsid w:val="00862089"/>
    <w:rsid w:val="0086231E"/>
    <w:rsid w:val="00862ACA"/>
    <w:rsid w:val="0086432A"/>
    <w:rsid w:val="0086526D"/>
    <w:rsid w:val="0086589B"/>
    <w:rsid w:val="00865C7D"/>
    <w:rsid w:val="00866167"/>
    <w:rsid w:val="00866692"/>
    <w:rsid w:val="00866D5B"/>
    <w:rsid w:val="00866E48"/>
    <w:rsid w:val="00866FF5"/>
    <w:rsid w:val="008672C8"/>
    <w:rsid w:val="00871B46"/>
    <w:rsid w:val="0087317B"/>
    <w:rsid w:val="0087332D"/>
    <w:rsid w:val="00873E1F"/>
    <w:rsid w:val="00874300"/>
    <w:rsid w:val="00874439"/>
    <w:rsid w:val="00874C16"/>
    <w:rsid w:val="00875BE4"/>
    <w:rsid w:val="008779F8"/>
    <w:rsid w:val="00877B64"/>
    <w:rsid w:val="00881766"/>
    <w:rsid w:val="008818B8"/>
    <w:rsid w:val="008824FB"/>
    <w:rsid w:val="008838FD"/>
    <w:rsid w:val="0088543F"/>
    <w:rsid w:val="00886126"/>
    <w:rsid w:val="00886B18"/>
    <w:rsid w:val="00886D1F"/>
    <w:rsid w:val="00886EAD"/>
    <w:rsid w:val="00887A80"/>
    <w:rsid w:val="0089071C"/>
    <w:rsid w:val="0089081C"/>
    <w:rsid w:val="00891EE1"/>
    <w:rsid w:val="00893987"/>
    <w:rsid w:val="00893F1D"/>
    <w:rsid w:val="00894477"/>
    <w:rsid w:val="008949AE"/>
    <w:rsid w:val="00894A87"/>
    <w:rsid w:val="008963EF"/>
    <w:rsid w:val="008966D7"/>
    <w:rsid w:val="008966EB"/>
    <w:rsid w:val="0089688E"/>
    <w:rsid w:val="008A01CE"/>
    <w:rsid w:val="008A198A"/>
    <w:rsid w:val="008A1FBE"/>
    <w:rsid w:val="008A45CE"/>
    <w:rsid w:val="008A473B"/>
    <w:rsid w:val="008A6D1D"/>
    <w:rsid w:val="008A6DEB"/>
    <w:rsid w:val="008B01DB"/>
    <w:rsid w:val="008B0B57"/>
    <w:rsid w:val="008B1569"/>
    <w:rsid w:val="008B1A8B"/>
    <w:rsid w:val="008B209E"/>
    <w:rsid w:val="008B3194"/>
    <w:rsid w:val="008B34DA"/>
    <w:rsid w:val="008B4248"/>
    <w:rsid w:val="008B48FF"/>
    <w:rsid w:val="008B56B8"/>
    <w:rsid w:val="008B5AE7"/>
    <w:rsid w:val="008B5EF5"/>
    <w:rsid w:val="008B7258"/>
    <w:rsid w:val="008C128C"/>
    <w:rsid w:val="008C26FE"/>
    <w:rsid w:val="008C2700"/>
    <w:rsid w:val="008C2B71"/>
    <w:rsid w:val="008C503D"/>
    <w:rsid w:val="008C55F8"/>
    <w:rsid w:val="008C60E9"/>
    <w:rsid w:val="008C79D7"/>
    <w:rsid w:val="008C7DA1"/>
    <w:rsid w:val="008D07AE"/>
    <w:rsid w:val="008D10BD"/>
    <w:rsid w:val="008D1B7C"/>
    <w:rsid w:val="008D21E5"/>
    <w:rsid w:val="008D23BF"/>
    <w:rsid w:val="008D2797"/>
    <w:rsid w:val="008D3847"/>
    <w:rsid w:val="008D3929"/>
    <w:rsid w:val="008D542B"/>
    <w:rsid w:val="008D5AAC"/>
    <w:rsid w:val="008D658C"/>
    <w:rsid w:val="008D6657"/>
    <w:rsid w:val="008D6C21"/>
    <w:rsid w:val="008E03CF"/>
    <w:rsid w:val="008E1AE6"/>
    <w:rsid w:val="008E1F60"/>
    <w:rsid w:val="008E307E"/>
    <w:rsid w:val="008E4088"/>
    <w:rsid w:val="008E40EB"/>
    <w:rsid w:val="008E45E3"/>
    <w:rsid w:val="008E4C94"/>
    <w:rsid w:val="008E510E"/>
    <w:rsid w:val="008E71E4"/>
    <w:rsid w:val="008E79E3"/>
    <w:rsid w:val="008E7D37"/>
    <w:rsid w:val="008E7E86"/>
    <w:rsid w:val="008E7F01"/>
    <w:rsid w:val="008F26C2"/>
    <w:rsid w:val="008F34B8"/>
    <w:rsid w:val="008F4574"/>
    <w:rsid w:val="008F4DD1"/>
    <w:rsid w:val="008F5D36"/>
    <w:rsid w:val="008F6056"/>
    <w:rsid w:val="008F6BF5"/>
    <w:rsid w:val="008F7B63"/>
    <w:rsid w:val="00901570"/>
    <w:rsid w:val="009019EB"/>
    <w:rsid w:val="00902717"/>
    <w:rsid w:val="00902C07"/>
    <w:rsid w:val="00903842"/>
    <w:rsid w:val="009040F0"/>
    <w:rsid w:val="009049B8"/>
    <w:rsid w:val="00904DB1"/>
    <w:rsid w:val="00904E1D"/>
    <w:rsid w:val="00905678"/>
    <w:rsid w:val="00905804"/>
    <w:rsid w:val="009058A5"/>
    <w:rsid w:val="00905C44"/>
    <w:rsid w:val="00906556"/>
    <w:rsid w:val="00906752"/>
    <w:rsid w:val="00906980"/>
    <w:rsid w:val="00906E77"/>
    <w:rsid w:val="00907E1D"/>
    <w:rsid w:val="009101E2"/>
    <w:rsid w:val="009101F9"/>
    <w:rsid w:val="00912488"/>
    <w:rsid w:val="009144E6"/>
    <w:rsid w:val="00915D73"/>
    <w:rsid w:val="00915DEE"/>
    <w:rsid w:val="00916077"/>
    <w:rsid w:val="009163D7"/>
    <w:rsid w:val="009170A2"/>
    <w:rsid w:val="009208A6"/>
    <w:rsid w:val="009223D6"/>
    <w:rsid w:val="00923331"/>
    <w:rsid w:val="00924514"/>
    <w:rsid w:val="0092507C"/>
    <w:rsid w:val="00925AEA"/>
    <w:rsid w:val="00926667"/>
    <w:rsid w:val="00927316"/>
    <w:rsid w:val="0093133D"/>
    <w:rsid w:val="009314A2"/>
    <w:rsid w:val="009315C2"/>
    <w:rsid w:val="009318F6"/>
    <w:rsid w:val="0093276D"/>
    <w:rsid w:val="009328F2"/>
    <w:rsid w:val="00933D12"/>
    <w:rsid w:val="00933F59"/>
    <w:rsid w:val="00935003"/>
    <w:rsid w:val="00936189"/>
    <w:rsid w:val="00937064"/>
    <w:rsid w:val="00937065"/>
    <w:rsid w:val="009370C1"/>
    <w:rsid w:val="00940285"/>
    <w:rsid w:val="009402B7"/>
    <w:rsid w:val="00940CAC"/>
    <w:rsid w:val="0094132B"/>
    <w:rsid w:val="009414BD"/>
    <w:rsid w:val="009415B0"/>
    <w:rsid w:val="0094178A"/>
    <w:rsid w:val="00942147"/>
    <w:rsid w:val="00942161"/>
    <w:rsid w:val="00942A96"/>
    <w:rsid w:val="009436B6"/>
    <w:rsid w:val="00944C7F"/>
    <w:rsid w:val="00945E3A"/>
    <w:rsid w:val="009460BB"/>
    <w:rsid w:val="00947E7E"/>
    <w:rsid w:val="00947EFB"/>
    <w:rsid w:val="0095139A"/>
    <w:rsid w:val="009514C4"/>
    <w:rsid w:val="00951FE7"/>
    <w:rsid w:val="009524DE"/>
    <w:rsid w:val="0095371A"/>
    <w:rsid w:val="00953725"/>
    <w:rsid w:val="00953E16"/>
    <w:rsid w:val="009542AC"/>
    <w:rsid w:val="0095535D"/>
    <w:rsid w:val="009554D4"/>
    <w:rsid w:val="00957011"/>
    <w:rsid w:val="009575B8"/>
    <w:rsid w:val="00961BB2"/>
    <w:rsid w:val="00962108"/>
    <w:rsid w:val="00962499"/>
    <w:rsid w:val="00963305"/>
    <w:rsid w:val="009638D6"/>
    <w:rsid w:val="00964AA5"/>
    <w:rsid w:val="00965068"/>
    <w:rsid w:val="00965396"/>
    <w:rsid w:val="009700A9"/>
    <w:rsid w:val="0097021C"/>
    <w:rsid w:val="00970ADC"/>
    <w:rsid w:val="00971113"/>
    <w:rsid w:val="00972D66"/>
    <w:rsid w:val="00973385"/>
    <w:rsid w:val="0097408E"/>
    <w:rsid w:val="0097423F"/>
    <w:rsid w:val="00974438"/>
    <w:rsid w:val="00974BB2"/>
    <w:rsid w:val="00974FA7"/>
    <w:rsid w:val="009756E5"/>
    <w:rsid w:val="0097653C"/>
    <w:rsid w:val="00977825"/>
    <w:rsid w:val="00977A8C"/>
    <w:rsid w:val="0098012F"/>
    <w:rsid w:val="0098098E"/>
    <w:rsid w:val="00980CDB"/>
    <w:rsid w:val="009814A3"/>
    <w:rsid w:val="009819C3"/>
    <w:rsid w:val="0098263C"/>
    <w:rsid w:val="00983662"/>
    <w:rsid w:val="009838B1"/>
    <w:rsid w:val="00983910"/>
    <w:rsid w:val="00983CE4"/>
    <w:rsid w:val="009841D9"/>
    <w:rsid w:val="0098473F"/>
    <w:rsid w:val="00985709"/>
    <w:rsid w:val="00985A5A"/>
    <w:rsid w:val="00985CBB"/>
    <w:rsid w:val="0098670A"/>
    <w:rsid w:val="0098736D"/>
    <w:rsid w:val="009875C9"/>
    <w:rsid w:val="00987D63"/>
    <w:rsid w:val="00990FB8"/>
    <w:rsid w:val="00992CA5"/>
    <w:rsid w:val="009932AC"/>
    <w:rsid w:val="0099407D"/>
    <w:rsid w:val="00994351"/>
    <w:rsid w:val="009958FD"/>
    <w:rsid w:val="009959D0"/>
    <w:rsid w:val="00996A8F"/>
    <w:rsid w:val="0099752C"/>
    <w:rsid w:val="0099765B"/>
    <w:rsid w:val="0099787B"/>
    <w:rsid w:val="009A007C"/>
    <w:rsid w:val="009A065D"/>
    <w:rsid w:val="009A18C9"/>
    <w:rsid w:val="009A1DBF"/>
    <w:rsid w:val="009A229B"/>
    <w:rsid w:val="009A34C4"/>
    <w:rsid w:val="009A4B3D"/>
    <w:rsid w:val="009A4E5F"/>
    <w:rsid w:val="009A51EA"/>
    <w:rsid w:val="009A5C51"/>
    <w:rsid w:val="009A68E6"/>
    <w:rsid w:val="009A7598"/>
    <w:rsid w:val="009B0104"/>
    <w:rsid w:val="009B0C28"/>
    <w:rsid w:val="009B0CEC"/>
    <w:rsid w:val="009B0E9A"/>
    <w:rsid w:val="009B0F39"/>
    <w:rsid w:val="009B1430"/>
    <w:rsid w:val="009B1459"/>
    <w:rsid w:val="009B1DF8"/>
    <w:rsid w:val="009B22CE"/>
    <w:rsid w:val="009B2393"/>
    <w:rsid w:val="009B2AB1"/>
    <w:rsid w:val="009B3271"/>
    <w:rsid w:val="009B3458"/>
    <w:rsid w:val="009B3D20"/>
    <w:rsid w:val="009B5418"/>
    <w:rsid w:val="009B6A20"/>
    <w:rsid w:val="009B7049"/>
    <w:rsid w:val="009B7B63"/>
    <w:rsid w:val="009B7EF3"/>
    <w:rsid w:val="009B7FD7"/>
    <w:rsid w:val="009C02C2"/>
    <w:rsid w:val="009C02E3"/>
    <w:rsid w:val="009C052D"/>
    <w:rsid w:val="009C0727"/>
    <w:rsid w:val="009C333C"/>
    <w:rsid w:val="009C33E3"/>
    <w:rsid w:val="009C35BC"/>
    <w:rsid w:val="009C3C80"/>
    <w:rsid w:val="009C3F46"/>
    <w:rsid w:val="009C492F"/>
    <w:rsid w:val="009C4C77"/>
    <w:rsid w:val="009C5E7B"/>
    <w:rsid w:val="009C6791"/>
    <w:rsid w:val="009D02B4"/>
    <w:rsid w:val="009D03A9"/>
    <w:rsid w:val="009D2859"/>
    <w:rsid w:val="009D2C45"/>
    <w:rsid w:val="009D2E51"/>
    <w:rsid w:val="009D2FF2"/>
    <w:rsid w:val="009D3006"/>
    <w:rsid w:val="009D3023"/>
    <w:rsid w:val="009D3226"/>
    <w:rsid w:val="009D3385"/>
    <w:rsid w:val="009D558A"/>
    <w:rsid w:val="009D5957"/>
    <w:rsid w:val="009D59B4"/>
    <w:rsid w:val="009D5D62"/>
    <w:rsid w:val="009D6BED"/>
    <w:rsid w:val="009D6C57"/>
    <w:rsid w:val="009D793C"/>
    <w:rsid w:val="009E09D7"/>
    <w:rsid w:val="009E0C2A"/>
    <w:rsid w:val="009E0E1F"/>
    <w:rsid w:val="009E1637"/>
    <w:rsid w:val="009E16A9"/>
    <w:rsid w:val="009E1EB8"/>
    <w:rsid w:val="009E29B4"/>
    <w:rsid w:val="009E2B53"/>
    <w:rsid w:val="009E2BFC"/>
    <w:rsid w:val="009E34B8"/>
    <w:rsid w:val="009E375F"/>
    <w:rsid w:val="009E39D4"/>
    <w:rsid w:val="009E3F9C"/>
    <w:rsid w:val="009E433B"/>
    <w:rsid w:val="009E5401"/>
    <w:rsid w:val="009E590F"/>
    <w:rsid w:val="009E6367"/>
    <w:rsid w:val="009F1DAD"/>
    <w:rsid w:val="009F2DCF"/>
    <w:rsid w:val="009F4738"/>
    <w:rsid w:val="009F55BB"/>
    <w:rsid w:val="009F5667"/>
    <w:rsid w:val="009F702E"/>
    <w:rsid w:val="009F7696"/>
    <w:rsid w:val="009F79C2"/>
    <w:rsid w:val="009F7D6C"/>
    <w:rsid w:val="00A01818"/>
    <w:rsid w:val="00A0236D"/>
    <w:rsid w:val="00A02613"/>
    <w:rsid w:val="00A038FE"/>
    <w:rsid w:val="00A0393E"/>
    <w:rsid w:val="00A058FA"/>
    <w:rsid w:val="00A06BCB"/>
    <w:rsid w:val="00A06EE5"/>
    <w:rsid w:val="00A07152"/>
    <w:rsid w:val="00A0758F"/>
    <w:rsid w:val="00A1086E"/>
    <w:rsid w:val="00A10D11"/>
    <w:rsid w:val="00A11235"/>
    <w:rsid w:val="00A1570A"/>
    <w:rsid w:val="00A167E2"/>
    <w:rsid w:val="00A16CAD"/>
    <w:rsid w:val="00A16E4C"/>
    <w:rsid w:val="00A171E7"/>
    <w:rsid w:val="00A172AE"/>
    <w:rsid w:val="00A17866"/>
    <w:rsid w:val="00A1788F"/>
    <w:rsid w:val="00A1797C"/>
    <w:rsid w:val="00A17BFE"/>
    <w:rsid w:val="00A17D27"/>
    <w:rsid w:val="00A2062E"/>
    <w:rsid w:val="00A20E6D"/>
    <w:rsid w:val="00A20EB3"/>
    <w:rsid w:val="00A211B4"/>
    <w:rsid w:val="00A223CF"/>
    <w:rsid w:val="00A22648"/>
    <w:rsid w:val="00A22B9A"/>
    <w:rsid w:val="00A233CE"/>
    <w:rsid w:val="00A23552"/>
    <w:rsid w:val="00A24C2C"/>
    <w:rsid w:val="00A25DE3"/>
    <w:rsid w:val="00A26B61"/>
    <w:rsid w:val="00A27114"/>
    <w:rsid w:val="00A273A8"/>
    <w:rsid w:val="00A300B6"/>
    <w:rsid w:val="00A307DD"/>
    <w:rsid w:val="00A30AB5"/>
    <w:rsid w:val="00A3113F"/>
    <w:rsid w:val="00A31EE3"/>
    <w:rsid w:val="00A33DDF"/>
    <w:rsid w:val="00A34273"/>
    <w:rsid w:val="00A34547"/>
    <w:rsid w:val="00A3467C"/>
    <w:rsid w:val="00A35931"/>
    <w:rsid w:val="00A35EBE"/>
    <w:rsid w:val="00A3615B"/>
    <w:rsid w:val="00A362D9"/>
    <w:rsid w:val="00A36E0B"/>
    <w:rsid w:val="00A3723A"/>
    <w:rsid w:val="00A376B7"/>
    <w:rsid w:val="00A37950"/>
    <w:rsid w:val="00A37A60"/>
    <w:rsid w:val="00A41BF5"/>
    <w:rsid w:val="00A434B1"/>
    <w:rsid w:val="00A43506"/>
    <w:rsid w:val="00A439F0"/>
    <w:rsid w:val="00A44059"/>
    <w:rsid w:val="00A44309"/>
    <w:rsid w:val="00A44778"/>
    <w:rsid w:val="00A456FE"/>
    <w:rsid w:val="00A469E7"/>
    <w:rsid w:val="00A528CF"/>
    <w:rsid w:val="00A52A4B"/>
    <w:rsid w:val="00A544AF"/>
    <w:rsid w:val="00A54838"/>
    <w:rsid w:val="00A54992"/>
    <w:rsid w:val="00A554B0"/>
    <w:rsid w:val="00A604A4"/>
    <w:rsid w:val="00A612D5"/>
    <w:rsid w:val="00A612E2"/>
    <w:rsid w:val="00A61B7D"/>
    <w:rsid w:val="00A62A4B"/>
    <w:rsid w:val="00A651D2"/>
    <w:rsid w:val="00A65CCD"/>
    <w:rsid w:val="00A6605B"/>
    <w:rsid w:val="00A666A6"/>
    <w:rsid w:val="00A66ADC"/>
    <w:rsid w:val="00A70F3D"/>
    <w:rsid w:val="00A71339"/>
    <w:rsid w:val="00A7147D"/>
    <w:rsid w:val="00A718F3"/>
    <w:rsid w:val="00A71975"/>
    <w:rsid w:val="00A71BAE"/>
    <w:rsid w:val="00A71EA5"/>
    <w:rsid w:val="00A730B6"/>
    <w:rsid w:val="00A73531"/>
    <w:rsid w:val="00A7394A"/>
    <w:rsid w:val="00A74624"/>
    <w:rsid w:val="00A75096"/>
    <w:rsid w:val="00A75519"/>
    <w:rsid w:val="00A755B3"/>
    <w:rsid w:val="00A75AD7"/>
    <w:rsid w:val="00A75E6E"/>
    <w:rsid w:val="00A77804"/>
    <w:rsid w:val="00A80B6F"/>
    <w:rsid w:val="00A80C4C"/>
    <w:rsid w:val="00A81B15"/>
    <w:rsid w:val="00A821B5"/>
    <w:rsid w:val="00A83203"/>
    <w:rsid w:val="00A8374B"/>
    <w:rsid w:val="00A837FF"/>
    <w:rsid w:val="00A84052"/>
    <w:rsid w:val="00A84DC8"/>
    <w:rsid w:val="00A85DBC"/>
    <w:rsid w:val="00A86092"/>
    <w:rsid w:val="00A86314"/>
    <w:rsid w:val="00A873AD"/>
    <w:rsid w:val="00A8755D"/>
    <w:rsid w:val="00A87FEB"/>
    <w:rsid w:val="00A90006"/>
    <w:rsid w:val="00A90BBF"/>
    <w:rsid w:val="00A90ED3"/>
    <w:rsid w:val="00A9171F"/>
    <w:rsid w:val="00A9187B"/>
    <w:rsid w:val="00A918CD"/>
    <w:rsid w:val="00A91E7C"/>
    <w:rsid w:val="00A93352"/>
    <w:rsid w:val="00A93F9F"/>
    <w:rsid w:val="00A9420E"/>
    <w:rsid w:val="00A94D2B"/>
    <w:rsid w:val="00A9547D"/>
    <w:rsid w:val="00A95C8E"/>
    <w:rsid w:val="00A968A6"/>
    <w:rsid w:val="00A9709D"/>
    <w:rsid w:val="00A97648"/>
    <w:rsid w:val="00A97683"/>
    <w:rsid w:val="00AA0B62"/>
    <w:rsid w:val="00AA0C7B"/>
    <w:rsid w:val="00AA1A1F"/>
    <w:rsid w:val="00AA1CFD"/>
    <w:rsid w:val="00AA2029"/>
    <w:rsid w:val="00AA2239"/>
    <w:rsid w:val="00AA33D2"/>
    <w:rsid w:val="00AA4864"/>
    <w:rsid w:val="00AA5586"/>
    <w:rsid w:val="00AA5BBC"/>
    <w:rsid w:val="00AA62EB"/>
    <w:rsid w:val="00AA6D52"/>
    <w:rsid w:val="00AA7232"/>
    <w:rsid w:val="00AA7280"/>
    <w:rsid w:val="00AA7B04"/>
    <w:rsid w:val="00AB060E"/>
    <w:rsid w:val="00AB0C57"/>
    <w:rsid w:val="00AB1195"/>
    <w:rsid w:val="00AB3B32"/>
    <w:rsid w:val="00AB4182"/>
    <w:rsid w:val="00AB4536"/>
    <w:rsid w:val="00AB4925"/>
    <w:rsid w:val="00AB4D37"/>
    <w:rsid w:val="00AB5AB3"/>
    <w:rsid w:val="00AB6875"/>
    <w:rsid w:val="00AC0E2B"/>
    <w:rsid w:val="00AC174B"/>
    <w:rsid w:val="00AC25C9"/>
    <w:rsid w:val="00AC27DB"/>
    <w:rsid w:val="00AC3636"/>
    <w:rsid w:val="00AC3A5A"/>
    <w:rsid w:val="00AC3D80"/>
    <w:rsid w:val="00AC4741"/>
    <w:rsid w:val="00AC5A57"/>
    <w:rsid w:val="00AC5CBF"/>
    <w:rsid w:val="00AC6D6B"/>
    <w:rsid w:val="00AC720A"/>
    <w:rsid w:val="00AC7A5E"/>
    <w:rsid w:val="00AC7E4A"/>
    <w:rsid w:val="00AD09A1"/>
    <w:rsid w:val="00AD1407"/>
    <w:rsid w:val="00AD4129"/>
    <w:rsid w:val="00AD4EA8"/>
    <w:rsid w:val="00AD5132"/>
    <w:rsid w:val="00AD5F53"/>
    <w:rsid w:val="00AD74F4"/>
    <w:rsid w:val="00AD7736"/>
    <w:rsid w:val="00AD7EBE"/>
    <w:rsid w:val="00AE0A48"/>
    <w:rsid w:val="00AE10CE"/>
    <w:rsid w:val="00AE10FB"/>
    <w:rsid w:val="00AE1814"/>
    <w:rsid w:val="00AE30EA"/>
    <w:rsid w:val="00AE34F4"/>
    <w:rsid w:val="00AE3659"/>
    <w:rsid w:val="00AE3B5A"/>
    <w:rsid w:val="00AE3E79"/>
    <w:rsid w:val="00AE406A"/>
    <w:rsid w:val="00AE5269"/>
    <w:rsid w:val="00AE6BBE"/>
    <w:rsid w:val="00AE70D4"/>
    <w:rsid w:val="00AE7528"/>
    <w:rsid w:val="00AE7662"/>
    <w:rsid w:val="00AE7868"/>
    <w:rsid w:val="00AF0407"/>
    <w:rsid w:val="00AF049B"/>
    <w:rsid w:val="00AF05EB"/>
    <w:rsid w:val="00AF14C4"/>
    <w:rsid w:val="00AF18FB"/>
    <w:rsid w:val="00AF33BD"/>
    <w:rsid w:val="00AF4378"/>
    <w:rsid w:val="00AF43B0"/>
    <w:rsid w:val="00AF44E2"/>
    <w:rsid w:val="00AF47CA"/>
    <w:rsid w:val="00AF4D8B"/>
    <w:rsid w:val="00AF4F36"/>
    <w:rsid w:val="00AF5481"/>
    <w:rsid w:val="00AF5A93"/>
    <w:rsid w:val="00AF7A28"/>
    <w:rsid w:val="00B00CC8"/>
    <w:rsid w:val="00B00E78"/>
    <w:rsid w:val="00B011FB"/>
    <w:rsid w:val="00B013C1"/>
    <w:rsid w:val="00B01EAD"/>
    <w:rsid w:val="00B04501"/>
    <w:rsid w:val="00B04970"/>
    <w:rsid w:val="00B054B2"/>
    <w:rsid w:val="00B0611B"/>
    <w:rsid w:val="00B067CA"/>
    <w:rsid w:val="00B06968"/>
    <w:rsid w:val="00B0763B"/>
    <w:rsid w:val="00B1014A"/>
    <w:rsid w:val="00B10237"/>
    <w:rsid w:val="00B10B0F"/>
    <w:rsid w:val="00B1102E"/>
    <w:rsid w:val="00B113BB"/>
    <w:rsid w:val="00B12B26"/>
    <w:rsid w:val="00B130DD"/>
    <w:rsid w:val="00B14167"/>
    <w:rsid w:val="00B14169"/>
    <w:rsid w:val="00B14331"/>
    <w:rsid w:val="00B14D09"/>
    <w:rsid w:val="00B15F05"/>
    <w:rsid w:val="00B163F8"/>
    <w:rsid w:val="00B16660"/>
    <w:rsid w:val="00B179F2"/>
    <w:rsid w:val="00B20DDB"/>
    <w:rsid w:val="00B217AA"/>
    <w:rsid w:val="00B21962"/>
    <w:rsid w:val="00B2308A"/>
    <w:rsid w:val="00B239C0"/>
    <w:rsid w:val="00B2472D"/>
    <w:rsid w:val="00B24CA0"/>
    <w:rsid w:val="00B250D0"/>
    <w:rsid w:val="00B2549F"/>
    <w:rsid w:val="00B25AB8"/>
    <w:rsid w:val="00B26B0E"/>
    <w:rsid w:val="00B3060A"/>
    <w:rsid w:val="00B30DD5"/>
    <w:rsid w:val="00B3470F"/>
    <w:rsid w:val="00B34E85"/>
    <w:rsid w:val="00B35894"/>
    <w:rsid w:val="00B35DC0"/>
    <w:rsid w:val="00B35FE2"/>
    <w:rsid w:val="00B3773A"/>
    <w:rsid w:val="00B401CE"/>
    <w:rsid w:val="00B403A6"/>
    <w:rsid w:val="00B40854"/>
    <w:rsid w:val="00B40BE8"/>
    <w:rsid w:val="00B4108D"/>
    <w:rsid w:val="00B41221"/>
    <w:rsid w:val="00B42109"/>
    <w:rsid w:val="00B42582"/>
    <w:rsid w:val="00B42D3D"/>
    <w:rsid w:val="00B436A5"/>
    <w:rsid w:val="00B44F43"/>
    <w:rsid w:val="00B45AAB"/>
    <w:rsid w:val="00B45DFC"/>
    <w:rsid w:val="00B46336"/>
    <w:rsid w:val="00B46F8D"/>
    <w:rsid w:val="00B4794B"/>
    <w:rsid w:val="00B479F4"/>
    <w:rsid w:val="00B516EA"/>
    <w:rsid w:val="00B52BFE"/>
    <w:rsid w:val="00B535B1"/>
    <w:rsid w:val="00B53A0B"/>
    <w:rsid w:val="00B53E25"/>
    <w:rsid w:val="00B546A5"/>
    <w:rsid w:val="00B5632C"/>
    <w:rsid w:val="00B56360"/>
    <w:rsid w:val="00B568F5"/>
    <w:rsid w:val="00B56C25"/>
    <w:rsid w:val="00B57265"/>
    <w:rsid w:val="00B5738C"/>
    <w:rsid w:val="00B607D4"/>
    <w:rsid w:val="00B61168"/>
    <w:rsid w:val="00B61242"/>
    <w:rsid w:val="00B61542"/>
    <w:rsid w:val="00B61DB7"/>
    <w:rsid w:val="00B623B6"/>
    <w:rsid w:val="00B6287A"/>
    <w:rsid w:val="00B62ED3"/>
    <w:rsid w:val="00B62FD5"/>
    <w:rsid w:val="00B63227"/>
    <w:rsid w:val="00B6339F"/>
    <w:rsid w:val="00B633AE"/>
    <w:rsid w:val="00B634BE"/>
    <w:rsid w:val="00B6443C"/>
    <w:rsid w:val="00B66435"/>
    <w:rsid w:val="00B665D2"/>
    <w:rsid w:val="00B66A5D"/>
    <w:rsid w:val="00B66D1B"/>
    <w:rsid w:val="00B6737C"/>
    <w:rsid w:val="00B67F36"/>
    <w:rsid w:val="00B70B5F"/>
    <w:rsid w:val="00B70DAD"/>
    <w:rsid w:val="00B71282"/>
    <w:rsid w:val="00B7214D"/>
    <w:rsid w:val="00B72BDE"/>
    <w:rsid w:val="00B72F35"/>
    <w:rsid w:val="00B74372"/>
    <w:rsid w:val="00B7486E"/>
    <w:rsid w:val="00B7512A"/>
    <w:rsid w:val="00B752E2"/>
    <w:rsid w:val="00B75525"/>
    <w:rsid w:val="00B760FB"/>
    <w:rsid w:val="00B765EC"/>
    <w:rsid w:val="00B76F1C"/>
    <w:rsid w:val="00B773C8"/>
    <w:rsid w:val="00B77AAE"/>
    <w:rsid w:val="00B80283"/>
    <w:rsid w:val="00B8095F"/>
    <w:rsid w:val="00B80B0C"/>
    <w:rsid w:val="00B80B11"/>
    <w:rsid w:val="00B81E90"/>
    <w:rsid w:val="00B831AE"/>
    <w:rsid w:val="00B8446C"/>
    <w:rsid w:val="00B8505C"/>
    <w:rsid w:val="00B86190"/>
    <w:rsid w:val="00B86CF5"/>
    <w:rsid w:val="00B87725"/>
    <w:rsid w:val="00B87EF5"/>
    <w:rsid w:val="00B90D9E"/>
    <w:rsid w:val="00B92498"/>
    <w:rsid w:val="00B92E80"/>
    <w:rsid w:val="00B93608"/>
    <w:rsid w:val="00B93E1D"/>
    <w:rsid w:val="00B95EDB"/>
    <w:rsid w:val="00BA0EDF"/>
    <w:rsid w:val="00BA1334"/>
    <w:rsid w:val="00BA210A"/>
    <w:rsid w:val="00BA259A"/>
    <w:rsid w:val="00BA259C"/>
    <w:rsid w:val="00BA29D3"/>
    <w:rsid w:val="00BA307F"/>
    <w:rsid w:val="00BA47E5"/>
    <w:rsid w:val="00BA5280"/>
    <w:rsid w:val="00BA62EA"/>
    <w:rsid w:val="00BA6DB4"/>
    <w:rsid w:val="00BA794A"/>
    <w:rsid w:val="00BA7C0C"/>
    <w:rsid w:val="00BB14F1"/>
    <w:rsid w:val="00BB1F4F"/>
    <w:rsid w:val="00BB28D8"/>
    <w:rsid w:val="00BB349B"/>
    <w:rsid w:val="00BB4375"/>
    <w:rsid w:val="00BB4A72"/>
    <w:rsid w:val="00BB4B57"/>
    <w:rsid w:val="00BB5189"/>
    <w:rsid w:val="00BB572E"/>
    <w:rsid w:val="00BB7113"/>
    <w:rsid w:val="00BB74FD"/>
    <w:rsid w:val="00BC0747"/>
    <w:rsid w:val="00BC105A"/>
    <w:rsid w:val="00BC23C0"/>
    <w:rsid w:val="00BC2D70"/>
    <w:rsid w:val="00BC2FAA"/>
    <w:rsid w:val="00BC4387"/>
    <w:rsid w:val="00BC5982"/>
    <w:rsid w:val="00BC60BF"/>
    <w:rsid w:val="00BC6853"/>
    <w:rsid w:val="00BC7EC3"/>
    <w:rsid w:val="00BD0684"/>
    <w:rsid w:val="00BD1296"/>
    <w:rsid w:val="00BD17F9"/>
    <w:rsid w:val="00BD2258"/>
    <w:rsid w:val="00BD28BF"/>
    <w:rsid w:val="00BD2D12"/>
    <w:rsid w:val="00BD4AF4"/>
    <w:rsid w:val="00BD5C74"/>
    <w:rsid w:val="00BD6404"/>
    <w:rsid w:val="00BD7768"/>
    <w:rsid w:val="00BD7A2B"/>
    <w:rsid w:val="00BE065E"/>
    <w:rsid w:val="00BE11CE"/>
    <w:rsid w:val="00BE19B7"/>
    <w:rsid w:val="00BE2AE6"/>
    <w:rsid w:val="00BE33AE"/>
    <w:rsid w:val="00BE3EFD"/>
    <w:rsid w:val="00BE4C1E"/>
    <w:rsid w:val="00BE50C6"/>
    <w:rsid w:val="00BE50CB"/>
    <w:rsid w:val="00BE5424"/>
    <w:rsid w:val="00BE60D2"/>
    <w:rsid w:val="00BE7AD7"/>
    <w:rsid w:val="00BF046F"/>
    <w:rsid w:val="00BF0658"/>
    <w:rsid w:val="00BF10BA"/>
    <w:rsid w:val="00BF189E"/>
    <w:rsid w:val="00BF3726"/>
    <w:rsid w:val="00BF3916"/>
    <w:rsid w:val="00BF4201"/>
    <w:rsid w:val="00BF5111"/>
    <w:rsid w:val="00BF56E5"/>
    <w:rsid w:val="00BF5F51"/>
    <w:rsid w:val="00BF6813"/>
    <w:rsid w:val="00BF6FCF"/>
    <w:rsid w:val="00BF7C1B"/>
    <w:rsid w:val="00C007F4"/>
    <w:rsid w:val="00C01086"/>
    <w:rsid w:val="00C01886"/>
    <w:rsid w:val="00C01D50"/>
    <w:rsid w:val="00C056DC"/>
    <w:rsid w:val="00C06145"/>
    <w:rsid w:val="00C070FC"/>
    <w:rsid w:val="00C07BC5"/>
    <w:rsid w:val="00C11204"/>
    <w:rsid w:val="00C1126D"/>
    <w:rsid w:val="00C12C0E"/>
    <w:rsid w:val="00C1329B"/>
    <w:rsid w:val="00C13C61"/>
    <w:rsid w:val="00C1572F"/>
    <w:rsid w:val="00C16B84"/>
    <w:rsid w:val="00C1785B"/>
    <w:rsid w:val="00C209CE"/>
    <w:rsid w:val="00C21C06"/>
    <w:rsid w:val="00C22AA2"/>
    <w:rsid w:val="00C23322"/>
    <w:rsid w:val="00C2490D"/>
    <w:rsid w:val="00C24A49"/>
    <w:rsid w:val="00C24C05"/>
    <w:rsid w:val="00C24C7F"/>
    <w:rsid w:val="00C24D2F"/>
    <w:rsid w:val="00C26222"/>
    <w:rsid w:val="00C27E67"/>
    <w:rsid w:val="00C30584"/>
    <w:rsid w:val="00C30DA9"/>
    <w:rsid w:val="00C31283"/>
    <w:rsid w:val="00C312CA"/>
    <w:rsid w:val="00C329F6"/>
    <w:rsid w:val="00C33428"/>
    <w:rsid w:val="00C3347B"/>
    <w:rsid w:val="00C338E4"/>
    <w:rsid w:val="00C33C48"/>
    <w:rsid w:val="00C33DFC"/>
    <w:rsid w:val="00C340E5"/>
    <w:rsid w:val="00C34707"/>
    <w:rsid w:val="00C35AA7"/>
    <w:rsid w:val="00C36569"/>
    <w:rsid w:val="00C37417"/>
    <w:rsid w:val="00C3741F"/>
    <w:rsid w:val="00C4048C"/>
    <w:rsid w:val="00C404C3"/>
    <w:rsid w:val="00C407B7"/>
    <w:rsid w:val="00C41E13"/>
    <w:rsid w:val="00C4373B"/>
    <w:rsid w:val="00C43BA1"/>
    <w:rsid w:val="00C43BD5"/>
    <w:rsid w:val="00C43DAB"/>
    <w:rsid w:val="00C4469E"/>
    <w:rsid w:val="00C45B48"/>
    <w:rsid w:val="00C47008"/>
    <w:rsid w:val="00C47764"/>
    <w:rsid w:val="00C47F08"/>
    <w:rsid w:val="00C514A6"/>
    <w:rsid w:val="00C51A09"/>
    <w:rsid w:val="00C51AEE"/>
    <w:rsid w:val="00C51F10"/>
    <w:rsid w:val="00C52435"/>
    <w:rsid w:val="00C52DCE"/>
    <w:rsid w:val="00C53D7E"/>
    <w:rsid w:val="00C54B21"/>
    <w:rsid w:val="00C5696F"/>
    <w:rsid w:val="00C5710B"/>
    <w:rsid w:val="00C5739F"/>
    <w:rsid w:val="00C57CF0"/>
    <w:rsid w:val="00C60ACB"/>
    <w:rsid w:val="00C63557"/>
    <w:rsid w:val="00C6361A"/>
    <w:rsid w:val="00C63905"/>
    <w:rsid w:val="00C63C7A"/>
    <w:rsid w:val="00C63E58"/>
    <w:rsid w:val="00C649BD"/>
    <w:rsid w:val="00C65891"/>
    <w:rsid w:val="00C66A4C"/>
    <w:rsid w:val="00C66AC9"/>
    <w:rsid w:val="00C66CFA"/>
    <w:rsid w:val="00C6768A"/>
    <w:rsid w:val="00C67AAC"/>
    <w:rsid w:val="00C67D28"/>
    <w:rsid w:val="00C70365"/>
    <w:rsid w:val="00C7065C"/>
    <w:rsid w:val="00C708EB"/>
    <w:rsid w:val="00C71E41"/>
    <w:rsid w:val="00C72219"/>
    <w:rsid w:val="00C724D3"/>
    <w:rsid w:val="00C727DD"/>
    <w:rsid w:val="00C72951"/>
    <w:rsid w:val="00C73060"/>
    <w:rsid w:val="00C75458"/>
    <w:rsid w:val="00C7553A"/>
    <w:rsid w:val="00C763ED"/>
    <w:rsid w:val="00C76BFF"/>
    <w:rsid w:val="00C76C1F"/>
    <w:rsid w:val="00C77246"/>
    <w:rsid w:val="00C77307"/>
    <w:rsid w:val="00C77DD9"/>
    <w:rsid w:val="00C80826"/>
    <w:rsid w:val="00C81B04"/>
    <w:rsid w:val="00C82890"/>
    <w:rsid w:val="00C832FB"/>
    <w:rsid w:val="00C83BE6"/>
    <w:rsid w:val="00C85354"/>
    <w:rsid w:val="00C85C1C"/>
    <w:rsid w:val="00C86642"/>
    <w:rsid w:val="00C86737"/>
    <w:rsid w:val="00C86ABA"/>
    <w:rsid w:val="00C90275"/>
    <w:rsid w:val="00C912DE"/>
    <w:rsid w:val="00C9257F"/>
    <w:rsid w:val="00C93E3F"/>
    <w:rsid w:val="00C93F53"/>
    <w:rsid w:val="00C943F3"/>
    <w:rsid w:val="00C9490C"/>
    <w:rsid w:val="00C9577B"/>
    <w:rsid w:val="00C95811"/>
    <w:rsid w:val="00C9792B"/>
    <w:rsid w:val="00C97A65"/>
    <w:rsid w:val="00CA08C6"/>
    <w:rsid w:val="00CA0A77"/>
    <w:rsid w:val="00CA1F02"/>
    <w:rsid w:val="00CA2729"/>
    <w:rsid w:val="00CA3057"/>
    <w:rsid w:val="00CA4155"/>
    <w:rsid w:val="00CA4454"/>
    <w:rsid w:val="00CA45F8"/>
    <w:rsid w:val="00CA5953"/>
    <w:rsid w:val="00CA7DDC"/>
    <w:rsid w:val="00CB0305"/>
    <w:rsid w:val="00CB0BFF"/>
    <w:rsid w:val="00CB1812"/>
    <w:rsid w:val="00CB2E5D"/>
    <w:rsid w:val="00CB33C7"/>
    <w:rsid w:val="00CB609D"/>
    <w:rsid w:val="00CB6283"/>
    <w:rsid w:val="00CB62C2"/>
    <w:rsid w:val="00CB64CC"/>
    <w:rsid w:val="00CB684B"/>
    <w:rsid w:val="00CB6DA7"/>
    <w:rsid w:val="00CB74E5"/>
    <w:rsid w:val="00CB7CFA"/>
    <w:rsid w:val="00CB7E4C"/>
    <w:rsid w:val="00CC090B"/>
    <w:rsid w:val="00CC094D"/>
    <w:rsid w:val="00CC11D6"/>
    <w:rsid w:val="00CC211A"/>
    <w:rsid w:val="00CC25B4"/>
    <w:rsid w:val="00CC35F1"/>
    <w:rsid w:val="00CC3651"/>
    <w:rsid w:val="00CC36C8"/>
    <w:rsid w:val="00CC383E"/>
    <w:rsid w:val="00CC3CA5"/>
    <w:rsid w:val="00CC5B7B"/>
    <w:rsid w:val="00CC5F88"/>
    <w:rsid w:val="00CC69C8"/>
    <w:rsid w:val="00CC6D1B"/>
    <w:rsid w:val="00CC70E4"/>
    <w:rsid w:val="00CC70E7"/>
    <w:rsid w:val="00CC77A2"/>
    <w:rsid w:val="00CC7A82"/>
    <w:rsid w:val="00CD0ACA"/>
    <w:rsid w:val="00CD0F91"/>
    <w:rsid w:val="00CD25B0"/>
    <w:rsid w:val="00CD2A36"/>
    <w:rsid w:val="00CD307E"/>
    <w:rsid w:val="00CD629F"/>
    <w:rsid w:val="00CD6A1B"/>
    <w:rsid w:val="00CD6AB9"/>
    <w:rsid w:val="00CD79CC"/>
    <w:rsid w:val="00CE0A7F"/>
    <w:rsid w:val="00CE1718"/>
    <w:rsid w:val="00CE1D44"/>
    <w:rsid w:val="00CE222A"/>
    <w:rsid w:val="00CE2F55"/>
    <w:rsid w:val="00CE307F"/>
    <w:rsid w:val="00CE32B1"/>
    <w:rsid w:val="00CE3857"/>
    <w:rsid w:val="00CE49AC"/>
    <w:rsid w:val="00CE7D7B"/>
    <w:rsid w:val="00CF0B35"/>
    <w:rsid w:val="00CF1040"/>
    <w:rsid w:val="00CF1615"/>
    <w:rsid w:val="00CF162E"/>
    <w:rsid w:val="00CF2EB5"/>
    <w:rsid w:val="00CF3AB4"/>
    <w:rsid w:val="00CF4156"/>
    <w:rsid w:val="00CF4185"/>
    <w:rsid w:val="00CF467D"/>
    <w:rsid w:val="00CF470D"/>
    <w:rsid w:val="00CF4A2A"/>
    <w:rsid w:val="00CF6866"/>
    <w:rsid w:val="00D0036C"/>
    <w:rsid w:val="00D011A8"/>
    <w:rsid w:val="00D02548"/>
    <w:rsid w:val="00D02C3F"/>
    <w:rsid w:val="00D03D00"/>
    <w:rsid w:val="00D042B5"/>
    <w:rsid w:val="00D04674"/>
    <w:rsid w:val="00D04A46"/>
    <w:rsid w:val="00D05C30"/>
    <w:rsid w:val="00D10052"/>
    <w:rsid w:val="00D11359"/>
    <w:rsid w:val="00D12D94"/>
    <w:rsid w:val="00D13551"/>
    <w:rsid w:val="00D1465F"/>
    <w:rsid w:val="00D15422"/>
    <w:rsid w:val="00D15C9C"/>
    <w:rsid w:val="00D16961"/>
    <w:rsid w:val="00D17398"/>
    <w:rsid w:val="00D202DA"/>
    <w:rsid w:val="00D2195E"/>
    <w:rsid w:val="00D22EA5"/>
    <w:rsid w:val="00D232CD"/>
    <w:rsid w:val="00D25574"/>
    <w:rsid w:val="00D263E4"/>
    <w:rsid w:val="00D27B9C"/>
    <w:rsid w:val="00D30993"/>
    <w:rsid w:val="00D3188C"/>
    <w:rsid w:val="00D31B88"/>
    <w:rsid w:val="00D33988"/>
    <w:rsid w:val="00D33A95"/>
    <w:rsid w:val="00D34C5A"/>
    <w:rsid w:val="00D35F9B"/>
    <w:rsid w:val="00D36B69"/>
    <w:rsid w:val="00D36E95"/>
    <w:rsid w:val="00D3705B"/>
    <w:rsid w:val="00D408DD"/>
    <w:rsid w:val="00D408F2"/>
    <w:rsid w:val="00D414F1"/>
    <w:rsid w:val="00D43C83"/>
    <w:rsid w:val="00D4455D"/>
    <w:rsid w:val="00D44A31"/>
    <w:rsid w:val="00D44C95"/>
    <w:rsid w:val="00D45A76"/>
    <w:rsid w:val="00D45D60"/>
    <w:rsid w:val="00D45D72"/>
    <w:rsid w:val="00D45EE4"/>
    <w:rsid w:val="00D467C1"/>
    <w:rsid w:val="00D46F2B"/>
    <w:rsid w:val="00D47F00"/>
    <w:rsid w:val="00D500D3"/>
    <w:rsid w:val="00D51B63"/>
    <w:rsid w:val="00D520E4"/>
    <w:rsid w:val="00D522A3"/>
    <w:rsid w:val="00D52B49"/>
    <w:rsid w:val="00D53A38"/>
    <w:rsid w:val="00D5523D"/>
    <w:rsid w:val="00D55E0D"/>
    <w:rsid w:val="00D56BA6"/>
    <w:rsid w:val="00D56BE1"/>
    <w:rsid w:val="00D575DD"/>
    <w:rsid w:val="00D576EB"/>
    <w:rsid w:val="00D57DFA"/>
    <w:rsid w:val="00D60AC9"/>
    <w:rsid w:val="00D62831"/>
    <w:rsid w:val="00D62FF1"/>
    <w:rsid w:val="00D632CD"/>
    <w:rsid w:val="00D633B7"/>
    <w:rsid w:val="00D63753"/>
    <w:rsid w:val="00D63AA7"/>
    <w:rsid w:val="00D63BE4"/>
    <w:rsid w:val="00D63F44"/>
    <w:rsid w:val="00D6518F"/>
    <w:rsid w:val="00D657C0"/>
    <w:rsid w:val="00D65EF6"/>
    <w:rsid w:val="00D6606E"/>
    <w:rsid w:val="00D67FCF"/>
    <w:rsid w:val="00D709CE"/>
    <w:rsid w:val="00D71F73"/>
    <w:rsid w:val="00D7207E"/>
    <w:rsid w:val="00D7237F"/>
    <w:rsid w:val="00D72F9D"/>
    <w:rsid w:val="00D745A5"/>
    <w:rsid w:val="00D75A50"/>
    <w:rsid w:val="00D768F0"/>
    <w:rsid w:val="00D76A16"/>
    <w:rsid w:val="00D772CA"/>
    <w:rsid w:val="00D80786"/>
    <w:rsid w:val="00D81BC9"/>
    <w:rsid w:val="00D81CAB"/>
    <w:rsid w:val="00D8356A"/>
    <w:rsid w:val="00D85564"/>
    <w:rsid w:val="00D8576F"/>
    <w:rsid w:val="00D85985"/>
    <w:rsid w:val="00D85ECB"/>
    <w:rsid w:val="00D8677F"/>
    <w:rsid w:val="00D87BF0"/>
    <w:rsid w:val="00D87E9B"/>
    <w:rsid w:val="00D90CD6"/>
    <w:rsid w:val="00D916F3"/>
    <w:rsid w:val="00D91810"/>
    <w:rsid w:val="00D9258E"/>
    <w:rsid w:val="00D93C2A"/>
    <w:rsid w:val="00D93CE6"/>
    <w:rsid w:val="00D96548"/>
    <w:rsid w:val="00D96E7D"/>
    <w:rsid w:val="00D97A31"/>
    <w:rsid w:val="00D97F0C"/>
    <w:rsid w:val="00DA13E8"/>
    <w:rsid w:val="00DA1E85"/>
    <w:rsid w:val="00DA3A86"/>
    <w:rsid w:val="00DA3F8B"/>
    <w:rsid w:val="00DA643D"/>
    <w:rsid w:val="00DA748E"/>
    <w:rsid w:val="00DA77B5"/>
    <w:rsid w:val="00DB0D78"/>
    <w:rsid w:val="00DB0E88"/>
    <w:rsid w:val="00DB128F"/>
    <w:rsid w:val="00DB18FB"/>
    <w:rsid w:val="00DB4457"/>
    <w:rsid w:val="00DB482C"/>
    <w:rsid w:val="00DB519D"/>
    <w:rsid w:val="00DB52DE"/>
    <w:rsid w:val="00DB5E07"/>
    <w:rsid w:val="00DB68AB"/>
    <w:rsid w:val="00DC08DD"/>
    <w:rsid w:val="00DC0936"/>
    <w:rsid w:val="00DC120C"/>
    <w:rsid w:val="00DC240C"/>
    <w:rsid w:val="00DC2500"/>
    <w:rsid w:val="00DC2E0E"/>
    <w:rsid w:val="00DC38AF"/>
    <w:rsid w:val="00DC4487"/>
    <w:rsid w:val="00DC4F72"/>
    <w:rsid w:val="00DC531D"/>
    <w:rsid w:val="00DC610A"/>
    <w:rsid w:val="00DC763A"/>
    <w:rsid w:val="00DC77DC"/>
    <w:rsid w:val="00DD0453"/>
    <w:rsid w:val="00DD04DE"/>
    <w:rsid w:val="00DD0516"/>
    <w:rsid w:val="00DD0C2C"/>
    <w:rsid w:val="00DD139D"/>
    <w:rsid w:val="00DD14E8"/>
    <w:rsid w:val="00DD19DE"/>
    <w:rsid w:val="00DD1C87"/>
    <w:rsid w:val="00DD26ED"/>
    <w:rsid w:val="00DD28BC"/>
    <w:rsid w:val="00DD3A9E"/>
    <w:rsid w:val="00DD4426"/>
    <w:rsid w:val="00DD5219"/>
    <w:rsid w:val="00DD644F"/>
    <w:rsid w:val="00DE028E"/>
    <w:rsid w:val="00DE2417"/>
    <w:rsid w:val="00DE2C72"/>
    <w:rsid w:val="00DE303F"/>
    <w:rsid w:val="00DE31F0"/>
    <w:rsid w:val="00DE33DB"/>
    <w:rsid w:val="00DE3D1C"/>
    <w:rsid w:val="00DE3DA0"/>
    <w:rsid w:val="00DE408D"/>
    <w:rsid w:val="00DE4B43"/>
    <w:rsid w:val="00DE5ADC"/>
    <w:rsid w:val="00DE659D"/>
    <w:rsid w:val="00DE7240"/>
    <w:rsid w:val="00DE75EE"/>
    <w:rsid w:val="00DF029B"/>
    <w:rsid w:val="00DF1D33"/>
    <w:rsid w:val="00DF3563"/>
    <w:rsid w:val="00DF6582"/>
    <w:rsid w:val="00DF65A1"/>
    <w:rsid w:val="00DF68C6"/>
    <w:rsid w:val="00DF7441"/>
    <w:rsid w:val="00DF74F2"/>
    <w:rsid w:val="00DF77EE"/>
    <w:rsid w:val="00DF791A"/>
    <w:rsid w:val="00E00799"/>
    <w:rsid w:val="00E00849"/>
    <w:rsid w:val="00E01A22"/>
    <w:rsid w:val="00E01C41"/>
    <w:rsid w:val="00E0227D"/>
    <w:rsid w:val="00E04B4E"/>
    <w:rsid w:val="00E04B84"/>
    <w:rsid w:val="00E05E1C"/>
    <w:rsid w:val="00E06466"/>
    <w:rsid w:val="00E06835"/>
    <w:rsid w:val="00E06D76"/>
    <w:rsid w:val="00E06FDA"/>
    <w:rsid w:val="00E07418"/>
    <w:rsid w:val="00E10B07"/>
    <w:rsid w:val="00E11A35"/>
    <w:rsid w:val="00E11FF6"/>
    <w:rsid w:val="00E12B41"/>
    <w:rsid w:val="00E12BE7"/>
    <w:rsid w:val="00E133BD"/>
    <w:rsid w:val="00E13615"/>
    <w:rsid w:val="00E14166"/>
    <w:rsid w:val="00E14853"/>
    <w:rsid w:val="00E1493B"/>
    <w:rsid w:val="00E15012"/>
    <w:rsid w:val="00E1513C"/>
    <w:rsid w:val="00E15AD2"/>
    <w:rsid w:val="00E160A5"/>
    <w:rsid w:val="00E1713D"/>
    <w:rsid w:val="00E17442"/>
    <w:rsid w:val="00E20A43"/>
    <w:rsid w:val="00E2130A"/>
    <w:rsid w:val="00E222C9"/>
    <w:rsid w:val="00E23898"/>
    <w:rsid w:val="00E23EAE"/>
    <w:rsid w:val="00E23FB6"/>
    <w:rsid w:val="00E24B1A"/>
    <w:rsid w:val="00E24B89"/>
    <w:rsid w:val="00E24E83"/>
    <w:rsid w:val="00E27950"/>
    <w:rsid w:val="00E3092F"/>
    <w:rsid w:val="00E30E9B"/>
    <w:rsid w:val="00E30FC0"/>
    <w:rsid w:val="00E319F1"/>
    <w:rsid w:val="00E33CD2"/>
    <w:rsid w:val="00E33FC0"/>
    <w:rsid w:val="00E3656B"/>
    <w:rsid w:val="00E36A40"/>
    <w:rsid w:val="00E3706A"/>
    <w:rsid w:val="00E408CA"/>
    <w:rsid w:val="00E408DA"/>
    <w:rsid w:val="00E40D17"/>
    <w:rsid w:val="00E40E90"/>
    <w:rsid w:val="00E42FDE"/>
    <w:rsid w:val="00E43998"/>
    <w:rsid w:val="00E44D1B"/>
    <w:rsid w:val="00E45C7E"/>
    <w:rsid w:val="00E46718"/>
    <w:rsid w:val="00E46E9B"/>
    <w:rsid w:val="00E47023"/>
    <w:rsid w:val="00E4766F"/>
    <w:rsid w:val="00E50A37"/>
    <w:rsid w:val="00E5150D"/>
    <w:rsid w:val="00E531EB"/>
    <w:rsid w:val="00E54874"/>
    <w:rsid w:val="00E54B6F"/>
    <w:rsid w:val="00E555DD"/>
    <w:rsid w:val="00E55916"/>
    <w:rsid w:val="00E55ACA"/>
    <w:rsid w:val="00E56609"/>
    <w:rsid w:val="00E570C0"/>
    <w:rsid w:val="00E57B2E"/>
    <w:rsid w:val="00E57B74"/>
    <w:rsid w:val="00E60184"/>
    <w:rsid w:val="00E618D4"/>
    <w:rsid w:val="00E61AE0"/>
    <w:rsid w:val="00E6455B"/>
    <w:rsid w:val="00E64E29"/>
    <w:rsid w:val="00E65BC6"/>
    <w:rsid w:val="00E661FF"/>
    <w:rsid w:val="00E6655D"/>
    <w:rsid w:val="00E67CA1"/>
    <w:rsid w:val="00E71220"/>
    <w:rsid w:val="00E726EB"/>
    <w:rsid w:val="00E72CF1"/>
    <w:rsid w:val="00E73751"/>
    <w:rsid w:val="00E75666"/>
    <w:rsid w:val="00E768A1"/>
    <w:rsid w:val="00E7744A"/>
    <w:rsid w:val="00E7796E"/>
    <w:rsid w:val="00E80B52"/>
    <w:rsid w:val="00E8150F"/>
    <w:rsid w:val="00E824C3"/>
    <w:rsid w:val="00E840B3"/>
    <w:rsid w:val="00E84D10"/>
    <w:rsid w:val="00E85AC7"/>
    <w:rsid w:val="00E8629F"/>
    <w:rsid w:val="00E86CFA"/>
    <w:rsid w:val="00E8775A"/>
    <w:rsid w:val="00E87C19"/>
    <w:rsid w:val="00E90E21"/>
    <w:rsid w:val="00E91008"/>
    <w:rsid w:val="00E91D82"/>
    <w:rsid w:val="00E9339B"/>
    <w:rsid w:val="00E93478"/>
    <w:rsid w:val="00E9374E"/>
    <w:rsid w:val="00E93E96"/>
    <w:rsid w:val="00E94F54"/>
    <w:rsid w:val="00E95848"/>
    <w:rsid w:val="00E95E04"/>
    <w:rsid w:val="00E97AD5"/>
    <w:rsid w:val="00E97DF6"/>
    <w:rsid w:val="00EA00EE"/>
    <w:rsid w:val="00EA1111"/>
    <w:rsid w:val="00EA1C47"/>
    <w:rsid w:val="00EA31BD"/>
    <w:rsid w:val="00EA3B4F"/>
    <w:rsid w:val="00EA3C24"/>
    <w:rsid w:val="00EA55AF"/>
    <w:rsid w:val="00EA5715"/>
    <w:rsid w:val="00EA6A35"/>
    <w:rsid w:val="00EA722B"/>
    <w:rsid w:val="00EA73DF"/>
    <w:rsid w:val="00EA7BFB"/>
    <w:rsid w:val="00EB1B41"/>
    <w:rsid w:val="00EB26C9"/>
    <w:rsid w:val="00EB2C4C"/>
    <w:rsid w:val="00EB2DAA"/>
    <w:rsid w:val="00EB3785"/>
    <w:rsid w:val="00EB4817"/>
    <w:rsid w:val="00EB485F"/>
    <w:rsid w:val="00EB4FD4"/>
    <w:rsid w:val="00EB571A"/>
    <w:rsid w:val="00EB61AE"/>
    <w:rsid w:val="00EB6320"/>
    <w:rsid w:val="00EB6419"/>
    <w:rsid w:val="00EB7FDD"/>
    <w:rsid w:val="00EC1996"/>
    <w:rsid w:val="00EC1BA3"/>
    <w:rsid w:val="00EC1BCF"/>
    <w:rsid w:val="00EC2A02"/>
    <w:rsid w:val="00EC322D"/>
    <w:rsid w:val="00EC424F"/>
    <w:rsid w:val="00EC4507"/>
    <w:rsid w:val="00EC654F"/>
    <w:rsid w:val="00EC66E3"/>
    <w:rsid w:val="00EC74EC"/>
    <w:rsid w:val="00ED02DE"/>
    <w:rsid w:val="00ED1582"/>
    <w:rsid w:val="00ED163D"/>
    <w:rsid w:val="00ED1741"/>
    <w:rsid w:val="00ED1E2D"/>
    <w:rsid w:val="00ED241D"/>
    <w:rsid w:val="00ED2EF4"/>
    <w:rsid w:val="00ED37F8"/>
    <w:rsid w:val="00ED383A"/>
    <w:rsid w:val="00ED45D9"/>
    <w:rsid w:val="00ED558B"/>
    <w:rsid w:val="00ED5868"/>
    <w:rsid w:val="00ED5EAA"/>
    <w:rsid w:val="00ED64A3"/>
    <w:rsid w:val="00ED71F8"/>
    <w:rsid w:val="00ED75CE"/>
    <w:rsid w:val="00ED788C"/>
    <w:rsid w:val="00ED7D18"/>
    <w:rsid w:val="00EE0A6F"/>
    <w:rsid w:val="00EE1080"/>
    <w:rsid w:val="00EE1215"/>
    <w:rsid w:val="00EE1F81"/>
    <w:rsid w:val="00EE7F64"/>
    <w:rsid w:val="00EF0C5E"/>
    <w:rsid w:val="00EF0CB7"/>
    <w:rsid w:val="00EF10FF"/>
    <w:rsid w:val="00EF1EC5"/>
    <w:rsid w:val="00EF2415"/>
    <w:rsid w:val="00EF28F0"/>
    <w:rsid w:val="00EF2A75"/>
    <w:rsid w:val="00EF2FAC"/>
    <w:rsid w:val="00EF37CA"/>
    <w:rsid w:val="00EF3B03"/>
    <w:rsid w:val="00EF47D6"/>
    <w:rsid w:val="00EF4C88"/>
    <w:rsid w:val="00EF5107"/>
    <w:rsid w:val="00EF55EB"/>
    <w:rsid w:val="00EF56AA"/>
    <w:rsid w:val="00EF6918"/>
    <w:rsid w:val="00F00A24"/>
    <w:rsid w:val="00F00DCC"/>
    <w:rsid w:val="00F0156F"/>
    <w:rsid w:val="00F01F21"/>
    <w:rsid w:val="00F021A8"/>
    <w:rsid w:val="00F03958"/>
    <w:rsid w:val="00F03B86"/>
    <w:rsid w:val="00F05AC8"/>
    <w:rsid w:val="00F06248"/>
    <w:rsid w:val="00F0667A"/>
    <w:rsid w:val="00F07167"/>
    <w:rsid w:val="00F072D8"/>
    <w:rsid w:val="00F0771F"/>
    <w:rsid w:val="00F07CE0"/>
    <w:rsid w:val="00F10507"/>
    <w:rsid w:val="00F10961"/>
    <w:rsid w:val="00F1107F"/>
    <w:rsid w:val="00F110C8"/>
    <w:rsid w:val="00F11182"/>
    <w:rsid w:val="00F115DF"/>
    <w:rsid w:val="00F115F5"/>
    <w:rsid w:val="00F1284A"/>
    <w:rsid w:val="00F12B76"/>
    <w:rsid w:val="00F139F2"/>
    <w:rsid w:val="00F13D05"/>
    <w:rsid w:val="00F13DB6"/>
    <w:rsid w:val="00F1522F"/>
    <w:rsid w:val="00F156D8"/>
    <w:rsid w:val="00F1624C"/>
    <w:rsid w:val="00F1679D"/>
    <w:rsid w:val="00F1682C"/>
    <w:rsid w:val="00F17804"/>
    <w:rsid w:val="00F20911"/>
    <w:rsid w:val="00F20B91"/>
    <w:rsid w:val="00F21139"/>
    <w:rsid w:val="00F21732"/>
    <w:rsid w:val="00F21901"/>
    <w:rsid w:val="00F21A2A"/>
    <w:rsid w:val="00F2223D"/>
    <w:rsid w:val="00F23AF7"/>
    <w:rsid w:val="00F24060"/>
    <w:rsid w:val="00F24B8B"/>
    <w:rsid w:val="00F25C1E"/>
    <w:rsid w:val="00F25E12"/>
    <w:rsid w:val="00F27B6A"/>
    <w:rsid w:val="00F30389"/>
    <w:rsid w:val="00F30467"/>
    <w:rsid w:val="00F30D2E"/>
    <w:rsid w:val="00F312B3"/>
    <w:rsid w:val="00F3172C"/>
    <w:rsid w:val="00F31F14"/>
    <w:rsid w:val="00F322D6"/>
    <w:rsid w:val="00F32959"/>
    <w:rsid w:val="00F33CFC"/>
    <w:rsid w:val="00F34FF5"/>
    <w:rsid w:val="00F35516"/>
    <w:rsid w:val="00F35645"/>
    <w:rsid w:val="00F35790"/>
    <w:rsid w:val="00F37979"/>
    <w:rsid w:val="00F4136D"/>
    <w:rsid w:val="00F419FD"/>
    <w:rsid w:val="00F41A50"/>
    <w:rsid w:val="00F4212E"/>
    <w:rsid w:val="00F42C20"/>
    <w:rsid w:val="00F42C7C"/>
    <w:rsid w:val="00F42FA8"/>
    <w:rsid w:val="00F431AA"/>
    <w:rsid w:val="00F43E34"/>
    <w:rsid w:val="00F4474F"/>
    <w:rsid w:val="00F450BC"/>
    <w:rsid w:val="00F459BF"/>
    <w:rsid w:val="00F46342"/>
    <w:rsid w:val="00F466EB"/>
    <w:rsid w:val="00F46918"/>
    <w:rsid w:val="00F472A4"/>
    <w:rsid w:val="00F51C1F"/>
    <w:rsid w:val="00F522ED"/>
    <w:rsid w:val="00F53053"/>
    <w:rsid w:val="00F533A9"/>
    <w:rsid w:val="00F538D5"/>
    <w:rsid w:val="00F53FE2"/>
    <w:rsid w:val="00F5532C"/>
    <w:rsid w:val="00F5585C"/>
    <w:rsid w:val="00F56406"/>
    <w:rsid w:val="00F56537"/>
    <w:rsid w:val="00F575FF"/>
    <w:rsid w:val="00F57695"/>
    <w:rsid w:val="00F618EF"/>
    <w:rsid w:val="00F624B2"/>
    <w:rsid w:val="00F63540"/>
    <w:rsid w:val="00F65582"/>
    <w:rsid w:val="00F66E75"/>
    <w:rsid w:val="00F67180"/>
    <w:rsid w:val="00F67557"/>
    <w:rsid w:val="00F67C8C"/>
    <w:rsid w:val="00F7003E"/>
    <w:rsid w:val="00F709AC"/>
    <w:rsid w:val="00F70BBB"/>
    <w:rsid w:val="00F70C58"/>
    <w:rsid w:val="00F71AB4"/>
    <w:rsid w:val="00F72603"/>
    <w:rsid w:val="00F72CCD"/>
    <w:rsid w:val="00F7308E"/>
    <w:rsid w:val="00F73188"/>
    <w:rsid w:val="00F73671"/>
    <w:rsid w:val="00F73EC2"/>
    <w:rsid w:val="00F74287"/>
    <w:rsid w:val="00F76C8B"/>
    <w:rsid w:val="00F773B3"/>
    <w:rsid w:val="00F77EB0"/>
    <w:rsid w:val="00F82A8F"/>
    <w:rsid w:val="00F82B85"/>
    <w:rsid w:val="00F83B49"/>
    <w:rsid w:val="00F83F53"/>
    <w:rsid w:val="00F840A3"/>
    <w:rsid w:val="00F84134"/>
    <w:rsid w:val="00F849EE"/>
    <w:rsid w:val="00F857CE"/>
    <w:rsid w:val="00F87C7F"/>
    <w:rsid w:val="00F87CDD"/>
    <w:rsid w:val="00F903F6"/>
    <w:rsid w:val="00F90828"/>
    <w:rsid w:val="00F92E02"/>
    <w:rsid w:val="00F92EAE"/>
    <w:rsid w:val="00F92F59"/>
    <w:rsid w:val="00F933F0"/>
    <w:rsid w:val="00F937A3"/>
    <w:rsid w:val="00F93DD0"/>
    <w:rsid w:val="00F94113"/>
    <w:rsid w:val="00F94715"/>
    <w:rsid w:val="00F94B25"/>
    <w:rsid w:val="00F96A3D"/>
    <w:rsid w:val="00FA04C2"/>
    <w:rsid w:val="00FA0709"/>
    <w:rsid w:val="00FA2D6D"/>
    <w:rsid w:val="00FA2DFA"/>
    <w:rsid w:val="00FA2F23"/>
    <w:rsid w:val="00FA2F75"/>
    <w:rsid w:val="00FA3219"/>
    <w:rsid w:val="00FA3494"/>
    <w:rsid w:val="00FA4718"/>
    <w:rsid w:val="00FA52B3"/>
    <w:rsid w:val="00FA560A"/>
    <w:rsid w:val="00FA5848"/>
    <w:rsid w:val="00FA5CB3"/>
    <w:rsid w:val="00FA6899"/>
    <w:rsid w:val="00FA7F3D"/>
    <w:rsid w:val="00FB3000"/>
    <w:rsid w:val="00FB305D"/>
    <w:rsid w:val="00FB310D"/>
    <w:rsid w:val="00FB38D8"/>
    <w:rsid w:val="00FB5CF6"/>
    <w:rsid w:val="00FB6584"/>
    <w:rsid w:val="00FC00D0"/>
    <w:rsid w:val="00FC051F"/>
    <w:rsid w:val="00FC06FF"/>
    <w:rsid w:val="00FC1624"/>
    <w:rsid w:val="00FC1935"/>
    <w:rsid w:val="00FC3301"/>
    <w:rsid w:val="00FC45F4"/>
    <w:rsid w:val="00FC538A"/>
    <w:rsid w:val="00FC5598"/>
    <w:rsid w:val="00FC577E"/>
    <w:rsid w:val="00FC5F70"/>
    <w:rsid w:val="00FC69A1"/>
    <w:rsid w:val="00FC69B4"/>
    <w:rsid w:val="00FC75A6"/>
    <w:rsid w:val="00FC7827"/>
    <w:rsid w:val="00FD0694"/>
    <w:rsid w:val="00FD0FB4"/>
    <w:rsid w:val="00FD1C69"/>
    <w:rsid w:val="00FD25BE"/>
    <w:rsid w:val="00FD25E2"/>
    <w:rsid w:val="00FD2E70"/>
    <w:rsid w:val="00FD2EAA"/>
    <w:rsid w:val="00FD3ECE"/>
    <w:rsid w:val="00FD54A7"/>
    <w:rsid w:val="00FD5876"/>
    <w:rsid w:val="00FD58B8"/>
    <w:rsid w:val="00FD5B68"/>
    <w:rsid w:val="00FD5D4D"/>
    <w:rsid w:val="00FD6AF5"/>
    <w:rsid w:val="00FD706E"/>
    <w:rsid w:val="00FD7AA7"/>
    <w:rsid w:val="00FE08F3"/>
    <w:rsid w:val="00FE266C"/>
    <w:rsid w:val="00FE2B02"/>
    <w:rsid w:val="00FE55E9"/>
    <w:rsid w:val="00FE70A7"/>
    <w:rsid w:val="00FF0420"/>
    <w:rsid w:val="00FF0805"/>
    <w:rsid w:val="00FF1FCB"/>
    <w:rsid w:val="00FF2206"/>
    <w:rsid w:val="00FF2481"/>
    <w:rsid w:val="00FF3711"/>
    <w:rsid w:val="00FF3EC1"/>
    <w:rsid w:val="00FF410C"/>
    <w:rsid w:val="00FF4129"/>
    <w:rsid w:val="00FF4795"/>
    <w:rsid w:val="00FF4B3B"/>
    <w:rsid w:val="00FF4B43"/>
    <w:rsid w:val="00FF52D4"/>
    <w:rsid w:val="00FF57A0"/>
    <w:rsid w:val="00FF5804"/>
    <w:rsid w:val="00FF6102"/>
    <w:rsid w:val="00FF6AA4"/>
    <w:rsid w:val="00FF6B09"/>
    <w:rsid w:val="3EF02AA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FEA794"/>
  <w15:docId w15:val="{B0BBDD88-150B-4CC6-8D6D-E761A37ED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Normal Indent" w:semiHidden="1" w:unhideWhenUsed="1"/>
    <w:lsdException w:name="footnote text" w:semiHidden="1"/>
    <w:lsdException w:name="annotation text"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6C4"/>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2"/>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sv-SE" w:eastAsia="en-US"/>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CaptionChar2">
    <w:name w:val="Caption Char2"/>
    <w:aliases w:val="cap Char1,cap Char Char,Caption Char Char,Caption Char1 Char Char,cap Char Char1 Char,Caption Char Char1 Char Char,cap Char2 Char,Ca Char,cap1 Char,cap2 Char,cap11 Char,Légende-figure Char1,Légende-figure Char Char,Beschrifubg Char"/>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szCs w:val="18"/>
      <w:lang w:val="sv-SE"/>
    </w:rPr>
  </w:style>
  <w:style w:type="character" w:customStyle="1" w:styleId="Heading5Char">
    <w:name w:val="Heading 5 Char"/>
    <w:basedOn w:val="DefaultParagraphFont"/>
    <w:link w:val="Heading5"/>
    <w:rPr>
      <w:rFonts w:ascii="Arial" w:hAnsi="Arial"/>
      <w:sz w:val="22"/>
      <w:szCs w:val="18"/>
      <w:lang w:val="sv-SE"/>
    </w:rPr>
  </w:style>
  <w:style w:type="character" w:customStyle="1" w:styleId="Heading6Char">
    <w:name w:val="Heading 6 Char"/>
    <w:basedOn w:val="DefaultParagraphFont"/>
    <w:link w:val="Heading6"/>
    <w:rPr>
      <w:rFonts w:ascii="Arial" w:hAnsi="Arial"/>
      <w:szCs w:val="18"/>
      <w:lang w:val="sv-SE"/>
    </w:rPr>
  </w:style>
  <w:style w:type="character" w:customStyle="1" w:styleId="Heading7Char">
    <w:name w:val="Heading 7 Char"/>
    <w:basedOn w:val="DefaultParagraphFont"/>
    <w:link w:val="Heading7"/>
    <w:rPr>
      <w:rFonts w:ascii="Arial" w:hAnsi="Arial"/>
      <w:szCs w:val="18"/>
      <w:lang w:val="sv-SE"/>
    </w:rPr>
  </w:style>
  <w:style w:type="character" w:customStyle="1" w:styleId="Heading9Char">
    <w:name w:val="Heading 9 Char"/>
    <w:basedOn w:val="DefaultParagraphFont"/>
    <w:link w:val="Heading9"/>
    <w:rPr>
      <w:rFonts w:ascii="Arial" w:hAnsi="Arial"/>
      <w:sz w:val="36"/>
      <w:lang w:val="sv-SE"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Pr>
      <w:rFonts w:eastAsia="MS Mincho"/>
      <w:lang w:val="en-GB" w:eastAsia="en-US"/>
    </w:rPr>
  </w:style>
  <w:style w:type="paragraph" w:customStyle="1" w:styleId="Normal9pointspacing">
    <w:name w:val="Normal 9 point spacing"/>
    <w:basedOn w:val="BodyText"/>
    <w:link w:val="Normal9pointspacingChar"/>
    <w:qFormat/>
    <w:pPr>
      <w:spacing w:before="180" w:after="60"/>
      <w:jc w:val="both"/>
    </w:pPr>
    <w:rPr>
      <w:rFonts w:eastAsia="MS Mincho"/>
      <w:szCs w:val="24"/>
    </w:rPr>
  </w:style>
  <w:style w:type="character" w:customStyle="1" w:styleId="Normal9pointspacingChar">
    <w:name w:val="Normal 9 point spacing Char"/>
    <w:link w:val="Normal9pointspacing"/>
    <w:rPr>
      <w:rFonts w:eastAsia="MS Mincho"/>
      <w:szCs w:val="24"/>
      <w:lang w:val="en-GB" w:eastAsia="en-US"/>
    </w:rPr>
  </w:style>
  <w:style w:type="paragraph" w:customStyle="1" w:styleId="RAN4proposal">
    <w:name w:val="RAN4 proposal"/>
    <w:basedOn w:val="Caption"/>
    <w:next w:val="Normal"/>
    <w:link w:val="RAN4proposalChar"/>
    <w:qFormat/>
    <w:pPr>
      <w:numPr>
        <w:numId w:val="2"/>
      </w:numPr>
      <w:spacing w:before="0" w:after="200"/>
    </w:pPr>
    <w:rPr>
      <w:rFonts w:eastAsiaTheme="minorEastAsia" w:cstheme="minorBidi"/>
      <w:iCs/>
      <w:szCs w:val="18"/>
      <w:lang w:val="en-US"/>
    </w:rPr>
  </w:style>
  <w:style w:type="character" w:customStyle="1" w:styleId="RAN4proposalChar">
    <w:name w:val="RAN4 proposal Char"/>
    <w:basedOn w:val="DefaultParagraphFont"/>
    <w:link w:val="RAN4proposal"/>
    <w:rPr>
      <w:rFonts w:eastAsiaTheme="minorEastAsia" w:cstheme="minorBidi"/>
      <w:b/>
      <w:iCs/>
      <w:szCs w:val="18"/>
      <w:lang w:eastAsia="en-US"/>
    </w:rPr>
  </w:style>
  <w:style w:type="paragraph" w:styleId="Revision">
    <w:name w:val="Revision"/>
    <w:hidden/>
    <w:uiPriority w:val="99"/>
    <w:semiHidden/>
    <w:rsid w:val="00F115DF"/>
    <w:rPr>
      <w:lang w:val="en-GB" w:eastAsia="en-US"/>
    </w:rPr>
  </w:style>
  <w:style w:type="paragraph" w:customStyle="1" w:styleId="B1">
    <w:name w:val="B1+"/>
    <w:basedOn w:val="B10"/>
    <w:rsid w:val="00117BCB"/>
    <w:pPr>
      <w:numPr>
        <w:numId w:val="4"/>
      </w:numPr>
      <w:overflowPunct w:val="0"/>
      <w:autoSpaceDE w:val="0"/>
      <w:autoSpaceDN w:val="0"/>
      <w:adjustRightInd w:val="0"/>
      <w:textAlignment w:val="baseline"/>
    </w:pPr>
    <w:rPr>
      <w:rFonts w:ascii="Tms Rmn" w:eastAsia="Times New Roman" w:hAnsi="Tms Rmn"/>
      <w:lang w:eastAsia="zh-CN"/>
    </w:rPr>
  </w:style>
  <w:style w:type="character" w:customStyle="1" w:styleId="textblue2">
    <w:name w:val="text_blue2"/>
    <w:basedOn w:val="DefaultParagraphFont"/>
    <w:rsid w:val="00117BCB"/>
  </w:style>
  <w:style w:type="paragraph" w:customStyle="1" w:styleId="3">
    <w:name w:val="样式3"/>
    <w:basedOn w:val="ListParagraph"/>
    <w:qFormat/>
    <w:rsid w:val="00E3706A"/>
    <w:pPr>
      <w:widowControl w:val="0"/>
      <w:tabs>
        <w:tab w:val="num" w:pos="360"/>
      </w:tabs>
      <w:overflowPunct/>
      <w:autoSpaceDE/>
      <w:autoSpaceDN/>
      <w:adjustRightInd/>
      <w:spacing w:after="120"/>
      <w:ind w:firstLine="0"/>
      <w:jc w:val="both"/>
      <w:textAlignment w:val="auto"/>
    </w:pPr>
    <w:rPr>
      <w:rFonts w:eastAsia="宋体"/>
      <w:kern w:val="2"/>
      <w:szCs w:val="24"/>
      <w:lang w:eastAsia="zh-CN"/>
    </w:rPr>
  </w:style>
  <w:style w:type="paragraph" w:customStyle="1" w:styleId="RAN1bullet2">
    <w:name w:val="RAN1 bullet2"/>
    <w:basedOn w:val="Normal"/>
    <w:qFormat/>
    <w:rsid w:val="00EA00EE"/>
    <w:pPr>
      <w:widowControl w:val="0"/>
      <w:numPr>
        <w:ilvl w:val="1"/>
        <w:numId w:val="5"/>
      </w:numPr>
      <w:tabs>
        <w:tab w:val="left" w:pos="1440"/>
      </w:tabs>
      <w:spacing w:after="0"/>
      <w:jc w:val="both"/>
    </w:pPr>
    <w:rPr>
      <w:rFonts w:ascii="Times" w:eastAsia="Batang" w:hAnsi="Times"/>
      <w:kern w:val="2"/>
      <w:lang w:val="en-US"/>
    </w:rPr>
  </w:style>
  <w:style w:type="character" w:customStyle="1" w:styleId="B2Char">
    <w:name w:val="B2 Char"/>
    <w:link w:val="B2"/>
    <w:qFormat/>
    <w:rsid w:val="006C33CD"/>
    <w:rPr>
      <w:lang w:val="en-GB" w:eastAsia="en-US"/>
    </w:rPr>
  </w:style>
  <w:style w:type="character" w:customStyle="1" w:styleId="normaltextrun">
    <w:name w:val="normaltextrun"/>
    <w:basedOn w:val="DefaultParagraphFont"/>
    <w:rsid w:val="00ED241D"/>
  </w:style>
  <w:style w:type="paragraph" w:customStyle="1" w:styleId="RAN4H2">
    <w:name w:val="RAN4 H2"/>
    <w:basedOn w:val="Heading2"/>
    <w:next w:val="Normal"/>
    <w:qFormat/>
    <w:rsid w:val="00403650"/>
    <w:pPr>
      <w:numPr>
        <w:numId w:val="6"/>
      </w:numPr>
      <w:ind w:left="431" w:hanging="431"/>
    </w:pPr>
    <w:rPr>
      <w:rFonts w:eastAsia="Times New Roman"/>
      <w:sz w:val="32"/>
      <w:szCs w:val="20"/>
      <w:lang w:val="en-US" w:eastAsia="en-US"/>
    </w:rPr>
  </w:style>
  <w:style w:type="paragraph" w:customStyle="1" w:styleId="RAN4H1">
    <w:name w:val="RAN4 H1"/>
    <w:basedOn w:val="Normal"/>
    <w:next w:val="Normal"/>
    <w:qFormat/>
    <w:rsid w:val="00403650"/>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Normal"/>
    <w:qFormat/>
    <w:rsid w:val="00403650"/>
    <w:pPr>
      <w:numPr>
        <w:ilvl w:val="2"/>
        <w:numId w:val="6"/>
      </w:numPr>
      <w:spacing w:after="160" w:line="259" w:lineRule="auto"/>
      <w:ind w:left="505" w:hanging="505"/>
    </w:pPr>
    <w:rPr>
      <w:rFonts w:ascii="Arial" w:eastAsiaTheme="minorEastAsia" w:hAnsi="Arial" w:cs="Arial"/>
      <w:sz w:val="24"/>
      <w:szCs w:val="22"/>
      <w:lang w:val="en-US"/>
    </w:rPr>
  </w:style>
  <w:style w:type="character" w:customStyle="1" w:styleId="B1Zchn">
    <w:name w:val="B1 Zchn"/>
    <w:qFormat/>
    <w:rsid w:val="0043362C"/>
    <w:rPr>
      <w:rFonts w:ascii="Times New Roman" w:hAnsi="Times New Roman" w:cs="Times New Roman"/>
      <w:kern w:val="0"/>
      <w:sz w:val="20"/>
      <w:szCs w:val="20"/>
      <w:lang w:val="x-none" w:eastAsia="en-US"/>
    </w:rPr>
  </w:style>
  <w:style w:type="paragraph" w:customStyle="1" w:styleId="References">
    <w:name w:val="References"/>
    <w:basedOn w:val="Normal"/>
    <w:uiPriority w:val="99"/>
    <w:qFormat/>
    <w:rsid w:val="00944C7F"/>
    <w:pPr>
      <w:numPr>
        <w:numId w:val="18"/>
      </w:numPr>
      <w:tabs>
        <w:tab w:val="clear" w:pos="360"/>
      </w:tabs>
      <w:overflowPunct w:val="0"/>
      <w:autoSpaceDE w:val="0"/>
      <w:autoSpaceDN w:val="0"/>
      <w:adjustRightInd w:val="0"/>
      <w:spacing w:after="80"/>
      <w:textAlignment w:val="baseline"/>
    </w:pPr>
    <w:rPr>
      <w:rFonts w:eastAsia="MS Mincho"/>
      <w:sz w:val="18"/>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866917">
      <w:bodyDiv w:val="1"/>
      <w:marLeft w:val="0"/>
      <w:marRight w:val="0"/>
      <w:marTop w:val="0"/>
      <w:marBottom w:val="0"/>
      <w:divBdr>
        <w:top w:val="none" w:sz="0" w:space="0" w:color="auto"/>
        <w:left w:val="none" w:sz="0" w:space="0" w:color="auto"/>
        <w:bottom w:val="none" w:sz="0" w:space="0" w:color="auto"/>
        <w:right w:val="none" w:sz="0" w:space="0" w:color="auto"/>
      </w:divBdr>
    </w:div>
    <w:div w:id="19642695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2AD37-60D4-4DD1-A5D6-1E0225E67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6142</TotalTime>
  <Pages>7</Pages>
  <Words>1584</Words>
  <Characters>9035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Yang, Qian</cp:lastModifiedBy>
  <cp:revision>1378</cp:revision>
  <cp:lastPrinted>2019-04-25T01:09:00Z</cp:lastPrinted>
  <dcterms:created xsi:type="dcterms:W3CDTF">2023-02-24T06:26:00Z</dcterms:created>
  <dcterms:modified xsi:type="dcterms:W3CDTF">2024-11-19T14:06:00Z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(3)tU8RKa5v+4Xuxm2xypOBPbPW5MFTHyMlwjmN9X74/vNR2HakQ0DEa33p2ZX4z5oU12TVEyWH
vm4TaJd3kq/E/gXJoQOJ77d/iG/VeeYp93OdKSnnGx4+tD2vvRIdqAm9/jkvuydoH/uK2Zph
V2ly/taC9heOTmgcc15pq/PfL1BlrM3EBHMsEelLJku4Fq+K8IfYB/UBjniKsjPaAX9/dY1p
h2CDjb1eCQJxYtQkt/</vt:lpwstr>
  </property>
  <property fmtid="{D5CDD505-2E9C-101B-9397-08002B2CF9AE}" pid="10" name="_2015_ms_pID_7253431">
    <vt:lpwstr>FsOj45k8xMfAdh7wqsQAzK7WIsWYOqn8UAslgDGqeftXZ4eMiqv6Tv
Io3YDDPwatNzrjdPS84iVUzTa7V7kmCQoew8AhC5GlJtWqh38GsEb+PAt1pDRwb4jxrw9BYf
2Ik+RTiCv6Lacks8aa7ZidFXIyze0AcIKjmlGSS7fsKRObZLgYcnUlZ3Tz/zMqIfxzw8sgdo
XaVdoodynQkgyMHmdfHeHPtmgbgB68sVmgL1</vt:lpwstr>
  </property>
  <property fmtid="{D5CDD505-2E9C-101B-9397-08002B2CF9AE}" pid="11" name="_2015_ms_pID_7253432">
    <vt:lpwstr>4g==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KSOProductBuildVer">
    <vt:lpwstr>2052-11.8.2.11718</vt:lpwstr>
  </property>
  <property fmtid="{D5CDD505-2E9C-101B-9397-08002B2CF9AE}" pid="17" name="ICV">
    <vt:lpwstr>CE3816EA08AF4137BEFEC225D42734F5</vt:lpwstr>
  </property>
</Properties>
</file>