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92BBE7" w14:textId="5ADCE60C" w:rsidR="00AC1D2A" w:rsidRPr="00251EC0" w:rsidRDefault="00AC1D2A" w:rsidP="00AC1D2A">
      <w:pPr>
        <w:spacing w:after="120"/>
        <w:ind w:left="1985" w:hanging="1985"/>
        <w:rPr>
          <w:rFonts w:ascii="Arial" w:eastAsiaTheme="minorEastAsia" w:hAnsi="Arial" w:cs="Arial"/>
          <w:b/>
          <w:sz w:val="24"/>
          <w:szCs w:val="24"/>
          <w:lang w:eastAsia="zh-CN"/>
        </w:rPr>
      </w:pPr>
      <w:r w:rsidRPr="00251EC0">
        <w:rPr>
          <w:rFonts w:ascii="Arial" w:eastAsiaTheme="minorEastAsia" w:hAnsi="Arial" w:cs="Arial"/>
          <w:b/>
          <w:sz w:val="24"/>
          <w:szCs w:val="24"/>
          <w:lang w:eastAsia="zh-CN"/>
        </w:rPr>
        <w:t>3GPP TSG-RAN WG4 Meeting # 112bis</w:t>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Pr="00251EC0">
        <w:rPr>
          <w:rFonts w:ascii="Arial" w:eastAsiaTheme="minorEastAsia" w:hAnsi="Arial" w:cs="Arial"/>
          <w:b/>
          <w:sz w:val="24"/>
          <w:szCs w:val="24"/>
          <w:lang w:eastAsia="zh-CN"/>
        </w:rPr>
        <w:tab/>
      </w:r>
      <w:r w:rsidR="00EA05EA" w:rsidRPr="00251EC0">
        <w:rPr>
          <w:rFonts w:ascii="Arial" w:eastAsiaTheme="minorEastAsia" w:hAnsi="Arial" w:cs="Arial"/>
          <w:b/>
          <w:sz w:val="24"/>
          <w:szCs w:val="24"/>
          <w:lang w:eastAsia="zh-CN"/>
        </w:rPr>
        <w:t>R4-24</w:t>
      </w:r>
      <w:r w:rsidR="00880E3C">
        <w:rPr>
          <w:rFonts w:ascii="Arial" w:eastAsiaTheme="minorEastAsia" w:hAnsi="Arial" w:cs="Arial"/>
          <w:b/>
          <w:sz w:val="24"/>
          <w:szCs w:val="24"/>
          <w:lang w:eastAsia="zh-CN"/>
        </w:rPr>
        <w:t>20103</w:t>
      </w:r>
    </w:p>
    <w:p w14:paraId="233F3648" w14:textId="047830DA" w:rsidR="00AC1D2A" w:rsidRPr="00251EC0" w:rsidRDefault="00880E3C" w:rsidP="00AC1D2A">
      <w:pPr>
        <w:pStyle w:val="Header"/>
        <w:rPr>
          <w:rFonts w:eastAsiaTheme="minorEastAsia" w:cs="Arial"/>
          <w:b w:val="0"/>
          <w:sz w:val="24"/>
          <w:szCs w:val="24"/>
          <w:lang w:eastAsia="zh-CN"/>
        </w:rPr>
      </w:pPr>
      <w:r>
        <w:rPr>
          <w:sz w:val="24"/>
          <w:szCs w:val="24"/>
          <w:lang w:eastAsia="zh-CN"/>
        </w:rPr>
        <w:t>Orlando, US</w:t>
      </w:r>
      <w:r w:rsidR="00AC1D2A" w:rsidRPr="00251EC0">
        <w:rPr>
          <w:sz w:val="24"/>
          <w:szCs w:val="24"/>
          <w:lang w:eastAsia="zh-CN"/>
        </w:rPr>
        <w:t>, 1</w:t>
      </w:r>
      <w:r w:rsidR="005137B0">
        <w:rPr>
          <w:sz w:val="24"/>
          <w:szCs w:val="24"/>
          <w:lang w:eastAsia="zh-CN"/>
        </w:rPr>
        <w:t>8</w:t>
      </w:r>
      <w:r w:rsidR="00AC1D2A" w:rsidRPr="00251EC0">
        <w:rPr>
          <w:sz w:val="24"/>
          <w:szCs w:val="24"/>
          <w:vertAlign w:val="superscript"/>
          <w:lang w:eastAsia="zh-CN"/>
        </w:rPr>
        <w:t>th</w:t>
      </w:r>
      <w:r w:rsidR="00AC1D2A" w:rsidRPr="00251EC0">
        <w:rPr>
          <w:sz w:val="24"/>
          <w:szCs w:val="24"/>
          <w:lang w:eastAsia="zh-CN"/>
        </w:rPr>
        <w:t xml:space="preserve"> – </w:t>
      </w:r>
      <w:r w:rsidR="005137B0">
        <w:rPr>
          <w:sz w:val="24"/>
          <w:szCs w:val="24"/>
          <w:lang w:eastAsia="zh-CN"/>
        </w:rPr>
        <w:t>22</w:t>
      </w:r>
      <w:r w:rsidR="005137B0" w:rsidRPr="005137B0">
        <w:rPr>
          <w:sz w:val="24"/>
          <w:szCs w:val="24"/>
          <w:vertAlign w:val="superscript"/>
          <w:lang w:eastAsia="zh-CN"/>
        </w:rPr>
        <w:t>nd</w:t>
      </w:r>
      <w:r w:rsidR="005137B0">
        <w:rPr>
          <w:sz w:val="24"/>
          <w:szCs w:val="24"/>
          <w:lang w:eastAsia="zh-CN"/>
        </w:rPr>
        <w:t xml:space="preserve"> November</w:t>
      </w:r>
      <w:r w:rsidR="00AC1D2A" w:rsidRPr="00251EC0">
        <w:rPr>
          <w:sz w:val="24"/>
          <w:szCs w:val="24"/>
          <w:lang w:eastAsia="zh-CN"/>
        </w:rPr>
        <w:t>, 2024</w:t>
      </w:r>
    </w:p>
    <w:p w14:paraId="6A34D315" w14:textId="77777777" w:rsidR="00AC1D2A" w:rsidRPr="00251EC0" w:rsidRDefault="00AC1D2A" w:rsidP="0068254F">
      <w:pPr>
        <w:tabs>
          <w:tab w:val="right" w:pos="10440"/>
          <w:tab w:val="right" w:pos="13323"/>
        </w:tabs>
        <w:spacing w:afterLines="100" w:after="240"/>
        <w:rPr>
          <w:rFonts w:ascii="Arial" w:hAnsi="Arial" w:cs="Arial"/>
          <w:b/>
          <w:sz w:val="24"/>
          <w:szCs w:val="24"/>
          <w:lang w:eastAsia="zh-CN"/>
        </w:rPr>
      </w:pPr>
    </w:p>
    <w:p w14:paraId="1226C057" w14:textId="471ED9CE" w:rsidR="00E61455" w:rsidRPr="00251EC0" w:rsidRDefault="00E61455" w:rsidP="00E61455">
      <w:pPr>
        <w:tabs>
          <w:tab w:val="left" w:pos="1985"/>
        </w:tabs>
        <w:jc w:val="both"/>
        <w:rPr>
          <w:rFonts w:ascii="Arial" w:hAnsi="Arial" w:cs="Arial"/>
          <w:b/>
          <w:sz w:val="22"/>
          <w:lang w:eastAsia="zh-CN"/>
        </w:rPr>
      </w:pPr>
      <w:r w:rsidRPr="00251EC0">
        <w:rPr>
          <w:rFonts w:ascii="Arial" w:hAnsi="Arial" w:cs="Arial"/>
          <w:b/>
          <w:sz w:val="22"/>
        </w:rPr>
        <w:t xml:space="preserve">Title: </w:t>
      </w:r>
      <w:r w:rsidRPr="00251EC0">
        <w:rPr>
          <w:rFonts w:ascii="Arial" w:hAnsi="Arial" w:cs="Arial"/>
          <w:b/>
          <w:sz w:val="22"/>
        </w:rPr>
        <w:tab/>
      </w:r>
      <w:r w:rsidR="00280D59" w:rsidRPr="00251EC0">
        <w:rPr>
          <w:rFonts w:ascii="Arial" w:hAnsi="Arial" w:cs="Arial"/>
          <w:sz w:val="22"/>
          <w:lang w:eastAsia="zh-CN"/>
        </w:rPr>
        <w:t>WF on</w:t>
      </w:r>
      <w:r w:rsidR="00994728" w:rsidRPr="00251EC0">
        <w:t xml:space="preserve"> </w:t>
      </w:r>
      <w:r w:rsidR="00994728" w:rsidRPr="00251EC0">
        <w:rPr>
          <w:rFonts w:ascii="Arial" w:hAnsi="Arial" w:cs="Arial"/>
          <w:sz w:val="22"/>
          <w:lang w:eastAsia="zh-CN"/>
        </w:rPr>
        <w:t xml:space="preserve">RRM requirements for XR_Ph3 </w:t>
      </w:r>
    </w:p>
    <w:p w14:paraId="73AD8CE3" w14:textId="444C6F31" w:rsidR="00E61455" w:rsidRPr="00251EC0" w:rsidRDefault="00E61455" w:rsidP="00E61455">
      <w:pPr>
        <w:tabs>
          <w:tab w:val="left" w:pos="1985"/>
        </w:tabs>
        <w:jc w:val="both"/>
        <w:rPr>
          <w:rFonts w:ascii="Arial" w:hAnsi="Arial" w:cs="Arial"/>
          <w:sz w:val="22"/>
          <w:lang w:eastAsia="zh-CN"/>
        </w:rPr>
      </w:pPr>
      <w:r w:rsidRPr="00251EC0">
        <w:rPr>
          <w:rFonts w:ascii="Arial" w:hAnsi="Arial" w:cs="Arial"/>
          <w:b/>
          <w:sz w:val="22"/>
        </w:rPr>
        <w:t>Agenda Item:</w:t>
      </w:r>
      <w:r w:rsidRPr="00251EC0">
        <w:rPr>
          <w:rFonts w:ascii="Arial" w:hAnsi="Arial" w:cs="Arial"/>
          <w:b/>
          <w:sz w:val="22"/>
        </w:rPr>
        <w:tab/>
      </w:r>
      <w:r w:rsidR="005137B0">
        <w:rPr>
          <w:rFonts w:ascii="Arial" w:hAnsi="Arial" w:cs="Arial"/>
          <w:sz w:val="22"/>
          <w:lang w:eastAsia="zh-CN"/>
        </w:rPr>
        <w:t>7</w:t>
      </w:r>
      <w:r w:rsidR="000111F1" w:rsidRPr="00251EC0">
        <w:rPr>
          <w:rFonts w:ascii="Arial" w:hAnsi="Arial" w:cs="Arial"/>
          <w:sz w:val="22"/>
          <w:lang w:eastAsia="zh-CN"/>
        </w:rPr>
        <w:t>.2</w:t>
      </w:r>
      <w:r w:rsidR="00CA6F55" w:rsidRPr="00251EC0">
        <w:rPr>
          <w:rFonts w:ascii="Arial" w:hAnsi="Arial" w:cs="Arial"/>
          <w:sz w:val="22"/>
          <w:lang w:eastAsia="zh-CN"/>
        </w:rPr>
        <w:t>5</w:t>
      </w:r>
      <w:r w:rsidR="000111F1" w:rsidRPr="00251EC0">
        <w:rPr>
          <w:rFonts w:ascii="Arial" w:hAnsi="Arial" w:cs="Arial"/>
          <w:sz w:val="22"/>
          <w:lang w:eastAsia="zh-CN"/>
        </w:rPr>
        <w:t>.3</w:t>
      </w:r>
    </w:p>
    <w:p w14:paraId="6402E503" w14:textId="1F0FA6BB" w:rsidR="00D84BD0" w:rsidRPr="00251EC0" w:rsidRDefault="00D84BD0" w:rsidP="00D84BD0">
      <w:pPr>
        <w:tabs>
          <w:tab w:val="left" w:pos="1985"/>
        </w:tabs>
        <w:jc w:val="both"/>
        <w:rPr>
          <w:rFonts w:ascii="Arial" w:hAnsi="Arial" w:cs="Arial"/>
          <w:sz w:val="22"/>
        </w:rPr>
      </w:pPr>
      <w:r w:rsidRPr="00251EC0">
        <w:rPr>
          <w:rFonts w:ascii="Arial" w:hAnsi="Arial" w:cs="Arial"/>
          <w:b/>
          <w:sz w:val="22"/>
        </w:rPr>
        <w:t xml:space="preserve">Source: </w:t>
      </w:r>
      <w:r w:rsidRPr="00251EC0">
        <w:rPr>
          <w:rFonts w:ascii="Arial" w:hAnsi="Arial" w:cs="Arial"/>
          <w:b/>
          <w:sz w:val="22"/>
        </w:rPr>
        <w:tab/>
      </w:r>
      <w:r w:rsidR="000111F1" w:rsidRPr="00251EC0">
        <w:rPr>
          <w:rFonts w:ascii="Arial" w:hAnsi="Arial" w:cs="Arial"/>
          <w:bCs/>
          <w:sz w:val="22"/>
        </w:rPr>
        <w:t>Nokia</w:t>
      </w:r>
    </w:p>
    <w:p w14:paraId="5E188A5E" w14:textId="77777777" w:rsidR="00E61455" w:rsidRPr="00251EC0" w:rsidRDefault="00E61455" w:rsidP="00E61455">
      <w:pPr>
        <w:tabs>
          <w:tab w:val="left" w:pos="1985"/>
        </w:tabs>
        <w:jc w:val="both"/>
        <w:rPr>
          <w:rFonts w:ascii="Arial" w:hAnsi="Arial" w:cs="Arial"/>
          <w:b/>
          <w:sz w:val="22"/>
          <w:lang w:eastAsia="zh-CN"/>
        </w:rPr>
      </w:pPr>
      <w:r w:rsidRPr="00251EC0">
        <w:rPr>
          <w:rFonts w:ascii="Arial" w:hAnsi="Arial" w:cs="Arial"/>
          <w:b/>
          <w:sz w:val="22"/>
        </w:rPr>
        <w:t>Document for:</w:t>
      </w:r>
      <w:r w:rsidRPr="00251EC0">
        <w:rPr>
          <w:rFonts w:ascii="Arial" w:hAnsi="Arial" w:cs="Arial"/>
          <w:b/>
          <w:sz w:val="22"/>
        </w:rPr>
        <w:tab/>
      </w:r>
      <w:r w:rsidR="00280D59" w:rsidRPr="00251EC0">
        <w:rPr>
          <w:rFonts w:ascii="Arial" w:hAnsi="Arial" w:cs="Arial"/>
          <w:sz w:val="22"/>
          <w:lang w:eastAsia="zh-CN"/>
        </w:rPr>
        <w:t>Approval</w:t>
      </w:r>
    </w:p>
    <w:p w14:paraId="13C802F4" w14:textId="6F644226" w:rsidR="00A17718" w:rsidRPr="00251EC0" w:rsidRDefault="00A17718" w:rsidP="00A17718">
      <w:pPr>
        <w:pStyle w:val="Heading1"/>
        <w:rPr>
          <w:lang w:eastAsia="ja-JP"/>
        </w:rPr>
      </w:pPr>
      <w:bookmarkStart w:id="0" w:name="_Toc174441429"/>
      <w:r w:rsidRPr="00251EC0">
        <w:rPr>
          <w:lang w:eastAsia="ja-JP"/>
        </w:rPr>
        <w:t>Topic #</w:t>
      </w:r>
      <w:r w:rsidR="00D0142D" w:rsidRPr="00251EC0">
        <w:rPr>
          <w:lang w:eastAsia="ja-JP"/>
        </w:rPr>
        <w:t>1</w:t>
      </w:r>
      <w:r w:rsidRPr="00251EC0">
        <w:rPr>
          <w:lang w:eastAsia="ja-JP"/>
        </w:rPr>
        <w:t xml:space="preserve">: </w:t>
      </w:r>
      <w:bookmarkEnd w:id="0"/>
      <w:r w:rsidR="00224739" w:rsidRPr="00251EC0">
        <w:t xml:space="preserve">Scenarios for </w:t>
      </w:r>
      <w:r w:rsidR="00230E30" w:rsidRPr="00251EC0">
        <w:t>measurement skipping</w:t>
      </w:r>
    </w:p>
    <w:p w14:paraId="39E459EB" w14:textId="77E1C09E" w:rsidR="0015572B" w:rsidRPr="00251EC0" w:rsidRDefault="0015572B" w:rsidP="00BE128D">
      <w:pPr>
        <w:pStyle w:val="Heading2"/>
      </w:pPr>
      <w:r w:rsidRPr="00251EC0">
        <w:t xml:space="preserve">Issue 1-1: </w:t>
      </w:r>
      <w:r w:rsidR="00E92017" w:rsidRPr="00251EC0">
        <w:t>Deployment scenarios</w:t>
      </w:r>
    </w:p>
    <w:p w14:paraId="65AFA2FB" w14:textId="4B0017E8" w:rsidR="00BE38F7" w:rsidRPr="00251EC0" w:rsidRDefault="00DC55EB" w:rsidP="00BE38F7">
      <w:pPr>
        <w:rPr>
          <w:lang w:eastAsia="zh-CN"/>
        </w:rPr>
      </w:pPr>
      <w:r w:rsidRPr="00251EC0">
        <w:rPr>
          <w:b/>
          <w:lang w:eastAsia="zh-CN"/>
        </w:rPr>
        <w:t>&lt;</w:t>
      </w:r>
      <w:r w:rsidR="00BE38F7" w:rsidRPr="00251EC0">
        <w:rPr>
          <w:b/>
          <w:lang w:eastAsia="zh-CN"/>
        </w:rPr>
        <w:t xml:space="preserve"> </w:t>
      </w:r>
      <w:r w:rsidR="002145B5" w:rsidRPr="00251EC0">
        <w:rPr>
          <w:b/>
          <w:lang w:eastAsia="zh-CN"/>
        </w:rPr>
        <w:t>Agreement</w:t>
      </w:r>
      <w:r w:rsidRPr="00251EC0">
        <w:rPr>
          <w:b/>
          <w:lang w:eastAsia="zh-CN"/>
        </w:rPr>
        <w:t>&gt;</w:t>
      </w:r>
      <w:r w:rsidR="00EF3FF4" w:rsidRPr="00251EC0">
        <w:rPr>
          <w:lang w:eastAsia="zh-CN"/>
        </w:rPr>
        <w:t>:</w:t>
      </w:r>
      <w:r w:rsidR="00B4053B" w:rsidRPr="00251EC0">
        <w:rPr>
          <w:lang w:eastAsia="zh-CN"/>
        </w:rPr>
        <w:t xml:space="preserve"> </w:t>
      </w:r>
    </w:p>
    <w:p w14:paraId="2C05208B" w14:textId="77777777" w:rsidR="00AB07E6" w:rsidRPr="00AB07E6" w:rsidRDefault="00AB07E6" w:rsidP="00AB07E6">
      <w:pPr>
        <w:pStyle w:val="ListParagraph"/>
        <w:numPr>
          <w:ilvl w:val="0"/>
          <w:numId w:val="20"/>
        </w:numPr>
        <w:ind w:firstLineChars="0"/>
        <w:rPr>
          <w:rFonts w:eastAsia="DengXian"/>
        </w:rPr>
      </w:pPr>
      <w:r w:rsidRPr="00AB07E6">
        <w:rPr>
          <w:rFonts w:eastAsia="DengXian"/>
        </w:rPr>
        <w:t>EN-DC and NE-DC for DCI-based solution</w:t>
      </w:r>
    </w:p>
    <w:p w14:paraId="5BBE4FFB" w14:textId="77777777" w:rsidR="00AB07E6" w:rsidRPr="00AB07E6" w:rsidRDefault="00AB07E6" w:rsidP="00AB07E6">
      <w:pPr>
        <w:pStyle w:val="ListParagraph"/>
        <w:numPr>
          <w:ilvl w:val="1"/>
          <w:numId w:val="20"/>
        </w:numPr>
        <w:ind w:firstLineChars="0"/>
        <w:rPr>
          <w:rFonts w:eastAsia="DengXian"/>
        </w:rPr>
      </w:pPr>
      <w:r w:rsidRPr="00AB07E6">
        <w:rPr>
          <w:rFonts w:eastAsia="DengXian"/>
        </w:rPr>
        <w:t>Is NOT supported for measurement gap skipping by the WID</w:t>
      </w:r>
    </w:p>
    <w:p w14:paraId="637254BC" w14:textId="77777777" w:rsidR="00E92017" w:rsidRPr="00251EC0" w:rsidRDefault="00E92017" w:rsidP="00E92017">
      <w:pPr>
        <w:rPr>
          <w:lang w:eastAsia="zh-CN"/>
        </w:rPr>
      </w:pPr>
      <w:r w:rsidRPr="00251EC0">
        <w:rPr>
          <w:b/>
          <w:lang w:eastAsia="zh-CN"/>
        </w:rPr>
        <w:t xml:space="preserve">&lt;Way forward&gt;: </w:t>
      </w:r>
    </w:p>
    <w:p w14:paraId="6B267B08" w14:textId="77777777" w:rsidR="004B675C" w:rsidRPr="00251EC0" w:rsidRDefault="004B675C" w:rsidP="002F74BE">
      <w:pPr>
        <w:pStyle w:val="ListParagraph"/>
        <w:numPr>
          <w:ilvl w:val="0"/>
          <w:numId w:val="4"/>
        </w:numPr>
        <w:ind w:firstLineChars="0"/>
        <w:rPr>
          <w:lang w:eastAsia="zh-CN"/>
        </w:rPr>
      </w:pPr>
      <w:bookmarkStart w:id="1" w:name="_Toc174439874"/>
      <w:bookmarkStart w:id="2" w:name="_Toc174439943"/>
      <w:r w:rsidRPr="00251EC0">
        <w:rPr>
          <w:lang w:eastAsia="zh-CN"/>
        </w:rPr>
        <w:t xml:space="preserve">Further discussion needed for </w:t>
      </w:r>
    </w:p>
    <w:p w14:paraId="3F84D321" w14:textId="1377BC61" w:rsidR="004B675C" w:rsidRPr="00251EC0" w:rsidRDefault="004B675C" w:rsidP="004B675C">
      <w:pPr>
        <w:pStyle w:val="ListParagraph"/>
        <w:numPr>
          <w:ilvl w:val="1"/>
          <w:numId w:val="4"/>
        </w:numPr>
        <w:ind w:firstLineChars="0"/>
        <w:rPr>
          <w:lang w:eastAsia="zh-CN"/>
        </w:rPr>
      </w:pPr>
      <w:r w:rsidRPr="00251EC0">
        <w:rPr>
          <w:lang w:eastAsia="zh-CN"/>
        </w:rPr>
        <w:t>FR2</w:t>
      </w:r>
      <w:r w:rsidR="00776B81">
        <w:rPr>
          <w:lang w:val="en-US" w:eastAsia="zh-CN"/>
        </w:rPr>
        <w:t>-</w:t>
      </w:r>
      <w:r w:rsidRPr="00251EC0">
        <w:rPr>
          <w:lang w:eastAsia="zh-CN"/>
        </w:rPr>
        <w:t>2</w:t>
      </w:r>
    </w:p>
    <w:p w14:paraId="7879D31E" w14:textId="202D13BF" w:rsidR="004B675C" w:rsidRPr="00646282" w:rsidRDefault="004B675C" w:rsidP="004B675C">
      <w:pPr>
        <w:pStyle w:val="ListParagraph"/>
        <w:numPr>
          <w:ilvl w:val="1"/>
          <w:numId w:val="4"/>
        </w:numPr>
        <w:ind w:firstLineChars="0"/>
        <w:rPr>
          <w:lang w:val="da-DK" w:eastAsia="zh-CN"/>
        </w:rPr>
      </w:pPr>
      <w:r w:rsidRPr="00646282">
        <w:rPr>
          <w:lang w:val="da-DK" w:eastAsia="zh-CN"/>
        </w:rPr>
        <w:t>NR-DC</w:t>
      </w:r>
    </w:p>
    <w:p w14:paraId="6D4D0974" w14:textId="77777777" w:rsidR="006D1853" w:rsidRPr="00646282" w:rsidRDefault="006D1853" w:rsidP="006D1853">
      <w:pPr>
        <w:pStyle w:val="B1"/>
        <w:rPr>
          <w:lang w:val="da-DK" w:eastAsia="zh-CN"/>
        </w:rPr>
      </w:pPr>
    </w:p>
    <w:p w14:paraId="2B9DDABB" w14:textId="5EDB85E1" w:rsidR="005E06ED" w:rsidRPr="00251EC0" w:rsidRDefault="005E06ED" w:rsidP="00E074E1">
      <w:pPr>
        <w:pStyle w:val="Heading2"/>
      </w:pPr>
      <w:r w:rsidRPr="00251EC0">
        <w:t xml:space="preserve">Issue 1-2: </w:t>
      </w:r>
      <w:bookmarkEnd w:id="1"/>
      <w:bookmarkEnd w:id="2"/>
      <w:r w:rsidR="006D1853" w:rsidRPr="00251EC0">
        <w:rPr>
          <w:lang w:eastAsia="zh-CN"/>
        </w:rPr>
        <w:t>Types of measurements to be considered</w:t>
      </w:r>
    </w:p>
    <w:p w14:paraId="4A3447B6" w14:textId="5F34FE4F" w:rsidR="00FD651C" w:rsidRPr="00251EC0" w:rsidRDefault="00FD651C" w:rsidP="00FD651C">
      <w:pPr>
        <w:rPr>
          <w:lang w:eastAsia="zh-CN"/>
        </w:rPr>
      </w:pPr>
      <w:r w:rsidRPr="00251EC0">
        <w:rPr>
          <w:b/>
          <w:lang w:eastAsia="zh-CN"/>
        </w:rPr>
        <w:t>&lt;</w:t>
      </w:r>
      <w:r w:rsidR="00396C14">
        <w:rPr>
          <w:b/>
          <w:lang w:eastAsia="zh-CN"/>
        </w:rPr>
        <w:t>Agreement</w:t>
      </w:r>
      <w:r w:rsidRPr="00251EC0">
        <w:rPr>
          <w:b/>
          <w:lang w:eastAsia="zh-CN"/>
        </w:rPr>
        <w:t xml:space="preserve">&gt;: </w:t>
      </w:r>
    </w:p>
    <w:p w14:paraId="04142C42" w14:textId="77777777" w:rsidR="00792F59" w:rsidRDefault="00792F59" w:rsidP="00792F59">
      <w:pPr>
        <w:pStyle w:val="ListParagraph"/>
        <w:numPr>
          <w:ilvl w:val="0"/>
          <w:numId w:val="14"/>
        </w:numPr>
        <w:ind w:firstLineChars="0"/>
        <w:rPr>
          <w:lang w:eastAsia="zh-CN"/>
        </w:rPr>
      </w:pPr>
      <w:r>
        <w:rPr>
          <w:lang w:eastAsia="zh-CN"/>
        </w:rPr>
        <w:t>The following measurement types are considered for XR measurement skipping</w:t>
      </w:r>
    </w:p>
    <w:p w14:paraId="14F2A0DE" w14:textId="77777777" w:rsidR="00792F59" w:rsidRDefault="00792F59" w:rsidP="00792F59">
      <w:pPr>
        <w:pStyle w:val="ListParagraph"/>
        <w:numPr>
          <w:ilvl w:val="1"/>
          <w:numId w:val="14"/>
        </w:numPr>
        <w:ind w:firstLineChars="0"/>
        <w:rPr>
          <w:lang w:eastAsia="zh-CN"/>
        </w:rPr>
      </w:pPr>
      <w:r>
        <w:rPr>
          <w:lang w:eastAsia="zh-CN"/>
        </w:rPr>
        <w:t>Intra-frequency</w:t>
      </w:r>
    </w:p>
    <w:p w14:paraId="3B1223AA" w14:textId="77777777" w:rsidR="00792F59" w:rsidRDefault="00792F59" w:rsidP="00792F59">
      <w:pPr>
        <w:pStyle w:val="ListParagraph"/>
        <w:numPr>
          <w:ilvl w:val="1"/>
          <w:numId w:val="14"/>
        </w:numPr>
        <w:ind w:firstLineChars="0"/>
        <w:rPr>
          <w:lang w:eastAsia="zh-CN"/>
        </w:rPr>
      </w:pPr>
      <w:r>
        <w:rPr>
          <w:lang w:eastAsia="zh-CN"/>
        </w:rPr>
        <w:t>Inter-frequency</w:t>
      </w:r>
    </w:p>
    <w:p w14:paraId="41EF0162" w14:textId="77777777" w:rsidR="00792F59" w:rsidRPr="00FB2826" w:rsidRDefault="00792F59" w:rsidP="00792F59">
      <w:pPr>
        <w:pStyle w:val="ListParagraph"/>
        <w:numPr>
          <w:ilvl w:val="1"/>
          <w:numId w:val="14"/>
        </w:numPr>
        <w:ind w:firstLineChars="0"/>
        <w:rPr>
          <w:lang w:val="da-DK" w:eastAsia="zh-CN"/>
        </w:rPr>
      </w:pPr>
      <w:r w:rsidRPr="00792F59">
        <w:rPr>
          <w:lang w:val="da-DK" w:eastAsia="zh-CN"/>
        </w:rPr>
        <w:t>LTE-inter- RAT (NR-</w:t>
      </w:r>
      <w:r w:rsidRPr="00FB2826">
        <w:rPr>
          <w:lang w:val="da-DK" w:eastAsia="zh-CN"/>
        </w:rPr>
        <w:t>EUTRAN FDD/TDD)</w:t>
      </w:r>
    </w:p>
    <w:p w14:paraId="0C56FEB0" w14:textId="54E1A577" w:rsidR="00A83AD0" w:rsidRPr="00FB2826" w:rsidRDefault="00541B15" w:rsidP="00A83AD0">
      <w:pPr>
        <w:pStyle w:val="ListParagraph"/>
        <w:numPr>
          <w:ilvl w:val="0"/>
          <w:numId w:val="14"/>
        </w:numPr>
        <w:ind w:firstLineChars="0"/>
        <w:rPr>
          <w:lang w:eastAsia="zh-CN"/>
        </w:rPr>
      </w:pPr>
      <w:r w:rsidRPr="00FB2826">
        <w:rPr>
          <w:sz w:val="21"/>
          <w:szCs w:val="21"/>
        </w:rPr>
        <w:t>The scenario, where the UE is required to measure SRVCC and perform XR measurement skipping, is not supported from RAN4 point of view. The details about how to capture this agreement is FFS.</w:t>
      </w:r>
      <w:r w:rsidR="00792F59" w:rsidRPr="00FB2826">
        <w:rPr>
          <w:lang w:eastAsia="zh-CN"/>
        </w:rPr>
        <w:t xml:space="preserve"> </w:t>
      </w:r>
    </w:p>
    <w:p w14:paraId="43D3990C" w14:textId="77777777" w:rsidR="0072325C" w:rsidRPr="00251EC0" w:rsidRDefault="0072325C" w:rsidP="0072325C">
      <w:pPr>
        <w:rPr>
          <w:szCs w:val="24"/>
          <w:lang w:eastAsia="zh-CN"/>
        </w:rPr>
      </w:pPr>
    </w:p>
    <w:p w14:paraId="74092C02" w14:textId="7F712CCB" w:rsidR="006D1853" w:rsidRPr="00251EC0" w:rsidRDefault="006D1853" w:rsidP="006D1853">
      <w:pPr>
        <w:pStyle w:val="Heading2"/>
      </w:pPr>
      <w:r w:rsidRPr="00251EC0">
        <w:t>Issue 1-</w:t>
      </w:r>
      <w:r w:rsidR="008744C8" w:rsidRPr="00251EC0">
        <w:t>3</w:t>
      </w:r>
      <w:r w:rsidRPr="00251EC0">
        <w:t xml:space="preserve">: </w:t>
      </w:r>
      <w:r w:rsidR="00281FEE">
        <w:t xml:space="preserve">L3 </w:t>
      </w:r>
      <w:r w:rsidRPr="00251EC0">
        <w:rPr>
          <w:lang w:eastAsia="zh-CN"/>
        </w:rPr>
        <w:t>Measurements without gaps</w:t>
      </w:r>
      <w:r w:rsidR="006966FF">
        <w:rPr>
          <w:lang w:eastAsia="zh-CN"/>
        </w:rPr>
        <w:t xml:space="preserve"> with scheduling restrictions</w:t>
      </w:r>
    </w:p>
    <w:p w14:paraId="1EEA3E84" w14:textId="77777777" w:rsidR="006D1853" w:rsidRPr="00251EC0" w:rsidRDefault="006D1853" w:rsidP="006D1853">
      <w:pPr>
        <w:rPr>
          <w:lang w:eastAsia="zh-CN"/>
        </w:rPr>
      </w:pPr>
      <w:r w:rsidRPr="00251EC0">
        <w:rPr>
          <w:b/>
          <w:lang w:eastAsia="zh-CN"/>
        </w:rPr>
        <w:t xml:space="preserve">&lt;Way forward&gt;: </w:t>
      </w:r>
    </w:p>
    <w:p w14:paraId="1C8B99A1" w14:textId="77777777" w:rsidR="000268CD" w:rsidRDefault="000268CD" w:rsidP="000268CD">
      <w:pPr>
        <w:pStyle w:val="ListParagraph"/>
        <w:numPr>
          <w:ilvl w:val="0"/>
          <w:numId w:val="21"/>
        </w:numPr>
        <w:ind w:firstLineChars="0"/>
        <w:rPr>
          <w:lang w:eastAsia="zh-CN"/>
        </w:rPr>
      </w:pPr>
      <w:r>
        <w:rPr>
          <w:lang w:eastAsia="zh-CN"/>
        </w:rPr>
        <w:t>Option 1: Skipping of measurements without gaps with scheduling restrictions are supported</w:t>
      </w:r>
    </w:p>
    <w:p w14:paraId="32918344" w14:textId="50FC5557" w:rsidR="000268CD" w:rsidRDefault="000268CD" w:rsidP="000268CD">
      <w:pPr>
        <w:pStyle w:val="ListParagraph"/>
        <w:numPr>
          <w:ilvl w:val="1"/>
          <w:numId w:val="21"/>
        </w:numPr>
        <w:ind w:firstLineChars="0"/>
        <w:rPr>
          <w:lang w:eastAsia="zh-CN"/>
        </w:rPr>
      </w:pPr>
      <w:r>
        <w:rPr>
          <w:lang w:eastAsia="zh-CN"/>
        </w:rPr>
        <w:t>Option 1a: Support skipping of measurements without gaps</w:t>
      </w:r>
    </w:p>
    <w:p w14:paraId="13659003" w14:textId="0CE89081" w:rsidR="000268CD" w:rsidRDefault="000268CD" w:rsidP="000268CD">
      <w:pPr>
        <w:pStyle w:val="ListParagraph"/>
        <w:numPr>
          <w:ilvl w:val="1"/>
          <w:numId w:val="21"/>
        </w:numPr>
        <w:ind w:firstLineChars="0"/>
        <w:rPr>
          <w:lang w:eastAsia="zh-CN"/>
        </w:rPr>
      </w:pPr>
      <w:r>
        <w:rPr>
          <w:lang w:eastAsia="zh-CN"/>
        </w:rPr>
        <w:t>Option 1b: Support skipping of measurements without gaps for 100MHz CBW band</w:t>
      </w:r>
    </w:p>
    <w:p w14:paraId="3A52816E" w14:textId="77777777" w:rsidR="000268CD" w:rsidRDefault="000268CD" w:rsidP="000268CD">
      <w:pPr>
        <w:pStyle w:val="ListParagraph"/>
        <w:numPr>
          <w:ilvl w:val="0"/>
          <w:numId w:val="21"/>
        </w:numPr>
        <w:ind w:firstLineChars="0"/>
        <w:rPr>
          <w:lang w:eastAsia="zh-CN"/>
        </w:rPr>
      </w:pPr>
      <w:r>
        <w:rPr>
          <w:lang w:eastAsia="zh-CN"/>
        </w:rPr>
        <w:t>Option 2: Skipping of measurements without gaps with scheduling restrictions are deprioritized or not supported</w:t>
      </w:r>
    </w:p>
    <w:p w14:paraId="0A3C3799" w14:textId="2EC5C2BD" w:rsidR="000268CD" w:rsidRDefault="000268CD" w:rsidP="000268CD">
      <w:pPr>
        <w:pStyle w:val="ListParagraph"/>
        <w:numPr>
          <w:ilvl w:val="1"/>
          <w:numId w:val="21"/>
        </w:numPr>
        <w:ind w:firstLineChars="0"/>
        <w:rPr>
          <w:lang w:eastAsia="zh-CN"/>
        </w:rPr>
      </w:pPr>
      <w:r>
        <w:rPr>
          <w:lang w:eastAsia="zh-CN"/>
        </w:rPr>
        <w:t>Option 2a: Measurement skipping does not apply for measurements without gaps</w:t>
      </w:r>
    </w:p>
    <w:p w14:paraId="432DABDE" w14:textId="45141711" w:rsidR="000268CD" w:rsidRDefault="000268CD" w:rsidP="000268CD">
      <w:pPr>
        <w:pStyle w:val="ListParagraph"/>
        <w:numPr>
          <w:ilvl w:val="1"/>
          <w:numId w:val="21"/>
        </w:numPr>
        <w:ind w:firstLineChars="0"/>
        <w:rPr>
          <w:lang w:eastAsia="zh-CN"/>
        </w:rPr>
      </w:pPr>
      <w:r>
        <w:rPr>
          <w:lang w:eastAsia="zh-CN"/>
        </w:rPr>
        <w:t>Option 2b: Deprioritize Tx/Rx in L3 measurement without gap with scheduling restriction.</w:t>
      </w:r>
    </w:p>
    <w:p w14:paraId="3919B2CC" w14:textId="77777777" w:rsidR="0072325C" w:rsidRPr="00251EC0" w:rsidRDefault="0072325C" w:rsidP="0072325C">
      <w:pPr>
        <w:rPr>
          <w:lang w:eastAsia="zh-CN"/>
        </w:rPr>
      </w:pPr>
    </w:p>
    <w:p w14:paraId="09452B63" w14:textId="67CAFA40" w:rsidR="008744C8" w:rsidRPr="00251EC0" w:rsidRDefault="008744C8" w:rsidP="008744C8">
      <w:pPr>
        <w:pStyle w:val="Heading2"/>
      </w:pPr>
      <w:r w:rsidRPr="00251EC0">
        <w:lastRenderedPageBreak/>
        <w:t>Issue 1-4: L1 measurements</w:t>
      </w:r>
      <w:r w:rsidR="006966FF">
        <w:t xml:space="preserve"> with scheduling restrictions</w:t>
      </w:r>
      <w:r w:rsidR="002E0C57">
        <w:t xml:space="preserve"> and procedures</w:t>
      </w:r>
    </w:p>
    <w:p w14:paraId="3D9E2B4A" w14:textId="77777777" w:rsidR="008744C8" w:rsidRPr="00251EC0" w:rsidRDefault="008744C8" w:rsidP="008744C8">
      <w:pPr>
        <w:rPr>
          <w:lang w:eastAsia="zh-CN"/>
        </w:rPr>
      </w:pPr>
      <w:r w:rsidRPr="00251EC0">
        <w:rPr>
          <w:b/>
          <w:lang w:eastAsia="zh-CN"/>
        </w:rPr>
        <w:t xml:space="preserve">&lt;Way forward&gt;: </w:t>
      </w:r>
    </w:p>
    <w:p w14:paraId="7B11A3ED" w14:textId="77777777" w:rsidR="009077ED" w:rsidRDefault="009077ED" w:rsidP="009077ED">
      <w:pPr>
        <w:pStyle w:val="ListParagraph"/>
        <w:numPr>
          <w:ilvl w:val="0"/>
          <w:numId w:val="22"/>
        </w:numPr>
        <w:ind w:firstLineChars="0"/>
        <w:rPr>
          <w:lang w:eastAsia="zh-CN"/>
        </w:rPr>
      </w:pPr>
      <w:r>
        <w:rPr>
          <w:lang w:eastAsia="zh-CN"/>
        </w:rPr>
        <w:t xml:space="preserve">Option 1: Support skipping of L1 measurements and procedures. </w:t>
      </w:r>
    </w:p>
    <w:p w14:paraId="6ECAB681" w14:textId="4FCE27FF" w:rsidR="009077ED" w:rsidRDefault="009077ED" w:rsidP="009077ED">
      <w:pPr>
        <w:pStyle w:val="ListParagraph"/>
        <w:numPr>
          <w:ilvl w:val="1"/>
          <w:numId w:val="22"/>
        </w:numPr>
        <w:ind w:firstLineChars="0"/>
        <w:rPr>
          <w:lang w:eastAsia="zh-CN"/>
        </w:rPr>
      </w:pPr>
      <w:r>
        <w:rPr>
          <w:lang w:eastAsia="zh-CN"/>
        </w:rPr>
        <w:t>Option 1a: Support skipping of L1 measurements and procedures such as RLM, BFD, L1-RSRP etc</w:t>
      </w:r>
    </w:p>
    <w:p w14:paraId="71C852FE" w14:textId="3985745F" w:rsidR="009077ED" w:rsidRDefault="009077ED" w:rsidP="009077ED">
      <w:pPr>
        <w:pStyle w:val="ListParagraph"/>
        <w:numPr>
          <w:ilvl w:val="1"/>
          <w:numId w:val="22"/>
        </w:numPr>
        <w:ind w:firstLineChars="0"/>
        <w:rPr>
          <w:lang w:eastAsia="zh-CN"/>
        </w:rPr>
      </w:pPr>
      <w:r>
        <w:rPr>
          <w:lang w:eastAsia="zh-CN"/>
        </w:rPr>
        <w:t>Option 1b: it is beneficial and feasible to support data Tx/Rx in occasions of scheduling restriction due to RLM and BFD.</w:t>
      </w:r>
    </w:p>
    <w:p w14:paraId="2D24DC47" w14:textId="02134D34" w:rsidR="009077ED" w:rsidRDefault="009077ED" w:rsidP="009077ED">
      <w:pPr>
        <w:pStyle w:val="ListParagraph"/>
        <w:numPr>
          <w:ilvl w:val="1"/>
          <w:numId w:val="22"/>
        </w:numPr>
        <w:ind w:firstLineChars="0"/>
        <w:rPr>
          <w:lang w:eastAsia="zh-CN"/>
        </w:rPr>
      </w:pPr>
      <w:r>
        <w:rPr>
          <w:lang w:eastAsia="zh-CN"/>
        </w:rPr>
        <w:t>Option 1c: At least for 100MHz CBW band, support skipping of L1 measurements and procedures such as RLM, BFD, L1-RSRP etc</w:t>
      </w:r>
    </w:p>
    <w:p w14:paraId="7A2348F6" w14:textId="77777777" w:rsidR="009077ED" w:rsidRDefault="009077ED" w:rsidP="009077ED">
      <w:pPr>
        <w:pStyle w:val="ListParagraph"/>
        <w:numPr>
          <w:ilvl w:val="0"/>
          <w:numId w:val="22"/>
        </w:numPr>
        <w:ind w:firstLineChars="0"/>
        <w:rPr>
          <w:lang w:eastAsia="zh-CN"/>
        </w:rPr>
      </w:pPr>
      <w:r>
        <w:rPr>
          <w:lang w:eastAsia="zh-CN"/>
        </w:rPr>
        <w:t>Option 2: Not to support or deprioritize skipping of L1 measurements and procedures.</w:t>
      </w:r>
    </w:p>
    <w:p w14:paraId="36B2F5E9" w14:textId="5CECC375" w:rsidR="009077ED" w:rsidRDefault="009077ED" w:rsidP="009077ED">
      <w:pPr>
        <w:pStyle w:val="ListParagraph"/>
        <w:numPr>
          <w:ilvl w:val="1"/>
          <w:numId w:val="22"/>
        </w:numPr>
        <w:ind w:firstLineChars="0"/>
        <w:rPr>
          <w:lang w:eastAsia="zh-CN"/>
        </w:rPr>
      </w:pPr>
      <w:r>
        <w:rPr>
          <w:lang w:eastAsia="zh-CN"/>
        </w:rPr>
        <w:t>Option 2a: Measurement skipping does not apply for L1 measurements and procedures</w:t>
      </w:r>
    </w:p>
    <w:p w14:paraId="0A90BEE5" w14:textId="145EA6FF" w:rsidR="009077ED" w:rsidRDefault="009077ED" w:rsidP="009077ED">
      <w:pPr>
        <w:pStyle w:val="ListParagraph"/>
        <w:numPr>
          <w:ilvl w:val="1"/>
          <w:numId w:val="22"/>
        </w:numPr>
        <w:ind w:firstLineChars="0"/>
        <w:rPr>
          <w:lang w:eastAsia="zh-CN"/>
        </w:rPr>
      </w:pPr>
      <w:r>
        <w:rPr>
          <w:lang w:eastAsia="zh-CN"/>
        </w:rPr>
        <w:t xml:space="preserve">Option 2b: RAN4 should keep the scheduling restriction impact on XR traffic FFS for now until there </w:t>
      </w:r>
      <w:proofErr w:type="gramStart"/>
      <w:r>
        <w:rPr>
          <w:lang w:eastAsia="zh-CN"/>
        </w:rPr>
        <w:t>are</w:t>
      </w:r>
      <w:proofErr w:type="gramEnd"/>
      <w:r>
        <w:rPr>
          <w:lang w:eastAsia="zh-CN"/>
        </w:rPr>
        <w:t xml:space="preserve"> sufficient progress in MG cancellation impact.</w:t>
      </w:r>
    </w:p>
    <w:p w14:paraId="23F5ADF2" w14:textId="77777777" w:rsidR="008744C8" w:rsidRPr="00251EC0" w:rsidRDefault="008744C8" w:rsidP="008744C8">
      <w:pPr>
        <w:rPr>
          <w:lang w:eastAsia="zh-CN"/>
        </w:rPr>
      </w:pPr>
    </w:p>
    <w:p w14:paraId="231ED8B5" w14:textId="680FF057" w:rsidR="008744C8" w:rsidRPr="00251EC0" w:rsidRDefault="008744C8" w:rsidP="008744C8">
      <w:pPr>
        <w:pStyle w:val="Heading2"/>
      </w:pPr>
      <w:r w:rsidRPr="00251EC0">
        <w:t>Issue 1-5: L1/L2 triggered mobility measurements</w:t>
      </w:r>
      <w:r w:rsidR="002E0C57" w:rsidRPr="002E0C57">
        <w:rPr>
          <w:lang w:eastAsia="zh-CN"/>
        </w:rPr>
        <w:t xml:space="preserve"> </w:t>
      </w:r>
      <w:r w:rsidR="002E0C57">
        <w:rPr>
          <w:lang w:eastAsia="zh-CN"/>
        </w:rPr>
        <w:t>and procedures</w:t>
      </w:r>
    </w:p>
    <w:p w14:paraId="716C6FA4" w14:textId="77777777" w:rsidR="008744C8" w:rsidRPr="00251EC0" w:rsidRDefault="008744C8" w:rsidP="008744C8">
      <w:pPr>
        <w:rPr>
          <w:lang w:eastAsia="zh-CN"/>
        </w:rPr>
      </w:pPr>
      <w:r w:rsidRPr="00251EC0">
        <w:rPr>
          <w:b/>
          <w:lang w:eastAsia="zh-CN"/>
        </w:rPr>
        <w:t xml:space="preserve">&lt;Way forward&gt;: </w:t>
      </w:r>
    </w:p>
    <w:p w14:paraId="5812C3EA" w14:textId="0E261BF0" w:rsidR="00334432" w:rsidRDefault="00334432" w:rsidP="00334432">
      <w:pPr>
        <w:pStyle w:val="ListParagraph"/>
        <w:numPr>
          <w:ilvl w:val="0"/>
          <w:numId w:val="14"/>
        </w:numPr>
        <w:ind w:firstLineChars="0"/>
        <w:rPr>
          <w:lang w:eastAsia="zh-CN"/>
        </w:rPr>
      </w:pPr>
      <w:r>
        <w:rPr>
          <w:lang w:eastAsia="zh-CN"/>
        </w:rPr>
        <w:t>Option 1: At least for 100MHz CBW band, support skipping of L1 measurements and procedures for LTM within and outside gap</w:t>
      </w:r>
    </w:p>
    <w:p w14:paraId="62F2C3DE" w14:textId="6BD2B993" w:rsidR="00334432" w:rsidRDefault="00334432" w:rsidP="00334432">
      <w:pPr>
        <w:pStyle w:val="ListParagraph"/>
        <w:numPr>
          <w:ilvl w:val="0"/>
          <w:numId w:val="14"/>
        </w:numPr>
        <w:ind w:firstLineChars="0"/>
        <w:rPr>
          <w:szCs w:val="24"/>
          <w:lang w:eastAsia="zh-CN"/>
        </w:rPr>
      </w:pPr>
      <w:r>
        <w:rPr>
          <w:lang w:eastAsia="zh-CN"/>
        </w:rPr>
        <w:t>Option 2: measurement skipping do not apply for L1 measurements and procedures for LTM</w:t>
      </w:r>
    </w:p>
    <w:p w14:paraId="16511004" w14:textId="7DE596AF" w:rsidR="00334432" w:rsidRDefault="00334432" w:rsidP="00334432">
      <w:pPr>
        <w:pStyle w:val="ListParagraph"/>
        <w:numPr>
          <w:ilvl w:val="0"/>
          <w:numId w:val="14"/>
        </w:numPr>
        <w:ind w:firstLineChars="0"/>
        <w:rPr>
          <w:szCs w:val="24"/>
          <w:lang w:eastAsia="zh-CN"/>
        </w:rPr>
      </w:pPr>
      <w:r>
        <w:rPr>
          <w:lang w:eastAsia="zh-CN"/>
        </w:rPr>
        <w:t>Option 3: Only L1 measurements for LTM within gaps are supported for gap skipping.</w:t>
      </w:r>
    </w:p>
    <w:p w14:paraId="38AB04D9" w14:textId="232A449B" w:rsidR="00862626" w:rsidRPr="00251EC0" w:rsidRDefault="00334432" w:rsidP="00F87B96">
      <w:pPr>
        <w:pStyle w:val="ListParagraph"/>
        <w:numPr>
          <w:ilvl w:val="0"/>
          <w:numId w:val="14"/>
        </w:numPr>
        <w:ind w:firstLineChars="0"/>
        <w:rPr>
          <w:lang w:eastAsia="zh-CN"/>
        </w:rPr>
      </w:pPr>
      <w:r>
        <w:rPr>
          <w:lang w:eastAsia="zh-CN"/>
        </w:rPr>
        <w:t>Option 4: For L1 measurement for mobility, apply same decision as normal L1 measurement.</w:t>
      </w:r>
    </w:p>
    <w:p w14:paraId="6803E940" w14:textId="19B7FD38" w:rsidR="008744C8" w:rsidRPr="00251EC0" w:rsidRDefault="008744C8" w:rsidP="00862626">
      <w:pPr>
        <w:rPr>
          <w:lang w:eastAsia="zh-CN"/>
        </w:rPr>
      </w:pPr>
    </w:p>
    <w:p w14:paraId="5F49EF97" w14:textId="3410D6F3" w:rsidR="008744C8" w:rsidRPr="00251EC0" w:rsidRDefault="008744C8" w:rsidP="008744C8">
      <w:pPr>
        <w:pStyle w:val="Heading1"/>
        <w:rPr>
          <w:lang w:eastAsia="ja-JP"/>
        </w:rPr>
      </w:pPr>
      <w:r w:rsidRPr="00251EC0">
        <w:rPr>
          <w:lang w:eastAsia="ja-JP"/>
        </w:rPr>
        <w:t xml:space="preserve">Topic #2: </w:t>
      </w:r>
      <w:r w:rsidR="00322DAB" w:rsidRPr="00251EC0">
        <w:t>Measurements with gaps</w:t>
      </w:r>
    </w:p>
    <w:p w14:paraId="006214A2" w14:textId="51A41B1D" w:rsidR="008744C8" w:rsidRPr="00251EC0" w:rsidRDefault="008744C8" w:rsidP="00FF494A">
      <w:pPr>
        <w:pStyle w:val="Heading2"/>
      </w:pPr>
      <w:r w:rsidRPr="00251EC0">
        <w:t xml:space="preserve">Issue </w:t>
      </w:r>
      <w:r w:rsidR="00322DAB" w:rsidRPr="00251EC0">
        <w:t>2</w:t>
      </w:r>
      <w:r w:rsidRPr="00251EC0">
        <w:t xml:space="preserve">-1: </w:t>
      </w:r>
      <w:r w:rsidR="00322DAB" w:rsidRPr="00251EC0">
        <w:rPr>
          <w:lang w:eastAsia="zh-CN"/>
        </w:rPr>
        <w:t>General approach for defining requirements for measurements with gaps</w:t>
      </w:r>
      <w:r w:rsidRPr="00251EC0">
        <w:rPr>
          <w:rFonts w:eastAsia="DengXian"/>
        </w:rPr>
        <w:tab/>
      </w:r>
    </w:p>
    <w:p w14:paraId="4DBE4C1D" w14:textId="5C1DF381" w:rsidR="008744C8" w:rsidRPr="00251EC0" w:rsidRDefault="008744C8" w:rsidP="008744C8">
      <w:pPr>
        <w:rPr>
          <w:lang w:eastAsia="zh-CN"/>
        </w:rPr>
      </w:pPr>
      <w:r w:rsidRPr="00251EC0">
        <w:rPr>
          <w:b/>
          <w:lang w:eastAsia="zh-CN"/>
        </w:rPr>
        <w:t>&lt;</w:t>
      </w:r>
      <w:r w:rsidR="00AD6C86">
        <w:rPr>
          <w:b/>
          <w:lang w:eastAsia="zh-CN"/>
        </w:rPr>
        <w:t>Agreement</w:t>
      </w:r>
      <w:r w:rsidRPr="00251EC0">
        <w:rPr>
          <w:b/>
          <w:lang w:eastAsia="zh-CN"/>
        </w:rPr>
        <w:t xml:space="preserve">&gt;: </w:t>
      </w:r>
    </w:p>
    <w:p w14:paraId="771121D0" w14:textId="682A5A51" w:rsidR="00AD6C86" w:rsidRPr="00251EC0" w:rsidRDefault="00AD6C86" w:rsidP="00D1338F">
      <w:pPr>
        <w:pStyle w:val="ListParagraph"/>
        <w:numPr>
          <w:ilvl w:val="0"/>
          <w:numId w:val="4"/>
        </w:numPr>
        <w:ind w:firstLineChars="0"/>
        <w:rPr>
          <w:lang w:eastAsia="zh-CN"/>
        </w:rPr>
      </w:pPr>
      <w:r w:rsidRPr="00AD6C86">
        <w:rPr>
          <w:lang w:eastAsia="zh-CN"/>
        </w:rPr>
        <w:t>For the type of measurement gap, as a baseline RAN4 to define requirements due to measurement skipping based on Type 1 measurement gap. Other measurement gap types are deprioritized, but the discussion on other measurement gap types will not impact the completion of the WI.</w:t>
      </w:r>
    </w:p>
    <w:p w14:paraId="2EAC9936" w14:textId="44131744" w:rsidR="00ED14A8" w:rsidRPr="00251EC0" w:rsidRDefault="00ED14A8" w:rsidP="00024F16">
      <w:pPr>
        <w:rPr>
          <w:lang w:eastAsia="zh-CN"/>
        </w:rPr>
      </w:pPr>
    </w:p>
    <w:p w14:paraId="6A93B5E2" w14:textId="6F51F372" w:rsidR="008A513E" w:rsidRPr="00251EC0" w:rsidRDefault="008A513E" w:rsidP="00F8207B">
      <w:pPr>
        <w:pStyle w:val="Heading2"/>
      </w:pPr>
      <w:r w:rsidRPr="00251EC0">
        <w:t xml:space="preserve">Issue 2-2: </w:t>
      </w:r>
      <w:r w:rsidRPr="00251EC0">
        <w:rPr>
          <w:lang w:eastAsia="zh-CN"/>
        </w:rPr>
        <w:t>Types of measurement gaps</w:t>
      </w:r>
      <w:r w:rsidRPr="00251EC0">
        <w:rPr>
          <w:rFonts w:eastAsia="DengXian"/>
        </w:rPr>
        <w:tab/>
      </w:r>
    </w:p>
    <w:p w14:paraId="3FB59F9B" w14:textId="77777777" w:rsidR="008A513E" w:rsidRPr="00251EC0" w:rsidRDefault="008A513E" w:rsidP="008A513E">
      <w:pPr>
        <w:rPr>
          <w:lang w:eastAsia="zh-CN"/>
        </w:rPr>
      </w:pPr>
      <w:r w:rsidRPr="00251EC0">
        <w:rPr>
          <w:b/>
          <w:lang w:eastAsia="zh-CN"/>
        </w:rPr>
        <w:t xml:space="preserve">&lt;Way forward&gt;: </w:t>
      </w:r>
    </w:p>
    <w:p w14:paraId="1CD2DA7B" w14:textId="77777777" w:rsidR="00F8207B" w:rsidRPr="00251EC0" w:rsidRDefault="00F8207B" w:rsidP="00F8207B">
      <w:pPr>
        <w:pStyle w:val="ListParagraph"/>
        <w:numPr>
          <w:ilvl w:val="0"/>
          <w:numId w:val="17"/>
        </w:numPr>
        <w:ind w:firstLineChars="0"/>
        <w:rPr>
          <w:lang w:eastAsia="zh-CN"/>
        </w:rPr>
      </w:pPr>
      <w:r w:rsidRPr="00251EC0">
        <w:rPr>
          <w:lang w:eastAsia="zh-CN"/>
        </w:rPr>
        <w:t>In this issue we discuss the types of measurement gaps to be considered in this WID. In order to help the discussion, we reuse the definition of Type-1 and Type-2 measurement gaps as agreed in Rel-18 NR_MG-enh2:</w:t>
      </w:r>
    </w:p>
    <w:tbl>
      <w:tblPr>
        <w:tblStyle w:val="TableGrid"/>
        <w:tblW w:w="0" w:type="auto"/>
        <w:tblLook w:val="04A0" w:firstRow="1" w:lastRow="0" w:firstColumn="1" w:lastColumn="0" w:noHBand="0" w:noVBand="1"/>
      </w:tblPr>
      <w:tblGrid>
        <w:gridCol w:w="9631"/>
      </w:tblGrid>
      <w:tr w:rsidR="00F8207B" w:rsidRPr="00251EC0" w14:paraId="1757EAE4" w14:textId="77777777" w:rsidTr="00F90F36">
        <w:tc>
          <w:tcPr>
            <w:tcW w:w="9631" w:type="dxa"/>
          </w:tcPr>
          <w:p w14:paraId="601466D1" w14:textId="77777777" w:rsidR="00F8207B" w:rsidRPr="00251EC0" w:rsidRDefault="00F8207B" w:rsidP="00F8207B">
            <w:pPr>
              <w:numPr>
                <w:ilvl w:val="0"/>
                <w:numId w:val="3"/>
              </w:numPr>
              <w:tabs>
                <w:tab w:val="left" w:pos="720"/>
              </w:tabs>
              <w:rPr>
                <w:lang w:eastAsia="zh-CN"/>
              </w:rPr>
            </w:pPr>
            <w:r w:rsidRPr="00251EC0">
              <w:rPr>
                <w:lang w:eastAsia="zh-CN"/>
              </w:rPr>
              <w:t xml:space="preserve">Type-1 MG: Gap(s) configured via </w:t>
            </w:r>
            <w:proofErr w:type="spellStart"/>
            <w:r w:rsidRPr="00251EC0">
              <w:rPr>
                <w:lang w:eastAsia="zh-CN"/>
              </w:rPr>
              <w:t>GapConfig</w:t>
            </w:r>
            <w:proofErr w:type="spellEnd"/>
            <w:r w:rsidRPr="00251EC0">
              <w:rPr>
                <w:lang w:eastAsia="zh-CN"/>
              </w:rPr>
              <w:t xml:space="preserve"> without suffix</w:t>
            </w:r>
          </w:p>
          <w:p w14:paraId="09B93A5E" w14:textId="77777777" w:rsidR="00F8207B" w:rsidRPr="00251EC0" w:rsidRDefault="00F8207B" w:rsidP="00F8207B">
            <w:pPr>
              <w:numPr>
                <w:ilvl w:val="0"/>
                <w:numId w:val="3"/>
              </w:numPr>
              <w:tabs>
                <w:tab w:val="left" w:pos="720"/>
              </w:tabs>
              <w:rPr>
                <w:lang w:eastAsia="zh-CN"/>
              </w:rPr>
            </w:pPr>
            <w:r w:rsidRPr="00251EC0">
              <w:rPr>
                <w:lang w:eastAsia="zh-CN"/>
              </w:rPr>
              <w:t>Type-2 MG: Gap(s) configured via GapConfig-r17 without preConfigInd-r17 or ncsgInd-r17</w:t>
            </w:r>
          </w:p>
          <w:p w14:paraId="2200E4D8" w14:textId="77777777" w:rsidR="00F8207B" w:rsidRPr="00251EC0" w:rsidRDefault="00F8207B" w:rsidP="00F8207B">
            <w:pPr>
              <w:numPr>
                <w:ilvl w:val="0"/>
                <w:numId w:val="3"/>
              </w:numPr>
              <w:tabs>
                <w:tab w:val="left" w:pos="720"/>
              </w:tabs>
              <w:rPr>
                <w:lang w:eastAsia="zh-CN"/>
              </w:rPr>
            </w:pPr>
            <w:r w:rsidRPr="00251EC0">
              <w:rPr>
                <w:lang w:eastAsia="zh-CN"/>
              </w:rPr>
              <w:t>Rel-18 Concurrent Gap: gap with assigned priority which can be also NCSG or Pre-MG</w:t>
            </w:r>
          </w:p>
        </w:tc>
      </w:tr>
    </w:tbl>
    <w:p w14:paraId="22DAFE0D" w14:textId="77777777" w:rsidR="00F8207B" w:rsidRPr="00251EC0" w:rsidRDefault="00F8207B" w:rsidP="00F8207B">
      <w:pPr>
        <w:rPr>
          <w:lang w:eastAsia="zh-CN"/>
        </w:rPr>
      </w:pPr>
      <w:r w:rsidRPr="00251EC0">
        <w:rPr>
          <w:lang w:eastAsia="zh-CN"/>
        </w:rPr>
        <w:t xml:space="preserve"> </w:t>
      </w:r>
    </w:p>
    <w:p w14:paraId="46510EAA" w14:textId="5CC4E516" w:rsidR="00F8207B" w:rsidRPr="00251EC0" w:rsidRDefault="00F8207B" w:rsidP="00F8207B">
      <w:pPr>
        <w:pStyle w:val="ListParagraph"/>
        <w:numPr>
          <w:ilvl w:val="0"/>
          <w:numId w:val="17"/>
        </w:numPr>
        <w:ind w:firstLineChars="0"/>
        <w:rPr>
          <w:lang w:eastAsia="zh-CN"/>
        </w:rPr>
      </w:pPr>
      <w:r w:rsidRPr="00251EC0">
        <w:rPr>
          <w:szCs w:val="24"/>
          <w:lang w:eastAsia="zh-CN"/>
        </w:rPr>
        <w:t>Compan</w:t>
      </w:r>
      <w:r w:rsidR="004A1F61" w:rsidRPr="00251EC0">
        <w:rPr>
          <w:szCs w:val="24"/>
          <w:lang w:eastAsia="zh-CN"/>
        </w:rPr>
        <w:t xml:space="preserve">ies may bring proposals regarding </w:t>
      </w:r>
      <w:r w:rsidRPr="00251EC0">
        <w:rPr>
          <w:szCs w:val="24"/>
          <w:lang w:eastAsia="zh-CN"/>
        </w:rPr>
        <w:t xml:space="preserve">the priorities </w:t>
      </w:r>
      <w:r w:rsidR="00D877AF" w:rsidRPr="00251EC0">
        <w:rPr>
          <w:szCs w:val="24"/>
          <w:lang w:eastAsia="zh-CN"/>
        </w:rPr>
        <w:t xml:space="preserve">of each gap type </w:t>
      </w:r>
      <w:r w:rsidRPr="00251EC0">
        <w:rPr>
          <w:szCs w:val="24"/>
          <w:lang w:eastAsia="zh-CN"/>
        </w:rPr>
        <w:t xml:space="preserve">for RAN4 to work based on the following table </w:t>
      </w:r>
    </w:p>
    <w:tbl>
      <w:tblPr>
        <w:tblStyle w:val="TableGrid"/>
        <w:tblW w:w="0" w:type="auto"/>
        <w:tblInd w:w="936" w:type="dxa"/>
        <w:tblLook w:val="04A0" w:firstRow="1" w:lastRow="0" w:firstColumn="1" w:lastColumn="0" w:noHBand="0" w:noVBand="1"/>
      </w:tblPr>
      <w:tblGrid>
        <w:gridCol w:w="2346"/>
        <w:gridCol w:w="2118"/>
        <w:gridCol w:w="2211"/>
        <w:gridCol w:w="2020"/>
      </w:tblGrid>
      <w:tr w:rsidR="00F8207B" w:rsidRPr="00251EC0" w14:paraId="79264D41" w14:textId="77777777" w:rsidTr="00F90F36">
        <w:tc>
          <w:tcPr>
            <w:tcW w:w="2346" w:type="dxa"/>
          </w:tcPr>
          <w:p w14:paraId="2EAC76B6" w14:textId="5FBFF7A6" w:rsidR="00F8207B" w:rsidRPr="00251EC0" w:rsidRDefault="00ED4932" w:rsidP="00F90F36">
            <w:pPr>
              <w:overflowPunct/>
              <w:autoSpaceDE/>
              <w:autoSpaceDN/>
              <w:adjustRightInd/>
              <w:spacing w:after="120"/>
              <w:textAlignment w:val="auto"/>
              <w:rPr>
                <w:szCs w:val="24"/>
                <w:lang w:eastAsia="zh-CN"/>
              </w:rPr>
            </w:pPr>
            <w:r>
              <w:rPr>
                <w:szCs w:val="24"/>
                <w:lang w:eastAsia="zh-CN"/>
              </w:rPr>
              <w:lastRenderedPageBreak/>
              <w:t>G</w:t>
            </w:r>
            <w:r w:rsidR="00F8207B" w:rsidRPr="00251EC0">
              <w:rPr>
                <w:szCs w:val="24"/>
                <w:lang w:eastAsia="zh-CN"/>
              </w:rPr>
              <w:t>ap types</w:t>
            </w:r>
          </w:p>
        </w:tc>
        <w:tc>
          <w:tcPr>
            <w:tcW w:w="2118" w:type="dxa"/>
          </w:tcPr>
          <w:p w14:paraId="2952EDA0" w14:textId="26F44B4C"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First prio</w:t>
            </w:r>
            <w:r w:rsidR="00ED4932">
              <w:rPr>
                <w:szCs w:val="24"/>
                <w:lang w:eastAsia="zh-CN"/>
              </w:rPr>
              <w:t>rity</w:t>
            </w:r>
          </w:p>
        </w:tc>
        <w:tc>
          <w:tcPr>
            <w:tcW w:w="2211" w:type="dxa"/>
          </w:tcPr>
          <w:p w14:paraId="6D72CDDE" w14:textId="587F7349"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Second prio</w:t>
            </w:r>
            <w:r w:rsidR="00ED4932">
              <w:rPr>
                <w:szCs w:val="24"/>
                <w:lang w:eastAsia="zh-CN"/>
              </w:rPr>
              <w:t>rity</w:t>
            </w:r>
          </w:p>
        </w:tc>
        <w:tc>
          <w:tcPr>
            <w:tcW w:w="2020" w:type="dxa"/>
          </w:tcPr>
          <w:p w14:paraId="6850A712" w14:textId="77777777" w:rsidR="00F8207B" w:rsidRPr="00251EC0" w:rsidRDefault="00F8207B" w:rsidP="00F90F36">
            <w:pPr>
              <w:spacing w:after="120"/>
              <w:rPr>
                <w:szCs w:val="24"/>
                <w:lang w:eastAsia="zh-CN"/>
              </w:rPr>
            </w:pPr>
            <w:r w:rsidRPr="00251EC0">
              <w:rPr>
                <w:szCs w:val="24"/>
                <w:lang w:eastAsia="zh-CN"/>
              </w:rPr>
              <w:t>Don’t include</w:t>
            </w:r>
          </w:p>
        </w:tc>
      </w:tr>
      <w:tr w:rsidR="00F8207B" w:rsidRPr="00251EC0" w14:paraId="769366E4" w14:textId="77777777" w:rsidTr="00F90F36">
        <w:tc>
          <w:tcPr>
            <w:tcW w:w="2346" w:type="dxa"/>
          </w:tcPr>
          <w:p w14:paraId="4D6EB026"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Type 1</w:t>
            </w:r>
          </w:p>
        </w:tc>
        <w:tc>
          <w:tcPr>
            <w:tcW w:w="2118" w:type="dxa"/>
          </w:tcPr>
          <w:p w14:paraId="2A686D42" w14:textId="4EDF4EBA" w:rsidR="00F8207B" w:rsidRPr="00251EC0" w:rsidRDefault="00F8207B" w:rsidP="00F90F36">
            <w:pPr>
              <w:overflowPunct/>
              <w:autoSpaceDE/>
              <w:autoSpaceDN/>
              <w:adjustRightInd/>
              <w:spacing w:after="120"/>
              <w:textAlignment w:val="auto"/>
              <w:rPr>
                <w:szCs w:val="24"/>
                <w:lang w:eastAsia="zh-CN"/>
              </w:rPr>
            </w:pPr>
          </w:p>
        </w:tc>
        <w:tc>
          <w:tcPr>
            <w:tcW w:w="2211" w:type="dxa"/>
          </w:tcPr>
          <w:p w14:paraId="03345373" w14:textId="77777777" w:rsidR="00F8207B" w:rsidRPr="00251EC0" w:rsidRDefault="00F8207B" w:rsidP="00F90F36">
            <w:pPr>
              <w:overflowPunct/>
              <w:autoSpaceDE/>
              <w:autoSpaceDN/>
              <w:adjustRightInd/>
              <w:spacing w:after="120"/>
              <w:textAlignment w:val="auto"/>
              <w:rPr>
                <w:szCs w:val="24"/>
                <w:lang w:eastAsia="zh-CN"/>
              </w:rPr>
            </w:pPr>
          </w:p>
        </w:tc>
        <w:tc>
          <w:tcPr>
            <w:tcW w:w="2020" w:type="dxa"/>
          </w:tcPr>
          <w:p w14:paraId="0972076C" w14:textId="77777777" w:rsidR="00F8207B" w:rsidRPr="00251EC0" w:rsidRDefault="00F8207B" w:rsidP="00F90F36">
            <w:pPr>
              <w:spacing w:after="120"/>
              <w:rPr>
                <w:szCs w:val="24"/>
                <w:lang w:eastAsia="zh-CN"/>
              </w:rPr>
            </w:pPr>
          </w:p>
        </w:tc>
      </w:tr>
      <w:tr w:rsidR="00F8207B" w:rsidRPr="00251EC0" w14:paraId="1B2E9F2B" w14:textId="77777777" w:rsidTr="00F90F36">
        <w:tc>
          <w:tcPr>
            <w:tcW w:w="2346" w:type="dxa"/>
          </w:tcPr>
          <w:p w14:paraId="0FDF338E"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Type 2</w:t>
            </w:r>
          </w:p>
        </w:tc>
        <w:tc>
          <w:tcPr>
            <w:tcW w:w="2118" w:type="dxa"/>
          </w:tcPr>
          <w:p w14:paraId="00C98729" w14:textId="5911072F" w:rsidR="00F8207B" w:rsidRPr="00251EC0" w:rsidRDefault="00F8207B" w:rsidP="00F90F36">
            <w:pPr>
              <w:overflowPunct/>
              <w:autoSpaceDE/>
              <w:autoSpaceDN/>
              <w:adjustRightInd/>
              <w:spacing w:after="120"/>
              <w:textAlignment w:val="auto"/>
              <w:rPr>
                <w:szCs w:val="24"/>
                <w:lang w:eastAsia="zh-CN"/>
              </w:rPr>
            </w:pPr>
          </w:p>
        </w:tc>
        <w:tc>
          <w:tcPr>
            <w:tcW w:w="2211" w:type="dxa"/>
          </w:tcPr>
          <w:p w14:paraId="4E52E8B1" w14:textId="02F701E9" w:rsidR="00F8207B" w:rsidRPr="00251EC0" w:rsidRDefault="00F8207B" w:rsidP="00F90F36">
            <w:pPr>
              <w:overflowPunct/>
              <w:autoSpaceDE/>
              <w:autoSpaceDN/>
              <w:adjustRightInd/>
              <w:spacing w:after="120"/>
              <w:textAlignment w:val="auto"/>
              <w:rPr>
                <w:szCs w:val="24"/>
                <w:lang w:eastAsia="zh-CN"/>
              </w:rPr>
            </w:pPr>
          </w:p>
        </w:tc>
        <w:tc>
          <w:tcPr>
            <w:tcW w:w="2020" w:type="dxa"/>
          </w:tcPr>
          <w:p w14:paraId="5DB59C00" w14:textId="67DC2151" w:rsidR="00F8207B" w:rsidRPr="00251EC0" w:rsidRDefault="00F8207B" w:rsidP="00F90F36">
            <w:pPr>
              <w:spacing w:after="120"/>
              <w:rPr>
                <w:szCs w:val="24"/>
                <w:lang w:eastAsia="zh-CN"/>
              </w:rPr>
            </w:pPr>
          </w:p>
        </w:tc>
      </w:tr>
      <w:tr w:rsidR="00F8207B" w:rsidRPr="00251EC0" w14:paraId="57DE1780" w14:textId="77777777" w:rsidTr="00F90F36">
        <w:tc>
          <w:tcPr>
            <w:tcW w:w="2346" w:type="dxa"/>
          </w:tcPr>
          <w:p w14:paraId="669CEF10"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NCSG</w:t>
            </w:r>
          </w:p>
        </w:tc>
        <w:tc>
          <w:tcPr>
            <w:tcW w:w="2118" w:type="dxa"/>
          </w:tcPr>
          <w:p w14:paraId="2D8C2CBA" w14:textId="5CB04439" w:rsidR="00F8207B" w:rsidRPr="00251EC0" w:rsidRDefault="00F8207B" w:rsidP="00F90F36">
            <w:pPr>
              <w:overflowPunct/>
              <w:autoSpaceDE/>
              <w:autoSpaceDN/>
              <w:adjustRightInd/>
              <w:spacing w:after="120"/>
              <w:textAlignment w:val="auto"/>
              <w:rPr>
                <w:szCs w:val="24"/>
                <w:lang w:eastAsia="zh-CN"/>
              </w:rPr>
            </w:pPr>
          </w:p>
        </w:tc>
        <w:tc>
          <w:tcPr>
            <w:tcW w:w="2211" w:type="dxa"/>
          </w:tcPr>
          <w:p w14:paraId="759CB555" w14:textId="1EF94A9E" w:rsidR="00F8207B" w:rsidRPr="00251EC0" w:rsidRDefault="00F8207B" w:rsidP="00F90F36">
            <w:pPr>
              <w:overflowPunct/>
              <w:autoSpaceDE/>
              <w:autoSpaceDN/>
              <w:adjustRightInd/>
              <w:spacing w:after="120"/>
              <w:textAlignment w:val="auto"/>
              <w:rPr>
                <w:szCs w:val="24"/>
                <w:lang w:eastAsia="zh-CN"/>
              </w:rPr>
            </w:pPr>
          </w:p>
        </w:tc>
        <w:tc>
          <w:tcPr>
            <w:tcW w:w="2020" w:type="dxa"/>
          </w:tcPr>
          <w:p w14:paraId="17E56EF3" w14:textId="7D4D711C" w:rsidR="00F8207B" w:rsidRPr="00251EC0" w:rsidRDefault="00F8207B" w:rsidP="00F90F36">
            <w:pPr>
              <w:spacing w:after="120"/>
              <w:rPr>
                <w:szCs w:val="24"/>
                <w:lang w:eastAsia="zh-CN"/>
              </w:rPr>
            </w:pPr>
          </w:p>
        </w:tc>
      </w:tr>
      <w:tr w:rsidR="00F8207B" w:rsidRPr="00251EC0" w14:paraId="4CE375E5" w14:textId="77777777" w:rsidTr="00F90F36">
        <w:tc>
          <w:tcPr>
            <w:tcW w:w="2346" w:type="dxa"/>
          </w:tcPr>
          <w:p w14:paraId="7E385E51"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MUSIM</w:t>
            </w:r>
          </w:p>
        </w:tc>
        <w:tc>
          <w:tcPr>
            <w:tcW w:w="2118" w:type="dxa"/>
          </w:tcPr>
          <w:p w14:paraId="53873AF1" w14:textId="77777777" w:rsidR="00F8207B" w:rsidRPr="00251EC0" w:rsidRDefault="00F8207B" w:rsidP="00F90F36">
            <w:pPr>
              <w:overflowPunct/>
              <w:autoSpaceDE/>
              <w:autoSpaceDN/>
              <w:adjustRightInd/>
              <w:spacing w:after="120"/>
              <w:textAlignment w:val="auto"/>
              <w:rPr>
                <w:szCs w:val="24"/>
                <w:lang w:eastAsia="zh-CN"/>
              </w:rPr>
            </w:pPr>
          </w:p>
        </w:tc>
        <w:tc>
          <w:tcPr>
            <w:tcW w:w="2211" w:type="dxa"/>
          </w:tcPr>
          <w:p w14:paraId="05ED1096" w14:textId="77777777" w:rsidR="00F8207B" w:rsidRPr="00251EC0" w:rsidRDefault="00F8207B" w:rsidP="00F90F36">
            <w:pPr>
              <w:overflowPunct/>
              <w:autoSpaceDE/>
              <w:autoSpaceDN/>
              <w:adjustRightInd/>
              <w:spacing w:after="120"/>
              <w:textAlignment w:val="auto"/>
              <w:rPr>
                <w:szCs w:val="24"/>
                <w:lang w:eastAsia="zh-CN"/>
              </w:rPr>
            </w:pPr>
          </w:p>
        </w:tc>
        <w:tc>
          <w:tcPr>
            <w:tcW w:w="2020" w:type="dxa"/>
          </w:tcPr>
          <w:p w14:paraId="72A20695" w14:textId="71361AB7" w:rsidR="00F8207B" w:rsidRPr="00251EC0" w:rsidRDefault="00F8207B" w:rsidP="00F90F36">
            <w:pPr>
              <w:spacing w:after="120"/>
              <w:rPr>
                <w:szCs w:val="24"/>
                <w:lang w:eastAsia="zh-CN"/>
              </w:rPr>
            </w:pPr>
          </w:p>
        </w:tc>
      </w:tr>
      <w:tr w:rsidR="00F8207B" w:rsidRPr="00251EC0" w14:paraId="5EC97E98" w14:textId="77777777" w:rsidTr="00F90F36">
        <w:tc>
          <w:tcPr>
            <w:tcW w:w="2346" w:type="dxa"/>
          </w:tcPr>
          <w:p w14:paraId="4D2E9E18" w14:textId="77777777" w:rsidR="00F8207B" w:rsidRPr="00251EC0" w:rsidRDefault="00F8207B" w:rsidP="00F90F36">
            <w:pPr>
              <w:overflowPunct/>
              <w:autoSpaceDE/>
              <w:autoSpaceDN/>
              <w:adjustRightInd/>
              <w:spacing w:after="120"/>
              <w:textAlignment w:val="auto"/>
              <w:rPr>
                <w:szCs w:val="24"/>
                <w:lang w:eastAsia="zh-CN"/>
              </w:rPr>
            </w:pPr>
            <w:r w:rsidRPr="00251EC0">
              <w:rPr>
                <w:szCs w:val="24"/>
                <w:lang w:eastAsia="zh-CN"/>
              </w:rPr>
              <w:t>Positioning</w:t>
            </w:r>
          </w:p>
        </w:tc>
        <w:tc>
          <w:tcPr>
            <w:tcW w:w="2118" w:type="dxa"/>
          </w:tcPr>
          <w:p w14:paraId="1073D8A3" w14:textId="77777777" w:rsidR="00F8207B" w:rsidRPr="00251EC0" w:rsidRDefault="00F8207B" w:rsidP="00F90F36">
            <w:pPr>
              <w:overflowPunct/>
              <w:autoSpaceDE/>
              <w:autoSpaceDN/>
              <w:adjustRightInd/>
              <w:spacing w:after="120"/>
              <w:textAlignment w:val="auto"/>
              <w:rPr>
                <w:szCs w:val="24"/>
                <w:lang w:eastAsia="zh-CN"/>
              </w:rPr>
            </w:pPr>
          </w:p>
        </w:tc>
        <w:tc>
          <w:tcPr>
            <w:tcW w:w="2211" w:type="dxa"/>
          </w:tcPr>
          <w:p w14:paraId="474A977E" w14:textId="33DB2DB3" w:rsidR="00F8207B" w:rsidRPr="00251EC0" w:rsidRDefault="00F8207B" w:rsidP="00F90F36">
            <w:pPr>
              <w:overflowPunct/>
              <w:autoSpaceDE/>
              <w:autoSpaceDN/>
              <w:adjustRightInd/>
              <w:spacing w:after="120"/>
              <w:textAlignment w:val="auto"/>
              <w:rPr>
                <w:szCs w:val="24"/>
                <w:lang w:eastAsia="zh-CN"/>
              </w:rPr>
            </w:pPr>
          </w:p>
        </w:tc>
        <w:tc>
          <w:tcPr>
            <w:tcW w:w="2020" w:type="dxa"/>
          </w:tcPr>
          <w:p w14:paraId="13A2920B" w14:textId="43ABE0C8" w:rsidR="00F8207B" w:rsidRPr="00251EC0" w:rsidRDefault="00F8207B" w:rsidP="00F90F36">
            <w:pPr>
              <w:spacing w:after="120"/>
              <w:rPr>
                <w:szCs w:val="24"/>
                <w:lang w:eastAsia="zh-CN"/>
              </w:rPr>
            </w:pPr>
          </w:p>
        </w:tc>
      </w:tr>
      <w:tr w:rsidR="00F8207B" w:rsidRPr="00251EC0" w14:paraId="26FBCDEB" w14:textId="77777777" w:rsidTr="00F90F36">
        <w:tc>
          <w:tcPr>
            <w:tcW w:w="2346" w:type="dxa"/>
          </w:tcPr>
          <w:p w14:paraId="730A7BCF" w14:textId="77777777" w:rsidR="00F8207B" w:rsidRPr="00251EC0" w:rsidRDefault="00F8207B" w:rsidP="00F90F36">
            <w:pPr>
              <w:overflowPunct/>
              <w:autoSpaceDE/>
              <w:autoSpaceDN/>
              <w:adjustRightInd/>
              <w:spacing w:after="120"/>
              <w:textAlignment w:val="auto"/>
              <w:rPr>
                <w:szCs w:val="24"/>
                <w:lang w:eastAsia="zh-CN"/>
              </w:rPr>
            </w:pPr>
            <w:proofErr w:type="spellStart"/>
            <w:r w:rsidRPr="00251EC0">
              <w:rPr>
                <w:szCs w:val="24"/>
                <w:lang w:eastAsia="zh-CN"/>
              </w:rPr>
              <w:t>Rel</w:t>
            </w:r>
            <w:proofErr w:type="spellEnd"/>
            <w:r w:rsidRPr="00251EC0">
              <w:rPr>
                <w:szCs w:val="24"/>
                <w:lang w:eastAsia="zh-CN"/>
              </w:rPr>
              <w:t xml:space="preserve"> 18 concurrent gap</w:t>
            </w:r>
          </w:p>
        </w:tc>
        <w:tc>
          <w:tcPr>
            <w:tcW w:w="2118" w:type="dxa"/>
          </w:tcPr>
          <w:p w14:paraId="743CB84C" w14:textId="77777777" w:rsidR="00F8207B" w:rsidRPr="00251EC0" w:rsidRDefault="00F8207B" w:rsidP="00F90F36">
            <w:pPr>
              <w:overflowPunct/>
              <w:autoSpaceDE/>
              <w:autoSpaceDN/>
              <w:adjustRightInd/>
              <w:spacing w:after="120"/>
              <w:textAlignment w:val="auto"/>
              <w:rPr>
                <w:szCs w:val="24"/>
                <w:lang w:eastAsia="zh-CN"/>
              </w:rPr>
            </w:pPr>
          </w:p>
        </w:tc>
        <w:tc>
          <w:tcPr>
            <w:tcW w:w="2211" w:type="dxa"/>
          </w:tcPr>
          <w:p w14:paraId="58771E70" w14:textId="775D7C95" w:rsidR="00F8207B" w:rsidRPr="00251EC0" w:rsidRDefault="00F8207B" w:rsidP="00F90F36">
            <w:pPr>
              <w:overflowPunct/>
              <w:autoSpaceDE/>
              <w:autoSpaceDN/>
              <w:adjustRightInd/>
              <w:spacing w:after="120"/>
              <w:textAlignment w:val="auto"/>
              <w:rPr>
                <w:szCs w:val="24"/>
                <w:lang w:eastAsia="zh-CN"/>
              </w:rPr>
            </w:pPr>
          </w:p>
        </w:tc>
        <w:tc>
          <w:tcPr>
            <w:tcW w:w="2020" w:type="dxa"/>
          </w:tcPr>
          <w:p w14:paraId="6CD79F01" w14:textId="7A750C15" w:rsidR="00F8207B" w:rsidRPr="00251EC0" w:rsidRDefault="00F8207B" w:rsidP="00F90F36">
            <w:pPr>
              <w:spacing w:after="120"/>
              <w:rPr>
                <w:szCs w:val="24"/>
                <w:lang w:eastAsia="zh-CN"/>
              </w:rPr>
            </w:pPr>
          </w:p>
        </w:tc>
      </w:tr>
      <w:tr w:rsidR="00F8207B" w:rsidRPr="00251EC0" w14:paraId="3782EA81" w14:textId="77777777" w:rsidTr="00F90F36">
        <w:tc>
          <w:tcPr>
            <w:tcW w:w="2346" w:type="dxa"/>
          </w:tcPr>
          <w:p w14:paraId="25178138" w14:textId="77777777" w:rsidR="00F8207B" w:rsidRPr="00251EC0" w:rsidRDefault="00F8207B" w:rsidP="00F90F36">
            <w:pPr>
              <w:spacing w:after="120"/>
              <w:rPr>
                <w:szCs w:val="24"/>
                <w:lang w:eastAsia="zh-CN"/>
              </w:rPr>
            </w:pPr>
            <w:proofErr w:type="spellStart"/>
            <w:r w:rsidRPr="00251EC0">
              <w:rPr>
                <w:szCs w:val="24"/>
                <w:lang w:eastAsia="zh-CN"/>
              </w:rPr>
              <w:t>PreConfigured</w:t>
            </w:r>
            <w:proofErr w:type="spellEnd"/>
          </w:p>
        </w:tc>
        <w:tc>
          <w:tcPr>
            <w:tcW w:w="2118" w:type="dxa"/>
          </w:tcPr>
          <w:p w14:paraId="11C51AD0" w14:textId="3E698854" w:rsidR="00F8207B" w:rsidRPr="00251EC0" w:rsidRDefault="00F8207B" w:rsidP="00F90F36">
            <w:pPr>
              <w:spacing w:after="120"/>
              <w:rPr>
                <w:szCs w:val="24"/>
                <w:lang w:eastAsia="zh-CN"/>
              </w:rPr>
            </w:pPr>
          </w:p>
        </w:tc>
        <w:tc>
          <w:tcPr>
            <w:tcW w:w="2211" w:type="dxa"/>
          </w:tcPr>
          <w:p w14:paraId="51A24C64" w14:textId="76C6A9B5" w:rsidR="00F8207B" w:rsidRPr="00251EC0" w:rsidRDefault="00F8207B" w:rsidP="00F90F36">
            <w:pPr>
              <w:spacing w:after="120"/>
              <w:rPr>
                <w:szCs w:val="24"/>
                <w:lang w:eastAsia="zh-CN"/>
              </w:rPr>
            </w:pPr>
          </w:p>
        </w:tc>
        <w:tc>
          <w:tcPr>
            <w:tcW w:w="2020" w:type="dxa"/>
          </w:tcPr>
          <w:p w14:paraId="5A598652" w14:textId="5881632D" w:rsidR="00F8207B" w:rsidRPr="00251EC0" w:rsidRDefault="00F8207B" w:rsidP="00F90F36">
            <w:pPr>
              <w:spacing w:after="120"/>
              <w:rPr>
                <w:szCs w:val="24"/>
                <w:lang w:eastAsia="zh-CN"/>
              </w:rPr>
            </w:pPr>
          </w:p>
        </w:tc>
      </w:tr>
    </w:tbl>
    <w:p w14:paraId="346B343A" w14:textId="77777777" w:rsidR="00F8207B" w:rsidRPr="00251EC0" w:rsidRDefault="00F8207B" w:rsidP="00F8207B">
      <w:pPr>
        <w:pStyle w:val="ListParagraph"/>
        <w:ind w:left="720" w:firstLineChars="0" w:firstLine="0"/>
        <w:rPr>
          <w:lang w:eastAsia="zh-CN"/>
        </w:rPr>
      </w:pPr>
    </w:p>
    <w:p w14:paraId="005B3F31" w14:textId="264B819C" w:rsidR="00F52F42" w:rsidRPr="00251EC0" w:rsidRDefault="00F52F42" w:rsidP="00F52F42">
      <w:pPr>
        <w:pStyle w:val="Heading1"/>
        <w:rPr>
          <w:lang w:eastAsia="ja-JP"/>
        </w:rPr>
      </w:pPr>
      <w:r w:rsidRPr="00251EC0">
        <w:rPr>
          <w:lang w:eastAsia="ja-JP"/>
        </w:rPr>
        <w:t>Topic #</w:t>
      </w:r>
      <w:r w:rsidR="002A09B6" w:rsidRPr="00251EC0">
        <w:rPr>
          <w:lang w:eastAsia="ja-JP"/>
        </w:rPr>
        <w:t>3</w:t>
      </w:r>
      <w:r w:rsidRPr="00251EC0">
        <w:rPr>
          <w:lang w:eastAsia="ja-JP"/>
        </w:rPr>
        <w:t xml:space="preserve">: </w:t>
      </w:r>
      <w:r w:rsidR="002A09B6" w:rsidRPr="00251EC0">
        <w:t>XR skipping requirements impact</w:t>
      </w:r>
    </w:p>
    <w:p w14:paraId="4793E24A" w14:textId="68B7044C" w:rsidR="00F52F42" w:rsidRPr="00251EC0" w:rsidRDefault="00F52F42" w:rsidP="00F52F42">
      <w:pPr>
        <w:pStyle w:val="Heading2"/>
      </w:pPr>
      <w:r w:rsidRPr="00251EC0">
        <w:t xml:space="preserve">Issue </w:t>
      </w:r>
      <w:r w:rsidR="002A09B6" w:rsidRPr="00251EC0">
        <w:t>3</w:t>
      </w:r>
      <w:r w:rsidRPr="00251EC0">
        <w:t xml:space="preserve">-1: </w:t>
      </w:r>
      <w:r w:rsidR="002A09B6" w:rsidRPr="00251EC0">
        <w:t>How to capture impact of measurement skipping</w:t>
      </w:r>
    </w:p>
    <w:p w14:paraId="793321B6" w14:textId="6D2CC06D" w:rsidR="00F52F42" w:rsidRDefault="00F52F42" w:rsidP="00F52F42">
      <w:pPr>
        <w:rPr>
          <w:b/>
          <w:lang w:eastAsia="zh-CN"/>
        </w:rPr>
      </w:pPr>
      <w:r w:rsidRPr="00251EC0">
        <w:rPr>
          <w:b/>
          <w:lang w:eastAsia="zh-CN"/>
        </w:rPr>
        <w:t>&lt;</w:t>
      </w:r>
      <w:r w:rsidR="00891951">
        <w:rPr>
          <w:b/>
          <w:lang w:eastAsia="zh-CN"/>
        </w:rPr>
        <w:t>Agreement</w:t>
      </w:r>
      <w:r w:rsidRPr="00251EC0">
        <w:rPr>
          <w:b/>
          <w:lang w:eastAsia="zh-CN"/>
        </w:rPr>
        <w:t xml:space="preserve">&gt;: </w:t>
      </w:r>
    </w:p>
    <w:p w14:paraId="4D871FD5" w14:textId="60A9E0BB" w:rsidR="00151CFF" w:rsidRPr="00FB2826" w:rsidRDefault="00151CFF" w:rsidP="00472A89">
      <w:pPr>
        <w:pStyle w:val="ListParagraph"/>
        <w:numPr>
          <w:ilvl w:val="0"/>
          <w:numId w:val="17"/>
        </w:numPr>
        <w:ind w:firstLineChars="0"/>
        <w:rPr>
          <w:lang w:eastAsia="zh-CN"/>
        </w:rPr>
      </w:pPr>
      <w:r w:rsidRPr="00FB2826">
        <w:rPr>
          <w:lang w:eastAsia="zh-CN"/>
        </w:rPr>
        <w:t>Reuse existing measurement accuracy requirements.</w:t>
      </w:r>
    </w:p>
    <w:p w14:paraId="5A437993" w14:textId="188B7C06" w:rsidR="004C0407" w:rsidRPr="00FB2826" w:rsidRDefault="00151CFF" w:rsidP="00472A89">
      <w:pPr>
        <w:pStyle w:val="ListParagraph"/>
        <w:numPr>
          <w:ilvl w:val="0"/>
          <w:numId w:val="17"/>
        </w:numPr>
        <w:ind w:firstLineChars="0"/>
        <w:rPr>
          <w:lang w:eastAsia="zh-CN"/>
        </w:rPr>
      </w:pPr>
      <w:r w:rsidRPr="00FB2826">
        <w:rPr>
          <w:lang w:eastAsia="zh-CN"/>
        </w:rPr>
        <w:t xml:space="preserve">RAN4 shall keep the number of samples for a frequency layer for L3 measurements unimpacted due to </w:t>
      </w:r>
      <w:r w:rsidR="004C0407" w:rsidRPr="00FB2826">
        <w:rPr>
          <w:lang w:eastAsia="zh-CN"/>
        </w:rPr>
        <w:t>gap skipping</w:t>
      </w:r>
    </w:p>
    <w:p w14:paraId="53DD06A5" w14:textId="6E99136F" w:rsidR="00151CFF" w:rsidRPr="00FB2826" w:rsidRDefault="004C0407" w:rsidP="00207FBC">
      <w:pPr>
        <w:pStyle w:val="ListParagraph"/>
        <w:numPr>
          <w:ilvl w:val="1"/>
          <w:numId w:val="17"/>
        </w:numPr>
        <w:ind w:firstLineChars="0"/>
        <w:rPr>
          <w:lang w:eastAsia="zh-CN"/>
        </w:rPr>
      </w:pPr>
      <w:r w:rsidRPr="00FB2826">
        <w:rPr>
          <w:lang w:eastAsia="zh-CN"/>
        </w:rPr>
        <w:t>For the delay requirements, FFS whether and how to extend the delay</w:t>
      </w:r>
    </w:p>
    <w:p w14:paraId="77554247" w14:textId="77777777" w:rsidR="00891951" w:rsidRPr="00891951" w:rsidRDefault="00891951" w:rsidP="00891951">
      <w:pPr>
        <w:rPr>
          <w:b/>
          <w:lang w:eastAsia="zh-CN"/>
        </w:rPr>
      </w:pPr>
      <w:r w:rsidRPr="00891951">
        <w:rPr>
          <w:b/>
          <w:lang w:eastAsia="zh-CN"/>
        </w:rPr>
        <w:t xml:space="preserve">&lt;Way forward&gt;: </w:t>
      </w:r>
    </w:p>
    <w:p w14:paraId="6154C0BB" w14:textId="77777777" w:rsidR="00151CFF" w:rsidRDefault="00151CFF" w:rsidP="00891951">
      <w:pPr>
        <w:ind w:left="360"/>
        <w:rPr>
          <w:lang w:eastAsia="zh-CN"/>
        </w:rPr>
      </w:pPr>
      <w:r>
        <w:rPr>
          <w:lang w:eastAsia="zh-CN"/>
        </w:rPr>
        <w:t>Proposals related to measurement delay requirements:</w:t>
      </w:r>
    </w:p>
    <w:p w14:paraId="0B72A924" w14:textId="77777777" w:rsidR="00151CFF" w:rsidRDefault="00151CFF" w:rsidP="00151CFF">
      <w:pPr>
        <w:pStyle w:val="ListParagraph"/>
        <w:numPr>
          <w:ilvl w:val="1"/>
          <w:numId w:val="17"/>
        </w:numPr>
        <w:ind w:firstLineChars="0"/>
        <w:rPr>
          <w:lang w:eastAsia="zh-CN"/>
        </w:rPr>
      </w:pPr>
      <w:r>
        <w:rPr>
          <w:lang w:eastAsia="zh-CN"/>
        </w:rPr>
        <w:t>Option 1: Proposals without distinction of XR and legacy requirements</w:t>
      </w:r>
    </w:p>
    <w:p w14:paraId="48CF9070" w14:textId="48CD3F64" w:rsidR="00151CFF" w:rsidRDefault="00151CFF" w:rsidP="00151CFF">
      <w:pPr>
        <w:pStyle w:val="ListParagraph"/>
        <w:numPr>
          <w:ilvl w:val="2"/>
          <w:numId w:val="17"/>
        </w:numPr>
        <w:ind w:firstLineChars="0"/>
        <w:rPr>
          <w:lang w:eastAsia="zh-CN"/>
        </w:rPr>
      </w:pPr>
      <w:r>
        <w:rPr>
          <w:lang w:eastAsia="zh-CN"/>
        </w:rPr>
        <w:t>Option 1a: As minimum requirements, cell detection, index reading, and measurement period is extended.</w:t>
      </w:r>
    </w:p>
    <w:p w14:paraId="5DE4E1AB" w14:textId="0505AD7B" w:rsidR="00151CFF" w:rsidRDefault="00151CFF" w:rsidP="00151CFF">
      <w:pPr>
        <w:pStyle w:val="ListParagraph"/>
        <w:numPr>
          <w:ilvl w:val="2"/>
          <w:numId w:val="17"/>
        </w:numPr>
        <w:ind w:firstLineChars="0"/>
        <w:rPr>
          <w:lang w:eastAsia="zh-CN"/>
        </w:rPr>
      </w:pPr>
      <w:r>
        <w:rPr>
          <w:lang w:eastAsia="zh-CN"/>
        </w:rPr>
        <w:t>Option 1b: as minimum requirements, measurement period is extended by number of occasions which are cancelled due to XR traffic.</w:t>
      </w:r>
    </w:p>
    <w:p w14:paraId="30B233D0" w14:textId="45DD0C78" w:rsidR="00151CFF" w:rsidRDefault="00151CFF" w:rsidP="00151CFF">
      <w:pPr>
        <w:pStyle w:val="ListParagraph"/>
        <w:numPr>
          <w:ilvl w:val="2"/>
          <w:numId w:val="17"/>
        </w:numPr>
        <w:ind w:firstLineChars="0"/>
        <w:rPr>
          <w:lang w:eastAsia="zh-CN"/>
        </w:rPr>
      </w:pPr>
      <w:r>
        <w:rPr>
          <w:lang w:eastAsia="zh-CN"/>
        </w:rPr>
        <w:t>Option 1c: extend the L3 requirements with MGs such as cell identification and measurements delays when one or more MGs are deactivated by the network.</w:t>
      </w:r>
    </w:p>
    <w:p w14:paraId="3F7A9279" w14:textId="2C1754C6" w:rsidR="00151CFF" w:rsidRDefault="00151CFF" w:rsidP="00151CFF">
      <w:pPr>
        <w:pStyle w:val="ListParagraph"/>
        <w:numPr>
          <w:ilvl w:val="2"/>
          <w:numId w:val="17"/>
        </w:numPr>
        <w:ind w:firstLineChars="0"/>
        <w:rPr>
          <w:lang w:eastAsia="zh-CN"/>
        </w:rPr>
      </w:pPr>
      <w:r>
        <w:rPr>
          <w:lang w:eastAsia="zh-CN"/>
        </w:rPr>
        <w:t xml:space="preserve">Option 1d: </w:t>
      </w:r>
      <w:r w:rsidRPr="007F41E2">
        <w:rPr>
          <w:lang w:eastAsia="zh-CN"/>
        </w:rPr>
        <w:t xml:space="preserve">RRM measurement requirements are enhanced for UEs under XR operation, at least for UEs not equipped with an additional </w:t>
      </w:r>
      <w:proofErr w:type="spellStart"/>
      <w:r w:rsidRPr="007F41E2">
        <w:rPr>
          <w:lang w:eastAsia="zh-CN"/>
        </w:rPr>
        <w:t>rx</w:t>
      </w:r>
      <w:proofErr w:type="spellEnd"/>
      <w:r w:rsidRPr="007F41E2">
        <w:rPr>
          <w:lang w:eastAsia="zh-CN"/>
        </w:rPr>
        <w:t xml:space="preserve"> chain for XR.</w:t>
      </w:r>
    </w:p>
    <w:p w14:paraId="5C51F29D" w14:textId="77777777" w:rsidR="00151CFF" w:rsidRDefault="00151CFF" w:rsidP="00151CFF">
      <w:pPr>
        <w:pStyle w:val="ListParagraph"/>
        <w:numPr>
          <w:ilvl w:val="1"/>
          <w:numId w:val="17"/>
        </w:numPr>
        <w:ind w:firstLineChars="0"/>
        <w:rPr>
          <w:lang w:eastAsia="zh-CN"/>
        </w:rPr>
      </w:pPr>
      <w:r>
        <w:rPr>
          <w:lang w:eastAsia="zh-CN"/>
        </w:rPr>
        <w:t>Option 2: Proposals with distinction of conditions where measurement impact is not needed</w:t>
      </w:r>
    </w:p>
    <w:p w14:paraId="4ED555E3" w14:textId="09042D51" w:rsidR="00151CFF" w:rsidRDefault="00151CFF" w:rsidP="00151CFF">
      <w:pPr>
        <w:pStyle w:val="ListParagraph"/>
        <w:numPr>
          <w:ilvl w:val="2"/>
          <w:numId w:val="17"/>
        </w:numPr>
        <w:ind w:firstLineChars="0"/>
        <w:rPr>
          <w:lang w:eastAsia="zh-CN"/>
        </w:rPr>
      </w:pPr>
      <w:r>
        <w:rPr>
          <w:lang w:eastAsia="zh-CN"/>
        </w:rPr>
        <w:t xml:space="preserve">Option 2a: </w:t>
      </w:r>
    </w:p>
    <w:p w14:paraId="694CD209" w14:textId="77777777" w:rsidR="00151CFF" w:rsidRDefault="00151CFF" w:rsidP="00151CFF">
      <w:pPr>
        <w:pStyle w:val="ListParagraph"/>
        <w:numPr>
          <w:ilvl w:val="3"/>
          <w:numId w:val="17"/>
        </w:numPr>
        <w:ind w:firstLineChars="0"/>
        <w:rPr>
          <w:lang w:eastAsia="zh-CN"/>
        </w:rPr>
      </w:pPr>
      <w:r>
        <w:rPr>
          <w:lang w:eastAsia="zh-CN"/>
        </w:rPr>
        <w:t>For the cases where measurement impact is needed</w:t>
      </w:r>
    </w:p>
    <w:p w14:paraId="432284AD" w14:textId="77777777" w:rsidR="00151CFF" w:rsidRDefault="00151CFF" w:rsidP="00151CFF">
      <w:pPr>
        <w:pStyle w:val="ListParagraph"/>
        <w:numPr>
          <w:ilvl w:val="4"/>
          <w:numId w:val="17"/>
        </w:numPr>
        <w:ind w:firstLineChars="0"/>
        <w:rPr>
          <w:lang w:eastAsia="zh-CN"/>
        </w:rPr>
      </w:pPr>
      <w:r>
        <w:rPr>
          <w:lang w:eastAsia="zh-CN"/>
        </w:rPr>
        <w:t>As minimum requirements, cell detection, index reading, and measurement period for NR cells is extended.</w:t>
      </w:r>
    </w:p>
    <w:p w14:paraId="1E48BFC9" w14:textId="77777777" w:rsidR="00151CFF" w:rsidRDefault="00151CFF" w:rsidP="00151CFF">
      <w:pPr>
        <w:pStyle w:val="ListParagraph"/>
        <w:numPr>
          <w:ilvl w:val="5"/>
          <w:numId w:val="17"/>
        </w:numPr>
        <w:ind w:firstLineChars="0"/>
        <w:rPr>
          <w:lang w:eastAsia="zh-CN"/>
        </w:rPr>
      </w:pPr>
      <w:r>
        <w:rPr>
          <w:rFonts w:eastAsiaTheme="minorEastAsia"/>
          <w:lang w:eastAsia="zh-CN"/>
        </w:rPr>
        <w:t>FFS how to extend.</w:t>
      </w:r>
      <w:r>
        <w:rPr>
          <w:rFonts w:eastAsiaTheme="minorEastAsia"/>
          <w:lang w:eastAsia="zh-CN"/>
        </w:rPr>
        <w:tab/>
      </w:r>
    </w:p>
    <w:p w14:paraId="67F23AD0" w14:textId="77777777" w:rsidR="00151CFF" w:rsidRDefault="00151CFF" w:rsidP="00151CFF">
      <w:pPr>
        <w:pStyle w:val="ListParagraph"/>
        <w:numPr>
          <w:ilvl w:val="3"/>
          <w:numId w:val="17"/>
        </w:numPr>
        <w:ind w:firstLineChars="0"/>
        <w:rPr>
          <w:lang w:eastAsia="zh-CN"/>
        </w:rPr>
      </w:pPr>
      <w:r>
        <w:rPr>
          <w:lang w:eastAsia="zh-CN"/>
        </w:rPr>
        <w:t>For the cases where measurement impact is not needed</w:t>
      </w:r>
    </w:p>
    <w:p w14:paraId="52C731A0" w14:textId="77777777" w:rsidR="00151CFF" w:rsidRDefault="00151CFF" w:rsidP="00151CFF">
      <w:pPr>
        <w:pStyle w:val="ListParagraph"/>
        <w:numPr>
          <w:ilvl w:val="4"/>
          <w:numId w:val="17"/>
        </w:numPr>
        <w:ind w:firstLineChars="0"/>
        <w:rPr>
          <w:lang w:eastAsia="zh-CN"/>
        </w:rPr>
      </w:pPr>
      <w:r>
        <w:rPr>
          <w:lang w:eastAsia="zh-CN"/>
        </w:rPr>
        <w:t>FFS the feasible conditions and necessary UE assistance information</w:t>
      </w:r>
      <w:r>
        <w:rPr>
          <w:rFonts w:ascii="SimSun" w:eastAsia="SimSun" w:hAnsi="SimSun" w:cs="SimSun"/>
          <w:lang w:eastAsia="zh-CN"/>
        </w:rPr>
        <w:t>.</w:t>
      </w:r>
      <w:r>
        <w:rPr>
          <w:lang w:eastAsia="zh-CN"/>
        </w:rPr>
        <w:t xml:space="preserve"> </w:t>
      </w:r>
    </w:p>
    <w:p w14:paraId="3EC7AED3" w14:textId="004B3B98" w:rsidR="00151CFF" w:rsidRDefault="00151CFF" w:rsidP="00151CFF">
      <w:pPr>
        <w:pStyle w:val="ListParagraph"/>
        <w:numPr>
          <w:ilvl w:val="2"/>
          <w:numId w:val="17"/>
        </w:numPr>
        <w:ind w:firstLineChars="0"/>
        <w:rPr>
          <w:lang w:eastAsia="zh-CN"/>
        </w:rPr>
      </w:pPr>
      <w:r>
        <w:rPr>
          <w:lang w:eastAsia="zh-CN"/>
        </w:rPr>
        <w:t xml:space="preserve">Option 2b: </w:t>
      </w:r>
    </w:p>
    <w:p w14:paraId="0D8ABD7B" w14:textId="77777777" w:rsidR="00151CFF" w:rsidRDefault="00151CFF" w:rsidP="00151CFF">
      <w:pPr>
        <w:pStyle w:val="ListParagraph"/>
        <w:numPr>
          <w:ilvl w:val="3"/>
          <w:numId w:val="17"/>
        </w:numPr>
        <w:ind w:firstLineChars="0"/>
        <w:rPr>
          <w:lang w:eastAsia="zh-CN"/>
        </w:rPr>
      </w:pPr>
      <w:r>
        <w:rPr>
          <w:lang w:eastAsia="zh-CN"/>
        </w:rPr>
        <w:t>Apply legacy measurement delay and accuracy requirements for the following condition:</w:t>
      </w:r>
    </w:p>
    <w:p w14:paraId="1E93CF95" w14:textId="77777777" w:rsidR="00151CFF" w:rsidRDefault="00151CFF" w:rsidP="00151CFF">
      <w:pPr>
        <w:pStyle w:val="ListParagraph"/>
        <w:numPr>
          <w:ilvl w:val="4"/>
          <w:numId w:val="17"/>
        </w:numPr>
        <w:ind w:firstLineChars="0"/>
        <w:rPr>
          <w:lang w:eastAsia="zh-CN"/>
        </w:rPr>
      </w:pPr>
      <w:r>
        <w:rPr>
          <w:lang w:eastAsia="zh-CN"/>
        </w:rPr>
        <w:t>the skipped measurement occasion(s) indicated by network is the unused measurement occasion reported by UAI</w:t>
      </w:r>
    </w:p>
    <w:p w14:paraId="278F4DF0" w14:textId="77777777" w:rsidR="00151CFF" w:rsidRDefault="00151CFF" w:rsidP="00151CFF">
      <w:pPr>
        <w:pStyle w:val="ListParagraph"/>
        <w:numPr>
          <w:ilvl w:val="3"/>
          <w:numId w:val="17"/>
        </w:numPr>
        <w:ind w:firstLineChars="0"/>
        <w:rPr>
          <w:lang w:eastAsia="zh-CN"/>
        </w:rPr>
      </w:pPr>
      <w:r>
        <w:rPr>
          <w:lang w:eastAsia="zh-CN"/>
        </w:rPr>
        <w:t xml:space="preserve">Otherwise, extend measurement delay while keep legacy accuracy requirements unchanged </w:t>
      </w:r>
    </w:p>
    <w:p w14:paraId="78E006B5" w14:textId="77777777" w:rsidR="00F52F42" w:rsidRPr="00251EC0" w:rsidRDefault="00F52F42" w:rsidP="00F52F42">
      <w:pPr>
        <w:rPr>
          <w:lang w:eastAsia="zh-CN"/>
        </w:rPr>
      </w:pPr>
    </w:p>
    <w:p w14:paraId="456E4B2F" w14:textId="3B3C30E9" w:rsidR="00F52F42" w:rsidRPr="00251EC0" w:rsidRDefault="00F52F42" w:rsidP="00F52F42">
      <w:pPr>
        <w:pStyle w:val="Heading2"/>
      </w:pPr>
      <w:r w:rsidRPr="00251EC0">
        <w:lastRenderedPageBreak/>
        <w:t xml:space="preserve">Issue </w:t>
      </w:r>
      <w:r w:rsidR="009400B0" w:rsidRPr="00251EC0">
        <w:t>3</w:t>
      </w:r>
      <w:r w:rsidRPr="00251EC0">
        <w:t xml:space="preserve">-2: </w:t>
      </w:r>
      <w:r w:rsidR="009400B0" w:rsidRPr="00251EC0">
        <w:rPr>
          <w:lang w:eastAsia="zh-CN"/>
        </w:rPr>
        <w:t>Principles for measurement delay calculation</w:t>
      </w:r>
    </w:p>
    <w:p w14:paraId="7DB065A9" w14:textId="77777777" w:rsidR="00F52F42" w:rsidRPr="00251EC0" w:rsidRDefault="00F52F42" w:rsidP="00F52F42">
      <w:pPr>
        <w:rPr>
          <w:lang w:eastAsia="zh-CN"/>
        </w:rPr>
      </w:pPr>
      <w:r w:rsidRPr="00251EC0">
        <w:rPr>
          <w:b/>
          <w:lang w:eastAsia="zh-CN"/>
        </w:rPr>
        <w:t xml:space="preserve">&lt;Way forward&gt;: </w:t>
      </w:r>
    </w:p>
    <w:p w14:paraId="489ED56A" w14:textId="77777777" w:rsidR="00F5374A" w:rsidRDefault="00F5374A" w:rsidP="00F5374A">
      <w:pPr>
        <w:pStyle w:val="ListParagraph"/>
        <w:numPr>
          <w:ilvl w:val="0"/>
          <w:numId w:val="17"/>
        </w:numPr>
        <w:ind w:firstLineChars="0"/>
        <w:rPr>
          <w:lang w:eastAsia="zh-CN"/>
        </w:rPr>
      </w:pPr>
      <w:r>
        <w:rPr>
          <w:lang w:eastAsia="zh-CN"/>
        </w:rPr>
        <w:t>Option 1: Options based on scaling factor</w:t>
      </w:r>
    </w:p>
    <w:p w14:paraId="106E1EA0" w14:textId="73FCC364" w:rsidR="00F5374A" w:rsidRDefault="00F5374A" w:rsidP="00F5374A">
      <w:pPr>
        <w:pStyle w:val="ListParagraph"/>
        <w:numPr>
          <w:ilvl w:val="1"/>
          <w:numId w:val="17"/>
        </w:numPr>
        <w:ind w:firstLineChars="0"/>
        <w:rPr>
          <w:lang w:eastAsia="zh-CN"/>
        </w:rPr>
      </w:pPr>
      <w:r>
        <w:rPr>
          <w:lang w:eastAsia="zh-CN"/>
        </w:rPr>
        <w:t>Option 1a: Follow the scaling factor (</w:t>
      </w:r>
      <w:proofErr w:type="spellStart"/>
      <w:r>
        <w:rPr>
          <w:lang w:eastAsia="zh-CN"/>
        </w:rPr>
        <w:t>N</w:t>
      </w:r>
      <w:r>
        <w:rPr>
          <w:vertAlign w:val="subscript"/>
          <w:lang w:eastAsia="zh-CN"/>
        </w:rPr>
        <w:t>total</w:t>
      </w:r>
      <w:proofErr w:type="spellEnd"/>
      <w:r>
        <w:rPr>
          <w:lang w:eastAsia="zh-CN"/>
        </w:rPr>
        <w:t>/</w:t>
      </w:r>
      <w:proofErr w:type="spellStart"/>
      <w:r>
        <w:rPr>
          <w:lang w:eastAsia="zh-CN"/>
        </w:rPr>
        <w:t>N</w:t>
      </w:r>
      <w:r>
        <w:rPr>
          <w:vertAlign w:val="subscript"/>
          <w:lang w:eastAsia="zh-CN"/>
        </w:rPr>
        <w:t>available</w:t>
      </w:r>
      <w:proofErr w:type="spellEnd"/>
      <w:r>
        <w:rPr>
          <w:lang w:eastAsia="zh-CN"/>
        </w:rPr>
        <w:t xml:space="preserve">) from Concurrent MG spec to extend the total measurement delay. </w:t>
      </w:r>
    </w:p>
    <w:p w14:paraId="6B998ECE" w14:textId="7AD90E0B" w:rsidR="00F5374A" w:rsidRDefault="00F5374A" w:rsidP="00F5374A">
      <w:pPr>
        <w:pStyle w:val="ListParagraph"/>
        <w:numPr>
          <w:ilvl w:val="1"/>
          <w:numId w:val="17"/>
        </w:numPr>
        <w:ind w:firstLineChars="0"/>
        <w:rPr>
          <w:lang w:eastAsia="zh-CN"/>
        </w:rPr>
      </w:pPr>
      <w:r>
        <w:rPr>
          <w:lang w:eastAsia="zh-CN"/>
        </w:rPr>
        <w:t xml:space="preserve">Option 1b: Introduce a scaling factor to extend the total measurement delay by a factor of </w:t>
      </w:r>
      <w:proofErr w:type="spellStart"/>
      <w:r>
        <w:rPr>
          <w:lang w:eastAsia="zh-CN"/>
        </w:rPr>
        <w:t>Ntotal</w:t>
      </w:r>
      <w:proofErr w:type="spellEnd"/>
      <w:r>
        <w:rPr>
          <w:lang w:eastAsia="zh-CN"/>
        </w:rPr>
        <w:t>/</w:t>
      </w:r>
      <w:proofErr w:type="spellStart"/>
      <w:r>
        <w:rPr>
          <w:lang w:eastAsia="zh-CN"/>
        </w:rPr>
        <w:t>Navailable</w:t>
      </w:r>
      <w:proofErr w:type="spellEnd"/>
      <w:r>
        <w:rPr>
          <w:lang w:eastAsia="zh-CN"/>
        </w:rPr>
        <w:t xml:space="preserve">, where </w:t>
      </w:r>
      <w:proofErr w:type="spellStart"/>
      <w:r>
        <w:rPr>
          <w:lang w:eastAsia="zh-CN"/>
        </w:rPr>
        <w:t>Ntotal</w:t>
      </w:r>
      <w:proofErr w:type="spellEnd"/>
      <w:r>
        <w:rPr>
          <w:lang w:eastAsia="zh-CN"/>
        </w:rPr>
        <w:t xml:space="preserve"> is equal to all gap occasions within the total measurements delay for all frequency layers, while </w:t>
      </w:r>
      <w:proofErr w:type="spellStart"/>
      <w:r>
        <w:rPr>
          <w:lang w:eastAsia="zh-CN"/>
        </w:rPr>
        <w:t>Navailable</w:t>
      </w:r>
      <w:proofErr w:type="spellEnd"/>
      <w:r>
        <w:rPr>
          <w:lang w:eastAsia="zh-CN"/>
        </w:rPr>
        <w:t xml:space="preserve"> is the number of gap occasions after gap cancellation for the same time window.</w:t>
      </w:r>
    </w:p>
    <w:p w14:paraId="7D0854E4" w14:textId="6B56C539" w:rsidR="00F5374A" w:rsidRDefault="00F5374A" w:rsidP="00F5374A">
      <w:pPr>
        <w:pStyle w:val="ListParagraph"/>
        <w:numPr>
          <w:ilvl w:val="1"/>
          <w:numId w:val="17"/>
        </w:numPr>
        <w:ind w:firstLineChars="0"/>
        <w:rPr>
          <w:lang w:eastAsia="zh-CN"/>
        </w:rPr>
      </w:pPr>
      <w:r>
        <w:rPr>
          <w:lang w:eastAsia="zh-CN"/>
        </w:rPr>
        <w:t>Option 1c: introduce scaling factor to make sure enough measurement samples. Besides the ratio between applicable chances and total chances as in legacy, some channel quality could be when determining the exact scaling factor.</w:t>
      </w:r>
    </w:p>
    <w:p w14:paraId="43ADA9EF" w14:textId="318235CD" w:rsidR="00F5374A" w:rsidRDefault="00F5374A" w:rsidP="00F5374A">
      <w:pPr>
        <w:pStyle w:val="ListParagraph"/>
        <w:numPr>
          <w:ilvl w:val="1"/>
          <w:numId w:val="17"/>
        </w:numPr>
        <w:ind w:firstLineChars="0"/>
        <w:rPr>
          <w:lang w:eastAsia="zh-CN"/>
        </w:rPr>
      </w:pPr>
      <w:r>
        <w:rPr>
          <w:lang w:eastAsia="zh-CN"/>
        </w:rPr>
        <w:t xml:space="preserve">Option 1d: </w:t>
      </w:r>
      <w:r w:rsidRPr="00FD21A4">
        <w:rPr>
          <w:lang w:eastAsia="zh-CN"/>
        </w:rPr>
        <w:t>pre-defined fixed extended RRM measurement period for UE under XR operation (e.g., based on a fixed scaling factor)</w:t>
      </w:r>
      <w:r>
        <w:rPr>
          <w:lang w:eastAsia="zh-CN"/>
        </w:rPr>
        <w:t>.</w:t>
      </w:r>
    </w:p>
    <w:p w14:paraId="785D2072" w14:textId="2B0C17C7" w:rsidR="00F5374A" w:rsidRDefault="00F5374A" w:rsidP="00F5374A">
      <w:pPr>
        <w:pStyle w:val="ListParagraph"/>
        <w:numPr>
          <w:ilvl w:val="0"/>
          <w:numId w:val="17"/>
        </w:numPr>
        <w:ind w:firstLineChars="0"/>
        <w:rPr>
          <w:lang w:eastAsia="zh-CN"/>
        </w:rPr>
      </w:pPr>
      <w:r>
        <w:rPr>
          <w:lang w:eastAsia="zh-CN"/>
        </w:rPr>
        <w:t>Option 2: Follow NR-U like approach to extend the delays by the number of MGs skipped during the measurement period.</w:t>
      </w:r>
    </w:p>
    <w:p w14:paraId="27B2A176" w14:textId="09F906B0" w:rsidR="00F5374A" w:rsidRDefault="00F5374A" w:rsidP="00F5374A">
      <w:pPr>
        <w:pStyle w:val="ListParagraph"/>
        <w:numPr>
          <w:ilvl w:val="1"/>
          <w:numId w:val="17"/>
        </w:numPr>
        <w:ind w:firstLineChars="0"/>
        <w:rPr>
          <w:lang w:eastAsia="zh-CN"/>
        </w:rPr>
      </w:pPr>
      <w:r>
        <w:rPr>
          <w:lang w:eastAsia="zh-CN"/>
        </w:rPr>
        <w:t xml:space="preserve">Option 2a: </w:t>
      </w:r>
      <w:r w:rsidRPr="00283454">
        <w:rPr>
          <w:lang w:eastAsia="zh-CN"/>
        </w:rPr>
        <w:t xml:space="preserve">dynamically extendable RRM measurement period (e.g., similar to NR-U), depending on the number of actually cancelled </w:t>
      </w:r>
      <w:proofErr w:type="spellStart"/>
      <w:r w:rsidRPr="00283454">
        <w:rPr>
          <w:lang w:eastAsia="zh-CN"/>
        </w:rPr>
        <w:t>MGs</w:t>
      </w:r>
      <w:r>
        <w:rPr>
          <w:lang w:eastAsia="zh-CN"/>
        </w:rPr>
        <w:t>.</w:t>
      </w:r>
      <w:proofErr w:type="spellEnd"/>
    </w:p>
    <w:p w14:paraId="5AA15002" w14:textId="77777777" w:rsidR="005B21F8" w:rsidRPr="00251EC0" w:rsidRDefault="005B21F8" w:rsidP="005B21F8">
      <w:pPr>
        <w:pStyle w:val="B1"/>
        <w:rPr>
          <w:lang w:eastAsia="zh-CN"/>
        </w:rPr>
      </w:pPr>
    </w:p>
    <w:p w14:paraId="47B215BA" w14:textId="60E990CF" w:rsidR="005B21F8" w:rsidRPr="00251EC0" w:rsidRDefault="005B21F8" w:rsidP="005B21F8">
      <w:pPr>
        <w:pStyle w:val="Heading2"/>
      </w:pPr>
      <w:r w:rsidRPr="00251EC0">
        <w:t xml:space="preserve">Issue 3-3: </w:t>
      </w:r>
      <w:r w:rsidRPr="00251EC0">
        <w:rPr>
          <w:lang w:eastAsia="zh-CN"/>
        </w:rPr>
        <w:t>Conditions for measurement skipping</w:t>
      </w:r>
    </w:p>
    <w:p w14:paraId="65A6EA2F" w14:textId="77777777" w:rsidR="005B21F8" w:rsidRPr="00251EC0" w:rsidRDefault="005B21F8" w:rsidP="005B21F8">
      <w:pPr>
        <w:rPr>
          <w:lang w:eastAsia="zh-CN"/>
        </w:rPr>
      </w:pPr>
      <w:r w:rsidRPr="00251EC0">
        <w:rPr>
          <w:b/>
          <w:lang w:eastAsia="zh-CN"/>
        </w:rPr>
        <w:t xml:space="preserve">&lt;Way forward&gt;: </w:t>
      </w:r>
    </w:p>
    <w:p w14:paraId="6F7C11C9" w14:textId="59A5BD62" w:rsidR="00C0535D" w:rsidRDefault="00C0535D" w:rsidP="00C0535D">
      <w:pPr>
        <w:pStyle w:val="ListParagraph"/>
        <w:numPr>
          <w:ilvl w:val="0"/>
          <w:numId w:val="23"/>
        </w:numPr>
        <w:ind w:firstLineChars="0"/>
        <w:rPr>
          <w:lang w:eastAsia="zh-CN"/>
        </w:rPr>
      </w:pPr>
      <w:r>
        <w:rPr>
          <w:lang w:eastAsia="zh-CN"/>
        </w:rPr>
        <w:t>Option 1: max number of occasions cancelled during a measurement period shall be defined.</w:t>
      </w:r>
    </w:p>
    <w:p w14:paraId="05C33AC4" w14:textId="465F3BCE" w:rsidR="00C0535D" w:rsidRDefault="00C0535D" w:rsidP="00C0535D">
      <w:pPr>
        <w:pStyle w:val="ListParagraph"/>
        <w:numPr>
          <w:ilvl w:val="0"/>
          <w:numId w:val="23"/>
        </w:numPr>
        <w:ind w:firstLineChars="0"/>
        <w:rPr>
          <w:lang w:eastAsia="zh-CN"/>
        </w:rPr>
      </w:pPr>
      <w:r>
        <w:rPr>
          <w:lang w:eastAsia="zh-CN"/>
        </w:rPr>
        <w:t>Option 2: No conditions are needed for measurement skipping regarding maximum number of occasions or MG configuration.</w:t>
      </w:r>
    </w:p>
    <w:p w14:paraId="2DB236AA" w14:textId="4E863A8E" w:rsidR="00C0535D" w:rsidRDefault="00C0535D" w:rsidP="00C0535D">
      <w:pPr>
        <w:pStyle w:val="ListParagraph"/>
        <w:numPr>
          <w:ilvl w:val="0"/>
          <w:numId w:val="23"/>
        </w:numPr>
        <w:ind w:firstLineChars="0"/>
        <w:rPr>
          <w:lang w:eastAsia="zh-CN"/>
        </w:rPr>
      </w:pPr>
      <w:r>
        <w:rPr>
          <w:lang w:eastAsia="zh-CN"/>
        </w:rPr>
        <w:t>Option 3: discuss MG configurations relevant for MG cancellation, e.g.,</w:t>
      </w:r>
    </w:p>
    <w:p w14:paraId="28E7D9D9" w14:textId="77777777" w:rsidR="00C0535D" w:rsidRDefault="00C0535D" w:rsidP="00C0535D">
      <w:pPr>
        <w:pStyle w:val="ListParagraph"/>
        <w:numPr>
          <w:ilvl w:val="1"/>
          <w:numId w:val="23"/>
        </w:numPr>
        <w:ind w:firstLineChars="0"/>
        <w:rPr>
          <w:lang w:eastAsia="zh-CN"/>
        </w:rPr>
      </w:pPr>
      <w:r>
        <w:rPr>
          <w:lang w:eastAsia="zh-CN"/>
        </w:rPr>
        <w:t xml:space="preserve">minimum MGL (e.g., MGL≥3 </w:t>
      </w:r>
      <w:proofErr w:type="spellStart"/>
      <w:r>
        <w:rPr>
          <w:lang w:eastAsia="zh-CN"/>
        </w:rPr>
        <w:t>ms</w:t>
      </w:r>
      <w:proofErr w:type="spellEnd"/>
      <w:r>
        <w:rPr>
          <w:lang w:eastAsia="zh-CN"/>
        </w:rPr>
        <w:t>, due to low gain with MG skipping),</w:t>
      </w:r>
    </w:p>
    <w:p w14:paraId="619D1540" w14:textId="77777777" w:rsidR="00C0535D" w:rsidRDefault="00C0535D" w:rsidP="00C0535D">
      <w:pPr>
        <w:pStyle w:val="ListParagraph"/>
        <w:numPr>
          <w:ilvl w:val="1"/>
          <w:numId w:val="23"/>
        </w:numPr>
        <w:ind w:firstLineChars="0"/>
        <w:rPr>
          <w:lang w:eastAsia="zh-CN"/>
        </w:rPr>
      </w:pPr>
      <w:r>
        <w:rPr>
          <w:lang w:eastAsia="zh-CN"/>
        </w:rPr>
        <w:t xml:space="preserve">maximum MGL (e.g., MGL≤6 </w:t>
      </w:r>
      <w:proofErr w:type="spellStart"/>
      <w:r>
        <w:rPr>
          <w:lang w:eastAsia="zh-CN"/>
        </w:rPr>
        <w:t>ms</w:t>
      </w:r>
      <w:proofErr w:type="spellEnd"/>
      <w:r>
        <w:rPr>
          <w:lang w:eastAsia="zh-CN"/>
        </w:rPr>
        <w:t xml:space="preserve">), </w:t>
      </w:r>
    </w:p>
    <w:p w14:paraId="624513A9" w14:textId="77777777" w:rsidR="00C0535D" w:rsidRDefault="00C0535D" w:rsidP="00C0535D">
      <w:pPr>
        <w:pStyle w:val="ListParagraph"/>
        <w:numPr>
          <w:ilvl w:val="1"/>
          <w:numId w:val="23"/>
        </w:numPr>
        <w:ind w:firstLineChars="0"/>
        <w:rPr>
          <w:lang w:eastAsia="zh-CN"/>
        </w:rPr>
      </w:pPr>
      <w:r>
        <w:rPr>
          <w:lang w:eastAsia="zh-CN"/>
        </w:rPr>
        <w:t xml:space="preserve">maximum MGRP (e.g., MGRP≤320 </w:t>
      </w:r>
      <w:proofErr w:type="spellStart"/>
      <w:r>
        <w:rPr>
          <w:lang w:eastAsia="zh-CN"/>
        </w:rPr>
        <w:t>ms</w:t>
      </w:r>
      <w:proofErr w:type="spellEnd"/>
      <w:r>
        <w:rPr>
          <w:lang w:eastAsia="zh-CN"/>
        </w:rPr>
        <w:t xml:space="preserve"> to avoid too long delays), etc.</w:t>
      </w:r>
    </w:p>
    <w:p w14:paraId="0F102B51" w14:textId="0E8148EF" w:rsidR="00C0535D" w:rsidRDefault="00C0535D" w:rsidP="00C0535D">
      <w:pPr>
        <w:pStyle w:val="ListParagraph"/>
        <w:numPr>
          <w:ilvl w:val="0"/>
          <w:numId w:val="23"/>
        </w:numPr>
        <w:ind w:firstLineChars="0"/>
        <w:rPr>
          <w:lang w:eastAsia="zh-CN"/>
        </w:rPr>
      </w:pPr>
      <w:r>
        <w:rPr>
          <w:lang w:eastAsia="zh-CN"/>
        </w:rPr>
        <w:t>Option 4: RAN4 to discuss the impact on RRM samples and how they are combined during the UE XR operation, e.g., maximum acceptable time separation between two measurement occasions available for RRM measurements.</w:t>
      </w:r>
    </w:p>
    <w:p w14:paraId="4F72E81D" w14:textId="0F3EB254" w:rsidR="005B21F8" w:rsidRDefault="005B21F8" w:rsidP="00A31781">
      <w:pPr>
        <w:pStyle w:val="B1"/>
        <w:rPr>
          <w:lang w:eastAsia="zh-CN"/>
        </w:rPr>
      </w:pPr>
    </w:p>
    <w:p w14:paraId="7EC95A18" w14:textId="77777777" w:rsidR="00C06BF4" w:rsidRPr="00251EC0" w:rsidRDefault="00C06BF4" w:rsidP="00A31781">
      <w:pPr>
        <w:pStyle w:val="B1"/>
        <w:rPr>
          <w:lang w:eastAsia="zh-CN"/>
        </w:rPr>
      </w:pPr>
    </w:p>
    <w:p w14:paraId="61C34FA2" w14:textId="3E8E2AF3" w:rsidR="007946D0" w:rsidRPr="00251EC0" w:rsidRDefault="007946D0" w:rsidP="007946D0">
      <w:pPr>
        <w:pStyle w:val="Heading1"/>
        <w:rPr>
          <w:lang w:eastAsia="ja-JP"/>
        </w:rPr>
      </w:pPr>
      <w:r w:rsidRPr="00251EC0">
        <w:rPr>
          <w:lang w:eastAsia="ja-JP"/>
        </w:rPr>
        <w:t xml:space="preserve">Topic #4: </w:t>
      </w:r>
      <w:r w:rsidR="004D68CE" w:rsidRPr="00251EC0">
        <w:t xml:space="preserve">Time offset </w:t>
      </w:r>
      <w:r w:rsidR="008628A3" w:rsidRPr="00251EC0">
        <w:t>for measurement skipping processing</w:t>
      </w:r>
    </w:p>
    <w:p w14:paraId="1CD2F27D" w14:textId="282DC230" w:rsidR="007946D0" w:rsidRPr="00251EC0" w:rsidRDefault="007946D0" w:rsidP="007946D0">
      <w:pPr>
        <w:pStyle w:val="Heading2"/>
      </w:pPr>
      <w:r w:rsidRPr="00251EC0">
        <w:t xml:space="preserve">Issue </w:t>
      </w:r>
      <w:r w:rsidR="00F11F69" w:rsidRPr="00251EC0">
        <w:t>4</w:t>
      </w:r>
      <w:r w:rsidRPr="00251EC0">
        <w:t xml:space="preserve">-1: </w:t>
      </w:r>
      <w:r w:rsidR="00F11F69" w:rsidRPr="00251EC0">
        <w:t>Time offset requirement for measurement gap skipping</w:t>
      </w:r>
    </w:p>
    <w:p w14:paraId="2E156965" w14:textId="50F59A79" w:rsidR="007946D0" w:rsidRPr="00251EC0" w:rsidRDefault="007946D0" w:rsidP="007946D0">
      <w:pPr>
        <w:rPr>
          <w:lang w:eastAsia="zh-CN"/>
        </w:rPr>
      </w:pPr>
      <w:r w:rsidRPr="00251EC0">
        <w:rPr>
          <w:b/>
          <w:lang w:eastAsia="zh-CN"/>
        </w:rPr>
        <w:t>&lt;</w:t>
      </w:r>
      <w:r w:rsidR="008131A0">
        <w:rPr>
          <w:b/>
          <w:lang w:eastAsia="zh-CN"/>
        </w:rPr>
        <w:t>Agreement</w:t>
      </w:r>
      <w:r w:rsidRPr="00251EC0">
        <w:rPr>
          <w:b/>
          <w:lang w:eastAsia="zh-CN"/>
        </w:rPr>
        <w:t xml:space="preserve">&gt;: </w:t>
      </w:r>
    </w:p>
    <w:p w14:paraId="24EF6065" w14:textId="77777777" w:rsidR="00BE0BCD" w:rsidRDefault="00BE0BCD" w:rsidP="00BE0BCD">
      <w:pPr>
        <w:pStyle w:val="B1"/>
        <w:numPr>
          <w:ilvl w:val="0"/>
          <w:numId w:val="26"/>
        </w:numPr>
        <w:rPr>
          <w:lang w:eastAsia="zh-CN"/>
        </w:rPr>
      </w:pPr>
      <w:r>
        <w:rPr>
          <w:lang w:eastAsia="zh-CN"/>
        </w:rPr>
        <w:t xml:space="preserve">Baseline feature 5 </w:t>
      </w:r>
      <w:proofErr w:type="spellStart"/>
      <w:r>
        <w:rPr>
          <w:lang w:eastAsia="zh-CN"/>
        </w:rPr>
        <w:t>ms</w:t>
      </w:r>
      <w:proofErr w:type="spellEnd"/>
    </w:p>
    <w:p w14:paraId="205EAC51" w14:textId="0E51D232" w:rsidR="00A31781" w:rsidRDefault="00BE0BCD" w:rsidP="00BE0BCD">
      <w:pPr>
        <w:pStyle w:val="B1"/>
        <w:numPr>
          <w:ilvl w:val="0"/>
          <w:numId w:val="26"/>
        </w:numPr>
        <w:rPr>
          <w:lang w:eastAsia="zh-CN"/>
        </w:rPr>
      </w:pPr>
      <w:r>
        <w:rPr>
          <w:lang w:eastAsia="zh-CN"/>
        </w:rPr>
        <w:t xml:space="preserve">Optional capability 3 </w:t>
      </w:r>
      <w:proofErr w:type="spellStart"/>
      <w:r>
        <w:rPr>
          <w:lang w:eastAsia="zh-CN"/>
        </w:rPr>
        <w:t>ms</w:t>
      </w:r>
      <w:proofErr w:type="spellEnd"/>
      <w:r>
        <w:rPr>
          <w:lang w:eastAsia="zh-CN"/>
        </w:rPr>
        <w:t>, FFS if any condition is needed</w:t>
      </w:r>
    </w:p>
    <w:p w14:paraId="70D2266A" w14:textId="77777777" w:rsidR="00432EDD" w:rsidRDefault="00432EDD" w:rsidP="00432EDD">
      <w:pPr>
        <w:pStyle w:val="B1"/>
        <w:rPr>
          <w:lang w:eastAsia="zh-CN"/>
        </w:rPr>
      </w:pPr>
    </w:p>
    <w:p w14:paraId="2C84F2C2" w14:textId="7E769B87" w:rsidR="00093A89" w:rsidRPr="00251EC0" w:rsidRDefault="00093A89" w:rsidP="00093A89">
      <w:pPr>
        <w:pStyle w:val="Heading1"/>
        <w:rPr>
          <w:lang w:eastAsia="ja-JP"/>
        </w:rPr>
      </w:pPr>
      <w:r w:rsidRPr="00251EC0">
        <w:rPr>
          <w:lang w:eastAsia="ja-JP"/>
        </w:rPr>
        <w:lastRenderedPageBreak/>
        <w:t xml:space="preserve">Topic #5: </w:t>
      </w:r>
      <w:r w:rsidRPr="00251EC0">
        <w:t>Need/feasibility of UE assistance information</w:t>
      </w:r>
    </w:p>
    <w:p w14:paraId="0361CB15" w14:textId="02B1F070" w:rsidR="00093A89" w:rsidRPr="00251EC0" w:rsidRDefault="00093A89" w:rsidP="00093A89">
      <w:pPr>
        <w:pStyle w:val="Heading2"/>
      </w:pPr>
      <w:r w:rsidRPr="00251EC0">
        <w:t xml:space="preserve">Issue 5-1: </w:t>
      </w:r>
      <w:r w:rsidR="00804DAA" w:rsidRPr="00251EC0">
        <w:rPr>
          <w:lang w:eastAsia="zh-CN"/>
        </w:rPr>
        <w:t>General on UAI</w:t>
      </w:r>
    </w:p>
    <w:p w14:paraId="5891B4C4" w14:textId="77777777" w:rsidR="00093A89" w:rsidRPr="00251EC0" w:rsidRDefault="00093A89" w:rsidP="00093A89">
      <w:pPr>
        <w:rPr>
          <w:lang w:eastAsia="zh-CN"/>
        </w:rPr>
      </w:pPr>
      <w:r w:rsidRPr="00251EC0">
        <w:rPr>
          <w:b/>
          <w:lang w:eastAsia="zh-CN"/>
        </w:rPr>
        <w:t xml:space="preserve">&lt;Way forward&gt;: </w:t>
      </w:r>
    </w:p>
    <w:p w14:paraId="1B6D4171" w14:textId="393B20EF" w:rsidR="004B3C96" w:rsidRPr="00251EC0" w:rsidRDefault="004B3C96" w:rsidP="00093A89">
      <w:pPr>
        <w:pStyle w:val="B1"/>
        <w:numPr>
          <w:ilvl w:val="0"/>
          <w:numId w:val="4"/>
        </w:numPr>
        <w:rPr>
          <w:lang w:eastAsia="zh-CN"/>
        </w:rPr>
      </w:pPr>
      <w:r w:rsidRPr="00251EC0">
        <w:rPr>
          <w:lang w:eastAsia="zh-CN"/>
        </w:rPr>
        <w:t>Companies are tasked to discuss the need and feasibility of UAI, based on the following options</w:t>
      </w:r>
    </w:p>
    <w:p w14:paraId="7EC9B542" w14:textId="77777777" w:rsidR="0054596D" w:rsidRDefault="0054596D" w:rsidP="0054596D">
      <w:pPr>
        <w:pStyle w:val="ListParagraph"/>
        <w:numPr>
          <w:ilvl w:val="0"/>
          <w:numId w:val="4"/>
        </w:numPr>
        <w:ind w:firstLineChars="0"/>
      </w:pPr>
      <w:r>
        <w:t>Proposals related to measurement occasions</w:t>
      </w:r>
    </w:p>
    <w:p w14:paraId="1B3B92D3" w14:textId="77777777" w:rsidR="0054596D" w:rsidRDefault="0054596D" w:rsidP="0054596D">
      <w:pPr>
        <w:pStyle w:val="ListParagraph"/>
        <w:numPr>
          <w:ilvl w:val="1"/>
          <w:numId w:val="4"/>
        </w:numPr>
        <w:ind w:firstLineChars="0"/>
      </w:pPr>
      <w:r>
        <w:t>Option 1: Define UAI related to measurement occasions</w:t>
      </w:r>
    </w:p>
    <w:p w14:paraId="577C6737" w14:textId="4C263270" w:rsidR="0054596D" w:rsidRDefault="0054596D" w:rsidP="0054596D">
      <w:pPr>
        <w:pStyle w:val="ListParagraph"/>
        <w:numPr>
          <w:ilvl w:val="2"/>
          <w:numId w:val="4"/>
        </w:numPr>
        <w:ind w:firstLineChars="0"/>
      </w:pPr>
      <w:r>
        <w:t>Option 1a: number of occasions which can be skipped</w:t>
      </w:r>
    </w:p>
    <w:p w14:paraId="5A909C85" w14:textId="7069CCAC" w:rsidR="0054596D" w:rsidRDefault="0054596D" w:rsidP="0054596D">
      <w:pPr>
        <w:pStyle w:val="ListParagraph"/>
        <w:numPr>
          <w:ilvl w:val="2"/>
          <w:numId w:val="4"/>
        </w:numPr>
        <w:ind w:firstLineChars="0"/>
      </w:pPr>
      <w:r>
        <w:t>Option 1b: number of measurement occasions that are needed</w:t>
      </w:r>
      <w:r>
        <w:rPr>
          <w:rFonts w:eastAsia="SimSun" w:hint="eastAsia"/>
          <w:lang w:val="en-US" w:eastAsia="zh-CN"/>
        </w:rPr>
        <w:t xml:space="preserve"> for measurement</w:t>
      </w:r>
    </w:p>
    <w:p w14:paraId="78D17799" w14:textId="25DDE875" w:rsidR="0054596D" w:rsidRDefault="0054596D" w:rsidP="0054596D">
      <w:pPr>
        <w:pStyle w:val="ListParagraph"/>
        <w:numPr>
          <w:ilvl w:val="2"/>
          <w:numId w:val="4"/>
        </w:numPr>
        <w:ind w:firstLineChars="0"/>
      </w:pPr>
      <w:r>
        <w:t>Option 1c: UE indicates NW a status whether it can tolerate measurement cancellation.</w:t>
      </w:r>
    </w:p>
    <w:p w14:paraId="16E62E42" w14:textId="4D2BA1A7" w:rsidR="0054596D" w:rsidRDefault="0054596D" w:rsidP="0054596D">
      <w:pPr>
        <w:pStyle w:val="ListParagraph"/>
        <w:numPr>
          <w:ilvl w:val="2"/>
          <w:numId w:val="4"/>
        </w:numPr>
        <w:ind w:firstLineChars="0"/>
      </w:pPr>
      <w:r>
        <w:t>Option 1d: patterns of gaps positions of MG that can be skipped</w:t>
      </w:r>
    </w:p>
    <w:p w14:paraId="17894F41" w14:textId="1DE552A5" w:rsidR="0054596D" w:rsidRDefault="0054596D" w:rsidP="0054596D">
      <w:pPr>
        <w:pStyle w:val="ListParagraph"/>
        <w:numPr>
          <w:ilvl w:val="2"/>
          <w:numId w:val="4"/>
        </w:numPr>
        <w:ind w:firstLineChars="0"/>
      </w:pPr>
      <w:r>
        <w:t>Option 1e: study how UE assistance information/UE capability is reported when DRX is configured.</w:t>
      </w:r>
    </w:p>
    <w:p w14:paraId="09B229B6" w14:textId="01A048A8" w:rsidR="0054596D" w:rsidRDefault="0054596D" w:rsidP="0054596D">
      <w:pPr>
        <w:pStyle w:val="ListParagraph"/>
        <w:numPr>
          <w:ilvl w:val="2"/>
          <w:numId w:val="4"/>
        </w:numPr>
        <w:ind w:firstLineChars="0"/>
      </w:pPr>
      <w:r>
        <w:t>Option 1f: Maximum number of consecutive MGs that can be skipped</w:t>
      </w:r>
    </w:p>
    <w:p w14:paraId="2621E3BC" w14:textId="77777777" w:rsidR="0054596D" w:rsidRDefault="0054596D" w:rsidP="0054596D">
      <w:pPr>
        <w:pStyle w:val="ListParagraph"/>
        <w:numPr>
          <w:ilvl w:val="1"/>
          <w:numId w:val="4"/>
        </w:numPr>
        <w:ind w:firstLineChars="0"/>
      </w:pPr>
      <w:r>
        <w:t>Option 2:</w:t>
      </w:r>
    </w:p>
    <w:p w14:paraId="7D2A6741" w14:textId="68A231BD" w:rsidR="0054596D" w:rsidRDefault="0054596D" w:rsidP="0054596D">
      <w:pPr>
        <w:pStyle w:val="ListParagraph"/>
        <w:numPr>
          <w:ilvl w:val="2"/>
          <w:numId w:val="4"/>
        </w:numPr>
        <w:ind w:firstLineChars="0"/>
      </w:pPr>
      <w:r>
        <w:t>Option 2a: Do not define UAI related to measurement occasions.</w:t>
      </w:r>
    </w:p>
    <w:p w14:paraId="5EC81F26" w14:textId="315B02F1" w:rsidR="0054596D" w:rsidRDefault="0054596D" w:rsidP="0054596D">
      <w:pPr>
        <w:pStyle w:val="ListParagraph"/>
        <w:numPr>
          <w:ilvl w:val="2"/>
          <w:numId w:val="4"/>
        </w:numPr>
        <w:ind w:firstLineChars="0"/>
      </w:pPr>
      <w:r>
        <w:t>Option 2b: RAN4 shall follow RAN1 agreement to deprioritise the UAI based solution</w:t>
      </w:r>
    </w:p>
    <w:p w14:paraId="7E9849D0" w14:textId="0832C12D" w:rsidR="0054596D" w:rsidRDefault="0054596D" w:rsidP="0081743B">
      <w:pPr>
        <w:pStyle w:val="ListParagraph"/>
        <w:numPr>
          <w:ilvl w:val="2"/>
          <w:numId w:val="4"/>
        </w:numPr>
        <w:ind w:firstLineChars="0"/>
      </w:pPr>
      <w:r>
        <w:t>Option 2c</w:t>
      </w:r>
      <w:r>
        <w:rPr>
          <w:lang w:val="en-US"/>
        </w:rPr>
        <w:t>: RAN4 will not specify any XR-related requirement, based on XR UAI.</w:t>
      </w:r>
    </w:p>
    <w:p w14:paraId="3354B94F" w14:textId="77777777" w:rsidR="0054596D" w:rsidRDefault="0054596D" w:rsidP="0054596D">
      <w:pPr>
        <w:pStyle w:val="ListParagraph"/>
        <w:numPr>
          <w:ilvl w:val="1"/>
          <w:numId w:val="4"/>
        </w:numPr>
        <w:ind w:firstLineChars="0"/>
      </w:pPr>
      <w:r>
        <w:t xml:space="preserve">Option 3: The information about gaps not used for measurement are reported as UE capability. </w:t>
      </w:r>
    </w:p>
    <w:p w14:paraId="5455D235" w14:textId="3B91B0E5" w:rsidR="0054596D" w:rsidRDefault="0054596D" w:rsidP="0054596D">
      <w:pPr>
        <w:pStyle w:val="ListParagraph"/>
        <w:numPr>
          <w:ilvl w:val="1"/>
          <w:numId w:val="4"/>
        </w:numPr>
        <w:ind w:firstLineChars="0"/>
      </w:pPr>
      <w:r>
        <w:t xml:space="preserve">Option 4: </w:t>
      </w:r>
      <w:r w:rsidRPr="00E53E2C">
        <w:t>The impact of DRX configuration on UAI, e.g., which measurement gaps are relevant for cancellation in favour of XR and how the measurement gaps occasions are counted at the UE and network side, should also be considered in UAI discussions.</w:t>
      </w:r>
    </w:p>
    <w:p w14:paraId="7B6E122B" w14:textId="77777777" w:rsidR="0054596D" w:rsidRDefault="0054596D" w:rsidP="0054596D">
      <w:pPr>
        <w:pStyle w:val="ListParagraph"/>
        <w:numPr>
          <w:ilvl w:val="0"/>
          <w:numId w:val="4"/>
        </w:numPr>
        <w:ind w:firstLineChars="0"/>
      </w:pPr>
      <w:r>
        <w:t>Proposals related to channel conditions</w:t>
      </w:r>
    </w:p>
    <w:p w14:paraId="48BBF06F" w14:textId="3CA33052" w:rsidR="0054596D" w:rsidRDefault="0054596D" w:rsidP="0054596D">
      <w:pPr>
        <w:pStyle w:val="ListParagraph"/>
        <w:numPr>
          <w:ilvl w:val="1"/>
          <w:numId w:val="4"/>
        </w:numPr>
        <w:ind w:firstLineChars="0"/>
      </w:pPr>
      <w:r>
        <w:t>Option 1: For UEs configured with search threshold (s-</w:t>
      </w:r>
      <w:proofErr w:type="spellStart"/>
      <w:r>
        <w:t>MeasureConfig</w:t>
      </w:r>
      <w:proofErr w:type="spellEnd"/>
      <w:r>
        <w:t>), the UE informs the network that it is stopping doing non-serving cell measurements because the s-</w:t>
      </w:r>
      <w:proofErr w:type="spellStart"/>
      <w:r>
        <w:t>MeasureConfig</w:t>
      </w:r>
      <w:proofErr w:type="spellEnd"/>
      <w:r>
        <w:t xml:space="preserve"> condition is no longer fulfilled.</w:t>
      </w:r>
    </w:p>
    <w:p w14:paraId="6A8C4693" w14:textId="77777777" w:rsidR="00242BAD" w:rsidRPr="00251EC0" w:rsidRDefault="00242BAD" w:rsidP="00242BAD">
      <w:pPr>
        <w:pStyle w:val="B1"/>
        <w:rPr>
          <w:lang w:eastAsia="zh-CN"/>
        </w:rPr>
      </w:pPr>
    </w:p>
    <w:p w14:paraId="7CB7B299" w14:textId="41F9B2B4" w:rsidR="00E2445F" w:rsidRPr="00251EC0" w:rsidRDefault="00E2445F" w:rsidP="00E2445F">
      <w:pPr>
        <w:pStyle w:val="Heading1"/>
        <w:rPr>
          <w:lang w:eastAsia="ja-JP"/>
        </w:rPr>
      </w:pPr>
      <w:r w:rsidRPr="00251EC0">
        <w:rPr>
          <w:lang w:eastAsia="ja-JP"/>
        </w:rPr>
        <w:t xml:space="preserve">Topic #6: </w:t>
      </w:r>
      <w:r w:rsidRPr="00251EC0">
        <w:t xml:space="preserve">Additional </w:t>
      </w:r>
      <w:r w:rsidR="00886210">
        <w:t>signal</w:t>
      </w:r>
      <w:r w:rsidR="004D3028">
        <w:t>l</w:t>
      </w:r>
      <w:r w:rsidR="00886210">
        <w:t>in</w:t>
      </w:r>
      <w:r w:rsidR="00F236AF">
        <w:t>g</w:t>
      </w:r>
      <w:r w:rsidRPr="00251EC0">
        <w:t xml:space="preserve"> </w:t>
      </w:r>
      <w:r w:rsidR="004D3028">
        <w:t>aspects</w:t>
      </w:r>
    </w:p>
    <w:p w14:paraId="535FD6F8" w14:textId="3C6DB9B7" w:rsidR="00E2445F" w:rsidRPr="00251EC0" w:rsidRDefault="00E2445F" w:rsidP="00EF5BCC">
      <w:pPr>
        <w:pStyle w:val="Heading2"/>
      </w:pPr>
      <w:r w:rsidRPr="00251EC0">
        <w:t xml:space="preserve">Issue 6-1: </w:t>
      </w:r>
      <w:r w:rsidRPr="00251EC0">
        <w:rPr>
          <w:lang w:eastAsia="zh-CN"/>
        </w:rPr>
        <w:t>Semi-static schemes</w:t>
      </w:r>
    </w:p>
    <w:p w14:paraId="1EC6D9EA" w14:textId="77777777" w:rsidR="00E2445F" w:rsidRPr="00251EC0" w:rsidRDefault="00E2445F" w:rsidP="00E2445F">
      <w:pPr>
        <w:rPr>
          <w:lang w:eastAsia="zh-CN"/>
        </w:rPr>
      </w:pPr>
      <w:r w:rsidRPr="00251EC0">
        <w:rPr>
          <w:b/>
          <w:lang w:eastAsia="zh-CN"/>
        </w:rPr>
        <w:t xml:space="preserve">&lt;Way forward&gt;: </w:t>
      </w:r>
    </w:p>
    <w:p w14:paraId="5D00E900" w14:textId="1DE60D17" w:rsidR="00BD7813" w:rsidRDefault="00BD7813" w:rsidP="00BD7813">
      <w:pPr>
        <w:pStyle w:val="ListParagraph"/>
        <w:numPr>
          <w:ilvl w:val="1"/>
          <w:numId w:val="24"/>
        </w:numPr>
        <w:ind w:firstLineChars="0"/>
      </w:pPr>
      <w:r>
        <w:t>Option 1: Follow RAN1 working assumption and consider DCI only.</w:t>
      </w:r>
    </w:p>
    <w:p w14:paraId="06F790E7" w14:textId="1D90DA90" w:rsidR="00BD7813" w:rsidRDefault="00BD7813" w:rsidP="00BD7813">
      <w:pPr>
        <w:pStyle w:val="ListParagraph"/>
        <w:numPr>
          <w:ilvl w:val="1"/>
          <w:numId w:val="24"/>
        </w:numPr>
        <w:ind w:firstLineChars="0"/>
      </w:pPr>
      <w:r>
        <w:t>Option 2: also consider RRC/semi-static approach.</w:t>
      </w:r>
    </w:p>
    <w:p w14:paraId="627E9C12" w14:textId="591D8A6C" w:rsidR="00BD7813" w:rsidRDefault="00BD7813" w:rsidP="00BD7813">
      <w:pPr>
        <w:pStyle w:val="ListParagraph"/>
        <w:numPr>
          <w:ilvl w:val="2"/>
          <w:numId w:val="24"/>
        </w:numPr>
        <w:ind w:firstLineChars="0"/>
      </w:pPr>
      <w:r>
        <w:t>Option 2a: In addition to DCI-based MG skipping control, RRC-based MG skipping control should also be supported, especially for DC scenario.</w:t>
      </w:r>
    </w:p>
    <w:p w14:paraId="2E365A8C" w14:textId="5D542F58" w:rsidR="00BD7813" w:rsidRDefault="00BD7813" w:rsidP="00BD7813">
      <w:pPr>
        <w:pStyle w:val="ListParagraph"/>
        <w:numPr>
          <w:ilvl w:val="2"/>
          <w:numId w:val="24"/>
        </w:numPr>
        <w:ind w:firstLineChars="0"/>
      </w:pPr>
      <w:r>
        <w:t>Option 2b: RAN4 suggest RAN2 to introduce the semi-static approach (Alt.2) that NW indicate the indicate occasions where to skip gaps, and UE can have a stable measurement pattern/period. Whether UE supports both approaches can be up to UE capability discussion.</w:t>
      </w:r>
    </w:p>
    <w:p w14:paraId="763C77EF" w14:textId="01A92235" w:rsidR="00BD7813" w:rsidRDefault="00BD7813" w:rsidP="00BD7813">
      <w:pPr>
        <w:pStyle w:val="ListParagraph"/>
        <w:numPr>
          <w:ilvl w:val="2"/>
          <w:numId w:val="24"/>
        </w:numPr>
        <w:ind w:firstLineChars="0"/>
      </w:pPr>
      <w:r>
        <w:t>Option 2c: RAN4 also suggest RAN1/2 to introduce the semi-static approach that NW indicate which occasions to be skipped using RRC and/or MAC-CE, thus UE can have a stable measurement pattern/period.</w:t>
      </w:r>
    </w:p>
    <w:p w14:paraId="08D20C2E" w14:textId="5091F98F" w:rsidR="00BD7813" w:rsidRDefault="00BD7813" w:rsidP="00BD7813">
      <w:pPr>
        <w:pStyle w:val="ListParagraph"/>
        <w:numPr>
          <w:ilvl w:val="2"/>
          <w:numId w:val="24"/>
        </w:numPr>
        <w:ind w:firstLineChars="0"/>
      </w:pPr>
      <w:r>
        <w:t xml:space="preserve">Option 2d: In addition to the dynamic indication scheme to deactivate MGs as agreed by RAN1, support semi-static schemes such as RRC and MAC-CE based </w:t>
      </w:r>
      <w:proofErr w:type="spellStart"/>
      <w:r>
        <w:t>signaling</w:t>
      </w:r>
      <w:proofErr w:type="spellEnd"/>
      <w:r>
        <w:t xml:space="preserve"> as well. Send LS to RAN2 and RAN1.</w:t>
      </w:r>
    </w:p>
    <w:p w14:paraId="7D29FA07" w14:textId="5D101DB4" w:rsidR="00BD7813" w:rsidRDefault="00BD7813" w:rsidP="00BD7813">
      <w:pPr>
        <w:pStyle w:val="ListParagraph"/>
        <w:numPr>
          <w:ilvl w:val="2"/>
          <w:numId w:val="24"/>
        </w:numPr>
        <w:ind w:firstLineChars="0"/>
      </w:pPr>
      <w:r>
        <w:lastRenderedPageBreak/>
        <w:t xml:space="preserve">Option </w:t>
      </w:r>
      <w:r>
        <w:rPr>
          <w:rFonts w:eastAsia="SimSun"/>
          <w:lang w:val="en-US" w:eastAsia="zh-CN"/>
        </w:rPr>
        <w:t>2e</w:t>
      </w:r>
      <w:r>
        <w:t xml:space="preserve">: </w:t>
      </w:r>
      <w:r>
        <w:rPr>
          <w:rFonts w:hint="eastAsia"/>
        </w:rPr>
        <w:t>In addition to DCI solution, it is proposed to introduce semi-static schemes.</w:t>
      </w:r>
    </w:p>
    <w:p w14:paraId="4E69DD05" w14:textId="56FF5ED6" w:rsidR="00BD7813" w:rsidRDefault="00BD7813" w:rsidP="00BD7813">
      <w:pPr>
        <w:pStyle w:val="ListParagraph"/>
        <w:numPr>
          <w:ilvl w:val="1"/>
          <w:numId w:val="24"/>
        </w:numPr>
        <w:ind w:firstLineChars="0"/>
      </w:pPr>
      <w:r>
        <w:t xml:space="preserve">Option 3: </w:t>
      </w:r>
    </w:p>
    <w:p w14:paraId="4E50FA08" w14:textId="77777777" w:rsidR="00BD7813" w:rsidRDefault="00BD7813" w:rsidP="00BD7813">
      <w:pPr>
        <w:pStyle w:val="ListParagraph"/>
        <w:numPr>
          <w:ilvl w:val="2"/>
          <w:numId w:val="24"/>
        </w:numPr>
        <w:ind w:firstLineChars="0"/>
      </w:pPr>
      <w:r>
        <w:t xml:space="preserve">RAN4 agrees to introduce indication via MAC-CE command and/or RRC </w:t>
      </w:r>
      <w:proofErr w:type="spellStart"/>
      <w:r>
        <w:t>signaling</w:t>
      </w:r>
      <w:proofErr w:type="spellEnd"/>
      <w:r>
        <w:t xml:space="preserve"> for gap skipping and restriction skipping due to L3 measurements outside gap (if supported).</w:t>
      </w:r>
    </w:p>
    <w:p w14:paraId="1394F05B" w14:textId="77777777" w:rsidR="00BD7813" w:rsidRDefault="00BD7813" w:rsidP="00BD7813">
      <w:pPr>
        <w:pStyle w:val="ListParagraph"/>
        <w:numPr>
          <w:ilvl w:val="2"/>
          <w:numId w:val="24"/>
        </w:numPr>
        <w:ind w:firstLineChars="0"/>
      </w:pPr>
      <w:r>
        <w:t>RAN4 agrees to use indication via DCI for restriction skipping due to L1 measurements (if supported).</w:t>
      </w:r>
    </w:p>
    <w:p w14:paraId="7DE02D7E" w14:textId="77777777" w:rsidR="004739EF" w:rsidRDefault="004739EF" w:rsidP="004739EF"/>
    <w:p w14:paraId="1D6F4DE2" w14:textId="569C286F" w:rsidR="00E34620" w:rsidRPr="00251EC0" w:rsidRDefault="00E34620" w:rsidP="00E34620">
      <w:pPr>
        <w:pStyle w:val="Heading2"/>
      </w:pPr>
      <w:bookmarkStart w:id="3" w:name="_Toc182401987"/>
      <w:r w:rsidRPr="00251EC0">
        <w:t>Issue 6-</w:t>
      </w:r>
      <w:r>
        <w:t>2</w:t>
      </w:r>
      <w:r w:rsidRPr="00251EC0">
        <w:t xml:space="preserve">: </w:t>
      </w:r>
      <w:r>
        <w:rPr>
          <w:lang w:eastAsia="zh-CN"/>
        </w:rPr>
        <w:t>Skipping indication on frequency domain</w:t>
      </w:r>
    </w:p>
    <w:p w14:paraId="520BA8D9" w14:textId="77777777" w:rsidR="00E34620" w:rsidRPr="00251EC0" w:rsidRDefault="00E34620" w:rsidP="00E34620">
      <w:pPr>
        <w:rPr>
          <w:lang w:eastAsia="zh-CN"/>
        </w:rPr>
      </w:pPr>
      <w:r w:rsidRPr="00251EC0">
        <w:rPr>
          <w:b/>
          <w:lang w:eastAsia="zh-CN"/>
        </w:rPr>
        <w:t xml:space="preserve">&lt;Way forward&gt;: </w:t>
      </w:r>
    </w:p>
    <w:bookmarkEnd w:id="3"/>
    <w:p w14:paraId="118284C8" w14:textId="77777777" w:rsidR="00E34620" w:rsidRDefault="00E34620" w:rsidP="00E34620">
      <w:pPr>
        <w:pStyle w:val="ListParagraph"/>
        <w:numPr>
          <w:ilvl w:val="0"/>
          <w:numId w:val="24"/>
        </w:numPr>
        <w:ind w:firstLineChars="0"/>
      </w:pPr>
      <w:r>
        <w:t>Proposals</w:t>
      </w:r>
    </w:p>
    <w:p w14:paraId="572CAE11" w14:textId="6E4E819B" w:rsidR="00E34620" w:rsidRDefault="00E34620" w:rsidP="00E34620">
      <w:pPr>
        <w:pStyle w:val="ListParagraph"/>
        <w:numPr>
          <w:ilvl w:val="1"/>
          <w:numId w:val="24"/>
        </w:numPr>
        <w:ind w:firstLineChars="0"/>
      </w:pPr>
      <w:r>
        <w:t xml:space="preserve">Proposal 1: For the gap/restriction skipping impact in frequency domain, </w:t>
      </w:r>
    </w:p>
    <w:p w14:paraId="681EB1F7" w14:textId="77777777" w:rsidR="00E34620" w:rsidRDefault="00E34620" w:rsidP="00E34620">
      <w:pPr>
        <w:pStyle w:val="ListParagraph"/>
        <w:numPr>
          <w:ilvl w:val="2"/>
          <w:numId w:val="24"/>
        </w:numPr>
        <w:ind w:firstLineChars="0"/>
      </w:pPr>
      <w:r>
        <w:t>For the gap skipping, depend on whether the UE capable of per-FR gap</w:t>
      </w:r>
    </w:p>
    <w:p w14:paraId="7C9E513B" w14:textId="77777777" w:rsidR="00E34620" w:rsidRDefault="00E34620" w:rsidP="00E34620">
      <w:pPr>
        <w:pStyle w:val="ListParagraph"/>
        <w:numPr>
          <w:ilvl w:val="3"/>
          <w:numId w:val="24"/>
        </w:numPr>
        <w:ind w:firstLineChars="0"/>
      </w:pPr>
      <w:r>
        <w:t>If capable of per-FR gap, the skipping is only valid for the gap instance in the same FR with scheduled XR transmission.</w:t>
      </w:r>
    </w:p>
    <w:p w14:paraId="609F31FA" w14:textId="77777777" w:rsidR="00E34620" w:rsidRDefault="00E34620" w:rsidP="00E34620">
      <w:pPr>
        <w:pStyle w:val="ListParagraph"/>
        <w:numPr>
          <w:ilvl w:val="3"/>
          <w:numId w:val="24"/>
        </w:numPr>
        <w:ind w:firstLineChars="0"/>
      </w:pPr>
      <w:r>
        <w:t>Otherwise, no need to distinguish different FR.</w:t>
      </w:r>
    </w:p>
    <w:p w14:paraId="564D333D" w14:textId="77777777" w:rsidR="00E34620" w:rsidRDefault="00E34620" w:rsidP="00E34620">
      <w:pPr>
        <w:pStyle w:val="ListParagraph"/>
        <w:numPr>
          <w:ilvl w:val="2"/>
          <w:numId w:val="24"/>
        </w:numPr>
        <w:ind w:firstLineChars="0"/>
      </w:pPr>
      <w:r>
        <w:t>For the scheduling restriction skipping, reuse the principle defined in existing scheduling restriction to decide whether the intra-band/inter-band/same FR MO(s) would be skipped.</w:t>
      </w:r>
    </w:p>
    <w:p w14:paraId="6AB388D1" w14:textId="54CF194F" w:rsidR="00E34620" w:rsidRDefault="00E34620" w:rsidP="00E34620">
      <w:pPr>
        <w:pStyle w:val="ListParagraph"/>
        <w:numPr>
          <w:ilvl w:val="1"/>
          <w:numId w:val="24"/>
        </w:numPr>
        <w:ind w:firstLineChars="0"/>
      </w:pPr>
      <w:r>
        <w:t xml:space="preserve">Proposal 2: </w:t>
      </w:r>
    </w:p>
    <w:p w14:paraId="0494BC15" w14:textId="77777777" w:rsidR="00E34620" w:rsidRDefault="00E34620" w:rsidP="00E34620">
      <w:pPr>
        <w:pStyle w:val="ListParagraph"/>
        <w:numPr>
          <w:ilvl w:val="2"/>
          <w:numId w:val="24"/>
        </w:numPr>
        <w:ind w:firstLineChars="0"/>
      </w:pPr>
      <w:r>
        <w:t xml:space="preserve">RAN4 to investigate scheduling restrictions for CA if DCI skipping indication is sent on one of the CCs. </w:t>
      </w:r>
    </w:p>
    <w:p w14:paraId="5900124C" w14:textId="77777777" w:rsidR="00E34620" w:rsidRDefault="00E34620" w:rsidP="00E34620">
      <w:pPr>
        <w:pStyle w:val="ListParagraph"/>
        <w:numPr>
          <w:ilvl w:val="2"/>
          <w:numId w:val="24"/>
        </w:numPr>
        <w:ind w:firstLineChars="0"/>
      </w:pPr>
      <w:r>
        <w:t xml:space="preserve">RAN4 to discuss and clarify whether UE can conduct reception/transmission also on other cells that fall within the applicable range of carriers during the skipped gap/restriction, in addition to the cell to which the skipping was indicated. </w:t>
      </w:r>
    </w:p>
    <w:p w14:paraId="72CACEF0" w14:textId="280ACB3C" w:rsidR="00E34620" w:rsidRDefault="00E34620" w:rsidP="00E34620">
      <w:pPr>
        <w:pStyle w:val="ListParagraph"/>
        <w:numPr>
          <w:ilvl w:val="1"/>
          <w:numId w:val="24"/>
        </w:numPr>
        <w:ind w:firstLineChars="0"/>
      </w:pPr>
      <w:r>
        <w:t>Proposal 3</w:t>
      </w:r>
      <w:r>
        <w:rPr>
          <w:lang w:val="en-US"/>
        </w:rPr>
        <w:t>: It needs to be clarified that when per-FR gaps are configured, the indication of the particular gap to be skipped by DCI or MAC-CE/RRC is for which gap pattern(s).</w:t>
      </w:r>
    </w:p>
    <w:sectPr w:rsidR="00E34620"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7D5863" w14:textId="77777777" w:rsidR="0058177C" w:rsidRPr="00A10429" w:rsidRDefault="0058177C" w:rsidP="0064547A">
      <w:pPr>
        <w:spacing w:after="0"/>
        <w:rPr>
          <w:kern w:val="2"/>
          <w:lang w:eastAsia="zh-CN"/>
        </w:rPr>
      </w:pPr>
      <w:r>
        <w:separator/>
      </w:r>
    </w:p>
  </w:endnote>
  <w:endnote w:type="continuationSeparator" w:id="0">
    <w:p w14:paraId="3FEA65CC" w14:textId="77777777" w:rsidR="0058177C" w:rsidRPr="00A10429" w:rsidRDefault="0058177C" w:rsidP="0064547A">
      <w:pPr>
        <w:spacing w:after="0"/>
        <w:rPr>
          <w:kern w:val="2"/>
          <w:lang w:eastAsia="zh-CN"/>
        </w:rPr>
      </w:pPr>
      <w:r>
        <w:continuationSeparator/>
      </w:r>
    </w:p>
  </w:endnote>
  <w:endnote w:type="continuationNotice" w:id="1">
    <w:p w14:paraId="031D0053" w14:textId="77777777" w:rsidR="0058177C" w:rsidRDefault="005817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83FB0" w14:textId="77777777" w:rsidR="0058177C" w:rsidRPr="00A10429" w:rsidRDefault="0058177C" w:rsidP="0064547A">
      <w:pPr>
        <w:spacing w:after="0"/>
        <w:rPr>
          <w:kern w:val="2"/>
          <w:lang w:eastAsia="zh-CN"/>
        </w:rPr>
      </w:pPr>
      <w:r>
        <w:separator/>
      </w:r>
    </w:p>
  </w:footnote>
  <w:footnote w:type="continuationSeparator" w:id="0">
    <w:p w14:paraId="78B39F2A" w14:textId="77777777" w:rsidR="0058177C" w:rsidRPr="00A10429" w:rsidRDefault="0058177C" w:rsidP="0064547A">
      <w:pPr>
        <w:spacing w:after="0"/>
        <w:rPr>
          <w:kern w:val="2"/>
          <w:lang w:eastAsia="zh-CN"/>
        </w:rPr>
      </w:pPr>
      <w:r>
        <w:continuationSeparator/>
      </w:r>
    </w:p>
  </w:footnote>
  <w:footnote w:type="continuationNotice" w:id="1">
    <w:p w14:paraId="51CFE97A" w14:textId="77777777" w:rsidR="0058177C" w:rsidRDefault="0058177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B17F4"/>
    <w:multiLevelType w:val="hybridMultilevel"/>
    <w:tmpl w:val="1E6220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BC61DE"/>
    <w:multiLevelType w:val="hybridMultilevel"/>
    <w:tmpl w:val="950422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E7038F"/>
    <w:multiLevelType w:val="hybridMultilevel"/>
    <w:tmpl w:val="D00C1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C960DD"/>
    <w:multiLevelType w:val="hybridMultilevel"/>
    <w:tmpl w:val="ABEE66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C31C90"/>
    <w:multiLevelType w:val="hybridMultilevel"/>
    <w:tmpl w:val="54CC98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40653B"/>
    <w:multiLevelType w:val="hybridMultilevel"/>
    <w:tmpl w:val="91E209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3152EB5"/>
    <w:multiLevelType w:val="hybridMultilevel"/>
    <w:tmpl w:val="2E8895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78F5BB6"/>
    <w:multiLevelType w:val="hybridMultilevel"/>
    <w:tmpl w:val="08FC1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5E1E37"/>
    <w:multiLevelType w:val="hybridMultilevel"/>
    <w:tmpl w:val="D2D82E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0060454"/>
    <w:multiLevelType w:val="hybridMultilevel"/>
    <w:tmpl w:val="4998B732"/>
    <w:lvl w:ilvl="0" w:tplc="DC3C8E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3173EEB"/>
    <w:multiLevelType w:val="multilevel"/>
    <w:tmpl w:val="33173E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5F80326"/>
    <w:multiLevelType w:val="hybridMultilevel"/>
    <w:tmpl w:val="F7040F66"/>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80655DD"/>
    <w:multiLevelType w:val="hybridMultilevel"/>
    <w:tmpl w:val="7ABCE94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49C012BE"/>
    <w:multiLevelType w:val="hybridMultilevel"/>
    <w:tmpl w:val="4EB00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E76A7"/>
    <w:multiLevelType w:val="hybridMultilevel"/>
    <w:tmpl w:val="5B7C1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15D16C9"/>
    <w:multiLevelType w:val="multilevel"/>
    <w:tmpl w:val="515D16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F3074A"/>
    <w:multiLevelType w:val="hybridMultilevel"/>
    <w:tmpl w:val="AA305F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8B73482"/>
    <w:multiLevelType w:val="hybridMultilevel"/>
    <w:tmpl w:val="186E724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3EC0DCCE">
      <w:numFmt w:val="bullet"/>
      <w:lvlText w:val="•"/>
      <w:lvlJc w:val="left"/>
      <w:pPr>
        <w:ind w:left="3816" w:hanging="360"/>
      </w:pPr>
      <w:rPr>
        <w:rFonts w:ascii="Times New Roman" w:eastAsia="SimSun" w:hAnsi="Times New Roman" w:cs="Times New Roman"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6415371D"/>
    <w:multiLevelType w:val="multilevel"/>
    <w:tmpl w:val="457E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4723BCC"/>
    <w:multiLevelType w:val="hybridMultilevel"/>
    <w:tmpl w:val="7758E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6A34FDE"/>
    <w:multiLevelType w:val="hybridMultilevel"/>
    <w:tmpl w:val="048258B2"/>
    <w:lvl w:ilvl="0" w:tplc="A230A7EA">
      <w:start w:val="1"/>
      <w:numFmt w:val="bullet"/>
      <w:lvlText w:val=""/>
      <w:lvlJc w:val="left"/>
      <w:pPr>
        <w:ind w:left="720" w:hanging="360"/>
      </w:pPr>
      <w:rPr>
        <w:rFonts w:ascii="Symbol" w:hAnsi="Symbol"/>
      </w:rPr>
    </w:lvl>
    <w:lvl w:ilvl="1" w:tplc="F812632C">
      <w:start w:val="1"/>
      <w:numFmt w:val="bullet"/>
      <w:lvlText w:val=""/>
      <w:lvlJc w:val="left"/>
      <w:pPr>
        <w:ind w:left="1440" w:hanging="360"/>
      </w:pPr>
      <w:rPr>
        <w:rFonts w:ascii="Symbol" w:hAnsi="Symbol"/>
      </w:rPr>
    </w:lvl>
    <w:lvl w:ilvl="2" w:tplc="12B05F34">
      <w:start w:val="1"/>
      <w:numFmt w:val="bullet"/>
      <w:lvlText w:val=""/>
      <w:lvlJc w:val="left"/>
      <w:pPr>
        <w:ind w:left="720" w:hanging="360"/>
      </w:pPr>
      <w:rPr>
        <w:rFonts w:ascii="Symbol" w:hAnsi="Symbol"/>
      </w:rPr>
    </w:lvl>
    <w:lvl w:ilvl="3" w:tplc="A440BE8E">
      <w:start w:val="1"/>
      <w:numFmt w:val="bullet"/>
      <w:lvlText w:val=""/>
      <w:lvlJc w:val="left"/>
      <w:pPr>
        <w:ind w:left="720" w:hanging="360"/>
      </w:pPr>
      <w:rPr>
        <w:rFonts w:ascii="Symbol" w:hAnsi="Symbol"/>
      </w:rPr>
    </w:lvl>
    <w:lvl w:ilvl="4" w:tplc="F7400618">
      <w:start w:val="1"/>
      <w:numFmt w:val="bullet"/>
      <w:lvlText w:val=""/>
      <w:lvlJc w:val="left"/>
      <w:pPr>
        <w:ind w:left="720" w:hanging="360"/>
      </w:pPr>
      <w:rPr>
        <w:rFonts w:ascii="Symbol" w:hAnsi="Symbol"/>
      </w:rPr>
    </w:lvl>
    <w:lvl w:ilvl="5" w:tplc="0EF667A4">
      <w:start w:val="1"/>
      <w:numFmt w:val="bullet"/>
      <w:lvlText w:val=""/>
      <w:lvlJc w:val="left"/>
      <w:pPr>
        <w:ind w:left="720" w:hanging="360"/>
      </w:pPr>
      <w:rPr>
        <w:rFonts w:ascii="Symbol" w:hAnsi="Symbol"/>
      </w:rPr>
    </w:lvl>
    <w:lvl w:ilvl="6" w:tplc="5770EC40">
      <w:start w:val="1"/>
      <w:numFmt w:val="bullet"/>
      <w:lvlText w:val=""/>
      <w:lvlJc w:val="left"/>
      <w:pPr>
        <w:ind w:left="720" w:hanging="360"/>
      </w:pPr>
      <w:rPr>
        <w:rFonts w:ascii="Symbol" w:hAnsi="Symbol"/>
      </w:rPr>
    </w:lvl>
    <w:lvl w:ilvl="7" w:tplc="14FED944">
      <w:start w:val="1"/>
      <w:numFmt w:val="bullet"/>
      <w:lvlText w:val=""/>
      <w:lvlJc w:val="left"/>
      <w:pPr>
        <w:ind w:left="720" w:hanging="360"/>
      </w:pPr>
      <w:rPr>
        <w:rFonts w:ascii="Symbol" w:hAnsi="Symbol"/>
      </w:rPr>
    </w:lvl>
    <w:lvl w:ilvl="8" w:tplc="BF0A9066">
      <w:start w:val="1"/>
      <w:numFmt w:val="bullet"/>
      <w:lvlText w:val=""/>
      <w:lvlJc w:val="left"/>
      <w:pPr>
        <w:ind w:left="720" w:hanging="360"/>
      </w:pPr>
      <w:rPr>
        <w:rFonts w:ascii="Symbol" w:hAnsi="Symbol"/>
      </w:rPr>
    </w:lvl>
  </w:abstractNum>
  <w:abstractNum w:abstractNumId="21" w15:restartNumberingAfterBreak="0">
    <w:nsid w:val="74DA140F"/>
    <w:multiLevelType w:val="hybridMultilevel"/>
    <w:tmpl w:val="83A254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8F11089"/>
    <w:multiLevelType w:val="multilevel"/>
    <w:tmpl w:val="78F11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DF8754F"/>
    <w:multiLevelType w:val="hybridMultilevel"/>
    <w:tmpl w:val="C29ECD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5207515">
    <w:abstractNumId w:val="17"/>
  </w:num>
  <w:num w:numId="2" w16cid:durableId="457525713">
    <w:abstractNumId w:val="2"/>
  </w:num>
  <w:num w:numId="3" w16cid:durableId="684862040">
    <w:abstractNumId w:val="18"/>
  </w:num>
  <w:num w:numId="4" w16cid:durableId="1228758297">
    <w:abstractNumId w:val="23"/>
  </w:num>
  <w:num w:numId="5" w16cid:durableId="2111388825">
    <w:abstractNumId w:val="4"/>
  </w:num>
  <w:num w:numId="6" w16cid:durableId="816652478">
    <w:abstractNumId w:val="1"/>
  </w:num>
  <w:num w:numId="7" w16cid:durableId="1176119441">
    <w:abstractNumId w:val="11"/>
  </w:num>
  <w:num w:numId="8" w16cid:durableId="380055641">
    <w:abstractNumId w:val="0"/>
  </w:num>
  <w:num w:numId="9" w16cid:durableId="1518544919">
    <w:abstractNumId w:val="7"/>
  </w:num>
  <w:num w:numId="10" w16cid:durableId="145778526">
    <w:abstractNumId w:val="6"/>
  </w:num>
  <w:num w:numId="11" w16cid:durableId="22824794">
    <w:abstractNumId w:val="3"/>
  </w:num>
  <w:num w:numId="12" w16cid:durableId="2043436893">
    <w:abstractNumId w:val="14"/>
  </w:num>
  <w:num w:numId="13" w16cid:durableId="1257328202">
    <w:abstractNumId w:val="13"/>
  </w:num>
  <w:num w:numId="14" w16cid:durableId="1659726452">
    <w:abstractNumId w:val="5"/>
  </w:num>
  <w:num w:numId="15" w16cid:durableId="1140927862">
    <w:abstractNumId w:val="20"/>
  </w:num>
  <w:num w:numId="16" w16cid:durableId="1487085498">
    <w:abstractNumId w:val="15"/>
  </w:num>
  <w:num w:numId="17" w16cid:durableId="116293268">
    <w:abstractNumId w:val="22"/>
  </w:num>
  <w:num w:numId="18" w16cid:durableId="961887098">
    <w:abstractNumId w:val="9"/>
  </w:num>
  <w:num w:numId="19" w16cid:durableId="1179656506">
    <w:abstractNumId w:val="5"/>
  </w:num>
  <w:num w:numId="20" w16cid:durableId="1915554017">
    <w:abstractNumId w:val="8"/>
  </w:num>
  <w:num w:numId="21" w16cid:durableId="432357432">
    <w:abstractNumId w:val="21"/>
  </w:num>
  <w:num w:numId="22" w16cid:durableId="1637760330">
    <w:abstractNumId w:val="16"/>
  </w:num>
  <w:num w:numId="23" w16cid:durableId="307251587">
    <w:abstractNumId w:val="19"/>
  </w:num>
  <w:num w:numId="24" w16cid:durableId="683476451">
    <w:abstractNumId w:val="10"/>
  </w:num>
  <w:num w:numId="25" w16cid:durableId="619412108">
    <w:abstractNumId w:val="22"/>
  </w:num>
  <w:num w:numId="26" w16cid:durableId="579409213">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7"/>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482"/>
    <w:rsid w:val="00001698"/>
    <w:rsid w:val="0000283E"/>
    <w:rsid w:val="00002AF8"/>
    <w:rsid w:val="000049B1"/>
    <w:rsid w:val="00004B4A"/>
    <w:rsid w:val="00004CCE"/>
    <w:rsid w:val="00005055"/>
    <w:rsid w:val="0000532F"/>
    <w:rsid w:val="00005510"/>
    <w:rsid w:val="0000585F"/>
    <w:rsid w:val="0000664B"/>
    <w:rsid w:val="000066AC"/>
    <w:rsid w:val="000068DA"/>
    <w:rsid w:val="0000695D"/>
    <w:rsid w:val="00007783"/>
    <w:rsid w:val="0000788B"/>
    <w:rsid w:val="0001068C"/>
    <w:rsid w:val="00010FCF"/>
    <w:rsid w:val="000111F1"/>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217"/>
    <w:rsid w:val="0002199F"/>
    <w:rsid w:val="00021F3D"/>
    <w:rsid w:val="00023757"/>
    <w:rsid w:val="00023B66"/>
    <w:rsid w:val="00024F16"/>
    <w:rsid w:val="00024FC1"/>
    <w:rsid w:val="00025688"/>
    <w:rsid w:val="000256CD"/>
    <w:rsid w:val="000257C7"/>
    <w:rsid w:val="0002624C"/>
    <w:rsid w:val="000268CD"/>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BBA"/>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A6C"/>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2F8E"/>
    <w:rsid w:val="00093417"/>
    <w:rsid w:val="00093796"/>
    <w:rsid w:val="00093A89"/>
    <w:rsid w:val="00094102"/>
    <w:rsid w:val="00094284"/>
    <w:rsid w:val="00095015"/>
    <w:rsid w:val="00095BA7"/>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3EA9"/>
    <w:rsid w:val="000D4148"/>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27AB8"/>
    <w:rsid w:val="001308F6"/>
    <w:rsid w:val="0013169D"/>
    <w:rsid w:val="00132700"/>
    <w:rsid w:val="0013378D"/>
    <w:rsid w:val="00133D05"/>
    <w:rsid w:val="00136061"/>
    <w:rsid w:val="00136834"/>
    <w:rsid w:val="00136F3D"/>
    <w:rsid w:val="00137982"/>
    <w:rsid w:val="001402F2"/>
    <w:rsid w:val="00140C8D"/>
    <w:rsid w:val="0014152A"/>
    <w:rsid w:val="0014351B"/>
    <w:rsid w:val="00144511"/>
    <w:rsid w:val="00145CDD"/>
    <w:rsid w:val="001460F4"/>
    <w:rsid w:val="0014612A"/>
    <w:rsid w:val="001467B0"/>
    <w:rsid w:val="001467CE"/>
    <w:rsid w:val="00146A28"/>
    <w:rsid w:val="00146C80"/>
    <w:rsid w:val="00146F82"/>
    <w:rsid w:val="00151CFF"/>
    <w:rsid w:val="0015432E"/>
    <w:rsid w:val="00154449"/>
    <w:rsid w:val="0015572B"/>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122"/>
    <w:rsid w:val="00174A3D"/>
    <w:rsid w:val="00175B25"/>
    <w:rsid w:val="00176367"/>
    <w:rsid w:val="0017793C"/>
    <w:rsid w:val="00177CA1"/>
    <w:rsid w:val="00180A37"/>
    <w:rsid w:val="0018149C"/>
    <w:rsid w:val="00181C7F"/>
    <w:rsid w:val="00183889"/>
    <w:rsid w:val="00183966"/>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796"/>
    <w:rsid w:val="001A1C89"/>
    <w:rsid w:val="001A2689"/>
    <w:rsid w:val="001A29BA"/>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B7AC5"/>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67FC"/>
    <w:rsid w:val="001D7276"/>
    <w:rsid w:val="001D76A8"/>
    <w:rsid w:val="001D7703"/>
    <w:rsid w:val="001E04CA"/>
    <w:rsid w:val="001E0541"/>
    <w:rsid w:val="001E139E"/>
    <w:rsid w:val="001E2128"/>
    <w:rsid w:val="001E29D5"/>
    <w:rsid w:val="001E2F97"/>
    <w:rsid w:val="001E391D"/>
    <w:rsid w:val="001E3B31"/>
    <w:rsid w:val="001E44BD"/>
    <w:rsid w:val="001E4E41"/>
    <w:rsid w:val="001E5761"/>
    <w:rsid w:val="001E5DD0"/>
    <w:rsid w:val="001E636C"/>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3D85"/>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071AC"/>
    <w:rsid w:val="00207AB7"/>
    <w:rsid w:val="00207FBC"/>
    <w:rsid w:val="002100B3"/>
    <w:rsid w:val="0021147E"/>
    <w:rsid w:val="0021162B"/>
    <w:rsid w:val="00211664"/>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4739"/>
    <w:rsid w:val="00225AF7"/>
    <w:rsid w:val="0022640E"/>
    <w:rsid w:val="0022659A"/>
    <w:rsid w:val="002267D6"/>
    <w:rsid w:val="00226E46"/>
    <w:rsid w:val="00227636"/>
    <w:rsid w:val="002300D8"/>
    <w:rsid w:val="00230138"/>
    <w:rsid w:val="00230DA4"/>
    <w:rsid w:val="00230E30"/>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2BAD"/>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1EC0"/>
    <w:rsid w:val="00252694"/>
    <w:rsid w:val="00252B3E"/>
    <w:rsid w:val="002534FB"/>
    <w:rsid w:val="00254232"/>
    <w:rsid w:val="0025438E"/>
    <w:rsid w:val="00255560"/>
    <w:rsid w:val="0025707E"/>
    <w:rsid w:val="002572D9"/>
    <w:rsid w:val="0026044C"/>
    <w:rsid w:val="00260705"/>
    <w:rsid w:val="00260AE3"/>
    <w:rsid w:val="00260B80"/>
    <w:rsid w:val="002614AD"/>
    <w:rsid w:val="00261524"/>
    <w:rsid w:val="002615A3"/>
    <w:rsid w:val="00261840"/>
    <w:rsid w:val="00261921"/>
    <w:rsid w:val="0026197E"/>
    <w:rsid w:val="002619E9"/>
    <w:rsid w:val="002634BD"/>
    <w:rsid w:val="00263DC6"/>
    <w:rsid w:val="002646A8"/>
    <w:rsid w:val="00264AE0"/>
    <w:rsid w:val="00264B96"/>
    <w:rsid w:val="00267D29"/>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1FEE"/>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961D7"/>
    <w:rsid w:val="002A001C"/>
    <w:rsid w:val="002A0146"/>
    <w:rsid w:val="002A02B7"/>
    <w:rsid w:val="002A0599"/>
    <w:rsid w:val="002A09B6"/>
    <w:rsid w:val="002A1A4D"/>
    <w:rsid w:val="002A401B"/>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4B1D"/>
    <w:rsid w:val="002D506B"/>
    <w:rsid w:val="002D509E"/>
    <w:rsid w:val="002D6A99"/>
    <w:rsid w:val="002D7E4C"/>
    <w:rsid w:val="002E05A1"/>
    <w:rsid w:val="002E0814"/>
    <w:rsid w:val="002E0B43"/>
    <w:rsid w:val="002E0C57"/>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51A"/>
    <w:rsid w:val="002F495E"/>
    <w:rsid w:val="002F4EEC"/>
    <w:rsid w:val="002F581A"/>
    <w:rsid w:val="002F5CF8"/>
    <w:rsid w:val="002F6ED3"/>
    <w:rsid w:val="002F709A"/>
    <w:rsid w:val="002F74BE"/>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9E7"/>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DAB"/>
    <w:rsid w:val="003237F5"/>
    <w:rsid w:val="00323BA2"/>
    <w:rsid w:val="00323BB6"/>
    <w:rsid w:val="0032530A"/>
    <w:rsid w:val="003257BC"/>
    <w:rsid w:val="0032592D"/>
    <w:rsid w:val="00326040"/>
    <w:rsid w:val="0032678B"/>
    <w:rsid w:val="00326E9B"/>
    <w:rsid w:val="003275E6"/>
    <w:rsid w:val="00327722"/>
    <w:rsid w:val="0032788C"/>
    <w:rsid w:val="00327936"/>
    <w:rsid w:val="003279B8"/>
    <w:rsid w:val="00327B3F"/>
    <w:rsid w:val="00327E29"/>
    <w:rsid w:val="00330ABA"/>
    <w:rsid w:val="00331EAF"/>
    <w:rsid w:val="00333C95"/>
    <w:rsid w:val="00334004"/>
    <w:rsid w:val="00334432"/>
    <w:rsid w:val="003349CB"/>
    <w:rsid w:val="00335508"/>
    <w:rsid w:val="0033553F"/>
    <w:rsid w:val="00336D82"/>
    <w:rsid w:val="00337698"/>
    <w:rsid w:val="003408F4"/>
    <w:rsid w:val="00340D98"/>
    <w:rsid w:val="00342FF0"/>
    <w:rsid w:val="0034357C"/>
    <w:rsid w:val="00343E64"/>
    <w:rsid w:val="0034520D"/>
    <w:rsid w:val="00346AC1"/>
    <w:rsid w:val="00347615"/>
    <w:rsid w:val="0034792E"/>
    <w:rsid w:val="00347EE4"/>
    <w:rsid w:val="003516D1"/>
    <w:rsid w:val="0035188A"/>
    <w:rsid w:val="00351E6A"/>
    <w:rsid w:val="0035237C"/>
    <w:rsid w:val="0035435D"/>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1D2"/>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87C28"/>
    <w:rsid w:val="003903DA"/>
    <w:rsid w:val="0039085F"/>
    <w:rsid w:val="003911AB"/>
    <w:rsid w:val="00391C1C"/>
    <w:rsid w:val="00391E58"/>
    <w:rsid w:val="0039265D"/>
    <w:rsid w:val="00392A1A"/>
    <w:rsid w:val="00392A39"/>
    <w:rsid w:val="00392D4B"/>
    <w:rsid w:val="00393958"/>
    <w:rsid w:val="00394082"/>
    <w:rsid w:val="0039451B"/>
    <w:rsid w:val="00394956"/>
    <w:rsid w:val="00394E26"/>
    <w:rsid w:val="00395508"/>
    <w:rsid w:val="00395D66"/>
    <w:rsid w:val="003964C2"/>
    <w:rsid w:val="00396C14"/>
    <w:rsid w:val="00396E11"/>
    <w:rsid w:val="00397442"/>
    <w:rsid w:val="00397596"/>
    <w:rsid w:val="0039761A"/>
    <w:rsid w:val="003A0BA7"/>
    <w:rsid w:val="003A1327"/>
    <w:rsid w:val="003A170C"/>
    <w:rsid w:val="003A1BC7"/>
    <w:rsid w:val="003A2E66"/>
    <w:rsid w:val="003A3DAD"/>
    <w:rsid w:val="003A4488"/>
    <w:rsid w:val="003A4C2D"/>
    <w:rsid w:val="003A62C5"/>
    <w:rsid w:val="003A63F6"/>
    <w:rsid w:val="003A7061"/>
    <w:rsid w:val="003A7914"/>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5BF"/>
    <w:rsid w:val="003E1996"/>
    <w:rsid w:val="003E1EA3"/>
    <w:rsid w:val="003E211E"/>
    <w:rsid w:val="003E2A5F"/>
    <w:rsid w:val="003E333E"/>
    <w:rsid w:val="003E35F3"/>
    <w:rsid w:val="003E375A"/>
    <w:rsid w:val="003E44E0"/>
    <w:rsid w:val="003E5002"/>
    <w:rsid w:val="003E5D14"/>
    <w:rsid w:val="003E61C8"/>
    <w:rsid w:val="003E628D"/>
    <w:rsid w:val="003E6E37"/>
    <w:rsid w:val="003E71F8"/>
    <w:rsid w:val="003E79BC"/>
    <w:rsid w:val="003E79E3"/>
    <w:rsid w:val="003E7B44"/>
    <w:rsid w:val="003E7C17"/>
    <w:rsid w:val="003E7CC5"/>
    <w:rsid w:val="003F0F3F"/>
    <w:rsid w:val="003F1380"/>
    <w:rsid w:val="003F173D"/>
    <w:rsid w:val="003F1D57"/>
    <w:rsid w:val="003F23DA"/>
    <w:rsid w:val="003F25CF"/>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6A5F"/>
    <w:rsid w:val="00407525"/>
    <w:rsid w:val="00410062"/>
    <w:rsid w:val="004100BB"/>
    <w:rsid w:val="004109BD"/>
    <w:rsid w:val="00410A51"/>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08"/>
    <w:rsid w:val="0042537F"/>
    <w:rsid w:val="004255D1"/>
    <w:rsid w:val="004277ED"/>
    <w:rsid w:val="00427A34"/>
    <w:rsid w:val="00430784"/>
    <w:rsid w:val="004310AB"/>
    <w:rsid w:val="004319C2"/>
    <w:rsid w:val="00431F7A"/>
    <w:rsid w:val="00432764"/>
    <w:rsid w:val="00432EDD"/>
    <w:rsid w:val="00433A11"/>
    <w:rsid w:val="00434E08"/>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A89"/>
    <w:rsid w:val="00472BA0"/>
    <w:rsid w:val="004739EF"/>
    <w:rsid w:val="00473C3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23F"/>
    <w:rsid w:val="004905B0"/>
    <w:rsid w:val="004908FA"/>
    <w:rsid w:val="00490A6D"/>
    <w:rsid w:val="0049190E"/>
    <w:rsid w:val="00491BF7"/>
    <w:rsid w:val="00491DC7"/>
    <w:rsid w:val="0049213D"/>
    <w:rsid w:val="004923F3"/>
    <w:rsid w:val="00492DC5"/>
    <w:rsid w:val="00496068"/>
    <w:rsid w:val="00496170"/>
    <w:rsid w:val="00496D7B"/>
    <w:rsid w:val="004978A3"/>
    <w:rsid w:val="00497EAD"/>
    <w:rsid w:val="004A1069"/>
    <w:rsid w:val="004A1406"/>
    <w:rsid w:val="004A1E1A"/>
    <w:rsid w:val="004A1F61"/>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4DE"/>
    <w:rsid w:val="004B3A83"/>
    <w:rsid w:val="004B3C96"/>
    <w:rsid w:val="004B5AD2"/>
    <w:rsid w:val="004B6755"/>
    <w:rsid w:val="004B675C"/>
    <w:rsid w:val="004B7343"/>
    <w:rsid w:val="004C0260"/>
    <w:rsid w:val="004C0407"/>
    <w:rsid w:val="004C0607"/>
    <w:rsid w:val="004C0E72"/>
    <w:rsid w:val="004C114D"/>
    <w:rsid w:val="004C1552"/>
    <w:rsid w:val="004C178B"/>
    <w:rsid w:val="004C1856"/>
    <w:rsid w:val="004C230A"/>
    <w:rsid w:val="004C2680"/>
    <w:rsid w:val="004C273D"/>
    <w:rsid w:val="004C2768"/>
    <w:rsid w:val="004C2E00"/>
    <w:rsid w:val="004C48EE"/>
    <w:rsid w:val="004C4E5E"/>
    <w:rsid w:val="004C4F9B"/>
    <w:rsid w:val="004C63A8"/>
    <w:rsid w:val="004C651B"/>
    <w:rsid w:val="004C671F"/>
    <w:rsid w:val="004C75CD"/>
    <w:rsid w:val="004C7841"/>
    <w:rsid w:val="004C7988"/>
    <w:rsid w:val="004C7B89"/>
    <w:rsid w:val="004D21DE"/>
    <w:rsid w:val="004D28DE"/>
    <w:rsid w:val="004D2A2D"/>
    <w:rsid w:val="004D3028"/>
    <w:rsid w:val="004D3EAE"/>
    <w:rsid w:val="004D425E"/>
    <w:rsid w:val="004D53AA"/>
    <w:rsid w:val="004D6899"/>
    <w:rsid w:val="004D68B1"/>
    <w:rsid w:val="004D68CE"/>
    <w:rsid w:val="004D77F5"/>
    <w:rsid w:val="004D7AD2"/>
    <w:rsid w:val="004D7C64"/>
    <w:rsid w:val="004E07AF"/>
    <w:rsid w:val="004E0920"/>
    <w:rsid w:val="004E1E88"/>
    <w:rsid w:val="004E2D44"/>
    <w:rsid w:val="004E3C4B"/>
    <w:rsid w:val="004E3C54"/>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3A2"/>
    <w:rsid w:val="0050146B"/>
    <w:rsid w:val="00501905"/>
    <w:rsid w:val="0050196F"/>
    <w:rsid w:val="00501FDA"/>
    <w:rsid w:val="005027B7"/>
    <w:rsid w:val="005033E2"/>
    <w:rsid w:val="00503B27"/>
    <w:rsid w:val="00503BBA"/>
    <w:rsid w:val="00503DCA"/>
    <w:rsid w:val="005053E7"/>
    <w:rsid w:val="00505B05"/>
    <w:rsid w:val="00505FC9"/>
    <w:rsid w:val="0050612D"/>
    <w:rsid w:val="0050629A"/>
    <w:rsid w:val="00507187"/>
    <w:rsid w:val="005072DF"/>
    <w:rsid w:val="00510DD2"/>
    <w:rsid w:val="00510F21"/>
    <w:rsid w:val="005137B0"/>
    <w:rsid w:val="00513FA0"/>
    <w:rsid w:val="00514241"/>
    <w:rsid w:val="00514C80"/>
    <w:rsid w:val="005150D2"/>
    <w:rsid w:val="0051531D"/>
    <w:rsid w:val="0051544C"/>
    <w:rsid w:val="00515B16"/>
    <w:rsid w:val="00515EB3"/>
    <w:rsid w:val="00516F9B"/>
    <w:rsid w:val="005176DF"/>
    <w:rsid w:val="00517FDA"/>
    <w:rsid w:val="005200D1"/>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1B15"/>
    <w:rsid w:val="0054251F"/>
    <w:rsid w:val="005448DF"/>
    <w:rsid w:val="00544BC8"/>
    <w:rsid w:val="0054519E"/>
    <w:rsid w:val="0054544C"/>
    <w:rsid w:val="0054596D"/>
    <w:rsid w:val="00545A1C"/>
    <w:rsid w:val="00545C0F"/>
    <w:rsid w:val="00546A98"/>
    <w:rsid w:val="0054719A"/>
    <w:rsid w:val="00550275"/>
    <w:rsid w:val="005524EE"/>
    <w:rsid w:val="00552557"/>
    <w:rsid w:val="00552D87"/>
    <w:rsid w:val="005530C6"/>
    <w:rsid w:val="005539FB"/>
    <w:rsid w:val="00554B06"/>
    <w:rsid w:val="00554C80"/>
    <w:rsid w:val="00554E2C"/>
    <w:rsid w:val="00554F89"/>
    <w:rsid w:val="0055507D"/>
    <w:rsid w:val="005559BA"/>
    <w:rsid w:val="00555A76"/>
    <w:rsid w:val="005564BC"/>
    <w:rsid w:val="0055671D"/>
    <w:rsid w:val="00556E93"/>
    <w:rsid w:val="00557448"/>
    <w:rsid w:val="00560097"/>
    <w:rsid w:val="0056015F"/>
    <w:rsid w:val="005607A4"/>
    <w:rsid w:val="0056285C"/>
    <w:rsid w:val="00563687"/>
    <w:rsid w:val="00563D36"/>
    <w:rsid w:val="00563FB6"/>
    <w:rsid w:val="0056585B"/>
    <w:rsid w:val="00565ACE"/>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77C"/>
    <w:rsid w:val="00581859"/>
    <w:rsid w:val="00581908"/>
    <w:rsid w:val="00582803"/>
    <w:rsid w:val="00582806"/>
    <w:rsid w:val="00582B4E"/>
    <w:rsid w:val="005830F7"/>
    <w:rsid w:val="005831F3"/>
    <w:rsid w:val="00583A10"/>
    <w:rsid w:val="00583AC3"/>
    <w:rsid w:val="00584556"/>
    <w:rsid w:val="00584935"/>
    <w:rsid w:val="00585772"/>
    <w:rsid w:val="005869C6"/>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5C16"/>
    <w:rsid w:val="005969C8"/>
    <w:rsid w:val="00596FF9"/>
    <w:rsid w:val="0059793D"/>
    <w:rsid w:val="00597A82"/>
    <w:rsid w:val="00597B46"/>
    <w:rsid w:val="005A0B19"/>
    <w:rsid w:val="005A1049"/>
    <w:rsid w:val="005A152C"/>
    <w:rsid w:val="005A3C2D"/>
    <w:rsid w:val="005A42E8"/>
    <w:rsid w:val="005A4E59"/>
    <w:rsid w:val="005A6891"/>
    <w:rsid w:val="005A6EFF"/>
    <w:rsid w:val="005A7475"/>
    <w:rsid w:val="005A759A"/>
    <w:rsid w:val="005B022A"/>
    <w:rsid w:val="005B0987"/>
    <w:rsid w:val="005B2177"/>
    <w:rsid w:val="005B21F8"/>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71D"/>
    <w:rsid w:val="005C5BB3"/>
    <w:rsid w:val="005C6087"/>
    <w:rsid w:val="005C64FE"/>
    <w:rsid w:val="005C6F39"/>
    <w:rsid w:val="005C7BBB"/>
    <w:rsid w:val="005C7CBD"/>
    <w:rsid w:val="005D0243"/>
    <w:rsid w:val="005D045B"/>
    <w:rsid w:val="005D04B3"/>
    <w:rsid w:val="005D0A8C"/>
    <w:rsid w:val="005D0BF0"/>
    <w:rsid w:val="005D0EFA"/>
    <w:rsid w:val="005D1B86"/>
    <w:rsid w:val="005D2208"/>
    <w:rsid w:val="005D2B05"/>
    <w:rsid w:val="005D2F87"/>
    <w:rsid w:val="005D3156"/>
    <w:rsid w:val="005D331D"/>
    <w:rsid w:val="005D3DDF"/>
    <w:rsid w:val="005D4072"/>
    <w:rsid w:val="005D4CC4"/>
    <w:rsid w:val="005D4DF8"/>
    <w:rsid w:val="005D4F18"/>
    <w:rsid w:val="005E023C"/>
    <w:rsid w:val="005E05CD"/>
    <w:rsid w:val="005E06E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6EE"/>
    <w:rsid w:val="005F0EBB"/>
    <w:rsid w:val="005F111D"/>
    <w:rsid w:val="005F1C95"/>
    <w:rsid w:val="005F1FA1"/>
    <w:rsid w:val="005F43E7"/>
    <w:rsid w:val="005F466E"/>
    <w:rsid w:val="005F5231"/>
    <w:rsid w:val="005F5C82"/>
    <w:rsid w:val="005F6E45"/>
    <w:rsid w:val="00600172"/>
    <w:rsid w:val="006004E8"/>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CB4"/>
    <w:rsid w:val="00615DAC"/>
    <w:rsid w:val="00616AD5"/>
    <w:rsid w:val="0061762E"/>
    <w:rsid w:val="006178D6"/>
    <w:rsid w:val="00617B0E"/>
    <w:rsid w:val="00617B69"/>
    <w:rsid w:val="00617C21"/>
    <w:rsid w:val="0062028B"/>
    <w:rsid w:val="006204A5"/>
    <w:rsid w:val="00620F17"/>
    <w:rsid w:val="006226E1"/>
    <w:rsid w:val="006229E6"/>
    <w:rsid w:val="00624236"/>
    <w:rsid w:val="0062459B"/>
    <w:rsid w:val="006248A6"/>
    <w:rsid w:val="0062573D"/>
    <w:rsid w:val="00625751"/>
    <w:rsid w:val="0062610B"/>
    <w:rsid w:val="00627199"/>
    <w:rsid w:val="00627421"/>
    <w:rsid w:val="00627425"/>
    <w:rsid w:val="006278EE"/>
    <w:rsid w:val="00630C3B"/>
    <w:rsid w:val="006312A6"/>
    <w:rsid w:val="006313DB"/>
    <w:rsid w:val="0063149E"/>
    <w:rsid w:val="00631D5C"/>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1EA5"/>
    <w:rsid w:val="00643359"/>
    <w:rsid w:val="00643EA8"/>
    <w:rsid w:val="00644010"/>
    <w:rsid w:val="006450F0"/>
    <w:rsid w:val="0064547A"/>
    <w:rsid w:val="00645788"/>
    <w:rsid w:val="0064580C"/>
    <w:rsid w:val="00645951"/>
    <w:rsid w:val="00645BE7"/>
    <w:rsid w:val="006461E0"/>
    <w:rsid w:val="00646282"/>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8B3"/>
    <w:rsid w:val="00673D5B"/>
    <w:rsid w:val="00675963"/>
    <w:rsid w:val="00675EA3"/>
    <w:rsid w:val="0067607D"/>
    <w:rsid w:val="006762A9"/>
    <w:rsid w:val="0067649C"/>
    <w:rsid w:val="00676648"/>
    <w:rsid w:val="00677764"/>
    <w:rsid w:val="00680281"/>
    <w:rsid w:val="006803D1"/>
    <w:rsid w:val="00680548"/>
    <w:rsid w:val="0068072D"/>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1C3C"/>
    <w:rsid w:val="00693493"/>
    <w:rsid w:val="00693B64"/>
    <w:rsid w:val="00693C6B"/>
    <w:rsid w:val="00693E66"/>
    <w:rsid w:val="006944FD"/>
    <w:rsid w:val="00694505"/>
    <w:rsid w:val="0069518F"/>
    <w:rsid w:val="006955F9"/>
    <w:rsid w:val="006966FF"/>
    <w:rsid w:val="00697320"/>
    <w:rsid w:val="006976DF"/>
    <w:rsid w:val="006A0B35"/>
    <w:rsid w:val="006A0FAC"/>
    <w:rsid w:val="006A12E3"/>
    <w:rsid w:val="006A1B63"/>
    <w:rsid w:val="006A21DB"/>
    <w:rsid w:val="006A3C50"/>
    <w:rsid w:val="006A44D6"/>
    <w:rsid w:val="006A7060"/>
    <w:rsid w:val="006A72E9"/>
    <w:rsid w:val="006A77B6"/>
    <w:rsid w:val="006A7CCE"/>
    <w:rsid w:val="006B0917"/>
    <w:rsid w:val="006B1514"/>
    <w:rsid w:val="006B287B"/>
    <w:rsid w:val="006B2D11"/>
    <w:rsid w:val="006B375F"/>
    <w:rsid w:val="006B3E62"/>
    <w:rsid w:val="006C032D"/>
    <w:rsid w:val="006C05DC"/>
    <w:rsid w:val="006C05F5"/>
    <w:rsid w:val="006C0D1A"/>
    <w:rsid w:val="006C1B61"/>
    <w:rsid w:val="006C3049"/>
    <w:rsid w:val="006C309F"/>
    <w:rsid w:val="006C39A7"/>
    <w:rsid w:val="006C4AAE"/>
    <w:rsid w:val="006C4CD6"/>
    <w:rsid w:val="006C50CF"/>
    <w:rsid w:val="006C5630"/>
    <w:rsid w:val="006C571B"/>
    <w:rsid w:val="006C59DD"/>
    <w:rsid w:val="006C5A73"/>
    <w:rsid w:val="006C5BC8"/>
    <w:rsid w:val="006C5E28"/>
    <w:rsid w:val="006C6128"/>
    <w:rsid w:val="006C6634"/>
    <w:rsid w:val="006C6DD9"/>
    <w:rsid w:val="006C70F9"/>
    <w:rsid w:val="006C7C16"/>
    <w:rsid w:val="006D0337"/>
    <w:rsid w:val="006D04EA"/>
    <w:rsid w:val="006D0D3F"/>
    <w:rsid w:val="006D0DCC"/>
    <w:rsid w:val="006D1089"/>
    <w:rsid w:val="006D108B"/>
    <w:rsid w:val="006D1853"/>
    <w:rsid w:val="006D1BB9"/>
    <w:rsid w:val="006D1BD2"/>
    <w:rsid w:val="006D1CB2"/>
    <w:rsid w:val="006D255A"/>
    <w:rsid w:val="006D27B4"/>
    <w:rsid w:val="006D32A6"/>
    <w:rsid w:val="006D35F0"/>
    <w:rsid w:val="006D399C"/>
    <w:rsid w:val="006D4409"/>
    <w:rsid w:val="006D4500"/>
    <w:rsid w:val="006D4642"/>
    <w:rsid w:val="006D4A5A"/>
    <w:rsid w:val="006D4C85"/>
    <w:rsid w:val="006D5116"/>
    <w:rsid w:val="006D5B99"/>
    <w:rsid w:val="006D5BB8"/>
    <w:rsid w:val="006D622E"/>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4E22"/>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A1C"/>
    <w:rsid w:val="006F7CFD"/>
    <w:rsid w:val="00700415"/>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25C"/>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769"/>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573F7"/>
    <w:rsid w:val="00761D2B"/>
    <w:rsid w:val="00762396"/>
    <w:rsid w:val="00762891"/>
    <w:rsid w:val="00763D3E"/>
    <w:rsid w:val="007656F7"/>
    <w:rsid w:val="007662CF"/>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B81"/>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2F59"/>
    <w:rsid w:val="0079363F"/>
    <w:rsid w:val="00793702"/>
    <w:rsid w:val="0079435B"/>
    <w:rsid w:val="007945A5"/>
    <w:rsid w:val="0079460D"/>
    <w:rsid w:val="007946D0"/>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411A"/>
    <w:rsid w:val="007B75EA"/>
    <w:rsid w:val="007B7840"/>
    <w:rsid w:val="007C0182"/>
    <w:rsid w:val="007C1502"/>
    <w:rsid w:val="007C1B39"/>
    <w:rsid w:val="007C225A"/>
    <w:rsid w:val="007C2D08"/>
    <w:rsid w:val="007C3F08"/>
    <w:rsid w:val="007C46AA"/>
    <w:rsid w:val="007C563E"/>
    <w:rsid w:val="007C5DBD"/>
    <w:rsid w:val="007C6483"/>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4F7C"/>
    <w:rsid w:val="007E6A5B"/>
    <w:rsid w:val="007F00E1"/>
    <w:rsid w:val="007F074D"/>
    <w:rsid w:val="007F0C30"/>
    <w:rsid w:val="007F1517"/>
    <w:rsid w:val="007F1843"/>
    <w:rsid w:val="007F19C1"/>
    <w:rsid w:val="007F1D2A"/>
    <w:rsid w:val="007F212C"/>
    <w:rsid w:val="007F3773"/>
    <w:rsid w:val="007F3B02"/>
    <w:rsid w:val="007F4465"/>
    <w:rsid w:val="007F471C"/>
    <w:rsid w:val="007F4974"/>
    <w:rsid w:val="007F6170"/>
    <w:rsid w:val="007F61D8"/>
    <w:rsid w:val="007F64C3"/>
    <w:rsid w:val="007F68D9"/>
    <w:rsid w:val="007F69DE"/>
    <w:rsid w:val="007F6D31"/>
    <w:rsid w:val="007F6F5B"/>
    <w:rsid w:val="007F6FFF"/>
    <w:rsid w:val="00801C33"/>
    <w:rsid w:val="00802CB9"/>
    <w:rsid w:val="00802E53"/>
    <w:rsid w:val="00803141"/>
    <w:rsid w:val="008032F7"/>
    <w:rsid w:val="00803302"/>
    <w:rsid w:val="00804A6E"/>
    <w:rsid w:val="00804DAA"/>
    <w:rsid w:val="00805B7F"/>
    <w:rsid w:val="0080626A"/>
    <w:rsid w:val="008062DA"/>
    <w:rsid w:val="00807772"/>
    <w:rsid w:val="008079F1"/>
    <w:rsid w:val="00807A82"/>
    <w:rsid w:val="008110DA"/>
    <w:rsid w:val="008117E7"/>
    <w:rsid w:val="00812852"/>
    <w:rsid w:val="008131A0"/>
    <w:rsid w:val="008138BF"/>
    <w:rsid w:val="00813EE9"/>
    <w:rsid w:val="008143B6"/>
    <w:rsid w:val="008143E4"/>
    <w:rsid w:val="008149EE"/>
    <w:rsid w:val="00814E27"/>
    <w:rsid w:val="008155B6"/>
    <w:rsid w:val="008157CB"/>
    <w:rsid w:val="00815B1F"/>
    <w:rsid w:val="00815CE3"/>
    <w:rsid w:val="00816DA5"/>
    <w:rsid w:val="00816DD3"/>
    <w:rsid w:val="00816EB5"/>
    <w:rsid w:val="0081743B"/>
    <w:rsid w:val="00820D82"/>
    <w:rsid w:val="00821853"/>
    <w:rsid w:val="00821F77"/>
    <w:rsid w:val="008222E4"/>
    <w:rsid w:val="00822A7C"/>
    <w:rsid w:val="008239D4"/>
    <w:rsid w:val="00823D07"/>
    <w:rsid w:val="00823FBD"/>
    <w:rsid w:val="008245FC"/>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626"/>
    <w:rsid w:val="008628A3"/>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44C8"/>
    <w:rsid w:val="00875336"/>
    <w:rsid w:val="0087579F"/>
    <w:rsid w:val="0087619F"/>
    <w:rsid w:val="0087780E"/>
    <w:rsid w:val="00877B90"/>
    <w:rsid w:val="00877C71"/>
    <w:rsid w:val="008806A2"/>
    <w:rsid w:val="00880E3C"/>
    <w:rsid w:val="008825A5"/>
    <w:rsid w:val="00883A32"/>
    <w:rsid w:val="00884ABE"/>
    <w:rsid w:val="00885A78"/>
    <w:rsid w:val="0088610D"/>
    <w:rsid w:val="00886210"/>
    <w:rsid w:val="00886459"/>
    <w:rsid w:val="00887509"/>
    <w:rsid w:val="00887BFE"/>
    <w:rsid w:val="00890173"/>
    <w:rsid w:val="0089023D"/>
    <w:rsid w:val="0089047C"/>
    <w:rsid w:val="008905FA"/>
    <w:rsid w:val="00890B0F"/>
    <w:rsid w:val="00891951"/>
    <w:rsid w:val="00891B6B"/>
    <w:rsid w:val="00894402"/>
    <w:rsid w:val="0089462D"/>
    <w:rsid w:val="008946FF"/>
    <w:rsid w:val="00894CB2"/>
    <w:rsid w:val="00894DD7"/>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13E"/>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2E4"/>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1A07"/>
    <w:rsid w:val="008E2D4A"/>
    <w:rsid w:val="008E3F61"/>
    <w:rsid w:val="008E4272"/>
    <w:rsid w:val="008E46C8"/>
    <w:rsid w:val="008E4C0F"/>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594"/>
    <w:rsid w:val="00903940"/>
    <w:rsid w:val="00903A60"/>
    <w:rsid w:val="009049F1"/>
    <w:rsid w:val="0090527F"/>
    <w:rsid w:val="00906705"/>
    <w:rsid w:val="00906A6B"/>
    <w:rsid w:val="009077ED"/>
    <w:rsid w:val="009106EE"/>
    <w:rsid w:val="00910A50"/>
    <w:rsid w:val="00911A69"/>
    <w:rsid w:val="0091248D"/>
    <w:rsid w:val="00912B35"/>
    <w:rsid w:val="00913094"/>
    <w:rsid w:val="0091476C"/>
    <w:rsid w:val="00914AE9"/>
    <w:rsid w:val="00915043"/>
    <w:rsid w:val="009160C0"/>
    <w:rsid w:val="00916340"/>
    <w:rsid w:val="00917385"/>
    <w:rsid w:val="00917893"/>
    <w:rsid w:val="009204B8"/>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0B0"/>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AAC"/>
    <w:rsid w:val="00952B46"/>
    <w:rsid w:val="00953472"/>
    <w:rsid w:val="009544D7"/>
    <w:rsid w:val="009546DB"/>
    <w:rsid w:val="009553AC"/>
    <w:rsid w:val="00955DC0"/>
    <w:rsid w:val="00957290"/>
    <w:rsid w:val="00957830"/>
    <w:rsid w:val="009578A8"/>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1A9B"/>
    <w:rsid w:val="009734A0"/>
    <w:rsid w:val="00974949"/>
    <w:rsid w:val="00975095"/>
    <w:rsid w:val="009762E8"/>
    <w:rsid w:val="009778E5"/>
    <w:rsid w:val="00977C6D"/>
    <w:rsid w:val="00980FCC"/>
    <w:rsid w:val="00982099"/>
    <w:rsid w:val="009830EE"/>
    <w:rsid w:val="00984E48"/>
    <w:rsid w:val="00985C65"/>
    <w:rsid w:val="009861C5"/>
    <w:rsid w:val="00987534"/>
    <w:rsid w:val="0099184E"/>
    <w:rsid w:val="00992CAD"/>
    <w:rsid w:val="0099348C"/>
    <w:rsid w:val="00993FA6"/>
    <w:rsid w:val="00994002"/>
    <w:rsid w:val="00994728"/>
    <w:rsid w:val="00994E6C"/>
    <w:rsid w:val="00995A15"/>
    <w:rsid w:val="00995F9F"/>
    <w:rsid w:val="0099661F"/>
    <w:rsid w:val="00996620"/>
    <w:rsid w:val="00996D48"/>
    <w:rsid w:val="00996F48"/>
    <w:rsid w:val="00997409"/>
    <w:rsid w:val="00997DCB"/>
    <w:rsid w:val="009A03E4"/>
    <w:rsid w:val="009A0A89"/>
    <w:rsid w:val="009A0D06"/>
    <w:rsid w:val="009A0F1D"/>
    <w:rsid w:val="009A1759"/>
    <w:rsid w:val="009A1B30"/>
    <w:rsid w:val="009A2423"/>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BFE"/>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68D8"/>
    <w:rsid w:val="009C71E1"/>
    <w:rsid w:val="009D005C"/>
    <w:rsid w:val="009D0685"/>
    <w:rsid w:val="009D1598"/>
    <w:rsid w:val="009D2F25"/>
    <w:rsid w:val="009D364B"/>
    <w:rsid w:val="009D3A9E"/>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71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F29"/>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014"/>
    <w:rsid w:val="00A11F48"/>
    <w:rsid w:val="00A12D99"/>
    <w:rsid w:val="00A14265"/>
    <w:rsid w:val="00A14926"/>
    <w:rsid w:val="00A14B7F"/>
    <w:rsid w:val="00A153B6"/>
    <w:rsid w:val="00A156CF"/>
    <w:rsid w:val="00A15F4C"/>
    <w:rsid w:val="00A1604D"/>
    <w:rsid w:val="00A17718"/>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1781"/>
    <w:rsid w:val="00A329B4"/>
    <w:rsid w:val="00A33192"/>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6EBB"/>
    <w:rsid w:val="00A71438"/>
    <w:rsid w:val="00A71D07"/>
    <w:rsid w:val="00A74CEA"/>
    <w:rsid w:val="00A75431"/>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3AD0"/>
    <w:rsid w:val="00A84435"/>
    <w:rsid w:val="00A85318"/>
    <w:rsid w:val="00A85A06"/>
    <w:rsid w:val="00A85BD7"/>
    <w:rsid w:val="00A86F6E"/>
    <w:rsid w:val="00A87108"/>
    <w:rsid w:val="00A90534"/>
    <w:rsid w:val="00A90B5F"/>
    <w:rsid w:val="00A90DC9"/>
    <w:rsid w:val="00A90F63"/>
    <w:rsid w:val="00A90FA9"/>
    <w:rsid w:val="00A912D1"/>
    <w:rsid w:val="00A912DC"/>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7E6"/>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AB5"/>
    <w:rsid w:val="00AB6D80"/>
    <w:rsid w:val="00AB6F9A"/>
    <w:rsid w:val="00AB733F"/>
    <w:rsid w:val="00AB76F4"/>
    <w:rsid w:val="00AB7830"/>
    <w:rsid w:val="00AB79BE"/>
    <w:rsid w:val="00AC0911"/>
    <w:rsid w:val="00AC1D2A"/>
    <w:rsid w:val="00AC21AF"/>
    <w:rsid w:val="00AC22C6"/>
    <w:rsid w:val="00AC24EF"/>
    <w:rsid w:val="00AC2CA3"/>
    <w:rsid w:val="00AC2D6E"/>
    <w:rsid w:val="00AC2D72"/>
    <w:rsid w:val="00AC3EA1"/>
    <w:rsid w:val="00AC4BCB"/>
    <w:rsid w:val="00AC5266"/>
    <w:rsid w:val="00AC5867"/>
    <w:rsid w:val="00AC5DE8"/>
    <w:rsid w:val="00AC642C"/>
    <w:rsid w:val="00AC64AD"/>
    <w:rsid w:val="00AC6BC9"/>
    <w:rsid w:val="00AC70A2"/>
    <w:rsid w:val="00AC78FE"/>
    <w:rsid w:val="00AD0C64"/>
    <w:rsid w:val="00AD22F3"/>
    <w:rsid w:val="00AD2A6F"/>
    <w:rsid w:val="00AD307A"/>
    <w:rsid w:val="00AD357C"/>
    <w:rsid w:val="00AD36EB"/>
    <w:rsid w:val="00AD45CC"/>
    <w:rsid w:val="00AD468F"/>
    <w:rsid w:val="00AD48AC"/>
    <w:rsid w:val="00AD4ED9"/>
    <w:rsid w:val="00AD577C"/>
    <w:rsid w:val="00AD5A73"/>
    <w:rsid w:val="00AD6C86"/>
    <w:rsid w:val="00AD6D54"/>
    <w:rsid w:val="00AD7464"/>
    <w:rsid w:val="00AE0AEE"/>
    <w:rsid w:val="00AE0C4C"/>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0B9"/>
    <w:rsid w:val="00B0554E"/>
    <w:rsid w:val="00B056C4"/>
    <w:rsid w:val="00B06C38"/>
    <w:rsid w:val="00B1016D"/>
    <w:rsid w:val="00B115CA"/>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6B82"/>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389E"/>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2FBB"/>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64F"/>
    <w:rsid w:val="00BA6D61"/>
    <w:rsid w:val="00BB0BF4"/>
    <w:rsid w:val="00BB1012"/>
    <w:rsid w:val="00BB222F"/>
    <w:rsid w:val="00BB2A6F"/>
    <w:rsid w:val="00BB3213"/>
    <w:rsid w:val="00BB36DF"/>
    <w:rsid w:val="00BB3853"/>
    <w:rsid w:val="00BB4184"/>
    <w:rsid w:val="00BB4A19"/>
    <w:rsid w:val="00BB4B7D"/>
    <w:rsid w:val="00BB6A94"/>
    <w:rsid w:val="00BB6C13"/>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13"/>
    <w:rsid w:val="00BD78D6"/>
    <w:rsid w:val="00BD7E39"/>
    <w:rsid w:val="00BE0BC3"/>
    <w:rsid w:val="00BE0BCD"/>
    <w:rsid w:val="00BE128D"/>
    <w:rsid w:val="00BE24F1"/>
    <w:rsid w:val="00BE2C8B"/>
    <w:rsid w:val="00BE38F7"/>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CFB"/>
    <w:rsid w:val="00BF3F70"/>
    <w:rsid w:val="00BF41EB"/>
    <w:rsid w:val="00BF4F89"/>
    <w:rsid w:val="00BF515C"/>
    <w:rsid w:val="00BF5161"/>
    <w:rsid w:val="00BF59FA"/>
    <w:rsid w:val="00BF5EBA"/>
    <w:rsid w:val="00BF681F"/>
    <w:rsid w:val="00BF6FD0"/>
    <w:rsid w:val="00BF76AA"/>
    <w:rsid w:val="00C00457"/>
    <w:rsid w:val="00C00983"/>
    <w:rsid w:val="00C0142F"/>
    <w:rsid w:val="00C0180F"/>
    <w:rsid w:val="00C02271"/>
    <w:rsid w:val="00C03811"/>
    <w:rsid w:val="00C03855"/>
    <w:rsid w:val="00C03D87"/>
    <w:rsid w:val="00C04C0D"/>
    <w:rsid w:val="00C04F7C"/>
    <w:rsid w:val="00C05045"/>
    <w:rsid w:val="00C052C8"/>
    <w:rsid w:val="00C0535D"/>
    <w:rsid w:val="00C05786"/>
    <w:rsid w:val="00C0596F"/>
    <w:rsid w:val="00C05BDC"/>
    <w:rsid w:val="00C06BF4"/>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544"/>
    <w:rsid w:val="00C63D8B"/>
    <w:rsid w:val="00C63E03"/>
    <w:rsid w:val="00C65997"/>
    <w:rsid w:val="00C65C8F"/>
    <w:rsid w:val="00C66AD4"/>
    <w:rsid w:val="00C66B47"/>
    <w:rsid w:val="00C675A0"/>
    <w:rsid w:val="00C7041B"/>
    <w:rsid w:val="00C70982"/>
    <w:rsid w:val="00C70A39"/>
    <w:rsid w:val="00C71CB4"/>
    <w:rsid w:val="00C721DD"/>
    <w:rsid w:val="00C72B24"/>
    <w:rsid w:val="00C73C4C"/>
    <w:rsid w:val="00C73D48"/>
    <w:rsid w:val="00C76D94"/>
    <w:rsid w:val="00C77553"/>
    <w:rsid w:val="00C779D2"/>
    <w:rsid w:val="00C804E0"/>
    <w:rsid w:val="00C81043"/>
    <w:rsid w:val="00C820ED"/>
    <w:rsid w:val="00C82503"/>
    <w:rsid w:val="00C825D1"/>
    <w:rsid w:val="00C82744"/>
    <w:rsid w:val="00C82CBB"/>
    <w:rsid w:val="00C846D7"/>
    <w:rsid w:val="00C852AE"/>
    <w:rsid w:val="00C855CA"/>
    <w:rsid w:val="00C857F9"/>
    <w:rsid w:val="00C858F5"/>
    <w:rsid w:val="00C86D6B"/>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6F55"/>
    <w:rsid w:val="00CA75D9"/>
    <w:rsid w:val="00CA7991"/>
    <w:rsid w:val="00CA7C6A"/>
    <w:rsid w:val="00CB0A53"/>
    <w:rsid w:val="00CB0ACE"/>
    <w:rsid w:val="00CB1FBD"/>
    <w:rsid w:val="00CB24E5"/>
    <w:rsid w:val="00CB3688"/>
    <w:rsid w:val="00CB4720"/>
    <w:rsid w:val="00CB4CB0"/>
    <w:rsid w:val="00CB5DA3"/>
    <w:rsid w:val="00CB6090"/>
    <w:rsid w:val="00CB62C9"/>
    <w:rsid w:val="00CB7567"/>
    <w:rsid w:val="00CC0764"/>
    <w:rsid w:val="00CC0A3E"/>
    <w:rsid w:val="00CC2FE9"/>
    <w:rsid w:val="00CC320E"/>
    <w:rsid w:val="00CC3E30"/>
    <w:rsid w:val="00CC56C3"/>
    <w:rsid w:val="00CC59B4"/>
    <w:rsid w:val="00CC612E"/>
    <w:rsid w:val="00CC6217"/>
    <w:rsid w:val="00CC660D"/>
    <w:rsid w:val="00CC660F"/>
    <w:rsid w:val="00CC66CA"/>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142D"/>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4D8B"/>
    <w:rsid w:val="00D46EDF"/>
    <w:rsid w:val="00D47A25"/>
    <w:rsid w:val="00D47AEB"/>
    <w:rsid w:val="00D5010A"/>
    <w:rsid w:val="00D515EE"/>
    <w:rsid w:val="00D525A1"/>
    <w:rsid w:val="00D52A7A"/>
    <w:rsid w:val="00D52F4E"/>
    <w:rsid w:val="00D5446B"/>
    <w:rsid w:val="00D55B01"/>
    <w:rsid w:val="00D56B5E"/>
    <w:rsid w:val="00D57275"/>
    <w:rsid w:val="00D5746E"/>
    <w:rsid w:val="00D57F24"/>
    <w:rsid w:val="00D60F75"/>
    <w:rsid w:val="00D615A9"/>
    <w:rsid w:val="00D6267A"/>
    <w:rsid w:val="00D627E7"/>
    <w:rsid w:val="00D6290D"/>
    <w:rsid w:val="00D62A08"/>
    <w:rsid w:val="00D62A40"/>
    <w:rsid w:val="00D62B3D"/>
    <w:rsid w:val="00D62E43"/>
    <w:rsid w:val="00D63D33"/>
    <w:rsid w:val="00D64B48"/>
    <w:rsid w:val="00D65828"/>
    <w:rsid w:val="00D65A72"/>
    <w:rsid w:val="00D65FBE"/>
    <w:rsid w:val="00D702BA"/>
    <w:rsid w:val="00D70430"/>
    <w:rsid w:val="00D70688"/>
    <w:rsid w:val="00D70815"/>
    <w:rsid w:val="00D71F98"/>
    <w:rsid w:val="00D72B2C"/>
    <w:rsid w:val="00D72EF5"/>
    <w:rsid w:val="00D74882"/>
    <w:rsid w:val="00D74C1F"/>
    <w:rsid w:val="00D7744F"/>
    <w:rsid w:val="00D80197"/>
    <w:rsid w:val="00D802D9"/>
    <w:rsid w:val="00D80A1C"/>
    <w:rsid w:val="00D80D82"/>
    <w:rsid w:val="00D81A4E"/>
    <w:rsid w:val="00D8240C"/>
    <w:rsid w:val="00D83950"/>
    <w:rsid w:val="00D83D5E"/>
    <w:rsid w:val="00D83E3D"/>
    <w:rsid w:val="00D84741"/>
    <w:rsid w:val="00D84BD0"/>
    <w:rsid w:val="00D84D8F"/>
    <w:rsid w:val="00D852EC"/>
    <w:rsid w:val="00D86883"/>
    <w:rsid w:val="00D86E50"/>
    <w:rsid w:val="00D877AF"/>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B7E8D"/>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C5A"/>
    <w:rsid w:val="00DD6FDA"/>
    <w:rsid w:val="00DD773B"/>
    <w:rsid w:val="00DD7B9E"/>
    <w:rsid w:val="00DE03DA"/>
    <w:rsid w:val="00DE0559"/>
    <w:rsid w:val="00DE0AED"/>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6DAC"/>
    <w:rsid w:val="00DE7079"/>
    <w:rsid w:val="00DE7F4F"/>
    <w:rsid w:val="00DF0DB4"/>
    <w:rsid w:val="00DF1313"/>
    <w:rsid w:val="00DF286B"/>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4E1"/>
    <w:rsid w:val="00E079F0"/>
    <w:rsid w:val="00E118BA"/>
    <w:rsid w:val="00E11B9F"/>
    <w:rsid w:val="00E1285E"/>
    <w:rsid w:val="00E12BC5"/>
    <w:rsid w:val="00E12C7C"/>
    <w:rsid w:val="00E1359E"/>
    <w:rsid w:val="00E155EA"/>
    <w:rsid w:val="00E1566F"/>
    <w:rsid w:val="00E15FF2"/>
    <w:rsid w:val="00E1693D"/>
    <w:rsid w:val="00E17E6A"/>
    <w:rsid w:val="00E2016F"/>
    <w:rsid w:val="00E22BD4"/>
    <w:rsid w:val="00E22D4D"/>
    <w:rsid w:val="00E23086"/>
    <w:rsid w:val="00E23A95"/>
    <w:rsid w:val="00E2445F"/>
    <w:rsid w:val="00E2498A"/>
    <w:rsid w:val="00E253E1"/>
    <w:rsid w:val="00E256F1"/>
    <w:rsid w:val="00E25936"/>
    <w:rsid w:val="00E259F0"/>
    <w:rsid w:val="00E25FC3"/>
    <w:rsid w:val="00E26988"/>
    <w:rsid w:val="00E26EF6"/>
    <w:rsid w:val="00E26F0F"/>
    <w:rsid w:val="00E27861"/>
    <w:rsid w:val="00E316A2"/>
    <w:rsid w:val="00E31999"/>
    <w:rsid w:val="00E33D04"/>
    <w:rsid w:val="00E3422A"/>
    <w:rsid w:val="00E34620"/>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050"/>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017"/>
    <w:rsid w:val="00E92104"/>
    <w:rsid w:val="00E92245"/>
    <w:rsid w:val="00E9273C"/>
    <w:rsid w:val="00E92BC2"/>
    <w:rsid w:val="00E932BF"/>
    <w:rsid w:val="00E9427E"/>
    <w:rsid w:val="00E9434E"/>
    <w:rsid w:val="00E94A4C"/>
    <w:rsid w:val="00E95A41"/>
    <w:rsid w:val="00E96868"/>
    <w:rsid w:val="00E96B46"/>
    <w:rsid w:val="00E972A5"/>
    <w:rsid w:val="00E97587"/>
    <w:rsid w:val="00E9778E"/>
    <w:rsid w:val="00E97B83"/>
    <w:rsid w:val="00E97EC5"/>
    <w:rsid w:val="00EA05EA"/>
    <w:rsid w:val="00EA08D7"/>
    <w:rsid w:val="00EA0A11"/>
    <w:rsid w:val="00EA0B64"/>
    <w:rsid w:val="00EA1450"/>
    <w:rsid w:val="00EA1EE0"/>
    <w:rsid w:val="00EA1EE4"/>
    <w:rsid w:val="00EA2868"/>
    <w:rsid w:val="00EA3D2E"/>
    <w:rsid w:val="00EA5C68"/>
    <w:rsid w:val="00EA60C8"/>
    <w:rsid w:val="00EA742F"/>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4A8"/>
    <w:rsid w:val="00ED1B83"/>
    <w:rsid w:val="00ED20C8"/>
    <w:rsid w:val="00ED315B"/>
    <w:rsid w:val="00ED328B"/>
    <w:rsid w:val="00ED3E0A"/>
    <w:rsid w:val="00ED48F5"/>
    <w:rsid w:val="00ED4932"/>
    <w:rsid w:val="00ED4A36"/>
    <w:rsid w:val="00ED6F08"/>
    <w:rsid w:val="00ED740F"/>
    <w:rsid w:val="00ED74BE"/>
    <w:rsid w:val="00ED7BD4"/>
    <w:rsid w:val="00EE13EE"/>
    <w:rsid w:val="00EE1C29"/>
    <w:rsid w:val="00EE261B"/>
    <w:rsid w:val="00EE26F3"/>
    <w:rsid w:val="00EE2A75"/>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C3C"/>
    <w:rsid w:val="00EF5BBE"/>
    <w:rsid w:val="00EF5BCC"/>
    <w:rsid w:val="00EF5EB5"/>
    <w:rsid w:val="00EF65A9"/>
    <w:rsid w:val="00EF71CB"/>
    <w:rsid w:val="00F004AA"/>
    <w:rsid w:val="00F005F6"/>
    <w:rsid w:val="00F01C49"/>
    <w:rsid w:val="00F0233D"/>
    <w:rsid w:val="00F028F8"/>
    <w:rsid w:val="00F03012"/>
    <w:rsid w:val="00F03438"/>
    <w:rsid w:val="00F03784"/>
    <w:rsid w:val="00F04309"/>
    <w:rsid w:val="00F04E8C"/>
    <w:rsid w:val="00F06610"/>
    <w:rsid w:val="00F06D8F"/>
    <w:rsid w:val="00F1083B"/>
    <w:rsid w:val="00F111D8"/>
    <w:rsid w:val="00F113C2"/>
    <w:rsid w:val="00F118D6"/>
    <w:rsid w:val="00F11A09"/>
    <w:rsid w:val="00F11EC4"/>
    <w:rsid w:val="00F11F69"/>
    <w:rsid w:val="00F120D6"/>
    <w:rsid w:val="00F13EB4"/>
    <w:rsid w:val="00F13F04"/>
    <w:rsid w:val="00F14ABE"/>
    <w:rsid w:val="00F1500C"/>
    <w:rsid w:val="00F156ED"/>
    <w:rsid w:val="00F15EE9"/>
    <w:rsid w:val="00F16158"/>
    <w:rsid w:val="00F1684C"/>
    <w:rsid w:val="00F16862"/>
    <w:rsid w:val="00F16D2A"/>
    <w:rsid w:val="00F2043B"/>
    <w:rsid w:val="00F20C9A"/>
    <w:rsid w:val="00F21090"/>
    <w:rsid w:val="00F23494"/>
    <w:rsid w:val="00F236AF"/>
    <w:rsid w:val="00F23714"/>
    <w:rsid w:val="00F24CF8"/>
    <w:rsid w:val="00F24FBC"/>
    <w:rsid w:val="00F27B6B"/>
    <w:rsid w:val="00F3104E"/>
    <w:rsid w:val="00F31ECA"/>
    <w:rsid w:val="00F335A8"/>
    <w:rsid w:val="00F33A72"/>
    <w:rsid w:val="00F34055"/>
    <w:rsid w:val="00F358F9"/>
    <w:rsid w:val="00F3759B"/>
    <w:rsid w:val="00F40A40"/>
    <w:rsid w:val="00F40DCD"/>
    <w:rsid w:val="00F40E50"/>
    <w:rsid w:val="00F41A12"/>
    <w:rsid w:val="00F41A26"/>
    <w:rsid w:val="00F42D78"/>
    <w:rsid w:val="00F42E7E"/>
    <w:rsid w:val="00F4340D"/>
    <w:rsid w:val="00F4428E"/>
    <w:rsid w:val="00F44A7C"/>
    <w:rsid w:val="00F44DB5"/>
    <w:rsid w:val="00F45025"/>
    <w:rsid w:val="00F4534A"/>
    <w:rsid w:val="00F456F0"/>
    <w:rsid w:val="00F45C18"/>
    <w:rsid w:val="00F45C86"/>
    <w:rsid w:val="00F464F1"/>
    <w:rsid w:val="00F4674B"/>
    <w:rsid w:val="00F47C1B"/>
    <w:rsid w:val="00F47D27"/>
    <w:rsid w:val="00F5271E"/>
    <w:rsid w:val="00F52B9D"/>
    <w:rsid w:val="00F52F42"/>
    <w:rsid w:val="00F531BD"/>
    <w:rsid w:val="00F5374A"/>
    <w:rsid w:val="00F537EC"/>
    <w:rsid w:val="00F53839"/>
    <w:rsid w:val="00F53EEB"/>
    <w:rsid w:val="00F54B30"/>
    <w:rsid w:val="00F550D6"/>
    <w:rsid w:val="00F55E38"/>
    <w:rsid w:val="00F55EB4"/>
    <w:rsid w:val="00F56491"/>
    <w:rsid w:val="00F56AD4"/>
    <w:rsid w:val="00F56D38"/>
    <w:rsid w:val="00F57003"/>
    <w:rsid w:val="00F57C62"/>
    <w:rsid w:val="00F57CF4"/>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771D0"/>
    <w:rsid w:val="00F8180E"/>
    <w:rsid w:val="00F8207B"/>
    <w:rsid w:val="00F82587"/>
    <w:rsid w:val="00F8261E"/>
    <w:rsid w:val="00F82BF9"/>
    <w:rsid w:val="00F83D10"/>
    <w:rsid w:val="00F83DFD"/>
    <w:rsid w:val="00F856CF"/>
    <w:rsid w:val="00F86519"/>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DE8"/>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26"/>
    <w:rsid w:val="00FB28D1"/>
    <w:rsid w:val="00FB4D16"/>
    <w:rsid w:val="00FB5811"/>
    <w:rsid w:val="00FB5BC7"/>
    <w:rsid w:val="00FB65C7"/>
    <w:rsid w:val="00FB6789"/>
    <w:rsid w:val="00FB6A8A"/>
    <w:rsid w:val="00FB706A"/>
    <w:rsid w:val="00FB744C"/>
    <w:rsid w:val="00FC0249"/>
    <w:rsid w:val="00FC0834"/>
    <w:rsid w:val="00FC0837"/>
    <w:rsid w:val="00FC0CFE"/>
    <w:rsid w:val="00FC1202"/>
    <w:rsid w:val="00FC1DB0"/>
    <w:rsid w:val="00FC20D1"/>
    <w:rsid w:val="00FC3089"/>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651C"/>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392F"/>
    <w:rsid w:val="00FF4508"/>
    <w:rsid w:val="00FF494A"/>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2A75"/>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qFormat/>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styleId="Hyperlink">
    <w:name w:val="Hyperlink"/>
    <w:basedOn w:val="DefaultParagraphFont"/>
    <w:uiPriority w:val="99"/>
    <w:unhideWhenUsed/>
    <w:rsid w:val="00952AAC"/>
    <w:rPr>
      <w:color w:val="0563C1" w:themeColor="hyperlink"/>
      <w:u w:val="single"/>
    </w:rPr>
  </w:style>
  <w:style w:type="character" w:styleId="UnresolvedMention">
    <w:name w:val="Unresolved Mention"/>
    <w:basedOn w:val="DefaultParagraphFont"/>
    <w:uiPriority w:val="99"/>
    <w:semiHidden/>
    <w:unhideWhenUsed/>
    <w:rsid w:val="00952AAC"/>
    <w:rPr>
      <w:color w:val="605E5C"/>
      <w:shd w:val="clear" w:color="auto" w:fill="E1DFDD"/>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5E06ED"/>
    <w:rPr>
      <w:rFonts w:ascii="Times New Roman" w:eastAsia="Times New Roman" w:hAnsi="Times New Roman"/>
    </w:rPr>
  </w:style>
  <w:style w:type="paragraph" w:styleId="Revision">
    <w:name w:val="Revision"/>
    <w:hidden/>
    <w:uiPriority w:val="99"/>
    <w:semiHidden/>
    <w:rsid w:val="001A1796"/>
    <w:rPr>
      <w:rFonts w:ascii="Times New Roman" w:eastAsia="Times New Roman" w:hAnsi="Times New Roman"/>
    </w:rPr>
  </w:style>
  <w:style w:type="character" w:styleId="CommentReference">
    <w:name w:val="annotation reference"/>
    <w:basedOn w:val="DefaultParagraphFont"/>
    <w:semiHidden/>
    <w:unhideWhenUsed/>
    <w:qFormat/>
    <w:rsid w:val="00AD4ED9"/>
    <w:rPr>
      <w:sz w:val="16"/>
      <w:szCs w:val="16"/>
    </w:rPr>
  </w:style>
  <w:style w:type="paragraph" w:styleId="CommentText">
    <w:name w:val="annotation text"/>
    <w:basedOn w:val="Normal"/>
    <w:link w:val="CommentTextChar"/>
    <w:uiPriority w:val="99"/>
    <w:unhideWhenUsed/>
    <w:qFormat/>
    <w:rsid w:val="00AD4ED9"/>
  </w:style>
  <w:style w:type="character" w:customStyle="1" w:styleId="CommentTextChar">
    <w:name w:val="Comment Text Char"/>
    <w:basedOn w:val="DefaultParagraphFont"/>
    <w:link w:val="CommentText"/>
    <w:uiPriority w:val="99"/>
    <w:qFormat/>
    <w:rsid w:val="00AD4ED9"/>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AD4ED9"/>
    <w:rPr>
      <w:b/>
      <w:bCs/>
    </w:rPr>
  </w:style>
  <w:style w:type="character" w:customStyle="1" w:styleId="CommentSubjectChar">
    <w:name w:val="Comment Subject Char"/>
    <w:basedOn w:val="CommentTextChar"/>
    <w:link w:val="CommentSubject"/>
    <w:uiPriority w:val="99"/>
    <w:semiHidden/>
    <w:rsid w:val="00AD4ED9"/>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60796494">
      <w:bodyDiv w:val="1"/>
      <w:marLeft w:val="0"/>
      <w:marRight w:val="0"/>
      <w:marTop w:val="0"/>
      <w:marBottom w:val="0"/>
      <w:divBdr>
        <w:top w:val="none" w:sz="0" w:space="0" w:color="auto"/>
        <w:left w:val="none" w:sz="0" w:space="0" w:color="auto"/>
        <w:bottom w:val="none" w:sz="0" w:space="0" w:color="auto"/>
        <w:right w:val="none" w:sz="0" w:space="0" w:color="auto"/>
      </w:divBdr>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7346960">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055206174">
      <w:bodyDiv w:val="1"/>
      <w:marLeft w:val="0"/>
      <w:marRight w:val="0"/>
      <w:marTop w:val="0"/>
      <w:marBottom w:val="0"/>
      <w:divBdr>
        <w:top w:val="none" w:sz="0" w:space="0" w:color="auto"/>
        <w:left w:val="none" w:sz="0" w:space="0" w:color="auto"/>
        <w:bottom w:val="none" w:sz="0" w:space="0" w:color="auto"/>
        <w:right w:val="none" w:sz="0" w:space="0" w:color="auto"/>
      </w:divBdr>
    </w:div>
    <w:div w:id="1173379729">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396970239">
      <w:bodyDiv w:val="1"/>
      <w:marLeft w:val="0"/>
      <w:marRight w:val="0"/>
      <w:marTop w:val="0"/>
      <w:marBottom w:val="0"/>
      <w:divBdr>
        <w:top w:val="none" w:sz="0" w:space="0" w:color="auto"/>
        <w:left w:val="none" w:sz="0" w:space="0" w:color="auto"/>
        <w:bottom w:val="none" w:sz="0" w:space="0" w:color="auto"/>
        <w:right w:val="none" w:sz="0" w:space="0" w:color="auto"/>
      </w:divBdr>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832320">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RBI5PAMIO524-1616901215-35854</_dlc_DocId>
    <HideFromDelve xmlns="71c5aaf6-e6ce-465b-b873-5148d2a4c105">false</HideFromDelve>
    <Comments xmlns="3f2ce089-3858-4176-9a21-a30f9204848e">OK</Comments>
    <_dlc_DocIdUrl xmlns="71c5aaf6-e6ce-465b-b873-5148d2a4c105">
      <Url>https://nokia.sharepoint.com/sites/gxp/_layouts/15/DocIdRedir.aspx?ID=RBI5PAMIO524-1616901215-35854</Url>
      <Description>RBI5PAMIO524-1616901215-35854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41445-0252-4BFB-9990-D960D4F630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FD8674-9958-4289-9DEC-6B1015C83D1F}">
  <ds:schemaRefs>
    <ds:schemaRef ds:uri="Microsoft.SharePoint.Taxonomy.ContentTypeSync"/>
  </ds:schemaRefs>
</ds:datastoreItem>
</file>

<file path=customXml/itemProps3.xml><?xml version="1.0" encoding="utf-8"?>
<ds:datastoreItem xmlns:ds="http://schemas.openxmlformats.org/officeDocument/2006/customXml" ds:itemID="{4938CFC4-5016-4E7B-8908-A9235EEC50FE}">
  <ds:schemaRefs>
    <ds:schemaRef ds:uri="http://schemas.microsoft.com/sharepoint/events"/>
  </ds:schemaRefs>
</ds:datastoreItem>
</file>

<file path=customXml/itemProps4.xml><?xml version="1.0" encoding="utf-8"?>
<ds:datastoreItem xmlns:ds="http://schemas.openxmlformats.org/officeDocument/2006/customXml" ds:itemID="{2E9E85B4-00BF-47A1-890F-F637DAF8BD2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48AAED9F-ACA7-4769-9B0C-1C420E570F5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3</TotalTime>
  <Pages>6</Pages>
  <Words>1748</Words>
  <Characters>9965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Nokia</cp:lastModifiedBy>
  <cp:revision>6</cp:revision>
  <dcterms:created xsi:type="dcterms:W3CDTF">2024-11-22T15:25:00Z</dcterms:created>
  <dcterms:modified xsi:type="dcterms:W3CDTF">2024-11-22T15:27:00Z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y fmtid="{D5CDD505-2E9C-101B-9397-08002B2CF9AE}" pid="14" name="MediaServiceImageTags">
    <vt:lpwstr/>
  </property>
  <property fmtid="{D5CDD505-2E9C-101B-9397-08002B2CF9AE}" pid="15" name="ContentTypeId">
    <vt:lpwstr>0x01010055A05E76B664164F9F76E63E6D6BE6ED</vt:lpwstr>
  </property>
  <property fmtid="{D5CDD505-2E9C-101B-9397-08002B2CF9AE}" pid="16" name="_dlc_DocIdItemGuid">
    <vt:lpwstr>a6b8fdc1-0bc3-4dce-9797-176d9fa7b4b6</vt:lpwstr>
  </property>
</Properties>
</file>