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9CC1B03" w14:textId="69BD0C04" w:rsidR="00B919B4" w:rsidRPr="003C3967" w:rsidRDefault="00B919B4" w:rsidP="00B919B4">
      <w:pPr>
        <w:pStyle w:val="CRCoverPage"/>
        <w:tabs>
          <w:tab w:val="right" w:pos="9639"/>
        </w:tabs>
        <w:spacing w:after="0"/>
        <w:rPr>
          <w:rFonts w:ascii="Times New Roman" w:eastAsia="宋体" w:hAnsi="Times New Roman"/>
          <w:b/>
          <w:sz w:val="24"/>
          <w:szCs w:val="24"/>
          <w:lang w:val="en-US" w:eastAsia="zh-CN"/>
        </w:rPr>
      </w:pPr>
      <w:bookmarkStart w:id="0" w:name="_Ref399006623"/>
      <w:bookmarkStart w:id="1" w:name="_Toc92513360"/>
      <w:r w:rsidRPr="003C3967">
        <w:rPr>
          <w:rFonts w:ascii="Times New Roman" w:hAnsi="Times New Roman"/>
          <w:b/>
          <w:sz w:val="24"/>
          <w:szCs w:val="24"/>
        </w:rPr>
        <w:t>3GPP TSG-</w:t>
      </w:r>
      <w:r w:rsidRPr="003C3967">
        <w:rPr>
          <w:rFonts w:ascii="Times New Roman" w:hAnsi="Times New Roman"/>
          <w:b/>
          <w:sz w:val="24"/>
          <w:szCs w:val="24"/>
          <w:lang w:val="en-US" w:eastAsia="zh-CN"/>
        </w:rPr>
        <w:t>RAN</w:t>
      </w:r>
      <w:r w:rsidRPr="003C3967">
        <w:rPr>
          <w:rFonts w:ascii="Times New Roman" w:hAnsi="Times New Roman"/>
          <w:b/>
          <w:sz w:val="24"/>
          <w:szCs w:val="24"/>
        </w:rPr>
        <w:t xml:space="preserve"> </w:t>
      </w:r>
      <w:r w:rsidRPr="003C3967">
        <w:rPr>
          <w:rFonts w:ascii="Times New Roman" w:eastAsia="宋体" w:hAnsi="Times New Roman"/>
          <w:b/>
          <w:sz w:val="24"/>
          <w:szCs w:val="24"/>
          <w:lang w:val="en-US" w:eastAsia="zh-CN"/>
        </w:rPr>
        <w:t xml:space="preserve">WG4 </w:t>
      </w:r>
      <w:r w:rsidRPr="003C3967">
        <w:rPr>
          <w:rFonts w:ascii="Times New Roman" w:hAnsi="Times New Roman"/>
          <w:b/>
          <w:sz w:val="24"/>
          <w:szCs w:val="24"/>
        </w:rPr>
        <w:t>Meeting # 11</w:t>
      </w:r>
      <w:r w:rsidR="0009408F">
        <w:rPr>
          <w:rFonts w:ascii="Times New Roman" w:hAnsi="Times New Roman"/>
          <w:b/>
          <w:sz w:val="24"/>
          <w:szCs w:val="24"/>
        </w:rPr>
        <w:t>3</w:t>
      </w:r>
      <w:r w:rsidRPr="003C3967">
        <w:rPr>
          <w:rFonts w:ascii="Times New Roman" w:hAnsi="Times New Roman"/>
          <w:b/>
          <w:i/>
          <w:sz w:val="24"/>
          <w:szCs w:val="24"/>
        </w:rPr>
        <w:tab/>
      </w:r>
      <w:r w:rsidR="0009408F" w:rsidRPr="0009408F">
        <w:rPr>
          <w:rFonts w:ascii="Times New Roman" w:eastAsia="宋体" w:hAnsi="Times New Roman"/>
          <w:b/>
          <w:sz w:val="24"/>
          <w:szCs w:val="24"/>
          <w:lang w:val="en-US" w:eastAsia="zh-CN"/>
        </w:rPr>
        <w:t>R4-2417950</w:t>
      </w:r>
    </w:p>
    <w:p w14:paraId="64645762" w14:textId="77777777" w:rsidR="0009408F" w:rsidRPr="006E4CFC" w:rsidRDefault="0009408F" w:rsidP="0009408F">
      <w:pPr>
        <w:pStyle w:val="CRCoverPage"/>
        <w:outlineLvl w:val="0"/>
        <w:rPr>
          <w:rFonts w:ascii="Times New Roman" w:hAnsi="Times New Roman"/>
          <w:b/>
          <w:sz w:val="24"/>
          <w:szCs w:val="24"/>
        </w:rPr>
      </w:pPr>
      <w:r w:rsidRPr="006F68D3">
        <w:rPr>
          <w:rFonts w:ascii="Times New Roman" w:hAnsi="Times New Roman"/>
          <w:b/>
          <w:sz w:val="24"/>
          <w:szCs w:val="24"/>
        </w:rPr>
        <w:t>Orlando</w:t>
      </w:r>
      <w:r w:rsidRPr="008731BB">
        <w:rPr>
          <w:rFonts w:ascii="Times New Roman" w:hAnsi="Times New Roman" w:hint="eastAsia"/>
          <w:b/>
          <w:sz w:val="24"/>
          <w:szCs w:val="24"/>
        </w:rPr>
        <w:t>,</w:t>
      </w:r>
      <w:r w:rsidRPr="008731BB">
        <w:rPr>
          <w:rFonts w:ascii="Times New Roman" w:hAnsi="Times New Roman"/>
          <w:b/>
          <w:sz w:val="24"/>
          <w:szCs w:val="24"/>
        </w:rPr>
        <w:t xml:space="preserve"> </w:t>
      </w:r>
      <w:r>
        <w:rPr>
          <w:rFonts w:ascii="Times New Roman" w:hAnsi="Times New Roman"/>
          <w:b/>
          <w:sz w:val="24"/>
          <w:szCs w:val="24"/>
        </w:rPr>
        <w:t>US</w:t>
      </w:r>
      <w:r w:rsidRPr="008731BB">
        <w:rPr>
          <w:rFonts w:ascii="Times New Roman" w:hAnsi="Times New Roman"/>
          <w:b/>
          <w:sz w:val="24"/>
          <w:szCs w:val="24"/>
        </w:rPr>
        <w:t xml:space="preserve">, </w:t>
      </w:r>
      <w:r>
        <w:rPr>
          <w:rFonts w:ascii="Times New Roman" w:hAnsi="Times New Roman"/>
          <w:b/>
          <w:sz w:val="24"/>
          <w:szCs w:val="24"/>
        </w:rPr>
        <w:t>18th</w:t>
      </w:r>
      <w:r w:rsidRPr="008731BB">
        <w:rPr>
          <w:rFonts w:ascii="Times New Roman" w:hAnsi="Times New Roman"/>
          <w:b/>
          <w:sz w:val="24"/>
          <w:szCs w:val="24"/>
        </w:rPr>
        <w:t xml:space="preserve"> – </w:t>
      </w:r>
      <w:r>
        <w:rPr>
          <w:rFonts w:ascii="Times New Roman" w:hAnsi="Times New Roman"/>
          <w:b/>
          <w:sz w:val="24"/>
          <w:szCs w:val="24"/>
        </w:rPr>
        <w:t>22nd</w:t>
      </w:r>
      <w:r w:rsidRPr="008731BB">
        <w:rPr>
          <w:rFonts w:ascii="Times New Roman" w:hAnsi="Times New Roman"/>
          <w:b/>
          <w:sz w:val="24"/>
          <w:szCs w:val="24"/>
        </w:rPr>
        <w:t xml:space="preserve"> </w:t>
      </w:r>
      <w:r>
        <w:rPr>
          <w:rFonts w:ascii="Times New Roman" w:hAnsi="Times New Roman"/>
          <w:b/>
          <w:sz w:val="24"/>
          <w:szCs w:val="24"/>
        </w:rPr>
        <w:t>November</w:t>
      </w:r>
      <w:r w:rsidRPr="008731BB">
        <w:rPr>
          <w:rFonts w:ascii="Times New Roman" w:hAnsi="Times New Roman"/>
          <w:b/>
          <w:sz w:val="24"/>
          <w:szCs w:val="24"/>
        </w:rPr>
        <w:t>, 2024</w:t>
      </w:r>
    </w:p>
    <w:p w14:paraId="67B6E04D" w14:textId="77777777" w:rsidR="006E5755" w:rsidRPr="0009408F" w:rsidRDefault="006E5755" w:rsidP="006E5755">
      <w:pPr>
        <w:overflowPunct w:val="0"/>
        <w:autoSpaceDE w:val="0"/>
        <w:autoSpaceDN w:val="0"/>
        <w:adjustRightInd w:val="0"/>
        <w:textAlignment w:val="baseline"/>
        <w:rPr>
          <w:rFonts w:ascii="Times New Roman" w:hAnsi="Times New Roman" w:cs="Times New Roman"/>
          <w:b/>
          <w:bCs/>
          <w:szCs w:val="21"/>
          <w:lang w:val="en-GB"/>
        </w:rPr>
      </w:pPr>
    </w:p>
    <w:p w14:paraId="6DC7E2FB" w14:textId="77777777" w:rsidR="006E5755" w:rsidRPr="003C3967" w:rsidRDefault="006E5755" w:rsidP="006E5755">
      <w:pPr>
        <w:tabs>
          <w:tab w:val="left" w:pos="1985"/>
        </w:tabs>
        <w:rPr>
          <w:rFonts w:ascii="Times New Roman" w:hAnsi="Times New Roman" w:cs="Times New Roman"/>
          <w:b/>
        </w:rPr>
      </w:pPr>
      <w:r w:rsidRPr="003C3967">
        <w:rPr>
          <w:rFonts w:ascii="Times New Roman" w:hAnsi="Times New Roman" w:cs="Times New Roman"/>
          <w:b/>
        </w:rPr>
        <w:t xml:space="preserve">Source: </w:t>
      </w:r>
      <w:r w:rsidRPr="003C3967">
        <w:rPr>
          <w:rFonts w:ascii="Times New Roman" w:hAnsi="Times New Roman" w:cs="Times New Roman"/>
          <w:b/>
        </w:rPr>
        <w:tab/>
      </w:r>
      <w:r w:rsidRPr="003C3967">
        <w:rPr>
          <w:rFonts w:ascii="Times New Roman" w:hAnsi="Times New Roman" w:cs="Times New Roman"/>
        </w:rPr>
        <w:t>Xiaomi</w:t>
      </w:r>
    </w:p>
    <w:p w14:paraId="285B9E70" w14:textId="09A31708" w:rsidR="006E5755" w:rsidRPr="003C3967" w:rsidRDefault="006E5755" w:rsidP="006E5755">
      <w:pPr>
        <w:ind w:left="1985" w:hanging="1985"/>
        <w:rPr>
          <w:rFonts w:ascii="Times New Roman" w:hAnsi="Times New Roman" w:cs="Times New Roman"/>
        </w:rPr>
      </w:pPr>
      <w:r w:rsidRPr="003C3967">
        <w:rPr>
          <w:rFonts w:ascii="Times New Roman" w:hAnsi="Times New Roman" w:cs="Times New Roman"/>
          <w:b/>
        </w:rPr>
        <w:t>Title:</w:t>
      </w:r>
      <w:r w:rsidRPr="003C3967">
        <w:rPr>
          <w:rFonts w:ascii="Times New Roman" w:hAnsi="Times New Roman" w:cs="Times New Roman"/>
        </w:rPr>
        <w:t xml:space="preserve"> </w:t>
      </w:r>
      <w:r w:rsidRPr="003C3967">
        <w:rPr>
          <w:rFonts w:ascii="Times New Roman" w:hAnsi="Times New Roman" w:cs="Times New Roman"/>
        </w:rPr>
        <w:tab/>
      </w:r>
      <w:r w:rsidR="00A95EA9" w:rsidRPr="003C3967">
        <w:rPr>
          <w:rFonts w:ascii="Times New Roman" w:hAnsi="Times New Roman" w:cs="Times New Roman"/>
        </w:rPr>
        <w:t xml:space="preserve">Discussion on testability and interoperability issues for </w:t>
      </w:r>
      <w:r w:rsidR="003925F9" w:rsidRPr="003C3967">
        <w:rPr>
          <w:rFonts w:ascii="Times New Roman" w:hAnsi="Times New Roman" w:cs="Times New Roman"/>
        </w:rPr>
        <w:t>CSI</w:t>
      </w:r>
      <w:r w:rsidR="00B1056E" w:rsidRPr="003C3967">
        <w:rPr>
          <w:rFonts w:ascii="Times New Roman" w:hAnsi="Times New Roman" w:cs="Times New Roman"/>
        </w:rPr>
        <w:t xml:space="preserve"> compression</w:t>
      </w:r>
    </w:p>
    <w:p w14:paraId="5DD9EDDA" w14:textId="29489D87" w:rsidR="006E5755" w:rsidRPr="003C3967" w:rsidRDefault="006E5755" w:rsidP="006E5755">
      <w:pPr>
        <w:ind w:left="1985" w:hanging="1985"/>
        <w:rPr>
          <w:rFonts w:ascii="Times New Roman" w:hAnsi="Times New Roman" w:cs="Times New Roman"/>
          <w:highlight w:val="yellow"/>
        </w:rPr>
      </w:pPr>
      <w:r w:rsidRPr="003C3967">
        <w:rPr>
          <w:rFonts w:ascii="Times New Roman" w:hAnsi="Times New Roman" w:cs="Times New Roman"/>
          <w:b/>
        </w:rPr>
        <w:t>Agenda Item:</w:t>
      </w:r>
      <w:r w:rsidRPr="003C3967">
        <w:rPr>
          <w:rFonts w:ascii="Times New Roman" w:hAnsi="Times New Roman" w:cs="Times New Roman"/>
        </w:rPr>
        <w:tab/>
      </w:r>
      <w:r w:rsidR="0009408F">
        <w:rPr>
          <w:rFonts w:ascii="Times New Roman" w:hAnsi="Times New Roman" w:cs="Times New Roman"/>
        </w:rPr>
        <w:t>7</w:t>
      </w:r>
      <w:r w:rsidR="006A1A21" w:rsidRPr="003C3967">
        <w:rPr>
          <w:rFonts w:ascii="Times New Roman" w:hAnsi="Times New Roman" w:cs="Times New Roman"/>
        </w:rPr>
        <w:t>.17</w:t>
      </w:r>
      <w:r w:rsidR="00DF720B" w:rsidRPr="003C3967">
        <w:rPr>
          <w:rFonts w:ascii="Times New Roman" w:hAnsi="Times New Roman" w:cs="Times New Roman"/>
        </w:rPr>
        <w:t>.</w:t>
      </w:r>
      <w:r w:rsidR="002A771D">
        <w:rPr>
          <w:rFonts w:ascii="Times New Roman" w:hAnsi="Times New Roman" w:cs="Times New Roman"/>
        </w:rPr>
        <w:t>2.1</w:t>
      </w:r>
    </w:p>
    <w:p w14:paraId="0C86A2C2" w14:textId="77777777" w:rsidR="006E5755" w:rsidRPr="003C3967" w:rsidRDefault="006E5755" w:rsidP="006E5755">
      <w:pPr>
        <w:tabs>
          <w:tab w:val="left" w:pos="1990"/>
        </w:tabs>
        <w:rPr>
          <w:rFonts w:ascii="Times New Roman" w:hAnsi="Times New Roman" w:cs="Times New Roman"/>
        </w:rPr>
      </w:pPr>
      <w:r w:rsidRPr="003C3967">
        <w:rPr>
          <w:rFonts w:ascii="Times New Roman" w:hAnsi="Times New Roman" w:cs="Times New Roman"/>
          <w:b/>
        </w:rPr>
        <w:t>Document for:</w:t>
      </w:r>
      <w:r w:rsidRPr="003C3967">
        <w:rPr>
          <w:rFonts w:ascii="Times New Roman" w:hAnsi="Times New Roman" w:cs="Times New Roman"/>
        </w:rPr>
        <w:tab/>
        <w:t>Discussion</w:t>
      </w:r>
    </w:p>
    <w:bookmarkEnd w:id="0"/>
    <w:bookmarkEnd w:id="1"/>
    <w:p w14:paraId="241EA8CC" w14:textId="77777777" w:rsidR="006E5755" w:rsidRPr="003C3967" w:rsidRDefault="006E5755" w:rsidP="006E5755">
      <w:pPr>
        <w:keepNext/>
        <w:keepLines/>
        <w:pBdr>
          <w:top w:val="single" w:sz="12" w:space="3" w:color="auto"/>
        </w:pBdr>
        <w:overflowPunct w:val="0"/>
        <w:autoSpaceDE w:val="0"/>
        <w:autoSpaceDN w:val="0"/>
        <w:adjustRightInd w:val="0"/>
        <w:spacing w:before="240" w:after="240"/>
        <w:textAlignment w:val="baseline"/>
        <w:outlineLvl w:val="0"/>
        <w:rPr>
          <w:rFonts w:ascii="Times New Roman" w:hAnsi="Times New Roman" w:cs="Times New Roman"/>
          <w:sz w:val="36"/>
          <w:szCs w:val="20"/>
          <w:lang w:val="en-GB"/>
        </w:rPr>
      </w:pPr>
      <w:r w:rsidRPr="003C3967">
        <w:rPr>
          <w:rFonts w:ascii="Times New Roman" w:hAnsi="Times New Roman" w:cs="Times New Roman"/>
          <w:sz w:val="36"/>
          <w:szCs w:val="20"/>
          <w:lang w:val="en-GB"/>
        </w:rPr>
        <w:t>1 Introduction</w:t>
      </w:r>
    </w:p>
    <w:p w14:paraId="473E560D" w14:textId="081D4665" w:rsidR="006E5755" w:rsidRPr="003C3967" w:rsidRDefault="0020535D" w:rsidP="006E5755">
      <w:pPr>
        <w:overflowPunct w:val="0"/>
        <w:autoSpaceDE w:val="0"/>
        <w:autoSpaceDN w:val="0"/>
        <w:adjustRightInd w:val="0"/>
        <w:spacing w:before="120" w:after="120" w:line="288" w:lineRule="auto"/>
        <w:textAlignment w:val="baseline"/>
        <w:rPr>
          <w:rFonts w:ascii="Times New Roman" w:hAnsi="Times New Roman" w:cs="Times New Roman"/>
          <w:sz w:val="20"/>
          <w:szCs w:val="20"/>
          <w:lang w:val="en-GB"/>
        </w:rPr>
      </w:pPr>
      <w:r w:rsidRPr="003C3967">
        <w:rPr>
          <w:rFonts w:ascii="Times New Roman" w:hAnsi="Times New Roman" w:cs="Times New Roman"/>
          <w:sz w:val="20"/>
          <w:szCs w:val="20"/>
          <w:lang w:val="en-GB"/>
        </w:rPr>
        <w:t>I</w:t>
      </w:r>
      <w:r w:rsidR="00813EE6" w:rsidRPr="003C3967">
        <w:rPr>
          <w:rFonts w:ascii="Times New Roman" w:hAnsi="Times New Roman" w:cs="Times New Roman"/>
          <w:sz w:val="20"/>
          <w:szCs w:val="20"/>
          <w:lang w:val="en-GB"/>
        </w:rPr>
        <w:t xml:space="preserve">n this contribution, we will discuss </w:t>
      </w:r>
      <w:r w:rsidRPr="003C3967">
        <w:rPr>
          <w:rFonts w:ascii="Times New Roman" w:hAnsi="Times New Roman" w:cs="Times New Roman"/>
          <w:sz w:val="20"/>
          <w:szCs w:val="20"/>
          <w:lang w:val="en-GB"/>
        </w:rPr>
        <w:t xml:space="preserve">testability </w:t>
      </w:r>
      <w:r w:rsidR="00B1056E" w:rsidRPr="003C3967">
        <w:rPr>
          <w:rFonts w:ascii="Times New Roman" w:hAnsi="Times New Roman" w:cs="Times New Roman"/>
          <w:sz w:val="20"/>
          <w:szCs w:val="20"/>
          <w:lang w:val="en-GB"/>
        </w:rPr>
        <w:t xml:space="preserve">and interoperability </w:t>
      </w:r>
      <w:r w:rsidRPr="003C3967">
        <w:rPr>
          <w:rFonts w:ascii="Times New Roman" w:hAnsi="Times New Roman" w:cs="Times New Roman"/>
          <w:sz w:val="20"/>
          <w:szCs w:val="20"/>
          <w:lang w:val="en-GB"/>
        </w:rPr>
        <w:t xml:space="preserve">issues for </w:t>
      </w:r>
      <w:r w:rsidR="00B1056E" w:rsidRPr="003C3967">
        <w:rPr>
          <w:rFonts w:ascii="Times New Roman" w:hAnsi="Times New Roman" w:cs="Times New Roman"/>
          <w:sz w:val="20"/>
          <w:szCs w:val="20"/>
          <w:lang w:val="en-GB"/>
        </w:rPr>
        <w:t>CSI compression</w:t>
      </w:r>
      <w:r w:rsidR="00813EE6" w:rsidRPr="003C3967">
        <w:rPr>
          <w:rFonts w:ascii="Times New Roman" w:hAnsi="Times New Roman" w:cs="Times New Roman"/>
          <w:sz w:val="20"/>
          <w:szCs w:val="20"/>
          <w:lang w:val="en-GB"/>
        </w:rPr>
        <w:t>.</w:t>
      </w:r>
    </w:p>
    <w:p w14:paraId="7D491FC2" w14:textId="4495A0E0" w:rsidR="0016006D" w:rsidRPr="003C3967" w:rsidRDefault="006E5755" w:rsidP="0016006D">
      <w:pPr>
        <w:pStyle w:val="a4"/>
        <w:keepNext/>
        <w:keepLines/>
        <w:numPr>
          <w:ilvl w:val="0"/>
          <w:numId w:val="1"/>
        </w:numPr>
        <w:pBdr>
          <w:top w:val="single" w:sz="12" w:space="3" w:color="auto"/>
        </w:pBdr>
        <w:overflowPunct w:val="0"/>
        <w:autoSpaceDE w:val="0"/>
        <w:autoSpaceDN w:val="0"/>
        <w:adjustRightInd w:val="0"/>
        <w:spacing w:before="240" w:after="240"/>
        <w:ind w:firstLineChars="0"/>
        <w:textAlignment w:val="baseline"/>
        <w:outlineLvl w:val="0"/>
        <w:rPr>
          <w:rFonts w:ascii="Times New Roman" w:hAnsi="Times New Roman" w:cs="Times New Roman"/>
          <w:sz w:val="36"/>
          <w:szCs w:val="20"/>
          <w:lang w:val="en-GB"/>
        </w:rPr>
      </w:pPr>
      <w:r w:rsidRPr="003C3967">
        <w:rPr>
          <w:rFonts w:ascii="Times New Roman" w:hAnsi="Times New Roman" w:cs="Times New Roman"/>
          <w:sz w:val="36"/>
          <w:szCs w:val="20"/>
          <w:lang w:val="en-GB"/>
        </w:rPr>
        <w:t>Discussion</w:t>
      </w:r>
    </w:p>
    <w:p w14:paraId="57EDFBAA" w14:textId="4722ACE4" w:rsidR="00096F27" w:rsidRDefault="00B322E5" w:rsidP="00B322E5">
      <w:pPr>
        <w:pStyle w:val="2"/>
        <w:numPr>
          <w:ilvl w:val="3"/>
          <w:numId w:val="3"/>
        </w:numPr>
        <w:spacing w:after="280"/>
        <w:ind w:left="0" w:firstLine="0"/>
        <w:rPr>
          <w:rFonts w:ascii="Times New Roman" w:hAnsi="Times New Roman" w:cs="Times New Roman"/>
          <w:sz w:val="28"/>
          <w:szCs w:val="28"/>
        </w:rPr>
      </w:pPr>
      <w:r w:rsidRPr="003C3967">
        <w:rPr>
          <w:rFonts w:ascii="Times New Roman" w:hAnsi="Times New Roman" w:cs="Times New Roman"/>
          <w:sz w:val="28"/>
          <w:szCs w:val="28"/>
        </w:rPr>
        <w:t xml:space="preserve">2.1 </w:t>
      </w:r>
      <w:r w:rsidR="007F435B" w:rsidRPr="003C3967">
        <w:rPr>
          <w:rFonts w:ascii="Times New Roman" w:hAnsi="Times New Roman" w:cs="Times New Roman"/>
          <w:sz w:val="28"/>
          <w:szCs w:val="28"/>
        </w:rPr>
        <w:t xml:space="preserve">Simulation </w:t>
      </w:r>
      <w:r w:rsidR="00A13FAA" w:rsidRPr="003C3967">
        <w:rPr>
          <w:rFonts w:ascii="Times New Roman" w:hAnsi="Times New Roman" w:cs="Times New Roman"/>
          <w:sz w:val="28"/>
          <w:szCs w:val="28"/>
        </w:rPr>
        <w:t>assumption</w:t>
      </w:r>
      <w:r w:rsidR="002412BB">
        <w:rPr>
          <w:rFonts w:ascii="Times New Roman" w:hAnsi="Times New Roman" w:cs="Times New Roman"/>
          <w:sz w:val="28"/>
          <w:szCs w:val="28"/>
        </w:rPr>
        <w:t xml:space="preserve"> and results</w:t>
      </w:r>
    </w:p>
    <w:tbl>
      <w:tblPr>
        <w:tblStyle w:val="a3"/>
        <w:tblW w:w="0" w:type="auto"/>
        <w:tblLook w:val="04A0" w:firstRow="1" w:lastRow="0" w:firstColumn="1" w:lastColumn="0" w:noHBand="0" w:noVBand="1"/>
      </w:tblPr>
      <w:tblGrid>
        <w:gridCol w:w="9628"/>
      </w:tblGrid>
      <w:tr w:rsidR="00423E64" w14:paraId="0047078E" w14:textId="77777777" w:rsidTr="00423E64">
        <w:tc>
          <w:tcPr>
            <w:tcW w:w="9628" w:type="dxa"/>
          </w:tcPr>
          <w:p w14:paraId="3FF98F81" w14:textId="77777777" w:rsidR="00423E64" w:rsidRPr="00423E64" w:rsidRDefault="00423E64" w:rsidP="00423E64">
            <w:pPr>
              <w:rPr>
                <w:rFonts w:ascii="Times New Roman" w:eastAsia="Yu Mincho" w:hAnsi="Times New Roman" w:cs="Times New Roman"/>
                <w:b/>
                <w:sz w:val="20"/>
                <w:szCs w:val="20"/>
                <w:u w:val="single"/>
                <w:lang w:eastAsia="ja-JP"/>
              </w:rPr>
            </w:pPr>
            <w:r w:rsidRPr="00423E64">
              <w:rPr>
                <w:rFonts w:ascii="Times New Roman" w:hAnsi="Times New Roman" w:cs="Times New Roman"/>
                <w:b/>
                <w:sz w:val="20"/>
                <w:szCs w:val="20"/>
                <w:u w:val="single"/>
                <w:lang w:eastAsia="ko-KR"/>
              </w:rPr>
              <w:t xml:space="preserve">Issue 4-1: </w:t>
            </w:r>
            <w:r w:rsidRPr="00423E64">
              <w:rPr>
                <w:rFonts w:ascii="Times New Roman" w:eastAsia="Yu Mincho" w:hAnsi="Times New Roman" w:cs="Times New Roman"/>
                <w:b/>
                <w:sz w:val="20"/>
                <w:szCs w:val="20"/>
                <w:u w:val="single"/>
                <w:lang w:eastAsia="ja-JP"/>
              </w:rPr>
              <w:t>Simulation results discussion for Option 3</w:t>
            </w:r>
          </w:p>
          <w:p w14:paraId="64031530" w14:textId="77777777" w:rsidR="00423E64" w:rsidRPr="00423E64" w:rsidRDefault="00423E64" w:rsidP="00423E64">
            <w:p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Agreement:</w:t>
            </w:r>
          </w:p>
          <w:p w14:paraId="6550CC0B" w14:textId="77777777" w:rsidR="00423E64" w:rsidRPr="00423E64" w:rsidRDefault="00423E64" w:rsidP="00423E64">
            <w:p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Next step:</w:t>
            </w:r>
          </w:p>
          <w:p w14:paraId="67B0BAA1" w14:textId="77777777" w:rsidR="00423E64" w:rsidRPr="00423E64" w:rsidRDefault="00423E64" w:rsidP="00423E64">
            <w:p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Interested companies to share decoder and encoder ML models and dataset in next meeting (RAN4#113)</w:t>
            </w:r>
          </w:p>
          <w:p w14:paraId="01F49D44" w14:textId="77777777" w:rsidR="00423E64" w:rsidRPr="00423E64" w:rsidRDefault="00423E64" w:rsidP="00423E64">
            <w:pPr>
              <w:numPr>
                <w:ilvl w:val="0"/>
                <w:numId w:val="19"/>
              </w:num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Model and dataset used to generate the data submitted to RAN4#112-bis</w:t>
            </w:r>
          </w:p>
          <w:p w14:paraId="2041E6F6" w14:textId="77777777" w:rsidR="00423E64" w:rsidRPr="00423E64" w:rsidRDefault="00423E64" w:rsidP="00423E64">
            <w:p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Additional data to be submitted:</w:t>
            </w:r>
          </w:p>
          <w:p w14:paraId="1B463A1F" w14:textId="77777777" w:rsidR="00423E64" w:rsidRPr="00423E64" w:rsidRDefault="00423E64" w:rsidP="00423E64">
            <w:pPr>
              <w:numPr>
                <w:ilvl w:val="0"/>
                <w:numId w:val="19"/>
              </w:num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 xml:space="preserve">CDF of SGCS per </w:t>
            </w:r>
            <w:proofErr w:type="spellStart"/>
            <w:r w:rsidRPr="00423E64">
              <w:rPr>
                <w:rFonts w:ascii="Times New Roman" w:eastAsia="Yu Mincho" w:hAnsi="Times New Roman" w:cs="Times New Roman"/>
                <w:sz w:val="20"/>
                <w:szCs w:val="20"/>
                <w:lang w:eastAsia="ja-JP"/>
              </w:rPr>
              <w:t>subband</w:t>
            </w:r>
            <w:proofErr w:type="spellEnd"/>
            <w:r w:rsidRPr="00423E64">
              <w:rPr>
                <w:rFonts w:ascii="Times New Roman" w:eastAsia="Yu Mincho" w:hAnsi="Times New Roman" w:cs="Times New Roman"/>
                <w:sz w:val="20"/>
                <w:szCs w:val="20"/>
                <w:lang w:eastAsia="ja-JP"/>
              </w:rPr>
              <w:t xml:space="preserve"> </w:t>
            </w:r>
          </w:p>
          <w:p w14:paraId="70307E11" w14:textId="77777777" w:rsidR="00423E64" w:rsidRPr="00423E64" w:rsidRDefault="00423E64" w:rsidP="00423E64">
            <w:pPr>
              <w:numPr>
                <w:ilvl w:val="0"/>
                <w:numId w:val="19"/>
              </w:numPr>
              <w:spacing w:after="120"/>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 xml:space="preserve">CDF of the largest eigen value of the channel matrix of training data for each </w:t>
            </w:r>
            <w:proofErr w:type="spellStart"/>
            <w:r w:rsidRPr="00423E64">
              <w:rPr>
                <w:rFonts w:ascii="Times New Roman" w:eastAsia="Yu Mincho" w:hAnsi="Times New Roman" w:cs="Times New Roman"/>
                <w:sz w:val="20"/>
                <w:szCs w:val="20"/>
                <w:lang w:eastAsia="ja-JP"/>
              </w:rPr>
              <w:t>subbands</w:t>
            </w:r>
            <w:proofErr w:type="spellEnd"/>
            <w:r w:rsidRPr="00423E64">
              <w:rPr>
                <w:rFonts w:ascii="Times New Roman" w:eastAsia="Yu Mincho" w:hAnsi="Times New Roman" w:cs="Times New Roman"/>
                <w:sz w:val="20"/>
                <w:szCs w:val="20"/>
                <w:lang w:eastAsia="ja-JP"/>
              </w:rPr>
              <w:t xml:space="preserve"> (preferably to be submitted in an </w:t>
            </w:r>
            <w:proofErr w:type="spellStart"/>
            <w:r w:rsidRPr="00423E64">
              <w:rPr>
                <w:rFonts w:ascii="Times New Roman" w:eastAsia="Yu Mincho" w:hAnsi="Times New Roman" w:cs="Times New Roman"/>
                <w:sz w:val="20"/>
                <w:szCs w:val="20"/>
                <w:lang w:eastAsia="ja-JP"/>
              </w:rPr>
              <w:t>xls</w:t>
            </w:r>
            <w:proofErr w:type="spellEnd"/>
            <w:r w:rsidRPr="00423E64">
              <w:rPr>
                <w:rFonts w:ascii="Times New Roman" w:eastAsia="Yu Mincho" w:hAnsi="Times New Roman" w:cs="Times New Roman"/>
                <w:sz w:val="20"/>
                <w:szCs w:val="20"/>
                <w:lang w:eastAsia="ja-JP"/>
              </w:rPr>
              <w:t xml:space="preserve"> format)</w:t>
            </w:r>
          </w:p>
          <w:p w14:paraId="0F6144F8" w14:textId="77777777" w:rsidR="00423E64" w:rsidRPr="00423E64" w:rsidRDefault="00423E64" w:rsidP="00423E64">
            <w:pPr>
              <w:pStyle w:val="3GPP"/>
              <w:rPr>
                <w:rFonts w:eastAsia="Yu Mincho"/>
              </w:rPr>
            </w:pPr>
            <w:r w:rsidRPr="00423E64">
              <w:t>Other agreements</w:t>
            </w:r>
          </w:p>
          <w:p w14:paraId="219F9C10" w14:textId="77777777" w:rsidR="00423E64" w:rsidRPr="00423E64" w:rsidRDefault="00423E64" w:rsidP="00423E64">
            <w:pPr>
              <w:rPr>
                <w:rFonts w:ascii="Times New Roman" w:eastAsia="Yu Mincho" w:hAnsi="Times New Roman" w:cs="Times New Roman"/>
                <w:sz w:val="20"/>
                <w:szCs w:val="20"/>
                <w:lang w:eastAsia="ja-JP"/>
              </w:rPr>
            </w:pPr>
            <w:r w:rsidRPr="00423E64">
              <w:rPr>
                <w:rFonts w:ascii="Times New Roman" w:eastAsia="Yu Mincho" w:hAnsi="Times New Roman" w:cs="Times New Roman"/>
                <w:sz w:val="20"/>
                <w:szCs w:val="20"/>
                <w:lang w:eastAsia="ja-JP"/>
              </w:rPr>
              <w:t>Interested companies are invited to bring further proposals for the next steps for the feasibility study of Option 4(for any of the sub-options of Option 4)</w:t>
            </w:r>
          </w:p>
          <w:p w14:paraId="6D70179E" w14:textId="0217E1E5" w:rsidR="00423E64" w:rsidRPr="00423E64" w:rsidRDefault="00423E64" w:rsidP="00423E64">
            <w:pPr>
              <w:numPr>
                <w:ilvl w:val="0"/>
                <w:numId w:val="20"/>
              </w:numPr>
              <w:spacing w:after="180"/>
              <w:rPr>
                <w:rFonts w:eastAsia="Yu Mincho"/>
                <w:lang w:eastAsia="ja-JP"/>
              </w:rPr>
            </w:pPr>
            <w:r w:rsidRPr="00423E64">
              <w:rPr>
                <w:rFonts w:ascii="Times New Roman" w:eastAsia="Yu Mincho" w:hAnsi="Times New Roman" w:cs="Times New Roman"/>
                <w:sz w:val="20"/>
                <w:szCs w:val="20"/>
                <w:lang w:eastAsia="ja-JP"/>
              </w:rPr>
              <w:t>Analysis of commonality with option 3(whether any steps or data generated for Option 3 can be reused) would be useful</w:t>
            </w:r>
          </w:p>
        </w:tc>
      </w:tr>
    </w:tbl>
    <w:p w14:paraId="1E80F3E3" w14:textId="0E55EC8C" w:rsidR="00025CCA" w:rsidRDefault="00025CCA" w:rsidP="00423E64"/>
    <w:p w14:paraId="116067CA" w14:textId="383090B8" w:rsidR="00485C6F" w:rsidRDefault="00485C6F" w:rsidP="00423E64">
      <w:pPr>
        <w:rPr>
          <w:rFonts w:ascii="Times New Roman" w:hAnsi="Times New Roman" w:cs="Times New Roman"/>
          <w:sz w:val="20"/>
          <w:szCs w:val="20"/>
          <w:lang w:val="en-GB"/>
        </w:rPr>
      </w:pPr>
      <w:r w:rsidRPr="00485C6F">
        <w:rPr>
          <w:rFonts w:ascii="Times New Roman" w:hAnsi="Times New Roman" w:cs="Times New Roman"/>
          <w:sz w:val="20"/>
          <w:szCs w:val="20"/>
          <w:lang w:val="en-GB"/>
        </w:rPr>
        <w:t xml:space="preserve">Here, </w:t>
      </w:r>
      <w:r>
        <w:rPr>
          <w:rFonts w:ascii="Times New Roman" w:hAnsi="Times New Roman" w:cs="Times New Roman"/>
          <w:sz w:val="20"/>
          <w:szCs w:val="20"/>
          <w:lang w:val="en-GB"/>
        </w:rPr>
        <w:t xml:space="preserve">we provide the CDF of SGCS per </w:t>
      </w:r>
      <w:proofErr w:type="spellStart"/>
      <w:r>
        <w:rPr>
          <w:rFonts w:ascii="Times New Roman" w:hAnsi="Times New Roman" w:cs="Times New Roman"/>
          <w:sz w:val="20"/>
          <w:szCs w:val="20"/>
          <w:lang w:val="en-GB"/>
        </w:rPr>
        <w:t>subband</w:t>
      </w:r>
      <w:proofErr w:type="spellEnd"/>
      <w:r w:rsidR="00A03ED8">
        <w:rPr>
          <w:rFonts w:ascii="Times New Roman" w:hAnsi="Times New Roman" w:cs="Times New Roman"/>
          <w:sz w:val="20"/>
          <w:szCs w:val="20"/>
          <w:lang w:val="en-GB"/>
        </w:rPr>
        <w:t xml:space="preserve"> as below</w:t>
      </w:r>
      <w:r>
        <w:rPr>
          <w:rFonts w:ascii="Times New Roman" w:hAnsi="Times New Roman" w:cs="Times New Roman"/>
          <w:sz w:val="20"/>
          <w:szCs w:val="20"/>
          <w:lang w:val="en-GB"/>
        </w:rPr>
        <w:t>.</w:t>
      </w:r>
    </w:p>
    <w:p w14:paraId="43BD334E" w14:textId="4C661D17" w:rsidR="00355439" w:rsidRDefault="00355439" w:rsidP="00423E64">
      <w:pPr>
        <w:rPr>
          <w:rFonts w:ascii="Times New Roman" w:hAnsi="Times New Roman" w:cs="Times New Roman"/>
          <w:sz w:val="20"/>
          <w:szCs w:val="20"/>
          <w:lang w:val="en-GB"/>
        </w:rPr>
      </w:pPr>
    </w:p>
    <w:p w14:paraId="6DB00883" w14:textId="120EE394" w:rsidR="00485C6F" w:rsidRDefault="00355439" w:rsidP="00423E64">
      <w:pPr>
        <w:rPr>
          <w:rFonts w:ascii="Times New Roman" w:hAnsi="Times New Roman" w:cs="Times New Roman"/>
          <w:sz w:val="20"/>
          <w:szCs w:val="20"/>
          <w:lang w:val="en-GB"/>
        </w:rPr>
      </w:pPr>
      <w:r>
        <w:rPr>
          <w:noProof/>
        </w:rPr>
        <w:drawing>
          <wp:inline distT="0" distB="0" distL="0" distR="0" wp14:anchorId="4956174D" wp14:editId="0269D189">
            <wp:extent cx="2581155" cy="1956354"/>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87371" cy="1961065"/>
                    </a:xfrm>
                    <a:prstGeom prst="rect">
                      <a:avLst/>
                    </a:prstGeom>
                  </pic:spPr>
                </pic:pic>
              </a:graphicData>
            </a:graphic>
          </wp:inline>
        </w:drawing>
      </w:r>
      <w:r>
        <w:rPr>
          <w:rFonts w:ascii="Times New Roman" w:hAnsi="Times New Roman" w:cs="Times New Roman" w:hint="eastAsia"/>
          <w:sz w:val="20"/>
          <w:szCs w:val="20"/>
          <w:lang w:val="en-GB"/>
        </w:rPr>
        <w:t xml:space="preserve"> </w:t>
      </w:r>
      <w:r>
        <w:rPr>
          <w:rFonts w:ascii="Times New Roman" w:hAnsi="Times New Roman" w:cs="Times New Roman"/>
          <w:sz w:val="20"/>
          <w:szCs w:val="20"/>
          <w:lang w:val="en-GB"/>
        </w:rPr>
        <w:t xml:space="preserve"> </w:t>
      </w:r>
      <w:r>
        <w:rPr>
          <w:noProof/>
        </w:rPr>
        <w:drawing>
          <wp:inline distT="0" distB="0" distL="0" distR="0" wp14:anchorId="083B8058" wp14:editId="1001044E">
            <wp:extent cx="2547590" cy="1921397"/>
            <wp:effectExtent l="0" t="0" r="571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7297" cy="1936260"/>
                    </a:xfrm>
                    <a:prstGeom prst="rect">
                      <a:avLst/>
                    </a:prstGeom>
                  </pic:spPr>
                </pic:pic>
              </a:graphicData>
            </a:graphic>
          </wp:inline>
        </w:drawing>
      </w:r>
    </w:p>
    <w:p w14:paraId="603D63EE" w14:textId="18587153" w:rsidR="00355439" w:rsidRDefault="00335395" w:rsidP="00423E64">
      <w:pPr>
        <w:rPr>
          <w:rFonts w:ascii="Times New Roman" w:hAnsi="Times New Roman" w:cs="Times New Roman"/>
          <w:sz w:val="20"/>
          <w:szCs w:val="20"/>
          <w:lang w:val="en-GB"/>
        </w:rPr>
      </w:pPr>
      <w:r>
        <w:rPr>
          <w:noProof/>
        </w:rPr>
        <w:lastRenderedPageBreak/>
        <w:drawing>
          <wp:inline distT="0" distB="0" distL="0" distR="0" wp14:anchorId="14678A62" wp14:editId="259BCC9D">
            <wp:extent cx="2754775" cy="2043072"/>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68312" cy="2053111"/>
                    </a:xfrm>
                    <a:prstGeom prst="rect">
                      <a:avLst/>
                    </a:prstGeom>
                  </pic:spPr>
                </pic:pic>
              </a:graphicData>
            </a:graphic>
          </wp:inline>
        </w:drawing>
      </w:r>
      <w:r w:rsidR="00355439">
        <w:rPr>
          <w:rFonts w:ascii="Times New Roman" w:hAnsi="Times New Roman" w:cs="Times New Roman" w:hint="eastAsia"/>
          <w:sz w:val="20"/>
          <w:szCs w:val="20"/>
          <w:lang w:val="en-GB"/>
        </w:rPr>
        <w:t xml:space="preserve"> </w:t>
      </w:r>
      <w:r w:rsidR="00355439">
        <w:rPr>
          <w:rFonts w:ascii="Times New Roman" w:hAnsi="Times New Roman" w:cs="Times New Roman"/>
          <w:sz w:val="20"/>
          <w:szCs w:val="20"/>
          <w:lang w:val="en-GB"/>
        </w:rPr>
        <w:t xml:space="preserve">  </w:t>
      </w:r>
      <w:r>
        <w:rPr>
          <w:noProof/>
        </w:rPr>
        <w:drawing>
          <wp:inline distT="0" distB="0" distL="0" distR="0" wp14:anchorId="55E11EAC" wp14:editId="08898C81">
            <wp:extent cx="2821506" cy="209958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51796" cy="2122129"/>
                    </a:xfrm>
                    <a:prstGeom prst="rect">
                      <a:avLst/>
                    </a:prstGeom>
                  </pic:spPr>
                </pic:pic>
              </a:graphicData>
            </a:graphic>
          </wp:inline>
        </w:drawing>
      </w:r>
    </w:p>
    <w:p w14:paraId="14004097" w14:textId="77777777" w:rsidR="00612BE6" w:rsidRDefault="00612BE6" w:rsidP="00423E64">
      <w:pPr>
        <w:rPr>
          <w:rFonts w:ascii="Times New Roman" w:hAnsi="Times New Roman" w:cs="Times New Roman"/>
          <w:sz w:val="20"/>
          <w:szCs w:val="20"/>
          <w:lang w:val="en-GB"/>
        </w:rPr>
      </w:pPr>
    </w:p>
    <w:p w14:paraId="7D3F7089" w14:textId="05CD3A60" w:rsidR="00335395" w:rsidRDefault="00335395" w:rsidP="00423E64">
      <w:pPr>
        <w:rPr>
          <w:rFonts w:ascii="Times New Roman" w:hAnsi="Times New Roman" w:cs="Times New Roman"/>
          <w:sz w:val="20"/>
          <w:szCs w:val="20"/>
          <w:lang w:val="en-GB"/>
        </w:rPr>
      </w:pPr>
    </w:p>
    <w:p w14:paraId="2D451911" w14:textId="518D1EFE" w:rsidR="00335395" w:rsidRDefault="00612BE6" w:rsidP="00423E64">
      <w:pPr>
        <w:rPr>
          <w:rFonts w:ascii="Times New Roman" w:hAnsi="Times New Roman" w:cs="Times New Roman"/>
          <w:sz w:val="20"/>
          <w:szCs w:val="20"/>
          <w:lang w:val="en-GB"/>
        </w:rPr>
      </w:pPr>
      <w:r>
        <w:rPr>
          <w:noProof/>
        </w:rPr>
        <w:drawing>
          <wp:inline distT="0" distB="0" distL="0" distR="0" wp14:anchorId="5B64A137" wp14:editId="2C805318">
            <wp:extent cx="2854924" cy="207765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64695" cy="2084766"/>
                    </a:xfrm>
                    <a:prstGeom prst="rect">
                      <a:avLst/>
                    </a:prstGeom>
                  </pic:spPr>
                </pic:pic>
              </a:graphicData>
            </a:graphic>
          </wp:inline>
        </w:drawing>
      </w:r>
      <w:r>
        <w:rPr>
          <w:noProof/>
        </w:rPr>
        <w:drawing>
          <wp:inline distT="0" distB="0" distL="0" distR="0" wp14:anchorId="5677C40C" wp14:editId="52AC60BA">
            <wp:extent cx="2858947" cy="207820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4554" cy="2089554"/>
                    </a:xfrm>
                    <a:prstGeom prst="rect">
                      <a:avLst/>
                    </a:prstGeom>
                  </pic:spPr>
                </pic:pic>
              </a:graphicData>
            </a:graphic>
          </wp:inline>
        </w:drawing>
      </w:r>
    </w:p>
    <w:p w14:paraId="2DEAE399" w14:textId="486A0656" w:rsidR="00612BE6" w:rsidRDefault="00612BE6" w:rsidP="00423E64">
      <w:pPr>
        <w:rPr>
          <w:rFonts w:ascii="Times New Roman" w:hAnsi="Times New Roman" w:cs="Times New Roman"/>
          <w:sz w:val="20"/>
          <w:szCs w:val="20"/>
          <w:lang w:val="en-GB"/>
        </w:rPr>
      </w:pPr>
    </w:p>
    <w:p w14:paraId="2681E829" w14:textId="77777777" w:rsidR="00612BE6" w:rsidRDefault="00612BE6" w:rsidP="00423E64">
      <w:pPr>
        <w:rPr>
          <w:rFonts w:ascii="Times New Roman" w:hAnsi="Times New Roman" w:cs="Times New Roman" w:hint="eastAsia"/>
          <w:sz w:val="20"/>
          <w:szCs w:val="20"/>
          <w:lang w:val="en-GB"/>
        </w:rPr>
      </w:pPr>
    </w:p>
    <w:p w14:paraId="1725CF63" w14:textId="29D96F29" w:rsidR="00612BE6" w:rsidRDefault="00612BE6" w:rsidP="00423E64">
      <w:pPr>
        <w:rPr>
          <w:rFonts w:ascii="Times New Roman" w:hAnsi="Times New Roman" w:cs="Times New Roman"/>
          <w:sz w:val="20"/>
          <w:szCs w:val="20"/>
          <w:lang w:val="en-GB"/>
        </w:rPr>
      </w:pPr>
      <w:r>
        <w:rPr>
          <w:noProof/>
        </w:rPr>
        <w:drawing>
          <wp:inline distT="0" distB="0" distL="0" distR="0" wp14:anchorId="0B25CE9F" wp14:editId="01D137E4">
            <wp:extent cx="2920585" cy="211816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33742" cy="2127709"/>
                    </a:xfrm>
                    <a:prstGeom prst="rect">
                      <a:avLst/>
                    </a:prstGeom>
                  </pic:spPr>
                </pic:pic>
              </a:graphicData>
            </a:graphic>
          </wp:inline>
        </w:drawing>
      </w:r>
      <w:r>
        <w:rPr>
          <w:noProof/>
        </w:rPr>
        <w:drawing>
          <wp:inline distT="0" distB="0" distL="0" distR="0" wp14:anchorId="64E31F38" wp14:editId="7891E343">
            <wp:extent cx="2856596" cy="2100805"/>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2959" cy="2112839"/>
                    </a:xfrm>
                    <a:prstGeom prst="rect">
                      <a:avLst/>
                    </a:prstGeom>
                  </pic:spPr>
                </pic:pic>
              </a:graphicData>
            </a:graphic>
          </wp:inline>
        </w:drawing>
      </w:r>
    </w:p>
    <w:p w14:paraId="158A4A65" w14:textId="77777777" w:rsidR="00612BE6" w:rsidRDefault="00612BE6" w:rsidP="00423E64">
      <w:pPr>
        <w:rPr>
          <w:rFonts w:ascii="Times New Roman" w:hAnsi="Times New Roman" w:cs="Times New Roman" w:hint="eastAsia"/>
          <w:sz w:val="20"/>
          <w:szCs w:val="20"/>
          <w:lang w:val="en-GB"/>
        </w:rPr>
      </w:pPr>
    </w:p>
    <w:p w14:paraId="6C61629A" w14:textId="4B285AE7" w:rsidR="00612BE6" w:rsidRDefault="00612BE6" w:rsidP="00423E64">
      <w:pPr>
        <w:rPr>
          <w:rFonts w:ascii="Times New Roman" w:hAnsi="Times New Roman" w:cs="Times New Roman" w:hint="eastAsia"/>
          <w:sz w:val="20"/>
          <w:szCs w:val="20"/>
          <w:lang w:val="en-GB"/>
        </w:rPr>
      </w:pPr>
      <w:r>
        <w:rPr>
          <w:noProof/>
        </w:rPr>
        <w:lastRenderedPageBreak/>
        <w:drawing>
          <wp:inline distT="0" distB="0" distL="0" distR="0" wp14:anchorId="3B1F9768" wp14:editId="75098595">
            <wp:extent cx="2857779" cy="207765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72049" cy="2088031"/>
                    </a:xfrm>
                    <a:prstGeom prst="rect">
                      <a:avLst/>
                    </a:prstGeom>
                  </pic:spPr>
                </pic:pic>
              </a:graphicData>
            </a:graphic>
          </wp:inline>
        </w:drawing>
      </w:r>
      <w:r>
        <w:rPr>
          <w:noProof/>
        </w:rPr>
        <w:drawing>
          <wp:inline distT="0" distB="0" distL="0" distR="0" wp14:anchorId="66342D0D" wp14:editId="7483CC47">
            <wp:extent cx="2818436" cy="2120698"/>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36417" cy="2134228"/>
                    </a:xfrm>
                    <a:prstGeom prst="rect">
                      <a:avLst/>
                    </a:prstGeom>
                  </pic:spPr>
                </pic:pic>
              </a:graphicData>
            </a:graphic>
          </wp:inline>
        </w:drawing>
      </w:r>
    </w:p>
    <w:p w14:paraId="157AC43F" w14:textId="7F40AB29" w:rsidR="00612BE6" w:rsidRDefault="00612BE6" w:rsidP="00423E64">
      <w:pPr>
        <w:rPr>
          <w:rFonts w:ascii="Times New Roman" w:hAnsi="Times New Roman" w:cs="Times New Roman"/>
          <w:sz w:val="20"/>
          <w:szCs w:val="20"/>
          <w:lang w:val="en-GB"/>
        </w:rPr>
      </w:pPr>
    </w:p>
    <w:p w14:paraId="6EF34F55" w14:textId="0737716F" w:rsidR="00612BE6" w:rsidRDefault="00612BE6" w:rsidP="00423E64">
      <w:pPr>
        <w:rPr>
          <w:rFonts w:ascii="Times New Roman" w:hAnsi="Times New Roman" w:cs="Times New Roman"/>
          <w:sz w:val="20"/>
          <w:szCs w:val="20"/>
          <w:lang w:val="en-GB"/>
        </w:rPr>
      </w:pPr>
    </w:p>
    <w:p w14:paraId="7507650B" w14:textId="6E063ED6" w:rsidR="00612BE6" w:rsidRDefault="00A03ED8" w:rsidP="00423E64">
      <w:pPr>
        <w:rPr>
          <w:rFonts w:ascii="Times New Roman" w:hAnsi="Times New Roman" w:cs="Times New Roman"/>
          <w:sz w:val="20"/>
          <w:szCs w:val="20"/>
          <w:lang w:val="en-GB"/>
        </w:rPr>
      </w:pPr>
      <w:r>
        <w:rPr>
          <w:noProof/>
        </w:rPr>
        <w:drawing>
          <wp:inline distT="0" distB="0" distL="0" distR="0" wp14:anchorId="5F257924" wp14:editId="18953D3C">
            <wp:extent cx="2830011" cy="2142328"/>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38239" cy="2148556"/>
                    </a:xfrm>
                    <a:prstGeom prst="rect">
                      <a:avLst/>
                    </a:prstGeom>
                  </pic:spPr>
                </pic:pic>
              </a:graphicData>
            </a:graphic>
          </wp:inline>
        </w:drawing>
      </w:r>
      <w:r>
        <w:rPr>
          <w:noProof/>
        </w:rPr>
        <w:drawing>
          <wp:inline distT="0" distB="0" distL="0" distR="0" wp14:anchorId="25B18328" wp14:editId="1EC105BF">
            <wp:extent cx="2934182" cy="218069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3010" cy="2194689"/>
                    </a:xfrm>
                    <a:prstGeom prst="rect">
                      <a:avLst/>
                    </a:prstGeom>
                  </pic:spPr>
                </pic:pic>
              </a:graphicData>
            </a:graphic>
          </wp:inline>
        </w:drawing>
      </w:r>
    </w:p>
    <w:p w14:paraId="00A57867" w14:textId="6708C72E" w:rsidR="00A03ED8" w:rsidRDefault="00A03ED8" w:rsidP="00423E64">
      <w:pPr>
        <w:rPr>
          <w:rFonts w:ascii="Times New Roman" w:hAnsi="Times New Roman" w:cs="Times New Roman"/>
          <w:sz w:val="20"/>
          <w:szCs w:val="20"/>
          <w:lang w:val="en-GB"/>
        </w:rPr>
      </w:pPr>
    </w:p>
    <w:p w14:paraId="56CE1FA7" w14:textId="3A2CB6EA" w:rsidR="00A03ED8" w:rsidRDefault="00A03ED8" w:rsidP="00423E64">
      <w:pPr>
        <w:rPr>
          <w:rFonts w:ascii="Times New Roman" w:hAnsi="Times New Roman" w:cs="Times New Roman"/>
          <w:sz w:val="20"/>
          <w:szCs w:val="20"/>
          <w:lang w:val="en-GB"/>
        </w:rPr>
      </w:pPr>
      <w:r>
        <w:rPr>
          <w:noProof/>
        </w:rPr>
        <w:drawing>
          <wp:inline distT="0" distB="0" distL="0" distR="0" wp14:anchorId="4001ADEA" wp14:editId="50EDFA56">
            <wp:extent cx="2706860" cy="201399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20788" cy="2024358"/>
                    </a:xfrm>
                    <a:prstGeom prst="rect">
                      <a:avLst/>
                    </a:prstGeom>
                  </pic:spPr>
                </pic:pic>
              </a:graphicData>
            </a:graphic>
          </wp:inline>
        </w:drawing>
      </w:r>
    </w:p>
    <w:p w14:paraId="60720134" w14:textId="7A99D6F6" w:rsidR="00A03ED8" w:rsidRPr="00485C6F" w:rsidRDefault="00A03ED8" w:rsidP="00A03ED8">
      <w:pPr>
        <w:jc w:val="center"/>
        <w:rPr>
          <w:rFonts w:ascii="Times New Roman" w:hAnsi="Times New Roman" w:cs="Times New Roman" w:hint="eastAsia"/>
          <w:sz w:val="20"/>
          <w:szCs w:val="20"/>
          <w:lang w:val="en-GB"/>
        </w:rPr>
      </w:pPr>
      <w:r>
        <w:rPr>
          <w:rFonts w:ascii="Times New Roman" w:hAnsi="Times New Roman" w:cs="Times New Roman" w:hint="eastAsia"/>
          <w:sz w:val="20"/>
          <w:szCs w:val="20"/>
          <w:lang w:val="en-GB"/>
        </w:rPr>
        <w:t>F</w:t>
      </w:r>
      <w:r>
        <w:rPr>
          <w:rFonts w:ascii="Times New Roman" w:hAnsi="Times New Roman" w:cs="Times New Roman"/>
          <w:sz w:val="20"/>
          <w:szCs w:val="20"/>
          <w:lang w:val="en-GB"/>
        </w:rPr>
        <w:t xml:space="preserve">ig.1 SGCS per </w:t>
      </w:r>
      <w:proofErr w:type="spellStart"/>
      <w:r>
        <w:rPr>
          <w:rFonts w:ascii="Times New Roman" w:hAnsi="Times New Roman" w:cs="Times New Roman"/>
          <w:sz w:val="20"/>
          <w:szCs w:val="20"/>
          <w:lang w:val="en-GB"/>
        </w:rPr>
        <w:t>subband</w:t>
      </w:r>
      <w:proofErr w:type="spellEnd"/>
    </w:p>
    <w:p w14:paraId="7E510857" w14:textId="5CA6BFA6" w:rsidR="00F16934" w:rsidRPr="003C3967" w:rsidRDefault="00D42CAB" w:rsidP="00CD3662">
      <w:pPr>
        <w:pStyle w:val="2"/>
        <w:numPr>
          <w:ilvl w:val="3"/>
          <w:numId w:val="3"/>
        </w:numPr>
        <w:spacing w:after="280"/>
        <w:ind w:left="0" w:firstLine="0"/>
        <w:rPr>
          <w:rFonts w:ascii="Times New Roman" w:hAnsi="Times New Roman" w:cs="Times New Roman"/>
          <w:sz w:val="28"/>
          <w:szCs w:val="28"/>
        </w:rPr>
      </w:pPr>
      <w:r w:rsidRPr="003C3967">
        <w:rPr>
          <w:rFonts w:ascii="Times New Roman" w:hAnsi="Times New Roman" w:cs="Times New Roman"/>
          <w:sz w:val="28"/>
          <w:szCs w:val="28"/>
        </w:rPr>
        <w:t xml:space="preserve">2.2 </w:t>
      </w:r>
      <w:r w:rsidR="00900F55" w:rsidRPr="003C3967">
        <w:rPr>
          <w:rFonts w:ascii="Times New Roman" w:hAnsi="Times New Roman" w:cs="Times New Roman"/>
          <w:sz w:val="28"/>
          <w:szCs w:val="28"/>
        </w:rPr>
        <w:t>S</w:t>
      </w:r>
      <w:r w:rsidR="00F16934" w:rsidRPr="003C3967">
        <w:rPr>
          <w:rFonts w:ascii="Times New Roman" w:hAnsi="Times New Roman" w:cs="Times New Roman"/>
          <w:sz w:val="28"/>
          <w:szCs w:val="28"/>
        </w:rPr>
        <w:t>tandardization process for option 3</w:t>
      </w:r>
    </w:p>
    <w:p w14:paraId="5E33CBF2" w14:textId="5C510D27" w:rsidR="00A42356" w:rsidRPr="002412BB" w:rsidRDefault="00B974A6" w:rsidP="009C222B">
      <w:pPr>
        <w:spacing w:beforeLines="50" w:before="120" w:afterLines="50" w:after="120"/>
        <w:rPr>
          <w:rFonts w:ascii="Times New Roman" w:hAnsi="Times New Roman" w:cs="Times New Roman"/>
          <w:sz w:val="20"/>
          <w:szCs w:val="20"/>
          <w:lang w:val="en-GB"/>
        </w:rPr>
      </w:pPr>
      <w:r w:rsidRPr="002412BB">
        <w:rPr>
          <w:rFonts w:ascii="Times New Roman" w:hAnsi="Times New Roman" w:cs="Times New Roman"/>
          <w:sz w:val="20"/>
          <w:szCs w:val="20"/>
          <w:lang w:val="en-GB"/>
        </w:rPr>
        <w:t xml:space="preserve">In last meeting, companies </w:t>
      </w:r>
      <w:r w:rsidR="00401DFD" w:rsidRPr="002412BB">
        <w:rPr>
          <w:rFonts w:ascii="Times New Roman" w:hAnsi="Times New Roman" w:cs="Times New Roman"/>
          <w:sz w:val="20"/>
          <w:szCs w:val="20"/>
          <w:lang w:val="en-GB"/>
        </w:rPr>
        <w:t>discussed standardization process for option 3</w:t>
      </w:r>
      <w:r w:rsidR="009249A9">
        <w:rPr>
          <w:rFonts w:ascii="Times New Roman" w:hAnsi="Times New Roman" w:cs="Times New Roman"/>
          <w:sz w:val="20"/>
          <w:szCs w:val="20"/>
          <w:lang w:val="en-GB"/>
        </w:rPr>
        <w:t>[1]</w:t>
      </w:r>
      <w:r w:rsidR="00401DFD" w:rsidRPr="002412BB">
        <w:rPr>
          <w:rFonts w:ascii="Times New Roman" w:hAnsi="Times New Roman" w:cs="Times New Roman"/>
          <w:sz w:val="20"/>
          <w:szCs w:val="20"/>
          <w:lang w:val="en-GB"/>
        </w:rPr>
        <w:t>.</w:t>
      </w:r>
      <w:r w:rsidR="00B57647" w:rsidRPr="002412BB">
        <w:rPr>
          <w:rFonts w:ascii="Times New Roman" w:hAnsi="Times New Roman" w:cs="Times New Roman"/>
          <w:sz w:val="20"/>
          <w:szCs w:val="20"/>
          <w:lang w:val="en-GB"/>
        </w:rPr>
        <w:t xml:space="preserve"> </w:t>
      </w:r>
    </w:p>
    <w:tbl>
      <w:tblPr>
        <w:tblStyle w:val="a3"/>
        <w:tblW w:w="0" w:type="auto"/>
        <w:tblLook w:val="04A0" w:firstRow="1" w:lastRow="0" w:firstColumn="1" w:lastColumn="0" w:noHBand="0" w:noVBand="1"/>
      </w:tblPr>
      <w:tblGrid>
        <w:gridCol w:w="9628"/>
      </w:tblGrid>
      <w:tr w:rsidR="00A42356" w:rsidRPr="002412BB" w14:paraId="3BC75B46" w14:textId="77777777" w:rsidTr="00A42356">
        <w:tc>
          <w:tcPr>
            <w:tcW w:w="9628" w:type="dxa"/>
          </w:tcPr>
          <w:p w14:paraId="6A05661E" w14:textId="77777777" w:rsidR="00A42356" w:rsidRPr="002412BB" w:rsidRDefault="00A42356" w:rsidP="00A42356">
            <w:pPr>
              <w:rPr>
                <w:rFonts w:ascii="Times New Roman" w:eastAsia="Yu Mincho" w:hAnsi="Times New Roman" w:cs="Times New Roman"/>
                <w:b/>
                <w:sz w:val="20"/>
                <w:szCs w:val="20"/>
                <w:u w:val="single"/>
                <w:lang w:eastAsia="ja-JP"/>
              </w:rPr>
            </w:pPr>
            <w:r w:rsidRPr="002412BB">
              <w:rPr>
                <w:rFonts w:ascii="Times New Roman" w:hAnsi="Times New Roman" w:cs="Times New Roman"/>
                <w:b/>
                <w:sz w:val="20"/>
                <w:szCs w:val="20"/>
                <w:u w:val="single"/>
                <w:lang w:eastAsia="ko-KR"/>
              </w:rPr>
              <w:t xml:space="preserve">Issue </w:t>
            </w:r>
            <w:r w:rsidRPr="002412BB">
              <w:rPr>
                <w:rFonts w:ascii="Times New Roman" w:eastAsia="Yu Mincho" w:hAnsi="Times New Roman" w:cs="Times New Roman"/>
                <w:b/>
                <w:sz w:val="20"/>
                <w:szCs w:val="20"/>
                <w:u w:val="single"/>
                <w:lang w:eastAsia="ja-JP"/>
              </w:rPr>
              <w:t>4</w:t>
            </w:r>
            <w:r w:rsidRPr="002412BB">
              <w:rPr>
                <w:rFonts w:ascii="Times New Roman" w:hAnsi="Times New Roman" w:cs="Times New Roman"/>
                <w:b/>
                <w:sz w:val="20"/>
                <w:szCs w:val="20"/>
                <w:u w:val="single"/>
                <w:lang w:eastAsia="ko-KR"/>
              </w:rPr>
              <w:t>-</w:t>
            </w:r>
            <w:r w:rsidRPr="002412BB">
              <w:rPr>
                <w:rFonts w:ascii="Times New Roman" w:eastAsia="Yu Mincho" w:hAnsi="Times New Roman" w:cs="Times New Roman"/>
                <w:b/>
                <w:sz w:val="20"/>
                <w:szCs w:val="20"/>
                <w:u w:val="single"/>
                <w:lang w:eastAsia="ja-JP"/>
              </w:rPr>
              <w:t>1</w:t>
            </w:r>
            <w:r w:rsidRPr="002412BB">
              <w:rPr>
                <w:rFonts w:ascii="Times New Roman" w:hAnsi="Times New Roman" w:cs="Times New Roman"/>
                <w:b/>
                <w:sz w:val="20"/>
                <w:szCs w:val="20"/>
                <w:u w:val="single"/>
                <w:lang w:eastAsia="ko-KR"/>
              </w:rPr>
              <w:t xml:space="preserve">: </w:t>
            </w:r>
            <w:r w:rsidRPr="002412BB">
              <w:rPr>
                <w:rFonts w:ascii="Times New Roman" w:eastAsia="Yu Mincho" w:hAnsi="Times New Roman" w:cs="Times New Roman"/>
                <w:b/>
                <w:sz w:val="20"/>
                <w:szCs w:val="20"/>
                <w:u w:val="single"/>
                <w:lang w:eastAsia="ja-JP"/>
              </w:rPr>
              <w:t>Option 3 next steps</w:t>
            </w:r>
          </w:p>
          <w:p w14:paraId="6C2B76FF" w14:textId="77777777" w:rsidR="00A42356" w:rsidRPr="002412BB" w:rsidRDefault="00A42356" w:rsidP="00A42356">
            <w:pPr>
              <w:pStyle w:val="a4"/>
              <w:overflowPunct w:val="0"/>
              <w:autoSpaceDE w:val="0"/>
              <w:autoSpaceDN w:val="0"/>
              <w:adjustRightInd w:val="0"/>
              <w:spacing w:after="120"/>
              <w:ind w:left="360" w:firstLine="40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Check on performance alignment -&gt; see simulation results from contributing companies</w:t>
            </w:r>
          </w:p>
          <w:p w14:paraId="5A80F644" w14:textId="77777777" w:rsidR="00A42356" w:rsidRPr="002412BB" w:rsidRDefault="00A42356" w:rsidP="00CD3662">
            <w:pPr>
              <w:pStyle w:val="a4"/>
              <w:numPr>
                <w:ilvl w:val="1"/>
                <w:numId w:val="6"/>
              </w:numPr>
              <w:overflowPunct w:val="0"/>
              <w:autoSpaceDE w:val="0"/>
              <w:autoSpaceDN w:val="0"/>
              <w:adjustRightInd w:val="0"/>
              <w:spacing w:after="120"/>
              <w:ind w:firstLineChars="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repeat simulations until good alignment is achieved</w:t>
            </w:r>
          </w:p>
          <w:p w14:paraId="2074829F" w14:textId="77777777" w:rsidR="00A42356" w:rsidRPr="002412BB" w:rsidRDefault="00A42356" w:rsidP="00CD3662">
            <w:pPr>
              <w:pStyle w:val="a4"/>
              <w:numPr>
                <w:ilvl w:val="1"/>
                <w:numId w:val="6"/>
              </w:numPr>
              <w:overflowPunct w:val="0"/>
              <w:autoSpaceDE w:val="0"/>
              <w:autoSpaceDN w:val="0"/>
              <w:adjustRightInd w:val="0"/>
              <w:spacing w:after="120"/>
              <w:ind w:firstLineChars="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move to next step after alignment</w:t>
            </w:r>
          </w:p>
          <w:p w14:paraId="30C3C12A" w14:textId="77777777" w:rsidR="00A42356" w:rsidRPr="002412BB" w:rsidRDefault="00A42356" w:rsidP="00A42356">
            <w:pPr>
              <w:pStyle w:val="a4"/>
              <w:overflowPunct w:val="0"/>
              <w:autoSpaceDE w:val="0"/>
              <w:autoSpaceDN w:val="0"/>
              <w:adjustRightInd w:val="0"/>
              <w:spacing w:after="120"/>
              <w:ind w:left="360" w:firstLine="40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 xml:space="preserve">Share </w:t>
            </w:r>
            <w:proofErr w:type="gramStart"/>
            <w:r w:rsidRPr="002412BB">
              <w:rPr>
                <w:rFonts w:ascii="Times New Roman" w:eastAsia="Yu Mincho" w:hAnsi="Times New Roman" w:cs="Times New Roman"/>
                <w:sz w:val="20"/>
                <w:szCs w:val="20"/>
                <w:lang w:eastAsia="ja-JP"/>
              </w:rPr>
              <w:t>models(</w:t>
            </w:r>
            <w:proofErr w:type="gramEnd"/>
            <w:r w:rsidRPr="002412BB">
              <w:rPr>
                <w:rFonts w:ascii="Times New Roman" w:eastAsia="Yu Mincho" w:hAnsi="Times New Roman" w:cs="Times New Roman"/>
                <w:sz w:val="20"/>
                <w:szCs w:val="20"/>
                <w:lang w:eastAsia="ja-JP"/>
              </w:rPr>
              <w:t xml:space="preserve">encoder or decoder or both)/datasets (training/testing/inference) </w:t>
            </w:r>
          </w:p>
          <w:p w14:paraId="60D632F6" w14:textId="77777777" w:rsidR="00A42356" w:rsidRPr="002412BB" w:rsidRDefault="00A42356" w:rsidP="00CD3662">
            <w:pPr>
              <w:pStyle w:val="a4"/>
              <w:numPr>
                <w:ilvl w:val="1"/>
                <w:numId w:val="6"/>
              </w:numPr>
              <w:tabs>
                <w:tab w:val="left" w:pos="993"/>
              </w:tabs>
              <w:overflowPunct w:val="0"/>
              <w:autoSpaceDE w:val="0"/>
              <w:autoSpaceDN w:val="0"/>
              <w:adjustRightInd w:val="0"/>
              <w:spacing w:after="120"/>
              <w:ind w:left="1701" w:firstLineChars="0" w:hanging="1007"/>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 xml:space="preserve">framework to share data among companies(dataset/model) to be discussed </w:t>
            </w:r>
          </w:p>
          <w:p w14:paraId="146DE4E1" w14:textId="77777777" w:rsidR="00A42356" w:rsidRPr="002412BB" w:rsidRDefault="00A42356" w:rsidP="00A42356">
            <w:pPr>
              <w:pStyle w:val="a4"/>
              <w:overflowPunct w:val="0"/>
              <w:autoSpaceDE w:val="0"/>
              <w:autoSpaceDN w:val="0"/>
              <w:adjustRightInd w:val="0"/>
              <w:spacing w:after="120"/>
              <w:ind w:left="360" w:firstLine="40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lastRenderedPageBreak/>
              <w:t>Select one or more decoder for further analysis</w:t>
            </w:r>
          </w:p>
          <w:p w14:paraId="56F25996" w14:textId="77777777" w:rsidR="00A42356" w:rsidRPr="002412BB" w:rsidRDefault="00A42356" w:rsidP="00CD3662">
            <w:pPr>
              <w:pStyle w:val="a4"/>
              <w:numPr>
                <w:ilvl w:val="1"/>
                <w:numId w:val="6"/>
              </w:numPr>
              <w:overflowPunct w:val="0"/>
              <w:autoSpaceDE w:val="0"/>
              <w:autoSpaceDN w:val="0"/>
              <w:adjustRightInd w:val="0"/>
              <w:spacing w:after="120"/>
              <w:ind w:left="1560" w:firstLineChars="0" w:hanging="426"/>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 xml:space="preserve">selection criteria to be discussed </w:t>
            </w:r>
          </w:p>
          <w:p w14:paraId="2A63C522" w14:textId="77777777" w:rsidR="00A42356" w:rsidRPr="002412BB" w:rsidRDefault="00A42356" w:rsidP="00A42356">
            <w:pPr>
              <w:pStyle w:val="a4"/>
              <w:overflowPunct w:val="0"/>
              <w:autoSpaceDE w:val="0"/>
              <w:autoSpaceDN w:val="0"/>
              <w:adjustRightInd w:val="0"/>
              <w:spacing w:after="120"/>
              <w:ind w:left="360" w:firstLine="40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Each company brings results for training of “own encoder” with selected decoder(s)</w:t>
            </w:r>
          </w:p>
          <w:p w14:paraId="508E6392" w14:textId="77777777" w:rsidR="00A42356" w:rsidRPr="002412BB" w:rsidRDefault="00A42356" w:rsidP="00CD3662">
            <w:pPr>
              <w:pStyle w:val="a4"/>
              <w:numPr>
                <w:ilvl w:val="1"/>
                <w:numId w:val="6"/>
              </w:numPr>
              <w:overflowPunct w:val="0"/>
              <w:autoSpaceDE w:val="0"/>
              <w:autoSpaceDN w:val="0"/>
              <w:adjustRightInd w:val="0"/>
              <w:spacing w:after="120"/>
              <w:ind w:firstLineChars="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performance alignment to be checked/discussed</w:t>
            </w:r>
          </w:p>
          <w:p w14:paraId="018EB70D" w14:textId="77777777" w:rsidR="00A42356" w:rsidRPr="002412BB" w:rsidRDefault="00A42356" w:rsidP="00CD3662">
            <w:pPr>
              <w:pStyle w:val="a4"/>
              <w:numPr>
                <w:ilvl w:val="1"/>
                <w:numId w:val="6"/>
              </w:numPr>
              <w:overflowPunct w:val="0"/>
              <w:autoSpaceDE w:val="0"/>
              <w:autoSpaceDN w:val="0"/>
              <w:adjustRightInd w:val="0"/>
              <w:spacing w:after="120"/>
              <w:ind w:firstLineChars="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using “own” data or data shared by other companies</w:t>
            </w:r>
          </w:p>
          <w:p w14:paraId="5B112D7C" w14:textId="77777777" w:rsidR="00A42356" w:rsidRPr="002412BB" w:rsidRDefault="00A42356" w:rsidP="00A42356">
            <w:pPr>
              <w:pStyle w:val="a4"/>
              <w:overflowPunct w:val="0"/>
              <w:autoSpaceDE w:val="0"/>
              <w:autoSpaceDN w:val="0"/>
              <w:adjustRightInd w:val="0"/>
              <w:spacing w:after="120"/>
              <w:ind w:left="360" w:firstLine="40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Conclude on overall feasibility of Option 3</w:t>
            </w:r>
          </w:p>
          <w:p w14:paraId="3D0ADDFE" w14:textId="77777777" w:rsidR="00A42356" w:rsidRPr="002412BB" w:rsidRDefault="00A42356" w:rsidP="00CD3662">
            <w:pPr>
              <w:pStyle w:val="a4"/>
              <w:numPr>
                <w:ilvl w:val="1"/>
                <w:numId w:val="6"/>
              </w:numPr>
              <w:overflowPunct w:val="0"/>
              <w:autoSpaceDE w:val="0"/>
              <w:autoSpaceDN w:val="0"/>
              <w:adjustRightInd w:val="0"/>
              <w:spacing w:after="120"/>
              <w:ind w:firstLineChars="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consider the conditions under which Option 3 is feasible if found feasible</w:t>
            </w:r>
          </w:p>
          <w:p w14:paraId="64F32673" w14:textId="77777777" w:rsidR="00A42356" w:rsidRPr="002412BB" w:rsidRDefault="00A42356" w:rsidP="00CD3662">
            <w:pPr>
              <w:pStyle w:val="a4"/>
              <w:numPr>
                <w:ilvl w:val="1"/>
                <w:numId w:val="6"/>
              </w:numPr>
              <w:overflowPunct w:val="0"/>
              <w:autoSpaceDE w:val="0"/>
              <w:autoSpaceDN w:val="0"/>
              <w:adjustRightInd w:val="0"/>
              <w:spacing w:after="120"/>
              <w:ind w:firstLineChars="0"/>
              <w:textAlignment w:val="baseline"/>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FFS on what the feasibility criteria</w:t>
            </w:r>
          </w:p>
          <w:p w14:paraId="4651661E" w14:textId="3DA6BD13" w:rsidR="00A42356" w:rsidRPr="002412BB" w:rsidRDefault="00A42356" w:rsidP="00CA3CD7">
            <w:pPr>
              <w:spacing w:after="120"/>
              <w:rPr>
                <w:rFonts w:ascii="Times New Roman" w:eastAsia="Yu Mincho" w:hAnsi="Times New Roman" w:cs="Times New Roman"/>
                <w:sz w:val="20"/>
                <w:szCs w:val="20"/>
                <w:lang w:eastAsia="ja-JP"/>
              </w:rPr>
            </w:pPr>
            <w:r w:rsidRPr="002412BB">
              <w:rPr>
                <w:rFonts w:ascii="Times New Roman" w:eastAsia="Yu Mincho" w:hAnsi="Times New Roman" w:cs="Times New Roman"/>
                <w:sz w:val="20"/>
                <w:szCs w:val="20"/>
                <w:lang w:eastAsia="ja-JP"/>
              </w:rPr>
              <w:t>Note: some steps could be reused for Option 4, FFS on what can be reused</w:t>
            </w:r>
          </w:p>
        </w:tc>
      </w:tr>
    </w:tbl>
    <w:p w14:paraId="5255B248" w14:textId="1FA64EC9" w:rsidR="002412BB" w:rsidRDefault="002412BB" w:rsidP="002412BB">
      <w:pPr>
        <w:overflowPunct w:val="0"/>
        <w:autoSpaceDE w:val="0"/>
        <w:autoSpaceDN w:val="0"/>
        <w:adjustRightInd w:val="0"/>
        <w:spacing w:beforeLines="50" w:before="120" w:after="120"/>
        <w:textAlignment w:val="baseline"/>
        <w:rPr>
          <w:rFonts w:ascii="Times New Roman" w:hAnsi="Times New Roman" w:cs="Times New Roman"/>
          <w:sz w:val="20"/>
          <w:szCs w:val="20"/>
        </w:rPr>
      </w:pPr>
      <w:r w:rsidRPr="002412BB">
        <w:rPr>
          <w:rFonts w:ascii="Times New Roman" w:hAnsi="Times New Roman" w:cs="Times New Roman"/>
          <w:sz w:val="20"/>
          <w:szCs w:val="20"/>
        </w:rPr>
        <w:lastRenderedPageBreak/>
        <w:t>Several steps are involved</w:t>
      </w:r>
      <w:r>
        <w:rPr>
          <w:rFonts w:ascii="Times New Roman" w:hAnsi="Times New Roman" w:cs="Times New Roman"/>
          <w:sz w:val="20"/>
          <w:szCs w:val="20"/>
        </w:rPr>
        <w:t xml:space="preserve"> and needs further discussion.</w:t>
      </w:r>
    </w:p>
    <w:p w14:paraId="4A293874" w14:textId="7F48D39B" w:rsidR="002412BB" w:rsidRPr="002412BB" w:rsidRDefault="002412BB" w:rsidP="002412BB">
      <w:pPr>
        <w:overflowPunct w:val="0"/>
        <w:autoSpaceDE w:val="0"/>
        <w:autoSpaceDN w:val="0"/>
        <w:adjustRightInd w:val="0"/>
        <w:spacing w:beforeLines="100" w:before="240" w:afterLines="100" w:after="240"/>
        <w:textAlignment w:val="baseline"/>
        <w:rPr>
          <w:rFonts w:ascii="Times New Roman" w:hAnsi="Times New Roman" w:cs="Times New Roman"/>
          <w:sz w:val="20"/>
          <w:szCs w:val="20"/>
          <w:u w:val="single"/>
        </w:rPr>
      </w:pPr>
      <w:r w:rsidRPr="002412BB">
        <w:rPr>
          <w:rFonts w:ascii="Times New Roman" w:hAnsi="Times New Roman" w:cs="Times New Roman"/>
          <w:sz w:val="20"/>
          <w:szCs w:val="20"/>
          <w:u w:val="single"/>
        </w:rPr>
        <w:t>Simulation alignment</w:t>
      </w:r>
    </w:p>
    <w:p w14:paraId="08FB6ECA" w14:textId="467993C1" w:rsidR="00FA31AB" w:rsidRDefault="00FA31AB" w:rsidP="005D3B58">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In last meeting, simulation results for averaged SGCS cross all sub-band are submitted. The results among companies reach good alignment. </w:t>
      </w:r>
    </w:p>
    <w:p w14:paraId="2C5F05C0" w14:textId="6D905D84" w:rsidR="005D3B58" w:rsidRPr="003C3967" w:rsidRDefault="00FA31AB" w:rsidP="00FA31AB">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When CDF curves for sub-band are provided, there are 13 CDF curves. For each CDF curve, there are 5%, 50%,95% point. RAN4 needs to discuss the criteria for simulation results alignment. </w:t>
      </w:r>
    </w:p>
    <w:p w14:paraId="546C4F18" w14:textId="074432CB" w:rsidR="005D3B58" w:rsidRPr="002412BB" w:rsidRDefault="005D3B58" w:rsidP="005D3B58">
      <w:pPr>
        <w:spacing w:before="100" w:beforeAutospacing="1" w:after="100" w:afterAutospacing="1"/>
        <w:rPr>
          <w:rFonts w:ascii="Times New Roman" w:hAnsi="Times New Roman" w:cs="Times New Roman"/>
          <w:b/>
          <w:bCs/>
          <w:sz w:val="20"/>
          <w:szCs w:val="20"/>
        </w:rPr>
      </w:pPr>
      <w:r w:rsidRPr="002412BB">
        <w:rPr>
          <w:rFonts w:ascii="Times New Roman" w:hAnsi="Times New Roman" w:cs="Times New Roman"/>
          <w:b/>
          <w:bCs/>
          <w:sz w:val="20"/>
          <w:szCs w:val="20"/>
        </w:rPr>
        <w:t>Proposal</w:t>
      </w:r>
      <w:r w:rsidR="00736D0A">
        <w:rPr>
          <w:rFonts w:ascii="Times New Roman" w:hAnsi="Times New Roman" w:cs="Times New Roman"/>
          <w:b/>
          <w:bCs/>
          <w:sz w:val="20"/>
          <w:szCs w:val="20"/>
        </w:rPr>
        <w:t xml:space="preserve"> 1</w:t>
      </w:r>
      <w:r w:rsidRPr="002412BB">
        <w:rPr>
          <w:rFonts w:ascii="Times New Roman" w:hAnsi="Times New Roman" w:cs="Times New Roman"/>
          <w:b/>
          <w:bCs/>
          <w:sz w:val="20"/>
          <w:szCs w:val="20"/>
        </w:rPr>
        <w:t>: RAN4 should discuss and establish the criteria for simulation alignment.</w:t>
      </w:r>
    </w:p>
    <w:p w14:paraId="21B0ED09" w14:textId="0AEDDD53" w:rsidR="005D3B58" w:rsidRPr="002412BB" w:rsidRDefault="005D3B58" w:rsidP="002412BB">
      <w:pPr>
        <w:overflowPunct w:val="0"/>
        <w:autoSpaceDE w:val="0"/>
        <w:autoSpaceDN w:val="0"/>
        <w:adjustRightInd w:val="0"/>
        <w:spacing w:beforeLines="100" w:before="240" w:afterLines="100" w:after="240"/>
        <w:textAlignment w:val="baseline"/>
        <w:rPr>
          <w:rFonts w:ascii="Times New Roman" w:hAnsi="Times New Roman" w:cs="Times New Roman"/>
          <w:sz w:val="20"/>
          <w:szCs w:val="20"/>
          <w:u w:val="single"/>
        </w:rPr>
      </w:pPr>
      <w:r w:rsidRPr="002412BB">
        <w:rPr>
          <w:rFonts w:ascii="Times New Roman" w:hAnsi="Times New Roman" w:cs="Times New Roman"/>
          <w:sz w:val="20"/>
          <w:szCs w:val="20"/>
          <w:u w:val="single"/>
        </w:rPr>
        <w:t>Choosing a Reference Decoder</w:t>
      </w:r>
    </w:p>
    <w:p w14:paraId="34D5AD5E" w14:textId="5854DB97" w:rsidR="005A5CE7" w:rsidRDefault="005D3B58" w:rsidP="005D3B58">
      <w:pPr>
        <w:spacing w:before="100" w:beforeAutospacing="1" w:after="100" w:afterAutospacing="1"/>
        <w:rPr>
          <w:rFonts w:ascii="Times New Roman" w:hAnsi="Times New Roman" w:cs="Times New Roman"/>
          <w:sz w:val="20"/>
          <w:szCs w:val="20"/>
        </w:rPr>
      </w:pPr>
      <w:r w:rsidRPr="003C3967">
        <w:rPr>
          <w:rFonts w:ascii="Times New Roman" w:hAnsi="Times New Roman" w:cs="Times New Roman"/>
          <w:sz w:val="20"/>
          <w:szCs w:val="20"/>
        </w:rPr>
        <w:t>If the simulation results can be aligned, the next step is to select a reference decoder</w:t>
      </w:r>
      <w:r w:rsidR="00945F3D" w:rsidRPr="003C3967">
        <w:rPr>
          <w:rFonts w:ascii="Times New Roman" w:hAnsi="Times New Roman" w:cs="Times New Roman"/>
          <w:sz w:val="20"/>
          <w:szCs w:val="20"/>
        </w:rPr>
        <w:t xml:space="preserve">. It’s hard to choose the reference decoder for the first round. Therefore, we suggest that multiple decoders can be chosen as candidate first and then the reference decoder can be selected from these candidate decoders with some conditions. </w:t>
      </w:r>
      <w:r w:rsidR="005A5CE7">
        <w:rPr>
          <w:rFonts w:ascii="Times New Roman" w:hAnsi="Times New Roman" w:cs="Times New Roman"/>
          <w:sz w:val="20"/>
          <w:szCs w:val="20"/>
        </w:rPr>
        <w:t>Company can use company-specific data to train decoder-encoder jointly.</w:t>
      </w:r>
    </w:p>
    <w:p w14:paraId="1B82419F" w14:textId="5930811A" w:rsidR="005D3B58" w:rsidRPr="003C3967" w:rsidRDefault="00945F3D" w:rsidP="005D3B58">
      <w:pPr>
        <w:spacing w:before="100" w:beforeAutospacing="1" w:after="100" w:afterAutospacing="1"/>
        <w:rPr>
          <w:rFonts w:ascii="Times New Roman" w:hAnsi="Times New Roman" w:cs="Times New Roman"/>
          <w:sz w:val="20"/>
          <w:szCs w:val="20"/>
        </w:rPr>
      </w:pPr>
      <w:r w:rsidRPr="003C3967">
        <w:rPr>
          <w:rFonts w:ascii="Times New Roman" w:hAnsi="Times New Roman" w:cs="Times New Roman"/>
          <w:sz w:val="20"/>
          <w:szCs w:val="20"/>
        </w:rPr>
        <w:t>We propose the steps as below:</w:t>
      </w:r>
    </w:p>
    <w:p w14:paraId="6F1C31F2" w14:textId="70CDA246" w:rsidR="005D3B58" w:rsidRPr="003C3967" w:rsidRDefault="005D3B58" w:rsidP="005D3B58">
      <w:pPr>
        <w:numPr>
          <w:ilvl w:val="0"/>
          <w:numId w:val="10"/>
        </w:numPr>
        <w:spacing w:before="100" w:beforeAutospacing="1" w:afterLines="50" w:after="120"/>
        <w:ind w:left="714" w:hanging="357"/>
        <w:rPr>
          <w:rFonts w:ascii="Times New Roman" w:hAnsi="Times New Roman" w:cs="Times New Roman"/>
          <w:sz w:val="20"/>
          <w:szCs w:val="20"/>
        </w:rPr>
      </w:pPr>
      <w:r w:rsidRPr="003C3967">
        <w:rPr>
          <w:rFonts w:ascii="Times New Roman" w:hAnsi="Times New Roman" w:cs="Times New Roman"/>
          <w:b/>
          <w:bCs/>
          <w:sz w:val="20"/>
          <w:szCs w:val="20"/>
        </w:rPr>
        <w:t>Candidate Decoders</w:t>
      </w:r>
      <w:r w:rsidRPr="003C3967">
        <w:rPr>
          <w:rFonts w:ascii="Times New Roman" w:hAnsi="Times New Roman" w:cs="Times New Roman"/>
          <w:sz w:val="20"/>
          <w:szCs w:val="20"/>
        </w:rPr>
        <w:t xml:space="preserve">: Multiple reference decoders can be set as candidates. </w:t>
      </w:r>
    </w:p>
    <w:p w14:paraId="27B5122B" w14:textId="2BDEB64E" w:rsidR="005D3B58" w:rsidRPr="003C3967" w:rsidRDefault="005D3B58" w:rsidP="005D3B58">
      <w:pPr>
        <w:numPr>
          <w:ilvl w:val="0"/>
          <w:numId w:val="10"/>
        </w:numPr>
        <w:spacing w:before="100" w:beforeAutospacing="1" w:afterLines="50" w:after="120"/>
        <w:ind w:left="714" w:hanging="357"/>
        <w:rPr>
          <w:rFonts w:ascii="Times New Roman" w:hAnsi="Times New Roman" w:cs="Times New Roman"/>
          <w:sz w:val="20"/>
          <w:szCs w:val="20"/>
        </w:rPr>
      </w:pPr>
      <w:r w:rsidRPr="003C3967">
        <w:rPr>
          <w:rFonts w:ascii="Times New Roman" w:hAnsi="Times New Roman" w:cs="Times New Roman"/>
          <w:b/>
          <w:bCs/>
          <w:sz w:val="20"/>
          <w:szCs w:val="20"/>
        </w:rPr>
        <w:t>Training and Evaluation</w:t>
      </w:r>
      <w:r w:rsidRPr="003C3967">
        <w:rPr>
          <w:rFonts w:ascii="Times New Roman" w:hAnsi="Times New Roman" w:cs="Times New Roman"/>
          <w:sz w:val="20"/>
          <w:szCs w:val="20"/>
        </w:rPr>
        <w:t>: Each company trains its own encoders to fit multiple candidate decoders and calculates the prediction accuracy for each pair</w:t>
      </w:r>
      <w:r w:rsidR="005A5CE7">
        <w:rPr>
          <w:rFonts w:ascii="Times New Roman" w:hAnsi="Times New Roman" w:cs="Times New Roman"/>
          <w:sz w:val="20"/>
          <w:szCs w:val="20"/>
        </w:rPr>
        <w:t xml:space="preserve"> based on company-specific data</w:t>
      </w:r>
      <w:r w:rsidRPr="003C3967">
        <w:rPr>
          <w:rFonts w:ascii="Times New Roman" w:hAnsi="Times New Roman" w:cs="Times New Roman"/>
          <w:sz w:val="20"/>
          <w:szCs w:val="20"/>
        </w:rPr>
        <w:t>.</w:t>
      </w:r>
    </w:p>
    <w:p w14:paraId="6886BBD5" w14:textId="77777777" w:rsidR="005D3B58" w:rsidRPr="003C3967" w:rsidRDefault="005D3B58" w:rsidP="005D3B58">
      <w:pPr>
        <w:numPr>
          <w:ilvl w:val="0"/>
          <w:numId w:val="10"/>
        </w:numPr>
        <w:spacing w:before="100" w:beforeAutospacing="1" w:afterLines="50" w:after="120"/>
        <w:ind w:left="714" w:hanging="357"/>
        <w:rPr>
          <w:rFonts w:ascii="Times New Roman" w:hAnsi="Times New Roman" w:cs="Times New Roman"/>
          <w:sz w:val="20"/>
          <w:szCs w:val="20"/>
        </w:rPr>
      </w:pPr>
      <w:r w:rsidRPr="003C3967">
        <w:rPr>
          <w:rFonts w:ascii="Times New Roman" w:hAnsi="Times New Roman" w:cs="Times New Roman"/>
          <w:b/>
          <w:bCs/>
          <w:sz w:val="20"/>
          <w:szCs w:val="20"/>
        </w:rPr>
        <w:t>Selection</w:t>
      </w:r>
      <w:r w:rsidRPr="003C3967">
        <w:rPr>
          <w:rFonts w:ascii="Times New Roman" w:hAnsi="Times New Roman" w:cs="Times New Roman"/>
          <w:sz w:val="20"/>
          <w:szCs w:val="20"/>
        </w:rPr>
        <w:t>: Companies select decoders with SGCS values larger than a threshold and provide these decoders to RAN4.</w:t>
      </w:r>
    </w:p>
    <w:p w14:paraId="13E0CDC6" w14:textId="77777777" w:rsidR="005D3B58" w:rsidRPr="003C3967" w:rsidRDefault="005D3B58" w:rsidP="005D3B58">
      <w:pPr>
        <w:numPr>
          <w:ilvl w:val="0"/>
          <w:numId w:val="10"/>
        </w:numPr>
        <w:spacing w:before="100" w:beforeAutospacing="1" w:after="100" w:afterAutospacing="1"/>
        <w:rPr>
          <w:rFonts w:ascii="Times New Roman" w:hAnsi="Times New Roman" w:cs="Times New Roman"/>
          <w:sz w:val="20"/>
          <w:szCs w:val="20"/>
        </w:rPr>
      </w:pPr>
      <w:r w:rsidRPr="003C3967">
        <w:rPr>
          <w:rFonts w:ascii="Times New Roman" w:hAnsi="Times New Roman" w:cs="Times New Roman"/>
          <w:b/>
          <w:bCs/>
          <w:sz w:val="20"/>
          <w:szCs w:val="20"/>
        </w:rPr>
        <w:t>Final Choice</w:t>
      </w:r>
      <w:r w:rsidRPr="003C3967">
        <w:rPr>
          <w:rFonts w:ascii="Times New Roman" w:hAnsi="Times New Roman" w:cs="Times New Roman"/>
          <w:sz w:val="20"/>
          <w:szCs w:val="20"/>
        </w:rPr>
        <w:t>: RAN4 chooses the decoder selected by most companies, indicating better generalization and compatibility with more encoders to achieve good performance.</w:t>
      </w:r>
    </w:p>
    <w:p w14:paraId="4DD2FDED" w14:textId="4E977411" w:rsidR="005D3B58" w:rsidRDefault="0060396C" w:rsidP="00B21156">
      <w:pPr>
        <w:overflowPunct w:val="0"/>
        <w:autoSpaceDE w:val="0"/>
        <w:autoSpaceDN w:val="0"/>
        <w:adjustRightInd w:val="0"/>
        <w:spacing w:after="120"/>
        <w:textAlignment w:val="baseline"/>
        <w:rPr>
          <w:rFonts w:ascii="Times New Roman" w:hAnsi="Times New Roman" w:cs="Times New Roman"/>
          <w:b/>
          <w:bCs/>
          <w:sz w:val="20"/>
          <w:szCs w:val="20"/>
        </w:rPr>
      </w:pPr>
      <w:r w:rsidRPr="003C3967">
        <w:rPr>
          <w:rFonts w:ascii="Times New Roman" w:hAnsi="Times New Roman" w:cs="Times New Roman"/>
          <w:b/>
          <w:bCs/>
          <w:sz w:val="20"/>
          <w:szCs w:val="20"/>
        </w:rPr>
        <w:t>Proposal</w:t>
      </w:r>
      <w:r w:rsidR="00736D0A">
        <w:rPr>
          <w:rFonts w:ascii="Times New Roman" w:hAnsi="Times New Roman" w:cs="Times New Roman"/>
          <w:b/>
          <w:bCs/>
          <w:sz w:val="20"/>
          <w:szCs w:val="20"/>
        </w:rPr>
        <w:t xml:space="preserve"> </w:t>
      </w:r>
      <w:r w:rsidR="00DE38A4">
        <w:rPr>
          <w:rFonts w:ascii="Times New Roman" w:hAnsi="Times New Roman" w:cs="Times New Roman"/>
          <w:b/>
          <w:bCs/>
          <w:sz w:val="20"/>
          <w:szCs w:val="20"/>
        </w:rPr>
        <w:t>2</w:t>
      </w:r>
      <w:r w:rsidRPr="003C3967">
        <w:rPr>
          <w:rFonts w:ascii="Times New Roman" w:hAnsi="Times New Roman" w:cs="Times New Roman"/>
          <w:b/>
          <w:bCs/>
          <w:sz w:val="20"/>
          <w:szCs w:val="20"/>
        </w:rPr>
        <w:t xml:space="preserve">: </w:t>
      </w:r>
      <w:r w:rsidR="002E655C" w:rsidRPr="003C3967">
        <w:rPr>
          <w:rFonts w:ascii="Times New Roman" w:hAnsi="Times New Roman" w:cs="Times New Roman"/>
          <w:b/>
          <w:bCs/>
          <w:sz w:val="20"/>
          <w:szCs w:val="20"/>
        </w:rPr>
        <w:t>Multiple decoders can be chosen as candidates first and then the final decoder can be selected from these candidates with good generalization.</w:t>
      </w:r>
    </w:p>
    <w:p w14:paraId="7615DFFE" w14:textId="4DCFC52A" w:rsidR="00DE38A4" w:rsidRDefault="00DE38A4" w:rsidP="00DE38A4">
      <w:pPr>
        <w:overflowPunct w:val="0"/>
        <w:autoSpaceDE w:val="0"/>
        <w:autoSpaceDN w:val="0"/>
        <w:adjustRightInd w:val="0"/>
        <w:spacing w:after="120"/>
        <w:textAlignment w:val="baseline"/>
        <w:rPr>
          <w:rFonts w:ascii="Times New Roman" w:hAnsi="Times New Roman" w:cs="Times New Roman"/>
          <w:b/>
          <w:bCs/>
          <w:sz w:val="20"/>
          <w:szCs w:val="20"/>
        </w:rPr>
      </w:pPr>
      <w:r>
        <w:rPr>
          <w:rFonts w:ascii="Times New Roman" w:hAnsi="Times New Roman" w:cs="Times New Roman"/>
          <w:b/>
          <w:bCs/>
          <w:sz w:val="20"/>
          <w:szCs w:val="20"/>
        </w:rPr>
        <w:t xml:space="preserve">Proposal </w:t>
      </w:r>
      <w:r>
        <w:rPr>
          <w:rFonts w:ascii="Times New Roman" w:hAnsi="Times New Roman" w:cs="Times New Roman"/>
          <w:b/>
          <w:bCs/>
          <w:sz w:val="20"/>
          <w:szCs w:val="20"/>
        </w:rPr>
        <w:t>3</w:t>
      </w:r>
      <w:r>
        <w:rPr>
          <w:rFonts w:ascii="Times New Roman" w:hAnsi="Times New Roman" w:cs="Times New Roman"/>
          <w:b/>
          <w:bCs/>
          <w:sz w:val="20"/>
          <w:szCs w:val="20"/>
        </w:rPr>
        <w:t xml:space="preserve">: </w:t>
      </w:r>
      <w:r w:rsidRPr="003C3967">
        <w:rPr>
          <w:rFonts w:ascii="Times New Roman" w:hAnsi="Times New Roman" w:cs="Times New Roman"/>
          <w:b/>
          <w:bCs/>
          <w:sz w:val="20"/>
          <w:szCs w:val="20"/>
        </w:rPr>
        <w:t xml:space="preserve">If alignment </w:t>
      </w:r>
      <w:r>
        <w:rPr>
          <w:rFonts w:ascii="Times New Roman" w:hAnsi="Times New Roman" w:cs="Times New Roman"/>
          <w:b/>
          <w:bCs/>
          <w:sz w:val="20"/>
          <w:szCs w:val="20"/>
        </w:rPr>
        <w:t>can</w:t>
      </w:r>
      <w:r w:rsidRPr="003C3967">
        <w:rPr>
          <w:rFonts w:ascii="Times New Roman" w:hAnsi="Times New Roman" w:cs="Times New Roman"/>
          <w:b/>
          <w:bCs/>
          <w:sz w:val="20"/>
          <w:szCs w:val="20"/>
        </w:rPr>
        <w:t xml:space="preserve"> be achieved,</w:t>
      </w:r>
      <w:r>
        <w:rPr>
          <w:rFonts w:ascii="Times New Roman" w:hAnsi="Times New Roman" w:cs="Times New Roman"/>
          <w:b/>
          <w:bCs/>
          <w:sz w:val="20"/>
          <w:szCs w:val="20"/>
        </w:rPr>
        <w:t xml:space="preserve"> company can train own encoder with multiple candidate reference decoders by company-specific data.</w:t>
      </w:r>
    </w:p>
    <w:p w14:paraId="16BD2560" w14:textId="376DD5A2" w:rsidR="005A5CE7" w:rsidRPr="002412BB" w:rsidRDefault="005A5CE7" w:rsidP="005A5CE7">
      <w:pPr>
        <w:overflowPunct w:val="0"/>
        <w:autoSpaceDE w:val="0"/>
        <w:autoSpaceDN w:val="0"/>
        <w:adjustRightInd w:val="0"/>
        <w:spacing w:beforeLines="100" w:before="240" w:afterLines="100" w:after="240"/>
        <w:textAlignment w:val="baseline"/>
        <w:rPr>
          <w:rFonts w:ascii="Times New Roman" w:hAnsi="Times New Roman" w:cs="Times New Roman"/>
          <w:sz w:val="20"/>
          <w:szCs w:val="20"/>
          <w:u w:val="single"/>
        </w:rPr>
      </w:pPr>
      <w:r>
        <w:rPr>
          <w:rFonts w:ascii="Times New Roman" w:hAnsi="Times New Roman" w:cs="Times New Roman"/>
          <w:sz w:val="20"/>
          <w:szCs w:val="20"/>
          <w:u w:val="single"/>
        </w:rPr>
        <w:t>Result misalignment</w:t>
      </w:r>
    </w:p>
    <w:p w14:paraId="714F8DB8" w14:textId="17D6406F" w:rsidR="005A5CE7" w:rsidRDefault="005A5CE7" w:rsidP="005A5CE7">
      <w:pPr>
        <w:spacing w:before="100" w:beforeAutospacing="1" w:after="100" w:afterAutospacing="1"/>
        <w:rPr>
          <w:rFonts w:ascii="Times New Roman" w:hAnsi="Times New Roman" w:cs="Times New Roman"/>
          <w:sz w:val="20"/>
          <w:szCs w:val="20"/>
        </w:rPr>
      </w:pPr>
      <w:r w:rsidRPr="003C3967">
        <w:rPr>
          <w:rFonts w:ascii="Times New Roman" w:hAnsi="Times New Roman" w:cs="Times New Roman"/>
          <w:sz w:val="20"/>
          <w:szCs w:val="20"/>
        </w:rPr>
        <w:t>If the simulation results using company-specific data cannot be aligned, RAN4 can consider setting up a common data set by mixing data from different companies. Companies can then train their encoder/decoder models based on this common data set to further align the results.</w:t>
      </w:r>
      <w:r>
        <w:rPr>
          <w:rFonts w:ascii="Times New Roman" w:hAnsi="Times New Roman" w:cs="Times New Roman"/>
          <w:sz w:val="20"/>
          <w:szCs w:val="20"/>
        </w:rPr>
        <w:t xml:space="preserve"> </w:t>
      </w:r>
    </w:p>
    <w:p w14:paraId="11729D12" w14:textId="5FFC8CFB" w:rsidR="005A5CE7" w:rsidRPr="003C3967" w:rsidRDefault="005A5CE7" w:rsidP="005A5CE7">
      <w:pPr>
        <w:spacing w:before="100" w:beforeAutospacing="1" w:after="100" w:afterAutospacing="1"/>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hen each company can provide encoder and decoder. Multiple decoder</w:t>
      </w:r>
      <w:r w:rsidR="00DE38A4">
        <w:rPr>
          <w:rFonts w:ascii="Times New Roman" w:hAnsi="Times New Roman" w:cs="Times New Roman"/>
          <w:sz w:val="20"/>
          <w:szCs w:val="20"/>
        </w:rPr>
        <w:t>s</w:t>
      </w:r>
      <w:r>
        <w:rPr>
          <w:rFonts w:ascii="Times New Roman" w:hAnsi="Times New Roman" w:cs="Times New Roman"/>
          <w:sz w:val="20"/>
          <w:szCs w:val="20"/>
        </w:rPr>
        <w:t xml:space="preserve"> can be chosen as candidate reference decoder. Companies can then train their own encoder with multiple</w:t>
      </w:r>
      <w:r w:rsidR="00DE38A4">
        <w:rPr>
          <w:rFonts w:ascii="Times New Roman" w:hAnsi="Times New Roman" w:cs="Times New Roman"/>
          <w:sz w:val="20"/>
          <w:szCs w:val="20"/>
        </w:rPr>
        <w:t xml:space="preserve"> candidate</w:t>
      </w:r>
      <w:r>
        <w:rPr>
          <w:rFonts w:ascii="Times New Roman" w:hAnsi="Times New Roman" w:cs="Times New Roman"/>
          <w:sz w:val="20"/>
          <w:szCs w:val="20"/>
        </w:rPr>
        <w:t xml:space="preserve"> reference decoders </w:t>
      </w:r>
      <w:r w:rsidR="00DE38A4">
        <w:rPr>
          <w:rFonts w:ascii="Times New Roman" w:hAnsi="Times New Roman" w:cs="Times New Roman"/>
          <w:sz w:val="20"/>
          <w:szCs w:val="20"/>
        </w:rPr>
        <w:t>based on common data set.</w:t>
      </w:r>
    </w:p>
    <w:p w14:paraId="13FCAE61" w14:textId="3EE7DC55" w:rsidR="005A5CE7" w:rsidRPr="003C3967" w:rsidRDefault="005A5CE7" w:rsidP="005A5CE7">
      <w:pPr>
        <w:spacing w:before="100" w:beforeAutospacing="1" w:after="100" w:afterAutospacing="1"/>
        <w:rPr>
          <w:rFonts w:ascii="Times New Roman" w:hAnsi="Times New Roman" w:cs="Times New Roman"/>
          <w:b/>
          <w:bCs/>
          <w:sz w:val="20"/>
          <w:szCs w:val="20"/>
        </w:rPr>
      </w:pPr>
      <w:r w:rsidRPr="003C3967">
        <w:rPr>
          <w:rFonts w:ascii="Times New Roman" w:hAnsi="Times New Roman" w:cs="Times New Roman"/>
          <w:b/>
          <w:bCs/>
          <w:sz w:val="20"/>
          <w:szCs w:val="20"/>
        </w:rPr>
        <w:lastRenderedPageBreak/>
        <w:t>Propos</w:t>
      </w:r>
      <w:r w:rsidRPr="00DE38A4">
        <w:rPr>
          <w:rFonts w:ascii="Times New Roman" w:hAnsi="Times New Roman" w:cs="Times New Roman"/>
          <w:b/>
          <w:bCs/>
          <w:sz w:val="20"/>
          <w:szCs w:val="20"/>
        </w:rPr>
        <w:t xml:space="preserve">al </w:t>
      </w:r>
      <w:r w:rsidR="00DE38A4" w:rsidRPr="00DE38A4">
        <w:rPr>
          <w:rFonts w:ascii="Times New Roman" w:hAnsi="Times New Roman" w:cs="Times New Roman"/>
          <w:b/>
          <w:bCs/>
          <w:sz w:val="20"/>
          <w:szCs w:val="20"/>
        </w:rPr>
        <w:t>4</w:t>
      </w:r>
      <w:r w:rsidRPr="00DE38A4">
        <w:rPr>
          <w:rFonts w:ascii="Times New Roman" w:hAnsi="Times New Roman" w:cs="Times New Roman"/>
          <w:b/>
          <w:bCs/>
          <w:sz w:val="20"/>
          <w:szCs w:val="20"/>
        </w:rPr>
        <w:t>: If alignment cannot be achieved using company-specific data, RAN4 should discuss how to combine data from different companies to create a common data set for training models.</w:t>
      </w:r>
      <w:r w:rsidR="00DE38A4" w:rsidRPr="00DE38A4">
        <w:rPr>
          <w:rFonts w:ascii="Times New Roman" w:hAnsi="Times New Roman" w:cs="Times New Roman"/>
          <w:b/>
          <w:bCs/>
          <w:sz w:val="20"/>
          <w:szCs w:val="20"/>
        </w:rPr>
        <w:t xml:space="preserve"> </w:t>
      </w:r>
    </w:p>
    <w:p w14:paraId="12280C66" w14:textId="02130A23" w:rsidR="006534F3" w:rsidRPr="003C3967" w:rsidRDefault="006E5755" w:rsidP="00AE49B6">
      <w:pPr>
        <w:pStyle w:val="a4"/>
        <w:keepNext/>
        <w:keepLines/>
        <w:numPr>
          <w:ilvl w:val="0"/>
          <w:numId w:val="1"/>
        </w:numPr>
        <w:pBdr>
          <w:top w:val="single" w:sz="12" w:space="3" w:color="auto"/>
        </w:pBdr>
        <w:overflowPunct w:val="0"/>
        <w:autoSpaceDE w:val="0"/>
        <w:autoSpaceDN w:val="0"/>
        <w:adjustRightInd w:val="0"/>
        <w:spacing w:before="240" w:after="240"/>
        <w:ind w:firstLineChars="0"/>
        <w:textAlignment w:val="baseline"/>
        <w:outlineLvl w:val="0"/>
        <w:rPr>
          <w:rFonts w:ascii="Times New Roman" w:hAnsi="Times New Roman" w:cs="Times New Roman"/>
          <w:sz w:val="36"/>
          <w:szCs w:val="20"/>
          <w:lang w:val="en-GB"/>
        </w:rPr>
      </w:pPr>
      <w:r w:rsidRPr="003C3967">
        <w:rPr>
          <w:rFonts w:ascii="Times New Roman" w:hAnsi="Times New Roman" w:cs="Times New Roman"/>
          <w:sz w:val="36"/>
          <w:szCs w:val="20"/>
          <w:lang w:val="en-GB"/>
        </w:rPr>
        <w:t>Conclusion</w:t>
      </w:r>
    </w:p>
    <w:p w14:paraId="0E255483" w14:textId="6753DAEE" w:rsidR="006E5755" w:rsidRPr="003C3967" w:rsidRDefault="00A23450" w:rsidP="006E5755">
      <w:pPr>
        <w:overflowPunct w:val="0"/>
        <w:autoSpaceDE w:val="0"/>
        <w:autoSpaceDN w:val="0"/>
        <w:adjustRightInd w:val="0"/>
        <w:spacing w:before="120" w:after="120" w:line="288" w:lineRule="auto"/>
        <w:textAlignment w:val="baseline"/>
        <w:rPr>
          <w:rFonts w:ascii="Times New Roman" w:hAnsi="Times New Roman" w:cs="Times New Roman"/>
          <w:bCs/>
          <w:sz w:val="20"/>
          <w:szCs w:val="20"/>
        </w:rPr>
      </w:pPr>
      <w:r w:rsidRPr="003C3967">
        <w:rPr>
          <w:rFonts w:ascii="Times New Roman" w:hAnsi="Times New Roman" w:cs="Times New Roman"/>
          <w:bCs/>
          <w:sz w:val="20"/>
          <w:szCs w:val="20"/>
        </w:rPr>
        <w:t>In this contribution, we provide the following proposals:</w:t>
      </w:r>
    </w:p>
    <w:p w14:paraId="3132DE6D" w14:textId="77777777" w:rsidR="00C65A18" w:rsidRPr="002412BB" w:rsidRDefault="00C65A18" w:rsidP="0058137C">
      <w:pPr>
        <w:spacing w:beforeLines="50" w:before="120" w:afterLines="50" w:after="120"/>
        <w:rPr>
          <w:rFonts w:ascii="Times New Roman" w:hAnsi="Times New Roman" w:cs="Times New Roman"/>
          <w:b/>
          <w:bCs/>
          <w:sz w:val="20"/>
          <w:szCs w:val="20"/>
        </w:rPr>
      </w:pPr>
      <w:r w:rsidRPr="002412BB">
        <w:rPr>
          <w:rFonts w:ascii="Times New Roman" w:hAnsi="Times New Roman" w:cs="Times New Roman"/>
          <w:b/>
          <w:bCs/>
          <w:sz w:val="20"/>
          <w:szCs w:val="20"/>
        </w:rPr>
        <w:t>Proposal</w:t>
      </w:r>
      <w:r>
        <w:rPr>
          <w:rFonts w:ascii="Times New Roman" w:hAnsi="Times New Roman" w:cs="Times New Roman"/>
          <w:b/>
          <w:bCs/>
          <w:sz w:val="20"/>
          <w:szCs w:val="20"/>
        </w:rPr>
        <w:t xml:space="preserve"> 1</w:t>
      </w:r>
      <w:r w:rsidRPr="002412BB">
        <w:rPr>
          <w:rFonts w:ascii="Times New Roman" w:hAnsi="Times New Roman" w:cs="Times New Roman"/>
          <w:b/>
          <w:bCs/>
          <w:sz w:val="20"/>
          <w:szCs w:val="20"/>
        </w:rPr>
        <w:t>: RAN4 should discuss and establish the criteria for simulation alignment.</w:t>
      </w:r>
    </w:p>
    <w:p w14:paraId="5676BB50" w14:textId="77777777" w:rsidR="00DE38A4" w:rsidRDefault="00DE38A4" w:rsidP="00DE38A4">
      <w:pPr>
        <w:overflowPunct w:val="0"/>
        <w:autoSpaceDE w:val="0"/>
        <w:autoSpaceDN w:val="0"/>
        <w:adjustRightInd w:val="0"/>
        <w:spacing w:after="120"/>
        <w:textAlignment w:val="baseline"/>
        <w:rPr>
          <w:rFonts w:ascii="Times New Roman" w:hAnsi="Times New Roman" w:cs="Times New Roman"/>
          <w:b/>
          <w:bCs/>
          <w:sz w:val="20"/>
          <w:szCs w:val="20"/>
        </w:rPr>
      </w:pPr>
      <w:r w:rsidRPr="003C3967">
        <w:rPr>
          <w:rFonts w:ascii="Times New Roman" w:hAnsi="Times New Roman" w:cs="Times New Roman"/>
          <w:b/>
          <w:bCs/>
          <w:sz w:val="20"/>
          <w:szCs w:val="20"/>
        </w:rPr>
        <w:t>Proposal</w:t>
      </w:r>
      <w:r>
        <w:rPr>
          <w:rFonts w:ascii="Times New Roman" w:hAnsi="Times New Roman" w:cs="Times New Roman"/>
          <w:b/>
          <w:bCs/>
          <w:sz w:val="20"/>
          <w:szCs w:val="20"/>
        </w:rPr>
        <w:t xml:space="preserve"> 2</w:t>
      </w:r>
      <w:r w:rsidRPr="003C3967">
        <w:rPr>
          <w:rFonts w:ascii="Times New Roman" w:hAnsi="Times New Roman" w:cs="Times New Roman"/>
          <w:b/>
          <w:bCs/>
          <w:sz w:val="20"/>
          <w:szCs w:val="20"/>
        </w:rPr>
        <w:t>: Multiple decoders can be chosen as candidates first and then the final decoder can be selected from these candidates with good generalization.</w:t>
      </w:r>
    </w:p>
    <w:p w14:paraId="23FCC1C8" w14:textId="77777777" w:rsidR="00DE38A4" w:rsidRDefault="00DE38A4" w:rsidP="00DE38A4">
      <w:pPr>
        <w:overflowPunct w:val="0"/>
        <w:autoSpaceDE w:val="0"/>
        <w:autoSpaceDN w:val="0"/>
        <w:adjustRightInd w:val="0"/>
        <w:spacing w:after="120"/>
        <w:textAlignment w:val="baseline"/>
        <w:rPr>
          <w:rFonts w:ascii="Times New Roman" w:hAnsi="Times New Roman" w:cs="Times New Roman"/>
          <w:b/>
          <w:bCs/>
          <w:sz w:val="20"/>
          <w:szCs w:val="20"/>
        </w:rPr>
      </w:pPr>
      <w:r>
        <w:rPr>
          <w:rFonts w:ascii="Times New Roman" w:hAnsi="Times New Roman" w:cs="Times New Roman"/>
          <w:b/>
          <w:bCs/>
          <w:sz w:val="20"/>
          <w:szCs w:val="20"/>
        </w:rPr>
        <w:t xml:space="preserve">Proposal 3: </w:t>
      </w:r>
      <w:r w:rsidRPr="003C3967">
        <w:rPr>
          <w:rFonts w:ascii="Times New Roman" w:hAnsi="Times New Roman" w:cs="Times New Roman"/>
          <w:b/>
          <w:bCs/>
          <w:sz w:val="20"/>
          <w:szCs w:val="20"/>
        </w:rPr>
        <w:t xml:space="preserve">If alignment </w:t>
      </w:r>
      <w:r>
        <w:rPr>
          <w:rFonts w:ascii="Times New Roman" w:hAnsi="Times New Roman" w:cs="Times New Roman"/>
          <w:b/>
          <w:bCs/>
          <w:sz w:val="20"/>
          <w:szCs w:val="20"/>
        </w:rPr>
        <w:t>can</w:t>
      </w:r>
      <w:r w:rsidRPr="003C3967">
        <w:rPr>
          <w:rFonts w:ascii="Times New Roman" w:hAnsi="Times New Roman" w:cs="Times New Roman"/>
          <w:b/>
          <w:bCs/>
          <w:sz w:val="20"/>
          <w:szCs w:val="20"/>
        </w:rPr>
        <w:t xml:space="preserve"> be achieved,</w:t>
      </w:r>
      <w:r>
        <w:rPr>
          <w:rFonts w:ascii="Times New Roman" w:hAnsi="Times New Roman" w:cs="Times New Roman"/>
          <w:b/>
          <w:bCs/>
          <w:sz w:val="20"/>
          <w:szCs w:val="20"/>
        </w:rPr>
        <w:t xml:space="preserve"> company can train own encoder with multiple candidate reference decoders by company-specific data.</w:t>
      </w:r>
    </w:p>
    <w:p w14:paraId="2E9FBA43" w14:textId="77777777" w:rsidR="00DE38A4" w:rsidRPr="003C3967" w:rsidRDefault="00DE38A4" w:rsidP="00DE38A4">
      <w:pPr>
        <w:overflowPunct w:val="0"/>
        <w:autoSpaceDE w:val="0"/>
        <w:autoSpaceDN w:val="0"/>
        <w:adjustRightInd w:val="0"/>
        <w:spacing w:after="120"/>
        <w:textAlignment w:val="baseline"/>
        <w:rPr>
          <w:rFonts w:ascii="Times New Roman" w:hAnsi="Times New Roman" w:cs="Times New Roman"/>
          <w:b/>
          <w:bCs/>
          <w:sz w:val="20"/>
          <w:szCs w:val="20"/>
        </w:rPr>
      </w:pPr>
      <w:r w:rsidRPr="003C3967">
        <w:rPr>
          <w:rFonts w:ascii="Times New Roman" w:hAnsi="Times New Roman" w:cs="Times New Roman"/>
          <w:b/>
          <w:bCs/>
          <w:sz w:val="20"/>
          <w:szCs w:val="20"/>
        </w:rPr>
        <w:t>Propos</w:t>
      </w:r>
      <w:r w:rsidRPr="00DE38A4">
        <w:rPr>
          <w:rFonts w:ascii="Times New Roman" w:hAnsi="Times New Roman" w:cs="Times New Roman"/>
          <w:b/>
          <w:bCs/>
          <w:sz w:val="20"/>
          <w:szCs w:val="20"/>
        </w:rPr>
        <w:t xml:space="preserve">al 4: If alignment cannot be achieved using company-specific data, RAN4 should discuss how to combine data from different companies to create a common data set for training models. </w:t>
      </w:r>
    </w:p>
    <w:p w14:paraId="4927D47F" w14:textId="77777777" w:rsidR="006E5755" w:rsidRPr="003C3967" w:rsidRDefault="006E5755" w:rsidP="00AE49B6">
      <w:pPr>
        <w:pStyle w:val="a4"/>
        <w:keepNext/>
        <w:keepLines/>
        <w:numPr>
          <w:ilvl w:val="0"/>
          <w:numId w:val="1"/>
        </w:numPr>
        <w:pBdr>
          <w:top w:val="single" w:sz="12" w:space="3" w:color="auto"/>
        </w:pBdr>
        <w:overflowPunct w:val="0"/>
        <w:autoSpaceDE w:val="0"/>
        <w:autoSpaceDN w:val="0"/>
        <w:adjustRightInd w:val="0"/>
        <w:spacing w:before="240" w:after="240"/>
        <w:ind w:firstLineChars="0"/>
        <w:textAlignment w:val="baseline"/>
        <w:outlineLvl w:val="0"/>
        <w:rPr>
          <w:rFonts w:ascii="Times New Roman" w:hAnsi="Times New Roman" w:cs="Times New Roman"/>
          <w:sz w:val="36"/>
          <w:szCs w:val="20"/>
          <w:lang w:val="en-GB"/>
        </w:rPr>
      </w:pPr>
      <w:r w:rsidRPr="003C3967">
        <w:rPr>
          <w:rFonts w:ascii="Times New Roman" w:hAnsi="Times New Roman" w:cs="Times New Roman"/>
          <w:sz w:val="36"/>
          <w:szCs w:val="20"/>
          <w:lang w:val="en-GB"/>
        </w:rPr>
        <w:t xml:space="preserve">Reference </w:t>
      </w:r>
    </w:p>
    <w:p w14:paraId="7A861BFA" w14:textId="094F814B" w:rsidR="004E4D40" w:rsidRDefault="004E4D40" w:rsidP="00E24187">
      <w:pPr>
        <w:pStyle w:val="a4"/>
        <w:numPr>
          <w:ilvl w:val="0"/>
          <w:numId w:val="2"/>
        </w:numPr>
        <w:overflowPunct w:val="0"/>
        <w:autoSpaceDE w:val="0"/>
        <w:autoSpaceDN w:val="0"/>
        <w:adjustRightInd w:val="0"/>
        <w:spacing w:before="240" w:after="180"/>
        <w:ind w:firstLineChars="0"/>
        <w:textAlignment w:val="baseline"/>
        <w:rPr>
          <w:rFonts w:ascii="Times New Roman" w:hAnsi="Times New Roman" w:cs="Times New Roman"/>
          <w:sz w:val="20"/>
          <w:szCs w:val="20"/>
        </w:rPr>
      </w:pPr>
      <w:r w:rsidRPr="00D9470C">
        <w:rPr>
          <w:rFonts w:ascii="Times New Roman" w:hAnsi="Times New Roman" w:cs="Times New Roman"/>
          <w:sz w:val="20"/>
          <w:szCs w:val="20"/>
        </w:rPr>
        <w:t>R4-24</w:t>
      </w:r>
      <w:r w:rsidRPr="00D9470C">
        <w:rPr>
          <w:rFonts w:ascii="Times New Roman" w:hAnsi="Times New Roman" w:cs="Times New Roman" w:hint="eastAsia"/>
          <w:sz w:val="20"/>
          <w:szCs w:val="20"/>
        </w:rPr>
        <w:t>1</w:t>
      </w:r>
      <w:r w:rsidR="006F0AB6" w:rsidRPr="00D9470C">
        <w:rPr>
          <w:rFonts w:ascii="Times New Roman" w:hAnsi="Times New Roman" w:cs="Times New Roman"/>
          <w:sz w:val="20"/>
          <w:szCs w:val="20"/>
        </w:rPr>
        <w:t>7212</w:t>
      </w:r>
      <w:r w:rsidR="00E24187" w:rsidRPr="00D9470C">
        <w:rPr>
          <w:rFonts w:ascii="Times New Roman" w:hAnsi="Times New Roman" w:cs="Times New Roman"/>
          <w:sz w:val="20"/>
          <w:szCs w:val="20"/>
        </w:rPr>
        <w:t xml:space="preserve">, </w:t>
      </w:r>
      <w:bookmarkStart w:id="2" w:name="specTitle"/>
      <w:r w:rsidRPr="00D9470C">
        <w:rPr>
          <w:rFonts w:ascii="Times New Roman" w:hAnsi="Times New Roman" w:cs="Times New Roman"/>
          <w:sz w:val="20"/>
          <w:szCs w:val="20"/>
        </w:rPr>
        <w:t>WF on NR ALML air interface, Qualcomm</w:t>
      </w:r>
      <w:bookmarkEnd w:id="2"/>
    </w:p>
    <w:sectPr w:rsidR="004E4D40">
      <w:pgSz w:w="11906" w:h="16838"/>
      <w:pgMar w:top="1418" w:right="1134" w:bottom="1134" w:left="1134"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807B7" w14:textId="77777777" w:rsidR="005A5383" w:rsidRDefault="005A5383" w:rsidP="00F55E02">
      <w:r>
        <w:separator/>
      </w:r>
    </w:p>
  </w:endnote>
  <w:endnote w:type="continuationSeparator" w:id="0">
    <w:p w14:paraId="164B7CC1" w14:textId="77777777" w:rsidR="005A5383" w:rsidRDefault="005A5383" w:rsidP="00F55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232C88" w14:textId="77777777" w:rsidR="005A5383" w:rsidRDefault="005A5383" w:rsidP="00F55E02">
      <w:r>
        <w:separator/>
      </w:r>
    </w:p>
  </w:footnote>
  <w:footnote w:type="continuationSeparator" w:id="0">
    <w:p w14:paraId="30B1BADC" w14:textId="77777777" w:rsidR="005A5383" w:rsidRDefault="005A5383" w:rsidP="00F55E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62ACC99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3270"/>
        </w:tabs>
        <w:ind w:left="0" w:firstLine="0"/>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lvlText w:val="%7"/>
      <w:lvlJc w:val="left"/>
      <w:pPr>
        <w:tabs>
          <w:tab w:val="num" w:pos="1296"/>
        </w:tabs>
        <w:ind w:left="1296" w:hanging="1296"/>
      </w:pPr>
      <w:rPr>
        <w:rFonts w:hint="default"/>
      </w:rPr>
    </w:lvl>
    <w:lvl w:ilvl="7">
      <w:start w:val="1"/>
      <w:numFmt w:val="decimal"/>
      <w:lvlText w:val="%7.%8"/>
      <w:lvlJc w:val="left"/>
      <w:pPr>
        <w:tabs>
          <w:tab w:val="num" w:pos="1440"/>
        </w:tabs>
        <w:ind w:left="1440" w:hanging="1440"/>
      </w:pPr>
      <w:rPr>
        <w:rFonts w:hint="default"/>
      </w:rPr>
    </w:lvl>
    <w:lvl w:ilvl="8">
      <w:start w:val="1"/>
      <w:numFmt w:val="decimal"/>
      <w:lvlText w:val="%7.%8.%9"/>
      <w:lvlJc w:val="left"/>
      <w:pPr>
        <w:tabs>
          <w:tab w:val="num" w:pos="1584"/>
        </w:tabs>
        <w:ind w:left="1584" w:hanging="1584"/>
      </w:pPr>
      <w:rPr>
        <w:rFonts w:hint="default"/>
      </w:rPr>
    </w:lvl>
  </w:abstractNum>
  <w:abstractNum w:abstractNumId="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C21C0"/>
    <w:multiLevelType w:val="hybridMultilevel"/>
    <w:tmpl w:val="FB245828"/>
    <w:lvl w:ilvl="0" w:tplc="FD56929C">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575E45"/>
    <w:multiLevelType w:val="multilevel"/>
    <w:tmpl w:val="0E575E45"/>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65408A"/>
    <w:multiLevelType w:val="multilevel"/>
    <w:tmpl w:val="4D1A73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BC63CF"/>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723"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0" w15:restartNumberingAfterBreak="0">
    <w:nsid w:val="3F9158F1"/>
    <w:multiLevelType w:val="multilevel"/>
    <w:tmpl w:val="3F9158F1"/>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42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42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45B14FFF"/>
    <w:multiLevelType w:val="multilevel"/>
    <w:tmpl w:val="45B14FFF"/>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12"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0062CB8"/>
    <w:multiLevelType w:val="multilevel"/>
    <w:tmpl w:val="B0B0C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9D62F28"/>
    <w:multiLevelType w:val="multilevel"/>
    <w:tmpl w:val="59D62F28"/>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15" w15:restartNumberingAfterBreak="0">
    <w:nsid w:val="5DEF5B7E"/>
    <w:multiLevelType w:val="hybridMultilevel"/>
    <w:tmpl w:val="CD8C21D0"/>
    <w:lvl w:ilvl="0" w:tplc="70FE4FAC">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E43C92"/>
    <w:multiLevelType w:val="multilevel"/>
    <w:tmpl w:val="C2D64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9F87EF9"/>
    <w:multiLevelType w:val="hybridMultilevel"/>
    <w:tmpl w:val="FBA8118A"/>
    <w:lvl w:ilvl="0" w:tplc="2916A09C">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0"/>
  </w:num>
  <w:num w:numId="4">
    <w:abstractNumId w:val="18"/>
  </w:num>
  <w:num w:numId="5">
    <w:abstractNumId w:val="15"/>
  </w:num>
  <w:num w:numId="6">
    <w:abstractNumId w:val="9"/>
  </w:num>
  <w:num w:numId="7">
    <w:abstractNumId w:val="2"/>
  </w:num>
  <w:num w:numId="8">
    <w:abstractNumId w:val="13"/>
  </w:num>
  <w:num w:numId="9">
    <w:abstractNumId w:val="17"/>
  </w:num>
  <w:num w:numId="10">
    <w:abstractNumId w:val="5"/>
  </w:num>
  <w:num w:numId="11">
    <w:abstractNumId w:val="1"/>
  </w:num>
  <w:num w:numId="12">
    <w:abstractNumId w:val="12"/>
  </w:num>
  <w:num w:numId="13">
    <w:abstractNumId w:val="3"/>
  </w:num>
  <w:num w:numId="14">
    <w:abstractNumId w:val="16"/>
  </w:num>
  <w:num w:numId="15">
    <w:abstractNumId w:val="6"/>
  </w:num>
  <w:num w:numId="16">
    <w:abstractNumId w:val="8"/>
  </w:num>
  <w:num w:numId="17">
    <w:abstractNumId w:val="19"/>
  </w:num>
  <w:num w:numId="18">
    <w:abstractNumId w:val="7"/>
  </w:num>
  <w:num w:numId="19">
    <w:abstractNumId w:val="11"/>
  </w:num>
  <w:num w:numId="20">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755"/>
    <w:rsid w:val="0000008C"/>
    <w:rsid w:val="00004E22"/>
    <w:rsid w:val="00007AF5"/>
    <w:rsid w:val="00010FE9"/>
    <w:rsid w:val="0001286F"/>
    <w:rsid w:val="0001556B"/>
    <w:rsid w:val="000204FD"/>
    <w:rsid w:val="000256A6"/>
    <w:rsid w:val="00025CCA"/>
    <w:rsid w:val="00026621"/>
    <w:rsid w:val="000319AD"/>
    <w:rsid w:val="00032BD6"/>
    <w:rsid w:val="0003304D"/>
    <w:rsid w:val="00037515"/>
    <w:rsid w:val="00042A42"/>
    <w:rsid w:val="0004487E"/>
    <w:rsid w:val="00044C8C"/>
    <w:rsid w:val="00044CF1"/>
    <w:rsid w:val="000528A9"/>
    <w:rsid w:val="00054CE1"/>
    <w:rsid w:val="00056EC6"/>
    <w:rsid w:val="00057264"/>
    <w:rsid w:val="0005772A"/>
    <w:rsid w:val="00061014"/>
    <w:rsid w:val="00063DEB"/>
    <w:rsid w:val="000707FD"/>
    <w:rsid w:val="00073128"/>
    <w:rsid w:val="00076284"/>
    <w:rsid w:val="00077794"/>
    <w:rsid w:val="00085354"/>
    <w:rsid w:val="0009146E"/>
    <w:rsid w:val="0009225C"/>
    <w:rsid w:val="000936FF"/>
    <w:rsid w:val="0009408F"/>
    <w:rsid w:val="0009528F"/>
    <w:rsid w:val="00096F27"/>
    <w:rsid w:val="000A39D7"/>
    <w:rsid w:val="000A4DE2"/>
    <w:rsid w:val="000A4F55"/>
    <w:rsid w:val="000B238B"/>
    <w:rsid w:val="000B3916"/>
    <w:rsid w:val="000B42F3"/>
    <w:rsid w:val="000B4C1F"/>
    <w:rsid w:val="000B5B9E"/>
    <w:rsid w:val="000B6183"/>
    <w:rsid w:val="000C1EE8"/>
    <w:rsid w:val="000D34E2"/>
    <w:rsid w:val="000D6845"/>
    <w:rsid w:val="000E07A2"/>
    <w:rsid w:val="000F098E"/>
    <w:rsid w:val="000F4CAF"/>
    <w:rsid w:val="000F53BF"/>
    <w:rsid w:val="000F646B"/>
    <w:rsid w:val="00104E83"/>
    <w:rsid w:val="00105BA3"/>
    <w:rsid w:val="001077BF"/>
    <w:rsid w:val="00114803"/>
    <w:rsid w:val="00114C3E"/>
    <w:rsid w:val="00115B23"/>
    <w:rsid w:val="00123A44"/>
    <w:rsid w:val="001265F9"/>
    <w:rsid w:val="0013189C"/>
    <w:rsid w:val="00131F0C"/>
    <w:rsid w:val="0013236D"/>
    <w:rsid w:val="00134EA1"/>
    <w:rsid w:val="00136E31"/>
    <w:rsid w:val="001428E5"/>
    <w:rsid w:val="00146B06"/>
    <w:rsid w:val="00151487"/>
    <w:rsid w:val="001528EF"/>
    <w:rsid w:val="0015347A"/>
    <w:rsid w:val="00154CD9"/>
    <w:rsid w:val="001552BC"/>
    <w:rsid w:val="00155E22"/>
    <w:rsid w:val="0015717A"/>
    <w:rsid w:val="0016006D"/>
    <w:rsid w:val="00170460"/>
    <w:rsid w:val="001726C5"/>
    <w:rsid w:val="00174C29"/>
    <w:rsid w:val="00176CDE"/>
    <w:rsid w:val="00180F12"/>
    <w:rsid w:val="00182A9F"/>
    <w:rsid w:val="00182DA4"/>
    <w:rsid w:val="00183361"/>
    <w:rsid w:val="00184D50"/>
    <w:rsid w:val="0019545A"/>
    <w:rsid w:val="001A0376"/>
    <w:rsid w:val="001A12BC"/>
    <w:rsid w:val="001A251D"/>
    <w:rsid w:val="001A39AE"/>
    <w:rsid w:val="001A43C7"/>
    <w:rsid w:val="001A5394"/>
    <w:rsid w:val="001A7FBE"/>
    <w:rsid w:val="001B0A98"/>
    <w:rsid w:val="001B0C6E"/>
    <w:rsid w:val="001B59EB"/>
    <w:rsid w:val="001B5A37"/>
    <w:rsid w:val="001B5B7D"/>
    <w:rsid w:val="001B66D7"/>
    <w:rsid w:val="001C2DED"/>
    <w:rsid w:val="001C3465"/>
    <w:rsid w:val="001C61D4"/>
    <w:rsid w:val="001D3B64"/>
    <w:rsid w:val="001D639D"/>
    <w:rsid w:val="001E3792"/>
    <w:rsid w:val="001E47CC"/>
    <w:rsid w:val="001E4DA8"/>
    <w:rsid w:val="001E5C5E"/>
    <w:rsid w:val="001E7193"/>
    <w:rsid w:val="001F1403"/>
    <w:rsid w:val="001F1EDB"/>
    <w:rsid w:val="001F62C5"/>
    <w:rsid w:val="00200952"/>
    <w:rsid w:val="0020535D"/>
    <w:rsid w:val="00212CD1"/>
    <w:rsid w:val="00221D3C"/>
    <w:rsid w:val="002257A1"/>
    <w:rsid w:val="0022717D"/>
    <w:rsid w:val="002309BC"/>
    <w:rsid w:val="00235CA0"/>
    <w:rsid w:val="002370B3"/>
    <w:rsid w:val="00237571"/>
    <w:rsid w:val="002412BB"/>
    <w:rsid w:val="002428CD"/>
    <w:rsid w:val="002444A8"/>
    <w:rsid w:val="002451D0"/>
    <w:rsid w:val="00252904"/>
    <w:rsid w:val="00252A6F"/>
    <w:rsid w:val="002531B8"/>
    <w:rsid w:val="002542FA"/>
    <w:rsid w:val="00255197"/>
    <w:rsid w:val="002561C0"/>
    <w:rsid w:val="00262BCB"/>
    <w:rsid w:val="00263C9E"/>
    <w:rsid w:val="002649BB"/>
    <w:rsid w:val="00266C1F"/>
    <w:rsid w:val="002710BC"/>
    <w:rsid w:val="002804DA"/>
    <w:rsid w:val="00280A0D"/>
    <w:rsid w:val="002817B3"/>
    <w:rsid w:val="00286563"/>
    <w:rsid w:val="00287A6E"/>
    <w:rsid w:val="00290BFC"/>
    <w:rsid w:val="002938D5"/>
    <w:rsid w:val="00296399"/>
    <w:rsid w:val="0029676D"/>
    <w:rsid w:val="0029684A"/>
    <w:rsid w:val="002A046E"/>
    <w:rsid w:val="002A17C5"/>
    <w:rsid w:val="002A542D"/>
    <w:rsid w:val="002A771D"/>
    <w:rsid w:val="002A7EF6"/>
    <w:rsid w:val="002B1773"/>
    <w:rsid w:val="002B24C3"/>
    <w:rsid w:val="002B42FF"/>
    <w:rsid w:val="002B5236"/>
    <w:rsid w:val="002B795B"/>
    <w:rsid w:val="002C25A5"/>
    <w:rsid w:val="002C397F"/>
    <w:rsid w:val="002C4C57"/>
    <w:rsid w:val="002C4EFB"/>
    <w:rsid w:val="002C54D1"/>
    <w:rsid w:val="002C5900"/>
    <w:rsid w:val="002C7A1C"/>
    <w:rsid w:val="002D0619"/>
    <w:rsid w:val="002D0DB0"/>
    <w:rsid w:val="002D217A"/>
    <w:rsid w:val="002D314D"/>
    <w:rsid w:val="002E0FD0"/>
    <w:rsid w:val="002E1E1D"/>
    <w:rsid w:val="002E2081"/>
    <w:rsid w:val="002E28AB"/>
    <w:rsid w:val="002E347B"/>
    <w:rsid w:val="002E655C"/>
    <w:rsid w:val="002E7B40"/>
    <w:rsid w:val="00301B47"/>
    <w:rsid w:val="00303551"/>
    <w:rsid w:val="0030398A"/>
    <w:rsid w:val="003052FA"/>
    <w:rsid w:val="003063FE"/>
    <w:rsid w:val="00307E04"/>
    <w:rsid w:val="00310180"/>
    <w:rsid w:val="00310568"/>
    <w:rsid w:val="00311649"/>
    <w:rsid w:val="00312F95"/>
    <w:rsid w:val="00317091"/>
    <w:rsid w:val="003210AF"/>
    <w:rsid w:val="003243DB"/>
    <w:rsid w:val="00325D55"/>
    <w:rsid w:val="00325D67"/>
    <w:rsid w:val="00327779"/>
    <w:rsid w:val="00335395"/>
    <w:rsid w:val="00337BEA"/>
    <w:rsid w:val="00340F01"/>
    <w:rsid w:val="00353325"/>
    <w:rsid w:val="00355439"/>
    <w:rsid w:val="00360EBC"/>
    <w:rsid w:val="00361290"/>
    <w:rsid w:val="00363556"/>
    <w:rsid w:val="00372862"/>
    <w:rsid w:val="00372FC3"/>
    <w:rsid w:val="003745A8"/>
    <w:rsid w:val="00374ECE"/>
    <w:rsid w:val="00376F51"/>
    <w:rsid w:val="00381948"/>
    <w:rsid w:val="003861EC"/>
    <w:rsid w:val="00387929"/>
    <w:rsid w:val="00387C82"/>
    <w:rsid w:val="00390882"/>
    <w:rsid w:val="003925F9"/>
    <w:rsid w:val="00392EAE"/>
    <w:rsid w:val="003935C8"/>
    <w:rsid w:val="00396D62"/>
    <w:rsid w:val="003971BF"/>
    <w:rsid w:val="003974F2"/>
    <w:rsid w:val="003979B3"/>
    <w:rsid w:val="003A0C56"/>
    <w:rsid w:val="003A16B7"/>
    <w:rsid w:val="003A235D"/>
    <w:rsid w:val="003A371A"/>
    <w:rsid w:val="003A473A"/>
    <w:rsid w:val="003A55FD"/>
    <w:rsid w:val="003A5DD9"/>
    <w:rsid w:val="003A69DF"/>
    <w:rsid w:val="003B1CC2"/>
    <w:rsid w:val="003B3BF9"/>
    <w:rsid w:val="003B5157"/>
    <w:rsid w:val="003B7C77"/>
    <w:rsid w:val="003C03F9"/>
    <w:rsid w:val="003C1FC9"/>
    <w:rsid w:val="003C318E"/>
    <w:rsid w:val="003C392E"/>
    <w:rsid w:val="003C3967"/>
    <w:rsid w:val="003C771C"/>
    <w:rsid w:val="003D12A1"/>
    <w:rsid w:val="003D1853"/>
    <w:rsid w:val="003D6B98"/>
    <w:rsid w:val="003D7938"/>
    <w:rsid w:val="003E0B3E"/>
    <w:rsid w:val="003E1B08"/>
    <w:rsid w:val="003E3390"/>
    <w:rsid w:val="003E524B"/>
    <w:rsid w:val="003E563F"/>
    <w:rsid w:val="003F190A"/>
    <w:rsid w:val="003F624C"/>
    <w:rsid w:val="003F631A"/>
    <w:rsid w:val="00401155"/>
    <w:rsid w:val="00401DFD"/>
    <w:rsid w:val="00401F10"/>
    <w:rsid w:val="00404D0B"/>
    <w:rsid w:val="00410856"/>
    <w:rsid w:val="0041240B"/>
    <w:rsid w:val="004133DD"/>
    <w:rsid w:val="00416B23"/>
    <w:rsid w:val="00417218"/>
    <w:rsid w:val="00421F48"/>
    <w:rsid w:val="00422A52"/>
    <w:rsid w:val="00422D84"/>
    <w:rsid w:val="0042381D"/>
    <w:rsid w:val="00423E64"/>
    <w:rsid w:val="00424934"/>
    <w:rsid w:val="00434F61"/>
    <w:rsid w:val="00435A3D"/>
    <w:rsid w:val="004438C4"/>
    <w:rsid w:val="00446077"/>
    <w:rsid w:val="00450D75"/>
    <w:rsid w:val="00450E2E"/>
    <w:rsid w:val="004542C8"/>
    <w:rsid w:val="00457118"/>
    <w:rsid w:val="00460FE3"/>
    <w:rsid w:val="00464478"/>
    <w:rsid w:val="00464863"/>
    <w:rsid w:val="00466F94"/>
    <w:rsid w:val="004679B2"/>
    <w:rsid w:val="004712B2"/>
    <w:rsid w:val="0047319E"/>
    <w:rsid w:val="00482A30"/>
    <w:rsid w:val="00485C6F"/>
    <w:rsid w:val="00487C1D"/>
    <w:rsid w:val="00490176"/>
    <w:rsid w:val="004925B8"/>
    <w:rsid w:val="00492C86"/>
    <w:rsid w:val="0049641A"/>
    <w:rsid w:val="004A1402"/>
    <w:rsid w:val="004A29A2"/>
    <w:rsid w:val="004A6729"/>
    <w:rsid w:val="004B4016"/>
    <w:rsid w:val="004B48E5"/>
    <w:rsid w:val="004B5BEA"/>
    <w:rsid w:val="004C5E3B"/>
    <w:rsid w:val="004C7792"/>
    <w:rsid w:val="004D05D5"/>
    <w:rsid w:val="004D0940"/>
    <w:rsid w:val="004D1965"/>
    <w:rsid w:val="004D3948"/>
    <w:rsid w:val="004E13F5"/>
    <w:rsid w:val="004E35AA"/>
    <w:rsid w:val="004E3918"/>
    <w:rsid w:val="004E4D40"/>
    <w:rsid w:val="004E5D44"/>
    <w:rsid w:val="004E6E09"/>
    <w:rsid w:val="00500D78"/>
    <w:rsid w:val="0050528E"/>
    <w:rsid w:val="00506DD1"/>
    <w:rsid w:val="005075C6"/>
    <w:rsid w:val="00512012"/>
    <w:rsid w:val="00512EF5"/>
    <w:rsid w:val="00513A82"/>
    <w:rsid w:val="00514A0A"/>
    <w:rsid w:val="00517522"/>
    <w:rsid w:val="00520A67"/>
    <w:rsid w:val="0052155F"/>
    <w:rsid w:val="0052200C"/>
    <w:rsid w:val="00523B18"/>
    <w:rsid w:val="00524E5D"/>
    <w:rsid w:val="00526879"/>
    <w:rsid w:val="00527A57"/>
    <w:rsid w:val="00534381"/>
    <w:rsid w:val="00537E96"/>
    <w:rsid w:val="00543D97"/>
    <w:rsid w:val="00543EA7"/>
    <w:rsid w:val="00544994"/>
    <w:rsid w:val="00544B35"/>
    <w:rsid w:val="00545396"/>
    <w:rsid w:val="005461B0"/>
    <w:rsid w:val="005475C3"/>
    <w:rsid w:val="00551959"/>
    <w:rsid w:val="005558BB"/>
    <w:rsid w:val="005608BE"/>
    <w:rsid w:val="0056129E"/>
    <w:rsid w:val="0056247C"/>
    <w:rsid w:val="00564DE7"/>
    <w:rsid w:val="00564F9C"/>
    <w:rsid w:val="0057450A"/>
    <w:rsid w:val="00575081"/>
    <w:rsid w:val="00576C48"/>
    <w:rsid w:val="0058137C"/>
    <w:rsid w:val="00587277"/>
    <w:rsid w:val="00590114"/>
    <w:rsid w:val="005907A3"/>
    <w:rsid w:val="00593685"/>
    <w:rsid w:val="00597D89"/>
    <w:rsid w:val="005A212A"/>
    <w:rsid w:val="005A5383"/>
    <w:rsid w:val="005A59FA"/>
    <w:rsid w:val="005A5CE7"/>
    <w:rsid w:val="005B47DE"/>
    <w:rsid w:val="005C0986"/>
    <w:rsid w:val="005C1AD1"/>
    <w:rsid w:val="005C3E5F"/>
    <w:rsid w:val="005C6FC2"/>
    <w:rsid w:val="005D1E34"/>
    <w:rsid w:val="005D220A"/>
    <w:rsid w:val="005D3B58"/>
    <w:rsid w:val="005D4F2C"/>
    <w:rsid w:val="005D5FE5"/>
    <w:rsid w:val="005D61EA"/>
    <w:rsid w:val="005E3967"/>
    <w:rsid w:val="005E5717"/>
    <w:rsid w:val="005E74E6"/>
    <w:rsid w:val="005F29D1"/>
    <w:rsid w:val="005F31F9"/>
    <w:rsid w:val="005F35E0"/>
    <w:rsid w:val="005F54C8"/>
    <w:rsid w:val="005F5E4E"/>
    <w:rsid w:val="006000AD"/>
    <w:rsid w:val="0060022F"/>
    <w:rsid w:val="00600F1C"/>
    <w:rsid w:val="00601D4B"/>
    <w:rsid w:val="0060396C"/>
    <w:rsid w:val="006053A9"/>
    <w:rsid w:val="006126B9"/>
    <w:rsid w:val="00612BE6"/>
    <w:rsid w:val="00613BFE"/>
    <w:rsid w:val="0061450D"/>
    <w:rsid w:val="00614A87"/>
    <w:rsid w:val="006154A5"/>
    <w:rsid w:val="00616143"/>
    <w:rsid w:val="0062048B"/>
    <w:rsid w:val="00620E3B"/>
    <w:rsid w:val="006233CA"/>
    <w:rsid w:val="00624BF0"/>
    <w:rsid w:val="0062538D"/>
    <w:rsid w:val="00625477"/>
    <w:rsid w:val="00627F52"/>
    <w:rsid w:val="006313B3"/>
    <w:rsid w:val="006333F7"/>
    <w:rsid w:val="006342C9"/>
    <w:rsid w:val="0064251E"/>
    <w:rsid w:val="00642733"/>
    <w:rsid w:val="00642BAB"/>
    <w:rsid w:val="00642CDD"/>
    <w:rsid w:val="00643443"/>
    <w:rsid w:val="006451AD"/>
    <w:rsid w:val="00646426"/>
    <w:rsid w:val="0064653C"/>
    <w:rsid w:val="006534F3"/>
    <w:rsid w:val="00656D19"/>
    <w:rsid w:val="00657593"/>
    <w:rsid w:val="00657EB7"/>
    <w:rsid w:val="00666703"/>
    <w:rsid w:val="00667ABF"/>
    <w:rsid w:val="00671F69"/>
    <w:rsid w:val="00672F23"/>
    <w:rsid w:val="00674227"/>
    <w:rsid w:val="00681C97"/>
    <w:rsid w:val="00681EE2"/>
    <w:rsid w:val="00685429"/>
    <w:rsid w:val="00686BB1"/>
    <w:rsid w:val="0069103A"/>
    <w:rsid w:val="00693ABD"/>
    <w:rsid w:val="00695180"/>
    <w:rsid w:val="006951AE"/>
    <w:rsid w:val="006A1038"/>
    <w:rsid w:val="006A1A21"/>
    <w:rsid w:val="006A4DE7"/>
    <w:rsid w:val="006B5439"/>
    <w:rsid w:val="006B775F"/>
    <w:rsid w:val="006C069A"/>
    <w:rsid w:val="006C2660"/>
    <w:rsid w:val="006C2A84"/>
    <w:rsid w:val="006C4375"/>
    <w:rsid w:val="006C4BCC"/>
    <w:rsid w:val="006D02AC"/>
    <w:rsid w:val="006D0622"/>
    <w:rsid w:val="006D1338"/>
    <w:rsid w:val="006D2CF0"/>
    <w:rsid w:val="006D40E8"/>
    <w:rsid w:val="006D45CB"/>
    <w:rsid w:val="006D5736"/>
    <w:rsid w:val="006D6316"/>
    <w:rsid w:val="006D7053"/>
    <w:rsid w:val="006D7918"/>
    <w:rsid w:val="006E0224"/>
    <w:rsid w:val="006E0E48"/>
    <w:rsid w:val="006E11B9"/>
    <w:rsid w:val="006E31BC"/>
    <w:rsid w:val="006E498B"/>
    <w:rsid w:val="006E52E2"/>
    <w:rsid w:val="006E5755"/>
    <w:rsid w:val="006E77A9"/>
    <w:rsid w:val="006F0AB6"/>
    <w:rsid w:val="006F2581"/>
    <w:rsid w:val="006F5112"/>
    <w:rsid w:val="006F5757"/>
    <w:rsid w:val="006F5D9B"/>
    <w:rsid w:val="006F7F77"/>
    <w:rsid w:val="0070021D"/>
    <w:rsid w:val="00700FD3"/>
    <w:rsid w:val="007019BB"/>
    <w:rsid w:val="00703B16"/>
    <w:rsid w:val="00705CDA"/>
    <w:rsid w:val="00706F8D"/>
    <w:rsid w:val="0071059A"/>
    <w:rsid w:val="007130E1"/>
    <w:rsid w:val="007148BB"/>
    <w:rsid w:val="00715800"/>
    <w:rsid w:val="007167AA"/>
    <w:rsid w:val="00721474"/>
    <w:rsid w:val="00721F03"/>
    <w:rsid w:val="00722A47"/>
    <w:rsid w:val="00722AFF"/>
    <w:rsid w:val="00723AE1"/>
    <w:rsid w:val="007241AC"/>
    <w:rsid w:val="00724665"/>
    <w:rsid w:val="00724BD5"/>
    <w:rsid w:val="007267F1"/>
    <w:rsid w:val="007274B6"/>
    <w:rsid w:val="0073193E"/>
    <w:rsid w:val="00733EC9"/>
    <w:rsid w:val="00736D0A"/>
    <w:rsid w:val="00744B75"/>
    <w:rsid w:val="00744DCA"/>
    <w:rsid w:val="00745A46"/>
    <w:rsid w:val="00747893"/>
    <w:rsid w:val="00750807"/>
    <w:rsid w:val="007513F4"/>
    <w:rsid w:val="00751906"/>
    <w:rsid w:val="00752177"/>
    <w:rsid w:val="00752C24"/>
    <w:rsid w:val="00752E10"/>
    <w:rsid w:val="00757282"/>
    <w:rsid w:val="00757949"/>
    <w:rsid w:val="00760DEA"/>
    <w:rsid w:val="00761F3D"/>
    <w:rsid w:val="00765149"/>
    <w:rsid w:val="007651BF"/>
    <w:rsid w:val="00766890"/>
    <w:rsid w:val="00767F09"/>
    <w:rsid w:val="00770C9B"/>
    <w:rsid w:val="00775F2F"/>
    <w:rsid w:val="00781232"/>
    <w:rsid w:val="00781EC4"/>
    <w:rsid w:val="007828CF"/>
    <w:rsid w:val="00784F48"/>
    <w:rsid w:val="007924E2"/>
    <w:rsid w:val="007942A2"/>
    <w:rsid w:val="00795914"/>
    <w:rsid w:val="00796BC1"/>
    <w:rsid w:val="007970D2"/>
    <w:rsid w:val="007A0C5D"/>
    <w:rsid w:val="007A0E08"/>
    <w:rsid w:val="007A3075"/>
    <w:rsid w:val="007A4C9B"/>
    <w:rsid w:val="007A4CFA"/>
    <w:rsid w:val="007A66E3"/>
    <w:rsid w:val="007B01F0"/>
    <w:rsid w:val="007B1A99"/>
    <w:rsid w:val="007B2660"/>
    <w:rsid w:val="007B3CB6"/>
    <w:rsid w:val="007B4B28"/>
    <w:rsid w:val="007C10BD"/>
    <w:rsid w:val="007C24D0"/>
    <w:rsid w:val="007C2879"/>
    <w:rsid w:val="007C332C"/>
    <w:rsid w:val="007C6C12"/>
    <w:rsid w:val="007C723D"/>
    <w:rsid w:val="007C7452"/>
    <w:rsid w:val="007C7EB7"/>
    <w:rsid w:val="007D02AE"/>
    <w:rsid w:val="007D10DD"/>
    <w:rsid w:val="007D1166"/>
    <w:rsid w:val="007D14F8"/>
    <w:rsid w:val="007D3E13"/>
    <w:rsid w:val="007D5931"/>
    <w:rsid w:val="007E4F74"/>
    <w:rsid w:val="007E514A"/>
    <w:rsid w:val="007F06C8"/>
    <w:rsid w:val="007F2403"/>
    <w:rsid w:val="007F435B"/>
    <w:rsid w:val="007F48E1"/>
    <w:rsid w:val="007F5020"/>
    <w:rsid w:val="007F54F5"/>
    <w:rsid w:val="007F57B3"/>
    <w:rsid w:val="007F7C59"/>
    <w:rsid w:val="00805C7C"/>
    <w:rsid w:val="008079D2"/>
    <w:rsid w:val="00812989"/>
    <w:rsid w:val="00812D30"/>
    <w:rsid w:val="00813EE6"/>
    <w:rsid w:val="00814248"/>
    <w:rsid w:val="008147EE"/>
    <w:rsid w:val="00815195"/>
    <w:rsid w:val="00815A21"/>
    <w:rsid w:val="00817025"/>
    <w:rsid w:val="008201FA"/>
    <w:rsid w:val="00820A14"/>
    <w:rsid w:val="00822B58"/>
    <w:rsid w:val="00826538"/>
    <w:rsid w:val="00833B31"/>
    <w:rsid w:val="00834406"/>
    <w:rsid w:val="00836731"/>
    <w:rsid w:val="008378AD"/>
    <w:rsid w:val="00837C60"/>
    <w:rsid w:val="00845F77"/>
    <w:rsid w:val="0084610D"/>
    <w:rsid w:val="00851811"/>
    <w:rsid w:val="008544A0"/>
    <w:rsid w:val="00854E56"/>
    <w:rsid w:val="008566E0"/>
    <w:rsid w:val="00857877"/>
    <w:rsid w:val="008605EB"/>
    <w:rsid w:val="008609E4"/>
    <w:rsid w:val="00860F5E"/>
    <w:rsid w:val="0086674F"/>
    <w:rsid w:val="00870E66"/>
    <w:rsid w:val="00871894"/>
    <w:rsid w:val="00872905"/>
    <w:rsid w:val="008753D2"/>
    <w:rsid w:val="00877250"/>
    <w:rsid w:val="008778CA"/>
    <w:rsid w:val="00881889"/>
    <w:rsid w:val="00882435"/>
    <w:rsid w:val="008831D0"/>
    <w:rsid w:val="00883679"/>
    <w:rsid w:val="008861E7"/>
    <w:rsid w:val="00886E57"/>
    <w:rsid w:val="0089032F"/>
    <w:rsid w:val="00890D1F"/>
    <w:rsid w:val="008919AF"/>
    <w:rsid w:val="008A31D8"/>
    <w:rsid w:val="008A5459"/>
    <w:rsid w:val="008A58FC"/>
    <w:rsid w:val="008A5E7E"/>
    <w:rsid w:val="008A65E3"/>
    <w:rsid w:val="008A6979"/>
    <w:rsid w:val="008A783A"/>
    <w:rsid w:val="008B2D73"/>
    <w:rsid w:val="008B73D9"/>
    <w:rsid w:val="008C6DB6"/>
    <w:rsid w:val="008C6F23"/>
    <w:rsid w:val="008C704A"/>
    <w:rsid w:val="008C7F22"/>
    <w:rsid w:val="008D0973"/>
    <w:rsid w:val="008D29F7"/>
    <w:rsid w:val="008D2AA6"/>
    <w:rsid w:val="008D3339"/>
    <w:rsid w:val="008D37F9"/>
    <w:rsid w:val="008D615D"/>
    <w:rsid w:val="008D6784"/>
    <w:rsid w:val="008D6C5E"/>
    <w:rsid w:val="008D74D9"/>
    <w:rsid w:val="008E106B"/>
    <w:rsid w:val="008E1F59"/>
    <w:rsid w:val="008E3761"/>
    <w:rsid w:val="008E5BA0"/>
    <w:rsid w:val="008E6395"/>
    <w:rsid w:val="008F407C"/>
    <w:rsid w:val="008F4F11"/>
    <w:rsid w:val="008F53BB"/>
    <w:rsid w:val="008F54C1"/>
    <w:rsid w:val="008F7875"/>
    <w:rsid w:val="00900F55"/>
    <w:rsid w:val="009020D4"/>
    <w:rsid w:val="009069FE"/>
    <w:rsid w:val="00907B14"/>
    <w:rsid w:val="00917AD6"/>
    <w:rsid w:val="00920D78"/>
    <w:rsid w:val="00921AAB"/>
    <w:rsid w:val="00922246"/>
    <w:rsid w:val="00923A74"/>
    <w:rsid w:val="009249A9"/>
    <w:rsid w:val="009340C9"/>
    <w:rsid w:val="00934C51"/>
    <w:rsid w:val="009352C1"/>
    <w:rsid w:val="00935724"/>
    <w:rsid w:val="009447FB"/>
    <w:rsid w:val="0094500F"/>
    <w:rsid w:val="00945F3D"/>
    <w:rsid w:val="00950846"/>
    <w:rsid w:val="009517A7"/>
    <w:rsid w:val="00954134"/>
    <w:rsid w:val="00955340"/>
    <w:rsid w:val="00955EE7"/>
    <w:rsid w:val="00957F18"/>
    <w:rsid w:val="00967FA0"/>
    <w:rsid w:val="00970672"/>
    <w:rsid w:val="0097220E"/>
    <w:rsid w:val="00973164"/>
    <w:rsid w:val="00973A28"/>
    <w:rsid w:val="009753A3"/>
    <w:rsid w:val="0098322C"/>
    <w:rsid w:val="0098453E"/>
    <w:rsid w:val="009857D1"/>
    <w:rsid w:val="00985CEE"/>
    <w:rsid w:val="009861BB"/>
    <w:rsid w:val="00987374"/>
    <w:rsid w:val="009918F3"/>
    <w:rsid w:val="00994B31"/>
    <w:rsid w:val="0099655B"/>
    <w:rsid w:val="00996DE8"/>
    <w:rsid w:val="009A16E5"/>
    <w:rsid w:val="009A1773"/>
    <w:rsid w:val="009A766E"/>
    <w:rsid w:val="009B0860"/>
    <w:rsid w:val="009B18E2"/>
    <w:rsid w:val="009B2C0B"/>
    <w:rsid w:val="009B3071"/>
    <w:rsid w:val="009B36F6"/>
    <w:rsid w:val="009B608A"/>
    <w:rsid w:val="009C222B"/>
    <w:rsid w:val="009C3856"/>
    <w:rsid w:val="009C68CE"/>
    <w:rsid w:val="009D509C"/>
    <w:rsid w:val="009D5C30"/>
    <w:rsid w:val="009E34CE"/>
    <w:rsid w:val="009E7D08"/>
    <w:rsid w:val="009F15B8"/>
    <w:rsid w:val="009F7D7B"/>
    <w:rsid w:val="00A03ED8"/>
    <w:rsid w:val="00A12E93"/>
    <w:rsid w:val="00A13FAA"/>
    <w:rsid w:val="00A20E28"/>
    <w:rsid w:val="00A216B3"/>
    <w:rsid w:val="00A21849"/>
    <w:rsid w:val="00A22252"/>
    <w:rsid w:val="00A23450"/>
    <w:rsid w:val="00A26F7E"/>
    <w:rsid w:val="00A27277"/>
    <w:rsid w:val="00A2757D"/>
    <w:rsid w:val="00A37DA1"/>
    <w:rsid w:val="00A42356"/>
    <w:rsid w:val="00A4484E"/>
    <w:rsid w:val="00A47BE4"/>
    <w:rsid w:val="00A50A7E"/>
    <w:rsid w:val="00A52ECC"/>
    <w:rsid w:val="00A53B77"/>
    <w:rsid w:val="00A56919"/>
    <w:rsid w:val="00A61800"/>
    <w:rsid w:val="00A61B4B"/>
    <w:rsid w:val="00A6276B"/>
    <w:rsid w:val="00A678FB"/>
    <w:rsid w:val="00A7527E"/>
    <w:rsid w:val="00A75E61"/>
    <w:rsid w:val="00A86E54"/>
    <w:rsid w:val="00A95EA9"/>
    <w:rsid w:val="00A96F03"/>
    <w:rsid w:val="00AA0262"/>
    <w:rsid w:val="00AA4E10"/>
    <w:rsid w:val="00AA69D5"/>
    <w:rsid w:val="00AB644C"/>
    <w:rsid w:val="00AC0CDB"/>
    <w:rsid w:val="00AC0D1A"/>
    <w:rsid w:val="00AC2C51"/>
    <w:rsid w:val="00AC3F29"/>
    <w:rsid w:val="00AE2B73"/>
    <w:rsid w:val="00AE49B6"/>
    <w:rsid w:val="00AF1764"/>
    <w:rsid w:val="00B030D1"/>
    <w:rsid w:val="00B06345"/>
    <w:rsid w:val="00B1046F"/>
    <w:rsid w:val="00B1056E"/>
    <w:rsid w:val="00B12401"/>
    <w:rsid w:val="00B13129"/>
    <w:rsid w:val="00B1393D"/>
    <w:rsid w:val="00B14CE2"/>
    <w:rsid w:val="00B15C90"/>
    <w:rsid w:val="00B162C0"/>
    <w:rsid w:val="00B200C1"/>
    <w:rsid w:val="00B21156"/>
    <w:rsid w:val="00B21C99"/>
    <w:rsid w:val="00B24502"/>
    <w:rsid w:val="00B259C8"/>
    <w:rsid w:val="00B27FDC"/>
    <w:rsid w:val="00B322E5"/>
    <w:rsid w:val="00B36BE9"/>
    <w:rsid w:val="00B4129D"/>
    <w:rsid w:val="00B42EDF"/>
    <w:rsid w:val="00B45032"/>
    <w:rsid w:val="00B47C0F"/>
    <w:rsid w:val="00B53260"/>
    <w:rsid w:val="00B569BF"/>
    <w:rsid w:val="00B57023"/>
    <w:rsid w:val="00B57647"/>
    <w:rsid w:val="00B62929"/>
    <w:rsid w:val="00B65193"/>
    <w:rsid w:val="00B74981"/>
    <w:rsid w:val="00B76B1F"/>
    <w:rsid w:val="00B8234A"/>
    <w:rsid w:val="00B83644"/>
    <w:rsid w:val="00B844A7"/>
    <w:rsid w:val="00B84B07"/>
    <w:rsid w:val="00B87E07"/>
    <w:rsid w:val="00B90037"/>
    <w:rsid w:val="00B919B4"/>
    <w:rsid w:val="00B931AA"/>
    <w:rsid w:val="00B9412C"/>
    <w:rsid w:val="00B974A6"/>
    <w:rsid w:val="00BA01E4"/>
    <w:rsid w:val="00BA20EC"/>
    <w:rsid w:val="00BA5E3D"/>
    <w:rsid w:val="00BA6E39"/>
    <w:rsid w:val="00BA774F"/>
    <w:rsid w:val="00BB21F9"/>
    <w:rsid w:val="00BB22A0"/>
    <w:rsid w:val="00BB6310"/>
    <w:rsid w:val="00BC0DCC"/>
    <w:rsid w:val="00BC1BBA"/>
    <w:rsid w:val="00BC2AC7"/>
    <w:rsid w:val="00BC479A"/>
    <w:rsid w:val="00BC4DCD"/>
    <w:rsid w:val="00BC7818"/>
    <w:rsid w:val="00BD03F7"/>
    <w:rsid w:val="00BD05F8"/>
    <w:rsid w:val="00BD26CC"/>
    <w:rsid w:val="00BD27D3"/>
    <w:rsid w:val="00BE2298"/>
    <w:rsid w:val="00BE6A4D"/>
    <w:rsid w:val="00BF0A7A"/>
    <w:rsid w:val="00BF2D70"/>
    <w:rsid w:val="00BF490C"/>
    <w:rsid w:val="00BF5163"/>
    <w:rsid w:val="00BF7A33"/>
    <w:rsid w:val="00C00A81"/>
    <w:rsid w:val="00C00BAF"/>
    <w:rsid w:val="00C02961"/>
    <w:rsid w:val="00C0319B"/>
    <w:rsid w:val="00C044AF"/>
    <w:rsid w:val="00C04AAA"/>
    <w:rsid w:val="00C06FFD"/>
    <w:rsid w:val="00C077BD"/>
    <w:rsid w:val="00C166FD"/>
    <w:rsid w:val="00C17F75"/>
    <w:rsid w:val="00C30F06"/>
    <w:rsid w:val="00C32C18"/>
    <w:rsid w:val="00C334BF"/>
    <w:rsid w:val="00C401D2"/>
    <w:rsid w:val="00C41D47"/>
    <w:rsid w:val="00C4701D"/>
    <w:rsid w:val="00C4723B"/>
    <w:rsid w:val="00C47954"/>
    <w:rsid w:val="00C51BFF"/>
    <w:rsid w:val="00C600CA"/>
    <w:rsid w:val="00C61A0E"/>
    <w:rsid w:val="00C638C6"/>
    <w:rsid w:val="00C64A5B"/>
    <w:rsid w:val="00C65A18"/>
    <w:rsid w:val="00C65E5C"/>
    <w:rsid w:val="00C663AA"/>
    <w:rsid w:val="00C67108"/>
    <w:rsid w:val="00C715D4"/>
    <w:rsid w:val="00C7342D"/>
    <w:rsid w:val="00C74307"/>
    <w:rsid w:val="00C76676"/>
    <w:rsid w:val="00C81657"/>
    <w:rsid w:val="00C8247C"/>
    <w:rsid w:val="00C84B7A"/>
    <w:rsid w:val="00C84C20"/>
    <w:rsid w:val="00C866BC"/>
    <w:rsid w:val="00C90873"/>
    <w:rsid w:val="00C921EA"/>
    <w:rsid w:val="00C92EC5"/>
    <w:rsid w:val="00C9462F"/>
    <w:rsid w:val="00C957DB"/>
    <w:rsid w:val="00C96674"/>
    <w:rsid w:val="00C97008"/>
    <w:rsid w:val="00CA0DAC"/>
    <w:rsid w:val="00CA10BE"/>
    <w:rsid w:val="00CA38AA"/>
    <w:rsid w:val="00CA3CD7"/>
    <w:rsid w:val="00CA482A"/>
    <w:rsid w:val="00CB1D17"/>
    <w:rsid w:val="00CC09A0"/>
    <w:rsid w:val="00CC0C42"/>
    <w:rsid w:val="00CC2C1D"/>
    <w:rsid w:val="00CC41FE"/>
    <w:rsid w:val="00CD000A"/>
    <w:rsid w:val="00CD2089"/>
    <w:rsid w:val="00CD2201"/>
    <w:rsid w:val="00CD3662"/>
    <w:rsid w:val="00CD72D8"/>
    <w:rsid w:val="00CD7555"/>
    <w:rsid w:val="00CD7969"/>
    <w:rsid w:val="00CE4EA8"/>
    <w:rsid w:val="00CF0D1F"/>
    <w:rsid w:val="00CF349B"/>
    <w:rsid w:val="00CF3607"/>
    <w:rsid w:val="00CF51A8"/>
    <w:rsid w:val="00CF685E"/>
    <w:rsid w:val="00D02E3A"/>
    <w:rsid w:val="00D11C41"/>
    <w:rsid w:val="00D134AF"/>
    <w:rsid w:val="00D13D3C"/>
    <w:rsid w:val="00D17CE3"/>
    <w:rsid w:val="00D201F8"/>
    <w:rsid w:val="00D216DF"/>
    <w:rsid w:val="00D23EEA"/>
    <w:rsid w:val="00D24035"/>
    <w:rsid w:val="00D25EB0"/>
    <w:rsid w:val="00D35704"/>
    <w:rsid w:val="00D35767"/>
    <w:rsid w:val="00D40741"/>
    <w:rsid w:val="00D415B7"/>
    <w:rsid w:val="00D42CAB"/>
    <w:rsid w:val="00D4337C"/>
    <w:rsid w:val="00D43404"/>
    <w:rsid w:val="00D43892"/>
    <w:rsid w:val="00D448FA"/>
    <w:rsid w:val="00D45581"/>
    <w:rsid w:val="00D51827"/>
    <w:rsid w:val="00D527C4"/>
    <w:rsid w:val="00D55237"/>
    <w:rsid w:val="00D5745A"/>
    <w:rsid w:val="00D57664"/>
    <w:rsid w:val="00D61410"/>
    <w:rsid w:val="00D619F6"/>
    <w:rsid w:val="00D623F3"/>
    <w:rsid w:val="00D657AF"/>
    <w:rsid w:val="00D65F46"/>
    <w:rsid w:val="00D71AC5"/>
    <w:rsid w:val="00D72AB2"/>
    <w:rsid w:val="00D75903"/>
    <w:rsid w:val="00D77463"/>
    <w:rsid w:val="00D84B07"/>
    <w:rsid w:val="00D87086"/>
    <w:rsid w:val="00D87546"/>
    <w:rsid w:val="00D91270"/>
    <w:rsid w:val="00D9159D"/>
    <w:rsid w:val="00D9470C"/>
    <w:rsid w:val="00D96904"/>
    <w:rsid w:val="00DA1F8F"/>
    <w:rsid w:val="00DA2157"/>
    <w:rsid w:val="00DA33B7"/>
    <w:rsid w:val="00DA3CFC"/>
    <w:rsid w:val="00DA3DD8"/>
    <w:rsid w:val="00DA4DAF"/>
    <w:rsid w:val="00DA50A5"/>
    <w:rsid w:val="00DA6C9B"/>
    <w:rsid w:val="00DA6CCB"/>
    <w:rsid w:val="00DB4CC5"/>
    <w:rsid w:val="00DB4D37"/>
    <w:rsid w:val="00DC14E1"/>
    <w:rsid w:val="00DC1C66"/>
    <w:rsid w:val="00DC39BB"/>
    <w:rsid w:val="00DC54F3"/>
    <w:rsid w:val="00DC6126"/>
    <w:rsid w:val="00DE3046"/>
    <w:rsid w:val="00DE38A4"/>
    <w:rsid w:val="00DF1705"/>
    <w:rsid w:val="00DF33FE"/>
    <w:rsid w:val="00DF720B"/>
    <w:rsid w:val="00E00F7C"/>
    <w:rsid w:val="00E02010"/>
    <w:rsid w:val="00E046F0"/>
    <w:rsid w:val="00E04AB4"/>
    <w:rsid w:val="00E04CCF"/>
    <w:rsid w:val="00E10F88"/>
    <w:rsid w:val="00E12965"/>
    <w:rsid w:val="00E17081"/>
    <w:rsid w:val="00E24187"/>
    <w:rsid w:val="00E24A6B"/>
    <w:rsid w:val="00E24CED"/>
    <w:rsid w:val="00E2750E"/>
    <w:rsid w:val="00E31001"/>
    <w:rsid w:val="00E354B8"/>
    <w:rsid w:val="00E366A2"/>
    <w:rsid w:val="00E3781C"/>
    <w:rsid w:val="00E4300D"/>
    <w:rsid w:val="00E44A7F"/>
    <w:rsid w:val="00E45021"/>
    <w:rsid w:val="00E4720C"/>
    <w:rsid w:val="00E50E8E"/>
    <w:rsid w:val="00E518D5"/>
    <w:rsid w:val="00E527D2"/>
    <w:rsid w:val="00E537F2"/>
    <w:rsid w:val="00E63DD9"/>
    <w:rsid w:val="00E708C5"/>
    <w:rsid w:val="00E712E5"/>
    <w:rsid w:val="00E76690"/>
    <w:rsid w:val="00E766A5"/>
    <w:rsid w:val="00E83735"/>
    <w:rsid w:val="00E83D52"/>
    <w:rsid w:val="00E85671"/>
    <w:rsid w:val="00E861A0"/>
    <w:rsid w:val="00E90D35"/>
    <w:rsid w:val="00E94CD3"/>
    <w:rsid w:val="00E94DE9"/>
    <w:rsid w:val="00E96738"/>
    <w:rsid w:val="00EA02A2"/>
    <w:rsid w:val="00EA036C"/>
    <w:rsid w:val="00EA5074"/>
    <w:rsid w:val="00EA5DEF"/>
    <w:rsid w:val="00EA7721"/>
    <w:rsid w:val="00EB23D1"/>
    <w:rsid w:val="00EB37DF"/>
    <w:rsid w:val="00EB6F17"/>
    <w:rsid w:val="00EC0235"/>
    <w:rsid w:val="00EC136A"/>
    <w:rsid w:val="00EC1874"/>
    <w:rsid w:val="00EC7830"/>
    <w:rsid w:val="00ED073A"/>
    <w:rsid w:val="00ED3EE6"/>
    <w:rsid w:val="00ED5AFE"/>
    <w:rsid w:val="00EE4888"/>
    <w:rsid w:val="00EE6688"/>
    <w:rsid w:val="00EF0059"/>
    <w:rsid w:val="00EF083F"/>
    <w:rsid w:val="00EF0BC1"/>
    <w:rsid w:val="00EF2541"/>
    <w:rsid w:val="00EF2BC9"/>
    <w:rsid w:val="00EF48C8"/>
    <w:rsid w:val="00EF537F"/>
    <w:rsid w:val="00EF736B"/>
    <w:rsid w:val="00F04C0F"/>
    <w:rsid w:val="00F06609"/>
    <w:rsid w:val="00F12187"/>
    <w:rsid w:val="00F16934"/>
    <w:rsid w:val="00F207BE"/>
    <w:rsid w:val="00F25DD6"/>
    <w:rsid w:val="00F27A5E"/>
    <w:rsid w:val="00F30D0F"/>
    <w:rsid w:val="00F3117A"/>
    <w:rsid w:val="00F326C1"/>
    <w:rsid w:val="00F36D6B"/>
    <w:rsid w:val="00F37A21"/>
    <w:rsid w:val="00F40E18"/>
    <w:rsid w:val="00F41D16"/>
    <w:rsid w:val="00F457D1"/>
    <w:rsid w:val="00F45E7D"/>
    <w:rsid w:val="00F55E02"/>
    <w:rsid w:val="00F5696F"/>
    <w:rsid w:val="00F62738"/>
    <w:rsid w:val="00F65EAB"/>
    <w:rsid w:val="00F742BD"/>
    <w:rsid w:val="00F746BD"/>
    <w:rsid w:val="00F74A4D"/>
    <w:rsid w:val="00F837BC"/>
    <w:rsid w:val="00F83CEF"/>
    <w:rsid w:val="00F94424"/>
    <w:rsid w:val="00F96A26"/>
    <w:rsid w:val="00F97A61"/>
    <w:rsid w:val="00FA0443"/>
    <w:rsid w:val="00FA14A6"/>
    <w:rsid w:val="00FA15EB"/>
    <w:rsid w:val="00FA31AB"/>
    <w:rsid w:val="00FA47C7"/>
    <w:rsid w:val="00FA4800"/>
    <w:rsid w:val="00FB0F70"/>
    <w:rsid w:val="00FB2CAE"/>
    <w:rsid w:val="00FB61C7"/>
    <w:rsid w:val="00FC08E9"/>
    <w:rsid w:val="00FC3FB0"/>
    <w:rsid w:val="00FC421D"/>
    <w:rsid w:val="00FC53FF"/>
    <w:rsid w:val="00FC5843"/>
    <w:rsid w:val="00FC6E15"/>
    <w:rsid w:val="00FD356B"/>
    <w:rsid w:val="00FD5D48"/>
    <w:rsid w:val="00FE0402"/>
    <w:rsid w:val="00FE054B"/>
    <w:rsid w:val="00FE061A"/>
    <w:rsid w:val="00FE464F"/>
    <w:rsid w:val="00FE5744"/>
    <w:rsid w:val="00FE62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9AE056"/>
  <w15:chartTrackingRefBased/>
  <w15:docId w15:val="{9973C9C9-DC79-4CED-A574-6B313B3CB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96BC1"/>
    <w:rPr>
      <w:rFonts w:ascii="宋体" w:eastAsia="宋体" w:hAnsi="宋体" w:cs="宋体"/>
      <w:kern w:val="0"/>
      <w:sz w:val="24"/>
      <w:szCs w:val="24"/>
    </w:rPr>
  </w:style>
  <w:style w:type="paragraph" w:styleId="1">
    <w:name w:val="heading 1"/>
    <w:aliases w:val="H1,h1,NMP Heading 1,app heading 1,l1,Memo Heading 1,h11,h12,h13,h14,h15,h16,h17,h111,h121,h131,h141,h151,h161,h18,h112,h122,h132,h142,h152,h162,h19,h113,h123,h133,h143,h153,h163,1,Section of paper,Heading 1_a,Huvudrubrik,heading 1,Titre§,h1 + 11 pt"/>
    <w:next w:val="2"/>
    <w:link w:val="10"/>
    <w:qFormat/>
    <w:rsid w:val="004A29A2"/>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kern w:val="0"/>
      <w:sz w:val="36"/>
      <w:szCs w:val="20"/>
      <w:lang w:val="en-GB"/>
    </w:rPr>
  </w:style>
  <w:style w:type="paragraph" w:styleId="2">
    <w:name w:val="heading 2"/>
    <w:aliases w:val="Head2A,2,H2,h2,DO NOT USE_h2,h21,UNDERRUBRIK 1-2,Head 2,l2,TitreProp,Header 2,ITT t2,PA Major Section,Livello 2,R2,H21,Heading 2 Hidden,Head1,2nd level,heading 2,I2,Section Title,Heading2,list2,H2-Heading 2,H2 Char,h2 Char"/>
    <w:next w:val="a"/>
    <w:link w:val="20"/>
    <w:qFormat/>
    <w:rsid w:val="004A29A2"/>
    <w:pPr>
      <w:suppressAutoHyphens/>
      <w:spacing w:before="280" w:after="100"/>
      <w:outlineLvl w:val="1"/>
    </w:pPr>
    <w:rPr>
      <w:rFonts w:ascii="Arial" w:eastAsia="Arial" w:hAnsi="Arial" w:cs="Arial"/>
      <w:kern w:val="0"/>
      <w:sz w:val="32"/>
      <w:szCs w:val="20"/>
      <w:lang w:val="en-GB"/>
    </w:rPr>
  </w:style>
  <w:style w:type="paragraph" w:styleId="3">
    <w:name w:val="heading 3"/>
    <w:aliases w:val="Underrubrik2,H3,h3,Memo Heading 3,no break,0H,l3,3,list 3,Head 3,1.1.1,3rd level,Major Section Sub Section,PA Minor Section,Head3,Level 3 Head,31,32,33,311,321,34,312,322,35,313,323,36,314,324,37,315,325,38,316,326,39,317,327,310,318,328,1.1."/>
    <w:basedOn w:val="2"/>
    <w:next w:val="a"/>
    <w:link w:val="30"/>
    <w:uiPriority w:val="9"/>
    <w:qFormat/>
    <w:rsid w:val="004A29A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4,Memo,5,heading 4"/>
    <w:basedOn w:val="3"/>
    <w:next w:val="a"/>
    <w:link w:val="40"/>
    <w:qFormat/>
    <w:rsid w:val="004A29A2"/>
    <w:pPr>
      <w:numPr>
        <w:ilvl w:val="3"/>
      </w:numPr>
      <w:outlineLvl w:val="3"/>
    </w:pPr>
    <w:rPr>
      <w:sz w:val="24"/>
    </w:rPr>
  </w:style>
  <w:style w:type="paragraph" w:styleId="7">
    <w:name w:val="heading 7"/>
    <w:basedOn w:val="a"/>
    <w:next w:val="a"/>
    <w:link w:val="70"/>
    <w:qFormat/>
    <w:rsid w:val="004A29A2"/>
    <w:pPr>
      <w:tabs>
        <w:tab w:val="left" w:pos="1499"/>
      </w:tabs>
      <w:suppressAutoHyphens/>
      <w:spacing w:before="120" w:after="100"/>
      <w:outlineLvl w:val="6"/>
    </w:pPr>
    <w:rPr>
      <w:rFonts w:ascii="Arial" w:eastAsia="Arial" w:hAnsi="Arial" w:cs="Arial"/>
      <w:sz w:val="20"/>
      <w:szCs w:val="20"/>
      <w:lang w:val="en-GB"/>
    </w:rPr>
  </w:style>
  <w:style w:type="paragraph" w:styleId="8">
    <w:name w:val="heading 8"/>
    <w:basedOn w:val="1"/>
    <w:next w:val="a"/>
    <w:link w:val="80"/>
    <w:qFormat/>
    <w:rsid w:val="004A29A2"/>
    <w:pPr>
      <w:numPr>
        <w:ilvl w:val="7"/>
      </w:numPr>
      <w:outlineLvl w:val="7"/>
    </w:pPr>
  </w:style>
  <w:style w:type="paragraph" w:styleId="9">
    <w:name w:val="heading 9"/>
    <w:basedOn w:val="8"/>
    <w:next w:val="a"/>
    <w:link w:val="90"/>
    <w:qFormat/>
    <w:rsid w:val="004A29A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6E5755"/>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列表段落11,列"/>
    <w:basedOn w:val="a"/>
    <w:link w:val="a5"/>
    <w:uiPriority w:val="34"/>
    <w:qFormat/>
    <w:rsid w:val="006E5755"/>
    <w:pPr>
      <w:ind w:firstLineChars="200" w:firstLine="420"/>
    </w:pPr>
  </w:style>
  <w:style w:type="character" w:customStyle="1" w:styleId="a5">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4"/>
    <w:uiPriority w:val="34"/>
    <w:qFormat/>
    <w:locked/>
    <w:rsid w:val="006E5755"/>
    <w:rPr>
      <w:rFonts w:ascii="宋体" w:eastAsia="宋体" w:hAnsi="宋体" w:cs="宋体"/>
      <w:kern w:val="0"/>
      <w:sz w:val="24"/>
      <w:szCs w:val="24"/>
    </w:rPr>
  </w:style>
  <w:style w:type="paragraph" w:customStyle="1" w:styleId="TAH">
    <w:name w:val="TAH"/>
    <w:basedOn w:val="TAC"/>
    <w:link w:val="TAHCar"/>
    <w:qFormat/>
    <w:rsid w:val="006E5755"/>
    <w:rPr>
      <w:b/>
    </w:rPr>
  </w:style>
  <w:style w:type="paragraph" w:customStyle="1" w:styleId="TAC">
    <w:name w:val="TAC"/>
    <w:basedOn w:val="a"/>
    <w:link w:val="TACChar"/>
    <w:qFormat/>
    <w:rsid w:val="006E5755"/>
    <w:pPr>
      <w:keepNext/>
      <w:keepLines/>
      <w:jc w:val="center"/>
    </w:pPr>
    <w:rPr>
      <w:rFonts w:ascii="Arial" w:hAnsi="Arial" w:cs="Times New Roman"/>
      <w:sz w:val="18"/>
      <w:szCs w:val="20"/>
      <w:lang w:val="en-GB" w:eastAsia="en-US"/>
    </w:rPr>
  </w:style>
  <w:style w:type="character" w:customStyle="1" w:styleId="TACChar">
    <w:name w:val="TAC Char"/>
    <w:link w:val="TAC"/>
    <w:qFormat/>
    <w:rsid w:val="006E5755"/>
    <w:rPr>
      <w:rFonts w:ascii="Arial" w:eastAsia="宋体" w:hAnsi="Arial" w:cs="Times New Roman"/>
      <w:kern w:val="0"/>
      <w:sz w:val="18"/>
      <w:szCs w:val="20"/>
      <w:lang w:val="en-GB" w:eastAsia="en-US"/>
    </w:rPr>
  </w:style>
  <w:style w:type="character" w:customStyle="1" w:styleId="TAHCar">
    <w:name w:val="TAH Car"/>
    <w:link w:val="TAH"/>
    <w:qFormat/>
    <w:rsid w:val="006E5755"/>
    <w:rPr>
      <w:rFonts w:ascii="Arial" w:eastAsia="宋体" w:hAnsi="Arial" w:cs="Times New Roman"/>
      <w:b/>
      <w:kern w:val="0"/>
      <w:sz w:val="18"/>
      <w:szCs w:val="20"/>
      <w:lang w:val="en-GB" w:eastAsia="en-US"/>
    </w:rPr>
  </w:style>
  <w:style w:type="paragraph" w:customStyle="1" w:styleId="CRCoverPage">
    <w:name w:val="CR Cover Page"/>
    <w:qFormat/>
    <w:rsid w:val="006E5755"/>
    <w:pPr>
      <w:spacing w:after="120"/>
    </w:pPr>
    <w:rPr>
      <w:rFonts w:ascii="Arial" w:eastAsia="Times New Roman" w:hAnsi="Arial" w:cs="Times New Roman"/>
      <w:kern w:val="0"/>
      <w:sz w:val="20"/>
      <w:szCs w:val="20"/>
      <w:lang w:val="en-GB" w:eastAsia="en-US"/>
    </w:rPr>
  </w:style>
  <w:style w:type="character" w:customStyle="1" w:styleId="10">
    <w:name w:val="标题 1 字符"/>
    <w:aliases w:val="H1 字符,h1 字符,NMP Heading 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0"/>
    <w:link w:val="1"/>
    <w:rsid w:val="004A29A2"/>
    <w:rPr>
      <w:rFonts w:ascii="Arial" w:eastAsia="Arial" w:hAnsi="Arial" w:cs="Arial"/>
      <w:kern w:val="0"/>
      <w:sz w:val="36"/>
      <w:szCs w:val="20"/>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0"/>
    <w:link w:val="2"/>
    <w:rsid w:val="004A29A2"/>
    <w:rPr>
      <w:rFonts w:ascii="Arial" w:eastAsia="Arial" w:hAnsi="Arial" w:cs="Arial"/>
      <w:kern w:val="0"/>
      <w:sz w:val="32"/>
      <w:szCs w:val="20"/>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0"/>
    <w:link w:val="3"/>
    <w:uiPriority w:val="9"/>
    <w:rsid w:val="004A29A2"/>
    <w:rPr>
      <w:rFonts w:ascii="Arial" w:eastAsia="Arial" w:hAnsi="Arial" w:cs="Arial"/>
      <w:kern w:val="0"/>
      <w:sz w:val="28"/>
      <w:szCs w:val="20"/>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4A29A2"/>
    <w:rPr>
      <w:rFonts w:ascii="Arial" w:eastAsia="Arial" w:hAnsi="Arial" w:cs="Arial"/>
      <w:kern w:val="0"/>
      <w:sz w:val="24"/>
      <w:szCs w:val="20"/>
      <w:lang w:val="en-GB"/>
    </w:rPr>
  </w:style>
  <w:style w:type="character" w:customStyle="1" w:styleId="70">
    <w:name w:val="标题 7 字符"/>
    <w:basedOn w:val="a0"/>
    <w:link w:val="7"/>
    <w:rsid w:val="004A29A2"/>
    <w:rPr>
      <w:rFonts w:ascii="Arial" w:eastAsia="Arial" w:hAnsi="Arial" w:cs="Arial"/>
      <w:kern w:val="0"/>
      <w:sz w:val="20"/>
      <w:szCs w:val="20"/>
      <w:lang w:val="en-GB"/>
    </w:rPr>
  </w:style>
  <w:style w:type="character" w:customStyle="1" w:styleId="80">
    <w:name w:val="标题 8 字符"/>
    <w:basedOn w:val="a0"/>
    <w:link w:val="8"/>
    <w:rsid w:val="004A29A2"/>
    <w:rPr>
      <w:rFonts w:ascii="Arial" w:eastAsia="Arial" w:hAnsi="Arial" w:cs="Arial"/>
      <w:kern w:val="0"/>
      <w:sz w:val="36"/>
      <w:szCs w:val="20"/>
      <w:lang w:val="en-GB"/>
    </w:rPr>
  </w:style>
  <w:style w:type="character" w:customStyle="1" w:styleId="90">
    <w:name w:val="标题 9 字符"/>
    <w:basedOn w:val="a0"/>
    <w:link w:val="9"/>
    <w:rsid w:val="004A29A2"/>
    <w:rPr>
      <w:rFonts w:ascii="Arial" w:eastAsia="Arial" w:hAnsi="Arial" w:cs="Arial"/>
      <w:kern w:val="0"/>
      <w:sz w:val="36"/>
      <w:szCs w:val="20"/>
      <w:lang w:val="en-GB"/>
    </w:rPr>
  </w:style>
  <w:style w:type="paragraph" w:styleId="a6">
    <w:name w:val="header"/>
    <w:basedOn w:val="a"/>
    <w:link w:val="a7"/>
    <w:uiPriority w:val="99"/>
    <w:unhideWhenUsed/>
    <w:rsid w:val="00F55E02"/>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55E02"/>
    <w:rPr>
      <w:sz w:val="18"/>
      <w:szCs w:val="18"/>
    </w:rPr>
  </w:style>
  <w:style w:type="paragraph" w:styleId="a8">
    <w:name w:val="footer"/>
    <w:basedOn w:val="a"/>
    <w:link w:val="a9"/>
    <w:uiPriority w:val="99"/>
    <w:unhideWhenUsed/>
    <w:rsid w:val="00F55E02"/>
    <w:pPr>
      <w:tabs>
        <w:tab w:val="center" w:pos="4153"/>
        <w:tab w:val="right" w:pos="8306"/>
      </w:tabs>
      <w:snapToGrid w:val="0"/>
    </w:pPr>
    <w:rPr>
      <w:sz w:val="18"/>
      <w:szCs w:val="18"/>
    </w:rPr>
  </w:style>
  <w:style w:type="character" w:customStyle="1" w:styleId="a9">
    <w:name w:val="页脚 字符"/>
    <w:basedOn w:val="a0"/>
    <w:link w:val="a8"/>
    <w:uiPriority w:val="99"/>
    <w:rsid w:val="00F55E02"/>
    <w:rPr>
      <w:sz w:val="18"/>
      <w:szCs w:val="18"/>
    </w:rPr>
  </w:style>
  <w:style w:type="paragraph" w:customStyle="1" w:styleId="B1">
    <w:name w:val="B1"/>
    <w:basedOn w:val="a"/>
    <w:link w:val="B10"/>
    <w:qFormat/>
    <w:rsid w:val="00722AFF"/>
    <w:pPr>
      <w:spacing w:after="180"/>
      <w:ind w:left="568" w:hanging="284"/>
    </w:pPr>
    <w:rPr>
      <w:rFonts w:ascii="Times New Roman" w:eastAsia="MS Mincho" w:hAnsi="Times New Roman" w:cs="Times New Roman"/>
      <w:sz w:val="20"/>
      <w:szCs w:val="20"/>
      <w:lang w:val="en-GB" w:eastAsia="en-US"/>
    </w:rPr>
  </w:style>
  <w:style w:type="paragraph" w:customStyle="1" w:styleId="B2">
    <w:name w:val="B2"/>
    <w:basedOn w:val="a"/>
    <w:link w:val="B2Char"/>
    <w:qFormat/>
    <w:rsid w:val="00381948"/>
    <w:pPr>
      <w:spacing w:after="180"/>
      <w:ind w:left="851" w:hanging="284"/>
    </w:pPr>
    <w:rPr>
      <w:rFonts w:ascii="Times New Roman" w:eastAsia="MS Mincho" w:hAnsi="Times New Roman" w:cs="Times New Roman"/>
      <w:sz w:val="20"/>
      <w:szCs w:val="20"/>
      <w:lang w:val="en-GB" w:eastAsia="en-US"/>
    </w:rPr>
  </w:style>
  <w:style w:type="paragraph" w:customStyle="1" w:styleId="ZT">
    <w:name w:val="ZT"/>
    <w:rsid w:val="00E24187"/>
    <w:pPr>
      <w:framePr w:wrap="notBeside" w:hAnchor="margin" w:yAlign="center"/>
      <w:widowControl w:val="0"/>
      <w:spacing w:line="240" w:lineRule="atLeast"/>
      <w:jc w:val="right"/>
    </w:pPr>
    <w:rPr>
      <w:rFonts w:ascii="Arial" w:eastAsia="MS Mincho" w:hAnsi="Arial" w:cs="Times New Roman"/>
      <w:b/>
      <w:kern w:val="0"/>
      <w:sz w:val="34"/>
      <w:szCs w:val="20"/>
      <w:lang w:val="en-GB" w:eastAsia="en-US"/>
    </w:rPr>
  </w:style>
  <w:style w:type="character" w:customStyle="1" w:styleId="B10">
    <w:name w:val="B1 (文字)"/>
    <w:link w:val="B1"/>
    <w:qFormat/>
    <w:rsid w:val="007274B6"/>
    <w:rPr>
      <w:rFonts w:ascii="Times New Roman" w:eastAsia="MS Mincho" w:hAnsi="Times New Roman" w:cs="Times New Roman"/>
      <w:kern w:val="0"/>
      <w:sz w:val="20"/>
      <w:szCs w:val="20"/>
      <w:lang w:val="en-GB" w:eastAsia="en-US"/>
    </w:rPr>
  </w:style>
  <w:style w:type="character" w:customStyle="1" w:styleId="B2Char">
    <w:name w:val="B2 Char"/>
    <w:link w:val="B2"/>
    <w:qFormat/>
    <w:rsid w:val="007274B6"/>
    <w:rPr>
      <w:rFonts w:ascii="Times New Roman" w:eastAsia="MS Mincho" w:hAnsi="Times New Roman" w:cs="Times New Roman"/>
      <w:kern w:val="0"/>
      <w:sz w:val="20"/>
      <w:szCs w:val="20"/>
      <w:lang w:val="en-GB" w:eastAsia="en-US"/>
    </w:rPr>
  </w:style>
  <w:style w:type="paragraph" w:customStyle="1" w:styleId="B3">
    <w:name w:val="B3"/>
    <w:basedOn w:val="a"/>
    <w:rsid w:val="00D91270"/>
    <w:pPr>
      <w:spacing w:after="180"/>
      <w:ind w:left="1135" w:hanging="284"/>
    </w:pPr>
    <w:rPr>
      <w:rFonts w:ascii="Times New Roman" w:eastAsia="MS Mincho" w:hAnsi="Times New Roman" w:cs="Times New Roman"/>
      <w:sz w:val="20"/>
      <w:szCs w:val="20"/>
      <w:lang w:val="en-GB" w:eastAsia="en-US"/>
    </w:rPr>
  </w:style>
  <w:style w:type="paragraph" w:customStyle="1" w:styleId="3GPPText">
    <w:name w:val="3GPP Text"/>
    <w:basedOn w:val="a"/>
    <w:link w:val="3GPPTextChar"/>
    <w:qFormat/>
    <w:rsid w:val="00747893"/>
    <w:pPr>
      <w:spacing w:after="180"/>
      <w:jc w:val="both"/>
    </w:pPr>
    <w:rPr>
      <w:rFonts w:ascii="Times New Roman" w:eastAsia="Malgun Gothic" w:hAnsi="Times New Roman" w:cs="Times New Roman"/>
      <w:sz w:val="22"/>
      <w:lang w:val="en-GB" w:eastAsia="en-US"/>
    </w:rPr>
  </w:style>
  <w:style w:type="character" w:customStyle="1" w:styleId="3GPPTextChar">
    <w:name w:val="3GPP Text Char"/>
    <w:link w:val="3GPPText"/>
    <w:qFormat/>
    <w:rsid w:val="00747893"/>
    <w:rPr>
      <w:rFonts w:ascii="Times New Roman" w:eastAsia="Malgun Gothic" w:hAnsi="Times New Roman" w:cs="Times New Roman"/>
      <w:kern w:val="0"/>
      <w:sz w:val="22"/>
      <w:lang w:val="en-GB" w:eastAsia="en-US"/>
    </w:rPr>
  </w:style>
  <w:style w:type="paragraph" w:customStyle="1" w:styleId="aa">
    <w:name w:val="正文内容"/>
    <w:basedOn w:val="a"/>
    <w:link w:val="ab"/>
    <w:qFormat/>
    <w:rsid w:val="00004E22"/>
    <w:pPr>
      <w:widowControl w:val="0"/>
      <w:spacing w:line="400" w:lineRule="exact"/>
      <w:ind w:firstLineChars="200" w:firstLine="200"/>
      <w:jc w:val="both"/>
    </w:pPr>
    <w:rPr>
      <w:rFonts w:ascii="Times New Roman" w:hAnsi="Times New Roman" w:cs="Times New Roman"/>
    </w:rPr>
  </w:style>
  <w:style w:type="character" w:customStyle="1" w:styleId="ab">
    <w:name w:val="正文内容 字符"/>
    <w:link w:val="aa"/>
    <w:rsid w:val="00004E22"/>
    <w:rPr>
      <w:rFonts w:ascii="Times New Roman" w:eastAsia="宋体" w:hAnsi="Times New Roman" w:cs="Times New Roman"/>
    </w:rPr>
  </w:style>
  <w:style w:type="table" w:customStyle="1" w:styleId="TableGrid2">
    <w:name w:val="TableGrid2"/>
    <w:basedOn w:val="a1"/>
    <w:qFormat/>
    <w:rsid w:val="00543EA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uiPriority w:val="99"/>
    <w:semiHidden/>
    <w:rsid w:val="0099655B"/>
    <w:rPr>
      <w:sz w:val="16"/>
    </w:rPr>
  </w:style>
  <w:style w:type="character" w:customStyle="1" w:styleId="ad">
    <w:name w:val="批注文字 字符"/>
    <w:link w:val="ae"/>
    <w:uiPriority w:val="99"/>
    <w:semiHidden/>
    <w:rsid w:val="0099655B"/>
    <w:rPr>
      <w:rFonts w:ascii="Times New Roman" w:eastAsia="MS Mincho" w:hAnsi="Times New Roman"/>
      <w:lang w:eastAsia="en-US"/>
    </w:rPr>
  </w:style>
  <w:style w:type="paragraph" w:styleId="ae">
    <w:name w:val="annotation text"/>
    <w:basedOn w:val="a"/>
    <w:link w:val="ad"/>
    <w:uiPriority w:val="99"/>
    <w:semiHidden/>
    <w:rsid w:val="0099655B"/>
    <w:pPr>
      <w:spacing w:before="120"/>
    </w:pPr>
    <w:rPr>
      <w:rFonts w:ascii="Times New Roman" w:eastAsia="MS Mincho" w:hAnsi="Times New Roman"/>
      <w:lang w:eastAsia="en-US"/>
    </w:rPr>
  </w:style>
  <w:style w:type="character" w:customStyle="1" w:styleId="11">
    <w:name w:val="批注文字 字符1"/>
    <w:basedOn w:val="a0"/>
    <w:uiPriority w:val="99"/>
    <w:semiHidden/>
    <w:rsid w:val="0099655B"/>
  </w:style>
  <w:style w:type="paragraph" w:customStyle="1" w:styleId="af">
    <w:name w:val="缺省文本"/>
    <w:basedOn w:val="a"/>
    <w:qFormat/>
    <w:rsid w:val="002542FA"/>
    <w:pPr>
      <w:autoSpaceDE w:val="0"/>
      <w:autoSpaceDN w:val="0"/>
      <w:adjustRightInd w:val="0"/>
      <w:spacing w:line="360" w:lineRule="auto"/>
    </w:pPr>
    <w:rPr>
      <w:szCs w:val="20"/>
    </w:rPr>
  </w:style>
  <w:style w:type="character" w:customStyle="1" w:styleId="katex-mathml">
    <w:name w:val="katex-mathml"/>
    <w:basedOn w:val="a0"/>
    <w:qFormat/>
    <w:rsid w:val="00096F27"/>
  </w:style>
  <w:style w:type="paragraph" w:styleId="af0">
    <w:name w:val="Normal (Web)"/>
    <w:basedOn w:val="a"/>
    <w:uiPriority w:val="99"/>
    <w:semiHidden/>
    <w:unhideWhenUsed/>
    <w:rsid w:val="00796BC1"/>
    <w:pPr>
      <w:spacing w:before="100" w:beforeAutospacing="1" w:after="100" w:afterAutospacing="1"/>
    </w:pPr>
  </w:style>
  <w:style w:type="character" w:styleId="af1">
    <w:name w:val="Strong"/>
    <w:basedOn w:val="a0"/>
    <w:uiPriority w:val="22"/>
    <w:qFormat/>
    <w:rsid w:val="00796BC1"/>
    <w:rPr>
      <w:b/>
      <w:bCs/>
    </w:rPr>
  </w:style>
  <w:style w:type="paragraph" w:styleId="HTML">
    <w:name w:val="HTML Preformatted"/>
    <w:basedOn w:val="a"/>
    <w:link w:val="HTML0"/>
    <w:uiPriority w:val="99"/>
    <w:semiHidden/>
    <w:unhideWhenUsed/>
    <w:rsid w:val="00025C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tyle>
  <w:style w:type="character" w:customStyle="1" w:styleId="HTML0">
    <w:name w:val="HTML 预设格式 字符"/>
    <w:basedOn w:val="a0"/>
    <w:link w:val="HTML"/>
    <w:uiPriority w:val="99"/>
    <w:semiHidden/>
    <w:rsid w:val="00025CCA"/>
    <w:rPr>
      <w:rFonts w:ascii="宋体" w:eastAsia="宋体" w:hAnsi="宋体" w:cs="宋体"/>
      <w:kern w:val="0"/>
      <w:sz w:val="24"/>
      <w:szCs w:val="24"/>
    </w:rPr>
  </w:style>
  <w:style w:type="character" w:customStyle="1" w:styleId="text-only">
    <w:name w:val="text-only"/>
    <w:basedOn w:val="a0"/>
    <w:rsid w:val="00025CCA"/>
  </w:style>
  <w:style w:type="paragraph" w:customStyle="1" w:styleId="3GPP">
    <w:name w:val="3GPP 正文"/>
    <w:basedOn w:val="a"/>
    <w:link w:val="3GPPChar"/>
    <w:qFormat/>
    <w:rsid w:val="00423E64"/>
    <w:pPr>
      <w:spacing w:after="180"/>
    </w:pPr>
    <w:rPr>
      <w:rFonts w:ascii="Times New Roman" w:hAnsi="Times New Roman" w:cs="Times New Roman"/>
      <w:sz w:val="20"/>
      <w:szCs w:val="20"/>
      <w:lang w:val="en-GB" w:eastAsia="ja-JP"/>
    </w:rPr>
  </w:style>
  <w:style w:type="character" w:customStyle="1" w:styleId="3GPPChar">
    <w:name w:val="3GPP 正文 Char"/>
    <w:link w:val="3GPP"/>
    <w:rsid w:val="00423E64"/>
    <w:rPr>
      <w:rFonts w:ascii="Times New Roman" w:eastAsia="宋体" w:hAnsi="Times New Roman" w:cs="Times New Roman"/>
      <w:kern w:val="0"/>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257327">
      <w:bodyDiv w:val="1"/>
      <w:marLeft w:val="0"/>
      <w:marRight w:val="0"/>
      <w:marTop w:val="0"/>
      <w:marBottom w:val="0"/>
      <w:divBdr>
        <w:top w:val="none" w:sz="0" w:space="0" w:color="auto"/>
        <w:left w:val="none" w:sz="0" w:space="0" w:color="auto"/>
        <w:bottom w:val="none" w:sz="0" w:space="0" w:color="auto"/>
        <w:right w:val="none" w:sz="0" w:space="0" w:color="auto"/>
      </w:divBdr>
      <w:divsChild>
        <w:div w:id="327441293">
          <w:marLeft w:val="0"/>
          <w:marRight w:val="0"/>
          <w:marTop w:val="0"/>
          <w:marBottom w:val="0"/>
          <w:divBdr>
            <w:top w:val="none" w:sz="0" w:space="0" w:color="auto"/>
            <w:left w:val="none" w:sz="0" w:space="0" w:color="auto"/>
            <w:bottom w:val="none" w:sz="0" w:space="0" w:color="auto"/>
            <w:right w:val="none" w:sz="0" w:space="0" w:color="auto"/>
          </w:divBdr>
          <w:divsChild>
            <w:div w:id="576282578">
              <w:marLeft w:val="0"/>
              <w:marRight w:val="0"/>
              <w:marTop w:val="0"/>
              <w:marBottom w:val="0"/>
              <w:divBdr>
                <w:top w:val="none" w:sz="0" w:space="0" w:color="auto"/>
                <w:left w:val="none" w:sz="0" w:space="0" w:color="auto"/>
                <w:bottom w:val="none" w:sz="0" w:space="0" w:color="auto"/>
                <w:right w:val="none" w:sz="0" w:space="0" w:color="auto"/>
              </w:divBdr>
              <w:divsChild>
                <w:div w:id="83927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094593">
      <w:bodyDiv w:val="1"/>
      <w:marLeft w:val="0"/>
      <w:marRight w:val="0"/>
      <w:marTop w:val="0"/>
      <w:marBottom w:val="0"/>
      <w:divBdr>
        <w:top w:val="none" w:sz="0" w:space="0" w:color="auto"/>
        <w:left w:val="none" w:sz="0" w:space="0" w:color="auto"/>
        <w:bottom w:val="none" w:sz="0" w:space="0" w:color="auto"/>
        <w:right w:val="none" w:sz="0" w:space="0" w:color="auto"/>
      </w:divBdr>
      <w:divsChild>
        <w:div w:id="1141073816">
          <w:marLeft w:val="0"/>
          <w:marRight w:val="0"/>
          <w:marTop w:val="0"/>
          <w:marBottom w:val="0"/>
          <w:divBdr>
            <w:top w:val="none" w:sz="0" w:space="0" w:color="auto"/>
            <w:left w:val="none" w:sz="0" w:space="0" w:color="auto"/>
            <w:bottom w:val="none" w:sz="0" w:space="0" w:color="auto"/>
            <w:right w:val="none" w:sz="0" w:space="0" w:color="auto"/>
          </w:divBdr>
          <w:divsChild>
            <w:div w:id="1228609726">
              <w:marLeft w:val="0"/>
              <w:marRight w:val="0"/>
              <w:marTop w:val="0"/>
              <w:marBottom w:val="0"/>
              <w:divBdr>
                <w:top w:val="none" w:sz="0" w:space="0" w:color="auto"/>
                <w:left w:val="none" w:sz="0" w:space="0" w:color="auto"/>
                <w:bottom w:val="none" w:sz="0" w:space="0" w:color="auto"/>
                <w:right w:val="none" w:sz="0" w:space="0" w:color="auto"/>
              </w:divBdr>
              <w:divsChild>
                <w:div w:id="2113547746">
                  <w:marLeft w:val="0"/>
                  <w:marRight w:val="0"/>
                  <w:marTop w:val="0"/>
                  <w:marBottom w:val="0"/>
                  <w:divBdr>
                    <w:top w:val="none" w:sz="0" w:space="0" w:color="auto"/>
                    <w:left w:val="none" w:sz="0" w:space="0" w:color="auto"/>
                    <w:bottom w:val="none" w:sz="0" w:space="0" w:color="auto"/>
                    <w:right w:val="none" w:sz="0" w:space="0" w:color="auto"/>
                  </w:divBdr>
                  <w:divsChild>
                    <w:div w:id="230776138">
                      <w:marLeft w:val="0"/>
                      <w:marRight w:val="0"/>
                      <w:marTop w:val="0"/>
                      <w:marBottom w:val="0"/>
                      <w:divBdr>
                        <w:top w:val="none" w:sz="0" w:space="0" w:color="auto"/>
                        <w:left w:val="none" w:sz="0" w:space="0" w:color="auto"/>
                        <w:bottom w:val="none" w:sz="0" w:space="0" w:color="auto"/>
                        <w:right w:val="none" w:sz="0" w:space="0" w:color="auto"/>
                      </w:divBdr>
                      <w:divsChild>
                        <w:div w:id="1560481823">
                          <w:marLeft w:val="0"/>
                          <w:marRight w:val="0"/>
                          <w:marTop w:val="0"/>
                          <w:marBottom w:val="0"/>
                          <w:divBdr>
                            <w:top w:val="none" w:sz="0" w:space="0" w:color="auto"/>
                            <w:left w:val="none" w:sz="0" w:space="0" w:color="auto"/>
                            <w:bottom w:val="none" w:sz="0" w:space="0" w:color="auto"/>
                            <w:right w:val="none" w:sz="0" w:space="0" w:color="auto"/>
                          </w:divBdr>
                          <w:divsChild>
                            <w:div w:id="1836915086">
                              <w:marLeft w:val="0"/>
                              <w:marRight w:val="0"/>
                              <w:marTop w:val="0"/>
                              <w:marBottom w:val="0"/>
                              <w:divBdr>
                                <w:top w:val="none" w:sz="0" w:space="0" w:color="auto"/>
                                <w:left w:val="none" w:sz="0" w:space="0" w:color="auto"/>
                                <w:bottom w:val="none" w:sz="0" w:space="0" w:color="auto"/>
                                <w:right w:val="none" w:sz="0" w:space="0" w:color="auto"/>
                              </w:divBdr>
                              <w:divsChild>
                                <w:div w:id="1075081156">
                                  <w:marLeft w:val="0"/>
                                  <w:marRight w:val="0"/>
                                  <w:marTop w:val="0"/>
                                  <w:marBottom w:val="0"/>
                                  <w:divBdr>
                                    <w:top w:val="none" w:sz="0" w:space="0" w:color="auto"/>
                                    <w:left w:val="none" w:sz="0" w:space="0" w:color="auto"/>
                                    <w:bottom w:val="none" w:sz="0" w:space="0" w:color="auto"/>
                                    <w:right w:val="none" w:sz="0" w:space="0" w:color="auto"/>
                                  </w:divBdr>
                                  <w:divsChild>
                                    <w:div w:id="654262445">
                                      <w:marLeft w:val="0"/>
                                      <w:marRight w:val="0"/>
                                      <w:marTop w:val="0"/>
                                      <w:marBottom w:val="0"/>
                                      <w:divBdr>
                                        <w:top w:val="none" w:sz="0" w:space="0" w:color="auto"/>
                                        <w:left w:val="none" w:sz="0" w:space="0" w:color="auto"/>
                                        <w:bottom w:val="none" w:sz="0" w:space="0" w:color="auto"/>
                                        <w:right w:val="none" w:sz="0" w:space="0" w:color="auto"/>
                                      </w:divBdr>
                                      <w:divsChild>
                                        <w:div w:id="306011951">
                                          <w:marLeft w:val="0"/>
                                          <w:marRight w:val="0"/>
                                          <w:marTop w:val="0"/>
                                          <w:marBottom w:val="0"/>
                                          <w:divBdr>
                                            <w:top w:val="none" w:sz="0" w:space="0" w:color="auto"/>
                                            <w:left w:val="none" w:sz="0" w:space="0" w:color="auto"/>
                                            <w:bottom w:val="none" w:sz="0" w:space="0" w:color="auto"/>
                                            <w:right w:val="none" w:sz="0" w:space="0" w:color="auto"/>
                                          </w:divBdr>
                                          <w:divsChild>
                                            <w:div w:id="935597078">
                                              <w:marLeft w:val="0"/>
                                              <w:marRight w:val="0"/>
                                              <w:marTop w:val="0"/>
                                              <w:marBottom w:val="0"/>
                                              <w:divBdr>
                                                <w:top w:val="none" w:sz="0" w:space="0" w:color="auto"/>
                                                <w:left w:val="none" w:sz="0" w:space="0" w:color="auto"/>
                                                <w:bottom w:val="none" w:sz="0" w:space="0" w:color="auto"/>
                                                <w:right w:val="none" w:sz="0" w:space="0" w:color="auto"/>
                                              </w:divBdr>
                                              <w:divsChild>
                                                <w:div w:id="1805922973">
                                                  <w:marLeft w:val="0"/>
                                                  <w:marRight w:val="0"/>
                                                  <w:marTop w:val="0"/>
                                                  <w:marBottom w:val="0"/>
                                                  <w:divBdr>
                                                    <w:top w:val="none" w:sz="0" w:space="0" w:color="auto"/>
                                                    <w:left w:val="none" w:sz="0" w:space="0" w:color="auto"/>
                                                    <w:bottom w:val="none" w:sz="0" w:space="0" w:color="auto"/>
                                                    <w:right w:val="none" w:sz="0" w:space="0" w:color="auto"/>
                                                  </w:divBdr>
                                                  <w:divsChild>
                                                    <w:div w:id="1145854852">
                                                      <w:marLeft w:val="0"/>
                                                      <w:marRight w:val="0"/>
                                                      <w:marTop w:val="0"/>
                                                      <w:marBottom w:val="0"/>
                                                      <w:divBdr>
                                                        <w:top w:val="none" w:sz="0" w:space="0" w:color="auto"/>
                                                        <w:left w:val="none" w:sz="0" w:space="0" w:color="auto"/>
                                                        <w:bottom w:val="none" w:sz="0" w:space="0" w:color="auto"/>
                                                        <w:right w:val="none" w:sz="0" w:space="0" w:color="auto"/>
                                                      </w:divBdr>
                                                      <w:divsChild>
                                                        <w:div w:id="1201742522">
                                                          <w:marLeft w:val="0"/>
                                                          <w:marRight w:val="0"/>
                                                          <w:marTop w:val="0"/>
                                                          <w:marBottom w:val="0"/>
                                                          <w:divBdr>
                                                            <w:top w:val="none" w:sz="0" w:space="0" w:color="auto"/>
                                                            <w:left w:val="none" w:sz="0" w:space="0" w:color="auto"/>
                                                            <w:bottom w:val="none" w:sz="0" w:space="0" w:color="auto"/>
                                                            <w:right w:val="none" w:sz="0" w:space="0" w:color="auto"/>
                                                          </w:divBdr>
                                                          <w:divsChild>
                                                            <w:div w:id="1206676933">
                                                              <w:marLeft w:val="0"/>
                                                              <w:marRight w:val="0"/>
                                                              <w:marTop w:val="0"/>
                                                              <w:marBottom w:val="0"/>
                                                              <w:divBdr>
                                                                <w:top w:val="none" w:sz="0" w:space="0" w:color="auto"/>
                                                                <w:left w:val="none" w:sz="0" w:space="0" w:color="auto"/>
                                                                <w:bottom w:val="none" w:sz="0" w:space="0" w:color="auto"/>
                                                                <w:right w:val="none" w:sz="0" w:space="0" w:color="auto"/>
                                                              </w:divBdr>
                                                              <w:divsChild>
                                                                <w:div w:id="804355293">
                                                                  <w:marLeft w:val="0"/>
                                                                  <w:marRight w:val="0"/>
                                                                  <w:marTop w:val="0"/>
                                                                  <w:marBottom w:val="0"/>
                                                                  <w:divBdr>
                                                                    <w:top w:val="none" w:sz="0" w:space="0" w:color="auto"/>
                                                                    <w:left w:val="none" w:sz="0" w:space="0" w:color="auto"/>
                                                                    <w:bottom w:val="none" w:sz="0" w:space="0" w:color="auto"/>
                                                                    <w:right w:val="none" w:sz="0" w:space="0" w:color="auto"/>
                                                                  </w:divBdr>
                                                                  <w:divsChild>
                                                                    <w:div w:id="80762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805</Words>
  <Characters>4591</Characters>
  <Application>Microsoft Office Word</Application>
  <DocSecurity>0</DocSecurity>
  <Lines>38</Lines>
  <Paragraphs>10</Paragraphs>
  <ScaleCrop>false</ScaleCrop>
  <Company/>
  <LinksUpToDate>false</LinksUpToDate>
  <CharactersWithSpaces>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Xiaomi - HuaLi</cp:lastModifiedBy>
  <cp:revision>2</cp:revision>
  <dcterms:created xsi:type="dcterms:W3CDTF">2024-11-08T06:42:00Z</dcterms:created>
  <dcterms:modified xsi:type="dcterms:W3CDTF">2024-11-08T06:42:00Z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ae32910479a11ee8000094100000841">
    <vt:lpwstr>CWMuR8r1W91bTNZ3cAG3U8LcKysLoTfjKPePwg5YU0NFBr6fKNlyrU0ui/CDSPoWotgnqUORq9t04x4oDs+p5nL3w==</vt:lpwstr>
  </property>
  <property fmtid="{D5CDD505-2E9C-101B-9397-08002B2CF9AE}" pid="3" name="CWM194e1ca0e69111ee8000333800003238">
    <vt:lpwstr>CWMhwD5W8mnxIIwO3Bj/VdZ9Af24E3pB+7bvbOzfdtw3cZW60rbVqi5ahKRMRv8LuY4kPHYJb/Ej/hGeLmQY7O/nA==</vt:lpwstr>
  </property>
</Properties>
</file>