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96C" w:rsidRPr="001D4261" w:rsidRDefault="0079196C" w:rsidP="0079196C">
      <w:pPr>
        <w:pStyle w:val="afa"/>
        <w:spacing w:after="0"/>
        <w:ind w:left="2383" w:hangingChars="989" w:hanging="2383"/>
        <w:rPr>
          <w:rStyle w:val="af7"/>
          <w:rFonts w:ascii="Arial" w:hAnsi="Arial" w:cs="Arial"/>
          <w:b/>
          <w:lang w:eastAsia="en-US"/>
        </w:rPr>
      </w:pPr>
      <w:r w:rsidRPr="001D4261">
        <w:rPr>
          <w:rStyle w:val="af7"/>
          <w:rFonts w:ascii="Arial" w:hAnsi="Arial" w:cs="Arial"/>
          <w:b/>
          <w:lang w:eastAsia="en-US"/>
        </w:rPr>
        <w:t>3GPP TSG-RAN WG4 Meeting #112bis</w:t>
      </w:r>
      <w:r w:rsidRPr="001D4261">
        <w:rPr>
          <w:rStyle w:val="af7"/>
          <w:rFonts w:ascii="Arial" w:hAnsi="Arial" w:cs="Arial"/>
          <w:b/>
          <w:lang w:eastAsia="en-US"/>
        </w:rPr>
        <w:tab/>
      </w:r>
      <w:r w:rsidRPr="001D4261">
        <w:rPr>
          <w:rStyle w:val="af7"/>
          <w:rFonts w:ascii="Arial" w:hAnsi="Arial" w:cs="Arial"/>
          <w:b/>
          <w:lang w:eastAsia="en-US"/>
        </w:rPr>
        <w:tab/>
      </w:r>
      <w:r w:rsidRPr="001D4261">
        <w:rPr>
          <w:rStyle w:val="af7"/>
          <w:rFonts w:ascii="Arial" w:hAnsi="Arial" w:cs="Arial"/>
          <w:b/>
          <w:lang w:eastAsia="en-US"/>
        </w:rPr>
        <w:tab/>
      </w:r>
      <w:r w:rsidRPr="001D4261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</w:t>
      </w:r>
      <w:r w:rsidR="009B35A0" w:rsidRPr="009B35A0">
        <w:rPr>
          <w:rStyle w:val="af7"/>
          <w:rFonts w:ascii="Arial" w:hAnsi="Arial" w:cs="Arial"/>
          <w:b/>
          <w:lang w:eastAsia="en-US"/>
        </w:rPr>
        <w:t>R4-2415180</w:t>
      </w:r>
    </w:p>
    <w:p w:rsidR="0079196C" w:rsidRDefault="0079196C" w:rsidP="0079196C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1D4261">
        <w:rPr>
          <w:rStyle w:val="af7"/>
          <w:rFonts w:ascii="Arial" w:hAnsi="Arial" w:cs="Arial"/>
          <w:b/>
          <w:lang w:eastAsia="en-US"/>
        </w:rPr>
        <w:t>Hefei, Anhui, China, 14th – 18th October, 2024</w:t>
      </w:r>
    </w:p>
    <w:p w:rsidR="004C7050" w:rsidRPr="0079196C" w:rsidRDefault="004C7050" w:rsidP="004C705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_GoBack"/>
      <w:bookmarkEnd w:id="0"/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17A16" w:rsidRPr="00D17A16">
        <w:rPr>
          <w:rStyle w:val="af7"/>
          <w:rFonts w:ascii="Arial" w:eastAsiaTheme="minorEastAsia" w:hAnsi="Arial" w:cs="Arial"/>
        </w:rPr>
        <w:t xml:space="preserve">Discussion on FR2-1 L3 measurement delay </w:t>
      </w:r>
      <w:r w:rsidR="00D17A16">
        <w:rPr>
          <w:rStyle w:val="af7"/>
          <w:rFonts w:ascii="Arial" w:eastAsiaTheme="minorEastAsia" w:hAnsi="Arial" w:cs="Arial" w:hint="eastAsia"/>
        </w:rPr>
        <w:t xml:space="preserve">reduction </w:t>
      </w:r>
      <w:r w:rsidR="00D17A16" w:rsidRPr="00D17A16">
        <w:rPr>
          <w:rStyle w:val="af7"/>
          <w:rFonts w:ascii="Arial" w:eastAsiaTheme="minorEastAsia" w:hAnsi="Arial" w:cs="Arial"/>
        </w:rPr>
        <w:t>by optimizing CSSF outside gap in CA/DC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0077D4">
        <w:rPr>
          <w:rStyle w:val="af7"/>
          <w:rFonts w:ascii="Arial" w:eastAsiaTheme="minorEastAsia" w:hAnsi="Arial" w:cs="Arial" w:hint="eastAsia"/>
        </w:rPr>
        <w:t>6</w:t>
      </w:r>
      <w:r w:rsidR="00F60412">
        <w:rPr>
          <w:rStyle w:val="af7"/>
          <w:rFonts w:ascii="Arial" w:eastAsiaTheme="minorEastAsia" w:hAnsi="Arial" w:cs="Arial" w:hint="eastAsia"/>
        </w:rPr>
        <w:t>.15.2.</w:t>
      </w:r>
      <w:r w:rsidR="00C007E5">
        <w:rPr>
          <w:rStyle w:val="af7"/>
          <w:rFonts w:ascii="Arial" w:eastAsiaTheme="minorEastAsia" w:hAnsi="Arial" w:cs="Arial" w:hint="eastAsia"/>
        </w:rPr>
        <w:t>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057446" w:rsidRPr="002A2094" w:rsidRDefault="008F1A94" w:rsidP="00097B1A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RAN4 meeting</w:t>
      </w:r>
      <w:r w:rsidR="00BF257D" w:rsidRPr="002A2094">
        <w:rPr>
          <w:rFonts w:hint="eastAsia"/>
          <w:lang w:val="en-US" w:eastAsia="zh-CN"/>
        </w:rPr>
        <w:t xml:space="preserve">, the enhancement for FR2-1 SSB based measurement delay reduction </w:t>
      </w:r>
      <w:r w:rsidR="00F81209">
        <w:rPr>
          <w:rFonts w:hint="eastAsia"/>
          <w:lang w:val="en-US" w:eastAsia="zh-CN"/>
        </w:rPr>
        <w:t>was discussed</w:t>
      </w:r>
      <w:r w:rsidR="00BF257D" w:rsidRPr="002A2094">
        <w:rPr>
          <w:rFonts w:hint="eastAsia"/>
          <w:lang w:val="en-US" w:eastAsia="zh-CN"/>
        </w:rPr>
        <w:t xml:space="preserve">. </w:t>
      </w:r>
      <w:r w:rsidR="00F81209">
        <w:rPr>
          <w:lang w:val="en-US" w:eastAsia="zh-CN"/>
        </w:rPr>
        <w:t>T</w:t>
      </w:r>
      <w:r w:rsidR="00F81209">
        <w:rPr>
          <w:rFonts w:hint="eastAsia"/>
          <w:lang w:val="en-US" w:eastAsia="zh-CN"/>
        </w:rPr>
        <w:t>he conclusions were captured in the approved WF [</w:t>
      </w:r>
      <w:r w:rsidR="001A6C6E">
        <w:rPr>
          <w:rFonts w:hint="eastAsia"/>
          <w:lang w:val="en-US" w:eastAsia="zh-CN"/>
        </w:rPr>
        <w:t>1</w:t>
      </w:r>
      <w:r w:rsidR="00F81209">
        <w:rPr>
          <w:rFonts w:hint="eastAsia"/>
          <w:lang w:val="en-US" w:eastAsia="zh-CN"/>
        </w:rPr>
        <w:t>] and the open issues can be found in the topic summary [</w:t>
      </w:r>
      <w:r w:rsidR="001A6C6E">
        <w:rPr>
          <w:rFonts w:hint="eastAsia"/>
          <w:lang w:val="en-US" w:eastAsia="zh-CN"/>
        </w:rPr>
        <w:t>2</w:t>
      </w:r>
      <w:r w:rsidR="00F81209">
        <w:rPr>
          <w:rFonts w:hint="eastAsia"/>
          <w:lang w:val="en-US" w:eastAsia="zh-CN"/>
        </w:rPr>
        <w:t xml:space="preserve">]. </w:t>
      </w:r>
      <w:r w:rsidR="00F00420">
        <w:rPr>
          <w:lang w:val="en-US" w:eastAsia="zh-CN"/>
        </w:rPr>
        <w:t>I</w:t>
      </w:r>
      <w:r w:rsidR="00F00420">
        <w:rPr>
          <w:rFonts w:hint="eastAsia"/>
          <w:lang w:val="en-US" w:eastAsia="zh-CN"/>
        </w:rPr>
        <w:t xml:space="preserve">n this paper, we </w:t>
      </w:r>
      <w:r w:rsidR="00EC1BD0">
        <w:rPr>
          <w:rFonts w:hint="eastAsia"/>
          <w:lang w:val="en-US" w:eastAsia="zh-CN"/>
        </w:rPr>
        <w:t>continue the discussion</w:t>
      </w:r>
      <w:r w:rsidR="00F00420">
        <w:rPr>
          <w:rFonts w:hint="eastAsia"/>
          <w:lang w:val="en-US" w:eastAsia="zh-CN"/>
        </w:rPr>
        <w:t xml:space="preserve"> on FR2-1 SSB based measurement delay reduction</w:t>
      </w:r>
      <w:r w:rsidR="00EC1BD0">
        <w:rPr>
          <w:rFonts w:hint="eastAsia"/>
          <w:lang w:val="en-US" w:eastAsia="zh-CN"/>
        </w:rPr>
        <w:t xml:space="preserve"> </w:t>
      </w:r>
      <w:r w:rsidR="00B35D12">
        <w:rPr>
          <w:rFonts w:hint="eastAsia"/>
          <w:lang w:val="en-US" w:eastAsia="zh-CN"/>
        </w:rPr>
        <w:t xml:space="preserve">by optimizing </w:t>
      </w:r>
      <w:r w:rsidR="002912E6" w:rsidRPr="002912E6">
        <w:rPr>
          <w:lang w:val="en-US" w:eastAsia="zh-CN"/>
        </w:rPr>
        <w:t>CSSF outside gap in CA/DC</w:t>
      </w:r>
      <w:r w:rsidR="00AB60E2">
        <w:rPr>
          <w:rFonts w:hint="eastAsia"/>
          <w:lang w:val="en-US" w:eastAsia="zh-CN"/>
        </w:rPr>
        <w:t xml:space="preserve"> </w:t>
      </w:r>
      <w:r w:rsidR="00EC1BD0">
        <w:rPr>
          <w:rFonts w:hint="eastAsia"/>
          <w:lang w:val="en-US" w:eastAsia="zh-CN"/>
        </w:rPr>
        <w:t>and give our views</w:t>
      </w:r>
      <w:r w:rsidR="00F00420">
        <w:rPr>
          <w:rFonts w:hint="eastAsia"/>
          <w:lang w:val="en-US" w:eastAsia="zh-CN"/>
        </w:rPr>
        <w:t xml:space="preserve">. </w:t>
      </w:r>
    </w:p>
    <w:p w:rsidR="008758A3" w:rsidRDefault="00155B73" w:rsidP="00080EA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054F9D" w:rsidRDefault="00054F9D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egarding the applicability of CSSF optimization, it was discussed in last RAN4 meeting</w:t>
      </w:r>
      <w:r w:rsidR="004B3383">
        <w:rPr>
          <w:rFonts w:hint="eastAsia"/>
          <w:lang w:val="en-US" w:eastAsia="zh-CN"/>
        </w:rPr>
        <w:t xml:space="preserve"> </w:t>
      </w:r>
      <w:r w:rsidR="00F360B4">
        <w:rPr>
          <w:rFonts w:hint="eastAsia"/>
          <w:lang w:val="en-US" w:eastAsia="zh-CN"/>
        </w:rPr>
        <w:t>with</w:t>
      </w:r>
      <w:r w:rsidR="004B3383">
        <w:rPr>
          <w:rFonts w:hint="eastAsia"/>
          <w:lang w:val="en-US" w:eastAsia="zh-CN"/>
        </w:rPr>
        <w:t xml:space="preserve"> no consensus reached. </w:t>
      </w:r>
      <w:r w:rsidR="00AC73B2">
        <w:rPr>
          <w:lang w:val="en-US" w:eastAsia="zh-CN"/>
        </w:rPr>
        <w:t>B</w:t>
      </w:r>
      <w:r w:rsidR="00AC73B2">
        <w:rPr>
          <w:rFonts w:hint="eastAsia"/>
          <w:lang w:val="en-US" w:eastAsia="zh-CN"/>
        </w:rPr>
        <w:t>ut i</w:t>
      </w:r>
      <w:r w:rsidR="00F360B4">
        <w:rPr>
          <w:rFonts w:hint="eastAsia"/>
          <w:lang w:val="en-US" w:eastAsia="zh-CN"/>
        </w:rPr>
        <w:t xml:space="preserve">n RAN#105 meeting, </w:t>
      </w:r>
      <w:r w:rsidR="00060FBD">
        <w:rPr>
          <w:rFonts w:hint="eastAsia"/>
          <w:lang w:val="en-US" w:eastAsia="zh-CN"/>
        </w:rPr>
        <w:t>the issue was agreed and the WID was updated as below</w:t>
      </w:r>
      <w:r w:rsidR="00EE2F3F">
        <w:rPr>
          <w:rFonts w:hint="eastAsia"/>
          <w:lang w:val="en-US" w:eastAsia="zh-CN"/>
        </w:rPr>
        <w:t xml:space="preserve"> [3]</w:t>
      </w:r>
      <w:r w:rsidR="00060FBD"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E4E6C" w:rsidTr="008E4E6C">
        <w:tc>
          <w:tcPr>
            <w:tcW w:w="9857" w:type="dxa"/>
          </w:tcPr>
          <w:p w:rsidR="001F7566" w:rsidRPr="008E4E6C" w:rsidRDefault="006B0035" w:rsidP="008E4E6C">
            <w:pPr>
              <w:numPr>
                <w:ilvl w:val="0"/>
                <w:numId w:val="31"/>
              </w:numPr>
              <w:spacing w:beforeLines="50" w:before="120" w:after="120"/>
              <w:ind w:left="363" w:hanging="357"/>
              <w:rPr>
                <w:highlight w:val="yellow"/>
                <w:lang w:val="en-US" w:eastAsia="zh-CN"/>
              </w:rPr>
            </w:pPr>
            <w:r w:rsidRPr="008E4E6C">
              <w:rPr>
                <w:rFonts w:hint="eastAsia"/>
                <w:highlight w:val="yellow"/>
                <w:lang w:val="en-US" w:eastAsia="zh-CN"/>
              </w:rPr>
              <w:t>The CSSF requirement optimization is defined assuming a UE not operating with multiple-Rx based simultaneous L3 measurement:</w:t>
            </w:r>
          </w:p>
          <w:p w:rsidR="001F7566" w:rsidRPr="008E4E6C" w:rsidRDefault="006B0035" w:rsidP="008E4E6C">
            <w:pPr>
              <w:numPr>
                <w:ilvl w:val="1"/>
                <w:numId w:val="31"/>
              </w:numPr>
              <w:spacing w:after="120"/>
              <w:ind w:hanging="357"/>
              <w:rPr>
                <w:lang w:val="en-US" w:eastAsia="zh-CN"/>
              </w:rPr>
            </w:pPr>
            <w:r w:rsidRPr="008E4E6C">
              <w:rPr>
                <w:rFonts w:hint="eastAsia"/>
                <w:lang w:val="en-US" w:eastAsia="zh-CN"/>
              </w:rPr>
              <w:t xml:space="preserve">Study suitable scenarios and conditions and, if feasible, introduce methods to reduce </w:t>
            </w:r>
            <w:r w:rsidRPr="008E4E6C">
              <w:rPr>
                <w:rFonts w:hint="eastAsia"/>
                <w:lang w:eastAsia="zh-CN"/>
              </w:rPr>
              <w:t>FR2-1 L3 measurement delay</w:t>
            </w:r>
            <w:r w:rsidRPr="008E4E6C">
              <w:rPr>
                <w:rFonts w:hint="eastAsia"/>
                <w:lang w:val="en-US" w:eastAsia="zh-CN"/>
              </w:rPr>
              <w:t xml:space="preserve"> by optimizing:</w:t>
            </w:r>
          </w:p>
          <w:p w:rsidR="001F7566" w:rsidRPr="008E4E6C" w:rsidRDefault="006B0035" w:rsidP="008E4E6C">
            <w:pPr>
              <w:numPr>
                <w:ilvl w:val="2"/>
                <w:numId w:val="31"/>
              </w:numPr>
              <w:spacing w:after="120"/>
              <w:ind w:hanging="357"/>
              <w:rPr>
                <w:lang w:val="en-US" w:eastAsia="zh-CN"/>
              </w:rPr>
            </w:pPr>
            <w:r w:rsidRPr="008E4E6C">
              <w:rPr>
                <w:lang w:val="en-US" w:eastAsia="zh-CN"/>
              </w:rPr>
              <w:t xml:space="preserve"> CSSF outside gap in CA/DC scenarios </w:t>
            </w:r>
          </w:p>
          <w:p w:rsidR="001F7566" w:rsidRPr="008E4E6C" w:rsidRDefault="006B0035" w:rsidP="008E4E6C">
            <w:pPr>
              <w:numPr>
                <w:ilvl w:val="3"/>
                <w:numId w:val="31"/>
              </w:numPr>
              <w:spacing w:after="120"/>
              <w:ind w:hanging="357"/>
              <w:rPr>
                <w:lang w:val="en-US" w:eastAsia="zh-CN"/>
              </w:rPr>
            </w:pPr>
            <w:r w:rsidRPr="008E4E6C">
              <w:rPr>
                <w:lang w:val="en-US" w:eastAsia="zh-CN"/>
              </w:rPr>
              <w:t>Baseline assumption on number of searchers is 2</w:t>
            </w:r>
          </w:p>
          <w:p w:rsidR="008E4E6C" w:rsidRPr="008E4E6C" w:rsidRDefault="006B0035" w:rsidP="008E4E6C">
            <w:pPr>
              <w:numPr>
                <w:ilvl w:val="1"/>
                <w:numId w:val="31"/>
              </w:numPr>
              <w:spacing w:after="120"/>
              <w:ind w:hanging="357"/>
              <w:rPr>
                <w:lang w:val="en-US" w:eastAsia="zh-CN"/>
              </w:rPr>
            </w:pPr>
            <w:r w:rsidRPr="008E4E6C">
              <w:rPr>
                <w:rFonts w:hint="eastAsia"/>
                <w:highlight w:val="yellow"/>
                <w:lang w:val="en-US" w:eastAsia="zh-CN"/>
              </w:rPr>
              <w:t>Note: Rel-19 CSSF optimization applies for CA/DC scenario independently of the UE support of multi-Rx capabilities.</w:t>
            </w:r>
          </w:p>
        </w:tc>
      </w:tr>
    </w:tbl>
    <w:p w:rsidR="008E4E6C" w:rsidRDefault="0072594E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Following</w:t>
      </w:r>
      <w:r>
        <w:rPr>
          <w:rFonts w:hint="eastAsia"/>
          <w:lang w:val="en-US" w:eastAsia="zh-CN"/>
        </w:rPr>
        <w:t xml:space="preserve"> the agreements above, the CSSF optimization can apply to CA/DC scenario independently of the UE support of Multi-Rx capabilities.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ut even if UE supports Multi-Rx, the requirements are based on the assumption that UE is not operating with Multi-Rx based L3 measurement</w:t>
      </w:r>
      <w:r w:rsidR="00ED5829">
        <w:rPr>
          <w:rFonts w:hint="eastAsia"/>
          <w:lang w:val="en-US" w:eastAsia="zh-CN"/>
        </w:rPr>
        <w:t>, i.e., we do not consider Multi-Rx and CSSF optimization together</w:t>
      </w:r>
      <w:r>
        <w:rPr>
          <w:rFonts w:hint="eastAsia"/>
          <w:lang w:val="en-US" w:eastAsia="zh-CN"/>
        </w:rPr>
        <w:t xml:space="preserve">. </w:t>
      </w:r>
    </w:p>
    <w:p w:rsidR="000F03AF" w:rsidRDefault="000C6A3A" w:rsidP="00A053EE">
      <w:pPr>
        <w:spacing w:beforeLines="50" w:before="120" w:after="120"/>
        <w:rPr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Follow RAN </w:t>
      </w:r>
      <w:r>
        <w:rPr>
          <w:b/>
          <w:lang w:val="en-US" w:eastAsia="zh-CN"/>
        </w:rPr>
        <w:t>plenary</w:t>
      </w:r>
      <w:r>
        <w:rPr>
          <w:rFonts w:hint="eastAsia"/>
          <w:b/>
          <w:lang w:val="en-US" w:eastAsia="zh-CN"/>
        </w:rPr>
        <w:t xml:space="preserve"> conclusions about </w:t>
      </w:r>
      <w:r w:rsidR="007B0993">
        <w:rPr>
          <w:rFonts w:hint="eastAsia"/>
          <w:b/>
          <w:lang w:val="en-US" w:eastAsia="zh-CN"/>
        </w:rPr>
        <w:t xml:space="preserve">the </w:t>
      </w:r>
      <w:r>
        <w:rPr>
          <w:rFonts w:hint="eastAsia"/>
          <w:b/>
          <w:lang w:val="en-US" w:eastAsia="zh-CN"/>
        </w:rPr>
        <w:t xml:space="preserve">applicability of CSSF optimization. </w:t>
      </w:r>
    </w:p>
    <w:p w:rsidR="00A053EE" w:rsidRDefault="008A4AA8" w:rsidP="00C23C23">
      <w:pPr>
        <w:spacing w:beforeLines="100" w:before="240"/>
        <w:rPr>
          <w:lang w:val="en-US" w:eastAsia="zh-CN"/>
        </w:rPr>
      </w:pPr>
      <w:r w:rsidRPr="00836DB3">
        <w:rPr>
          <w:lang w:val="en-US"/>
        </w:rPr>
        <w:t>Regarding</w:t>
      </w:r>
      <w:r w:rsidRPr="00836DB3">
        <w:rPr>
          <w:rFonts w:hint="eastAsia"/>
          <w:lang w:val="en-US" w:eastAsia="zh-CN"/>
        </w:rPr>
        <w:t xml:space="preserve"> the scenarios</w:t>
      </w:r>
      <w:r w:rsidR="00FF4D3B">
        <w:rPr>
          <w:rFonts w:hint="eastAsia"/>
          <w:lang w:val="en-US" w:eastAsia="zh-CN"/>
        </w:rPr>
        <w:t>/measurement procedure</w:t>
      </w:r>
      <w:r w:rsidRPr="00836DB3">
        <w:rPr>
          <w:rFonts w:hint="eastAsia"/>
          <w:lang w:val="en-US" w:eastAsia="zh-CN"/>
        </w:rPr>
        <w:t xml:space="preserve"> to apply CSSF outside gap optimization, </w:t>
      </w:r>
      <w:r w:rsidR="00136F8C">
        <w:rPr>
          <w:rFonts w:hint="eastAsia"/>
          <w:lang w:val="en-US" w:eastAsia="zh-CN"/>
        </w:rPr>
        <w:t xml:space="preserve">the following agreement was achieved in last meeting: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053EE" w:rsidTr="00A053EE">
        <w:tc>
          <w:tcPr>
            <w:tcW w:w="9857" w:type="dxa"/>
          </w:tcPr>
          <w:p w:rsidR="00A053EE" w:rsidRDefault="00A053EE" w:rsidP="00A053EE">
            <w:p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>
              <w:rPr>
                <w:rFonts w:eastAsia="DengXian"/>
                <w:kern w:val="2"/>
                <w:highlight w:val="green"/>
              </w:rPr>
              <w:t>Agreement in online session:</w:t>
            </w:r>
          </w:p>
          <w:p w:rsidR="00A053EE" w:rsidRDefault="00A053EE" w:rsidP="00A053EE">
            <w:pPr>
              <w:numPr>
                <w:ilvl w:val="0"/>
                <w:numId w:val="32"/>
              </w:num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>
              <w:rPr>
                <w:rFonts w:eastAsia="DengXian"/>
                <w:kern w:val="2"/>
                <w:highlight w:val="green"/>
              </w:rPr>
              <w:t>The following aspects in CA/DC to use L3 measurement delay reduction by optimizing CSSF shall be discussed, and further prioritization among the 3 aspects can be discussed in future meeting:</w:t>
            </w:r>
          </w:p>
          <w:p w:rsidR="00A053EE" w:rsidRDefault="00A053EE" w:rsidP="00A053EE">
            <w:pPr>
              <w:numPr>
                <w:ilvl w:val="1"/>
                <w:numId w:val="32"/>
              </w:num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>
              <w:rPr>
                <w:rFonts w:eastAsia="DengXian"/>
                <w:kern w:val="2"/>
                <w:highlight w:val="green"/>
              </w:rPr>
              <w:t>Aspect 1: SSB based Intra-frequency measurement without MG, including:</w:t>
            </w:r>
          </w:p>
          <w:p w:rsidR="00A053EE" w:rsidRDefault="00A053EE" w:rsidP="00A053EE">
            <w:pPr>
              <w:numPr>
                <w:ilvl w:val="2"/>
                <w:numId w:val="32"/>
              </w:num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>
              <w:rPr>
                <w:rFonts w:eastAsia="DengXian"/>
                <w:kern w:val="2"/>
                <w:highlight w:val="green"/>
              </w:rPr>
              <w:t>T</w:t>
            </w:r>
            <w:r>
              <w:rPr>
                <w:rFonts w:eastAsia="DengXian"/>
                <w:kern w:val="2"/>
                <w:highlight w:val="green"/>
                <w:vertAlign w:val="subscript"/>
              </w:rPr>
              <w:t>PSS/</w:t>
            </w:r>
            <w:proofErr w:type="spellStart"/>
            <w:r>
              <w:rPr>
                <w:rFonts w:eastAsia="DengXian"/>
                <w:kern w:val="2"/>
                <w:highlight w:val="green"/>
                <w:vertAlign w:val="subscript"/>
              </w:rPr>
              <w:t>SSS_sync_intra</w:t>
            </w:r>
            <w:proofErr w:type="spellEnd"/>
            <w:r>
              <w:rPr>
                <w:rFonts w:eastAsia="DengXian"/>
                <w:kern w:val="2"/>
                <w:highlight w:val="green"/>
              </w:rPr>
              <w:t xml:space="preserve"> and </w:t>
            </w:r>
            <w:proofErr w:type="spellStart"/>
            <w:r>
              <w:rPr>
                <w:rFonts w:eastAsia="DengXian"/>
                <w:kern w:val="2"/>
                <w:highlight w:val="green"/>
              </w:rPr>
              <w:t>T</w:t>
            </w:r>
            <w:r>
              <w:rPr>
                <w:rFonts w:eastAsia="DengXian"/>
                <w:kern w:val="2"/>
                <w:highlight w:val="green"/>
                <w:vertAlign w:val="subscript"/>
              </w:rPr>
              <w:t>SSB_measurement_period_intra</w:t>
            </w:r>
            <w:proofErr w:type="spellEnd"/>
          </w:p>
          <w:p w:rsidR="00A053EE" w:rsidRDefault="00A053EE" w:rsidP="00A053EE">
            <w:pPr>
              <w:numPr>
                <w:ilvl w:val="2"/>
                <w:numId w:val="32"/>
              </w:num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proofErr w:type="spellStart"/>
            <w:r>
              <w:rPr>
                <w:rFonts w:eastAsia="DengXian"/>
                <w:kern w:val="2"/>
                <w:highlight w:val="green"/>
              </w:rPr>
              <w:t>CSSF</w:t>
            </w:r>
            <w:r>
              <w:rPr>
                <w:rFonts w:eastAsia="DengXian"/>
                <w:kern w:val="2"/>
                <w:highlight w:val="green"/>
                <w:vertAlign w:val="subscript"/>
              </w:rPr>
              <w:t>intra</w:t>
            </w:r>
            <w:proofErr w:type="spellEnd"/>
            <w:r>
              <w:rPr>
                <w:rFonts w:eastAsia="DengXian"/>
                <w:kern w:val="2"/>
                <w:highlight w:val="green"/>
              </w:rPr>
              <w:t xml:space="preserve"> for intra-frequency measurement without gap which is defined since Rel-15</w:t>
            </w:r>
          </w:p>
          <w:p w:rsidR="00A053EE" w:rsidRDefault="00A053EE" w:rsidP="00A053EE">
            <w:pPr>
              <w:numPr>
                <w:ilvl w:val="1"/>
                <w:numId w:val="32"/>
              </w:num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>
              <w:rPr>
                <w:rFonts w:eastAsia="DengXian"/>
                <w:kern w:val="2"/>
                <w:highlight w:val="green"/>
              </w:rPr>
              <w:t xml:space="preserve">Aspect 2: SSB based Inter-frequency measurement without MG, including: </w:t>
            </w:r>
          </w:p>
          <w:p w:rsidR="00A053EE" w:rsidRDefault="00A053EE" w:rsidP="00A053EE">
            <w:pPr>
              <w:numPr>
                <w:ilvl w:val="2"/>
                <w:numId w:val="32"/>
              </w:num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>
              <w:rPr>
                <w:rFonts w:eastAsia="DengXian"/>
                <w:kern w:val="2"/>
                <w:highlight w:val="green"/>
              </w:rPr>
              <w:lastRenderedPageBreak/>
              <w:t>T</w:t>
            </w:r>
            <w:r>
              <w:rPr>
                <w:rFonts w:eastAsia="DengXian"/>
                <w:kern w:val="2"/>
                <w:highlight w:val="green"/>
                <w:vertAlign w:val="subscript"/>
              </w:rPr>
              <w:t>PSS/</w:t>
            </w:r>
            <w:proofErr w:type="spellStart"/>
            <w:r>
              <w:rPr>
                <w:rFonts w:eastAsia="DengXian"/>
                <w:kern w:val="2"/>
                <w:highlight w:val="green"/>
                <w:vertAlign w:val="subscript"/>
              </w:rPr>
              <w:t>SSS_sync_inter</w:t>
            </w:r>
            <w:proofErr w:type="spellEnd"/>
            <w:r>
              <w:rPr>
                <w:rFonts w:eastAsia="DengXian"/>
                <w:kern w:val="2"/>
                <w:highlight w:val="green"/>
              </w:rPr>
              <w:t xml:space="preserve">, </w:t>
            </w:r>
            <w:proofErr w:type="spellStart"/>
            <w:r>
              <w:rPr>
                <w:rFonts w:eastAsia="DengXian"/>
                <w:kern w:val="2"/>
                <w:highlight w:val="green"/>
              </w:rPr>
              <w:t>T</w:t>
            </w:r>
            <w:r>
              <w:rPr>
                <w:rFonts w:eastAsia="DengXian"/>
                <w:kern w:val="2"/>
                <w:highlight w:val="green"/>
                <w:vertAlign w:val="subscript"/>
              </w:rPr>
              <w:t>SSB_time_index_inter</w:t>
            </w:r>
            <w:proofErr w:type="spellEnd"/>
            <w:r>
              <w:rPr>
                <w:rFonts w:eastAsia="DengXian"/>
                <w:kern w:val="2"/>
                <w:highlight w:val="green"/>
              </w:rPr>
              <w:t xml:space="preserve"> and </w:t>
            </w:r>
            <w:proofErr w:type="spellStart"/>
            <w:r>
              <w:rPr>
                <w:rFonts w:eastAsia="DengXian"/>
                <w:kern w:val="2"/>
                <w:highlight w:val="green"/>
              </w:rPr>
              <w:t>T</w:t>
            </w:r>
            <w:r>
              <w:rPr>
                <w:rFonts w:eastAsia="DengXian"/>
                <w:kern w:val="2"/>
                <w:highlight w:val="green"/>
                <w:vertAlign w:val="subscript"/>
              </w:rPr>
              <w:t>SSB_measurement_period_inter</w:t>
            </w:r>
            <w:proofErr w:type="spellEnd"/>
          </w:p>
          <w:p w:rsidR="00A053EE" w:rsidRDefault="00A053EE" w:rsidP="00A053EE">
            <w:pPr>
              <w:numPr>
                <w:ilvl w:val="2"/>
                <w:numId w:val="32"/>
              </w:num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proofErr w:type="spellStart"/>
            <w:r>
              <w:rPr>
                <w:rFonts w:eastAsia="DengXian"/>
                <w:kern w:val="2"/>
                <w:highlight w:val="green"/>
              </w:rPr>
              <w:t>CSSF</w:t>
            </w:r>
            <w:r>
              <w:rPr>
                <w:rFonts w:eastAsia="DengXian"/>
                <w:kern w:val="2"/>
                <w:highlight w:val="green"/>
                <w:vertAlign w:val="subscript"/>
              </w:rPr>
              <w:t>inter</w:t>
            </w:r>
            <w:proofErr w:type="spellEnd"/>
            <w:r>
              <w:rPr>
                <w:rFonts w:eastAsia="DengXian"/>
                <w:kern w:val="2"/>
                <w:highlight w:val="green"/>
              </w:rPr>
              <w:t xml:space="preserve"> for inter-frequency measurement without gap.</w:t>
            </w:r>
          </w:p>
          <w:p w:rsidR="00A053EE" w:rsidRDefault="00A053EE" w:rsidP="00A053EE">
            <w:pPr>
              <w:numPr>
                <w:ilvl w:val="1"/>
                <w:numId w:val="32"/>
              </w:num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>
              <w:rPr>
                <w:rFonts w:eastAsia="DengXian"/>
                <w:kern w:val="2"/>
                <w:highlight w:val="green"/>
              </w:rPr>
              <w:t xml:space="preserve">Aspect 3: Inter-RAT SSB measurement without MG, including: </w:t>
            </w:r>
          </w:p>
          <w:p w:rsidR="00A053EE" w:rsidRDefault="00A053EE" w:rsidP="00A053EE">
            <w:pPr>
              <w:numPr>
                <w:ilvl w:val="2"/>
                <w:numId w:val="32"/>
              </w:num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proofErr w:type="spellStart"/>
            <w:r>
              <w:rPr>
                <w:rFonts w:eastAsia="DengXian"/>
                <w:kern w:val="2"/>
                <w:highlight w:val="green"/>
              </w:rPr>
              <w:t>CSSF</w:t>
            </w:r>
            <w:r>
              <w:rPr>
                <w:rFonts w:eastAsia="DengXian"/>
                <w:kern w:val="2"/>
                <w:highlight w:val="green"/>
                <w:vertAlign w:val="subscript"/>
              </w:rPr>
              <w:t>interRAT</w:t>
            </w:r>
            <w:proofErr w:type="spellEnd"/>
            <w:r>
              <w:rPr>
                <w:rFonts w:eastAsia="DengXian"/>
                <w:kern w:val="2"/>
                <w:highlight w:val="green"/>
              </w:rPr>
              <w:t xml:space="preserve"> for inter-RAT measurement without gap if the UE indicates ‘</w:t>
            </w:r>
            <w:proofErr w:type="spellStart"/>
            <w:r>
              <w:rPr>
                <w:rFonts w:eastAsia="DengXian"/>
                <w:kern w:val="2"/>
                <w:highlight w:val="green"/>
              </w:rPr>
              <w:t>nogap-noncsg</w:t>
            </w:r>
            <w:proofErr w:type="spellEnd"/>
            <w:r>
              <w:rPr>
                <w:rFonts w:eastAsia="DengXian"/>
                <w:kern w:val="2"/>
                <w:highlight w:val="green"/>
              </w:rPr>
              <w:t xml:space="preserve">’ via </w:t>
            </w:r>
            <w:proofErr w:type="spellStart"/>
            <w:r>
              <w:rPr>
                <w:rFonts w:eastAsia="DengXian"/>
                <w:kern w:val="2"/>
                <w:highlight w:val="green"/>
              </w:rPr>
              <w:t>NeedForGapNCSG-InfoEUTRA</w:t>
            </w:r>
            <w:proofErr w:type="spellEnd"/>
            <w:r>
              <w:rPr>
                <w:rFonts w:eastAsia="DengXian"/>
                <w:kern w:val="2"/>
                <w:highlight w:val="green"/>
              </w:rPr>
              <w:t xml:space="preserve"> for the inter-RAT measurement.</w:t>
            </w:r>
          </w:p>
          <w:p w:rsidR="00A053EE" w:rsidRDefault="00A053EE" w:rsidP="00A053EE">
            <w:pPr>
              <w:numPr>
                <w:ilvl w:val="1"/>
                <w:numId w:val="32"/>
              </w:num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>
              <w:rPr>
                <w:rFonts w:eastAsia="DengXian"/>
                <w:kern w:val="2"/>
                <w:highlight w:val="green"/>
              </w:rPr>
              <w:t>MG related features to be considered in aspect 1/2/3 including:</w:t>
            </w:r>
          </w:p>
          <w:p w:rsidR="00A053EE" w:rsidRDefault="00A053EE" w:rsidP="00A053EE">
            <w:pPr>
              <w:numPr>
                <w:ilvl w:val="2"/>
                <w:numId w:val="32"/>
              </w:num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>
              <w:rPr>
                <w:rFonts w:eastAsia="DengXian"/>
                <w:kern w:val="2"/>
                <w:highlight w:val="green"/>
              </w:rPr>
              <w:t>R16 Inter-frequency measurement without gap where SSB is completely contained in active BWP</w:t>
            </w:r>
          </w:p>
          <w:p w:rsidR="00A053EE" w:rsidRDefault="00A053EE" w:rsidP="00A053EE">
            <w:pPr>
              <w:numPr>
                <w:ilvl w:val="2"/>
                <w:numId w:val="32"/>
              </w:num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>
              <w:rPr>
                <w:rFonts w:eastAsia="DengXian"/>
                <w:kern w:val="2"/>
                <w:highlight w:val="green"/>
              </w:rPr>
              <w:t>R17 NCSG measurement with ‘</w:t>
            </w:r>
            <w:proofErr w:type="spellStart"/>
            <w:r>
              <w:rPr>
                <w:rFonts w:eastAsia="DengXian"/>
                <w:kern w:val="2"/>
                <w:highlight w:val="green"/>
              </w:rPr>
              <w:t>nogap-noncsg</w:t>
            </w:r>
            <w:proofErr w:type="spellEnd"/>
            <w:r>
              <w:rPr>
                <w:rFonts w:eastAsia="DengXian"/>
                <w:kern w:val="2"/>
                <w:highlight w:val="green"/>
              </w:rPr>
              <w:t>’</w:t>
            </w:r>
          </w:p>
          <w:p w:rsidR="00A053EE" w:rsidRPr="00A053EE" w:rsidRDefault="00A053EE" w:rsidP="00A053EE">
            <w:pPr>
              <w:numPr>
                <w:ilvl w:val="2"/>
                <w:numId w:val="32"/>
              </w:numPr>
              <w:snapToGrid w:val="0"/>
              <w:spacing w:after="120"/>
              <w:rPr>
                <w:rFonts w:eastAsia="DengXian"/>
                <w:kern w:val="2"/>
                <w:highlight w:val="green"/>
              </w:rPr>
            </w:pPr>
            <w:r>
              <w:rPr>
                <w:rFonts w:eastAsia="DengXian"/>
                <w:kern w:val="2"/>
                <w:highlight w:val="green"/>
              </w:rPr>
              <w:t xml:space="preserve">R18 </w:t>
            </w:r>
            <w:proofErr w:type="spellStart"/>
            <w:r>
              <w:rPr>
                <w:rFonts w:eastAsia="DengXian"/>
                <w:kern w:val="2"/>
                <w:highlight w:val="green"/>
              </w:rPr>
              <w:t>NeedForGaps</w:t>
            </w:r>
            <w:proofErr w:type="spellEnd"/>
            <w:r>
              <w:rPr>
                <w:rFonts w:eastAsia="DengXian"/>
                <w:kern w:val="2"/>
                <w:highlight w:val="green"/>
              </w:rPr>
              <w:t xml:space="preserve"> measurement with ‘no-gap-no-interruption’ or with “no-gap-with-interruption”</w:t>
            </w:r>
          </w:p>
        </w:tc>
      </w:tr>
    </w:tbl>
    <w:p w:rsidR="00A053EE" w:rsidRDefault="00DA07A7" w:rsidP="00C23C23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lastRenderedPageBreak/>
        <w:t>I</w:t>
      </w:r>
      <w:r>
        <w:rPr>
          <w:rFonts w:hint="eastAsia"/>
          <w:lang w:val="en-US" w:eastAsia="zh-CN"/>
        </w:rPr>
        <w:t xml:space="preserve">n our understanding, all the three aspects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be considered to apply CSSF optimization</w:t>
      </w:r>
      <w:r w:rsidR="00E82C42">
        <w:rPr>
          <w:rFonts w:hint="eastAsia"/>
          <w:lang w:val="en-US" w:eastAsia="zh-CN"/>
        </w:rPr>
        <w:t xml:space="preserve"> and no need to further discuss priority.</w:t>
      </w:r>
      <w:r>
        <w:rPr>
          <w:rFonts w:hint="eastAsia"/>
          <w:lang w:val="en-US" w:eastAsia="zh-CN"/>
        </w:rPr>
        <w:t xml:space="preserve"> </w:t>
      </w:r>
      <w:r w:rsidR="00DB7DEB">
        <w:rPr>
          <w:lang w:val="en-US" w:eastAsia="zh-CN"/>
        </w:rPr>
        <w:t>B</w:t>
      </w:r>
      <w:r w:rsidR="00DB7DEB">
        <w:rPr>
          <w:rFonts w:hint="eastAsia"/>
          <w:lang w:val="en-US" w:eastAsia="zh-CN"/>
        </w:rPr>
        <w:t>ecause we understand</w:t>
      </w:r>
      <w:r>
        <w:rPr>
          <w:rFonts w:hint="eastAsia"/>
          <w:lang w:val="en-US" w:eastAsia="zh-CN"/>
        </w:rPr>
        <w:t xml:space="preserve"> all the intra-frequency, inter-frequency and inter-RAT measurement requirements refer to the same section and use</w:t>
      </w:r>
      <w:r w:rsidR="003D34A8">
        <w:rPr>
          <w:rFonts w:hint="eastAsia"/>
          <w:lang w:val="en-US" w:eastAsia="zh-CN"/>
        </w:rPr>
        <w:t xml:space="preserve"> the same CSSF definition. </w:t>
      </w:r>
      <w:r w:rsidR="001F78CB">
        <w:rPr>
          <w:lang w:val="en-US" w:eastAsia="zh-CN"/>
        </w:rPr>
        <w:t>O</w:t>
      </w:r>
      <w:r w:rsidR="001F78CB">
        <w:rPr>
          <w:rFonts w:hint="eastAsia"/>
          <w:lang w:val="en-US" w:eastAsia="zh-CN"/>
        </w:rPr>
        <w:t>nce the solution</w:t>
      </w:r>
      <w:r w:rsidR="00B15FFC">
        <w:rPr>
          <w:rFonts w:hint="eastAsia"/>
          <w:lang w:val="en-US" w:eastAsia="zh-CN"/>
        </w:rPr>
        <w:t xml:space="preserve">s are decided, </w:t>
      </w:r>
      <w:r w:rsidR="00C5524D">
        <w:rPr>
          <w:rFonts w:hint="eastAsia"/>
          <w:lang w:val="en-US" w:eastAsia="zh-CN"/>
        </w:rPr>
        <w:t xml:space="preserve">the enhanced CSSF can be applied to all the three types of measurement. </w:t>
      </w:r>
      <w:r w:rsidR="00E41324">
        <w:rPr>
          <w:lang w:val="en-US" w:eastAsia="zh-CN"/>
        </w:rPr>
        <w:t>O</w:t>
      </w:r>
      <w:r w:rsidR="00E41324">
        <w:rPr>
          <w:rFonts w:hint="eastAsia"/>
          <w:lang w:val="en-US" w:eastAsia="zh-CN"/>
        </w:rPr>
        <w:t xml:space="preserve">ne </w:t>
      </w:r>
      <w:r w:rsidR="003759BF">
        <w:rPr>
          <w:rFonts w:hint="eastAsia"/>
          <w:lang w:val="en-US" w:eastAsia="zh-CN"/>
        </w:rPr>
        <w:t>concern</w:t>
      </w:r>
      <w:r w:rsidR="00E41324">
        <w:rPr>
          <w:rFonts w:hint="eastAsia"/>
          <w:lang w:val="en-US" w:eastAsia="zh-CN"/>
        </w:rPr>
        <w:t xml:space="preserve"> in last meeting</w:t>
      </w:r>
      <w:r w:rsidR="003759BF">
        <w:rPr>
          <w:rFonts w:hint="eastAsia"/>
          <w:lang w:val="en-US" w:eastAsia="zh-CN"/>
        </w:rPr>
        <w:t xml:space="preserve"> is that some of the solutions can only be used for certain type of measurement</w:t>
      </w:r>
      <w:r w:rsidR="001D69AC">
        <w:rPr>
          <w:rFonts w:hint="eastAsia"/>
          <w:lang w:val="en-US" w:eastAsia="zh-CN"/>
        </w:rPr>
        <w:t xml:space="preserve"> (e.g., intra-frequency)</w:t>
      </w:r>
      <w:r w:rsidR="003759BF">
        <w:rPr>
          <w:rFonts w:hint="eastAsia"/>
          <w:lang w:val="en-US" w:eastAsia="zh-CN"/>
        </w:rPr>
        <w:t xml:space="preserve">, </w:t>
      </w:r>
      <w:r w:rsidR="001D69AC">
        <w:rPr>
          <w:rFonts w:hint="eastAsia"/>
          <w:lang w:val="en-US" w:eastAsia="zh-CN"/>
        </w:rPr>
        <w:t xml:space="preserve">but we think </w:t>
      </w:r>
      <w:r w:rsidR="003759BF">
        <w:rPr>
          <w:rFonts w:hint="eastAsia"/>
          <w:lang w:val="en-US" w:eastAsia="zh-CN"/>
        </w:rPr>
        <w:t>it can be reflected in the corresponding measurement</w:t>
      </w:r>
      <w:r w:rsidR="001D69AC">
        <w:rPr>
          <w:rFonts w:hint="eastAsia"/>
          <w:lang w:val="en-US" w:eastAsia="zh-CN"/>
        </w:rPr>
        <w:t xml:space="preserve"> requirements rather than in the CSSF definition. </w:t>
      </w:r>
      <w:r w:rsidR="0090595B">
        <w:rPr>
          <w:lang w:val="en-US" w:eastAsia="zh-CN"/>
        </w:rPr>
        <w:t>F</w:t>
      </w:r>
      <w:r w:rsidR="0090595B">
        <w:rPr>
          <w:rFonts w:hint="eastAsia"/>
          <w:lang w:val="en-US" w:eastAsia="zh-CN"/>
        </w:rPr>
        <w:t xml:space="preserve">or that part, we can discuss in detailed solution. </w:t>
      </w:r>
      <w:r w:rsidR="0090595B">
        <w:rPr>
          <w:lang w:val="en-US" w:eastAsia="zh-CN"/>
        </w:rPr>
        <w:t>A</w:t>
      </w:r>
      <w:r w:rsidR="0090595B">
        <w:rPr>
          <w:rFonts w:hint="eastAsia"/>
          <w:lang w:val="en-US" w:eastAsia="zh-CN"/>
        </w:rPr>
        <w:t>nd o</w:t>
      </w:r>
      <w:r w:rsidR="001D69AC">
        <w:rPr>
          <w:rFonts w:hint="eastAsia"/>
          <w:lang w:val="en-US" w:eastAsia="zh-CN"/>
        </w:rPr>
        <w:t xml:space="preserve">nce it impacts the CSSF definition or calculation, it will also </w:t>
      </w:r>
      <w:r w:rsidR="008011FF">
        <w:rPr>
          <w:rFonts w:hint="eastAsia"/>
          <w:lang w:val="en-US" w:eastAsia="zh-CN"/>
        </w:rPr>
        <w:t xml:space="preserve">apply to all the measurements. </w:t>
      </w:r>
    </w:p>
    <w:p w:rsidR="00ED48A3" w:rsidRPr="00ED48A3" w:rsidRDefault="00511A2A" w:rsidP="007778B6">
      <w:pPr>
        <w:spacing w:beforeLines="50" w:before="120" w:after="120"/>
        <w:rPr>
          <w:b/>
          <w:lang w:val="en-US" w:eastAsia="zh-CN"/>
        </w:rPr>
      </w:pPr>
      <w:r w:rsidRPr="00ED48A3">
        <w:rPr>
          <w:b/>
          <w:lang w:val="en-US" w:eastAsia="zh-CN"/>
        </w:rPr>
        <w:t>P</w:t>
      </w:r>
      <w:r w:rsidRPr="00ED48A3">
        <w:rPr>
          <w:rFonts w:hint="eastAsia"/>
          <w:b/>
          <w:lang w:val="en-US" w:eastAsia="zh-CN"/>
        </w:rPr>
        <w:t>roposal</w:t>
      </w:r>
      <w:r w:rsidR="00ED48A3">
        <w:rPr>
          <w:rFonts w:hint="eastAsia"/>
          <w:b/>
          <w:lang w:val="en-US" w:eastAsia="zh-CN"/>
        </w:rPr>
        <w:t xml:space="preserve"> 2</w:t>
      </w:r>
      <w:r w:rsidRPr="00ED48A3">
        <w:rPr>
          <w:rFonts w:hint="eastAsia"/>
          <w:b/>
          <w:lang w:val="en-US" w:eastAsia="zh-CN"/>
        </w:rPr>
        <w:t xml:space="preserve">: </w:t>
      </w:r>
      <w:r w:rsidR="00ED48A3" w:rsidRPr="00ED48A3">
        <w:rPr>
          <w:b/>
          <w:lang w:val="en-US" w:eastAsia="zh-CN"/>
        </w:rPr>
        <w:t xml:space="preserve">The </w:t>
      </w:r>
      <w:r w:rsidR="00DE2950">
        <w:rPr>
          <w:rFonts w:hint="eastAsia"/>
          <w:b/>
          <w:lang w:val="en-US" w:eastAsia="zh-CN"/>
        </w:rPr>
        <w:t>enhanced CSSF</w:t>
      </w:r>
      <w:r w:rsidR="00ED48A3" w:rsidRPr="00ED48A3">
        <w:rPr>
          <w:b/>
          <w:lang w:val="en-US" w:eastAsia="zh-CN"/>
        </w:rPr>
        <w:t xml:space="preserve"> apply to all the</w:t>
      </w:r>
      <w:r w:rsidR="00DE2950">
        <w:rPr>
          <w:rFonts w:hint="eastAsia"/>
          <w:b/>
          <w:lang w:val="en-US" w:eastAsia="zh-CN"/>
        </w:rPr>
        <w:t xml:space="preserve"> following</w:t>
      </w:r>
      <w:r w:rsidR="00ED48A3" w:rsidRPr="00ED48A3">
        <w:rPr>
          <w:b/>
          <w:lang w:val="en-US" w:eastAsia="zh-CN"/>
        </w:rPr>
        <w:t xml:space="preserve"> aspects and do not define the priority. </w:t>
      </w:r>
    </w:p>
    <w:p w:rsidR="00D73D60" w:rsidRPr="00ED48A3" w:rsidRDefault="00D73D60" w:rsidP="00185080">
      <w:pPr>
        <w:pStyle w:val="af8"/>
        <w:numPr>
          <w:ilvl w:val="0"/>
          <w:numId w:val="25"/>
        </w:numPr>
        <w:spacing w:before="0" w:afterLines="50" w:after="120"/>
        <w:ind w:firstLineChars="0"/>
        <w:rPr>
          <w:b/>
          <w:sz w:val="20"/>
          <w:szCs w:val="20"/>
          <w:lang w:val="en-US"/>
        </w:rPr>
      </w:pPr>
      <w:r w:rsidRPr="00ED48A3">
        <w:rPr>
          <w:b/>
          <w:bCs/>
          <w:sz w:val="20"/>
          <w:szCs w:val="20"/>
        </w:rPr>
        <w:t>T</w:t>
      </w:r>
      <w:r w:rsidRPr="00ED48A3">
        <w:rPr>
          <w:b/>
          <w:bCs/>
          <w:sz w:val="20"/>
          <w:szCs w:val="20"/>
          <w:vertAlign w:val="subscript"/>
        </w:rPr>
        <w:t>PSS/</w:t>
      </w:r>
      <w:proofErr w:type="spellStart"/>
      <w:r w:rsidRPr="00ED48A3">
        <w:rPr>
          <w:b/>
          <w:bCs/>
          <w:sz w:val="20"/>
          <w:szCs w:val="20"/>
          <w:vertAlign w:val="subscript"/>
        </w:rPr>
        <w:t>SSS_sync_intra</w:t>
      </w:r>
      <w:proofErr w:type="spellEnd"/>
      <w:r w:rsidRPr="00ED48A3">
        <w:rPr>
          <w:b/>
          <w:bCs/>
          <w:sz w:val="20"/>
          <w:szCs w:val="20"/>
        </w:rPr>
        <w:t xml:space="preserve"> and </w:t>
      </w:r>
      <w:proofErr w:type="spellStart"/>
      <w:r w:rsidRPr="00ED48A3">
        <w:rPr>
          <w:b/>
          <w:bCs/>
          <w:sz w:val="20"/>
          <w:szCs w:val="20"/>
        </w:rPr>
        <w:t>T</w:t>
      </w:r>
      <w:r w:rsidRPr="00ED48A3">
        <w:rPr>
          <w:b/>
          <w:bCs/>
          <w:sz w:val="20"/>
          <w:szCs w:val="20"/>
          <w:vertAlign w:val="subscript"/>
        </w:rPr>
        <w:t>SSB_measurement_period_intra</w:t>
      </w:r>
      <w:proofErr w:type="spellEnd"/>
      <w:r w:rsidRPr="00ED48A3">
        <w:rPr>
          <w:rFonts w:hint="eastAsia"/>
          <w:b/>
          <w:sz w:val="20"/>
          <w:szCs w:val="20"/>
          <w:lang w:val="en-US"/>
        </w:rPr>
        <w:t xml:space="preserve"> for </w:t>
      </w:r>
      <w:r w:rsidRPr="00ED48A3">
        <w:rPr>
          <w:b/>
          <w:sz w:val="20"/>
          <w:szCs w:val="20"/>
          <w:lang w:val="en-US"/>
        </w:rPr>
        <w:t xml:space="preserve">SSB based </w:t>
      </w:r>
      <w:r w:rsidRPr="00ED48A3">
        <w:rPr>
          <w:rFonts w:hint="eastAsia"/>
          <w:b/>
          <w:sz w:val="20"/>
          <w:szCs w:val="20"/>
          <w:lang w:val="en-US"/>
        </w:rPr>
        <w:t>i</w:t>
      </w:r>
      <w:r w:rsidRPr="00ED48A3">
        <w:rPr>
          <w:b/>
          <w:sz w:val="20"/>
          <w:szCs w:val="20"/>
          <w:lang w:val="en-US"/>
        </w:rPr>
        <w:t>ntra-frequency measurement</w:t>
      </w:r>
      <w:r w:rsidR="00A92AEE" w:rsidRPr="00ED48A3">
        <w:rPr>
          <w:rFonts w:hint="eastAsia"/>
          <w:b/>
          <w:sz w:val="20"/>
          <w:szCs w:val="20"/>
          <w:lang w:val="en-US"/>
        </w:rPr>
        <w:t xml:space="preserve"> without gap</w:t>
      </w:r>
      <w:r w:rsidRPr="00ED48A3">
        <w:rPr>
          <w:rFonts w:hint="eastAsia"/>
          <w:b/>
          <w:sz w:val="20"/>
          <w:szCs w:val="20"/>
          <w:lang w:val="en-US"/>
        </w:rPr>
        <w:t xml:space="preserve">; </w:t>
      </w:r>
    </w:p>
    <w:p w:rsidR="00D73D60" w:rsidRPr="00ED48A3" w:rsidRDefault="00D73D60" w:rsidP="00185080">
      <w:pPr>
        <w:pStyle w:val="af8"/>
        <w:numPr>
          <w:ilvl w:val="0"/>
          <w:numId w:val="25"/>
        </w:numPr>
        <w:spacing w:before="0" w:afterLines="50" w:after="120" w:line="240" w:lineRule="auto"/>
        <w:ind w:left="924" w:firstLineChars="0" w:hanging="357"/>
        <w:rPr>
          <w:b/>
          <w:sz w:val="20"/>
          <w:szCs w:val="20"/>
          <w:lang w:val="en-US"/>
        </w:rPr>
      </w:pPr>
      <w:r w:rsidRPr="00ED48A3">
        <w:rPr>
          <w:b/>
          <w:bCs/>
          <w:sz w:val="20"/>
          <w:szCs w:val="20"/>
        </w:rPr>
        <w:t>T</w:t>
      </w:r>
      <w:r w:rsidRPr="00ED48A3">
        <w:rPr>
          <w:b/>
          <w:bCs/>
          <w:sz w:val="20"/>
          <w:szCs w:val="20"/>
          <w:vertAlign w:val="subscript"/>
        </w:rPr>
        <w:t>PSS/</w:t>
      </w:r>
      <w:proofErr w:type="spellStart"/>
      <w:r w:rsidRPr="00ED48A3">
        <w:rPr>
          <w:b/>
          <w:bCs/>
          <w:sz w:val="20"/>
          <w:szCs w:val="20"/>
          <w:vertAlign w:val="subscript"/>
        </w:rPr>
        <w:t>SSS_sync_inter</w:t>
      </w:r>
      <w:proofErr w:type="spellEnd"/>
      <w:r w:rsidRPr="00ED48A3">
        <w:rPr>
          <w:b/>
          <w:bCs/>
          <w:sz w:val="20"/>
          <w:szCs w:val="20"/>
        </w:rPr>
        <w:t>,</w:t>
      </w:r>
      <w:r w:rsidR="00671E40" w:rsidRPr="00ED48A3">
        <w:rPr>
          <w:rFonts w:hint="eastAsia"/>
          <w:b/>
          <w:bCs/>
          <w:sz w:val="20"/>
          <w:szCs w:val="20"/>
        </w:rPr>
        <w:t xml:space="preserve"> </w:t>
      </w:r>
      <w:proofErr w:type="spellStart"/>
      <w:r w:rsidRPr="00ED48A3">
        <w:rPr>
          <w:b/>
          <w:bCs/>
          <w:sz w:val="20"/>
          <w:szCs w:val="20"/>
        </w:rPr>
        <w:t>T</w:t>
      </w:r>
      <w:r w:rsidRPr="00ED48A3">
        <w:rPr>
          <w:b/>
          <w:bCs/>
          <w:sz w:val="20"/>
          <w:szCs w:val="20"/>
          <w:vertAlign w:val="subscript"/>
        </w:rPr>
        <w:t>SSB_time_index_inter</w:t>
      </w:r>
      <w:proofErr w:type="spellEnd"/>
      <w:r w:rsidRPr="00ED48A3">
        <w:rPr>
          <w:b/>
          <w:bCs/>
          <w:sz w:val="20"/>
          <w:szCs w:val="20"/>
        </w:rPr>
        <w:t xml:space="preserve"> and </w:t>
      </w:r>
      <w:proofErr w:type="spellStart"/>
      <w:r w:rsidRPr="00ED48A3">
        <w:rPr>
          <w:b/>
          <w:bCs/>
          <w:sz w:val="20"/>
          <w:szCs w:val="20"/>
        </w:rPr>
        <w:t>T</w:t>
      </w:r>
      <w:r w:rsidRPr="00ED48A3">
        <w:rPr>
          <w:b/>
          <w:bCs/>
          <w:sz w:val="20"/>
          <w:szCs w:val="20"/>
          <w:vertAlign w:val="subscript"/>
        </w:rPr>
        <w:t>SSB_measurement_period_inter</w:t>
      </w:r>
      <w:proofErr w:type="spellEnd"/>
      <w:r w:rsidRPr="00ED48A3">
        <w:rPr>
          <w:rFonts w:hint="eastAsia"/>
          <w:b/>
          <w:sz w:val="20"/>
          <w:szCs w:val="20"/>
          <w:lang w:val="en-US"/>
        </w:rPr>
        <w:t xml:space="preserve"> for </w:t>
      </w:r>
      <w:r w:rsidRPr="00ED48A3">
        <w:rPr>
          <w:b/>
          <w:sz w:val="20"/>
          <w:szCs w:val="20"/>
          <w:lang w:val="en-US"/>
        </w:rPr>
        <w:t xml:space="preserve">SSB based </w:t>
      </w:r>
      <w:r w:rsidRPr="00ED48A3">
        <w:rPr>
          <w:rFonts w:hint="eastAsia"/>
          <w:b/>
          <w:sz w:val="20"/>
          <w:szCs w:val="20"/>
          <w:lang w:val="en-US"/>
        </w:rPr>
        <w:t>inter</w:t>
      </w:r>
      <w:r w:rsidRPr="00ED48A3">
        <w:rPr>
          <w:b/>
          <w:sz w:val="20"/>
          <w:szCs w:val="20"/>
          <w:lang w:val="en-US"/>
        </w:rPr>
        <w:t>-frequency measurement</w:t>
      </w:r>
      <w:r w:rsidR="00A92AEE" w:rsidRPr="00ED48A3">
        <w:rPr>
          <w:rFonts w:hint="eastAsia"/>
          <w:b/>
          <w:sz w:val="20"/>
          <w:szCs w:val="20"/>
          <w:lang w:val="en-US"/>
        </w:rPr>
        <w:t xml:space="preserve"> without gap</w:t>
      </w:r>
      <w:r w:rsidRPr="00ED48A3">
        <w:rPr>
          <w:rFonts w:hint="eastAsia"/>
          <w:b/>
          <w:sz w:val="20"/>
          <w:szCs w:val="20"/>
          <w:lang w:val="en-US"/>
        </w:rPr>
        <w:t xml:space="preserve">; </w:t>
      </w:r>
    </w:p>
    <w:p w:rsidR="00476101" w:rsidRPr="00ED48A3" w:rsidRDefault="00476101" w:rsidP="007778B6">
      <w:pPr>
        <w:pStyle w:val="af8"/>
        <w:numPr>
          <w:ilvl w:val="0"/>
          <w:numId w:val="25"/>
        </w:numPr>
        <w:spacing w:before="0" w:afterLines="50" w:after="120" w:line="240" w:lineRule="auto"/>
        <w:ind w:left="924" w:firstLineChars="0" w:hanging="357"/>
        <w:rPr>
          <w:b/>
          <w:sz w:val="20"/>
          <w:szCs w:val="20"/>
          <w:lang w:val="en-US"/>
        </w:rPr>
      </w:pPr>
      <w:r w:rsidRPr="00ED48A3">
        <w:rPr>
          <w:b/>
          <w:sz w:val="20"/>
          <w:szCs w:val="20"/>
          <w:lang w:val="en-US"/>
        </w:rPr>
        <w:t>I</w:t>
      </w:r>
      <w:r w:rsidRPr="00ED48A3">
        <w:rPr>
          <w:rFonts w:hint="eastAsia"/>
          <w:b/>
          <w:sz w:val="20"/>
          <w:szCs w:val="20"/>
          <w:lang w:val="en-US"/>
        </w:rPr>
        <w:t>nter-RAT measurement without gap</w:t>
      </w:r>
      <w:r w:rsidR="008911E8">
        <w:rPr>
          <w:rFonts w:hint="eastAsia"/>
          <w:b/>
          <w:sz w:val="20"/>
          <w:szCs w:val="20"/>
          <w:lang w:val="en-US"/>
        </w:rPr>
        <w:t xml:space="preserve">. </w:t>
      </w:r>
    </w:p>
    <w:p w:rsidR="00037A0C" w:rsidRPr="00491AAB" w:rsidRDefault="00037A0C" w:rsidP="00185080">
      <w:pPr>
        <w:spacing w:beforeLines="50" w:before="120" w:after="120"/>
        <w:rPr>
          <w:lang w:val="en-US" w:eastAsia="zh-CN"/>
        </w:rPr>
      </w:pPr>
      <w:r w:rsidRPr="00491AAB">
        <w:rPr>
          <w:lang w:val="en-US" w:eastAsia="zh-CN"/>
        </w:rPr>
        <w:t>I</w:t>
      </w:r>
      <w:r w:rsidRPr="00491AAB">
        <w:rPr>
          <w:rFonts w:hint="eastAsia"/>
          <w:lang w:val="en-US" w:eastAsia="zh-CN"/>
        </w:rPr>
        <w:t xml:space="preserve">n last meeting, the searcher assumption was also discussed. </w:t>
      </w:r>
      <w:r w:rsidRPr="00491AAB">
        <w:rPr>
          <w:lang w:val="en-US" w:eastAsia="zh-CN"/>
        </w:rPr>
        <w:t>A</w:t>
      </w:r>
      <w:r w:rsidRPr="00491AAB">
        <w:rPr>
          <w:rFonts w:hint="eastAsia"/>
          <w:lang w:val="en-US" w:eastAsia="zh-CN"/>
        </w:rPr>
        <w:t xml:space="preserve">lthough it is indicated in the WID that </w:t>
      </w:r>
      <w:r w:rsidRPr="00491AAB">
        <w:rPr>
          <w:lang w:val="en-US" w:eastAsia="zh-CN"/>
        </w:rPr>
        <w:t>the</w:t>
      </w:r>
      <w:r w:rsidRPr="00491AAB">
        <w:rPr>
          <w:rFonts w:hint="eastAsia"/>
          <w:lang w:val="en-US" w:eastAsia="zh-CN"/>
        </w:rPr>
        <w:t xml:space="preserve"> baseline assumption is 2 searchers, we think other options are not precluded. </w:t>
      </w:r>
      <w:r w:rsidR="004948EE">
        <w:rPr>
          <w:lang w:val="en-US" w:eastAsia="zh-CN"/>
        </w:rPr>
        <w:t>A</w:t>
      </w:r>
      <w:r w:rsidR="004948EE">
        <w:rPr>
          <w:rFonts w:hint="eastAsia"/>
          <w:lang w:val="en-US" w:eastAsia="zh-CN"/>
        </w:rPr>
        <w:t xml:space="preserve">nd </w:t>
      </w:r>
      <w:r w:rsidR="00A7670C">
        <w:rPr>
          <w:rFonts w:hint="eastAsia"/>
          <w:lang w:val="en-US" w:eastAsia="zh-CN"/>
        </w:rPr>
        <w:t xml:space="preserve">it is not reasonable to preclude some of the solutions just because </w:t>
      </w:r>
      <w:r w:rsidR="004948EE">
        <w:rPr>
          <w:rFonts w:hint="eastAsia"/>
          <w:lang w:val="en-US" w:eastAsia="zh-CN"/>
        </w:rPr>
        <w:t xml:space="preserve">of </w:t>
      </w:r>
      <w:r w:rsidR="00A7670C">
        <w:rPr>
          <w:rFonts w:hint="eastAsia"/>
          <w:lang w:val="en-US" w:eastAsia="zh-CN"/>
        </w:rPr>
        <w:t>the searcher assumption</w:t>
      </w:r>
      <w:r w:rsidR="004948EE">
        <w:rPr>
          <w:rFonts w:hint="eastAsia"/>
          <w:lang w:val="en-US" w:eastAsia="zh-CN"/>
        </w:rPr>
        <w:t xml:space="preserve"> although it does not change/increase the existing UE implementation complexity</w:t>
      </w:r>
      <w:r w:rsidR="00A7670C">
        <w:rPr>
          <w:rFonts w:hint="eastAsia"/>
          <w:lang w:val="en-US" w:eastAsia="zh-CN"/>
        </w:rPr>
        <w:t xml:space="preserve">. </w:t>
      </w:r>
      <w:r w:rsidRPr="00491AAB">
        <w:rPr>
          <w:lang w:val="en-US" w:eastAsia="zh-CN"/>
        </w:rPr>
        <w:t>I</w:t>
      </w:r>
      <w:r w:rsidRPr="00491AAB">
        <w:rPr>
          <w:rFonts w:hint="eastAsia"/>
          <w:lang w:val="en-US" w:eastAsia="zh-CN"/>
        </w:rPr>
        <w:t xml:space="preserve">t </w:t>
      </w:r>
      <w:r w:rsidRPr="00491AAB">
        <w:rPr>
          <w:lang w:val="en-US" w:eastAsia="zh-CN"/>
        </w:rPr>
        <w:t>can</w:t>
      </w:r>
      <w:r w:rsidRPr="00491AAB">
        <w:rPr>
          <w:rFonts w:hint="eastAsia"/>
          <w:lang w:val="en-US" w:eastAsia="zh-CN"/>
        </w:rPr>
        <w:t xml:space="preserve"> be discussed together with solution</w:t>
      </w:r>
      <w:r w:rsidR="009B41EB">
        <w:rPr>
          <w:rFonts w:hint="eastAsia"/>
          <w:lang w:val="en-US" w:eastAsia="zh-CN"/>
        </w:rPr>
        <w:t>s</w:t>
      </w:r>
      <w:r w:rsidRPr="00491AAB">
        <w:rPr>
          <w:rFonts w:hint="eastAsia"/>
          <w:lang w:val="en-US" w:eastAsia="zh-CN"/>
        </w:rPr>
        <w:t xml:space="preserve"> of CSSF optimization. </w:t>
      </w:r>
      <w:r w:rsidRPr="00491AAB">
        <w:rPr>
          <w:lang w:val="en-US" w:eastAsia="zh-CN"/>
        </w:rPr>
        <w:t>I</w:t>
      </w:r>
      <w:r w:rsidRPr="00491AAB">
        <w:rPr>
          <w:rFonts w:hint="eastAsia"/>
          <w:lang w:val="en-US" w:eastAsia="zh-CN"/>
        </w:rPr>
        <w:t xml:space="preserve">f the solutions with additional searcher assumption are feasible </w:t>
      </w:r>
      <w:r w:rsidR="00174E76">
        <w:rPr>
          <w:rFonts w:hint="eastAsia"/>
          <w:lang w:val="en-US" w:eastAsia="zh-CN"/>
        </w:rPr>
        <w:t>under certain conditions</w:t>
      </w:r>
      <w:r w:rsidRPr="00491AAB">
        <w:rPr>
          <w:rFonts w:hint="eastAsia"/>
          <w:lang w:val="en-US" w:eastAsia="zh-CN"/>
        </w:rPr>
        <w:t xml:space="preserve">, they should be also considered. </w:t>
      </w:r>
    </w:p>
    <w:p w:rsidR="00037A0C" w:rsidRPr="00037A0C" w:rsidRDefault="00037A0C" w:rsidP="007778B6">
      <w:pPr>
        <w:spacing w:beforeLines="50" w:before="120" w:after="12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3: </w:t>
      </w:r>
      <w:r w:rsidRPr="002329B8">
        <w:rPr>
          <w:b/>
          <w:lang w:val="en-US"/>
        </w:rPr>
        <w:t>Not to preclude the solutions based on 3 searchers</w:t>
      </w:r>
      <w:r>
        <w:rPr>
          <w:rFonts w:hint="eastAsia"/>
          <w:b/>
          <w:lang w:val="en-US" w:eastAsia="zh-CN"/>
        </w:rPr>
        <w:t xml:space="preserve"> assumption in current stage</w:t>
      </w:r>
      <w:r w:rsidRPr="002329B8">
        <w:rPr>
          <w:b/>
          <w:lang w:val="en-US"/>
        </w:rPr>
        <w:t xml:space="preserve">. </w:t>
      </w:r>
    </w:p>
    <w:p w:rsidR="00DE1853" w:rsidRDefault="002278F2" w:rsidP="007778B6">
      <w:pPr>
        <w:spacing w:beforeLines="50" w:before="120" w:after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</w:t>
      </w:r>
      <w:r w:rsidR="00A11DAC">
        <w:rPr>
          <w:rFonts w:hint="eastAsia"/>
          <w:lang w:val="en-US" w:eastAsia="zh-CN"/>
        </w:rPr>
        <w:t>previous</w:t>
      </w:r>
      <w:r>
        <w:rPr>
          <w:rFonts w:hint="eastAsia"/>
          <w:lang w:val="en-US" w:eastAsia="zh-CN"/>
        </w:rPr>
        <w:t xml:space="preserve"> meeting, </w:t>
      </w:r>
      <w:r w:rsidR="001A7B92">
        <w:rPr>
          <w:rFonts w:hint="eastAsia"/>
          <w:lang w:val="en-US" w:eastAsia="zh-CN"/>
        </w:rPr>
        <w:t xml:space="preserve">different </w:t>
      </w:r>
      <w:r>
        <w:rPr>
          <w:rFonts w:hint="eastAsia"/>
          <w:lang w:val="en-US" w:eastAsia="zh-CN"/>
        </w:rPr>
        <w:t xml:space="preserve">solutions were raised to enhance CSSF outside gap, including adjusting searcher allocation, reducing unnecessary measurement and allowing additional searcher assumption </w:t>
      </w:r>
      <w:r w:rsidR="00DE1853">
        <w:rPr>
          <w:rFonts w:hint="eastAsia"/>
          <w:lang w:val="en-US" w:eastAsia="zh-CN"/>
        </w:rPr>
        <w:t>and others.</w:t>
      </w:r>
      <w:r>
        <w:rPr>
          <w:rFonts w:hint="eastAsia"/>
          <w:lang w:val="en-US" w:eastAsia="zh-CN"/>
        </w:rPr>
        <w:t xml:space="preserve"> </w:t>
      </w:r>
      <w:r w:rsidR="00DD4C29">
        <w:rPr>
          <w:lang w:val="en-US" w:eastAsia="zh-CN"/>
        </w:rPr>
        <w:t>A</w:t>
      </w:r>
      <w:r w:rsidR="00DD4C29">
        <w:rPr>
          <w:rFonts w:hint="eastAsia"/>
          <w:lang w:val="en-US" w:eastAsia="zh-CN"/>
        </w:rPr>
        <w:t xml:space="preserve">fter the discussion in last meeting, </w:t>
      </w:r>
      <w:r w:rsidR="006E43B2">
        <w:rPr>
          <w:rFonts w:hint="eastAsia"/>
          <w:lang w:val="en-US" w:eastAsia="zh-CN"/>
        </w:rPr>
        <w:t>t</w:t>
      </w:r>
      <w:r w:rsidR="00DE1853">
        <w:rPr>
          <w:lang w:val="en-US" w:eastAsia="zh-CN"/>
        </w:rPr>
        <w:t>he</w:t>
      </w:r>
      <w:r w:rsidR="00DE1853">
        <w:rPr>
          <w:rFonts w:hint="eastAsia"/>
          <w:lang w:val="en-US" w:eastAsia="zh-CN"/>
        </w:rPr>
        <w:t xml:space="preserve"> solutions </w:t>
      </w:r>
      <w:r w:rsidR="006138C8">
        <w:rPr>
          <w:rFonts w:hint="eastAsia"/>
          <w:lang w:val="en-US" w:eastAsia="zh-CN"/>
        </w:rPr>
        <w:t>are</w:t>
      </w:r>
      <w:r w:rsidR="00DE1853">
        <w:rPr>
          <w:rFonts w:hint="eastAsia"/>
          <w:lang w:val="en-US" w:eastAsia="zh-CN"/>
        </w:rPr>
        <w:t xml:space="preserve"> </w:t>
      </w:r>
      <w:r w:rsidR="00DE1853">
        <w:rPr>
          <w:lang w:val="en-US" w:eastAsia="zh-CN"/>
        </w:rPr>
        <w:t>summarized</w:t>
      </w:r>
      <w:r w:rsidR="00DE1853">
        <w:rPr>
          <w:rFonts w:hint="eastAsia"/>
          <w:lang w:val="en-US" w:eastAsia="zh-CN"/>
        </w:rPr>
        <w:t xml:space="preserve"> as the following: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141D2" w:rsidTr="004141D2">
        <w:tc>
          <w:tcPr>
            <w:tcW w:w="9857" w:type="dxa"/>
          </w:tcPr>
          <w:p w:rsidR="001F7566" w:rsidRPr="004141D2" w:rsidRDefault="006B0035" w:rsidP="004141D2">
            <w:pPr>
              <w:spacing w:beforeLines="50" w:before="120" w:after="120"/>
              <w:rPr>
                <w:lang w:val="en-US" w:eastAsia="zh-CN"/>
              </w:rPr>
            </w:pPr>
            <w:r w:rsidRPr="004141D2">
              <w:rPr>
                <w:b/>
                <w:bCs/>
                <w:u w:val="single"/>
                <w:lang w:val="en-US" w:eastAsia="zh-CN"/>
              </w:rPr>
              <w:t>Issue 2-5: Solutions to apply/specify L3 measurement delay reduction by optimizing CSSF outside gap in CA/DC</w:t>
            </w:r>
          </w:p>
          <w:p w:rsidR="001F7566" w:rsidRPr="004141D2" w:rsidRDefault="006B0035" w:rsidP="004141D2">
            <w:pPr>
              <w:numPr>
                <w:ilvl w:val="0"/>
                <w:numId w:val="33"/>
              </w:numPr>
              <w:spacing w:beforeLines="50" w:before="120" w:after="120"/>
              <w:rPr>
                <w:lang w:val="en-US" w:eastAsia="zh-CN"/>
              </w:rPr>
            </w:pPr>
            <w:r w:rsidRPr="004141D2">
              <w:rPr>
                <w:rFonts w:hint="eastAsia"/>
                <w:u w:val="single"/>
                <w:lang w:val="en-US" w:eastAsia="zh-CN"/>
              </w:rPr>
              <w:t>FFS:</w:t>
            </w:r>
          </w:p>
          <w:p w:rsidR="001F7566" w:rsidRPr="004141D2" w:rsidRDefault="006B0035" w:rsidP="004141D2">
            <w:pPr>
              <w:numPr>
                <w:ilvl w:val="1"/>
                <w:numId w:val="33"/>
              </w:numPr>
              <w:spacing w:beforeLines="50" w:before="120" w:after="120"/>
              <w:rPr>
                <w:lang w:val="en-US" w:eastAsia="zh-CN"/>
              </w:rPr>
            </w:pPr>
            <w:r w:rsidRPr="004141D2">
              <w:rPr>
                <w:rFonts w:hint="eastAsia"/>
                <w:lang w:val="en-US" w:eastAsia="zh-CN"/>
              </w:rPr>
              <w:t>Option 1 (Apple, CTC. Ericsson, Intel, Samsung, ZTE): UE only needs to measure one serving CC per band if multiple serving CCs are in the same band</w:t>
            </w:r>
          </w:p>
          <w:p w:rsidR="001F7566" w:rsidRPr="004141D2" w:rsidRDefault="006B0035" w:rsidP="004141D2">
            <w:pPr>
              <w:numPr>
                <w:ilvl w:val="1"/>
                <w:numId w:val="33"/>
              </w:numPr>
              <w:spacing w:beforeLines="50" w:before="120" w:after="120"/>
              <w:rPr>
                <w:lang w:val="en-US" w:eastAsia="zh-CN"/>
              </w:rPr>
            </w:pPr>
            <w:r w:rsidRPr="004141D2">
              <w:rPr>
                <w:rFonts w:hint="eastAsia"/>
                <w:lang w:val="en-US" w:eastAsia="zh-CN"/>
              </w:rPr>
              <w:t>Option 2 (CATT, Apple, CTC, ZTE): UE can change the searcher occupancy ratio of PCC or PSCC measurement to speed up SCC measurement for some conditions</w:t>
            </w:r>
          </w:p>
          <w:p w:rsidR="001F7566" w:rsidRPr="004141D2" w:rsidRDefault="006B0035" w:rsidP="004141D2">
            <w:pPr>
              <w:numPr>
                <w:ilvl w:val="1"/>
                <w:numId w:val="33"/>
              </w:numPr>
              <w:spacing w:beforeLines="50" w:before="120" w:after="120"/>
              <w:rPr>
                <w:lang w:val="en-US" w:eastAsia="zh-CN"/>
              </w:rPr>
            </w:pPr>
            <w:r w:rsidRPr="004141D2">
              <w:rPr>
                <w:rFonts w:hint="eastAsia"/>
                <w:lang w:val="en-US" w:eastAsia="zh-CN"/>
              </w:rPr>
              <w:t>Option 4 (CATT, HW):</w:t>
            </w:r>
          </w:p>
          <w:p w:rsidR="001F7566" w:rsidRPr="004141D2" w:rsidRDefault="006B0035" w:rsidP="004141D2">
            <w:pPr>
              <w:numPr>
                <w:ilvl w:val="2"/>
                <w:numId w:val="33"/>
              </w:numPr>
              <w:spacing w:beforeLines="50" w:before="120" w:after="120"/>
              <w:rPr>
                <w:lang w:val="en-US" w:eastAsia="zh-CN"/>
              </w:rPr>
            </w:pPr>
            <w:r w:rsidRPr="004141D2">
              <w:rPr>
                <w:rFonts w:hint="eastAsia"/>
                <w:lang w:val="en-US" w:eastAsia="zh-CN"/>
              </w:rPr>
              <w:t xml:space="preserve">For UE supporting per FR gap, when all MOs are to be measured outside gap, the searcher used for within gap can be leveraged for outside gap. </w:t>
            </w:r>
            <w:proofErr w:type="spellStart"/>
            <w:r w:rsidRPr="004141D2">
              <w:rPr>
                <w:rFonts w:hint="eastAsia"/>
                <w:lang w:val="en-US" w:eastAsia="zh-CN"/>
              </w:rPr>
              <w:t>CSSFoutsidegap</w:t>
            </w:r>
            <w:proofErr w:type="spellEnd"/>
            <w:r w:rsidRPr="004141D2">
              <w:rPr>
                <w:rFonts w:hint="eastAsia"/>
                <w:lang w:val="en-US" w:eastAsia="zh-CN"/>
              </w:rPr>
              <w:t xml:space="preserve"> can be optimized, as these MOs can share totally three searchers. (HW, CATT)</w:t>
            </w:r>
          </w:p>
          <w:p w:rsidR="004141D2" w:rsidRPr="004141D2" w:rsidRDefault="006B0035" w:rsidP="007778B6">
            <w:pPr>
              <w:numPr>
                <w:ilvl w:val="2"/>
                <w:numId w:val="33"/>
              </w:numPr>
              <w:spacing w:beforeLines="50" w:before="120" w:after="120"/>
              <w:rPr>
                <w:lang w:val="en-US" w:eastAsia="zh-CN"/>
              </w:rPr>
            </w:pPr>
            <w:r w:rsidRPr="004141D2">
              <w:rPr>
                <w:rFonts w:hint="eastAsia"/>
                <w:lang w:val="en-US" w:eastAsia="zh-CN"/>
              </w:rPr>
              <w:t>We are open to further discuss the applicable condition of the three searcher solution and whether a new capability is needed. (HW)</w:t>
            </w:r>
          </w:p>
        </w:tc>
      </w:tr>
    </w:tbl>
    <w:p w:rsidR="002F26BD" w:rsidRDefault="00D03AD6" w:rsidP="00503AEF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e are open to discuss</w:t>
      </w:r>
      <w:r w:rsidR="001E1885">
        <w:rPr>
          <w:rFonts w:hint="eastAsia"/>
          <w:lang w:val="en-US" w:eastAsia="zh-CN"/>
        </w:rPr>
        <w:t xml:space="preserve"> all the solutions above</w:t>
      </w:r>
      <w:r>
        <w:rPr>
          <w:rFonts w:hint="eastAsia"/>
          <w:lang w:val="en-US" w:eastAsia="zh-CN"/>
        </w:rPr>
        <w:t xml:space="preserve"> and multiple solutions can be defined</w:t>
      </w:r>
      <w:r w:rsidR="001E1885">
        <w:rPr>
          <w:rFonts w:hint="eastAsia"/>
          <w:lang w:val="en-US" w:eastAsia="zh-CN"/>
        </w:rPr>
        <w:t xml:space="preserve">, </w:t>
      </w:r>
      <w:r w:rsidR="00701BCF">
        <w:rPr>
          <w:rFonts w:hint="eastAsia"/>
          <w:lang w:val="en-US" w:eastAsia="zh-CN"/>
        </w:rPr>
        <w:t xml:space="preserve">but </w:t>
      </w:r>
      <w:r w:rsidR="00C52143">
        <w:rPr>
          <w:rFonts w:hint="eastAsia"/>
          <w:lang w:val="en-US" w:eastAsia="zh-CN"/>
        </w:rPr>
        <w:t xml:space="preserve">some further clarifications are needed. </w:t>
      </w:r>
      <w:r w:rsidR="002F26BD">
        <w:rPr>
          <w:lang w:val="en-US" w:eastAsia="zh-CN"/>
        </w:rPr>
        <w:t>F</w:t>
      </w:r>
      <w:r w:rsidR="002F26BD">
        <w:rPr>
          <w:rFonts w:hint="eastAsia"/>
          <w:lang w:val="en-US" w:eastAsia="zh-CN"/>
        </w:rPr>
        <w:t xml:space="preserve">or </w:t>
      </w:r>
      <w:r w:rsidR="00BA17DF">
        <w:rPr>
          <w:rFonts w:hint="eastAsia"/>
          <w:lang w:val="en-US" w:eastAsia="zh-CN"/>
        </w:rPr>
        <w:t>option 1</w:t>
      </w:r>
      <w:r w:rsidR="004E0E63">
        <w:rPr>
          <w:rFonts w:hint="eastAsia"/>
          <w:lang w:val="en-US" w:eastAsia="zh-CN"/>
        </w:rPr>
        <w:t>,</w:t>
      </w:r>
      <w:r w:rsidR="002F26BD">
        <w:rPr>
          <w:rFonts w:hint="eastAsia"/>
          <w:lang w:val="en-US" w:eastAsia="zh-CN"/>
        </w:rPr>
        <w:t xml:space="preserve"> </w:t>
      </w:r>
      <w:r w:rsidR="003E23F1">
        <w:rPr>
          <w:rFonts w:hint="eastAsia"/>
          <w:lang w:val="en-US" w:eastAsia="zh-CN"/>
        </w:rPr>
        <w:t>as discussed in last meeting, it c</w:t>
      </w:r>
      <w:r w:rsidR="002F26BD" w:rsidRPr="00C142DB">
        <w:rPr>
          <w:lang w:val="en-US" w:eastAsia="zh-CN"/>
        </w:rPr>
        <w:t>an be implemented by network configuration, e.g.,</w:t>
      </w:r>
      <w:r w:rsidR="008956FC">
        <w:rPr>
          <w:rFonts w:hint="eastAsia"/>
          <w:lang w:val="en-US" w:eastAsia="zh-CN"/>
        </w:rPr>
        <w:t xml:space="preserve"> o</w:t>
      </w:r>
      <w:r w:rsidR="002F26BD" w:rsidRPr="00C142DB">
        <w:rPr>
          <w:lang w:val="en-US" w:eastAsia="zh-CN"/>
        </w:rPr>
        <w:t xml:space="preserve">nly one </w:t>
      </w:r>
      <w:proofErr w:type="spellStart"/>
      <w:r w:rsidR="002F26BD" w:rsidRPr="00C142DB">
        <w:rPr>
          <w:i/>
          <w:iCs/>
          <w:lang w:val="en-US" w:eastAsia="zh-CN"/>
        </w:rPr>
        <w:lastRenderedPageBreak/>
        <w:t>servingCellMO</w:t>
      </w:r>
      <w:proofErr w:type="spellEnd"/>
      <w:r w:rsidR="002F26BD" w:rsidRPr="00C142DB">
        <w:rPr>
          <w:lang w:val="en-US" w:eastAsia="zh-CN"/>
        </w:rPr>
        <w:t xml:space="preserve"> is configured on one SCC and no MOs are configured on the other SCCs, if multiple serving CCs are in the same band.</w:t>
      </w:r>
      <w:r w:rsidR="0019063D">
        <w:rPr>
          <w:rFonts w:hint="eastAsia"/>
          <w:lang w:val="en-US" w:eastAsia="zh-CN"/>
        </w:rPr>
        <w:t xml:space="preserve"> Otherwise, if NW configures multiple CCs but UE only measures one of them, </w:t>
      </w:r>
      <w:r w:rsidR="00503AEF">
        <w:rPr>
          <w:rFonts w:hint="eastAsia"/>
          <w:lang w:val="en-US" w:eastAsia="zh-CN"/>
        </w:rPr>
        <w:t xml:space="preserve">it needs to clarify how </w:t>
      </w:r>
      <w:r w:rsidR="002F26BD" w:rsidRPr="00C142DB">
        <w:rPr>
          <w:lang w:val="en-US" w:eastAsia="zh-CN"/>
        </w:rPr>
        <w:t>to i</w:t>
      </w:r>
      <w:r w:rsidR="00503AEF">
        <w:rPr>
          <w:lang w:val="en-US" w:eastAsia="zh-CN"/>
        </w:rPr>
        <w:t>nterpret other CCs in this band</w:t>
      </w:r>
      <w:r w:rsidR="00503AEF">
        <w:rPr>
          <w:rFonts w:hint="eastAsia"/>
          <w:lang w:val="en-US" w:eastAsia="zh-CN"/>
        </w:rPr>
        <w:t>.</w:t>
      </w:r>
      <w:r w:rsidR="002F26BD" w:rsidRPr="00C142DB">
        <w:rPr>
          <w:lang w:val="en-US" w:eastAsia="zh-CN"/>
        </w:rPr>
        <w:t xml:space="preserve"> </w:t>
      </w:r>
      <w:r w:rsidR="00503AEF">
        <w:rPr>
          <w:lang w:val="en-US" w:eastAsia="zh-CN"/>
        </w:rPr>
        <w:t>I</w:t>
      </w:r>
      <w:r w:rsidR="00503AEF">
        <w:rPr>
          <w:rFonts w:hint="eastAsia"/>
          <w:lang w:val="en-US" w:eastAsia="zh-CN"/>
        </w:rPr>
        <w:t>f it means the measurement on single CC can represent the channel quality of all the</w:t>
      </w:r>
      <w:r w:rsidR="002F26BD" w:rsidRPr="00C142DB">
        <w:rPr>
          <w:lang w:val="en-US" w:eastAsia="zh-CN"/>
        </w:rPr>
        <w:t xml:space="preserve"> </w:t>
      </w:r>
      <w:r w:rsidR="00503AEF">
        <w:rPr>
          <w:lang w:val="en-US" w:eastAsia="zh-CN"/>
        </w:rPr>
        <w:t>CCs</w:t>
      </w:r>
      <w:r w:rsidR="00503AEF">
        <w:rPr>
          <w:rFonts w:hint="eastAsia"/>
          <w:lang w:val="en-US" w:eastAsia="zh-CN"/>
        </w:rPr>
        <w:t xml:space="preserve"> in the same band, some additional conditions may be needed between these CCs. </w:t>
      </w:r>
    </w:p>
    <w:p w:rsidR="005C113C" w:rsidRDefault="005C113C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 w:rsidR="007B3491">
        <w:rPr>
          <w:rFonts w:hint="eastAsia"/>
          <w:lang w:val="en-US" w:eastAsia="zh-CN"/>
        </w:rPr>
        <w:t>option 2</w:t>
      </w:r>
      <w:r>
        <w:rPr>
          <w:rFonts w:hint="eastAsia"/>
          <w:lang w:val="en-US" w:eastAsia="zh-CN"/>
        </w:rPr>
        <w:t xml:space="preserve">, </w:t>
      </w:r>
      <w:r w:rsidR="009E1847">
        <w:rPr>
          <w:rFonts w:hint="eastAsia"/>
          <w:lang w:val="en-US" w:eastAsia="zh-CN"/>
        </w:rPr>
        <w:t xml:space="preserve">the searcher occupation ratio for PCC/PSCC and SCC needs to be discussed. </w:t>
      </w:r>
      <w:r w:rsidR="007F1FFE">
        <w:rPr>
          <w:lang w:val="en-US" w:eastAsia="zh-CN"/>
        </w:rPr>
        <w:t>I</w:t>
      </w:r>
      <w:r w:rsidR="007F1FFE">
        <w:rPr>
          <w:rFonts w:hint="eastAsia"/>
          <w:lang w:val="en-US" w:eastAsia="zh-CN"/>
        </w:rPr>
        <w:t xml:space="preserve">n our understanding, it is better to define </w:t>
      </w:r>
      <w:r w:rsidR="00F34A79">
        <w:rPr>
          <w:rFonts w:hint="eastAsia"/>
          <w:lang w:val="en-US" w:eastAsia="zh-CN"/>
        </w:rPr>
        <w:t>one or multiple</w:t>
      </w:r>
      <w:r w:rsidR="007F1FFE">
        <w:rPr>
          <w:rFonts w:hint="eastAsia"/>
          <w:lang w:val="en-US" w:eastAsia="zh-CN"/>
        </w:rPr>
        <w:t xml:space="preserve"> fixed ratio</w:t>
      </w:r>
      <w:r w:rsidR="00F34A79">
        <w:rPr>
          <w:rFonts w:hint="eastAsia"/>
          <w:lang w:val="en-US" w:eastAsia="zh-CN"/>
        </w:rPr>
        <w:t>s</w:t>
      </w:r>
      <w:r w:rsidR="007F1FFE">
        <w:rPr>
          <w:rFonts w:hint="eastAsia"/>
          <w:lang w:val="en-US" w:eastAsia="zh-CN"/>
        </w:rPr>
        <w:t xml:space="preserve"> in the specification rather than to dynamically indicate the ratio. </w:t>
      </w:r>
      <w:r w:rsidR="00C73927">
        <w:rPr>
          <w:lang w:val="en-US" w:eastAsia="zh-CN"/>
        </w:rPr>
        <w:t>A</w:t>
      </w:r>
      <w:r w:rsidR="00C73927">
        <w:rPr>
          <w:rFonts w:hint="eastAsia"/>
          <w:lang w:val="en-US" w:eastAsia="zh-CN"/>
        </w:rPr>
        <w:t xml:space="preserve">nd if multiple ratios are defined, the applied ratio can be indicated by network. </w:t>
      </w:r>
      <w:r w:rsidR="00C73927">
        <w:rPr>
          <w:lang w:val="en-US" w:eastAsia="zh-CN"/>
        </w:rPr>
        <w:t>M</w:t>
      </w:r>
      <w:r w:rsidR="00C73927">
        <w:rPr>
          <w:rFonts w:hint="eastAsia"/>
          <w:lang w:val="en-US" w:eastAsia="zh-CN"/>
        </w:rPr>
        <w:t xml:space="preserve">eanwhile </w:t>
      </w:r>
      <w:r w:rsidR="00E45D1D">
        <w:rPr>
          <w:rFonts w:hint="eastAsia"/>
          <w:lang w:val="en-US" w:eastAsia="zh-CN"/>
        </w:rPr>
        <w:t>we understand such solution would extend the PCC/PSCC measurement and may impact the com</w:t>
      </w:r>
      <w:r w:rsidR="00C73927">
        <w:rPr>
          <w:rFonts w:hint="eastAsia"/>
          <w:lang w:val="en-US" w:eastAsia="zh-CN"/>
        </w:rPr>
        <w:t>munication in some of scenarios, so s</w:t>
      </w:r>
      <w:r w:rsidR="00E45D1D">
        <w:rPr>
          <w:rFonts w:hint="eastAsia"/>
          <w:lang w:val="en-US" w:eastAsia="zh-CN"/>
        </w:rPr>
        <w:t xml:space="preserve">ome additional conditions </w:t>
      </w:r>
      <w:r w:rsidR="00EE6B66">
        <w:rPr>
          <w:rFonts w:hint="eastAsia"/>
          <w:lang w:val="en-US" w:eastAsia="zh-CN"/>
        </w:rPr>
        <w:t xml:space="preserve">(e.g., the serving cell measurement quality is larger than a threshold) </w:t>
      </w:r>
      <w:r w:rsidR="00E45D1D">
        <w:rPr>
          <w:rFonts w:hint="eastAsia"/>
          <w:lang w:val="en-US" w:eastAsia="zh-CN"/>
        </w:rPr>
        <w:t xml:space="preserve">are needed. </w:t>
      </w:r>
    </w:p>
    <w:p w:rsidR="005C113C" w:rsidRPr="00C142DB" w:rsidRDefault="005C113C" w:rsidP="00575F95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 w:rsidR="006F55F6">
        <w:rPr>
          <w:rFonts w:hint="eastAsia"/>
          <w:lang w:val="en-US" w:eastAsia="zh-CN"/>
        </w:rPr>
        <w:t xml:space="preserve">option </w:t>
      </w:r>
      <w:r>
        <w:rPr>
          <w:rFonts w:hint="eastAsia"/>
          <w:lang w:val="en-US" w:eastAsia="zh-CN"/>
        </w:rPr>
        <w:t xml:space="preserve">4, </w:t>
      </w:r>
      <w:r w:rsidR="00702554">
        <w:rPr>
          <w:rFonts w:hint="eastAsia"/>
          <w:lang w:val="en-US" w:eastAsia="zh-CN"/>
        </w:rPr>
        <w:t xml:space="preserve">it is based on existing UE capability, </w:t>
      </w:r>
      <w:r w:rsidR="005842CB">
        <w:rPr>
          <w:rFonts w:hint="eastAsia"/>
          <w:lang w:val="en-US" w:eastAsia="zh-CN"/>
        </w:rPr>
        <w:t xml:space="preserve">and </w:t>
      </w:r>
      <w:r w:rsidR="00702554">
        <w:rPr>
          <w:rFonts w:hint="eastAsia"/>
          <w:lang w:val="en-US" w:eastAsia="zh-CN"/>
        </w:rPr>
        <w:t xml:space="preserve">no additional UE implementation complexity is </w:t>
      </w:r>
      <w:r w:rsidR="005842CB">
        <w:rPr>
          <w:rFonts w:hint="eastAsia"/>
          <w:lang w:val="en-US" w:eastAsia="zh-CN"/>
        </w:rPr>
        <w:t>required</w:t>
      </w:r>
      <w:r w:rsidR="00702554">
        <w:rPr>
          <w:rFonts w:hint="eastAsia"/>
          <w:lang w:val="en-US" w:eastAsia="zh-CN"/>
        </w:rPr>
        <w:t xml:space="preserve">. </w:t>
      </w:r>
      <w:r w:rsidR="00513106">
        <w:rPr>
          <w:lang w:val="en-US" w:eastAsia="zh-CN"/>
        </w:rPr>
        <w:t>B</w:t>
      </w:r>
      <w:r w:rsidR="00513106">
        <w:rPr>
          <w:rFonts w:hint="eastAsia"/>
          <w:lang w:val="en-US" w:eastAsia="zh-CN"/>
        </w:rPr>
        <w:t>ut according to the discussion in last meeting, it may not apply to all the cases and some conditions (e.g., both FR1 and FR2 measurement objects are configured) are needed</w:t>
      </w:r>
      <w:r w:rsidR="005842CB">
        <w:rPr>
          <w:rFonts w:hint="eastAsia"/>
          <w:lang w:val="en-US" w:eastAsia="zh-CN"/>
        </w:rPr>
        <w:t xml:space="preserve">. </w:t>
      </w:r>
      <w:r w:rsidR="00A464C1">
        <w:rPr>
          <w:lang w:val="en-US" w:eastAsia="zh-CN"/>
        </w:rPr>
        <w:t>W</w:t>
      </w:r>
      <w:r w:rsidR="00A464C1">
        <w:rPr>
          <w:rFonts w:hint="eastAsia"/>
          <w:lang w:val="en-US" w:eastAsia="zh-CN"/>
        </w:rPr>
        <w:t xml:space="preserve">e are open to discuss the applicable scenarios. </w:t>
      </w:r>
    </w:p>
    <w:p w:rsidR="00057446" w:rsidRPr="00AE3B93" w:rsidRDefault="005842CB" w:rsidP="002578C3">
      <w:pPr>
        <w:spacing w:beforeLines="50" w:before="120" w:after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discussions</w:t>
      </w:r>
      <w:r w:rsidR="0062239D">
        <w:rPr>
          <w:rFonts w:hint="eastAsia"/>
          <w:lang w:val="en-US" w:eastAsia="zh-CN"/>
        </w:rPr>
        <w:t xml:space="preserve"> above, our </w:t>
      </w:r>
      <w:r w:rsidR="00BA56AA">
        <w:rPr>
          <w:rFonts w:hint="eastAsia"/>
          <w:lang w:val="en-US" w:eastAsia="zh-CN"/>
        </w:rPr>
        <w:t xml:space="preserve">preferred solutions </w:t>
      </w:r>
      <w:r w:rsidR="0062239D">
        <w:rPr>
          <w:rFonts w:hint="eastAsia"/>
          <w:lang w:val="en-US" w:eastAsia="zh-CN"/>
        </w:rPr>
        <w:t xml:space="preserve">are option </w:t>
      </w:r>
      <w:r w:rsidR="00F72341">
        <w:rPr>
          <w:rFonts w:hint="eastAsia"/>
          <w:lang w:val="en-US" w:eastAsia="zh-CN"/>
        </w:rPr>
        <w:t xml:space="preserve">4 and option 2. </w:t>
      </w:r>
      <w:r w:rsidR="00F72341">
        <w:rPr>
          <w:lang w:val="en-US" w:eastAsia="zh-CN"/>
        </w:rPr>
        <w:t>O</w:t>
      </w:r>
      <w:r w:rsidR="00F72341">
        <w:rPr>
          <w:rFonts w:hint="eastAsia"/>
          <w:lang w:val="en-US" w:eastAsia="zh-CN"/>
        </w:rPr>
        <w:t>ption 1 can be considered with further clarification</w:t>
      </w:r>
      <w:r w:rsidR="004C0673">
        <w:rPr>
          <w:rFonts w:hint="eastAsia"/>
          <w:lang w:val="en-US" w:eastAsia="zh-CN"/>
        </w:rPr>
        <w:t>s</w:t>
      </w:r>
      <w:r w:rsidR="00F72341">
        <w:rPr>
          <w:rFonts w:hint="eastAsia"/>
          <w:lang w:val="en-US" w:eastAsia="zh-CN"/>
        </w:rPr>
        <w:t xml:space="preserve">. </w:t>
      </w:r>
    </w:p>
    <w:p w:rsidR="00057446" w:rsidRDefault="00DD37CE" w:rsidP="002578C3">
      <w:pPr>
        <w:spacing w:beforeLines="50" w:before="120" w:afterLines="50" w:after="12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 w:rsidR="00DF7124">
        <w:rPr>
          <w:rFonts w:hint="eastAsia"/>
          <w:b/>
          <w:lang w:val="en-US" w:eastAsia="zh-CN"/>
        </w:rPr>
        <w:t>4</w:t>
      </w:r>
      <w:r w:rsidRPr="00E87859">
        <w:rPr>
          <w:rFonts w:hint="eastAsia"/>
          <w:b/>
          <w:lang w:val="en-US" w:eastAsia="zh-CN"/>
        </w:rPr>
        <w:t xml:space="preserve">: </w:t>
      </w:r>
      <w:r w:rsidR="00BF2373">
        <w:rPr>
          <w:rFonts w:hint="eastAsia"/>
          <w:b/>
          <w:lang w:val="en-US" w:eastAsia="zh-CN"/>
        </w:rPr>
        <w:t>M</w:t>
      </w:r>
      <w:r w:rsidR="00BF2373" w:rsidRPr="00BF2373">
        <w:rPr>
          <w:b/>
          <w:lang w:val="en-US" w:eastAsia="zh-CN"/>
        </w:rPr>
        <w:t xml:space="preserve">ultiple solutions can be </w:t>
      </w:r>
      <w:r w:rsidR="005842CB">
        <w:rPr>
          <w:rFonts w:hint="eastAsia"/>
          <w:b/>
          <w:lang w:val="en-US" w:eastAsia="zh-CN"/>
        </w:rPr>
        <w:t>considered for</w:t>
      </w:r>
      <w:r w:rsidR="002A0895">
        <w:rPr>
          <w:rFonts w:hint="eastAsia"/>
          <w:b/>
          <w:lang w:val="en-US" w:eastAsia="zh-CN"/>
        </w:rPr>
        <w:t xml:space="preserve"> CSSF optimization, and option 4 and option </w:t>
      </w:r>
      <w:r w:rsidR="005842CB">
        <w:rPr>
          <w:rFonts w:hint="eastAsia"/>
          <w:b/>
          <w:lang w:val="en-US" w:eastAsia="zh-CN"/>
        </w:rPr>
        <w:t xml:space="preserve">2 are </w:t>
      </w:r>
      <w:r w:rsidR="005842CB">
        <w:rPr>
          <w:b/>
          <w:lang w:val="en-US" w:eastAsia="zh-CN"/>
        </w:rPr>
        <w:t>preferred</w:t>
      </w:r>
      <w:r w:rsidR="00BF2373">
        <w:rPr>
          <w:rFonts w:hint="eastAsia"/>
          <w:b/>
          <w:lang w:val="en-US" w:eastAsia="zh-CN"/>
        </w:rPr>
        <w:t>.</w:t>
      </w:r>
      <w:r w:rsidR="00EE0461">
        <w:rPr>
          <w:rFonts w:hint="eastAsia"/>
          <w:b/>
          <w:lang w:val="en-US"/>
        </w:rPr>
        <w:t xml:space="preserve"> </w:t>
      </w:r>
    </w:p>
    <w:p w:rsidR="005842CB" w:rsidRPr="005842CB" w:rsidRDefault="001F3083" w:rsidP="002578C3">
      <w:pPr>
        <w:numPr>
          <w:ilvl w:val="0"/>
          <w:numId w:val="29"/>
        </w:numPr>
        <w:spacing w:before="50" w:afterLines="50" w:after="120"/>
        <w:ind w:left="930" w:hanging="357"/>
        <w:rPr>
          <w:b/>
          <w:lang w:val="en-US" w:eastAsia="zh-CN"/>
        </w:rPr>
      </w:pPr>
      <w:r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 xml:space="preserve">ption </w:t>
      </w:r>
      <w:r w:rsidR="005842CB" w:rsidRPr="005842CB">
        <w:rPr>
          <w:b/>
          <w:lang w:val="en-US" w:eastAsia="zh-CN"/>
        </w:rPr>
        <w:t>4: Three searchers assumption for UE supporting per-FR gap</w:t>
      </w:r>
    </w:p>
    <w:p w:rsidR="002A0895" w:rsidRPr="002A0895" w:rsidRDefault="001F3083" w:rsidP="002A0895">
      <w:pPr>
        <w:numPr>
          <w:ilvl w:val="0"/>
          <w:numId w:val="29"/>
        </w:numPr>
        <w:spacing w:before="50" w:afterLines="50" w:after="120"/>
        <w:ind w:left="930" w:hanging="357"/>
        <w:rPr>
          <w:b/>
          <w:lang w:val="en-US" w:eastAsia="zh-CN"/>
        </w:rPr>
      </w:pPr>
      <w:r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 xml:space="preserve">ption </w:t>
      </w:r>
      <w:r w:rsidR="005842CB" w:rsidRPr="005842CB">
        <w:rPr>
          <w:b/>
          <w:lang w:val="en-US" w:eastAsia="zh-CN"/>
        </w:rPr>
        <w:t>2: Using PCC/PSCC searcher to speed up SCC measurement</w:t>
      </w:r>
    </w:p>
    <w:p w:rsidR="002A0895" w:rsidRDefault="002A0895" w:rsidP="002A0895">
      <w:pPr>
        <w:spacing w:beforeLines="50" w:before="120" w:afterLines="50" w:after="120"/>
        <w:rPr>
          <w:b/>
          <w:lang w:val="en-US" w:eastAsia="zh-CN"/>
        </w:rPr>
      </w:pPr>
      <w:r w:rsidRPr="004E53A3">
        <w:rPr>
          <w:b/>
          <w:lang w:val="en-US" w:eastAsia="zh-CN"/>
        </w:rPr>
        <w:t>P</w:t>
      </w:r>
      <w:r w:rsidRPr="004E53A3">
        <w:rPr>
          <w:rFonts w:hint="eastAsia"/>
          <w:b/>
          <w:lang w:val="en-US" w:eastAsia="zh-CN"/>
        </w:rPr>
        <w:t xml:space="preserve">roposal </w:t>
      </w:r>
      <w:r w:rsidR="003650B6">
        <w:rPr>
          <w:rFonts w:hint="eastAsia"/>
          <w:b/>
          <w:lang w:val="en-US" w:eastAsia="zh-CN"/>
        </w:rPr>
        <w:t>5</w:t>
      </w:r>
      <w:r w:rsidRPr="004E53A3">
        <w:rPr>
          <w:rFonts w:hint="eastAsia"/>
          <w:b/>
          <w:lang w:val="en-US" w:eastAsia="zh-CN"/>
        </w:rPr>
        <w:t xml:space="preserve">: </w:t>
      </w:r>
      <w:r w:rsidR="005B6861" w:rsidRPr="004E53A3">
        <w:rPr>
          <w:rFonts w:hint="eastAsia"/>
          <w:b/>
          <w:lang w:val="en-US" w:eastAsia="zh-CN"/>
        </w:rPr>
        <w:t xml:space="preserve">For option 2, </w:t>
      </w:r>
      <w:r w:rsidR="004E53A3" w:rsidRPr="004E53A3">
        <w:rPr>
          <w:rFonts w:hint="eastAsia"/>
          <w:b/>
          <w:lang w:val="en-US" w:eastAsia="zh-CN"/>
        </w:rPr>
        <w:t>define one or multiple fixed occupation ratios in the specification.</w:t>
      </w:r>
      <w:r w:rsidRPr="004E53A3">
        <w:rPr>
          <w:rFonts w:hint="eastAsia"/>
          <w:b/>
          <w:lang w:val="en-US"/>
        </w:rPr>
        <w:t xml:space="preserve"> </w:t>
      </w:r>
      <w:r w:rsidR="004E53A3" w:rsidRPr="004E53A3">
        <w:rPr>
          <w:b/>
          <w:lang w:val="en-US" w:eastAsia="zh-CN"/>
        </w:rPr>
        <w:t>I</w:t>
      </w:r>
      <w:r w:rsidR="004E53A3" w:rsidRPr="004E53A3">
        <w:rPr>
          <w:rFonts w:hint="eastAsia"/>
          <w:b/>
          <w:lang w:val="en-US" w:eastAsia="zh-CN"/>
        </w:rPr>
        <w:t xml:space="preserve">f multiple ratios are defined, UE shall follow the </w:t>
      </w:r>
      <w:r w:rsidR="008047E3">
        <w:rPr>
          <w:rFonts w:hint="eastAsia"/>
          <w:b/>
          <w:lang w:val="en-US" w:eastAsia="zh-CN"/>
        </w:rPr>
        <w:t xml:space="preserve">NW </w:t>
      </w:r>
      <w:r w:rsidR="004E53A3" w:rsidRPr="004E53A3">
        <w:rPr>
          <w:rFonts w:hint="eastAsia"/>
          <w:b/>
          <w:lang w:val="en-US" w:eastAsia="zh-CN"/>
        </w:rPr>
        <w:t>indicated ratio under certain conditions (e.g., the serving cell measurement is larger than a threshold)</w:t>
      </w:r>
      <w:r w:rsidR="004E53A3">
        <w:rPr>
          <w:rFonts w:hint="eastAsia"/>
          <w:b/>
          <w:lang w:val="en-US" w:eastAsia="zh-CN"/>
        </w:rPr>
        <w:t xml:space="preserve">. </w:t>
      </w:r>
    </w:p>
    <w:p w:rsidR="00445907" w:rsidRPr="007D4092" w:rsidRDefault="00445907" w:rsidP="002A0895">
      <w:pPr>
        <w:spacing w:beforeLines="50" w:before="120" w:afterLines="50" w:after="120"/>
        <w:rPr>
          <w:b/>
          <w:lang w:val="en-US" w:eastAsia="zh-CN"/>
        </w:rPr>
      </w:pPr>
      <w:r w:rsidRPr="007D4092">
        <w:rPr>
          <w:b/>
          <w:lang w:val="en-US" w:eastAsia="zh-CN"/>
        </w:rPr>
        <w:t>P</w:t>
      </w:r>
      <w:r w:rsidRPr="007D4092">
        <w:rPr>
          <w:rFonts w:hint="eastAsia"/>
          <w:b/>
          <w:lang w:val="en-US" w:eastAsia="zh-CN"/>
        </w:rPr>
        <w:t xml:space="preserve">roposal 6: </w:t>
      </w:r>
      <w:r w:rsidR="007D4092" w:rsidRPr="007D4092">
        <w:rPr>
          <w:rFonts w:hint="eastAsia"/>
          <w:b/>
          <w:lang w:val="en-US" w:eastAsia="zh-CN"/>
        </w:rPr>
        <w:t>For option 4</w:t>
      </w:r>
      <w:r w:rsidRPr="007D4092">
        <w:rPr>
          <w:rFonts w:hint="eastAsia"/>
          <w:b/>
          <w:lang w:val="en-US" w:eastAsia="zh-CN"/>
        </w:rPr>
        <w:t xml:space="preserve">, define </w:t>
      </w:r>
      <w:r w:rsidR="007D4092" w:rsidRPr="007D4092">
        <w:rPr>
          <w:rFonts w:hint="eastAsia"/>
          <w:b/>
          <w:lang w:val="en-US" w:eastAsia="zh-CN"/>
        </w:rPr>
        <w:t>the applicable scenarios</w:t>
      </w:r>
      <w:r w:rsidRPr="007D4092">
        <w:rPr>
          <w:rFonts w:hint="eastAsia"/>
          <w:b/>
          <w:lang w:val="en-US" w:eastAsia="zh-CN"/>
        </w:rPr>
        <w:t xml:space="preserve"> (e.g., </w:t>
      </w:r>
      <w:r w:rsidR="007D4092" w:rsidRPr="007D4092">
        <w:rPr>
          <w:rFonts w:hint="eastAsia"/>
          <w:b/>
          <w:lang w:val="en-US" w:eastAsia="zh-CN"/>
        </w:rPr>
        <w:t>both FR1 and FR2 measurement objects are configured</w:t>
      </w:r>
      <w:r w:rsidRPr="007D4092">
        <w:rPr>
          <w:rFonts w:hint="eastAsia"/>
          <w:b/>
          <w:lang w:val="en-US" w:eastAsia="zh-CN"/>
        </w:rPr>
        <w:t xml:space="preserve">). </w:t>
      </w:r>
    </w:p>
    <w:p w:rsidR="00114D9D" w:rsidRDefault="00CA4084" w:rsidP="002578C3">
      <w:pPr>
        <w:spacing w:beforeLines="100" w:before="240" w:afterLines="50" w:after="120"/>
        <w:rPr>
          <w:lang w:val="en-US" w:eastAsia="zh-CN"/>
        </w:rPr>
      </w:pPr>
      <w:r w:rsidRPr="00171C90">
        <w:rPr>
          <w:lang w:val="en-US" w:eastAsia="zh-CN"/>
        </w:rPr>
        <w:t>F</w:t>
      </w:r>
      <w:r w:rsidRPr="00171C90">
        <w:rPr>
          <w:rFonts w:hint="eastAsia"/>
          <w:lang w:val="en-US" w:eastAsia="zh-CN"/>
        </w:rPr>
        <w:t xml:space="preserve">or the feature capability, </w:t>
      </w:r>
      <w:r w:rsidR="009E0BF6">
        <w:rPr>
          <w:rFonts w:hint="eastAsia"/>
          <w:lang w:val="en-US" w:eastAsia="zh-CN"/>
        </w:rPr>
        <w:t>based on the solution discussion</w:t>
      </w:r>
      <w:r w:rsidR="00EF4D75">
        <w:rPr>
          <w:rFonts w:hint="eastAsia"/>
          <w:lang w:val="en-US" w:eastAsia="zh-CN"/>
        </w:rPr>
        <w:t>s</w:t>
      </w:r>
      <w:r w:rsidR="009E0BF6">
        <w:rPr>
          <w:rFonts w:hint="eastAsia"/>
          <w:lang w:val="en-US" w:eastAsia="zh-CN"/>
        </w:rPr>
        <w:t xml:space="preserve"> above, </w:t>
      </w:r>
      <w:r w:rsidRPr="00171C90">
        <w:rPr>
          <w:rFonts w:hint="eastAsia"/>
          <w:lang w:val="en-US" w:eastAsia="zh-CN"/>
        </w:rPr>
        <w:t xml:space="preserve">we think it depends on the specified solutions, e.g., new capability is </w:t>
      </w:r>
      <w:r w:rsidR="00C76A42">
        <w:rPr>
          <w:rFonts w:hint="eastAsia"/>
          <w:lang w:val="en-US" w:eastAsia="zh-CN"/>
        </w:rPr>
        <w:t xml:space="preserve">not </w:t>
      </w:r>
      <w:r w:rsidRPr="00171C90">
        <w:rPr>
          <w:rFonts w:hint="eastAsia"/>
          <w:lang w:val="en-US" w:eastAsia="zh-CN"/>
        </w:rPr>
        <w:t xml:space="preserve">needed for solution #4 but </w:t>
      </w:r>
      <w:r w:rsidR="009E0BF6">
        <w:rPr>
          <w:rFonts w:hint="eastAsia"/>
          <w:lang w:val="en-US" w:eastAsia="zh-CN"/>
        </w:rPr>
        <w:t xml:space="preserve">is </w:t>
      </w:r>
      <w:r w:rsidRPr="00171C90">
        <w:rPr>
          <w:rFonts w:hint="eastAsia"/>
          <w:lang w:val="en-US" w:eastAsia="zh-CN"/>
        </w:rPr>
        <w:t xml:space="preserve">needed for other solutions. </w:t>
      </w:r>
    </w:p>
    <w:p w:rsidR="00822753" w:rsidRDefault="00822753" w:rsidP="002578C3">
      <w:pPr>
        <w:spacing w:beforeLines="50" w:before="120" w:afterLines="50" w:after="12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 w:rsidR="007D4092">
        <w:rPr>
          <w:rFonts w:hint="eastAsia"/>
          <w:b/>
          <w:lang w:val="en-US" w:eastAsia="zh-CN"/>
        </w:rPr>
        <w:t>7</w:t>
      </w:r>
      <w:r w:rsidRPr="00E87859">
        <w:rPr>
          <w:rFonts w:hint="eastAsia"/>
          <w:b/>
          <w:lang w:val="en-US" w:eastAsia="zh-CN"/>
        </w:rPr>
        <w:t xml:space="preserve">: </w:t>
      </w:r>
      <w:r w:rsidR="006622E7">
        <w:rPr>
          <w:rFonts w:hint="eastAsia"/>
          <w:b/>
          <w:lang w:val="en-US" w:eastAsia="zh-CN"/>
        </w:rPr>
        <w:t>The f</w:t>
      </w:r>
      <w:r>
        <w:rPr>
          <w:rFonts w:hint="eastAsia"/>
          <w:b/>
          <w:lang w:val="en-US" w:eastAsia="zh-CN"/>
        </w:rPr>
        <w:t xml:space="preserve">eature capability </w:t>
      </w:r>
      <w:r w:rsidR="006622E7">
        <w:rPr>
          <w:rFonts w:hint="eastAsia"/>
          <w:b/>
          <w:lang w:val="en-US" w:eastAsia="zh-CN"/>
        </w:rPr>
        <w:t>depends on the solution</w:t>
      </w:r>
      <w:r w:rsidR="003C04CF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/>
        </w:rPr>
        <w:t xml:space="preserve"> </w:t>
      </w:r>
    </w:p>
    <w:p w:rsidR="006622E7" w:rsidRDefault="006622E7" w:rsidP="002578C3">
      <w:pPr>
        <w:numPr>
          <w:ilvl w:val="0"/>
          <w:numId w:val="29"/>
        </w:numPr>
        <w:spacing w:before="50" w:afterLines="50" w:after="120"/>
        <w:ind w:left="930" w:hanging="357"/>
        <w:rPr>
          <w:b/>
          <w:lang w:val="en-US" w:eastAsia="zh-CN"/>
        </w:rPr>
      </w:pPr>
      <w:r>
        <w:rPr>
          <w:b/>
          <w:lang w:val="en-US" w:eastAsia="zh-CN"/>
        </w:rPr>
        <w:t>F</w:t>
      </w:r>
      <w:r w:rsidR="002D6BF8">
        <w:rPr>
          <w:rFonts w:hint="eastAsia"/>
          <w:b/>
          <w:lang w:val="en-US" w:eastAsia="zh-CN"/>
        </w:rPr>
        <w:t>or option 1 and option 2</w:t>
      </w:r>
      <w:r>
        <w:rPr>
          <w:rFonts w:hint="eastAsia"/>
          <w:b/>
          <w:lang w:val="en-US" w:eastAsia="zh-CN"/>
        </w:rPr>
        <w:t xml:space="preserve">, a new UE capability is needed to indicate the UE support of new solution. </w:t>
      </w:r>
    </w:p>
    <w:p w:rsidR="00822753" w:rsidRPr="0093240D" w:rsidRDefault="006622E7" w:rsidP="0093240D">
      <w:pPr>
        <w:numPr>
          <w:ilvl w:val="0"/>
          <w:numId w:val="29"/>
        </w:numPr>
        <w:spacing w:before="50" w:afterLines="50" w:after="120"/>
        <w:ind w:left="930" w:hanging="357"/>
        <w:rPr>
          <w:b/>
          <w:lang w:val="en-US" w:eastAsia="zh-CN"/>
        </w:rPr>
      </w:pPr>
      <w:r>
        <w:rPr>
          <w:b/>
          <w:lang w:val="en-US" w:eastAsia="zh-CN"/>
        </w:rPr>
        <w:t>F</w:t>
      </w:r>
      <w:r w:rsidR="002D6BF8">
        <w:rPr>
          <w:rFonts w:hint="eastAsia"/>
          <w:b/>
          <w:lang w:val="en-US" w:eastAsia="zh-CN"/>
        </w:rPr>
        <w:t>or option 4</w:t>
      </w:r>
      <w:r>
        <w:rPr>
          <w:rFonts w:hint="eastAsia"/>
          <w:b/>
          <w:lang w:val="en-US" w:eastAsia="zh-CN"/>
        </w:rPr>
        <w:t xml:space="preserve">, the existing per-FR gap capability can be reused. </w:t>
      </w: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 xml:space="preserve">have </w:t>
      </w:r>
      <w:r w:rsidR="00E5228B">
        <w:rPr>
          <w:rFonts w:hint="eastAsia"/>
          <w:lang w:val="en-US" w:eastAsia="zh-CN"/>
        </w:rPr>
        <w:t xml:space="preserve">some </w:t>
      </w:r>
      <w:r w:rsidR="000A2C10">
        <w:rPr>
          <w:rFonts w:hint="eastAsia"/>
          <w:lang w:val="en-US" w:eastAsia="zh-CN"/>
        </w:rPr>
        <w:t>discussion</w:t>
      </w:r>
      <w:r w:rsidR="00E5228B">
        <w:rPr>
          <w:rFonts w:hint="eastAsia"/>
          <w:lang w:val="en-US" w:eastAsia="zh-CN"/>
        </w:rPr>
        <w:t>s</w:t>
      </w:r>
      <w:r w:rsidR="00CF7241">
        <w:rPr>
          <w:rFonts w:hint="eastAsia"/>
          <w:lang w:val="en-US" w:eastAsia="zh-CN"/>
        </w:rPr>
        <w:t xml:space="preserve"> on</w:t>
      </w:r>
      <w:r w:rsidR="000A2C10">
        <w:rPr>
          <w:rFonts w:hint="eastAsia"/>
          <w:lang w:val="en-US" w:eastAsia="zh-CN"/>
        </w:rPr>
        <w:t xml:space="preserve"> FR2-1 L3 measurement delay reduction</w:t>
      </w:r>
      <w:r w:rsidR="00CF7241">
        <w:rPr>
          <w:rFonts w:hint="eastAsia"/>
          <w:lang w:val="en-US" w:eastAsia="zh-CN"/>
        </w:rPr>
        <w:t xml:space="preserve"> by optimizing </w:t>
      </w:r>
      <w:r w:rsidR="0078451C" w:rsidRPr="0078451C">
        <w:rPr>
          <w:lang w:val="en-US" w:eastAsia="zh-CN"/>
        </w:rPr>
        <w:t>CSSF outside gap in CA/DC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190A69" w:rsidRDefault="00190A69" w:rsidP="00190A69">
      <w:pPr>
        <w:spacing w:beforeLines="50" w:before="120" w:after="120"/>
        <w:rPr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Follow RAN </w:t>
      </w:r>
      <w:r>
        <w:rPr>
          <w:b/>
          <w:lang w:val="en-US" w:eastAsia="zh-CN"/>
        </w:rPr>
        <w:t>plenary</w:t>
      </w:r>
      <w:r>
        <w:rPr>
          <w:rFonts w:hint="eastAsia"/>
          <w:b/>
          <w:lang w:val="en-US" w:eastAsia="zh-CN"/>
        </w:rPr>
        <w:t xml:space="preserve"> conclusions about the applicability of CSSF optimization. </w:t>
      </w:r>
    </w:p>
    <w:p w:rsidR="00190A69" w:rsidRPr="00ED48A3" w:rsidRDefault="00190A69" w:rsidP="00190A69">
      <w:pPr>
        <w:spacing w:beforeLines="50" w:before="120" w:after="120"/>
        <w:rPr>
          <w:b/>
          <w:lang w:val="en-US" w:eastAsia="zh-CN"/>
        </w:rPr>
      </w:pPr>
      <w:r w:rsidRPr="00ED48A3">
        <w:rPr>
          <w:b/>
          <w:lang w:val="en-US" w:eastAsia="zh-CN"/>
        </w:rPr>
        <w:t>P</w:t>
      </w:r>
      <w:r w:rsidRPr="00ED48A3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2</w:t>
      </w:r>
      <w:r w:rsidRPr="00ED48A3">
        <w:rPr>
          <w:rFonts w:hint="eastAsia"/>
          <w:b/>
          <w:lang w:val="en-US" w:eastAsia="zh-CN"/>
        </w:rPr>
        <w:t xml:space="preserve">: </w:t>
      </w:r>
      <w:r w:rsidRPr="00ED48A3">
        <w:rPr>
          <w:b/>
          <w:lang w:val="en-US" w:eastAsia="zh-CN"/>
        </w:rPr>
        <w:t xml:space="preserve">The </w:t>
      </w:r>
      <w:r>
        <w:rPr>
          <w:rFonts w:hint="eastAsia"/>
          <w:b/>
          <w:lang w:val="en-US" w:eastAsia="zh-CN"/>
        </w:rPr>
        <w:t>enhanced CSSF</w:t>
      </w:r>
      <w:r w:rsidRPr="00ED48A3">
        <w:rPr>
          <w:b/>
          <w:lang w:val="en-US" w:eastAsia="zh-CN"/>
        </w:rPr>
        <w:t xml:space="preserve"> apply to all the</w:t>
      </w:r>
      <w:r>
        <w:rPr>
          <w:rFonts w:hint="eastAsia"/>
          <w:b/>
          <w:lang w:val="en-US" w:eastAsia="zh-CN"/>
        </w:rPr>
        <w:t xml:space="preserve"> following</w:t>
      </w:r>
      <w:r w:rsidRPr="00ED48A3">
        <w:rPr>
          <w:b/>
          <w:lang w:val="en-US" w:eastAsia="zh-CN"/>
        </w:rPr>
        <w:t xml:space="preserve"> aspects and do not define the priority. </w:t>
      </w:r>
    </w:p>
    <w:p w:rsidR="00190A69" w:rsidRPr="00ED48A3" w:rsidRDefault="00190A69" w:rsidP="00190A69">
      <w:pPr>
        <w:pStyle w:val="af8"/>
        <w:numPr>
          <w:ilvl w:val="0"/>
          <w:numId w:val="25"/>
        </w:numPr>
        <w:spacing w:before="0" w:afterLines="50" w:after="120"/>
        <w:ind w:firstLineChars="0"/>
        <w:rPr>
          <w:b/>
          <w:sz w:val="20"/>
          <w:szCs w:val="20"/>
          <w:lang w:val="en-US"/>
        </w:rPr>
      </w:pPr>
      <w:r w:rsidRPr="00ED48A3">
        <w:rPr>
          <w:b/>
          <w:bCs/>
          <w:sz w:val="20"/>
          <w:szCs w:val="20"/>
        </w:rPr>
        <w:t>T</w:t>
      </w:r>
      <w:r w:rsidRPr="00ED48A3">
        <w:rPr>
          <w:b/>
          <w:bCs/>
          <w:sz w:val="20"/>
          <w:szCs w:val="20"/>
          <w:vertAlign w:val="subscript"/>
        </w:rPr>
        <w:t>PSS/</w:t>
      </w:r>
      <w:proofErr w:type="spellStart"/>
      <w:r w:rsidRPr="00ED48A3">
        <w:rPr>
          <w:b/>
          <w:bCs/>
          <w:sz w:val="20"/>
          <w:szCs w:val="20"/>
          <w:vertAlign w:val="subscript"/>
        </w:rPr>
        <w:t>SSS_sync_intra</w:t>
      </w:r>
      <w:proofErr w:type="spellEnd"/>
      <w:r w:rsidRPr="00ED48A3">
        <w:rPr>
          <w:b/>
          <w:bCs/>
          <w:sz w:val="20"/>
          <w:szCs w:val="20"/>
        </w:rPr>
        <w:t xml:space="preserve"> and </w:t>
      </w:r>
      <w:proofErr w:type="spellStart"/>
      <w:r w:rsidRPr="00ED48A3">
        <w:rPr>
          <w:b/>
          <w:bCs/>
          <w:sz w:val="20"/>
          <w:szCs w:val="20"/>
        </w:rPr>
        <w:t>T</w:t>
      </w:r>
      <w:r w:rsidRPr="00ED48A3">
        <w:rPr>
          <w:b/>
          <w:bCs/>
          <w:sz w:val="20"/>
          <w:szCs w:val="20"/>
          <w:vertAlign w:val="subscript"/>
        </w:rPr>
        <w:t>SSB_measurement_period_intra</w:t>
      </w:r>
      <w:proofErr w:type="spellEnd"/>
      <w:r w:rsidRPr="00ED48A3">
        <w:rPr>
          <w:rFonts w:hint="eastAsia"/>
          <w:b/>
          <w:sz w:val="20"/>
          <w:szCs w:val="20"/>
          <w:lang w:val="en-US"/>
        </w:rPr>
        <w:t xml:space="preserve"> for </w:t>
      </w:r>
      <w:r w:rsidRPr="00ED48A3">
        <w:rPr>
          <w:b/>
          <w:sz w:val="20"/>
          <w:szCs w:val="20"/>
          <w:lang w:val="en-US"/>
        </w:rPr>
        <w:t xml:space="preserve">SSB based </w:t>
      </w:r>
      <w:r w:rsidRPr="00ED48A3">
        <w:rPr>
          <w:rFonts w:hint="eastAsia"/>
          <w:b/>
          <w:sz w:val="20"/>
          <w:szCs w:val="20"/>
          <w:lang w:val="en-US"/>
        </w:rPr>
        <w:t>i</w:t>
      </w:r>
      <w:r w:rsidRPr="00ED48A3">
        <w:rPr>
          <w:b/>
          <w:sz w:val="20"/>
          <w:szCs w:val="20"/>
          <w:lang w:val="en-US"/>
        </w:rPr>
        <w:t>ntra-frequency measurement</w:t>
      </w:r>
      <w:r w:rsidRPr="00ED48A3">
        <w:rPr>
          <w:rFonts w:hint="eastAsia"/>
          <w:b/>
          <w:sz w:val="20"/>
          <w:szCs w:val="20"/>
          <w:lang w:val="en-US"/>
        </w:rPr>
        <w:t xml:space="preserve"> without gap; </w:t>
      </w:r>
    </w:p>
    <w:p w:rsidR="00190A69" w:rsidRPr="00ED48A3" w:rsidRDefault="00190A69" w:rsidP="00190A69">
      <w:pPr>
        <w:pStyle w:val="af8"/>
        <w:numPr>
          <w:ilvl w:val="0"/>
          <w:numId w:val="25"/>
        </w:numPr>
        <w:spacing w:before="0" w:afterLines="50" w:after="120" w:line="240" w:lineRule="auto"/>
        <w:ind w:left="924" w:firstLineChars="0" w:hanging="357"/>
        <w:rPr>
          <w:b/>
          <w:sz w:val="20"/>
          <w:szCs w:val="20"/>
          <w:lang w:val="en-US"/>
        </w:rPr>
      </w:pPr>
      <w:r w:rsidRPr="00ED48A3">
        <w:rPr>
          <w:b/>
          <w:bCs/>
          <w:sz w:val="20"/>
          <w:szCs w:val="20"/>
        </w:rPr>
        <w:t>T</w:t>
      </w:r>
      <w:r w:rsidRPr="00ED48A3">
        <w:rPr>
          <w:b/>
          <w:bCs/>
          <w:sz w:val="20"/>
          <w:szCs w:val="20"/>
          <w:vertAlign w:val="subscript"/>
        </w:rPr>
        <w:t>PSS/</w:t>
      </w:r>
      <w:proofErr w:type="spellStart"/>
      <w:r w:rsidRPr="00ED48A3">
        <w:rPr>
          <w:b/>
          <w:bCs/>
          <w:sz w:val="20"/>
          <w:szCs w:val="20"/>
          <w:vertAlign w:val="subscript"/>
        </w:rPr>
        <w:t>SSS_sync_inter</w:t>
      </w:r>
      <w:proofErr w:type="spellEnd"/>
      <w:r w:rsidRPr="00ED48A3">
        <w:rPr>
          <w:b/>
          <w:bCs/>
          <w:sz w:val="20"/>
          <w:szCs w:val="20"/>
        </w:rPr>
        <w:t>,</w:t>
      </w:r>
      <w:r w:rsidRPr="00ED48A3">
        <w:rPr>
          <w:rFonts w:hint="eastAsia"/>
          <w:b/>
          <w:bCs/>
          <w:sz w:val="20"/>
          <w:szCs w:val="20"/>
        </w:rPr>
        <w:t xml:space="preserve"> </w:t>
      </w:r>
      <w:proofErr w:type="spellStart"/>
      <w:r w:rsidRPr="00ED48A3">
        <w:rPr>
          <w:b/>
          <w:bCs/>
          <w:sz w:val="20"/>
          <w:szCs w:val="20"/>
        </w:rPr>
        <w:t>T</w:t>
      </w:r>
      <w:r w:rsidRPr="00ED48A3">
        <w:rPr>
          <w:b/>
          <w:bCs/>
          <w:sz w:val="20"/>
          <w:szCs w:val="20"/>
          <w:vertAlign w:val="subscript"/>
        </w:rPr>
        <w:t>SSB_time_index_inter</w:t>
      </w:r>
      <w:proofErr w:type="spellEnd"/>
      <w:r w:rsidRPr="00ED48A3">
        <w:rPr>
          <w:b/>
          <w:bCs/>
          <w:sz w:val="20"/>
          <w:szCs w:val="20"/>
        </w:rPr>
        <w:t xml:space="preserve"> and </w:t>
      </w:r>
      <w:proofErr w:type="spellStart"/>
      <w:r w:rsidRPr="00ED48A3">
        <w:rPr>
          <w:b/>
          <w:bCs/>
          <w:sz w:val="20"/>
          <w:szCs w:val="20"/>
        </w:rPr>
        <w:t>T</w:t>
      </w:r>
      <w:r w:rsidRPr="00ED48A3">
        <w:rPr>
          <w:b/>
          <w:bCs/>
          <w:sz w:val="20"/>
          <w:szCs w:val="20"/>
          <w:vertAlign w:val="subscript"/>
        </w:rPr>
        <w:t>SSB_measurement_period_inter</w:t>
      </w:r>
      <w:proofErr w:type="spellEnd"/>
      <w:r w:rsidRPr="00ED48A3">
        <w:rPr>
          <w:rFonts w:hint="eastAsia"/>
          <w:b/>
          <w:sz w:val="20"/>
          <w:szCs w:val="20"/>
          <w:lang w:val="en-US"/>
        </w:rPr>
        <w:t xml:space="preserve"> for </w:t>
      </w:r>
      <w:r w:rsidRPr="00ED48A3">
        <w:rPr>
          <w:b/>
          <w:sz w:val="20"/>
          <w:szCs w:val="20"/>
          <w:lang w:val="en-US"/>
        </w:rPr>
        <w:t xml:space="preserve">SSB based </w:t>
      </w:r>
      <w:r w:rsidRPr="00ED48A3">
        <w:rPr>
          <w:rFonts w:hint="eastAsia"/>
          <w:b/>
          <w:sz w:val="20"/>
          <w:szCs w:val="20"/>
          <w:lang w:val="en-US"/>
        </w:rPr>
        <w:t>inter</w:t>
      </w:r>
      <w:r w:rsidRPr="00ED48A3">
        <w:rPr>
          <w:b/>
          <w:sz w:val="20"/>
          <w:szCs w:val="20"/>
          <w:lang w:val="en-US"/>
        </w:rPr>
        <w:t>-frequency measurement</w:t>
      </w:r>
      <w:r w:rsidRPr="00ED48A3">
        <w:rPr>
          <w:rFonts w:hint="eastAsia"/>
          <w:b/>
          <w:sz w:val="20"/>
          <w:szCs w:val="20"/>
          <w:lang w:val="en-US"/>
        </w:rPr>
        <w:t xml:space="preserve"> without gap; </w:t>
      </w:r>
    </w:p>
    <w:p w:rsidR="00190A69" w:rsidRPr="00190A69" w:rsidRDefault="00190A69" w:rsidP="002F230E">
      <w:pPr>
        <w:pStyle w:val="af8"/>
        <w:numPr>
          <w:ilvl w:val="0"/>
          <w:numId w:val="25"/>
        </w:numPr>
        <w:spacing w:before="0" w:afterLines="50" w:after="120" w:line="240" w:lineRule="auto"/>
        <w:ind w:left="924" w:firstLineChars="0" w:hanging="357"/>
        <w:rPr>
          <w:b/>
          <w:sz w:val="20"/>
          <w:szCs w:val="20"/>
          <w:lang w:val="en-US"/>
        </w:rPr>
      </w:pPr>
      <w:r w:rsidRPr="00ED48A3">
        <w:rPr>
          <w:b/>
          <w:sz w:val="20"/>
          <w:szCs w:val="20"/>
          <w:lang w:val="en-US"/>
        </w:rPr>
        <w:t>I</w:t>
      </w:r>
      <w:r w:rsidRPr="00ED48A3">
        <w:rPr>
          <w:rFonts w:hint="eastAsia"/>
          <w:b/>
          <w:sz w:val="20"/>
          <w:szCs w:val="20"/>
          <w:lang w:val="en-US"/>
        </w:rPr>
        <w:t>nter-RAT measurement without gap</w:t>
      </w:r>
      <w:r>
        <w:rPr>
          <w:rFonts w:hint="eastAsia"/>
          <w:b/>
          <w:sz w:val="20"/>
          <w:szCs w:val="20"/>
          <w:lang w:val="en-US"/>
        </w:rPr>
        <w:t xml:space="preserve">. </w:t>
      </w:r>
    </w:p>
    <w:p w:rsidR="00190A69" w:rsidRPr="00190A69" w:rsidRDefault="00190A69" w:rsidP="00190A69">
      <w:pPr>
        <w:spacing w:beforeLines="50" w:before="120" w:after="120"/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3: </w:t>
      </w:r>
      <w:r w:rsidRPr="002329B8">
        <w:rPr>
          <w:b/>
          <w:lang w:val="en-US"/>
        </w:rPr>
        <w:t>Not to preclude the solutions based on 3 searchers</w:t>
      </w:r>
      <w:r>
        <w:rPr>
          <w:rFonts w:hint="eastAsia"/>
          <w:b/>
          <w:lang w:val="en-US" w:eastAsia="zh-CN"/>
        </w:rPr>
        <w:t xml:space="preserve"> assumption in current stage</w:t>
      </w:r>
      <w:r w:rsidRPr="002329B8">
        <w:rPr>
          <w:b/>
          <w:lang w:val="en-US"/>
        </w:rPr>
        <w:t xml:space="preserve">. </w:t>
      </w:r>
    </w:p>
    <w:p w:rsidR="00BD3DD9" w:rsidRDefault="00BD3DD9" w:rsidP="00BD3DD9">
      <w:pPr>
        <w:spacing w:beforeLines="50" w:before="120" w:afterLines="50" w:after="12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M</w:t>
      </w:r>
      <w:r w:rsidRPr="00BF2373">
        <w:rPr>
          <w:b/>
          <w:lang w:val="en-US" w:eastAsia="zh-CN"/>
        </w:rPr>
        <w:t xml:space="preserve">ultiple solutions can be </w:t>
      </w:r>
      <w:r>
        <w:rPr>
          <w:rFonts w:hint="eastAsia"/>
          <w:b/>
          <w:lang w:val="en-US" w:eastAsia="zh-CN"/>
        </w:rPr>
        <w:t xml:space="preserve">considered for CSSF optimization, and option 4 and option 2 are </w:t>
      </w:r>
      <w:r>
        <w:rPr>
          <w:b/>
          <w:lang w:val="en-US" w:eastAsia="zh-CN"/>
        </w:rPr>
        <w:t>preferred</w:t>
      </w:r>
      <w:r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/>
        </w:rPr>
        <w:t xml:space="preserve"> </w:t>
      </w:r>
    </w:p>
    <w:p w:rsidR="00BD3DD9" w:rsidRPr="005842CB" w:rsidRDefault="00BD3DD9" w:rsidP="00BD3DD9">
      <w:pPr>
        <w:numPr>
          <w:ilvl w:val="0"/>
          <w:numId w:val="29"/>
        </w:numPr>
        <w:spacing w:before="50" w:afterLines="50" w:after="120"/>
        <w:ind w:left="930" w:hanging="357"/>
        <w:rPr>
          <w:b/>
          <w:lang w:val="en-US" w:eastAsia="zh-CN"/>
        </w:rPr>
      </w:pPr>
      <w:r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 xml:space="preserve">ption </w:t>
      </w:r>
      <w:r w:rsidRPr="005842CB">
        <w:rPr>
          <w:b/>
          <w:lang w:val="en-US" w:eastAsia="zh-CN"/>
        </w:rPr>
        <w:t>4: Three searchers assumption for UE supporting per-FR gap</w:t>
      </w:r>
    </w:p>
    <w:p w:rsidR="00BD3DD9" w:rsidRPr="002A0895" w:rsidRDefault="00BD3DD9" w:rsidP="00BD3DD9">
      <w:pPr>
        <w:numPr>
          <w:ilvl w:val="0"/>
          <w:numId w:val="29"/>
        </w:numPr>
        <w:spacing w:before="50" w:afterLines="50" w:after="120"/>
        <w:ind w:left="930" w:hanging="357"/>
        <w:rPr>
          <w:b/>
          <w:lang w:val="en-US" w:eastAsia="zh-CN"/>
        </w:rPr>
      </w:pPr>
      <w:r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 xml:space="preserve">ption </w:t>
      </w:r>
      <w:r w:rsidRPr="005842CB">
        <w:rPr>
          <w:b/>
          <w:lang w:val="en-US" w:eastAsia="zh-CN"/>
        </w:rPr>
        <w:t>2: Using PCC/PSCC searcher to speed up SCC measurement</w:t>
      </w:r>
    </w:p>
    <w:p w:rsidR="00BD3DD9" w:rsidRDefault="00BD3DD9" w:rsidP="00BD3DD9">
      <w:pPr>
        <w:spacing w:beforeLines="50" w:before="120" w:afterLines="50" w:after="120"/>
        <w:rPr>
          <w:b/>
          <w:lang w:val="en-US" w:eastAsia="zh-CN"/>
        </w:rPr>
      </w:pPr>
      <w:r w:rsidRPr="004E53A3">
        <w:rPr>
          <w:b/>
          <w:lang w:val="en-US" w:eastAsia="zh-CN"/>
        </w:rPr>
        <w:t>P</w:t>
      </w:r>
      <w:r w:rsidRPr="004E53A3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4E53A3">
        <w:rPr>
          <w:rFonts w:hint="eastAsia"/>
          <w:b/>
          <w:lang w:val="en-US" w:eastAsia="zh-CN"/>
        </w:rPr>
        <w:t>: For option 2, define one or multiple fixed occupation ratios in the specification.</w:t>
      </w:r>
      <w:r w:rsidRPr="004E53A3">
        <w:rPr>
          <w:rFonts w:hint="eastAsia"/>
          <w:b/>
          <w:lang w:val="en-US"/>
        </w:rPr>
        <w:t xml:space="preserve"> </w:t>
      </w:r>
      <w:r w:rsidRPr="004E53A3">
        <w:rPr>
          <w:b/>
          <w:lang w:val="en-US" w:eastAsia="zh-CN"/>
        </w:rPr>
        <w:t>I</w:t>
      </w:r>
      <w:r w:rsidRPr="004E53A3">
        <w:rPr>
          <w:rFonts w:hint="eastAsia"/>
          <w:b/>
          <w:lang w:val="en-US" w:eastAsia="zh-CN"/>
        </w:rPr>
        <w:t xml:space="preserve">f multiple ratios are defined, UE shall follow the </w:t>
      </w:r>
      <w:r>
        <w:rPr>
          <w:rFonts w:hint="eastAsia"/>
          <w:b/>
          <w:lang w:val="en-US" w:eastAsia="zh-CN"/>
        </w:rPr>
        <w:t xml:space="preserve">NW </w:t>
      </w:r>
      <w:r w:rsidRPr="004E53A3">
        <w:rPr>
          <w:rFonts w:hint="eastAsia"/>
          <w:b/>
          <w:lang w:val="en-US" w:eastAsia="zh-CN"/>
        </w:rPr>
        <w:t>indicated ratio under certain conditions (e.g., the serving cell measurement is larger than a threshold)</w:t>
      </w:r>
      <w:r>
        <w:rPr>
          <w:rFonts w:hint="eastAsia"/>
          <w:b/>
          <w:lang w:val="en-US" w:eastAsia="zh-CN"/>
        </w:rPr>
        <w:t xml:space="preserve">. </w:t>
      </w:r>
    </w:p>
    <w:p w:rsidR="00BD3DD9" w:rsidRPr="007D4092" w:rsidRDefault="00BD3DD9" w:rsidP="00BD3DD9">
      <w:pPr>
        <w:spacing w:beforeLines="50" w:before="120" w:afterLines="50" w:after="120"/>
        <w:rPr>
          <w:b/>
          <w:lang w:val="en-US" w:eastAsia="zh-CN"/>
        </w:rPr>
      </w:pPr>
      <w:r w:rsidRPr="007D4092">
        <w:rPr>
          <w:b/>
          <w:lang w:val="en-US" w:eastAsia="zh-CN"/>
        </w:rPr>
        <w:lastRenderedPageBreak/>
        <w:t>P</w:t>
      </w:r>
      <w:r w:rsidRPr="007D4092">
        <w:rPr>
          <w:rFonts w:hint="eastAsia"/>
          <w:b/>
          <w:lang w:val="en-US" w:eastAsia="zh-CN"/>
        </w:rPr>
        <w:t xml:space="preserve">roposal 6: For option 4, define the applicable scenarios (e.g., both FR1 and FR2 measurement objects are configured). </w:t>
      </w:r>
    </w:p>
    <w:p w:rsidR="00BD3DD9" w:rsidRDefault="00BD3DD9" w:rsidP="00BD3DD9">
      <w:pPr>
        <w:spacing w:beforeLines="50" w:before="120" w:afterLines="50" w:after="12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The feature capability depends on the solution:</w:t>
      </w:r>
      <w:r>
        <w:rPr>
          <w:rFonts w:hint="eastAsia"/>
          <w:b/>
          <w:lang w:val="en-US"/>
        </w:rPr>
        <w:t xml:space="preserve"> </w:t>
      </w:r>
    </w:p>
    <w:p w:rsidR="00BD3DD9" w:rsidRDefault="00BD3DD9" w:rsidP="00BD3DD9">
      <w:pPr>
        <w:numPr>
          <w:ilvl w:val="0"/>
          <w:numId w:val="29"/>
        </w:numPr>
        <w:spacing w:before="50" w:afterLines="50" w:after="120"/>
        <w:ind w:left="930" w:hanging="357"/>
        <w:rPr>
          <w:b/>
          <w:lang w:val="en-US" w:eastAsia="zh-CN"/>
        </w:rPr>
      </w:pPr>
      <w:r>
        <w:rPr>
          <w:b/>
          <w:lang w:val="en-US" w:eastAsia="zh-CN"/>
        </w:rPr>
        <w:t>F</w:t>
      </w:r>
      <w:r>
        <w:rPr>
          <w:rFonts w:hint="eastAsia"/>
          <w:b/>
          <w:lang w:val="en-US" w:eastAsia="zh-CN"/>
        </w:rPr>
        <w:t xml:space="preserve">or option 1 and option 2, a new UE capability is needed to indicate the UE support of new solution. </w:t>
      </w:r>
    </w:p>
    <w:p w:rsidR="00574565" w:rsidRPr="00BD3DD9" w:rsidRDefault="00BD3DD9" w:rsidP="002F230E">
      <w:pPr>
        <w:numPr>
          <w:ilvl w:val="0"/>
          <w:numId w:val="29"/>
        </w:numPr>
        <w:spacing w:before="50" w:afterLines="50" w:after="120"/>
        <w:ind w:left="930" w:hanging="357"/>
        <w:rPr>
          <w:b/>
          <w:lang w:val="en-US" w:eastAsia="zh-CN"/>
        </w:rPr>
      </w:pPr>
      <w:r>
        <w:rPr>
          <w:b/>
          <w:lang w:val="en-US" w:eastAsia="zh-CN"/>
        </w:rPr>
        <w:t>F</w:t>
      </w:r>
      <w:r>
        <w:rPr>
          <w:rFonts w:hint="eastAsia"/>
          <w:b/>
          <w:lang w:val="en-US" w:eastAsia="zh-CN"/>
        </w:rPr>
        <w:t xml:space="preserve">or option 4, the existing per-FR gap capability can be reused. </w:t>
      </w: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9B716E" w:rsidRPr="001B7748" w:rsidRDefault="009B716E" w:rsidP="009B716E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hangingChars="210"/>
        <w:rPr>
          <w:sz w:val="20"/>
        </w:rPr>
      </w:pPr>
      <w:bookmarkStart w:id="2" w:name="OLE_LINK9"/>
      <w:bookmarkStart w:id="3" w:name="OLE_LINK10"/>
      <w:r w:rsidRPr="001B7748">
        <w:rPr>
          <w:sz w:val="20"/>
        </w:rPr>
        <w:t>R4-</w:t>
      </w:r>
      <w:bookmarkStart w:id="4" w:name="OLE_LINK7"/>
      <w:r w:rsidRPr="001B7748">
        <w:rPr>
          <w:sz w:val="20"/>
        </w:rPr>
        <w:t>2414026</w:t>
      </w:r>
      <w:bookmarkEnd w:id="4"/>
      <w:r w:rsidRPr="001B7748">
        <w:rPr>
          <w:rFonts w:hint="eastAsia"/>
          <w:sz w:val="20"/>
        </w:rPr>
        <w:t xml:space="preserve">, </w:t>
      </w:r>
      <w:r w:rsidRPr="001B7748">
        <w:rPr>
          <w:sz w:val="20"/>
        </w:rPr>
        <w:t>WF for NR_RRM_Ph5_Part1</w:t>
      </w:r>
      <w:r w:rsidRPr="001B7748">
        <w:rPr>
          <w:rFonts w:hint="eastAsia"/>
          <w:sz w:val="20"/>
        </w:rPr>
        <w:t>,</w:t>
      </w:r>
      <w:r w:rsidRPr="001B7748">
        <w:rPr>
          <w:sz w:val="20"/>
        </w:rPr>
        <w:t xml:space="preserve"> </w:t>
      </w:r>
      <w:r w:rsidRPr="001B7748">
        <w:rPr>
          <w:rFonts w:hint="eastAsia"/>
          <w:sz w:val="20"/>
        </w:rPr>
        <w:t>Apple</w:t>
      </w:r>
      <w:r w:rsidRPr="001B7748">
        <w:rPr>
          <w:sz w:val="20"/>
        </w:rPr>
        <w:t>, RAN</w:t>
      </w:r>
      <w:r w:rsidRPr="001B7748">
        <w:rPr>
          <w:rFonts w:hint="eastAsia"/>
          <w:sz w:val="20"/>
        </w:rPr>
        <w:t>4</w:t>
      </w:r>
      <w:r w:rsidRPr="001B7748">
        <w:rPr>
          <w:sz w:val="20"/>
        </w:rPr>
        <w:t>#1</w:t>
      </w:r>
      <w:r w:rsidRPr="001B7748">
        <w:rPr>
          <w:rFonts w:hint="eastAsia"/>
          <w:sz w:val="20"/>
        </w:rPr>
        <w:t>1</w:t>
      </w:r>
      <w:bookmarkEnd w:id="2"/>
      <w:bookmarkEnd w:id="3"/>
      <w:r w:rsidRPr="001B7748">
        <w:rPr>
          <w:rFonts w:hint="eastAsia"/>
          <w:sz w:val="20"/>
        </w:rPr>
        <w:t>2</w:t>
      </w:r>
    </w:p>
    <w:p w:rsidR="009B716E" w:rsidRDefault="009B716E" w:rsidP="009B716E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hangingChars="210"/>
        <w:rPr>
          <w:sz w:val="20"/>
        </w:rPr>
      </w:pPr>
      <w:r w:rsidRPr="001B7748">
        <w:rPr>
          <w:sz w:val="20"/>
        </w:rPr>
        <w:t>R4-2411813</w:t>
      </w:r>
      <w:r>
        <w:rPr>
          <w:rFonts w:hint="eastAsia"/>
          <w:sz w:val="20"/>
        </w:rPr>
        <w:t>,</w:t>
      </w:r>
      <w:r w:rsidRPr="001B7748">
        <w:rPr>
          <w:rFonts w:hint="eastAsia"/>
          <w:sz w:val="20"/>
        </w:rPr>
        <w:t xml:space="preserve"> </w:t>
      </w:r>
      <w:r w:rsidRPr="001B7748">
        <w:rPr>
          <w:sz w:val="20"/>
        </w:rPr>
        <w:t>Topic summary for [112][218] NR_RRM_Ph5_Part1</w:t>
      </w:r>
      <w:r w:rsidRPr="001B7748">
        <w:rPr>
          <w:rFonts w:hint="eastAsia"/>
          <w:sz w:val="20"/>
        </w:rPr>
        <w:t>,</w:t>
      </w:r>
      <w:r w:rsidRPr="001B7748">
        <w:rPr>
          <w:sz w:val="20"/>
        </w:rPr>
        <w:t xml:space="preserve"> </w:t>
      </w:r>
      <w:r w:rsidRPr="001B7748">
        <w:rPr>
          <w:rFonts w:hint="eastAsia"/>
          <w:sz w:val="20"/>
        </w:rPr>
        <w:t>Apple</w:t>
      </w:r>
      <w:r w:rsidRPr="001B7748">
        <w:rPr>
          <w:sz w:val="20"/>
        </w:rPr>
        <w:t>, RAN</w:t>
      </w:r>
      <w:r w:rsidRPr="001B7748">
        <w:rPr>
          <w:rFonts w:hint="eastAsia"/>
          <w:sz w:val="20"/>
        </w:rPr>
        <w:t>4</w:t>
      </w:r>
      <w:r w:rsidRPr="001B7748">
        <w:rPr>
          <w:sz w:val="20"/>
        </w:rPr>
        <w:t>#1</w:t>
      </w:r>
      <w:r w:rsidRPr="001B7748">
        <w:rPr>
          <w:rFonts w:hint="eastAsia"/>
          <w:sz w:val="20"/>
        </w:rPr>
        <w:t>12</w:t>
      </w:r>
    </w:p>
    <w:p w:rsidR="000212A3" w:rsidRPr="00D265DA" w:rsidRDefault="00BB3D59" w:rsidP="00D265DA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BB3D59">
        <w:rPr>
          <w:sz w:val="20"/>
        </w:rPr>
        <w:t>RP-242380</w:t>
      </w:r>
      <w:r>
        <w:rPr>
          <w:rFonts w:hint="eastAsia"/>
          <w:sz w:val="20"/>
        </w:rPr>
        <w:t xml:space="preserve">, </w:t>
      </w:r>
      <w:r w:rsidRPr="00BB3D59">
        <w:rPr>
          <w:sz w:val="20"/>
        </w:rPr>
        <w:t>Revised WID: NR Radio Resource Management (RRM) Phase 5</w:t>
      </w:r>
      <w:r>
        <w:rPr>
          <w:rFonts w:hint="eastAsia"/>
          <w:sz w:val="20"/>
        </w:rPr>
        <w:t>,</w:t>
      </w:r>
      <w:r w:rsidRPr="00BB3D59">
        <w:rPr>
          <w:rFonts w:hint="eastAsia"/>
          <w:sz w:val="20"/>
        </w:rPr>
        <w:t xml:space="preserve"> </w:t>
      </w:r>
      <w:r w:rsidRPr="001B7748">
        <w:rPr>
          <w:rFonts w:hint="eastAsia"/>
          <w:sz w:val="20"/>
        </w:rPr>
        <w:t>Apple</w:t>
      </w:r>
      <w:r w:rsidRPr="001B7748">
        <w:rPr>
          <w:sz w:val="20"/>
        </w:rPr>
        <w:t xml:space="preserve">, </w:t>
      </w:r>
      <w:r>
        <w:rPr>
          <w:rFonts w:hint="eastAsia"/>
          <w:sz w:val="20"/>
        </w:rPr>
        <w:t xml:space="preserve">CATT, </w:t>
      </w:r>
      <w:r w:rsidRPr="001B7748">
        <w:rPr>
          <w:sz w:val="20"/>
        </w:rPr>
        <w:t>RAN#</w:t>
      </w:r>
      <w:r w:rsidRPr="00BB3D59">
        <w:rPr>
          <w:sz w:val="20"/>
        </w:rPr>
        <w:t>105</w:t>
      </w:r>
    </w:p>
    <w:sectPr w:rsidR="000212A3" w:rsidRPr="00D265D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870" w:rsidRDefault="00235870">
      <w:r>
        <w:separator/>
      </w:r>
    </w:p>
  </w:endnote>
  <w:endnote w:type="continuationSeparator" w:id="0">
    <w:p w:rsidR="00235870" w:rsidRDefault="0023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870" w:rsidRDefault="00235870">
      <w:r>
        <w:separator/>
      </w:r>
    </w:p>
  </w:footnote>
  <w:footnote w:type="continuationSeparator" w:id="0">
    <w:p w:rsidR="00235870" w:rsidRDefault="00235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B586AFA"/>
    <w:multiLevelType w:val="hybridMultilevel"/>
    <w:tmpl w:val="F0C8B40C"/>
    <w:lvl w:ilvl="0" w:tplc="6076F18C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2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6126770"/>
    <w:multiLevelType w:val="hybridMultilevel"/>
    <w:tmpl w:val="F4700572"/>
    <w:lvl w:ilvl="0" w:tplc="2CFC1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402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CC4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04E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461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4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D0D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B6A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4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27546EF2"/>
    <w:multiLevelType w:val="hybridMultilevel"/>
    <w:tmpl w:val="AB6601F4"/>
    <w:lvl w:ilvl="0" w:tplc="546AE7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93CD26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9945A0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D6C105C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3D64A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9B6EAF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06E3F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FDA5F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06A24C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>
    <w:nsid w:val="298917E9"/>
    <w:multiLevelType w:val="hybridMultilevel"/>
    <w:tmpl w:val="FEB401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67C7352"/>
    <w:multiLevelType w:val="hybridMultilevel"/>
    <w:tmpl w:val="A5261AF0"/>
    <w:lvl w:ilvl="0" w:tplc="DB583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44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02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7831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83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87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0C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00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87A69BB"/>
    <w:multiLevelType w:val="hybridMultilevel"/>
    <w:tmpl w:val="F1085DB8"/>
    <w:lvl w:ilvl="0" w:tplc="E2D468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9E76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F04A20">
      <w:start w:val="47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6EDF80">
      <w:start w:val="478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2ECAD2">
      <w:start w:val="3899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54C2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DFE8B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80B5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EB465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3B233BD"/>
    <w:multiLevelType w:val="hybridMultilevel"/>
    <w:tmpl w:val="53567D98"/>
    <w:lvl w:ilvl="0" w:tplc="ACA0E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64100">
      <w:start w:val="38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68C12">
      <w:start w:val="38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C58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F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20B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6C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41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4E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617D3511"/>
    <w:multiLevelType w:val="hybridMultilevel"/>
    <w:tmpl w:val="1C3CB016"/>
    <w:lvl w:ilvl="0" w:tplc="F1004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E3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87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D8A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AC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63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9AD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AF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4A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5D03224"/>
    <w:multiLevelType w:val="hybridMultilevel"/>
    <w:tmpl w:val="7B6EAF38"/>
    <w:lvl w:ilvl="0" w:tplc="643A9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A8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27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C5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0C873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6C5E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A8D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82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40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6CA25211"/>
    <w:multiLevelType w:val="hybridMultilevel"/>
    <w:tmpl w:val="3CC84894"/>
    <w:lvl w:ilvl="0" w:tplc="AAE241A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5F9433AC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A24A89BA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25DA7430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DFBA89EC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A4C21642">
      <w:start w:val="4685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1F324824">
      <w:start w:val="4685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1C4E3736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9F7AB680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3">
    <w:nsid w:val="7BF23A42"/>
    <w:multiLevelType w:val="hybridMultilevel"/>
    <w:tmpl w:val="82C0A90C"/>
    <w:lvl w:ilvl="0" w:tplc="E44C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E5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8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6F1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E0D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4D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A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A7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82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F1A6A2D"/>
    <w:multiLevelType w:val="hybridMultilevel"/>
    <w:tmpl w:val="AE404B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1"/>
  </w:num>
  <w:num w:numId="5">
    <w:abstractNumId w:val="18"/>
  </w:num>
  <w:num w:numId="6">
    <w:abstractNumId w:val="22"/>
  </w:num>
  <w:num w:numId="7">
    <w:abstractNumId w:val="14"/>
  </w:num>
  <w:num w:numId="8">
    <w:abstractNumId w:val="0"/>
  </w:num>
  <w:num w:numId="9">
    <w:abstractNumId w:val="22"/>
  </w:num>
  <w:num w:numId="10">
    <w:abstractNumId w:val="5"/>
  </w:num>
  <w:num w:numId="11">
    <w:abstractNumId w:val="22"/>
  </w:num>
  <w:num w:numId="12">
    <w:abstractNumId w:val="17"/>
  </w:num>
  <w:num w:numId="13">
    <w:abstractNumId w:val="5"/>
  </w:num>
  <w:num w:numId="14">
    <w:abstractNumId w:val="24"/>
  </w:num>
  <w:num w:numId="15">
    <w:abstractNumId w:val="2"/>
  </w:num>
  <w:num w:numId="16">
    <w:abstractNumId w:val="9"/>
  </w:num>
  <w:num w:numId="17">
    <w:abstractNumId w:val="14"/>
  </w:num>
  <w:num w:numId="18">
    <w:abstractNumId w:val="17"/>
  </w:num>
  <w:num w:numId="19">
    <w:abstractNumId w:val="24"/>
  </w:num>
  <w:num w:numId="20">
    <w:abstractNumId w:val="6"/>
  </w:num>
  <w:num w:numId="21">
    <w:abstractNumId w:val="14"/>
  </w:num>
  <w:num w:numId="22">
    <w:abstractNumId w:val="7"/>
  </w:num>
  <w:num w:numId="23">
    <w:abstractNumId w:val="23"/>
  </w:num>
  <w:num w:numId="24">
    <w:abstractNumId w:val="10"/>
  </w:num>
  <w:num w:numId="25">
    <w:abstractNumId w:val="1"/>
  </w:num>
  <w:num w:numId="26">
    <w:abstractNumId w:val="4"/>
  </w:num>
  <w:num w:numId="27">
    <w:abstractNumId w:val="16"/>
  </w:num>
  <w:num w:numId="28">
    <w:abstractNumId w:val="8"/>
  </w:num>
  <w:num w:numId="29">
    <w:abstractNumId w:val="19"/>
  </w:num>
  <w:num w:numId="30">
    <w:abstractNumId w:val="15"/>
  </w:num>
  <w:num w:numId="31">
    <w:abstractNumId w:val="11"/>
  </w:num>
  <w:num w:numId="32">
    <w:abstractNumId w:val="14"/>
  </w:num>
  <w:num w:numId="33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1A4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7D4"/>
    <w:rsid w:val="000078BB"/>
    <w:rsid w:val="00007C89"/>
    <w:rsid w:val="00011D5E"/>
    <w:rsid w:val="000124CB"/>
    <w:rsid w:val="000125F3"/>
    <w:rsid w:val="00014419"/>
    <w:rsid w:val="00014AC9"/>
    <w:rsid w:val="000150B3"/>
    <w:rsid w:val="00015D30"/>
    <w:rsid w:val="00015E1E"/>
    <w:rsid w:val="00016509"/>
    <w:rsid w:val="00016B71"/>
    <w:rsid w:val="00020294"/>
    <w:rsid w:val="000206E9"/>
    <w:rsid w:val="00020DA7"/>
    <w:rsid w:val="000212A3"/>
    <w:rsid w:val="00021694"/>
    <w:rsid w:val="00022D87"/>
    <w:rsid w:val="00023FF9"/>
    <w:rsid w:val="000244C4"/>
    <w:rsid w:val="00030A5F"/>
    <w:rsid w:val="00031366"/>
    <w:rsid w:val="000314B9"/>
    <w:rsid w:val="00031509"/>
    <w:rsid w:val="00031BAF"/>
    <w:rsid w:val="0003223D"/>
    <w:rsid w:val="000328EA"/>
    <w:rsid w:val="00033378"/>
    <w:rsid w:val="00033B63"/>
    <w:rsid w:val="00034B44"/>
    <w:rsid w:val="00034BDA"/>
    <w:rsid w:val="000356B3"/>
    <w:rsid w:val="00035AD0"/>
    <w:rsid w:val="00035FDE"/>
    <w:rsid w:val="00036439"/>
    <w:rsid w:val="00037844"/>
    <w:rsid w:val="00037A0C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F9D"/>
    <w:rsid w:val="0005640B"/>
    <w:rsid w:val="00057446"/>
    <w:rsid w:val="00060586"/>
    <w:rsid w:val="00060D43"/>
    <w:rsid w:val="00060FBD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90E"/>
    <w:rsid w:val="00071C1C"/>
    <w:rsid w:val="00071F3B"/>
    <w:rsid w:val="00072570"/>
    <w:rsid w:val="000739AF"/>
    <w:rsid w:val="00074971"/>
    <w:rsid w:val="00074BC2"/>
    <w:rsid w:val="00074D2D"/>
    <w:rsid w:val="00075A8A"/>
    <w:rsid w:val="00075BC0"/>
    <w:rsid w:val="0007600C"/>
    <w:rsid w:val="000772B1"/>
    <w:rsid w:val="000776F4"/>
    <w:rsid w:val="00080156"/>
    <w:rsid w:val="0008094A"/>
    <w:rsid w:val="00080EA1"/>
    <w:rsid w:val="000816E1"/>
    <w:rsid w:val="00081A16"/>
    <w:rsid w:val="00083080"/>
    <w:rsid w:val="000836C8"/>
    <w:rsid w:val="00083FFB"/>
    <w:rsid w:val="000847D2"/>
    <w:rsid w:val="00084AD3"/>
    <w:rsid w:val="00084BE8"/>
    <w:rsid w:val="0008537B"/>
    <w:rsid w:val="000853F2"/>
    <w:rsid w:val="000855FD"/>
    <w:rsid w:val="0008604D"/>
    <w:rsid w:val="00086E35"/>
    <w:rsid w:val="000874A0"/>
    <w:rsid w:val="000878E6"/>
    <w:rsid w:val="00091303"/>
    <w:rsid w:val="000913A9"/>
    <w:rsid w:val="00092517"/>
    <w:rsid w:val="0009258C"/>
    <w:rsid w:val="00092EFE"/>
    <w:rsid w:val="000932F2"/>
    <w:rsid w:val="00093DF8"/>
    <w:rsid w:val="000940E0"/>
    <w:rsid w:val="000943AD"/>
    <w:rsid w:val="000951E3"/>
    <w:rsid w:val="0009566B"/>
    <w:rsid w:val="000962D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E37"/>
    <w:rsid w:val="000B5F1C"/>
    <w:rsid w:val="000B6E8A"/>
    <w:rsid w:val="000B78F0"/>
    <w:rsid w:val="000B7921"/>
    <w:rsid w:val="000B7B68"/>
    <w:rsid w:val="000C05F5"/>
    <w:rsid w:val="000C1358"/>
    <w:rsid w:val="000C1957"/>
    <w:rsid w:val="000C1CA5"/>
    <w:rsid w:val="000C2F19"/>
    <w:rsid w:val="000C3782"/>
    <w:rsid w:val="000C391E"/>
    <w:rsid w:val="000C3A8B"/>
    <w:rsid w:val="000C3A92"/>
    <w:rsid w:val="000C42A5"/>
    <w:rsid w:val="000C54D4"/>
    <w:rsid w:val="000C58C4"/>
    <w:rsid w:val="000C685C"/>
    <w:rsid w:val="000C6901"/>
    <w:rsid w:val="000C6A3A"/>
    <w:rsid w:val="000C6F73"/>
    <w:rsid w:val="000C7B3F"/>
    <w:rsid w:val="000C7B51"/>
    <w:rsid w:val="000C7E45"/>
    <w:rsid w:val="000D0C71"/>
    <w:rsid w:val="000D13D1"/>
    <w:rsid w:val="000D1992"/>
    <w:rsid w:val="000D26D7"/>
    <w:rsid w:val="000D2793"/>
    <w:rsid w:val="000D2927"/>
    <w:rsid w:val="000D346F"/>
    <w:rsid w:val="000D3D6E"/>
    <w:rsid w:val="000D3EFD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79F4"/>
    <w:rsid w:val="000F03AF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57D"/>
    <w:rsid w:val="00100DA2"/>
    <w:rsid w:val="00100DA4"/>
    <w:rsid w:val="001011FA"/>
    <w:rsid w:val="00103495"/>
    <w:rsid w:val="0010383F"/>
    <w:rsid w:val="00104DEA"/>
    <w:rsid w:val="001059F8"/>
    <w:rsid w:val="00105A4C"/>
    <w:rsid w:val="00106112"/>
    <w:rsid w:val="0010624D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6D4"/>
    <w:rsid w:val="00114A27"/>
    <w:rsid w:val="00114D9D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C40"/>
    <w:rsid w:val="00127FD3"/>
    <w:rsid w:val="00130B1C"/>
    <w:rsid w:val="001315C8"/>
    <w:rsid w:val="001316C2"/>
    <w:rsid w:val="00131A7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F8C"/>
    <w:rsid w:val="001375BC"/>
    <w:rsid w:val="00137766"/>
    <w:rsid w:val="00137A7B"/>
    <w:rsid w:val="001400AE"/>
    <w:rsid w:val="001405BD"/>
    <w:rsid w:val="00140E4A"/>
    <w:rsid w:val="00141553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5F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5E2"/>
    <w:rsid w:val="0016663E"/>
    <w:rsid w:val="001672DC"/>
    <w:rsid w:val="001672E6"/>
    <w:rsid w:val="00167616"/>
    <w:rsid w:val="00167EB0"/>
    <w:rsid w:val="0017013D"/>
    <w:rsid w:val="0017022E"/>
    <w:rsid w:val="001709C4"/>
    <w:rsid w:val="00170A23"/>
    <w:rsid w:val="0017117D"/>
    <w:rsid w:val="00171C90"/>
    <w:rsid w:val="00171F28"/>
    <w:rsid w:val="001735C2"/>
    <w:rsid w:val="00174245"/>
    <w:rsid w:val="00174E76"/>
    <w:rsid w:val="001750CD"/>
    <w:rsid w:val="001751F8"/>
    <w:rsid w:val="00175612"/>
    <w:rsid w:val="001769D3"/>
    <w:rsid w:val="00176F0A"/>
    <w:rsid w:val="0017760F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080"/>
    <w:rsid w:val="00185128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063D"/>
    <w:rsid w:val="00190A69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C6E"/>
    <w:rsid w:val="001A6D93"/>
    <w:rsid w:val="001A6EEA"/>
    <w:rsid w:val="001A7125"/>
    <w:rsid w:val="001A733B"/>
    <w:rsid w:val="001A7B92"/>
    <w:rsid w:val="001B0918"/>
    <w:rsid w:val="001B1D38"/>
    <w:rsid w:val="001B249D"/>
    <w:rsid w:val="001B2AD7"/>
    <w:rsid w:val="001B32B4"/>
    <w:rsid w:val="001B3C6D"/>
    <w:rsid w:val="001B538C"/>
    <w:rsid w:val="001B54ED"/>
    <w:rsid w:val="001B68F4"/>
    <w:rsid w:val="001B6B7B"/>
    <w:rsid w:val="001B6C29"/>
    <w:rsid w:val="001B70B3"/>
    <w:rsid w:val="001B73FD"/>
    <w:rsid w:val="001C1C99"/>
    <w:rsid w:val="001C1F53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730"/>
    <w:rsid w:val="001D1C87"/>
    <w:rsid w:val="001D2357"/>
    <w:rsid w:val="001D23A9"/>
    <w:rsid w:val="001D30E4"/>
    <w:rsid w:val="001D3334"/>
    <w:rsid w:val="001D345E"/>
    <w:rsid w:val="001D36A3"/>
    <w:rsid w:val="001D4C53"/>
    <w:rsid w:val="001D5545"/>
    <w:rsid w:val="001D69AC"/>
    <w:rsid w:val="001D6C10"/>
    <w:rsid w:val="001D7ABA"/>
    <w:rsid w:val="001E0752"/>
    <w:rsid w:val="001E0882"/>
    <w:rsid w:val="001E0B64"/>
    <w:rsid w:val="001E1885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5BF8"/>
    <w:rsid w:val="001E779F"/>
    <w:rsid w:val="001E7CDF"/>
    <w:rsid w:val="001F0A1C"/>
    <w:rsid w:val="001F0ED6"/>
    <w:rsid w:val="001F1685"/>
    <w:rsid w:val="001F18CC"/>
    <w:rsid w:val="001F1EF2"/>
    <w:rsid w:val="001F1F31"/>
    <w:rsid w:val="001F29FA"/>
    <w:rsid w:val="001F2EA7"/>
    <w:rsid w:val="001F3083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566"/>
    <w:rsid w:val="001F7781"/>
    <w:rsid w:val="001F78CB"/>
    <w:rsid w:val="001F7F8A"/>
    <w:rsid w:val="0020092F"/>
    <w:rsid w:val="00200EC6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F5F"/>
    <w:rsid w:val="002102C3"/>
    <w:rsid w:val="002105AC"/>
    <w:rsid w:val="00210C25"/>
    <w:rsid w:val="00210E86"/>
    <w:rsid w:val="00211010"/>
    <w:rsid w:val="00211828"/>
    <w:rsid w:val="00212151"/>
    <w:rsid w:val="0021248B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9BE"/>
    <w:rsid w:val="0022005D"/>
    <w:rsid w:val="0022013F"/>
    <w:rsid w:val="0022058A"/>
    <w:rsid w:val="00220DD2"/>
    <w:rsid w:val="0022195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9B8"/>
    <w:rsid w:val="00232C53"/>
    <w:rsid w:val="00232D8E"/>
    <w:rsid w:val="00232F76"/>
    <w:rsid w:val="002336B7"/>
    <w:rsid w:val="00233B47"/>
    <w:rsid w:val="00233BCF"/>
    <w:rsid w:val="00234913"/>
    <w:rsid w:val="0023581A"/>
    <w:rsid w:val="00235870"/>
    <w:rsid w:val="00235C82"/>
    <w:rsid w:val="00236AAE"/>
    <w:rsid w:val="0023733D"/>
    <w:rsid w:val="00237469"/>
    <w:rsid w:val="00237954"/>
    <w:rsid w:val="0024033A"/>
    <w:rsid w:val="002411F5"/>
    <w:rsid w:val="00242397"/>
    <w:rsid w:val="00242827"/>
    <w:rsid w:val="00244DD5"/>
    <w:rsid w:val="002459C7"/>
    <w:rsid w:val="00246FF9"/>
    <w:rsid w:val="002471C8"/>
    <w:rsid w:val="00247277"/>
    <w:rsid w:val="00250304"/>
    <w:rsid w:val="0025033D"/>
    <w:rsid w:val="002504A4"/>
    <w:rsid w:val="0025102F"/>
    <w:rsid w:val="002514A4"/>
    <w:rsid w:val="002519CF"/>
    <w:rsid w:val="002519FD"/>
    <w:rsid w:val="00252178"/>
    <w:rsid w:val="002523C9"/>
    <w:rsid w:val="00252907"/>
    <w:rsid w:val="00252FC2"/>
    <w:rsid w:val="00253005"/>
    <w:rsid w:val="00253F80"/>
    <w:rsid w:val="002545B3"/>
    <w:rsid w:val="00255256"/>
    <w:rsid w:val="00256E04"/>
    <w:rsid w:val="002578C3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843"/>
    <w:rsid w:val="00277A00"/>
    <w:rsid w:val="00277A44"/>
    <w:rsid w:val="002803CF"/>
    <w:rsid w:val="00280A4C"/>
    <w:rsid w:val="00280F2E"/>
    <w:rsid w:val="0028123F"/>
    <w:rsid w:val="00281600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2E6"/>
    <w:rsid w:val="002913F8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212"/>
    <w:rsid w:val="00297A24"/>
    <w:rsid w:val="002A02F3"/>
    <w:rsid w:val="002A03CF"/>
    <w:rsid w:val="002A0895"/>
    <w:rsid w:val="002A0A0B"/>
    <w:rsid w:val="002A0EF8"/>
    <w:rsid w:val="002A2094"/>
    <w:rsid w:val="002A2095"/>
    <w:rsid w:val="002A3BA6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B64"/>
    <w:rsid w:val="002B3DB9"/>
    <w:rsid w:val="002B40EC"/>
    <w:rsid w:val="002B4773"/>
    <w:rsid w:val="002B513B"/>
    <w:rsid w:val="002B5F09"/>
    <w:rsid w:val="002B60AB"/>
    <w:rsid w:val="002B63E7"/>
    <w:rsid w:val="002B7132"/>
    <w:rsid w:val="002B73BF"/>
    <w:rsid w:val="002B7CC6"/>
    <w:rsid w:val="002C01F8"/>
    <w:rsid w:val="002C0382"/>
    <w:rsid w:val="002C0B50"/>
    <w:rsid w:val="002C10DD"/>
    <w:rsid w:val="002C1119"/>
    <w:rsid w:val="002C1F6F"/>
    <w:rsid w:val="002C2329"/>
    <w:rsid w:val="002C365C"/>
    <w:rsid w:val="002C3A25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4701"/>
    <w:rsid w:val="002D4B5E"/>
    <w:rsid w:val="002D51CE"/>
    <w:rsid w:val="002D5F84"/>
    <w:rsid w:val="002D6BF8"/>
    <w:rsid w:val="002D712F"/>
    <w:rsid w:val="002E0460"/>
    <w:rsid w:val="002E1925"/>
    <w:rsid w:val="002E24AD"/>
    <w:rsid w:val="002E27E3"/>
    <w:rsid w:val="002E2823"/>
    <w:rsid w:val="002E2C76"/>
    <w:rsid w:val="002E2FC8"/>
    <w:rsid w:val="002E2FED"/>
    <w:rsid w:val="002E32EA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26BD"/>
    <w:rsid w:val="002F2E5A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C3D"/>
    <w:rsid w:val="00304554"/>
    <w:rsid w:val="00305D51"/>
    <w:rsid w:val="00306A65"/>
    <w:rsid w:val="00306BCE"/>
    <w:rsid w:val="00306EEE"/>
    <w:rsid w:val="00307975"/>
    <w:rsid w:val="00307EE8"/>
    <w:rsid w:val="00312331"/>
    <w:rsid w:val="0031254B"/>
    <w:rsid w:val="0031254C"/>
    <w:rsid w:val="003125D7"/>
    <w:rsid w:val="00313749"/>
    <w:rsid w:val="00313E84"/>
    <w:rsid w:val="00313E96"/>
    <w:rsid w:val="003149DA"/>
    <w:rsid w:val="003151B8"/>
    <w:rsid w:val="003154DE"/>
    <w:rsid w:val="003164F4"/>
    <w:rsid w:val="00316A1C"/>
    <w:rsid w:val="003172DD"/>
    <w:rsid w:val="00317C8A"/>
    <w:rsid w:val="003208A0"/>
    <w:rsid w:val="0032091D"/>
    <w:rsid w:val="003209F7"/>
    <w:rsid w:val="00320B3D"/>
    <w:rsid w:val="00321B38"/>
    <w:rsid w:val="00322096"/>
    <w:rsid w:val="0032293D"/>
    <w:rsid w:val="00323D06"/>
    <w:rsid w:val="00324932"/>
    <w:rsid w:val="003249DB"/>
    <w:rsid w:val="00324BE0"/>
    <w:rsid w:val="00325CF5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31E1"/>
    <w:rsid w:val="00333B15"/>
    <w:rsid w:val="0033411B"/>
    <w:rsid w:val="003352C7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1874"/>
    <w:rsid w:val="00352376"/>
    <w:rsid w:val="0035240F"/>
    <w:rsid w:val="0035259A"/>
    <w:rsid w:val="00352B43"/>
    <w:rsid w:val="00352BEE"/>
    <w:rsid w:val="00355B4F"/>
    <w:rsid w:val="00356FDD"/>
    <w:rsid w:val="003577A7"/>
    <w:rsid w:val="00357A61"/>
    <w:rsid w:val="00360A7C"/>
    <w:rsid w:val="003611F0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0B6"/>
    <w:rsid w:val="003655F6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9BF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3C7C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22E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661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AB3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29FA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F38"/>
    <w:rsid w:val="003C04CF"/>
    <w:rsid w:val="003C0E27"/>
    <w:rsid w:val="003C1631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5B2"/>
    <w:rsid w:val="003D2714"/>
    <w:rsid w:val="003D2A41"/>
    <w:rsid w:val="003D34A8"/>
    <w:rsid w:val="003D3A57"/>
    <w:rsid w:val="003D4831"/>
    <w:rsid w:val="003D5948"/>
    <w:rsid w:val="003D59B7"/>
    <w:rsid w:val="003D609D"/>
    <w:rsid w:val="003D68FF"/>
    <w:rsid w:val="003D6A2E"/>
    <w:rsid w:val="003D75CB"/>
    <w:rsid w:val="003D7DFB"/>
    <w:rsid w:val="003E099B"/>
    <w:rsid w:val="003E0C94"/>
    <w:rsid w:val="003E0D73"/>
    <w:rsid w:val="003E13FE"/>
    <w:rsid w:val="003E18F2"/>
    <w:rsid w:val="003E1AE7"/>
    <w:rsid w:val="003E23F1"/>
    <w:rsid w:val="003E2412"/>
    <w:rsid w:val="003E2636"/>
    <w:rsid w:val="003E2C93"/>
    <w:rsid w:val="003E3022"/>
    <w:rsid w:val="003E3842"/>
    <w:rsid w:val="003E453E"/>
    <w:rsid w:val="003E463E"/>
    <w:rsid w:val="003E5A4C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3A24"/>
    <w:rsid w:val="003F4080"/>
    <w:rsid w:val="003F47BB"/>
    <w:rsid w:val="003F5836"/>
    <w:rsid w:val="003F5923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6308"/>
    <w:rsid w:val="00410AFD"/>
    <w:rsid w:val="00410F78"/>
    <w:rsid w:val="00411499"/>
    <w:rsid w:val="004139E2"/>
    <w:rsid w:val="00413D8A"/>
    <w:rsid w:val="00413FC7"/>
    <w:rsid w:val="004141D2"/>
    <w:rsid w:val="004149AA"/>
    <w:rsid w:val="0041676C"/>
    <w:rsid w:val="00416786"/>
    <w:rsid w:val="0041762A"/>
    <w:rsid w:val="00420209"/>
    <w:rsid w:val="004206C9"/>
    <w:rsid w:val="00420D67"/>
    <w:rsid w:val="00421734"/>
    <w:rsid w:val="00421A57"/>
    <w:rsid w:val="00421D39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C86"/>
    <w:rsid w:val="00431158"/>
    <w:rsid w:val="00433B9C"/>
    <w:rsid w:val="004351D9"/>
    <w:rsid w:val="00435322"/>
    <w:rsid w:val="00435685"/>
    <w:rsid w:val="00435A43"/>
    <w:rsid w:val="00435D7B"/>
    <w:rsid w:val="0043642D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16F"/>
    <w:rsid w:val="00444217"/>
    <w:rsid w:val="00444532"/>
    <w:rsid w:val="00444760"/>
    <w:rsid w:val="00444A27"/>
    <w:rsid w:val="0044541C"/>
    <w:rsid w:val="00445907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3EBD"/>
    <w:rsid w:val="004541E1"/>
    <w:rsid w:val="00454779"/>
    <w:rsid w:val="00454CBD"/>
    <w:rsid w:val="0045573E"/>
    <w:rsid w:val="00455E77"/>
    <w:rsid w:val="004572B5"/>
    <w:rsid w:val="004601E0"/>
    <w:rsid w:val="00460570"/>
    <w:rsid w:val="004620AB"/>
    <w:rsid w:val="00462E78"/>
    <w:rsid w:val="004633AE"/>
    <w:rsid w:val="00463C2B"/>
    <w:rsid w:val="00465220"/>
    <w:rsid w:val="00465A57"/>
    <w:rsid w:val="0046756D"/>
    <w:rsid w:val="004677E9"/>
    <w:rsid w:val="0047023C"/>
    <w:rsid w:val="004718A0"/>
    <w:rsid w:val="00471E66"/>
    <w:rsid w:val="00471EAE"/>
    <w:rsid w:val="00472DF0"/>
    <w:rsid w:val="00473060"/>
    <w:rsid w:val="00473342"/>
    <w:rsid w:val="00473552"/>
    <w:rsid w:val="00473DB7"/>
    <w:rsid w:val="00474192"/>
    <w:rsid w:val="00474C78"/>
    <w:rsid w:val="004755DC"/>
    <w:rsid w:val="00475870"/>
    <w:rsid w:val="00475A02"/>
    <w:rsid w:val="00475F5F"/>
    <w:rsid w:val="00476101"/>
    <w:rsid w:val="004768DB"/>
    <w:rsid w:val="00477EED"/>
    <w:rsid w:val="004806E2"/>
    <w:rsid w:val="00480DBD"/>
    <w:rsid w:val="00480EC4"/>
    <w:rsid w:val="004811C5"/>
    <w:rsid w:val="00481CEB"/>
    <w:rsid w:val="004827B0"/>
    <w:rsid w:val="0048282B"/>
    <w:rsid w:val="00482B70"/>
    <w:rsid w:val="00482FF6"/>
    <w:rsid w:val="0048374E"/>
    <w:rsid w:val="00483EEA"/>
    <w:rsid w:val="004847BD"/>
    <w:rsid w:val="0048487F"/>
    <w:rsid w:val="00484DD7"/>
    <w:rsid w:val="00485244"/>
    <w:rsid w:val="00485CE2"/>
    <w:rsid w:val="00486DA0"/>
    <w:rsid w:val="00487A8C"/>
    <w:rsid w:val="00487CBD"/>
    <w:rsid w:val="004902C9"/>
    <w:rsid w:val="0049056B"/>
    <w:rsid w:val="00490DCD"/>
    <w:rsid w:val="00491164"/>
    <w:rsid w:val="00491AAB"/>
    <w:rsid w:val="00492AD7"/>
    <w:rsid w:val="00493744"/>
    <w:rsid w:val="00494565"/>
    <w:rsid w:val="004948EE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103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3383"/>
    <w:rsid w:val="004B415E"/>
    <w:rsid w:val="004B546C"/>
    <w:rsid w:val="004B59EB"/>
    <w:rsid w:val="004B5B90"/>
    <w:rsid w:val="004B632F"/>
    <w:rsid w:val="004B688E"/>
    <w:rsid w:val="004B6C0B"/>
    <w:rsid w:val="004B7D85"/>
    <w:rsid w:val="004B7FF8"/>
    <w:rsid w:val="004C04B8"/>
    <w:rsid w:val="004C0673"/>
    <w:rsid w:val="004C0B83"/>
    <w:rsid w:val="004C2187"/>
    <w:rsid w:val="004C231F"/>
    <w:rsid w:val="004C236F"/>
    <w:rsid w:val="004C3893"/>
    <w:rsid w:val="004C4A33"/>
    <w:rsid w:val="004C5AB3"/>
    <w:rsid w:val="004C5F3C"/>
    <w:rsid w:val="004C6849"/>
    <w:rsid w:val="004C7050"/>
    <w:rsid w:val="004C74CC"/>
    <w:rsid w:val="004D0584"/>
    <w:rsid w:val="004D1023"/>
    <w:rsid w:val="004D11AD"/>
    <w:rsid w:val="004D274B"/>
    <w:rsid w:val="004D43CB"/>
    <w:rsid w:val="004D4670"/>
    <w:rsid w:val="004D510E"/>
    <w:rsid w:val="004D58F0"/>
    <w:rsid w:val="004D769C"/>
    <w:rsid w:val="004D7B99"/>
    <w:rsid w:val="004D7D0E"/>
    <w:rsid w:val="004D7EC3"/>
    <w:rsid w:val="004D7F40"/>
    <w:rsid w:val="004E01D3"/>
    <w:rsid w:val="004E08CB"/>
    <w:rsid w:val="004E0E63"/>
    <w:rsid w:val="004E1AE5"/>
    <w:rsid w:val="004E1D58"/>
    <w:rsid w:val="004E2DC5"/>
    <w:rsid w:val="004E3016"/>
    <w:rsid w:val="004E3158"/>
    <w:rsid w:val="004E335C"/>
    <w:rsid w:val="004E35B4"/>
    <w:rsid w:val="004E4488"/>
    <w:rsid w:val="004E4BAE"/>
    <w:rsid w:val="004E4FCF"/>
    <w:rsid w:val="004E53A3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AEF"/>
    <w:rsid w:val="00503B97"/>
    <w:rsid w:val="00503EF1"/>
    <w:rsid w:val="00505A2B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849"/>
    <w:rsid w:val="0051298E"/>
    <w:rsid w:val="00512D9A"/>
    <w:rsid w:val="00512ECC"/>
    <w:rsid w:val="0051307E"/>
    <w:rsid w:val="00513106"/>
    <w:rsid w:val="00513482"/>
    <w:rsid w:val="00514223"/>
    <w:rsid w:val="005148B3"/>
    <w:rsid w:val="005150D3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B0E"/>
    <w:rsid w:val="00526D50"/>
    <w:rsid w:val="0052747F"/>
    <w:rsid w:val="0053085A"/>
    <w:rsid w:val="0053160C"/>
    <w:rsid w:val="0053164F"/>
    <w:rsid w:val="0053177C"/>
    <w:rsid w:val="005317CB"/>
    <w:rsid w:val="00531B8B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954"/>
    <w:rsid w:val="00537BF1"/>
    <w:rsid w:val="00537DD2"/>
    <w:rsid w:val="00540522"/>
    <w:rsid w:val="005407FA"/>
    <w:rsid w:val="005414F0"/>
    <w:rsid w:val="00541502"/>
    <w:rsid w:val="0054221C"/>
    <w:rsid w:val="00543482"/>
    <w:rsid w:val="005434D3"/>
    <w:rsid w:val="00543E3B"/>
    <w:rsid w:val="005443DC"/>
    <w:rsid w:val="005445D9"/>
    <w:rsid w:val="005457A1"/>
    <w:rsid w:val="00545DF4"/>
    <w:rsid w:val="005465AE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2B79"/>
    <w:rsid w:val="00574565"/>
    <w:rsid w:val="0057552A"/>
    <w:rsid w:val="00575D93"/>
    <w:rsid w:val="00575F95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4E9"/>
    <w:rsid w:val="00582761"/>
    <w:rsid w:val="00582D96"/>
    <w:rsid w:val="005842CB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81A"/>
    <w:rsid w:val="005B1B3E"/>
    <w:rsid w:val="005B2150"/>
    <w:rsid w:val="005B4954"/>
    <w:rsid w:val="005B4A2E"/>
    <w:rsid w:val="005B512C"/>
    <w:rsid w:val="005B51CD"/>
    <w:rsid w:val="005B54EF"/>
    <w:rsid w:val="005B586F"/>
    <w:rsid w:val="005B5C27"/>
    <w:rsid w:val="005B665A"/>
    <w:rsid w:val="005B6760"/>
    <w:rsid w:val="005B6861"/>
    <w:rsid w:val="005B7C7D"/>
    <w:rsid w:val="005C0815"/>
    <w:rsid w:val="005C113C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C73FE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4DC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38C8"/>
    <w:rsid w:val="00613F50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6566"/>
    <w:rsid w:val="00616E91"/>
    <w:rsid w:val="00617FF4"/>
    <w:rsid w:val="006202BD"/>
    <w:rsid w:val="00620AB3"/>
    <w:rsid w:val="0062176F"/>
    <w:rsid w:val="00621776"/>
    <w:rsid w:val="0062217F"/>
    <w:rsid w:val="0062239D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F60"/>
    <w:rsid w:val="006330D9"/>
    <w:rsid w:val="00633173"/>
    <w:rsid w:val="00633B85"/>
    <w:rsid w:val="00633E70"/>
    <w:rsid w:val="00634791"/>
    <w:rsid w:val="00634D3E"/>
    <w:rsid w:val="00635A45"/>
    <w:rsid w:val="00640ECC"/>
    <w:rsid w:val="00640F0E"/>
    <w:rsid w:val="00641AB3"/>
    <w:rsid w:val="00641E1E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0C4C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DD4"/>
    <w:rsid w:val="00661EBD"/>
    <w:rsid w:val="006622E7"/>
    <w:rsid w:val="006632BF"/>
    <w:rsid w:val="00664EE0"/>
    <w:rsid w:val="00665222"/>
    <w:rsid w:val="006652C7"/>
    <w:rsid w:val="0066609E"/>
    <w:rsid w:val="00666737"/>
    <w:rsid w:val="00666E10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1E40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7740B"/>
    <w:rsid w:val="00680969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894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33A5"/>
    <w:rsid w:val="006A464A"/>
    <w:rsid w:val="006A6572"/>
    <w:rsid w:val="006A6795"/>
    <w:rsid w:val="006A6B85"/>
    <w:rsid w:val="006A74BE"/>
    <w:rsid w:val="006B0035"/>
    <w:rsid w:val="006B1D02"/>
    <w:rsid w:val="006B1D44"/>
    <w:rsid w:val="006B26F5"/>
    <w:rsid w:val="006B375A"/>
    <w:rsid w:val="006B43A5"/>
    <w:rsid w:val="006B476E"/>
    <w:rsid w:val="006B67FE"/>
    <w:rsid w:val="006B69D4"/>
    <w:rsid w:val="006B6E3A"/>
    <w:rsid w:val="006B7517"/>
    <w:rsid w:val="006C05FE"/>
    <w:rsid w:val="006C15A1"/>
    <w:rsid w:val="006C1B24"/>
    <w:rsid w:val="006C1B88"/>
    <w:rsid w:val="006C1C02"/>
    <w:rsid w:val="006C2A52"/>
    <w:rsid w:val="006C2B85"/>
    <w:rsid w:val="006C390D"/>
    <w:rsid w:val="006C452B"/>
    <w:rsid w:val="006C5DDD"/>
    <w:rsid w:val="006C6007"/>
    <w:rsid w:val="006C6936"/>
    <w:rsid w:val="006C7300"/>
    <w:rsid w:val="006C774B"/>
    <w:rsid w:val="006C7AAF"/>
    <w:rsid w:val="006D0478"/>
    <w:rsid w:val="006D0C3F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D7F17"/>
    <w:rsid w:val="006E0425"/>
    <w:rsid w:val="006E046E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2E45"/>
    <w:rsid w:val="006E2F60"/>
    <w:rsid w:val="006E38AF"/>
    <w:rsid w:val="006E3E8E"/>
    <w:rsid w:val="006E3F15"/>
    <w:rsid w:val="006E410A"/>
    <w:rsid w:val="006E43B2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5F6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1704"/>
    <w:rsid w:val="00701BCF"/>
    <w:rsid w:val="00702554"/>
    <w:rsid w:val="007032FF"/>
    <w:rsid w:val="0070355B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0F2A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55FA"/>
    <w:rsid w:val="00725742"/>
    <w:rsid w:val="0072594E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4786"/>
    <w:rsid w:val="007354AD"/>
    <w:rsid w:val="00735FAA"/>
    <w:rsid w:val="0073614A"/>
    <w:rsid w:val="00736351"/>
    <w:rsid w:val="0073661C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E29"/>
    <w:rsid w:val="007469A4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1493"/>
    <w:rsid w:val="007544E1"/>
    <w:rsid w:val="00754D81"/>
    <w:rsid w:val="00754ED3"/>
    <w:rsid w:val="007560F8"/>
    <w:rsid w:val="0075631C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6F2C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778B6"/>
    <w:rsid w:val="00781587"/>
    <w:rsid w:val="007819A5"/>
    <w:rsid w:val="00782215"/>
    <w:rsid w:val="0078244A"/>
    <w:rsid w:val="00782790"/>
    <w:rsid w:val="0078318B"/>
    <w:rsid w:val="007833A6"/>
    <w:rsid w:val="0078369B"/>
    <w:rsid w:val="00784128"/>
    <w:rsid w:val="0078451C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84B"/>
    <w:rsid w:val="00791081"/>
    <w:rsid w:val="0079196C"/>
    <w:rsid w:val="007919F3"/>
    <w:rsid w:val="007924C0"/>
    <w:rsid w:val="007934AD"/>
    <w:rsid w:val="00793771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2FFC"/>
    <w:rsid w:val="007A7198"/>
    <w:rsid w:val="007B0419"/>
    <w:rsid w:val="007B0993"/>
    <w:rsid w:val="007B0C7A"/>
    <w:rsid w:val="007B0FC8"/>
    <w:rsid w:val="007B10D9"/>
    <w:rsid w:val="007B1ACD"/>
    <w:rsid w:val="007B1AFC"/>
    <w:rsid w:val="007B1D6B"/>
    <w:rsid w:val="007B29C3"/>
    <w:rsid w:val="007B2B03"/>
    <w:rsid w:val="007B3491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329"/>
    <w:rsid w:val="007C28D7"/>
    <w:rsid w:val="007C2984"/>
    <w:rsid w:val="007C2FAC"/>
    <w:rsid w:val="007C332C"/>
    <w:rsid w:val="007C569F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409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B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1F03"/>
    <w:rsid w:val="007F1FFE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1FF"/>
    <w:rsid w:val="008015AF"/>
    <w:rsid w:val="00802811"/>
    <w:rsid w:val="0080284C"/>
    <w:rsid w:val="0080314B"/>
    <w:rsid w:val="008037DC"/>
    <w:rsid w:val="008047D3"/>
    <w:rsid w:val="008047E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220B"/>
    <w:rsid w:val="008125F8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20098"/>
    <w:rsid w:val="00820A48"/>
    <w:rsid w:val="008212DB"/>
    <w:rsid w:val="00821399"/>
    <w:rsid w:val="008215B1"/>
    <w:rsid w:val="00821EF3"/>
    <w:rsid w:val="008224E3"/>
    <w:rsid w:val="00822753"/>
    <w:rsid w:val="00822771"/>
    <w:rsid w:val="008239CF"/>
    <w:rsid w:val="00823FE5"/>
    <w:rsid w:val="0082548B"/>
    <w:rsid w:val="008256A7"/>
    <w:rsid w:val="00825EC2"/>
    <w:rsid w:val="008267D3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DB3"/>
    <w:rsid w:val="00836EEC"/>
    <w:rsid w:val="00836FB3"/>
    <w:rsid w:val="00837C49"/>
    <w:rsid w:val="00840D1B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9E2"/>
    <w:rsid w:val="00847BF5"/>
    <w:rsid w:val="00850369"/>
    <w:rsid w:val="00850C74"/>
    <w:rsid w:val="008510CD"/>
    <w:rsid w:val="0085130E"/>
    <w:rsid w:val="00851982"/>
    <w:rsid w:val="00853271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069A"/>
    <w:rsid w:val="00861E60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8A3"/>
    <w:rsid w:val="0087595A"/>
    <w:rsid w:val="00875EAF"/>
    <w:rsid w:val="0087672B"/>
    <w:rsid w:val="00876C6B"/>
    <w:rsid w:val="00876ECB"/>
    <w:rsid w:val="0087750E"/>
    <w:rsid w:val="008776A5"/>
    <w:rsid w:val="00877934"/>
    <w:rsid w:val="008800AF"/>
    <w:rsid w:val="008809A6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1E8"/>
    <w:rsid w:val="00891873"/>
    <w:rsid w:val="00892138"/>
    <w:rsid w:val="00892C85"/>
    <w:rsid w:val="00893876"/>
    <w:rsid w:val="00893DC4"/>
    <w:rsid w:val="00894E7A"/>
    <w:rsid w:val="00894F15"/>
    <w:rsid w:val="008956FC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AA8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645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782"/>
    <w:rsid w:val="008C1DD2"/>
    <w:rsid w:val="008C1E6A"/>
    <w:rsid w:val="008C1F17"/>
    <w:rsid w:val="008C2C3F"/>
    <w:rsid w:val="008C2D66"/>
    <w:rsid w:val="008C2D7B"/>
    <w:rsid w:val="008C3F49"/>
    <w:rsid w:val="008C3F54"/>
    <w:rsid w:val="008C459A"/>
    <w:rsid w:val="008C5966"/>
    <w:rsid w:val="008C5D29"/>
    <w:rsid w:val="008C6561"/>
    <w:rsid w:val="008C6609"/>
    <w:rsid w:val="008C699D"/>
    <w:rsid w:val="008C6DBB"/>
    <w:rsid w:val="008C7373"/>
    <w:rsid w:val="008C77DE"/>
    <w:rsid w:val="008C7FEC"/>
    <w:rsid w:val="008D01E2"/>
    <w:rsid w:val="008D022A"/>
    <w:rsid w:val="008D0487"/>
    <w:rsid w:val="008D0BCC"/>
    <w:rsid w:val="008D109A"/>
    <w:rsid w:val="008D275A"/>
    <w:rsid w:val="008D288D"/>
    <w:rsid w:val="008D34A4"/>
    <w:rsid w:val="008D3B1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4E6C"/>
    <w:rsid w:val="008E4EF1"/>
    <w:rsid w:val="008E5196"/>
    <w:rsid w:val="008E5ADE"/>
    <w:rsid w:val="008E5C39"/>
    <w:rsid w:val="008E6637"/>
    <w:rsid w:val="008E6655"/>
    <w:rsid w:val="008E6857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4F10"/>
    <w:rsid w:val="008F55EC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C30"/>
    <w:rsid w:val="00903F82"/>
    <w:rsid w:val="00904855"/>
    <w:rsid w:val="0090595B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128C"/>
    <w:rsid w:val="00921AC3"/>
    <w:rsid w:val="009222B3"/>
    <w:rsid w:val="009227A5"/>
    <w:rsid w:val="00923064"/>
    <w:rsid w:val="009236C1"/>
    <w:rsid w:val="00923A99"/>
    <w:rsid w:val="00923CA5"/>
    <w:rsid w:val="0092430C"/>
    <w:rsid w:val="00924BB7"/>
    <w:rsid w:val="00924C6C"/>
    <w:rsid w:val="00925A0F"/>
    <w:rsid w:val="00925EA7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240D"/>
    <w:rsid w:val="00933310"/>
    <w:rsid w:val="00933870"/>
    <w:rsid w:val="00933BB8"/>
    <w:rsid w:val="009359A4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04E"/>
    <w:rsid w:val="00946301"/>
    <w:rsid w:val="00946BB7"/>
    <w:rsid w:val="00947FD9"/>
    <w:rsid w:val="00950F2C"/>
    <w:rsid w:val="00950FAB"/>
    <w:rsid w:val="00951190"/>
    <w:rsid w:val="00951590"/>
    <w:rsid w:val="00952F2D"/>
    <w:rsid w:val="00953422"/>
    <w:rsid w:val="00954257"/>
    <w:rsid w:val="009545AC"/>
    <w:rsid w:val="00955409"/>
    <w:rsid w:val="00955B97"/>
    <w:rsid w:val="0095625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3D38"/>
    <w:rsid w:val="009655E9"/>
    <w:rsid w:val="00965D5B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86CFE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5A0"/>
    <w:rsid w:val="009B36E5"/>
    <w:rsid w:val="009B41EB"/>
    <w:rsid w:val="009B4E41"/>
    <w:rsid w:val="009B5338"/>
    <w:rsid w:val="009B5EFC"/>
    <w:rsid w:val="009B716E"/>
    <w:rsid w:val="009B729C"/>
    <w:rsid w:val="009B7676"/>
    <w:rsid w:val="009C0444"/>
    <w:rsid w:val="009C079E"/>
    <w:rsid w:val="009C0A47"/>
    <w:rsid w:val="009C16B6"/>
    <w:rsid w:val="009C1FBF"/>
    <w:rsid w:val="009C24EF"/>
    <w:rsid w:val="009C24FC"/>
    <w:rsid w:val="009C250A"/>
    <w:rsid w:val="009C2E0C"/>
    <w:rsid w:val="009C302E"/>
    <w:rsid w:val="009C312B"/>
    <w:rsid w:val="009C3185"/>
    <w:rsid w:val="009C4438"/>
    <w:rsid w:val="009C4BD4"/>
    <w:rsid w:val="009C5555"/>
    <w:rsid w:val="009C57E6"/>
    <w:rsid w:val="009C67B3"/>
    <w:rsid w:val="009C699E"/>
    <w:rsid w:val="009C69B4"/>
    <w:rsid w:val="009C7234"/>
    <w:rsid w:val="009C7927"/>
    <w:rsid w:val="009C7E40"/>
    <w:rsid w:val="009D0385"/>
    <w:rsid w:val="009D1009"/>
    <w:rsid w:val="009D197B"/>
    <w:rsid w:val="009D3012"/>
    <w:rsid w:val="009D385D"/>
    <w:rsid w:val="009D3936"/>
    <w:rsid w:val="009D41B3"/>
    <w:rsid w:val="009D4671"/>
    <w:rsid w:val="009D5203"/>
    <w:rsid w:val="009D61F5"/>
    <w:rsid w:val="009D67F2"/>
    <w:rsid w:val="009D6E5F"/>
    <w:rsid w:val="009D708B"/>
    <w:rsid w:val="009D7468"/>
    <w:rsid w:val="009D75D5"/>
    <w:rsid w:val="009D75FF"/>
    <w:rsid w:val="009D7E2E"/>
    <w:rsid w:val="009E02D4"/>
    <w:rsid w:val="009E0BF6"/>
    <w:rsid w:val="009E0D94"/>
    <w:rsid w:val="009E10DB"/>
    <w:rsid w:val="009E1847"/>
    <w:rsid w:val="009E2201"/>
    <w:rsid w:val="009E289D"/>
    <w:rsid w:val="009E3BE1"/>
    <w:rsid w:val="009E41EC"/>
    <w:rsid w:val="009E43BF"/>
    <w:rsid w:val="009E50CF"/>
    <w:rsid w:val="009E5D2B"/>
    <w:rsid w:val="009E661D"/>
    <w:rsid w:val="009F1C3A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3EE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1DAC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F4"/>
    <w:rsid w:val="00A210C6"/>
    <w:rsid w:val="00A21BE7"/>
    <w:rsid w:val="00A21E64"/>
    <w:rsid w:val="00A223C9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2210"/>
    <w:rsid w:val="00A333BA"/>
    <w:rsid w:val="00A346E6"/>
    <w:rsid w:val="00A3569D"/>
    <w:rsid w:val="00A35B35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490"/>
    <w:rsid w:val="00A44209"/>
    <w:rsid w:val="00A44E41"/>
    <w:rsid w:val="00A4518B"/>
    <w:rsid w:val="00A464C1"/>
    <w:rsid w:val="00A46593"/>
    <w:rsid w:val="00A46936"/>
    <w:rsid w:val="00A47800"/>
    <w:rsid w:val="00A47B28"/>
    <w:rsid w:val="00A47BC8"/>
    <w:rsid w:val="00A502F5"/>
    <w:rsid w:val="00A510D1"/>
    <w:rsid w:val="00A51177"/>
    <w:rsid w:val="00A51229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A4A"/>
    <w:rsid w:val="00A66BB9"/>
    <w:rsid w:val="00A67F9B"/>
    <w:rsid w:val="00A70001"/>
    <w:rsid w:val="00A7013E"/>
    <w:rsid w:val="00A70E81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670C"/>
    <w:rsid w:val="00A77096"/>
    <w:rsid w:val="00A7782B"/>
    <w:rsid w:val="00A778FD"/>
    <w:rsid w:val="00A77F8F"/>
    <w:rsid w:val="00A80709"/>
    <w:rsid w:val="00A81CA0"/>
    <w:rsid w:val="00A82297"/>
    <w:rsid w:val="00A8274D"/>
    <w:rsid w:val="00A83112"/>
    <w:rsid w:val="00A83348"/>
    <w:rsid w:val="00A833DE"/>
    <w:rsid w:val="00A835BA"/>
    <w:rsid w:val="00A83DF1"/>
    <w:rsid w:val="00A83F46"/>
    <w:rsid w:val="00A85078"/>
    <w:rsid w:val="00A8556E"/>
    <w:rsid w:val="00A875D1"/>
    <w:rsid w:val="00A87D6F"/>
    <w:rsid w:val="00A90023"/>
    <w:rsid w:val="00A90241"/>
    <w:rsid w:val="00A91551"/>
    <w:rsid w:val="00A91BC6"/>
    <w:rsid w:val="00A927D7"/>
    <w:rsid w:val="00A92AEE"/>
    <w:rsid w:val="00A932EB"/>
    <w:rsid w:val="00A95333"/>
    <w:rsid w:val="00A95A08"/>
    <w:rsid w:val="00A95A0B"/>
    <w:rsid w:val="00A95A26"/>
    <w:rsid w:val="00A96762"/>
    <w:rsid w:val="00A97042"/>
    <w:rsid w:val="00A975D1"/>
    <w:rsid w:val="00A9797F"/>
    <w:rsid w:val="00A97BFC"/>
    <w:rsid w:val="00AA0452"/>
    <w:rsid w:val="00AA2022"/>
    <w:rsid w:val="00AA2314"/>
    <w:rsid w:val="00AA512D"/>
    <w:rsid w:val="00AA5ADD"/>
    <w:rsid w:val="00AA5CDE"/>
    <w:rsid w:val="00AA5DF9"/>
    <w:rsid w:val="00AA5E6C"/>
    <w:rsid w:val="00AA68C4"/>
    <w:rsid w:val="00AA6E00"/>
    <w:rsid w:val="00AA79D4"/>
    <w:rsid w:val="00AA7B87"/>
    <w:rsid w:val="00AB0D98"/>
    <w:rsid w:val="00AB194E"/>
    <w:rsid w:val="00AB239E"/>
    <w:rsid w:val="00AB37B8"/>
    <w:rsid w:val="00AB47BF"/>
    <w:rsid w:val="00AB60E2"/>
    <w:rsid w:val="00AB611A"/>
    <w:rsid w:val="00AB78EB"/>
    <w:rsid w:val="00AC0B48"/>
    <w:rsid w:val="00AC0C67"/>
    <w:rsid w:val="00AC1100"/>
    <w:rsid w:val="00AC39C7"/>
    <w:rsid w:val="00AC3B27"/>
    <w:rsid w:val="00AC3E77"/>
    <w:rsid w:val="00AC3FD6"/>
    <w:rsid w:val="00AC4BED"/>
    <w:rsid w:val="00AC4F0B"/>
    <w:rsid w:val="00AC5C1B"/>
    <w:rsid w:val="00AC6932"/>
    <w:rsid w:val="00AC6C88"/>
    <w:rsid w:val="00AC6F38"/>
    <w:rsid w:val="00AC73B2"/>
    <w:rsid w:val="00AC7455"/>
    <w:rsid w:val="00AC762B"/>
    <w:rsid w:val="00AC7DE5"/>
    <w:rsid w:val="00AD0335"/>
    <w:rsid w:val="00AD1038"/>
    <w:rsid w:val="00AD1050"/>
    <w:rsid w:val="00AD1C3B"/>
    <w:rsid w:val="00AD2C53"/>
    <w:rsid w:val="00AD3862"/>
    <w:rsid w:val="00AD391B"/>
    <w:rsid w:val="00AD4020"/>
    <w:rsid w:val="00AD4048"/>
    <w:rsid w:val="00AD43C8"/>
    <w:rsid w:val="00AD43F4"/>
    <w:rsid w:val="00AD476B"/>
    <w:rsid w:val="00AD4775"/>
    <w:rsid w:val="00AD48D2"/>
    <w:rsid w:val="00AD4A0B"/>
    <w:rsid w:val="00AD4DAB"/>
    <w:rsid w:val="00AD5B99"/>
    <w:rsid w:val="00AD5E7E"/>
    <w:rsid w:val="00AD60A1"/>
    <w:rsid w:val="00AD6128"/>
    <w:rsid w:val="00AD7687"/>
    <w:rsid w:val="00AE00B5"/>
    <w:rsid w:val="00AE23B1"/>
    <w:rsid w:val="00AE23D0"/>
    <w:rsid w:val="00AE260B"/>
    <w:rsid w:val="00AE2CEA"/>
    <w:rsid w:val="00AE3B93"/>
    <w:rsid w:val="00AE3C55"/>
    <w:rsid w:val="00AE4A81"/>
    <w:rsid w:val="00AE4AEE"/>
    <w:rsid w:val="00AE553E"/>
    <w:rsid w:val="00AE5811"/>
    <w:rsid w:val="00AE606E"/>
    <w:rsid w:val="00AE6212"/>
    <w:rsid w:val="00AE63EA"/>
    <w:rsid w:val="00AE69C9"/>
    <w:rsid w:val="00AE6FD7"/>
    <w:rsid w:val="00AE7527"/>
    <w:rsid w:val="00AE7D81"/>
    <w:rsid w:val="00AF1814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51C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158"/>
    <w:rsid w:val="00B136AD"/>
    <w:rsid w:val="00B1401C"/>
    <w:rsid w:val="00B1411B"/>
    <w:rsid w:val="00B150C4"/>
    <w:rsid w:val="00B15FFC"/>
    <w:rsid w:val="00B169ED"/>
    <w:rsid w:val="00B16E3B"/>
    <w:rsid w:val="00B17037"/>
    <w:rsid w:val="00B2116C"/>
    <w:rsid w:val="00B2123A"/>
    <w:rsid w:val="00B214D1"/>
    <w:rsid w:val="00B215E6"/>
    <w:rsid w:val="00B21DB1"/>
    <w:rsid w:val="00B22ED1"/>
    <w:rsid w:val="00B238A4"/>
    <w:rsid w:val="00B25495"/>
    <w:rsid w:val="00B25B7A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71A"/>
    <w:rsid w:val="00B32ABC"/>
    <w:rsid w:val="00B331B9"/>
    <w:rsid w:val="00B3398D"/>
    <w:rsid w:val="00B34622"/>
    <w:rsid w:val="00B34AF1"/>
    <w:rsid w:val="00B34DB0"/>
    <w:rsid w:val="00B35D12"/>
    <w:rsid w:val="00B367C1"/>
    <w:rsid w:val="00B369AC"/>
    <w:rsid w:val="00B36F8E"/>
    <w:rsid w:val="00B377BE"/>
    <w:rsid w:val="00B37CF9"/>
    <w:rsid w:val="00B400C6"/>
    <w:rsid w:val="00B40719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4AFF"/>
    <w:rsid w:val="00B65C15"/>
    <w:rsid w:val="00B663CE"/>
    <w:rsid w:val="00B66CA3"/>
    <w:rsid w:val="00B706F6"/>
    <w:rsid w:val="00B70DE7"/>
    <w:rsid w:val="00B70DEB"/>
    <w:rsid w:val="00B70EC2"/>
    <w:rsid w:val="00B71C6C"/>
    <w:rsid w:val="00B72249"/>
    <w:rsid w:val="00B728AD"/>
    <w:rsid w:val="00B72F64"/>
    <w:rsid w:val="00B73DEE"/>
    <w:rsid w:val="00B73F1F"/>
    <w:rsid w:val="00B74DA7"/>
    <w:rsid w:val="00B754F4"/>
    <w:rsid w:val="00B75773"/>
    <w:rsid w:val="00B75A1E"/>
    <w:rsid w:val="00B75C40"/>
    <w:rsid w:val="00B75C44"/>
    <w:rsid w:val="00B75E16"/>
    <w:rsid w:val="00B764C4"/>
    <w:rsid w:val="00B769A8"/>
    <w:rsid w:val="00B76E94"/>
    <w:rsid w:val="00B7758A"/>
    <w:rsid w:val="00B802AA"/>
    <w:rsid w:val="00B83200"/>
    <w:rsid w:val="00B8326D"/>
    <w:rsid w:val="00B833E6"/>
    <w:rsid w:val="00B8495B"/>
    <w:rsid w:val="00B85403"/>
    <w:rsid w:val="00B8543B"/>
    <w:rsid w:val="00B863AD"/>
    <w:rsid w:val="00B86C3A"/>
    <w:rsid w:val="00B86F1D"/>
    <w:rsid w:val="00B87217"/>
    <w:rsid w:val="00B91368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7DF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A56AA"/>
    <w:rsid w:val="00BA7C04"/>
    <w:rsid w:val="00BB0149"/>
    <w:rsid w:val="00BB0B5A"/>
    <w:rsid w:val="00BB26C1"/>
    <w:rsid w:val="00BB2AEE"/>
    <w:rsid w:val="00BB371B"/>
    <w:rsid w:val="00BB39AB"/>
    <w:rsid w:val="00BB3D59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4C30"/>
    <w:rsid w:val="00BC50A3"/>
    <w:rsid w:val="00BC554C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3DD9"/>
    <w:rsid w:val="00BD539C"/>
    <w:rsid w:val="00BD61AD"/>
    <w:rsid w:val="00BD66DB"/>
    <w:rsid w:val="00BD6E99"/>
    <w:rsid w:val="00BD6F1D"/>
    <w:rsid w:val="00BD7EDC"/>
    <w:rsid w:val="00BE0EB6"/>
    <w:rsid w:val="00BE1C9E"/>
    <w:rsid w:val="00BE1DF6"/>
    <w:rsid w:val="00BE33B6"/>
    <w:rsid w:val="00BE4DD8"/>
    <w:rsid w:val="00BE5A80"/>
    <w:rsid w:val="00BE5F34"/>
    <w:rsid w:val="00BE632C"/>
    <w:rsid w:val="00BE7B34"/>
    <w:rsid w:val="00BF076A"/>
    <w:rsid w:val="00BF098A"/>
    <w:rsid w:val="00BF1094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7E5"/>
    <w:rsid w:val="00C00E8E"/>
    <w:rsid w:val="00C00EEF"/>
    <w:rsid w:val="00C015B1"/>
    <w:rsid w:val="00C01619"/>
    <w:rsid w:val="00C0163A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7434"/>
    <w:rsid w:val="00C1004B"/>
    <w:rsid w:val="00C10BE3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2DB"/>
    <w:rsid w:val="00C1479B"/>
    <w:rsid w:val="00C15347"/>
    <w:rsid w:val="00C15A63"/>
    <w:rsid w:val="00C15C22"/>
    <w:rsid w:val="00C16145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3C2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06F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5A98"/>
    <w:rsid w:val="00C45BCE"/>
    <w:rsid w:val="00C46118"/>
    <w:rsid w:val="00C46E72"/>
    <w:rsid w:val="00C47630"/>
    <w:rsid w:val="00C47C13"/>
    <w:rsid w:val="00C47D70"/>
    <w:rsid w:val="00C50A0A"/>
    <w:rsid w:val="00C520CA"/>
    <w:rsid w:val="00C52143"/>
    <w:rsid w:val="00C52A28"/>
    <w:rsid w:val="00C52F00"/>
    <w:rsid w:val="00C54A90"/>
    <w:rsid w:val="00C5524D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3D70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27"/>
    <w:rsid w:val="00C739BC"/>
    <w:rsid w:val="00C7413F"/>
    <w:rsid w:val="00C74930"/>
    <w:rsid w:val="00C75573"/>
    <w:rsid w:val="00C76A42"/>
    <w:rsid w:val="00C77ED1"/>
    <w:rsid w:val="00C8169F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6E0"/>
    <w:rsid w:val="00C92AD2"/>
    <w:rsid w:val="00C93489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9E"/>
    <w:rsid w:val="00CA056B"/>
    <w:rsid w:val="00CA15DD"/>
    <w:rsid w:val="00CA1B19"/>
    <w:rsid w:val="00CA2199"/>
    <w:rsid w:val="00CA3294"/>
    <w:rsid w:val="00CA399F"/>
    <w:rsid w:val="00CA4084"/>
    <w:rsid w:val="00CA413C"/>
    <w:rsid w:val="00CA4593"/>
    <w:rsid w:val="00CA5A8E"/>
    <w:rsid w:val="00CA7DBF"/>
    <w:rsid w:val="00CB058A"/>
    <w:rsid w:val="00CB0B43"/>
    <w:rsid w:val="00CB0D93"/>
    <w:rsid w:val="00CB0D9E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09CC"/>
    <w:rsid w:val="00CD1A80"/>
    <w:rsid w:val="00CD32B6"/>
    <w:rsid w:val="00CD47E9"/>
    <w:rsid w:val="00CD48E3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063"/>
    <w:rsid w:val="00CE45C1"/>
    <w:rsid w:val="00CE462F"/>
    <w:rsid w:val="00CE4968"/>
    <w:rsid w:val="00CE5494"/>
    <w:rsid w:val="00CE71E0"/>
    <w:rsid w:val="00CE749F"/>
    <w:rsid w:val="00CE7F21"/>
    <w:rsid w:val="00CF04B9"/>
    <w:rsid w:val="00CF061B"/>
    <w:rsid w:val="00CF0B36"/>
    <w:rsid w:val="00CF2896"/>
    <w:rsid w:val="00CF28BF"/>
    <w:rsid w:val="00CF2F3F"/>
    <w:rsid w:val="00CF31FB"/>
    <w:rsid w:val="00CF32AE"/>
    <w:rsid w:val="00CF3409"/>
    <w:rsid w:val="00CF3A43"/>
    <w:rsid w:val="00CF4022"/>
    <w:rsid w:val="00CF4528"/>
    <w:rsid w:val="00CF4DF3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128B"/>
    <w:rsid w:val="00D01658"/>
    <w:rsid w:val="00D02101"/>
    <w:rsid w:val="00D0265F"/>
    <w:rsid w:val="00D02A7C"/>
    <w:rsid w:val="00D03399"/>
    <w:rsid w:val="00D03792"/>
    <w:rsid w:val="00D03A54"/>
    <w:rsid w:val="00D03AD6"/>
    <w:rsid w:val="00D03CB0"/>
    <w:rsid w:val="00D042D3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A16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495"/>
    <w:rsid w:val="00D238EB"/>
    <w:rsid w:val="00D23B8C"/>
    <w:rsid w:val="00D2422F"/>
    <w:rsid w:val="00D247A7"/>
    <w:rsid w:val="00D24D8A"/>
    <w:rsid w:val="00D2554D"/>
    <w:rsid w:val="00D25830"/>
    <w:rsid w:val="00D263AF"/>
    <w:rsid w:val="00D265DA"/>
    <w:rsid w:val="00D26A11"/>
    <w:rsid w:val="00D27C0A"/>
    <w:rsid w:val="00D27CE7"/>
    <w:rsid w:val="00D306D1"/>
    <w:rsid w:val="00D30AF2"/>
    <w:rsid w:val="00D31411"/>
    <w:rsid w:val="00D32A67"/>
    <w:rsid w:val="00D333B3"/>
    <w:rsid w:val="00D34C32"/>
    <w:rsid w:val="00D3667D"/>
    <w:rsid w:val="00D370E9"/>
    <w:rsid w:val="00D4012C"/>
    <w:rsid w:val="00D40896"/>
    <w:rsid w:val="00D419BE"/>
    <w:rsid w:val="00D4240B"/>
    <w:rsid w:val="00D4281C"/>
    <w:rsid w:val="00D42F9D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36CB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09B0"/>
    <w:rsid w:val="00D71390"/>
    <w:rsid w:val="00D71CAF"/>
    <w:rsid w:val="00D71FD9"/>
    <w:rsid w:val="00D7253B"/>
    <w:rsid w:val="00D72565"/>
    <w:rsid w:val="00D73BB3"/>
    <w:rsid w:val="00D73D60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555"/>
    <w:rsid w:val="00D80AC9"/>
    <w:rsid w:val="00D813D7"/>
    <w:rsid w:val="00D83176"/>
    <w:rsid w:val="00D8321C"/>
    <w:rsid w:val="00D837DB"/>
    <w:rsid w:val="00D84A7E"/>
    <w:rsid w:val="00D85C05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22F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7"/>
    <w:rsid w:val="00DA07AA"/>
    <w:rsid w:val="00DA09BC"/>
    <w:rsid w:val="00DA0FF6"/>
    <w:rsid w:val="00DA1088"/>
    <w:rsid w:val="00DA15EA"/>
    <w:rsid w:val="00DA3639"/>
    <w:rsid w:val="00DA4005"/>
    <w:rsid w:val="00DA49F9"/>
    <w:rsid w:val="00DA5915"/>
    <w:rsid w:val="00DA5EA0"/>
    <w:rsid w:val="00DA63D6"/>
    <w:rsid w:val="00DA7E40"/>
    <w:rsid w:val="00DB0B26"/>
    <w:rsid w:val="00DB0E8C"/>
    <w:rsid w:val="00DB21EF"/>
    <w:rsid w:val="00DB24B1"/>
    <w:rsid w:val="00DB3385"/>
    <w:rsid w:val="00DB35A5"/>
    <w:rsid w:val="00DB3655"/>
    <w:rsid w:val="00DB430F"/>
    <w:rsid w:val="00DB4F86"/>
    <w:rsid w:val="00DB54B9"/>
    <w:rsid w:val="00DB5DD1"/>
    <w:rsid w:val="00DB618B"/>
    <w:rsid w:val="00DB6658"/>
    <w:rsid w:val="00DB69FD"/>
    <w:rsid w:val="00DB6EC2"/>
    <w:rsid w:val="00DB75C6"/>
    <w:rsid w:val="00DB7DEB"/>
    <w:rsid w:val="00DC0E27"/>
    <w:rsid w:val="00DC21F1"/>
    <w:rsid w:val="00DC2269"/>
    <w:rsid w:val="00DC2632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C29"/>
    <w:rsid w:val="00DD4D94"/>
    <w:rsid w:val="00DD4EBA"/>
    <w:rsid w:val="00DD4F9C"/>
    <w:rsid w:val="00DD53A1"/>
    <w:rsid w:val="00DD54F3"/>
    <w:rsid w:val="00DD585E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1853"/>
    <w:rsid w:val="00DE2333"/>
    <w:rsid w:val="00DE2354"/>
    <w:rsid w:val="00DE2950"/>
    <w:rsid w:val="00DE319C"/>
    <w:rsid w:val="00DE3D49"/>
    <w:rsid w:val="00DE5185"/>
    <w:rsid w:val="00DE5435"/>
    <w:rsid w:val="00DE5D58"/>
    <w:rsid w:val="00DE727E"/>
    <w:rsid w:val="00DE7AD0"/>
    <w:rsid w:val="00DF07C4"/>
    <w:rsid w:val="00DF10CC"/>
    <w:rsid w:val="00DF1129"/>
    <w:rsid w:val="00DF1F76"/>
    <w:rsid w:val="00DF1FBB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24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1FF2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7400"/>
    <w:rsid w:val="00E3048C"/>
    <w:rsid w:val="00E30BC5"/>
    <w:rsid w:val="00E317E6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1324"/>
    <w:rsid w:val="00E43635"/>
    <w:rsid w:val="00E44076"/>
    <w:rsid w:val="00E44ADD"/>
    <w:rsid w:val="00E44C43"/>
    <w:rsid w:val="00E456CF"/>
    <w:rsid w:val="00E45D1D"/>
    <w:rsid w:val="00E461F4"/>
    <w:rsid w:val="00E47AFC"/>
    <w:rsid w:val="00E503ED"/>
    <w:rsid w:val="00E50BD2"/>
    <w:rsid w:val="00E50FDF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6CC5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AA5"/>
    <w:rsid w:val="00E66BAB"/>
    <w:rsid w:val="00E66D1E"/>
    <w:rsid w:val="00E67FF1"/>
    <w:rsid w:val="00E707E0"/>
    <w:rsid w:val="00E71B70"/>
    <w:rsid w:val="00E71D49"/>
    <w:rsid w:val="00E72886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07C"/>
    <w:rsid w:val="00E81523"/>
    <w:rsid w:val="00E82C42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483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A8D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4CC3"/>
    <w:rsid w:val="00EA56C4"/>
    <w:rsid w:val="00EA5B37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68B9"/>
    <w:rsid w:val="00EB7BB2"/>
    <w:rsid w:val="00EC0B63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038"/>
    <w:rsid w:val="00ED2A28"/>
    <w:rsid w:val="00ED31ED"/>
    <w:rsid w:val="00ED389D"/>
    <w:rsid w:val="00ED48A3"/>
    <w:rsid w:val="00ED5829"/>
    <w:rsid w:val="00ED7163"/>
    <w:rsid w:val="00ED72CE"/>
    <w:rsid w:val="00EE0461"/>
    <w:rsid w:val="00EE0D38"/>
    <w:rsid w:val="00EE13DF"/>
    <w:rsid w:val="00EE21F9"/>
    <w:rsid w:val="00EE2490"/>
    <w:rsid w:val="00EE2F3F"/>
    <w:rsid w:val="00EE3188"/>
    <w:rsid w:val="00EE46C0"/>
    <w:rsid w:val="00EE4A21"/>
    <w:rsid w:val="00EE5138"/>
    <w:rsid w:val="00EE6315"/>
    <w:rsid w:val="00EE6AD6"/>
    <w:rsid w:val="00EE6B66"/>
    <w:rsid w:val="00EE714A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D75"/>
    <w:rsid w:val="00EF4E9A"/>
    <w:rsid w:val="00EF55DE"/>
    <w:rsid w:val="00EF594E"/>
    <w:rsid w:val="00EF61F9"/>
    <w:rsid w:val="00EF6746"/>
    <w:rsid w:val="00EF786C"/>
    <w:rsid w:val="00F00164"/>
    <w:rsid w:val="00F00420"/>
    <w:rsid w:val="00F00A51"/>
    <w:rsid w:val="00F01384"/>
    <w:rsid w:val="00F01768"/>
    <w:rsid w:val="00F01951"/>
    <w:rsid w:val="00F01A72"/>
    <w:rsid w:val="00F01B40"/>
    <w:rsid w:val="00F02534"/>
    <w:rsid w:val="00F0259A"/>
    <w:rsid w:val="00F03A40"/>
    <w:rsid w:val="00F03B6D"/>
    <w:rsid w:val="00F04608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6002"/>
    <w:rsid w:val="00F169BE"/>
    <w:rsid w:val="00F17201"/>
    <w:rsid w:val="00F173A5"/>
    <w:rsid w:val="00F2036A"/>
    <w:rsid w:val="00F2147A"/>
    <w:rsid w:val="00F216DA"/>
    <w:rsid w:val="00F21706"/>
    <w:rsid w:val="00F21A78"/>
    <w:rsid w:val="00F21B6E"/>
    <w:rsid w:val="00F22465"/>
    <w:rsid w:val="00F24690"/>
    <w:rsid w:val="00F24E48"/>
    <w:rsid w:val="00F2578E"/>
    <w:rsid w:val="00F2598F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4A79"/>
    <w:rsid w:val="00F351DF"/>
    <w:rsid w:val="00F360B4"/>
    <w:rsid w:val="00F3755E"/>
    <w:rsid w:val="00F37ECE"/>
    <w:rsid w:val="00F413D9"/>
    <w:rsid w:val="00F419F9"/>
    <w:rsid w:val="00F41BD7"/>
    <w:rsid w:val="00F41CF0"/>
    <w:rsid w:val="00F41F4C"/>
    <w:rsid w:val="00F42314"/>
    <w:rsid w:val="00F42B33"/>
    <w:rsid w:val="00F4304B"/>
    <w:rsid w:val="00F43356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57EB5"/>
    <w:rsid w:val="00F60412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66C29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2341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20A"/>
    <w:rsid w:val="00F763CB"/>
    <w:rsid w:val="00F76E15"/>
    <w:rsid w:val="00F77889"/>
    <w:rsid w:val="00F80E0C"/>
    <w:rsid w:val="00F8110A"/>
    <w:rsid w:val="00F81209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264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B2D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3752"/>
    <w:rsid w:val="00FA3D8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6A7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41AA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39DD"/>
    <w:rsid w:val="00FD3BD5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D1D"/>
    <w:rsid w:val="00FE12A5"/>
    <w:rsid w:val="00FE18F2"/>
    <w:rsid w:val="00FE218E"/>
    <w:rsid w:val="00FE24A1"/>
    <w:rsid w:val="00FE3224"/>
    <w:rsid w:val="00FE3531"/>
    <w:rsid w:val="00FE44BB"/>
    <w:rsid w:val="00FE4D1D"/>
    <w:rsid w:val="00FE51D2"/>
    <w:rsid w:val="00FE529B"/>
    <w:rsid w:val="00FE7EEF"/>
    <w:rsid w:val="00FF03CD"/>
    <w:rsid w:val="00FF0936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D3B"/>
    <w:rsid w:val="00FF4E79"/>
    <w:rsid w:val="00FF4F98"/>
    <w:rsid w:val="00FF5240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49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9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07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6900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8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7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42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38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69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8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12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5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01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811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2106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28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908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566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56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193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7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5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324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49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53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64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136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5952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080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00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35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38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0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657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27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40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0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10519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2024-10-06T16:51:00Z</dcterms:created>
  <dcterms:modified xsi:type="dcterms:W3CDTF">2024-10-06T16:52:00Z</dcterms:modified>
</cp:coreProperties>
</file>