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0EA75E" w14:textId="59B89096" w:rsidR="00C3696E" w:rsidRPr="00CB168F" w:rsidRDefault="00C3696E" w:rsidP="003E7F18">
      <w:pPr>
        <w:tabs>
          <w:tab w:val="left" w:pos="1985"/>
          <w:tab w:val="left" w:pos="8160"/>
        </w:tabs>
        <w:spacing w:after="0"/>
        <w:jc w:val="both"/>
        <w:rPr>
          <w:rFonts w:ascii="Arial" w:hAnsi="Arial" w:cs="Arial"/>
          <w:b/>
          <w:sz w:val="24"/>
        </w:rPr>
      </w:pPr>
      <w:bookmarkStart w:id="0" w:name="_Hlk173937829"/>
      <w:bookmarkStart w:id="1" w:name="_Toc508617208"/>
      <w:bookmarkEnd w:id="0"/>
      <w:r w:rsidRPr="00AC5DDB">
        <w:rPr>
          <w:rFonts w:ascii="Arial" w:hAnsi="Arial" w:cs="Arial"/>
          <w:b/>
          <w:sz w:val="24"/>
          <w:lang w:val="de-DE"/>
        </w:rPr>
        <w:t xml:space="preserve">3GPP TSG-RAN WG4 Meeting </w:t>
      </w:r>
      <w:r w:rsidRPr="006D5C99">
        <w:rPr>
          <w:rFonts w:ascii="Arial" w:hAnsi="Arial" w:cs="Arial"/>
          <w:b/>
          <w:sz w:val="24"/>
          <w:lang w:val="de-DE"/>
        </w:rPr>
        <w:t>#</w:t>
      </w:r>
      <w:r>
        <w:rPr>
          <w:rFonts w:ascii="Arial" w:hAnsi="Arial" w:cs="Arial"/>
          <w:b/>
          <w:sz w:val="24"/>
          <w:lang w:val="de-DE"/>
        </w:rPr>
        <w:t>11</w:t>
      </w:r>
      <w:r w:rsidR="00E6705B">
        <w:rPr>
          <w:rFonts w:ascii="Arial" w:hAnsi="Arial" w:cs="Arial"/>
          <w:b/>
          <w:sz w:val="24"/>
          <w:lang w:val="de-DE"/>
        </w:rPr>
        <w:t>2</w:t>
      </w:r>
      <w:r w:rsidR="00225213" w:rsidRPr="00225213">
        <w:rPr>
          <w:rFonts w:ascii="Arial" w:hAnsi="Arial" w:cs="Arial" w:hint="eastAsia"/>
          <w:b/>
          <w:sz w:val="24"/>
          <w:lang w:val="de-DE"/>
        </w:rPr>
        <w:t>bis</w:t>
      </w:r>
      <w:r w:rsidRPr="0012486F">
        <w:rPr>
          <w:rFonts w:ascii="Arial" w:hAnsi="Arial" w:cs="Arial"/>
          <w:b/>
          <w:sz w:val="24"/>
          <w:lang w:val="de-DE"/>
        </w:rPr>
        <w:tab/>
      </w:r>
      <w:r w:rsidR="00B06671" w:rsidRPr="00B06671">
        <w:rPr>
          <w:rFonts w:ascii="Arial" w:hAnsi="Arial" w:cs="Arial"/>
          <w:b/>
          <w:sz w:val="24"/>
          <w:lang w:val="de-DE"/>
        </w:rPr>
        <w:t>R4-241</w:t>
      </w:r>
      <w:r w:rsidR="003E7F18">
        <w:rPr>
          <w:rFonts w:ascii="Arial" w:hAnsi="Arial" w:cs="Arial"/>
          <w:b/>
          <w:sz w:val="24"/>
          <w:lang w:val="de-DE"/>
        </w:rPr>
        <w:t>5040</w:t>
      </w:r>
      <w:r w:rsidRPr="0012486F">
        <w:rPr>
          <w:rFonts w:ascii="Arial" w:hAnsi="Arial" w:cs="Arial"/>
          <w:b/>
          <w:sz w:val="24"/>
          <w:lang w:val="de-DE"/>
        </w:rPr>
        <w:br/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Hefei</w:t>
      </w:r>
      <w:r w:rsidR="00E6705B">
        <w:rPr>
          <w:rFonts w:ascii="Arial" w:eastAsia="宋体" w:hAnsi="Arial" w:cs="Arial" w:hint="eastAsia"/>
          <w:b/>
          <w:sz w:val="24"/>
          <w:szCs w:val="24"/>
          <w:lang w:eastAsia="zh-CN"/>
        </w:rPr>
        <w:t>,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610FBE">
        <w:rPr>
          <w:rFonts w:ascii="Arial" w:eastAsia="宋体" w:hAnsi="Arial" w:cs="Arial" w:hint="eastAsia"/>
          <w:b/>
          <w:sz w:val="24"/>
          <w:szCs w:val="24"/>
          <w:lang w:eastAsia="zh-CN"/>
        </w:rPr>
        <w:t>An</w:t>
      </w:r>
      <w:r w:rsidR="00610FBE">
        <w:rPr>
          <w:rFonts w:ascii="Arial" w:eastAsia="宋体" w:hAnsi="Arial" w:cs="Arial"/>
          <w:b/>
          <w:sz w:val="24"/>
          <w:szCs w:val="24"/>
          <w:lang w:eastAsia="zh-CN"/>
        </w:rPr>
        <w:t xml:space="preserve">hui,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China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>, 1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4</w:t>
      </w:r>
      <w:r w:rsidR="00E6705B" w:rsidRPr="0052514D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 xml:space="preserve"> –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18</w:t>
      </w:r>
      <w:r w:rsidR="00610FBE">
        <w:rPr>
          <w:rFonts w:ascii="Arial" w:eastAsia="宋体" w:hAnsi="Arial" w:cs="Arial"/>
          <w:b/>
          <w:sz w:val="24"/>
          <w:szCs w:val="24"/>
          <w:vertAlign w:val="superscript"/>
          <w:lang w:eastAsia="zh-CN"/>
        </w:rPr>
        <w:t>th</w:t>
      </w:r>
      <w:r w:rsidR="00E6705B">
        <w:rPr>
          <w:rFonts w:ascii="Arial" w:eastAsia="宋体" w:hAnsi="Arial" w:cs="Arial"/>
          <w:b/>
          <w:sz w:val="24"/>
          <w:szCs w:val="24"/>
          <w:lang w:eastAsia="zh-CN"/>
        </w:rPr>
        <w:t xml:space="preserve"> </w:t>
      </w:r>
      <w:r w:rsidR="00225213">
        <w:rPr>
          <w:rFonts w:ascii="Arial" w:eastAsia="宋体" w:hAnsi="Arial" w:cs="Arial"/>
          <w:b/>
          <w:sz w:val="24"/>
          <w:szCs w:val="24"/>
          <w:lang w:eastAsia="zh-CN"/>
        </w:rPr>
        <w:t>October</w:t>
      </w:r>
      <w:r w:rsidR="00E6705B" w:rsidRPr="0052514D">
        <w:rPr>
          <w:rFonts w:ascii="Arial" w:eastAsia="宋体" w:hAnsi="Arial" w:cs="Arial"/>
          <w:b/>
          <w:sz w:val="24"/>
          <w:szCs w:val="24"/>
          <w:lang w:eastAsia="zh-CN"/>
        </w:rPr>
        <w:t>, 2024</w:t>
      </w:r>
    </w:p>
    <w:p w14:paraId="657E11A7" w14:textId="77777777" w:rsidR="00816C9D" w:rsidRPr="00610FBE" w:rsidRDefault="00816C9D" w:rsidP="00816C9D">
      <w:pPr>
        <w:rPr>
          <w:rFonts w:ascii="Arial" w:hAnsi="Arial" w:cs="Arial"/>
          <w:b/>
          <w:sz w:val="24"/>
          <w:szCs w:val="24"/>
        </w:rPr>
      </w:pPr>
      <w:bookmarkStart w:id="2" w:name="Title"/>
      <w:bookmarkStart w:id="3" w:name="DocumentFor"/>
      <w:bookmarkEnd w:id="2"/>
      <w:bookmarkEnd w:id="3"/>
    </w:p>
    <w:p w14:paraId="230C7CED" w14:textId="70EF3DB8" w:rsidR="00C3592A" w:rsidRPr="00A803D1" w:rsidRDefault="00C3592A" w:rsidP="00C3592A">
      <w:pPr>
        <w:tabs>
          <w:tab w:val="left" w:pos="1985"/>
        </w:tabs>
        <w:rPr>
          <w:rFonts w:ascii="Arial" w:hAnsi="Arial"/>
          <w:sz w:val="24"/>
          <w:lang w:val="pt-BR" w:eastAsia="ja-JP"/>
        </w:rPr>
      </w:pPr>
      <w:r w:rsidRPr="00A803D1">
        <w:rPr>
          <w:rFonts w:ascii="Arial" w:hAnsi="Arial"/>
          <w:b/>
          <w:sz w:val="24"/>
          <w:lang w:val="pt-BR"/>
        </w:rPr>
        <w:t>Agenda item:</w:t>
      </w:r>
      <w:r w:rsidRPr="00A803D1">
        <w:rPr>
          <w:rFonts w:ascii="Arial" w:hAnsi="Arial"/>
          <w:sz w:val="24"/>
          <w:lang w:val="pt-BR"/>
        </w:rPr>
        <w:tab/>
      </w:r>
      <w:r w:rsidR="00437E88">
        <w:rPr>
          <w:rFonts w:ascii="Arial" w:hAnsi="Arial"/>
          <w:sz w:val="24"/>
          <w:lang w:val="pt-BR"/>
        </w:rPr>
        <w:t>6</w:t>
      </w:r>
      <w:r>
        <w:rPr>
          <w:rFonts w:ascii="Arial" w:hAnsi="Arial"/>
          <w:sz w:val="24"/>
          <w:lang w:val="pt-BR"/>
        </w:rPr>
        <w:t>.</w:t>
      </w:r>
      <w:r w:rsidR="00156648">
        <w:rPr>
          <w:rFonts w:ascii="Arial" w:hAnsi="Arial"/>
          <w:sz w:val="24"/>
          <w:lang w:val="pt-BR"/>
        </w:rPr>
        <w:t>8</w:t>
      </w:r>
      <w:r>
        <w:rPr>
          <w:rFonts w:ascii="Arial" w:hAnsi="Arial"/>
          <w:sz w:val="24"/>
          <w:lang w:val="pt-BR"/>
        </w:rPr>
        <w:t>.2</w:t>
      </w:r>
      <w:r w:rsidR="00AA7C21">
        <w:rPr>
          <w:rFonts w:ascii="Arial" w:hAnsi="Arial"/>
          <w:sz w:val="24"/>
          <w:lang w:val="pt-BR"/>
        </w:rPr>
        <w:t>.</w:t>
      </w:r>
      <w:r w:rsidR="00156648">
        <w:rPr>
          <w:rFonts w:ascii="Arial" w:hAnsi="Arial"/>
          <w:sz w:val="24"/>
          <w:lang w:val="pt-BR"/>
        </w:rPr>
        <w:t>2.</w:t>
      </w:r>
      <w:r w:rsidR="007C042F">
        <w:rPr>
          <w:rFonts w:ascii="Arial" w:hAnsi="Arial"/>
          <w:sz w:val="24"/>
          <w:lang w:val="pt-BR"/>
        </w:rPr>
        <w:t>2</w:t>
      </w:r>
    </w:p>
    <w:p w14:paraId="3121684A" w14:textId="7ACF4C3F" w:rsidR="00C3592A" w:rsidRPr="00BD5914" w:rsidRDefault="00C3592A" w:rsidP="00C3592A">
      <w:pPr>
        <w:tabs>
          <w:tab w:val="left" w:pos="1985"/>
        </w:tabs>
        <w:rPr>
          <w:rFonts w:ascii="Arial" w:hAnsi="Arial"/>
          <w:sz w:val="24"/>
          <w:lang w:val="pt-BR"/>
        </w:rPr>
      </w:pPr>
      <w:r w:rsidRPr="00BD5914">
        <w:rPr>
          <w:rFonts w:ascii="Arial" w:hAnsi="Arial"/>
          <w:b/>
          <w:sz w:val="24"/>
          <w:lang w:val="pt-BR"/>
        </w:rPr>
        <w:t xml:space="preserve">Source: </w:t>
      </w:r>
      <w:r w:rsidRPr="00BD5914">
        <w:rPr>
          <w:rFonts w:ascii="Arial" w:hAnsi="Arial"/>
          <w:b/>
          <w:sz w:val="24"/>
          <w:lang w:val="pt-BR"/>
        </w:rPr>
        <w:tab/>
      </w:r>
      <w:r>
        <w:rPr>
          <w:rFonts w:ascii="Arial" w:hAnsi="Arial"/>
          <w:sz w:val="24"/>
          <w:lang w:val="en-US"/>
        </w:rPr>
        <w:t>OPPO</w:t>
      </w:r>
    </w:p>
    <w:p w14:paraId="69AAB0B4" w14:textId="4D588BDD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 w:rsidRPr="00D64FA5">
        <w:rPr>
          <w:rFonts w:ascii="Arial" w:hAnsi="Arial"/>
          <w:b/>
          <w:sz w:val="24"/>
          <w:lang w:val="en-US"/>
        </w:rPr>
        <w:t>Title:</w:t>
      </w:r>
      <w:r w:rsidRPr="00D64FA5">
        <w:rPr>
          <w:rFonts w:ascii="Arial" w:hAnsi="Arial"/>
          <w:sz w:val="24"/>
          <w:lang w:val="en-US"/>
        </w:rPr>
        <w:t xml:space="preserve"> 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Discussion on</w:t>
      </w:r>
      <w:r w:rsidR="00B467E7" w:rsidRPr="00B467E7">
        <w:rPr>
          <w:rFonts w:ascii="Arial" w:hAnsi="Arial"/>
          <w:sz w:val="24"/>
          <w:lang w:val="en-US"/>
        </w:rPr>
        <w:t xml:space="preserve"> </w:t>
      </w:r>
      <w:r w:rsidR="007C042F">
        <w:rPr>
          <w:rFonts w:ascii="Arial" w:hAnsi="Arial"/>
          <w:sz w:val="24"/>
          <w:lang w:val="en-US"/>
        </w:rPr>
        <w:t>R</w:t>
      </w:r>
      <w:r w:rsidR="00156648" w:rsidRPr="00156648">
        <w:rPr>
          <w:rFonts w:ascii="Arial" w:hAnsi="Arial"/>
          <w:sz w:val="24"/>
          <w:lang w:val="en-US"/>
        </w:rPr>
        <w:t xml:space="preserve">x requirements for </w:t>
      </w:r>
      <w:r w:rsidR="00156648" w:rsidRPr="00156648">
        <w:rPr>
          <w:rFonts w:ascii="Arial" w:hAnsi="Arial" w:hint="eastAsia"/>
          <w:sz w:val="24"/>
          <w:lang w:val="en-US"/>
        </w:rPr>
        <w:t>N</w:t>
      </w:r>
      <w:r w:rsidR="00156648" w:rsidRPr="00156648">
        <w:rPr>
          <w:rFonts w:ascii="Arial" w:hAnsi="Arial"/>
          <w:sz w:val="24"/>
          <w:lang w:val="en-US"/>
        </w:rPr>
        <w:t>R-NTN HPUE</w:t>
      </w:r>
    </w:p>
    <w:p w14:paraId="5449D0B7" w14:textId="77777777" w:rsidR="00C3592A" w:rsidRPr="00D64FA5" w:rsidRDefault="00C3592A" w:rsidP="00C3592A">
      <w:pPr>
        <w:tabs>
          <w:tab w:val="left" w:pos="1985"/>
        </w:tabs>
        <w:ind w:left="1980" w:hanging="1980"/>
        <w:rPr>
          <w:rFonts w:ascii="Arial" w:hAnsi="Arial"/>
          <w:sz w:val="24"/>
          <w:lang w:val="en-US" w:eastAsia="ja-JP"/>
        </w:rPr>
      </w:pPr>
      <w:r w:rsidRPr="00BD5914">
        <w:rPr>
          <w:rFonts w:ascii="Arial" w:hAnsi="Arial"/>
          <w:b/>
          <w:sz w:val="24"/>
          <w:lang w:val="en-US"/>
        </w:rPr>
        <w:t>Documen</w:t>
      </w:r>
      <w:r w:rsidRPr="00D64FA5">
        <w:rPr>
          <w:rFonts w:ascii="Arial" w:hAnsi="Arial"/>
          <w:b/>
          <w:sz w:val="24"/>
          <w:lang w:val="en-US"/>
        </w:rPr>
        <w:t>t for:</w:t>
      </w:r>
      <w:r w:rsidRPr="00D64FA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 w:eastAsia="ja-JP"/>
        </w:rPr>
        <w:t>Discussion</w:t>
      </w:r>
    </w:p>
    <w:p w14:paraId="5E00986E" w14:textId="77777777" w:rsidR="00816C9D" w:rsidRDefault="00816C9D" w:rsidP="00F0257E">
      <w:pPr>
        <w:pStyle w:val="1"/>
        <w:numPr>
          <w:ilvl w:val="0"/>
          <w:numId w:val="3"/>
        </w:numPr>
      </w:pPr>
      <w:r w:rsidRPr="00647B25">
        <w:t>Introduction</w:t>
      </w:r>
    </w:p>
    <w:p w14:paraId="24B211A1" w14:textId="0BD3591B" w:rsidR="00C3696E" w:rsidRDefault="00413593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</w:t>
      </w:r>
      <w:r w:rsidR="00156648">
        <w:rPr>
          <w:rFonts w:eastAsiaTheme="minorEastAsia"/>
          <w:lang w:eastAsia="zh-CN"/>
        </w:rPr>
        <w:t>last</w:t>
      </w:r>
      <w:r w:rsidR="00B467E7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RAN4 meeting, </w:t>
      </w:r>
      <w:r w:rsidR="00B467E7">
        <w:rPr>
          <w:rFonts w:eastAsiaTheme="minorEastAsia"/>
          <w:lang w:eastAsia="zh-CN"/>
        </w:rPr>
        <w:t xml:space="preserve">the </w:t>
      </w:r>
      <w:r w:rsidR="00156648">
        <w:rPr>
          <w:rFonts w:eastAsiaTheme="minorEastAsia"/>
          <w:lang w:eastAsia="zh-CN"/>
        </w:rPr>
        <w:t>HP</w:t>
      </w:r>
      <w:r w:rsidR="00B467E7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 xml:space="preserve">Rx </w:t>
      </w:r>
      <w:r w:rsidR="00B467E7">
        <w:rPr>
          <w:rFonts w:eastAsiaTheme="minorEastAsia"/>
          <w:lang w:eastAsia="zh-CN"/>
        </w:rPr>
        <w:t>RF requirements with NR NTN operating in FR1-NTN bands</w:t>
      </w:r>
      <w:r>
        <w:rPr>
          <w:rFonts w:eastAsia="宋体"/>
          <w:lang w:eastAsia="ja-JP"/>
        </w:rPr>
        <w:t xml:space="preserve"> were</w:t>
      </w:r>
      <w:r w:rsidR="00B467E7">
        <w:rPr>
          <w:rFonts w:eastAsia="宋体"/>
          <w:lang w:eastAsia="ja-JP"/>
        </w:rPr>
        <w:t xml:space="preserve"> discussed and some agreements are</w:t>
      </w:r>
      <w:r>
        <w:rPr>
          <w:rFonts w:eastAsia="宋体"/>
          <w:lang w:eastAsia="ja-JP"/>
        </w:rPr>
        <w:t xml:space="preserve"> approved in WF [1]</w:t>
      </w:r>
      <w:r w:rsidRPr="002C7CA9">
        <w:rPr>
          <w:rFonts w:eastAsia="宋体"/>
          <w:lang w:eastAsia="ja-JP"/>
        </w:rPr>
        <w:t>:</w:t>
      </w:r>
    </w:p>
    <w:p w14:paraId="2D44EF3B" w14:textId="77777777" w:rsidR="008E6804" w:rsidRDefault="008E6804" w:rsidP="00597583">
      <w:pPr>
        <w:spacing w:after="0"/>
        <w:rPr>
          <w:rFonts w:eastAsiaTheme="minorEastAsia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E1FBA" w14:paraId="13ACEE98" w14:textId="77777777" w:rsidTr="008B4A18">
        <w:tc>
          <w:tcPr>
            <w:tcW w:w="9962" w:type="dxa"/>
            <w:shd w:val="clear" w:color="auto" w:fill="auto"/>
          </w:tcPr>
          <w:p w14:paraId="7336A3EA" w14:textId="43AEDC0D" w:rsidR="00413593" w:rsidRPr="00413593" w:rsidRDefault="00413593" w:rsidP="00F0785E">
            <w:pPr>
              <w:spacing w:after="0" w:line="300" w:lineRule="atLeast"/>
              <w:rPr>
                <w:b/>
                <w:sz w:val="18"/>
              </w:rPr>
            </w:pPr>
            <w:r w:rsidRPr="00413593">
              <w:rPr>
                <w:rFonts w:hint="eastAsia"/>
                <w:b/>
                <w:sz w:val="18"/>
              </w:rPr>
              <w:t>A</w:t>
            </w:r>
            <w:r w:rsidRPr="00413593">
              <w:rPr>
                <w:b/>
                <w:sz w:val="18"/>
              </w:rPr>
              <w:t>greements</w:t>
            </w:r>
            <w:r>
              <w:rPr>
                <w:b/>
                <w:sz w:val="18"/>
              </w:rPr>
              <w:t>:</w:t>
            </w:r>
          </w:p>
          <w:p w14:paraId="0E8B4691" w14:textId="77777777" w:rsidR="007C042F" w:rsidRPr="005C0951" w:rsidRDefault="007C042F" w:rsidP="007C042F">
            <w:pPr>
              <w:rPr>
                <w:b/>
                <w:u w:val="single"/>
                <w:lang w:eastAsia="ko-KR"/>
              </w:rPr>
            </w:pPr>
            <w:r w:rsidRPr="005C0951">
              <w:rPr>
                <w:b/>
                <w:u w:val="single"/>
                <w:lang w:eastAsia="ko-KR"/>
              </w:rPr>
              <w:t>Issue 4-1: General considerations</w:t>
            </w:r>
          </w:p>
          <w:p w14:paraId="101EEC0A" w14:textId="77777777" w:rsidR="007C042F" w:rsidRPr="005C0951" w:rsidRDefault="007C042F" w:rsidP="007C042F">
            <w:pPr>
              <w:pStyle w:val="af6"/>
              <w:numPr>
                <w:ilvl w:val="0"/>
                <w:numId w:val="11"/>
              </w:numPr>
              <w:spacing w:after="120" w:line="240" w:lineRule="auto"/>
              <w:ind w:left="936"/>
              <w:contextualSpacing w:val="0"/>
              <w:rPr>
                <w:rFonts w:eastAsia="宋体"/>
                <w:b/>
                <w:szCs w:val="24"/>
              </w:rPr>
            </w:pPr>
            <w:r w:rsidRPr="005C0951">
              <w:rPr>
                <w:rFonts w:eastAsia="宋体"/>
                <w:b/>
                <w:szCs w:val="24"/>
              </w:rPr>
              <w:t>Agreement</w:t>
            </w:r>
          </w:p>
          <w:p w14:paraId="0D51FA6D" w14:textId="77777777" w:rsidR="007C042F" w:rsidRPr="00314B3C" w:rsidRDefault="007C042F" w:rsidP="007C042F">
            <w:pPr>
              <w:pStyle w:val="af6"/>
              <w:numPr>
                <w:ilvl w:val="1"/>
                <w:numId w:val="11"/>
              </w:numPr>
              <w:spacing w:after="120" w:line="240" w:lineRule="auto"/>
              <w:ind w:left="1656"/>
              <w:contextualSpacing w:val="0"/>
              <w:rPr>
                <w:b/>
                <w:u w:val="single"/>
                <w:lang w:eastAsia="ko-KR"/>
              </w:rPr>
            </w:pPr>
            <w:r w:rsidRPr="005C0951">
              <w:rPr>
                <w:rFonts w:eastAsia="宋体"/>
                <w:szCs w:val="24"/>
              </w:rPr>
              <w:t>Rx RF requirements including Max input level, ACS, blocking characteristics, spurious response, intermodulation characteristics, Rx spurious emissions in existing spec can be applied to other power class.</w:t>
            </w:r>
          </w:p>
          <w:p w14:paraId="1D00E351" w14:textId="77777777" w:rsidR="007C042F" w:rsidRPr="005C0951" w:rsidRDefault="007C042F" w:rsidP="007C042F">
            <w:pPr>
              <w:rPr>
                <w:b/>
                <w:u w:val="single"/>
                <w:lang w:eastAsia="ko-KR"/>
              </w:rPr>
            </w:pPr>
            <w:r w:rsidRPr="005C0951">
              <w:rPr>
                <w:b/>
                <w:u w:val="single"/>
                <w:lang w:eastAsia="ko-KR"/>
              </w:rPr>
              <w:t>Issue 4-2: RSD for NR-NTN</w:t>
            </w:r>
          </w:p>
          <w:p w14:paraId="461D6B59" w14:textId="77777777" w:rsidR="007C042F" w:rsidRPr="005C0951" w:rsidRDefault="007C042F" w:rsidP="007C042F">
            <w:pPr>
              <w:pStyle w:val="af6"/>
              <w:numPr>
                <w:ilvl w:val="0"/>
                <w:numId w:val="11"/>
              </w:numPr>
              <w:spacing w:after="120" w:line="240" w:lineRule="auto"/>
              <w:ind w:left="720"/>
              <w:contextualSpacing w:val="0"/>
              <w:rPr>
                <w:rFonts w:eastAsia="宋体"/>
                <w:b/>
                <w:szCs w:val="24"/>
              </w:rPr>
            </w:pPr>
            <w:r w:rsidRPr="005C0951">
              <w:rPr>
                <w:rFonts w:eastAsia="宋体"/>
                <w:b/>
                <w:szCs w:val="24"/>
              </w:rPr>
              <w:t>Agreement</w:t>
            </w:r>
          </w:p>
          <w:p w14:paraId="71AC15C3" w14:textId="77777777" w:rsidR="007C042F" w:rsidRPr="005C0951" w:rsidRDefault="007C042F" w:rsidP="007C042F">
            <w:pPr>
              <w:pStyle w:val="af6"/>
              <w:numPr>
                <w:ilvl w:val="1"/>
                <w:numId w:val="11"/>
              </w:numPr>
              <w:spacing w:after="120" w:line="240" w:lineRule="auto"/>
              <w:ind w:left="1440"/>
              <w:contextualSpacing w:val="0"/>
              <w:rPr>
                <w:b/>
                <w:u w:val="single"/>
                <w:lang w:eastAsia="ko-KR"/>
              </w:rPr>
            </w:pPr>
            <w:r w:rsidRPr="005C0951">
              <w:rPr>
                <w:rFonts w:eastAsia="宋体"/>
                <w:szCs w:val="24"/>
              </w:rPr>
              <w:t>Reference sensitivity degradation (RSD) requirements is needed for NTN HPUE.</w:t>
            </w:r>
          </w:p>
          <w:p w14:paraId="71CBD146" w14:textId="77777777" w:rsidR="007C042F" w:rsidRPr="005C0951" w:rsidRDefault="007C042F" w:rsidP="007C042F">
            <w:pPr>
              <w:pStyle w:val="af6"/>
              <w:numPr>
                <w:ilvl w:val="2"/>
                <w:numId w:val="11"/>
              </w:numPr>
              <w:spacing w:after="120" w:line="240" w:lineRule="auto"/>
              <w:ind w:left="2376"/>
              <w:contextualSpacing w:val="0"/>
              <w:rPr>
                <w:b/>
                <w:u w:val="single"/>
                <w:lang w:eastAsia="ko-KR"/>
              </w:rPr>
            </w:pPr>
            <w:r w:rsidRPr="005C0951">
              <w:rPr>
                <w:rFonts w:eastAsia="宋体"/>
                <w:szCs w:val="24"/>
              </w:rPr>
              <w:t>Further discuss the following aspects:</w:t>
            </w:r>
          </w:p>
          <w:p w14:paraId="332858F3" w14:textId="77777777" w:rsidR="007C042F" w:rsidRPr="005C0951" w:rsidRDefault="007C042F" w:rsidP="007C042F">
            <w:pPr>
              <w:pStyle w:val="af6"/>
              <w:numPr>
                <w:ilvl w:val="3"/>
                <w:numId w:val="11"/>
              </w:numPr>
              <w:spacing w:after="120" w:line="240" w:lineRule="auto"/>
              <w:ind w:left="3096"/>
              <w:contextualSpacing w:val="0"/>
              <w:rPr>
                <w:b/>
                <w:u w:val="single"/>
                <w:lang w:eastAsia="ko-KR"/>
              </w:rPr>
            </w:pPr>
            <w:r w:rsidRPr="005C0951">
              <w:t>Use similar way in TN spec by introducing a new table of RSD compared to the PC3</w:t>
            </w:r>
          </w:p>
          <w:p w14:paraId="7CB3AAD0" w14:textId="33784AD4" w:rsidR="00080AF9" w:rsidRPr="00361294" w:rsidRDefault="007C042F" w:rsidP="00361294">
            <w:pPr>
              <w:pStyle w:val="af6"/>
              <w:numPr>
                <w:ilvl w:val="3"/>
                <w:numId w:val="11"/>
              </w:numPr>
              <w:spacing w:after="120" w:line="240" w:lineRule="auto"/>
              <w:ind w:left="3096"/>
              <w:contextualSpacing w:val="0"/>
              <w:rPr>
                <w:b/>
                <w:u w:val="single"/>
                <w:lang w:eastAsia="ko-KR"/>
              </w:rPr>
            </w:pPr>
            <w:r w:rsidRPr="005C0951">
              <w:t>Whether default Tx-Rx frequency separation is used for test point</w:t>
            </w:r>
          </w:p>
        </w:tc>
      </w:tr>
    </w:tbl>
    <w:p w14:paraId="0FD6F967" w14:textId="77777777" w:rsidR="00257D9D" w:rsidRPr="004E1FBA" w:rsidRDefault="00257D9D" w:rsidP="00597583">
      <w:pPr>
        <w:spacing w:after="0"/>
        <w:rPr>
          <w:rFonts w:eastAsiaTheme="minorEastAsia"/>
          <w:lang w:eastAsia="zh-CN"/>
        </w:rPr>
      </w:pPr>
    </w:p>
    <w:p w14:paraId="743B2B58" w14:textId="28DB7D1C" w:rsidR="003B63B9" w:rsidRDefault="004D0C38" w:rsidP="00597583">
      <w:pPr>
        <w:spacing w:after="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contribution further discussed the </w:t>
      </w:r>
      <w:r w:rsidR="00145F56">
        <w:rPr>
          <w:rFonts w:eastAsiaTheme="minorEastAsia"/>
          <w:lang w:eastAsia="zh-CN"/>
        </w:rPr>
        <w:t xml:space="preserve">UE </w:t>
      </w:r>
      <w:r w:rsidR="007C042F">
        <w:rPr>
          <w:rFonts w:eastAsiaTheme="minorEastAsia"/>
          <w:lang w:eastAsia="zh-CN"/>
        </w:rPr>
        <w:t>Rx RF requirements for NR NTN HPUE.</w:t>
      </w:r>
    </w:p>
    <w:p w14:paraId="0F93E8BE" w14:textId="6CF6CCB3" w:rsidR="00D50C15" w:rsidRDefault="00D50C15" w:rsidP="00D50C15">
      <w:pPr>
        <w:pStyle w:val="1"/>
        <w:numPr>
          <w:ilvl w:val="0"/>
          <w:numId w:val="3"/>
        </w:numPr>
      </w:pPr>
      <w:r>
        <w:t>Discussion</w:t>
      </w:r>
    </w:p>
    <w:p w14:paraId="0F1D8EBD" w14:textId="42656035" w:rsidR="003D435C" w:rsidRDefault="003D435C" w:rsidP="003612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 w:rsidRPr="00361294">
        <w:rPr>
          <w:rFonts w:eastAsiaTheme="minorEastAsia"/>
          <w:lang w:eastAsia="zh-CN"/>
        </w:rPr>
        <w:t>he REFSENS requirements</w:t>
      </w:r>
      <w:r>
        <w:rPr>
          <w:rFonts w:eastAsiaTheme="minorEastAsia"/>
          <w:lang w:eastAsia="zh-CN"/>
        </w:rPr>
        <w:t xml:space="preserve"> for both of FDD bands and TDD bands, </w:t>
      </w:r>
      <w:r w:rsidR="00D54985">
        <w:rPr>
          <w:rFonts w:eastAsiaTheme="minorEastAsia"/>
          <w:lang w:eastAsia="zh-CN"/>
        </w:rPr>
        <w:t>r</w:t>
      </w:r>
      <w:r w:rsidR="00D54985" w:rsidRPr="00D54985">
        <w:rPr>
          <w:rFonts w:eastAsiaTheme="minorEastAsia"/>
          <w:lang w:eastAsia="zh-CN"/>
        </w:rPr>
        <w:t>egardless of the influence of its own Tx, there is no difference</w:t>
      </w:r>
      <w:r w:rsidR="00D54985">
        <w:rPr>
          <w:rFonts w:eastAsiaTheme="minorEastAsia"/>
          <w:lang w:eastAsia="zh-CN"/>
        </w:rPr>
        <w:t xml:space="preserve"> for</w:t>
      </w:r>
      <w:r w:rsidR="00D54985" w:rsidRPr="00D54985">
        <w:rPr>
          <w:rFonts w:eastAsiaTheme="minorEastAsia"/>
          <w:lang w:eastAsia="zh-CN"/>
        </w:rPr>
        <w:t xml:space="preserve"> different power </w:t>
      </w:r>
      <w:r w:rsidR="00D54985">
        <w:rPr>
          <w:rFonts w:eastAsiaTheme="minorEastAsia"/>
          <w:lang w:eastAsia="zh-CN"/>
        </w:rPr>
        <w:t>classes</w:t>
      </w:r>
      <w:r>
        <w:rPr>
          <w:rFonts w:eastAsiaTheme="minorEastAsia"/>
          <w:lang w:eastAsia="zh-CN"/>
        </w:rPr>
        <w:t>.</w:t>
      </w:r>
      <w:r w:rsidR="00D54985">
        <w:rPr>
          <w:rFonts w:eastAsiaTheme="minorEastAsia"/>
          <w:lang w:eastAsia="zh-CN"/>
        </w:rPr>
        <w:t xml:space="preserve"> In R-15 for FDD bands for PC3, the impact of the Tx transmission to its own Rx has been considered in the REFSENS.</w:t>
      </w:r>
      <w:r>
        <w:rPr>
          <w:rFonts w:eastAsiaTheme="minorEastAsia"/>
          <w:lang w:eastAsia="zh-CN"/>
        </w:rPr>
        <w:t xml:space="preserve"> </w:t>
      </w:r>
      <w:r w:rsidR="0032589A">
        <w:rPr>
          <w:rFonts w:eastAsiaTheme="minorEastAsia"/>
          <w:lang w:eastAsia="zh-CN"/>
        </w:rPr>
        <w:t>T</w:t>
      </w:r>
      <w:r w:rsidR="00D54985">
        <w:rPr>
          <w:rFonts w:eastAsiaTheme="minorEastAsia"/>
          <w:lang w:eastAsia="zh-CN"/>
        </w:rPr>
        <w:t>he interferer from the Tx transmission will increase when the transmission power</w:t>
      </w:r>
      <w:r w:rsidR="0032589A">
        <w:rPr>
          <w:rFonts w:eastAsiaTheme="minorEastAsia"/>
          <w:lang w:eastAsia="zh-CN"/>
        </w:rPr>
        <w:t xml:space="preserve"> increases </w:t>
      </w:r>
      <w:r>
        <w:rPr>
          <w:rFonts w:eastAsiaTheme="minorEastAsia"/>
          <w:lang w:eastAsia="zh-CN"/>
        </w:rPr>
        <w:t xml:space="preserve">for some FDD bands, due to the limitation of isolation </w:t>
      </w:r>
      <w:r w:rsidR="0032589A">
        <w:rPr>
          <w:rFonts w:eastAsiaTheme="minorEastAsia"/>
          <w:lang w:eastAsia="zh-CN"/>
        </w:rPr>
        <w:t>between</w:t>
      </w:r>
      <w:r>
        <w:rPr>
          <w:rFonts w:eastAsiaTheme="minorEastAsia"/>
          <w:lang w:eastAsia="zh-CN"/>
        </w:rPr>
        <w:t xml:space="preserve"> the Tx </w:t>
      </w:r>
      <w:r w:rsidR="0032589A">
        <w:rPr>
          <w:rFonts w:eastAsiaTheme="minorEastAsia"/>
          <w:lang w:eastAsia="zh-CN"/>
        </w:rPr>
        <w:t xml:space="preserve">and its own </w:t>
      </w:r>
      <w:r w:rsidR="00D54985">
        <w:rPr>
          <w:rFonts w:eastAsiaTheme="minorEastAsia"/>
          <w:lang w:eastAsia="zh-CN"/>
        </w:rPr>
        <w:t>Rx</w:t>
      </w:r>
      <w:r w:rsidR="0032589A">
        <w:rPr>
          <w:rFonts w:eastAsiaTheme="minorEastAsia"/>
          <w:lang w:eastAsia="zh-CN"/>
        </w:rPr>
        <w:t>. Therefore, i</w:t>
      </w:r>
      <w:r w:rsidR="00D54985">
        <w:rPr>
          <w:rFonts w:eastAsiaTheme="minorEastAsia"/>
          <w:lang w:eastAsia="zh-CN"/>
        </w:rPr>
        <w:t xml:space="preserve">n TN </w:t>
      </w:r>
      <w:r>
        <w:rPr>
          <w:rFonts w:eastAsiaTheme="minorEastAsia"/>
          <w:lang w:eastAsia="zh-CN"/>
        </w:rPr>
        <w:t xml:space="preserve">for FDD bands, </w:t>
      </w:r>
      <w:r w:rsidR="00361294" w:rsidRPr="00361294">
        <w:rPr>
          <w:rFonts w:eastAsiaTheme="minorEastAsia"/>
          <w:lang w:eastAsia="zh-CN"/>
        </w:rPr>
        <w:t xml:space="preserve">the RSD </w:t>
      </w:r>
      <w:r>
        <w:rPr>
          <w:rFonts w:eastAsiaTheme="minorEastAsia"/>
          <w:lang w:eastAsia="zh-CN"/>
        </w:rPr>
        <w:t>was introduced</w:t>
      </w:r>
      <w:r w:rsidR="00D54985">
        <w:rPr>
          <w:rFonts w:eastAsiaTheme="minorEastAsia"/>
          <w:lang w:eastAsia="zh-CN"/>
        </w:rPr>
        <w:t xml:space="preserve"> for higher power PC2 compared </w:t>
      </w:r>
      <w:r w:rsidR="0032589A">
        <w:rPr>
          <w:rFonts w:eastAsiaTheme="minorEastAsia"/>
          <w:lang w:eastAsia="zh-CN"/>
        </w:rPr>
        <w:t xml:space="preserve">to </w:t>
      </w:r>
      <w:r w:rsidR="00D54985">
        <w:rPr>
          <w:rFonts w:eastAsiaTheme="minorEastAsia"/>
          <w:lang w:eastAsia="zh-CN"/>
        </w:rPr>
        <w:t>PC3</w:t>
      </w:r>
      <w:r>
        <w:rPr>
          <w:rFonts w:eastAsiaTheme="minorEastAsia"/>
          <w:lang w:eastAsia="zh-CN"/>
        </w:rPr>
        <w:t xml:space="preserve">. FR1 NR NTN bands are FDD bands, when introducing HPUE for </w:t>
      </w:r>
      <w:r w:rsidRPr="00361294">
        <w:rPr>
          <w:rFonts w:eastAsiaTheme="minorEastAsia"/>
          <w:lang w:eastAsia="zh-CN"/>
        </w:rPr>
        <w:t>the example band is for n255, n256</w:t>
      </w:r>
      <w:r>
        <w:rPr>
          <w:rFonts w:eastAsiaTheme="minorEastAsia"/>
          <w:lang w:eastAsia="zh-CN"/>
        </w:rPr>
        <w:t>, the similar i</w:t>
      </w:r>
      <w:r w:rsidR="0032589A">
        <w:rPr>
          <w:rFonts w:eastAsiaTheme="minorEastAsia"/>
          <w:lang w:eastAsia="zh-CN"/>
        </w:rPr>
        <w:t>nfluence</w:t>
      </w:r>
      <w:r>
        <w:rPr>
          <w:rFonts w:eastAsiaTheme="minorEastAsia"/>
          <w:lang w:eastAsia="zh-CN"/>
        </w:rPr>
        <w:t xml:space="preserve"> should be considered</w:t>
      </w:r>
      <w:r w:rsidR="0032589A">
        <w:rPr>
          <w:rFonts w:eastAsiaTheme="minorEastAsia"/>
          <w:lang w:eastAsia="zh-CN"/>
        </w:rPr>
        <w:t xml:space="preserve"> as TN FDD HPUE</w:t>
      </w:r>
      <w:r>
        <w:rPr>
          <w:rFonts w:eastAsiaTheme="minorEastAsia"/>
          <w:lang w:eastAsia="zh-CN"/>
        </w:rPr>
        <w:t xml:space="preserve">. </w:t>
      </w:r>
    </w:p>
    <w:p w14:paraId="77B46899" w14:textId="4D1B3575" w:rsidR="003D435C" w:rsidRPr="0032589A" w:rsidRDefault="003D435C" w:rsidP="00361294">
      <w:pPr>
        <w:rPr>
          <w:rFonts w:eastAsiaTheme="minorEastAsia"/>
          <w:b/>
          <w:bCs/>
          <w:lang w:eastAsia="zh-CN"/>
        </w:rPr>
      </w:pPr>
      <w:r w:rsidRPr="0032589A">
        <w:rPr>
          <w:rFonts w:eastAsiaTheme="minorEastAsia"/>
          <w:b/>
          <w:bCs/>
          <w:lang w:eastAsia="zh-CN"/>
        </w:rPr>
        <w:t xml:space="preserve">Proposal 1: </w:t>
      </w:r>
      <w:r w:rsidRPr="0032589A">
        <w:rPr>
          <w:b/>
          <w:bCs/>
        </w:rPr>
        <w:t>Use similar way in TN spec by introducing new table</w:t>
      </w:r>
      <w:r w:rsidR="0032589A" w:rsidRPr="0032589A">
        <w:rPr>
          <w:b/>
          <w:bCs/>
        </w:rPr>
        <w:t>s</w:t>
      </w:r>
      <w:r w:rsidRPr="0032589A">
        <w:rPr>
          <w:b/>
          <w:bCs/>
        </w:rPr>
        <w:t xml:space="preserve"> of RSD </w:t>
      </w:r>
      <w:r w:rsidR="0032589A" w:rsidRPr="0032589A">
        <w:rPr>
          <w:b/>
          <w:bCs/>
        </w:rPr>
        <w:t xml:space="preserve">for PC1, PC1.5 and PC2 </w:t>
      </w:r>
      <w:r w:rsidRPr="0032589A">
        <w:rPr>
          <w:b/>
          <w:bCs/>
        </w:rPr>
        <w:t>compared to the PC3</w:t>
      </w:r>
      <w:r w:rsidR="0032589A" w:rsidRPr="0032589A">
        <w:rPr>
          <w:b/>
          <w:bCs/>
        </w:rPr>
        <w:t xml:space="preserve">, </w:t>
      </w:r>
      <w:r w:rsidR="0032589A" w:rsidRPr="0032589A">
        <w:rPr>
          <w:b/>
          <w:bCs/>
        </w:rPr>
        <w:t>separately</w:t>
      </w:r>
      <w:r w:rsidR="0032589A" w:rsidRPr="0032589A">
        <w:rPr>
          <w:b/>
          <w:bCs/>
        </w:rPr>
        <w:t>.</w:t>
      </w:r>
    </w:p>
    <w:p w14:paraId="5DCE1ABD" w14:textId="37603BE4" w:rsidR="0032589A" w:rsidRDefault="0032589A" w:rsidP="0036129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Compared NTN band n256 to TN band n1, the gap between UL frequency and DL frequency of n256 is 60MHz that is larger than the </w:t>
      </w:r>
      <w:r w:rsidR="001C34BF">
        <w:rPr>
          <w:rFonts w:eastAsiaTheme="minorEastAsia"/>
          <w:lang w:eastAsia="zh-CN"/>
        </w:rPr>
        <w:t xml:space="preserve">30MHz </w:t>
      </w:r>
      <w:r>
        <w:rPr>
          <w:rFonts w:eastAsiaTheme="minorEastAsia"/>
          <w:lang w:eastAsia="zh-CN"/>
        </w:rPr>
        <w:t xml:space="preserve">gap of n1. </w:t>
      </w:r>
    </w:p>
    <w:tbl>
      <w:tblPr>
        <w:tblW w:w="97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2"/>
        <w:gridCol w:w="3818"/>
        <w:gridCol w:w="3840"/>
        <w:gridCol w:w="886"/>
      </w:tblGrid>
      <w:tr w:rsidR="0032589A" w14:paraId="588EBC73" w14:textId="77777777" w:rsidTr="003F0D83">
        <w:trPr>
          <w:jc w:val="center"/>
        </w:trPr>
        <w:tc>
          <w:tcPr>
            <w:tcW w:w="1192" w:type="dxa"/>
            <w:shd w:val="clear" w:color="auto" w:fill="auto"/>
          </w:tcPr>
          <w:p w14:paraId="25B3ABD2" w14:textId="77777777" w:rsidR="0032589A" w:rsidRDefault="0032589A" w:rsidP="003F0D83">
            <w:pPr>
              <w:pStyle w:val="TAC"/>
              <w:rPr>
                <w:rFonts w:hint="eastAsia"/>
              </w:rPr>
            </w:pPr>
          </w:p>
        </w:tc>
        <w:tc>
          <w:tcPr>
            <w:tcW w:w="3818" w:type="dxa"/>
            <w:shd w:val="clear" w:color="auto" w:fill="auto"/>
          </w:tcPr>
          <w:p w14:paraId="78D3667C" w14:textId="5306A8C0" w:rsidR="0032589A" w:rsidRPr="0032589A" w:rsidRDefault="0032589A" w:rsidP="003F0D83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U</w:t>
            </w:r>
            <w:r>
              <w:rPr>
                <w:rFonts w:eastAsiaTheme="minorEastAsia"/>
                <w:lang w:eastAsia="zh-CN"/>
              </w:rPr>
              <w:t xml:space="preserve">L frequency </w:t>
            </w:r>
          </w:p>
        </w:tc>
        <w:tc>
          <w:tcPr>
            <w:tcW w:w="3840" w:type="dxa"/>
          </w:tcPr>
          <w:p w14:paraId="610FA306" w14:textId="005B3D61" w:rsidR="0032589A" w:rsidRPr="0032589A" w:rsidRDefault="0032589A" w:rsidP="003F0D83">
            <w:pPr>
              <w:pStyle w:val="TAC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</w:t>
            </w:r>
            <w:r>
              <w:rPr>
                <w:rFonts w:eastAsiaTheme="minorEastAsia"/>
                <w:lang w:eastAsia="zh-CN"/>
              </w:rPr>
              <w:t>L frequency</w:t>
            </w:r>
          </w:p>
        </w:tc>
        <w:tc>
          <w:tcPr>
            <w:tcW w:w="886" w:type="dxa"/>
          </w:tcPr>
          <w:p w14:paraId="2FEE0050" w14:textId="77777777" w:rsidR="0032589A" w:rsidRDefault="0032589A" w:rsidP="003F0D83">
            <w:pPr>
              <w:pStyle w:val="TAC"/>
            </w:pPr>
          </w:p>
        </w:tc>
      </w:tr>
      <w:tr w:rsidR="0032589A" w14:paraId="05F5A048" w14:textId="77777777" w:rsidTr="003F0D83">
        <w:trPr>
          <w:jc w:val="center"/>
        </w:trPr>
        <w:tc>
          <w:tcPr>
            <w:tcW w:w="1192" w:type="dxa"/>
            <w:shd w:val="clear" w:color="auto" w:fill="auto"/>
          </w:tcPr>
          <w:p w14:paraId="207AC364" w14:textId="77777777" w:rsidR="0032589A" w:rsidRDefault="0032589A" w:rsidP="003F0D83">
            <w:pPr>
              <w:pStyle w:val="TAC"/>
            </w:pPr>
            <w:r>
              <w:rPr>
                <w:rFonts w:hint="eastAsia"/>
              </w:rPr>
              <w:t>n256</w:t>
            </w:r>
          </w:p>
        </w:tc>
        <w:tc>
          <w:tcPr>
            <w:tcW w:w="3818" w:type="dxa"/>
            <w:shd w:val="clear" w:color="auto" w:fill="auto"/>
          </w:tcPr>
          <w:p w14:paraId="20A68DB3" w14:textId="77777777" w:rsidR="0032589A" w:rsidRDefault="0032589A" w:rsidP="003F0D83">
            <w:pPr>
              <w:pStyle w:val="TAC"/>
            </w:pPr>
            <w:r w:rsidRPr="007744F3">
              <w:t>1980</w:t>
            </w:r>
            <w:r>
              <w:t xml:space="preserve"> </w:t>
            </w:r>
            <w:r w:rsidRPr="007744F3">
              <w:rPr>
                <w:rFonts w:hint="eastAsia"/>
                <w:lang w:val="en-US"/>
              </w:rPr>
              <w:t>MHz</w:t>
            </w:r>
            <w:r w:rsidRPr="007744F3">
              <w:t xml:space="preserve"> – 2010 MHz</w:t>
            </w:r>
          </w:p>
        </w:tc>
        <w:tc>
          <w:tcPr>
            <w:tcW w:w="3840" w:type="dxa"/>
          </w:tcPr>
          <w:p w14:paraId="3096D29C" w14:textId="77777777" w:rsidR="0032589A" w:rsidRDefault="0032589A" w:rsidP="003F0D83">
            <w:pPr>
              <w:pStyle w:val="TAC"/>
            </w:pPr>
            <w:r>
              <w:t>2170 MHz</w:t>
            </w:r>
            <w:r>
              <w:rPr>
                <w:rFonts w:hint="eastAsia"/>
                <w:lang w:val="en-US"/>
              </w:rPr>
              <w:t xml:space="preserve"> </w:t>
            </w:r>
            <w:r>
              <w:t>–</w:t>
            </w:r>
            <w:r>
              <w:rPr>
                <w:rFonts w:hint="eastAsia"/>
                <w:lang w:val="en-US"/>
              </w:rPr>
              <w:t xml:space="preserve"> </w:t>
            </w:r>
            <w:r>
              <w:t>2200 MHz</w:t>
            </w:r>
          </w:p>
        </w:tc>
        <w:tc>
          <w:tcPr>
            <w:tcW w:w="886" w:type="dxa"/>
          </w:tcPr>
          <w:p w14:paraId="251A888F" w14:textId="77777777" w:rsidR="0032589A" w:rsidRDefault="0032589A" w:rsidP="003F0D83">
            <w:pPr>
              <w:pStyle w:val="TAC"/>
            </w:pPr>
            <w:r>
              <w:t>FDD</w:t>
            </w:r>
          </w:p>
        </w:tc>
      </w:tr>
      <w:tr w:rsidR="001C34BF" w14:paraId="3B059FF9" w14:textId="77777777" w:rsidTr="003F0D83">
        <w:trPr>
          <w:jc w:val="center"/>
        </w:trPr>
        <w:tc>
          <w:tcPr>
            <w:tcW w:w="1192" w:type="dxa"/>
            <w:shd w:val="clear" w:color="auto" w:fill="auto"/>
          </w:tcPr>
          <w:p w14:paraId="000A3F9E" w14:textId="3B36F26A" w:rsidR="001C34BF" w:rsidRDefault="001C34BF" w:rsidP="001C34BF">
            <w:pPr>
              <w:pStyle w:val="TAC"/>
              <w:rPr>
                <w:rFonts w:hint="eastAsia"/>
              </w:rPr>
            </w:pPr>
            <w:r>
              <w:rPr>
                <w:rFonts w:hint="eastAsia"/>
              </w:rPr>
              <w:t>n255</w:t>
            </w:r>
          </w:p>
        </w:tc>
        <w:tc>
          <w:tcPr>
            <w:tcW w:w="3818" w:type="dxa"/>
            <w:shd w:val="clear" w:color="auto" w:fill="auto"/>
          </w:tcPr>
          <w:p w14:paraId="24374CF1" w14:textId="45FE9F27" w:rsidR="001C34BF" w:rsidRPr="007744F3" w:rsidRDefault="001C34BF" w:rsidP="001C34BF">
            <w:pPr>
              <w:pStyle w:val="TAC"/>
            </w:pPr>
            <w:r>
              <w:t>1626.5 MHz – 1660.5 MHz</w:t>
            </w:r>
          </w:p>
        </w:tc>
        <w:tc>
          <w:tcPr>
            <w:tcW w:w="3840" w:type="dxa"/>
          </w:tcPr>
          <w:p w14:paraId="788F8A66" w14:textId="542C826B" w:rsidR="001C34BF" w:rsidRDefault="001C34BF" w:rsidP="001C34BF">
            <w:pPr>
              <w:pStyle w:val="TAC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886" w:type="dxa"/>
          </w:tcPr>
          <w:p w14:paraId="35BD5228" w14:textId="4A942840" w:rsidR="001C34BF" w:rsidRDefault="001C34BF" w:rsidP="001C34BF">
            <w:pPr>
              <w:pStyle w:val="TAC"/>
            </w:pPr>
            <w:r>
              <w:t>FDD</w:t>
            </w:r>
          </w:p>
        </w:tc>
      </w:tr>
      <w:tr w:rsidR="001C34BF" w14:paraId="17B02A6B" w14:textId="77777777" w:rsidTr="003F0D83">
        <w:trPr>
          <w:jc w:val="center"/>
        </w:trPr>
        <w:tc>
          <w:tcPr>
            <w:tcW w:w="1192" w:type="dxa"/>
            <w:shd w:val="clear" w:color="auto" w:fill="auto"/>
          </w:tcPr>
          <w:p w14:paraId="25CFF300" w14:textId="31DDD9E1" w:rsidR="001C34BF" w:rsidRDefault="001C34BF" w:rsidP="001C34BF">
            <w:pPr>
              <w:pStyle w:val="TAC"/>
            </w:pPr>
            <w:r w:rsidRPr="00A1115A">
              <w:t>n1</w:t>
            </w:r>
          </w:p>
        </w:tc>
        <w:tc>
          <w:tcPr>
            <w:tcW w:w="3818" w:type="dxa"/>
            <w:shd w:val="clear" w:color="auto" w:fill="auto"/>
          </w:tcPr>
          <w:p w14:paraId="35AA1BE5" w14:textId="26FC58CB" w:rsidR="001C34BF" w:rsidRDefault="001C34BF" w:rsidP="001C34BF">
            <w:pPr>
              <w:pStyle w:val="TAC"/>
            </w:pPr>
            <w:r w:rsidRPr="00A1115A">
              <w:t>1920 MHz – 1980 MHz</w:t>
            </w:r>
          </w:p>
        </w:tc>
        <w:tc>
          <w:tcPr>
            <w:tcW w:w="3840" w:type="dxa"/>
          </w:tcPr>
          <w:p w14:paraId="59FCF250" w14:textId="39E7253C" w:rsidR="001C34BF" w:rsidRDefault="001C34BF" w:rsidP="001C34BF">
            <w:pPr>
              <w:pStyle w:val="TAC"/>
            </w:pPr>
            <w:r w:rsidRPr="00A1115A">
              <w:t>2110 MHz – 2170 MHz</w:t>
            </w:r>
          </w:p>
        </w:tc>
        <w:tc>
          <w:tcPr>
            <w:tcW w:w="886" w:type="dxa"/>
          </w:tcPr>
          <w:p w14:paraId="57E8C3E6" w14:textId="738C3F31" w:rsidR="001C34BF" w:rsidRDefault="001C34BF" w:rsidP="001C34BF">
            <w:pPr>
              <w:pStyle w:val="TAC"/>
            </w:pPr>
            <w:r w:rsidRPr="00A1115A">
              <w:t>FDD</w:t>
            </w:r>
          </w:p>
        </w:tc>
      </w:tr>
    </w:tbl>
    <w:p w14:paraId="58C88A9E" w14:textId="3F759FCA" w:rsidR="0032589A" w:rsidRDefault="001C34BF" w:rsidP="001C34BF">
      <w:pPr>
        <w:spacing w:before="180"/>
        <w:rPr>
          <w:rFonts w:eastAsia="宋体"/>
          <w:szCs w:val="24"/>
        </w:rPr>
      </w:pPr>
      <w:r w:rsidRPr="00361294">
        <w:rPr>
          <w:rFonts w:eastAsiaTheme="minorEastAsia"/>
          <w:lang w:eastAsia="zh-CN"/>
        </w:rPr>
        <w:t xml:space="preserve">For n1, 0 dB RSD </w:t>
      </w:r>
      <w:r>
        <w:rPr>
          <w:rFonts w:eastAsiaTheme="minorEastAsia"/>
          <w:lang w:eastAsia="zh-CN"/>
        </w:rPr>
        <w:t xml:space="preserve">for PC2 </w:t>
      </w:r>
      <w:r w:rsidRPr="00361294">
        <w:rPr>
          <w:rFonts w:eastAsiaTheme="minorEastAsia"/>
          <w:lang w:eastAsia="zh-CN"/>
        </w:rPr>
        <w:t>is defined for different channel bandwidth.</w:t>
      </w:r>
      <w:r>
        <w:rPr>
          <w:rFonts w:eastAsiaTheme="minorEastAsia"/>
          <w:lang w:eastAsia="zh-CN"/>
        </w:rPr>
        <w:t xml:space="preserve"> And in last meeting, it agreed </w:t>
      </w:r>
      <w:r w:rsidRPr="005C0951">
        <w:rPr>
          <w:rFonts w:eastAsia="宋体"/>
          <w:szCs w:val="24"/>
        </w:rPr>
        <w:t>1 Tx and 2 Tx</w:t>
      </w:r>
      <w:r>
        <w:rPr>
          <w:rFonts w:eastAsia="宋体"/>
          <w:szCs w:val="24"/>
        </w:rPr>
        <w:t xml:space="preserve"> for PC2 NR NTN UE</w:t>
      </w:r>
      <w:r w:rsidRPr="005C0951">
        <w:rPr>
          <w:rFonts w:eastAsia="宋体"/>
          <w:szCs w:val="24"/>
        </w:rPr>
        <w:t xml:space="preserve"> are to be considered for requirements</w:t>
      </w:r>
      <w:r>
        <w:rPr>
          <w:rFonts w:eastAsia="宋体"/>
          <w:szCs w:val="24"/>
        </w:rPr>
        <w:t>, that is similar with the architecture of TN PC2 UE. Band n256 can reuse the RSD of n1.</w:t>
      </w:r>
    </w:p>
    <w:p w14:paraId="1E7FF09C" w14:textId="330091CF" w:rsidR="001C34BF" w:rsidRDefault="001C34BF" w:rsidP="001C34BF">
      <w:pPr>
        <w:rPr>
          <w:rFonts w:eastAsia="宋体" w:hint="eastAsia"/>
          <w:szCs w:val="24"/>
          <w:lang w:eastAsia="zh-CN"/>
        </w:rPr>
      </w:pPr>
      <w:r>
        <w:rPr>
          <w:rFonts w:eastAsia="宋体"/>
          <w:szCs w:val="24"/>
          <w:lang w:eastAsia="zh-CN"/>
        </w:rPr>
        <w:t xml:space="preserve">For band n255, </w:t>
      </w:r>
      <w:r>
        <w:rPr>
          <w:rFonts w:eastAsiaTheme="minorEastAsia"/>
          <w:lang w:eastAsia="zh-CN"/>
        </w:rPr>
        <w:t>the gap between UL frequency and DL frequency of n256 is 6</w:t>
      </w:r>
      <w:r>
        <w:rPr>
          <w:rFonts w:eastAsiaTheme="minorEastAsia"/>
          <w:lang w:eastAsia="zh-CN"/>
        </w:rPr>
        <w:t xml:space="preserve">5.5 </w:t>
      </w:r>
      <w:r>
        <w:rPr>
          <w:rFonts w:eastAsiaTheme="minorEastAsia"/>
          <w:lang w:eastAsia="zh-CN"/>
        </w:rPr>
        <w:t>MHz</w:t>
      </w:r>
      <w:r>
        <w:rPr>
          <w:rFonts w:eastAsiaTheme="minorEastAsia"/>
          <w:lang w:eastAsia="zh-CN"/>
        </w:rPr>
        <w:t xml:space="preserve">, there is no </w:t>
      </w:r>
      <w:r w:rsidR="00962DB1">
        <w:rPr>
          <w:rFonts w:eastAsiaTheme="minorEastAsia"/>
          <w:lang w:eastAsia="zh-CN"/>
        </w:rPr>
        <w:t xml:space="preserve">influence of </w:t>
      </w:r>
      <w:r w:rsidR="00962DB1">
        <w:rPr>
          <w:rFonts w:eastAsiaTheme="minorEastAsia"/>
          <w:lang w:eastAsia="zh-CN"/>
        </w:rPr>
        <w:t xml:space="preserve">Tx transmission </w:t>
      </w:r>
      <w:r w:rsidR="00962DB1">
        <w:rPr>
          <w:rFonts w:eastAsiaTheme="minorEastAsia"/>
          <w:lang w:eastAsia="zh-CN"/>
        </w:rPr>
        <w:t xml:space="preserve">to </w:t>
      </w:r>
      <w:r>
        <w:rPr>
          <w:rFonts w:eastAsiaTheme="minorEastAsia"/>
          <w:lang w:eastAsia="zh-CN"/>
        </w:rPr>
        <w:t>the REFSENS of PC3</w:t>
      </w:r>
      <w:r w:rsidR="00962DB1">
        <w:rPr>
          <w:rFonts w:eastAsiaTheme="minorEastAsia"/>
          <w:lang w:eastAsia="zh-CN"/>
        </w:rPr>
        <w:t>, compared band n1, band n255 can also reuse the RSD of n1.</w:t>
      </w:r>
      <w:r>
        <w:rPr>
          <w:rFonts w:eastAsiaTheme="minorEastAsia"/>
          <w:lang w:eastAsia="zh-CN"/>
        </w:rPr>
        <w:t xml:space="preserve"> </w:t>
      </w:r>
    </w:p>
    <w:p w14:paraId="71840924" w14:textId="27A1EFB9" w:rsidR="00962DB1" w:rsidRPr="00361294" w:rsidRDefault="00962DB1" w:rsidP="00962DB1">
      <w:pPr>
        <w:rPr>
          <w:rFonts w:eastAsiaTheme="minorEastAsia"/>
          <w:b/>
          <w:lang w:eastAsia="zh-CN"/>
        </w:rPr>
      </w:pPr>
      <w:r w:rsidRPr="00361294">
        <w:rPr>
          <w:rFonts w:eastAsiaTheme="minorEastAsia" w:hint="eastAsia"/>
          <w:b/>
          <w:lang w:eastAsia="zh-CN"/>
        </w:rPr>
        <w:t>P</w:t>
      </w:r>
      <w:r w:rsidRPr="00361294">
        <w:rPr>
          <w:rFonts w:eastAsiaTheme="minorEastAsia"/>
          <w:b/>
          <w:lang w:eastAsia="zh-CN"/>
        </w:rPr>
        <w:t xml:space="preserve">roposal 2: </w:t>
      </w:r>
      <w:r>
        <w:rPr>
          <w:rFonts w:eastAsiaTheme="minorEastAsia"/>
          <w:b/>
          <w:lang w:eastAsia="zh-CN"/>
        </w:rPr>
        <w:t>0dB</w:t>
      </w:r>
      <w:r w:rsidRPr="00361294">
        <w:rPr>
          <w:rFonts w:eastAsiaTheme="minorEastAsia"/>
          <w:b/>
          <w:lang w:eastAsia="zh-CN"/>
        </w:rPr>
        <w:t xml:space="preserve"> RSD </w:t>
      </w:r>
      <w:r>
        <w:rPr>
          <w:rFonts w:eastAsiaTheme="minorEastAsia"/>
          <w:b/>
          <w:lang w:eastAsia="zh-CN"/>
        </w:rPr>
        <w:t>can be specified for PC2 NR NTN UE in</w:t>
      </w:r>
      <w:r w:rsidRPr="00361294">
        <w:rPr>
          <w:rFonts w:eastAsiaTheme="minorEastAsia"/>
          <w:b/>
          <w:lang w:eastAsia="zh-CN"/>
        </w:rPr>
        <w:t xml:space="preserve"> n256</w:t>
      </w:r>
      <w:r>
        <w:rPr>
          <w:rFonts w:eastAsiaTheme="minorEastAsia"/>
          <w:b/>
          <w:lang w:eastAsia="zh-CN"/>
        </w:rPr>
        <w:t xml:space="preserve"> and n255</w:t>
      </w:r>
      <w:r w:rsidRPr="00361294">
        <w:rPr>
          <w:rFonts w:eastAsiaTheme="minorEastAsia"/>
          <w:b/>
          <w:lang w:eastAsia="zh-CN"/>
        </w:rPr>
        <w:t>.</w:t>
      </w:r>
    </w:p>
    <w:p w14:paraId="34350BC3" w14:textId="2070CA62" w:rsidR="001C34BF" w:rsidRDefault="00962DB1" w:rsidP="00962DB1">
      <w:pPr>
        <w:rPr>
          <w:rFonts w:eastAsiaTheme="minorEastAsia"/>
          <w:b/>
          <w:lang w:eastAsia="zh-CN"/>
        </w:rPr>
      </w:pPr>
      <w:r w:rsidRPr="00962DB1">
        <w:rPr>
          <w:rFonts w:eastAsiaTheme="minorEastAsia" w:hint="eastAsia"/>
          <w:b/>
          <w:lang w:eastAsia="zh-CN"/>
        </w:rPr>
        <w:t>P</w:t>
      </w:r>
      <w:r w:rsidRPr="00962DB1">
        <w:rPr>
          <w:rFonts w:eastAsiaTheme="minorEastAsia"/>
          <w:b/>
          <w:lang w:eastAsia="zh-CN"/>
        </w:rPr>
        <w:t xml:space="preserve">roposal 3: </w:t>
      </w:r>
      <w:r>
        <w:rPr>
          <w:rFonts w:eastAsiaTheme="minorEastAsia"/>
          <w:b/>
          <w:lang w:eastAsia="zh-CN"/>
        </w:rPr>
        <w:t>F</w:t>
      </w:r>
      <w:r w:rsidRPr="00962DB1">
        <w:rPr>
          <w:rFonts w:eastAsiaTheme="minorEastAsia"/>
          <w:b/>
          <w:lang w:eastAsia="zh-CN"/>
        </w:rPr>
        <w:t>or PC2 NR NTN UE, the REFSENs test can adopt the same UL configuration with PC3 NR NTN UE.</w:t>
      </w:r>
    </w:p>
    <w:p w14:paraId="23F7D8A3" w14:textId="6E6DCC07" w:rsidR="002A4970" w:rsidRPr="004D0C38" w:rsidRDefault="0023469E" w:rsidP="004D0C38">
      <w:pPr>
        <w:pStyle w:val="1"/>
        <w:numPr>
          <w:ilvl w:val="0"/>
          <w:numId w:val="26"/>
        </w:numPr>
      </w:pPr>
      <w:r>
        <w:t>Conclusion</w:t>
      </w:r>
    </w:p>
    <w:p w14:paraId="51052A90" w14:textId="049AA90A" w:rsidR="00F13E53" w:rsidRDefault="00F13E53" w:rsidP="00F13E53">
      <w:pPr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>In t</w:t>
      </w:r>
      <w:r w:rsidR="0023469E">
        <w:rPr>
          <w:rFonts w:eastAsiaTheme="minorEastAsia"/>
          <w:lang w:val="en-US" w:eastAsia="zh-CN"/>
        </w:rPr>
        <w:t>his paper</w:t>
      </w:r>
      <w:r>
        <w:rPr>
          <w:rFonts w:eastAsiaTheme="minorEastAsia"/>
          <w:lang w:eastAsia="zh-CN"/>
        </w:rPr>
        <w:t xml:space="preserve"> we give further discussion on the </w:t>
      </w:r>
      <w:r w:rsidR="00962DB1">
        <w:rPr>
          <w:rFonts w:eastAsiaTheme="minorEastAsia"/>
          <w:lang w:eastAsia="zh-CN"/>
        </w:rPr>
        <w:t>R</w:t>
      </w:r>
      <w:r>
        <w:rPr>
          <w:rFonts w:eastAsiaTheme="minorEastAsia"/>
          <w:lang w:eastAsia="zh-CN"/>
        </w:rPr>
        <w:t>X requirement for HPUE NTN. The proposals are as following:</w:t>
      </w:r>
    </w:p>
    <w:p w14:paraId="6AD32BF8" w14:textId="77777777" w:rsidR="00962DB1" w:rsidRPr="0032589A" w:rsidRDefault="00962DB1" w:rsidP="00962DB1">
      <w:pPr>
        <w:rPr>
          <w:rFonts w:eastAsiaTheme="minorEastAsia"/>
          <w:b/>
          <w:bCs/>
          <w:lang w:eastAsia="zh-CN"/>
        </w:rPr>
      </w:pPr>
      <w:r w:rsidRPr="0032589A">
        <w:rPr>
          <w:rFonts w:eastAsiaTheme="minorEastAsia"/>
          <w:b/>
          <w:bCs/>
          <w:lang w:eastAsia="zh-CN"/>
        </w:rPr>
        <w:t xml:space="preserve">Proposal 1: </w:t>
      </w:r>
      <w:r w:rsidRPr="0032589A">
        <w:rPr>
          <w:b/>
          <w:bCs/>
        </w:rPr>
        <w:t>Use similar way in TN spec by introducing new tables of RSD for PC1, PC1.5 and PC2 compared to the PC3, separately.</w:t>
      </w:r>
    </w:p>
    <w:p w14:paraId="67489A66" w14:textId="48CC64CD" w:rsidR="00962DB1" w:rsidRPr="00361294" w:rsidRDefault="00962DB1" w:rsidP="00962DB1">
      <w:pPr>
        <w:rPr>
          <w:rFonts w:eastAsiaTheme="minorEastAsia"/>
          <w:b/>
          <w:lang w:eastAsia="zh-CN"/>
        </w:rPr>
      </w:pPr>
      <w:r w:rsidRPr="00361294">
        <w:rPr>
          <w:rFonts w:eastAsiaTheme="minorEastAsia" w:hint="eastAsia"/>
          <w:b/>
          <w:lang w:eastAsia="zh-CN"/>
        </w:rPr>
        <w:t>P</w:t>
      </w:r>
      <w:r w:rsidRPr="00361294">
        <w:rPr>
          <w:rFonts w:eastAsiaTheme="minorEastAsia"/>
          <w:b/>
          <w:lang w:eastAsia="zh-CN"/>
        </w:rPr>
        <w:t xml:space="preserve">roposal 2: </w:t>
      </w:r>
      <w:r>
        <w:rPr>
          <w:rFonts w:eastAsiaTheme="minorEastAsia"/>
          <w:b/>
          <w:lang w:eastAsia="zh-CN"/>
        </w:rPr>
        <w:t>0dB</w:t>
      </w:r>
      <w:r w:rsidRPr="00361294">
        <w:rPr>
          <w:rFonts w:eastAsiaTheme="minorEastAsia"/>
          <w:b/>
          <w:lang w:eastAsia="zh-CN"/>
        </w:rPr>
        <w:t xml:space="preserve"> RSD </w:t>
      </w:r>
      <w:r>
        <w:rPr>
          <w:rFonts w:eastAsiaTheme="minorEastAsia"/>
          <w:b/>
          <w:lang w:eastAsia="zh-CN"/>
        </w:rPr>
        <w:t>can be specified for PC2 NR NTN UE in</w:t>
      </w:r>
      <w:r w:rsidRPr="00361294">
        <w:rPr>
          <w:rFonts w:eastAsiaTheme="minorEastAsia"/>
          <w:b/>
          <w:lang w:eastAsia="zh-CN"/>
        </w:rPr>
        <w:t xml:space="preserve"> n256</w:t>
      </w:r>
      <w:r>
        <w:rPr>
          <w:rFonts w:eastAsiaTheme="minorEastAsia"/>
          <w:b/>
          <w:lang w:eastAsia="zh-CN"/>
        </w:rPr>
        <w:t xml:space="preserve"> and n255</w:t>
      </w:r>
      <w:r w:rsidR="008274C7">
        <w:rPr>
          <w:rFonts w:eastAsiaTheme="minorEastAsia"/>
          <w:b/>
          <w:lang w:eastAsia="zh-CN"/>
        </w:rPr>
        <w:t xml:space="preserve">, FFS for </w:t>
      </w:r>
      <w:r w:rsidR="008274C7" w:rsidRPr="0032589A">
        <w:rPr>
          <w:b/>
          <w:bCs/>
        </w:rPr>
        <w:t>PC1, PC1.5</w:t>
      </w:r>
      <w:r w:rsidRPr="00361294">
        <w:rPr>
          <w:rFonts w:eastAsiaTheme="minorEastAsia"/>
          <w:b/>
          <w:lang w:eastAsia="zh-CN"/>
        </w:rPr>
        <w:t>.</w:t>
      </w:r>
    </w:p>
    <w:p w14:paraId="3C5384DA" w14:textId="628F7842" w:rsidR="00962DB1" w:rsidRPr="00962DB1" w:rsidRDefault="00962DB1" w:rsidP="00F13E53">
      <w:pPr>
        <w:rPr>
          <w:rFonts w:eastAsiaTheme="minorEastAsia" w:hint="eastAsia"/>
          <w:b/>
          <w:lang w:eastAsia="zh-CN"/>
        </w:rPr>
      </w:pPr>
      <w:r w:rsidRPr="00962DB1">
        <w:rPr>
          <w:rFonts w:eastAsiaTheme="minorEastAsia" w:hint="eastAsia"/>
          <w:b/>
          <w:lang w:eastAsia="zh-CN"/>
        </w:rPr>
        <w:t>P</w:t>
      </w:r>
      <w:r w:rsidRPr="00962DB1">
        <w:rPr>
          <w:rFonts w:eastAsiaTheme="minorEastAsia"/>
          <w:b/>
          <w:lang w:eastAsia="zh-CN"/>
        </w:rPr>
        <w:t xml:space="preserve">roposal 3: </w:t>
      </w:r>
      <w:r>
        <w:rPr>
          <w:rFonts w:eastAsiaTheme="minorEastAsia"/>
          <w:b/>
          <w:lang w:eastAsia="zh-CN"/>
        </w:rPr>
        <w:t>F</w:t>
      </w:r>
      <w:r w:rsidRPr="00962DB1">
        <w:rPr>
          <w:rFonts w:eastAsiaTheme="minorEastAsia"/>
          <w:b/>
          <w:lang w:eastAsia="zh-CN"/>
        </w:rPr>
        <w:t>or PC2 NR NTN UE, the REFSENs test can adopt the same UL configuration with PC3 NR NTN UE.</w:t>
      </w:r>
    </w:p>
    <w:bookmarkEnd w:id="1"/>
    <w:p w14:paraId="2A7D4084" w14:textId="77777777" w:rsidR="00F5037E" w:rsidRDefault="00F5037E" w:rsidP="00F5037E">
      <w:pPr>
        <w:pStyle w:val="1"/>
        <w:numPr>
          <w:ilvl w:val="0"/>
          <w:numId w:val="3"/>
        </w:numPr>
      </w:pPr>
      <w:r>
        <w:t>Reference</w:t>
      </w:r>
    </w:p>
    <w:p w14:paraId="25C37ECE" w14:textId="715D6078" w:rsidR="00145F56" w:rsidRPr="00156648" w:rsidRDefault="00F5037E" w:rsidP="00156648">
      <w:bookmarkStart w:id="4" w:name="OLE_LINK1"/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 xml:space="preserve">1] </w:t>
      </w:r>
      <w:hyperlink r:id="rId9" w:history="1">
        <w:r w:rsidR="00156648" w:rsidRPr="00156648">
          <w:rPr>
            <w:rFonts w:eastAsiaTheme="minorEastAsia"/>
            <w:lang w:eastAsia="zh-CN"/>
          </w:rPr>
          <w:t>R4-2414452</w:t>
        </w:r>
      </w:hyperlink>
      <w:r w:rsidR="00156648" w:rsidRPr="00156648">
        <w:rPr>
          <w:rFonts w:eastAsiaTheme="minorEastAsia"/>
          <w:lang w:eastAsia="zh-CN"/>
        </w:rPr>
        <w:t>,</w:t>
      </w:r>
      <w:r w:rsidR="00156648">
        <w:rPr>
          <w:rFonts w:eastAsiaTheme="minorEastAsia"/>
          <w:lang w:eastAsia="zh-CN"/>
        </w:rPr>
        <w:t xml:space="preserve"> </w:t>
      </w:r>
      <w:r w:rsidR="00156648" w:rsidRPr="00156648">
        <w:rPr>
          <w:rFonts w:eastAsiaTheme="minorEastAsia"/>
          <w:lang w:eastAsia="zh-CN"/>
        </w:rPr>
        <w:t>WF on UE RF requirements for NTN HPUE</w:t>
      </w:r>
      <w:r w:rsidRPr="00615E8A">
        <w:rPr>
          <w:rFonts w:eastAsiaTheme="minorEastAsia"/>
          <w:lang w:eastAsia="zh-CN"/>
        </w:rPr>
        <w:t xml:space="preserve">, </w:t>
      </w:r>
      <w:r w:rsidR="00156648">
        <w:rPr>
          <w:rFonts w:eastAsiaTheme="minorEastAsia"/>
          <w:lang w:eastAsia="zh-CN"/>
        </w:rPr>
        <w:t>Samsung</w:t>
      </w:r>
      <w:r w:rsidRPr="00615E8A">
        <w:rPr>
          <w:rFonts w:eastAsiaTheme="minorEastAsia"/>
          <w:lang w:eastAsia="zh-CN"/>
        </w:rPr>
        <w:t>, RAN4#11</w:t>
      </w:r>
      <w:r w:rsidR="00156648">
        <w:rPr>
          <w:rFonts w:eastAsiaTheme="minorEastAsia"/>
          <w:lang w:eastAsia="zh-CN"/>
        </w:rPr>
        <w:t>2</w:t>
      </w:r>
      <w:r w:rsidRPr="00615E8A">
        <w:rPr>
          <w:rFonts w:eastAsiaTheme="minorEastAsia"/>
          <w:lang w:eastAsia="zh-CN"/>
        </w:rPr>
        <w:t xml:space="preserve"> 2024-0</w:t>
      </w:r>
      <w:r w:rsidR="00156648">
        <w:rPr>
          <w:rFonts w:eastAsiaTheme="minorEastAsia"/>
          <w:lang w:eastAsia="zh-CN"/>
        </w:rPr>
        <w:t>8</w:t>
      </w:r>
      <w:bookmarkEnd w:id="4"/>
    </w:p>
    <w:sectPr w:rsidR="00145F56" w:rsidRPr="0015664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8C6A99" w14:textId="77777777" w:rsidR="007A4CA1" w:rsidRDefault="007A4CA1">
      <w:r>
        <w:separator/>
      </w:r>
    </w:p>
  </w:endnote>
  <w:endnote w:type="continuationSeparator" w:id="0">
    <w:p w14:paraId="7947247B" w14:textId="77777777" w:rsidR="007A4CA1" w:rsidRDefault="007A4C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ew York">
    <w:altName w:val="Times New Roman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  <w:sig w:usb0="00000000" w:usb1="00000000" w:usb2="00000010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7C712B" w14:textId="77777777" w:rsidR="007A4CA1" w:rsidRDefault="007A4CA1">
      <w:r>
        <w:separator/>
      </w:r>
    </w:p>
  </w:footnote>
  <w:footnote w:type="continuationSeparator" w:id="0">
    <w:p w14:paraId="19A6131D" w14:textId="77777777" w:rsidR="007A4CA1" w:rsidRDefault="007A4C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75735"/>
    <w:multiLevelType w:val="hybridMultilevel"/>
    <w:tmpl w:val="956A85DC"/>
    <w:lvl w:ilvl="0" w:tplc="CEF2A472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4B685F9A" w:tentative="1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6AE25A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F6C5FC8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0CEF7EC"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688F798"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110C40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513A90D2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D765CD4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宋体" w:hAnsi="宋体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F1D0A39"/>
    <w:multiLevelType w:val="hybridMultilevel"/>
    <w:tmpl w:val="D180B8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CE07CAE"/>
    <w:multiLevelType w:val="multilevel"/>
    <w:tmpl w:val="0B90ED08"/>
    <w:lvl w:ilvl="0">
      <w:start w:val="1"/>
      <w:numFmt w:val="decimal"/>
      <w:lvlText w:val="%1."/>
      <w:lvlJc w:val="left"/>
      <w:pPr>
        <w:ind w:left="420" w:hanging="420"/>
      </w:pPr>
      <w:rPr>
        <w:lang w:val="en-US"/>
      </w:rPr>
    </w:lvl>
    <w:lvl w:ilvl="1">
      <w:start w:val="2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F59493C"/>
    <w:multiLevelType w:val="hybridMultilevel"/>
    <w:tmpl w:val="88606C5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3771B6"/>
    <w:multiLevelType w:val="hybridMultilevel"/>
    <w:tmpl w:val="8B1C2FF0"/>
    <w:lvl w:ilvl="0" w:tplc="BEC07968">
      <w:start w:val="2"/>
      <w:numFmt w:val="bullet"/>
      <w:lvlText w:val="-"/>
      <w:lvlJc w:val="left"/>
      <w:pPr>
        <w:ind w:left="420" w:hanging="420"/>
      </w:pPr>
      <w:rPr>
        <w:rFonts w:ascii="New York" w:eastAsia="New York" w:hAnsi="New York" w:cs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EB54F6"/>
    <w:multiLevelType w:val="hybridMultilevel"/>
    <w:tmpl w:val="32488466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2175B04"/>
    <w:multiLevelType w:val="hybridMultilevel"/>
    <w:tmpl w:val="01206D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63012F9"/>
    <w:multiLevelType w:val="multilevel"/>
    <w:tmpl w:val="363012F9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B7819D2"/>
    <w:multiLevelType w:val="multilevel"/>
    <w:tmpl w:val="3B7819D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"/>
      <w:lvlJc w:val="left"/>
      <w:pPr>
        <w:ind w:left="1656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6"/>
      <w:numFmt w:val="bullet"/>
      <w:lvlText w:val="-"/>
      <w:lvlJc w:val="left"/>
      <w:pPr>
        <w:ind w:left="3216" w:hanging="480"/>
      </w:pPr>
      <w:rPr>
        <w:rFonts w:ascii="Times New Roman" w:eastAsiaTheme="minorEastAsia" w:hAnsi="Times New Roman" w:cs="Times New Roman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3D2E3C09"/>
    <w:multiLevelType w:val="hybridMultilevel"/>
    <w:tmpl w:val="391677BC"/>
    <w:lvl w:ilvl="0" w:tplc="EC7E2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F696B3B"/>
    <w:multiLevelType w:val="multilevel"/>
    <w:tmpl w:val="0ADC11BC"/>
    <w:lvl w:ilvl="0">
      <w:start w:val="2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FA42EED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215F9C"/>
    <w:multiLevelType w:val="hybridMultilevel"/>
    <w:tmpl w:val="6FF446CE"/>
    <w:lvl w:ilvl="0" w:tplc="04090011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60334C7"/>
    <w:multiLevelType w:val="hybridMultilevel"/>
    <w:tmpl w:val="0E6480B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7AD6F70"/>
    <w:multiLevelType w:val="multilevel"/>
    <w:tmpl w:val="47AD6F70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en-GB"/>
      </w:rPr>
    </w:lvl>
    <w:lvl w:ilvl="1">
      <w:start w:val="3"/>
      <w:numFmt w:val="bullet"/>
      <w:lvlText w:val="-"/>
      <w:lvlJc w:val="left"/>
      <w:pPr>
        <w:ind w:left="1776" w:hanging="480"/>
      </w:pPr>
      <w:rPr>
        <w:rFonts w:ascii="Times New Roman" w:eastAsiaTheme="minorEastAsia" w:hAnsi="Times New Roman" w:cs="Times New Roman" w:hint="default"/>
        <w:lang w:val="en-GB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4DB4255E"/>
    <w:multiLevelType w:val="hybridMultilevel"/>
    <w:tmpl w:val="87FAFAC2"/>
    <w:lvl w:ilvl="0" w:tplc="B1546B74">
      <w:start w:val="1"/>
      <w:numFmt w:val="decimal"/>
      <w:lvlText w:val="[%1]"/>
      <w:lvlJc w:val="left"/>
      <w:pPr>
        <w:ind w:left="428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148" w:hanging="360"/>
      </w:pPr>
    </w:lvl>
    <w:lvl w:ilvl="2" w:tplc="0409001B" w:tentative="1">
      <w:start w:val="1"/>
      <w:numFmt w:val="lowerRoman"/>
      <w:lvlText w:val="%3."/>
      <w:lvlJc w:val="right"/>
      <w:pPr>
        <w:ind w:left="1868" w:hanging="180"/>
      </w:pPr>
    </w:lvl>
    <w:lvl w:ilvl="3" w:tplc="0409000F" w:tentative="1">
      <w:start w:val="1"/>
      <w:numFmt w:val="decimal"/>
      <w:lvlText w:val="%4."/>
      <w:lvlJc w:val="left"/>
      <w:pPr>
        <w:ind w:left="2588" w:hanging="360"/>
      </w:pPr>
    </w:lvl>
    <w:lvl w:ilvl="4" w:tplc="04090019" w:tentative="1">
      <w:start w:val="1"/>
      <w:numFmt w:val="lowerLetter"/>
      <w:lvlText w:val="%5."/>
      <w:lvlJc w:val="left"/>
      <w:pPr>
        <w:ind w:left="3308" w:hanging="360"/>
      </w:pPr>
    </w:lvl>
    <w:lvl w:ilvl="5" w:tplc="0409001B" w:tentative="1">
      <w:start w:val="1"/>
      <w:numFmt w:val="lowerRoman"/>
      <w:lvlText w:val="%6."/>
      <w:lvlJc w:val="right"/>
      <w:pPr>
        <w:ind w:left="4028" w:hanging="180"/>
      </w:pPr>
    </w:lvl>
    <w:lvl w:ilvl="6" w:tplc="0409000F" w:tentative="1">
      <w:start w:val="1"/>
      <w:numFmt w:val="decimal"/>
      <w:lvlText w:val="%7."/>
      <w:lvlJc w:val="left"/>
      <w:pPr>
        <w:ind w:left="4748" w:hanging="360"/>
      </w:pPr>
    </w:lvl>
    <w:lvl w:ilvl="7" w:tplc="04090019" w:tentative="1">
      <w:start w:val="1"/>
      <w:numFmt w:val="lowerLetter"/>
      <w:lvlText w:val="%8."/>
      <w:lvlJc w:val="left"/>
      <w:pPr>
        <w:ind w:left="5468" w:hanging="360"/>
      </w:pPr>
    </w:lvl>
    <w:lvl w:ilvl="8" w:tplc="0409001B" w:tentative="1">
      <w:start w:val="1"/>
      <w:numFmt w:val="lowerRoman"/>
      <w:lvlText w:val="%9."/>
      <w:lvlJc w:val="right"/>
      <w:pPr>
        <w:ind w:left="6188" w:hanging="180"/>
      </w:pPr>
    </w:lvl>
  </w:abstractNum>
  <w:abstractNum w:abstractNumId="17" w15:restartNumberingAfterBreak="0">
    <w:nsid w:val="4E5E30A1"/>
    <w:multiLevelType w:val="hybridMultilevel"/>
    <w:tmpl w:val="3EACC9E4"/>
    <w:lvl w:ilvl="0" w:tplc="5B506B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1E75F6A"/>
    <w:multiLevelType w:val="hybridMultilevel"/>
    <w:tmpl w:val="3FE6DA8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2670912"/>
    <w:multiLevelType w:val="hybridMultilevel"/>
    <w:tmpl w:val="3FF4D0A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40459B4"/>
    <w:multiLevelType w:val="hybridMultilevel"/>
    <w:tmpl w:val="31284EF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77A2468"/>
    <w:multiLevelType w:val="hybridMultilevel"/>
    <w:tmpl w:val="ADAE6838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B73482"/>
    <w:multiLevelType w:val="hybridMultilevel"/>
    <w:tmpl w:val="9202BB6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CF941E6E">
      <w:start w:val="2"/>
      <w:numFmt w:val="bullet"/>
      <w:lvlText w:val=""/>
      <w:lvlJc w:val="left"/>
      <w:pPr>
        <w:ind w:left="2520" w:hanging="360"/>
      </w:pPr>
      <w:rPr>
        <w:rFonts w:ascii="Wingdings" w:eastAsia="宋体" w:hAnsi="Wingdings" w:cs="Times New Roman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8BC7596"/>
    <w:multiLevelType w:val="hybridMultilevel"/>
    <w:tmpl w:val="838E727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B6568FB"/>
    <w:multiLevelType w:val="hybridMultilevel"/>
    <w:tmpl w:val="3196D72A"/>
    <w:lvl w:ilvl="0" w:tplc="C18CA21A">
      <w:start w:val="2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5FDD7BA8"/>
    <w:multiLevelType w:val="hybridMultilevel"/>
    <w:tmpl w:val="52D635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0822A06"/>
    <w:multiLevelType w:val="multilevel"/>
    <w:tmpl w:val="60822A06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B974300"/>
    <w:multiLevelType w:val="hybridMultilevel"/>
    <w:tmpl w:val="40A20332"/>
    <w:lvl w:ilvl="0" w:tplc="AE8E233C">
      <w:numFmt w:val="bullet"/>
      <w:lvlText w:val="-"/>
      <w:lvlJc w:val="left"/>
      <w:pPr>
        <w:ind w:left="8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29" w15:restartNumberingAfterBreak="0">
    <w:nsid w:val="6EF04FC5"/>
    <w:multiLevelType w:val="hybridMultilevel"/>
    <w:tmpl w:val="E88269FC"/>
    <w:lvl w:ilvl="0" w:tplc="FFFFFFFF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2C65F10"/>
    <w:multiLevelType w:val="hybridMultilevel"/>
    <w:tmpl w:val="7F16F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"/>
      <w:lvlJc w:val="left"/>
      <w:pPr>
        <w:ind w:left="2100" w:hanging="420"/>
      </w:pPr>
      <w:rPr>
        <w:rFonts w:ascii="Symbol" w:hAnsi="Symbol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3130345"/>
    <w:multiLevelType w:val="hybridMultilevel"/>
    <w:tmpl w:val="B612592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5C25C3F"/>
    <w:multiLevelType w:val="hybridMultilevel"/>
    <w:tmpl w:val="473C1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8C45543"/>
    <w:multiLevelType w:val="hybridMultilevel"/>
    <w:tmpl w:val="4BEE69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A1A1824"/>
    <w:multiLevelType w:val="hybridMultilevel"/>
    <w:tmpl w:val="ADC86E0A"/>
    <w:lvl w:ilvl="0" w:tplc="FFFFFFFF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EAE1D0D"/>
    <w:multiLevelType w:val="multilevel"/>
    <w:tmpl w:val="53B01FC0"/>
    <w:lvl w:ilvl="0">
      <w:start w:val="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6"/>
  </w:num>
  <w:num w:numId="3">
    <w:abstractNumId w:val="3"/>
  </w:num>
  <w:num w:numId="4">
    <w:abstractNumId w:val="31"/>
  </w:num>
  <w:num w:numId="5">
    <w:abstractNumId w:val="7"/>
  </w:num>
  <w:num w:numId="6">
    <w:abstractNumId w:val="13"/>
  </w:num>
  <w:num w:numId="7">
    <w:abstractNumId w:val="12"/>
  </w:num>
  <w:num w:numId="8">
    <w:abstractNumId w:val="4"/>
  </w:num>
  <w:num w:numId="9">
    <w:abstractNumId w:val="27"/>
  </w:num>
  <w:num w:numId="10">
    <w:abstractNumId w:val="8"/>
  </w:num>
  <w:num w:numId="11">
    <w:abstractNumId w:val="23"/>
  </w:num>
  <w:num w:numId="12">
    <w:abstractNumId w:val="28"/>
  </w:num>
  <w:num w:numId="13">
    <w:abstractNumId w:val="17"/>
  </w:num>
  <w:num w:numId="14">
    <w:abstractNumId w:val="29"/>
  </w:num>
  <w:num w:numId="15">
    <w:abstractNumId w:val="34"/>
  </w:num>
  <w:num w:numId="16">
    <w:abstractNumId w:val="2"/>
  </w:num>
  <w:num w:numId="17">
    <w:abstractNumId w:val="18"/>
  </w:num>
  <w:num w:numId="18">
    <w:abstractNumId w:val="24"/>
  </w:num>
  <w:num w:numId="19">
    <w:abstractNumId w:val="30"/>
  </w:num>
  <w:num w:numId="20">
    <w:abstractNumId w:val="25"/>
  </w:num>
  <w:num w:numId="21">
    <w:abstractNumId w:val="32"/>
  </w:num>
  <w:num w:numId="22">
    <w:abstractNumId w:val="33"/>
  </w:num>
  <w:num w:numId="23">
    <w:abstractNumId w:val="5"/>
  </w:num>
  <w:num w:numId="24">
    <w:abstractNumId w:val="19"/>
  </w:num>
  <w:num w:numId="25">
    <w:abstractNumId w:val="35"/>
  </w:num>
  <w:num w:numId="26">
    <w:abstractNumId w:val="11"/>
  </w:num>
  <w:num w:numId="27">
    <w:abstractNumId w:val="15"/>
  </w:num>
  <w:num w:numId="28">
    <w:abstractNumId w:val="9"/>
  </w:num>
  <w:num w:numId="29">
    <w:abstractNumId w:val="22"/>
  </w:num>
  <w:num w:numId="30">
    <w:abstractNumId w:val="14"/>
  </w:num>
  <w:num w:numId="31">
    <w:abstractNumId w:val="10"/>
  </w:num>
  <w:num w:numId="32">
    <w:abstractNumId w:val="0"/>
  </w:num>
  <w:num w:numId="33">
    <w:abstractNumId w:val="6"/>
  </w:num>
  <w:num w:numId="34">
    <w:abstractNumId w:val="21"/>
  </w:num>
  <w:num w:numId="35">
    <w:abstractNumId w:val="26"/>
  </w:num>
  <w:num w:numId="36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630"/>
    <w:rsid w:val="00000C2D"/>
    <w:rsid w:val="00002113"/>
    <w:rsid w:val="0000309B"/>
    <w:rsid w:val="0000341B"/>
    <w:rsid w:val="0000378C"/>
    <w:rsid w:val="00004BD4"/>
    <w:rsid w:val="000056E8"/>
    <w:rsid w:val="000056F8"/>
    <w:rsid w:val="00005A88"/>
    <w:rsid w:val="000069C6"/>
    <w:rsid w:val="000070E8"/>
    <w:rsid w:val="000078E2"/>
    <w:rsid w:val="00007D77"/>
    <w:rsid w:val="00011371"/>
    <w:rsid w:val="00011406"/>
    <w:rsid w:val="00011457"/>
    <w:rsid w:val="00011929"/>
    <w:rsid w:val="000127B8"/>
    <w:rsid w:val="000127BD"/>
    <w:rsid w:val="000133E0"/>
    <w:rsid w:val="0001394F"/>
    <w:rsid w:val="00014522"/>
    <w:rsid w:val="000152CD"/>
    <w:rsid w:val="000163AF"/>
    <w:rsid w:val="0001674B"/>
    <w:rsid w:val="00016A05"/>
    <w:rsid w:val="00017A04"/>
    <w:rsid w:val="00017C05"/>
    <w:rsid w:val="00021326"/>
    <w:rsid w:val="0002191D"/>
    <w:rsid w:val="0002389B"/>
    <w:rsid w:val="00025ACD"/>
    <w:rsid w:val="000266A0"/>
    <w:rsid w:val="00026A7D"/>
    <w:rsid w:val="00026CA4"/>
    <w:rsid w:val="00027645"/>
    <w:rsid w:val="00027DBA"/>
    <w:rsid w:val="000313AE"/>
    <w:rsid w:val="00031C1D"/>
    <w:rsid w:val="000321EB"/>
    <w:rsid w:val="000325B4"/>
    <w:rsid w:val="000329BF"/>
    <w:rsid w:val="00032B63"/>
    <w:rsid w:val="00032E0B"/>
    <w:rsid w:val="00032F36"/>
    <w:rsid w:val="000336DA"/>
    <w:rsid w:val="000349CD"/>
    <w:rsid w:val="000358D0"/>
    <w:rsid w:val="0003625E"/>
    <w:rsid w:val="0003670D"/>
    <w:rsid w:val="000368BB"/>
    <w:rsid w:val="00036A94"/>
    <w:rsid w:val="00036AF0"/>
    <w:rsid w:val="000400FE"/>
    <w:rsid w:val="00041D0F"/>
    <w:rsid w:val="000428DC"/>
    <w:rsid w:val="0004381F"/>
    <w:rsid w:val="00043F1D"/>
    <w:rsid w:val="000457D7"/>
    <w:rsid w:val="0004650C"/>
    <w:rsid w:val="0004678D"/>
    <w:rsid w:val="000467EB"/>
    <w:rsid w:val="00047E1B"/>
    <w:rsid w:val="00047E49"/>
    <w:rsid w:val="00052258"/>
    <w:rsid w:val="00052578"/>
    <w:rsid w:val="000539E6"/>
    <w:rsid w:val="00053F74"/>
    <w:rsid w:val="0005430C"/>
    <w:rsid w:val="00054B04"/>
    <w:rsid w:val="00054DC0"/>
    <w:rsid w:val="0005509D"/>
    <w:rsid w:val="00055873"/>
    <w:rsid w:val="00056107"/>
    <w:rsid w:val="00056560"/>
    <w:rsid w:val="00056FF0"/>
    <w:rsid w:val="0005725C"/>
    <w:rsid w:val="0005755D"/>
    <w:rsid w:val="00057D3B"/>
    <w:rsid w:val="00060185"/>
    <w:rsid w:val="00060286"/>
    <w:rsid w:val="00060807"/>
    <w:rsid w:val="00060EEF"/>
    <w:rsid w:val="000624BB"/>
    <w:rsid w:val="00062862"/>
    <w:rsid w:val="00062FD1"/>
    <w:rsid w:val="00064277"/>
    <w:rsid w:val="00064500"/>
    <w:rsid w:val="00065A16"/>
    <w:rsid w:val="00066048"/>
    <w:rsid w:val="0006644E"/>
    <w:rsid w:val="000673A3"/>
    <w:rsid w:val="000679FB"/>
    <w:rsid w:val="00070BCD"/>
    <w:rsid w:val="00071588"/>
    <w:rsid w:val="00073986"/>
    <w:rsid w:val="00075695"/>
    <w:rsid w:val="000769D1"/>
    <w:rsid w:val="00076B84"/>
    <w:rsid w:val="00077333"/>
    <w:rsid w:val="00077BCC"/>
    <w:rsid w:val="00080334"/>
    <w:rsid w:val="000806D0"/>
    <w:rsid w:val="000809A5"/>
    <w:rsid w:val="00080AF9"/>
    <w:rsid w:val="00081A68"/>
    <w:rsid w:val="00082322"/>
    <w:rsid w:val="00082810"/>
    <w:rsid w:val="00083267"/>
    <w:rsid w:val="00083540"/>
    <w:rsid w:val="00083D29"/>
    <w:rsid w:val="000852AB"/>
    <w:rsid w:val="00085C75"/>
    <w:rsid w:val="0008614B"/>
    <w:rsid w:val="00086BBD"/>
    <w:rsid w:val="000876CE"/>
    <w:rsid w:val="000901E3"/>
    <w:rsid w:val="00090200"/>
    <w:rsid w:val="00091E93"/>
    <w:rsid w:val="00092774"/>
    <w:rsid w:val="00092F75"/>
    <w:rsid w:val="00093E7E"/>
    <w:rsid w:val="00095C5B"/>
    <w:rsid w:val="00096EE4"/>
    <w:rsid w:val="00097F05"/>
    <w:rsid w:val="000A067A"/>
    <w:rsid w:val="000A06EE"/>
    <w:rsid w:val="000A0AAB"/>
    <w:rsid w:val="000A12C7"/>
    <w:rsid w:val="000A1D69"/>
    <w:rsid w:val="000A25FE"/>
    <w:rsid w:val="000A2CD9"/>
    <w:rsid w:val="000A3D44"/>
    <w:rsid w:val="000A3D51"/>
    <w:rsid w:val="000A3D89"/>
    <w:rsid w:val="000A40AE"/>
    <w:rsid w:val="000A4877"/>
    <w:rsid w:val="000A6EE3"/>
    <w:rsid w:val="000A7599"/>
    <w:rsid w:val="000A77A5"/>
    <w:rsid w:val="000B0587"/>
    <w:rsid w:val="000B0AA2"/>
    <w:rsid w:val="000B0FA4"/>
    <w:rsid w:val="000B1743"/>
    <w:rsid w:val="000B1E4B"/>
    <w:rsid w:val="000B36F2"/>
    <w:rsid w:val="000B3A93"/>
    <w:rsid w:val="000B3CFE"/>
    <w:rsid w:val="000B50EB"/>
    <w:rsid w:val="000B579B"/>
    <w:rsid w:val="000B7B3B"/>
    <w:rsid w:val="000C1198"/>
    <w:rsid w:val="000C2440"/>
    <w:rsid w:val="000C2598"/>
    <w:rsid w:val="000C25A5"/>
    <w:rsid w:val="000C3463"/>
    <w:rsid w:val="000C3A06"/>
    <w:rsid w:val="000C3F99"/>
    <w:rsid w:val="000C46A1"/>
    <w:rsid w:val="000C4D22"/>
    <w:rsid w:val="000C54F1"/>
    <w:rsid w:val="000C5D2E"/>
    <w:rsid w:val="000C640F"/>
    <w:rsid w:val="000C64C9"/>
    <w:rsid w:val="000C7B3F"/>
    <w:rsid w:val="000C7E92"/>
    <w:rsid w:val="000D2072"/>
    <w:rsid w:val="000D2778"/>
    <w:rsid w:val="000D382D"/>
    <w:rsid w:val="000D39C6"/>
    <w:rsid w:val="000D3B5B"/>
    <w:rsid w:val="000D411D"/>
    <w:rsid w:val="000D5584"/>
    <w:rsid w:val="000D56EC"/>
    <w:rsid w:val="000D5B38"/>
    <w:rsid w:val="000D6B69"/>
    <w:rsid w:val="000D6CFC"/>
    <w:rsid w:val="000D7B93"/>
    <w:rsid w:val="000D7D6A"/>
    <w:rsid w:val="000E080B"/>
    <w:rsid w:val="000E11ED"/>
    <w:rsid w:val="000E18FE"/>
    <w:rsid w:val="000E26EC"/>
    <w:rsid w:val="000E3EEF"/>
    <w:rsid w:val="000E3F3B"/>
    <w:rsid w:val="000E444B"/>
    <w:rsid w:val="000E5008"/>
    <w:rsid w:val="000E660C"/>
    <w:rsid w:val="000E7163"/>
    <w:rsid w:val="000F00E4"/>
    <w:rsid w:val="000F0972"/>
    <w:rsid w:val="000F2DB9"/>
    <w:rsid w:val="000F2E4A"/>
    <w:rsid w:val="000F5BDB"/>
    <w:rsid w:val="000F603A"/>
    <w:rsid w:val="000F625A"/>
    <w:rsid w:val="000F7D42"/>
    <w:rsid w:val="001003E3"/>
    <w:rsid w:val="00103359"/>
    <w:rsid w:val="001033D0"/>
    <w:rsid w:val="001043B5"/>
    <w:rsid w:val="001047D5"/>
    <w:rsid w:val="0010487E"/>
    <w:rsid w:val="00104D04"/>
    <w:rsid w:val="001055DD"/>
    <w:rsid w:val="0010571D"/>
    <w:rsid w:val="001066CC"/>
    <w:rsid w:val="001067B9"/>
    <w:rsid w:val="0010694D"/>
    <w:rsid w:val="00106CDF"/>
    <w:rsid w:val="00107F19"/>
    <w:rsid w:val="001106C1"/>
    <w:rsid w:val="00110A18"/>
    <w:rsid w:val="00110FB7"/>
    <w:rsid w:val="0011117D"/>
    <w:rsid w:val="00111207"/>
    <w:rsid w:val="00111B33"/>
    <w:rsid w:val="001128BB"/>
    <w:rsid w:val="00114DB9"/>
    <w:rsid w:val="00114E69"/>
    <w:rsid w:val="00115DB4"/>
    <w:rsid w:val="00115FB0"/>
    <w:rsid w:val="0011624B"/>
    <w:rsid w:val="00116B70"/>
    <w:rsid w:val="001174D8"/>
    <w:rsid w:val="00117697"/>
    <w:rsid w:val="00117AB0"/>
    <w:rsid w:val="00117B36"/>
    <w:rsid w:val="00117F19"/>
    <w:rsid w:val="00121C1F"/>
    <w:rsid w:val="00122845"/>
    <w:rsid w:val="00123015"/>
    <w:rsid w:val="001230FD"/>
    <w:rsid w:val="00123ECB"/>
    <w:rsid w:val="00123F09"/>
    <w:rsid w:val="00123FE2"/>
    <w:rsid w:val="00124141"/>
    <w:rsid w:val="00124342"/>
    <w:rsid w:val="0012486F"/>
    <w:rsid w:val="001251BA"/>
    <w:rsid w:val="00125DBE"/>
    <w:rsid w:val="00126098"/>
    <w:rsid w:val="0013001E"/>
    <w:rsid w:val="001301EE"/>
    <w:rsid w:val="001305F9"/>
    <w:rsid w:val="00130C14"/>
    <w:rsid w:val="00130DA3"/>
    <w:rsid w:val="0013135F"/>
    <w:rsid w:val="00132AF3"/>
    <w:rsid w:val="00132AF6"/>
    <w:rsid w:val="0013339B"/>
    <w:rsid w:val="001341C4"/>
    <w:rsid w:val="00135042"/>
    <w:rsid w:val="00135AD9"/>
    <w:rsid w:val="00136026"/>
    <w:rsid w:val="00137737"/>
    <w:rsid w:val="0014005E"/>
    <w:rsid w:val="00140084"/>
    <w:rsid w:val="00141322"/>
    <w:rsid w:val="00141EA6"/>
    <w:rsid w:val="0014206F"/>
    <w:rsid w:val="0014233E"/>
    <w:rsid w:val="001423A1"/>
    <w:rsid w:val="001430FC"/>
    <w:rsid w:val="0014470A"/>
    <w:rsid w:val="00144DE2"/>
    <w:rsid w:val="00144E8A"/>
    <w:rsid w:val="00145418"/>
    <w:rsid w:val="00145A66"/>
    <w:rsid w:val="00145B7A"/>
    <w:rsid w:val="00145F56"/>
    <w:rsid w:val="00146E22"/>
    <w:rsid w:val="0014754F"/>
    <w:rsid w:val="001511C0"/>
    <w:rsid w:val="00151FC2"/>
    <w:rsid w:val="00152172"/>
    <w:rsid w:val="00152F69"/>
    <w:rsid w:val="0015332E"/>
    <w:rsid w:val="00153528"/>
    <w:rsid w:val="00154C40"/>
    <w:rsid w:val="0015570F"/>
    <w:rsid w:val="0015587C"/>
    <w:rsid w:val="00155DE7"/>
    <w:rsid w:val="00156648"/>
    <w:rsid w:val="00157A11"/>
    <w:rsid w:val="001621EA"/>
    <w:rsid w:val="00162A00"/>
    <w:rsid w:val="00162B77"/>
    <w:rsid w:val="00163998"/>
    <w:rsid w:val="00164593"/>
    <w:rsid w:val="001647AF"/>
    <w:rsid w:val="001649EB"/>
    <w:rsid w:val="0016659E"/>
    <w:rsid w:val="0016690F"/>
    <w:rsid w:val="00170B91"/>
    <w:rsid w:val="00171DDF"/>
    <w:rsid w:val="0017300C"/>
    <w:rsid w:val="00173D4A"/>
    <w:rsid w:val="00175BBA"/>
    <w:rsid w:val="00175ECF"/>
    <w:rsid w:val="001828E7"/>
    <w:rsid w:val="00183D73"/>
    <w:rsid w:val="00185093"/>
    <w:rsid w:val="001861A8"/>
    <w:rsid w:val="00186B3D"/>
    <w:rsid w:val="001872B0"/>
    <w:rsid w:val="001879E3"/>
    <w:rsid w:val="00187CC9"/>
    <w:rsid w:val="0019008E"/>
    <w:rsid w:val="00191309"/>
    <w:rsid w:val="00191AD1"/>
    <w:rsid w:val="00192446"/>
    <w:rsid w:val="001936B3"/>
    <w:rsid w:val="0019395C"/>
    <w:rsid w:val="001944FE"/>
    <w:rsid w:val="001947C3"/>
    <w:rsid w:val="00196382"/>
    <w:rsid w:val="00196F9F"/>
    <w:rsid w:val="00197D3C"/>
    <w:rsid w:val="00197EC4"/>
    <w:rsid w:val="001A0366"/>
    <w:rsid w:val="001A08AA"/>
    <w:rsid w:val="001A17A5"/>
    <w:rsid w:val="001A2377"/>
    <w:rsid w:val="001A2EF9"/>
    <w:rsid w:val="001A3120"/>
    <w:rsid w:val="001A33BD"/>
    <w:rsid w:val="001A519E"/>
    <w:rsid w:val="001A5897"/>
    <w:rsid w:val="001A6B2B"/>
    <w:rsid w:val="001A7203"/>
    <w:rsid w:val="001A7645"/>
    <w:rsid w:val="001B11CA"/>
    <w:rsid w:val="001B145F"/>
    <w:rsid w:val="001B15EF"/>
    <w:rsid w:val="001B1D24"/>
    <w:rsid w:val="001B1D90"/>
    <w:rsid w:val="001B2108"/>
    <w:rsid w:val="001B231F"/>
    <w:rsid w:val="001B28A8"/>
    <w:rsid w:val="001B2AFA"/>
    <w:rsid w:val="001B3744"/>
    <w:rsid w:val="001B3A2E"/>
    <w:rsid w:val="001B3D4A"/>
    <w:rsid w:val="001B60A1"/>
    <w:rsid w:val="001B6895"/>
    <w:rsid w:val="001B6A72"/>
    <w:rsid w:val="001C00AA"/>
    <w:rsid w:val="001C0354"/>
    <w:rsid w:val="001C0454"/>
    <w:rsid w:val="001C096C"/>
    <w:rsid w:val="001C1E59"/>
    <w:rsid w:val="001C20A7"/>
    <w:rsid w:val="001C34BF"/>
    <w:rsid w:val="001C38AD"/>
    <w:rsid w:val="001C3A35"/>
    <w:rsid w:val="001C3F38"/>
    <w:rsid w:val="001C40BB"/>
    <w:rsid w:val="001C4247"/>
    <w:rsid w:val="001C4DA2"/>
    <w:rsid w:val="001C524C"/>
    <w:rsid w:val="001C6E9A"/>
    <w:rsid w:val="001C7E38"/>
    <w:rsid w:val="001D0876"/>
    <w:rsid w:val="001D0A61"/>
    <w:rsid w:val="001D1C77"/>
    <w:rsid w:val="001D218D"/>
    <w:rsid w:val="001D2248"/>
    <w:rsid w:val="001D2F10"/>
    <w:rsid w:val="001D3D36"/>
    <w:rsid w:val="001D3D99"/>
    <w:rsid w:val="001D43CA"/>
    <w:rsid w:val="001D5F95"/>
    <w:rsid w:val="001D616D"/>
    <w:rsid w:val="001D6225"/>
    <w:rsid w:val="001D6CD8"/>
    <w:rsid w:val="001D7D91"/>
    <w:rsid w:val="001D7F4A"/>
    <w:rsid w:val="001E0050"/>
    <w:rsid w:val="001E051F"/>
    <w:rsid w:val="001E0F11"/>
    <w:rsid w:val="001E1AC3"/>
    <w:rsid w:val="001E1DDF"/>
    <w:rsid w:val="001E23D1"/>
    <w:rsid w:val="001E268E"/>
    <w:rsid w:val="001E27D0"/>
    <w:rsid w:val="001E31D6"/>
    <w:rsid w:val="001E4301"/>
    <w:rsid w:val="001E5D87"/>
    <w:rsid w:val="001E637C"/>
    <w:rsid w:val="001E7B8D"/>
    <w:rsid w:val="001F005B"/>
    <w:rsid w:val="001F0DB3"/>
    <w:rsid w:val="001F186E"/>
    <w:rsid w:val="001F2E81"/>
    <w:rsid w:val="001F353B"/>
    <w:rsid w:val="001F5795"/>
    <w:rsid w:val="001F6595"/>
    <w:rsid w:val="001F706B"/>
    <w:rsid w:val="001F7737"/>
    <w:rsid w:val="00200710"/>
    <w:rsid w:val="00200996"/>
    <w:rsid w:val="00202158"/>
    <w:rsid w:val="00202264"/>
    <w:rsid w:val="00202FD6"/>
    <w:rsid w:val="0020314E"/>
    <w:rsid w:val="00203AE9"/>
    <w:rsid w:val="00204999"/>
    <w:rsid w:val="00206FE6"/>
    <w:rsid w:val="0020785B"/>
    <w:rsid w:val="00212373"/>
    <w:rsid w:val="00212A25"/>
    <w:rsid w:val="00212E09"/>
    <w:rsid w:val="00212E3B"/>
    <w:rsid w:val="00212E84"/>
    <w:rsid w:val="002138EA"/>
    <w:rsid w:val="00214022"/>
    <w:rsid w:val="00214FBD"/>
    <w:rsid w:val="00216838"/>
    <w:rsid w:val="00216854"/>
    <w:rsid w:val="00216EB9"/>
    <w:rsid w:val="00217CA8"/>
    <w:rsid w:val="00217F27"/>
    <w:rsid w:val="00220566"/>
    <w:rsid w:val="00220D6F"/>
    <w:rsid w:val="00222897"/>
    <w:rsid w:val="00224B9E"/>
    <w:rsid w:val="00225213"/>
    <w:rsid w:val="002256DE"/>
    <w:rsid w:val="00226E83"/>
    <w:rsid w:val="00227234"/>
    <w:rsid w:val="002305B1"/>
    <w:rsid w:val="002305D7"/>
    <w:rsid w:val="00230B13"/>
    <w:rsid w:val="00230E7D"/>
    <w:rsid w:val="00230EEB"/>
    <w:rsid w:val="00233329"/>
    <w:rsid w:val="00233331"/>
    <w:rsid w:val="002334F2"/>
    <w:rsid w:val="00233C0F"/>
    <w:rsid w:val="00233EF8"/>
    <w:rsid w:val="00233F7C"/>
    <w:rsid w:val="0023469E"/>
    <w:rsid w:val="00234C68"/>
    <w:rsid w:val="00234D1C"/>
    <w:rsid w:val="00234DE5"/>
    <w:rsid w:val="00235394"/>
    <w:rsid w:val="00235813"/>
    <w:rsid w:val="00235DF5"/>
    <w:rsid w:val="0023606A"/>
    <w:rsid w:val="002363EF"/>
    <w:rsid w:val="0023657F"/>
    <w:rsid w:val="002367A0"/>
    <w:rsid w:val="00236DB6"/>
    <w:rsid w:val="00237A0C"/>
    <w:rsid w:val="00241149"/>
    <w:rsid w:val="0024144F"/>
    <w:rsid w:val="00241A14"/>
    <w:rsid w:val="00241CB0"/>
    <w:rsid w:val="00242369"/>
    <w:rsid w:val="00242565"/>
    <w:rsid w:val="002428CE"/>
    <w:rsid w:val="00243755"/>
    <w:rsid w:val="002438FA"/>
    <w:rsid w:val="00244284"/>
    <w:rsid w:val="00244669"/>
    <w:rsid w:val="0024477F"/>
    <w:rsid w:val="00244B0A"/>
    <w:rsid w:val="00244FCF"/>
    <w:rsid w:val="002463FF"/>
    <w:rsid w:val="0024722F"/>
    <w:rsid w:val="00250117"/>
    <w:rsid w:val="00250926"/>
    <w:rsid w:val="0025114C"/>
    <w:rsid w:val="00251340"/>
    <w:rsid w:val="00251D73"/>
    <w:rsid w:val="00251F5D"/>
    <w:rsid w:val="00252140"/>
    <w:rsid w:val="0025224B"/>
    <w:rsid w:val="00254246"/>
    <w:rsid w:val="0025514E"/>
    <w:rsid w:val="002562E7"/>
    <w:rsid w:val="002565F4"/>
    <w:rsid w:val="00257735"/>
    <w:rsid w:val="002578B0"/>
    <w:rsid w:val="00257D9D"/>
    <w:rsid w:val="00260691"/>
    <w:rsid w:val="00261145"/>
    <w:rsid w:val="0026179F"/>
    <w:rsid w:val="0026351C"/>
    <w:rsid w:val="00263619"/>
    <w:rsid w:val="00263F41"/>
    <w:rsid w:val="00264A78"/>
    <w:rsid w:val="00266850"/>
    <w:rsid w:val="002668A4"/>
    <w:rsid w:val="00266C6B"/>
    <w:rsid w:val="0026715C"/>
    <w:rsid w:val="002676E4"/>
    <w:rsid w:val="0027122C"/>
    <w:rsid w:val="002729A3"/>
    <w:rsid w:val="00272EA4"/>
    <w:rsid w:val="002735E9"/>
    <w:rsid w:val="0027363C"/>
    <w:rsid w:val="00273F69"/>
    <w:rsid w:val="002741DA"/>
    <w:rsid w:val="0027450C"/>
    <w:rsid w:val="002748A2"/>
    <w:rsid w:val="00274E1A"/>
    <w:rsid w:val="00274F13"/>
    <w:rsid w:val="00275B77"/>
    <w:rsid w:val="00276C87"/>
    <w:rsid w:val="00277A09"/>
    <w:rsid w:val="00280BB9"/>
    <w:rsid w:val="0028121A"/>
    <w:rsid w:val="00281DAD"/>
    <w:rsid w:val="00282213"/>
    <w:rsid w:val="002827FC"/>
    <w:rsid w:val="00282A35"/>
    <w:rsid w:val="00282FB3"/>
    <w:rsid w:val="0028452F"/>
    <w:rsid w:val="00285422"/>
    <w:rsid w:val="00286795"/>
    <w:rsid w:val="002867D2"/>
    <w:rsid w:val="00286F44"/>
    <w:rsid w:val="00287895"/>
    <w:rsid w:val="00287CE3"/>
    <w:rsid w:val="00287D6C"/>
    <w:rsid w:val="002903FD"/>
    <w:rsid w:val="00292B09"/>
    <w:rsid w:val="00292E5D"/>
    <w:rsid w:val="002959A7"/>
    <w:rsid w:val="00296975"/>
    <w:rsid w:val="00296B9F"/>
    <w:rsid w:val="00297E6A"/>
    <w:rsid w:val="002A000E"/>
    <w:rsid w:val="002A0240"/>
    <w:rsid w:val="002A3662"/>
    <w:rsid w:val="002A390E"/>
    <w:rsid w:val="002A3B4C"/>
    <w:rsid w:val="002A3D2D"/>
    <w:rsid w:val="002A4686"/>
    <w:rsid w:val="002A4970"/>
    <w:rsid w:val="002A5C2C"/>
    <w:rsid w:val="002A686C"/>
    <w:rsid w:val="002A7D5A"/>
    <w:rsid w:val="002B011F"/>
    <w:rsid w:val="002B05DF"/>
    <w:rsid w:val="002B163D"/>
    <w:rsid w:val="002B30A8"/>
    <w:rsid w:val="002B31B9"/>
    <w:rsid w:val="002B3338"/>
    <w:rsid w:val="002B4D62"/>
    <w:rsid w:val="002B5558"/>
    <w:rsid w:val="002B6D34"/>
    <w:rsid w:val="002C1156"/>
    <w:rsid w:val="002C15B4"/>
    <w:rsid w:val="002C1623"/>
    <w:rsid w:val="002C1E1B"/>
    <w:rsid w:val="002C21CC"/>
    <w:rsid w:val="002C3541"/>
    <w:rsid w:val="002C35EF"/>
    <w:rsid w:val="002C3680"/>
    <w:rsid w:val="002C371D"/>
    <w:rsid w:val="002C4D40"/>
    <w:rsid w:val="002C4FFF"/>
    <w:rsid w:val="002C527C"/>
    <w:rsid w:val="002C55AD"/>
    <w:rsid w:val="002C5D1A"/>
    <w:rsid w:val="002C5FE0"/>
    <w:rsid w:val="002C6F4B"/>
    <w:rsid w:val="002D0145"/>
    <w:rsid w:val="002D0291"/>
    <w:rsid w:val="002D09D8"/>
    <w:rsid w:val="002D0D61"/>
    <w:rsid w:val="002D1B83"/>
    <w:rsid w:val="002D1C14"/>
    <w:rsid w:val="002D3426"/>
    <w:rsid w:val="002D3C93"/>
    <w:rsid w:val="002D44BD"/>
    <w:rsid w:val="002D472E"/>
    <w:rsid w:val="002D50DA"/>
    <w:rsid w:val="002D69EF"/>
    <w:rsid w:val="002D79F2"/>
    <w:rsid w:val="002D7FF2"/>
    <w:rsid w:val="002E07C3"/>
    <w:rsid w:val="002E1127"/>
    <w:rsid w:val="002E1AF2"/>
    <w:rsid w:val="002E224D"/>
    <w:rsid w:val="002E2656"/>
    <w:rsid w:val="002E28E6"/>
    <w:rsid w:val="002E46B5"/>
    <w:rsid w:val="002E47F7"/>
    <w:rsid w:val="002E4CBC"/>
    <w:rsid w:val="002E503D"/>
    <w:rsid w:val="002E76C2"/>
    <w:rsid w:val="002E79C4"/>
    <w:rsid w:val="002F0FA9"/>
    <w:rsid w:val="002F1233"/>
    <w:rsid w:val="002F1978"/>
    <w:rsid w:val="002F1C26"/>
    <w:rsid w:val="002F1C59"/>
    <w:rsid w:val="002F1CAF"/>
    <w:rsid w:val="002F2CA9"/>
    <w:rsid w:val="002F309C"/>
    <w:rsid w:val="002F3BE0"/>
    <w:rsid w:val="002F3DF8"/>
    <w:rsid w:val="002F4093"/>
    <w:rsid w:val="002F4BA9"/>
    <w:rsid w:val="002F4EB0"/>
    <w:rsid w:val="002F5FAD"/>
    <w:rsid w:val="002F5FF4"/>
    <w:rsid w:val="002F616F"/>
    <w:rsid w:val="002F64E0"/>
    <w:rsid w:val="002F78ED"/>
    <w:rsid w:val="003001D3"/>
    <w:rsid w:val="00300907"/>
    <w:rsid w:val="003028A4"/>
    <w:rsid w:val="00302C62"/>
    <w:rsid w:val="003035BA"/>
    <w:rsid w:val="00304069"/>
    <w:rsid w:val="00305FF2"/>
    <w:rsid w:val="003067FF"/>
    <w:rsid w:val="00307BAB"/>
    <w:rsid w:val="00307D2C"/>
    <w:rsid w:val="003109D0"/>
    <w:rsid w:val="00311460"/>
    <w:rsid w:val="00311B61"/>
    <w:rsid w:val="00311C4E"/>
    <w:rsid w:val="00313FE8"/>
    <w:rsid w:val="00314082"/>
    <w:rsid w:val="003146C1"/>
    <w:rsid w:val="003146DD"/>
    <w:rsid w:val="0031693B"/>
    <w:rsid w:val="0031715F"/>
    <w:rsid w:val="00317C19"/>
    <w:rsid w:val="00317F6B"/>
    <w:rsid w:val="0032053D"/>
    <w:rsid w:val="003220AA"/>
    <w:rsid w:val="0032242A"/>
    <w:rsid w:val="00323C3E"/>
    <w:rsid w:val="003249D5"/>
    <w:rsid w:val="0032589A"/>
    <w:rsid w:val="00326719"/>
    <w:rsid w:val="00326CFF"/>
    <w:rsid w:val="00327430"/>
    <w:rsid w:val="00327965"/>
    <w:rsid w:val="00327A58"/>
    <w:rsid w:val="00327C37"/>
    <w:rsid w:val="00330148"/>
    <w:rsid w:val="00330550"/>
    <w:rsid w:val="00332244"/>
    <w:rsid w:val="00332820"/>
    <w:rsid w:val="00332EFC"/>
    <w:rsid w:val="003340C5"/>
    <w:rsid w:val="00334185"/>
    <w:rsid w:val="00334748"/>
    <w:rsid w:val="00334972"/>
    <w:rsid w:val="00335C45"/>
    <w:rsid w:val="00335E3A"/>
    <w:rsid w:val="00335F1E"/>
    <w:rsid w:val="003360B8"/>
    <w:rsid w:val="003368A2"/>
    <w:rsid w:val="003370B1"/>
    <w:rsid w:val="00337A27"/>
    <w:rsid w:val="00341999"/>
    <w:rsid w:val="00341C42"/>
    <w:rsid w:val="00342A56"/>
    <w:rsid w:val="00342BB6"/>
    <w:rsid w:val="003438AE"/>
    <w:rsid w:val="00343942"/>
    <w:rsid w:val="00344657"/>
    <w:rsid w:val="003450DD"/>
    <w:rsid w:val="0034589A"/>
    <w:rsid w:val="003465A2"/>
    <w:rsid w:val="00346C19"/>
    <w:rsid w:val="00346D79"/>
    <w:rsid w:val="00350CD7"/>
    <w:rsid w:val="003515F5"/>
    <w:rsid w:val="00351F2D"/>
    <w:rsid w:val="00352B83"/>
    <w:rsid w:val="00352D3A"/>
    <w:rsid w:val="0035314A"/>
    <w:rsid w:val="00353992"/>
    <w:rsid w:val="00353E42"/>
    <w:rsid w:val="003553E3"/>
    <w:rsid w:val="003559BD"/>
    <w:rsid w:val="003572CA"/>
    <w:rsid w:val="00360552"/>
    <w:rsid w:val="00361294"/>
    <w:rsid w:val="00361BE0"/>
    <w:rsid w:val="00361C4A"/>
    <w:rsid w:val="0036227B"/>
    <w:rsid w:val="003631E4"/>
    <w:rsid w:val="00364251"/>
    <w:rsid w:val="00364AAC"/>
    <w:rsid w:val="00367724"/>
    <w:rsid w:val="0037071B"/>
    <w:rsid w:val="00372AA4"/>
    <w:rsid w:val="00372B75"/>
    <w:rsid w:val="00373148"/>
    <w:rsid w:val="003732C7"/>
    <w:rsid w:val="0037341D"/>
    <w:rsid w:val="00374DD2"/>
    <w:rsid w:val="0037500A"/>
    <w:rsid w:val="00375DF7"/>
    <w:rsid w:val="00375FA4"/>
    <w:rsid w:val="003769D8"/>
    <w:rsid w:val="00376F86"/>
    <w:rsid w:val="0038028C"/>
    <w:rsid w:val="00380C5B"/>
    <w:rsid w:val="00381785"/>
    <w:rsid w:val="00381AEF"/>
    <w:rsid w:val="00383F01"/>
    <w:rsid w:val="00385170"/>
    <w:rsid w:val="003861D5"/>
    <w:rsid w:val="003873FB"/>
    <w:rsid w:val="00387D2D"/>
    <w:rsid w:val="003900F6"/>
    <w:rsid w:val="00390BAF"/>
    <w:rsid w:val="003920BC"/>
    <w:rsid w:val="00393094"/>
    <w:rsid w:val="00393475"/>
    <w:rsid w:val="00394109"/>
    <w:rsid w:val="003943A6"/>
    <w:rsid w:val="003964A3"/>
    <w:rsid w:val="00397206"/>
    <w:rsid w:val="00397CC0"/>
    <w:rsid w:val="003A166F"/>
    <w:rsid w:val="003A1893"/>
    <w:rsid w:val="003A1E08"/>
    <w:rsid w:val="003A27BA"/>
    <w:rsid w:val="003A2F4D"/>
    <w:rsid w:val="003A54A3"/>
    <w:rsid w:val="003A58C4"/>
    <w:rsid w:val="003A65A2"/>
    <w:rsid w:val="003A73C7"/>
    <w:rsid w:val="003A76BD"/>
    <w:rsid w:val="003B1087"/>
    <w:rsid w:val="003B1184"/>
    <w:rsid w:val="003B13F1"/>
    <w:rsid w:val="003B1AA0"/>
    <w:rsid w:val="003B2EED"/>
    <w:rsid w:val="003B2F53"/>
    <w:rsid w:val="003B478A"/>
    <w:rsid w:val="003B5AB0"/>
    <w:rsid w:val="003B63B9"/>
    <w:rsid w:val="003B67EB"/>
    <w:rsid w:val="003B6A2C"/>
    <w:rsid w:val="003B76E4"/>
    <w:rsid w:val="003B7D1E"/>
    <w:rsid w:val="003C04DE"/>
    <w:rsid w:val="003C1B34"/>
    <w:rsid w:val="003C32B2"/>
    <w:rsid w:val="003C3628"/>
    <w:rsid w:val="003C4291"/>
    <w:rsid w:val="003C47CE"/>
    <w:rsid w:val="003C4CF5"/>
    <w:rsid w:val="003C54C0"/>
    <w:rsid w:val="003C5E26"/>
    <w:rsid w:val="003D04ED"/>
    <w:rsid w:val="003D0BB1"/>
    <w:rsid w:val="003D0EAB"/>
    <w:rsid w:val="003D1D54"/>
    <w:rsid w:val="003D3AEA"/>
    <w:rsid w:val="003D3C4E"/>
    <w:rsid w:val="003D3C89"/>
    <w:rsid w:val="003D435C"/>
    <w:rsid w:val="003D4626"/>
    <w:rsid w:val="003D4D33"/>
    <w:rsid w:val="003D5D10"/>
    <w:rsid w:val="003D5DB9"/>
    <w:rsid w:val="003D5EED"/>
    <w:rsid w:val="003D759F"/>
    <w:rsid w:val="003D7CEB"/>
    <w:rsid w:val="003D7F66"/>
    <w:rsid w:val="003E08A1"/>
    <w:rsid w:val="003E20EC"/>
    <w:rsid w:val="003E2217"/>
    <w:rsid w:val="003E300F"/>
    <w:rsid w:val="003E39F0"/>
    <w:rsid w:val="003E3AC6"/>
    <w:rsid w:val="003E40F6"/>
    <w:rsid w:val="003E4B05"/>
    <w:rsid w:val="003E58E1"/>
    <w:rsid w:val="003E607D"/>
    <w:rsid w:val="003E631D"/>
    <w:rsid w:val="003E747D"/>
    <w:rsid w:val="003E7F18"/>
    <w:rsid w:val="003F0CFE"/>
    <w:rsid w:val="003F0DD5"/>
    <w:rsid w:val="003F18B9"/>
    <w:rsid w:val="003F1AEA"/>
    <w:rsid w:val="003F1FF2"/>
    <w:rsid w:val="003F2277"/>
    <w:rsid w:val="003F229B"/>
    <w:rsid w:val="003F34C9"/>
    <w:rsid w:val="003F4287"/>
    <w:rsid w:val="003F5228"/>
    <w:rsid w:val="003F549B"/>
    <w:rsid w:val="003F5C6E"/>
    <w:rsid w:val="003F5FC4"/>
    <w:rsid w:val="003F7715"/>
    <w:rsid w:val="003F7CA7"/>
    <w:rsid w:val="004006F6"/>
    <w:rsid w:val="0040097C"/>
    <w:rsid w:val="0040139E"/>
    <w:rsid w:val="00401A34"/>
    <w:rsid w:val="00402A72"/>
    <w:rsid w:val="00403149"/>
    <w:rsid w:val="00406695"/>
    <w:rsid w:val="00406B7B"/>
    <w:rsid w:val="00406F64"/>
    <w:rsid w:val="00407A23"/>
    <w:rsid w:val="00407C46"/>
    <w:rsid w:val="004130E0"/>
    <w:rsid w:val="004133FA"/>
    <w:rsid w:val="00413593"/>
    <w:rsid w:val="00413C6C"/>
    <w:rsid w:val="0041422D"/>
    <w:rsid w:val="0041477A"/>
    <w:rsid w:val="004148B0"/>
    <w:rsid w:val="004158D4"/>
    <w:rsid w:val="00417068"/>
    <w:rsid w:val="00420276"/>
    <w:rsid w:val="00420AD5"/>
    <w:rsid w:val="00420B60"/>
    <w:rsid w:val="00420CAE"/>
    <w:rsid w:val="00420EBA"/>
    <w:rsid w:val="0042109A"/>
    <w:rsid w:val="0042121B"/>
    <w:rsid w:val="004224D4"/>
    <w:rsid w:val="004235AD"/>
    <w:rsid w:val="004237A7"/>
    <w:rsid w:val="004255A3"/>
    <w:rsid w:val="004255BE"/>
    <w:rsid w:val="00425731"/>
    <w:rsid w:val="004257B4"/>
    <w:rsid w:val="00426356"/>
    <w:rsid w:val="00426954"/>
    <w:rsid w:val="00426C78"/>
    <w:rsid w:val="00426F2E"/>
    <w:rsid w:val="0042790D"/>
    <w:rsid w:val="00427B4E"/>
    <w:rsid w:val="00427DDF"/>
    <w:rsid w:val="00431287"/>
    <w:rsid w:val="004313C5"/>
    <w:rsid w:val="00431C88"/>
    <w:rsid w:val="00431FC3"/>
    <w:rsid w:val="004323F0"/>
    <w:rsid w:val="004329DB"/>
    <w:rsid w:val="00434649"/>
    <w:rsid w:val="004367A4"/>
    <w:rsid w:val="004373F8"/>
    <w:rsid w:val="0043747B"/>
    <w:rsid w:val="00437E88"/>
    <w:rsid w:val="00437F5D"/>
    <w:rsid w:val="00440452"/>
    <w:rsid w:val="00442EFF"/>
    <w:rsid w:val="00444225"/>
    <w:rsid w:val="00444EFF"/>
    <w:rsid w:val="004462F9"/>
    <w:rsid w:val="00447336"/>
    <w:rsid w:val="0044741F"/>
    <w:rsid w:val="0045011C"/>
    <w:rsid w:val="00450155"/>
    <w:rsid w:val="0045076C"/>
    <w:rsid w:val="00452764"/>
    <w:rsid w:val="004529B4"/>
    <w:rsid w:val="00453919"/>
    <w:rsid w:val="0045541C"/>
    <w:rsid w:val="00455795"/>
    <w:rsid w:val="00456006"/>
    <w:rsid w:val="0046078E"/>
    <w:rsid w:val="00461A5B"/>
    <w:rsid w:val="004622A4"/>
    <w:rsid w:val="0046266D"/>
    <w:rsid w:val="00463E53"/>
    <w:rsid w:val="004647F4"/>
    <w:rsid w:val="0046497F"/>
    <w:rsid w:val="00464AEE"/>
    <w:rsid w:val="00464E9A"/>
    <w:rsid w:val="00466AB0"/>
    <w:rsid w:val="00470698"/>
    <w:rsid w:val="00470E49"/>
    <w:rsid w:val="00471B36"/>
    <w:rsid w:val="00471CEE"/>
    <w:rsid w:val="00472288"/>
    <w:rsid w:val="00473060"/>
    <w:rsid w:val="00474B2C"/>
    <w:rsid w:val="00474FBC"/>
    <w:rsid w:val="00475374"/>
    <w:rsid w:val="00476026"/>
    <w:rsid w:val="00480FE4"/>
    <w:rsid w:val="00481FB9"/>
    <w:rsid w:val="00482D95"/>
    <w:rsid w:val="004835B4"/>
    <w:rsid w:val="00483E2D"/>
    <w:rsid w:val="004842FB"/>
    <w:rsid w:val="00484861"/>
    <w:rsid w:val="00484F85"/>
    <w:rsid w:val="00485A85"/>
    <w:rsid w:val="00486313"/>
    <w:rsid w:val="0048647C"/>
    <w:rsid w:val="00486880"/>
    <w:rsid w:val="00490FAF"/>
    <w:rsid w:val="00491FA6"/>
    <w:rsid w:val="0049230F"/>
    <w:rsid w:val="0049278C"/>
    <w:rsid w:val="00492B73"/>
    <w:rsid w:val="00493E54"/>
    <w:rsid w:val="0049431B"/>
    <w:rsid w:val="00495A33"/>
    <w:rsid w:val="0049612D"/>
    <w:rsid w:val="004A030D"/>
    <w:rsid w:val="004A0600"/>
    <w:rsid w:val="004A1027"/>
    <w:rsid w:val="004A12C7"/>
    <w:rsid w:val="004A1379"/>
    <w:rsid w:val="004A17BC"/>
    <w:rsid w:val="004A17C7"/>
    <w:rsid w:val="004A201A"/>
    <w:rsid w:val="004A35A8"/>
    <w:rsid w:val="004A4055"/>
    <w:rsid w:val="004A419F"/>
    <w:rsid w:val="004A4511"/>
    <w:rsid w:val="004A5AEB"/>
    <w:rsid w:val="004A615E"/>
    <w:rsid w:val="004A6632"/>
    <w:rsid w:val="004A6810"/>
    <w:rsid w:val="004A7A54"/>
    <w:rsid w:val="004B1313"/>
    <w:rsid w:val="004B14B1"/>
    <w:rsid w:val="004B2092"/>
    <w:rsid w:val="004B4E37"/>
    <w:rsid w:val="004B5407"/>
    <w:rsid w:val="004B65C6"/>
    <w:rsid w:val="004B687B"/>
    <w:rsid w:val="004B7065"/>
    <w:rsid w:val="004B71B1"/>
    <w:rsid w:val="004B72DF"/>
    <w:rsid w:val="004B7806"/>
    <w:rsid w:val="004C0C0F"/>
    <w:rsid w:val="004C1886"/>
    <w:rsid w:val="004C1C38"/>
    <w:rsid w:val="004C1C62"/>
    <w:rsid w:val="004C263E"/>
    <w:rsid w:val="004C2D35"/>
    <w:rsid w:val="004C3AF6"/>
    <w:rsid w:val="004C7C0E"/>
    <w:rsid w:val="004D0C38"/>
    <w:rsid w:val="004D0FD5"/>
    <w:rsid w:val="004D12E1"/>
    <w:rsid w:val="004D32F6"/>
    <w:rsid w:val="004D36BE"/>
    <w:rsid w:val="004D5600"/>
    <w:rsid w:val="004D6824"/>
    <w:rsid w:val="004D6A7A"/>
    <w:rsid w:val="004D6F26"/>
    <w:rsid w:val="004D7FD0"/>
    <w:rsid w:val="004E1DDF"/>
    <w:rsid w:val="004E1FBA"/>
    <w:rsid w:val="004E1FCF"/>
    <w:rsid w:val="004E2B50"/>
    <w:rsid w:val="004E2C21"/>
    <w:rsid w:val="004E2F04"/>
    <w:rsid w:val="004E3459"/>
    <w:rsid w:val="004E3CAE"/>
    <w:rsid w:val="004E49E3"/>
    <w:rsid w:val="004E5685"/>
    <w:rsid w:val="004E5AD4"/>
    <w:rsid w:val="004E7278"/>
    <w:rsid w:val="004E7868"/>
    <w:rsid w:val="004E7BE5"/>
    <w:rsid w:val="004F0855"/>
    <w:rsid w:val="004F0BD3"/>
    <w:rsid w:val="004F11B2"/>
    <w:rsid w:val="004F2973"/>
    <w:rsid w:val="004F2E6B"/>
    <w:rsid w:val="004F30F6"/>
    <w:rsid w:val="004F3886"/>
    <w:rsid w:val="004F3D34"/>
    <w:rsid w:val="004F3E0E"/>
    <w:rsid w:val="004F3EC6"/>
    <w:rsid w:val="004F4118"/>
    <w:rsid w:val="004F4680"/>
    <w:rsid w:val="004F4D6E"/>
    <w:rsid w:val="004F554E"/>
    <w:rsid w:val="004F5999"/>
    <w:rsid w:val="004F65F8"/>
    <w:rsid w:val="004F7062"/>
    <w:rsid w:val="004F74DE"/>
    <w:rsid w:val="004F7A3D"/>
    <w:rsid w:val="004F7C82"/>
    <w:rsid w:val="00500FB2"/>
    <w:rsid w:val="00501CEE"/>
    <w:rsid w:val="005030DE"/>
    <w:rsid w:val="00504577"/>
    <w:rsid w:val="00504DD6"/>
    <w:rsid w:val="00504E7E"/>
    <w:rsid w:val="0050574B"/>
    <w:rsid w:val="00505BFA"/>
    <w:rsid w:val="00505CBA"/>
    <w:rsid w:val="0050654B"/>
    <w:rsid w:val="005076FC"/>
    <w:rsid w:val="0051037D"/>
    <w:rsid w:val="0051049B"/>
    <w:rsid w:val="00511453"/>
    <w:rsid w:val="00512458"/>
    <w:rsid w:val="00513D86"/>
    <w:rsid w:val="00514D84"/>
    <w:rsid w:val="00515452"/>
    <w:rsid w:val="005155DC"/>
    <w:rsid w:val="00516592"/>
    <w:rsid w:val="00516F87"/>
    <w:rsid w:val="00517B81"/>
    <w:rsid w:val="005205F3"/>
    <w:rsid w:val="005206E4"/>
    <w:rsid w:val="0052213C"/>
    <w:rsid w:val="00522299"/>
    <w:rsid w:val="00522C5E"/>
    <w:rsid w:val="00523341"/>
    <w:rsid w:val="00524137"/>
    <w:rsid w:val="00524608"/>
    <w:rsid w:val="00524FCA"/>
    <w:rsid w:val="00526D23"/>
    <w:rsid w:val="005275FC"/>
    <w:rsid w:val="00530145"/>
    <w:rsid w:val="005319A6"/>
    <w:rsid w:val="00531D80"/>
    <w:rsid w:val="00532407"/>
    <w:rsid w:val="0053278A"/>
    <w:rsid w:val="0053398A"/>
    <w:rsid w:val="005349F2"/>
    <w:rsid w:val="0053571C"/>
    <w:rsid w:val="00536A18"/>
    <w:rsid w:val="00536AAE"/>
    <w:rsid w:val="00536BC2"/>
    <w:rsid w:val="00540A9C"/>
    <w:rsid w:val="00540BFF"/>
    <w:rsid w:val="00541815"/>
    <w:rsid w:val="005419AC"/>
    <w:rsid w:val="00541C45"/>
    <w:rsid w:val="00543311"/>
    <w:rsid w:val="00543A78"/>
    <w:rsid w:val="00544DDB"/>
    <w:rsid w:val="00544E39"/>
    <w:rsid w:val="0054539F"/>
    <w:rsid w:val="005455B7"/>
    <w:rsid w:val="00545EE1"/>
    <w:rsid w:val="005466AA"/>
    <w:rsid w:val="00547174"/>
    <w:rsid w:val="00547986"/>
    <w:rsid w:val="00547DA3"/>
    <w:rsid w:val="00547E95"/>
    <w:rsid w:val="00547E96"/>
    <w:rsid w:val="00550A51"/>
    <w:rsid w:val="00552997"/>
    <w:rsid w:val="00553090"/>
    <w:rsid w:val="00554324"/>
    <w:rsid w:val="005548F1"/>
    <w:rsid w:val="00554A16"/>
    <w:rsid w:val="005550DD"/>
    <w:rsid w:val="00555115"/>
    <w:rsid w:val="0055559B"/>
    <w:rsid w:val="005601CC"/>
    <w:rsid w:val="00560261"/>
    <w:rsid w:val="00561108"/>
    <w:rsid w:val="0056238E"/>
    <w:rsid w:val="00562F13"/>
    <w:rsid w:val="005639C6"/>
    <w:rsid w:val="00563C18"/>
    <w:rsid w:val="005645CE"/>
    <w:rsid w:val="00565867"/>
    <w:rsid w:val="005667F2"/>
    <w:rsid w:val="00566838"/>
    <w:rsid w:val="0057106E"/>
    <w:rsid w:val="0057183C"/>
    <w:rsid w:val="00571920"/>
    <w:rsid w:val="00571BCD"/>
    <w:rsid w:val="00571C21"/>
    <w:rsid w:val="0057304A"/>
    <w:rsid w:val="00575D58"/>
    <w:rsid w:val="005762C6"/>
    <w:rsid w:val="00576435"/>
    <w:rsid w:val="00576773"/>
    <w:rsid w:val="00576FAB"/>
    <w:rsid w:val="005772B4"/>
    <w:rsid w:val="005777C8"/>
    <w:rsid w:val="00580883"/>
    <w:rsid w:val="00580997"/>
    <w:rsid w:val="005813AB"/>
    <w:rsid w:val="005818D5"/>
    <w:rsid w:val="00581BF7"/>
    <w:rsid w:val="00581E88"/>
    <w:rsid w:val="005824F0"/>
    <w:rsid w:val="0058392F"/>
    <w:rsid w:val="00584C15"/>
    <w:rsid w:val="00584F6A"/>
    <w:rsid w:val="00585A3F"/>
    <w:rsid w:val="00585BD7"/>
    <w:rsid w:val="0058667E"/>
    <w:rsid w:val="005874FB"/>
    <w:rsid w:val="00587D2E"/>
    <w:rsid w:val="00590404"/>
    <w:rsid w:val="005908D2"/>
    <w:rsid w:val="0059091D"/>
    <w:rsid w:val="0059123F"/>
    <w:rsid w:val="00592268"/>
    <w:rsid w:val="00592B47"/>
    <w:rsid w:val="00592CF5"/>
    <w:rsid w:val="0059338C"/>
    <w:rsid w:val="0059411C"/>
    <w:rsid w:val="005943B2"/>
    <w:rsid w:val="00595618"/>
    <w:rsid w:val="00595B76"/>
    <w:rsid w:val="0059615D"/>
    <w:rsid w:val="00596785"/>
    <w:rsid w:val="00596A84"/>
    <w:rsid w:val="005970CE"/>
    <w:rsid w:val="005972A0"/>
    <w:rsid w:val="00597583"/>
    <w:rsid w:val="00597B4D"/>
    <w:rsid w:val="00597FFC"/>
    <w:rsid w:val="005A0B8C"/>
    <w:rsid w:val="005A0EDD"/>
    <w:rsid w:val="005A18E8"/>
    <w:rsid w:val="005A27BF"/>
    <w:rsid w:val="005A37DF"/>
    <w:rsid w:val="005A476C"/>
    <w:rsid w:val="005A48D4"/>
    <w:rsid w:val="005A4B48"/>
    <w:rsid w:val="005A5627"/>
    <w:rsid w:val="005A5C21"/>
    <w:rsid w:val="005A616F"/>
    <w:rsid w:val="005A76A3"/>
    <w:rsid w:val="005B0106"/>
    <w:rsid w:val="005B0468"/>
    <w:rsid w:val="005B084E"/>
    <w:rsid w:val="005B11FE"/>
    <w:rsid w:val="005B42D4"/>
    <w:rsid w:val="005B5A4F"/>
    <w:rsid w:val="005C063D"/>
    <w:rsid w:val="005C0B59"/>
    <w:rsid w:val="005C0C19"/>
    <w:rsid w:val="005C1AEB"/>
    <w:rsid w:val="005C209D"/>
    <w:rsid w:val="005C331B"/>
    <w:rsid w:val="005C3FC0"/>
    <w:rsid w:val="005C41A1"/>
    <w:rsid w:val="005C53B5"/>
    <w:rsid w:val="005C545B"/>
    <w:rsid w:val="005C5A1C"/>
    <w:rsid w:val="005C66FA"/>
    <w:rsid w:val="005C678B"/>
    <w:rsid w:val="005D018A"/>
    <w:rsid w:val="005D1694"/>
    <w:rsid w:val="005D175D"/>
    <w:rsid w:val="005D1A84"/>
    <w:rsid w:val="005D1EFE"/>
    <w:rsid w:val="005D50E1"/>
    <w:rsid w:val="005D5472"/>
    <w:rsid w:val="005D6ABF"/>
    <w:rsid w:val="005D6C16"/>
    <w:rsid w:val="005E0494"/>
    <w:rsid w:val="005E0BA1"/>
    <w:rsid w:val="005E108B"/>
    <w:rsid w:val="005E12CD"/>
    <w:rsid w:val="005E163E"/>
    <w:rsid w:val="005E2F1B"/>
    <w:rsid w:val="005E3D63"/>
    <w:rsid w:val="005E44CB"/>
    <w:rsid w:val="005E4953"/>
    <w:rsid w:val="005E4F46"/>
    <w:rsid w:val="005E6F17"/>
    <w:rsid w:val="005E734A"/>
    <w:rsid w:val="005E7EA5"/>
    <w:rsid w:val="005F02CC"/>
    <w:rsid w:val="005F0A94"/>
    <w:rsid w:val="005F1053"/>
    <w:rsid w:val="005F3834"/>
    <w:rsid w:val="005F3B1B"/>
    <w:rsid w:val="005F4192"/>
    <w:rsid w:val="005F53E9"/>
    <w:rsid w:val="005F5936"/>
    <w:rsid w:val="005F5C5F"/>
    <w:rsid w:val="005F60D9"/>
    <w:rsid w:val="005F6663"/>
    <w:rsid w:val="005F7205"/>
    <w:rsid w:val="0060059A"/>
    <w:rsid w:val="00601620"/>
    <w:rsid w:val="00603011"/>
    <w:rsid w:val="00604246"/>
    <w:rsid w:val="006050CA"/>
    <w:rsid w:val="00605241"/>
    <w:rsid w:val="00605814"/>
    <w:rsid w:val="00605A2E"/>
    <w:rsid w:val="006064C3"/>
    <w:rsid w:val="006071D3"/>
    <w:rsid w:val="00607743"/>
    <w:rsid w:val="00607D98"/>
    <w:rsid w:val="006109F9"/>
    <w:rsid w:val="00610FBE"/>
    <w:rsid w:val="006112FB"/>
    <w:rsid w:val="00611CD9"/>
    <w:rsid w:val="00612745"/>
    <w:rsid w:val="00612CAE"/>
    <w:rsid w:val="00613518"/>
    <w:rsid w:val="00614F2A"/>
    <w:rsid w:val="00615C5D"/>
    <w:rsid w:val="00615E8A"/>
    <w:rsid w:val="0061691F"/>
    <w:rsid w:val="006210C4"/>
    <w:rsid w:val="0062126D"/>
    <w:rsid w:val="00621C46"/>
    <w:rsid w:val="00621EF2"/>
    <w:rsid w:val="00622B32"/>
    <w:rsid w:val="00622ECE"/>
    <w:rsid w:val="00623DE9"/>
    <w:rsid w:val="00624D03"/>
    <w:rsid w:val="00626576"/>
    <w:rsid w:val="00626B46"/>
    <w:rsid w:val="0062773E"/>
    <w:rsid w:val="0063001B"/>
    <w:rsid w:val="00630907"/>
    <w:rsid w:val="00631298"/>
    <w:rsid w:val="00631A25"/>
    <w:rsid w:val="006321D5"/>
    <w:rsid w:val="006327EA"/>
    <w:rsid w:val="00632FA9"/>
    <w:rsid w:val="00633150"/>
    <w:rsid w:val="00633B08"/>
    <w:rsid w:val="00635627"/>
    <w:rsid w:val="00636D24"/>
    <w:rsid w:val="006376B5"/>
    <w:rsid w:val="00637D69"/>
    <w:rsid w:val="00637E35"/>
    <w:rsid w:val="00641185"/>
    <w:rsid w:val="006418A4"/>
    <w:rsid w:val="00641F16"/>
    <w:rsid w:val="00642164"/>
    <w:rsid w:val="00642DFE"/>
    <w:rsid w:val="00644744"/>
    <w:rsid w:val="00644BAB"/>
    <w:rsid w:val="00644F00"/>
    <w:rsid w:val="00645857"/>
    <w:rsid w:val="00646C0A"/>
    <w:rsid w:val="00647132"/>
    <w:rsid w:val="006476F4"/>
    <w:rsid w:val="006515E0"/>
    <w:rsid w:val="00651C2B"/>
    <w:rsid w:val="00651F87"/>
    <w:rsid w:val="00652421"/>
    <w:rsid w:val="006537BF"/>
    <w:rsid w:val="00653DF0"/>
    <w:rsid w:val="006543AB"/>
    <w:rsid w:val="006546B3"/>
    <w:rsid w:val="00654D11"/>
    <w:rsid w:val="00654F57"/>
    <w:rsid w:val="00656316"/>
    <w:rsid w:val="00656F46"/>
    <w:rsid w:val="006577C3"/>
    <w:rsid w:val="00661258"/>
    <w:rsid w:val="00661613"/>
    <w:rsid w:val="00661AA3"/>
    <w:rsid w:val="00661E22"/>
    <w:rsid w:val="00662DE1"/>
    <w:rsid w:val="00663C47"/>
    <w:rsid w:val="0066688E"/>
    <w:rsid w:val="006675AC"/>
    <w:rsid w:val="00667BA2"/>
    <w:rsid w:val="006716D9"/>
    <w:rsid w:val="00671B68"/>
    <w:rsid w:val="00671BF3"/>
    <w:rsid w:val="00672E3D"/>
    <w:rsid w:val="00674C8F"/>
    <w:rsid w:val="00674CCD"/>
    <w:rsid w:val="00675048"/>
    <w:rsid w:val="00675931"/>
    <w:rsid w:val="0067639A"/>
    <w:rsid w:val="006763A0"/>
    <w:rsid w:val="00677E06"/>
    <w:rsid w:val="0068293F"/>
    <w:rsid w:val="00682B3D"/>
    <w:rsid w:val="006831BE"/>
    <w:rsid w:val="00683495"/>
    <w:rsid w:val="00683839"/>
    <w:rsid w:val="00684221"/>
    <w:rsid w:val="006845C3"/>
    <w:rsid w:val="006856E5"/>
    <w:rsid w:val="00685E3C"/>
    <w:rsid w:val="006870B3"/>
    <w:rsid w:val="006907DA"/>
    <w:rsid w:val="00692C8D"/>
    <w:rsid w:val="0069354F"/>
    <w:rsid w:val="006937D0"/>
    <w:rsid w:val="00693C2E"/>
    <w:rsid w:val="00693EF7"/>
    <w:rsid w:val="00694045"/>
    <w:rsid w:val="00695A01"/>
    <w:rsid w:val="00696271"/>
    <w:rsid w:val="00696BE5"/>
    <w:rsid w:val="006A0144"/>
    <w:rsid w:val="006A0756"/>
    <w:rsid w:val="006A2337"/>
    <w:rsid w:val="006A2931"/>
    <w:rsid w:val="006A386D"/>
    <w:rsid w:val="006A3CC1"/>
    <w:rsid w:val="006A542F"/>
    <w:rsid w:val="006A5A2A"/>
    <w:rsid w:val="006A5E2B"/>
    <w:rsid w:val="006A5ED0"/>
    <w:rsid w:val="006A6762"/>
    <w:rsid w:val="006A68A8"/>
    <w:rsid w:val="006A70BC"/>
    <w:rsid w:val="006A7329"/>
    <w:rsid w:val="006A7997"/>
    <w:rsid w:val="006A7F4D"/>
    <w:rsid w:val="006B0B6F"/>
    <w:rsid w:val="006B0D02"/>
    <w:rsid w:val="006B146A"/>
    <w:rsid w:val="006B1C2F"/>
    <w:rsid w:val="006B291A"/>
    <w:rsid w:val="006B2923"/>
    <w:rsid w:val="006B32BC"/>
    <w:rsid w:val="006B37BB"/>
    <w:rsid w:val="006B3DCA"/>
    <w:rsid w:val="006B3E60"/>
    <w:rsid w:val="006B6F1D"/>
    <w:rsid w:val="006C0660"/>
    <w:rsid w:val="006C0DB2"/>
    <w:rsid w:val="006C154B"/>
    <w:rsid w:val="006C2319"/>
    <w:rsid w:val="006C240D"/>
    <w:rsid w:val="006C25DA"/>
    <w:rsid w:val="006C4684"/>
    <w:rsid w:val="006C7555"/>
    <w:rsid w:val="006C78C9"/>
    <w:rsid w:val="006D0BDB"/>
    <w:rsid w:val="006D1C47"/>
    <w:rsid w:val="006D20E2"/>
    <w:rsid w:val="006D2979"/>
    <w:rsid w:val="006D2C28"/>
    <w:rsid w:val="006D3D64"/>
    <w:rsid w:val="006D5724"/>
    <w:rsid w:val="006D5A29"/>
    <w:rsid w:val="006D5C99"/>
    <w:rsid w:val="006D686A"/>
    <w:rsid w:val="006D6FE0"/>
    <w:rsid w:val="006E099E"/>
    <w:rsid w:val="006E3412"/>
    <w:rsid w:val="006E3826"/>
    <w:rsid w:val="006E3885"/>
    <w:rsid w:val="006E3906"/>
    <w:rsid w:val="006E501B"/>
    <w:rsid w:val="006E6498"/>
    <w:rsid w:val="006F0C31"/>
    <w:rsid w:val="006F0D5F"/>
    <w:rsid w:val="006F1018"/>
    <w:rsid w:val="006F1DCF"/>
    <w:rsid w:val="006F4A77"/>
    <w:rsid w:val="006F5431"/>
    <w:rsid w:val="006F592D"/>
    <w:rsid w:val="006F680D"/>
    <w:rsid w:val="006F6A11"/>
    <w:rsid w:val="006F71BD"/>
    <w:rsid w:val="00700488"/>
    <w:rsid w:val="007016A7"/>
    <w:rsid w:val="0070328C"/>
    <w:rsid w:val="00703391"/>
    <w:rsid w:val="00703A64"/>
    <w:rsid w:val="00703B26"/>
    <w:rsid w:val="00703F5D"/>
    <w:rsid w:val="00704A91"/>
    <w:rsid w:val="00705946"/>
    <w:rsid w:val="00705B94"/>
    <w:rsid w:val="0070602A"/>
    <w:rsid w:val="0070646B"/>
    <w:rsid w:val="007064A3"/>
    <w:rsid w:val="007066FA"/>
    <w:rsid w:val="00706986"/>
    <w:rsid w:val="00706D01"/>
    <w:rsid w:val="00707941"/>
    <w:rsid w:val="00711C4E"/>
    <w:rsid w:val="00712236"/>
    <w:rsid w:val="007149AA"/>
    <w:rsid w:val="00715FB4"/>
    <w:rsid w:val="007162EF"/>
    <w:rsid w:val="007172A4"/>
    <w:rsid w:val="00720148"/>
    <w:rsid w:val="007204CA"/>
    <w:rsid w:val="00721148"/>
    <w:rsid w:val="00721398"/>
    <w:rsid w:val="00723BA0"/>
    <w:rsid w:val="007248FC"/>
    <w:rsid w:val="00724BA7"/>
    <w:rsid w:val="007250C2"/>
    <w:rsid w:val="00725E5A"/>
    <w:rsid w:val="007260F4"/>
    <w:rsid w:val="00726779"/>
    <w:rsid w:val="00726B32"/>
    <w:rsid w:val="007273B6"/>
    <w:rsid w:val="00730225"/>
    <w:rsid w:val="00730F9A"/>
    <w:rsid w:val="007313E3"/>
    <w:rsid w:val="00731654"/>
    <w:rsid w:val="00731656"/>
    <w:rsid w:val="00732297"/>
    <w:rsid w:val="00732B7B"/>
    <w:rsid w:val="00733AB5"/>
    <w:rsid w:val="00734220"/>
    <w:rsid w:val="0073484B"/>
    <w:rsid w:val="007351D3"/>
    <w:rsid w:val="00735809"/>
    <w:rsid w:val="00735C81"/>
    <w:rsid w:val="00735F8D"/>
    <w:rsid w:val="00736A17"/>
    <w:rsid w:val="0073715E"/>
    <w:rsid w:val="00737456"/>
    <w:rsid w:val="00740288"/>
    <w:rsid w:val="00740B5D"/>
    <w:rsid w:val="00741775"/>
    <w:rsid w:val="00741E8B"/>
    <w:rsid w:val="00741FC4"/>
    <w:rsid w:val="007426AB"/>
    <w:rsid w:val="00742D76"/>
    <w:rsid w:val="00743959"/>
    <w:rsid w:val="00743A45"/>
    <w:rsid w:val="00744CC1"/>
    <w:rsid w:val="0074559C"/>
    <w:rsid w:val="007455E8"/>
    <w:rsid w:val="00746E18"/>
    <w:rsid w:val="007470EB"/>
    <w:rsid w:val="0074740E"/>
    <w:rsid w:val="00747AEE"/>
    <w:rsid w:val="007522D5"/>
    <w:rsid w:val="0075412C"/>
    <w:rsid w:val="00754AA9"/>
    <w:rsid w:val="00754C9D"/>
    <w:rsid w:val="00755F7A"/>
    <w:rsid w:val="00756305"/>
    <w:rsid w:val="007569C5"/>
    <w:rsid w:val="00756B03"/>
    <w:rsid w:val="00756DAC"/>
    <w:rsid w:val="0075743E"/>
    <w:rsid w:val="00757691"/>
    <w:rsid w:val="007607C0"/>
    <w:rsid w:val="0076215A"/>
    <w:rsid w:val="007636FF"/>
    <w:rsid w:val="00763BA5"/>
    <w:rsid w:val="007640FB"/>
    <w:rsid w:val="0076492A"/>
    <w:rsid w:val="00770392"/>
    <w:rsid w:val="00770A12"/>
    <w:rsid w:val="00770DE9"/>
    <w:rsid w:val="007714B0"/>
    <w:rsid w:val="007731E0"/>
    <w:rsid w:val="00773C9E"/>
    <w:rsid w:val="00774494"/>
    <w:rsid w:val="00775F0F"/>
    <w:rsid w:val="007769B2"/>
    <w:rsid w:val="00776C2C"/>
    <w:rsid w:val="0077723F"/>
    <w:rsid w:val="00777F54"/>
    <w:rsid w:val="0078088D"/>
    <w:rsid w:val="00782DCE"/>
    <w:rsid w:val="00783BB0"/>
    <w:rsid w:val="00784AF4"/>
    <w:rsid w:val="00784B95"/>
    <w:rsid w:val="00785600"/>
    <w:rsid w:val="00785D3B"/>
    <w:rsid w:val="00786079"/>
    <w:rsid w:val="00786557"/>
    <w:rsid w:val="0078678F"/>
    <w:rsid w:val="0078726B"/>
    <w:rsid w:val="00790E05"/>
    <w:rsid w:val="007910AF"/>
    <w:rsid w:val="00791325"/>
    <w:rsid w:val="00791E12"/>
    <w:rsid w:val="0079227D"/>
    <w:rsid w:val="007922A0"/>
    <w:rsid w:val="00792BEC"/>
    <w:rsid w:val="00794E59"/>
    <w:rsid w:val="00796A7B"/>
    <w:rsid w:val="0079773E"/>
    <w:rsid w:val="00797C0C"/>
    <w:rsid w:val="00797C16"/>
    <w:rsid w:val="00797D58"/>
    <w:rsid w:val="00797E82"/>
    <w:rsid w:val="007A070E"/>
    <w:rsid w:val="007A08D8"/>
    <w:rsid w:val="007A2D95"/>
    <w:rsid w:val="007A4CA1"/>
    <w:rsid w:val="007A51E1"/>
    <w:rsid w:val="007A56C7"/>
    <w:rsid w:val="007A6059"/>
    <w:rsid w:val="007A620D"/>
    <w:rsid w:val="007A62D5"/>
    <w:rsid w:val="007A63B2"/>
    <w:rsid w:val="007A7FA6"/>
    <w:rsid w:val="007B030B"/>
    <w:rsid w:val="007B0A29"/>
    <w:rsid w:val="007B4439"/>
    <w:rsid w:val="007B486F"/>
    <w:rsid w:val="007B5FDD"/>
    <w:rsid w:val="007B60DD"/>
    <w:rsid w:val="007B7075"/>
    <w:rsid w:val="007B7747"/>
    <w:rsid w:val="007B78F9"/>
    <w:rsid w:val="007B7C32"/>
    <w:rsid w:val="007C042F"/>
    <w:rsid w:val="007C0F61"/>
    <w:rsid w:val="007C2339"/>
    <w:rsid w:val="007C3832"/>
    <w:rsid w:val="007C3B8C"/>
    <w:rsid w:val="007C3D0C"/>
    <w:rsid w:val="007C5562"/>
    <w:rsid w:val="007C5CF3"/>
    <w:rsid w:val="007C69D6"/>
    <w:rsid w:val="007C6C67"/>
    <w:rsid w:val="007C6DD8"/>
    <w:rsid w:val="007C7052"/>
    <w:rsid w:val="007C749B"/>
    <w:rsid w:val="007D258B"/>
    <w:rsid w:val="007D29A0"/>
    <w:rsid w:val="007D2EA4"/>
    <w:rsid w:val="007D3BE3"/>
    <w:rsid w:val="007D5373"/>
    <w:rsid w:val="007D57D8"/>
    <w:rsid w:val="007D6048"/>
    <w:rsid w:val="007D62EF"/>
    <w:rsid w:val="007D6FDA"/>
    <w:rsid w:val="007D7C94"/>
    <w:rsid w:val="007D7DD2"/>
    <w:rsid w:val="007E0C3B"/>
    <w:rsid w:val="007E1745"/>
    <w:rsid w:val="007E23D4"/>
    <w:rsid w:val="007E2759"/>
    <w:rsid w:val="007E2E0D"/>
    <w:rsid w:val="007E2EF8"/>
    <w:rsid w:val="007E33E2"/>
    <w:rsid w:val="007E38B4"/>
    <w:rsid w:val="007E519C"/>
    <w:rsid w:val="007E65B3"/>
    <w:rsid w:val="007E65EC"/>
    <w:rsid w:val="007E666E"/>
    <w:rsid w:val="007E7A96"/>
    <w:rsid w:val="007E7F14"/>
    <w:rsid w:val="007F0E1E"/>
    <w:rsid w:val="007F0E47"/>
    <w:rsid w:val="007F22ED"/>
    <w:rsid w:val="007F2380"/>
    <w:rsid w:val="007F2E86"/>
    <w:rsid w:val="007F3D5F"/>
    <w:rsid w:val="007F4299"/>
    <w:rsid w:val="007F448A"/>
    <w:rsid w:val="007F4CAF"/>
    <w:rsid w:val="007F4CCC"/>
    <w:rsid w:val="007F4CFF"/>
    <w:rsid w:val="007F5B12"/>
    <w:rsid w:val="007F62EA"/>
    <w:rsid w:val="007F6D25"/>
    <w:rsid w:val="007F7064"/>
    <w:rsid w:val="007F71F7"/>
    <w:rsid w:val="007F79F7"/>
    <w:rsid w:val="00800888"/>
    <w:rsid w:val="00800980"/>
    <w:rsid w:val="0080182C"/>
    <w:rsid w:val="00801B42"/>
    <w:rsid w:val="0080215D"/>
    <w:rsid w:val="00802D01"/>
    <w:rsid w:val="008032DB"/>
    <w:rsid w:val="008035F2"/>
    <w:rsid w:val="008038B2"/>
    <w:rsid w:val="00804709"/>
    <w:rsid w:val="00804BBC"/>
    <w:rsid w:val="00805D97"/>
    <w:rsid w:val="00806191"/>
    <w:rsid w:val="008065D2"/>
    <w:rsid w:val="008065E8"/>
    <w:rsid w:val="008102AE"/>
    <w:rsid w:val="008103CA"/>
    <w:rsid w:val="00810B2E"/>
    <w:rsid w:val="0081109E"/>
    <w:rsid w:val="00811DA7"/>
    <w:rsid w:val="0081256D"/>
    <w:rsid w:val="00813042"/>
    <w:rsid w:val="0081374E"/>
    <w:rsid w:val="00813B2F"/>
    <w:rsid w:val="00814D7D"/>
    <w:rsid w:val="00814F5D"/>
    <w:rsid w:val="008151BE"/>
    <w:rsid w:val="008152D0"/>
    <w:rsid w:val="00816100"/>
    <w:rsid w:val="0081661C"/>
    <w:rsid w:val="008166C7"/>
    <w:rsid w:val="00816C9D"/>
    <w:rsid w:val="008172B0"/>
    <w:rsid w:val="00820791"/>
    <w:rsid w:val="00821312"/>
    <w:rsid w:val="00821DFB"/>
    <w:rsid w:val="0082264A"/>
    <w:rsid w:val="008226D9"/>
    <w:rsid w:val="00822966"/>
    <w:rsid w:val="00823D9E"/>
    <w:rsid w:val="00825101"/>
    <w:rsid w:val="00826B31"/>
    <w:rsid w:val="008274C7"/>
    <w:rsid w:val="00830167"/>
    <w:rsid w:val="0083080F"/>
    <w:rsid w:val="00830BED"/>
    <w:rsid w:val="00830FBB"/>
    <w:rsid w:val="00831A5E"/>
    <w:rsid w:val="00833404"/>
    <w:rsid w:val="00836C44"/>
    <w:rsid w:val="0083754E"/>
    <w:rsid w:val="00837660"/>
    <w:rsid w:val="00837829"/>
    <w:rsid w:val="00840259"/>
    <w:rsid w:val="00842D81"/>
    <w:rsid w:val="0084336D"/>
    <w:rsid w:val="008435AC"/>
    <w:rsid w:val="0084383C"/>
    <w:rsid w:val="00844DFA"/>
    <w:rsid w:val="008450F8"/>
    <w:rsid w:val="00845873"/>
    <w:rsid w:val="00845C53"/>
    <w:rsid w:val="00845E55"/>
    <w:rsid w:val="008467E4"/>
    <w:rsid w:val="00846D0C"/>
    <w:rsid w:val="00847751"/>
    <w:rsid w:val="008513EC"/>
    <w:rsid w:val="0085266A"/>
    <w:rsid w:val="00852A4B"/>
    <w:rsid w:val="00853055"/>
    <w:rsid w:val="008534B0"/>
    <w:rsid w:val="0085390A"/>
    <w:rsid w:val="008541B3"/>
    <w:rsid w:val="008543AD"/>
    <w:rsid w:val="0085468B"/>
    <w:rsid w:val="00855BEB"/>
    <w:rsid w:val="00855C39"/>
    <w:rsid w:val="008568AD"/>
    <w:rsid w:val="00856B4D"/>
    <w:rsid w:val="0086011D"/>
    <w:rsid w:val="00860F93"/>
    <w:rsid w:val="008611CA"/>
    <w:rsid w:val="00861327"/>
    <w:rsid w:val="0086232E"/>
    <w:rsid w:val="00862804"/>
    <w:rsid w:val="00863CBE"/>
    <w:rsid w:val="00864290"/>
    <w:rsid w:val="00864950"/>
    <w:rsid w:val="00870351"/>
    <w:rsid w:val="008721CA"/>
    <w:rsid w:val="00876140"/>
    <w:rsid w:val="008768B7"/>
    <w:rsid w:val="00876E31"/>
    <w:rsid w:val="0087704D"/>
    <w:rsid w:val="00881256"/>
    <w:rsid w:val="008815B1"/>
    <w:rsid w:val="008828F0"/>
    <w:rsid w:val="00884BE6"/>
    <w:rsid w:val="00884D79"/>
    <w:rsid w:val="0088503C"/>
    <w:rsid w:val="00885C93"/>
    <w:rsid w:val="00885D92"/>
    <w:rsid w:val="00886A7F"/>
    <w:rsid w:val="00887CBB"/>
    <w:rsid w:val="00890137"/>
    <w:rsid w:val="008919CE"/>
    <w:rsid w:val="00891B2D"/>
    <w:rsid w:val="008929F0"/>
    <w:rsid w:val="00892D01"/>
    <w:rsid w:val="00892D67"/>
    <w:rsid w:val="00893454"/>
    <w:rsid w:val="00893A97"/>
    <w:rsid w:val="008955BD"/>
    <w:rsid w:val="00895849"/>
    <w:rsid w:val="00895877"/>
    <w:rsid w:val="00895D05"/>
    <w:rsid w:val="00897A25"/>
    <w:rsid w:val="00897DC2"/>
    <w:rsid w:val="00897F6F"/>
    <w:rsid w:val="00897F74"/>
    <w:rsid w:val="008A0242"/>
    <w:rsid w:val="008A088D"/>
    <w:rsid w:val="008A0A78"/>
    <w:rsid w:val="008A0DB0"/>
    <w:rsid w:val="008A196C"/>
    <w:rsid w:val="008A2729"/>
    <w:rsid w:val="008A377C"/>
    <w:rsid w:val="008A3C69"/>
    <w:rsid w:val="008A46C5"/>
    <w:rsid w:val="008A5C41"/>
    <w:rsid w:val="008A5C93"/>
    <w:rsid w:val="008A5CE8"/>
    <w:rsid w:val="008A5FBE"/>
    <w:rsid w:val="008A6143"/>
    <w:rsid w:val="008A6E47"/>
    <w:rsid w:val="008A743D"/>
    <w:rsid w:val="008B0710"/>
    <w:rsid w:val="008B0ABC"/>
    <w:rsid w:val="008B0B0F"/>
    <w:rsid w:val="008B0F05"/>
    <w:rsid w:val="008B16DD"/>
    <w:rsid w:val="008B1847"/>
    <w:rsid w:val="008B2287"/>
    <w:rsid w:val="008B345A"/>
    <w:rsid w:val="008B4433"/>
    <w:rsid w:val="008B448F"/>
    <w:rsid w:val="008B5857"/>
    <w:rsid w:val="008B597C"/>
    <w:rsid w:val="008B5C74"/>
    <w:rsid w:val="008B5FFF"/>
    <w:rsid w:val="008B63F0"/>
    <w:rsid w:val="008B68E7"/>
    <w:rsid w:val="008C0435"/>
    <w:rsid w:val="008C0C28"/>
    <w:rsid w:val="008C13BB"/>
    <w:rsid w:val="008C2308"/>
    <w:rsid w:val="008C2931"/>
    <w:rsid w:val="008C4A53"/>
    <w:rsid w:val="008C4CCA"/>
    <w:rsid w:val="008C5892"/>
    <w:rsid w:val="008C5A0B"/>
    <w:rsid w:val="008C5A23"/>
    <w:rsid w:val="008C60E9"/>
    <w:rsid w:val="008C6E1A"/>
    <w:rsid w:val="008C7836"/>
    <w:rsid w:val="008C7D77"/>
    <w:rsid w:val="008D0048"/>
    <w:rsid w:val="008D07CF"/>
    <w:rsid w:val="008D1C1C"/>
    <w:rsid w:val="008D24D2"/>
    <w:rsid w:val="008D4702"/>
    <w:rsid w:val="008D485B"/>
    <w:rsid w:val="008D5216"/>
    <w:rsid w:val="008D57C1"/>
    <w:rsid w:val="008D59A3"/>
    <w:rsid w:val="008D5B52"/>
    <w:rsid w:val="008D5BEF"/>
    <w:rsid w:val="008D5DA6"/>
    <w:rsid w:val="008D68B5"/>
    <w:rsid w:val="008D6B45"/>
    <w:rsid w:val="008E0867"/>
    <w:rsid w:val="008E105C"/>
    <w:rsid w:val="008E14ED"/>
    <w:rsid w:val="008E21AC"/>
    <w:rsid w:val="008E2355"/>
    <w:rsid w:val="008E30ED"/>
    <w:rsid w:val="008E36CB"/>
    <w:rsid w:val="008E4165"/>
    <w:rsid w:val="008E6804"/>
    <w:rsid w:val="008E6866"/>
    <w:rsid w:val="008E6A5E"/>
    <w:rsid w:val="008E7618"/>
    <w:rsid w:val="008E7A3E"/>
    <w:rsid w:val="008E7E47"/>
    <w:rsid w:val="008F08D9"/>
    <w:rsid w:val="008F192E"/>
    <w:rsid w:val="008F2502"/>
    <w:rsid w:val="008F2AF5"/>
    <w:rsid w:val="008F2F51"/>
    <w:rsid w:val="008F4787"/>
    <w:rsid w:val="008F5145"/>
    <w:rsid w:val="008F539A"/>
    <w:rsid w:val="008F540C"/>
    <w:rsid w:val="008F554D"/>
    <w:rsid w:val="008F6F2F"/>
    <w:rsid w:val="008F7132"/>
    <w:rsid w:val="008F7AD5"/>
    <w:rsid w:val="008F7D93"/>
    <w:rsid w:val="00900394"/>
    <w:rsid w:val="0090158E"/>
    <w:rsid w:val="00901D03"/>
    <w:rsid w:val="00902409"/>
    <w:rsid w:val="00902CCE"/>
    <w:rsid w:val="00902D48"/>
    <w:rsid w:val="00903051"/>
    <w:rsid w:val="0090512F"/>
    <w:rsid w:val="009057C5"/>
    <w:rsid w:val="00906108"/>
    <w:rsid w:val="0090688A"/>
    <w:rsid w:val="00907120"/>
    <w:rsid w:val="00907B2C"/>
    <w:rsid w:val="009108DB"/>
    <w:rsid w:val="009109CD"/>
    <w:rsid w:val="009115E3"/>
    <w:rsid w:val="009120AB"/>
    <w:rsid w:val="00912828"/>
    <w:rsid w:val="00912A97"/>
    <w:rsid w:val="00912B18"/>
    <w:rsid w:val="00913485"/>
    <w:rsid w:val="009134A2"/>
    <w:rsid w:val="00913E01"/>
    <w:rsid w:val="00913FDE"/>
    <w:rsid w:val="00914235"/>
    <w:rsid w:val="009144F6"/>
    <w:rsid w:val="00914565"/>
    <w:rsid w:val="00914FA1"/>
    <w:rsid w:val="009150A7"/>
    <w:rsid w:val="00916F35"/>
    <w:rsid w:val="00917490"/>
    <w:rsid w:val="00917D6E"/>
    <w:rsid w:val="00921F4C"/>
    <w:rsid w:val="0092251A"/>
    <w:rsid w:val="00924729"/>
    <w:rsid w:val="00924D09"/>
    <w:rsid w:val="00924D44"/>
    <w:rsid w:val="0092556A"/>
    <w:rsid w:val="00925CD2"/>
    <w:rsid w:val="0092620E"/>
    <w:rsid w:val="00926530"/>
    <w:rsid w:val="00926786"/>
    <w:rsid w:val="00926ED9"/>
    <w:rsid w:val="00927CA3"/>
    <w:rsid w:val="00930CBE"/>
    <w:rsid w:val="0093114D"/>
    <w:rsid w:val="00931702"/>
    <w:rsid w:val="00931918"/>
    <w:rsid w:val="00932631"/>
    <w:rsid w:val="009328DB"/>
    <w:rsid w:val="00932DB3"/>
    <w:rsid w:val="00932F29"/>
    <w:rsid w:val="00932FA3"/>
    <w:rsid w:val="00933199"/>
    <w:rsid w:val="00933DB9"/>
    <w:rsid w:val="00934FC2"/>
    <w:rsid w:val="00935F8F"/>
    <w:rsid w:val="0093625F"/>
    <w:rsid w:val="009376FC"/>
    <w:rsid w:val="00937AF7"/>
    <w:rsid w:val="00937FBD"/>
    <w:rsid w:val="009401E9"/>
    <w:rsid w:val="009427F5"/>
    <w:rsid w:val="00943563"/>
    <w:rsid w:val="009442C2"/>
    <w:rsid w:val="00944547"/>
    <w:rsid w:val="00944976"/>
    <w:rsid w:val="00944A83"/>
    <w:rsid w:val="00944DFC"/>
    <w:rsid w:val="00947422"/>
    <w:rsid w:val="00947559"/>
    <w:rsid w:val="00947C08"/>
    <w:rsid w:val="00950805"/>
    <w:rsid w:val="009514EA"/>
    <w:rsid w:val="0095193A"/>
    <w:rsid w:val="00951CC5"/>
    <w:rsid w:val="00951FEA"/>
    <w:rsid w:val="0095224A"/>
    <w:rsid w:val="0095378B"/>
    <w:rsid w:val="0095392E"/>
    <w:rsid w:val="009540C0"/>
    <w:rsid w:val="0095411A"/>
    <w:rsid w:val="00954998"/>
    <w:rsid w:val="00955AC6"/>
    <w:rsid w:val="0095709A"/>
    <w:rsid w:val="00957E6B"/>
    <w:rsid w:val="00957EF1"/>
    <w:rsid w:val="009609F1"/>
    <w:rsid w:val="00961CD7"/>
    <w:rsid w:val="00962845"/>
    <w:rsid w:val="00962DB1"/>
    <w:rsid w:val="00962DDA"/>
    <w:rsid w:val="00962F49"/>
    <w:rsid w:val="00964105"/>
    <w:rsid w:val="009646AF"/>
    <w:rsid w:val="00964BDE"/>
    <w:rsid w:val="00966785"/>
    <w:rsid w:val="009668C6"/>
    <w:rsid w:val="0096752D"/>
    <w:rsid w:val="00970A9C"/>
    <w:rsid w:val="0097133C"/>
    <w:rsid w:val="009716C8"/>
    <w:rsid w:val="00972374"/>
    <w:rsid w:val="009731F5"/>
    <w:rsid w:val="00974343"/>
    <w:rsid w:val="00974CFA"/>
    <w:rsid w:val="00975EC8"/>
    <w:rsid w:val="0097607D"/>
    <w:rsid w:val="009767AC"/>
    <w:rsid w:val="00976F3F"/>
    <w:rsid w:val="009774FB"/>
    <w:rsid w:val="00977B92"/>
    <w:rsid w:val="00977E26"/>
    <w:rsid w:val="009806ED"/>
    <w:rsid w:val="00980ABD"/>
    <w:rsid w:val="00980D26"/>
    <w:rsid w:val="00980E79"/>
    <w:rsid w:val="00981493"/>
    <w:rsid w:val="00981975"/>
    <w:rsid w:val="00982BCC"/>
    <w:rsid w:val="00983910"/>
    <w:rsid w:val="009843F6"/>
    <w:rsid w:val="00984E5F"/>
    <w:rsid w:val="00985493"/>
    <w:rsid w:val="009856FF"/>
    <w:rsid w:val="009857BE"/>
    <w:rsid w:val="009860DC"/>
    <w:rsid w:val="009872DF"/>
    <w:rsid w:val="00987C57"/>
    <w:rsid w:val="00990ED1"/>
    <w:rsid w:val="009913F6"/>
    <w:rsid w:val="009916F6"/>
    <w:rsid w:val="00992B5F"/>
    <w:rsid w:val="00995B72"/>
    <w:rsid w:val="00996FC0"/>
    <w:rsid w:val="00997D88"/>
    <w:rsid w:val="009A002B"/>
    <w:rsid w:val="009A17A6"/>
    <w:rsid w:val="009A1905"/>
    <w:rsid w:val="009A32EA"/>
    <w:rsid w:val="009A35CD"/>
    <w:rsid w:val="009A398D"/>
    <w:rsid w:val="009A3C56"/>
    <w:rsid w:val="009A4CC5"/>
    <w:rsid w:val="009A54D3"/>
    <w:rsid w:val="009A77CD"/>
    <w:rsid w:val="009B0A4A"/>
    <w:rsid w:val="009B22D8"/>
    <w:rsid w:val="009B2340"/>
    <w:rsid w:val="009B41C2"/>
    <w:rsid w:val="009B424B"/>
    <w:rsid w:val="009B5BBC"/>
    <w:rsid w:val="009B5F98"/>
    <w:rsid w:val="009B6ABA"/>
    <w:rsid w:val="009B70DA"/>
    <w:rsid w:val="009B77D1"/>
    <w:rsid w:val="009C0167"/>
    <w:rsid w:val="009C0727"/>
    <w:rsid w:val="009C19DF"/>
    <w:rsid w:val="009C3013"/>
    <w:rsid w:val="009C320F"/>
    <w:rsid w:val="009C434A"/>
    <w:rsid w:val="009C510B"/>
    <w:rsid w:val="009C5DD4"/>
    <w:rsid w:val="009C5E85"/>
    <w:rsid w:val="009C6214"/>
    <w:rsid w:val="009C68B9"/>
    <w:rsid w:val="009C68CA"/>
    <w:rsid w:val="009C6EE6"/>
    <w:rsid w:val="009C7156"/>
    <w:rsid w:val="009C7664"/>
    <w:rsid w:val="009D3C9E"/>
    <w:rsid w:val="009D594A"/>
    <w:rsid w:val="009D5CFC"/>
    <w:rsid w:val="009D6652"/>
    <w:rsid w:val="009D7623"/>
    <w:rsid w:val="009E1DCF"/>
    <w:rsid w:val="009E2293"/>
    <w:rsid w:val="009E234C"/>
    <w:rsid w:val="009E2498"/>
    <w:rsid w:val="009E3840"/>
    <w:rsid w:val="009E41C5"/>
    <w:rsid w:val="009E448E"/>
    <w:rsid w:val="009E450B"/>
    <w:rsid w:val="009E550C"/>
    <w:rsid w:val="009E5FCA"/>
    <w:rsid w:val="009E69F6"/>
    <w:rsid w:val="009E6D4E"/>
    <w:rsid w:val="009E757A"/>
    <w:rsid w:val="009E7E30"/>
    <w:rsid w:val="009F05DF"/>
    <w:rsid w:val="009F0701"/>
    <w:rsid w:val="009F15CA"/>
    <w:rsid w:val="009F42CA"/>
    <w:rsid w:val="009F5119"/>
    <w:rsid w:val="009F65CE"/>
    <w:rsid w:val="009F6761"/>
    <w:rsid w:val="009F7598"/>
    <w:rsid w:val="009F787D"/>
    <w:rsid w:val="009F7CB6"/>
    <w:rsid w:val="00A0293F"/>
    <w:rsid w:val="00A032F3"/>
    <w:rsid w:val="00A04305"/>
    <w:rsid w:val="00A045C1"/>
    <w:rsid w:val="00A04DFF"/>
    <w:rsid w:val="00A0550D"/>
    <w:rsid w:val="00A06AB8"/>
    <w:rsid w:val="00A07410"/>
    <w:rsid w:val="00A10225"/>
    <w:rsid w:val="00A10684"/>
    <w:rsid w:val="00A10979"/>
    <w:rsid w:val="00A11D22"/>
    <w:rsid w:val="00A12768"/>
    <w:rsid w:val="00A12DC8"/>
    <w:rsid w:val="00A12EAA"/>
    <w:rsid w:val="00A13A16"/>
    <w:rsid w:val="00A13A8A"/>
    <w:rsid w:val="00A13CA9"/>
    <w:rsid w:val="00A14526"/>
    <w:rsid w:val="00A147C2"/>
    <w:rsid w:val="00A14A77"/>
    <w:rsid w:val="00A15076"/>
    <w:rsid w:val="00A150A8"/>
    <w:rsid w:val="00A15730"/>
    <w:rsid w:val="00A15DFD"/>
    <w:rsid w:val="00A162C9"/>
    <w:rsid w:val="00A165D9"/>
    <w:rsid w:val="00A16B79"/>
    <w:rsid w:val="00A16D7B"/>
    <w:rsid w:val="00A16FBC"/>
    <w:rsid w:val="00A17573"/>
    <w:rsid w:val="00A17A1B"/>
    <w:rsid w:val="00A20024"/>
    <w:rsid w:val="00A2045B"/>
    <w:rsid w:val="00A210B9"/>
    <w:rsid w:val="00A2134F"/>
    <w:rsid w:val="00A21987"/>
    <w:rsid w:val="00A21F1D"/>
    <w:rsid w:val="00A22E91"/>
    <w:rsid w:val="00A22F17"/>
    <w:rsid w:val="00A22FB6"/>
    <w:rsid w:val="00A22FE2"/>
    <w:rsid w:val="00A230E1"/>
    <w:rsid w:val="00A2310D"/>
    <w:rsid w:val="00A23737"/>
    <w:rsid w:val="00A2457A"/>
    <w:rsid w:val="00A24FB1"/>
    <w:rsid w:val="00A250D7"/>
    <w:rsid w:val="00A25888"/>
    <w:rsid w:val="00A2601A"/>
    <w:rsid w:val="00A26469"/>
    <w:rsid w:val="00A27A32"/>
    <w:rsid w:val="00A27C95"/>
    <w:rsid w:val="00A30ABB"/>
    <w:rsid w:val="00A30B89"/>
    <w:rsid w:val="00A3175A"/>
    <w:rsid w:val="00A31D45"/>
    <w:rsid w:val="00A339D3"/>
    <w:rsid w:val="00A34E4B"/>
    <w:rsid w:val="00A3540D"/>
    <w:rsid w:val="00A36002"/>
    <w:rsid w:val="00A36578"/>
    <w:rsid w:val="00A36AF3"/>
    <w:rsid w:val="00A37C4D"/>
    <w:rsid w:val="00A37E28"/>
    <w:rsid w:val="00A402E6"/>
    <w:rsid w:val="00A4083B"/>
    <w:rsid w:val="00A40960"/>
    <w:rsid w:val="00A41605"/>
    <w:rsid w:val="00A438BD"/>
    <w:rsid w:val="00A43B05"/>
    <w:rsid w:val="00A449AF"/>
    <w:rsid w:val="00A44FF1"/>
    <w:rsid w:val="00A452C2"/>
    <w:rsid w:val="00A452CC"/>
    <w:rsid w:val="00A45933"/>
    <w:rsid w:val="00A45E4D"/>
    <w:rsid w:val="00A46028"/>
    <w:rsid w:val="00A46A5C"/>
    <w:rsid w:val="00A47DDF"/>
    <w:rsid w:val="00A505DE"/>
    <w:rsid w:val="00A515A6"/>
    <w:rsid w:val="00A51825"/>
    <w:rsid w:val="00A51A11"/>
    <w:rsid w:val="00A51BB3"/>
    <w:rsid w:val="00A51F25"/>
    <w:rsid w:val="00A52945"/>
    <w:rsid w:val="00A53B05"/>
    <w:rsid w:val="00A54225"/>
    <w:rsid w:val="00A55360"/>
    <w:rsid w:val="00A55437"/>
    <w:rsid w:val="00A56613"/>
    <w:rsid w:val="00A57698"/>
    <w:rsid w:val="00A60D06"/>
    <w:rsid w:val="00A619CD"/>
    <w:rsid w:val="00A61E96"/>
    <w:rsid w:val="00A63159"/>
    <w:rsid w:val="00A645FE"/>
    <w:rsid w:val="00A64892"/>
    <w:rsid w:val="00A65439"/>
    <w:rsid w:val="00A66192"/>
    <w:rsid w:val="00A67ACD"/>
    <w:rsid w:val="00A70F8C"/>
    <w:rsid w:val="00A71503"/>
    <w:rsid w:val="00A718C2"/>
    <w:rsid w:val="00A71F7D"/>
    <w:rsid w:val="00A72497"/>
    <w:rsid w:val="00A72864"/>
    <w:rsid w:val="00A72A16"/>
    <w:rsid w:val="00A73AA7"/>
    <w:rsid w:val="00A740E0"/>
    <w:rsid w:val="00A74CFE"/>
    <w:rsid w:val="00A7540C"/>
    <w:rsid w:val="00A75C1C"/>
    <w:rsid w:val="00A779EB"/>
    <w:rsid w:val="00A802BB"/>
    <w:rsid w:val="00A805E1"/>
    <w:rsid w:val="00A80BEF"/>
    <w:rsid w:val="00A81B15"/>
    <w:rsid w:val="00A829FC"/>
    <w:rsid w:val="00A82D42"/>
    <w:rsid w:val="00A830DF"/>
    <w:rsid w:val="00A83A16"/>
    <w:rsid w:val="00A8467D"/>
    <w:rsid w:val="00A84AA0"/>
    <w:rsid w:val="00A84D25"/>
    <w:rsid w:val="00A85286"/>
    <w:rsid w:val="00A85816"/>
    <w:rsid w:val="00A85DBC"/>
    <w:rsid w:val="00A8638D"/>
    <w:rsid w:val="00A86C91"/>
    <w:rsid w:val="00A91032"/>
    <w:rsid w:val="00A91132"/>
    <w:rsid w:val="00A917EE"/>
    <w:rsid w:val="00A92EC8"/>
    <w:rsid w:val="00A934B3"/>
    <w:rsid w:val="00A93B37"/>
    <w:rsid w:val="00A96C33"/>
    <w:rsid w:val="00A97247"/>
    <w:rsid w:val="00A97442"/>
    <w:rsid w:val="00A97B06"/>
    <w:rsid w:val="00AA0462"/>
    <w:rsid w:val="00AA106D"/>
    <w:rsid w:val="00AA226D"/>
    <w:rsid w:val="00AA28BF"/>
    <w:rsid w:val="00AA2B35"/>
    <w:rsid w:val="00AA307E"/>
    <w:rsid w:val="00AA3646"/>
    <w:rsid w:val="00AA42AF"/>
    <w:rsid w:val="00AA45BD"/>
    <w:rsid w:val="00AA5EF0"/>
    <w:rsid w:val="00AA60C3"/>
    <w:rsid w:val="00AA69E4"/>
    <w:rsid w:val="00AA6CBC"/>
    <w:rsid w:val="00AA740E"/>
    <w:rsid w:val="00AA75B4"/>
    <w:rsid w:val="00AA7C21"/>
    <w:rsid w:val="00AB0C5E"/>
    <w:rsid w:val="00AB1A50"/>
    <w:rsid w:val="00AB25ED"/>
    <w:rsid w:val="00AB2839"/>
    <w:rsid w:val="00AB3F85"/>
    <w:rsid w:val="00AB4AC5"/>
    <w:rsid w:val="00AB4B02"/>
    <w:rsid w:val="00AB65D6"/>
    <w:rsid w:val="00AB6705"/>
    <w:rsid w:val="00AB68E5"/>
    <w:rsid w:val="00AB6E74"/>
    <w:rsid w:val="00AC04CB"/>
    <w:rsid w:val="00AC0FF6"/>
    <w:rsid w:val="00AC22DF"/>
    <w:rsid w:val="00AC24DF"/>
    <w:rsid w:val="00AC307F"/>
    <w:rsid w:val="00AC4018"/>
    <w:rsid w:val="00AC41D2"/>
    <w:rsid w:val="00AC4A90"/>
    <w:rsid w:val="00AC5DDB"/>
    <w:rsid w:val="00AD0224"/>
    <w:rsid w:val="00AD0AA7"/>
    <w:rsid w:val="00AD1CBD"/>
    <w:rsid w:val="00AD1CE5"/>
    <w:rsid w:val="00AD21A1"/>
    <w:rsid w:val="00AD222C"/>
    <w:rsid w:val="00AD3CC7"/>
    <w:rsid w:val="00AD4B9B"/>
    <w:rsid w:val="00AD639B"/>
    <w:rsid w:val="00AD64A4"/>
    <w:rsid w:val="00AD6CE0"/>
    <w:rsid w:val="00AD6CED"/>
    <w:rsid w:val="00AD77D7"/>
    <w:rsid w:val="00AE116C"/>
    <w:rsid w:val="00AE255B"/>
    <w:rsid w:val="00AE261C"/>
    <w:rsid w:val="00AE48C8"/>
    <w:rsid w:val="00AE4E8F"/>
    <w:rsid w:val="00AF0C47"/>
    <w:rsid w:val="00AF0E90"/>
    <w:rsid w:val="00AF12DF"/>
    <w:rsid w:val="00AF43FE"/>
    <w:rsid w:val="00AF472C"/>
    <w:rsid w:val="00AF4B42"/>
    <w:rsid w:val="00AF4FDB"/>
    <w:rsid w:val="00AF7ECE"/>
    <w:rsid w:val="00B0096A"/>
    <w:rsid w:val="00B02732"/>
    <w:rsid w:val="00B038CF"/>
    <w:rsid w:val="00B04731"/>
    <w:rsid w:val="00B04885"/>
    <w:rsid w:val="00B04C7E"/>
    <w:rsid w:val="00B0580C"/>
    <w:rsid w:val="00B0589A"/>
    <w:rsid w:val="00B061B9"/>
    <w:rsid w:val="00B063F2"/>
    <w:rsid w:val="00B065A0"/>
    <w:rsid w:val="00B06671"/>
    <w:rsid w:val="00B07A4D"/>
    <w:rsid w:val="00B107F8"/>
    <w:rsid w:val="00B10A78"/>
    <w:rsid w:val="00B11258"/>
    <w:rsid w:val="00B118A8"/>
    <w:rsid w:val="00B1228D"/>
    <w:rsid w:val="00B12E7F"/>
    <w:rsid w:val="00B136A1"/>
    <w:rsid w:val="00B14408"/>
    <w:rsid w:val="00B14A22"/>
    <w:rsid w:val="00B14BB4"/>
    <w:rsid w:val="00B14BC8"/>
    <w:rsid w:val="00B16019"/>
    <w:rsid w:val="00B16076"/>
    <w:rsid w:val="00B16A83"/>
    <w:rsid w:val="00B17FFE"/>
    <w:rsid w:val="00B20C57"/>
    <w:rsid w:val="00B2120B"/>
    <w:rsid w:val="00B21314"/>
    <w:rsid w:val="00B214E6"/>
    <w:rsid w:val="00B2162C"/>
    <w:rsid w:val="00B216D4"/>
    <w:rsid w:val="00B22ADA"/>
    <w:rsid w:val="00B23D63"/>
    <w:rsid w:val="00B2435D"/>
    <w:rsid w:val="00B24CA9"/>
    <w:rsid w:val="00B2597E"/>
    <w:rsid w:val="00B26283"/>
    <w:rsid w:val="00B2715B"/>
    <w:rsid w:val="00B301E3"/>
    <w:rsid w:val="00B306C6"/>
    <w:rsid w:val="00B3089B"/>
    <w:rsid w:val="00B30B69"/>
    <w:rsid w:val="00B30E5D"/>
    <w:rsid w:val="00B31B5D"/>
    <w:rsid w:val="00B321E9"/>
    <w:rsid w:val="00B33383"/>
    <w:rsid w:val="00B33407"/>
    <w:rsid w:val="00B33610"/>
    <w:rsid w:val="00B33E5F"/>
    <w:rsid w:val="00B35AC9"/>
    <w:rsid w:val="00B36208"/>
    <w:rsid w:val="00B3769C"/>
    <w:rsid w:val="00B40D30"/>
    <w:rsid w:val="00B410F6"/>
    <w:rsid w:val="00B41D0A"/>
    <w:rsid w:val="00B421DC"/>
    <w:rsid w:val="00B42FB9"/>
    <w:rsid w:val="00B43A0B"/>
    <w:rsid w:val="00B43D0E"/>
    <w:rsid w:val="00B442B4"/>
    <w:rsid w:val="00B45D4F"/>
    <w:rsid w:val="00B467E7"/>
    <w:rsid w:val="00B46BC2"/>
    <w:rsid w:val="00B474DD"/>
    <w:rsid w:val="00B4796E"/>
    <w:rsid w:val="00B5042F"/>
    <w:rsid w:val="00B5043F"/>
    <w:rsid w:val="00B50619"/>
    <w:rsid w:val="00B50A7E"/>
    <w:rsid w:val="00B52220"/>
    <w:rsid w:val="00B5296E"/>
    <w:rsid w:val="00B5441D"/>
    <w:rsid w:val="00B5483C"/>
    <w:rsid w:val="00B55048"/>
    <w:rsid w:val="00B55D9A"/>
    <w:rsid w:val="00B561B2"/>
    <w:rsid w:val="00B564A8"/>
    <w:rsid w:val="00B5778B"/>
    <w:rsid w:val="00B57C4A"/>
    <w:rsid w:val="00B60930"/>
    <w:rsid w:val="00B60D72"/>
    <w:rsid w:val="00B62514"/>
    <w:rsid w:val="00B625EF"/>
    <w:rsid w:val="00B627D3"/>
    <w:rsid w:val="00B654F6"/>
    <w:rsid w:val="00B66DE0"/>
    <w:rsid w:val="00B6799C"/>
    <w:rsid w:val="00B71038"/>
    <w:rsid w:val="00B72160"/>
    <w:rsid w:val="00B72ED9"/>
    <w:rsid w:val="00B753D2"/>
    <w:rsid w:val="00B75673"/>
    <w:rsid w:val="00B75741"/>
    <w:rsid w:val="00B75C5E"/>
    <w:rsid w:val="00B775C1"/>
    <w:rsid w:val="00B80CEF"/>
    <w:rsid w:val="00B81318"/>
    <w:rsid w:val="00B82152"/>
    <w:rsid w:val="00B823DF"/>
    <w:rsid w:val="00B83E3E"/>
    <w:rsid w:val="00B8446C"/>
    <w:rsid w:val="00B844EB"/>
    <w:rsid w:val="00B8466A"/>
    <w:rsid w:val="00B84D3F"/>
    <w:rsid w:val="00B8577C"/>
    <w:rsid w:val="00B85B29"/>
    <w:rsid w:val="00B866EF"/>
    <w:rsid w:val="00B870D4"/>
    <w:rsid w:val="00B87133"/>
    <w:rsid w:val="00B871FB"/>
    <w:rsid w:val="00B87687"/>
    <w:rsid w:val="00B90A15"/>
    <w:rsid w:val="00B90B13"/>
    <w:rsid w:val="00B91927"/>
    <w:rsid w:val="00B9206F"/>
    <w:rsid w:val="00B92920"/>
    <w:rsid w:val="00B93D6D"/>
    <w:rsid w:val="00B9471F"/>
    <w:rsid w:val="00B94739"/>
    <w:rsid w:val="00B948C0"/>
    <w:rsid w:val="00B95507"/>
    <w:rsid w:val="00B95B57"/>
    <w:rsid w:val="00B960EA"/>
    <w:rsid w:val="00B965FE"/>
    <w:rsid w:val="00B96A17"/>
    <w:rsid w:val="00B9705E"/>
    <w:rsid w:val="00BA0BB7"/>
    <w:rsid w:val="00BA0BBA"/>
    <w:rsid w:val="00BA0D2D"/>
    <w:rsid w:val="00BA1972"/>
    <w:rsid w:val="00BA25BC"/>
    <w:rsid w:val="00BA2DC3"/>
    <w:rsid w:val="00BA3526"/>
    <w:rsid w:val="00BA3829"/>
    <w:rsid w:val="00BA5EFD"/>
    <w:rsid w:val="00BB0923"/>
    <w:rsid w:val="00BB3274"/>
    <w:rsid w:val="00BB394D"/>
    <w:rsid w:val="00BB4346"/>
    <w:rsid w:val="00BB66DF"/>
    <w:rsid w:val="00BB6B3A"/>
    <w:rsid w:val="00BC05BB"/>
    <w:rsid w:val="00BC1174"/>
    <w:rsid w:val="00BC151E"/>
    <w:rsid w:val="00BC1DB3"/>
    <w:rsid w:val="00BC376B"/>
    <w:rsid w:val="00BC444A"/>
    <w:rsid w:val="00BC4FA2"/>
    <w:rsid w:val="00BC5AFA"/>
    <w:rsid w:val="00BC5B9A"/>
    <w:rsid w:val="00BC5BB4"/>
    <w:rsid w:val="00BC5CFD"/>
    <w:rsid w:val="00BC5E1B"/>
    <w:rsid w:val="00BC6853"/>
    <w:rsid w:val="00BC715D"/>
    <w:rsid w:val="00BD0714"/>
    <w:rsid w:val="00BD0905"/>
    <w:rsid w:val="00BD0D18"/>
    <w:rsid w:val="00BD17AE"/>
    <w:rsid w:val="00BD3360"/>
    <w:rsid w:val="00BD455F"/>
    <w:rsid w:val="00BD5033"/>
    <w:rsid w:val="00BD53A3"/>
    <w:rsid w:val="00BD6933"/>
    <w:rsid w:val="00BD6EAE"/>
    <w:rsid w:val="00BD707B"/>
    <w:rsid w:val="00BD7535"/>
    <w:rsid w:val="00BD7A0F"/>
    <w:rsid w:val="00BE1201"/>
    <w:rsid w:val="00BE129A"/>
    <w:rsid w:val="00BE13B5"/>
    <w:rsid w:val="00BE223E"/>
    <w:rsid w:val="00BE2C60"/>
    <w:rsid w:val="00BE3192"/>
    <w:rsid w:val="00BE406A"/>
    <w:rsid w:val="00BE40EB"/>
    <w:rsid w:val="00BE6070"/>
    <w:rsid w:val="00BE6ECF"/>
    <w:rsid w:val="00BF0962"/>
    <w:rsid w:val="00BF11DD"/>
    <w:rsid w:val="00BF140B"/>
    <w:rsid w:val="00BF144D"/>
    <w:rsid w:val="00BF28A5"/>
    <w:rsid w:val="00BF3113"/>
    <w:rsid w:val="00BF3FC9"/>
    <w:rsid w:val="00BF49D6"/>
    <w:rsid w:val="00BF4E47"/>
    <w:rsid w:val="00BF5B15"/>
    <w:rsid w:val="00BF5B3A"/>
    <w:rsid w:val="00BF6387"/>
    <w:rsid w:val="00BF65CC"/>
    <w:rsid w:val="00BF6CEE"/>
    <w:rsid w:val="00BF70DF"/>
    <w:rsid w:val="00BF7A7B"/>
    <w:rsid w:val="00C00AE7"/>
    <w:rsid w:val="00C01608"/>
    <w:rsid w:val="00C017AD"/>
    <w:rsid w:val="00C017EA"/>
    <w:rsid w:val="00C0285D"/>
    <w:rsid w:val="00C0287A"/>
    <w:rsid w:val="00C02A24"/>
    <w:rsid w:val="00C038F4"/>
    <w:rsid w:val="00C03D96"/>
    <w:rsid w:val="00C04D08"/>
    <w:rsid w:val="00C052D8"/>
    <w:rsid w:val="00C0587F"/>
    <w:rsid w:val="00C06362"/>
    <w:rsid w:val="00C065DE"/>
    <w:rsid w:val="00C07667"/>
    <w:rsid w:val="00C07AE7"/>
    <w:rsid w:val="00C07C9B"/>
    <w:rsid w:val="00C07D63"/>
    <w:rsid w:val="00C10644"/>
    <w:rsid w:val="00C1137D"/>
    <w:rsid w:val="00C11ADB"/>
    <w:rsid w:val="00C11CF2"/>
    <w:rsid w:val="00C1363C"/>
    <w:rsid w:val="00C136FC"/>
    <w:rsid w:val="00C154A0"/>
    <w:rsid w:val="00C16052"/>
    <w:rsid w:val="00C1643C"/>
    <w:rsid w:val="00C16E50"/>
    <w:rsid w:val="00C201A3"/>
    <w:rsid w:val="00C206F2"/>
    <w:rsid w:val="00C209B5"/>
    <w:rsid w:val="00C20AD5"/>
    <w:rsid w:val="00C2113F"/>
    <w:rsid w:val="00C21275"/>
    <w:rsid w:val="00C215BC"/>
    <w:rsid w:val="00C21AF8"/>
    <w:rsid w:val="00C23CD4"/>
    <w:rsid w:val="00C24782"/>
    <w:rsid w:val="00C24E6D"/>
    <w:rsid w:val="00C25247"/>
    <w:rsid w:val="00C26C44"/>
    <w:rsid w:val="00C26EE8"/>
    <w:rsid w:val="00C300F6"/>
    <w:rsid w:val="00C30F8A"/>
    <w:rsid w:val="00C31ADC"/>
    <w:rsid w:val="00C325ED"/>
    <w:rsid w:val="00C32948"/>
    <w:rsid w:val="00C32DD7"/>
    <w:rsid w:val="00C334B2"/>
    <w:rsid w:val="00C352A5"/>
    <w:rsid w:val="00C3592A"/>
    <w:rsid w:val="00C35E76"/>
    <w:rsid w:val="00C363BE"/>
    <w:rsid w:val="00C3696E"/>
    <w:rsid w:val="00C371FB"/>
    <w:rsid w:val="00C4252A"/>
    <w:rsid w:val="00C42897"/>
    <w:rsid w:val="00C42DFF"/>
    <w:rsid w:val="00C42F12"/>
    <w:rsid w:val="00C43B44"/>
    <w:rsid w:val="00C442A2"/>
    <w:rsid w:val="00C452E4"/>
    <w:rsid w:val="00C47E8D"/>
    <w:rsid w:val="00C50E22"/>
    <w:rsid w:val="00C510BD"/>
    <w:rsid w:val="00C523E3"/>
    <w:rsid w:val="00C53A9E"/>
    <w:rsid w:val="00C54690"/>
    <w:rsid w:val="00C54F4A"/>
    <w:rsid w:val="00C55E71"/>
    <w:rsid w:val="00C560EE"/>
    <w:rsid w:val="00C578BF"/>
    <w:rsid w:val="00C600B5"/>
    <w:rsid w:val="00C60C18"/>
    <w:rsid w:val="00C60DA7"/>
    <w:rsid w:val="00C619D2"/>
    <w:rsid w:val="00C61D61"/>
    <w:rsid w:val="00C6228D"/>
    <w:rsid w:val="00C63722"/>
    <w:rsid w:val="00C64A57"/>
    <w:rsid w:val="00C65303"/>
    <w:rsid w:val="00C66218"/>
    <w:rsid w:val="00C678B2"/>
    <w:rsid w:val="00C679BA"/>
    <w:rsid w:val="00C67D73"/>
    <w:rsid w:val="00C67F96"/>
    <w:rsid w:val="00C70505"/>
    <w:rsid w:val="00C70686"/>
    <w:rsid w:val="00C708DD"/>
    <w:rsid w:val="00C7255C"/>
    <w:rsid w:val="00C72798"/>
    <w:rsid w:val="00C736A3"/>
    <w:rsid w:val="00C738A7"/>
    <w:rsid w:val="00C73B35"/>
    <w:rsid w:val="00C747CA"/>
    <w:rsid w:val="00C74B4D"/>
    <w:rsid w:val="00C75280"/>
    <w:rsid w:val="00C759A3"/>
    <w:rsid w:val="00C77ADA"/>
    <w:rsid w:val="00C8000D"/>
    <w:rsid w:val="00C80762"/>
    <w:rsid w:val="00C818E1"/>
    <w:rsid w:val="00C82543"/>
    <w:rsid w:val="00C84088"/>
    <w:rsid w:val="00C841AD"/>
    <w:rsid w:val="00C84EC1"/>
    <w:rsid w:val="00C85DFF"/>
    <w:rsid w:val="00C85EB1"/>
    <w:rsid w:val="00C8655C"/>
    <w:rsid w:val="00C902BB"/>
    <w:rsid w:val="00C910F6"/>
    <w:rsid w:val="00C9198B"/>
    <w:rsid w:val="00C927DA"/>
    <w:rsid w:val="00C92818"/>
    <w:rsid w:val="00C92850"/>
    <w:rsid w:val="00C93502"/>
    <w:rsid w:val="00C94037"/>
    <w:rsid w:val="00C94519"/>
    <w:rsid w:val="00C94725"/>
    <w:rsid w:val="00C958F3"/>
    <w:rsid w:val="00C95B15"/>
    <w:rsid w:val="00C95F05"/>
    <w:rsid w:val="00C969AD"/>
    <w:rsid w:val="00C97A1B"/>
    <w:rsid w:val="00CA2253"/>
    <w:rsid w:val="00CA3A27"/>
    <w:rsid w:val="00CA45A3"/>
    <w:rsid w:val="00CA4A70"/>
    <w:rsid w:val="00CA4B28"/>
    <w:rsid w:val="00CA517A"/>
    <w:rsid w:val="00CA53CC"/>
    <w:rsid w:val="00CA624F"/>
    <w:rsid w:val="00CA6689"/>
    <w:rsid w:val="00CA77F9"/>
    <w:rsid w:val="00CA7819"/>
    <w:rsid w:val="00CB0475"/>
    <w:rsid w:val="00CB1294"/>
    <w:rsid w:val="00CB1EF3"/>
    <w:rsid w:val="00CB2259"/>
    <w:rsid w:val="00CB2622"/>
    <w:rsid w:val="00CB29E4"/>
    <w:rsid w:val="00CB39EF"/>
    <w:rsid w:val="00CB4C7F"/>
    <w:rsid w:val="00CB5289"/>
    <w:rsid w:val="00CB5BF2"/>
    <w:rsid w:val="00CB6259"/>
    <w:rsid w:val="00CB7308"/>
    <w:rsid w:val="00CB7762"/>
    <w:rsid w:val="00CC16D9"/>
    <w:rsid w:val="00CC32CD"/>
    <w:rsid w:val="00CC355A"/>
    <w:rsid w:val="00CC38B3"/>
    <w:rsid w:val="00CC4094"/>
    <w:rsid w:val="00CC41C2"/>
    <w:rsid w:val="00CC48AB"/>
    <w:rsid w:val="00CC499C"/>
    <w:rsid w:val="00CC5ADD"/>
    <w:rsid w:val="00CC6191"/>
    <w:rsid w:val="00CC6A30"/>
    <w:rsid w:val="00CC6B79"/>
    <w:rsid w:val="00CC6FE0"/>
    <w:rsid w:val="00CC7851"/>
    <w:rsid w:val="00CC7CED"/>
    <w:rsid w:val="00CD0120"/>
    <w:rsid w:val="00CD08CE"/>
    <w:rsid w:val="00CD103D"/>
    <w:rsid w:val="00CD1ADE"/>
    <w:rsid w:val="00CD254C"/>
    <w:rsid w:val="00CD2644"/>
    <w:rsid w:val="00CD2845"/>
    <w:rsid w:val="00CD395A"/>
    <w:rsid w:val="00CD41C0"/>
    <w:rsid w:val="00CD4218"/>
    <w:rsid w:val="00CD572D"/>
    <w:rsid w:val="00CD6C8B"/>
    <w:rsid w:val="00CD6F00"/>
    <w:rsid w:val="00CD7F91"/>
    <w:rsid w:val="00CE01CA"/>
    <w:rsid w:val="00CE0386"/>
    <w:rsid w:val="00CE09DE"/>
    <w:rsid w:val="00CE0C50"/>
    <w:rsid w:val="00CE173B"/>
    <w:rsid w:val="00CE23A8"/>
    <w:rsid w:val="00CE24BC"/>
    <w:rsid w:val="00CE2BEC"/>
    <w:rsid w:val="00CE2CFD"/>
    <w:rsid w:val="00CE37A8"/>
    <w:rsid w:val="00CE448D"/>
    <w:rsid w:val="00CE5BDB"/>
    <w:rsid w:val="00CE6BD4"/>
    <w:rsid w:val="00CF0031"/>
    <w:rsid w:val="00CF0C99"/>
    <w:rsid w:val="00CF0E4F"/>
    <w:rsid w:val="00CF1894"/>
    <w:rsid w:val="00CF208D"/>
    <w:rsid w:val="00CF24F4"/>
    <w:rsid w:val="00CF2565"/>
    <w:rsid w:val="00CF30C0"/>
    <w:rsid w:val="00CF36CB"/>
    <w:rsid w:val="00CF3C15"/>
    <w:rsid w:val="00CF46D3"/>
    <w:rsid w:val="00CF54EB"/>
    <w:rsid w:val="00CF7587"/>
    <w:rsid w:val="00D0037C"/>
    <w:rsid w:val="00D028DF"/>
    <w:rsid w:val="00D02B69"/>
    <w:rsid w:val="00D02B99"/>
    <w:rsid w:val="00D04197"/>
    <w:rsid w:val="00D04479"/>
    <w:rsid w:val="00D04EDD"/>
    <w:rsid w:val="00D05A5C"/>
    <w:rsid w:val="00D05B4B"/>
    <w:rsid w:val="00D05DDF"/>
    <w:rsid w:val="00D05E12"/>
    <w:rsid w:val="00D06C12"/>
    <w:rsid w:val="00D06E89"/>
    <w:rsid w:val="00D07394"/>
    <w:rsid w:val="00D076FD"/>
    <w:rsid w:val="00D100CE"/>
    <w:rsid w:val="00D108DF"/>
    <w:rsid w:val="00D10D97"/>
    <w:rsid w:val="00D110D1"/>
    <w:rsid w:val="00D11540"/>
    <w:rsid w:val="00D11FDB"/>
    <w:rsid w:val="00D129EF"/>
    <w:rsid w:val="00D12A4D"/>
    <w:rsid w:val="00D12CB8"/>
    <w:rsid w:val="00D12FC0"/>
    <w:rsid w:val="00D143C8"/>
    <w:rsid w:val="00D14ABC"/>
    <w:rsid w:val="00D15302"/>
    <w:rsid w:val="00D157E5"/>
    <w:rsid w:val="00D15B6A"/>
    <w:rsid w:val="00D16623"/>
    <w:rsid w:val="00D16BF8"/>
    <w:rsid w:val="00D16CE2"/>
    <w:rsid w:val="00D17CD5"/>
    <w:rsid w:val="00D21245"/>
    <w:rsid w:val="00D223D0"/>
    <w:rsid w:val="00D22D04"/>
    <w:rsid w:val="00D22F37"/>
    <w:rsid w:val="00D24133"/>
    <w:rsid w:val="00D24556"/>
    <w:rsid w:val="00D25B61"/>
    <w:rsid w:val="00D26144"/>
    <w:rsid w:val="00D26312"/>
    <w:rsid w:val="00D26D63"/>
    <w:rsid w:val="00D27B6C"/>
    <w:rsid w:val="00D30130"/>
    <w:rsid w:val="00D32F72"/>
    <w:rsid w:val="00D341A5"/>
    <w:rsid w:val="00D34B6E"/>
    <w:rsid w:val="00D351CE"/>
    <w:rsid w:val="00D37444"/>
    <w:rsid w:val="00D37A5A"/>
    <w:rsid w:val="00D402C2"/>
    <w:rsid w:val="00D419F4"/>
    <w:rsid w:val="00D41AF1"/>
    <w:rsid w:val="00D4244F"/>
    <w:rsid w:val="00D43159"/>
    <w:rsid w:val="00D43BE4"/>
    <w:rsid w:val="00D4408A"/>
    <w:rsid w:val="00D44803"/>
    <w:rsid w:val="00D44EC3"/>
    <w:rsid w:val="00D450CF"/>
    <w:rsid w:val="00D45D30"/>
    <w:rsid w:val="00D468D5"/>
    <w:rsid w:val="00D46F53"/>
    <w:rsid w:val="00D477D1"/>
    <w:rsid w:val="00D50406"/>
    <w:rsid w:val="00D50610"/>
    <w:rsid w:val="00D50759"/>
    <w:rsid w:val="00D50C15"/>
    <w:rsid w:val="00D50E9F"/>
    <w:rsid w:val="00D5113B"/>
    <w:rsid w:val="00D512AE"/>
    <w:rsid w:val="00D51775"/>
    <w:rsid w:val="00D51ABA"/>
    <w:rsid w:val="00D520E4"/>
    <w:rsid w:val="00D52694"/>
    <w:rsid w:val="00D52FAC"/>
    <w:rsid w:val="00D53C01"/>
    <w:rsid w:val="00D54641"/>
    <w:rsid w:val="00D54985"/>
    <w:rsid w:val="00D54E81"/>
    <w:rsid w:val="00D5587C"/>
    <w:rsid w:val="00D55B87"/>
    <w:rsid w:val="00D567FB"/>
    <w:rsid w:val="00D57608"/>
    <w:rsid w:val="00D57DFA"/>
    <w:rsid w:val="00D60138"/>
    <w:rsid w:val="00D60D32"/>
    <w:rsid w:val="00D61198"/>
    <w:rsid w:val="00D6123B"/>
    <w:rsid w:val="00D613B6"/>
    <w:rsid w:val="00D6211D"/>
    <w:rsid w:val="00D639F5"/>
    <w:rsid w:val="00D6435A"/>
    <w:rsid w:val="00D645D8"/>
    <w:rsid w:val="00D656B9"/>
    <w:rsid w:val="00D65CB0"/>
    <w:rsid w:val="00D6686A"/>
    <w:rsid w:val="00D6691C"/>
    <w:rsid w:val="00D66B3C"/>
    <w:rsid w:val="00D66F29"/>
    <w:rsid w:val="00D70D73"/>
    <w:rsid w:val="00D70DBC"/>
    <w:rsid w:val="00D7132A"/>
    <w:rsid w:val="00D71FB5"/>
    <w:rsid w:val="00D72035"/>
    <w:rsid w:val="00D725DD"/>
    <w:rsid w:val="00D7451C"/>
    <w:rsid w:val="00D74E57"/>
    <w:rsid w:val="00D7664D"/>
    <w:rsid w:val="00D767EC"/>
    <w:rsid w:val="00D77424"/>
    <w:rsid w:val="00D77D16"/>
    <w:rsid w:val="00D8144A"/>
    <w:rsid w:val="00D82E15"/>
    <w:rsid w:val="00D839A8"/>
    <w:rsid w:val="00D841E8"/>
    <w:rsid w:val="00D8465F"/>
    <w:rsid w:val="00D84F2F"/>
    <w:rsid w:val="00D85322"/>
    <w:rsid w:val="00D86302"/>
    <w:rsid w:val="00D90529"/>
    <w:rsid w:val="00D90F65"/>
    <w:rsid w:val="00D9153D"/>
    <w:rsid w:val="00D92222"/>
    <w:rsid w:val="00D922A6"/>
    <w:rsid w:val="00D930FE"/>
    <w:rsid w:val="00D935B8"/>
    <w:rsid w:val="00D9442D"/>
    <w:rsid w:val="00D958D8"/>
    <w:rsid w:val="00D97433"/>
    <w:rsid w:val="00D9763F"/>
    <w:rsid w:val="00D978A8"/>
    <w:rsid w:val="00D97F28"/>
    <w:rsid w:val="00DA175A"/>
    <w:rsid w:val="00DA2833"/>
    <w:rsid w:val="00DA3650"/>
    <w:rsid w:val="00DA4272"/>
    <w:rsid w:val="00DA44AD"/>
    <w:rsid w:val="00DA56EA"/>
    <w:rsid w:val="00DA5825"/>
    <w:rsid w:val="00DA66C3"/>
    <w:rsid w:val="00DA6BDA"/>
    <w:rsid w:val="00DA712D"/>
    <w:rsid w:val="00DA72B5"/>
    <w:rsid w:val="00DB047F"/>
    <w:rsid w:val="00DB077E"/>
    <w:rsid w:val="00DB0CE3"/>
    <w:rsid w:val="00DB0E27"/>
    <w:rsid w:val="00DB204E"/>
    <w:rsid w:val="00DB3E97"/>
    <w:rsid w:val="00DB4599"/>
    <w:rsid w:val="00DB4A68"/>
    <w:rsid w:val="00DB4B70"/>
    <w:rsid w:val="00DB5BCD"/>
    <w:rsid w:val="00DB63E5"/>
    <w:rsid w:val="00DB7250"/>
    <w:rsid w:val="00DC03D6"/>
    <w:rsid w:val="00DC07AA"/>
    <w:rsid w:val="00DC1A94"/>
    <w:rsid w:val="00DC1AA9"/>
    <w:rsid w:val="00DC1DCA"/>
    <w:rsid w:val="00DC2027"/>
    <w:rsid w:val="00DC2BC7"/>
    <w:rsid w:val="00DC4132"/>
    <w:rsid w:val="00DC5C6E"/>
    <w:rsid w:val="00DC5EDA"/>
    <w:rsid w:val="00DC5FEB"/>
    <w:rsid w:val="00DC60DE"/>
    <w:rsid w:val="00DC64F8"/>
    <w:rsid w:val="00DC757B"/>
    <w:rsid w:val="00DC7652"/>
    <w:rsid w:val="00DD0C2C"/>
    <w:rsid w:val="00DD129F"/>
    <w:rsid w:val="00DD2001"/>
    <w:rsid w:val="00DD3229"/>
    <w:rsid w:val="00DD4BF9"/>
    <w:rsid w:val="00DD503A"/>
    <w:rsid w:val="00DD58D1"/>
    <w:rsid w:val="00DD59F7"/>
    <w:rsid w:val="00DD71D0"/>
    <w:rsid w:val="00DD7E5E"/>
    <w:rsid w:val="00DE00E7"/>
    <w:rsid w:val="00DE05C0"/>
    <w:rsid w:val="00DE079A"/>
    <w:rsid w:val="00DE0C01"/>
    <w:rsid w:val="00DE34AD"/>
    <w:rsid w:val="00DE362C"/>
    <w:rsid w:val="00DE5E24"/>
    <w:rsid w:val="00DE5EC4"/>
    <w:rsid w:val="00DE649B"/>
    <w:rsid w:val="00DE6845"/>
    <w:rsid w:val="00DE7486"/>
    <w:rsid w:val="00DE7EDB"/>
    <w:rsid w:val="00DF0CC6"/>
    <w:rsid w:val="00DF127D"/>
    <w:rsid w:val="00DF1F4A"/>
    <w:rsid w:val="00DF24BD"/>
    <w:rsid w:val="00DF4663"/>
    <w:rsid w:val="00DF487F"/>
    <w:rsid w:val="00DF4FC4"/>
    <w:rsid w:val="00DF594E"/>
    <w:rsid w:val="00DF6AB0"/>
    <w:rsid w:val="00DF7BB1"/>
    <w:rsid w:val="00DF7F22"/>
    <w:rsid w:val="00E00224"/>
    <w:rsid w:val="00E00358"/>
    <w:rsid w:val="00E00DCA"/>
    <w:rsid w:val="00E0101F"/>
    <w:rsid w:val="00E026AA"/>
    <w:rsid w:val="00E0294E"/>
    <w:rsid w:val="00E02F86"/>
    <w:rsid w:val="00E038CE"/>
    <w:rsid w:val="00E0463C"/>
    <w:rsid w:val="00E04B29"/>
    <w:rsid w:val="00E04CCB"/>
    <w:rsid w:val="00E05F9B"/>
    <w:rsid w:val="00E06307"/>
    <w:rsid w:val="00E073B4"/>
    <w:rsid w:val="00E077C9"/>
    <w:rsid w:val="00E07E58"/>
    <w:rsid w:val="00E106BB"/>
    <w:rsid w:val="00E119AC"/>
    <w:rsid w:val="00E11C02"/>
    <w:rsid w:val="00E139D6"/>
    <w:rsid w:val="00E13CEA"/>
    <w:rsid w:val="00E1568F"/>
    <w:rsid w:val="00E15F8C"/>
    <w:rsid w:val="00E17810"/>
    <w:rsid w:val="00E17D01"/>
    <w:rsid w:val="00E207D6"/>
    <w:rsid w:val="00E218B9"/>
    <w:rsid w:val="00E224FC"/>
    <w:rsid w:val="00E23FF2"/>
    <w:rsid w:val="00E24CD3"/>
    <w:rsid w:val="00E25A67"/>
    <w:rsid w:val="00E26050"/>
    <w:rsid w:val="00E2626A"/>
    <w:rsid w:val="00E31F57"/>
    <w:rsid w:val="00E3202B"/>
    <w:rsid w:val="00E3367F"/>
    <w:rsid w:val="00E336C5"/>
    <w:rsid w:val="00E33A35"/>
    <w:rsid w:val="00E34794"/>
    <w:rsid w:val="00E35A79"/>
    <w:rsid w:val="00E3639A"/>
    <w:rsid w:val="00E4070B"/>
    <w:rsid w:val="00E40862"/>
    <w:rsid w:val="00E40A27"/>
    <w:rsid w:val="00E41143"/>
    <w:rsid w:val="00E41279"/>
    <w:rsid w:val="00E4170C"/>
    <w:rsid w:val="00E41EB5"/>
    <w:rsid w:val="00E4251A"/>
    <w:rsid w:val="00E42FE1"/>
    <w:rsid w:val="00E431C5"/>
    <w:rsid w:val="00E43F57"/>
    <w:rsid w:val="00E4421C"/>
    <w:rsid w:val="00E46512"/>
    <w:rsid w:val="00E46A0D"/>
    <w:rsid w:val="00E5006C"/>
    <w:rsid w:val="00E502C4"/>
    <w:rsid w:val="00E50F81"/>
    <w:rsid w:val="00E52535"/>
    <w:rsid w:val="00E53F62"/>
    <w:rsid w:val="00E5558E"/>
    <w:rsid w:val="00E55ABC"/>
    <w:rsid w:val="00E560CB"/>
    <w:rsid w:val="00E56575"/>
    <w:rsid w:val="00E56CE5"/>
    <w:rsid w:val="00E56DFE"/>
    <w:rsid w:val="00E57B74"/>
    <w:rsid w:val="00E60AAB"/>
    <w:rsid w:val="00E60FDD"/>
    <w:rsid w:val="00E61268"/>
    <w:rsid w:val="00E617E6"/>
    <w:rsid w:val="00E61D6E"/>
    <w:rsid w:val="00E62E16"/>
    <w:rsid w:val="00E66881"/>
    <w:rsid w:val="00E6705B"/>
    <w:rsid w:val="00E67B9B"/>
    <w:rsid w:val="00E67D36"/>
    <w:rsid w:val="00E70E1F"/>
    <w:rsid w:val="00E711AE"/>
    <w:rsid w:val="00E721F1"/>
    <w:rsid w:val="00E73347"/>
    <w:rsid w:val="00E742DD"/>
    <w:rsid w:val="00E74611"/>
    <w:rsid w:val="00E7484B"/>
    <w:rsid w:val="00E77E33"/>
    <w:rsid w:val="00E8093B"/>
    <w:rsid w:val="00E8116B"/>
    <w:rsid w:val="00E812BD"/>
    <w:rsid w:val="00E81A53"/>
    <w:rsid w:val="00E81F5D"/>
    <w:rsid w:val="00E82EA6"/>
    <w:rsid w:val="00E82FA7"/>
    <w:rsid w:val="00E838B8"/>
    <w:rsid w:val="00E839F9"/>
    <w:rsid w:val="00E8493D"/>
    <w:rsid w:val="00E85236"/>
    <w:rsid w:val="00E85BC7"/>
    <w:rsid w:val="00E861F3"/>
    <w:rsid w:val="00E8629F"/>
    <w:rsid w:val="00E86687"/>
    <w:rsid w:val="00E86BA0"/>
    <w:rsid w:val="00E870D4"/>
    <w:rsid w:val="00E870E0"/>
    <w:rsid w:val="00E87222"/>
    <w:rsid w:val="00E87347"/>
    <w:rsid w:val="00E8740D"/>
    <w:rsid w:val="00E87BE3"/>
    <w:rsid w:val="00E90018"/>
    <w:rsid w:val="00E90418"/>
    <w:rsid w:val="00E90B54"/>
    <w:rsid w:val="00E910FC"/>
    <w:rsid w:val="00E9120F"/>
    <w:rsid w:val="00E93E89"/>
    <w:rsid w:val="00E94990"/>
    <w:rsid w:val="00E9594C"/>
    <w:rsid w:val="00E9648F"/>
    <w:rsid w:val="00E971A3"/>
    <w:rsid w:val="00E97AA9"/>
    <w:rsid w:val="00EA09B1"/>
    <w:rsid w:val="00EA09BC"/>
    <w:rsid w:val="00EA0D31"/>
    <w:rsid w:val="00EA0D96"/>
    <w:rsid w:val="00EA1563"/>
    <w:rsid w:val="00EA2FB6"/>
    <w:rsid w:val="00EA3C24"/>
    <w:rsid w:val="00EA3D76"/>
    <w:rsid w:val="00EA3DB5"/>
    <w:rsid w:val="00EA6F88"/>
    <w:rsid w:val="00EA720B"/>
    <w:rsid w:val="00EB0292"/>
    <w:rsid w:val="00EB0BC6"/>
    <w:rsid w:val="00EB0D60"/>
    <w:rsid w:val="00EB1D43"/>
    <w:rsid w:val="00EB3438"/>
    <w:rsid w:val="00EB3A40"/>
    <w:rsid w:val="00EB3BAE"/>
    <w:rsid w:val="00EB3E89"/>
    <w:rsid w:val="00EB41B5"/>
    <w:rsid w:val="00EB4538"/>
    <w:rsid w:val="00EB4593"/>
    <w:rsid w:val="00EB45B5"/>
    <w:rsid w:val="00EB50E4"/>
    <w:rsid w:val="00EB52E1"/>
    <w:rsid w:val="00EB597F"/>
    <w:rsid w:val="00EB6C27"/>
    <w:rsid w:val="00EB748E"/>
    <w:rsid w:val="00EB7512"/>
    <w:rsid w:val="00EB7A08"/>
    <w:rsid w:val="00EC0715"/>
    <w:rsid w:val="00EC0B01"/>
    <w:rsid w:val="00EC0E84"/>
    <w:rsid w:val="00EC3846"/>
    <w:rsid w:val="00EC4193"/>
    <w:rsid w:val="00EC464C"/>
    <w:rsid w:val="00EC6227"/>
    <w:rsid w:val="00EC6A1C"/>
    <w:rsid w:val="00EC6E93"/>
    <w:rsid w:val="00EC73FB"/>
    <w:rsid w:val="00ED004C"/>
    <w:rsid w:val="00ED1C52"/>
    <w:rsid w:val="00ED22E9"/>
    <w:rsid w:val="00ED2A66"/>
    <w:rsid w:val="00ED2C66"/>
    <w:rsid w:val="00ED322E"/>
    <w:rsid w:val="00ED32EB"/>
    <w:rsid w:val="00ED3C17"/>
    <w:rsid w:val="00ED4413"/>
    <w:rsid w:val="00ED57EC"/>
    <w:rsid w:val="00ED5ABD"/>
    <w:rsid w:val="00ED5D62"/>
    <w:rsid w:val="00ED6E25"/>
    <w:rsid w:val="00ED6FEC"/>
    <w:rsid w:val="00EE0415"/>
    <w:rsid w:val="00EE066A"/>
    <w:rsid w:val="00EE13FD"/>
    <w:rsid w:val="00EE2605"/>
    <w:rsid w:val="00EE2B8F"/>
    <w:rsid w:val="00EE3A95"/>
    <w:rsid w:val="00EE5692"/>
    <w:rsid w:val="00EE74DC"/>
    <w:rsid w:val="00EF0164"/>
    <w:rsid w:val="00EF04A8"/>
    <w:rsid w:val="00EF0C44"/>
    <w:rsid w:val="00EF0CA1"/>
    <w:rsid w:val="00EF1A8E"/>
    <w:rsid w:val="00EF4235"/>
    <w:rsid w:val="00EF42C6"/>
    <w:rsid w:val="00EF4D19"/>
    <w:rsid w:val="00EF4DB4"/>
    <w:rsid w:val="00EF53BF"/>
    <w:rsid w:val="00EF5511"/>
    <w:rsid w:val="00EF5D8B"/>
    <w:rsid w:val="00EF60D4"/>
    <w:rsid w:val="00EF678B"/>
    <w:rsid w:val="00EF75D0"/>
    <w:rsid w:val="00F00144"/>
    <w:rsid w:val="00F01416"/>
    <w:rsid w:val="00F0257E"/>
    <w:rsid w:val="00F0271F"/>
    <w:rsid w:val="00F02ECF"/>
    <w:rsid w:val="00F03102"/>
    <w:rsid w:val="00F04035"/>
    <w:rsid w:val="00F0487B"/>
    <w:rsid w:val="00F04BD9"/>
    <w:rsid w:val="00F0557F"/>
    <w:rsid w:val="00F05B38"/>
    <w:rsid w:val="00F05D4D"/>
    <w:rsid w:val="00F05DFF"/>
    <w:rsid w:val="00F0614C"/>
    <w:rsid w:val="00F072D8"/>
    <w:rsid w:val="00F0785E"/>
    <w:rsid w:val="00F07C7D"/>
    <w:rsid w:val="00F10310"/>
    <w:rsid w:val="00F10B79"/>
    <w:rsid w:val="00F10C29"/>
    <w:rsid w:val="00F10D39"/>
    <w:rsid w:val="00F11517"/>
    <w:rsid w:val="00F12D23"/>
    <w:rsid w:val="00F13CED"/>
    <w:rsid w:val="00F13E53"/>
    <w:rsid w:val="00F14A93"/>
    <w:rsid w:val="00F14C3D"/>
    <w:rsid w:val="00F15448"/>
    <w:rsid w:val="00F15855"/>
    <w:rsid w:val="00F163BC"/>
    <w:rsid w:val="00F16D32"/>
    <w:rsid w:val="00F1709D"/>
    <w:rsid w:val="00F17FE1"/>
    <w:rsid w:val="00F2267B"/>
    <w:rsid w:val="00F22BD0"/>
    <w:rsid w:val="00F2304F"/>
    <w:rsid w:val="00F24ABC"/>
    <w:rsid w:val="00F24C97"/>
    <w:rsid w:val="00F25AFC"/>
    <w:rsid w:val="00F2662B"/>
    <w:rsid w:val="00F2719A"/>
    <w:rsid w:val="00F2781C"/>
    <w:rsid w:val="00F278F3"/>
    <w:rsid w:val="00F27980"/>
    <w:rsid w:val="00F279BB"/>
    <w:rsid w:val="00F30653"/>
    <w:rsid w:val="00F306F4"/>
    <w:rsid w:val="00F30704"/>
    <w:rsid w:val="00F31D4A"/>
    <w:rsid w:val="00F321F1"/>
    <w:rsid w:val="00F3413D"/>
    <w:rsid w:val="00F35A51"/>
    <w:rsid w:val="00F35B01"/>
    <w:rsid w:val="00F35F5E"/>
    <w:rsid w:val="00F35FF1"/>
    <w:rsid w:val="00F360BC"/>
    <w:rsid w:val="00F36B8F"/>
    <w:rsid w:val="00F36EBF"/>
    <w:rsid w:val="00F370FC"/>
    <w:rsid w:val="00F375C8"/>
    <w:rsid w:val="00F37F62"/>
    <w:rsid w:val="00F4054B"/>
    <w:rsid w:val="00F40955"/>
    <w:rsid w:val="00F42619"/>
    <w:rsid w:val="00F428E4"/>
    <w:rsid w:val="00F42DFF"/>
    <w:rsid w:val="00F43686"/>
    <w:rsid w:val="00F446D1"/>
    <w:rsid w:val="00F44FB6"/>
    <w:rsid w:val="00F45E15"/>
    <w:rsid w:val="00F46E93"/>
    <w:rsid w:val="00F47642"/>
    <w:rsid w:val="00F47FAA"/>
    <w:rsid w:val="00F5037E"/>
    <w:rsid w:val="00F508B8"/>
    <w:rsid w:val="00F5146D"/>
    <w:rsid w:val="00F5153F"/>
    <w:rsid w:val="00F51569"/>
    <w:rsid w:val="00F53597"/>
    <w:rsid w:val="00F5431E"/>
    <w:rsid w:val="00F54609"/>
    <w:rsid w:val="00F5534E"/>
    <w:rsid w:val="00F5544C"/>
    <w:rsid w:val="00F558E6"/>
    <w:rsid w:val="00F561C3"/>
    <w:rsid w:val="00F568AB"/>
    <w:rsid w:val="00F57BC9"/>
    <w:rsid w:val="00F57CB0"/>
    <w:rsid w:val="00F57D8B"/>
    <w:rsid w:val="00F61608"/>
    <w:rsid w:val="00F62785"/>
    <w:rsid w:val="00F63286"/>
    <w:rsid w:val="00F635D5"/>
    <w:rsid w:val="00F638D7"/>
    <w:rsid w:val="00F63FF6"/>
    <w:rsid w:val="00F641E0"/>
    <w:rsid w:val="00F64C83"/>
    <w:rsid w:val="00F64D50"/>
    <w:rsid w:val="00F64FDF"/>
    <w:rsid w:val="00F6508E"/>
    <w:rsid w:val="00F662FA"/>
    <w:rsid w:val="00F663B6"/>
    <w:rsid w:val="00F6642D"/>
    <w:rsid w:val="00F719AC"/>
    <w:rsid w:val="00F71B90"/>
    <w:rsid w:val="00F71E07"/>
    <w:rsid w:val="00F727E6"/>
    <w:rsid w:val="00F73416"/>
    <w:rsid w:val="00F735C6"/>
    <w:rsid w:val="00F73BFF"/>
    <w:rsid w:val="00F74530"/>
    <w:rsid w:val="00F75DF1"/>
    <w:rsid w:val="00F7768F"/>
    <w:rsid w:val="00F77EB0"/>
    <w:rsid w:val="00F804F7"/>
    <w:rsid w:val="00F81AC1"/>
    <w:rsid w:val="00F81F73"/>
    <w:rsid w:val="00F83C10"/>
    <w:rsid w:val="00F844B8"/>
    <w:rsid w:val="00F85BA3"/>
    <w:rsid w:val="00F86CC4"/>
    <w:rsid w:val="00F87101"/>
    <w:rsid w:val="00F871E4"/>
    <w:rsid w:val="00F874C2"/>
    <w:rsid w:val="00F9026A"/>
    <w:rsid w:val="00F90A78"/>
    <w:rsid w:val="00F90E88"/>
    <w:rsid w:val="00F91F35"/>
    <w:rsid w:val="00F91F8F"/>
    <w:rsid w:val="00F9209E"/>
    <w:rsid w:val="00F922E0"/>
    <w:rsid w:val="00F9286E"/>
    <w:rsid w:val="00F938BB"/>
    <w:rsid w:val="00F94413"/>
    <w:rsid w:val="00F94F41"/>
    <w:rsid w:val="00F95763"/>
    <w:rsid w:val="00F95977"/>
    <w:rsid w:val="00F95E6B"/>
    <w:rsid w:val="00F9640C"/>
    <w:rsid w:val="00FA1447"/>
    <w:rsid w:val="00FA174A"/>
    <w:rsid w:val="00FA174D"/>
    <w:rsid w:val="00FA1F5E"/>
    <w:rsid w:val="00FA2D8C"/>
    <w:rsid w:val="00FA3CB0"/>
    <w:rsid w:val="00FA5C8C"/>
    <w:rsid w:val="00FA7EA7"/>
    <w:rsid w:val="00FB0669"/>
    <w:rsid w:val="00FB06CF"/>
    <w:rsid w:val="00FB08CA"/>
    <w:rsid w:val="00FB0B69"/>
    <w:rsid w:val="00FB0F21"/>
    <w:rsid w:val="00FB2154"/>
    <w:rsid w:val="00FB3349"/>
    <w:rsid w:val="00FB4406"/>
    <w:rsid w:val="00FB557A"/>
    <w:rsid w:val="00FB79E8"/>
    <w:rsid w:val="00FB7C8B"/>
    <w:rsid w:val="00FB7DBD"/>
    <w:rsid w:val="00FB7FAB"/>
    <w:rsid w:val="00FC051F"/>
    <w:rsid w:val="00FC052B"/>
    <w:rsid w:val="00FC0687"/>
    <w:rsid w:val="00FC21C6"/>
    <w:rsid w:val="00FC2E5C"/>
    <w:rsid w:val="00FC34CD"/>
    <w:rsid w:val="00FC34DF"/>
    <w:rsid w:val="00FC3BBF"/>
    <w:rsid w:val="00FC4C58"/>
    <w:rsid w:val="00FC5F9D"/>
    <w:rsid w:val="00FC63D4"/>
    <w:rsid w:val="00FC7503"/>
    <w:rsid w:val="00FD0445"/>
    <w:rsid w:val="00FD0C88"/>
    <w:rsid w:val="00FD109D"/>
    <w:rsid w:val="00FD1BEB"/>
    <w:rsid w:val="00FD30C9"/>
    <w:rsid w:val="00FD3252"/>
    <w:rsid w:val="00FD446A"/>
    <w:rsid w:val="00FD4C86"/>
    <w:rsid w:val="00FD4F68"/>
    <w:rsid w:val="00FD5C0C"/>
    <w:rsid w:val="00FD68FD"/>
    <w:rsid w:val="00FD7526"/>
    <w:rsid w:val="00FD76E1"/>
    <w:rsid w:val="00FE095C"/>
    <w:rsid w:val="00FE11AB"/>
    <w:rsid w:val="00FE2007"/>
    <w:rsid w:val="00FE2952"/>
    <w:rsid w:val="00FE2D57"/>
    <w:rsid w:val="00FE59D7"/>
    <w:rsid w:val="00FE61A4"/>
    <w:rsid w:val="00FE61FB"/>
    <w:rsid w:val="00FE6651"/>
    <w:rsid w:val="00FE72F5"/>
    <w:rsid w:val="00FF04B3"/>
    <w:rsid w:val="00FF0948"/>
    <w:rsid w:val="00FF1125"/>
    <w:rsid w:val="00FF1331"/>
    <w:rsid w:val="00FF3120"/>
    <w:rsid w:val="00FF54FC"/>
    <w:rsid w:val="00FF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1F143"/>
  <w15:chartTrackingRefBased/>
  <w15:docId w15:val="{A7700E71-B550-4A2F-9C52-1C43E97E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1" w:qFormat="1"/>
    <w:lsdException w:name="heading 2" w:uiPriority="1" w:qFormat="1"/>
    <w:lsdException w:name="heading 3" w:qFormat="1"/>
    <w:lsdException w:name="heading 4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1" w:qFormat="1"/>
    <w:lsdException w:name="toc 6" w:uiPriority="1" w:qFormat="1"/>
    <w:lsdException w:name="toc 9" w:uiPriority="39"/>
    <w:lsdException w:name="caption" w:uiPriority="35" w:qFormat="1"/>
    <w:lsdException w:name="Title" w:qFormat="1"/>
    <w:lsdException w:name="Body Text" w:qFormat="1"/>
    <w:lsdException w:name="Subtitle" w:qFormat="1"/>
    <w:lsdException w:name="Date" w:uiPriority="99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962DB1"/>
    <w:pPr>
      <w:spacing w:after="180"/>
    </w:pPr>
    <w:rPr>
      <w:lang w:val="en-GB" w:eastAsia="en-US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0"/>
    <w:uiPriority w:val="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link w:val="21"/>
    <w:uiPriority w:val="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,l3,3,list 3,Head 3,1.1.1,3rd level,Head3,31"/>
    <w:basedOn w:val="2"/>
    <w:next w:val="a0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uiPriority w:val="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uiPriority w:val="1"/>
    <w:qFormat/>
    <w:pPr>
      <w:outlineLvl w:val="5"/>
    </w:pPr>
  </w:style>
  <w:style w:type="paragraph" w:styleId="7">
    <w:name w:val="heading 7"/>
    <w:basedOn w:val="H6"/>
    <w:next w:val="a0"/>
    <w:uiPriority w:val="1"/>
    <w:qFormat/>
    <w:pPr>
      <w:outlineLvl w:val="6"/>
    </w:pPr>
  </w:style>
  <w:style w:type="paragraph" w:styleId="8">
    <w:name w:val="heading 8"/>
    <w:basedOn w:val="1"/>
    <w:next w:val="a0"/>
    <w:uiPriority w:val="1"/>
    <w:qFormat/>
    <w:pPr>
      <w:ind w:left="0" w:firstLine="0"/>
      <w:outlineLvl w:val="7"/>
    </w:pPr>
  </w:style>
  <w:style w:type="paragraph" w:styleId="9">
    <w:name w:val="heading 9"/>
    <w:basedOn w:val="8"/>
    <w:next w:val="a0"/>
    <w:uiPriority w:val="1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customStyle="1" w:styleId="90">
    <w:name w:val="目录 9"/>
    <w:basedOn w:val="80"/>
    <w:uiPriority w:val="39"/>
    <w:pPr>
      <w:ind w:left="1418" w:hanging="1418"/>
    </w:pPr>
  </w:style>
  <w:style w:type="paragraph" w:customStyle="1" w:styleId="80">
    <w:name w:val="目录 8"/>
    <w:basedOn w:val="10"/>
    <w:pPr>
      <w:spacing w:before="180"/>
      <w:ind w:left="2693" w:hanging="2693"/>
    </w:pPr>
    <w:rPr>
      <w:b/>
    </w:rPr>
  </w:style>
  <w:style w:type="paragraph" w:customStyle="1" w:styleId="10">
    <w:name w:val="目录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50">
    <w:name w:val="目录 5"/>
    <w:basedOn w:val="40"/>
    <w:uiPriority w:val="1"/>
    <w:qFormat/>
    <w:pPr>
      <w:ind w:left="1701" w:hanging="1701"/>
    </w:pPr>
  </w:style>
  <w:style w:type="paragraph" w:customStyle="1" w:styleId="40">
    <w:name w:val="目录 4"/>
    <w:basedOn w:val="31"/>
    <w:uiPriority w:val="39"/>
    <w:qFormat/>
    <w:pPr>
      <w:ind w:left="1418" w:hanging="1418"/>
    </w:pPr>
  </w:style>
  <w:style w:type="paragraph" w:customStyle="1" w:styleId="31">
    <w:name w:val="目录 3"/>
    <w:basedOn w:val="20"/>
    <w:uiPriority w:val="39"/>
    <w:qFormat/>
    <w:pPr>
      <w:ind w:left="1134" w:hanging="1134"/>
    </w:pPr>
  </w:style>
  <w:style w:type="paragraph" w:customStyle="1" w:styleId="20">
    <w:name w:val="目录 2"/>
    <w:basedOn w:val="10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6">
    <w:name w:val="footer"/>
    <w:basedOn w:val="a4"/>
    <w:pPr>
      <w:jc w:val="center"/>
    </w:pPr>
    <w:rPr>
      <w:i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0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qFormat/>
    <w:rPr>
      <w:lang w:eastAsia="x-none"/>
    </w:rPr>
  </w:style>
  <w:style w:type="paragraph" w:customStyle="1" w:styleId="60">
    <w:name w:val="目录 6"/>
    <w:basedOn w:val="50"/>
    <w:next w:val="a0"/>
    <w:uiPriority w:val="1"/>
    <w:qFormat/>
    <w:pPr>
      <w:ind w:left="1985" w:hanging="1985"/>
    </w:pPr>
  </w:style>
  <w:style w:type="paragraph" w:customStyle="1" w:styleId="70">
    <w:name w:val="目录 7"/>
    <w:basedOn w:val="60"/>
    <w:next w:val="a0"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TALChar">
    <w:name w:val="TAL Char"/>
    <w:link w:val="TAL"/>
    <w:qFormat/>
    <w:rsid w:val="00064500"/>
    <w:rPr>
      <w:rFonts w:ascii="Arial" w:hAnsi="Arial"/>
      <w:sz w:val="18"/>
      <w:lang w:val="en-GB"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0"/>
    <w:next w:val="a0"/>
    <w:link w:val="12"/>
    <w:uiPriority w:val="35"/>
    <w:qFormat/>
    <w:pPr>
      <w:spacing w:before="120" w:after="120"/>
    </w:pPr>
    <w:rPr>
      <w:b/>
    </w:rPr>
  </w:style>
  <w:style w:type="character" w:styleId="ae">
    <w:name w:val="Hyperlink"/>
    <w:rPr>
      <w:color w:val="0000FF"/>
      <w:u w:val="single"/>
    </w:rPr>
  </w:style>
  <w:style w:type="character" w:styleId="af">
    <w:name w:val="FollowedHyperlink"/>
    <w:rPr>
      <w:color w:val="800080"/>
      <w:u w:val="single"/>
    </w:rPr>
  </w:style>
  <w:style w:type="paragraph" w:styleId="af0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0"/>
    <w:qFormat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0"/>
    <w:rPr>
      <w:i/>
      <w:color w:val="0000FF"/>
    </w:rPr>
  </w:style>
  <w:style w:type="paragraph" w:styleId="af4">
    <w:name w:val="annotation text"/>
    <w:basedOn w:val="a0"/>
    <w:link w:val="13"/>
    <w:semiHidden/>
  </w:style>
  <w:style w:type="paragraph" w:styleId="af5">
    <w:name w:val="Balloon Text"/>
    <w:basedOn w:val="a0"/>
    <w:link w:val="14"/>
    <w:rsid w:val="006B1C2F"/>
    <w:pPr>
      <w:spacing w:after="0"/>
    </w:pPr>
    <w:rPr>
      <w:rFonts w:ascii="Segoe UI" w:hAnsi="Segoe UI"/>
      <w:sz w:val="18"/>
      <w:szCs w:val="18"/>
      <w:lang w:eastAsia="x-none"/>
    </w:rPr>
  </w:style>
  <w:style w:type="character" w:customStyle="1" w:styleId="14">
    <w:name w:val="批注框文本 字符1"/>
    <w:link w:val="af5"/>
    <w:rsid w:val="006B1C2F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6B1C2F"/>
    <w:rPr>
      <w:lang w:val="en-GB"/>
    </w:rPr>
  </w:style>
  <w:style w:type="character" w:customStyle="1" w:styleId="TAHCar">
    <w:name w:val="TAH Car"/>
    <w:link w:val="TAH"/>
    <w:qFormat/>
    <w:rsid w:val="006B1C2F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qFormat/>
    <w:rsid w:val="00A56613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A165D9"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locked/>
    <w:rsid w:val="00064500"/>
    <w:rPr>
      <w:rFonts w:ascii="Arial" w:hAnsi="Arial"/>
      <w:b/>
      <w:lang w:val="en-GB"/>
    </w:rPr>
  </w:style>
  <w:style w:type="character" w:customStyle="1" w:styleId="B1Char1">
    <w:name w:val="B1 Char1"/>
    <w:rsid w:val="00AE116C"/>
    <w:rPr>
      <w:rFonts w:eastAsia="Times New Roman"/>
    </w:rPr>
  </w:style>
  <w:style w:type="paragraph" w:styleId="af6">
    <w:name w:val="List Paragraph"/>
    <w:aliases w:val="列出段落,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목록단락,列表段落11,列"/>
    <w:basedOn w:val="a0"/>
    <w:link w:val="15"/>
    <w:uiPriority w:val="34"/>
    <w:qFormat/>
    <w:rsid w:val="00AE116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TALCar">
    <w:name w:val="TAL Car"/>
    <w:qFormat/>
    <w:locked/>
    <w:rsid w:val="00AE116C"/>
    <w:rPr>
      <w:rFonts w:ascii="Arial" w:eastAsia="Times New Roman" w:hAnsi="Arial"/>
      <w:sz w:val="18"/>
      <w:lang w:val="en-GB" w:eastAsia="en-GB"/>
    </w:rPr>
  </w:style>
  <w:style w:type="paragraph" w:styleId="af7">
    <w:name w:val="annotation subject"/>
    <w:basedOn w:val="af4"/>
    <w:next w:val="af4"/>
    <w:link w:val="16"/>
    <w:rsid w:val="00A515A6"/>
    <w:rPr>
      <w:b/>
      <w:bCs/>
    </w:rPr>
  </w:style>
  <w:style w:type="character" w:customStyle="1" w:styleId="13">
    <w:name w:val="批注文字 字符1"/>
    <w:link w:val="af4"/>
    <w:semiHidden/>
    <w:rsid w:val="00A515A6"/>
    <w:rPr>
      <w:lang w:val="en-GB"/>
    </w:rPr>
  </w:style>
  <w:style w:type="character" w:customStyle="1" w:styleId="16">
    <w:name w:val="批注主题 字符1"/>
    <w:link w:val="af7"/>
    <w:rsid w:val="00A515A6"/>
    <w:rPr>
      <w:b/>
      <w:bCs/>
      <w:lang w:val="en-GB"/>
    </w:rPr>
  </w:style>
  <w:style w:type="character" w:customStyle="1" w:styleId="15">
    <w:name w:val="列表段落 字符1"/>
    <w:aliases w:val="列出段落 字符,- Bullets 字符1,?? ?? 字符1,????? 字符1,???? 字符1,リスト段落 字符1,Lista1 字符1,列出段落1 字符1,中等深浅网格 1 - 着色 21 字符1,R4_bullets 字符1,列表段落1 字符1,—ño’i—Ž 字符1,¥¡¡¡¡ì¬º¥¹¥È¶ÎÂä 字符1,ÁÐ³ö¶ÎÂä 字符1,¥ê¥¹¥È¶ÎÂä 字符1,1st level - Bullet List Paragraph 字符1,Bullet list 字符1"/>
    <w:link w:val="af6"/>
    <w:uiPriority w:val="34"/>
    <w:qFormat/>
    <w:rsid w:val="00C42DFF"/>
    <w:rPr>
      <w:rFonts w:ascii="Calibri" w:eastAsia="Calibri" w:hAnsi="Calibri"/>
      <w:sz w:val="22"/>
      <w:szCs w:val="22"/>
      <w:lang w:val="en-US" w:eastAsia="en-US"/>
    </w:rPr>
  </w:style>
  <w:style w:type="paragraph" w:styleId="af8">
    <w:name w:val="Revision"/>
    <w:hidden/>
    <w:uiPriority w:val="99"/>
    <w:semiHidden/>
    <w:rsid w:val="00550A51"/>
    <w:rPr>
      <w:lang w:val="en-GB" w:eastAsia="en-US"/>
    </w:rPr>
  </w:style>
  <w:style w:type="character" w:customStyle="1" w:styleId="TANChar">
    <w:name w:val="TAN Char"/>
    <w:link w:val="TAN"/>
    <w:qFormat/>
    <w:rsid w:val="004255A3"/>
    <w:rPr>
      <w:rFonts w:ascii="Arial" w:hAnsi="Arial"/>
      <w:sz w:val="18"/>
      <w:lang w:val="en-GB" w:eastAsia="x-none"/>
    </w:rPr>
  </w:style>
  <w:style w:type="paragraph" w:customStyle="1" w:styleId="RecCCITT">
    <w:name w:val="Rec_CCITT_#"/>
    <w:basedOn w:val="a0"/>
    <w:rsid w:val="0012486F"/>
    <w:pPr>
      <w:keepNext/>
      <w:keepLines/>
    </w:pPr>
    <w:rPr>
      <w:rFonts w:eastAsia="宋体"/>
      <w:b/>
    </w:rPr>
  </w:style>
  <w:style w:type="character" w:customStyle="1" w:styleId="21">
    <w:name w:val="标题 2 字符1"/>
    <w:link w:val="2"/>
    <w:uiPriority w:val="1"/>
    <w:rsid w:val="0012486F"/>
    <w:rPr>
      <w:rFonts w:ascii="Arial" w:hAnsi="Arial"/>
      <w:sz w:val="32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12486F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12486F"/>
    <w:pPr>
      <w:widowControl w:val="0"/>
      <w:spacing w:after="0"/>
    </w:pPr>
    <w:rPr>
      <w:rFonts w:ascii="Calibri" w:eastAsia="宋体" w:hAnsi="Calibri"/>
      <w:sz w:val="22"/>
      <w:szCs w:val="22"/>
      <w:lang w:val="en-US"/>
    </w:rPr>
  </w:style>
  <w:style w:type="character" w:customStyle="1" w:styleId="fontstyle01">
    <w:name w:val="fontstyle01"/>
    <w:rsid w:val="0012486F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2Char">
    <w:name w:val="B2 Char"/>
    <w:link w:val="B2"/>
    <w:qFormat/>
    <w:rsid w:val="00555115"/>
    <w:rPr>
      <w:lang w:val="en-GB" w:eastAsia="en-US"/>
    </w:rPr>
  </w:style>
  <w:style w:type="character" w:customStyle="1" w:styleId="EQChar">
    <w:name w:val="EQ Char"/>
    <w:link w:val="EQ"/>
    <w:qFormat/>
    <w:rsid w:val="007F2380"/>
    <w:rPr>
      <w:noProof/>
      <w:lang w:val="en-GB" w:eastAsia="en-US"/>
    </w:rPr>
  </w:style>
  <w:style w:type="table" w:customStyle="1" w:styleId="TableNormal1">
    <w:name w:val="Table Normal1"/>
    <w:uiPriority w:val="2"/>
    <w:semiHidden/>
    <w:unhideWhenUsed/>
    <w:qFormat/>
    <w:rsid w:val="002256DE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2">
    <w:name w:val="题注 字符1"/>
    <w:aliases w:val="cap 字符1,cap Char 字符1,Caption Char 字符1,Caption Char1 Char 字符1,cap Char Char1 字符1,Caption Char Char1 Char 字符1,cap Char2 字符1,Caption Equation 字符1,cap1 字符1,cap2 字符1,cap11 字符1,Légende-figure 字符1,Légende-figure Char 字符1,Beschrifubg 字符1,label 字符1,Ca 字符"/>
    <w:link w:val="ad"/>
    <w:rsid w:val="009860DC"/>
    <w:rPr>
      <w:b/>
      <w:lang w:val="en-GB" w:eastAsia="en-US"/>
    </w:rPr>
  </w:style>
  <w:style w:type="character" w:customStyle="1" w:styleId="Char1">
    <w:name w:val="批注文字 Char1"/>
    <w:semiHidden/>
    <w:rsid w:val="009860DC"/>
    <w:rPr>
      <w:lang w:val="en-GB" w:eastAsia="en-US"/>
    </w:rPr>
  </w:style>
  <w:style w:type="character" w:customStyle="1" w:styleId="17">
    <w:name w:val="未处理的提及1"/>
    <w:uiPriority w:val="99"/>
    <w:semiHidden/>
    <w:unhideWhenUsed/>
    <w:rsid w:val="009860DC"/>
    <w:rPr>
      <w:color w:val="808080"/>
      <w:shd w:val="clear" w:color="auto" w:fill="E6E6E6"/>
    </w:rPr>
  </w:style>
  <w:style w:type="paragraph" w:customStyle="1" w:styleId="a">
    <w:name w:val="参考文献"/>
    <w:basedOn w:val="a0"/>
    <w:qFormat/>
    <w:rsid w:val="009860DC"/>
    <w:pPr>
      <w:keepLines/>
      <w:numPr>
        <w:numId w:val="1"/>
      </w:numPr>
      <w:spacing w:after="0"/>
    </w:pPr>
    <w:rPr>
      <w:rFonts w:eastAsia="MS Mincho"/>
    </w:rPr>
  </w:style>
  <w:style w:type="table" w:styleId="af9">
    <w:name w:val="Table Grid"/>
    <w:basedOn w:val="a2"/>
    <w:uiPriority w:val="59"/>
    <w:qFormat/>
    <w:rsid w:val="009860DC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860D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fa">
    <w:name w:val="Normal (Web)"/>
    <w:basedOn w:val="a0"/>
    <w:uiPriority w:val="99"/>
    <w:unhideWhenUsed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CCar">
    <w:name w:val="TAC Car"/>
    <w:rsid w:val="009860DC"/>
    <w:rPr>
      <w:rFonts w:ascii="Arial" w:eastAsia="Times New Roman" w:hAnsi="Arial"/>
      <w:sz w:val="18"/>
      <w:lang w:eastAsia="en-US"/>
    </w:rPr>
  </w:style>
  <w:style w:type="character" w:customStyle="1" w:styleId="B3Char">
    <w:name w:val="B3 Char"/>
    <w:link w:val="B3"/>
    <w:rsid w:val="009860DC"/>
    <w:rPr>
      <w:lang w:val="en-GB" w:eastAsia="en-US"/>
    </w:rPr>
  </w:style>
  <w:style w:type="table" w:customStyle="1" w:styleId="TableNormal2">
    <w:name w:val="Table Normal2"/>
    <w:uiPriority w:val="2"/>
    <w:semiHidden/>
    <w:unhideWhenUsed/>
    <w:qFormat/>
    <w:rsid w:val="009860DC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paragraph">
    <w:name w:val="paragraph"/>
    <w:basedOn w:val="a0"/>
    <w:rsid w:val="009860DC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rsid w:val="009860DC"/>
  </w:style>
  <w:style w:type="character" w:customStyle="1" w:styleId="eop">
    <w:name w:val="eop"/>
    <w:rsid w:val="009860DC"/>
  </w:style>
  <w:style w:type="character" w:customStyle="1" w:styleId="spellingerror">
    <w:name w:val="spellingerror"/>
    <w:rsid w:val="009860DC"/>
  </w:style>
  <w:style w:type="paragraph" w:customStyle="1" w:styleId="Separation">
    <w:name w:val="Separation"/>
    <w:basedOn w:val="1"/>
    <w:next w:val="a0"/>
    <w:rsid w:val="009860DC"/>
    <w:pPr>
      <w:pBdr>
        <w:top w:val="none" w:sz="0" w:space="0" w:color="auto"/>
      </w:pBdr>
    </w:pPr>
    <w:rPr>
      <w:rFonts w:eastAsia="Times New Roman"/>
      <w:b/>
      <w:color w:val="0000FF"/>
    </w:rPr>
  </w:style>
  <w:style w:type="paragraph" w:styleId="afb">
    <w:name w:val="endnote text"/>
    <w:basedOn w:val="a0"/>
    <w:link w:val="18"/>
    <w:rsid w:val="009860DC"/>
    <w:rPr>
      <w:rFonts w:eastAsia="宋体"/>
    </w:rPr>
  </w:style>
  <w:style w:type="character" w:customStyle="1" w:styleId="18">
    <w:name w:val="尾注文本 字符1"/>
    <w:link w:val="afb"/>
    <w:rsid w:val="009860DC"/>
    <w:rPr>
      <w:rFonts w:eastAsia="宋体"/>
      <w:lang w:val="en-GB" w:eastAsia="en-US"/>
    </w:rPr>
  </w:style>
  <w:style w:type="character" w:styleId="afc">
    <w:name w:val="endnote reference"/>
    <w:rsid w:val="009860DC"/>
    <w:rPr>
      <w:vertAlign w:val="superscript"/>
    </w:rPr>
  </w:style>
  <w:style w:type="character" w:customStyle="1" w:styleId="26">
    <w:name w:val="标题 2 字符"/>
    <w:uiPriority w:val="1"/>
    <w:rsid w:val="00B2715B"/>
    <w:rPr>
      <w:rFonts w:ascii="Arial" w:hAnsi="Arial"/>
      <w:sz w:val="32"/>
      <w:lang w:val="en-GB" w:eastAsia="en-US"/>
    </w:rPr>
  </w:style>
  <w:style w:type="character" w:customStyle="1" w:styleId="afd">
    <w:name w:val="批注框文本 字符"/>
    <w:rsid w:val="00B2715B"/>
    <w:rPr>
      <w:sz w:val="18"/>
      <w:szCs w:val="18"/>
      <w:lang w:val="en-GB" w:eastAsia="en-US"/>
    </w:rPr>
  </w:style>
  <w:style w:type="character" w:customStyle="1" w:styleId="afe">
    <w:name w:val="题注 字符"/>
    <w:aliases w:val="cap 字符,cap Char 字符,Caption Char 字符,Caption Char1 Char 字符,cap Char Char1 字符,Caption Char Char1 Char 字符,cap Char2 字符,Caption Equation 字符,cap1 字符,cap2 字符,cap11 字符,Légende-figure 字符,Légende-figure Char 字符,Beschrifubg 字符,Beschriftung Char 字符,label 字符"/>
    <w:rsid w:val="00B2715B"/>
    <w:rPr>
      <w:b/>
      <w:lang w:val="en-GB" w:eastAsia="en-US"/>
    </w:rPr>
  </w:style>
  <w:style w:type="character" w:customStyle="1" w:styleId="aff">
    <w:name w:val="批注文字 字符"/>
    <w:semiHidden/>
    <w:rsid w:val="00B2715B"/>
    <w:rPr>
      <w:lang w:val="en-GB" w:eastAsia="en-US"/>
    </w:rPr>
  </w:style>
  <w:style w:type="character" w:customStyle="1" w:styleId="aff0">
    <w:name w:val="批注主题 字符"/>
    <w:rsid w:val="00B2715B"/>
    <w:rPr>
      <w:rFonts w:eastAsia="Malgun Gothic"/>
      <w:b/>
      <w:bCs/>
      <w:lang w:val="en-GB" w:eastAsia="en-US"/>
    </w:rPr>
  </w:style>
  <w:style w:type="character" w:styleId="aff1">
    <w:name w:val="Unresolved Mention"/>
    <w:uiPriority w:val="99"/>
    <w:semiHidden/>
    <w:unhideWhenUsed/>
    <w:rsid w:val="00B2715B"/>
    <w:rPr>
      <w:color w:val="808080"/>
      <w:shd w:val="clear" w:color="auto" w:fill="E6E6E6"/>
    </w:rPr>
  </w:style>
  <w:style w:type="character" w:customStyle="1" w:styleId="af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Bullet list 字符"/>
    <w:uiPriority w:val="34"/>
    <w:qFormat/>
    <w:rsid w:val="00B2715B"/>
    <w:rPr>
      <w:rFonts w:ascii="Calibri" w:eastAsia="Calibri" w:hAnsi="Calibri"/>
      <w:sz w:val="22"/>
      <w:szCs w:val="22"/>
      <w:lang w:eastAsia="en-US"/>
    </w:rPr>
  </w:style>
  <w:style w:type="table" w:customStyle="1" w:styleId="TableNormal3">
    <w:name w:val="Table Normal3"/>
    <w:uiPriority w:val="2"/>
    <w:semiHidden/>
    <w:unhideWhenUsed/>
    <w:qFormat/>
    <w:rsid w:val="00B2715B"/>
    <w:pPr>
      <w:widowControl w:val="0"/>
    </w:pPr>
    <w:rPr>
      <w:rFonts w:ascii="Calibri" w:eastAsia="宋体" w:hAnsi="Calibr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f3">
    <w:name w:val="尾注文本 字符"/>
    <w:rsid w:val="00B2715B"/>
    <w:rPr>
      <w:lang w:val="en-GB" w:eastAsia="en-US"/>
    </w:rPr>
  </w:style>
  <w:style w:type="character" w:customStyle="1" w:styleId="NOChar">
    <w:name w:val="NO Char"/>
    <w:link w:val="NO"/>
    <w:qFormat/>
    <w:rsid w:val="004A030D"/>
    <w:rPr>
      <w:lang w:val="en-GB" w:eastAsia="en-US"/>
    </w:rPr>
  </w:style>
  <w:style w:type="character" w:customStyle="1" w:styleId="EditorsNoteChar">
    <w:name w:val="Editor's Note Char"/>
    <w:link w:val="EditorsNote"/>
    <w:rsid w:val="001C524C"/>
    <w:rPr>
      <w:color w:val="FF0000"/>
      <w:lang w:val="en-GB" w:eastAsia="en-US"/>
    </w:rPr>
  </w:style>
  <w:style w:type="character" w:customStyle="1" w:styleId="apple-converted-space">
    <w:name w:val="apple-converted-space"/>
    <w:rsid w:val="00466AB0"/>
  </w:style>
  <w:style w:type="character" w:customStyle="1" w:styleId="fontstyle21">
    <w:name w:val="fontstyle21"/>
    <w:rsid w:val="00B4796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customStyle="1" w:styleId="3GPPNormalText">
    <w:name w:val="3GPP Normal Text"/>
    <w:basedOn w:val="af2"/>
    <w:link w:val="3GPPNormalTextChar"/>
    <w:qFormat/>
    <w:rsid w:val="005E6F17"/>
    <w:pPr>
      <w:spacing w:after="120"/>
      <w:jc w:val="both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qFormat/>
    <w:rsid w:val="005E6F17"/>
    <w:rPr>
      <w:rFonts w:eastAsia="MS Mincho"/>
      <w:sz w:val="22"/>
      <w:szCs w:val="24"/>
      <w:lang w:val="x-none" w:eastAsia="x-none"/>
    </w:rPr>
  </w:style>
  <w:style w:type="character" w:customStyle="1" w:styleId="30">
    <w:name w:val="标题 3 字符"/>
    <w:aliases w:val="Underrubrik2 字符,H3 字符,Memo Heading 3 字符,h3 字符,no break 字符,Heading 3 Char1 Char 字符,Heading 3 Char Char Char 字符,Heading 3 Char1 Char Char Char 字符,Heading 3 Char Char Char Char Char 字符,Heading 3 Char Char1 Char 字符,Heading 3 Char2 Char 字符,0H 字符,3 字符"/>
    <w:link w:val="3"/>
    <w:qFormat/>
    <w:rsid w:val="00DA72B5"/>
    <w:rPr>
      <w:rFonts w:ascii="Arial" w:hAnsi="Arial"/>
      <w:sz w:val="28"/>
      <w:lang w:val="en-GB" w:eastAsia="en-US"/>
    </w:rPr>
  </w:style>
  <w:style w:type="paragraph" w:styleId="aff4">
    <w:name w:val="Date"/>
    <w:basedOn w:val="a0"/>
    <w:next w:val="a0"/>
    <w:link w:val="aff5"/>
    <w:uiPriority w:val="99"/>
    <w:unhideWhenUsed/>
    <w:qFormat/>
    <w:rsid w:val="00413593"/>
    <w:pPr>
      <w:tabs>
        <w:tab w:val="left" w:pos="720"/>
      </w:tabs>
      <w:overflowPunct w:val="0"/>
      <w:autoSpaceDE w:val="0"/>
      <w:autoSpaceDN w:val="0"/>
      <w:adjustRightInd w:val="0"/>
      <w:ind w:leftChars="2500" w:left="100"/>
    </w:pPr>
    <w:rPr>
      <w:rFonts w:eastAsia="宋体"/>
    </w:rPr>
  </w:style>
  <w:style w:type="character" w:customStyle="1" w:styleId="aff5">
    <w:name w:val="日期 字符"/>
    <w:basedOn w:val="a1"/>
    <w:link w:val="aff4"/>
    <w:uiPriority w:val="99"/>
    <w:qFormat/>
    <w:rsid w:val="00413593"/>
    <w:rPr>
      <w:rFonts w:eastAsia="宋体"/>
      <w:lang w:val="en-GB" w:eastAsia="en-US"/>
    </w:rPr>
  </w:style>
  <w:style w:type="character" w:customStyle="1" w:styleId="a5">
    <w:name w:val="页眉 字符"/>
    <w:basedOn w:val="a1"/>
    <w:link w:val="a4"/>
    <w:rsid w:val="00610FB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931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812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891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885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92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85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840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67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502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14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95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26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043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4516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9876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21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88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4434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3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931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2142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82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6346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896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97513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10179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7400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6742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51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71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203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0179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04050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5667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66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14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6845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4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05623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5267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0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82231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586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178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567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6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828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4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77438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9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5786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12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071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838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50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863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50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12550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670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9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279804">
          <w:marLeft w:val="1181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6331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66627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72113">
          <w:marLeft w:val="1728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199396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8125">
          <w:marLeft w:val="1469"/>
          <w:marRight w:val="0"/>
          <w:marTop w:val="4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59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967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317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1744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81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10.10.10.10/ftp/RAN/RAN4/Inbox/R4-2414452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13BD8C-2818-4D14-9BA8-57FEECAD4B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1282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38.xyz</vt:lpstr>
    </vt:vector>
  </TitlesOfParts>
  <Company>vivo</Company>
  <LinksUpToDate>false</LinksUpToDate>
  <CharactersWithSpaces>3411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38.151</dc:title>
  <dc:subject>MIMO OTA</dc:subject>
  <dc:creator>Ruixin Wang</dc:creator>
  <cp:keywords>NR, radio, CTPClassification=CTP_PUBLIC:VisualMarkings=, CTPClassification=CTP_NT</cp:keywords>
  <dc:description/>
  <cp:lastModifiedBy>张娟(Zhang juan)</cp:lastModifiedBy>
  <cp:revision>476</cp:revision>
  <dcterms:created xsi:type="dcterms:W3CDTF">2023-08-11T00:59:00Z</dcterms:created>
  <dcterms:modified xsi:type="dcterms:W3CDTF">2024-09-30T06:37:00Z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53882e55-e629-4e52-b2df-93a727e1cfbf</vt:lpwstr>
  </property>
  <property fmtid="{D5CDD505-2E9C-101B-9397-08002B2CF9AE}" pid="3" name="CTP_TimeStamp">
    <vt:lpwstr>2018-05-14 20:48:37Z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