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D4F2A3" w:rsidR="001E41F3" w:rsidRDefault="0063156C">
      <w:pPr>
        <w:pStyle w:val="CRCoverPage"/>
        <w:tabs>
          <w:tab w:val="right" w:pos="9639"/>
        </w:tabs>
        <w:spacing w:after="0"/>
        <w:rPr>
          <w:b/>
          <w:i/>
          <w:noProof/>
          <w:sz w:val="28"/>
        </w:rPr>
      </w:pPr>
      <w:r>
        <w:rPr>
          <w:b/>
          <w:noProof/>
          <w:sz w:val="24"/>
        </w:rPr>
        <w:t>3GPP TSG-RAN4 WG4 Meeting#111</w:t>
      </w:r>
      <w:r w:rsidR="001E41F3">
        <w:rPr>
          <w:b/>
          <w:i/>
          <w:noProof/>
          <w:sz w:val="28"/>
        </w:rPr>
        <w:tab/>
      </w:r>
      <w:r w:rsidR="00F02794">
        <w:rPr>
          <w:b/>
          <w:i/>
          <w:noProof/>
          <w:sz w:val="28"/>
        </w:rPr>
        <w:t>R4-240</w:t>
      </w:r>
      <w:r w:rsidR="005B4796">
        <w:rPr>
          <w:b/>
          <w:i/>
          <w:noProof/>
          <w:sz w:val="28"/>
        </w:rPr>
        <w:t>8850</w:t>
      </w:r>
    </w:p>
    <w:p w14:paraId="7CB45193" w14:textId="16E4EE77" w:rsidR="001E41F3" w:rsidRDefault="0063156C" w:rsidP="005E2C44">
      <w:pPr>
        <w:pStyle w:val="CRCoverPage"/>
        <w:outlineLvl w:val="0"/>
        <w:rPr>
          <w:b/>
          <w:noProof/>
          <w:sz w:val="24"/>
        </w:rPr>
      </w:pPr>
      <w:r w:rsidRPr="0063156C">
        <w:rPr>
          <w:b/>
          <w:bCs/>
          <w:sz w:val="24"/>
          <w:szCs w:val="24"/>
        </w:rPr>
        <w:t>Fukuoka</w:t>
      </w:r>
      <w:r w:rsidR="001E41F3">
        <w:rPr>
          <w:b/>
          <w:noProof/>
          <w:sz w:val="24"/>
        </w:rPr>
        <w:t xml:space="preserve">, </w:t>
      </w:r>
      <w:r w:rsidR="001844E0" w:rsidRPr="001844E0">
        <w:rPr>
          <w:b/>
          <w:bCs/>
          <w:sz w:val="24"/>
          <w:szCs w:val="24"/>
        </w:rPr>
        <w:t>Japan</w:t>
      </w:r>
      <w:r w:rsidR="001E41F3">
        <w:rPr>
          <w:b/>
          <w:noProof/>
          <w:sz w:val="24"/>
        </w:rPr>
        <w:t xml:space="preserve">, </w:t>
      </w:r>
      <w:r w:rsidR="009E1DB5" w:rsidRPr="003C36CD">
        <w:rPr>
          <w:b/>
          <w:bCs/>
          <w:sz w:val="24"/>
          <w:szCs w:val="24"/>
        </w:rPr>
        <w:t>20</w:t>
      </w:r>
      <w:r w:rsidR="009E1DB5" w:rsidRPr="003C36CD">
        <w:rPr>
          <w:b/>
          <w:bCs/>
          <w:sz w:val="24"/>
          <w:szCs w:val="24"/>
          <w:vertAlign w:val="superscript"/>
        </w:rPr>
        <w:t>th</w:t>
      </w:r>
      <w:r w:rsidR="009E1DB5" w:rsidRPr="003C36CD">
        <w:rPr>
          <w:b/>
          <w:bCs/>
          <w:sz w:val="24"/>
          <w:szCs w:val="24"/>
        </w:rPr>
        <w:t xml:space="preserve"> – 24</w:t>
      </w:r>
      <w:r w:rsidR="009E1DB5" w:rsidRPr="003C36CD">
        <w:rPr>
          <w:b/>
          <w:bCs/>
          <w:sz w:val="24"/>
          <w:szCs w:val="24"/>
          <w:vertAlign w:val="superscript"/>
        </w:rPr>
        <w:t>th</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03FF37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AEEEE5" w:rsidR="001E41F3" w:rsidRPr="00C67F06" w:rsidRDefault="000D2043" w:rsidP="00E13F3D">
            <w:pPr>
              <w:pStyle w:val="CRCoverPage"/>
              <w:spacing w:after="0"/>
              <w:jc w:val="right"/>
              <w:rPr>
                <w:b/>
                <w:bCs/>
                <w:noProof/>
                <w:sz w:val="28"/>
                <w:szCs w:val="28"/>
              </w:rPr>
            </w:pPr>
            <w:r w:rsidRPr="00C67F06">
              <w:rPr>
                <w:b/>
                <w:bCs/>
                <w:sz w:val="28"/>
                <w:szCs w:val="28"/>
              </w:rPr>
              <w:t>38.101-</w:t>
            </w:r>
            <w:r w:rsidR="00F3027D">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6A30C" w:rsidR="001E41F3" w:rsidRPr="000542D8" w:rsidRDefault="000542D8" w:rsidP="00547111">
            <w:pPr>
              <w:pStyle w:val="CRCoverPage"/>
              <w:spacing w:after="0"/>
              <w:rPr>
                <w:b/>
                <w:bCs/>
                <w:noProof/>
                <w:sz w:val="28"/>
                <w:szCs w:val="28"/>
              </w:rPr>
            </w:pPr>
            <w:r w:rsidRPr="000542D8">
              <w:rPr>
                <w:b/>
                <w:bCs/>
                <w:sz w:val="28"/>
                <w:szCs w:val="28"/>
              </w:rPr>
              <w:t>2329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FFC79" w:rsidR="001E41F3" w:rsidRPr="000542D8" w:rsidRDefault="000542D8" w:rsidP="00E13F3D">
            <w:pPr>
              <w:pStyle w:val="CRCoverPage"/>
              <w:spacing w:after="0"/>
              <w:jc w:val="center"/>
              <w:rPr>
                <w:b/>
                <w:bCs/>
                <w:noProof/>
                <w:sz w:val="28"/>
                <w:szCs w:val="28"/>
              </w:rPr>
            </w:pPr>
            <w:r w:rsidRPr="000542D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889C2" w:rsidR="001E41F3" w:rsidRPr="00C67F06" w:rsidRDefault="00583B4C">
            <w:pPr>
              <w:pStyle w:val="CRCoverPage"/>
              <w:spacing w:after="0"/>
              <w:jc w:val="center"/>
              <w:rPr>
                <w:b/>
                <w:bCs/>
                <w:noProof/>
                <w:sz w:val="28"/>
                <w:szCs w:val="28"/>
              </w:rPr>
            </w:pPr>
            <w:r>
              <w:rPr>
                <w:b/>
                <w:bCs/>
                <w:sz w:val="28"/>
                <w:szCs w:val="28"/>
              </w:rPr>
              <w:t>17.13.0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454B4" w:rsidR="001E41F3" w:rsidRDefault="00047455">
            <w:pPr>
              <w:pStyle w:val="CRCoverPage"/>
              <w:spacing w:after="0"/>
              <w:ind w:left="100"/>
              <w:rPr>
                <w:noProof/>
              </w:rPr>
            </w:pPr>
            <w:r>
              <w:t xml:space="preserve">CR </w:t>
            </w:r>
            <w:r w:rsidR="00583B4C">
              <w:t>on clarification on overlapping DL/SUL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E5A3A" w:rsidR="001E41F3" w:rsidRDefault="00E034EC">
            <w:pPr>
              <w:pStyle w:val="CRCoverPage"/>
              <w:spacing w:after="0"/>
              <w:ind w:left="100"/>
              <w:rPr>
                <w:noProof/>
              </w:rPr>
            </w:pPr>
            <w:r>
              <w:t>Qualcomm</w:t>
            </w:r>
            <w:r w:rsidR="00AD4E55">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BC92D" w:rsidR="001E41F3" w:rsidRDefault="00EC5874">
            <w:pPr>
              <w:pStyle w:val="CRCoverPage"/>
              <w:spacing w:after="0"/>
              <w:ind w:left="100"/>
              <w:rPr>
                <w:noProof/>
              </w:rPr>
            </w:pPr>
            <w:r w:rsidRPr="0052514D">
              <w:rPr>
                <w:rFonts w:cs="Arial"/>
                <w:sz w:val="18"/>
                <w:szCs w:val="18"/>
                <w:lang w:eastAsia="ja-JP"/>
              </w:rPr>
              <w:t>NR_SUL_combos_R1</w:t>
            </w:r>
            <w:r w:rsidR="00931394">
              <w:rPr>
                <w:rFonts w:cs="Arial"/>
                <w:sz w:val="18"/>
                <w:szCs w:val="18"/>
                <w:lang w:eastAsia="ja-JP"/>
              </w:rPr>
              <w:t>7</w:t>
            </w:r>
            <w:r w:rsidRPr="0052514D">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3F4E2" w:rsidR="001E41F3" w:rsidRDefault="00E22F23">
            <w:pPr>
              <w:pStyle w:val="CRCoverPage"/>
              <w:spacing w:after="0"/>
              <w:ind w:left="100"/>
              <w:rPr>
                <w:noProof/>
              </w:rPr>
            </w:pPr>
            <w:r>
              <w:t>2024-</w:t>
            </w:r>
            <w:r w:rsidR="00AD4E55">
              <w:t>05</w:t>
            </w:r>
            <w:r>
              <w:t>-</w:t>
            </w:r>
            <w:r w:rsidR="00AD4E55">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0C3C7" w:rsidR="001E41F3" w:rsidRDefault="00766619">
            <w:pPr>
              <w:pStyle w:val="CRCoverPage"/>
              <w:spacing w:after="0"/>
              <w:ind w:left="100"/>
              <w:rPr>
                <w:noProof/>
              </w:rPr>
            </w:pPr>
            <w:r>
              <w:t>Rel-1</w:t>
            </w:r>
            <w:r w:rsidR="00583B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03778" w:rsidR="001E41F3" w:rsidRDefault="00EC5874">
            <w:pPr>
              <w:pStyle w:val="CRCoverPage"/>
              <w:spacing w:after="0"/>
              <w:ind w:left="100"/>
              <w:rPr>
                <w:noProof/>
              </w:rPr>
            </w:pPr>
            <w:r>
              <w:rPr>
                <w:noProof/>
              </w:rPr>
              <w:t xml:space="preserve">n28-n83, n1-n84, and n8-n81 </w:t>
            </w:r>
            <w:r w:rsidR="00DE09FA">
              <w:rPr>
                <w:noProof/>
              </w:rPr>
              <w:t xml:space="preserve">are overlapping bands, so it is important to clarify that </w:t>
            </w:r>
            <w:r w:rsidR="009E4384">
              <w:rPr>
                <w:noProof/>
              </w:rPr>
              <w:t>channel bandwidths are symmetrical unless otherwise specified, and in addtion for n28-n83 that channels are confined within lowest 30MHz or withing highest 30MHz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0744B" w:rsidR="001E41F3" w:rsidRDefault="009E4384">
            <w:pPr>
              <w:pStyle w:val="CRCoverPage"/>
              <w:spacing w:after="0"/>
              <w:ind w:left="100"/>
              <w:rPr>
                <w:noProof/>
              </w:rPr>
            </w:pPr>
            <w:r>
              <w:rPr>
                <w:noProof/>
              </w:rPr>
              <w:t>Adding notes to section 5.</w:t>
            </w:r>
            <w:r w:rsidR="00DC4170">
              <w:rPr>
                <w:noProof/>
              </w:rPr>
              <w:t>2C.4. Intention of the notes is to make the specification more clear</w:t>
            </w:r>
            <w:r w:rsidR="008360EB">
              <w:rPr>
                <w:noProof/>
              </w:rPr>
              <w:t>, as current restrictions are mentioned only in the REFSENS UL configuration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7DFC9" w:rsidR="001E41F3" w:rsidRDefault="00DC4170">
            <w:pPr>
              <w:pStyle w:val="CRCoverPage"/>
              <w:spacing w:after="0"/>
              <w:ind w:left="100"/>
              <w:rPr>
                <w:noProof/>
              </w:rPr>
            </w:pPr>
            <w:r>
              <w:rPr>
                <w:noProof/>
              </w:rPr>
              <w:t>Different interpretations of the specification may occur.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994A0" w:rsidR="001E41F3" w:rsidRDefault="00DC4170">
            <w:pPr>
              <w:pStyle w:val="CRCoverPage"/>
              <w:spacing w:after="0"/>
              <w:ind w:left="100"/>
              <w:rPr>
                <w:noProof/>
              </w:rPr>
            </w:pPr>
            <w:r>
              <w:t>5.2C.4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3A809D" w:rsidR="001E41F3" w:rsidRDefault="00432D5D">
            <w:pPr>
              <w:pStyle w:val="CRCoverPage"/>
              <w:spacing w:after="0"/>
              <w:ind w:left="99"/>
              <w:rPr>
                <w:noProof/>
              </w:rPr>
            </w:pPr>
            <w:r>
              <w:rPr>
                <w:noProof/>
              </w:rPr>
              <w:t>TS38.521</w:t>
            </w:r>
            <w:r w:rsidR="00DC4170">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59450B03" w14:textId="77777777" w:rsidR="00B1018B" w:rsidRPr="00A1115A" w:rsidRDefault="00B1018B" w:rsidP="00B1018B">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1018B" w:rsidRPr="00A1115A" w14:paraId="5139EE8C"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8C44EA0" w14:textId="77777777" w:rsidR="00B1018B" w:rsidRPr="00A1115A" w:rsidRDefault="00B1018B" w:rsidP="00433DC2">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2E09367A" w14:textId="77777777" w:rsidR="00B1018B" w:rsidRPr="00A1115A" w:rsidRDefault="00B1018B" w:rsidP="00433DC2">
            <w:pPr>
              <w:pStyle w:val="TAH"/>
            </w:pPr>
            <w:r w:rsidRPr="00A1115A">
              <w:t>NR Band</w:t>
            </w:r>
          </w:p>
          <w:p w14:paraId="327BC4CE" w14:textId="77777777" w:rsidR="00B1018B" w:rsidRPr="00A1115A" w:rsidRDefault="00B1018B" w:rsidP="00433DC2">
            <w:pPr>
              <w:pStyle w:val="TAH"/>
            </w:pPr>
            <w:r w:rsidRPr="00A1115A">
              <w:t>(Table 5.2-1)</w:t>
            </w:r>
          </w:p>
        </w:tc>
      </w:tr>
      <w:tr w:rsidR="00B1018B" w:rsidRPr="00A1115A" w14:paraId="2E40D80D"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81574A" w14:textId="77777777" w:rsidR="00B1018B" w:rsidRPr="00A1115A" w:rsidRDefault="00B1018B" w:rsidP="00433DC2">
            <w:pPr>
              <w:pStyle w:val="TAC"/>
              <w:rPr>
                <w:lang w:eastAsia="zh-CN"/>
              </w:rPr>
            </w:pPr>
            <w:r w:rsidRPr="00A1115A">
              <w:rPr>
                <w:rFonts w:hint="eastAsia"/>
                <w:lang w:eastAsia="zh-CN"/>
              </w:rPr>
              <w:t>C</w:t>
            </w:r>
            <w:r w:rsidRPr="00A1115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1AFE70FA" w14:textId="77777777" w:rsidR="00B1018B" w:rsidRPr="00A1115A" w:rsidRDefault="00B1018B" w:rsidP="00433DC2">
            <w:pPr>
              <w:pStyle w:val="TAC"/>
            </w:pPr>
            <w:r w:rsidRPr="00A1115A">
              <w:t>n1, n78, n80</w:t>
            </w:r>
          </w:p>
        </w:tc>
      </w:tr>
      <w:tr w:rsidR="00B1018B" w:rsidRPr="00A1115A" w14:paraId="01AF7901"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8AD2B2A" w14:textId="77777777" w:rsidR="00B1018B" w:rsidRPr="00A1115A" w:rsidRDefault="00B1018B" w:rsidP="00433DC2">
            <w:pPr>
              <w:pStyle w:val="TAC"/>
            </w:pPr>
            <w:r w:rsidRPr="00A1115A">
              <w:rPr>
                <w:rFonts w:hint="eastAsia"/>
                <w:lang w:eastAsia="zh-CN"/>
              </w:rPr>
              <w:t>C</w:t>
            </w:r>
            <w:r w:rsidRPr="00A1115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765DA5D3" w14:textId="77777777" w:rsidR="00B1018B" w:rsidRPr="00A1115A" w:rsidRDefault="00B1018B" w:rsidP="00433DC2">
            <w:pPr>
              <w:pStyle w:val="TAC"/>
            </w:pPr>
            <w:r w:rsidRPr="00A1115A">
              <w:t>n1, n78, n84</w:t>
            </w:r>
          </w:p>
        </w:tc>
      </w:tr>
      <w:tr w:rsidR="00B1018B" w:rsidRPr="00A1115A" w14:paraId="4B207FD1"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C1DDD3" w14:textId="77777777" w:rsidR="00B1018B" w:rsidRDefault="00B1018B" w:rsidP="00433DC2">
            <w:pPr>
              <w:pStyle w:val="TAC"/>
              <w:rPr>
                <w:lang w:eastAsia="zh-CN"/>
              </w:rPr>
            </w:pPr>
            <w:r w:rsidRPr="00315A00">
              <w:t>CA_n3_n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7F67C5E9" w14:textId="77777777" w:rsidR="00B1018B" w:rsidRDefault="00B1018B" w:rsidP="00433DC2">
            <w:pPr>
              <w:pStyle w:val="TAC"/>
            </w:pPr>
            <w:r>
              <w:t>n3, n41</w:t>
            </w:r>
            <w:r w:rsidRPr="00315A00">
              <w:t>, n80</w:t>
            </w:r>
          </w:p>
        </w:tc>
      </w:tr>
      <w:tr w:rsidR="00B1018B" w:rsidRPr="00A1115A" w14:paraId="1D38C996"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D45EA6" w14:textId="77777777" w:rsidR="00B1018B" w:rsidRPr="00A1115A" w:rsidRDefault="00B1018B" w:rsidP="00433DC2">
            <w:pPr>
              <w:pStyle w:val="TAC"/>
            </w:pPr>
            <w:r>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463FEB75" w14:textId="77777777" w:rsidR="00B1018B" w:rsidRPr="00A1115A" w:rsidRDefault="00B1018B" w:rsidP="00433DC2">
            <w:pPr>
              <w:pStyle w:val="TAC"/>
            </w:pPr>
            <w:r>
              <w:t>n3, n78, n80</w:t>
            </w:r>
          </w:p>
        </w:tc>
      </w:tr>
      <w:tr w:rsidR="00B1018B" w:rsidRPr="00A1115A" w14:paraId="25A838A0"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9A506B" w14:textId="77777777" w:rsidR="00B1018B" w:rsidRPr="00A1115A" w:rsidRDefault="00B1018B" w:rsidP="00433DC2">
            <w:pPr>
              <w:pStyle w:val="TAC"/>
            </w:pPr>
            <w:r w:rsidRPr="00643270">
              <w:rPr>
                <w:lang w:eastAsia="zh-CN"/>
              </w:rPr>
              <w:t>CA_n3_n7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090BD2F2" w14:textId="77777777" w:rsidR="00B1018B" w:rsidRPr="00A1115A" w:rsidRDefault="00B1018B" w:rsidP="00433DC2">
            <w:pPr>
              <w:pStyle w:val="TAC"/>
            </w:pPr>
            <w:r>
              <w:t>n3, n79, n80</w:t>
            </w:r>
          </w:p>
        </w:tc>
      </w:tr>
      <w:tr w:rsidR="00B1018B" w:rsidRPr="00A1115A" w14:paraId="1917FAD5"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911A22" w14:textId="5DD8C177" w:rsidR="00B1018B" w:rsidRPr="00A1115A" w:rsidRDefault="00B1018B" w:rsidP="00433DC2">
            <w:pPr>
              <w:pStyle w:val="TAC"/>
            </w:pPr>
            <w:r w:rsidRPr="00A1115A">
              <w:t>CA_n28_n41-n83</w:t>
            </w:r>
            <w:ins w:id="24" w:author="Antti Immonen" w:date="2024-05-09T10:07:00Z">
              <w:r w:rsidR="004B249E" w:rsidRPr="004B249E">
                <w:rPr>
                  <w:vertAlign w:val="superscript"/>
                </w:rPr>
                <w:t>4</w:t>
              </w:r>
            </w:ins>
          </w:p>
        </w:tc>
        <w:tc>
          <w:tcPr>
            <w:tcW w:w="2497" w:type="dxa"/>
            <w:tcBorders>
              <w:top w:val="single" w:sz="4" w:space="0" w:color="auto"/>
              <w:left w:val="single" w:sz="4" w:space="0" w:color="auto"/>
              <w:bottom w:val="single" w:sz="4" w:space="0" w:color="auto"/>
              <w:right w:val="single" w:sz="4" w:space="0" w:color="auto"/>
            </w:tcBorders>
          </w:tcPr>
          <w:p w14:paraId="76A4532E" w14:textId="77777777" w:rsidR="00B1018B" w:rsidRPr="00A1115A" w:rsidRDefault="00B1018B" w:rsidP="00433DC2">
            <w:pPr>
              <w:pStyle w:val="TAC"/>
            </w:pPr>
            <w:r w:rsidRPr="00A1115A">
              <w:t>n28, n41, n83</w:t>
            </w:r>
          </w:p>
        </w:tc>
      </w:tr>
      <w:tr w:rsidR="00B1018B" w:rsidRPr="00A1115A" w14:paraId="652142D4"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FE7F3E" w14:textId="737481C5" w:rsidR="00B1018B" w:rsidRPr="00A1115A" w:rsidRDefault="00B1018B" w:rsidP="00433DC2">
            <w:pPr>
              <w:pStyle w:val="TAC"/>
            </w:pPr>
            <w:r w:rsidRPr="00A1115A">
              <w:t>CA_n28_n79-n83</w:t>
            </w:r>
            <w:ins w:id="25" w:author="Antti Immonen" w:date="2024-05-09T10:07:00Z">
              <w:r w:rsidR="004B249E" w:rsidRPr="004B249E">
                <w:rPr>
                  <w:vertAlign w:val="superscript"/>
                </w:rPr>
                <w:t>4</w:t>
              </w:r>
            </w:ins>
          </w:p>
        </w:tc>
        <w:tc>
          <w:tcPr>
            <w:tcW w:w="2497" w:type="dxa"/>
            <w:tcBorders>
              <w:top w:val="single" w:sz="4" w:space="0" w:color="auto"/>
              <w:left w:val="single" w:sz="4" w:space="0" w:color="auto"/>
              <w:bottom w:val="single" w:sz="4" w:space="0" w:color="auto"/>
              <w:right w:val="single" w:sz="4" w:space="0" w:color="auto"/>
            </w:tcBorders>
          </w:tcPr>
          <w:p w14:paraId="09643A67" w14:textId="77777777" w:rsidR="00B1018B" w:rsidRPr="00A1115A" w:rsidRDefault="00B1018B" w:rsidP="00433DC2">
            <w:pPr>
              <w:pStyle w:val="TAC"/>
            </w:pPr>
            <w:r w:rsidRPr="00A1115A">
              <w:t>n28, n79, n83</w:t>
            </w:r>
          </w:p>
        </w:tc>
      </w:tr>
      <w:tr w:rsidR="00B1018B" w:rsidRPr="00A1115A" w14:paraId="7B5771C9"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0DAECF" w14:textId="77777777" w:rsidR="00B1018B" w:rsidRPr="00A1115A" w:rsidRDefault="00B1018B" w:rsidP="00433DC2">
            <w:pPr>
              <w:pStyle w:val="TAC"/>
            </w:pPr>
            <w:r w:rsidRPr="00A1115A">
              <w:t>CA_n41_n79-n80</w:t>
            </w:r>
          </w:p>
        </w:tc>
        <w:tc>
          <w:tcPr>
            <w:tcW w:w="2497" w:type="dxa"/>
            <w:tcBorders>
              <w:top w:val="single" w:sz="4" w:space="0" w:color="auto"/>
              <w:left w:val="single" w:sz="4" w:space="0" w:color="auto"/>
              <w:bottom w:val="single" w:sz="4" w:space="0" w:color="auto"/>
              <w:right w:val="single" w:sz="4" w:space="0" w:color="auto"/>
            </w:tcBorders>
          </w:tcPr>
          <w:p w14:paraId="4FF81556" w14:textId="77777777" w:rsidR="00B1018B" w:rsidRPr="00A1115A" w:rsidRDefault="00B1018B" w:rsidP="00433DC2">
            <w:pPr>
              <w:pStyle w:val="TAC"/>
            </w:pPr>
            <w:r w:rsidRPr="00A1115A">
              <w:t>n41, n79, n80</w:t>
            </w:r>
          </w:p>
        </w:tc>
      </w:tr>
      <w:tr w:rsidR="00B1018B" w:rsidRPr="00A1115A" w14:paraId="6B1ABF35"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B51B49" w14:textId="77777777" w:rsidR="00B1018B" w:rsidRPr="00A1115A" w:rsidRDefault="00B1018B" w:rsidP="00433DC2">
            <w:pPr>
              <w:pStyle w:val="TAC"/>
            </w:pPr>
            <w:r>
              <w:t>CA_n41_n79-n83</w:t>
            </w:r>
          </w:p>
        </w:tc>
        <w:tc>
          <w:tcPr>
            <w:tcW w:w="2497" w:type="dxa"/>
            <w:tcBorders>
              <w:top w:val="single" w:sz="4" w:space="0" w:color="auto"/>
              <w:left w:val="single" w:sz="4" w:space="0" w:color="auto"/>
              <w:bottom w:val="single" w:sz="4" w:space="0" w:color="auto"/>
              <w:right w:val="single" w:sz="4" w:space="0" w:color="auto"/>
            </w:tcBorders>
          </w:tcPr>
          <w:p w14:paraId="12E4B5AF" w14:textId="77777777" w:rsidR="00B1018B" w:rsidRPr="00A1115A" w:rsidRDefault="00B1018B" w:rsidP="00433DC2">
            <w:pPr>
              <w:pStyle w:val="TAC"/>
            </w:pPr>
            <w:r>
              <w:t>n41, n79, n83</w:t>
            </w:r>
          </w:p>
        </w:tc>
      </w:tr>
      <w:tr w:rsidR="00B1018B" w:rsidRPr="00A1115A" w14:paraId="49AA683C"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C263CC7" w14:textId="77777777" w:rsidR="00B1018B" w:rsidRPr="00A1115A" w:rsidRDefault="00B1018B" w:rsidP="00433DC2">
            <w:pPr>
              <w:pStyle w:val="TAC"/>
            </w:pPr>
            <w:r>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61F6871E" w14:textId="77777777" w:rsidR="00B1018B" w:rsidRPr="00A1115A" w:rsidRDefault="00B1018B" w:rsidP="00433DC2">
            <w:pPr>
              <w:pStyle w:val="TAC"/>
            </w:pPr>
            <w:r>
              <w:t>n41,</w:t>
            </w:r>
            <w:r w:rsidRPr="001C0CC4">
              <w:t xml:space="preserve"> </w:t>
            </w:r>
            <w:r>
              <w:t xml:space="preserve">n79, </w:t>
            </w:r>
            <w:r w:rsidRPr="001C0CC4">
              <w:t>n</w:t>
            </w:r>
            <w:r>
              <w:t>97</w:t>
            </w:r>
          </w:p>
        </w:tc>
      </w:tr>
      <w:tr w:rsidR="00B1018B" w:rsidRPr="00A1115A" w14:paraId="3B16A275"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6D9393" w14:textId="77777777" w:rsidR="00B1018B" w:rsidRPr="00A1115A" w:rsidRDefault="00B1018B" w:rsidP="00433DC2">
            <w:pPr>
              <w:pStyle w:val="TAC"/>
            </w:pPr>
            <w:r w:rsidRPr="00A1115A">
              <w:t>CA_n79_n41-n80</w:t>
            </w:r>
          </w:p>
        </w:tc>
        <w:tc>
          <w:tcPr>
            <w:tcW w:w="2497" w:type="dxa"/>
            <w:tcBorders>
              <w:top w:val="single" w:sz="4" w:space="0" w:color="auto"/>
              <w:left w:val="single" w:sz="4" w:space="0" w:color="auto"/>
              <w:bottom w:val="single" w:sz="4" w:space="0" w:color="auto"/>
              <w:right w:val="single" w:sz="4" w:space="0" w:color="auto"/>
            </w:tcBorders>
          </w:tcPr>
          <w:p w14:paraId="6BC336B5" w14:textId="77777777" w:rsidR="00B1018B" w:rsidRPr="00A1115A" w:rsidRDefault="00B1018B" w:rsidP="00433DC2">
            <w:pPr>
              <w:pStyle w:val="TAC"/>
            </w:pPr>
            <w:r w:rsidRPr="00A1115A">
              <w:t>n41, n79, n80</w:t>
            </w:r>
          </w:p>
        </w:tc>
      </w:tr>
      <w:tr w:rsidR="00B1018B" w:rsidRPr="00A1115A" w14:paraId="148E5F1F"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634123" w14:textId="77777777" w:rsidR="00B1018B" w:rsidRPr="00A1115A" w:rsidRDefault="00B1018B" w:rsidP="00433DC2">
            <w:pPr>
              <w:pStyle w:val="TAC"/>
            </w:pPr>
            <w:r>
              <w:t>CA_n79_n41-n83</w:t>
            </w:r>
          </w:p>
        </w:tc>
        <w:tc>
          <w:tcPr>
            <w:tcW w:w="2497" w:type="dxa"/>
            <w:tcBorders>
              <w:top w:val="single" w:sz="4" w:space="0" w:color="auto"/>
              <w:left w:val="single" w:sz="4" w:space="0" w:color="auto"/>
              <w:bottom w:val="single" w:sz="4" w:space="0" w:color="auto"/>
              <w:right w:val="single" w:sz="4" w:space="0" w:color="auto"/>
            </w:tcBorders>
          </w:tcPr>
          <w:p w14:paraId="70C6C55C" w14:textId="77777777" w:rsidR="00B1018B" w:rsidRPr="00A1115A" w:rsidRDefault="00B1018B" w:rsidP="00433DC2">
            <w:pPr>
              <w:pStyle w:val="TAC"/>
            </w:pPr>
            <w:r>
              <w:t>n41, n79, n83</w:t>
            </w:r>
          </w:p>
        </w:tc>
      </w:tr>
      <w:tr w:rsidR="00B1018B" w:rsidRPr="00A1115A" w14:paraId="59CB36C8"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E3F61D" w14:textId="77777777" w:rsidR="00B1018B" w:rsidRDefault="00B1018B" w:rsidP="00433DC2">
            <w:pPr>
              <w:pStyle w:val="TAC"/>
            </w:pPr>
            <w:r>
              <w:t>CA_n79_n41-n97</w:t>
            </w:r>
          </w:p>
        </w:tc>
        <w:tc>
          <w:tcPr>
            <w:tcW w:w="2497" w:type="dxa"/>
            <w:tcBorders>
              <w:top w:val="single" w:sz="4" w:space="0" w:color="auto"/>
              <w:left w:val="single" w:sz="4" w:space="0" w:color="auto"/>
              <w:bottom w:val="single" w:sz="4" w:space="0" w:color="auto"/>
              <w:right w:val="single" w:sz="4" w:space="0" w:color="auto"/>
            </w:tcBorders>
          </w:tcPr>
          <w:p w14:paraId="286585D0" w14:textId="77777777" w:rsidR="00B1018B" w:rsidRDefault="00B1018B" w:rsidP="00433DC2">
            <w:pPr>
              <w:pStyle w:val="TAC"/>
            </w:pPr>
            <w:r>
              <w:t>n41,</w:t>
            </w:r>
            <w:r w:rsidRPr="001C0CC4">
              <w:t xml:space="preserve"> </w:t>
            </w:r>
            <w:r>
              <w:t xml:space="preserve">n79, </w:t>
            </w:r>
            <w:r w:rsidRPr="001C0CC4">
              <w:t>n</w:t>
            </w:r>
            <w:r>
              <w:t>97</w:t>
            </w:r>
          </w:p>
        </w:tc>
      </w:tr>
      <w:tr w:rsidR="00B1018B" w:rsidRPr="00A1115A" w14:paraId="0DBF2E0C"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40175AA" w14:textId="03FBA44D" w:rsidR="00B1018B" w:rsidRDefault="00B1018B" w:rsidP="00433DC2">
            <w:pPr>
              <w:pStyle w:val="TAC"/>
            </w:pPr>
            <w:r w:rsidRPr="000305DB">
              <w:t>CA_n28-n79_n41-n83</w:t>
            </w:r>
            <w:ins w:id="26" w:author="Antti Immonen" w:date="2024-05-09T10:07:00Z">
              <w:r w:rsidR="004B249E" w:rsidRPr="004B249E">
                <w:rPr>
                  <w:vertAlign w:val="superscript"/>
                </w:rPr>
                <w:t>4</w:t>
              </w:r>
            </w:ins>
          </w:p>
        </w:tc>
        <w:tc>
          <w:tcPr>
            <w:tcW w:w="2497" w:type="dxa"/>
            <w:tcBorders>
              <w:top w:val="single" w:sz="4" w:space="0" w:color="auto"/>
              <w:left w:val="single" w:sz="4" w:space="0" w:color="auto"/>
              <w:bottom w:val="single" w:sz="4" w:space="0" w:color="auto"/>
              <w:right w:val="single" w:sz="4" w:space="0" w:color="auto"/>
            </w:tcBorders>
            <w:vAlign w:val="center"/>
          </w:tcPr>
          <w:p w14:paraId="270BE0E3" w14:textId="77777777" w:rsidR="00B1018B" w:rsidRDefault="00B1018B" w:rsidP="00433DC2">
            <w:pPr>
              <w:pStyle w:val="TAC"/>
            </w:pPr>
            <w:r>
              <w:t>n28</w:t>
            </w:r>
            <w:r w:rsidRPr="001C0CC4">
              <w:t>,</w:t>
            </w:r>
            <w:r>
              <w:t xml:space="preserve"> n41,</w:t>
            </w:r>
            <w:r w:rsidRPr="001C0CC4">
              <w:t xml:space="preserve"> </w:t>
            </w:r>
            <w:r>
              <w:t xml:space="preserve">n79, </w:t>
            </w:r>
            <w:r w:rsidRPr="001C0CC4">
              <w:t>n8</w:t>
            </w:r>
            <w:r>
              <w:t>3</w:t>
            </w:r>
          </w:p>
        </w:tc>
      </w:tr>
      <w:tr w:rsidR="00B1018B" w:rsidRPr="00A1115A" w14:paraId="3A306720" w14:textId="77777777" w:rsidTr="00433DC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A564411" w14:textId="3D7C5AB0" w:rsidR="00B1018B" w:rsidRDefault="00B1018B" w:rsidP="00433DC2">
            <w:pPr>
              <w:pStyle w:val="TAC"/>
            </w:pPr>
            <w:r>
              <w:t>CA_n28-n41_n79-n83</w:t>
            </w:r>
            <w:ins w:id="27" w:author="Antti Immonen" w:date="2024-05-09T10:07:00Z">
              <w:r w:rsidR="004B249E" w:rsidRPr="004B249E">
                <w:rPr>
                  <w:vertAlign w:val="superscript"/>
                </w:rPr>
                <w:t>4</w:t>
              </w:r>
            </w:ins>
          </w:p>
        </w:tc>
        <w:tc>
          <w:tcPr>
            <w:tcW w:w="2497" w:type="dxa"/>
            <w:tcBorders>
              <w:top w:val="single" w:sz="4" w:space="0" w:color="auto"/>
              <w:left w:val="single" w:sz="4" w:space="0" w:color="auto"/>
              <w:bottom w:val="single" w:sz="4" w:space="0" w:color="auto"/>
              <w:right w:val="single" w:sz="4" w:space="0" w:color="auto"/>
            </w:tcBorders>
            <w:vAlign w:val="center"/>
          </w:tcPr>
          <w:p w14:paraId="5A7E4BD7" w14:textId="77777777" w:rsidR="00B1018B" w:rsidRDefault="00B1018B" w:rsidP="00433DC2">
            <w:pPr>
              <w:pStyle w:val="TAC"/>
            </w:pPr>
            <w:r>
              <w:t>n28</w:t>
            </w:r>
            <w:r w:rsidRPr="001C0CC4">
              <w:t>,</w:t>
            </w:r>
            <w:r>
              <w:t xml:space="preserve"> n41,</w:t>
            </w:r>
            <w:r w:rsidRPr="001C0CC4">
              <w:t xml:space="preserve"> </w:t>
            </w:r>
            <w:r>
              <w:t xml:space="preserve">n79, </w:t>
            </w:r>
            <w:r w:rsidRPr="001C0CC4">
              <w:t>n8</w:t>
            </w:r>
            <w:r>
              <w:t>3</w:t>
            </w:r>
          </w:p>
        </w:tc>
      </w:tr>
      <w:tr w:rsidR="00B1018B" w:rsidRPr="00A1115A" w14:paraId="180E9C6C" w14:textId="77777777" w:rsidTr="00433DC2">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DF0FF4E" w14:textId="77777777" w:rsidR="00B1018B" w:rsidRPr="00A1115A" w:rsidRDefault="00B1018B" w:rsidP="00433DC2">
            <w:pPr>
              <w:pStyle w:val="TAN"/>
            </w:pPr>
            <w:r w:rsidRPr="00A1115A">
              <w:t>NOTE 1:</w:t>
            </w:r>
            <w:r w:rsidRPr="00A1115A">
              <w:tab/>
              <w:t>If a UE is configured with both NR UL and NR SUL carriers in a cell, the switching time between NR UL carrier and NR SUL carrier is 0 us.</w:t>
            </w:r>
          </w:p>
          <w:p w14:paraId="780854EE" w14:textId="77777777" w:rsidR="00B1018B" w:rsidRDefault="00B1018B" w:rsidP="00433DC2">
            <w:pPr>
              <w:pStyle w:val="TAN"/>
              <w:rPr>
                <w:ins w:id="28" w:author="Antti Immonen" w:date="2024-05-09T10:04:00Z"/>
              </w:rPr>
            </w:pPr>
            <w:r w:rsidRPr="00A1115A">
              <w:t>NOTE 2:</w:t>
            </w:r>
            <w:r w:rsidRPr="00A1115A">
              <w:tab/>
              <w:t>For UE supporting SUL band combination simultaneous Rx/Tx capability is mandatory.</w:t>
            </w:r>
          </w:p>
          <w:p w14:paraId="58C5B91F" w14:textId="15BBED81" w:rsidR="002B4226" w:rsidRDefault="002B4226" w:rsidP="00433DC2">
            <w:pPr>
              <w:pStyle w:val="TAN"/>
              <w:rPr>
                <w:ins w:id="29" w:author="Antti Immonen" w:date="2024-05-09T10:05:00Z"/>
              </w:rPr>
            </w:pPr>
            <w:ins w:id="30" w:author="Antti Immonen" w:date="2024-05-09T10:04:00Z">
              <w:r>
                <w:t>NOTE 3:   Unless</w:t>
              </w:r>
            </w:ins>
            <w:ins w:id="31" w:author="Antti Immonen" w:date="2024-05-09T10:05:00Z">
              <w:r>
                <w:t xml:space="preserve"> otherwise stated, the</w:t>
              </w:r>
            </w:ins>
            <w:ins w:id="32" w:author="Antti Immonen" w:date="2024-05-09T10:04:00Z">
              <w:r w:rsidRPr="002B4226">
                <w:t xml:space="preserve"> UL/DL </w:t>
              </w:r>
            </w:ins>
            <w:ins w:id="33" w:author="Antti Immonen" w:date="2024-05-09T10:08:00Z">
              <w:r w:rsidR="004B249E">
                <w:t xml:space="preserve">channel </w:t>
              </w:r>
            </w:ins>
            <w:ins w:id="34" w:author="Antti Immonen" w:date="2024-05-09T10:05:00Z">
              <w:r>
                <w:t>bandwidths</w:t>
              </w:r>
            </w:ins>
            <w:ins w:id="35" w:author="Antti Immonen" w:date="2024-05-09T10:04:00Z">
              <w:r w:rsidRPr="002B4226">
                <w:t xml:space="preserve"> </w:t>
              </w:r>
            </w:ins>
            <w:ins w:id="36" w:author="Antti Immonen" w:date="2024-05-09T10:05:00Z">
              <w:r>
                <w:t>for overlapping SUL/DL bands</w:t>
              </w:r>
            </w:ins>
            <w:ins w:id="37" w:author="Antti Immonen" w:date="2024-05-09T10:04:00Z">
              <w:r w:rsidRPr="002B4226">
                <w:t xml:space="preserve"> </w:t>
              </w:r>
            </w:ins>
            <w:ins w:id="38" w:author="Antti Immonen" w:date="2024-05-09T10:06:00Z">
              <w:r>
                <w:t xml:space="preserve">are </w:t>
              </w:r>
            </w:ins>
            <w:ins w:id="39" w:author="Antti Immonen" w:date="2024-05-09T10:04:00Z">
              <w:r w:rsidRPr="002B4226">
                <w:t>symmetrical</w:t>
              </w:r>
            </w:ins>
            <w:ins w:id="40" w:author="Antti Immonen" w:date="2024-05-09T10:17:00Z">
              <w:r w:rsidR="00304BFE">
                <w:t>.</w:t>
              </w:r>
            </w:ins>
          </w:p>
          <w:p w14:paraId="517F3484" w14:textId="587C0A96" w:rsidR="002B4226" w:rsidRPr="00A1115A" w:rsidRDefault="002B4226" w:rsidP="00433DC2">
            <w:pPr>
              <w:pStyle w:val="TAN"/>
            </w:pPr>
            <w:ins w:id="41" w:author="Antti Immonen" w:date="2024-05-09T10:05:00Z">
              <w:r>
                <w:t>NOTE 4:</w:t>
              </w:r>
            </w:ins>
            <w:ins w:id="42" w:author="Antti Immonen" w:date="2024-05-09T10:06:00Z">
              <w:r>
                <w:t xml:space="preserve">   </w:t>
              </w:r>
              <w:r w:rsidR="004B249E" w:rsidRPr="004B249E">
                <w:t xml:space="preserve">Channels for </w:t>
              </w:r>
            </w:ins>
            <w:ins w:id="43" w:author="Antti Immonen" w:date="2024-05-09T10:08:00Z">
              <w:r w:rsidR="004B249E">
                <w:t xml:space="preserve">both </w:t>
              </w:r>
            </w:ins>
            <w:ins w:id="44" w:author="Antti Immonen" w:date="2024-05-09T10:06:00Z">
              <w:r w:rsidR="004B249E" w:rsidRPr="004B249E">
                <w:t>n28 and n83 are confined either within lowest 30MHz or highest 30MHz of the band</w:t>
              </w:r>
            </w:ins>
            <w:ins w:id="45" w:author="Antti Immonen" w:date="2024-05-09T10:17:00Z">
              <w:r w:rsidR="00304BFE">
                <w:t>.</w:t>
              </w:r>
            </w:ins>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F4A24" w14:textId="77777777" w:rsidR="00EC2A45" w:rsidRDefault="00EC2A45">
      <w:r>
        <w:separator/>
      </w:r>
    </w:p>
  </w:endnote>
  <w:endnote w:type="continuationSeparator" w:id="0">
    <w:p w14:paraId="1C2437FE" w14:textId="77777777" w:rsidR="00EC2A45" w:rsidRDefault="00EC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00C0E" w14:textId="77777777" w:rsidR="00EC2A45" w:rsidRDefault="00EC2A45">
      <w:r>
        <w:separator/>
      </w:r>
    </w:p>
  </w:footnote>
  <w:footnote w:type="continuationSeparator" w:id="0">
    <w:p w14:paraId="76A94423" w14:textId="77777777" w:rsidR="00EC2A45" w:rsidRDefault="00EC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20"/>
    <w:rsid w:val="00047455"/>
    <w:rsid w:val="000527E2"/>
    <w:rsid w:val="000542D8"/>
    <w:rsid w:val="000569C1"/>
    <w:rsid w:val="00070DFB"/>
    <w:rsid w:val="00070E09"/>
    <w:rsid w:val="000754B2"/>
    <w:rsid w:val="00081038"/>
    <w:rsid w:val="000A6394"/>
    <w:rsid w:val="000B5AD4"/>
    <w:rsid w:val="000B7FED"/>
    <w:rsid w:val="000C038A"/>
    <w:rsid w:val="000C6598"/>
    <w:rsid w:val="000D2043"/>
    <w:rsid w:val="000D44B3"/>
    <w:rsid w:val="000E4E07"/>
    <w:rsid w:val="000F4C04"/>
    <w:rsid w:val="00145D43"/>
    <w:rsid w:val="00150685"/>
    <w:rsid w:val="001844E0"/>
    <w:rsid w:val="00192C46"/>
    <w:rsid w:val="001A08B3"/>
    <w:rsid w:val="001A7B60"/>
    <w:rsid w:val="001B52F0"/>
    <w:rsid w:val="001B7A65"/>
    <w:rsid w:val="001E41F3"/>
    <w:rsid w:val="00231CD9"/>
    <w:rsid w:val="0026004D"/>
    <w:rsid w:val="002640DD"/>
    <w:rsid w:val="00275D12"/>
    <w:rsid w:val="00284FEB"/>
    <w:rsid w:val="002860C4"/>
    <w:rsid w:val="002B0647"/>
    <w:rsid w:val="002B4226"/>
    <w:rsid w:val="002B5741"/>
    <w:rsid w:val="002C3933"/>
    <w:rsid w:val="002E472E"/>
    <w:rsid w:val="00304BFE"/>
    <w:rsid w:val="00305409"/>
    <w:rsid w:val="00305DD1"/>
    <w:rsid w:val="003609EF"/>
    <w:rsid w:val="00361CD4"/>
    <w:rsid w:val="0036231A"/>
    <w:rsid w:val="00374DD4"/>
    <w:rsid w:val="003B6650"/>
    <w:rsid w:val="003C36CD"/>
    <w:rsid w:val="003C786A"/>
    <w:rsid w:val="003E1A36"/>
    <w:rsid w:val="003E28EE"/>
    <w:rsid w:val="00403EB2"/>
    <w:rsid w:val="00410371"/>
    <w:rsid w:val="00412AD9"/>
    <w:rsid w:val="004217CD"/>
    <w:rsid w:val="004242F1"/>
    <w:rsid w:val="00432D5D"/>
    <w:rsid w:val="00435C77"/>
    <w:rsid w:val="00452023"/>
    <w:rsid w:val="004558C7"/>
    <w:rsid w:val="00456576"/>
    <w:rsid w:val="004721B7"/>
    <w:rsid w:val="004A57DF"/>
    <w:rsid w:val="004B249E"/>
    <w:rsid w:val="004B75B7"/>
    <w:rsid w:val="004C73FE"/>
    <w:rsid w:val="004D5DB2"/>
    <w:rsid w:val="004E0909"/>
    <w:rsid w:val="004F78A8"/>
    <w:rsid w:val="00510729"/>
    <w:rsid w:val="005141D9"/>
    <w:rsid w:val="0051580D"/>
    <w:rsid w:val="00515C0E"/>
    <w:rsid w:val="005170A3"/>
    <w:rsid w:val="005214B6"/>
    <w:rsid w:val="00536954"/>
    <w:rsid w:val="005448A2"/>
    <w:rsid w:val="00547111"/>
    <w:rsid w:val="005531C6"/>
    <w:rsid w:val="005709DA"/>
    <w:rsid w:val="00571C52"/>
    <w:rsid w:val="005736CC"/>
    <w:rsid w:val="00583B4C"/>
    <w:rsid w:val="00592D74"/>
    <w:rsid w:val="00596E17"/>
    <w:rsid w:val="005B4796"/>
    <w:rsid w:val="005C42E7"/>
    <w:rsid w:val="005D4E36"/>
    <w:rsid w:val="005E2C44"/>
    <w:rsid w:val="006158D8"/>
    <w:rsid w:val="00621188"/>
    <w:rsid w:val="00622E8A"/>
    <w:rsid w:val="006257ED"/>
    <w:rsid w:val="0063156C"/>
    <w:rsid w:val="00653DE4"/>
    <w:rsid w:val="00665C47"/>
    <w:rsid w:val="00675501"/>
    <w:rsid w:val="00676620"/>
    <w:rsid w:val="00695808"/>
    <w:rsid w:val="006B2B8C"/>
    <w:rsid w:val="006B46FB"/>
    <w:rsid w:val="006E21FB"/>
    <w:rsid w:val="006E57CF"/>
    <w:rsid w:val="00724B33"/>
    <w:rsid w:val="007256C6"/>
    <w:rsid w:val="00745256"/>
    <w:rsid w:val="00761F14"/>
    <w:rsid w:val="007642C9"/>
    <w:rsid w:val="00766619"/>
    <w:rsid w:val="00770A7F"/>
    <w:rsid w:val="00792342"/>
    <w:rsid w:val="007977A8"/>
    <w:rsid w:val="007A3EF6"/>
    <w:rsid w:val="007B512A"/>
    <w:rsid w:val="007C2097"/>
    <w:rsid w:val="007D6A07"/>
    <w:rsid w:val="007E6F76"/>
    <w:rsid w:val="007F7259"/>
    <w:rsid w:val="007F7EE9"/>
    <w:rsid w:val="008040A8"/>
    <w:rsid w:val="0081409C"/>
    <w:rsid w:val="00826A28"/>
    <w:rsid w:val="008279FA"/>
    <w:rsid w:val="008360EB"/>
    <w:rsid w:val="008626E7"/>
    <w:rsid w:val="00870EE7"/>
    <w:rsid w:val="008841AA"/>
    <w:rsid w:val="008863B9"/>
    <w:rsid w:val="008A45A6"/>
    <w:rsid w:val="008D3CCC"/>
    <w:rsid w:val="008D43DB"/>
    <w:rsid w:val="008F3789"/>
    <w:rsid w:val="008F686C"/>
    <w:rsid w:val="009148DE"/>
    <w:rsid w:val="009233E4"/>
    <w:rsid w:val="00931394"/>
    <w:rsid w:val="00941E30"/>
    <w:rsid w:val="00945EAD"/>
    <w:rsid w:val="009531B0"/>
    <w:rsid w:val="009741B3"/>
    <w:rsid w:val="009748A3"/>
    <w:rsid w:val="00976844"/>
    <w:rsid w:val="009777D9"/>
    <w:rsid w:val="00991B88"/>
    <w:rsid w:val="0099760A"/>
    <w:rsid w:val="009A5753"/>
    <w:rsid w:val="009A579D"/>
    <w:rsid w:val="009C42A7"/>
    <w:rsid w:val="009E1DB5"/>
    <w:rsid w:val="009E3297"/>
    <w:rsid w:val="009E4384"/>
    <w:rsid w:val="009F734F"/>
    <w:rsid w:val="00A05A7D"/>
    <w:rsid w:val="00A21671"/>
    <w:rsid w:val="00A246B6"/>
    <w:rsid w:val="00A32274"/>
    <w:rsid w:val="00A33E5E"/>
    <w:rsid w:val="00A47E70"/>
    <w:rsid w:val="00A50CF0"/>
    <w:rsid w:val="00A7671C"/>
    <w:rsid w:val="00AA2CBC"/>
    <w:rsid w:val="00AC5820"/>
    <w:rsid w:val="00AD1CD8"/>
    <w:rsid w:val="00AD4E55"/>
    <w:rsid w:val="00AF6487"/>
    <w:rsid w:val="00B045E0"/>
    <w:rsid w:val="00B1018B"/>
    <w:rsid w:val="00B11A01"/>
    <w:rsid w:val="00B258BB"/>
    <w:rsid w:val="00B43C0B"/>
    <w:rsid w:val="00B67B97"/>
    <w:rsid w:val="00B80E0C"/>
    <w:rsid w:val="00B84172"/>
    <w:rsid w:val="00B91643"/>
    <w:rsid w:val="00B968C8"/>
    <w:rsid w:val="00BA3EC5"/>
    <w:rsid w:val="00BA51D9"/>
    <w:rsid w:val="00BB5DFC"/>
    <w:rsid w:val="00BD279D"/>
    <w:rsid w:val="00BD6BB8"/>
    <w:rsid w:val="00BD6C34"/>
    <w:rsid w:val="00C1762B"/>
    <w:rsid w:val="00C66BA2"/>
    <w:rsid w:val="00C67F06"/>
    <w:rsid w:val="00C74734"/>
    <w:rsid w:val="00C870F6"/>
    <w:rsid w:val="00C95985"/>
    <w:rsid w:val="00CA73C2"/>
    <w:rsid w:val="00CB5AB4"/>
    <w:rsid w:val="00CB7428"/>
    <w:rsid w:val="00CC5026"/>
    <w:rsid w:val="00CC68D0"/>
    <w:rsid w:val="00CD3563"/>
    <w:rsid w:val="00CF6505"/>
    <w:rsid w:val="00D03F9A"/>
    <w:rsid w:val="00D06D51"/>
    <w:rsid w:val="00D24991"/>
    <w:rsid w:val="00D50255"/>
    <w:rsid w:val="00D5374C"/>
    <w:rsid w:val="00D66520"/>
    <w:rsid w:val="00D77036"/>
    <w:rsid w:val="00D837BD"/>
    <w:rsid w:val="00D84AE9"/>
    <w:rsid w:val="00D9124E"/>
    <w:rsid w:val="00DA7F60"/>
    <w:rsid w:val="00DB4DC6"/>
    <w:rsid w:val="00DC4170"/>
    <w:rsid w:val="00DE09FA"/>
    <w:rsid w:val="00DE34CF"/>
    <w:rsid w:val="00DE4718"/>
    <w:rsid w:val="00DF08FA"/>
    <w:rsid w:val="00E004B5"/>
    <w:rsid w:val="00E034EC"/>
    <w:rsid w:val="00E11BB8"/>
    <w:rsid w:val="00E12DC8"/>
    <w:rsid w:val="00E13F3D"/>
    <w:rsid w:val="00E22F23"/>
    <w:rsid w:val="00E34898"/>
    <w:rsid w:val="00E3723E"/>
    <w:rsid w:val="00EA101A"/>
    <w:rsid w:val="00EB09B7"/>
    <w:rsid w:val="00EB5D3C"/>
    <w:rsid w:val="00EC2A45"/>
    <w:rsid w:val="00EC5874"/>
    <w:rsid w:val="00EC63F2"/>
    <w:rsid w:val="00EE50ED"/>
    <w:rsid w:val="00EE7D7C"/>
    <w:rsid w:val="00EF5CF3"/>
    <w:rsid w:val="00F02794"/>
    <w:rsid w:val="00F13014"/>
    <w:rsid w:val="00F25D98"/>
    <w:rsid w:val="00F300FB"/>
    <w:rsid w:val="00F3027D"/>
    <w:rsid w:val="00F42D72"/>
    <w:rsid w:val="00F658AC"/>
    <w:rsid w:val="00F73149"/>
    <w:rsid w:val="00F74A9B"/>
    <w:rsid w:val="00F8263B"/>
    <w:rsid w:val="00FA54A3"/>
    <w:rsid w:val="00FB6386"/>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472</Words>
  <Characters>2693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2024-04-24T10:49:00Z</cp:lastPrinted>
  <dcterms:created xsi:type="dcterms:W3CDTF">2024-05-13T11:16:00Z</dcterms:created>
  <dcterms:modified xsi:type="dcterms:W3CDTF">2024-05-13T12:34:00Z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