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6569F" w14:textId="6254437E" w:rsidR="00405A03" w:rsidRDefault="00405A03" w:rsidP="0065160F">
      <w:pPr>
        <w:widowControl w:val="0"/>
        <w:tabs>
          <w:tab w:val="right" w:pos="9072"/>
        </w:tabs>
        <w:spacing w:before="120"/>
        <w:rPr>
          <w:rFonts w:ascii="Arial" w:hAnsi="Arial" w:cs="Arial"/>
          <w:b/>
          <w:sz w:val="24"/>
          <w:szCs w:val="28"/>
        </w:rPr>
      </w:pPr>
      <w:bookmarkStart w:id="0" w:name="_Hlk32315000"/>
      <w:bookmarkStart w:id="1" w:name="_Hlk77701553"/>
      <w:bookmarkEnd w:id="0"/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</w:t>
      </w:r>
      <w:r w:rsidR="000A59C6">
        <w:rPr>
          <w:rFonts w:ascii="Arial" w:hAnsi="Arial" w:cs="Arial"/>
          <w:b/>
          <w:sz w:val="24"/>
          <w:szCs w:val="28"/>
        </w:rPr>
        <w:t>1</w:t>
      </w:r>
      <w:r w:rsidR="00C00FF3">
        <w:rPr>
          <w:rFonts w:ascii="Arial" w:hAnsi="Arial" w:cs="Arial"/>
          <w:b/>
          <w:sz w:val="24"/>
          <w:szCs w:val="28"/>
        </w:rPr>
        <w:t>1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7E1AE4" w:rsidRPr="007E1AE4">
        <w:rPr>
          <w:rFonts w:ascii="Arial" w:hAnsi="Arial" w:cs="Arial"/>
          <w:b/>
          <w:sz w:val="24"/>
          <w:szCs w:val="28"/>
        </w:rPr>
        <w:t>R4-2408298</w:t>
      </w:r>
    </w:p>
    <w:p w14:paraId="7E75CFF3" w14:textId="05165059" w:rsidR="00405A03" w:rsidRPr="001D2FBF" w:rsidRDefault="004E3328" w:rsidP="0065160F">
      <w:pPr>
        <w:widowControl w:val="0"/>
        <w:tabs>
          <w:tab w:val="right" w:pos="9072"/>
        </w:tabs>
        <w:spacing w:before="12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4"/>
        </w:rPr>
        <w:t>Fukuoka</w:t>
      </w:r>
      <w:r w:rsidR="00A33EE4" w:rsidRPr="0037683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JP</w:t>
      </w:r>
      <w:r w:rsidR="00A33EE4" w:rsidRPr="00FE5D01">
        <w:rPr>
          <w:rFonts w:ascii="Arial" w:hAnsi="Arial" w:cs="Arial"/>
          <w:b/>
          <w:sz w:val="24"/>
          <w:szCs w:val="28"/>
        </w:rPr>
        <w:t xml:space="preserve">, </w:t>
      </w:r>
      <w:r>
        <w:rPr>
          <w:rFonts w:ascii="Arial" w:hAnsi="Arial" w:cs="Arial"/>
          <w:b/>
          <w:sz w:val="24"/>
          <w:szCs w:val="28"/>
        </w:rPr>
        <w:t>20 May</w:t>
      </w:r>
      <w:r w:rsidR="00A33EE4" w:rsidRPr="00C747BB">
        <w:rPr>
          <w:rFonts w:ascii="Arial" w:hAnsi="Arial" w:cs="Arial"/>
          <w:b/>
          <w:sz w:val="24"/>
          <w:szCs w:val="28"/>
        </w:rPr>
        <w:t xml:space="preserve"> – </w:t>
      </w:r>
      <w:r>
        <w:rPr>
          <w:rFonts w:ascii="Arial" w:hAnsi="Arial" w:cs="Arial"/>
          <w:b/>
          <w:sz w:val="24"/>
          <w:szCs w:val="28"/>
        </w:rPr>
        <w:t>24 May</w:t>
      </w:r>
      <w:r w:rsidR="00A33EE4" w:rsidRPr="00CB7E10">
        <w:rPr>
          <w:rFonts w:ascii="Arial" w:hAnsi="Arial" w:cs="Arial"/>
          <w:b/>
          <w:sz w:val="24"/>
          <w:szCs w:val="28"/>
        </w:rPr>
        <w:t>, 202</w:t>
      </w:r>
      <w:r w:rsidR="00AF104B">
        <w:rPr>
          <w:rFonts w:ascii="Arial" w:hAnsi="Arial" w:cs="Arial"/>
          <w:b/>
          <w:sz w:val="24"/>
          <w:szCs w:val="28"/>
        </w:rPr>
        <w:t>4</w:t>
      </w:r>
    </w:p>
    <w:bookmarkEnd w:id="1"/>
    <w:p w14:paraId="08B79458" w14:textId="7E46436D" w:rsidR="00405A03" w:rsidRPr="00AB4182" w:rsidRDefault="00405A03" w:rsidP="0065160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C00FF3" w:rsidRPr="007E1AE4">
        <w:rPr>
          <w:rFonts w:ascii="Arial" w:eastAsia="MS Mincho" w:hAnsi="Arial" w:cs="Arial"/>
          <w:color w:val="000000"/>
          <w:sz w:val="22"/>
          <w:lang w:val="pt-BR" w:eastAsia="ja-JP"/>
        </w:rPr>
        <w:t>7</w:t>
      </w:r>
      <w:r w:rsidR="00511ABC" w:rsidRPr="007E1AE4">
        <w:rPr>
          <w:rFonts w:ascii="Arial" w:eastAsia="MS Mincho" w:hAnsi="Arial" w:cs="Arial"/>
          <w:color w:val="000000"/>
          <w:sz w:val="22"/>
          <w:lang w:val="pt-BR" w:eastAsia="ja-JP"/>
        </w:rPr>
        <w:t>.12.</w:t>
      </w:r>
      <w:r w:rsidR="00C00FF3" w:rsidRPr="007E1AE4">
        <w:rPr>
          <w:rFonts w:ascii="Arial" w:eastAsia="MS Mincho" w:hAnsi="Arial" w:cs="Arial"/>
          <w:color w:val="000000"/>
          <w:sz w:val="22"/>
          <w:lang w:val="pt-BR" w:eastAsia="ja-JP"/>
        </w:rPr>
        <w:t>2</w:t>
      </w:r>
      <w:r w:rsidR="00511ABC" w:rsidRPr="007E1AE4">
        <w:rPr>
          <w:rFonts w:ascii="Arial" w:eastAsia="MS Mincho" w:hAnsi="Arial" w:cs="Arial"/>
          <w:color w:val="000000"/>
          <w:sz w:val="22"/>
          <w:lang w:val="pt-BR" w:eastAsia="ja-JP"/>
        </w:rPr>
        <w:t>.</w:t>
      </w:r>
      <w:r w:rsidR="00134699" w:rsidRPr="007E1AE4">
        <w:rPr>
          <w:rFonts w:ascii="Arial" w:eastAsia="MS Mincho" w:hAnsi="Arial" w:cs="Arial"/>
          <w:color w:val="000000"/>
          <w:sz w:val="22"/>
          <w:lang w:val="pt-BR" w:eastAsia="ja-JP"/>
        </w:rPr>
        <w:t>5</w:t>
      </w:r>
      <w:bookmarkStart w:id="2" w:name="_GoBack"/>
      <w:bookmarkEnd w:id="2"/>
    </w:p>
    <w:p w14:paraId="05C29936" w14:textId="77777777" w:rsidR="00405A03" w:rsidRPr="00915D73" w:rsidRDefault="00405A03" w:rsidP="0065160F">
      <w:pPr>
        <w:spacing w:before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vivo</w:t>
      </w:r>
    </w:p>
    <w:p w14:paraId="157C6AA9" w14:textId="4A5DADD8" w:rsidR="00405A03" w:rsidRPr="00873E1F" w:rsidRDefault="00405A03" w:rsidP="0065160F">
      <w:pPr>
        <w:spacing w:before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D01B43" w:rsidRPr="00D01B43">
        <w:rPr>
          <w:rFonts w:ascii="Arial" w:eastAsia="MS Mincho" w:hAnsi="Arial" w:cs="Arial"/>
          <w:color w:val="000000"/>
          <w:sz w:val="22"/>
        </w:rPr>
        <w:t xml:space="preserve">Discussion </w:t>
      </w:r>
      <w:r w:rsidR="00D01B43">
        <w:rPr>
          <w:rFonts w:ascii="Arial" w:eastAsia="MS Mincho" w:hAnsi="Arial" w:cs="Arial"/>
          <w:color w:val="000000"/>
          <w:sz w:val="22"/>
        </w:rPr>
        <w:t>o</w:t>
      </w:r>
      <w:r>
        <w:rPr>
          <w:rFonts w:ascii="Arial" w:hAnsi="Arial" w:cs="Arial" w:hint="eastAsia"/>
          <w:color w:val="000000"/>
          <w:sz w:val="22"/>
        </w:rPr>
        <w:t>n</w:t>
      </w:r>
      <w:r>
        <w:rPr>
          <w:rFonts w:ascii="Arial" w:hAnsi="Arial" w:cs="Arial"/>
          <w:color w:val="000000"/>
          <w:sz w:val="22"/>
        </w:rPr>
        <w:t xml:space="preserve"> </w:t>
      </w:r>
      <w:r w:rsidR="00174918">
        <w:rPr>
          <w:rFonts w:ascii="Arial" w:hAnsi="Arial" w:cs="Arial"/>
          <w:color w:val="000000"/>
          <w:sz w:val="22"/>
          <w:lang w:eastAsia="zh-CN"/>
        </w:rPr>
        <w:t xml:space="preserve">performance requirements for </w:t>
      </w:r>
      <w:r w:rsidR="00134699">
        <w:rPr>
          <w:rFonts w:ascii="Arial" w:hAnsi="Arial" w:cs="Arial"/>
          <w:color w:val="000000"/>
          <w:sz w:val="22"/>
          <w:lang w:eastAsia="zh-CN"/>
        </w:rPr>
        <w:t>BW aggregation for positioning</w:t>
      </w:r>
    </w:p>
    <w:p w14:paraId="61149827" w14:textId="77777777" w:rsidR="00405A03" w:rsidRPr="00DF181C" w:rsidRDefault="00405A03" w:rsidP="0065160F">
      <w:pPr>
        <w:spacing w:before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</w:rPr>
        <w:t>Discussion</w:t>
      </w:r>
    </w:p>
    <w:p w14:paraId="15385292" w14:textId="313A538B" w:rsidR="00841BCD" w:rsidRPr="00965724" w:rsidRDefault="00841BCD" w:rsidP="0065160F">
      <w:pPr>
        <w:pStyle w:val="RAN41"/>
        <w:spacing w:before="120" w:after="160"/>
      </w:pPr>
      <w:r w:rsidRPr="00965724">
        <w:t>Intro</w:t>
      </w:r>
      <w:r w:rsidRPr="00965724">
        <w:rPr>
          <w:rStyle w:val="RAN410"/>
        </w:rPr>
        <w:t>ductio</w:t>
      </w:r>
      <w:r w:rsidRPr="00965724">
        <w:t>n</w:t>
      </w:r>
    </w:p>
    <w:p w14:paraId="61BC636F" w14:textId="4463C585" w:rsidR="00D21CDF" w:rsidRPr="00965724" w:rsidRDefault="00781AEB" w:rsidP="0065160F">
      <w:pPr>
        <w:spacing w:before="120"/>
        <w:ind w:right="-23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RAN4#</w:t>
      </w:r>
      <w:r w:rsidR="00C75C04">
        <w:rPr>
          <w:rFonts w:eastAsia="Calibri" w:cs="Times New Roman"/>
          <w:szCs w:val="20"/>
          <w:lang w:val="en-GB"/>
        </w:rPr>
        <w:t>1</w:t>
      </w:r>
      <w:r w:rsidR="00381A0A">
        <w:rPr>
          <w:rFonts w:eastAsia="Calibri" w:cs="Times New Roman"/>
          <w:szCs w:val="20"/>
          <w:lang w:val="en-GB"/>
        </w:rPr>
        <w:t>10</w:t>
      </w:r>
      <w:r w:rsidR="00D86732">
        <w:rPr>
          <w:rFonts w:eastAsia="Calibri" w:cs="Times New Roman"/>
          <w:szCs w:val="20"/>
          <w:lang w:val="en-GB"/>
        </w:rPr>
        <w:t>bis</w:t>
      </w:r>
      <w:r w:rsidR="00C75C04">
        <w:rPr>
          <w:rFonts w:eastAsia="Calibri" w:cs="Times New Roman"/>
          <w:szCs w:val="20"/>
          <w:lang w:val="en-GB"/>
        </w:rPr>
        <w:t xml:space="preserve"> </w:t>
      </w:r>
      <w:r>
        <w:rPr>
          <w:rFonts w:eastAsia="Calibri" w:cs="Times New Roman"/>
          <w:szCs w:val="20"/>
          <w:lang w:val="en-GB"/>
        </w:rPr>
        <w:t xml:space="preserve">meeting, </w:t>
      </w:r>
      <w:r w:rsidR="00C63B02">
        <w:rPr>
          <w:rFonts w:eastAsia="Calibri" w:cs="Times New Roman"/>
          <w:szCs w:val="20"/>
          <w:lang w:val="en-GB"/>
        </w:rPr>
        <w:t xml:space="preserve">there </w:t>
      </w:r>
      <w:r w:rsidR="00A10A5E">
        <w:rPr>
          <w:rFonts w:eastAsia="Calibri" w:cs="Times New Roman"/>
          <w:szCs w:val="20"/>
          <w:lang w:val="en-GB"/>
        </w:rPr>
        <w:t>are</w:t>
      </w:r>
      <w:r w:rsidR="00C63B02">
        <w:rPr>
          <w:rFonts w:eastAsia="Calibri" w:cs="Times New Roman"/>
          <w:szCs w:val="20"/>
          <w:lang w:val="en-GB"/>
        </w:rPr>
        <w:t xml:space="preserve"> discussions on the </w:t>
      </w:r>
      <w:r w:rsidR="009261F5">
        <w:rPr>
          <w:rFonts w:eastAsia="Calibri" w:cs="Times New Roman"/>
          <w:szCs w:val="20"/>
          <w:lang w:val="en-GB"/>
        </w:rPr>
        <w:t>performance requirement</w:t>
      </w:r>
      <w:r w:rsidR="00C63B02">
        <w:rPr>
          <w:rFonts w:eastAsia="Calibri" w:cs="Times New Roman"/>
          <w:szCs w:val="20"/>
          <w:lang w:val="en-GB"/>
        </w:rPr>
        <w:t xml:space="preserve"> of </w:t>
      </w:r>
      <w:r w:rsidR="00804BFB">
        <w:rPr>
          <w:rFonts w:eastAsia="Calibri" w:cs="Times New Roman"/>
          <w:szCs w:val="20"/>
          <w:lang w:val="en-GB"/>
        </w:rPr>
        <w:t>BW aggregation</w:t>
      </w:r>
      <w:r w:rsidR="00C63B02">
        <w:rPr>
          <w:rFonts w:eastAsia="Calibri" w:cs="Times New Roman"/>
          <w:szCs w:val="20"/>
          <w:lang w:val="en-GB"/>
        </w:rPr>
        <w:t xml:space="preserve"> positioning</w:t>
      </w:r>
      <w:r w:rsidR="00A10A5E">
        <w:rPr>
          <w:rFonts w:eastAsia="Calibri" w:cs="Times New Roman"/>
          <w:szCs w:val="20"/>
          <w:lang w:val="en-GB"/>
        </w:rPr>
        <w:t xml:space="preserve"> and</w:t>
      </w:r>
      <w:r w:rsidR="00C63B02">
        <w:rPr>
          <w:rFonts w:eastAsia="Calibri" w:cs="Times New Roman"/>
          <w:szCs w:val="20"/>
          <w:lang w:val="en-GB"/>
        </w:rPr>
        <w:t xml:space="preserve"> </w:t>
      </w:r>
      <w:r w:rsidR="00A10A5E">
        <w:rPr>
          <w:rFonts w:eastAsia="Calibri" w:cs="Times New Roman"/>
          <w:szCs w:val="20"/>
          <w:lang w:val="en-GB"/>
        </w:rPr>
        <w:t>outcomes</w:t>
      </w:r>
      <w:r w:rsidR="00C63B02">
        <w:rPr>
          <w:rFonts w:eastAsia="Calibri" w:cs="Times New Roman"/>
          <w:szCs w:val="20"/>
          <w:lang w:val="en-GB"/>
        </w:rPr>
        <w:t xml:space="preserve"> </w:t>
      </w:r>
      <w:r w:rsidR="00A10A5E">
        <w:rPr>
          <w:rFonts w:eastAsia="Calibri" w:cs="Times New Roman"/>
          <w:szCs w:val="20"/>
          <w:lang w:val="en-GB"/>
        </w:rPr>
        <w:t>are</w:t>
      </w:r>
      <w:r w:rsidR="00C63B02">
        <w:rPr>
          <w:rFonts w:eastAsia="Calibri" w:cs="Times New Roman"/>
          <w:szCs w:val="20"/>
          <w:lang w:val="en-GB"/>
        </w:rPr>
        <w:t xml:space="preserve"> captured in the WF [1].</w:t>
      </w:r>
      <w:r w:rsidR="004C201F">
        <w:rPr>
          <w:rFonts w:eastAsia="Calibri" w:cs="Times New Roman"/>
          <w:szCs w:val="20"/>
          <w:lang w:val="en-GB"/>
        </w:rPr>
        <w:t xml:space="preserve"> </w:t>
      </w:r>
      <w:r w:rsidR="00C63B02">
        <w:rPr>
          <w:rFonts w:eastAsia="Calibri" w:cs="Times New Roman"/>
          <w:szCs w:val="20"/>
          <w:lang w:val="en-GB"/>
        </w:rPr>
        <w:t xml:space="preserve">In this paper, we provide our views on </w:t>
      </w:r>
      <w:r w:rsidR="00D21CDF">
        <w:rPr>
          <w:rFonts w:eastAsia="Calibri" w:cs="Times New Roman"/>
          <w:szCs w:val="20"/>
          <w:lang w:val="en-GB"/>
        </w:rPr>
        <w:t xml:space="preserve">the </w:t>
      </w:r>
      <w:r w:rsidR="002C6BE9" w:rsidRPr="002C6BE9">
        <w:rPr>
          <w:rFonts w:eastAsia="Calibri" w:cs="Times New Roman"/>
          <w:szCs w:val="20"/>
          <w:lang w:val="en-GB"/>
        </w:rPr>
        <w:t>issue</w:t>
      </w:r>
      <w:r w:rsidR="002C6BE9">
        <w:rPr>
          <w:rFonts w:eastAsia="Calibri" w:cs="Times New Roman"/>
          <w:szCs w:val="20"/>
          <w:lang w:val="en-GB"/>
        </w:rPr>
        <w:t>s of</w:t>
      </w:r>
      <w:r w:rsidR="002C6BE9" w:rsidRPr="002C6BE9">
        <w:rPr>
          <w:rFonts w:eastAsia="Calibri" w:cs="Times New Roman"/>
          <w:szCs w:val="20"/>
          <w:lang w:val="en-GB"/>
        </w:rPr>
        <w:t xml:space="preserve"> </w:t>
      </w:r>
      <w:r w:rsidR="00D21CDF">
        <w:rPr>
          <w:rFonts w:eastAsia="Calibri" w:cs="Times New Roman"/>
          <w:szCs w:val="20"/>
          <w:lang w:val="en-GB"/>
        </w:rPr>
        <w:t xml:space="preserve">RRM </w:t>
      </w:r>
      <w:r w:rsidR="00CD7E58">
        <w:rPr>
          <w:rFonts w:eastAsia="Calibri" w:cs="Times New Roman"/>
          <w:szCs w:val="20"/>
          <w:lang w:val="en-GB"/>
        </w:rPr>
        <w:t xml:space="preserve">performance </w:t>
      </w:r>
      <w:r w:rsidR="00D21CDF">
        <w:rPr>
          <w:rFonts w:eastAsia="Calibri" w:cs="Times New Roman"/>
          <w:szCs w:val="20"/>
          <w:lang w:val="en-GB"/>
        </w:rPr>
        <w:t xml:space="preserve">requirements for </w:t>
      </w:r>
      <w:r w:rsidR="00804BFB">
        <w:rPr>
          <w:rFonts w:eastAsia="Calibri" w:cs="Times New Roman"/>
          <w:szCs w:val="20"/>
          <w:lang w:val="en-GB"/>
        </w:rPr>
        <w:t>BW aggregation for</w:t>
      </w:r>
      <w:r w:rsidR="00D21CDF">
        <w:rPr>
          <w:rFonts w:eastAsia="Calibri" w:cs="Times New Roman"/>
          <w:szCs w:val="20"/>
          <w:lang w:val="en-GB"/>
        </w:rPr>
        <w:t xml:space="preserve"> positioning.</w:t>
      </w:r>
    </w:p>
    <w:p w14:paraId="7F85D5D9" w14:textId="0D81A7C2" w:rsidR="006E5803" w:rsidRPr="00376FD1" w:rsidRDefault="002D44E4" w:rsidP="00F253B1">
      <w:pPr>
        <w:pStyle w:val="RAN41"/>
        <w:spacing w:before="120" w:after="160"/>
      </w:pPr>
      <w:r>
        <w:t>Discussion</w:t>
      </w:r>
    </w:p>
    <w:p w14:paraId="50C4A805" w14:textId="4E7CD2DE" w:rsidR="009977B0" w:rsidRDefault="00197B95" w:rsidP="00B25BBE">
      <w:pPr>
        <w:pStyle w:val="RAN42"/>
      </w:pPr>
      <w:bookmarkStart w:id="3" w:name="_Hlk131435397"/>
      <w:r w:rsidRPr="00197B95">
        <w:t xml:space="preserve">Accuracy requirements for PRS-RSRP and PRS-RSRPP </w:t>
      </w:r>
    </w:p>
    <w:p w14:paraId="25B28051" w14:textId="26E8BA09" w:rsidR="00197B95" w:rsidRPr="00197B95" w:rsidRDefault="00197B95" w:rsidP="00197B95">
      <w:r>
        <w:t>In the last meeting, a remaining issue for a</w:t>
      </w:r>
      <w:r w:rsidRPr="00197B95">
        <w:t>ccuracy requirements for PRS-RSRP and PRS-RSRPP measurements based on aggregated PRS resources</w:t>
      </w:r>
      <w:r>
        <w:t xml:space="preserve"> is copies as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86732" w14:paraId="2E3185C7" w14:textId="77777777" w:rsidTr="00D86732">
        <w:tc>
          <w:tcPr>
            <w:tcW w:w="9617" w:type="dxa"/>
          </w:tcPr>
          <w:p w14:paraId="0F92A97F" w14:textId="77777777" w:rsidR="00197B95" w:rsidRPr="00F470C5" w:rsidRDefault="00197B95" w:rsidP="00197B95">
            <w:pPr>
              <w:spacing w:after="120"/>
              <w:rPr>
                <w:lang w:eastAsia="zh-CN"/>
              </w:rPr>
            </w:pPr>
            <w:r w:rsidRPr="00977781">
              <w:rPr>
                <w:b/>
                <w:bCs/>
                <w:i/>
                <w:iCs/>
                <w:u w:val="single"/>
                <w:lang w:eastAsia="zh-CN"/>
              </w:rPr>
              <w:t>Agreements</w:t>
            </w:r>
            <w:r w:rsidRPr="00F470C5">
              <w:rPr>
                <w:lang w:eastAsia="zh-CN"/>
              </w:rPr>
              <w:t>:</w:t>
            </w:r>
          </w:p>
          <w:p w14:paraId="087D30F3" w14:textId="77777777" w:rsidR="00197B95" w:rsidRPr="00F470C5" w:rsidRDefault="00197B95" w:rsidP="00197B95">
            <w:pPr>
              <w:spacing w:after="120"/>
              <w:rPr>
                <w:lang w:eastAsia="zh-CN"/>
              </w:rPr>
            </w:pPr>
            <w:r w:rsidRPr="00F470C5">
              <w:rPr>
                <w:lang w:eastAsia="zh-CN"/>
              </w:rPr>
              <w:t>FFS:</w:t>
            </w:r>
          </w:p>
          <w:p w14:paraId="45CB9C84" w14:textId="77777777" w:rsidR="00197B95" w:rsidRPr="00F470C5" w:rsidRDefault="00197B95" w:rsidP="00197B95">
            <w:pPr>
              <w:pStyle w:val="a5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567"/>
              <w:contextualSpacing w:val="0"/>
              <w:textAlignment w:val="baseline"/>
            </w:pPr>
            <w:r w:rsidRPr="00F470C5">
              <w:t xml:space="preserve">Option 1: The requirements are defined, based on the following principle: For a given side condition and propagation condition, existing accuracy requirement </w:t>
            </w:r>
            <w:r w:rsidRPr="00F470C5">
              <w:rPr>
                <w:u w:val="single"/>
              </w:rPr>
              <w:t>for the largest PRS BW</w:t>
            </w:r>
            <w:r w:rsidRPr="00F470C5">
              <w:t xml:space="preserve"> among the aggregated PFLs applies to the PRS-RSRP/RSRPP measurements in case of PRS BW aggregation.</w:t>
            </w:r>
          </w:p>
          <w:p w14:paraId="2F403D4F" w14:textId="77777777" w:rsidR="00197B95" w:rsidRPr="00F470C5" w:rsidRDefault="00197B95" w:rsidP="00197B95">
            <w:pPr>
              <w:pStyle w:val="a5"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567"/>
              <w:contextualSpacing w:val="0"/>
              <w:textAlignment w:val="baseline"/>
            </w:pPr>
            <w:r w:rsidRPr="00F470C5">
              <w:t xml:space="preserve">Option 2: The requirements are defined, based on the following principle: For a given side condition and propagation condition, existing accuracy requirement applies </w:t>
            </w:r>
            <w:r w:rsidRPr="00F470C5">
              <w:rPr>
                <w:u w:val="single"/>
              </w:rPr>
              <w:t xml:space="preserve">for </w:t>
            </w:r>
            <w:bookmarkStart w:id="4" w:name="_Hlk166489356"/>
            <w:r w:rsidRPr="00F470C5">
              <w:rPr>
                <w:u w:val="single"/>
              </w:rPr>
              <w:t>the total aggregated BW</w:t>
            </w:r>
            <w:bookmarkEnd w:id="4"/>
            <w:r w:rsidRPr="00F470C5">
              <w:rPr>
                <w:u w:val="single"/>
              </w:rPr>
              <w:t xml:space="preserve"> </w:t>
            </w:r>
            <w:r w:rsidRPr="00F470C5">
              <w:t>to the PRS-RSRP/RSRPP measurements in case of PRS BW aggregation.</w:t>
            </w:r>
          </w:p>
          <w:p w14:paraId="27BD8F5C" w14:textId="77777777" w:rsidR="00D86732" w:rsidRDefault="00D86732" w:rsidP="004E20DA">
            <w:pPr>
              <w:rPr>
                <w:b/>
                <w:u w:val="single"/>
                <w:lang w:eastAsia="zh-CN"/>
              </w:rPr>
            </w:pPr>
          </w:p>
        </w:tc>
      </w:tr>
    </w:tbl>
    <w:p w14:paraId="2A11EBCF" w14:textId="0F737584" w:rsidR="00197B95" w:rsidRDefault="00197B95" w:rsidP="00197B95">
      <w:pPr>
        <w:spacing w:before="180"/>
        <w:rPr>
          <w:lang w:eastAsia="zh-CN"/>
        </w:rPr>
      </w:pPr>
      <w:r>
        <w:rPr>
          <w:lang w:eastAsia="zh-CN"/>
        </w:rPr>
        <w:t>In</w:t>
      </w:r>
      <w:r w:rsidR="00F17B77">
        <w:rPr>
          <w:lang w:eastAsia="zh-CN"/>
        </w:rPr>
        <w:t xml:space="preserve"> RAN1#115 meeting, the agreement of RSRP(P) measurement was reached as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17B77" w14:paraId="774C0AC5" w14:textId="77777777" w:rsidTr="00F17B77">
        <w:tc>
          <w:tcPr>
            <w:tcW w:w="9617" w:type="dxa"/>
          </w:tcPr>
          <w:p w14:paraId="453DC3F1" w14:textId="77777777" w:rsidR="00F17B77" w:rsidRPr="00D005BD" w:rsidRDefault="00F17B77" w:rsidP="00F17B77">
            <w:pPr>
              <w:rPr>
                <w:szCs w:val="20"/>
                <w:lang w:eastAsia="x-none"/>
              </w:rPr>
            </w:pPr>
            <w:r w:rsidRPr="00D005BD">
              <w:rPr>
                <w:szCs w:val="20"/>
                <w:highlight w:val="green"/>
                <w:lang w:eastAsia="x-none"/>
              </w:rPr>
              <w:t>Agreement</w:t>
            </w:r>
          </w:p>
          <w:p w14:paraId="6D92BD14" w14:textId="77777777" w:rsidR="00F17B77" w:rsidRPr="00D005BD" w:rsidRDefault="00F17B77" w:rsidP="00F17B77">
            <w:pPr>
              <w:rPr>
                <w:szCs w:val="20"/>
              </w:rPr>
            </w:pPr>
            <w:r w:rsidRPr="00D005BD">
              <w:rPr>
                <w:rFonts w:eastAsia="宋体"/>
                <w:szCs w:val="20"/>
              </w:rPr>
              <w:t>If the UE/</w:t>
            </w:r>
            <w:proofErr w:type="spellStart"/>
            <w:r w:rsidRPr="00D005BD">
              <w:rPr>
                <w:rFonts w:eastAsia="宋体"/>
                <w:szCs w:val="20"/>
              </w:rPr>
              <w:t>gNB</w:t>
            </w:r>
            <w:proofErr w:type="spellEnd"/>
            <w:r w:rsidRPr="00D005BD">
              <w:rPr>
                <w:rFonts w:eastAsia="宋体"/>
                <w:szCs w:val="20"/>
              </w:rPr>
              <w:t xml:space="preserve"> reports aggregated timing measurement, t</w:t>
            </w:r>
            <w:r w:rsidRPr="00D005BD">
              <w:rPr>
                <w:szCs w:val="20"/>
              </w:rPr>
              <w:t xml:space="preserve">he single reported RSRP/RSRPP (if reported) is </w:t>
            </w:r>
            <w:r w:rsidRPr="00F17B77">
              <w:rPr>
                <w:szCs w:val="20"/>
                <w:highlight w:val="yellow"/>
              </w:rPr>
              <w:t xml:space="preserve">based on aggregated </w:t>
            </w:r>
            <w:r w:rsidRPr="00F17B77">
              <w:rPr>
                <w:rFonts w:eastAsia="宋体" w:hint="eastAsia"/>
                <w:szCs w:val="20"/>
                <w:highlight w:val="yellow"/>
              </w:rPr>
              <w:t>PRS/</w:t>
            </w:r>
            <w:r w:rsidRPr="00F17B77">
              <w:rPr>
                <w:szCs w:val="20"/>
                <w:highlight w:val="yellow"/>
              </w:rPr>
              <w:t>SRS resources across aggregated PFLs/carriers.</w:t>
            </w:r>
          </w:p>
          <w:p w14:paraId="316CA1E0" w14:textId="77777777" w:rsidR="00F17B77" w:rsidRPr="00D005BD" w:rsidRDefault="00F17B77" w:rsidP="00F17B77">
            <w:pPr>
              <w:numPr>
                <w:ilvl w:val="0"/>
                <w:numId w:val="27"/>
              </w:numPr>
              <w:rPr>
                <w:szCs w:val="20"/>
              </w:rPr>
            </w:pPr>
            <w:r w:rsidRPr="00D005BD">
              <w:rPr>
                <w:szCs w:val="20"/>
              </w:rPr>
              <w:t>Note1: it is up to RAN4 whether to define a corresponding requirement</w:t>
            </w:r>
          </w:p>
          <w:p w14:paraId="2F8AE0B9" w14:textId="77777777" w:rsidR="00F17B77" w:rsidRPr="00D005BD" w:rsidRDefault="00F17B77" w:rsidP="00F17B77">
            <w:pPr>
              <w:numPr>
                <w:ilvl w:val="0"/>
                <w:numId w:val="27"/>
              </w:numPr>
              <w:rPr>
                <w:szCs w:val="20"/>
              </w:rPr>
            </w:pPr>
            <w:r w:rsidRPr="00D005BD">
              <w:rPr>
                <w:szCs w:val="20"/>
              </w:rPr>
              <w:t>Note2: for UL, measured SRS signals refer to aggregated SRS resources. For DL, measured PRS signals refer to aggregated PRS resources.</w:t>
            </w:r>
          </w:p>
          <w:p w14:paraId="074EDB9F" w14:textId="77777777" w:rsidR="00F17B77" w:rsidRDefault="00F17B77" w:rsidP="00197B95">
            <w:pPr>
              <w:spacing w:before="180"/>
              <w:rPr>
                <w:lang w:eastAsia="zh-CN"/>
              </w:rPr>
            </w:pPr>
          </w:p>
        </w:tc>
      </w:tr>
    </w:tbl>
    <w:p w14:paraId="26D00FA8" w14:textId="2167BE89" w:rsidR="004528B9" w:rsidRDefault="00F17B77" w:rsidP="00197B95">
      <w:pPr>
        <w:spacing w:before="180"/>
        <w:rPr>
          <w:lang w:eastAsia="zh-CN"/>
        </w:rPr>
      </w:pPr>
      <w:r>
        <w:rPr>
          <w:lang w:eastAsia="zh-CN"/>
        </w:rPr>
        <w:t>As the content highlighted in yellow, it can be observed that the RSRP and RSRPP is measurement based on the total aggregated BW</w:t>
      </w:r>
      <w:r w:rsidR="004528B9">
        <w:rPr>
          <w:lang w:eastAsia="zh-CN"/>
        </w:rPr>
        <w:t>, which means that option 2 is more applicable for defining performance requirement.</w:t>
      </w:r>
    </w:p>
    <w:p w14:paraId="240562E4" w14:textId="2A7CA21C" w:rsidR="004528B9" w:rsidRDefault="004528B9" w:rsidP="00197B95">
      <w:pPr>
        <w:spacing w:before="180"/>
        <w:rPr>
          <w:lang w:eastAsia="zh-CN"/>
        </w:rPr>
      </w:pPr>
      <w:r>
        <w:rPr>
          <w:lang w:eastAsia="zh-CN"/>
        </w:rPr>
        <w:t>RAN4 has reached the agreement that</w:t>
      </w:r>
      <w:r w:rsidR="00634D7A">
        <w:rPr>
          <w:lang w:eastAsia="zh-CN"/>
        </w:rPr>
        <w:t xml:space="preserve"> existing accuracy requirements shall apply for both RSRP and RSRPP. In the current spec, the accuracy requirement is based on PRS BW. Since option 2 is preferred, the PRS BW should be revised to aggregated PRS BW.</w:t>
      </w:r>
    </w:p>
    <w:p w14:paraId="4298D45C" w14:textId="44D724DB" w:rsidR="00EB448D" w:rsidRPr="00EB448D" w:rsidRDefault="00EB448D" w:rsidP="00EB448D">
      <w:pPr>
        <w:rPr>
          <w:rFonts w:eastAsia="MS Mincho"/>
          <w:b/>
          <w:i/>
          <w:lang w:eastAsia="zh-CN"/>
        </w:rPr>
      </w:pPr>
      <w:r w:rsidRPr="00092463">
        <w:rPr>
          <w:b/>
          <w:i/>
          <w:szCs w:val="24"/>
          <w:lang w:eastAsia="zh-CN"/>
        </w:rPr>
        <w:t>Proposal</w:t>
      </w:r>
      <w:r>
        <w:rPr>
          <w:b/>
          <w:i/>
          <w:szCs w:val="24"/>
          <w:lang w:eastAsia="zh-CN"/>
        </w:rPr>
        <w:t xml:space="preserve"> 1</w:t>
      </w:r>
      <w:r w:rsidRPr="00092463">
        <w:rPr>
          <w:b/>
          <w:i/>
          <w:szCs w:val="24"/>
          <w:lang w:eastAsia="zh-CN"/>
        </w:rPr>
        <w:t xml:space="preserve">: </w:t>
      </w:r>
      <w:r w:rsidR="002744D5">
        <w:rPr>
          <w:b/>
          <w:i/>
          <w:szCs w:val="24"/>
          <w:lang w:eastAsia="zh-CN"/>
        </w:rPr>
        <w:t>E</w:t>
      </w:r>
      <w:r w:rsidR="002744D5" w:rsidRPr="002744D5">
        <w:rPr>
          <w:b/>
          <w:i/>
          <w:szCs w:val="24"/>
          <w:lang w:eastAsia="zh-CN"/>
        </w:rPr>
        <w:t xml:space="preserve">xisting accuracy requirement applies </w:t>
      </w:r>
      <w:r w:rsidR="002744D5" w:rsidRPr="002744D5">
        <w:rPr>
          <w:b/>
          <w:i/>
          <w:szCs w:val="24"/>
          <w:u w:val="single"/>
          <w:lang w:eastAsia="zh-CN"/>
        </w:rPr>
        <w:t>for the total aggregated BW</w:t>
      </w:r>
      <w:r w:rsidR="002744D5" w:rsidRPr="002744D5">
        <w:rPr>
          <w:b/>
          <w:i/>
          <w:szCs w:val="24"/>
          <w:lang w:eastAsia="zh-CN"/>
        </w:rPr>
        <w:t xml:space="preserve"> to the PRS-RSRP/RSRPP measurements in case of PRS BW aggregation</w:t>
      </w:r>
      <w:r w:rsidR="002744D5">
        <w:rPr>
          <w:b/>
          <w:i/>
          <w:szCs w:val="24"/>
          <w:lang w:eastAsia="zh-CN"/>
        </w:rPr>
        <w:t>.</w:t>
      </w:r>
    </w:p>
    <w:bookmarkEnd w:id="3"/>
    <w:p w14:paraId="445C5F45" w14:textId="77777777" w:rsidR="00CD7492" w:rsidRPr="00965724" w:rsidRDefault="00CD7492" w:rsidP="0065160F">
      <w:pPr>
        <w:pStyle w:val="RAN41"/>
        <w:spacing w:before="120" w:after="160"/>
      </w:pPr>
      <w:r w:rsidRPr="00965724">
        <w:lastRenderedPageBreak/>
        <w:t>Conclusion</w:t>
      </w:r>
    </w:p>
    <w:p w14:paraId="5374532D" w14:textId="3A257E20" w:rsidR="00560B7E" w:rsidRDefault="00560B7E" w:rsidP="0065160F">
      <w:pPr>
        <w:spacing w:before="120"/>
      </w:pPr>
      <w:bookmarkStart w:id="5" w:name="_Hlk23953093"/>
      <w:r w:rsidRPr="002F5532">
        <w:t xml:space="preserve">In this contribution, we provided our views on </w:t>
      </w:r>
      <w:bookmarkEnd w:id="5"/>
      <w:r>
        <w:t xml:space="preserve">the </w:t>
      </w:r>
      <w:r w:rsidR="002744D5">
        <w:rPr>
          <w:rFonts w:eastAsia="Calibri" w:cs="Times New Roman"/>
          <w:szCs w:val="20"/>
          <w:lang w:val="en-GB"/>
        </w:rPr>
        <w:t>RRM performance requirements for BW aggregation for positioning</w:t>
      </w:r>
      <w:r>
        <w:t xml:space="preserve">. </w:t>
      </w:r>
      <w:r w:rsidRPr="00CD1CA3">
        <w:t>Based on analysis following proposal are present.</w:t>
      </w:r>
    </w:p>
    <w:p w14:paraId="35F06622" w14:textId="793F3575" w:rsidR="0056794C" w:rsidRPr="002744D5" w:rsidRDefault="002744D5" w:rsidP="002744D5">
      <w:pPr>
        <w:rPr>
          <w:rFonts w:eastAsia="MS Mincho"/>
          <w:b/>
          <w:i/>
          <w:lang w:eastAsia="zh-CN"/>
        </w:rPr>
      </w:pPr>
      <w:r w:rsidRPr="00092463">
        <w:rPr>
          <w:b/>
          <w:i/>
          <w:szCs w:val="24"/>
          <w:lang w:eastAsia="zh-CN"/>
        </w:rPr>
        <w:t>Proposal</w:t>
      </w:r>
      <w:r>
        <w:rPr>
          <w:b/>
          <w:i/>
          <w:szCs w:val="24"/>
          <w:lang w:eastAsia="zh-CN"/>
        </w:rPr>
        <w:t xml:space="preserve"> 1</w:t>
      </w:r>
      <w:r w:rsidRPr="00092463">
        <w:rPr>
          <w:b/>
          <w:i/>
          <w:szCs w:val="24"/>
          <w:lang w:eastAsia="zh-CN"/>
        </w:rPr>
        <w:t xml:space="preserve">: </w:t>
      </w:r>
      <w:r>
        <w:rPr>
          <w:b/>
          <w:i/>
          <w:szCs w:val="24"/>
          <w:lang w:eastAsia="zh-CN"/>
        </w:rPr>
        <w:t>E</w:t>
      </w:r>
      <w:r w:rsidRPr="002744D5">
        <w:rPr>
          <w:b/>
          <w:i/>
          <w:szCs w:val="24"/>
          <w:lang w:eastAsia="zh-CN"/>
        </w:rPr>
        <w:t xml:space="preserve">xisting accuracy requirement applies </w:t>
      </w:r>
      <w:r w:rsidRPr="002744D5">
        <w:rPr>
          <w:b/>
          <w:i/>
          <w:szCs w:val="24"/>
          <w:u w:val="single"/>
          <w:lang w:eastAsia="zh-CN"/>
        </w:rPr>
        <w:t>for the total aggregated BW</w:t>
      </w:r>
      <w:r w:rsidRPr="002744D5">
        <w:rPr>
          <w:b/>
          <w:i/>
          <w:szCs w:val="24"/>
          <w:lang w:eastAsia="zh-CN"/>
        </w:rPr>
        <w:t xml:space="preserve"> to the PRS-RSRP/RSRPP measurements in case of PRS BW aggregation</w:t>
      </w:r>
      <w:r>
        <w:rPr>
          <w:b/>
          <w:i/>
          <w:szCs w:val="24"/>
          <w:lang w:eastAsia="zh-CN"/>
        </w:rPr>
        <w:t>.</w:t>
      </w:r>
    </w:p>
    <w:p w14:paraId="2D52E9C2" w14:textId="77777777" w:rsidR="003B659E" w:rsidRPr="00965724" w:rsidRDefault="003B659E" w:rsidP="0065160F">
      <w:pPr>
        <w:pStyle w:val="RAN41"/>
        <w:spacing w:before="120" w:after="160"/>
      </w:pPr>
      <w:r w:rsidRPr="00965724">
        <w:t>References</w:t>
      </w:r>
    </w:p>
    <w:p w14:paraId="69F562DB" w14:textId="15324AAC" w:rsidR="0035560B" w:rsidRPr="00197B95" w:rsidRDefault="00197B95" w:rsidP="00197B9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197B95">
        <w:rPr>
          <w:rFonts w:eastAsia="Times New Roman" w:cs="Times New Roman"/>
          <w:szCs w:val="20"/>
          <w:lang w:val="en-GB"/>
        </w:rPr>
        <w:t>R4-2406383</w:t>
      </w:r>
      <w:r w:rsidR="00381A0A">
        <w:rPr>
          <w:rFonts w:eastAsia="Times New Roman" w:cs="Times New Roman"/>
          <w:szCs w:val="20"/>
          <w:lang w:val="en-GB"/>
        </w:rPr>
        <w:t xml:space="preserve"> </w:t>
      </w:r>
      <w:r w:rsidRPr="00197B95">
        <w:rPr>
          <w:rFonts w:eastAsia="Times New Roman" w:cs="Times New Roman"/>
          <w:szCs w:val="20"/>
          <w:lang w:val="en-GB"/>
        </w:rPr>
        <w:t xml:space="preserve">WF on </w:t>
      </w:r>
      <w:proofErr w:type="spellStart"/>
      <w:r w:rsidRPr="00197B95">
        <w:rPr>
          <w:rFonts w:eastAsia="Times New Roman" w:cs="Times New Roman"/>
          <w:szCs w:val="20"/>
          <w:lang w:val="en-GB"/>
        </w:rPr>
        <w:t>RedCap</w:t>
      </w:r>
      <w:proofErr w:type="spellEnd"/>
      <w:r w:rsidRPr="00197B95">
        <w:rPr>
          <w:rFonts w:eastAsia="Times New Roman" w:cs="Times New Roman"/>
          <w:szCs w:val="20"/>
          <w:lang w:val="en-GB"/>
        </w:rPr>
        <w:t xml:space="preserve"> positioning and PRS/SRS bandwidth aggregation</w:t>
      </w:r>
      <w:r w:rsidR="002D3B94">
        <w:rPr>
          <w:rFonts w:eastAsia="Times New Roman" w:cs="Times New Roman"/>
          <w:szCs w:val="20"/>
          <w:lang w:val="en-GB"/>
        </w:rPr>
        <w:t xml:space="preserve">, </w:t>
      </w:r>
      <w:r w:rsidRPr="00197B95">
        <w:rPr>
          <w:rFonts w:eastAsia="Times New Roman" w:cs="Times New Roman"/>
          <w:szCs w:val="20"/>
          <w:lang w:val="en-GB"/>
        </w:rPr>
        <w:t>Ericsson</w:t>
      </w:r>
    </w:p>
    <w:sectPr w:rsidR="0035560B" w:rsidRPr="00197B95" w:rsidSect="00806A76">
      <w:footerReference w:type="default" r:id="rId11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EAB0D" w14:textId="77777777" w:rsidR="00ED6AFE" w:rsidRDefault="00ED6AFE" w:rsidP="00001C9B">
      <w:pPr>
        <w:spacing w:after="0" w:line="240" w:lineRule="auto"/>
      </w:pPr>
      <w:r>
        <w:separator/>
      </w:r>
    </w:p>
  </w:endnote>
  <w:endnote w:type="continuationSeparator" w:id="0">
    <w:p w14:paraId="7D2AAE49" w14:textId="77777777" w:rsidR="00ED6AFE" w:rsidRDefault="00ED6AFE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C17BAB" w14:textId="77777777" w:rsidR="009171FC" w:rsidRDefault="009171FC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B2024C" w14:textId="77777777" w:rsidR="009171FC" w:rsidRDefault="009171FC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9CC36" w14:textId="77777777" w:rsidR="00ED6AFE" w:rsidRDefault="00ED6AFE" w:rsidP="00001C9B">
      <w:pPr>
        <w:spacing w:after="0" w:line="240" w:lineRule="auto"/>
      </w:pPr>
      <w:r>
        <w:separator/>
      </w:r>
    </w:p>
  </w:footnote>
  <w:footnote w:type="continuationSeparator" w:id="0">
    <w:p w14:paraId="0129134B" w14:textId="77777777" w:rsidR="00ED6AFE" w:rsidRDefault="00ED6AFE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3174"/>
    <w:multiLevelType w:val="hybridMultilevel"/>
    <w:tmpl w:val="E7CE635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470C25"/>
    <w:multiLevelType w:val="hybridMultilevel"/>
    <w:tmpl w:val="20386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19A6B1A"/>
    <w:multiLevelType w:val="hybridMultilevel"/>
    <w:tmpl w:val="1232569A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439E2"/>
    <w:multiLevelType w:val="hybridMultilevel"/>
    <w:tmpl w:val="3CB0B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72F9A"/>
    <w:multiLevelType w:val="hybridMultilevel"/>
    <w:tmpl w:val="C66005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443B3"/>
    <w:multiLevelType w:val="hybridMultilevel"/>
    <w:tmpl w:val="F0F2F8A0"/>
    <w:lvl w:ilvl="0" w:tplc="ABE278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80441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F8E68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ACE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FED7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ACD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3E64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1C3B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A2A1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D4A69"/>
    <w:multiLevelType w:val="hybridMultilevel"/>
    <w:tmpl w:val="C7825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4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B25E2C"/>
    <w:multiLevelType w:val="hybridMultilevel"/>
    <w:tmpl w:val="0074CE9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D6E3167"/>
    <w:multiLevelType w:val="hybridMultilevel"/>
    <w:tmpl w:val="7820DAA4"/>
    <w:lvl w:ilvl="0" w:tplc="532C4D5E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2A66DC"/>
    <w:multiLevelType w:val="hybridMultilevel"/>
    <w:tmpl w:val="A7920BF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303436"/>
    <w:multiLevelType w:val="hybridMultilevel"/>
    <w:tmpl w:val="E5547304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B4232"/>
    <w:multiLevelType w:val="hybridMultilevel"/>
    <w:tmpl w:val="96A010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2483810"/>
    <w:multiLevelType w:val="hybridMultilevel"/>
    <w:tmpl w:val="32369940"/>
    <w:lvl w:ilvl="0" w:tplc="20B0431E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665C217B"/>
    <w:multiLevelType w:val="multilevel"/>
    <w:tmpl w:val="F5C2AE60"/>
    <w:lvl w:ilvl="0">
      <w:start w:val="1"/>
      <w:numFmt w:val="decimal"/>
      <w:pStyle w:val="RAN4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RAN4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宋体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A43250C"/>
    <w:multiLevelType w:val="hybridMultilevel"/>
    <w:tmpl w:val="E1F0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3"/>
  </w:num>
  <w:num w:numId="4">
    <w:abstractNumId w:val="17"/>
  </w:num>
  <w:num w:numId="5">
    <w:abstractNumId w:val="24"/>
  </w:num>
  <w:num w:numId="6">
    <w:abstractNumId w:val="22"/>
  </w:num>
  <w:num w:numId="7">
    <w:abstractNumId w:val="1"/>
  </w:num>
  <w:num w:numId="8">
    <w:abstractNumId w:val="15"/>
  </w:num>
  <w:num w:numId="9">
    <w:abstractNumId w:val="19"/>
  </w:num>
  <w:num w:numId="10">
    <w:abstractNumId w:val="9"/>
  </w:num>
  <w:num w:numId="11">
    <w:abstractNumId w:val="0"/>
  </w:num>
  <w:num w:numId="12">
    <w:abstractNumId w:val="20"/>
  </w:num>
  <w:num w:numId="13">
    <w:abstractNumId w:val="6"/>
  </w:num>
  <w:num w:numId="14">
    <w:abstractNumId w:val="21"/>
  </w:num>
  <w:num w:numId="15">
    <w:abstractNumId w:val="5"/>
  </w:num>
  <w:num w:numId="16">
    <w:abstractNumId w:val="4"/>
  </w:num>
  <w:num w:numId="17">
    <w:abstractNumId w:val="10"/>
  </w:num>
  <w:num w:numId="18">
    <w:abstractNumId w:val="14"/>
  </w:num>
  <w:num w:numId="19">
    <w:abstractNumId w:val="12"/>
  </w:num>
  <w:num w:numId="20">
    <w:abstractNumId w:val="7"/>
  </w:num>
  <w:num w:numId="21">
    <w:abstractNumId w:val="8"/>
  </w:num>
  <w:num w:numId="22">
    <w:abstractNumId w:val="23"/>
  </w:num>
  <w:num w:numId="23">
    <w:abstractNumId w:val="3"/>
  </w:num>
  <w:num w:numId="24">
    <w:abstractNumId w:val="25"/>
  </w:num>
  <w:num w:numId="25">
    <w:abstractNumId w:val="11"/>
  </w:num>
  <w:num w:numId="26">
    <w:abstractNumId w:val="16"/>
  </w:num>
  <w:num w:numId="27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7745"/>
    <w:rsid w:val="00007BB6"/>
    <w:rsid w:val="0001036E"/>
    <w:rsid w:val="0001125B"/>
    <w:rsid w:val="00013805"/>
    <w:rsid w:val="0001385E"/>
    <w:rsid w:val="00014628"/>
    <w:rsid w:val="0001654D"/>
    <w:rsid w:val="000225A2"/>
    <w:rsid w:val="00023724"/>
    <w:rsid w:val="00023C13"/>
    <w:rsid w:val="0002400F"/>
    <w:rsid w:val="000265D5"/>
    <w:rsid w:val="00033FBB"/>
    <w:rsid w:val="000355C8"/>
    <w:rsid w:val="00036B18"/>
    <w:rsid w:val="00041591"/>
    <w:rsid w:val="00044D48"/>
    <w:rsid w:val="000470C7"/>
    <w:rsid w:val="00051075"/>
    <w:rsid w:val="0005180E"/>
    <w:rsid w:val="00053348"/>
    <w:rsid w:val="00053F61"/>
    <w:rsid w:val="000543FD"/>
    <w:rsid w:val="00060513"/>
    <w:rsid w:val="00061CB6"/>
    <w:rsid w:val="00062CF3"/>
    <w:rsid w:val="00063D7C"/>
    <w:rsid w:val="0006460E"/>
    <w:rsid w:val="00064C2E"/>
    <w:rsid w:val="000659E4"/>
    <w:rsid w:val="00070C5A"/>
    <w:rsid w:val="0007252A"/>
    <w:rsid w:val="00074EEF"/>
    <w:rsid w:val="0008612A"/>
    <w:rsid w:val="00086DD5"/>
    <w:rsid w:val="00092CF4"/>
    <w:rsid w:val="00093182"/>
    <w:rsid w:val="00095C2C"/>
    <w:rsid w:val="00097B45"/>
    <w:rsid w:val="00097DB3"/>
    <w:rsid w:val="00097FA4"/>
    <w:rsid w:val="000A15C6"/>
    <w:rsid w:val="000A59C6"/>
    <w:rsid w:val="000A6A56"/>
    <w:rsid w:val="000A72AB"/>
    <w:rsid w:val="000B0056"/>
    <w:rsid w:val="000B035D"/>
    <w:rsid w:val="000B05D8"/>
    <w:rsid w:val="000B101B"/>
    <w:rsid w:val="000B11F9"/>
    <w:rsid w:val="000B158C"/>
    <w:rsid w:val="000B1A95"/>
    <w:rsid w:val="000B22B7"/>
    <w:rsid w:val="000B36EA"/>
    <w:rsid w:val="000B3D00"/>
    <w:rsid w:val="000B63C3"/>
    <w:rsid w:val="000B782B"/>
    <w:rsid w:val="000C21CB"/>
    <w:rsid w:val="000C269F"/>
    <w:rsid w:val="000D5501"/>
    <w:rsid w:val="000E60A9"/>
    <w:rsid w:val="000E72CA"/>
    <w:rsid w:val="000E740A"/>
    <w:rsid w:val="000F2046"/>
    <w:rsid w:val="00101EB6"/>
    <w:rsid w:val="0010790C"/>
    <w:rsid w:val="00107C45"/>
    <w:rsid w:val="00111C2B"/>
    <w:rsid w:val="001149F4"/>
    <w:rsid w:val="001156CF"/>
    <w:rsid w:val="00115E87"/>
    <w:rsid w:val="0011619A"/>
    <w:rsid w:val="00117FD1"/>
    <w:rsid w:val="0012057F"/>
    <w:rsid w:val="0012222D"/>
    <w:rsid w:val="00125924"/>
    <w:rsid w:val="00126B41"/>
    <w:rsid w:val="00127ADA"/>
    <w:rsid w:val="0013010E"/>
    <w:rsid w:val="00130BE1"/>
    <w:rsid w:val="00132562"/>
    <w:rsid w:val="00132C3E"/>
    <w:rsid w:val="00134699"/>
    <w:rsid w:val="0013516E"/>
    <w:rsid w:val="00140C25"/>
    <w:rsid w:val="00143DC8"/>
    <w:rsid w:val="00146D53"/>
    <w:rsid w:val="001476E1"/>
    <w:rsid w:val="00151452"/>
    <w:rsid w:val="0015421E"/>
    <w:rsid w:val="001579D0"/>
    <w:rsid w:val="00161971"/>
    <w:rsid w:val="00161E46"/>
    <w:rsid w:val="00162B82"/>
    <w:rsid w:val="001701E5"/>
    <w:rsid w:val="001745F8"/>
    <w:rsid w:val="00174918"/>
    <w:rsid w:val="00176671"/>
    <w:rsid w:val="001832AE"/>
    <w:rsid w:val="00183563"/>
    <w:rsid w:val="001838CF"/>
    <w:rsid w:val="0018488A"/>
    <w:rsid w:val="00192688"/>
    <w:rsid w:val="00192BBD"/>
    <w:rsid w:val="001940F7"/>
    <w:rsid w:val="00196777"/>
    <w:rsid w:val="00197251"/>
    <w:rsid w:val="00197B95"/>
    <w:rsid w:val="001A13B8"/>
    <w:rsid w:val="001A3565"/>
    <w:rsid w:val="001A3720"/>
    <w:rsid w:val="001A3766"/>
    <w:rsid w:val="001A46B1"/>
    <w:rsid w:val="001A5921"/>
    <w:rsid w:val="001A60A2"/>
    <w:rsid w:val="001B03A3"/>
    <w:rsid w:val="001B1428"/>
    <w:rsid w:val="001B4C36"/>
    <w:rsid w:val="001B5E53"/>
    <w:rsid w:val="001C1FE0"/>
    <w:rsid w:val="001C2F6D"/>
    <w:rsid w:val="001C4038"/>
    <w:rsid w:val="001C6534"/>
    <w:rsid w:val="001C6873"/>
    <w:rsid w:val="001D1451"/>
    <w:rsid w:val="001D194E"/>
    <w:rsid w:val="001D4AB0"/>
    <w:rsid w:val="001E106B"/>
    <w:rsid w:val="001E1685"/>
    <w:rsid w:val="001E30F6"/>
    <w:rsid w:val="001E4497"/>
    <w:rsid w:val="001F188E"/>
    <w:rsid w:val="001F1DCA"/>
    <w:rsid w:val="001F2C12"/>
    <w:rsid w:val="00201D87"/>
    <w:rsid w:val="00210ABF"/>
    <w:rsid w:val="00210BCD"/>
    <w:rsid w:val="00216A11"/>
    <w:rsid w:val="00225449"/>
    <w:rsid w:val="00235F5C"/>
    <w:rsid w:val="002365B8"/>
    <w:rsid w:val="00236A11"/>
    <w:rsid w:val="00237331"/>
    <w:rsid w:val="00240E08"/>
    <w:rsid w:val="00241101"/>
    <w:rsid w:val="00241618"/>
    <w:rsid w:val="00242F91"/>
    <w:rsid w:val="002448FF"/>
    <w:rsid w:val="00251FE4"/>
    <w:rsid w:val="002530A5"/>
    <w:rsid w:val="00254738"/>
    <w:rsid w:val="00265B63"/>
    <w:rsid w:val="0027038C"/>
    <w:rsid w:val="002744D5"/>
    <w:rsid w:val="00280529"/>
    <w:rsid w:val="002817E8"/>
    <w:rsid w:val="002825EF"/>
    <w:rsid w:val="00282DE1"/>
    <w:rsid w:val="002840AB"/>
    <w:rsid w:val="00284F49"/>
    <w:rsid w:val="00287188"/>
    <w:rsid w:val="0028748C"/>
    <w:rsid w:val="00287F68"/>
    <w:rsid w:val="00290A1A"/>
    <w:rsid w:val="002931B2"/>
    <w:rsid w:val="00296A6A"/>
    <w:rsid w:val="00297198"/>
    <w:rsid w:val="002A5068"/>
    <w:rsid w:val="002B239C"/>
    <w:rsid w:val="002B25B1"/>
    <w:rsid w:val="002B308E"/>
    <w:rsid w:val="002B41D5"/>
    <w:rsid w:val="002B4922"/>
    <w:rsid w:val="002B6A2D"/>
    <w:rsid w:val="002C0414"/>
    <w:rsid w:val="002C1F57"/>
    <w:rsid w:val="002C20C4"/>
    <w:rsid w:val="002C2D19"/>
    <w:rsid w:val="002C3412"/>
    <w:rsid w:val="002C63A8"/>
    <w:rsid w:val="002C6BE9"/>
    <w:rsid w:val="002C77E6"/>
    <w:rsid w:val="002D10FA"/>
    <w:rsid w:val="002D3B94"/>
    <w:rsid w:val="002D44E4"/>
    <w:rsid w:val="002D4C55"/>
    <w:rsid w:val="002E00FC"/>
    <w:rsid w:val="002E3827"/>
    <w:rsid w:val="002E3C52"/>
    <w:rsid w:val="002E3F87"/>
    <w:rsid w:val="002E6784"/>
    <w:rsid w:val="002F0624"/>
    <w:rsid w:val="002F0F85"/>
    <w:rsid w:val="002F29E2"/>
    <w:rsid w:val="002F4CF3"/>
    <w:rsid w:val="002F5D4E"/>
    <w:rsid w:val="00302D64"/>
    <w:rsid w:val="00303663"/>
    <w:rsid w:val="003039C7"/>
    <w:rsid w:val="0030412B"/>
    <w:rsid w:val="00305E84"/>
    <w:rsid w:val="00305F6E"/>
    <w:rsid w:val="00313227"/>
    <w:rsid w:val="003147E3"/>
    <w:rsid w:val="00316682"/>
    <w:rsid w:val="00317E51"/>
    <w:rsid w:val="00324491"/>
    <w:rsid w:val="003248F4"/>
    <w:rsid w:val="003306F2"/>
    <w:rsid w:val="0033395E"/>
    <w:rsid w:val="0033542F"/>
    <w:rsid w:val="00335919"/>
    <w:rsid w:val="00335D66"/>
    <w:rsid w:val="00337FF5"/>
    <w:rsid w:val="00340BFB"/>
    <w:rsid w:val="00351CB5"/>
    <w:rsid w:val="0035560B"/>
    <w:rsid w:val="00360056"/>
    <w:rsid w:val="00361629"/>
    <w:rsid w:val="00362343"/>
    <w:rsid w:val="00365CF6"/>
    <w:rsid w:val="003709FD"/>
    <w:rsid w:val="00375623"/>
    <w:rsid w:val="0037668C"/>
    <w:rsid w:val="00376FD1"/>
    <w:rsid w:val="00381A0A"/>
    <w:rsid w:val="003835CB"/>
    <w:rsid w:val="00383C02"/>
    <w:rsid w:val="003868A3"/>
    <w:rsid w:val="00394D3F"/>
    <w:rsid w:val="003B1072"/>
    <w:rsid w:val="003B1A64"/>
    <w:rsid w:val="003B5EB5"/>
    <w:rsid w:val="003B659E"/>
    <w:rsid w:val="003C09D2"/>
    <w:rsid w:val="003C0AA7"/>
    <w:rsid w:val="003C1CA4"/>
    <w:rsid w:val="003D29BD"/>
    <w:rsid w:val="003D6F2C"/>
    <w:rsid w:val="003E2405"/>
    <w:rsid w:val="003E25E9"/>
    <w:rsid w:val="003E285F"/>
    <w:rsid w:val="003E4204"/>
    <w:rsid w:val="003E4879"/>
    <w:rsid w:val="003E6426"/>
    <w:rsid w:val="003E7A4A"/>
    <w:rsid w:val="003F3793"/>
    <w:rsid w:val="003F5A53"/>
    <w:rsid w:val="0040094C"/>
    <w:rsid w:val="00403AB9"/>
    <w:rsid w:val="00405A03"/>
    <w:rsid w:val="0041313E"/>
    <w:rsid w:val="0041428C"/>
    <w:rsid w:val="004151AA"/>
    <w:rsid w:val="00417AA0"/>
    <w:rsid w:val="00424938"/>
    <w:rsid w:val="00427185"/>
    <w:rsid w:val="00427723"/>
    <w:rsid w:val="00427A6F"/>
    <w:rsid w:val="004321AE"/>
    <w:rsid w:val="00433560"/>
    <w:rsid w:val="0043750A"/>
    <w:rsid w:val="00440903"/>
    <w:rsid w:val="00440F09"/>
    <w:rsid w:val="0044305F"/>
    <w:rsid w:val="0044715A"/>
    <w:rsid w:val="00450F59"/>
    <w:rsid w:val="0045122C"/>
    <w:rsid w:val="004528B9"/>
    <w:rsid w:val="00452AF5"/>
    <w:rsid w:val="0045490A"/>
    <w:rsid w:val="00455EEA"/>
    <w:rsid w:val="004562EF"/>
    <w:rsid w:val="00462386"/>
    <w:rsid w:val="00463350"/>
    <w:rsid w:val="00463DEB"/>
    <w:rsid w:val="0046493E"/>
    <w:rsid w:val="00464BD9"/>
    <w:rsid w:val="00466644"/>
    <w:rsid w:val="0047142A"/>
    <w:rsid w:val="00480EBB"/>
    <w:rsid w:val="004919CC"/>
    <w:rsid w:val="004936D8"/>
    <w:rsid w:val="0049489A"/>
    <w:rsid w:val="00496364"/>
    <w:rsid w:val="004A077C"/>
    <w:rsid w:val="004A31D1"/>
    <w:rsid w:val="004A33CA"/>
    <w:rsid w:val="004A3641"/>
    <w:rsid w:val="004A755D"/>
    <w:rsid w:val="004B142B"/>
    <w:rsid w:val="004B677D"/>
    <w:rsid w:val="004B7B4A"/>
    <w:rsid w:val="004C201F"/>
    <w:rsid w:val="004C3893"/>
    <w:rsid w:val="004D09D5"/>
    <w:rsid w:val="004D1B86"/>
    <w:rsid w:val="004D2636"/>
    <w:rsid w:val="004E006D"/>
    <w:rsid w:val="004E04AF"/>
    <w:rsid w:val="004E0BFC"/>
    <w:rsid w:val="004E20DA"/>
    <w:rsid w:val="004E3328"/>
    <w:rsid w:val="004E5381"/>
    <w:rsid w:val="004E5E66"/>
    <w:rsid w:val="004F02EB"/>
    <w:rsid w:val="004F2AD8"/>
    <w:rsid w:val="004F2BBA"/>
    <w:rsid w:val="00500479"/>
    <w:rsid w:val="0050067F"/>
    <w:rsid w:val="00503157"/>
    <w:rsid w:val="00503B4D"/>
    <w:rsid w:val="005040B0"/>
    <w:rsid w:val="00504EE9"/>
    <w:rsid w:val="00506355"/>
    <w:rsid w:val="00506D9D"/>
    <w:rsid w:val="005074EC"/>
    <w:rsid w:val="00510A38"/>
    <w:rsid w:val="00511ABC"/>
    <w:rsid w:val="0051349F"/>
    <w:rsid w:val="0052264D"/>
    <w:rsid w:val="0053007A"/>
    <w:rsid w:val="00534A8A"/>
    <w:rsid w:val="00540DBF"/>
    <w:rsid w:val="0054442C"/>
    <w:rsid w:val="00544A0B"/>
    <w:rsid w:val="00544FF6"/>
    <w:rsid w:val="00550285"/>
    <w:rsid w:val="005532A3"/>
    <w:rsid w:val="00556DF0"/>
    <w:rsid w:val="00560B7E"/>
    <w:rsid w:val="005622A9"/>
    <w:rsid w:val="00564C5B"/>
    <w:rsid w:val="00566700"/>
    <w:rsid w:val="00566F16"/>
    <w:rsid w:val="005673F2"/>
    <w:rsid w:val="0056794C"/>
    <w:rsid w:val="00570989"/>
    <w:rsid w:val="00570A2E"/>
    <w:rsid w:val="005720AE"/>
    <w:rsid w:val="00576B1C"/>
    <w:rsid w:val="00577776"/>
    <w:rsid w:val="00577B8D"/>
    <w:rsid w:val="00580467"/>
    <w:rsid w:val="005836F8"/>
    <w:rsid w:val="00585DE3"/>
    <w:rsid w:val="005863D9"/>
    <w:rsid w:val="005918FA"/>
    <w:rsid w:val="0059330D"/>
    <w:rsid w:val="005946C2"/>
    <w:rsid w:val="00594BA8"/>
    <w:rsid w:val="00596C55"/>
    <w:rsid w:val="005A13A2"/>
    <w:rsid w:val="005A643B"/>
    <w:rsid w:val="005B5082"/>
    <w:rsid w:val="005C0B8E"/>
    <w:rsid w:val="005C7689"/>
    <w:rsid w:val="005D1B30"/>
    <w:rsid w:val="005D3C8F"/>
    <w:rsid w:val="005D4B8B"/>
    <w:rsid w:val="005D4F5B"/>
    <w:rsid w:val="005D57C5"/>
    <w:rsid w:val="005D6306"/>
    <w:rsid w:val="005D649B"/>
    <w:rsid w:val="005D694B"/>
    <w:rsid w:val="005E265D"/>
    <w:rsid w:val="005E50F6"/>
    <w:rsid w:val="005E61A8"/>
    <w:rsid w:val="005E6E94"/>
    <w:rsid w:val="005E7931"/>
    <w:rsid w:val="005E7AF0"/>
    <w:rsid w:val="005F6419"/>
    <w:rsid w:val="00603DA1"/>
    <w:rsid w:val="006055EA"/>
    <w:rsid w:val="0061404D"/>
    <w:rsid w:val="00615DC9"/>
    <w:rsid w:val="00617400"/>
    <w:rsid w:val="006179F3"/>
    <w:rsid w:val="00621F6F"/>
    <w:rsid w:val="00624139"/>
    <w:rsid w:val="006251E7"/>
    <w:rsid w:val="00627F07"/>
    <w:rsid w:val="006321F0"/>
    <w:rsid w:val="006326F7"/>
    <w:rsid w:val="00632C8E"/>
    <w:rsid w:val="00634D7A"/>
    <w:rsid w:val="00634F36"/>
    <w:rsid w:val="00636ED7"/>
    <w:rsid w:val="00636F35"/>
    <w:rsid w:val="006437E9"/>
    <w:rsid w:val="00643D6C"/>
    <w:rsid w:val="00645C5C"/>
    <w:rsid w:val="00646814"/>
    <w:rsid w:val="0065160F"/>
    <w:rsid w:val="0065219F"/>
    <w:rsid w:val="00652458"/>
    <w:rsid w:val="00652D1C"/>
    <w:rsid w:val="006567E3"/>
    <w:rsid w:val="0066096C"/>
    <w:rsid w:val="00661182"/>
    <w:rsid w:val="00662120"/>
    <w:rsid w:val="006635A7"/>
    <w:rsid w:val="00664950"/>
    <w:rsid w:val="0066613C"/>
    <w:rsid w:val="00671771"/>
    <w:rsid w:val="00671F30"/>
    <w:rsid w:val="006757A3"/>
    <w:rsid w:val="00677736"/>
    <w:rsid w:val="00677CB1"/>
    <w:rsid w:val="00680AD3"/>
    <w:rsid w:val="00683220"/>
    <w:rsid w:val="00687FA0"/>
    <w:rsid w:val="00692326"/>
    <w:rsid w:val="00696320"/>
    <w:rsid w:val="006963DE"/>
    <w:rsid w:val="0069723D"/>
    <w:rsid w:val="006A2532"/>
    <w:rsid w:val="006A3162"/>
    <w:rsid w:val="006A39C3"/>
    <w:rsid w:val="006A44D6"/>
    <w:rsid w:val="006A5155"/>
    <w:rsid w:val="006A5E4C"/>
    <w:rsid w:val="006A6B61"/>
    <w:rsid w:val="006A7B29"/>
    <w:rsid w:val="006B1352"/>
    <w:rsid w:val="006B16B5"/>
    <w:rsid w:val="006B27EA"/>
    <w:rsid w:val="006B2B4B"/>
    <w:rsid w:val="006B39C0"/>
    <w:rsid w:val="006B4CDA"/>
    <w:rsid w:val="006B7010"/>
    <w:rsid w:val="006C0620"/>
    <w:rsid w:val="006C2C9D"/>
    <w:rsid w:val="006C2D11"/>
    <w:rsid w:val="006D1083"/>
    <w:rsid w:val="006D31BC"/>
    <w:rsid w:val="006D3FD2"/>
    <w:rsid w:val="006D59BC"/>
    <w:rsid w:val="006D5B64"/>
    <w:rsid w:val="006D6BC6"/>
    <w:rsid w:val="006D717A"/>
    <w:rsid w:val="006E093E"/>
    <w:rsid w:val="006E0C8C"/>
    <w:rsid w:val="006E37E7"/>
    <w:rsid w:val="006E524B"/>
    <w:rsid w:val="006E5803"/>
    <w:rsid w:val="006E71A5"/>
    <w:rsid w:val="006F0208"/>
    <w:rsid w:val="006F28AC"/>
    <w:rsid w:val="006F293F"/>
    <w:rsid w:val="006F6AD1"/>
    <w:rsid w:val="007037FB"/>
    <w:rsid w:val="00706D1A"/>
    <w:rsid w:val="007112AA"/>
    <w:rsid w:val="007123F3"/>
    <w:rsid w:val="00714501"/>
    <w:rsid w:val="007145FF"/>
    <w:rsid w:val="00720AB2"/>
    <w:rsid w:val="00724072"/>
    <w:rsid w:val="007244B7"/>
    <w:rsid w:val="0072510B"/>
    <w:rsid w:val="00726855"/>
    <w:rsid w:val="00726FF1"/>
    <w:rsid w:val="00733223"/>
    <w:rsid w:val="0073328E"/>
    <w:rsid w:val="007351B8"/>
    <w:rsid w:val="00743E1C"/>
    <w:rsid w:val="007450B3"/>
    <w:rsid w:val="00751515"/>
    <w:rsid w:val="00752155"/>
    <w:rsid w:val="00752213"/>
    <w:rsid w:val="00752639"/>
    <w:rsid w:val="00760318"/>
    <w:rsid w:val="007609CF"/>
    <w:rsid w:val="00763CA9"/>
    <w:rsid w:val="00764026"/>
    <w:rsid w:val="00764C8E"/>
    <w:rsid w:val="00770B17"/>
    <w:rsid w:val="007718C4"/>
    <w:rsid w:val="0077395D"/>
    <w:rsid w:val="007764F6"/>
    <w:rsid w:val="007767AE"/>
    <w:rsid w:val="00780F87"/>
    <w:rsid w:val="00781AEB"/>
    <w:rsid w:val="00782160"/>
    <w:rsid w:val="007830B1"/>
    <w:rsid w:val="0078436B"/>
    <w:rsid w:val="00784AD0"/>
    <w:rsid w:val="00785232"/>
    <w:rsid w:val="00794AAA"/>
    <w:rsid w:val="00795AA8"/>
    <w:rsid w:val="0079692D"/>
    <w:rsid w:val="007A0902"/>
    <w:rsid w:val="007A0ACD"/>
    <w:rsid w:val="007A473E"/>
    <w:rsid w:val="007A4F58"/>
    <w:rsid w:val="007A61EA"/>
    <w:rsid w:val="007B1D13"/>
    <w:rsid w:val="007B4086"/>
    <w:rsid w:val="007B4265"/>
    <w:rsid w:val="007B761F"/>
    <w:rsid w:val="007B780B"/>
    <w:rsid w:val="007C1F6D"/>
    <w:rsid w:val="007C2409"/>
    <w:rsid w:val="007C3ED0"/>
    <w:rsid w:val="007C3FBE"/>
    <w:rsid w:val="007C56B2"/>
    <w:rsid w:val="007C627E"/>
    <w:rsid w:val="007D6905"/>
    <w:rsid w:val="007D762A"/>
    <w:rsid w:val="007E09B2"/>
    <w:rsid w:val="007E1AE4"/>
    <w:rsid w:val="007E2290"/>
    <w:rsid w:val="007E2949"/>
    <w:rsid w:val="007E38B5"/>
    <w:rsid w:val="007E448E"/>
    <w:rsid w:val="007E65AC"/>
    <w:rsid w:val="007E7A00"/>
    <w:rsid w:val="007F0FAB"/>
    <w:rsid w:val="007F0FEF"/>
    <w:rsid w:val="007F45AE"/>
    <w:rsid w:val="007F4A71"/>
    <w:rsid w:val="007F742A"/>
    <w:rsid w:val="00800681"/>
    <w:rsid w:val="00804BFB"/>
    <w:rsid w:val="00805080"/>
    <w:rsid w:val="00805C95"/>
    <w:rsid w:val="00806A76"/>
    <w:rsid w:val="008101E0"/>
    <w:rsid w:val="00810244"/>
    <w:rsid w:val="00811C9D"/>
    <w:rsid w:val="0081320B"/>
    <w:rsid w:val="00813958"/>
    <w:rsid w:val="00814AE6"/>
    <w:rsid w:val="00816C80"/>
    <w:rsid w:val="00817C9C"/>
    <w:rsid w:val="008244CA"/>
    <w:rsid w:val="00826ABA"/>
    <w:rsid w:val="0083110C"/>
    <w:rsid w:val="00835CB5"/>
    <w:rsid w:val="00835F34"/>
    <w:rsid w:val="00841BCD"/>
    <w:rsid w:val="00844D86"/>
    <w:rsid w:val="00847AB3"/>
    <w:rsid w:val="008568AF"/>
    <w:rsid w:val="00860449"/>
    <w:rsid w:val="00860482"/>
    <w:rsid w:val="00861289"/>
    <w:rsid w:val="008616B7"/>
    <w:rsid w:val="008623AE"/>
    <w:rsid w:val="00865D79"/>
    <w:rsid w:val="00866C25"/>
    <w:rsid w:val="0087100F"/>
    <w:rsid w:val="00873DAA"/>
    <w:rsid w:val="008826C1"/>
    <w:rsid w:val="00882DCA"/>
    <w:rsid w:val="00882E95"/>
    <w:rsid w:val="00886E26"/>
    <w:rsid w:val="00891786"/>
    <w:rsid w:val="00893882"/>
    <w:rsid w:val="00893BD6"/>
    <w:rsid w:val="00894FC6"/>
    <w:rsid w:val="008A0F25"/>
    <w:rsid w:val="008A1041"/>
    <w:rsid w:val="008A46ED"/>
    <w:rsid w:val="008A7950"/>
    <w:rsid w:val="008B1AD5"/>
    <w:rsid w:val="008B2889"/>
    <w:rsid w:val="008B3FB7"/>
    <w:rsid w:val="008B5F57"/>
    <w:rsid w:val="008B6A02"/>
    <w:rsid w:val="008C136B"/>
    <w:rsid w:val="008C1D32"/>
    <w:rsid w:val="008C38B8"/>
    <w:rsid w:val="008D2446"/>
    <w:rsid w:val="008D3CCE"/>
    <w:rsid w:val="008D4B57"/>
    <w:rsid w:val="008D62E8"/>
    <w:rsid w:val="008E1FA7"/>
    <w:rsid w:val="008E232F"/>
    <w:rsid w:val="008E42C4"/>
    <w:rsid w:val="008E6280"/>
    <w:rsid w:val="008E7FF7"/>
    <w:rsid w:val="008F05B5"/>
    <w:rsid w:val="008F0C22"/>
    <w:rsid w:val="008F74A5"/>
    <w:rsid w:val="009042BD"/>
    <w:rsid w:val="00910803"/>
    <w:rsid w:val="009136B6"/>
    <w:rsid w:val="00915D2F"/>
    <w:rsid w:val="009171FC"/>
    <w:rsid w:val="009250A3"/>
    <w:rsid w:val="009261F5"/>
    <w:rsid w:val="00926506"/>
    <w:rsid w:val="009276D0"/>
    <w:rsid w:val="009278A2"/>
    <w:rsid w:val="0093123A"/>
    <w:rsid w:val="00934A12"/>
    <w:rsid w:val="009359BF"/>
    <w:rsid w:val="009367DA"/>
    <w:rsid w:val="009402D2"/>
    <w:rsid w:val="0094162A"/>
    <w:rsid w:val="00944399"/>
    <w:rsid w:val="00944943"/>
    <w:rsid w:val="009475B6"/>
    <w:rsid w:val="009518D9"/>
    <w:rsid w:val="0095560C"/>
    <w:rsid w:val="00956B65"/>
    <w:rsid w:val="009576FC"/>
    <w:rsid w:val="00961A35"/>
    <w:rsid w:val="00965724"/>
    <w:rsid w:val="00967205"/>
    <w:rsid w:val="009701FA"/>
    <w:rsid w:val="009733AA"/>
    <w:rsid w:val="00976ABD"/>
    <w:rsid w:val="00977E1D"/>
    <w:rsid w:val="009804AB"/>
    <w:rsid w:val="00981F89"/>
    <w:rsid w:val="0098354F"/>
    <w:rsid w:val="0098379E"/>
    <w:rsid w:val="0098494A"/>
    <w:rsid w:val="00984B45"/>
    <w:rsid w:val="00985464"/>
    <w:rsid w:val="00987875"/>
    <w:rsid w:val="009908E6"/>
    <w:rsid w:val="009936DA"/>
    <w:rsid w:val="00995CDA"/>
    <w:rsid w:val="00997057"/>
    <w:rsid w:val="009977B0"/>
    <w:rsid w:val="009A08FF"/>
    <w:rsid w:val="009A4C30"/>
    <w:rsid w:val="009A6688"/>
    <w:rsid w:val="009B3348"/>
    <w:rsid w:val="009C0A86"/>
    <w:rsid w:val="009C3C35"/>
    <w:rsid w:val="009C4066"/>
    <w:rsid w:val="009C6042"/>
    <w:rsid w:val="009C6CE7"/>
    <w:rsid w:val="009D0275"/>
    <w:rsid w:val="009D3F6F"/>
    <w:rsid w:val="009D4119"/>
    <w:rsid w:val="009D461B"/>
    <w:rsid w:val="009E4F36"/>
    <w:rsid w:val="009E5959"/>
    <w:rsid w:val="009E616D"/>
    <w:rsid w:val="009E6933"/>
    <w:rsid w:val="009E7855"/>
    <w:rsid w:val="009F3706"/>
    <w:rsid w:val="009F37F8"/>
    <w:rsid w:val="009F53EB"/>
    <w:rsid w:val="00A00950"/>
    <w:rsid w:val="00A0109F"/>
    <w:rsid w:val="00A04086"/>
    <w:rsid w:val="00A10A5E"/>
    <w:rsid w:val="00A1337A"/>
    <w:rsid w:val="00A22B78"/>
    <w:rsid w:val="00A238A7"/>
    <w:rsid w:val="00A2455B"/>
    <w:rsid w:val="00A25AE5"/>
    <w:rsid w:val="00A25FCA"/>
    <w:rsid w:val="00A32327"/>
    <w:rsid w:val="00A33EE4"/>
    <w:rsid w:val="00A344A8"/>
    <w:rsid w:val="00A37002"/>
    <w:rsid w:val="00A421CE"/>
    <w:rsid w:val="00A43295"/>
    <w:rsid w:val="00A43D78"/>
    <w:rsid w:val="00A44F30"/>
    <w:rsid w:val="00A45A06"/>
    <w:rsid w:val="00A47D5B"/>
    <w:rsid w:val="00A5427E"/>
    <w:rsid w:val="00A6202E"/>
    <w:rsid w:val="00A63D3C"/>
    <w:rsid w:val="00A6596D"/>
    <w:rsid w:val="00A703D6"/>
    <w:rsid w:val="00A7174C"/>
    <w:rsid w:val="00A725F4"/>
    <w:rsid w:val="00A74F5F"/>
    <w:rsid w:val="00A75450"/>
    <w:rsid w:val="00A83B57"/>
    <w:rsid w:val="00A87378"/>
    <w:rsid w:val="00A8744C"/>
    <w:rsid w:val="00A87921"/>
    <w:rsid w:val="00A906B5"/>
    <w:rsid w:val="00A90839"/>
    <w:rsid w:val="00A92BA1"/>
    <w:rsid w:val="00A92C7D"/>
    <w:rsid w:val="00A93447"/>
    <w:rsid w:val="00A9407C"/>
    <w:rsid w:val="00A97B9E"/>
    <w:rsid w:val="00AA1968"/>
    <w:rsid w:val="00AA1B0E"/>
    <w:rsid w:val="00AA3DDE"/>
    <w:rsid w:val="00AA620F"/>
    <w:rsid w:val="00AB1D27"/>
    <w:rsid w:val="00AB226D"/>
    <w:rsid w:val="00AB60A5"/>
    <w:rsid w:val="00AB7C11"/>
    <w:rsid w:val="00AC216C"/>
    <w:rsid w:val="00AC5CA7"/>
    <w:rsid w:val="00AC6D33"/>
    <w:rsid w:val="00AD08FC"/>
    <w:rsid w:val="00AD0CCC"/>
    <w:rsid w:val="00AD1E21"/>
    <w:rsid w:val="00AD2691"/>
    <w:rsid w:val="00AD6A4A"/>
    <w:rsid w:val="00AD6B80"/>
    <w:rsid w:val="00AD7EF3"/>
    <w:rsid w:val="00AE2170"/>
    <w:rsid w:val="00AE56B1"/>
    <w:rsid w:val="00AE661E"/>
    <w:rsid w:val="00AE7ED0"/>
    <w:rsid w:val="00AF104B"/>
    <w:rsid w:val="00AF1751"/>
    <w:rsid w:val="00AF298D"/>
    <w:rsid w:val="00B002F3"/>
    <w:rsid w:val="00B01E48"/>
    <w:rsid w:val="00B03C53"/>
    <w:rsid w:val="00B05410"/>
    <w:rsid w:val="00B061CE"/>
    <w:rsid w:val="00B06C90"/>
    <w:rsid w:val="00B0702A"/>
    <w:rsid w:val="00B07151"/>
    <w:rsid w:val="00B103FE"/>
    <w:rsid w:val="00B117E0"/>
    <w:rsid w:val="00B1482D"/>
    <w:rsid w:val="00B17396"/>
    <w:rsid w:val="00B20268"/>
    <w:rsid w:val="00B20B2E"/>
    <w:rsid w:val="00B21DB2"/>
    <w:rsid w:val="00B23358"/>
    <w:rsid w:val="00B236C4"/>
    <w:rsid w:val="00B25BBE"/>
    <w:rsid w:val="00B267E5"/>
    <w:rsid w:val="00B30AE9"/>
    <w:rsid w:val="00B359AA"/>
    <w:rsid w:val="00B366CA"/>
    <w:rsid w:val="00B407AC"/>
    <w:rsid w:val="00B41A39"/>
    <w:rsid w:val="00B467D8"/>
    <w:rsid w:val="00B47530"/>
    <w:rsid w:val="00B50048"/>
    <w:rsid w:val="00B529D0"/>
    <w:rsid w:val="00B65B13"/>
    <w:rsid w:val="00B71E3F"/>
    <w:rsid w:val="00B72EC6"/>
    <w:rsid w:val="00B73862"/>
    <w:rsid w:val="00B753BD"/>
    <w:rsid w:val="00B770BE"/>
    <w:rsid w:val="00B77CAD"/>
    <w:rsid w:val="00B812C3"/>
    <w:rsid w:val="00B81463"/>
    <w:rsid w:val="00B82A51"/>
    <w:rsid w:val="00B82CB3"/>
    <w:rsid w:val="00B84506"/>
    <w:rsid w:val="00B8451E"/>
    <w:rsid w:val="00B86754"/>
    <w:rsid w:val="00B87CD1"/>
    <w:rsid w:val="00B901C8"/>
    <w:rsid w:val="00B90AA9"/>
    <w:rsid w:val="00B9267D"/>
    <w:rsid w:val="00B9280A"/>
    <w:rsid w:val="00B9402D"/>
    <w:rsid w:val="00B956A5"/>
    <w:rsid w:val="00B9646B"/>
    <w:rsid w:val="00BA4E98"/>
    <w:rsid w:val="00BA6E48"/>
    <w:rsid w:val="00BA724E"/>
    <w:rsid w:val="00BA7436"/>
    <w:rsid w:val="00BB162A"/>
    <w:rsid w:val="00BB1E43"/>
    <w:rsid w:val="00BB3816"/>
    <w:rsid w:val="00BB451D"/>
    <w:rsid w:val="00BB4D3B"/>
    <w:rsid w:val="00BB7315"/>
    <w:rsid w:val="00BC16EF"/>
    <w:rsid w:val="00BC1704"/>
    <w:rsid w:val="00BC2F1F"/>
    <w:rsid w:val="00BC51C5"/>
    <w:rsid w:val="00BD2509"/>
    <w:rsid w:val="00BE3BC0"/>
    <w:rsid w:val="00BE4B1E"/>
    <w:rsid w:val="00BE5CA1"/>
    <w:rsid w:val="00BF00F2"/>
    <w:rsid w:val="00BF0337"/>
    <w:rsid w:val="00BF2218"/>
    <w:rsid w:val="00BF4F3B"/>
    <w:rsid w:val="00BF5EFA"/>
    <w:rsid w:val="00C00FF3"/>
    <w:rsid w:val="00C0171A"/>
    <w:rsid w:val="00C03DD7"/>
    <w:rsid w:val="00C045D1"/>
    <w:rsid w:val="00C05473"/>
    <w:rsid w:val="00C1180F"/>
    <w:rsid w:val="00C120CE"/>
    <w:rsid w:val="00C12743"/>
    <w:rsid w:val="00C1301A"/>
    <w:rsid w:val="00C13F2F"/>
    <w:rsid w:val="00C1552B"/>
    <w:rsid w:val="00C17304"/>
    <w:rsid w:val="00C23F77"/>
    <w:rsid w:val="00C2595B"/>
    <w:rsid w:val="00C25FFF"/>
    <w:rsid w:val="00C318D5"/>
    <w:rsid w:val="00C341EA"/>
    <w:rsid w:val="00C379DC"/>
    <w:rsid w:val="00C423CA"/>
    <w:rsid w:val="00C43232"/>
    <w:rsid w:val="00C451FA"/>
    <w:rsid w:val="00C46D96"/>
    <w:rsid w:val="00C47842"/>
    <w:rsid w:val="00C562E9"/>
    <w:rsid w:val="00C5728D"/>
    <w:rsid w:val="00C57D25"/>
    <w:rsid w:val="00C60637"/>
    <w:rsid w:val="00C606B9"/>
    <w:rsid w:val="00C627DC"/>
    <w:rsid w:val="00C63B02"/>
    <w:rsid w:val="00C63EAF"/>
    <w:rsid w:val="00C667F2"/>
    <w:rsid w:val="00C700FD"/>
    <w:rsid w:val="00C751EF"/>
    <w:rsid w:val="00C75C04"/>
    <w:rsid w:val="00C80E1C"/>
    <w:rsid w:val="00C8417B"/>
    <w:rsid w:val="00C876B5"/>
    <w:rsid w:val="00C924E0"/>
    <w:rsid w:val="00C926E4"/>
    <w:rsid w:val="00C931A1"/>
    <w:rsid w:val="00C97C80"/>
    <w:rsid w:val="00CA0C79"/>
    <w:rsid w:val="00CA1F93"/>
    <w:rsid w:val="00CA406B"/>
    <w:rsid w:val="00CA4C67"/>
    <w:rsid w:val="00CB0D62"/>
    <w:rsid w:val="00CB28DF"/>
    <w:rsid w:val="00CB305A"/>
    <w:rsid w:val="00CB71D2"/>
    <w:rsid w:val="00CC2136"/>
    <w:rsid w:val="00CC29EA"/>
    <w:rsid w:val="00CD2F1C"/>
    <w:rsid w:val="00CD5217"/>
    <w:rsid w:val="00CD7492"/>
    <w:rsid w:val="00CD7A2C"/>
    <w:rsid w:val="00CD7E58"/>
    <w:rsid w:val="00CE04E7"/>
    <w:rsid w:val="00CE0F7A"/>
    <w:rsid w:val="00CE21C1"/>
    <w:rsid w:val="00CE3A6B"/>
    <w:rsid w:val="00CE6C99"/>
    <w:rsid w:val="00CE6F67"/>
    <w:rsid w:val="00D00211"/>
    <w:rsid w:val="00D01B43"/>
    <w:rsid w:val="00D01F52"/>
    <w:rsid w:val="00D02ADB"/>
    <w:rsid w:val="00D04ECE"/>
    <w:rsid w:val="00D06309"/>
    <w:rsid w:val="00D06C30"/>
    <w:rsid w:val="00D10403"/>
    <w:rsid w:val="00D14F4E"/>
    <w:rsid w:val="00D15D0A"/>
    <w:rsid w:val="00D1636F"/>
    <w:rsid w:val="00D167AA"/>
    <w:rsid w:val="00D1693C"/>
    <w:rsid w:val="00D21CDF"/>
    <w:rsid w:val="00D23B5C"/>
    <w:rsid w:val="00D24694"/>
    <w:rsid w:val="00D27F16"/>
    <w:rsid w:val="00D35121"/>
    <w:rsid w:val="00D351EA"/>
    <w:rsid w:val="00D358A6"/>
    <w:rsid w:val="00D40F25"/>
    <w:rsid w:val="00D43403"/>
    <w:rsid w:val="00D50D10"/>
    <w:rsid w:val="00D53EC8"/>
    <w:rsid w:val="00D5403D"/>
    <w:rsid w:val="00D548A1"/>
    <w:rsid w:val="00D61251"/>
    <w:rsid w:val="00D62E71"/>
    <w:rsid w:val="00D63F4B"/>
    <w:rsid w:val="00D73E1F"/>
    <w:rsid w:val="00D740CA"/>
    <w:rsid w:val="00D7796E"/>
    <w:rsid w:val="00D81B57"/>
    <w:rsid w:val="00D85728"/>
    <w:rsid w:val="00D85EC8"/>
    <w:rsid w:val="00D86732"/>
    <w:rsid w:val="00D90AF9"/>
    <w:rsid w:val="00D93AFC"/>
    <w:rsid w:val="00D95220"/>
    <w:rsid w:val="00D9743C"/>
    <w:rsid w:val="00DA05DE"/>
    <w:rsid w:val="00DA268C"/>
    <w:rsid w:val="00DA4F24"/>
    <w:rsid w:val="00DA50FB"/>
    <w:rsid w:val="00DA592F"/>
    <w:rsid w:val="00DB01D8"/>
    <w:rsid w:val="00DB1AB2"/>
    <w:rsid w:val="00DB32BB"/>
    <w:rsid w:val="00DB4870"/>
    <w:rsid w:val="00DB6097"/>
    <w:rsid w:val="00DC032E"/>
    <w:rsid w:val="00DC1AEA"/>
    <w:rsid w:val="00DC33A6"/>
    <w:rsid w:val="00DD1A4D"/>
    <w:rsid w:val="00DD555A"/>
    <w:rsid w:val="00DD69C7"/>
    <w:rsid w:val="00DE3E1C"/>
    <w:rsid w:val="00DF2095"/>
    <w:rsid w:val="00DF2374"/>
    <w:rsid w:val="00DF2997"/>
    <w:rsid w:val="00DF345F"/>
    <w:rsid w:val="00DF4669"/>
    <w:rsid w:val="00DF467E"/>
    <w:rsid w:val="00DF56F0"/>
    <w:rsid w:val="00DF619A"/>
    <w:rsid w:val="00DF7DA0"/>
    <w:rsid w:val="00E042CF"/>
    <w:rsid w:val="00E10E00"/>
    <w:rsid w:val="00E12753"/>
    <w:rsid w:val="00E1676D"/>
    <w:rsid w:val="00E17C71"/>
    <w:rsid w:val="00E27B65"/>
    <w:rsid w:val="00E27EEA"/>
    <w:rsid w:val="00E32C2B"/>
    <w:rsid w:val="00E34D59"/>
    <w:rsid w:val="00E41002"/>
    <w:rsid w:val="00E443E8"/>
    <w:rsid w:val="00E4611D"/>
    <w:rsid w:val="00E50130"/>
    <w:rsid w:val="00E51440"/>
    <w:rsid w:val="00E51462"/>
    <w:rsid w:val="00E606AA"/>
    <w:rsid w:val="00E6208E"/>
    <w:rsid w:val="00E71038"/>
    <w:rsid w:val="00E740FB"/>
    <w:rsid w:val="00E76354"/>
    <w:rsid w:val="00E76FFC"/>
    <w:rsid w:val="00E808E2"/>
    <w:rsid w:val="00E82E24"/>
    <w:rsid w:val="00E832F3"/>
    <w:rsid w:val="00E919D2"/>
    <w:rsid w:val="00E91E3C"/>
    <w:rsid w:val="00E939F4"/>
    <w:rsid w:val="00E9550F"/>
    <w:rsid w:val="00E95773"/>
    <w:rsid w:val="00E969B1"/>
    <w:rsid w:val="00EA5218"/>
    <w:rsid w:val="00EB085D"/>
    <w:rsid w:val="00EB4210"/>
    <w:rsid w:val="00EB448D"/>
    <w:rsid w:val="00EC15AE"/>
    <w:rsid w:val="00EC178E"/>
    <w:rsid w:val="00EC3FF7"/>
    <w:rsid w:val="00EC6BED"/>
    <w:rsid w:val="00EC7BC3"/>
    <w:rsid w:val="00ED39FD"/>
    <w:rsid w:val="00ED3E00"/>
    <w:rsid w:val="00ED5530"/>
    <w:rsid w:val="00ED6131"/>
    <w:rsid w:val="00ED6AFE"/>
    <w:rsid w:val="00ED7600"/>
    <w:rsid w:val="00EE2616"/>
    <w:rsid w:val="00EE3E68"/>
    <w:rsid w:val="00EE5CB7"/>
    <w:rsid w:val="00EE67EC"/>
    <w:rsid w:val="00EE7ACB"/>
    <w:rsid w:val="00EF2037"/>
    <w:rsid w:val="00EF2A70"/>
    <w:rsid w:val="00F015B3"/>
    <w:rsid w:val="00F037BF"/>
    <w:rsid w:val="00F04673"/>
    <w:rsid w:val="00F103CF"/>
    <w:rsid w:val="00F1065A"/>
    <w:rsid w:val="00F111E5"/>
    <w:rsid w:val="00F1362C"/>
    <w:rsid w:val="00F13CB4"/>
    <w:rsid w:val="00F13D18"/>
    <w:rsid w:val="00F13D9E"/>
    <w:rsid w:val="00F149A1"/>
    <w:rsid w:val="00F14B02"/>
    <w:rsid w:val="00F16605"/>
    <w:rsid w:val="00F17B77"/>
    <w:rsid w:val="00F2193A"/>
    <w:rsid w:val="00F231E7"/>
    <w:rsid w:val="00F23D94"/>
    <w:rsid w:val="00F24165"/>
    <w:rsid w:val="00F24E1E"/>
    <w:rsid w:val="00F253B1"/>
    <w:rsid w:val="00F261F2"/>
    <w:rsid w:val="00F26B56"/>
    <w:rsid w:val="00F26F0C"/>
    <w:rsid w:val="00F271E7"/>
    <w:rsid w:val="00F307DE"/>
    <w:rsid w:val="00F30CF7"/>
    <w:rsid w:val="00F3314E"/>
    <w:rsid w:val="00F34096"/>
    <w:rsid w:val="00F36350"/>
    <w:rsid w:val="00F40B3C"/>
    <w:rsid w:val="00F461AC"/>
    <w:rsid w:val="00F47585"/>
    <w:rsid w:val="00F4769C"/>
    <w:rsid w:val="00F5172C"/>
    <w:rsid w:val="00F51E1C"/>
    <w:rsid w:val="00F54AF2"/>
    <w:rsid w:val="00F55467"/>
    <w:rsid w:val="00F602F7"/>
    <w:rsid w:val="00F61947"/>
    <w:rsid w:val="00F627D2"/>
    <w:rsid w:val="00F631B2"/>
    <w:rsid w:val="00F74243"/>
    <w:rsid w:val="00F775FB"/>
    <w:rsid w:val="00F77D93"/>
    <w:rsid w:val="00F824F5"/>
    <w:rsid w:val="00F843C7"/>
    <w:rsid w:val="00F90684"/>
    <w:rsid w:val="00F960B8"/>
    <w:rsid w:val="00FA3E9E"/>
    <w:rsid w:val="00FA4757"/>
    <w:rsid w:val="00FA51BF"/>
    <w:rsid w:val="00FA643B"/>
    <w:rsid w:val="00FA6592"/>
    <w:rsid w:val="00FB06E2"/>
    <w:rsid w:val="00FB3E9F"/>
    <w:rsid w:val="00FB4510"/>
    <w:rsid w:val="00FB4C2B"/>
    <w:rsid w:val="00FB7795"/>
    <w:rsid w:val="00FC29B9"/>
    <w:rsid w:val="00FC6FD3"/>
    <w:rsid w:val="00FD03DB"/>
    <w:rsid w:val="00FD0412"/>
    <w:rsid w:val="00FD0CB4"/>
    <w:rsid w:val="00FD4155"/>
    <w:rsid w:val="00FE08F5"/>
    <w:rsid w:val="00FE6E6C"/>
    <w:rsid w:val="00FF3C6F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B9892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8612A"/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5F6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7F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76D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10">
    <w:name w:val="标题 1 字符"/>
    <w:basedOn w:val="a0"/>
    <w:link w:val="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caption"/>
    <w:aliases w:val="cap,cap Char,Caption Char1 Char,cap Char Char1,Caption Char Char1 Char,3GPP Caption Table,Caption Char,CaptionTable,cap1,cap2,cap11,Légende-figure,Légende-figure Char,Beschrifubg,Beschriftung Char,label,cap11 Char,cap11 Char Char Char,captions,Ca"/>
    <w:basedOn w:val="a"/>
    <w:next w:val="a"/>
    <w:link w:val="a4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a5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목록단락,列出段落"/>
    <w:basedOn w:val="a"/>
    <w:link w:val="a6"/>
    <w:uiPriority w:val="34"/>
    <w:qFormat/>
    <w:rsid w:val="002C2D19"/>
    <w:pPr>
      <w:ind w:left="720"/>
      <w:contextualSpacing/>
    </w:pPr>
  </w:style>
  <w:style w:type="paragraph" w:customStyle="1" w:styleId="RAN42">
    <w:name w:val="RAN4 标题2"/>
    <w:basedOn w:val="2"/>
    <w:next w:val="a"/>
    <w:link w:val="RAN420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1">
    <w:name w:val="RAN4 标题1"/>
    <w:basedOn w:val="a"/>
    <w:next w:val="a"/>
    <w:link w:val="RAN410"/>
    <w:qFormat/>
    <w:rsid w:val="0030366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20">
    <w:name w:val="RAN4 标题2 字符"/>
    <w:basedOn w:val="20"/>
    <w:link w:val="RAN4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a5"/>
    <w:next w:val="a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10">
    <w:name w:val="RAN4 标题1 字符"/>
    <w:basedOn w:val="a0"/>
    <w:link w:val="RAN4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a5"/>
    <w:next w:val="a"/>
    <w:link w:val="RAN4ProposalChar"/>
    <w:rsid w:val="00A32327"/>
    <w:pPr>
      <w:numPr>
        <w:numId w:val="2"/>
      </w:numPr>
      <w:ind w:left="1134" w:hanging="1134"/>
    </w:pPr>
    <w:rPr>
      <w:rFonts w:eastAsia="Calibri" w:cs="Times New Roman"/>
      <w:b/>
      <w:szCs w:val="20"/>
      <w:lang w:val="en-GB"/>
    </w:rPr>
  </w:style>
  <w:style w:type="character" w:customStyle="1" w:styleId="a6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"/>
    <w:basedOn w:val="a0"/>
    <w:link w:val="a5"/>
    <w:uiPriority w:val="34"/>
    <w:qFormat/>
    <w:rsid w:val="0008612A"/>
  </w:style>
  <w:style w:type="character" w:customStyle="1" w:styleId="RAN4ObservationChar">
    <w:name w:val="RAN4 Observation Char"/>
    <w:basedOn w:val="a6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a7">
    <w:name w:val="Table Grid"/>
    <w:basedOn w:val="a1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a6"/>
    <w:link w:val="RAN4Proposal0"/>
    <w:rsid w:val="00A32327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a3"/>
    <w:next w:val="a"/>
    <w:link w:val="RAN4proposalChar0"/>
    <w:qFormat/>
    <w:rsid w:val="00A32327"/>
    <w:pPr>
      <w:numPr>
        <w:numId w:val="4"/>
      </w:numPr>
      <w:ind w:left="357" w:hanging="357"/>
      <w:jc w:val="left"/>
    </w:pPr>
    <w:rPr>
      <w:rFonts w:ascii="Times New Roman" w:hAnsi="Times New Roman"/>
      <w:b/>
      <w:i w:val="0"/>
      <w:sz w:val="20"/>
    </w:rPr>
  </w:style>
  <w:style w:type="paragraph" w:styleId="TOC">
    <w:name w:val="TOC Heading"/>
    <w:basedOn w:val="1"/>
    <w:next w:val="a"/>
    <w:uiPriority w:val="39"/>
    <w:unhideWhenUsed/>
    <w:qFormat/>
    <w:rsid w:val="00FC29B9"/>
    <w:pPr>
      <w:outlineLvl w:val="9"/>
    </w:pPr>
  </w:style>
  <w:style w:type="character" w:customStyle="1" w:styleId="a4">
    <w:name w:val="题注 字符"/>
    <w:aliases w:val="cap 字符,cap Char 字符,Caption Char1 Char 字符,cap Char Char1 字符,Caption Char Char1 Char 字符,3GPP Caption Table 字符,Caption Char 字符,CaptionTable 字符,cap1 字符,cap2 字符,cap11 字符,Légende-figure 字符,Légende-figure Char 字符,Beschrifubg 字符,Beschriftung Char 字符,Ca 字符"/>
    <w:basedOn w:val="a0"/>
    <w:link w:val="a3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a4"/>
    <w:link w:val="RAN4proposal"/>
    <w:rsid w:val="00A32327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a"/>
    <w:next w:val="a"/>
    <w:autoRedefine/>
    <w:uiPriority w:val="39"/>
    <w:unhideWhenUsed/>
    <w:rsid w:val="00FC29B9"/>
    <w:pPr>
      <w:spacing w:after="100"/>
      <w:ind w:left="200"/>
    </w:pPr>
  </w:style>
  <w:style w:type="character" w:styleId="a8">
    <w:name w:val="Hyperlink"/>
    <w:basedOn w:val="a0"/>
    <w:uiPriority w:val="99"/>
    <w:unhideWhenUsed/>
    <w:rsid w:val="00FC29B9"/>
    <w:rPr>
      <w:color w:val="0563C1" w:themeColor="hyperlink"/>
      <w:u w:val="single"/>
    </w:rPr>
  </w:style>
  <w:style w:type="paragraph" w:styleId="a9">
    <w:name w:val="table of figures"/>
    <w:basedOn w:val="a"/>
    <w:next w:val="a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a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3">
    <w:name w:val="RAN4 标题3"/>
    <w:basedOn w:val="3"/>
    <w:link w:val="RAN430"/>
    <w:qFormat/>
    <w:rsid w:val="00305F6E"/>
    <w:pPr>
      <w:numPr>
        <w:ilvl w:val="2"/>
        <w:numId w:val="5"/>
      </w:numPr>
      <w:ind w:left="505" w:hanging="505"/>
    </w:pPr>
    <w:rPr>
      <w:rFonts w:ascii="Arial" w:hAnsi="Arial" w:cs="Arial"/>
      <w:b w:val="0"/>
      <w:sz w:val="28"/>
    </w:rPr>
  </w:style>
  <w:style w:type="character" w:customStyle="1" w:styleId="RAN430">
    <w:name w:val="RAN4 标题3 字符"/>
    <w:basedOn w:val="a0"/>
    <w:link w:val="RAN43"/>
    <w:rsid w:val="00305F6E"/>
    <w:rPr>
      <w:rFonts w:ascii="Arial" w:hAnsi="Arial" w:cs="Arial"/>
      <w:bCs/>
      <w:sz w:val="28"/>
      <w:szCs w:val="32"/>
    </w:rPr>
  </w:style>
  <w:style w:type="paragraph" w:customStyle="1" w:styleId="TAH">
    <w:name w:val="TAH"/>
    <w:basedOn w:val="TAC"/>
    <w:link w:val="TAHCar"/>
    <w:qFormat/>
    <w:rsid w:val="006F28AC"/>
    <w:rPr>
      <w:b/>
    </w:rPr>
  </w:style>
  <w:style w:type="paragraph" w:customStyle="1" w:styleId="TAC">
    <w:name w:val="TAC"/>
    <w:basedOn w:val="a"/>
    <w:link w:val="TACChar"/>
    <w:qFormat/>
    <w:rsid w:val="006F28AC"/>
    <w:pPr>
      <w:keepNext/>
      <w:keepLines/>
      <w:spacing w:after="0" w:line="240" w:lineRule="auto"/>
      <w:jc w:val="center"/>
    </w:pPr>
    <w:rPr>
      <w:rFonts w:ascii="Arial" w:eastAsia="宋体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6F28AC"/>
    <w:rPr>
      <w:rFonts w:ascii="Arial" w:eastAsia="宋体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宋体" w:hAnsi="Arial" w:cs="Times New Roman"/>
      <w:b/>
      <w:sz w:val="18"/>
      <w:szCs w:val="20"/>
      <w:lang w:val="en-GB"/>
    </w:rPr>
  </w:style>
  <w:style w:type="paragraph" w:customStyle="1" w:styleId="NO">
    <w:name w:val="NO"/>
    <w:basedOn w:val="a"/>
    <w:link w:val="NOChar"/>
    <w:qFormat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qFormat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aa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qFormat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a">
    <w:name w:val="List"/>
    <w:basedOn w:val="a"/>
    <w:uiPriority w:val="99"/>
    <w:semiHidden/>
    <w:unhideWhenUsed/>
    <w:rsid w:val="005D4B8B"/>
    <w:pPr>
      <w:ind w:left="283" w:hanging="283"/>
      <w:contextualSpacing/>
    </w:pPr>
  </w:style>
  <w:style w:type="paragraph" w:styleId="ab">
    <w:name w:val="header"/>
    <w:basedOn w:val="a"/>
    <w:link w:val="ac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c">
    <w:name w:val="页眉 字符"/>
    <w:basedOn w:val="a0"/>
    <w:link w:val="ab"/>
    <w:uiPriority w:val="99"/>
    <w:rsid w:val="0098494A"/>
    <w:rPr>
      <w:rFonts w:ascii="Times New Roman" w:hAnsi="Times New Roman"/>
      <w:sz w:val="20"/>
    </w:rPr>
  </w:style>
  <w:style w:type="paragraph" w:styleId="ad">
    <w:name w:val="footer"/>
    <w:basedOn w:val="a"/>
    <w:link w:val="ae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e">
    <w:name w:val="页脚 字符"/>
    <w:basedOn w:val="a0"/>
    <w:link w:val="ad"/>
    <w:uiPriority w:val="99"/>
    <w:rsid w:val="0098494A"/>
    <w:rPr>
      <w:rFonts w:ascii="Times New Roman" w:hAnsi="Times New Roman"/>
      <w:sz w:val="20"/>
    </w:rPr>
  </w:style>
  <w:style w:type="paragraph" w:styleId="af">
    <w:name w:val="Balloon Text"/>
    <w:basedOn w:val="a"/>
    <w:link w:val="af0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styleId="af1">
    <w:name w:val="Normal (Web)"/>
    <w:basedOn w:val="a"/>
    <w:uiPriority w:val="99"/>
    <w:semiHidden/>
    <w:unhideWhenUsed/>
    <w:rsid w:val="00F13D1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af2">
    <w:name w:val="annotation reference"/>
    <w:basedOn w:val="a0"/>
    <w:unhideWhenUsed/>
    <w:qFormat/>
    <w:rsid w:val="00427185"/>
    <w:rPr>
      <w:sz w:val="16"/>
      <w:szCs w:val="16"/>
    </w:rPr>
  </w:style>
  <w:style w:type="paragraph" w:styleId="af3">
    <w:name w:val="annotation text"/>
    <w:basedOn w:val="a"/>
    <w:link w:val="af4"/>
    <w:unhideWhenUsed/>
    <w:qFormat/>
    <w:rsid w:val="00427185"/>
    <w:pPr>
      <w:spacing w:line="240" w:lineRule="auto"/>
    </w:pPr>
    <w:rPr>
      <w:szCs w:val="20"/>
    </w:rPr>
  </w:style>
  <w:style w:type="character" w:customStyle="1" w:styleId="af4">
    <w:name w:val="批注文字 字符"/>
    <w:basedOn w:val="a0"/>
    <w:link w:val="af3"/>
    <w:qFormat/>
    <w:rsid w:val="00427185"/>
    <w:rPr>
      <w:rFonts w:ascii="Times New Roman" w:hAnsi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27185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427185"/>
    <w:rPr>
      <w:rFonts w:ascii="Times New Roman" w:hAnsi="Times New Roman"/>
      <w:b/>
      <w:bCs/>
      <w:sz w:val="20"/>
      <w:szCs w:val="20"/>
    </w:rPr>
  </w:style>
  <w:style w:type="character" w:customStyle="1" w:styleId="e24kjd">
    <w:name w:val="e24kjd"/>
    <w:basedOn w:val="a0"/>
    <w:rsid w:val="009C6042"/>
  </w:style>
  <w:style w:type="paragraph" w:customStyle="1" w:styleId="TAL">
    <w:name w:val="TAL"/>
    <w:basedOn w:val="a"/>
    <w:link w:val="TALChar"/>
    <w:qFormat/>
    <w:rsid w:val="00603D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603DA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6A44D6"/>
    <w:pPr>
      <w:keepNext/>
      <w:keepLines/>
      <w:spacing w:before="60" w:after="180" w:line="240" w:lineRule="auto"/>
      <w:jc w:val="center"/>
    </w:pPr>
    <w:rPr>
      <w:rFonts w:ascii="Arial" w:eastAsia="宋体" w:hAnsi="Arial" w:cs="Times New Roman"/>
      <w:b/>
      <w:szCs w:val="20"/>
      <w:lang w:val="en-GB"/>
    </w:rPr>
  </w:style>
  <w:style w:type="paragraph" w:customStyle="1" w:styleId="TAN">
    <w:name w:val="TAN"/>
    <w:basedOn w:val="TAL"/>
    <w:link w:val="TANChar"/>
    <w:qFormat/>
    <w:rsid w:val="006A44D6"/>
    <w:pPr>
      <w:ind w:left="851" w:hanging="851"/>
    </w:pPr>
    <w:rPr>
      <w:rFonts w:eastAsia="宋体"/>
    </w:rPr>
  </w:style>
  <w:style w:type="character" w:customStyle="1" w:styleId="THChar">
    <w:name w:val="TH Char"/>
    <w:link w:val="TH"/>
    <w:qFormat/>
    <w:rsid w:val="006A44D6"/>
    <w:rPr>
      <w:rFonts w:ascii="Arial" w:eastAsia="宋体" w:hAnsi="Arial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6A44D6"/>
    <w:rPr>
      <w:rFonts w:ascii="Arial" w:eastAsia="宋体" w:hAnsi="Arial" w:cs="Times New Roman"/>
      <w:sz w:val="18"/>
      <w:szCs w:val="20"/>
      <w:lang w:val="en-GB"/>
    </w:rPr>
  </w:style>
  <w:style w:type="table" w:styleId="5-3">
    <w:name w:val="Grid Table 5 Dark Accent 3"/>
    <w:basedOn w:val="a1"/>
    <w:uiPriority w:val="50"/>
    <w:rsid w:val="006A44D6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ko-K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30">
    <w:name w:val="标题 3 字符"/>
    <w:basedOn w:val="a0"/>
    <w:link w:val="3"/>
    <w:uiPriority w:val="9"/>
    <w:semiHidden/>
    <w:rsid w:val="00305F6E"/>
    <w:rPr>
      <w:rFonts w:ascii="Times New Roman" w:hAnsi="Times New Roman"/>
      <w:b/>
      <w:bCs/>
      <w:sz w:val="32"/>
      <w:szCs w:val="32"/>
    </w:rPr>
  </w:style>
  <w:style w:type="paragraph" w:styleId="af7">
    <w:name w:val="Revision"/>
    <w:hidden/>
    <w:uiPriority w:val="99"/>
    <w:semiHidden/>
    <w:rsid w:val="007A473E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F">
    <w:name w:val="TF"/>
    <w:basedOn w:val="TH"/>
    <w:rsid w:val="005532A3"/>
    <w:pPr>
      <w:keepNext w:val="0"/>
      <w:spacing w:before="0" w:after="240"/>
    </w:pPr>
    <w:rPr>
      <w:rFonts w:eastAsiaTheme="minorEastAsia"/>
    </w:rPr>
  </w:style>
  <w:style w:type="paragraph" w:styleId="af8">
    <w:name w:val="Body Text"/>
    <w:aliases w:val="bt"/>
    <w:basedOn w:val="a"/>
    <w:link w:val="af9"/>
    <w:rsid w:val="0077395D"/>
    <w:pPr>
      <w:spacing w:after="120" w:line="240" w:lineRule="auto"/>
      <w:jc w:val="both"/>
    </w:pPr>
    <w:rPr>
      <w:rFonts w:ascii="Times" w:eastAsia="Batang" w:hAnsi="Times" w:cs="Times New Roman"/>
      <w:szCs w:val="24"/>
      <w:lang w:val="en-GB" w:eastAsia="x-none"/>
    </w:rPr>
  </w:style>
  <w:style w:type="character" w:customStyle="1" w:styleId="af9">
    <w:name w:val="正文文本 字符"/>
    <w:aliases w:val="bt 字符"/>
    <w:basedOn w:val="a0"/>
    <w:link w:val="af8"/>
    <w:rsid w:val="0077395D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EQ">
    <w:name w:val="EQ"/>
    <w:basedOn w:val="a"/>
    <w:next w:val="a"/>
    <w:link w:val="EQChar"/>
    <w:qFormat/>
    <w:rsid w:val="00305E84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character" w:customStyle="1" w:styleId="EQChar">
    <w:name w:val="EQ Char"/>
    <w:link w:val="EQ"/>
    <w:qFormat/>
    <w:locked/>
    <w:rsid w:val="00305E84"/>
    <w:rPr>
      <w:rFonts w:ascii="Times New Roman" w:eastAsia="宋体" w:hAnsi="Times New Roman" w:cs="Times New Roman"/>
      <w:noProof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05E84"/>
    <w:pPr>
      <w:spacing w:after="180" w:line="240" w:lineRule="auto"/>
      <w:ind w:left="851" w:hanging="284"/>
    </w:pPr>
    <w:rPr>
      <w:rFonts w:eastAsia="宋体" w:cs="Times New Roman"/>
      <w:szCs w:val="20"/>
      <w:lang w:val="en-GB"/>
    </w:rPr>
  </w:style>
  <w:style w:type="character" w:customStyle="1" w:styleId="B2Char">
    <w:name w:val="B2 Char"/>
    <w:link w:val="B2"/>
    <w:qFormat/>
    <w:rsid w:val="00305E84"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BL">
    <w:name w:val="BL"/>
    <w:basedOn w:val="a"/>
    <w:rsid w:val="00305E84"/>
    <w:pPr>
      <w:numPr>
        <w:numId w:val="7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0" w:firstLine="0"/>
      <w:textAlignment w:val="baseline"/>
    </w:pPr>
    <w:rPr>
      <w:rFonts w:eastAsia="PMingLiU" w:cs="Times New Roman"/>
      <w:szCs w:val="20"/>
      <w:lang w:val="en-GB"/>
    </w:rPr>
  </w:style>
  <w:style w:type="paragraph" w:customStyle="1" w:styleId="B3">
    <w:name w:val="B3"/>
    <w:basedOn w:val="31"/>
    <w:link w:val="B3Char"/>
    <w:rsid w:val="00506D9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506D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31">
    <w:name w:val="List 3"/>
    <w:basedOn w:val="a"/>
    <w:uiPriority w:val="99"/>
    <w:semiHidden/>
    <w:unhideWhenUsed/>
    <w:rsid w:val="00506D9D"/>
    <w:pPr>
      <w:ind w:left="849" w:hanging="283"/>
      <w:contextualSpacing/>
    </w:pPr>
  </w:style>
  <w:style w:type="paragraph" w:customStyle="1" w:styleId="issue">
    <w:name w:val="issue"/>
    <w:basedOn w:val="5"/>
    <w:link w:val="issue0"/>
    <w:qFormat/>
    <w:rsid w:val="009276D0"/>
    <w:pPr>
      <w:widowControl w:val="0"/>
      <w:spacing w:before="280" w:after="290" w:line="376" w:lineRule="auto"/>
      <w:jc w:val="both"/>
    </w:pPr>
    <w:rPr>
      <w:rFonts w:ascii="Arial" w:eastAsiaTheme="minorEastAsia" w:hAnsi="Arial" w:cstheme="minorBidi"/>
      <w:b/>
      <w:bCs/>
      <w:color w:val="auto"/>
      <w:kern w:val="2"/>
      <w:sz w:val="21"/>
      <w:szCs w:val="28"/>
      <w:u w:val="single"/>
      <w:lang w:eastAsia="zh-CN"/>
    </w:rPr>
  </w:style>
  <w:style w:type="character" w:customStyle="1" w:styleId="issue0">
    <w:name w:val="issue 字符"/>
    <w:basedOn w:val="a0"/>
    <w:link w:val="issue"/>
    <w:rsid w:val="009276D0"/>
    <w:rPr>
      <w:rFonts w:ascii="Arial" w:hAnsi="Arial"/>
      <w:b/>
      <w:bCs/>
      <w:kern w:val="2"/>
      <w:sz w:val="21"/>
      <w:szCs w:val="28"/>
      <w:u w:val="single"/>
      <w:lang w:eastAsia="zh-CN"/>
    </w:rPr>
  </w:style>
  <w:style w:type="character" w:customStyle="1" w:styleId="50">
    <w:name w:val="标题 5 字符"/>
    <w:basedOn w:val="a0"/>
    <w:link w:val="5"/>
    <w:uiPriority w:val="9"/>
    <w:semiHidden/>
    <w:rsid w:val="009276D0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40">
    <w:name w:val="标题 4 字符"/>
    <w:basedOn w:val="a0"/>
    <w:link w:val="4"/>
    <w:uiPriority w:val="9"/>
    <w:semiHidden/>
    <w:rsid w:val="00627F07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TALCar">
    <w:name w:val="TAL Car"/>
    <w:qFormat/>
    <w:locked/>
    <w:rsid w:val="009E5959"/>
    <w:rPr>
      <w:rFonts w:ascii="Arial" w:eastAsia="Times New Roman" w:hAnsi="Arial"/>
      <w:sz w:val="18"/>
      <w:lang w:val="en-GB" w:eastAsia="ja-JP"/>
    </w:rPr>
  </w:style>
  <w:style w:type="numbering" w:customStyle="1" w:styleId="StyleBulletedSymbolsymbolLeft025Hanging025">
    <w:name w:val="Style Bulleted Symbol (symbol) Left:  0.25&quot; Hanging:  0.25&quot;"/>
    <w:basedOn w:val="a2"/>
    <w:rsid w:val="00A87921"/>
    <w:pPr>
      <w:numPr>
        <w:numId w:val="20"/>
      </w:numPr>
    </w:pPr>
  </w:style>
  <w:style w:type="paragraph" w:customStyle="1" w:styleId="RAN4H2">
    <w:name w:val="RAN4 H2"/>
    <w:basedOn w:val="a"/>
    <w:next w:val="a"/>
    <w:qFormat/>
    <w:rsid w:val="004E20DA"/>
    <w:pPr>
      <w:keepNext/>
      <w:keepLines/>
      <w:spacing w:before="180" w:after="180"/>
      <w:ind w:left="792" w:hanging="432"/>
      <w:outlineLvl w:val="1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H1">
    <w:name w:val="RAN4 H1"/>
    <w:basedOn w:val="a"/>
    <w:next w:val="a"/>
    <w:qFormat/>
    <w:rsid w:val="004E20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360" w:hanging="360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customStyle="1" w:styleId="RAN4H3">
    <w:name w:val="RAN4 H3"/>
    <w:basedOn w:val="a"/>
    <w:qFormat/>
    <w:rsid w:val="004E20DA"/>
    <w:pPr>
      <w:ind w:left="504" w:hanging="504"/>
    </w:pPr>
    <w:rPr>
      <w:rFonts w:ascii="Arial" w:eastAsiaTheme="minorHAnsi" w:hAnsi="Arial" w:cs="Arial"/>
      <w:sz w:val="24"/>
    </w:rPr>
  </w:style>
  <w:style w:type="table" w:customStyle="1" w:styleId="TableGrid61">
    <w:name w:val="Table Grid61"/>
    <w:basedOn w:val="a1"/>
    <w:uiPriority w:val="39"/>
    <w:qFormat/>
    <w:rsid w:val="007C2409"/>
    <w:pPr>
      <w:spacing w:after="180" w:line="240" w:lineRule="auto"/>
    </w:pPr>
    <w:rPr>
      <w:rFonts w:ascii="Tms Rmn" w:eastAsia="MS Mincho" w:hAnsi="Tms Rm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f8"/>
    <w:qFormat/>
    <w:rsid w:val="00F17B77"/>
    <w:pPr>
      <w:numPr>
        <w:numId w:val="26"/>
      </w:num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等线" w:hAnsi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0216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20430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5538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92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0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74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432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7356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565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853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5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22857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4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2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5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01553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76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3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087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089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6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152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0024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169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08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35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786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9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985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6999">
          <w:marLeft w:val="129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159">
          <w:marLeft w:val="129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8454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04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45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6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78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44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71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40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287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971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95760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67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512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82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9316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56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01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51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09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395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238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0194">
          <w:marLeft w:val="245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2968">
          <w:marLeft w:val="965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7002">
          <w:marLeft w:val="965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F1F3D-7D39-428F-BD4B-E9AC3A6A7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683394-DE68-48AD-978E-1C871C4683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53B81-2FE4-4584-9B81-A101F71F064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A50A2DEC-CF54-4C7D-B298-804F8F8B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17645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vivo@vivoxglobal.com</dc:creator>
  <cp:keywords/>
  <dc:description/>
  <cp:lastModifiedBy>Zhanyuan Wang</cp:lastModifiedBy>
  <cp:revision>229</cp:revision>
  <dcterms:created xsi:type="dcterms:W3CDTF">2023-05-05T01:51:00Z</dcterms:created>
  <dcterms:modified xsi:type="dcterms:W3CDTF">2024-05-13T08:00:00Z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