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20EBD" w14:textId="4042E1D6" w:rsidR="00384317" w:rsidRPr="00376830" w:rsidRDefault="00384317" w:rsidP="003D737B">
      <w:pPr>
        <w:pStyle w:val="Header"/>
        <w:tabs>
          <w:tab w:val="right" w:pos="9781"/>
          <w:tab w:val="right" w:pos="13323"/>
        </w:tabs>
        <w:spacing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SimSun" w:cs="Arial"/>
          <w:sz w:val="24"/>
          <w:szCs w:val="24"/>
          <w:lang w:eastAsia="zh-CN"/>
        </w:rPr>
        <w:t>3GPP TSG-RAN WG4 Meeting # 1</w:t>
      </w:r>
      <w:r w:rsidR="00EA0129">
        <w:rPr>
          <w:rFonts w:eastAsia="SimSun" w:cs="Arial"/>
          <w:sz w:val="24"/>
          <w:szCs w:val="24"/>
          <w:lang w:eastAsia="zh-CN"/>
        </w:rPr>
        <w:t>1</w:t>
      </w:r>
      <w:r w:rsidR="003B4739">
        <w:rPr>
          <w:rFonts w:eastAsia="SimSun" w:cs="Arial"/>
          <w:sz w:val="24"/>
          <w:szCs w:val="24"/>
          <w:lang w:eastAsia="zh-CN"/>
        </w:rPr>
        <w:t>1</w:t>
      </w:r>
      <w:r w:rsidRPr="00F82F01">
        <w:rPr>
          <w:rFonts w:eastAsia="SimSun" w:cs="Arial"/>
          <w:sz w:val="24"/>
          <w:szCs w:val="24"/>
          <w:lang w:eastAsia="zh-CN"/>
        </w:rPr>
        <w:tab/>
      </w:r>
      <w:r w:rsidR="00F51D47" w:rsidRPr="00F51D47">
        <w:rPr>
          <w:rFonts w:eastAsia="SimSun" w:cs="Arial"/>
          <w:sz w:val="24"/>
          <w:szCs w:val="24"/>
          <w:lang w:eastAsia="zh-CN"/>
        </w:rPr>
        <w:t>R4-2407682</w:t>
      </w:r>
    </w:p>
    <w:p w14:paraId="6D3C5C46" w14:textId="42978371" w:rsidR="00384317" w:rsidRPr="00376830" w:rsidRDefault="003B4739" w:rsidP="003D737B">
      <w:pPr>
        <w:pStyle w:val="Header"/>
        <w:tabs>
          <w:tab w:val="right" w:pos="9781"/>
          <w:tab w:val="right" w:pos="13323"/>
        </w:tabs>
        <w:spacing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p w14:paraId="635B8DE9" w14:textId="77777777" w:rsidR="005929A6" w:rsidRPr="00356D6C" w:rsidRDefault="005929A6" w:rsidP="003D737B">
      <w:pPr>
        <w:tabs>
          <w:tab w:val="left" w:pos="1985"/>
        </w:tabs>
        <w:spacing w:after="100" w:afterAutospacing="1"/>
        <w:jc w:val="both"/>
        <w:rPr>
          <w:b/>
          <w:noProof/>
          <w:sz w:val="24"/>
        </w:rPr>
      </w:pPr>
    </w:p>
    <w:p w14:paraId="4A600D98" w14:textId="77777777" w:rsidR="005929A6" w:rsidRPr="005B4D3C" w:rsidRDefault="005929A6" w:rsidP="003D737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xml:space="preserve">, </w:t>
      </w:r>
      <w:proofErr w:type="spellStart"/>
      <w:r w:rsidR="005B4D3C">
        <w:rPr>
          <w:rFonts w:ascii="Arial" w:eastAsia="SimSun" w:hAnsi="Arial" w:cs="Arial" w:hint="eastAsia"/>
          <w:sz w:val="22"/>
          <w:lang w:eastAsia="zh-CN"/>
        </w:rPr>
        <w:t>Hi</w:t>
      </w:r>
      <w:r w:rsidR="00D161E1">
        <w:rPr>
          <w:rFonts w:ascii="Arial" w:eastAsia="SimSun" w:hAnsi="Arial" w:cs="Arial"/>
          <w:sz w:val="22"/>
          <w:lang w:eastAsia="zh-CN"/>
        </w:rPr>
        <w:t>S</w:t>
      </w:r>
      <w:r w:rsidR="005B4D3C">
        <w:rPr>
          <w:rFonts w:ascii="Arial" w:eastAsia="SimSun" w:hAnsi="Arial" w:cs="Arial" w:hint="eastAsia"/>
          <w:sz w:val="22"/>
          <w:lang w:eastAsia="zh-CN"/>
        </w:rPr>
        <w:t>ilicon</w:t>
      </w:r>
      <w:proofErr w:type="spellEnd"/>
    </w:p>
    <w:p w14:paraId="61F653E9" w14:textId="348CB1E0" w:rsidR="005929A6" w:rsidRPr="006C181B" w:rsidRDefault="005929A6" w:rsidP="003D737B">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1D47" w:rsidRPr="00F51D47">
        <w:rPr>
          <w:rFonts w:ascii="Arial" w:hAnsi="Arial" w:cs="Arial"/>
          <w:sz w:val="22"/>
        </w:rPr>
        <w:t xml:space="preserve">Delta </w:t>
      </w:r>
      <w:proofErr w:type="spellStart"/>
      <w:r w:rsidR="00F51D47" w:rsidRPr="00F51D47">
        <w:rPr>
          <w:rFonts w:ascii="Arial" w:hAnsi="Arial" w:cs="Arial"/>
          <w:sz w:val="22"/>
        </w:rPr>
        <w:t>Ppowerclass</w:t>
      </w:r>
      <w:proofErr w:type="spellEnd"/>
      <w:r w:rsidR="00F51D47" w:rsidRPr="00F51D47">
        <w:rPr>
          <w:rFonts w:ascii="Arial" w:hAnsi="Arial" w:cs="Arial"/>
          <w:sz w:val="22"/>
        </w:rPr>
        <w:t xml:space="preserve"> and Delta </w:t>
      </w:r>
      <w:proofErr w:type="spellStart"/>
      <w:r w:rsidR="00F51D47" w:rsidRPr="00F51D47">
        <w:rPr>
          <w:rFonts w:ascii="Arial" w:hAnsi="Arial" w:cs="Arial"/>
          <w:sz w:val="22"/>
        </w:rPr>
        <w:t>TRxSRS</w:t>
      </w:r>
      <w:proofErr w:type="spellEnd"/>
      <w:r w:rsidR="00F51D47" w:rsidRPr="00F51D47">
        <w:rPr>
          <w:rFonts w:ascii="Arial" w:hAnsi="Arial" w:cs="Arial"/>
          <w:sz w:val="22"/>
        </w:rPr>
        <w:t xml:space="preserve"> for 4Tx for SRS antenna switching</w:t>
      </w:r>
    </w:p>
    <w:p w14:paraId="41FE0DBA" w14:textId="3416DD0D" w:rsidR="005929A6" w:rsidRPr="001E4ACC" w:rsidRDefault="005929A6" w:rsidP="003D737B">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32125">
        <w:rPr>
          <w:rFonts w:ascii="Arial" w:eastAsia="SimSun" w:hAnsi="Arial" w:cs="Arial"/>
          <w:sz w:val="22"/>
          <w:lang w:eastAsia="zh-CN"/>
        </w:rPr>
        <w:t>7</w:t>
      </w:r>
      <w:r w:rsidR="00AF1630" w:rsidRPr="0071312E">
        <w:rPr>
          <w:rFonts w:ascii="Arial" w:eastAsia="SimSun" w:hAnsi="Arial" w:cs="Arial"/>
          <w:sz w:val="22"/>
          <w:lang w:eastAsia="zh-CN"/>
        </w:rPr>
        <w:t>.</w:t>
      </w:r>
      <w:r w:rsidR="00FE17CD" w:rsidRPr="0071312E">
        <w:rPr>
          <w:rFonts w:ascii="Arial" w:eastAsia="SimSun" w:hAnsi="Arial" w:cs="Arial"/>
          <w:sz w:val="22"/>
          <w:lang w:eastAsia="zh-CN"/>
        </w:rPr>
        <w:t>1</w:t>
      </w:r>
      <w:r w:rsidR="00AF1630" w:rsidRPr="0071312E">
        <w:rPr>
          <w:rFonts w:ascii="Arial" w:eastAsia="SimSun" w:hAnsi="Arial" w:cs="Arial"/>
          <w:sz w:val="22"/>
          <w:lang w:eastAsia="zh-CN"/>
        </w:rPr>
        <w:t>.</w:t>
      </w:r>
      <w:r w:rsidR="0071312E" w:rsidRPr="0071312E">
        <w:rPr>
          <w:rFonts w:ascii="Arial" w:eastAsia="SimSun" w:hAnsi="Arial" w:cs="Arial"/>
          <w:sz w:val="22"/>
          <w:lang w:eastAsia="zh-CN"/>
        </w:rPr>
        <w:t>1</w:t>
      </w:r>
      <w:r w:rsidR="003B4739">
        <w:rPr>
          <w:rFonts w:ascii="Arial" w:eastAsia="SimSun" w:hAnsi="Arial" w:cs="Arial"/>
          <w:sz w:val="22"/>
          <w:lang w:eastAsia="zh-CN"/>
        </w:rPr>
        <w:t>.</w:t>
      </w:r>
      <w:r w:rsidR="00732125">
        <w:rPr>
          <w:rFonts w:ascii="Arial" w:eastAsia="SimSun" w:hAnsi="Arial" w:cs="Arial"/>
          <w:sz w:val="22"/>
          <w:lang w:eastAsia="zh-CN"/>
        </w:rPr>
        <w:t>1</w:t>
      </w:r>
    </w:p>
    <w:p w14:paraId="4A616A9E" w14:textId="77777777" w:rsidR="005929A6" w:rsidRDefault="005929A6" w:rsidP="003D737B">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SimSun" w:hAnsi="Arial" w:cs="Arial"/>
          <w:sz w:val="22"/>
          <w:lang w:eastAsia="zh-CN"/>
        </w:rPr>
        <w:t>Approval</w:t>
      </w:r>
    </w:p>
    <w:bookmarkEnd w:id="2"/>
    <w:bookmarkEnd w:id="3"/>
    <w:p w14:paraId="16440545" w14:textId="77777777" w:rsidR="00FC0076" w:rsidRPr="00B16EEF" w:rsidRDefault="007726F1" w:rsidP="003D737B">
      <w:pPr>
        <w:pStyle w:val="Heading1"/>
        <w:spacing w:before="0"/>
      </w:pPr>
      <w:r w:rsidRPr="00B16EEF">
        <w:t>Introduction</w:t>
      </w:r>
    </w:p>
    <w:p w14:paraId="4A8AE1B0" w14:textId="24116ED1" w:rsidR="00605E80" w:rsidRDefault="004916B2" w:rsidP="003D737B">
      <w:pPr>
        <w:widowControl w:val="0"/>
        <w:overflowPunct/>
        <w:autoSpaceDE/>
        <w:autoSpaceDN/>
        <w:adjustRightInd/>
        <w:spacing w:after="0"/>
        <w:textAlignment w:val="auto"/>
        <w:rPr>
          <w:rFonts w:eastAsia="SimSun"/>
          <w:lang w:val="en-US" w:eastAsia="zh-CN"/>
        </w:rPr>
      </w:pPr>
      <w:r>
        <w:rPr>
          <w:rFonts w:eastAsia="SimSun"/>
          <w:lang w:val="en-US" w:eastAsia="zh-CN"/>
        </w:rPr>
        <w:t xml:space="preserve">This contribution discusses </w:t>
      </w:r>
      <w:r w:rsidR="00D77A7D">
        <w:rPr>
          <w:rFonts w:eastAsia="SimSun"/>
          <w:lang w:val="en-US" w:eastAsia="zh-CN"/>
        </w:rPr>
        <w:t>issues</w:t>
      </w:r>
      <w:r w:rsidR="00B70CB0" w:rsidRPr="00B70CB0">
        <w:rPr>
          <w:rFonts w:eastAsia="SimSun"/>
          <w:lang w:val="en-US" w:eastAsia="zh-CN"/>
        </w:rPr>
        <w:t xml:space="preserve"> raised</w:t>
      </w:r>
      <w:r w:rsidR="00F51D47" w:rsidRPr="00F51D47">
        <w:rPr>
          <w:rFonts w:eastAsia="SimSun"/>
          <w:lang w:val="en-US" w:eastAsia="zh-CN"/>
        </w:rPr>
        <w:t xml:space="preserve"> </w:t>
      </w:r>
      <w:r w:rsidR="00F51D47" w:rsidRPr="00B70CB0">
        <w:rPr>
          <w:rFonts w:eastAsia="SimSun"/>
          <w:lang w:val="en-US" w:eastAsia="zh-CN"/>
        </w:rPr>
        <w:t>in [1]</w:t>
      </w:r>
      <w:r w:rsidR="00B70CB0" w:rsidRPr="00B70CB0">
        <w:rPr>
          <w:rFonts w:eastAsia="SimSun"/>
          <w:lang w:val="en-US" w:eastAsia="zh-CN"/>
        </w:rPr>
        <w:t xml:space="preserve"> for </w:t>
      </w:r>
      <w:proofErr w:type="spellStart"/>
      <w:r w:rsidR="00B70CB0" w:rsidRPr="00B70CB0">
        <w:rPr>
          <w:rFonts w:eastAsia="SimSun"/>
          <w:lang w:val="en-US" w:eastAsia="zh-CN"/>
        </w:rPr>
        <w:t>Δ</w:t>
      </w:r>
      <w:r w:rsidR="00B70CB0" w:rsidRPr="00D77A7D">
        <w:rPr>
          <w:rFonts w:eastAsia="SimSun"/>
          <w:lang w:val="en-US" w:eastAsia="zh-CN"/>
        </w:rPr>
        <w:t>P</w:t>
      </w:r>
      <w:r w:rsidR="00B70CB0" w:rsidRPr="00B70CB0">
        <w:rPr>
          <w:rFonts w:eastAsia="SimSun"/>
          <w:vertAlign w:val="subscript"/>
          <w:lang w:val="en-US" w:eastAsia="zh-CN"/>
        </w:rPr>
        <w:t>PowerClass</w:t>
      </w:r>
      <w:proofErr w:type="spellEnd"/>
      <w:r w:rsidR="00B70CB0" w:rsidRPr="00B70CB0">
        <w:rPr>
          <w:rFonts w:eastAsia="SimSun"/>
          <w:lang w:val="en-US" w:eastAsia="zh-CN"/>
        </w:rPr>
        <w:t xml:space="preserve"> </w:t>
      </w:r>
      <w:r w:rsidR="00D77A7D">
        <w:rPr>
          <w:rFonts w:eastAsia="SimSun"/>
          <w:lang w:val="en-US" w:eastAsia="zh-CN"/>
        </w:rPr>
        <w:t xml:space="preserve">and </w:t>
      </w:r>
      <w:proofErr w:type="spellStart"/>
      <w:r w:rsidR="00D77A7D" w:rsidRPr="00B70CB0">
        <w:rPr>
          <w:rFonts w:eastAsia="SimSun"/>
          <w:lang w:val="en-US" w:eastAsia="zh-CN"/>
        </w:rPr>
        <w:t>Δ</w:t>
      </w:r>
      <w:r w:rsidR="00D77A7D">
        <w:rPr>
          <w:rFonts w:eastAsia="SimSun"/>
          <w:lang w:val="en-US" w:eastAsia="zh-CN"/>
        </w:rPr>
        <w:t>T</w:t>
      </w:r>
      <w:r w:rsidR="00D77A7D">
        <w:rPr>
          <w:rFonts w:eastAsia="SimSun"/>
          <w:vertAlign w:val="subscript"/>
          <w:lang w:val="en-US" w:eastAsia="zh-CN"/>
        </w:rPr>
        <w:t>RxSRS</w:t>
      </w:r>
      <w:proofErr w:type="spellEnd"/>
      <w:r w:rsidR="00D77A7D" w:rsidRPr="00B70CB0">
        <w:rPr>
          <w:rFonts w:eastAsia="SimSun"/>
          <w:lang w:val="en-US" w:eastAsia="zh-CN"/>
        </w:rPr>
        <w:t xml:space="preserve"> </w:t>
      </w:r>
      <w:r w:rsidR="00B70CB0" w:rsidRPr="00B70CB0">
        <w:rPr>
          <w:rFonts w:eastAsia="SimSun"/>
          <w:lang w:val="en-US" w:eastAsia="zh-CN"/>
        </w:rPr>
        <w:t xml:space="preserve">for 4Tx for SRS antenna switching </w:t>
      </w:r>
      <w:r w:rsidR="000B4C50">
        <w:rPr>
          <w:rFonts w:eastAsia="SimSun"/>
          <w:lang w:val="en-US" w:eastAsia="zh-CN"/>
        </w:rPr>
        <w:t>based on an approved WF [2]</w:t>
      </w:r>
      <w:r w:rsidR="00D77A7D">
        <w:rPr>
          <w:rFonts w:eastAsia="SimSun"/>
          <w:lang w:val="en-US" w:eastAsia="zh-CN"/>
        </w:rPr>
        <w:t xml:space="preserve"> that </w:t>
      </w:r>
      <w:r w:rsidR="000B4C50">
        <w:rPr>
          <w:rFonts w:eastAsia="SimSun"/>
          <w:lang w:val="en-US" w:eastAsia="zh-CN"/>
        </w:rPr>
        <w:t>listed following options.</w:t>
      </w:r>
    </w:p>
    <w:p w14:paraId="32873A9E" w14:textId="77777777" w:rsidR="000B4C50" w:rsidRDefault="000B4C50" w:rsidP="003D737B">
      <w:pPr>
        <w:ind w:firstLine="420"/>
        <w:rPr>
          <w:rFonts w:eastAsiaTheme="minorEastAsia"/>
          <w:lang w:eastAsia="zh-CN"/>
        </w:rPr>
      </w:pPr>
      <w:r w:rsidRPr="00027215">
        <w:rPr>
          <w:b/>
          <w:bCs/>
          <w:lang w:eastAsia="zh-CN"/>
        </w:rPr>
        <w:t xml:space="preserve">Option 1: </w:t>
      </w:r>
      <w:r w:rsidRPr="00E754E8">
        <w:rPr>
          <w:rFonts w:eastAsiaTheme="minorEastAsia" w:hint="eastAsia"/>
          <w:lang w:eastAsia="zh-CN"/>
        </w:rPr>
        <w:t>Combine the</w:t>
      </w:r>
      <w:r>
        <w:rPr>
          <w:rFonts w:eastAsiaTheme="minorEastAsia" w:hint="eastAsia"/>
          <w:lang w:eastAsia="zh-CN"/>
        </w:rPr>
        <w:t xml:space="preserve"> </w:t>
      </w:r>
      <w:proofErr w:type="spellStart"/>
      <w:r w:rsidRPr="00E754E8">
        <w:rPr>
          <w:lang w:eastAsia="ja-JP"/>
        </w:rPr>
        <w:t>ΔP</w:t>
      </w:r>
      <w:r w:rsidRPr="00E754E8">
        <w:rPr>
          <w:vertAlign w:val="subscript"/>
          <w:lang w:eastAsia="ja-JP"/>
        </w:rPr>
        <w:t>PowerClass</w:t>
      </w:r>
      <w:proofErr w:type="spellEnd"/>
      <w:r w:rsidRPr="00E754E8">
        <w:rPr>
          <w:rFonts w:eastAsiaTheme="minorEastAsia" w:hint="eastAsia"/>
          <w:lang w:eastAsia="zh-CN"/>
        </w:rPr>
        <w:t xml:space="preserve"> and </w:t>
      </w:r>
      <w:proofErr w:type="spellStart"/>
      <w:r w:rsidRPr="00E754E8">
        <w:rPr>
          <w:lang w:eastAsia="ja-JP"/>
        </w:rPr>
        <w:t>ΔT</w:t>
      </w:r>
      <w:r w:rsidRPr="00E754E8">
        <w:rPr>
          <w:vertAlign w:val="subscript"/>
          <w:lang w:eastAsia="ja-JP"/>
        </w:rPr>
        <w:t>RxSRS</w:t>
      </w:r>
      <w:proofErr w:type="spellEnd"/>
      <w:r w:rsidRPr="00E754E8">
        <w:rPr>
          <w:rFonts w:eastAsiaTheme="minorEastAsia" w:hint="eastAsia"/>
          <w:lang w:eastAsia="zh-CN"/>
        </w:rPr>
        <w:t xml:space="preserve"> to achieve the needed backoff with some </w:t>
      </w:r>
      <w:r w:rsidRPr="00E754E8">
        <w:rPr>
          <w:rFonts w:eastAsiaTheme="minorEastAsia"/>
          <w:lang w:eastAsia="zh-CN"/>
        </w:rPr>
        <w:t>flexibility</w:t>
      </w:r>
      <w:r w:rsidRPr="00E754E8">
        <w:rPr>
          <w:rFonts w:eastAsiaTheme="minorEastAsia" w:hint="eastAsia"/>
          <w:lang w:eastAsia="zh-CN"/>
        </w:rPr>
        <w:t xml:space="preserve"> for 4Tx.</w:t>
      </w:r>
    </w:p>
    <w:p w14:paraId="115BE1B8" w14:textId="77777777" w:rsidR="000B4C50" w:rsidRDefault="000B4C50" w:rsidP="003D737B">
      <w:pPr>
        <w:ind w:firstLine="420"/>
        <w:rPr>
          <w:rFonts w:eastAsiaTheme="minorEastAsia"/>
          <w:lang w:eastAsia="zh-CN"/>
        </w:rPr>
      </w:pPr>
      <w:r w:rsidRPr="00027215">
        <w:rPr>
          <w:b/>
          <w:bCs/>
          <w:lang w:eastAsia="zh-CN"/>
        </w:rPr>
        <w:t xml:space="preserve">Option </w:t>
      </w:r>
      <w:r>
        <w:rPr>
          <w:rFonts w:hint="eastAsia"/>
          <w:b/>
          <w:bCs/>
          <w:lang w:eastAsia="zh-CN"/>
        </w:rPr>
        <w:t>2</w:t>
      </w:r>
      <w:r w:rsidRPr="00027215">
        <w:rPr>
          <w:b/>
          <w:bCs/>
          <w:lang w:eastAsia="zh-CN"/>
        </w:rPr>
        <w:t xml:space="preserve">: </w:t>
      </w:r>
      <w:r w:rsidRPr="005761A7">
        <w:rPr>
          <w:rFonts w:hint="eastAsia"/>
          <w:lang w:eastAsia="zh-CN"/>
        </w:rPr>
        <w:t xml:space="preserve">Using fixed </w:t>
      </w:r>
      <w:proofErr w:type="spellStart"/>
      <w:r w:rsidRPr="00E754E8">
        <w:rPr>
          <w:lang w:eastAsia="ja-JP"/>
        </w:rPr>
        <w:t>ΔP</w:t>
      </w:r>
      <w:r w:rsidRPr="00E754E8">
        <w:rPr>
          <w:vertAlign w:val="subscript"/>
          <w:lang w:eastAsia="ja-JP"/>
        </w:rPr>
        <w:t>PowerClass</w:t>
      </w:r>
      <w:proofErr w:type="spellEnd"/>
      <w:r w:rsidRPr="00E754E8">
        <w:rPr>
          <w:rFonts w:eastAsiaTheme="minorEastAsia" w:hint="eastAsia"/>
          <w:lang w:eastAsia="zh-CN"/>
        </w:rPr>
        <w:t xml:space="preserve"> </w:t>
      </w:r>
      <w:r>
        <w:rPr>
          <w:rFonts w:eastAsiaTheme="minorEastAsia" w:hint="eastAsia"/>
          <w:lang w:eastAsia="zh-CN"/>
        </w:rPr>
        <w:t xml:space="preserve">for 4Tx based on the minimum capability architecture, </w:t>
      </w:r>
      <w:proofErr w:type="gramStart"/>
      <w:r>
        <w:rPr>
          <w:rFonts w:eastAsiaTheme="minorEastAsia" w:hint="eastAsia"/>
          <w:lang w:eastAsia="zh-CN"/>
        </w:rPr>
        <w:t>i.e.</w:t>
      </w:r>
      <w:proofErr w:type="gramEnd"/>
      <w:r>
        <w:rPr>
          <w:rFonts w:eastAsiaTheme="minorEastAsia" w:hint="eastAsia"/>
          <w:lang w:eastAsia="zh-CN"/>
        </w:rPr>
        <w:t xml:space="preserve"> 4*23 dBm. </w:t>
      </w:r>
    </w:p>
    <w:p w14:paraId="1FCD1EB6" w14:textId="77777777" w:rsidR="000B4C50" w:rsidRDefault="000B4C50" w:rsidP="003D737B">
      <w:pPr>
        <w:ind w:firstLine="420"/>
        <w:rPr>
          <w:rFonts w:eastAsiaTheme="minorEastAsia"/>
          <w:lang w:eastAsia="zh-CN"/>
        </w:rPr>
      </w:pPr>
      <w:r w:rsidRPr="00027215">
        <w:rPr>
          <w:b/>
          <w:bCs/>
          <w:lang w:eastAsia="zh-CN"/>
        </w:rPr>
        <w:t xml:space="preserve">Option </w:t>
      </w:r>
      <w:r>
        <w:rPr>
          <w:rFonts w:hint="eastAsia"/>
          <w:b/>
          <w:bCs/>
          <w:lang w:eastAsia="zh-CN"/>
        </w:rPr>
        <w:t>3</w:t>
      </w:r>
      <w:r w:rsidRPr="00027215">
        <w:rPr>
          <w:b/>
          <w:bCs/>
          <w:lang w:eastAsia="zh-CN"/>
        </w:rPr>
        <w:t xml:space="preserve">: </w:t>
      </w:r>
      <w:r w:rsidRPr="005761A7">
        <w:rPr>
          <w:rFonts w:hint="eastAsia"/>
          <w:lang w:eastAsia="zh-CN"/>
        </w:rPr>
        <w:t>Keep it as it is and do not define new requirements for 4Tx.</w:t>
      </w:r>
      <w:r w:rsidRPr="005761A7">
        <w:rPr>
          <w:rFonts w:eastAsiaTheme="minorEastAsia" w:hint="eastAsia"/>
          <w:lang w:eastAsia="zh-CN"/>
        </w:rPr>
        <w:t xml:space="preserve"> </w:t>
      </w:r>
      <w:r>
        <w:rPr>
          <w:rFonts w:eastAsiaTheme="minorEastAsia" w:hint="eastAsia"/>
          <w:lang w:eastAsia="zh-CN"/>
        </w:rPr>
        <w:t>(Default)</w:t>
      </w:r>
    </w:p>
    <w:p w14:paraId="660D2DEA" w14:textId="77777777" w:rsidR="000B4C50" w:rsidRPr="00D21334" w:rsidRDefault="000B4C50" w:rsidP="003D737B">
      <w:pPr>
        <w:ind w:firstLine="420"/>
        <w:rPr>
          <w:rFonts w:eastAsiaTheme="minorEastAsia"/>
          <w:lang w:eastAsia="zh-CN"/>
        </w:rPr>
      </w:pPr>
      <w:r w:rsidRPr="00027215">
        <w:rPr>
          <w:b/>
          <w:bCs/>
          <w:lang w:eastAsia="zh-CN"/>
        </w:rPr>
        <w:t xml:space="preserve">Option </w:t>
      </w:r>
      <w:r>
        <w:rPr>
          <w:rFonts w:hint="eastAsia"/>
          <w:b/>
          <w:bCs/>
          <w:lang w:eastAsia="zh-CN"/>
        </w:rPr>
        <w:t>4</w:t>
      </w:r>
      <w:r w:rsidRPr="00027215">
        <w:rPr>
          <w:b/>
          <w:bCs/>
          <w:lang w:eastAsia="zh-CN"/>
        </w:rPr>
        <w:t>:</w:t>
      </w:r>
      <w:r>
        <w:rPr>
          <w:rFonts w:hint="eastAsia"/>
          <w:b/>
          <w:bCs/>
          <w:lang w:eastAsia="zh-CN"/>
        </w:rPr>
        <w:t xml:space="preserve"> </w:t>
      </w:r>
      <w:r w:rsidRPr="00D21334">
        <w:rPr>
          <w:rFonts w:hint="eastAsia"/>
          <w:lang w:eastAsia="zh-CN"/>
        </w:rPr>
        <w:t>Other solutions or variants of previous solutions not precluded.</w:t>
      </w:r>
    </w:p>
    <w:p w14:paraId="252A5F3D" w14:textId="6F9F759B" w:rsidR="00B749D9" w:rsidRDefault="004736D4" w:rsidP="003D737B">
      <w:pPr>
        <w:pStyle w:val="Heading1"/>
        <w:spacing w:before="0" w:after="240"/>
        <w:rPr>
          <w:rFonts w:eastAsiaTheme="minorEastAsia"/>
          <w:lang w:eastAsia="zh-CN"/>
        </w:rPr>
      </w:pPr>
      <w:r>
        <w:rPr>
          <w:rFonts w:hint="eastAsia"/>
          <w:lang w:eastAsia="zh-CN"/>
        </w:rPr>
        <w:t>Discussion</w:t>
      </w:r>
    </w:p>
    <w:p w14:paraId="7D796636" w14:textId="12F6C628" w:rsidR="00350EBE" w:rsidRDefault="00CE6F28" w:rsidP="003D737B">
      <w:pPr>
        <w:pStyle w:val="Heading2"/>
        <w:spacing w:before="0" w:beforeAutospacing="0" w:after="240"/>
        <w:rPr>
          <w:rFonts w:eastAsiaTheme="minorEastAsia"/>
          <w:lang w:eastAsia="zh-CN"/>
        </w:rPr>
      </w:pPr>
      <w:r>
        <w:rPr>
          <w:lang w:eastAsia="zh-CN"/>
        </w:rPr>
        <w:t>Overview</w:t>
      </w:r>
    </w:p>
    <w:p w14:paraId="5E43D8C0" w14:textId="03F75089" w:rsidR="006C3B54" w:rsidRDefault="008B57C6" w:rsidP="003D737B">
      <w:pPr>
        <w:rPr>
          <w:rFonts w:eastAsiaTheme="minorEastAsia"/>
          <w:lang w:eastAsia="zh-CN"/>
        </w:rPr>
      </w:pPr>
      <w:r>
        <w:rPr>
          <w:rFonts w:eastAsiaTheme="minorEastAsia"/>
          <w:lang w:eastAsia="zh-CN"/>
        </w:rPr>
        <w:t>S</w:t>
      </w:r>
      <w:r w:rsidR="006C3B54">
        <w:rPr>
          <w:rFonts w:eastAsiaTheme="minorEastAsia"/>
          <w:lang w:eastAsia="zh-CN"/>
        </w:rPr>
        <w:t>imply put, all the options 1, 2 and 3 aren’t practical due to following reasons as summarized in Table 2.1-1</w:t>
      </w:r>
      <w:r w:rsidR="00CC7DAF">
        <w:rPr>
          <w:rFonts w:eastAsiaTheme="minorEastAsia"/>
          <w:lang w:eastAsia="zh-CN"/>
        </w:rPr>
        <w:t xml:space="preserve">, although we understand the challenges in finding </w:t>
      </w:r>
      <w:r>
        <w:rPr>
          <w:rFonts w:eastAsiaTheme="minorEastAsia"/>
          <w:lang w:eastAsia="zh-CN"/>
        </w:rPr>
        <w:t xml:space="preserve">a </w:t>
      </w:r>
      <w:r w:rsidR="00CC7DAF">
        <w:rPr>
          <w:rFonts w:eastAsiaTheme="minorEastAsia"/>
          <w:lang w:eastAsia="zh-CN"/>
        </w:rPr>
        <w:t>perfect solution.</w:t>
      </w:r>
    </w:p>
    <w:p w14:paraId="41D94780" w14:textId="24EAA48D" w:rsidR="008B57C6" w:rsidRPr="008B57C6" w:rsidRDefault="008B57C6" w:rsidP="003D737B">
      <w:pPr>
        <w:jc w:val="center"/>
        <w:rPr>
          <w:rFonts w:ascii="Arial" w:eastAsiaTheme="minorEastAsia" w:hAnsi="Arial" w:cs="Arial"/>
          <w:lang w:eastAsia="zh-CN"/>
        </w:rPr>
      </w:pPr>
      <w:r w:rsidRPr="008B57C6">
        <w:rPr>
          <w:rFonts w:ascii="Arial" w:eastAsiaTheme="minorEastAsia" w:hAnsi="Arial" w:cs="Arial"/>
          <w:lang w:eastAsia="zh-CN"/>
        </w:rPr>
        <w:t>Table 2.1-1</w:t>
      </w:r>
      <w:r>
        <w:rPr>
          <w:rFonts w:ascii="Arial" w:eastAsiaTheme="minorEastAsia" w:hAnsi="Arial" w:cs="Arial"/>
          <w:lang w:eastAsia="zh-CN"/>
        </w:rPr>
        <w:t>: Views on the respective Options in [2]</w:t>
      </w:r>
    </w:p>
    <w:tbl>
      <w:tblPr>
        <w:tblW w:w="5000" w:type="pct"/>
        <w:tblCellMar>
          <w:left w:w="0" w:type="dxa"/>
          <w:right w:w="0" w:type="dxa"/>
        </w:tblCellMar>
        <w:tblLook w:val="0420" w:firstRow="1" w:lastRow="0" w:firstColumn="0" w:lastColumn="0" w:noHBand="0" w:noVBand="1"/>
      </w:tblPr>
      <w:tblGrid>
        <w:gridCol w:w="943"/>
        <w:gridCol w:w="4339"/>
        <w:gridCol w:w="4339"/>
      </w:tblGrid>
      <w:tr w:rsidR="006C3B54" w:rsidRPr="007B17E3" w14:paraId="05116567" w14:textId="77777777" w:rsidTr="003B4262">
        <w:trPr>
          <w:trHeight w:val="213"/>
        </w:trPr>
        <w:tc>
          <w:tcPr>
            <w:tcW w:w="490" w:type="pct"/>
            <w:tcBorders>
              <w:top w:val="single" w:sz="8" w:space="0" w:color="FFFFFF"/>
              <w:left w:val="single" w:sz="8" w:space="0" w:color="FFFFFF"/>
              <w:bottom w:val="single" w:sz="24" w:space="0" w:color="FFFFFF"/>
              <w:right w:val="single" w:sz="8" w:space="0" w:color="FFFFFF"/>
            </w:tcBorders>
            <w:shd w:val="clear" w:color="auto" w:fill="4472C4"/>
            <w:tcMar>
              <w:top w:w="0" w:type="dxa"/>
              <w:left w:w="85" w:type="dxa"/>
              <w:bottom w:w="0" w:type="dxa"/>
              <w:right w:w="85" w:type="dxa"/>
            </w:tcMar>
            <w:hideMark/>
          </w:tcPr>
          <w:p w14:paraId="41577895" w14:textId="0A688557" w:rsidR="006C3B54" w:rsidRPr="006C3B54" w:rsidRDefault="006C3B54" w:rsidP="003D737B">
            <w:pPr>
              <w:jc w:val="center"/>
              <w:rPr>
                <w:rFonts w:eastAsiaTheme="minorEastAsia"/>
                <w:b/>
                <w:bCs/>
                <w:color w:val="FFFFFF" w:themeColor="background1"/>
                <w:sz w:val="18"/>
                <w:szCs w:val="18"/>
                <w:lang w:val="en-US" w:eastAsia="zh-CN"/>
              </w:rPr>
            </w:pPr>
            <w:r w:rsidRPr="006C3B54">
              <w:rPr>
                <w:rFonts w:eastAsiaTheme="minorEastAsia"/>
                <w:b/>
                <w:bCs/>
                <w:color w:val="FFFFFF" w:themeColor="background1"/>
                <w:sz w:val="18"/>
                <w:szCs w:val="18"/>
                <w:lang w:val="en-US" w:eastAsia="zh-CN"/>
              </w:rPr>
              <w:t>Op</w:t>
            </w:r>
            <w:r w:rsidR="003B4262">
              <w:rPr>
                <w:rFonts w:eastAsiaTheme="minorEastAsia"/>
                <w:b/>
                <w:bCs/>
                <w:color w:val="FFFFFF" w:themeColor="background1"/>
                <w:sz w:val="18"/>
                <w:szCs w:val="18"/>
                <w:lang w:val="en-US" w:eastAsia="zh-CN"/>
              </w:rPr>
              <w:t>tion</w:t>
            </w:r>
          </w:p>
        </w:tc>
        <w:tc>
          <w:tcPr>
            <w:tcW w:w="2255" w:type="pct"/>
            <w:tcBorders>
              <w:top w:val="single" w:sz="8" w:space="0" w:color="FFFFFF"/>
              <w:left w:val="single" w:sz="8" w:space="0" w:color="FFFFFF"/>
              <w:bottom w:val="single" w:sz="24" w:space="0" w:color="FFFFFF"/>
              <w:right w:val="single" w:sz="8" w:space="0" w:color="FFFFFF"/>
            </w:tcBorders>
            <w:shd w:val="clear" w:color="auto" w:fill="4472C4"/>
            <w:tcMar>
              <w:top w:w="0" w:type="dxa"/>
              <w:left w:w="85" w:type="dxa"/>
              <w:bottom w:w="0" w:type="dxa"/>
              <w:right w:w="85" w:type="dxa"/>
            </w:tcMar>
            <w:hideMark/>
          </w:tcPr>
          <w:p w14:paraId="53B9CF8F" w14:textId="29176640" w:rsidR="006C3B54" w:rsidRPr="006C3B54" w:rsidRDefault="006C3B54" w:rsidP="003D737B">
            <w:pPr>
              <w:jc w:val="center"/>
              <w:rPr>
                <w:rFonts w:eastAsia="ＭＳ 明朝"/>
                <w:b/>
                <w:bCs/>
                <w:color w:val="FFFFFF" w:themeColor="background1"/>
                <w:sz w:val="18"/>
                <w:szCs w:val="18"/>
                <w:lang w:val="en-US" w:eastAsia="ja-JP"/>
              </w:rPr>
            </w:pPr>
            <w:r w:rsidRPr="007B17E3">
              <w:rPr>
                <w:rFonts w:eastAsia="ＭＳ 明朝"/>
                <w:b/>
                <w:bCs/>
                <w:color w:val="FFFFFF" w:themeColor="background1"/>
                <w:sz w:val="18"/>
                <w:szCs w:val="18"/>
                <w:lang w:val="en-US" w:eastAsia="ja-JP"/>
              </w:rPr>
              <w:t>Outline</w:t>
            </w:r>
          </w:p>
        </w:tc>
        <w:tc>
          <w:tcPr>
            <w:tcW w:w="2255" w:type="pct"/>
            <w:tcBorders>
              <w:top w:val="single" w:sz="8" w:space="0" w:color="FFFFFF"/>
              <w:left w:val="single" w:sz="8" w:space="0" w:color="FFFFFF"/>
              <w:bottom w:val="single" w:sz="24" w:space="0" w:color="FFFFFF"/>
              <w:right w:val="single" w:sz="8" w:space="0" w:color="FFFFFF"/>
            </w:tcBorders>
            <w:shd w:val="clear" w:color="auto" w:fill="4472C4"/>
            <w:tcMar>
              <w:top w:w="0" w:type="dxa"/>
              <w:left w:w="85" w:type="dxa"/>
              <w:bottom w:w="0" w:type="dxa"/>
              <w:right w:w="85" w:type="dxa"/>
            </w:tcMar>
            <w:hideMark/>
          </w:tcPr>
          <w:p w14:paraId="1A5C7C37" w14:textId="30A014FE" w:rsidR="006C3B54" w:rsidRPr="006C3B54" w:rsidRDefault="00CC7DAF" w:rsidP="003D737B">
            <w:pPr>
              <w:jc w:val="center"/>
              <w:rPr>
                <w:rFonts w:eastAsia="ＭＳ 明朝"/>
                <w:b/>
                <w:bCs/>
                <w:color w:val="FFFFFF" w:themeColor="background1"/>
                <w:sz w:val="18"/>
                <w:szCs w:val="18"/>
                <w:lang w:val="en-US" w:eastAsia="ja-JP"/>
              </w:rPr>
            </w:pPr>
            <w:r>
              <w:rPr>
                <w:rFonts w:eastAsia="ＭＳ 明朝"/>
                <w:b/>
                <w:bCs/>
                <w:color w:val="FFFFFF" w:themeColor="background1"/>
                <w:sz w:val="18"/>
                <w:szCs w:val="18"/>
                <w:lang w:val="en-US" w:eastAsia="ja-JP"/>
              </w:rPr>
              <w:t>Views</w:t>
            </w:r>
          </w:p>
        </w:tc>
      </w:tr>
      <w:tr w:rsidR="006C3B54" w:rsidRPr="007B17E3" w14:paraId="2BDF00E2" w14:textId="77777777" w:rsidTr="00633593">
        <w:trPr>
          <w:trHeight w:val="930"/>
        </w:trPr>
        <w:tc>
          <w:tcPr>
            <w:tcW w:w="490" w:type="pct"/>
            <w:tcBorders>
              <w:top w:val="single" w:sz="24" w:space="0" w:color="FFFFFF"/>
              <w:left w:val="single" w:sz="8" w:space="0" w:color="FFFFFF"/>
              <w:bottom w:val="single" w:sz="8" w:space="0" w:color="FFFFFF"/>
              <w:right w:val="single" w:sz="8" w:space="0" w:color="FFFFFF"/>
            </w:tcBorders>
            <w:shd w:val="clear" w:color="auto" w:fill="CFD5EA"/>
            <w:tcMar>
              <w:top w:w="0" w:type="dxa"/>
              <w:left w:w="85" w:type="dxa"/>
              <w:bottom w:w="0" w:type="dxa"/>
              <w:right w:w="85" w:type="dxa"/>
            </w:tcMar>
            <w:hideMark/>
          </w:tcPr>
          <w:p w14:paraId="076BCFA0" w14:textId="77777777" w:rsidR="006C3B54" w:rsidRPr="006C3B54" w:rsidRDefault="006C3B54" w:rsidP="003D737B">
            <w:pPr>
              <w:jc w:val="center"/>
              <w:rPr>
                <w:rFonts w:eastAsiaTheme="minorEastAsia"/>
                <w:sz w:val="18"/>
                <w:szCs w:val="18"/>
                <w:lang w:val="en-US" w:eastAsia="zh-CN"/>
              </w:rPr>
            </w:pPr>
            <w:r w:rsidRPr="006C3B54">
              <w:rPr>
                <w:rFonts w:eastAsiaTheme="minorEastAsia"/>
                <w:sz w:val="18"/>
                <w:szCs w:val="18"/>
                <w:lang w:val="en-US" w:eastAsia="zh-CN"/>
              </w:rPr>
              <w:t>1</w:t>
            </w:r>
          </w:p>
        </w:tc>
        <w:tc>
          <w:tcPr>
            <w:tcW w:w="2255" w:type="pct"/>
            <w:tcBorders>
              <w:top w:val="single" w:sz="24" w:space="0" w:color="FFFFFF"/>
              <w:left w:val="single" w:sz="8" w:space="0" w:color="FFFFFF"/>
              <w:bottom w:val="single" w:sz="8" w:space="0" w:color="FFFFFF"/>
              <w:right w:val="single" w:sz="8" w:space="0" w:color="FFFFFF"/>
            </w:tcBorders>
            <w:shd w:val="clear" w:color="auto" w:fill="CFD5EA"/>
            <w:tcMar>
              <w:top w:w="0" w:type="dxa"/>
              <w:left w:w="85" w:type="dxa"/>
              <w:bottom w:w="0" w:type="dxa"/>
              <w:right w:w="85" w:type="dxa"/>
            </w:tcMar>
            <w:hideMark/>
          </w:tcPr>
          <w:p w14:paraId="4E08F13C" w14:textId="69759E8A" w:rsidR="006C3B54" w:rsidRPr="006C3B54" w:rsidRDefault="006C3B54" w:rsidP="003D737B">
            <w:pPr>
              <w:rPr>
                <w:rFonts w:eastAsiaTheme="minorEastAsia"/>
                <w:sz w:val="18"/>
                <w:szCs w:val="18"/>
                <w:lang w:val="en-US" w:eastAsia="zh-CN"/>
              </w:rPr>
            </w:pPr>
            <w:r w:rsidRPr="007B17E3">
              <w:rPr>
                <w:rFonts w:eastAsiaTheme="minorEastAsia" w:hint="eastAsia"/>
                <w:sz w:val="18"/>
                <w:szCs w:val="18"/>
                <w:lang w:eastAsia="zh-CN"/>
              </w:rPr>
              <w:t xml:space="preserve">Combine the </w:t>
            </w:r>
            <w:proofErr w:type="spellStart"/>
            <w:r w:rsidRPr="007B17E3">
              <w:rPr>
                <w:sz w:val="18"/>
                <w:szCs w:val="18"/>
                <w:lang w:eastAsia="ja-JP"/>
              </w:rPr>
              <w:t>ΔP</w:t>
            </w:r>
            <w:r w:rsidRPr="007B17E3">
              <w:rPr>
                <w:sz w:val="18"/>
                <w:szCs w:val="18"/>
                <w:vertAlign w:val="subscript"/>
                <w:lang w:eastAsia="ja-JP"/>
              </w:rPr>
              <w:t>PowerClass</w:t>
            </w:r>
            <w:proofErr w:type="spellEnd"/>
            <w:r w:rsidRPr="007B17E3">
              <w:rPr>
                <w:rFonts w:eastAsiaTheme="minorEastAsia" w:hint="eastAsia"/>
                <w:sz w:val="18"/>
                <w:szCs w:val="18"/>
                <w:lang w:eastAsia="zh-CN"/>
              </w:rPr>
              <w:t xml:space="preserve"> and </w:t>
            </w:r>
            <w:proofErr w:type="spellStart"/>
            <w:r w:rsidRPr="007B17E3">
              <w:rPr>
                <w:sz w:val="18"/>
                <w:szCs w:val="18"/>
                <w:lang w:eastAsia="ja-JP"/>
              </w:rPr>
              <w:t>ΔT</w:t>
            </w:r>
            <w:r w:rsidRPr="007B17E3">
              <w:rPr>
                <w:sz w:val="18"/>
                <w:szCs w:val="18"/>
                <w:vertAlign w:val="subscript"/>
                <w:lang w:eastAsia="ja-JP"/>
              </w:rPr>
              <w:t>RxSRS</w:t>
            </w:r>
            <w:proofErr w:type="spellEnd"/>
            <w:r w:rsidRPr="007B17E3">
              <w:rPr>
                <w:rFonts w:eastAsiaTheme="minorEastAsia" w:hint="eastAsia"/>
                <w:sz w:val="18"/>
                <w:szCs w:val="18"/>
                <w:lang w:eastAsia="zh-CN"/>
              </w:rPr>
              <w:t xml:space="preserve"> to achieve the needed backoff with some </w:t>
            </w:r>
            <w:r w:rsidRPr="007B17E3">
              <w:rPr>
                <w:rFonts w:eastAsiaTheme="minorEastAsia"/>
                <w:sz w:val="18"/>
                <w:szCs w:val="18"/>
                <w:lang w:eastAsia="zh-CN"/>
              </w:rPr>
              <w:t>flexibility</w:t>
            </w:r>
            <w:r w:rsidRPr="007B17E3">
              <w:rPr>
                <w:rFonts w:eastAsiaTheme="minorEastAsia" w:hint="eastAsia"/>
                <w:sz w:val="18"/>
                <w:szCs w:val="18"/>
                <w:lang w:eastAsia="zh-CN"/>
              </w:rPr>
              <w:t xml:space="preserve"> for 4Tx.</w:t>
            </w:r>
          </w:p>
        </w:tc>
        <w:tc>
          <w:tcPr>
            <w:tcW w:w="2255" w:type="pct"/>
            <w:tcBorders>
              <w:top w:val="single" w:sz="24" w:space="0" w:color="FFFFFF"/>
              <w:left w:val="single" w:sz="8" w:space="0" w:color="FFFFFF"/>
              <w:bottom w:val="single" w:sz="8" w:space="0" w:color="FFFFFF"/>
              <w:right w:val="single" w:sz="8" w:space="0" w:color="FFFFFF"/>
            </w:tcBorders>
            <w:shd w:val="clear" w:color="auto" w:fill="CFD5EA"/>
            <w:tcMar>
              <w:top w:w="0" w:type="dxa"/>
              <w:left w:w="85" w:type="dxa"/>
              <w:bottom w:w="0" w:type="dxa"/>
              <w:right w:w="85" w:type="dxa"/>
            </w:tcMar>
            <w:hideMark/>
          </w:tcPr>
          <w:p w14:paraId="481B68E8" w14:textId="791FC9EC" w:rsidR="006C3B54" w:rsidRPr="00F51D47" w:rsidRDefault="007B17E3" w:rsidP="003D737B">
            <w:pPr>
              <w:rPr>
                <w:rFonts w:eastAsiaTheme="minorEastAsia"/>
                <w:sz w:val="18"/>
                <w:szCs w:val="18"/>
                <w:lang w:eastAsia="zh-CN"/>
              </w:rPr>
            </w:pPr>
            <w:r w:rsidRPr="007B17E3">
              <w:rPr>
                <w:rFonts w:eastAsiaTheme="minorEastAsia"/>
                <w:sz w:val="18"/>
                <w:szCs w:val="18"/>
                <w:lang w:val="en-US" w:eastAsia="zh-CN"/>
              </w:rPr>
              <w:t xml:space="preserve">Too complicated or not clear what to do unless we always allow UE to use the sum of maximum possible </w:t>
            </w:r>
            <w:proofErr w:type="spellStart"/>
            <w:r w:rsidRPr="007B17E3">
              <w:rPr>
                <w:sz w:val="18"/>
                <w:szCs w:val="18"/>
                <w:lang w:eastAsia="ja-JP"/>
              </w:rPr>
              <w:t>ΔP</w:t>
            </w:r>
            <w:r w:rsidRPr="007B17E3">
              <w:rPr>
                <w:sz w:val="18"/>
                <w:szCs w:val="18"/>
                <w:vertAlign w:val="subscript"/>
                <w:lang w:eastAsia="ja-JP"/>
              </w:rPr>
              <w:t>PowerClass</w:t>
            </w:r>
            <w:proofErr w:type="spellEnd"/>
            <w:r w:rsidRPr="007B17E3">
              <w:rPr>
                <w:rFonts w:eastAsiaTheme="minorEastAsia" w:hint="eastAsia"/>
                <w:sz w:val="18"/>
                <w:szCs w:val="18"/>
                <w:lang w:eastAsia="zh-CN"/>
              </w:rPr>
              <w:t xml:space="preserve"> and</w:t>
            </w:r>
            <w:r w:rsidR="00F51D47">
              <w:rPr>
                <w:rFonts w:eastAsiaTheme="minorEastAsia"/>
                <w:sz w:val="18"/>
                <w:szCs w:val="18"/>
                <w:lang w:eastAsia="zh-CN"/>
              </w:rPr>
              <w:t xml:space="preserve"> </w:t>
            </w:r>
            <w:proofErr w:type="spellStart"/>
            <w:r w:rsidRPr="007B17E3">
              <w:rPr>
                <w:sz w:val="18"/>
                <w:szCs w:val="18"/>
                <w:lang w:eastAsia="ja-JP"/>
              </w:rPr>
              <w:t>ΔT</w:t>
            </w:r>
            <w:r w:rsidRPr="007B17E3">
              <w:rPr>
                <w:sz w:val="18"/>
                <w:szCs w:val="18"/>
                <w:vertAlign w:val="subscript"/>
                <w:lang w:eastAsia="ja-JP"/>
              </w:rPr>
              <w:t>RxSRS</w:t>
            </w:r>
            <w:proofErr w:type="spellEnd"/>
            <w:r w:rsidRPr="007B17E3">
              <w:rPr>
                <w:sz w:val="18"/>
                <w:szCs w:val="18"/>
                <w:lang w:eastAsia="ja-JP"/>
              </w:rPr>
              <w:t>, even though they always do not occur simultaneously</w:t>
            </w:r>
            <w:r w:rsidR="00CC7DAF">
              <w:rPr>
                <w:sz w:val="18"/>
                <w:szCs w:val="18"/>
                <w:lang w:eastAsia="ja-JP"/>
              </w:rPr>
              <w:t xml:space="preserve">. Also </w:t>
            </w:r>
            <w:r w:rsidR="008E7337">
              <w:rPr>
                <w:sz w:val="18"/>
                <w:szCs w:val="18"/>
                <w:lang w:eastAsia="ja-JP"/>
              </w:rPr>
              <w:t xml:space="preserve">it </w:t>
            </w:r>
            <w:r w:rsidR="00633593">
              <w:rPr>
                <w:sz w:val="18"/>
                <w:szCs w:val="18"/>
                <w:lang w:eastAsia="ja-JP"/>
              </w:rPr>
              <w:t>must not be</w:t>
            </w:r>
            <w:r w:rsidR="008E7337">
              <w:rPr>
                <w:sz w:val="18"/>
                <w:szCs w:val="18"/>
                <w:lang w:eastAsia="ja-JP"/>
              </w:rPr>
              <w:t xml:space="preserve"> correct to </w:t>
            </w:r>
            <w:r w:rsidR="00CC7DAF">
              <w:rPr>
                <w:sz w:val="18"/>
                <w:szCs w:val="18"/>
                <w:lang w:eastAsia="ja-JP"/>
              </w:rPr>
              <w:t>apply the sum to bot</w:t>
            </w:r>
            <w:r w:rsidR="00CC7DAF" w:rsidRPr="00CC7DAF">
              <w:rPr>
                <w:sz w:val="18"/>
                <w:szCs w:val="18"/>
                <w:lang w:eastAsia="ja-JP"/>
              </w:rPr>
              <w:t xml:space="preserve">h </w:t>
            </w:r>
            <w:proofErr w:type="spellStart"/>
            <w:r w:rsidR="00CC7DAF" w:rsidRPr="00CC7DAF">
              <w:rPr>
                <w:sz w:val="18"/>
                <w:szCs w:val="18"/>
                <w:lang w:eastAsia="zh-CN"/>
              </w:rPr>
              <w:t>P</w:t>
            </w:r>
            <w:r w:rsidR="00CC7DAF" w:rsidRPr="00CC7DAF">
              <w:rPr>
                <w:sz w:val="18"/>
                <w:szCs w:val="18"/>
                <w:vertAlign w:val="subscript"/>
                <w:lang w:eastAsia="zh-CN"/>
              </w:rPr>
              <w:t>CMAX_</w:t>
            </w:r>
            <w:proofErr w:type="gramStart"/>
            <w:r w:rsidR="00CC7DAF" w:rsidRPr="00CC7DAF">
              <w:rPr>
                <w:sz w:val="18"/>
                <w:szCs w:val="18"/>
                <w:vertAlign w:val="subscript"/>
                <w:lang w:eastAsia="zh-CN"/>
              </w:rPr>
              <w:t>L,f</w:t>
            </w:r>
            <w:proofErr w:type="gramEnd"/>
            <w:r w:rsidR="00CC7DAF" w:rsidRPr="00CC7DAF">
              <w:rPr>
                <w:sz w:val="18"/>
                <w:szCs w:val="18"/>
                <w:vertAlign w:val="subscript"/>
                <w:lang w:eastAsia="zh-CN"/>
              </w:rPr>
              <w:t>,c</w:t>
            </w:r>
            <w:proofErr w:type="spellEnd"/>
            <w:r w:rsidR="00CC7DAF" w:rsidRPr="00CC7DAF">
              <w:rPr>
                <w:sz w:val="18"/>
                <w:szCs w:val="18"/>
                <w:vertAlign w:val="subscript"/>
                <w:lang w:eastAsia="zh-CN"/>
              </w:rPr>
              <w:t xml:space="preserve"> </w:t>
            </w:r>
            <w:r w:rsidR="00CC7DAF" w:rsidRPr="00CC7DAF">
              <w:rPr>
                <w:sz w:val="18"/>
                <w:szCs w:val="18"/>
                <w:lang w:eastAsia="zh-CN"/>
              </w:rPr>
              <w:t xml:space="preserve">and </w:t>
            </w:r>
            <w:proofErr w:type="spellStart"/>
            <w:r w:rsidR="00CC7DAF" w:rsidRPr="00CC7DAF">
              <w:rPr>
                <w:sz w:val="18"/>
                <w:szCs w:val="18"/>
                <w:lang w:eastAsia="zh-CN"/>
              </w:rPr>
              <w:t>P</w:t>
            </w:r>
            <w:r w:rsidR="00CC7DAF" w:rsidRPr="00CC7DAF">
              <w:rPr>
                <w:sz w:val="18"/>
                <w:szCs w:val="18"/>
                <w:vertAlign w:val="subscript"/>
                <w:lang w:eastAsia="zh-CN"/>
              </w:rPr>
              <w:t>CMAX_H,f,c</w:t>
            </w:r>
            <w:proofErr w:type="spellEnd"/>
            <w:r w:rsidR="00CC7DAF" w:rsidRPr="00CC7DAF">
              <w:rPr>
                <w:sz w:val="18"/>
                <w:szCs w:val="18"/>
                <w:vertAlign w:val="subscript"/>
                <w:lang w:eastAsia="zh-CN"/>
              </w:rPr>
              <w:t>.</w:t>
            </w:r>
            <w:r w:rsidR="00F51D47" w:rsidRPr="00F51D47">
              <w:rPr>
                <w:sz w:val="18"/>
                <w:szCs w:val="18"/>
                <w:lang w:eastAsia="zh-CN"/>
              </w:rPr>
              <w:t>, since</w:t>
            </w:r>
            <w:r w:rsidR="00F51D47">
              <w:rPr>
                <w:sz w:val="18"/>
                <w:szCs w:val="18"/>
                <w:lang w:eastAsia="zh-CN"/>
              </w:rPr>
              <w:t xml:space="preserve"> </w:t>
            </w:r>
            <w:proofErr w:type="spellStart"/>
            <w:r w:rsidR="00F51D47" w:rsidRPr="007B17E3">
              <w:rPr>
                <w:sz w:val="18"/>
                <w:szCs w:val="18"/>
                <w:lang w:eastAsia="ja-JP"/>
              </w:rPr>
              <w:t>ΔT</w:t>
            </w:r>
            <w:r w:rsidR="00F51D47" w:rsidRPr="007B17E3">
              <w:rPr>
                <w:sz w:val="18"/>
                <w:szCs w:val="18"/>
                <w:vertAlign w:val="subscript"/>
                <w:lang w:eastAsia="ja-JP"/>
              </w:rPr>
              <w:t>RxSRS</w:t>
            </w:r>
            <w:proofErr w:type="spellEnd"/>
            <w:r w:rsidR="00F51D47">
              <w:rPr>
                <w:sz w:val="18"/>
                <w:szCs w:val="18"/>
                <w:lang w:eastAsia="ja-JP"/>
              </w:rPr>
              <w:t xml:space="preserve"> alone shouldn’t impact on </w:t>
            </w:r>
            <w:proofErr w:type="spellStart"/>
            <w:r w:rsidR="00F51D47" w:rsidRPr="00CC7DAF">
              <w:rPr>
                <w:sz w:val="18"/>
                <w:szCs w:val="18"/>
                <w:lang w:eastAsia="zh-CN"/>
              </w:rPr>
              <w:t>P</w:t>
            </w:r>
            <w:r w:rsidR="00F51D47" w:rsidRPr="00CC7DAF">
              <w:rPr>
                <w:sz w:val="18"/>
                <w:szCs w:val="18"/>
                <w:vertAlign w:val="subscript"/>
                <w:lang w:eastAsia="zh-CN"/>
              </w:rPr>
              <w:t>CMAX_H,f,c</w:t>
            </w:r>
            <w:proofErr w:type="spellEnd"/>
            <w:r w:rsidR="00F51D47">
              <w:rPr>
                <w:sz w:val="18"/>
                <w:szCs w:val="18"/>
                <w:vertAlign w:val="subscript"/>
                <w:lang w:eastAsia="ja-JP"/>
              </w:rPr>
              <w:t>.</w:t>
            </w:r>
          </w:p>
        </w:tc>
      </w:tr>
      <w:tr w:rsidR="006C3B54" w:rsidRPr="007B17E3" w14:paraId="1FBA6047" w14:textId="77777777" w:rsidTr="003B4262">
        <w:trPr>
          <w:trHeight w:val="881"/>
        </w:trPr>
        <w:tc>
          <w:tcPr>
            <w:tcW w:w="490" w:type="pct"/>
            <w:tcBorders>
              <w:top w:val="single" w:sz="8" w:space="0" w:color="FFFFFF"/>
              <w:left w:val="single" w:sz="8" w:space="0" w:color="FFFFFF"/>
              <w:bottom w:val="single" w:sz="8" w:space="0" w:color="FFFFFF"/>
              <w:right w:val="single" w:sz="8" w:space="0" w:color="FFFFFF"/>
            </w:tcBorders>
            <w:shd w:val="clear" w:color="auto" w:fill="E9EBF5"/>
            <w:tcMar>
              <w:top w:w="0" w:type="dxa"/>
              <w:left w:w="85" w:type="dxa"/>
              <w:bottom w:w="0" w:type="dxa"/>
              <w:right w:w="85" w:type="dxa"/>
            </w:tcMar>
            <w:hideMark/>
          </w:tcPr>
          <w:p w14:paraId="25319986" w14:textId="77777777" w:rsidR="006C3B54" w:rsidRPr="006C3B54" w:rsidRDefault="006C3B54" w:rsidP="003D737B">
            <w:pPr>
              <w:jc w:val="center"/>
              <w:rPr>
                <w:rFonts w:eastAsiaTheme="minorEastAsia"/>
                <w:sz w:val="18"/>
                <w:szCs w:val="18"/>
                <w:lang w:val="en-US" w:eastAsia="zh-CN"/>
              </w:rPr>
            </w:pPr>
            <w:r w:rsidRPr="006C3B54">
              <w:rPr>
                <w:rFonts w:eastAsiaTheme="minorEastAsia"/>
                <w:sz w:val="18"/>
                <w:szCs w:val="18"/>
                <w:lang w:val="en-US" w:eastAsia="zh-CN"/>
              </w:rPr>
              <w:t>2</w:t>
            </w:r>
          </w:p>
        </w:tc>
        <w:tc>
          <w:tcPr>
            <w:tcW w:w="2255" w:type="pct"/>
            <w:tcBorders>
              <w:top w:val="single" w:sz="8" w:space="0" w:color="FFFFFF"/>
              <w:left w:val="single" w:sz="8" w:space="0" w:color="FFFFFF"/>
              <w:bottom w:val="single" w:sz="8" w:space="0" w:color="FFFFFF"/>
              <w:right w:val="single" w:sz="8" w:space="0" w:color="FFFFFF"/>
            </w:tcBorders>
            <w:shd w:val="clear" w:color="auto" w:fill="E9EBF5"/>
            <w:tcMar>
              <w:top w:w="0" w:type="dxa"/>
              <w:left w:w="85" w:type="dxa"/>
              <w:bottom w:w="0" w:type="dxa"/>
              <w:right w:w="85" w:type="dxa"/>
            </w:tcMar>
            <w:hideMark/>
          </w:tcPr>
          <w:p w14:paraId="7ADB5EBA" w14:textId="5F5B0405" w:rsidR="006C3B54" w:rsidRPr="006C3B54" w:rsidRDefault="006C3B54" w:rsidP="003D737B">
            <w:pPr>
              <w:rPr>
                <w:rFonts w:eastAsiaTheme="minorEastAsia"/>
                <w:sz w:val="18"/>
                <w:szCs w:val="18"/>
                <w:lang w:val="en-US" w:eastAsia="zh-CN"/>
              </w:rPr>
            </w:pPr>
            <w:r w:rsidRPr="007B17E3">
              <w:rPr>
                <w:rFonts w:hint="eastAsia"/>
                <w:sz w:val="18"/>
                <w:szCs w:val="18"/>
                <w:lang w:eastAsia="zh-CN"/>
              </w:rPr>
              <w:t xml:space="preserve">Using fixed </w:t>
            </w:r>
            <w:proofErr w:type="spellStart"/>
            <w:r w:rsidRPr="007B17E3">
              <w:rPr>
                <w:sz w:val="18"/>
                <w:szCs w:val="18"/>
                <w:lang w:eastAsia="ja-JP"/>
              </w:rPr>
              <w:t>ΔP</w:t>
            </w:r>
            <w:r w:rsidRPr="007B17E3">
              <w:rPr>
                <w:sz w:val="18"/>
                <w:szCs w:val="18"/>
                <w:vertAlign w:val="subscript"/>
                <w:lang w:eastAsia="ja-JP"/>
              </w:rPr>
              <w:t>PowerClass</w:t>
            </w:r>
            <w:proofErr w:type="spellEnd"/>
            <w:r w:rsidRPr="007B17E3">
              <w:rPr>
                <w:rFonts w:eastAsiaTheme="minorEastAsia" w:hint="eastAsia"/>
                <w:sz w:val="18"/>
                <w:szCs w:val="18"/>
                <w:lang w:eastAsia="zh-CN"/>
              </w:rPr>
              <w:t xml:space="preserve"> </w:t>
            </w:r>
            <w:r w:rsidR="00633593">
              <w:rPr>
                <w:rFonts w:eastAsiaTheme="minorEastAsia"/>
                <w:sz w:val="18"/>
                <w:szCs w:val="18"/>
                <w:lang w:eastAsia="zh-CN"/>
              </w:rPr>
              <w:t xml:space="preserve">for 4Tx based on </w:t>
            </w:r>
            <w:r w:rsidRPr="007B17E3">
              <w:rPr>
                <w:rFonts w:eastAsiaTheme="minorEastAsia" w:hint="eastAsia"/>
                <w:sz w:val="18"/>
                <w:szCs w:val="18"/>
                <w:lang w:eastAsia="zh-CN"/>
              </w:rPr>
              <w:t>the minimum capability architecture, i.e.</w:t>
            </w:r>
            <w:r w:rsidR="003B4262">
              <w:rPr>
                <w:rFonts w:eastAsiaTheme="minorEastAsia"/>
                <w:sz w:val="18"/>
                <w:szCs w:val="18"/>
                <w:lang w:eastAsia="zh-CN"/>
              </w:rPr>
              <w:t>,</w:t>
            </w:r>
            <w:r w:rsidRPr="007B17E3">
              <w:rPr>
                <w:rFonts w:eastAsiaTheme="minorEastAsia" w:hint="eastAsia"/>
                <w:sz w:val="18"/>
                <w:szCs w:val="18"/>
                <w:lang w:eastAsia="zh-CN"/>
              </w:rPr>
              <w:t xml:space="preserve"> 4*23 dBm</w:t>
            </w:r>
          </w:p>
        </w:tc>
        <w:tc>
          <w:tcPr>
            <w:tcW w:w="2255" w:type="pct"/>
            <w:tcBorders>
              <w:top w:val="single" w:sz="8" w:space="0" w:color="FFFFFF"/>
              <w:left w:val="single" w:sz="8" w:space="0" w:color="FFFFFF"/>
              <w:bottom w:val="single" w:sz="8" w:space="0" w:color="FFFFFF"/>
              <w:right w:val="single" w:sz="8" w:space="0" w:color="FFFFFF"/>
            </w:tcBorders>
            <w:shd w:val="clear" w:color="auto" w:fill="E9EBF5"/>
            <w:tcMar>
              <w:top w:w="0" w:type="dxa"/>
              <w:left w:w="85" w:type="dxa"/>
              <w:bottom w:w="0" w:type="dxa"/>
              <w:right w:w="85" w:type="dxa"/>
            </w:tcMar>
            <w:hideMark/>
          </w:tcPr>
          <w:p w14:paraId="4CCDF67D" w14:textId="6E3EDFF2" w:rsidR="00B3477F" w:rsidRDefault="00B3477F" w:rsidP="003D737B">
            <w:pPr>
              <w:rPr>
                <w:rFonts w:eastAsiaTheme="minorEastAsia"/>
                <w:sz w:val="18"/>
                <w:szCs w:val="18"/>
                <w:lang w:val="en-US" w:eastAsia="zh-CN"/>
              </w:rPr>
            </w:pPr>
            <w:r w:rsidRPr="007B17E3">
              <w:rPr>
                <w:rFonts w:eastAsiaTheme="minorEastAsia"/>
                <w:sz w:val="18"/>
                <w:szCs w:val="18"/>
                <w:lang w:val="en-US" w:eastAsia="zh-CN"/>
              </w:rPr>
              <w:t xml:space="preserve">Too </w:t>
            </w:r>
            <w:r>
              <w:rPr>
                <w:rFonts w:eastAsiaTheme="minorEastAsia"/>
                <w:sz w:val="18"/>
                <w:szCs w:val="18"/>
                <w:lang w:val="en-US" w:eastAsia="zh-CN"/>
              </w:rPr>
              <w:t>pessimistic</w:t>
            </w:r>
            <w:r w:rsidR="003B4262">
              <w:rPr>
                <w:rFonts w:eastAsiaTheme="minorEastAsia"/>
                <w:sz w:val="18"/>
                <w:szCs w:val="18"/>
                <w:lang w:val="en-US" w:eastAsia="zh-CN"/>
              </w:rPr>
              <w:t xml:space="preserve"> and too restrictive</w:t>
            </w:r>
          </w:p>
          <w:p w14:paraId="1475E910" w14:textId="631E73DE" w:rsidR="006C3B54" w:rsidRPr="006C3B54" w:rsidRDefault="00A02DA6" w:rsidP="003D737B">
            <w:pPr>
              <w:rPr>
                <w:rFonts w:eastAsiaTheme="minorEastAsia"/>
                <w:sz w:val="18"/>
                <w:szCs w:val="18"/>
                <w:lang w:val="en-US" w:eastAsia="zh-CN"/>
              </w:rPr>
            </w:pPr>
            <w:r>
              <w:rPr>
                <w:rFonts w:eastAsia="ＭＳ 明朝" w:hint="eastAsia"/>
                <w:sz w:val="18"/>
                <w:szCs w:val="18"/>
                <w:lang w:val="en-US" w:eastAsia="ja-JP"/>
              </w:rPr>
              <w:t>E</w:t>
            </w:r>
            <w:r>
              <w:rPr>
                <w:rFonts w:eastAsia="ＭＳ 明朝"/>
                <w:sz w:val="18"/>
                <w:szCs w:val="18"/>
                <w:lang w:val="en-US" w:eastAsia="ja-JP"/>
              </w:rPr>
              <w:t xml:space="preserve">ven if UE </w:t>
            </w:r>
            <w:r w:rsidR="00633593">
              <w:rPr>
                <w:rFonts w:eastAsia="ＭＳ 明朝"/>
                <w:sz w:val="18"/>
                <w:szCs w:val="18"/>
                <w:lang w:val="en-US" w:eastAsia="ja-JP"/>
              </w:rPr>
              <w:t xml:space="preserve">has </w:t>
            </w:r>
            <w:r>
              <w:rPr>
                <w:rFonts w:eastAsia="ＭＳ 明朝"/>
                <w:sz w:val="18"/>
                <w:szCs w:val="18"/>
                <w:lang w:val="en-US" w:eastAsia="ja-JP"/>
              </w:rPr>
              <w:t>26 dBm x 4 PAs, the power per port for t1ry is capped by 23 dBm</w:t>
            </w:r>
            <w:r w:rsidR="00633593">
              <w:rPr>
                <w:rFonts w:eastAsia="ＭＳ 明朝"/>
                <w:sz w:val="18"/>
                <w:szCs w:val="18"/>
                <w:lang w:val="en-US" w:eastAsia="ja-JP"/>
              </w:rPr>
              <w:t xml:space="preserve"> if </w:t>
            </w:r>
            <w:proofErr w:type="spellStart"/>
            <w:r w:rsidR="00633593" w:rsidRPr="007B17E3">
              <w:rPr>
                <w:sz w:val="18"/>
                <w:szCs w:val="18"/>
                <w:lang w:eastAsia="ja-JP"/>
              </w:rPr>
              <w:t>ΔP</w:t>
            </w:r>
            <w:r w:rsidR="00633593" w:rsidRPr="007B17E3">
              <w:rPr>
                <w:sz w:val="18"/>
                <w:szCs w:val="18"/>
                <w:vertAlign w:val="subscript"/>
                <w:lang w:eastAsia="ja-JP"/>
              </w:rPr>
              <w:t>PowerClass</w:t>
            </w:r>
            <w:proofErr w:type="spellEnd"/>
            <w:r w:rsidR="00633593">
              <w:rPr>
                <w:sz w:val="18"/>
                <w:szCs w:val="18"/>
                <w:vertAlign w:val="subscript"/>
                <w:lang w:eastAsia="ja-JP"/>
              </w:rPr>
              <w:t xml:space="preserve"> </w:t>
            </w:r>
            <w:r w:rsidR="00633593" w:rsidRPr="00633593">
              <w:rPr>
                <w:sz w:val="18"/>
                <w:szCs w:val="18"/>
                <w:lang w:eastAsia="ja-JP"/>
              </w:rPr>
              <w:t xml:space="preserve">is fixed </w:t>
            </w:r>
            <w:r w:rsidR="00633593">
              <w:rPr>
                <w:rFonts w:eastAsia="ＭＳ 明朝"/>
                <w:sz w:val="18"/>
                <w:szCs w:val="18"/>
                <w:lang w:eastAsia="ja-JP"/>
              </w:rPr>
              <w:t>to 6 dB</w:t>
            </w:r>
            <w:r>
              <w:rPr>
                <w:rFonts w:eastAsia="ＭＳ 明朝"/>
                <w:sz w:val="18"/>
                <w:szCs w:val="18"/>
                <w:lang w:val="en-US" w:eastAsia="ja-JP"/>
              </w:rPr>
              <w:t>.</w:t>
            </w:r>
          </w:p>
        </w:tc>
      </w:tr>
      <w:tr w:rsidR="006C3B54" w:rsidRPr="007B17E3" w14:paraId="1171F259" w14:textId="77777777" w:rsidTr="003B4262">
        <w:trPr>
          <w:trHeight w:val="1166"/>
        </w:trPr>
        <w:tc>
          <w:tcPr>
            <w:tcW w:w="490" w:type="pct"/>
            <w:tcBorders>
              <w:top w:val="single" w:sz="8" w:space="0" w:color="FFFFFF"/>
              <w:left w:val="single" w:sz="8" w:space="0" w:color="FFFFFF"/>
              <w:bottom w:val="single" w:sz="8" w:space="0" w:color="FFFFFF"/>
              <w:right w:val="single" w:sz="8" w:space="0" w:color="FFFFFF"/>
            </w:tcBorders>
            <w:shd w:val="clear" w:color="auto" w:fill="CFD5EA"/>
            <w:tcMar>
              <w:top w:w="0" w:type="dxa"/>
              <w:left w:w="85" w:type="dxa"/>
              <w:bottom w:w="0" w:type="dxa"/>
              <w:right w:w="85" w:type="dxa"/>
            </w:tcMar>
            <w:hideMark/>
          </w:tcPr>
          <w:p w14:paraId="4C0C3BC4" w14:textId="77777777" w:rsidR="006C3B54" w:rsidRPr="006C3B54" w:rsidRDefault="006C3B54" w:rsidP="003D737B">
            <w:pPr>
              <w:jc w:val="center"/>
              <w:rPr>
                <w:rFonts w:eastAsiaTheme="minorEastAsia"/>
                <w:sz w:val="18"/>
                <w:szCs w:val="18"/>
                <w:lang w:val="en-US" w:eastAsia="zh-CN"/>
              </w:rPr>
            </w:pPr>
            <w:r w:rsidRPr="006C3B54">
              <w:rPr>
                <w:rFonts w:eastAsiaTheme="minorEastAsia"/>
                <w:sz w:val="18"/>
                <w:szCs w:val="18"/>
                <w:lang w:val="en-US" w:eastAsia="zh-CN"/>
              </w:rPr>
              <w:t>3</w:t>
            </w:r>
          </w:p>
        </w:tc>
        <w:tc>
          <w:tcPr>
            <w:tcW w:w="2255" w:type="pct"/>
            <w:tcBorders>
              <w:top w:val="single" w:sz="8" w:space="0" w:color="FFFFFF"/>
              <w:left w:val="single" w:sz="8" w:space="0" w:color="FFFFFF"/>
              <w:bottom w:val="single" w:sz="8" w:space="0" w:color="FFFFFF"/>
              <w:right w:val="single" w:sz="8" w:space="0" w:color="FFFFFF"/>
            </w:tcBorders>
            <w:shd w:val="clear" w:color="auto" w:fill="CFD5EA"/>
            <w:tcMar>
              <w:top w:w="0" w:type="dxa"/>
              <w:left w:w="85" w:type="dxa"/>
              <w:bottom w:w="0" w:type="dxa"/>
              <w:right w:w="85" w:type="dxa"/>
            </w:tcMar>
            <w:hideMark/>
          </w:tcPr>
          <w:p w14:paraId="0C5D9BFB" w14:textId="269BCA80" w:rsidR="006C3B54" w:rsidRPr="006C3B54" w:rsidRDefault="006C3B54" w:rsidP="003D737B">
            <w:pPr>
              <w:rPr>
                <w:rFonts w:eastAsiaTheme="minorEastAsia"/>
                <w:sz w:val="18"/>
                <w:szCs w:val="18"/>
                <w:lang w:val="en-US" w:eastAsia="zh-CN"/>
              </w:rPr>
            </w:pPr>
            <w:r w:rsidRPr="007B17E3">
              <w:rPr>
                <w:rFonts w:hint="eastAsia"/>
                <w:sz w:val="18"/>
                <w:szCs w:val="18"/>
                <w:lang w:eastAsia="zh-CN"/>
              </w:rPr>
              <w:t>Keep it as it is and do not define new requirements for 4Tx.</w:t>
            </w:r>
            <w:r w:rsidRPr="007B17E3">
              <w:rPr>
                <w:rFonts w:eastAsiaTheme="minorEastAsia" w:hint="eastAsia"/>
                <w:sz w:val="18"/>
                <w:szCs w:val="18"/>
                <w:lang w:eastAsia="zh-CN"/>
              </w:rPr>
              <w:t xml:space="preserve"> (Default)</w:t>
            </w:r>
          </w:p>
        </w:tc>
        <w:tc>
          <w:tcPr>
            <w:tcW w:w="2255" w:type="pct"/>
            <w:tcBorders>
              <w:top w:val="single" w:sz="8" w:space="0" w:color="FFFFFF"/>
              <w:left w:val="single" w:sz="8" w:space="0" w:color="FFFFFF"/>
              <w:bottom w:val="single" w:sz="8" w:space="0" w:color="FFFFFF"/>
              <w:right w:val="single" w:sz="8" w:space="0" w:color="FFFFFF"/>
            </w:tcBorders>
            <w:shd w:val="clear" w:color="auto" w:fill="CFD5EA"/>
            <w:tcMar>
              <w:top w:w="0" w:type="dxa"/>
              <w:left w:w="85" w:type="dxa"/>
              <w:bottom w:w="0" w:type="dxa"/>
              <w:right w:w="85" w:type="dxa"/>
            </w:tcMar>
            <w:hideMark/>
          </w:tcPr>
          <w:p w14:paraId="11BA4D38" w14:textId="77777777" w:rsidR="00B3477F" w:rsidRDefault="00B3477F" w:rsidP="003D737B">
            <w:pPr>
              <w:rPr>
                <w:rFonts w:eastAsia="ＭＳ 明朝"/>
                <w:sz w:val="18"/>
                <w:szCs w:val="18"/>
                <w:lang w:val="en-US" w:eastAsia="ja-JP"/>
              </w:rPr>
            </w:pPr>
            <w:r>
              <w:rPr>
                <w:rFonts w:eastAsia="ＭＳ 明朝"/>
                <w:sz w:val="18"/>
                <w:szCs w:val="18"/>
                <w:lang w:val="en-US" w:eastAsia="ja-JP"/>
              </w:rPr>
              <w:t>Too aggressive</w:t>
            </w:r>
          </w:p>
          <w:p w14:paraId="6D5A041D" w14:textId="7ABA83CB" w:rsidR="006C3B54" w:rsidRPr="006C3B54" w:rsidRDefault="00633593" w:rsidP="003D737B">
            <w:pPr>
              <w:rPr>
                <w:rFonts w:eastAsia="ＭＳ 明朝"/>
                <w:sz w:val="18"/>
                <w:szCs w:val="18"/>
                <w:lang w:val="en-US" w:eastAsia="ja-JP"/>
              </w:rPr>
            </w:pPr>
            <w:r>
              <w:rPr>
                <w:rFonts w:eastAsia="ＭＳ 明朝"/>
                <w:sz w:val="18"/>
                <w:szCs w:val="18"/>
                <w:lang w:val="en-US" w:eastAsia="ja-JP"/>
              </w:rPr>
              <w:t xml:space="preserve">If network </w:t>
            </w:r>
            <w:r w:rsidR="00B3477F">
              <w:rPr>
                <w:rFonts w:eastAsia="ＭＳ 明朝"/>
                <w:sz w:val="18"/>
                <w:szCs w:val="18"/>
                <w:lang w:val="en-US" w:eastAsia="ja-JP"/>
              </w:rPr>
              <w:t>configure</w:t>
            </w:r>
            <w:r>
              <w:rPr>
                <w:rFonts w:eastAsia="ＭＳ 明朝"/>
                <w:sz w:val="18"/>
                <w:szCs w:val="18"/>
                <w:lang w:val="en-US" w:eastAsia="ja-JP"/>
              </w:rPr>
              <w:t>s</w:t>
            </w:r>
            <w:r w:rsidR="00B3477F">
              <w:rPr>
                <w:rFonts w:eastAsia="ＭＳ 明朝"/>
                <w:sz w:val="18"/>
                <w:szCs w:val="18"/>
                <w:lang w:val="en-US" w:eastAsia="ja-JP"/>
              </w:rPr>
              <w:t xml:space="preserve"> UE </w:t>
            </w:r>
            <w:r w:rsidR="00320CA7">
              <w:rPr>
                <w:rFonts w:eastAsia="ＭＳ 明朝"/>
                <w:sz w:val="18"/>
                <w:szCs w:val="18"/>
                <w:lang w:val="en-US" w:eastAsia="ja-JP"/>
              </w:rPr>
              <w:t>(</w:t>
            </w:r>
            <w:r w:rsidR="00F51D47">
              <w:rPr>
                <w:rFonts w:eastAsia="ＭＳ 明朝"/>
                <w:sz w:val="18"/>
                <w:szCs w:val="18"/>
                <w:lang w:val="en-US" w:eastAsia="ja-JP"/>
              </w:rPr>
              <w:t xml:space="preserve">with, e.g., </w:t>
            </w:r>
            <w:r w:rsidR="00320CA7">
              <w:rPr>
                <w:rFonts w:eastAsia="ＭＳ 明朝"/>
                <w:sz w:val="18"/>
                <w:szCs w:val="18"/>
                <w:lang w:val="en-US" w:eastAsia="ja-JP"/>
              </w:rPr>
              <w:t xml:space="preserve">23dBm x 4 PA configuration) with SRS </w:t>
            </w:r>
            <w:r w:rsidR="00B3477F">
              <w:rPr>
                <w:rFonts w:eastAsia="ＭＳ 明朝"/>
                <w:sz w:val="18"/>
                <w:szCs w:val="18"/>
                <w:lang w:val="en-US" w:eastAsia="ja-JP"/>
              </w:rPr>
              <w:t>resources for t1ry</w:t>
            </w:r>
            <w:r w:rsidR="00F51D47">
              <w:rPr>
                <w:rFonts w:eastAsia="ＭＳ 明朝"/>
                <w:sz w:val="18"/>
                <w:szCs w:val="18"/>
                <w:lang w:val="en-US" w:eastAsia="ja-JP"/>
              </w:rPr>
              <w:t xml:space="preserve"> and</w:t>
            </w:r>
            <w:r w:rsidR="00B3477F">
              <w:rPr>
                <w:rFonts w:eastAsia="ＭＳ 明朝"/>
                <w:sz w:val="18"/>
                <w:szCs w:val="18"/>
                <w:lang w:val="en-US" w:eastAsia="ja-JP"/>
              </w:rPr>
              <w:t xml:space="preserve"> </w:t>
            </w:r>
            <w:proofErr w:type="gramStart"/>
            <w:r w:rsidR="00320CA7">
              <w:rPr>
                <w:rFonts w:eastAsia="ＭＳ 明朝"/>
                <w:sz w:val="18"/>
                <w:szCs w:val="18"/>
                <w:lang w:val="en-US" w:eastAsia="ja-JP"/>
              </w:rPr>
              <w:t>If</w:t>
            </w:r>
            <w:proofErr w:type="gramEnd"/>
            <w:r w:rsidR="00F51D47">
              <w:rPr>
                <w:rFonts w:eastAsia="ＭＳ 明朝"/>
                <w:sz w:val="18"/>
                <w:szCs w:val="18"/>
                <w:lang w:val="en-US" w:eastAsia="ja-JP"/>
              </w:rPr>
              <w:t xml:space="preserve"> </w:t>
            </w:r>
            <w:proofErr w:type="spellStart"/>
            <w:r w:rsidR="00B3477F" w:rsidRPr="007B17E3">
              <w:rPr>
                <w:sz w:val="18"/>
                <w:szCs w:val="18"/>
                <w:lang w:eastAsia="ja-JP"/>
              </w:rPr>
              <w:t>ΔP</w:t>
            </w:r>
            <w:r w:rsidR="00B3477F" w:rsidRPr="007B17E3">
              <w:rPr>
                <w:sz w:val="18"/>
                <w:szCs w:val="18"/>
                <w:vertAlign w:val="subscript"/>
                <w:lang w:eastAsia="ja-JP"/>
              </w:rPr>
              <w:t>PowerClass</w:t>
            </w:r>
            <w:proofErr w:type="spellEnd"/>
            <w:r w:rsidR="00B3477F">
              <w:rPr>
                <w:sz w:val="18"/>
                <w:szCs w:val="18"/>
                <w:lang w:eastAsia="ja-JP"/>
              </w:rPr>
              <w:t xml:space="preserve"> = 3 dB</w:t>
            </w:r>
            <w:r w:rsidR="00F51D47">
              <w:rPr>
                <w:sz w:val="18"/>
                <w:szCs w:val="18"/>
                <w:lang w:eastAsia="ja-JP"/>
              </w:rPr>
              <w:t xml:space="preserve"> is kept as it is now</w:t>
            </w:r>
            <w:r w:rsidR="00320CA7">
              <w:rPr>
                <w:sz w:val="18"/>
                <w:szCs w:val="18"/>
                <w:lang w:eastAsia="ja-JP"/>
              </w:rPr>
              <w:t xml:space="preserve">, </w:t>
            </w:r>
            <w:r w:rsidR="00B3477F">
              <w:rPr>
                <w:sz w:val="18"/>
                <w:szCs w:val="18"/>
                <w:lang w:eastAsia="ja-JP"/>
              </w:rPr>
              <w:t xml:space="preserve">the UE </w:t>
            </w:r>
            <w:r w:rsidR="00F51D47">
              <w:rPr>
                <w:sz w:val="18"/>
                <w:szCs w:val="18"/>
                <w:lang w:eastAsia="ja-JP"/>
              </w:rPr>
              <w:t xml:space="preserve">shall </w:t>
            </w:r>
            <w:r w:rsidR="00B3477F">
              <w:rPr>
                <w:sz w:val="18"/>
                <w:szCs w:val="18"/>
                <w:lang w:eastAsia="ja-JP"/>
              </w:rPr>
              <w:t>achieve 26 dBm</w:t>
            </w:r>
          </w:p>
        </w:tc>
      </w:tr>
    </w:tbl>
    <w:p w14:paraId="3BA63887" w14:textId="6E6BE9AF" w:rsidR="00CA4E30" w:rsidRDefault="001F6E86" w:rsidP="003D737B">
      <w:pPr>
        <w:rPr>
          <w:rFonts w:eastAsiaTheme="minorEastAsia"/>
          <w:lang w:eastAsia="zh-CN"/>
        </w:rPr>
      </w:pPr>
      <w:r>
        <w:rPr>
          <w:rFonts w:eastAsiaTheme="minorEastAsia"/>
          <w:lang w:val="en-US" w:eastAsia="zh-CN"/>
        </w:rPr>
        <w:t>One</w:t>
      </w:r>
      <w:r w:rsidR="00CA4E30">
        <w:rPr>
          <w:rFonts w:eastAsiaTheme="minorEastAsia"/>
          <w:lang w:eastAsia="zh-CN"/>
        </w:rPr>
        <w:t xml:space="preserve"> </w:t>
      </w:r>
      <w:r w:rsidR="00D142FC">
        <w:rPr>
          <w:rFonts w:eastAsiaTheme="minorEastAsia"/>
          <w:lang w:eastAsia="zh-CN"/>
        </w:rPr>
        <w:t xml:space="preserve">possible </w:t>
      </w:r>
      <w:r w:rsidR="00CA4E30">
        <w:rPr>
          <w:rFonts w:eastAsiaTheme="minorEastAsia"/>
          <w:lang w:eastAsia="zh-CN"/>
        </w:rPr>
        <w:t>root cause</w:t>
      </w:r>
      <w:r>
        <w:rPr>
          <w:rFonts w:eastAsiaTheme="minorEastAsia"/>
          <w:lang w:eastAsia="zh-CN"/>
        </w:rPr>
        <w:t xml:space="preserve"> </w:t>
      </w:r>
      <w:r w:rsidR="00CA4E30">
        <w:rPr>
          <w:rFonts w:eastAsiaTheme="minorEastAsia"/>
          <w:lang w:eastAsia="zh-CN"/>
        </w:rPr>
        <w:t xml:space="preserve">to make </w:t>
      </w:r>
      <w:r w:rsidR="008B57C6">
        <w:rPr>
          <w:rFonts w:eastAsiaTheme="minorEastAsia"/>
          <w:lang w:eastAsia="zh-CN"/>
        </w:rPr>
        <w:t xml:space="preserve">it challenging for </w:t>
      </w:r>
      <w:r w:rsidR="00CA4E30">
        <w:rPr>
          <w:rFonts w:eastAsiaTheme="minorEastAsia"/>
          <w:lang w:eastAsia="zh-CN"/>
        </w:rPr>
        <w:t xml:space="preserve">RAN4 </w:t>
      </w:r>
      <w:r w:rsidR="008B57C6">
        <w:rPr>
          <w:rFonts w:eastAsiaTheme="minorEastAsia"/>
          <w:lang w:eastAsia="zh-CN"/>
        </w:rPr>
        <w:t xml:space="preserve">to </w:t>
      </w:r>
      <w:r w:rsidR="00CA4E30">
        <w:rPr>
          <w:rFonts w:eastAsiaTheme="minorEastAsia"/>
          <w:lang w:eastAsia="zh-CN"/>
        </w:rPr>
        <w:t>find suitable requirements</w:t>
      </w:r>
      <w:r w:rsidR="002959BC">
        <w:rPr>
          <w:rFonts w:eastAsiaTheme="minorEastAsia"/>
          <w:lang w:eastAsia="zh-CN"/>
        </w:rPr>
        <w:t xml:space="preserve"> is that </w:t>
      </w:r>
      <w:r w:rsidR="00CA4E30">
        <w:rPr>
          <w:rFonts w:eastAsiaTheme="minorEastAsia"/>
          <w:lang w:eastAsia="zh-CN"/>
        </w:rPr>
        <w:t xml:space="preserve">the current </w:t>
      </w:r>
      <w:r w:rsidR="00320CA7">
        <w:rPr>
          <w:rFonts w:eastAsiaTheme="minorEastAsia"/>
          <w:lang w:eastAsia="zh-CN"/>
        </w:rPr>
        <w:t xml:space="preserve">38.101-1 </w:t>
      </w:r>
      <w:r w:rsidR="00F51D47">
        <w:rPr>
          <w:rFonts w:eastAsiaTheme="minorEastAsia"/>
          <w:lang w:eastAsia="zh-CN"/>
        </w:rPr>
        <w:t xml:space="preserve">has already </w:t>
      </w:r>
      <w:r w:rsidR="00CA4E30">
        <w:rPr>
          <w:rFonts w:eastAsiaTheme="minorEastAsia"/>
          <w:lang w:eastAsia="zh-CN"/>
        </w:rPr>
        <w:t>mix</w:t>
      </w:r>
      <w:r w:rsidR="00320CA7">
        <w:rPr>
          <w:rFonts w:eastAsiaTheme="minorEastAsia"/>
          <w:lang w:eastAsia="zh-CN"/>
        </w:rPr>
        <w:t>e</w:t>
      </w:r>
      <w:r w:rsidR="00F51D47">
        <w:rPr>
          <w:rFonts w:eastAsiaTheme="minorEastAsia"/>
          <w:lang w:eastAsia="zh-CN"/>
        </w:rPr>
        <w:t>d</w:t>
      </w:r>
      <w:r w:rsidR="00CA4E30">
        <w:rPr>
          <w:rFonts w:eastAsiaTheme="minorEastAsia"/>
          <w:lang w:eastAsia="zh-CN"/>
        </w:rPr>
        <w:t xml:space="preserve"> </w:t>
      </w:r>
      <w:proofErr w:type="spellStart"/>
      <w:r w:rsidR="00CA4E30" w:rsidRPr="007B17E3">
        <w:rPr>
          <w:sz w:val="18"/>
          <w:szCs w:val="18"/>
          <w:lang w:eastAsia="ja-JP"/>
        </w:rPr>
        <w:t>ΔP</w:t>
      </w:r>
      <w:r w:rsidR="00CA4E30" w:rsidRPr="007B17E3">
        <w:rPr>
          <w:sz w:val="18"/>
          <w:szCs w:val="18"/>
          <w:vertAlign w:val="subscript"/>
          <w:lang w:eastAsia="ja-JP"/>
        </w:rPr>
        <w:t>PowerClass</w:t>
      </w:r>
      <w:proofErr w:type="spellEnd"/>
      <w:r w:rsidR="00CA4E30" w:rsidRPr="007B17E3">
        <w:rPr>
          <w:rFonts w:eastAsiaTheme="minorEastAsia" w:hint="eastAsia"/>
          <w:sz w:val="18"/>
          <w:szCs w:val="18"/>
          <w:lang w:eastAsia="zh-CN"/>
        </w:rPr>
        <w:t xml:space="preserve"> </w:t>
      </w:r>
      <w:r w:rsidR="00CA4E30">
        <w:rPr>
          <w:rFonts w:eastAsiaTheme="minorEastAsia"/>
          <w:sz w:val="18"/>
          <w:szCs w:val="18"/>
          <w:lang w:eastAsia="zh-CN"/>
        </w:rPr>
        <w:t xml:space="preserve">and </w:t>
      </w:r>
      <w:proofErr w:type="spellStart"/>
      <w:r w:rsidR="00CA4E30" w:rsidRPr="007B17E3">
        <w:rPr>
          <w:sz w:val="18"/>
          <w:szCs w:val="18"/>
          <w:lang w:eastAsia="ja-JP"/>
        </w:rPr>
        <w:t>ΔT</w:t>
      </w:r>
      <w:r w:rsidR="00CA4E30" w:rsidRPr="007B17E3">
        <w:rPr>
          <w:sz w:val="18"/>
          <w:szCs w:val="18"/>
          <w:vertAlign w:val="subscript"/>
          <w:lang w:eastAsia="ja-JP"/>
        </w:rPr>
        <w:t>RxSRS</w:t>
      </w:r>
      <w:proofErr w:type="spellEnd"/>
      <w:r w:rsidR="00CA4E30">
        <w:rPr>
          <w:rFonts w:eastAsiaTheme="minorEastAsia"/>
          <w:lang w:eastAsia="zh-CN"/>
        </w:rPr>
        <w:t xml:space="preserve"> in some cases. </w:t>
      </w:r>
      <w:r w:rsidR="00F51D47">
        <w:rPr>
          <w:rFonts w:eastAsiaTheme="minorEastAsia"/>
          <w:lang w:eastAsia="zh-CN"/>
        </w:rPr>
        <w:t>T</w:t>
      </w:r>
      <w:r w:rsidR="00CA4E30">
        <w:rPr>
          <w:rFonts w:eastAsiaTheme="minorEastAsia"/>
          <w:lang w:eastAsia="zh-CN"/>
        </w:rPr>
        <w:t xml:space="preserve">his comes from </w:t>
      </w:r>
      <w:r w:rsidR="002959BC">
        <w:rPr>
          <w:rFonts w:eastAsiaTheme="minorEastAsia"/>
          <w:lang w:eastAsia="zh-CN"/>
        </w:rPr>
        <w:t xml:space="preserve">specifically </w:t>
      </w:r>
      <w:r w:rsidR="00CA4E30">
        <w:rPr>
          <w:rFonts w:eastAsiaTheme="minorEastAsia"/>
          <w:lang w:eastAsia="zh-CN"/>
        </w:rPr>
        <w:t xml:space="preserve">following </w:t>
      </w:r>
      <w:r w:rsidR="006C22D1">
        <w:rPr>
          <w:rFonts w:eastAsiaTheme="minorEastAsia"/>
          <w:lang w:eastAsia="zh-CN"/>
        </w:rPr>
        <w:t>reason</w:t>
      </w:r>
      <w:r>
        <w:rPr>
          <w:rFonts w:eastAsiaTheme="minorEastAsia"/>
          <w:lang w:eastAsia="zh-CN"/>
        </w:rPr>
        <w:t>s</w:t>
      </w:r>
      <w:r w:rsidR="00CA4E30">
        <w:rPr>
          <w:rFonts w:eastAsiaTheme="minorEastAsia"/>
          <w:lang w:eastAsia="zh-CN"/>
        </w:rPr>
        <w:t>.</w:t>
      </w:r>
    </w:p>
    <w:p w14:paraId="06AD992B" w14:textId="2B9633A8" w:rsidR="006C22D1" w:rsidRDefault="00CA4E30" w:rsidP="003D737B">
      <w:pPr>
        <w:pStyle w:val="ListParagraph"/>
        <w:numPr>
          <w:ilvl w:val="1"/>
          <w:numId w:val="33"/>
        </w:numPr>
        <w:ind w:firstLineChars="0"/>
        <w:rPr>
          <w:rFonts w:ascii="Times New Roman" w:eastAsiaTheme="minorEastAsia" w:hAnsi="Times New Roman" w:cs="Times New Roman"/>
          <w:sz w:val="20"/>
          <w:szCs w:val="20"/>
          <w:lang w:val="en-GB"/>
        </w:rPr>
      </w:pPr>
      <w:r w:rsidRPr="00CA4E30">
        <w:rPr>
          <w:rFonts w:ascii="Times New Roman" w:eastAsiaTheme="minorEastAsia" w:hAnsi="Times New Roman" w:cs="Times New Roman"/>
          <w:sz w:val="20"/>
          <w:szCs w:val="20"/>
          <w:lang w:val="en-GB"/>
        </w:rPr>
        <w:t>Allow a</w:t>
      </w:r>
      <w:r w:rsidR="008B57C6">
        <w:rPr>
          <w:rFonts w:ascii="Times New Roman" w:eastAsiaTheme="minorEastAsia" w:hAnsi="Times New Roman" w:cs="Times New Roman"/>
          <w:sz w:val="20"/>
          <w:szCs w:val="20"/>
          <w:lang w:val="en-GB"/>
        </w:rPr>
        <w:t xml:space="preserve"> specific </w:t>
      </w:r>
      <w:r w:rsidRPr="00CA4E30">
        <w:rPr>
          <w:rFonts w:ascii="Times New Roman" w:eastAsiaTheme="minorEastAsia" w:hAnsi="Times New Roman" w:cs="Times New Roman"/>
          <w:sz w:val="20"/>
          <w:szCs w:val="20"/>
          <w:lang w:val="en-GB"/>
        </w:rPr>
        <w:t xml:space="preserve">implementation </w:t>
      </w:r>
      <w:r w:rsidR="008B57C6">
        <w:rPr>
          <w:rFonts w:ascii="Times New Roman" w:eastAsiaTheme="minorEastAsia" w:hAnsi="Times New Roman" w:cs="Times New Roman"/>
          <w:sz w:val="20"/>
          <w:szCs w:val="20"/>
          <w:lang w:val="en-GB"/>
        </w:rPr>
        <w:t xml:space="preserve">such </w:t>
      </w:r>
      <w:r w:rsidRPr="00CA4E30">
        <w:rPr>
          <w:rFonts w:ascii="Times New Roman" w:eastAsiaTheme="minorEastAsia" w:hAnsi="Times New Roman" w:cs="Times New Roman"/>
          <w:sz w:val="20"/>
          <w:szCs w:val="20"/>
          <w:lang w:val="en-GB"/>
        </w:rPr>
        <w:t>that UE with</w:t>
      </w:r>
      <w:r w:rsidR="00320CA7">
        <w:rPr>
          <w:rFonts w:ascii="Times New Roman" w:eastAsiaTheme="minorEastAsia" w:hAnsi="Times New Roman" w:cs="Times New Roman"/>
          <w:sz w:val="20"/>
          <w:szCs w:val="20"/>
          <w:lang w:val="en-GB"/>
        </w:rPr>
        <w:t xml:space="preserve"> 26 dBm + 23 dBm PA</w:t>
      </w:r>
      <w:r w:rsidRPr="00CA4E30">
        <w:rPr>
          <w:rFonts w:ascii="Times New Roman" w:eastAsiaTheme="minorEastAsia" w:hAnsi="Times New Roman" w:cs="Times New Roman"/>
          <w:sz w:val="20"/>
          <w:szCs w:val="20"/>
          <w:lang w:val="en-GB"/>
        </w:rPr>
        <w:t xml:space="preserve">, but the UE does not use </w:t>
      </w:r>
      <w:r w:rsidR="00320CA7">
        <w:rPr>
          <w:rFonts w:ascii="Times New Roman" w:eastAsiaTheme="minorEastAsia" w:hAnsi="Times New Roman" w:cs="Times New Roman"/>
          <w:sz w:val="20"/>
          <w:szCs w:val="20"/>
          <w:lang w:val="en-GB"/>
        </w:rPr>
        <w:t>26 dBm</w:t>
      </w:r>
      <w:r w:rsidRPr="00CA4E30">
        <w:rPr>
          <w:rFonts w:ascii="Times New Roman" w:eastAsiaTheme="minorEastAsia" w:hAnsi="Times New Roman" w:cs="Times New Roman"/>
          <w:sz w:val="20"/>
          <w:szCs w:val="20"/>
          <w:lang w:val="en-GB"/>
        </w:rPr>
        <w:t xml:space="preserve"> PA to transmit SRS </w:t>
      </w:r>
      <w:r w:rsidR="00320CA7">
        <w:rPr>
          <w:rFonts w:ascii="Times New Roman" w:eastAsiaTheme="minorEastAsia" w:hAnsi="Times New Roman" w:cs="Times New Roman"/>
          <w:sz w:val="20"/>
          <w:szCs w:val="20"/>
          <w:lang w:val="en-GB"/>
        </w:rPr>
        <w:t xml:space="preserve">from </w:t>
      </w:r>
      <w:r w:rsidRPr="00CA4E30">
        <w:rPr>
          <w:rFonts w:ascii="Times New Roman" w:eastAsiaTheme="minorEastAsia" w:hAnsi="Times New Roman" w:cs="Times New Roman"/>
          <w:sz w:val="20"/>
          <w:szCs w:val="20"/>
          <w:lang w:val="en-GB"/>
        </w:rPr>
        <w:t>other than main antenna</w:t>
      </w:r>
      <w:r w:rsidR="002959BC">
        <w:rPr>
          <w:rFonts w:ascii="Times New Roman" w:eastAsiaTheme="minorEastAsia" w:hAnsi="Times New Roman" w:cs="Times New Roman"/>
          <w:sz w:val="20"/>
          <w:szCs w:val="20"/>
          <w:lang w:val="en-GB"/>
        </w:rPr>
        <w:t xml:space="preserve"> to keep</w:t>
      </w:r>
      <w:r w:rsidR="00916AD6">
        <w:rPr>
          <w:rFonts w:ascii="Times New Roman" w:eastAsiaTheme="minorEastAsia" w:hAnsi="Times New Roman" w:cs="Times New Roman"/>
          <w:sz w:val="20"/>
          <w:szCs w:val="20"/>
          <w:lang w:val="en-GB"/>
        </w:rPr>
        <w:t xml:space="preserve"> maximum power the same as that of the advertised power class</w:t>
      </w:r>
      <w:r w:rsidR="008B57C6">
        <w:rPr>
          <w:rFonts w:ascii="Times New Roman" w:eastAsiaTheme="minorEastAsia" w:hAnsi="Times New Roman" w:cs="Times New Roman"/>
          <w:sz w:val="20"/>
          <w:szCs w:val="20"/>
          <w:lang w:val="en-GB"/>
        </w:rPr>
        <w:t xml:space="preserve">. If </w:t>
      </w:r>
      <w:proofErr w:type="spellStart"/>
      <w:r w:rsidR="00916AD6" w:rsidRPr="00CA4E30">
        <w:rPr>
          <w:rFonts w:ascii="Times New Roman" w:eastAsia="ＭＳ 明朝" w:hAnsi="Times New Roman" w:cs="Times New Roman"/>
          <w:sz w:val="20"/>
          <w:szCs w:val="20"/>
          <w:lang w:val="en-GB" w:eastAsia="ja-JP"/>
        </w:rPr>
        <w:t>ΔP</w:t>
      </w:r>
      <w:r w:rsidR="00916AD6" w:rsidRPr="00CA4E30">
        <w:rPr>
          <w:rFonts w:ascii="Times New Roman" w:eastAsia="ＭＳ 明朝" w:hAnsi="Times New Roman" w:cs="Times New Roman"/>
          <w:sz w:val="20"/>
          <w:szCs w:val="20"/>
          <w:vertAlign w:val="subscript"/>
          <w:lang w:val="en-GB" w:eastAsia="ja-JP"/>
        </w:rPr>
        <w:t>PowerClass</w:t>
      </w:r>
      <w:proofErr w:type="spellEnd"/>
      <w:r w:rsidR="00916AD6">
        <w:rPr>
          <w:rFonts w:ascii="Times New Roman" w:eastAsia="ＭＳ 明朝" w:hAnsi="Times New Roman" w:cs="Times New Roman"/>
          <w:sz w:val="20"/>
          <w:szCs w:val="20"/>
          <w:lang w:val="en-GB" w:eastAsia="ja-JP"/>
        </w:rPr>
        <w:t xml:space="preserve"> </w:t>
      </w:r>
      <w:r w:rsidR="008B57C6">
        <w:rPr>
          <w:rFonts w:ascii="Times New Roman" w:eastAsia="ＭＳ 明朝" w:hAnsi="Times New Roman" w:cs="Times New Roman"/>
          <w:sz w:val="20"/>
          <w:szCs w:val="20"/>
          <w:lang w:val="en-GB" w:eastAsia="ja-JP"/>
        </w:rPr>
        <w:t xml:space="preserve">is </w:t>
      </w:r>
      <w:r w:rsidR="00916AD6">
        <w:rPr>
          <w:rFonts w:ascii="Times New Roman" w:eastAsia="ＭＳ 明朝" w:hAnsi="Times New Roman" w:cs="Times New Roman"/>
          <w:sz w:val="20"/>
          <w:szCs w:val="20"/>
          <w:lang w:val="en-GB" w:eastAsia="ja-JP"/>
        </w:rPr>
        <w:t>0 dB</w:t>
      </w:r>
      <w:r w:rsidR="008B57C6">
        <w:rPr>
          <w:rFonts w:ascii="Times New Roman" w:eastAsia="ＭＳ 明朝" w:hAnsi="Times New Roman" w:cs="Times New Roman"/>
          <w:sz w:val="20"/>
          <w:szCs w:val="20"/>
          <w:lang w:val="en-GB" w:eastAsia="ja-JP"/>
        </w:rPr>
        <w:t xml:space="preserve">, </w:t>
      </w:r>
      <w:r w:rsidR="00916AD6">
        <w:rPr>
          <w:rFonts w:ascii="Times New Roman" w:eastAsiaTheme="minorEastAsia" w:hAnsi="Times New Roman" w:cs="Times New Roman"/>
          <w:sz w:val="20"/>
          <w:szCs w:val="20"/>
          <w:lang w:val="en-GB"/>
        </w:rPr>
        <w:t xml:space="preserve">the UE cannot hold the same </w:t>
      </w:r>
      <w:r w:rsidR="008B57C6">
        <w:rPr>
          <w:rFonts w:ascii="Times New Roman" w:eastAsiaTheme="minorEastAsia" w:hAnsi="Times New Roman" w:cs="Times New Roman"/>
          <w:sz w:val="20"/>
          <w:szCs w:val="20"/>
          <w:lang w:val="en-GB"/>
        </w:rPr>
        <w:t xml:space="preserve">power </w:t>
      </w:r>
      <w:r w:rsidR="00916AD6">
        <w:rPr>
          <w:rFonts w:ascii="Times New Roman" w:eastAsiaTheme="minorEastAsia" w:hAnsi="Times New Roman" w:cs="Times New Roman"/>
          <w:sz w:val="20"/>
          <w:szCs w:val="20"/>
          <w:lang w:val="en-GB"/>
        </w:rPr>
        <w:t>ability for SRS transmission via the antenna</w:t>
      </w:r>
      <w:r w:rsidR="002959BC">
        <w:rPr>
          <w:rFonts w:ascii="Times New Roman" w:eastAsiaTheme="minorEastAsia" w:hAnsi="Times New Roman" w:cs="Times New Roman"/>
          <w:sz w:val="20"/>
          <w:szCs w:val="20"/>
          <w:lang w:val="en-GB"/>
        </w:rPr>
        <w:t>(</w:t>
      </w:r>
      <w:r w:rsidR="00916AD6">
        <w:rPr>
          <w:rFonts w:ascii="Times New Roman" w:eastAsiaTheme="minorEastAsia" w:hAnsi="Times New Roman" w:cs="Times New Roman"/>
          <w:sz w:val="20"/>
          <w:szCs w:val="20"/>
          <w:lang w:val="en-GB"/>
        </w:rPr>
        <w:t>s</w:t>
      </w:r>
      <w:r w:rsidR="002959BC">
        <w:rPr>
          <w:rFonts w:ascii="Times New Roman" w:eastAsiaTheme="minorEastAsia" w:hAnsi="Times New Roman" w:cs="Times New Roman"/>
          <w:sz w:val="20"/>
          <w:szCs w:val="20"/>
          <w:lang w:val="en-GB"/>
        </w:rPr>
        <w:t>)</w:t>
      </w:r>
      <w:r w:rsidR="00916AD6">
        <w:rPr>
          <w:rFonts w:ascii="Times New Roman" w:eastAsiaTheme="minorEastAsia" w:hAnsi="Times New Roman" w:cs="Times New Roman"/>
          <w:sz w:val="20"/>
          <w:szCs w:val="20"/>
          <w:lang w:val="en-GB"/>
        </w:rPr>
        <w:t xml:space="preserve"> </w:t>
      </w:r>
      <w:r w:rsidR="008B57C6">
        <w:rPr>
          <w:rFonts w:ascii="Times New Roman" w:eastAsiaTheme="minorEastAsia" w:hAnsi="Times New Roman" w:cs="Times New Roman"/>
          <w:sz w:val="20"/>
          <w:szCs w:val="20"/>
          <w:lang w:val="en-GB"/>
        </w:rPr>
        <w:t xml:space="preserve">other than the main antenna. Thus, </w:t>
      </w:r>
      <w:proofErr w:type="spellStart"/>
      <w:r w:rsidR="00916AD6" w:rsidRPr="00916AD6">
        <w:rPr>
          <w:rFonts w:ascii="Times New Roman" w:eastAsiaTheme="minorEastAsia" w:hAnsi="Times New Roman" w:cs="Times New Roman"/>
          <w:sz w:val="20"/>
          <w:szCs w:val="20"/>
          <w:lang w:val="en-GB"/>
        </w:rPr>
        <w:t>ΔT</w:t>
      </w:r>
      <w:r w:rsidR="00916AD6" w:rsidRPr="00916AD6">
        <w:rPr>
          <w:rFonts w:ascii="Times New Roman" w:eastAsiaTheme="minorEastAsia" w:hAnsi="Times New Roman" w:cs="Times New Roman"/>
          <w:sz w:val="20"/>
          <w:szCs w:val="20"/>
          <w:vertAlign w:val="subscript"/>
          <w:lang w:val="en-GB"/>
        </w:rPr>
        <w:t>RxSRS</w:t>
      </w:r>
      <w:proofErr w:type="spellEnd"/>
      <w:r w:rsidR="00916AD6" w:rsidRPr="00916AD6">
        <w:rPr>
          <w:rFonts w:ascii="Times New Roman" w:eastAsiaTheme="minorEastAsia" w:hAnsi="Times New Roman" w:cs="Times New Roman"/>
          <w:sz w:val="20"/>
          <w:szCs w:val="20"/>
          <w:lang w:val="en-GB"/>
        </w:rPr>
        <w:t xml:space="preserve"> </w:t>
      </w:r>
      <w:r w:rsidR="00916AD6">
        <w:rPr>
          <w:rFonts w:ascii="Times New Roman" w:eastAsiaTheme="minorEastAsia" w:hAnsi="Times New Roman" w:cs="Times New Roman"/>
          <w:sz w:val="20"/>
          <w:szCs w:val="20"/>
          <w:lang w:val="en-GB"/>
        </w:rPr>
        <w:t>is relaxed by 3 dB</w:t>
      </w:r>
      <w:r w:rsidR="00F51D47">
        <w:rPr>
          <w:rFonts w:ascii="Times New Roman" w:eastAsiaTheme="minorEastAsia" w:hAnsi="Times New Roman" w:cs="Times New Roman"/>
          <w:sz w:val="20"/>
          <w:szCs w:val="20"/>
          <w:lang w:val="en-GB"/>
        </w:rPr>
        <w:t xml:space="preserve"> instead.</w:t>
      </w:r>
    </w:p>
    <w:p w14:paraId="39EAC7CD" w14:textId="44BBE31B" w:rsidR="00CA4E30" w:rsidRDefault="006C22D1" w:rsidP="003D737B">
      <w:pPr>
        <w:pStyle w:val="ListParagraph"/>
        <w:numPr>
          <w:ilvl w:val="1"/>
          <w:numId w:val="33"/>
        </w:numPr>
        <w:ind w:firstLineChars="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lastRenderedPageBreak/>
        <w:t xml:space="preserve">The above was a </w:t>
      </w:r>
      <w:r w:rsidRPr="006C22D1">
        <w:rPr>
          <w:rFonts w:ascii="Times New Roman" w:eastAsiaTheme="minorEastAsia" w:hAnsi="Times New Roman" w:cs="Times New Roman"/>
          <w:sz w:val="20"/>
          <w:szCs w:val="20"/>
          <w:lang w:val="en-GB"/>
        </w:rPr>
        <w:t>desperate measure</w:t>
      </w:r>
      <w:r w:rsidR="008E7337">
        <w:rPr>
          <w:rFonts w:ascii="Times New Roman" w:eastAsiaTheme="minorEastAsia" w:hAnsi="Times New Roman" w:cs="Times New Roman"/>
          <w:sz w:val="20"/>
          <w:szCs w:val="20"/>
          <w:lang w:val="en-GB"/>
        </w:rPr>
        <w:t xml:space="preserve">, since if </w:t>
      </w:r>
      <w:proofErr w:type="spellStart"/>
      <w:r w:rsidR="008E7337" w:rsidRPr="00CA4E30">
        <w:rPr>
          <w:rFonts w:ascii="Times New Roman" w:eastAsia="ＭＳ 明朝" w:hAnsi="Times New Roman" w:cs="Times New Roman"/>
          <w:sz w:val="20"/>
          <w:szCs w:val="20"/>
          <w:lang w:val="en-GB" w:eastAsia="ja-JP"/>
        </w:rPr>
        <w:t>ΔP</w:t>
      </w:r>
      <w:r w:rsidR="008E7337" w:rsidRPr="00CA4E30">
        <w:rPr>
          <w:rFonts w:ascii="Times New Roman" w:eastAsia="ＭＳ 明朝" w:hAnsi="Times New Roman" w:cs="Times New Roman"/>
          <w:sz w:val="20"/>
          <w:szCs w:val="20"/>
          <w:vertAlign w:val="subscript"/>
          <w:lang w:val="en-GB" w:eastAsia="ja-JP"/>
        </w:rPr>
        <w:t>PowerClass</w:t>
      </w:r>
      <w:proofErr w:type="spellEnd"/>
      <w:r w:rsidR="008E7337">
        <w:rPr>
          <w:rFonts w:ascii="Times New Roman" w:eastAsia="ＭＳ 明朝" w:hAnsi="Times New Roman" w:cs="Times New Roman"/>
          <w:sz w:val="20"/>
          <w:szCs w:val="20"/>
          <w:lang w:val="en-GB" w:eastAsia="ja-JP"/>
        </w:rPr>
        <w:t xml:space="preserve"> </w:t>
      </w:r>
      <w:r w:rsidR="008E7337">
        <w:rPr>
          <w:rFonts w:ascii="Times New Roman" w:eastAsiaTheme="minorEastAsia" w:hAnsi="Times New Roman" w:cs="Times New Roman"/>
          <w:sz w:val="20"/>
          <w:szCs w:val="20"/>
          <w:lang w:val="en-GB"/>
        </w:rPr>
        <w:t xml:space="preserve">is 3 dB, </w:t>
      </w:r>
      <w:r w:rsidR="008E7337" w:rsidRPr="008E7337">
        <w:rPr>
          <w:rFonts w:ascii="Times New Roman" w:eastAsiaTheme="minorEastAsia" w:hAnsi="Times New Roman" w:cs="Times New Roman"/>
          <w:sz w:val="20"/>
          <w:szCs w:val="20"/>
          <w:lang w:val="en-GB"/>
        </w:rPr>
        <w:t xml:space="preserve">both </w:t>
      </w:r>
      <w:proofErr w:type="spellStart"/>
      <w:r w:rsidR="008E7337" w:rsidRPr="008E7337">
        <w:rPr>
          <w:rFonts w:ascii="Times New Roman" w:eastAsiaTheme="minorEastAsia" w:hAnsi="Times New Roman" w:cs="Times New Roman"/>
          <w:sz w:val="20"/>
          <w:szCs w:val="20"/>
          <w:lang w:val="en-GB"/>
        </w:rPr>
        <w:t>P</w:t>
      </w:r>
      <w:r w:rsidR="008E7337" w:rsidRPr="008E7337">
        <w:rPr>
          <w:rFonts w:ascii="Times New Roman" w:eastAsiaTheme="minorEastAsia" w:hAnsi="Times New Roman" w:cs="Times New Roman"/>
          <w:sz w:val="20"/>
          <w:szCs w:val="20"/>
          <w:vertAlign w:val="subscript"/>
          <w:lang w:val="en-GB"/>
        </w:rPr>
        <w:t>CMAX_</w:t>
      </w:r>
      <w:proofErr w:type="gramStart"/>
      <w:r w:rsidR="008E7337" w:rsidRPr="008E7337">
        <w:rPr>
          <w:rFonts w:ascii="Times New Roman" w:eastAsiaTheme="minorEastAsia" w:hAnsi="Times New Roman" w:cs="Times New Roman"/>
          <w:sz w:val="20"/>
          <w:szCs w:val="20"/>
          <w:vertAlign w:val="subscript"/>
          <w:lang w:val="en-GB"/>
        </w:rPr>
        <w:t>L,f</w:t>
      </w:r>
      <w:proofErr w:type="gramEnd"/>
      <w:r w:rsidR="008E7337" w:rsidRPr="008E7337">
        <w:rPr>
          <w:rFonts w:ascii="Times New Roman" w:eastAsiaTheme="minorEastAsia" w:hAnsi="Times New Roman" w:cs="Times New Roman"/>
          <w:sz w:val="20"/>
          <w:szCs w:val="20"/>
          <w:vertAlign w:val="subscript"/>
          <w:lang w:val="en-GB"/>
        </w:rPr>
        <w:t>,c</w:t>
      </w:r>
      <w:proofErr w:type="spellEnd"/>
      <w:r w:rsidR="008E7337" w:rsidRPr="008E7337">
        <w:rPr>
          <w:rFonts w:ascii="Times New Roman" w:eastAsiaTheme="minorEastAsia" w:hAnsi="Times New Roman" w:cs="Times New Roman"/>
          <w:sz w:val="20"/>
          <w:szCs w:val="20"/>
          <w:lang w:val="en-GB"/>
        </w:rPr>
        <w:t xml:space="preserve"> and </w:t>
      </w:r>
      <w:proofErr w:type="spellStart"/>
      <w:r w:rsidR="008E7337" w:rsidRPr="008E7337">
        <w:rPr>
          <w:rFonts w:ascii="Times New Roman" w:eastAsiaTheme="minorEastAsia" w:hAnsi="Times New Roman" w:cs="Times New Roman"/>
          <w:sz w:val="20"/>
          <w:szCs w:val="20"/>
          <w:lang w:val="en-GB"/>
        </w:rPr>
        <w:t>P</w:t>
      </w:r>
      <w:r w:rsidR="008E7337" w:rsidRPr="008E7337">
        <w:rPr>
          <w:rFonts w:ascii="Times New Roman" w:eastAsiaTheme="minorEastAsia" w:hAnsi="Times New Roman" w:cs="Times New Roman"/>
          <w:sz w:val="20"/>
          <w:szCs w:val="20"/>
          <w:vertAlign w:val="subscript"/>
          <w:lang w:val="en-GB"/>
        </w:rPr>
        <w:t>CMAX_H,f,c</w:t>
      </w:r>
      <w:proofErr w:type="spellEnd"/>
      <w:r w:rsidR="008E7337" w:rsidRPr="008E7337">
        <w:rPr>
          <w:rFonts w:ascii="Times New Roman" w:eastAsiaTheme="minorEastAsia" w:hAnsi="Times New Roman" w:cs="Times New Roman"/>
          <w:sz w:val="20"/>
          <w:szCs w:val="20"/>
          <w:lang w:val="en-GB"/>
        </w:rPr>
        <w:t xml:space="preserve"> </w:t>
      </w:r>
      <w:r w:rsidR="002959BC">
        <w:rPr>
          <w:rFonts w:ascii="Times New Roman" w:eastAsiaTheme="minorEastAsia" w:hAnsi="Times New Roman" w:cs="Times New Roman"/>
          <w:sz w:val="20"/>
          <w:szCs w:val="20"/>
          <w:lang w:val="en-GB"/>
        </w:rPr>
        <w:t>are</w:t>
      </w:r>
      <w:r w:rsidR="008E7337" w:rsidRPr="008E7337">
        <w:rPr>
          <w:rFonts w:ascii="Times New Roman" w:eastAsiaTheme="minorEastAsia" w:hAnsi="Times New Roman" w:cs="Times New Roman"/>
          <w:sz w:val="20"/>
          <w:szCs w:val="20"/>
          <w:lang w:val="en-GB"/>
        </w:rPr>
        <w:t xml:space="preserve"> decreased by 3 dB</w:t>
      </w:r>
      <w:r w:rsidR="00A02DA6">
        <w:rPr>
          <w:rFonts w:ascii="Times New Roman" w:eastAsiaTheme="minorEastAsia" w:hAnsi="Times New Roman" w:cs="Times New Roman"/>
          <w:sz w:val="20"/>
          <w:szCs w:val="20"/>
          <w:lang w:val="en-GB"/>
        </w:rPr>
        <w:t xml:space="preserve"> so that the UE cannot </w:t>
      </w:r>
      <w:r w:rsidR="00F51D47">
        <w:rPr>
          <w:rFonts w:ascii="Times New Roman" w:eastAsiaTheme="minorEastAsia" w:hAnsi="Times New Roman" w:cs="Times New Roman"/>
          <w:sz w:val="20"/>
          <w:szCs w:val="20"/>
          <w:lang w:val="en-GB"/>
        </w:rPr>
        <w:t xml:space="preserve">allow to </w:t>
      </w:r>
      <w:r w:rsidR="00A02DA6">
        <w:rPr>
          <w:rFonts w:ascii="Times New Roman" w:eastAsiaTheme="minorEastAsia" w:hAnsi="Times New Roman" w:cs="Times New Roman"/>
          <w:sz w:val="20"/>
          <w:szCs w:val="20"/>
          <w:lang w:val="en-GB"/>
        </w:rPr>
        <w:t>achieve PC2 from the main antenna.</w:t>
      </w:r>
    </w:p>
    <w:p w14:paraId="1AB06DCC" w14:textId="25B83A0F" w:rsidR="004E4796" w:rsidRDefault="004E4796"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1</w:t>
      </w:r>
      <w:r>
        <w:rPr>
          <w:rFonts w:eastAsia="ＭＳ 明朝"/>
          <w:lang w:eastAsia="ja-JP"/>
        </w:rPr>
        <w:t>: Current specification</w:t>
      </w:r>
      <w:r w:rsidR="00CA5481">
        <w:rPr>
          <w:rFonts w:eastAsia="ＭＳ 明朝"/>
          <w:lang w:eastAsia="ja-JP"/>
        </w:rPr>
        <w:t xml:space="preserve"> for 2Tx</w:t>
      </w:r>
      <w:r>
        <w:rPr>
          <w:rFonts w:eastAsia="ＭＳ 明朝"/>
          <w:lang w:eastAsia="ja-JP"/>
        </w:rPr>
        <w:t xml:space="preserve"> a</w:t>
      </w:r>
      <w:r w:rsidRPr="00CA4E30">
        <w:rPr>
          <w:rFonts w:eastAsiaTheme="minorEastAsia"/>
        </w:rPr>
        <w:t>llow</w:t>
      </w:r>
      <w:r w:rsidR="00F51D47">
        <w:rPr>
          <w:rFonts w:eastAsiaTheme="minorEastAsia"/>
        </w:rPr>
        <w:t>s</w:t>
      </w:r>
      <w:r w:rsidRPr="00CA4E30">
        <w:rPr>
          <w:rFonts w:eastAsiaTheme="minorEastAsia"/>
        </w:rPr>
        <w:t xml:space="preserve"> a</w:t>
      </w:r>
      <w:r>
        <w:rPr>
          <w:rFonts w:eastAsiaTheme="minorEastAsia"/>
        </w:rPr>
        <w:t xml:space="preserve"> specific </w:t>
      </w:r>
      <w:r w:rsidRPr="00CA4E30">
        <w:rPr>
          <w:rFonts w:eastAsiaTheme="minorEastAsia"/>
        </w:rPr>
        <w:t xml:space="preserve">implementation </w:t>
      </w:r>
      <w:r>
        <w:rPr>
          <w:rFonts w:eastAsiaTheme="minorEastAsia"/>
        </w:rPr>
        <w:t xml:space="preserve">such </w:t>
      </w:r>
      <w:r w:rsidRPr="00CA4E30">
        <w:rPr>
          <w:rFonts w:eastAsiaTheme="minorEastAsia"/>
        </w:rPr>
        <w:t>that UE with</w:t>
      </w:r>
      <w:r>
        <w:rPr>
          <w:rFonts w:eastAsiaTheme="minorEastAsia"/>
        </w:rPr>
        <w:t xml:space="preserve"> 26 + 23 dBm PA</w:t>
      </w:r>
      <w:r w:rsidRPr="00CA4E30">
        <w:rPr>
          <w:rFonts w:eastAsiaTheme="minorEastAsia"/>
        </w:rPr>
        <w:t xml:space="preserve">, but the UE does not use </w:t>
      </w:r>
      <w:r>
        <w:rPr>
          <w:rFonts w:eastAsiaTheme="minorEastAsia"/>
        </w:rPr>
        <w:t>26 dBm</w:t>
      </w:r>
      <w:r w:rsidRPr="00CA4E30">
        <w:rPr>
          <w:rFonts w:eastAsiaTheme="minorEastAsia"/>
        </w:rPr>
        <w:t xml:space="preserve"> PA to transmit SRS </w:t>
      </w:r>
      <w:r>
        <w:rPr>
          <w:rFonts w:eastAsiaTheme="minorEastAsia"/>
        </w:rPr>
        <w:t xml:space="preserve">from </w:t>
      </w:r>
      <w:r w:rsidRPr="00CA4E30">
        <w:rPr>
          <w:rFonts w:eastAsiaTheme="minorEastAsia"/>
        </w:rPr>
        <w:t>other than main antenna</w:t>
      </w:r>
      <w:r>
        <w:rPr>
          <w:rFonts w:eastAsiaTheme="minorEastAsia"/>
        </w:rPr>
        <w:t xml:space="preserve"> to keep maximum power the same as that of the advertised power class. For this purpose, </w:t>
      </w:r>
      <w:proofErr w:type="spellStart"/>
      <w:r w:rsidRPr="00CA4E30">
        <w:rPr>
          <w:rFonts w:eastAsia="ＭＳ 明朝"/>
          <w:lang w:eastAsia="ja-JP"/>
        </w:rPr>
        <w:t>ΔP</w:t>
      </w:r>
      <w:r w:rsidRPr="00CA4E30">
        <w:rPr>
          <w:rFonts w:eastAsia="ＭＳ 明朝"/>
          <w:vertAlign w:val="subscript"/>
          <w:lang w:eastAsia="ja-JP"/>
        </w:rPr>
        <w:t>PowerClass</w:t>
      </w:r>
      <w:proofErr w:type="spellEnd"/>
      <w:r>
        <w:rPr>
          <w:rFonts w:eastAsia="ＭＳ 明朝"/>
          <w:lang w:eastAsia="ja-JP"/>
        </w:rPr>
        <w:t xml:space="preserve"> is kept 0 dB, while</w:t>
      </w:r>
      <w:r>
        <w:rPr>
          <w:rFonts w:eastAsiaTheme="minorEastAsia"/>
        </w:rPr>
        <w:t xml:space="preserve">, </w:t>
      </w:r>
      <w:proofErr w:type="spellStart"/>
      <w:r w:rsidRPr="00916AD6">
        <w:rPr>
          <w:rFonts w:eastAsiaTheme="minorEastAsia"/>
        </w:rPr>
        <w:t>ΔT</w:t>
      </w:r>
      <w:r w:rsidRPr="00916AD6">
        <w:rPr>
          <w:rFonts w:eastAsiaTheme="minorEastAsia"/>
          <w:vertAlign w:val="subscript"/>
        </w:rPr>
        <w:t>RxSRS</w:t>
      </w:r>
      <w:proofErr w:type="spellEnd"/>
      <w:r w:rsidRPr="00916AD6">
        <w:rPr>
          <w:rFonts w:eastAsiaTheme="minorEastAsia"/>
        </w:rPr>
        <w:t xml:space="preserve"> </w:t>
      </w:r>
      <w:r>
        <w:rPr>
          <w:rFonts w:eastAsiaTheme="minorEastAsia"/>
        </w:rPr>
        <w:t>is relaxed by 3 dB</w:t>
      </w:r>
      <w:r w:rsidR="00F51D47">
        <w:rPr>
          <w:rFonts w:eastAsiaTheme="minorEastAsia"/>
        </w:rPr>
        <w:t xml:space="preserve"> instead</w:t>
      </w:r>
      <w:r>
        <w:rPr>
          <w:rFonts w:eastAsiaTheme="minorEastAsia"/>
        </w:rPr>
        <w:t>.</w:t>
      </w:r>
      <w:r w:rsidRPr="00F96659">
        <w:rPr>
          <w:rFonts w:eastAsia="ＭＳ 明朝"/>
          <w:lang w:eastAsia="ja-JP"/>
        </w:rPr>
        <w:t xml:space="preserve">  </w:t>
      </w:r>
      <w:r w:rsidRPr="00E42C82">
        <w:rPr>
          <w:rFonts w:eastAsia="ＭＳ 明朝"/>
          <w:lang w:eastAsia="ja-JP"/>
        </w:rPr>
        <w:t xml:space="preserve"> </w:t>
      </w:r>
      <w:r>
        <w:rPr>
          <w:rFonts w:eastAsia="ＭＳ 明朝"/>
          <w:lang w:eastAsia="ja-JP"/>
        </w:rPr>
        <w:t xml:space="preserve"> </w:t>
      </w:r>
    </w:p>
    <w:p w14:paraId="6D857D36" w14:textId="55558653" w:rsidR="00F15C56" w:rsidRDefault="001F6E86" w:rsidP="003D737B">
      <w:pPr>
        <w:rPr>
          <w:rFonts w:eastAsia="ＭＳ 明朝"/>
          <w:lang w:eastAsia="ja-JP"/>
        </w:rPr>
      </w:pPr>
      <w:r>
        <w:rPr>
          <w:rFonts w:eastAsia="ＭＳ 明朝" w:hint="eastAsia"/>
          <w:lang w:eastAsia="ja-JP"/>
        </w:rPr>
        <w:t>T</w:t>
      </w:r>
      <w:r>
        <w:rPr>
          <w:rFonts w:eastAsia="ＭＳ 明朝"/>
          <w:lang w:eastAsia="ja-JP"/>
        </w:rPr>
        <w:t xml:space="preserve">he above is related to the Option 1. RAN4 has assumed </w:t>
      </w:r>
      <w:r w:rsidR="00D367E5">
        <w:rPr>
          <w:rFonts w:eastAsia="ＭＳ 明朝"/>
          <w:lang w:eastAsia="ja-JP"/>
        </w:rPr>
        <w:t xml:space="preserve">three PA configurations for 4Tx, i.e., </w:t>
      </w:r>
      <w:r>
        <w:rPr>
          <w:rFonts w:eastAsia="ＭＳ 明朝"/>
          <w:lang w:eastAsia="ja-JP"/>
        </w:rPr>
        <w:t>23 dBm x 4, 26 dBm x 4 or 23 dBm x 2 + 26 dBm x 2 to achieve 4Tx PC1.5</w:t>
      </w:r>
      <w:r w:rsidR="00D367E5">
        <w:rPr>
          <w:rFonts w:eastAsia="ＭＳ 明朝"/>
          <w:lang w:eastAsia="ja-JP"/>
        </w:rPr>
        <w:t xml:space="preserve">. Therefore, achievable power </w:t>
      </w:r>
      <w:r w:rsidR="00F15C56">
        <w:rPr>
          <w:rFonts w:eastAsia="ＭＳ 明朝"/>
          <w:lang w:eastAsia="ja-JP"/>
        </w:rPr>
        <w:t>by UE with 4Tx</w:t>
      </w:r>
      <w:r w:rsidR="00D367E5">
        <w:rPr>
          <w:rFonts w:eastAsia="ＭＳ 明朝"/>
          <w:lang w:eastAsia="ja-JP"/>
        </w:rPr>
        <w:t xml:space="preserve"> </w:t>
      </w:r>
      <w:r w:rsidR="004E4796">
        <w:rPr>
          <w:rFonts w:eastAsia="ＭＳ 明朝"/>
          <w:lang w:eastAsia="ja-JP"/>
        </w:rPr>
        <w:t>per SRS transmission occasion</w:t>
      </w:r>
      <w:r w:rsidR="00D367E5">
        <w:rPr>
          <w:rFonts w:eastAsia="ＭＳ 明朝"/>
          <w:lang w:eastAsia="ja-JP"/>
        </w:rPr>
        <w:t xml:space="preserve"> has more variation than that with 2Tx. More specifically, we need to </w:t>
      </w:r>
      <w:r w:rsidR="00DF3026">
        <w:rPr>
          <w:rFonts w:eastAsia="ＭＳ 明朝"/>
          <w:lang w:eastAsia="ja-JP"/>
        </w:rPr>
        <w:t>consider t1ry (23 or 26dBm</w:t>
      </w:r>
      <w:r w:rsidR="00C4062C">
        <w:rPr>
          <w:rFonts w:eastAsia="ＭＳ 明朝"/>
          <w:lang w:eastAsia="ja-JP"/>
        </w:rPr>
        <w:t>@one port at a time</w:t>
      </w:r>
      <w:r w:rsidR="00DF3026">
        <w:rPr>
          <w:rFonts w:eastAsia="ＭＳ 明朝"/>
          <w:lang w:eastAsia="ja-JP"/>
        </w:rPr>
        <w:t xml:space="preserve">), t2ry (26, 29 or 27.8 </w:t>
      </w:r>
      <w:proofErr w:type="spellStart"/>
      <w:r w:rsidR="00DF3026">
        <w:rPr>
          <w:rFonts w:eastAsia="ＭＳ 明朝"/>
          <w:lang w:eastAsia="ja-JP"/>
        </w:rPr>
        <w:t>dBm</w:t>
      </w:r>
      <w:r w:rsidR="00C4062C">
        <w:rPr>
          <w:rFonts w:eastAsia="ＭＳ 明朝"/>
          <w:lang w:eastAsia="ja-JP"/>
        </w:rPr>
        <w:t>@two</w:t>
      </w:r>
      <w:proofErr w:type="spellEnd"/>
      <w:r w:rsidR="00C4062C">
        <w:rPr>
          <w:rFonts w:eastAsia="ＭＳ 明朝"/>
          <w:lang w:eastAsia="ja-JP"/>
        </w:rPr>
        <w:t xml:space="preserve"> ports at a time</w:t>
      </w:r>
      <w:r w:rsidR="00DF3026">
        <w:rPr>
          <w:rFonts w:eastAsia="ＭＳ 明朝"/>
          <w:lang w:eastAsia="ja-JP"/>
        </w:rPr>
        <w:t xml:space="preserve">) and t4ry (29 </w:t>
      </w:r>
      <w:proofErr w:type="spellStart"/>
      <w:r w:rsidR="00DF3026">
        <w:rPr>
          <w:rFonts w:eastAsia="ＭＳ 明朝"/>
          <w:lang w:eastAsia="ja-JP"/>
        </w:rPr>
        <w:t>dBm</w:t>
      </w:r>
      <w:r w:rsidR="00C4062C">
        <w:rPr>
          <w:rFonts w:eastAsia="ＭＳ 明朝"/>
          <w:lang w:eastAsia="ja-JP"/>
        </w:rPr>
        <w:t>@four</w:t>
      </w:r>
      <w:proofErr w:type="spellEnd"/>
      <w:r w:rsidR="00C4062C">
        <w:rPr>
          <w:rFonts w:eastAsia="ＭＳ 明朝"/>
          <w:lang w:eastAsia="ja-JP"/>
        </w:rPr>
        <w:t xml:space="preserve"> ports at a time</w:t>
      </w:r>
      <w:r w:rsidR="00DF3026">
        <w:rPr>
          <w:rFonts w:eastAsia="ＭＳ 明朝"/>
          <w:lang w:eastAsia="ja-JP"/>
        </w:rPr>
        <w:t>).</w:t>
      </w:r>
      <w:r w:rsidR="000A6812">
        <w:rPr>
          <w:rFonts w:eastAsia="ＭＳ 明朝"/>
          <w:lang w:eastAsia="ja-JP"/>
        </w:rPr>
        <w:t xml:space="preserve"> </w:t>
      </w:r>
    </w:p>
    <w:p w14:paraId="3521756E" w14:textId="4DD4E45F" w:rsidR="00F15C56" w:rsidRDefault="00F15C56"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sidR="004E4796">
        <w:rPr>
          <w:rFonts w:eastAsia="ＭＳ 明朝"/>
          <w:b/>
          <w:bCs/>
          <w:lang w:eastAsia="ja-JP"/>
        </w:rPr>
        <w:t>2</w:t>
      </w:r>
      <w:r>
        <w:rPr>
          <w:rFonts w:eastAsia="ＭＳ 明朝"/>
          <w:lang w:eastAsia="ja-JP"/>
        </w:rPr>
        <w:t xml:space="preserve">: </w:t>
      </w:r>
      <w:r w:rsidR="004E4796">
        <w:rPr>
          <w:rFonts w:eastAsia="ＭＳ 明朝"/>
          <w:lang w:eastAsia="ja-JP"/>
        </w:rPr>
        <w:t xml:space="preserve">Applying the same principle </w:t>
      </w:r>
      <w:r w:rsidR="00CA5481">
        <w:rPr>
          <w:rFonts w:eastAsia="ＭＳ 明朝"/>
          <w:lang w:eastAsia="ja-JP"/>
        </w:rPr>
        <w:t xml:space="preserve">for 2Tx </w:t>
      </w:r>
      <w:r w:rsidR="004E4796">
        <w:rPr>
          <w:rFonts w:eastAsia="ＭＳ 明朝"/>
          <w:lang w:eastAsia="ja-JP"/>
        </w:rPr>
        <w:t>written in Observation 1 to 4Tx makes requirements even more complicated, since a</w:t>
      </w:r>
      <w:r>
        <w:rPr>
          <w:rFonts w:eastAsia="ＭＳ 明朝"/>
          <w:lang w:eastAsia="ja-JP"/>
        </w:rPr>
        <w:t xml:space="preserve">chievable power by UE with 4Tx </w:t>
      </w:r>
      <w:r w:rsidR="004E4796">
        <w:rPr>
          <w:rFonts w:eastAsia="ＭＳ 明朝"/>
          <w:lang w:eastAsia="ja-JP"/>
        </w:rPr>
        <w:t xml:space="preserve">per SRS transmission occasion </w:t>
      </w:r>
      <w:r>
        <w:rPr>
          <w:rFonts w:eastAsia="ＭＳ 明朝"/>
          <w:lang w:eastAsia="ja-JP"/>
        </w:rPr>
        <w:t xml:space="preserve">has variation such that 23 or 26dBm@one port for t1ry, 26, 29 or 27.8 </w:t>
      </w:r>
      <w:proofErr w:type="spellStart"/>
      <w:r>
        <w:rPr>
          <w:rFonts w:eastAsia="ＭＳ 明朝"/>
          <w:lang w:eastAsia="ja-JP"/>
        </w:rPr>
        <w:t>dBm@two</w:t>
      </w:r>
      <w:proofErr w:type="spellEnd"/>
      <w:r>
        <w:rPr>
          <w:rFonts w:eastAsia="ＭＳ 明朝"/>
          <w:lang w:eastAsia="ja-JP"/>
        </w:rPr>
        <w:t xml:space="preserve"> ports for t2ry and 29 </w:t>
      </w:r>
      <w:proofErr w:type="spellStart"/>
      <w:r>
        <w:rPr>
          <w:rFonts w:eastAsia="ＭＳ 明朝"/>
          <w:lang w:eastAsia="ja-JP"/>
        </w:rPr>
        <w:t>dBm@four</w:t>
      </w:r>
      <w:proofErr w:type="spellEnd"/>
      <w:r>
        <w:rPr>
          <w:rFonts w:eastAsia="ＭＳ 明朝"/>
          <w:lang w:eastAsia="ja-JP"/>
        </w:rPr>
        <w:t xml:space="preserve"> ports</w:t>
      </w:r>
      <w:r w:rsidR="004E4796">
        <w:rPr>
          <w:rFonts w:eastAsia="ＭＳ 明朝"/>
          <w:lang w:eastAsia="ja-JP"/>
        </w:rPr>
        <w:t>.</w:t>
      </w:r>
      <w:r w:rsidRPr="00F96659">
        <w:rPr>
          <w:rFonts w:eastAsia="ＭＳ 明朝"/>
          <w:lang w:eastAsia="ja-JP"/>
        </w:rPr>
        <w:t xml:space="preserve">  </w:t>
      </w:r>
      <w:r w:rsidRPr="00E42C82">
        <w:rPr>
          <w:rFonts w:eastAsia="ＭＳ 明朝"/>
          <w:lang w:eastAsia="ja-JP"/>
        </w:rPr>
        <w:t xml:space="preserve"> </w:t>
      </w:r>
      <w:r>
        <w:rPr>
          <w:rFonts w:eastAsia="ＭＳ 明朝"/>
          <w:lang w:eastAsia="ja-JP"/>
        </w:rPr>
        <w:t xml:space="preserve"> </w:t>
      </w:r>
    </w:p>
    <w:p w14:paraId="1A9D0313" w14:textId="77777777" w:rsidR="00CA5481" w:rsidRDefault="00D367E5" w:rsidP="003D737B">
      <w:pPr>
        <w:rPr>
          <w:rFonts w:eastAsia="ＭＳ 明朝"/>
          <w:lang w:eastAsia="ja-JP"/>
        </w:rPr>
      </w:pPr>
      <w:r>
        <w:rPr>
          <w:rFonts w:eastAsia="ＭＳ 明朝"/>
          <w:lang w:eastAsia="ja-JP"/>
        </w:rPr>
        <w:t xml:space="preserve">In addition, </w:t>
      </w:r>
      <w:r w:rsidR="000A6812">
        <w:rPr>
          <w:rFonts w:eastAsia="ＭＳ 明朝"/>
          <w:lang w:eastAsia="ja-JP"/>
        </w:rPr>
        <w:t xml:space="preserve">mixing </w:t>
      </w:r>
      <w:proofErr w:type="spellStart"/>
      <w:r w:rsidR="000A6812" w:rsidRPr="00320CA7">
        <w:rPr>
          <w:rFonts w:eastAsia="ＭＳ 明朝"/>
          <w:lang w:eastAsia="ja-JP"/>
        </w:rPr>
        <w:t>ΔP</w:t>
      </w:r>
      <w:r w:rsidR="000A6812" w:rsidRPr="00320CA7">
        <w:rPr>
          <w:rFonts w:eastAsia="ＭＳ 明朝"/>
          <w:vertAlign w:val="subscript"/>
          <w:lang w:eastAsia="ja-JP"/>
        </w:rPr>
        <w:t>PowerClass</w:t>
      </w:r>
      <w:proofErr w:type="spellEnd"/>
      <w:r w:rsidR="000A6812" w:rsidRPr="00320CA7">
        <w:rPr>
          <w:rFonts w:eastAsia="ＭＳ 明朝" w:hint="eastAsia"/>
          <w:lang w:eastAsia="ja-JP"/>
        </w:rPr>
        <w:t xml:space="preserve"> </w:t>
      </w:r>
      <w:r w:rsidR="000A6812" w:rsidRPr="00320CA7">
        <w:rPr>
          <w:rFonts w:eastAsia="ＭＳ 明朝"/>
          <w:lang w:eastAsia="ja-JP"/>
        </w:rPr>
        <w:t xml:space="preserve">and </w:t>
      </w:r>
      <w:proofErr w:type="spellStart"/>
      <w:r w:rsidR="000A6812" w:rsidRPr="00320CA7">
        <w:rPr>
          <w:rFonts w:eastAsia="ＭＳ 明朝"/>
          <w:lang w:eastAsia="ja-JP"/>
        </w:rPr>
        <w:t>ΔT</w:t>
      </w:r>
      <w:r w:rsidR="000A6812" w:rsidRPr="00320CA7">
        <w:rPr>
          <w:rFonts w:eastAsia="ＭＳ 明朝"/>
          <w:vertAlign w:val="subscript"/>
          <w:lang w:eastAsia="ja-JP"/>
        </w:rPr>
        <w:t>RxSRS</w:t>
      </w:r>
      <w:proofErr w:type="spellEnd"/>
      <w:r w:rsidR="000A6812">
        <w:rPr>
          <w:rFonts w:eastAsia="ＭＳ 明朝"/>
          <w:lang w:eastAsia="ja-JP"/>
        </w:rPr>
        <w:t xml:space="preserve"> will lead to confusion when </w:t>
      </w:r>
      <w:r>
        <w:rPr>
          <w:rFonts w:eastAsia="ＭＳ 明朝"/>
          <w:lang w:eastAsia="ja-JP"/>
        </w:rPr>
        <w:t xml:space="preserve">solution for </w:t>
      </w:r>
      <w:r w:rsidR="000A6812">
        <w:rPr>
          <w:rFonts w:eastAsia="ＭＳ 明朝"/>
          <w:lang w:eastAsia="ja-JP"/>
        </w:rPr>
        <w:t xml:space="preserve">power imbalance across ports is discussed, since the current requirements mean that in some cases </w:t>
      </w:r>
      <w:proofErr w:type="spellStart"/>
      <w:r w:rsidR="000A6812" w:rsidRPr="00320CA7">
        <w:rPr>
          <w:rFonts w:eastAsia="ＭＳ 明朝"/>
          <w:lang w:eastAsia="ja-JP"/>
        </w:rPr>
        <w:t>ΔT</w:t>
      </w:r>
      <w:r w:rsidR="000A6812" w:rsidRPr="00320CA7">
        <w:rPr>
          <w:rFonts w:eastAsia="ＭＳ 明朝"/>
          <w:vertAlign w:val="subscript"/>
          <w:lang w:eastAsia="ja-JP"/>
        </w:rPr>
        <w:t>RxSRS</w:t>
      </w:r>
      <w:proofErr w:type="spellEnd"/>
      <w:r w:rsidR="000A6812" w:rsidRPr="00320CA7">
        <w:rPr>
          <w:rFonts w:eastAsia="ＭＳ 明朝"/>
          <w:lang w:eastAsia="ja-JP"/>
        </w:rPr>
        <w:t xml:space="preserve"> include both </w:t>
      </w:r>
      <w:r>
        <w:rPr>
          <w:rFonts w:eastAsia="ＭＳ 明朝"/>
          <w:lang w:eastAsia="ja-JP"/>
        </w:rPr>
        <w:t>PA p</w:t>
      </w:r>
      <w:r w:rsidR="000A6812" w:rsidRPr="00320CA7">
        <w:rPr>
          <w:rFonts w:eastAsia="ＭＳ 明朝"/>
          <w:lang w:eastAsia="ja-JP"/>
        </w:rPr>
        <w:t xml:space="preserve">ower ability and IL, </w:t>
      </w:r>
      <w:r>
        <w:rPr>
          <w:rFonts w:eastAsia="ＭＳ 明朝"/>
          <w:lang w:eastAsia="ja-JP"/>
        </w:rPr>
        <w:t xml:space="preserve">and </w:t>
      </w:r>
      <w:r w:rsidR="000A6812" w:rsidRPr="00320CA7">
        <w:rPr>
          <w:rFonts w:eastAsia="ＭＳ 明朝"/>
          <w:lang w:eastAsia="ja-JP"/>
        </w:rPr>
        <w:t>in some other cases, it doesn’t include only IL.</w:t>
      </w:r>
      <w:r w:rsidR="00320CA7" w:rsidRPr="00320CA7">
        <w:rPr>
          <w:rFonts w:eastAsia="ＭＳ 明朝"/>
          <w:lang w:eastAsia="ja-JP"/>
        </w:rPr>
        <w:t xml:space="preserve"> </w:t>
      </w:r>
    </w:p>
    <w:p w14:paraId="148BAA33" w14:textId="16325DFC" w:rsidR="00CA5481" w:rsidRDefault="00CA5481"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3</w:t>
      </w:r>
      <w:r>
        <w:rPr>
          <w:rFonts w:eastAsia="ＭＳ 明朝"/>
          <w:lang w:eastAsia="ja-JP"/>
        </w:rPr>
        <w:t xml:space="preserve">: Mixing </w:t>
      </w:r>
      <w:proofErr w:type="spellStart"/>
      <w:r w:rsidRPr="00320CA7">
        <w:rPr>
          <w:rFonts w:eastAsia="ＭＳ 明朝"/>
          <w:lang w:eastAsia="ja-JP"/>
        </w:rPr>
        <w:t>ΔP</w:t>
      </w:r>
      <w:r w:rsidRPr="00320CA7">
        <w:rPr>
          <w:rFonts w:eastAsia="ＭＳ 明朝"/>
          <w:vertAlign w:val="subscript"/>
          <w:lang w:eastAsia="ja-JP"/>
        </w:rPr>
        <w:t>PowerClass</w:t>
      </w:r>
      <w:proofErr w:type="spellEnd"/>
      <w:r w:rsidRPr="00320CA7">
        <w:rPr>
          <w:rFonts w:eastAsia="ＭＳ 明朝" w:hint="eastAsia"/>
          <w:lang w:eastAsia="ja-JP"/>
        </w:rPr>
        <w:t xml:space="preserve"> </w:t>
      </w:r>
      <w:r w:rsidRPr="00320CA7">
        <w:rPr>
          <w:rFonts w:eastAsia="ＭＳ 明朝"/>
          <w:lang w:eastAsia="ja-JP"/>
        </w:rPr>
        <w:t xml:space="preserve">and </w:t>
      </w:r>
      <w:proofErr w:type="spellStart"/>
      <w:r w:rsidRPr="00320CA7">
        <w:rPr>
          <w:rFonts w:eastAsia="ＭＳ 明朝"/>
          <w:lang w:eastAsia="ja-JP"/>
        </w:rPr>
        <w:t>ΔT</w:t>
      </w:r>
      <w:r w:rsidRPr="00320CA7">
        <w:rPr>
          <w:rFonts w:eastAsia="ＭＳ 明朝"/>
          <w:vertAlign w:val="subscript"/>
          <w:lang w:eastAsia="ja-JP"/>
        </w:rPr>
        <w:t>RxSRS</w:t>
      </w:r>
      <w:proofErr w:type="spellEnd"/>
      <w:r>
        <w:rPr>
          <w:rFonts w:eastAsia="ＭＳ 明朝"/>
          <w:lang w:eastAsia="ja-JP"/>
        </w:rPr>
        <w:t xml:space="preserve"> will lead to confusion when solution for power imbalance across ports is discussed, since the current requirements mean that in some cases </w:t>
      </w:r>
      <w:proofErr w:type="spellStart"/>
      <w:r w:rsidRPr="00320CA7">
        <w:rPr>
          <w:rFonts w:eastAsia="ＭＳ 明朝"/>
          <w:lang w:eastAsia="ja-JP"/>
        </w:rPr>
        <w:t>ΔT</w:t>
      </w:r>
      <w:r w:rsidRPr="00320CA7">
        <w:rPr>
          <w:rFonts w:eastAsia="ＭＳ 明朝"/>
          <w:vertAlign w:val="subscript"/>
          <w:lang w:eastAsia="ja-JP"/>
        </w:rPr>
        <w:t>RxSRS</w:t>
      </w:r>
      <w:proofErr w:type="spellEnd"/>
      <w:r w:rsidRPr="00320CA7">
        <w:rPr>
          <w:rFonts w:eastAsia="ＭＳ 明朝"/>
          <w:lang w:eastAsia="ja-JP"/>
        </w:rPr>
        <w:t xml:space="preserve"> include both </w:t>
      </w:r>
      <w:r>
        <w:rPr>
          <w:rFonts w:eastAsia="ＭＳ 明朝"/>
          <w:lang w:eastAsia="ja-JP"/>
        </w:rPr>
        <w:t>PA p</w:t>
      </w:r>
      <w:r w:rsidRPr="00320CA7">
        <w:rPr>
          <w:rFonts w:eastAsia="ＭＳ 明朝"/>
          <w:lang w:eastAsia="ja-JP"/>
        </w:rPr>
        <w:t xml:space="preserve">ower ability and IL, </w:t>
      </w:r>
      <w:r>
        <w:rPr>
          <w:rFonts w:eastAsia="ＭＳ 明朝"/>
          <w:lang w:eastAsia="ja-JP"/>
        </w:rPr>
        <w:t xml:space="preserve">and </w:t>
      </w:r>
      <w:r w:rsidRPr="00320CA7">
        <w:rPr>
          <w:rFonts w:eastAsia="ＭＳ 明朝"/>
          <w:lang w:eastAsia="ja-JP"/>
        </w:rPr>
        <w:t>in some other cases, it doesn’t include only IL</w:t>
      </w:r>
      <w:r>
        <w:rPr>
          <w:rFonts w:eastAsia="ＭＳ 明朝"/>
          <w:lang w:eastAsia="ja-JP"/>
        </w:rPr>
        <w:t>.</w:t>
      </w:r>
      <w:r w:rsidRPr="00F96659">
        <w:rPr>
          <w:rFonts w:eastAsia="ＭＳ 明朝"/>
          <w:lang w:eastAsia="ja-JP"/>
        </w:rPr>
        <w:t xml:space="preserve">  </w:t>
      </w:r>
      <w:r w:rsidRPr="00E42C82">
        <w:rPr>
          <w:rFonts w:eastAsia="ＭＳ 明朝"/>
          <w:lang w:eastAsia="ja-JP"/>
        </w:rPr>
        <w:t xml:space="preserve"> </w:t>
      </w:r>
      <w:r>
        <w:rPr>
          <w:rFonts w:eastAsia="ＭＳ 明朝"/>
          <w:lang w:eastAsia="ja-JP"/>
        </w:rPr>
        <w:t xml:space="preserve"> </w:t>
      </w:r>
    </w:p>
    <w:p w14:paraId="600B1A14" w14:textId="5F2E9F2A" w:rsidR="000A6812" w:rsidRDefault="00320CA7" w:rsidP="003D737B">
      <w:pPr>
        <w:rPr>
          <w:rFonts w:eastAsia="ＭＳ 明朝"/>
          <w:lang w:eastAsia="ja-JP"/>
        </w:rPr>
      </w:pPr>
      <w:r>
        <w:rPr>
          <w:rFonts w:eastAsia="ＭＳ 明朝"/>
          <w:lang w:eastAsia="ja-JP"/>
        </w:rPr>
        <w:t>Moreover, this makes the specification more redundant as follows.</w:t>
      </w:r>
      <w:r w:rsidR="00C4062C">
        <w:rPr>
          <w:rFonts w:eastAsia="ＭＳ 明朝"/>
          <w:lang w:eastAsia="ja-JP"/>
        </w:rPr>
        <w:t xml:space="preserve"> The texts</w:t>
      </w:r>
      <w:r w:rsidR="0088490A">
        <w:rPr>
          <w:rFonts w:eastAsia="ＭＳ 明朝"/>
          <w:lang w:eastAsia="ja-JP"/>
        </w:rPr>
        <w:t xml:space="preserve"> in each bullet</w:t>
      </w:r>
      <w:r w:rsidR="00C4062C">
        <w:rPr>
          <w:rFonts w:eastAsia="ＭＳ 明朝"/>
          <w:lang w:eastAsia="ja-JP"/>
        </w:rPr>
        <w:t xml:space="preserve"> enclosed by red line include 3 dB larger </w:t>
      </w:r>
      <w:proofErr w:type="spellStart"/>
      <w:r w:rsidR="00C4062C" w:rsidRPr="00916AD6">
        <w:rPr>
          <w:rFonts w:eastAsiaTheme="minorEastAsia"/>
        </w:rPr>
        <w:t>ΔT</w:t>
      </w:r>
      <w:r w:rsidR="00C4062C" w:rsidRPr="00916AD6">
        <w:rPr>
          <w:rFonts w:eastAsiaTheme="minorEastAsia"/>
          <w:vertAlign w:val="subscript"/>
        </w:rPr>
        <w:t>RxSRS</w:t>
      </w:r>
      <w:proofErr w:type="spellEnd"/>
      <w:r w:rsidR="00C4062C" w:rsidRPr="00C4062C">
        <w:rPr>
          <w:rFonts w:eastAsiaTheme="minorEastAsia"/>
        </w:rPr>
        <w:t xml:space="preserve"> values</w:t>
      </w:r>
      <w:r w:rsidR="0088490A">
        <w:rPr>
          <w:rFonts w:eastAsiaTheme="minorEastAsia"/>
        </w:rPr>
        <w:t xml:space="preserve"> than those</w:t>
      </w:r>
      <w:r w:rsidR="00C4062C">
        <w:rPr>
          <w:rFonts w:eastAsiaTheme="minorEastAsia"/>
        </w:rPr>
        <w:t xml:space="preserve"> in </w:t>
      </w:r>
      <w:r w:rsidR="0088490A">
        <w:rPr>
          <w:rFonts w:eastAsiaTheme="minorEastAsia"/>
        </w:rPr>
        <w:t xml:space="preserve">corresponding right </w:t>
      </w:r>
      <w:r w:rsidR="00C4062C">
        <w:rPr>
          <w:rFonts w:eastAsiaTheme="minorEastAsia"/>
        </w:rPr>
        <w:t>above bullet.</w:t>
      </w:r>
    </w:p>
    <w:p w14:paraId="780C32ED" w14:textId="79C33B8A" w:rsidR="00320CA7" w:rsidRDefault="00320CA7" w:rsidP="003D737B">
      <w:pPr>
        <w:jc w:val="center"/>
        <w:rPr>
          <w:rFonts w:eastAsia="ＭＳ 明朝"/>
          <w:lang w:eastAsia="ja-JP"/>
        </w:rPr>
      </w:pPr>
      <w:r>
        <w:rPr>
          <w:rFonts w:eastAsia="ＭＳ 明朝"/>
          <w:noProof/>
          <w:lang w:eastAsia="ja-JP"/>
        </w:rPr>
        <w:drawing>
          <wp:inline distT="0" distB="0" distL="0" distR="0" wp14:anchorId="0D87E73F" wp14:editId="64BDF29A">
            <wp:extent cx="2730608" cy="3107048"/>
            <wp:effectExtent l="19050" t="19050" r="12700" b="177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659" cy="3143517"/>
                    </a:xfrm>
                    <a:prstGeom prst="rect">
                      <a:avLst/>
                    </a:prstGeom>
                    <a:noFill/>
                    <a:ln>
                      <a:solidFill>
                        <a:schemeClr val="tx1"/>
                      </a:solidFill>
                    </a:ln>
                  </pic:spPr>
                </pic:pic>
              </a:graphicData>
            </a:graphic>
          </wp:inline>
        </w:drawing>
      </w:r>
    </w:p>
    <w:p w14:paraId="2D8D0D17" w14:textId="54894444" w:rsidR="006C22D1" w:rsidRDefault="001F6E86" w:rsidP="003D737B">
      <w:pPr>
        <w:rPr>
          <w:lang w:eastAsia="zh-CN"/>
        </w:rPr>
      </w:pPr>
      <w:r>
        <w:rPr>
          <w:rFonts w:eastAsia="ＭＳ 明朝"/>
          <w:lang w:eastAsia="ja-JP"/>
        </w:rPr>
        <w:t xml:space="preserve">Another possible root cause is </w:t>
      </w:r>
      <w:proofErr w:type="spellStart"/>
      <w:r w:rsidR="008E7337" w:rsidRPr="00CA4E30">
        <w:rPr>
          <w:rFonts w:eastAsia="ＭＳ 明朝"/>
          <w:lang w:eastAsia="ja-JP"/>
        </w:rPr>
        <w:t>ΔP</w:t>
      </w:r>
      <w:r w:rsidR="008E7337" w:rsidRPr="00CA4E30">
        <w:rPr>
          <w:rFonts w:eastAsia="ＭＳ 明朝"/>
          <w:vertAlign w:val="subscript"/>
          <w:lang w:eastAsia="ja-JP"/>
        </w:rPr>
        <w:t>PowerClass</w:t>
      </w:r>
      <w:proofErr w:type="spellEnd"/>
      <w:r w:rsidR="008E7337">
        <w:rPr>
          <w:rFonts w:eastAsia="ＭＳ 明朝"/>
          <w:lang w:eastAsia="ja-JP"/>
        </w:rPr>
        <w:t xml:space="preserve"> </w:t>
      </w:r>
      <w:r w:rsidR="00A02DA6">
        <w:rPr>
          <w:rFonts w:eastAsia="ＭＳ 明朝"/>
          <w:lang w:eastAsia="ja-JP"/>
        </w:rPr>
        <w:t>is</w:t>
      </w:r>
      <w:r w:rsidR="008E7337">
        <w:rPr>
          <w:rFonts w:eastAsia="ＭＳ 明朝"/>
          <w:lang w:eastAsia="ja-JP"/>
        </w:rPr>
        <w:t xml:space="preserve"> 3 dB if UE indicates </w:t>
      </w:r>
      <w:r w:rsidR="008E7337" w:rsidRPr="0088490A">
        <w:rPr>
          <w:i/>
          <w:iCs/>
          <w:lang w:eastAsia="zh-CN"/>
        </w:rPr>
        <w:t>txDiversity-r16</w:t>
      </w:r>
      <w:r w:rsidR="008E7337">
        <w:rPr>
          <w:lang w:eastAsia="zh-CN"/>
        </w:rPr>
        <w:t xml:space="preserve"> to avoid the situation that the UE uses antenna virtualization to achieve the advertised power class with two Tx chains.</w:t>
      </w:r>
      <w:r w:rsidR="0088490A">
        <w:rPr>
          <w:lang w:eastAsia="zh-CN"/>
        </w:rPr>
        <w:t xml:space="preserve"> </w:t>
      </w:r>
      <w:r w:rsidR="00D142FC">
        <w:rPr>
          <w:lang w:eastAsia="zh-CN"/>
        </w:rPr>
        <w:t xml:space="preserve">If this is extended to PC1.5 UE with 4Tx with </w:t>
      </w:r>
      <w:r w:rsidR="003337A4">
        <w:rPr>
          <w:lang w:eastAsia="zh-CN"/>
        </w:rPr>
        <w:t>all assumed</w:t>
      </w:r>
      <w:r w:rsidR="00D142FC">
        <w:rPr>
          <w:lang w:eastAsia="zh-CN"/>
        </w:rPr>
        <w:t xml:space="preserve"> PA configurations with </w:t>
      </w:r>
      <w:proofErr w:type="spellStart"/>
      <w:r w:rsidR="00D142FC" w:rsidRPr="00CA4E30">
        <w:rPr>
          <w:rFonts w:eastAsia="ＭＳ 明朝"/>
          <w:lang w:eastAsia="ja-JP"/>
        </w:rPr>
        <w:t>ΔP</w:t>
      </w:r>
      <w:r w:rsidR="00D142FC" w:rsidRPr="00CA4E30">
        <w:rPr>
          <w:rFonts w:eastAsia="ＭＳ 明朝"/>
          <w:vertAlign w:val="subscript"/>
          <w:lang w:eastAsia="ja-JP"/>
        </w:rPr>
        <w:t>PowerClass</w:t>
      </w:r>
      <w:proofErr w:type="spellEnd"/>
      <w:r w:rsidR="00D142FC">
        <w:rPr>
          <w:rFonts w:eastAsia="ＭＳ 明朝"/>
          <w:lang w:eastAsia="ja-JP"/>
        </w:rPr>
        <w:t xml:space="preserve"> of </w:t>
      </w:r>
      <w:r w:rsidR="003337A4">
        <w:rPr>
          <w:rFonts w:eastAsia="ＭＳ 明朝"/>
          <w:lang w:eastAsia="ja-JP"/>
        </w:rPr>
        <w:t>6</w:t>
      </w:r>
      <w:r w:rsidR="00D142FC">
        <w:rPr>
          <w:rFonts w:eastAsia="ＭＳ 明朝"/>
          <w:lang w:eastAsia="ja-JP"/>
        </w:rPr>
        <w:t xml:space="preserve"> dB</w:t>
      </w:r>
      <w:r w:rsidR="003B4262">
        <w:rPr>
          <w:rFonts w:eastAsia="ＭＳ 明朝"/>
          <w:lang w:eastAsia="ja-JP"/>
        </w:rPr>
        <w:t>, e.g., for t1ry</w:t>
      </w:r>
      <w:r w:rsidR="00D142FC">
        <w:rPr>
          <w:lang w:eastAsia="zh-CN"/>
        </w:rPr>
        <w:t>, the requirement becomes too pessimistic</w:t>
      </w:r>
      <w:r w:rsidR="003B4262">
        <w:rPr>
          <w:lang w:eastAsia="zh-CN"/>
        </w:rPr>
        <w:t xml:space="preserve"> and it doesn’t allow UE to transmit 26 dBm even if the UE implements 26 dBm x 4 PA configurations</w:t>
      </w:r>
      <w:r w:rsidR="00D142FC">
        <w:rPr>
          <w:lang w:eastAsia="zh-CN"/>
        </w:rPr>
        <w:t>.</w:t>
      </w:r>
      <w:r>
        <w:rPr>
          <w:lang w:eastAsia="zh-CN"/>
        </w:rPr>
        <w:t xml:space="preserve"> </w:t>
      </w:r>
    </w:p>
    <w:p w14:paraId="310CD446" w14:textId="78936EBC" w:rsidR="00CA5481" w:rsidRPr="00CA5481" w:rsidRDefault="00CA5481"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4</w:t>
      </w:r>
      <w:r>
        <w:rPr>
          <w:rFonts w:eastAsia="ＭＳ 明朝"/>
          <w:lang w:eastAsia="ja-JP"/>
        </w:rPr>
        <w:t xml:space="preserve">: Extending a way for PC2 2Tx to avoid antenna virtualization to </w:t>
      </w:r>
      <w:r>
        <w:rPr>
          <w:lang w:eastAsia="zh-CN"/>
        </w:rPr>
        <w:t>PC1.5 UE with 4Tx makes the requirement become too pessimistic and it doesn’t allow UE to transmit 26 dBm even if the UE implements 26 dBm x 4 PA configurations</w:t>
      </w:r>
      <w:r>
        <w:rPr>
          <w:rFonts w:eastAsia="ＭＳ 明朝"/>
          <w:lang w:eastAsia="ja-JP"/>
        </w:rPr>
        <w:t xml:space="preserve"> if </w:t>
      </w:r>
      <w:proofErr w:type="spellStart"/>
      <w:r w:rsidRPr="00CA4E30">
        <w:rPr>
          <w:rFonts w:eastAsia="ＭＳ 明朝"/>
          <w:lang w:eastAsia="ja-JP"/>
        </w:rPr>
        <w:t>ΔP</w:t>
      </w:r>
      <w:r w:rsidRPr="00CA4E30">
        <w:rPr>
          <w:rFonts w:eastAsia="ＭＳ 明朝"/>
          <w:vertAlign w:val="subscript"/>
          <w:lang w:eastAsia="ja-JP"/>
        </w:rPr>
        <w:t>PowerClass</w:t>
      </w:r>
      <w:proofErr w:type="spellEnd"/>
      <w:r>
        <w:rPr>
          <w:rFonts w:eastAsia="ＭＳ 明朝"/>
          <w:lang w:eastAsia="ja-JP"/>
        </w:rPr>
        <w:t xml:space="preserve"> of 6 dB</w:t>
      </w:r>
      <w:r w:rsidRPr="00E42C82">
        <w:rPr>
          <w:rFonts w:eastAsia="ＭＳ 明朝"/>
          <w:lang w:eastAsia="ja-JP"/>
        </w:rPr>
        <w:t xml:space="preserve"> </w:t>
      </w:r>
      <w:r>
        <w:rPr>
          <w:rFonts w:eastAsia="ＭＳ 明朝"/>
          <w:lang w:eastAsia="ja-JP"/>
        </w:rPr>
        <w:t>is applied.</w:t>
      </w:r>
    </w:p>
    <w:p w14:paraId="2FD3CE87" w14:textId="65656B78" w:rsidR="000A6812" w:rsidRDefault="000A6812" w:rsidP="003D737B">
      <w:pPr>
        <w:rPr>
          <w:rFonts w:eastAsia="ＭＳ 明朝"/>
          <w:lang w:eastAsia="ja-JP"/>
        </w:rPr>
      </w:pPr>
      <w:r>
        <w:rPr>
          <w:rFonts w:eastAsia="ＭＳ 明朝" w:hint="eastAsia"/>
          <w:lang w:eastAsia="ja-JP"/>
        </w:rPr>
        <w:t>N</w:t>
      </w:r>
      <w:r>
        <w:rPr>
          <w:rFonts w:eastAsia="ＭＳ 明朝"/>
          <w:lang w:eastAsia="ja-JP"/>
        </w:rPr>
        <w:t xml:space="preserve">ow </w:t>
      </w:r>
      <w:r w:rsidR="00A82E09">
        <w:rPr>
          <w:rFonts w:eastAsia="ＭＳ 明朝"/>
          <w:lang w:eastAsia="ja-JP"/>
        </w:rPr>
        <w:t xml:space="preserve">the question is should we keep using the above principles for 4Tx. The requirements for 2Tx </w:t>
      </w:r>
      <w:r w:rsidR="008526E3">
        <w:rPr>
          <w:rFonts w:eastAsia="ＭＳ 明朝"/>
          <w:lang w:eastAsia="ja-JP"/>
        </w:rPr>
        <w:t xml:space="preserve">have </w:t>
      </w:r>
      <w:r w:rsidR="00A82E09">
        <w:rPr>
          <w:rFonts w:eastAsia="ＭＳ 明朝"/>
          <w:lang w:eastAsia="ja-JP"/>
        </w:rPr>
        <w:t>become</w:t>
      </w:r>
      <w:r w:rsidR="008526E3">
        <w:rPr>
          <w:rFonts w:eastAsia="ＭＳ 明朝"/>
          <w:lang w:eastAsia="ja-JP"/>
        </w:rPr>
        <w:t xml:space="preserve"> already</w:t>
      </w:r>
      <w:r w:rsidR="00A82E09">
        <w:rPr>
          <w:rFonts w:eastAsia="ＭＳ 明朝"/>
          <w:lang w:eastAsia="ja-JP"/>
        </w:rPr>
        <w:t xml:space="preserve"> more complicated due to introduction of 8Rx. </w:t>
      </w:r>
      <w:r w:rsidR="008526E3">
        <w:rPr>
          <w:rFonts w:eastAsia="ＭＳ 明朝"/>
          <w:lang w:eastAsia="ja-JP"/>
        </w:rPr>
        <w:t xml:space="preserve">If we keep the same </w:t>
      </w:r>
      <w:r w:rsidR="00FF454A">
        <w:rPr>
          <w:rFonts w:eastAsia="ＭＳ 明朝"/>
          <w:lang w:eastAsia="ja-JP"/>
        </w:rPr>
        <w:t>way to avoid antenna virtualization for 4Tx</w:t>
      </w:r>
      <w:r w:rsidR="00930B4B">
        <w:rPr>
          <w:rFonts w:eastAsia="ＭＳ 明朝"/>
          <w:lang w:eastAsia="ja-JP"/>
        </w:rPr>
        <w:t xml:space="preserve"> and with 8Rx</w:t>
      </w:r>
      <w:r w:rsidR="008526E3">
        <w:rPr>
          <w:rFonts w:eastAsia="ＭＳ 明朝"/>
          <w:lang w:eastAsia="ja-JP"/>
        </w:rPr>
        <w:t>, the requirements will become even more complicated</w:t>
      </w:r>
      <w:r w:rsidR="00A82E09">
        <w:rPr>
          <w:rFonts w:eastAsia="ＭＳ 明朝"/>
          <w:lang w:eastAsia="ja-JP"/>
        </w:rPr>
        <w:t>.</w:t>
      </w:r>
      <w:r w:rsidR="00FF454A">
        <w:rPr>
          <w:rFonts w:eastAsia="ＭＳ 明朝"/>
          <w:lang w:eastAsia="ja-JP"/>
        </w:rPr>
        <w:t xml:space="preserve"> </w:t>
      </w:r>
    </w:p>
    <w:p w14:paraId="0A1046ED" w14:textId="46997D58" w:rsidR="00930B4B" w:rsidRPr="00CA4E30" w:rsidRDefault="00930B4B" w:rsidP="003D737B">
      <w:pPr>
        <w:jc w:val="center"/>
        <w:rPr>
          <w:rFonts w:eastAsia="ＭＳ 明朝"/>
          <w:lang w:eastAsia="ja-JP"/>
        </w:rPr>
      </w:pPr>
      <w:r>
        <w:rPr>
          <w:rFonts w:eastAsia="ＭＳ 明朝" w:hint="eastAsia"/>
          <w:noProof/>
          <w:lang w:eastAsia="ja-JP"/>
        </w:rPr>
        <w:lastRenderedPageBreak/>
        <w:drawing>
          <wp:inline distT="0" distB="0" distL="0" distR="0" wp14:anchorId="096A7296" wp14:editId="68FF60B8">
            <wp:extent cx="3933298" cy="697638"/>
            <wp:effectExtent l="19050" t="19050" r="10160" b="266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91105" cy="707891"/>
                    </a:xfrm>
                    <a:prstGeom prst="rect">
                      <a:avLst/>
                    </a:prstGeom>
                    <a:ln>
                      <a:solidFill>
                        <a:schemeClr val="tx1"/>
                      </a:solidFill>
                    </a:ln>
                  </pic:spPr>
                </pic:pic>
              </a:graphicData>
            </a:graphic>
          </wp:inline>
        </w:drawing>
      </w:r>
    </w:p>
    <w:p w14:paraId="1BC12D43" w14:textId="141EB1C8" w:rsidR="00930B4B" w:rsidRDefault="00930B4B" w:rsidP="003D737B">
      <w:pPr>
        <w:rPr>
          <w:rFonts w:eastAsia="ＭＳ 明朝"/>
          <w:lang w:eastAsia="ja-JP"/>
        </w:rPr>
      </w:pPr>
      <w:r>
        <w:rPr>
          <w:rFonts w:eastAsia="ＭＳ 明朝"/>
          <w:lang w:eastAsia="ja-JP"/>
        </w:rPr>
        <w:t>As can be seen from the above example, if there are Tx branches with larger insertion loss, even if we cap the upper bound by 23 dBm</w:t>
      </w:r>
      <w:r w:rsidR="00F63BCA">
        <w:rPr>
          <w:rFonts w:eastAsia="ＭＳ 明朝"/>
          <w:lang w:eastAsia="ja-JP"/>
        </w:rPr>
        <w:t xml:space="preserve"> with </w:t>
      </w:r>
      <w:proofErr w:type="spellStart"/>
      <w:r w:rsidR="00F63BCA" w:rsidRPr="00CA4E30">
        <w:rPr>
          <w:rFonts w:eastAsia="ＭＳ 明朝"/>
          <w:lang w:eastAsia="ja-JP"/>
        </w:rPr>
        <w:t>ΔP</w:t>
      </w:r>
      <w:r w:rsidR="00F63BCA" w:rsidRPr="00CA4E30">
        <w:rPr>
          <w:rFonts w:eastAsia="ＭＳ 明朝"/>
          <w:vertAlign w:val="subscript"/>
          <w:lang w:eastAsia="ja-JP"/>
        </w:rPr>
        <w:t>PowerClass</w:t>
      </w:r>
      <w:proofErr w:type="spellEnd"/>
      <w:r>
        <w:rPr>
          <w:rFonts w:eastAsia="ＭＳ 明朝"/>
          <w:lang w:eastAsia="ja-JP"/>
        </w:rPr>
        <w:t>, it allows UE to use antenna virtualization</w:t>
      </w:r>
      <w:r w:rsidR="00A82E09">
        <w:rPr>
          <w:rFonts w:eastAsia="ＭＳ 明朝"/>
          <w:lang w:eastAsia="ja-JP"/>
        </w:rPr>
        <w:t>. If we keep using the same principles</w:t>
      </w:r>
      <w:r w:rsidR="00F63BCA">
        <w:rPr>
          <w:rFonts w:eastAsia="ＭＳ 明朝"/>
          <w:lang w:eastAsia="ja-JP"/>
        </w:rPr>
        <w:t xml:space="preserve"> for 4Tx</w:t>
      </w:r>
      <w:r w:rsidR="00A82E09">
        <w:rPr>
          <w:rFonts w:eastAsia="ＭＳ 明朝"/>
          <w:lang w:eastAsia="ja-JP"/>
        </w:rPr>
        <w:t xml:space="preserve">, the requirements become more </w:t>
      </w:r>
      <w:r w:rsidR="00F63BCA">
        <w:rPr>
          <w:rFonts w:eastAsia="ＭＳ 明朝"/>
          <w:lang w:eastAsia="ja-JP"/>
        </w:rPr>
        <w:t xml:space="preserve">and more </w:t>
      </w:r>
      <w:r w:rsidR="00A82E09">
        <w:rPr>
          <w:rFonts w:eastAsia="ＭＳ 明朝"/>
          <w:lang w:eastAsia="ja-JP"/>
        </w:rPr>
        <w:t>complicated, while nothing originally expected is achieved</w:t>
      </w:r>
      <w:r>
        <w:rPr>
          <w:rFonts w:eastAsia="ＭＳ 明朝"/>
          <w:lang w:eastAsia="ja-JP"/>
        </w:rPr>
        <w:t>.</w:t>
      </w:r>
    </w:p>
    <w:p w14:paraId="4515A780" w14:textId="7C5AA1E7" w:rsidR="00CA5481" w:rsidRPr="00CA5481" w:rsidRDefault="00CA5481"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5</w:t>
      </w:r>
      <w:r>
        <w:rPr>
          <w:rFonts w:eastAsia="ＭＳ 明朝"/>
          <w:lang w:eastAsia="ja-JP"/>
        </w:rPr>
        <w:t xml:space="preserve">: Extending a way for PC2 2Tx to avoid antenna virtualization to </w:t>
      </w:r>
      <w:r>
        <w:rPr>
          <w:lang w:eastAsia="zh-CN"/>
        </w:rPr>
        <w:t xml:space="preserve">PC1.5 UE with 4Tx will not function unless </w:t>
      </w:r>
      <w:proofErr w:type="spellStart"/>
      <w:r w:rsidRPr="00CA4E30">
        <w:rPr>
          <w:rFonts w:eastAsia="ＭＳ 明朝"/>
          <w:lang w:eastAsia="ja-JP"/>
        </w:rPr>
        <w:t>ΔP</w:t>
      </w:r>
      <w:r w:rsidRPr="00CA4E30">
        <w:rPr>
          <w:rFonts w:eastAsia="ＭＳ 明朝"/>
          <w:vertAlign w:val="subscript"/>
          <w:lang w:eastAsia="ja-JP"/>
        </w:rPr>
        <w:t>PowerClass</w:t>
      </w:r>
      <w:proofErr w:type="spellEnd"/>
      <w:r>
        <w:rPr>
          <w:rFonts w:eastAsia="ＭＳ 明朝"/>
          <w:lang w:eastAsia="ja-JP"/>
        </w:rPr>
        <w:t xml:space="preserve"> is set to </w:t>
      </w:r>
      <w:r w:rsidR="00681917">
        <w:rPr>
          <w:rFonts w:eastAsia="ＭＳ 明朝"/>
          <w:lang w:eastAsia="ja-JP"/>
        </w:rPr>
        <w:t>“</w:t>
      </w:r>
      <w:r>
        <w:rPr>
          <w:rFonts w:eastAsia="ＭＳ 明朝"/>
          <w:lang w:eastAsia="ja-JP"/>
        </w:rPr>
        <w:t>6 dB</w:t>
      </w:r>
      <w:r w:rsidRPr="00E42C82">
        <w:rPr>
          <w:rFonts w:eastAsia="ＭＳ 明朝"/>
          <w:lang w:eastAsia="ja-JP"/>
        </w:rPr>
        <w:t xml:space="preserve"> </w:t>
      </w:r>
      <w:r>
        <w:rPr>
          <w:rFonts w:eastAsia="ＭＳ 明朝"/>
          <w:lang w:eastAsia="ja-JP"/>
        </w:rPr>
        <w:t xml:space="preserve">+ </w:t>
      </w:r>
      <w:proofErr w:type="spellStart"/>
      <w:r w:rsidRPr="00320CA7">
        <w:rPr>
          <w:rFonts w:eastAsia="ＭＳ 明朝"/>
          <w:lang w:eastAsia="ja-JP"/>
        </w:rPr>
        <w:t>ΔT</w:t>
      </w:r>
      <w:r w:rsidRPr="00320CA7">
        <w:rPr>
          <w:rFonts w:eastAsia="ＭＳ 明朝"/>
          <w:vertAlign w:val="subscript"/>
          <w:lang w:eastAsia="ja-JP"/>
        </w:rPr>
        <w:t>RxSRS</w:t>
      </w:r>
      <w:proofErr w:type="spellEnd"/>
      <w:r w:rsidR="00681917" w:rsidRPr="00681917">
        <w:rPr>
          <w:rFonts w:eastAsia="ＭＳ 明朝"/>
          <w:lang w:eastAsia="ja-JP"/>
        </w:rPr>
        <w:t>”</w:t>
      </w:r>
      <w:r>
        <w:rPr>
          <w:rFonts w:eastAsia="ＭＳ 明朝"/>
          <w:lang w:eastAsia="ja-JP"/>
        </w:rPr>
        <w:t xml:space="preserve">, since if </w:t>
      </w:r>
      <w:proofErr w:type="spellStart"/>
      <w:r w:rsidRPr="00320CA7">
        <w:rPr>
          <w:rFonts w:eastAsia="ＭＳ 明朝"/>
          <w:lang w:eastAsia="ja-JP"/>
        </w:rPr>
        <w:t>ΔT</w:t>
      </w:r>
      <w:r w:rsidRPr="00320CA7">
        <w:rPr>
          <w:rFonts w:eastAsia="ＭＳ 明朝"/>
          <w:vertAlign w:val="subscript"/>
          <w:lang w:eastAsia="ja-JP"/>
        </w:rPr>
        <w:t>RxSRS</w:t>
      </w:r>
      <w:proofErr w:type="spellEnd"/>
      <w:r>
        <w:rPr>
          <w:rFonts w:eastAsia="ＭＳ 明朝"/>
          <w:lang w:eastAsia="ja-JP"/>
        </w:rPr>
        <w:t xml:space="preserve"> is larger than or equal to 3 dB, even UE uses two 23 dBm PAs at a time, the total power is </w:t>
      </w:r>
      <w:r w:rsidR="008526E3">
        <w:rPr>
          <w:rFonts w:eastAsia="ＭＳ 明朝"/>
          <w:lang w:eastAsia="ja-JP"/>
        </w:rPr>
        <w:t xml:space="preserve">less or </w:t>
      </w:r>
      <w:r>
        <w:rPr>
          <w:rFonts w:eastAsia="ＭＳ 明朝"/>
          <w:lang w:eastAsia="ja-JP"/>
        </w:rPr>
        <w:t xml:space="preserve">almost the same as that </w:t>
      </w:r>
      <w:r w:rsidR="00681917">
        <w:rPr>
          <w:rFonts w:eastAsia="ＭＳ 明朝"/>
          <w:lang w:eastAsia="ja-JP"/>
        </w:rPr>
        <w:t xml:space="preserve">from 23 dBm from main port with </w:t>
      </w:r>
      <w:proofErr w:type="spellStart"/>
      <w:r w:rsidR="00681917" w:rsidRPr="00320CA7">
        <w:rPr>
          <w:rFonts w:eastAsia="ＭＳ 明朝"/>
          <w:lang w:eastAsia="ja-JP"/>
        </w:rPr>
        <w:t>ΔT</w:t>
      </w:r>
      <w:r w:rsidR="00681917" w:rsidRPr="00320CA7">
        <w:rPr>
          <w:rFonts w:eastAsia="ＭＳ 明朝"/>
          <w:vertAlign w:val="subscript"/>
          <w:lang w:eastAsia="ja-JP"/>
        </w:rPr>
        <w:t>RxSRS</w:t>
      </w:r>
      <w:proofErr w:type="spellEnd"/>
      <w:r w:rsidR="00681917">
        <w:rPr>
          <w:rFonts w:eastAsia="ＭＳ 明朝"/>
          <w:vertAlign w:val="subscript"/>
          <w:lang w:eastAsia="ja-JP"/>
        </w:rPr>
        <w:t xml:space="preserve"> </w:t>
      </w:r>
      <w:r w:rsidR="00681917" w:rsidRPr="00681917">
        <w:rPr>
          <w:rFonts w:eastAsia="ＭＳ 明朝"/>
          <w:lang w:eastAsia="ja-JP"/>
        </w:rPr>
        <w:t xml:space="preserve">with 0 </w:t>
      </w:r>
      <w:proofErr w:type="spellStart"/>
      <w:r w:rsidR="00681917" w:rsidRPr="00681917">
        <w:rPr>
          <w:rFonts w:eastAsia="ＭＳ 明朝"/>
          <w:lang w:eastAsia="ja-JP"/>
        </w:rPr>
        <w:t>dB</w:t>
      </w:r>
      <w:r w:rsidR="00681917">
        <w:rPr>
          <w:rFonts w:eastAsia="ＭＳ 明朝"/>
          <w:lang w:eastAsia="ja-JP"/>
        </w:rPr>
        <w:t>.</w:t>
      </w:r>
      <w:proofErr w:type="spellEnd"/>
    </w:p>
    <w:p w14:paraId="1254A9AE" w14:textId="77777777" w:rsidR="00681917" w:rsidRDefault="00930B4B" w:rsidP="003D737B">
      <w:pPr>
        <w:rPr>
          <w:rFonts w:eastAsia="ＭＳ 明朝"/>
          <w:lang w:eastAsia="ja-JP"/>
        </w:rPr>
      </w:pPr>
      <w:r>
        <w:rPr>
          <w:rFonts w:eastAsia="ＭＳ 明朝"/>
          <w:lang w:eastAsia="ja-JP"/>
        </w:rPr>
        <w:t xml:space="preserve">As such, it is not easy to restrict </w:t>
      </w:r>
      <w:r w:rsidR="00A82E09">
        <w:rPr>
          <w:rFonts w:eastAsia="ＭＳ 明朝"/>
          <w:lang w:eastAsia="ja-JP"/>
        </w:rPr>
        <w:t xml:space="preserve">requirements </w:t>
      </w:r>
      <w:r>
        <w:rPr>
          <w:rFonts w:eastAsia="ＭＳ 明朝"/>
          <w:lang w:eastAsia="ja-JP"/>
        </w:rPr>
        <w:t xml:space="preserve">to a specific UE implementation while it restricts some other useful implementation and makes specification complicated and </w:t>
      </w:r>
      <w:r w:rsidR="00F63BCA">
        <w:rPr>
          <w:rFonts w:eastAsia="ＭＳ 明朝"/>
          <w:lang w:eastAsia="ja-JP"/>
        </w:rPr>
        <w:t>less</w:t>
      </w:r>
      <w:r>
        <w:rPr>
          <w:rFonts w:eastAsia="ＭＳ 明朝"/>
          <w:lang w:eastAsia="ja-JP"/>
        </w:rPr>
        <w:t xml:space="preserve"> understandable as well as specification development more difficult. Since people know the purpose of SRS antenna switching, it is quite less likely that UEs dare to use antenna virtualization during SRS antenna switching. </w:t>
      </w:r>
    </w:p>
    <w:p w14:paraId="0CA10291" w14:textId="3B8D636B" w:rsidR="00E42C82" w:rsidRDefault="00681917"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6</w:t>
      </w:r>
      <w:r>
        <w:rPr>
          <w:rFonts w:eastAsia="ＭＳ 明朝"/>
          <w:lang w:eastAsia="ja-JP"/>
        </w:rPr>
        <w:t xml:space="preserve">: From Observation 1 to 5, extension of the current ways for 2Tx dedicated to a certain implementation or to avoid certain implementation doesn’t function unless more complicated requirements are introduced or </w:t>
      </w:r>
      <w:r w:rsidR="008526E3">
        <w:rPr>
          <w:rFonts w:eastAsia="ＭＳ 明朝"/>
          <w:lang w:eastAsia="ja-JP"/>
        </w:rPr>
        <w:t>even larger</w:t>
      </w:r>
      <w:r>
        <w:rPr>
          <w:rFonts w:eastAsia="ＭＳ 明朝"/>
          <w:lang w:eastAsia="ja-JP"/>
        </w:rPr>
        <w:t xml:space="preserve"> relaxation is introduced</w:t>
      </w:r>
      <w:r w:rsidR="00E42C82">
        <w:rPr>
          <w:rFonts w:eastAsia="ＭＳ 明朝"/>
          <w:lang w:eastAsia="ja-JP"/>
        </w:rPr>
        <w:t>.</w:t>
      </w:r>
    </w:p>
    <w:p w14:paraId="110EB818" w14:textId="08695CD1" w:rsidR="00930B4B" w:rsidRDefault="00E42C82" w:rsidP="003D737B">
      <w:pPr>
        <w:rPr>
          <w:rFonts w:eastAsia="ＭＳ 明朝"/>
          <w:lang w:eastAsia="ja-JP"/>
        </w:rPr>
      </w:pPr>
      <w:r w:rsidRPr="00F96659">
        <w:rPr>
          <w:rFonts w:eastAsia="ＭＳ 明朝"/>
          <w:b/>
          <w:bCs/>
          <w:lang w:eastAsia="ja-JP"/>
        </w:rPr>
        <w:t>Proposal 1</w:t>
      </w:r>
      <w:r>
        <w:rPr>
          <w:rFonts w:eastAsia="ＭＳ 明朝"/>
          <w:lang w:eastAsia="ja-JP"/>
        </w:rPr>
        <w:t xml:space="preserve">: Do not make </w:t>
      </w:r>
      <w:proofErr w:type="spellStart"/>
      <w:r w:rsidRPr="00F96659">
        <w:rPr>
          <w:rFonts w:eastAsia="ＭＳ 明朝"/>
          <w:lang w:eastAsia="ja-JP"/>
        </w:rPr>
        <w:t>ΔT</w:t>
      </w:r>
      <w:r w:rsidRPr="00F96659">
        <w:rPr>
          <w:rFonts w:eastAsia="ＭＳ 明朝"/>
          <w:vertAlign w:val="subscript"/>
          <w:lang w:eastAsia="ja-JP"/>
        </w:rPr>
        <w:t>RxSRS</w:t>
      </w:r>
      <w:proofErr w:type="spellEnd"/>
      <w:r w:rsidRPr="00F96659">
        <w:rPr>
          <w:rFonts w:eastAsia="ＭＳ 明朝"/>
          <w:lang w:eastAsia="ja-JP"/>
        </w:rPr>
        <w:t xml:space="preserve"> include PA ability, i.e., decouple </w:t>
      </w:r>
      <w:proofErr w:type="spellStart"/>
      <w:r w:rsidRPr="00F96659">
        <w:rPr>
          <w:rFonts w:eastAsia="ＭＳ 明朝"/>
          <w:lang w:eastAsia="ja-JP"/>
        </w:rPr>
        <w:t>ΔP</w:t>
      </w:r>
      <w:r w:rsidRPr="00F96659">
        <w:rPr>
          <w:rFonts w:eastAsia="ＭＳ 明朝"/>
          <w:vertAlign w:val="subscript"/>
          <w:lang w:eastAsia="ja-JP"/>
        </w:rPr>
        <w:t>PowerClass</w:t>
      </w:r>
      <w:proofErr w:type="spellEnd"/>
      <w:r w:rsidRPr="00F96659">
        <w:rPr>
          <w:rFonts w:eastAsia="ＭＳ 明朝" w:hint="eastAsia"/>
          <w:lang w:eastAsia="ja-JP"/>
        </w:rPr>
        <w:t xml:space="preserve"> </w:t>
      </w:r>
      <w:r w:rsidRPr="00F96659">
        <w:rPr>
          <w:rFonts w:eastAsia="ＭＳ 明朝"/>
          <w:lang w:eastAsia="ja-JP"/>
        </w:rPr>
        <w:t xml:space="preserve">and </w:t>
      </w:r>
      <w:proofErr w:type="spellStart"/>
      <w:r w:rsidRPr="00F96659">
        <w:rPr>
          <w:rFonts w:eastAsia="ＭＳ 明朝"/>
          <w:lang w:eastAsia="ja-JP"/>
        </w:rPr>
        <w:t>ΔT</w:t>
      </w:r>
      <w:r w:rsidRPr="00F96659">
        <w:rPr>
          <w:rFonts w:eastAsia="ＭＳ 明朝"/>
          <w:vertAlign w:val="subscript"/>
          <w:lang w:eastAsia="ja-JP"/>
        </w:rPr>
        <w:t>RxSRS</w:t>
      </w:r>
      <w:proofErr w:type="spellEnd"/>
      <w:r w:rsidRPr="00F96659">
        <w:rPr>
          <w:rFonts w:eastAsia="ＭＳ 明朝"/>
          <w:lang w:eastAsia="ja-JP"/>
        </w:rPr>
        <w:t xml:space="preserve">  </w:t>
      </w:r>
      <w:r w:rsidRPr="00E42C82">
        <w:rPr>
          <w:rFonts w:eastAsia="ＭＳ 明朝"/>
          <w:lang w:eastAsia="ja-JP"/>
        </w:rPr>
        <w:t xml:space="preserve"> </w:t>
      </w:r>
      <w:r w:rsidR="00930B4B">
        <w:rPr>
          <w:rFonts w:eastAsia="ＭＳ 明朝"/>
          <w:lang w:eastAsia="ja-JP"/>
        </w:rPr>
        <w:t xml:space="preserve"> </w:t>
      </w:r>
    </w:p>
    <w:p w14:paraId="556C263E" w14:textId="5B11F930" w:rsidR="00F96659" w:rsidRDefault="00F96659" w:rsidP="003D737B">
      <w:pPr>
        <w:rPr>
          <w:rFonts w:eastAsia="ＭＳ 明朝"/>
          <w:lang w:eastAsia="ja-JP"/>
        </w:rPr>
      </w:pPr>
      <w:r w:rsidRPr="00F96659">
        <w:rPr>
          <w:rFonts w:eastAsia="ＭＳ 明朝"/>
          <w:b/>
          <w:bCs/>
          <w:lang w:eastAsia="ja-JP"/>
        </w:rPr>
        <w:t>Proposal 2</w:t>
      </w:r>
      <w:r>
        <w:rPr>
          <w:rFonts w:eastAsia="ＭＳ 明朝"/>
          <w:lang w:eastAsia="ja-JP"/>
        </w:rPr>
        <w:t xml:space="preserve">: </w:t>
      </w:r>
      <w:r>
        <w:rPr>
          <w:rFonts w:eastAsiaTheme="minorEastAsia"/>
        </w:rPr>
        <w:t xml:space="preserve">Do not lower </w:t>
      </w:r>
      <w:proofErr w:type="spellStart"/>
      <w:r w:rsidRPr="008E7337">
        <w:rPr>
          <w:rFonts w:eastAsiaTheme="minorEastAsia"/>
        </w:rPr>
        <w:t>P</w:t>
      </w:r>
      <w:r w:rsidRPr="008E7337">
        <w:rPr>
          <w:rFonts w:eastAsiaTheme="minorEastAsia"/>
          <w:vertAlign w:val="subscript"/>
        </w:rPr>
        <w:t>CMAX_</w:t>
      </w:r>
      <w:proofErr w:type="gramStart"/>
      <w:r w:rsidRPr="008E7337">
        <w:rPr>
          <w:rFonts w:eastAsiaTheme="minorEastAsia"/>
          <w:vertAlign w:val="subscript"/>
        </w:rPr>
        <w:t>H,f</w:t>
      </w:r>
      <w:proofErr w:type="gramEnd"/>
      <w:r w:rsidRPr="008E7337">
        <w:rPr>
          <w:rFonts w:eastAsiaTheme="minorEastAsia"/>
          <w:vertAlign w:val="subscript"/>
        </w:rPr>
        <w:t>,c</w:t>
      </w:r>
      <w:proofErr w:type="spellEnd"/>
      <w:r w:rsidR="00B518BD" w:rsidRPr="00B518BD">
        <w:rPr>
          <w:rFonts w:eastAsiaTheme="minorEastAsia"/>
        </w:rPr>
        <w:t xml:space="preserve"> </w:t>
      </w:r>
      <w:r w:rsidR="00EE4EB9">
        <w:rPr>
          <w:rFonts w:eastAsiaTheme="minorEastAsia"/>
        </w:rPr>
        <w:t xml:space="preserve">depending on the number of SRS ports in each SRS transmission occasion </w:t>
      </w:r>
      <w:r w:rsidR="00B518BD">
        <w:rPr>
          <w:rFonts w:eastAsiaTheme="minorEastAsia"/>
        </w:rPr>
        <w:t>due to variation of PA configuration</w:t>
      </w:r>
      <w:r w:rsidR="00F63BCA">
        <w:rPr>
          <w:rFonts w:eastAsiaTheme="minorEastAsia"/>
        </w:rPr>
        <w:t>s</w:t>
      </w:r>
      <w:r w:rsidRPr="00F96659">
        <w:rPr>
          <w:rFonts w:eastAsia="ＭＳ 明朝"/>
          <w:lang w:eastAsia="ja-JP"/>
        </w:rPr>
        <w:t xml:space="preserve">  </w:t>
      </w:r>
      <w:r w:rsidRPr="00E42C82">
        <w:rPr>
          <w:rFonts w:eastAsia="ＭＳ 明朝"/>
          <w:lang w:eastAsia="ja-JP"/>
        </w:rPr>
        <w:t xml:space="preserve"> </w:t>
      </w:r>
      <w:r>
        <w:rPr>
          <w:rFonts w:eastAsia="ＭＳ 明朝"/>
          <w:lang w:eastAsia="ja-JP"/>
        </w:rPr>
        <w:t xml:space="preserve"> </w:t>
      </w:r>
    </w:p>
    <w:p w14:paraId="5E544789" w14:textId="17602B29" w:rsidR="00787730" w:rsidRPr="00787730" w:rsidRDefault="00B518BD" w:rsidP="003D737B">
      <w:pPr>
        <w:pStyle w:val="Heading2"/>
        <w:spacing w:before="0" w:beforeAutospacing="0" w:after="240"/>
        <w:rPr>
          <w:rFonts w:eastAsiaTheme="minorEastAsia"/>
          <w:lang w:eastAsia="zh-CN"/>
        </w:rPr>
      </w:pPr>
      <w:r>
        <w:rPr>
          <w:lang w:eastAsia="zh-CN"/>
        </w:rPr>
        <w:t xml:space="preserve">How to </w:t>
      </w:r>
      <w:r w:rsidR="00360593">
        <w:rPr>
          <w:lang w:eastAsia="zh-CN"/>
        </w:rPr>
        <w:t xml:space="preserve">incorporate the </w:t>
      </w:r>
      <w:r w:rsidR="00A82E09">
        <w:rPr>
          <w:lang w:eastAsia="zh-CN"/>
        </w:rPr>
        <w:t xml:space="preserve">new </w:t>
      </w:r>
      <w:r w:rsidR="00360593">
        <w:rPr>
          <w:lang w:eastAsia="zh-CN"/>
        </w:rPr>
        <w:t>principles into specification</w:t>
      </w:r>
    </w:p>
    <w:p w14:paraId="0F0019A2" w14:textId="034880D3" w:rsidR="004C2EEE" w:rsidRPr="00360593" w:rsidRDefault="00360593" w:rsidP="003D737B">
      <w:pPr>
        <w:rPr>
          <w:rFonts w:eastAsiaTheme="minorEastAsia"/>
          <w:lang w:eastAsia="zh-CN"/>
        </w:rPr>
      </w:pPr>
      <w:r>
        <w:rPr>
          <w:rFonts w:eastAsiaTheme="minorEastAsia"/>
          <w:lang w:eastAsia="zh-CN"/>
        </w:rPr>
        <w:t xml:space="preserve">The challenge comes from the fact that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lang w:eastAsia="zh-CN"/>
        </w:rPr>
        <w:t xml:space="preserve"> is applicable to both </w:t>
      </w:r>
      <w:proofErr w:type="spellStart"/>
      <w:r w:rsidRPr="008E7337">
        <w:rPr>
          <w:rFonts w:eastAsiaTheme="minorEastAsia"/>
        </w:rPr>
        <w:t>P</w:t>
      </w:r>
      <w:r w:rsidRPr="008E7337">
        <w:rPr>
          <w:rFonts w:eastAsiaTheme="minorEastAsia"/>
          <w:vertAlign w:val="subscript"/>
        </w:rPr>
        <w:t>CMAX_</w:t>
      </w:r>
      <w:proofErr w:type="gramStart"/>
      <w:r w:rsidRPr="008E7337">
        <w:rPr>
          <w:rFonts w:eastAsiaTheme="minorEastAsia"/>
          <w:vertAlign w:val="subscript"/>
        </w:rPr>
        <w:t>L,f</w:t>
      </w:r>
      <w:proofErr w:type="gramEnd"/>
      <w:r w:rsidRPr="008E7337">
        <w:rPr>
          <w:rFonts w:eastAsiaTheme="minorEastAsia"/>
          <w:vertAlign w:val="subscript"/>
        </w:rPr>
        <w:t>,c</w:t>
      </w:r>
      <w:proofErr w:type="spellEnd"/>
      <w:r w:rsidRPr="008E7337">
        <w:rPr>
          <w:rFonts w:eastAsiaTheme="minorEastAsia"/>
        </w:rPr>
        <w:t xml:space="preserve"> and </w:t>
      </w:r>
      <w:proofErr w:type="spellStart"/>
      <w:r w:rsidRPr="008E7337">
        <w:rPr>
          <w:rFonts w:eastAsiaTheme="minorEastAsia"/>
        </w:rPr>
        <w:t>P</w:t>
      </w:r>
      <w:r w:rsidRPr="008E7337">
        <w:rPr>
          <w:rFonts w:eastAsiaTheme="minorEastAsia"/>
          <w:vertAlign w:val="subscript"/>
        </w:rPr>
        <w:t>CMAX_H,f,c</w:t>
      </w:r>
      <w:proofErr w:type="spellEnd"/>
      <w:r w:rsidRPr="00360593">
        <w:rPr>
          <w:rFonts w:eastAsiaTheme="minorEastAsia"/>
        </w:rPr>
        <w:t>.</w:t>
      </w:r>
      <w:r>
        <w:rPr>
          <w:rFonts w:eastAsiaTheme="minorEastAsia"/>
          <w:lang w:eastAsia="zh-CN"/>
        </w:rPr>
        <w:t xml:space="preserve"> One way is to introduce a completely new parameter that applies to only</w:t>
      </w:r>
      <w:r w:rsidRPr="00360593">
        <w:rPr>
          <w:rFonts w:eastAsiaTheme="minorEastAsia"/>
        </w:rPr>
        <w:t xml:space="preserve"> </w:t>
      </w:r>
      <w:proofErr w:type="spellStart"/>
      <w:r w:rsidRPr="008E7337">
        <w:rPr>
          <w:rFonts w:eastAsiaTheme="minorEastAsia"/>
        </w:rPr>
        <w:t>P</w:t>
      </w:r>
      <w:r w:rsidRPr="008E7337">
        <w:rPr>
          <w:rFonts w:eastAsiaTheme="minorEastAsia"/>
          <w:vertAlign w:val="subscript"/>
        </w:rPr>
        <w:t>CMAX_L,f,c</w:t>
      </w:r>
      <w:proofErr w:type="spellEnd"/>
      <w:r>
        <w:rPr>
          <w:rFonts w:eastAsiaTheme="minorEastAsia"/>
        </w:rPr>
        <w:t xml:space="preserve">. It, however, leads to drastic specification changes. Hence, we propose to apply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to only </w:t>
      </w:r>
      <w:proofErr w:type="spellStart"/>
      <w:r w:rsidRPr="008E7337">
        <w:rPr>
          <w:rFonts w:eastAsiaTheme="minorEastAsia"/>
        </w:rPr>
        <w:t>P</w:t>
      </w:r>
      <w:r w:rsidRPr="008E7337">
        <w:rPr>
          <w:rFonts w:eastAsiaTheme="minorEastAsia"/>
          <w:vertAlign w:val="subscript"/>
        </w:rPr>
        <w:t>CMAX_</w:t>
      </w:r>
      <w:proofErr w:type="gramStart"/>
      <w:r w:rsidRPr="008E7337">
        <w:rPr>
          <w:rFonts w:eastAsiaTheme="minorEastAsia"/>
          <w:vertAlign w:val="subscript"/>
        </w:rPr>
        <w:t>L,f</w:t>
      </w:r>
      <w:proofErr w:type="gramEnd"/>
      <w:r w:rsidRPr="008E7337">
        <w:rPr>
          <w:rFonts w:eastAsiaTheme="minorEastAsia"/>
          <w:vertAlign w:val="subscript"/>
        </w:rPr>
        <w:t>,c</w:t>
      </w:r>
      <w:proofErr w:type="spellEnd"/>
      <w:r>
        <w:rPr>
          <w:rFonts w:eastAsiaTheme="minorEastAsia"/>
        </w:rPr>
        <w:t xml:space="preserve"> in case of SRS antenna switching.</w:t>
      </w:r>
    </w:p>
    <w:p w14:paraId="19E15B23" w14:textId="0F82DF65" w:rsidR="008F27F6" w:rsidRDefault="00360593" w:rsidP="003D737B">
      <w:pPr>
        <w:rPr>
          <w:rFonts w:eastAsiaTheme="minorEastAsia"/>
        </w:rPr>
      </w:pPr>
      <w:r>
        <w:rPr>
          <w:rFonts w:eastAsiaTheme="minorEastAsia"/>
          <w:b/>
          <w:bCs/>
          <w:lang w:eastAsia="zh-CN"/>
        </w:rPr>
        <w:t>Proposal 3</w:t>
      </w:r>
      <w:r w:rsidR="004140E5">
        <w:rPr>
          <w:rFonts w:eastAsiaTheme="minorEastAsia"/>
          <w:lang w:eastAsia="zh-CN"/>
        </w:rPr>
        <w:t xml:space="preserve">: </w:t>
      </w:r>
      <w:r w:rsidR="008F27F6">
        <w:rPr>
          <w:rFonts w:eastAsiaTheme="minorEastAsia"/>
          <w:lang w:eastAsia="zh-CN"/>
        </w:rPr>
        <w:t xml:space="preserve">Apply </w:t>
      </w:r>
      <w:proofErr w:type="spellStart"/>
      <w:r w:rsidR="008F27F6" w:rsidRPr="00F96659">
        <w:rPr>
          <w:rFonts w:eastAsia="ＭＳ 明朝"/>
          <w:lang w:eastAsia="ja-JP"/>
        </w:rPr>
        <w:t>ΔP</w:t>
      </w:r>
      <w:r w:rsidR="008F27F6" w:rsidRPr="00F96659">
        <w:rPr>
          <w:rFonts w:eastAsia="ＭＳ 明朝"/>
          <w:vertAlign w:val="subscript"/>
          <w:lang w:eastAsia="ja-JP"/>
        </w:rPr>
        <w:t>PowerClass</w:t>
      </w:r>
      <w:proofErr w:type="spellEnd"/>
      <w:r w:rsidR="008F27F6">
        <w:rPr>
          <w:rFonts w:eastAsiaTheme="minorEastAsia"/>
        </w:rPr>
        <w:t xml:space="preserve"> to only </w:t>
      </w:r>
      <w:proofErr w:type="spellStart"/>
      <w:r w:rsidR="008F27F6" w:rsidRPr="008E7337">
        <w:rPr>
          <w:rFonts w:eastAsiaTheme="minorEastAsia"/>
        </w:rPr>
        <w:t>P</w:t>
      </w:r>
      <w:r w:rsidR="008F27F6" w:rsidRPr="008E7337">
        <w:rPr>
          <w:rFonts w:eastAsiaTheme="minorEastAsia"/>
          <w:vertAlign w:val="subscript"/>
        </w:rPr>
        <w:t>CMAX_</w:t>
      </w:r>
      <w:proofErr w:type="gramStart"/>
      <w:r w:rsidR="008F27F6" w:rsidRPr="008E7337">
        <w:rPr>
          <w:rFonts w:eastAsiaTheme="minorEastAsia"/>
          <w:vertAlign w:val="subscript"/>
        </w:rPr>
        <w:t>L,f</w:t>
      </w:r>
      <w:proofErr w:type="gramEnd"/>
      <w:r w:rsidR="008F27F6" w:rsidRPr="008E7337">
        <w:rPr>
          <w:rFonts w:eastAsiaTheme="minorEastAsia"/>
          <w:vertAlign w:val="subscript"/>
        </w:rPr>
        <w:t>,c</w:t>
      </w:r>
      <w:proofErr w:type="spellEnd"/>
      <w:r w:rsidR="008F27F6">
        <w:rPr>
          <w:rFonts w:eastAsiaTheme="minorEastAsia"/>
        </w:rPr>
        <w:t xml:space="preserve"> </w:t>
      </w:r>
      <w:r w:rsidR="00EE4EB9">
        <w:rPr>
          <w:rFonts w:eastAsiaTheme="minorEastAsia"/>
        </w:rPr>
        <w:t xml:space="preserve">as exception </w:t>
      </w:r>
      <w:r w:rsidR="008F27F6">
        <w:rPr>
          <w:rFonts w:eastAsiaTheme="minorEastAsia"/>
        </w:rPr>
        <w:t>in case of SRS antenna switching as follows.</w:t>
      </w:r>
    </w:p>
    <w:p w14:paraId="0E7B8B34" w14:textId="04DD4D8C" w:rsidR="008F27F6" w:rsidRDefault="00312FAA" w:rsidP="003D737B">
      <w:pPr>
        <w:jc w:val="center"/>
        <w:rPr>
          <w:rFonts w:eastAsiaTheme="minorEastAsia"/>
          <w:lang w:eastAsia="zh-CN"/>
        </w:rPr>
      </w:pPr>
      <w:r>
        <w:rPr>
          <w:rFonts w:eastAsiaTheme="minorEastAsia"/>
          <w:noProof/>
          <w:lang w:eastAsia="zh-CN"/>
        </w:rPr>
        <w:drawing>
          <wp:inline distT="0" distB="0" distL="0" distR="0" wp14:anchorId="1A9E32D4" wp14:editId="7586FE2C">
            <wp:extent cx="2318582" cy="796742"/>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571" cy="818387"/>
                    </a:xfrm>
                    <a:prstGeom prst="rect">
                      <a:avLst/>
                    </a:prstGeom>
                    <a:noFill/>
                    <a:ln>
                      <a:noFill/>
                    </a:ln>
                  </pic:spPr>
                </pic:pic>
              </a:graphicData>
            </a:graphic>
          </wp:inline>
        </w:drawing>
      </w:r>
    </w:p>
    <w:p w14:paraId="34C2C0F8" w14:textId="77777777" w:rsidR="00F63BCA" w:rsidRDefault="00F63BCA" w:rsidP="003D737B">
      <w:pPr>
        <w:rPr>
          <w:rFonts w:eastAsia="ＭＳ 明朝"/>
          <w:lang w:eastAsia="ja-JP"/>
        </w:rPr>
      </w:pPr>
      <w:r>
        <w:rPr>
          <w:rFonts w:eastAsia="ＭＳ 明朝"/>
          <w:lang w:eastAsia="ja-JP"/>
        </w:rPr>
        <w:t xml:space="preserve">It’s noted that the values in the table in Proposal 3 come from following reasons. </w:t>
      </w:r>
    </w:p>
    <w:p w14:paraId="0F06FC75" w14:textId="1BBA7F50" w:rsidR="00AF5DA1" w:rsidRDefault="00AF5DA1" w:rsidP="003D737B">
      <w:pPr>
        <w:rPr>
          <w:rFonts w:eastAsia="ＭＳ 明朝"/>
          <w:lang w:eastAsia="ja-JP"/>
        </w:rPr>
      </w:pPr>
      <w:r>
        <w:rPr>
          <w:rFonts w:eastAsia="ＭＳ 明朝" w:hint="eastAsia"/>
          <w:lang w:eastAsia="ja-JP"/>
        </w:rPr>
        <w:t>C</w:t>
      </w:r>
      <w:r>
        <w:rPr>
          <w:rFonts w:eastAsia="ＭＳ 明朝"/>
          <w:lang w:eastAsia="ja-JP"/>
        </w:rPr>
        <w:t xml:space="preserve">urrently, 3 dB is used under yellow text condition that corresponds to t1ry in the above table as abbreviation. </w:t>
      </w:r>
      <w:r w:rsidR="00EE4EB9">
        <w:rPr>
          <w:rFonts w:eastAsia="ＭＳ 明朝"/>
          <w:lang w:eastAsia="ja-JP"/>
        </w:rPr>
        <w:t xml:space="preserve">However,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 0 dB </w:t>
      </w:r>
      <w:r>
        <w:rPr>
          <w:rFonts w:eastAsia="ＭＳ 明朝"/>
          <w:lang w:eastAsia="ja-JP"/>
        </w:rPr>
        <w:t xml:space="preserve">when </w:t>
      </w:r>
      <w:r w:rsidRPr="00AF5DA1">
        <w:rPr>
          <w:rFonts w:eastAsia="ＭＳ 明朝"/>
          <w:lang w:eastAsia="ja-JP"/>
        </w:rPr>
        <w:t>UE transmits SRS from the SRS port pair in every configured SRS resource set consisting of two SRS ports</w:t>
      </w:r>
      <w:r>
        <w:rPr>
          <w:rFonts w:eastAsia="ＭＳ 明朝"/>
          <w:lang w:eastAsia="ja-JP"/>
        </w:rPr>
        <w:t xml:space="preserve">, because the UE shall be able to achieve 26 dBm even if the UE’s PA configuration is 23 dBm x 2. These corresponds to the bottom two rows in the above table. </w:t>
      </w:r>
    </w:p>
    <w:p w14:paraId="4E5ED44F" w14:textId="77777777" w:rsidR="00AF5DA1" w:rsidRDefault="00AF5DA1" w:rsidP="003D737B">
      <w:pPr>
        <w:ind w:leftChars="100" w:left="200"/>
        <w:rPr>
          <w:rFonts w:eastAsiaTheme="minorEastAsia"/>
          <w:b/>
          <w:bCs/>
          <w:lang w:eastAsia="zh-CN"/>
        </w:rPr>
      </w:pP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w:t>
      </w:r>
      <w:r w:rsidRPr="00AF5DA1">
        <w:rPr>
          <w:highlight w:val="yellow"/>
          <w:lang w:eastAsia="zh-CN"/>
        </w:rPr>
        <w:t>configured SRS resources in each SRS resource set(s) consisting of one SRS port</w:t>
      </w:r>
      <w:r w:rsidRPr="007F2217">
        <w:rPr>
          <w:lang w:eastAsia="zh-CN"/>
        </w:rPr>
        <w:t xml:space="preserve"> when PC2 UE </w:t>
      </w:r>
      <w:r>
        <w:rPr>
          <w:lang w:eastAsia="zh-CN"/>
        </w:rPr>
        <w:t>with</w:t>
      </w:r>
      <w:r w:rsidRPr="007F2217">
        <w:rPr>
          <w:lang w:eastAsia="zh-CN"/>
        </w:rPr>
        <w:t xml:space="preserve"> txDiversity-r16</w:t>
      </w:r>
      <w:r w:rsidRPr="00CF4EEA">
        <w:rPr>
          <w:rFonts w:eastAsiaTheme="minorEastAsia"/>
          <w:lang w:eastAsia="zh-CN"/>
        </w:rPr>
        <w:t xml:space="preserve"> </w:t>
      </w:r>
      <w:r>
        <w:rPr>
          <w:rFonts w:eastAsiaTheme="minorEastAsia"/>
          <w:lang w:eastAsia="zh-CN"/>
        </w:rPr>
        <w:t>or</w:t>
      </w:r>
      <w:r w:rsidRPr="003823F5">
        <w:rPr>
          <w:rFonts w:eastAsiaTheme="minorEastAsia"/>
          <w:lang w:eastAsia="zh-CN"/>
        </w:rPr>
        <w:t xml:space="preserve"> </w:t>
      </w:r>
      <w:r w:rsidRPr="003823F5">
        <w:rPr>
          <w:rFonts w:eastAsiaTheme="minorEastAsia"/>
          <w:i/>
          <w:iCs/>
          <w:lang w:eastAsia="zh-CN"/>
        </w:rPr>
        <w:t>txDiversity2Tx-r18</w:t>
      </w:r>
      <w:r w:rsidRPr="007F2217">
        <w:rPr>
          <w:lang w:eastAsia="zh-CN"/>
        </w:rPr>
        <w:t xml:space="preserve"> </w:t>
      </w:r>
      <w:r>
        <w:rPr>
          <w:lang w:eastAsia="zh-CN"/>
        </w:rPr>
        <w:t xml:space="preserve">capability </w:t>
      </w:r>
      <w:r w:rsidRPr="007F2217">
        <w:rPr>
          <w:lang w:eastAsia="zh-CN"/>
        </w:rPr>
        <w:t xml:space="preserve">or PC1.5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r w:rsidRPr="007C2BE2">
        <w:rPr>
          <w:lang w:eastAsia="zh-CN"/>
        </w:rPr>
        <w:t>’</w:t>
      </w:r>
      <w:r>
        <w:rPr>
          <w:lang w:eastAsia="zh-CN"/>
        </w:rPr>
        <w:t>;</w:t>
      </w:r>
    </w:p>
    <w:p w14:paraId="2FC49993" w14:textId="1CE4A5C1" w:rsidR="00AF5DA1" w:rsidRDefault="00AF5DA1" w:rsidP="003D737B">
      <w:pPr>
        <w:rPr>
          <w:rFonts w:eastAsia="ＭＳ 明朝"/>
          <w:lang w:eastAsia="ja-JP"/>
        </w:rPr>
      </w:pPr>
      <w:r>
        <w:rPr>
          <w:rFonts w:eastAsia="ＭＳ 明朝" w:hint="eastAsia"/>
          <w:lang w:eastAsia="ja-JP"/>
        </w:rPr>
        <w:t>N</w:t>
      </w:r>
      <w:r>
        <w:rPr>
          <w:rFonts w:eastAsia="ＭＳ 明朝"/>
          <w:lang w:eastAsia="ja-JP"/>
        </w:rPr>
        <w:t xml:space="preserve">ow, for 4Tx, we have assumed three PA configurations. </w:t>
      </w:r>
      <w:r w:rsidR="00EE4EB9">
        <w:rPr>
          <w:rFonts w:eastAsia="ＭＳ 明朝"/>
          <w:lang w:eastAsia="ja-JP"/>
        </w:rPr>
        <w:t>F</w:t>
      </w:r>
      <w:r w:rsidR="00F63BCA">
        <w:rPr>
          <w:rFonts w:eastAsia="ＭＳ 明朝"/>
          <w:lang w:eastAsia="ja-JP"/>
        </w:rPr>
        <w:t xml:space="preserve">or t1ry patterns, </w:t>
      </w:r>
      <w:r>
        <w:rPr>
          <w:rFonts w:eastAsia="ＭＳ 明朝"/>
          <w:lang w:eastAsia="ja-JP"/>
        </w:rPr>
        <w:t xml:space="preserve">we set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 6 dB and apply it to </w:t>
      </w:r>
      <w:proofErr w:type="spellStart"/>
      <w:r w:rsidRPr="008E7337">
        <w:rPr>
          <w:rFonts w:eastAsiaTheme="minorEastAsia"/>
        </w:rPr>
        <w:t>P</w:t>
      </w:r>
      <w:r w:rsidRPr="008E7337">
        <w:rPr>
          <w:rFonts w:eastAsiaTheme="minorEastAsia"/>
          <w:vertAlign w:val="subscript"/>
        </w:rPr>
        <w:t>CMAX_</w:t>
      </w:r>
      <w:proofErr w:type="gramStart"/>
      <w:r w:rsidRPr="008E7337">
        <w:rPr>
          <w:rFonts w:eastAsiaTheme="minorEastAsia"/>
          <w:vertAlign w:val="subscript"/>
        </w:rPr>
        <w:t>L,f</w:t>
      </w:r>
      <w:proofErr w:type="gramEnd"/>
      <w:r w:rsidRPr="008E7337">
        <w:rPr>
          <w:rFonts w:eastAsiaTheme="minorEastAsia"/>
          <w:vertAlign w:val="subscript"/>
        </w:rPr>
        <w:t>,c</w:t>
      </w:r>
      <w:proofErr w:type="spellEnd"/>
      <w:r w:rsidR="00EE4EB9">
        <w:rPr>
          <w:rFonts w:eastAsiaTheme="minorEastAsia"/>
        </w:rPr>
        <w:t xml:space="preserve"> to accommodate 23 dBm x 4 PA configuration. </w:t>
      </w:r>
      <w:r w:rsidR="00F63BCA">
        <w:rPr>
          <w:rFonts w:eastAsia="ＭＳ 明朝"/>
          <w:lang w:eastAsia="ja-JP"/>
        </w:rPr>
        <w:t xml:space="preserve">This also allows UE to use 26 dBm or 23 dBm PA </w:t>
      </w:r>
      <w:r>
        <w:rPr>
          <w:rFonts w:eastAsia="ＭＳ 明朝"/>
          <w:lang w:eastAsia="ja-JP"/>
        </w:rPr>
        <w:t>if UE’s PA config</w:t>
      </w:r>
      <w:r w:rsidR="00EE4EB9">
        <w:rPr>
          <w:rFonts w:eastAsia="ＭＳ 明朝"/>
          <w:lang w:eastAsia="ja-JP"/>
        </w:rPr>
        <w:t>uration</w:t>
      </w:r>
      <w:r>
        <w:rPr>
          <w:rFonts w:eastAsia="ＭＳ 明朝"/>
          <w:lang w:eastAsia="ja-JP"/>
        </w:rPr>
        <w:t xml:space="preserve"> is 26 dBm x 4 or 23</w:t>
      </w:r>
      <w:r w:rsidR="00EE4EB9">
        <w:rPr>
          <w:rFonts w:eastAsia="ＭＳ 明朝"/>
          <w:lang w:eastAsia="ja-JP"/>
        </w:rPr>
        <w:t xml:space="preserve"> </w:t>
      </w:r>
      <w:r>
        <w:rPr>
          <w:rFonts w:eastAsia="ＭＳ 明朝"/>
          <w:lang w:eastAsia="ja-JP"/>
        </w:rPr>
        <w:t>dBm</w:t>
      </w:r>
      <w:r w:rsidR="00EE4EB9">
        <w:rPr>
          <w:rFonts w:eastAsia="ＭＳ 明朝"/>
          <w:lang w:eastAsia="ja-JP"/>
        </w:rPr>
        <w:t xml:space="preserve"> </w:t>
      </w:r>
      <w:r>
        <w:rPr>
          <w:rFonts w:eastAsia="ＭＳ 明朝"/>
          <w:lang w:eastAsia="ja-JP"/>
        </w:rPr>
        <w:t>x</w:t>
      </w:r>
      <w:r w:rsidR="00EE4EB9">
        <w:rPr>
          <w:rFonts w:eastAsia="ＭＳ 明朝"/>
          <w:lang w:eastAsia="ja-JP"/>
        </w:rPr>
        <w:t xml:space="preserve"> </w:t>
      </w:r>
      <w:r>
        <w:rPr>
          <w:rFonts w:eastAsia="ＭＳ 明朝"/>
          <w:lang w:eastAsia="ja-JP"/>
        </w:rPr>
        <w:t>2</w:t>
      </w:r>
      <w:r w:rsidR="00EE4EB9">
        <w:rPr>
          <w:rFonts w:eastAsia="ＭＳ 明朝"/>
          <w:lang w:eastAsia="ja-JP"/>
        </w:rPr>
        <w:t xml:space="preserve"> </w:t>
      </w:r>
      <w:r>
        <w:rPr>
          <w:rFonts w:eastAsia="ＭＳ 明朝"/>
          <w:lang w:eastAsia="ja-JP"/>
        </w:rPr>
        <w:t>+</w:t>
      </w:r>
      <w:r w:rsidR="00EE4EB9">
        <w:rPr>
          <w:rFonts w:eastAsia="ＭＳ 明朝"/>
          <w:lang w:eastAsia="ja-JP"/>
        </w:rPr>
        <w:t xml:space="preserve"> </w:t>
      </w:r>
      <w:r>
        <w:rPr>
          <w:rFonts w:eastAsia="ＭＳ 明朝"/>
          <w:lang w:eastAsia="ja-JP"/>
        </w:rPr>
        <w:t>26</w:t>
      </w:r>
      <w:r w:rsidR="00EE4EB9">
        <w:rPr>
          <w:rFonts w:eastAsia="ＭＳ 明朝"/>
          <w:lang w:eastAsia="ja-JP"/>
        </w:rPr>
        <w:t xml:space="preserve"> </w:t>
      </w:r>
      <w:r>
        <w:rPr>
          <w:rFonts w:eastAsia="ＭＳ 明朝"/>
          <w:lang w:eastAsia="ja-JP"/>
        </w:rPr>
        <w:t>dBm</w:t>
      </w:r>
      <w:r w:rsidR="00EE4EB9">
        <w:rPr>
          <w:rFonts w:eastAsia="ＭＳ 明朝"/>
          <w:lang w:eastAsia="ja-JP"/>
        </w:rPr>
        <w:t xml:space="preserve"> </w:t>
      </w:r>
      <w:r>
        <w:rPr>
          <w:rFonts w:eastAsia="ＭＳ 明朝"/>
          <w:lang w:eastAsia="ja-JP"/>
        </w:rPr>
        <w:t>x</w:t>
      </w:r>
      <w:r w:rsidR="00EE4EB9">
        <w:rPr>
          <w:rFonts w:eastAsia="ＭＳ 明朝"/>
          <w:lang w:eastAsia="ja-JP"/>
        </w:rPr>
        <w:t xml:space="preserve"> </w:t>
      </w:r>
      <w:r>
        <w:rPr>
          <w:rFonts w:eastAsia="ＭＳ 明朝"/>
          <w:lang w:eastAsia="ja-JP"/>
        </w:rPr>
        <w:t>2</w:t>
      </w:r>
      <w:r w:rsidR="00F63BCA">
        <w:rPr>
          <w:rFonts w:eastAsia="ＭＳ 明朝"/>
          <w:lang w:eastAsia="ja-JP"/>
        </w:rPr>
        <w:t>.</w:t>
      </w:r>
      <w:r w:rsidR="00176028">
        <w:rPr>
          <w:rFonts w:eastAsia="ＭＳ 明朝"/>
          <w:lang w:eastAsia="ja-JP"/>
        </w:rPr>
        <w:t xml:space="preserve"> Accordingly, w</w:t>
      </w:r>
      <w:r>
        <w:rPr>
          <w:rFonts w:eastAsia="ＭＳ 明朝"/>
          <w:lang w:eastAsia="ja-JP"/>
        </w:rPr>
        <w:t xml:space="preserve">hen </w:t>
      </w:r>
      <w:r w:rsidRPr="00AF5DA1">
        <w:rPr>
          <w:rFonts w:eastAsia="ＭＳ 明朝"/>
          <w:lang w:eastAsia="ja-JP"/>
        </w:rPr>
        <w:t>UE transmits SRS from the SRS port pair in every configured SRS resource set consisting of two SRS ports</w:t>
      </w:r>
      <w:r>
        <w:rPr>
          <w:rFonts w:eastAsia="ＭＳ 明朝"/>
          <w:lang w:eastAsia="ja-JP"/>
        </w:rPr>
        <w:t xml:space="preserve">, the UE </w:t>
      </w:r>
      <w:r w:rsidR="00176028">
        <w:rPr>
          <w:rFonts w:eastAsia="ＭＳ 明朝"/>
          <w:lang w:eastAsia="ja-JP"/>
        </w:rPr>
        <w:t>even with 23 dBm x 4 PA configuration</w:t>
      </w:r>
      <w:r w:rsidR="00176028" w:rsidRPr="00176028">
        <w:rPr>
          <w:rFonts w:eastAsia="ＭＳ 明朝"/>
          <w:lang w:eastAsia="ja-JP"/>
        </w:rPr>
        <w:t xml:space="preserve"> </w:t>
      </w:r>
      <w:r w:rsidR="00176028">
        <w:rPr>
          <w:rFonts w:eastAsia="ＭＳ 明朝"/>
          <w:lang w:eastAsia="ja-JP"/>
        </w:rPr>
        <w:t>can achieve</w:t>
      </w:r>
      <w:r>
        <w:rPr>
          <w:rFonts w:eastAsia="ＭＳ 明朝"/>
          <w:lang w:eastAsia="ja-JP"/>
        </w:rPr>
        <w:t xml:space="preserve"> 26 dBm in total so that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 3 </w:t>
      </w:r>
      <w:proofErr w:type="spellStart"/>
      <w:r>
        <w:rPr>
          <w:rFonts w:eastAsiaTheme="minorEastAsia"/>
        </w:rPr>
        <w:t>dB.</w:t>
      </w:r>
      <w:proofErr w:type="spellEnd"/>
      <w:r w:rsidR="00176028">
        <w:rPr>
          <w:rFonts w:eastAsiaTheme="minorEastAsia"/>
        </w:rPr>
        <w:t xml:space="preserve"> If t4ry SRS configuration is considered, UE even with 23 dBm x 4 can achieve 29 dBm so that </w:t>
      </w:r>
      <w:proofErr w:type="spellStart"/>
      <w:r w:rsidR="00176028" w:rsidRPr="00F96659">
        <w:rPr>
          <w:rFonts w:eastAsia="ＭＳ 明朝"/>
          <w:lang w:eastAsia="ja-JP"/>
        </w:rPr>
        <w:t>ΔP</w:t>
      </w:r>
      <w:r w:rsidR="00176028" w:rsidRPr="00F96659">
        <w:rPr>
          <w:rFonts w:eastAsia="ＭＳ 明朝"/>
          <w:vertAlign w:val="subscript"/>
          <w:lang w:eastAsia="ja-JP"/>
        </w:rPr>
        <w:t>PowerClass</w:t>
      </w:r>
      <w:proofErr w:type="spellEnd"/>
      <w:r w:rsidR="00176028">
        <w:rPr>
          <w:rFonts w:eastAsiaTheme="minorEastAsia"/>
        </w:rPr>
        <w:t xml:space="preserve"> = 0 </w:t>
      </w:r>
      <w:proofErr w:type="spellStart"/>
      <w:r w:rsidR="00176028">
        <w:rPr>
          <w:rFonts w:eastAsiaTheme="minorEastAsia"/>
        </w:rPr>
        <w:t>dB</w:t>
      </w:r>
      <w:r>
        <w:rPr>
          <w:rFonts w:eastAsiaTheme="minorEastAsia"/>
        </w:rPr>
        <w:t>.</w:t>
      </w:r>
      <w:proofErr w:type="spellEnd"/>
    </w:p>
    <w:p w14:paraId="1D96367A" w14:textId="59FA19BE" w:rsidR="00D0251D" w:rsidRDefault="00D0251D" w:rsidP="003D737B">
      <w:pPr>
        <w:rPr>
          <w:rFonts w:eastAsiaTheme="minorEastAsia"/>
          <w:lang w:eastAsia="zh-CN"/>
        </w:rPr>
      </w:pPr>
      <w:r>
        <w:rPr>
          <w:rFonts w:eastAsiaTheme="minorEastAsia"/>
          <w:b/>
          <w:bCs/>
          <w:lang w:eastAsia="zh-CN"/>
        </w:rPr>
        <w:t>Proposal 4</w:t>
      </w:r>
      <w:r>
        <w:rPr>
          <w:rFonts w:eastAsiaTheme="minorEastAsia"/>
          <w:lang w:eastAsia="zh-CN"/>
        </w:rPr>
        <w:t xml:space="preserve">: Remove following texts </w:t>
      </w:r>
      <w:r w:rsidR="00633593">
        <w:rPr>
          <w:rFonts w:eastAsiaTheme="minorEastAsia"/>
          <w:lang w:eastAsia="zh-CN"/>
        </w:rPr>
        <w:t xml:space="preserve">and similar </w:t>
      </w:r>
      <w:r>
        <w:rPr>
          <w:rFonts w:eastAsiaTheme="minorEastAsia"/>
          <w:lang w:eastAsia="zh-CN"/>
        </w:rPr>
        <w:t>from the specification if Proposal 3 is agreed.</w:t>
      </w:r>
    </w:p>
    <w:p w14:paraId="38F4ACCE" w14:textId="194E54F8" w:rsidR="00D0251D" w:rsidRPr="00D0251D" w:rsidRDefault="00633593" w:rsidP="003D737B">
      <w:pPr>
        <w:jc w:val="center"/>
        <w:rPr>
          <w:rFonts w:eastAsiaTheme="minorEastAsia" w:hint="eastAsia"/>
        </w:rPr>
      </w:pPr>
      <w:r>
        <w:rPr>
          <w:rFonts w:eastAsiaTheme="minorEastAsia"/>
          <w:noProof/>
        </w:rPr>
        <w:lastRenderedPageBreak/>
        <w:drawing>
          <wp:inline distT="0" distB="0" distL="0" distR="0" wp14:anchorId="7C110D7B" wp14:editId="5F60A2B1">
            <wp:extent cx="3927733" cy="1062972"/>
            <wp:effectExtent l="19050" t="19050" r="15875" b="234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4099" cy="1083639"/>
                    </a:xfrm>
                    <a:prstGeom prst="rect">
                      <a:avLst/>
                    </a:prstGeom>
                    <a:noFill/>
                    <a:ln>
                      <a:solidFill>
                        <a:schemeClr val="tx1"/>
                      </a:solidFill>
                    </a:ln>
                  </pic:spPr>
                </pic:pic>
              </a:graphicData>
            </a:graphic>
          </wp:inline>
        </w:drawing>
      </w:r>
    </w:p>
    <w:p w14:paraId="381DB79C" w14:textId="77777777" w:rsidR="00845003" w:rsidRDefault="00845003" w:rsidP="003D737B">
      <w:pPr>
        <w:pStyle w:val="Heading1"/>
        <w:spacing w:before="0"/>
        <w:rPr>
          <w:lang w:eastAsia="zh-CN"/>
        </w:rPr>
      </w:pPr>
      <w:r>
        <w:rPr>
          <w:lang w:eastAsia="zh-CN"/>
        </w:rPr>
        <w:t>Summary</w:t>
      </w:r>
    </w:p>
    <w:p w14:paraId="2DE49D16" w14:textId="4730DC0E" w:rsidR="00CE22C6" w:rsidRDefault="003D737B" w:rsidP="003D737B">
      <w:pPr>
        <w:rPr>
          <w:rFonts w:eastAsiaTheme="minorEastAsia"/>
          <w:b/>
          <w:bCs/>
          <w:lang w:eastAsia="zh-CN"/>
        </w:rPr>
      </w:pPr>
      <w:r>
        <w:rPr>
          <w:rFonts w:eastAsiaTheme="minorEastAsia"/>
          <w:bCs/>
          <w:lang w:eastAsia="zh-CN"/>
        </w:rPr>
        <w:t>We obtained following observations and proposals.</w:t>
      </w:r>
      <w:r w:rsidR="006532CD">
        <w:rPr>
          <w:rFonts w:eastAsiaTheme="minorEastAsia"/>
          <w:b/>
          <w:bCs/>
          <w:lang w:eastAsia="zh-CN"/>
        </w:rPr>
        <w:t xml:space="preserve"> </w:t>
      </w:r>
    </w:p>
    <w:p w14:paraId="133A32BB" w14:textId="77777777" w:rsidR="003D737B" w:rsidRDefault="003D737B"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1</w:t>
      </w:r>
      <w:r>
        <w:rPr>
          <w:rFonts w:eastAsia="ＭＳ 明朝"/>
          <w:lang w:eastAsia="ja-JP"/>
        </w:rPr>
        <w:t>: Current specification for 2Tx a</w:t>
      </w:r>
      <w:r w:rsidRPr="00CA4E30">
        <w:rPr>
          <w:rFonts w:eastAsiaTheme="minorEastAsia"/>
        </w:rPr>
        <w:t>llow</w:t>
      </w:r>
      <w:r>
        <w:rPr>
          <w:rFonts w:eastAsiaTheme="minorEastAsia"/>
        </w:rPr>
        <w:t>s</w:t>
      </w:r>
      <w:r w:rsidRPr="00CA4E30">
        <w:rPr>
          <w:rFonts w:eastAsiaTheme="minorEastAsia"/>
        </w:rPr>
        <w:t xml:space="preserve"> a</w:t>
      </w:r>
      <w:r>
        <w:rPr>
          <w:rFonts w:eastAsiaTheme="minorEastAsia"/>
        </w:rPr>
        <w:t xml:space="preserve"> specific </w:t>
      </w:r>
      <w:r w:rsidRPr="00CA4E30">
        <w:rPr>
          <w:rFonts w:eastAsiaTheme="minorEastAsia"/>
        </w:rPr>
        <w:t xml:space="preserve">implementation </w:t>
      </w:r>
      <w:r>
        <w:rPr>
          <w:rFonts w:eastAsiaTheme="minorEastAsia"/>
        </w:rPr>
        <w:t xml:space="preserve">such </w:t>
      </w:r>
      <w:r w:rsidRPr="00CA4E30">
        <w:rPr>
          <w:rFonts w:eastAsiaTheme="minorEastAsia"/>
        </w:rPr>
        <w:t>that UE with</w:t>
      </w:r>
      <w:r>
        <w:rPr>
          <w:rFonts w:eastAsiaTheme="minorEastAsia"/>
        </w:rPr>
        <w:t xml:space="preserve"> 26 + 23 dBm PA</w:t>
      </w:r>
      <w:r w:rsidRPr="00CA4E30">
        <w:rPr>
          <w:rFonts w:eastAsiaTheme="minorEastAsia"/>
        </w:rPr>
        <w:t xml:space="preserve">, but the UE does not use </w:t>
      </w:r>
      <w:r>
        <w:rPr>
          <w:rFonts w:eastAsiaTheme="minorEastAsia"/>
        </w:rPr>
        <w:t>26 dBm</w:t>
      </w:r>
      <w:r w:rsidRPr="00CA4E30">
        <w:rPr>
          <w:rFonts w:eastAsiaTheme="minorEastAsia"/>
        </w:rPr>
        <w:t xml:space="preserve"> PA to transmit SRS </w:t>
      </w:r>
      <w:r>
        <w:rPr>
          <w:rFonts w:eastAsiaTheme="minorEastAsia"/>
        </w:rPr>
        <w:t xml:space="preserve">from </w:t>
      </w:r>
      <w:r w:rsidRPr="00CA4E30">
        <w:rPr>
          <w:rFonts w:eastAsiaTheme="minorEastAsia"/>
        </w:rPr>
        <w:t>other than main antenna</w:t>
      </w:r>
      <w:r>
        <w:rPr>
          <w:rFonts w:eastAsiaTheme="minorEastAsia"/>
        </w:rPr>
        <w:t xml:space="preserve"> to keep maximum power the same as that of the advertised power class. For this purpose, </w:t>
      </w:r>
      <w:proofErr w:type="spellStart"/>
      <w:r w:rsidRPr="00CA4E30">
        <w:rPr>
          <w:rFonts w:eastAsia="ＭＳ 明朝"/>
          <w:lang w:eastAsia="ja-JP"/>
        </w:rPr>
        <w:t>ΔP</w:t>
      </w:r>
      <w:r w:rsidRPr="00CA4E30">
        <w:rPr>
          <w:rFonts w:eastAsia="ＭＳ 明朝"/>
          <w:vertAlign w:val="subscript"/>
          <w:lang w:eastAsia="ja-JP"/>
        </w:rPr>
        <w:t>PowerClass</w:t>
      </w:r>
      <w:proofErr w:type="spellEnd"/>
      <w:r>
        <w:rPr>
          <w:rFonts w:eastAsia="ＭＳ 明朝"/>
          <w:lang w:eastAsia="ja-JP"/>
        </w:rPr>
        <w:t xml:space="preserve"> is kept 0 dB, while</w:t>
      </w:r>
      <w:r>
        <w:rPr>
          <w:rFonts w:eastAsiaTheme="minorEastAsia"/>
        </w:rPr>
        <w:t xml:space="preserve">, </w:t>
      </w:r>
      <w:proofErr w:type="spellStart"/>
      <w:r w:rsidRPr="00916AD6">
        <w:rPr>
          <w:rFonts w:eastAsiaTheme="minorEastAsia"/>
        </w:rPr>
        <w:t>ΔT</w:t>
      </w:r>
      <w:r w:rsidRPr="00916AD6">
        <w:rPr>
          <w:rFonts w:eastAsiaTheme="minorEastAsia"/>
          <w:vertAlign w:val="subscript"/>
        </w:rPr>
        <w:t>RxSRS</w:t>
      </w:r>
      <w:proofErr w:type="spellEnd"/>
      <w:r w:rsidRPr="00916AD6">
        <w:rPr>
          <w:rFonts w:eastAsiaTheme="minorEastAsia"/>
        </w:rPr>
        <w:t xml:space="preserve"> </w:t>
      </w:r>
      <w:r>
        <w:rPr>
          <w:rFonts w:eastAsiaTheme="minorEastAsia"/>
        </w:rPr>
        <w:t>is relaxed by 3 dB instead.</w:t>
      </w:r>
      <w:r w:rsidRPr="00F96659">
        <w:rPr>
          <w:rFonts w:eastAsia="ＭＳ 明朝"/>
          <w:lang w:eastAsia="ja-JP"/>
        </w:rPr>
        <w:t xml:space="preserve">  </w:t>
      </w:r>
      <w:r w:rsidRPr="00E42C82">
        <w:rPr>
          <w:rFonts w:eastAsia="ＭＳ 明朝"/>
          <w:lang w:eastAsia="ja-JP"/>
        </w:rPr>
        <w:t xml:space="preserve"> </w:t>
      </w:r>
      <w:r>
        <w:rPr>
          <w:rFonts w:eastAsia="ＭＳ 明朝"/>
          <w:lang w:eastAsia="ja-JP"/>
        </w:rPr>
        <w:t xml:space="preserve"> </w:t>
      </w:r>
    </w:p>
    <w:p w14:paraId="65D8B832" w14:textId="77777777" w:rsidR="003D737B" w:rsidRDefault="003D737B"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2</w:t>
      </w:r>
      <w:r>
        <w:rPr>
          <w:rFonts w:eastAsia="ＭＳ 明朝"/>
          <w:lang w:eastAsia="ja-JP"/>
        </w:rPr>
        <w:t xml:space="preserve">: Applying the same principle for 2Tx written in Observation 1 to 4Tx makes requirements even more complicated, since achievable power by UE with 4Tx per SRS transmission occasion has variation such that 23 or 26dBm@one port for t1ry, 26, 29 or 27.8 </w:t>
      </w:r>
      <w:proofErr w:type="spellStart"/>
      <w:r>
        <w:rPr>
          <w:rFonts w:eastAsia="ＭＳ 明朝"/>
          <w:lang w:eastAsia="ja-JP"/>
        </w:rPr>
        <w:t>dBm@two</w:t>
      </w:r>
      <w:proofErr w:type="spellEnd"/>
      <w:r>
        <w:rPr>
          <w:rFonts w:eastAsia="ＭＳ 明朝"/>
          <w:lang w:eastAsia="ja-JP"/>
        </w:rPr>
        <w:t xml:space="preserve"> ports for t2ry and 29 </w:t>
      </w:r>
      <w:proofErr w:type="spellStart"/>
      <w:r>
        <w:rPr>
          <w:rFonts w:eastAsia="ＭＳ 明朝"/>
          <w:lang w:eastAsia="ja-JP"/>
        </w:rPr>
        <w:t>dBm@four</w:t>
      </w:r>
      <w:proofErr w:type="spellEnd"/>
      <w:r>
        <w:rPr>
          <w:rFonts w:eastAsia="ＭＳ 明朝"/>
          <w:lang w:eastAsia="ja-JP"/>
        </w:rPr>
        <w:t xml:space="preserve"> ports.</w:t>
      </w:r>
      <w:r w:rsidRPr="00F96659">
        <w:rPr>
          <w:rFonts w:eastAsia="ＭＳ 明朝"/>
          <w:lang w:eastAsia="ja-JP"/>
        </w:rPr>
        <w:t xml:space="preserve">  </w:t>
      </w:r>
      <w:r w:rsidRPr="00E42C82">
        <w:rPr>
          <w:rFonts w:eastAsia="ＭＳ 明朝"/>
          <w:lang w:eastAsia="ja-JP"/>
        </w:rPr>
        <w:t xml:space="preserve"> </w:t>
      </w:r>
      <w:r>
        <w:rPr>
          <w:rFonts w:eastAsia="ＭＳ 明朝"/>
          <w:lang w:eastAsia="ja-JP"/>
        </w:rPr>
        <w:t xml:space="preserve"> </w:t>
      </w:r>
    </w:p>
    <w:p w14:paraId="3E06500F" w14:textId="77E511B5" w:rsidR="003D737B" w:rsidRDefault="003D737B"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3</w:t>
      </w:r>
      <w:r>
        <w:rPr>
          <w:rFonts w:eastAsia="ＭＳ 明朝"/>
          <w:lang w:eastAsia="ja-JP"/>
        </w:rPr>
        <w:t xml:space="preserve">: Mixing </w:t>
      </w:r>
      <w:proofErr w:type="spellStart"/>
      <w:r w:rsidRPr="00320CA7">
        <w:rPr>
          <w:rFonts w:eastAsia="ＭＳ 明朝"/>
          <w:lang w:eastAsia="ja-JP"/>
        </w:rPr>
        <w:t>ΔP</w:t>
      </w:r>
      <w:r w:rsidRPr="00320CA7">
        <w:rPr>
          <w:rFonts w:eastAsia="ＭＳ 明朝"/>
          <w:vertAlign w:val="subscript"/>
          <w:lang w:eastAsia="ja-JP"/>
        </w:rPr>
        <w:t>PowerClass</w:t>
      </w:r>
      <w:proofErr w:type="spellEnd"/>
      <w:r w:rsidRPr="00320CA7">
        <w:rPr>
          <w:rFonts w:eastAsia="ＭＳ 明朝" w:hint="eastAsia"/>
          <w:lang w:eastAsia="ja-JP"/>
        </w:rPr>
        <w:t xml:space="preserve"> </w:t>
      </w:r>
      <w:r w:rsidRPr="00320CA7">
        <w:rPr>
          <w:rFonts w:eastAsia="ＭＳ 明朝"/>
          <w:lang w:eastAsia="ja-JP"/>
        </w:rPr>
        <w:t xml:space="preserve">and </w:t>
      </w:r>
      <w:proofErr w:type="spellStart"/>
      <w:r w:rsidRPr="00320CA7">
        <w:rPr>
          <w:rFonts w:eastAsia="ＭＳ 明朝"/>
          <w:lang w:eastAsia="ja-JP"/>
        </w:rPr>
        <w:t>ΔT</w:t>
      </w:r>
      <w:r w:rsidRPr="00320CA7">
        <w:rPr>
          <w:rFonts w:eastAsia="ＭＳ 明朝"/>
          <w:vertAlign w:val="subscript"/>
          <w:lang w:eastAsia="ja-JP"/>
        </w:rPr>
        <w:t>RxSRS</w:t>
      </w:r>
      <w:proofErr w:type="spellEnd"/>
      <w:r>
        <w:rPr>
          <w:rFonts w:eastAsia="ＭＳ 明朝"/>
          <w:lang w:eastAsia="ja-JP"/>
        </w:rPr>
        <w:t xml:space="preserve"> will lead to confusion when solution for power imbalance across ports is discussed, since the current requirements mean that in some cases </w:t>
      </w:r>
      <w:proofErr w:type="spellStart"/>
      <w:r w:rsidRPr="00320CA7">
        <w:rPr>
          <w:rFonts w:eastAsia="ＭＳ 明朝"/>
          <w:lang w:eastAsia="ja-JP"/>
        </w:rPr>
        <w:t>ΔT</w:t>
      </w:r>
      <w:r w:rsidRPr="00320CA7">
        <w:rPr>
          <w:rFonts w:eastAsia="ＭＳ 明朝"/>
          <w:vertAlign w:val="subscript"/>
          <w:lang w:eastAsia="ja-JP"/>
        </w:rPr>
        <w:t>RxSRS</w:t>
      </w:r>
      <w:proofErr w:type="spellEnd"/>
      <w:r w:rsidRPr="00320CA7">
        <w:rPr>
          <w:rFonts w:eastAsia="ＭＳ 明朝"/>
          <w:lang w:eastAsia="ja-JP"/>
        </w:rPr>
        <w:t xml:space="preserve"> include both </w:t>
      </w:r>
      <w:r>
        <w:rPr>
          <w:rFonts w:eastAsia="ＭＳ 明朝"/>
          <w:lang w:eastAsia="ja-JP"/>
        </w:rPr>
        <w:t>PA p</w:t>
      </w:r>
      <w:r w:rsidRPr="00320CA7">
        <w:rPr>
          <w:rFonts w:eastAsia="ＭＳ 明朝"/>
          <w:lang w:eastAsia="ja-JP"/>
        </w:rPr>
        <w:t xml:space="preserve">ower ability and IL, </w:t>
      </w:r>
      <w:r>
        <w:rPr>
          <w:rFonts w:eastAsia="ＭＳ 明朝"/>
          <w:lang w:eastAsia="ja-JP"/>
        </w:rPr>
        <w:t xml:space="preserve">and </w:t>
      </w:r>
      <w:r w:rsidRPr="00320CA7">
        <w:rPr>
          <w:rFonts w:eastAsia="ＭＳ 明朝"/>
          <w:lang w:eastAsia="ja-JP"/>
        </w:rPr>
        <w:t>in some other cases, it doesn’t include only IL</w:t>
      </w:r>
      <w:r>
        <w:rPr>
          <w:rFonts w:eastAsia="ＭＳ 明朝"/>
          <w:lang w:eastAsia="ja-JP"/>
        </w:rPr>
        <w:t>.</w:t>
      </w:r>
    </w:p>
    <w:p w14:paraId="5BE02F18" w14:textId="77777777" w:rsidR="003D737B" w:rsidRPr="00CA5481" w:rsidRDefault="003D737B"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4</w:t>
      </w:r>
      <w:r>
        <w:rPr>
          <w:rFonts w:eastAsia="ＭＳ 明朝"/>
          <w:lang w:eastAsia="ja-JP"/>
        </w:rPr>
        <w:t xml:space="preserve">: Extending a way for PC2 2Tx to avoid antenna virtualization to </w:t>
      </w:r>
      <w:r>
        <w:rPr>
          <w:lang w:eastAsia="zh-CN"/>
        </w:rPr>
        <w:t>PC1.5 UE with 4Tx makes the requirement become too pessimistic and it doesn’t allow UE to transmit 26 dBm even if the UE implements 26 dBm x 4 PA configurations</w:t>
      </w:r>
      <w:r>
        <w:rPr>
          <w:rFonts w:eastAsia="ＭＳ 明朝"/>
          <w:lang w:eastAsia="ja-JP"/>
        </w:rPr>
        <w:t xml:space="preserve"> if </w:t>
      </w:r>
      <w:proofErr w:type="spellStart"/>
      <w:r w:rsidRPr="00CA4E30">
        <w:rPr>
          <w:rFonts w:eastAsia="ＭＳ 明朝"/>
          <w:lang w:eastAsia="ja-JP"/>
        </w:rPr>
        <w:t>ΔP</w:t>
      </w:r>
      <w:r w:rsidRPr="00CA4E30">
        <w:rPr>
          <w:rFonts w:eastAsia="ＭＳ 明朝"/>
          <w:vertAlign w:val="subscript"/>
          <w:lang w:eastAsia="ja-JP"/>
        </w:rPr>
        <w:t>PowerClass</w:t>
      </w:r>
      <w:proofErr w:type="spellEnd"/>
      <w:r>
        <w:rPr>
          <w:rFonts w:eastAsia="ＭＳ 明朝"/>
          <w:lang w:eastAsia="ja-JP"/>
        </w:rPr>
        <w:t xml:space="preserve"> of 6 dB</w:t>
      </w:r>
      <w:r w:rsidRPr="00E42C82">
        <w:rPr>
          <w:rFonts w:eastAsia="ＭＳ 明朝"/>
          <w:lang w:eastAsia="ja-JP"/>
        </w:rPr>
        <w:t xml:space="preserve"> </w:t>
      </w:r>
      <w:r>
        <w:rPr>
          <w:rFonts w:eastAsia="ＭＳ 明朝"/>
          <w:lang w:eastAsia="ja-JP"/>
        </w:rPr>
        <w:t>is applied.</w:t>
      </w:r>
    </w:p>
    <w:p w14:paraId="1C237E0F" w14:textId="77777777" w:rsidR="003D737B" w:rsidRPr="00CA5481" w:rsidRDefault="003D737B"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5</w:t>
      </w:r>
      <w:r>
        <w:rPr>
          <w:rFonts w:eastAsia="ＭＳ 明朝"/>
          <w:lang w:eastAsia="ja-JP"/>
        </w:rPr>
        <w:t xml:space="preserve">: Extending a way for PC2 2Tx to avoid antenna virtualization to </w:t>
      </w:r>
      <w:r>
        <w:rPr>
          <w:lang w:eastAsia="zh-CN"/>
        </w:rPr>
        <w:t xml:space="preserve">PC1.5 UE with 4Tx will not function unless </w:t>
      </w:r>
      <w:proofErr w:type="spellStart"/>
      <w:r w:rsidRPr="00CA4E30">
        <w:rPr>
          <w:rFonts w:eastAsia="ＭＳ 明朝"/>
          <w:lang w:eastAsia="ja-JP"/>
        </w:rPr>
        <w:t>ΔP</w:t>
      </w:r>
      <w:r w:rsidRPr="00CA4E30">
        <w:rPr>
          <w:rFonts w:eastAsia="ＭＳ 明朝"/>
          <w:vertAlign w:val="subscript"/>
          <w:lang w:eastAsia="ja-JP"/>
        </w:rPr>
        <w:t>PowerClass</w:t>
      </w:r>
      <w:proofErr w:type="spellEnd"/>
      <w:r>
        <w:rPr>
          <w:rFonts w:eastAsia="ＭＳ 明朝"/>
          <w:lang w:eastAsia="ja-JP"/>
        </w:rPr>
        <w:t xml:space="preserve"> is set to “6 dB</w:t>
      </w:r>
      <w:r w:rsidRPr="00E42C82">
        <w:rPr>
          <w:rFonts w:eastAsia="ＭＳ 明朝"/>
          <w:lang w:eastAsia="ja-JP"/>
        </w:rPr>
        <w:t xml:space="preserve"> </w:t>
      </w:r>
      <w:r>
        <w:rPr>
          <w:rFonts w:eastAsia="ＭＳ 明朝"/>
          <w:lang w:eastAsia="ja-JP"/>
        </w:rPr>
        <w:t xml:space="preserve">+ </w:t>
      </w:r>
      <w:proofErr w:type="spellStart"/>
      <w:r w:rsidRPr="00320CA7">
        <w:rPr>
          <w:rFonts w:eastAsia="ＭＳ 明朝"/>
          <w:lang w:eastAsia="ja-JP"/>
        </w:rPr>
        <w:t>ΔT</w:t>
      </w:r>
      <w:r w:rsidRPr="00320CA7">
        <w:rPr>
          <w:rFonts w:eastAsia="ＭＳ 明朝"/>
          <w:vertAlign w:val="subscript"/>
          <w:lang w:eastAsia="ja-JP"/>
        </w:rPr>
        <w:t>RxSRS</w:t>
      </w:r>
      <w:proofErr w:type="spellEnd"/>
      <w:r w:rsidRPr="00681917">
        <w:rPr>
          <w:rFonts w:eastAsia="ＭＳ 明朝"/>
          <w:lang w:eastAsia="ja-JP"/>
        </w:rPr>
        <w:t>”</w:t>
      </w:r>
      <w:r>
        <w:rPr>
          <w:rFonts w:eastAsia="ＭＳ 明朝"/>
          <w:lang w:eastAsia="ja-JP"/>
        </w:rPr>
        <w:t xml:space="preserve">, since if </w:t>
      </w:r>
      <w:proofErr w:type="spellStart"/>
      <w:r w:rsidRPr="00320CA7">
        <w:rPr>
          <w:rFonts w:eastAsia="ＭＳ 明朝"/>
          <w:lang w:eastAsia="ja-JP"/>
        </w:rPr>
        <w:t>ΔT</w:t>
      </w:r>
      <w:r w:rsidRPr="00320CA7">
        <w:rPr>
          <w:rFonts w:eastAsia="ＭＳ 明朝"/>
          <w:vertAlign w:val="subscript"/>
          <w:lang w:eastAsia="ja-JP"/>
        </w:rPr>
        <w:t>RxSRS</w:t>
      </w:r>
      <w:proofErr w:type="spellEnd"/>
      <w:r>
        <w:rPr>
          <w:rFonts w:eastAsia="ＭＳ 明朝"/>
          <w:lang w:eastAsia="ja-JP"/>
        </w:rPr>
        <w:t xml:space="preserve"> is larger than or equal to 3 dB, even UE uses two 23 dBm PAs at a time, the total power is less or almost the same as that from 23 dBm from main port with </w:t>
      </w:r>
      <w:proofErr w:type="spellStart"/>
      <w:r w:rsidRPr="00320CA7">
        <w:rPr>
          <w:rFonts w:eastAsia="ＭＳ 明朝"/>
          <w:lang w:eastAsia="ja-JP"/>
        </w:rPr>
        <w:t>ΔT</w:t>
      </w:r>
      <w:r w:rsidRPr="00320CA7">
        <w:rPr>
          <w:rFonts w:eastAsia="ＭＳ 明朝"/>
          <w:vertAlign w:val="subscript"/>
          <w:lang w:eastAsia="ja-JP"/>
        </w:rPr>
        <w:t>RxSRS</w:t>
      </w:r>
      <w:proofErr w:type="spellEnd"/>
      <w:r>
        <w:rPr>
          <w:rFonts w:eastAsia="ＭＳ 明朝"/>
          <w:vertAlign w:val="subscript"/>
          <w:lang w:eastAsia="ja-JP"/>
        </w:rPr>
        <w:t xml:space="preserve"> </w:t>
      </w:r>
      <w:r w:rsidRPr="00681917">
        <w:rPr>
          <w:rFonts w:eastAsia="ＭＳ 明朝"/>
          <w:lang w:eastAsia="ja-JP"/>
        </w:rPr>
        <w:t xml:space="preserve">with 0 </w:t>
      </w:r>
      <w:proofErr w:type="spellStart"/>
      <w:r w:rsidRPr="00681917">
        <w:rPr>
          <w:rFonts w:eastAsia="ＭＳ 明朝"/>
          <w:lang w:eastAsia="ja-JP"/>
        </w:rPr>
        <w:t>dB</w:t>
      </w:r>
      <w:r>
        <w:rPr>
          <w:rFonts w:eastAsia="ＭＳ 明朝"/>
          <w:lang w:eastAsia="ja-JP"/>
        </w:rPr>
        <w:t>.</w:t>
      </w:r>
      <w:proofErr w:type="spellEnd"/>
    </w:p>
    <w:p w14:paraId="4A2DCEF6" w14:textId="77777777" w:rsidR="003D737B" w:rsidRDefault="003D737B" w:rsidP="003D737B">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6</w:t>
      </w:r>
      <w:r>
        <w:rPr>
          <w:rFonts w:eastAsia="ＭＳ 明朝"/>
          <w:lang w:eastAsia="ja-JP"/>
        </w:rPr>
        <w:t>: From Observation 1 to 5, extension of the current ways for 2Tx dedicated to a certain implementation or to avoid certain implementation doesn’t function unless more complicated requirements are introduced or even larger relaxation is introduced.</w:t>
      </w:r>
    </w:p>
    <w:p w14:paraId="5A697F58" w14:textId="77777777" w:rsidR="003D737B" w:rsidRDefault="003D737B" w:rsidP="003D737B">
      <w:pPr>
        <w:rPr>
          <w:rFonts w:eastAsia="ＭＳ 明朝"/>
          <w:lang w:eastAsia="ja-JP"/>
        </w:rPr>
      </w:pPr>
      <w:r w:rsidRPr="00F96659">
        <w:rPr>
          <w:rFonts w:eastAsia="ＭＳ 明朝"/>
          <w:b/>
          <w:bCs/>
          <w:lang w:eastAsia="ja-JP"/>
        </w:rPr>
        <w:t>Proposal 1</w:t>
      </w:r>
      <w:r>
        <w:rPr>
          <w:rFonts w:eastAsia="ＭＳ 明朝"/>
          <w:lang w:eastAsia="ja-JP"/>
        </w:rPr>
        <w:t xml:space="preserve">: Do not make </w:t>
      </w:r>
      <w:proofErr w:type="spellStart"/>
      <w:r w:rsidRPr="00F96659">
        <w:rPr>
          <w:rFonts w:eastAsia="ＭＳ 明朝"/>
          <w:lang w:eastAsia="ja-JP"/>
        </w:rPr>
        <w:t>ΔT</w:t>
      </w:r>
      <w:r w:rsidRPr="00F96659">
        <w:rPr>
          <w:rFonts w:eastAsia="ＭＳ 明朝"/>
          <w:vertAlign w:val="subscript"/>
          <w:lang w:eastAsia="ja-JP"/>
        </w:rPr>
        <w:t>RxSRS</w:t>
      </w:r>
      <w:proofErr w:type="spellEnd"/>
      <w:r w:rsidRPr="00F96659">
        <w:rPr>
          <w:rFonts w:eastAsia="ＭＳ 明朝"/>
          <w:lang w:eastAsia="ja-JP"/>
        </w:rPr>
        <w:t xml:space="preserve"> include PA ability, i.e., decouple </w:t>
      </w:r>
      <w:proofErr w:type="spellStart"/>
      <w:r w:rsidRPr="00F96659">
        <w:rPr>
          <w:rFonts w:eastAsia="ＭＳ 明朝"/>
          <w:lang w:eastAsia="ja-JP"/>
        </w:rPr>
        <w:t>ΔP</w:t>
      </w:r>
      <w:r w:rsidRPr="00F96659">
        <w:rPr>
          <w:rFonts w:eastAsia="ＭＳ 明朝"/>
          <w:vertAlign w:val="subscript"/>
          <w:lang w:eastAsia="ja-JP"/>
        </w:rPr>
        <w:t>PowerClass</w:t>
      </w:r>
      <w:proofErr w:type="spellEnd"/>
      <w:r w:rsidRPr="00F96659">
        <w:rPr>
          <w:rFonts w:eastAsia="ＭＳ 明朝" w:hint="eastAsia"/>
          <w:lang w:eastAsia="ja-JP"/>
        </w:rPr>
        <w:t xml:space="preserve"> </w:t>
      </w:r>
      <w:r w:rsidRPr="00F96659">
        <w:rPr>
          <w:rFonts w:eastAsia="ＭＳ 明朝"/>
          <w:lang w:eastAsia="ja-JP"/>
        </w:rPr>
        <w:t xml:space="preserve">and </w:t>
      </w:r>
      <w:proofErr w:type="spellStart"/>
      <w:r w:rsidRPr="00F96659">
        <w:rPr>
          <w:rFonts w:eastAsia="ＭＳ 明朝"/>
          <w:lang w:eastAsia="ja-JP"/>
        </w:rPr>
        <w:t>ΔT</w:t>
      </w:r>
      <w:r w:rsidRPr="00F96659">
        <w:rPr>
          <w:rFonts w:eastAsia="ＭＳ 明朝"/>
          <w:vertAlign w:val="subscript"/>
          <w:lang w:eastAsia="ja-JP"/>
        </w:rPr>
        <w:t>RxSRS</w:t>
      </w:r>
      <w:proofErr w:type="spellEnd"/>
      <w:r w:rsidRPr="00F96659">
        <w:rPr>
          <w:rFonts w:eastAsia="ＭＳ 明朝"/>
          <w:lang w:eastAsia="ja-JP"/>
        </w:rPr>
        <w:t xml:space="preserve">  </w:t>
      </w:r>
      <w:r w:rsidRPr="00E42C82">
        <w:rPr>
          <w:rFonts w:eastAsia="ＭＳ 明朝"/>
          <w:lang w:eastAsia="ja-JP"/>
        </w:rPr>
        <w:t xml:space="preserve"> </w:t>
      </w:r>
      <w:r>
        <w:rPr>
          <w:rFonts w:eastAsia="ＭＳ 明朝"/>
          <w:lang w:eastAsia="ja-JP"/>
        </w:rPr>
        <w:t xml:space="preserve"> </w:t>
      </w:r>
    </w:p>
    <w:p w14:paraId="1C4733DB" w14:textId="6B8972B5" w:rsidR="003D737B" w:rsidRDefault="003D737B" w:rsidP="003D737B">
      <w:pPr>
        <w:rPr>
          <w:rFonts w:eastAsia="ＭＳ 明朝"/>
          <w:lang w:eastAsia="ja-JP"/>
        </w:rPr>
      </w:pPr>
      <w:r w:rsidRPr="00F96659">
        <w:rPr>
          <w:rFonts w:eastAsia="ＭＳ 明朝"/>
          <w:b/>
          <w:bCs/>
          <w:lang w:eastAsia="ja-JP"/>
        </w:rPr>
        <w:t>Proposal 2</w:t>
      </w:r>
      <w:r>
        <w:rPr>
          <w:rFonts w:eastAsia="ＭＳ 明朝"/>
          <w:lang w:eastAsia="ja-JP"/>
        </w:rPr>
        <w:t xml:space="preserve">: </w:t>
      </w:r>
      <w:r>
        <w:rPr>
          <w:rFonts w:eastAsiaTheme="minorEastAsia"/>
        </w:rPr>
        <w:t xml:space="preserve">Do not lower </w:t>
      </w:r>
      <w:proofErr w:type="spellStart"/>
      <w:r w:rsidRPr="008E7337">
        <w:rPr>
          <w:rFonts w:eastAsiaTheme="minorEastAsia"/>
        </w:rPr>
        <w:t>P</w:t>
      </w:r>
      <w:r w:rsidRPr="008E7337">
        <w:rPr>
          <w:rFonts w:eastAsiaTheme="minorEastAsia"/>
          <w:vertAlign w:val="subscript"/>
        </w:rPr>
        <w:t>CMAX_</w:t>
      </w:r>
      <w:proofErr w:type="gramStart"/>
      <w:r w:rsidRPr="008E7337">
        <w:rPr>
          <w:rFonts w:eastAsiaTheme="minorEastAsia"/>
          <w:vertAlign w:val="subscript"/>
        </w:rPr>
        <w:t>H,f</w:t>
      </w:r>
      <w:proofErr w:type="gramEnd"/>
      <w:r w:rsidRPr="008E7337">
        <w:rPr>
          <w:rFonts w:eastAsiaTheme="minorEastAsia"/>
          <w:vertAlign w:val="subscript"/>
        </w:rPr>
        <w:t>,c</w:t>
      </w:r>
      <w:proofErr w:type="spellEnd"/>
      <w:r w:rsidRPr="00B518BD">
        <w:rPr>
          <w:rFonts w:eastAsiaTheme="minorEastAsia"/>
        </w:rPr>
        <w:t xml:space="preserve"> </w:t>
      </w:r>
      <w:r>
        <w:rPr>
          <w:rFonts w:eastAsiaTheme="minorEastAsia"/>
        </w:rPr>
        <w:t>depending on the number of SRS ports in each SRS transmission occasion due to variation of PA configurations</w:t>
      </w:r>
      <w:r w:rsidRPr="00F96659">
        <w:rPr>
          <w:rFonts w:eastAsia="ＭＳ 明朝"/>
          <w:lang w:eastAsia="ja-JP"/>
        </w:rPr>
        <w:t xml:space="preserve">  </w:t>
      </w:r>
      <w:r w:rsidRPr="00E42C82">
        <w:rPr>
          <w:rFonts w:eastAsia="ＭＳ 明朝"/>
          <w:lang w:eastAsia="ja-JP"/>
        </w:rPr>
        <w:t xml:space="preserve"> </w:t>
      </w:r>
      <w:r>
        <w:rPr>
          <w:rFonts w:eastAsia="ＭＳ 明朝"/>
          <w:lang w:eastAsia="ja-JP"/>
        </w:rPr>
        <w:t xml:space="preserve"> </w:t>
      </w:r>
    </w:p>
    <w:p w14:paraId="130286E3" w14:textId="30368976" w:rsidR="003D737B" w:rsidRPr="003D737B" w:rsidRDefault="003D737B" w:rsidP="003D737B">
      <w:pPr>
        <w:rPr>
          <w:rFonts w:eastAsiaTheme="minorEastAsia"/>
        </w:rPr>
      </w:pPr>
      <w:r>
        <w:rPr>
          <w:rFonts w:eastAsiaTheme="minorEastAsia"/>
          <w:b/>
          <w:bCs/>
          <w:lang w:eastAsia="zh-CN"/>
        </w:rPr>
        <w:t>Proposal 3</w:t>
      </w:r>
      <w:r>
        <w:rPr>
          <w:rFonts w:eastAsiaTheme="minorEastAsia"/>
          <w:lang w:eastAsia="zh-CN"/>
        </w:rPr>
        <w:t xml:space="preserve">: Apply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to only </w:t>
      </w:r>
      <w:proofErr w:type="spellStart"/>
      <w:r w:rsidRPr="008E7337">
        <w:rPr>
          <w:rFonts w:eastAsiaTheme="minorEastAsia"/>
        </w:rPr>
        <w:t>P</w:t>
      </w:r>
      <w:r w:rsidRPr="008E7337">
        <w:rPr>
          <w:rFonts w:eastAsiaTheme="minorEastAsia"/>
          <w:vertAlign w:val="subscript"/>
        </w:rPr>
        <w:t>CMAX_</w:t>
      </w:r>
      <w:proofErr w:type="gramStart"/>
      <w:r w:rsidRPr="008E7337">
        <w:rPr>
          <w:rFonts w:eastAsiaTheme="minorEastAsia"/>
          <w:vertAlign w:val="subscript"/>
        </w:rPr>
        <w:t>L,f</w:t>
      </w:r>
      <w:proofErr w:type="gramEnd"/>
      <w:r w:rsidRPr="008E7337">
        <w:rPr>
          <w:rFonts w:eastAsiaTheme="minorEastAsia"/>
          <w:vertAlign w:val="subscript"/>
        </w:rPr>
        <w:t>,c</w:t>
      </w:r>
      <w:proofErr w:type="spellEnd"/>
      <w:r>
        <w:rPr>
          <w:rFonts w:eastAsiaTheme="minorEastAsia"/>
        </w:rPr>
        <w:t xml:space="preserve"> as exception in case of SRS antenna switching as follows.</w:t>
      </w:r>
    </w:p>
    <w:p w14:paraId="29E546F7" w14:textId="236B15E4" w:rsidR="003D737B" w:rsidRDefault="003D737B" w:rsidP="003D737B">
      <w:pPr>
        <w:jc w:val="center"/>
        <w:rPr>
          <w:rFonts w:eastAsiaTheme="minorEastAsia"/>
          <w:b/>
          <w:lang w:eastAsia="zh-CN"/>
        </w:rPr>
      </w:pPr>
      <w:r>
        <w:rPr>
          <w:rFonts w:eastAsiaTheme="minorEastAsia"/>
          <w:noProof/>
          <w:lang w:eastAsia="zh-CN"/>
        </w:rPr>
        <w:drawing>
          <wp:inline distT="0" distB="0" distL="0" distR="0" wp14:anchorId="50030545" wp14:editId="5768F2EC">
            <wp:extent cx="1943779" cy="66794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0240" cy="690785"/>
                    </a:xfrm>
                    <a:prstGeom prst="rect">
                      <a:avLst/>
                    </a:prstGeom>
                    <a:noFill/>
                    <a:ln>
                      <a:noFill/>
                    </a:ln>
                  </pic:spPr>
                </pic:pic>
              </a:graphicData>
            </a:graphic>
          </wp:inline>
        </w:drawing>
      </w:r>
    </w:p>
    <w:p w14:paraId="61460EA4" w14:textId="77777777" w:rsidR="003D737B" w:rsidRDefault="003D737B" w:rsidP="003D737B">
      <w:pPr>
        <w:rPr>
          <w:rFonts w:eastAsiaTheme="minorEastAsia"/>
          <w:lang w:eastAsia="zh-CN"/>
        </w:rPr>
      </w:pPr>
      <w:r>
        <w:rPr>
          <w:rFonts w:eastAsiaTheme="minorEastAsia"/>
          <w:b/>
          <w:bCs/>
          <w:lang w:eastAsia="zh-CN"/>
        </w:rPr>
        <w:t>Proposal 4</w:t>
      </w:r>
      <w:r>
        <w:rPr>
          <w:rFonts w:eastAsiaTheme="minorEastAsia"/>
          <w:lang w:eastAsia="zh-CN"/>
        </w:rPr>
        <w:t>: Remove following texts and similar from the specification if Proposal 3 is agreed.</w:t>
      </w:r>
    </w:p>
    <w:p w14:paraId="5E339448" w14:textId="1ADDDF42" w:rsidR="003D737B" w:rsidRPr="003D737B" w:rsidRDefault="003D737B" w:rsidP="003D737B">
      <w:pPr>
        <w:jc w:val="center"/>
        <w:rPr>
          <w:rFonts w:eastAsiaTheme="minorEastAsia" w:hint="eastAsia"/>
        </w:rPr>
      </w:pPr>
      <w:r>
        <w:rPr>
          <w:rFonts w:eastAsiaTheme="minorEastAsia"/>
          <w:noProof/>
        </w:rPr>
        <w:drawing>
          <wp:inline distT="0" distB="0" distL="0" distR="0" wp14:anchorId="1214BC35" wp14:editId="75087B47">
            <wp:extent cx="2975610" cy="805297"/>
            <wp:effectExtent l="19050" t="19050" r="15240" b="139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6802" cy="829977"/>
                    </a:xfrm>
                    <a:prstGeom prst="rect">
                      <a:avLst/>
                    </a:prstGeom>
                    <a:noFill/>
                    <a:ln>
                      <a:solidFill>
                        <a:schemeClr val="tx1"/>
                      </a:solidFill>
                    </a:ln>
                  </pic:spPr>
                </pic:pic>
              </a:graphicData>
            </a:graphic>
          </wp:inline>
        </w:drawing>
      </w:r>
    </w:p>
    <w:p w14:paraId="366B1129" w14:textId="77777777" w:rsidR="00B02AE0" w:rsidRPr="00A81A25" w:rsidRDefault="00B02AE0" w:rsidP="003D737B">
      <w:pPr>
        <w:pStyle w:val="Heading1"/>
        <w:numPr>
          <w:ilvl w:val="0"/>
          <w:numId w:val="0"/>
        </w:numPr>
        <w:spacing w:before="0"/>
      </w:pPr>
      <w:r>
        <w:t>References</w:t>
      </w:r>
    </w:p>
    <w:p w14:paraId="447E2644" w14:textId="05359B0C" w:rsidR="00900FB0" w:rsidRDefault="00B755E6" w:rsidP="003D737B">
      <w:pPr>
        <w:overflowPunct/>
        <w:autoSpaceDE/>
        <w:autoSpaceDN/>
        <w:adjustRightInd/>
        <w:textAlignment w:val="auto"/>
        <w:rPr>
          <w:rFonts w:eastAsia="SimSun"/>
          <w:lang w:eastAsia="zh-CN"/>
        </w:rPr>
      </w:pPr>
      <w:r>
        <w:rPr>
          <w:rFonts w:eastAsia="SimSun"/>
          <w:lang w:eastAsia="zh-CN"/>
        </w:rPr>
        <w:t xml:space="preserve">[1] </w:t>
      </w:r>
      <w:r w:rsidR="00B70CB0" w:rsidRPr="00B70CB0">
        <w:rPr>
          <w:rFonts w:eastAsia="SimSun"/>
          <w:lang w:eastAsia="zh-CN"/>
        </w:rPr>
        <w:t xml:space="preserve">R4-2400341, Delta </w:t>
      </w:r>
      <w:proofErr w:type="spellStart"/>
      <w:r w:rsidR="00B70CB0" w:rsidRPr="00B70CB0">
        <w:rPr>
          <w:rFonts w:eastAsia="SimSun"/>
          <w:lang w:eastAsia="zh-CN"/>
        </w:rPr>
        <w:t>PpowerClsss</w:t>
      </w:r>
      <w:proofErr w:type="spellEnd"/>
      <w:r w:rsidR="00B70CB0" w:rsidRPr="00B70CB0">
        <w:rPr>
          <w:rFonts w:eastAsia="SimSun"/>
          <w:lang w:eastAsia="zh-CN"/>
        </w:rPr>
        <w:t xml:space="preserve"> for 4Tx for SRS antenna switching, Nokia, RAN4#110</w:t>
      </w:r>
    </w:p>
    <w:p w14:paraId="1E5E7D78" w14:textId="3AB8968A" w:rsidR="00900FB0" w:rsidRPr="00537640" w:rsidRDefault="00443565" w:rsidP="003D737B">
      <w:pPr>
        <w:overflowPunct/>
        <w:autoSpaceDE/>
        <w:autoSpaceDN/>
        <w:adjustRightInd/>
        <w:textAlignment w:val="auto"/>
        <w:rPr>
          <w:rFonts w:eastAsia="SimSun"/>
          <w:lang w:eastAsia="zh-CN"/>
        </w:rPr>
      </w:pPr>
      <w:r>
        <w:rPr>
          <w:rFonts w:eastAsia="SimSun"/>
          <w:lang w:eastAsia="zh-CN"/>
        </w:rPr>
        <w:t xml:space="preserve">[2] </w:t>
      </w:r>
      <w:r w:rsidR="000B4C50" w:rsidRPr="000B4C50">
        <w:rPr>
          <w:rFonts w:eastAsia="SimSun"/>
          <w:lang w:eastAsia="zh-CN"/>
        </w:rPr>
        <w:t>R4-2</w:t>
      </w:r>
      <w:r w:rsidR="00633593">
        <w:rPr>
          <w:rFonts w:eastAsia="SimSun"/>
          <w:lang w:eastAsia="zh-CN"/>
        </w:rPr>
        <w:t>4</w:t>
      </w:r>
      <w:r w:rsidR="000B4C50" w:rsidRPr="000B4C50">
        <w:rPr>
          <w:rFonts w:eastAsia="SimSun"/>
          <w:lang w:eastAsia="zh-CN"/>
        </w:rPr>
        <w:t>06590</w:t>
      </w:r>
      <w:r>
        <w:rPr>
          <w:rFonts w:eastAsia="SimSun"/>
          <w:lang w:eastAsia="zh-CN"/>
        </w:rPr>
        <w:t xml:space="preserve">, </w:t>
      </w:r>
      <w:r w:rsidR="000B4C50" w:rsidRPr="000B4C50">
        <w:rPr>
          <w:rFonts w:eastAsia="SimSun"/>
          <w:lang w:eastAsia="zh-CN"/>
        </w:rPr>
        <w:t>WF on 4Tx SRS issues</w:t>
      </w:r>
      <w:r>
        <w:rPr>
          <w:rFonts w:eastAsia="SimSun"/>
          <w:lang w:eastAsia="zh-CN"/>
        </w:rPr>
        <w:t xml:space="preserve">, </w:t>
      </w:r>
      <w:r w:rsidR="000B4C50">
        <w:rPr>
          <w:rFonts w:eastAsia="SimSun"/>
          <w:lang w:eastAsia="zh-CN"/>
        </w:rPr>
        <w:t>vivo</w:t>
      </w:r>
      <w:r>
        <w:rPr>
          <w:rFonts w:eastAsia="SimSun"/>
          <w:lang w:eastAsia="zh-CN"/>
        </w:rPr>
        <w:t xml:space="preserve">, </w:t>
      </w:r>
      <w:r w:rsidR="000B4C50" w:rsidRPr="00B70CB0">
        <w:rPr>
          <w:rFonts w:eastAsia="SimSun"/>
          <w:lang w:eastAsia="zh-CN"/>
        </w:rPr>
        <w:t>RAN4#110</w:t>
      </w:r>
      <w:r w:rsidR="000B4C50">
        <w:rPr>
          <w:rFonts w:eastAsia="SimSun"/>
          <w:lang w:eastAsia="zh-CN"/>
        </w:rPr>
        <w:t>bis</w:t>
      </w:r>
    </w:p>
    <w:sectPr w:rsidR="00900FB0" w:rsidRPr="00537640" w:rsidSect="00FF057F">
      <w:footerReference w:type="default" r:id="rId13"/>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B2FB8" w14:textId="77777777" w:rsidR="00AC4537" w:rsidRDefault="00AC4537">
      <w:r>
        <w:separator/>
      </w:r>
    </w:p>
  </w:endnote>
  <w:endnote w:type="continuationSeparator" w:id="0">
    <w:p w14:paraId="7CA679E2" w14:textId="77777777" w:rsidR="00AC4537" w:rsidRDefault="00AC4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ＭＳ ゴシック"/>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EC06" w14:textId="77777777" w:rsidR="00BF361E" w:rsidRDefault="00BF36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137A4" w14:textId="77777777" w:rsidR="00AC4537" w:rsidRDefault="00AC4537">
      <w:r>
        <w:separator/>
      </w:r>
    </w:p>
  </w:footnote>
  <w:footnote w:type="continuationSeparator" w:id="0">
    <w:p w14:paraId="0195E9FE" w14:textId="77777777" w:rsidR="00AC4537" w:rsidRDefault="00AC4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9F5B37"/>
    <w:multiLevelType w:val="hybridMultilevel"/>
    <w:tmpl w:val="35FA457A"/>
    <w:lvl w:ilvl="0" w:tplc="363AC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247191"/>
    <w:multiLevelType w:val="hybridMultilevel"/>
    <w:tmpl w:val="10A6FE52"/>
    <w:lvl w:ilvl="0" w:tplc="24CCFB6A">
      <w:numFmt w:val="bullet"/>
      <w:lvlText w:val="•"/>
      <w:lvlJc w:val="left"/>
      <w:pPr>
        <w:ind w:left="672" w:hanging="420"/>
      </w:pPr>
      <w:rPr>
        <w:rFonts w:ascii="Arial" w:hAnsi="Arial"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4" w15:restartNumberingAfterBreak="0">
    <w:nsid w:val="14F76C84"/>
    <w:multiLevelType w:val="hybridMultilevel"/>
    <w:tmpl w:val="CDBE9D6C"/>
    <w:lvl w:ilvl="0" w:tplc="5EBCD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D41794"/>
    <w:multiLevelType w:val="hybridMultilevel"/>
    <w:tmpl w:val="736433DC"/>
    <w:lvl w:ilvl="0" w:tplc="78C4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33B2B"/>
    <w:multiLevelType w:val="hybridMultilevel"/>
    <w:tmpl w:val="37786F34"/>
    <w:lvl w:ilvl="0" w:tplc="B5948640">
      <w:start w:val="1"/>
      <w:numFmt w:val="bullet"/>
      <w:lvlText w:val="-"/>
      <w:lvlJc w:val="left"/>
      <w:pPr>
        <w:tabs>
          <w:tab w:val="num" w:pos="720"/>
        </w:tabs>
        <w:ind w:left="720" w:hanging="360"/>
      </w:pPr>
      <w:rPr>
        <w:rFonts w:ascii="Arial" w:hAnsi="Arial" w:hint="default"/>
      </w:rPr>
    </w:lvl>
    <w:lvl w:ilvl="1" w:tplc="BF98D6EC" w:tentative="1">
      <w:start w:val="1"/>
      <w:numFmt w:val="bullet"/>
      <w:lvlText w:val="-"/>
      <w:lvlJc w:val="left"/>
      <w:pPr>
        <w:tabs>
          <w:tab w:val="num" w:pos="1440"/>
        </w:tabs>
        <w:ind w:left="1440" w:hanging="360"/>
      </w:pPr>
      <w:rPr>
        <w:rFonts w:ascii="Arial" w:hAnsi="Arial" w:hint="default"/>
      </w:rPr>
    </w:lvl>
    <w:lvl w:ilvl="2" w:tplc="9E9A13DC" w:tentative="1">
      <w:start w:val="1"/>
      <w:numFmt w:val="bullet"/>
      <w:lvlText w:val="-"/>
      <w:lvlJc w:val="left"/>
      <w:pPr>
        <w:tabs>
          <w:tab w:val="num" w:pos="2160"/>
        </w:tabs>
        <w:ind w:left="2160" w:hanging="360"/>
      </w:pPr>
      <w:rPr>
        <w:rFonts w:ascii="Arial" w:hAnsi="Arial" w:hint="default"/>
      </w:rPr>
    </w:lvl>
    <w:lvl w:ilvl="3" w:tplc="1DA81A5A" w:tentative="1">
      <w:start w:val="1"/>
      <w:numFmt w:val="bullet"/>
      <w:lvlText w:val="-"/>
      <w:lvlJc w:val="left"/>
      <w:pPr>
        <w:tabs>
          <w:tab w:val="num" w:pos="2880"/>
        </w:tabs>
        <w:ind w:left="2880" w:hanging="360"/>
      </w:pPr>
      <w:rPr>
        <w:rFonts w:ascii="Arial" w:hAnsi="Arial" w:hint="default"/>
      </w:rPr>
    </w:lvl>
    <w:lvl w:ilvl="4" w:tplc="491AF1B2" w:tentative="1">
      <w:start w:val="1"/>
      <w:numFmt w:val="bullet"/>
      <w:lvlText w:val="-"/>
      <w:lvlJc w:val="left"/>
      <w:pPr>
        <w:tabs>
          <w:tab w:val="num" w:pos="3600"/>
        </w:tabs>
        <w:ind w:left="3600" w:hanging="360"/>
      </w:pPr>
      <w:rPr>
        <w:rFonts w:ascii="Arial" w:hAnsi="Arial" w:hint="default"/>
      </w:rPr>
    </w:lvl>
    <w:lvl w:ilvl="5" w:tplc="B9929BDC" w:tentative="1">
      <w:start w:val="1"/>
      <w:numFmt w:val="bullet"/>
      <w:lvlText w:val="-"/>
      <w:lvlJc w:val="left"/>
      <w:pPr>
        <w:tabs>
          <w:tab w:val="num" w:pos="4320"/>
        </w:tabs>
        <w:ind w:left="4320" w:hanging="360"/>
      </w:pPr>
      <w:rPr>
        <w:rFonts w:ascii="Arial" w:hAnsi="Arial" w:hint="default"/>
      </w:rPr>
    </w:lvl>
    <w:lvl w:ilvl="6" w:tplc="C73A9C9A" w:tentative="1">
      <w:start w:val="1"/>
      <w:numFmt w:val="bullet"/>
      <w:lvlText w:val="-"/>
      <w:lvlJc w:val="left"/>
      <w:pPr>
        <w:tabs>
          <w:tab w:val="num" w:pos="5040"/>
        </w:tabs>
        <w:ind w:left="5040" w:hanging="360"/>
      </w:pPr>
      <w:rPr>
        <w:rFonts w:ascii="Arial" w:hAnsi="Arial" w:hint="default"/>
      </w:rPr>
    </w:lvl>
    <w:lvl w:ilvl="7" w:tplc="367E1050" w:tentative="1">
      <w:start w:val="1"/>
      <w:numFmt w:val="bullet"/>
      <w:lvlText w:val="-"/>
      <w:lvlJc w:val="left"/>
      <w:pPr>
        <w:tabs>
          <w:tab w:val="num" w:pos="5760"/>
        </w:tabs>
        <w:ind w:left="5760" w:hanging="360"/>
      </w:pPr>
      <w:rPr>
        <w:rFonts w:ascii="Arial" w:hAnsi="Arial" w:hint="default"/>
      </w:rPr>
    </w:lvl>
    <w:lvl w:ilvl="8" w:tplc="3A40F2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1A043581"/>
    <w:multiLevelType w:val="hybridMultilevel"/>
    <w:tmpl w:val="8FFC3DCE"/>
    <w:lvl w:ilvl="0" w:tplc="A0626B1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Heading1"/>
      <w:lvlText w:val="%1"/>
      <w:lvlJc w:val="left"/>
      <w:pPr>
        <w:tabs>
          <w:tab w:val="num" w:pos="539"/>
        </w:tabs>
        <w:ind w:left="675"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D6311C"/>
    <w:multiLevelType w:val="hybridMultilevel"/>
    <w:tmpl w:val="65B673F8"/>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F284C38"/>
    <w:multiLevelType w:val="hybridMultilevel"/>
    <w:tmpl w:val="1BD06756"/>
    <w:lvl w:ilvl="0" w:tplc="4FB2CFB6">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17462CA"/>
    <w:multiLevelType w:val="hybridMultilevel"/>
    <w:tmpl w:val="9D344DA0"/>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EE031E"/>
    <w:multiLevelType w:val="hybridMultilevel"/>
    <w:tmpl w:val="77043052"/>
    <w:lvl w:ilvl="0" w:tplc="219846E6">
      <w:start w:val="1"/>
      <w:numFmt w:val="bullet"/>
      <w:lvlText w:val=""/>
      <w:lvlJc w:val="left"/>
      <w:pPr>
        <w:tabs>
          <w:tab w:val="num" w:pos="720"/>
        </w:tabs>
        <w:ind w:left="720" w:hanging="360"/>
      </w:pPr>
      <w:rPr>
        <w:rFonts w:ascii="Symbol" w:hAnsi="Symbol" w:hint="default"/>
      </w:rPr>
    </w:lvl>
    <w:lvl w:ilvl="1" w:tplc="53E27F9E" w:tentative="1">
      <w:start w:val="1"/>
      <w:numFmt w:val="bullet"/>
      <w:lvlText w:val=""/>
      <w:lvlJc w:val="left"/>
      <w:pPr>
        <w:tabs>
          <w:tab w:val="num" w:pos="1440"/>
        </w:tabs>
        <w:ind w:left="1440" w:hanging="360"/>
      </w:pPr>
      <w:rPr>
        <w:rFonts w:ascii="Symbol" w:hAnsi="Symbol" w:hint="default"/>
      </w:rPr>
    </w:lvl>
    <w:lvl w:ilvl="2" w:tplc="768A12E6" w:tentative="1">
      <w:start w:val="1"/>
      <w:numFmt w:val="bullet"/>
      <w:lvlText w:val=""/>
      <w:lvlJc w:val="left"/>
      <w:pPr>
        <w:tabs>
          <w:tab w:val="num" w:pos="2160"/>
        </w:tabs>
        <w:ind w:left="2160" w:hanging="360"/>
      </w:pPr>
      <w:rPr>
        <w:rFonts w:ascii="Symbol" w:hAnsi="Symbol" w:hint="default"/>
      </w:rPr>
    </w:lvl>
    <w:lvl w:ilvl="3" w:tplc="5836A3FC" w:tentative="1">
      <w:start w:val="1"/>
      <w:numFmt w:val="bullet"/>
      <w:lvlText w:val=""/>
      <w:lvlJc w:val="left"/>
      <w:pPr>
        <w:tabs>
          <w:tab w:val="num" w:pos="2880"/>
        </w:tabs>
        <w:ind w:left="2880" w:hanging="360"/>
      </w:pPr>
      <w:rPr>
        <w:rFonts w:ascii="Symbol" w:hAnsi="Symbol" w:hint="default"/>
      </w:rPr>
    </w:lvl>
    <w:lvl w:ilvl="4" w:tplc="8878D55C" w:tentative="1">
      <w:start w:val="1"/>
      <w:numFmt w:val="bullet"/>
      <w:lvlText w:val=""/>
      <w:lvlJc w:val="left"/>
      <w:pPr>
        <w:tabs>
          <w:tab w:val="num" w:pos="3600"/>
        </w:tabs>
        <w:ind w:left="3600" w:hanging="360"/>
      </w:pPr>
      <w:rPr>
        <w:rFonts w:ascii="Symbol" w:hAnsi="Symbol" w:hint="default"/>
      </w:rPr>
    </w:lvl>
    <w:lvl w:ilvl="5" w:tplc="ABE045B8" w:tentative="1">
      <w:start w:val="1"/>
      <w:numFmt w:val="bullet"/>
      <w:lvlText w:val=""/>
      <w:lvlJc w:val="left"/>
      <w:pPr>
        <w:tabs>
          <w:tab w:val="num" w:pos="4320"/>
        </w:tabs>
        <w:ind w:left="4320" w:hanging="360"/>
      </w:pPr>
      <w:rPr>
        <w:rFonts w:ascii="Symbol" w:hAnsi="Symbol" w:hint="default"/>
      </w:rPr>
    </w:lvl>
    <w:lvl w:ilvl="6" w:tplc="098C972E" w:tentative="1">
      <w:start w:val="1"/>
      <w:numFmt w:val="bullet"/>
      <w:lvlText w:val=""/>
      <w:lvlJc w:val="left"/>
      <w:pPr>
        <w:tabs>
          <w:tab w:val="num" w:pos="5040"/>
        </w:tabs>
        <w:ind w:left="5040" w:hanging="360"/>
      </w:pPr>
      <w:rPr>
        <w:rFonts w:ascii="Symbol" w:hAnsi="Symbol" w:hint="default"/>
      </w:rPr>
    </w:lvl>
    <w:lvl w:ilvl="7" w:tplc="68F6424C" w:tentative="1">
      <w:start w:val="1"/>
      <w:numFmt w:val="bullet"/>
      <w:lvlText w:val=""/>
      <w:lvlJc w:val="left"/>
      <w:pPr>
        <w:tabs>
          <w:tab w:val="num" w:pos="5760"/>
        </w:tabs>
        <w:ind w:left="5760" w:hanging="360"/>
      </w:pPr>
      <w:rPr>
        <w:rFonts w:ascii="Symbol" w:hAnsi="Symbol" w:hint="default"/>
      </w:rPr>
    </w:lvl>
    <w:lvl w:ilvl="8" w:tplc="CBB092A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66030EF"/>
    <w:multiLevelType w:val="multilevel"/>
    <w:tmpl w:val="CCA21860"/>
    <w:lvl w:ilvl="0">
      <w:start w:val="1"/>
      <w:numFmt w:val="decimal"/>
      <w:lvlText w:val="%1"/>
      <w:lvlJc w:val="left"/>
      <w:pPr>
        <w:tabs>
          <w:tab w:val="num" w:pos="539"/>
        </w:tabs>
        <w:ind w:left="675"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4D59A0"/>
    <w:multiLevelType w:val="hybridMultilevel"/>
    <w:tmpl w:val="EFD445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700E97"/>
    <w:multiLevelType w:val="hybridMultilevel"/>
    <w:tmpl w:val="1A28CF3C"/>
    <w:lvl w:ilvl="0" w:tplc="D1F0A3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86778"/>
    <w:multiLevelType w:val="hybridMultilevel"/>
    <w:tmpl w:val="06FC2AEE"/>
    <w:lvl w:ilvl="0" w:tplc="A43C0C0A">
      <w:numFmt w:val="bullet"/>
      <w:lvlText w:val="-"/>
      <w:lvlJc w:val="left"/>
      <w:pPr>
        <w:ind w:left="612" w:hanging="360"/>
      </w:pPr>
      <w:rPr>
        <w:rFonts w:ascii="Times New Roman" w:eastAsiaTheme="minorEastAsia" w:hAnsi="Times New Roman" w:cs="Times New Roman"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23"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C6342FB"/>
    <w:multiLevelType w:val="hybridMultilevel"/>
    <w:tmpl w:val="C48CDDE0"/>
    <w:lvl w:ilvl="0" w:tplc="AFC826D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E530603"/>
    <w:multiLevelType w:val="hybridMultilevel"/>
    <w:tmpl w:val="52608ADE"/>
    <w:lvl w:ilvl="0" w:tplc="030E90A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B452A3"/>
    <w:multiLevelType w:val="hybridMultilevel"/>
    <w:tmpl w:val="F550AA7C"/>
    <w:lvl w:ilvl="0" w:tplc="A43C0C0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85A42F0"/>
    <w:multiLevelType w:val="hybridMultilevel"/>
    <w:tmpl w:val="6E0C5602"/>
    <w:lvl w:ilvl="0" w:tplc="2BC80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31" w15:restartNumberingAfterBreak="0">
    <w:nsid w:val="59A309DB"/>
    <w:multiLevelType w:val="hybridMultilevel"/>
    <w:tmpl w:val="810668F6"/>
    <w:lvl w:ilvl="0" w:tplc="04090001">
      <w:start w:val="1"/>
      <w:numFmt w:val="bullet"/>
      <w:lvlText w:val=""/>
      <w:lvlJc w:val="left"/>
      <w:pPr>
        <w:ind w:left="672" w:hanging="420"/>
      </w:pPr>
      <w:rPr>
        <w:rFonts w:ascii="Wingdings" w:hAnsi="Wingdings"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32" w15:restartNumberingAfterBreak="0">
    <w:nsid w:val="60F027BC"/>
    <w:multiLevelType w:val="hybridMultilevel"/>
    <w:tmpl w:val="0D68938C"/>
    <w:lvl w:ilvl="0" w:tplc="D136A4B6">
      <w:start w:val="1"/>
      <w:numFmt w:val="bullet"/>
      <w:lvlText w:val="-"/>
      <w:lvlJc w:val="left"/>
      <w:pPr>
        <w:tabs>
          <w:tab w:val="num" w:pos="720"/>
        </w:tabs>
        <w:ind w:left="720" w:hanging="360"/>
      </w:pPr>
      <w:rPr>
        <w:rFonts w:ascii="Arial" w:hAnsi="Arial" w:hint="default"/>
      </w:rPr>
    </w:lvl>
    <w:lvl w:ilvl="1" w:tplc="840AF0FE" w:tentative="1">
      <w:start w:val="1"/>
      <w:numFmt w:val="bullet"/>
      <w:lvlText w:val="-"/>
      <w:lvlJc w:val="left"/>
      <w:pPr>
        <w:tabs>
          <w:tab w:val="num" w:pos="1440"/>
        </w:tabs>
        <w:ind w:left="1440" w:hanging="360"/>
      </w:pPr>
      <w:rPr>
        <w:rFonts w:ascii="Arial" w:hAnsi="Arial" w:hint="default"/>
      </w:rPr>
    </w:lvl>
    <w:lvl w:ilvl="2" w:tplc="D698FFFA" w:tentative="1">
      <w:start w:val="1"/>
      <w:numFmt w:val="bullet"/>
      <w:lvlText w:val="-"/>
      <w:lvlJc w:val="left"/>
      <w:pPr>
        <w:tabs>
          <w:tab w:val="num" w:pos="2160"/>
        </w:tabs>
        <w:ind w:left="2160" w:hanging="360"/>
      </w:pPr>
      <w:rPr>
        <w:rFonts w:ascii="Arial" w:hAnsi="Arial" w:hint="default"/>
      </w:rPr>
    </w:lvl>
    <w:lvl w:ilvl="3" w:tplc="C98442CE" w:tentative="1">
      <w:start w:val="1"/>
      <w:numFmt w:val="bullet"/>
      <w:lvlText w:val="-"/>
      <w:lvlJc w:val="left"/>
      <w:pPr>
        <w:tabs>
          <w:tab w:val="num" w:pos="2880"/>
        </w:tabs>
        <w:ind w:left="2880" w:hanging="360"/>
      </w:pPr>
      <w:rPr>
        <w:rFonts w:ascii="Arial" w:hAnsi="Arial" w:hint="default"/>
      </w:rPr>
    </w:lvl>
    <w:lvl w:ilvl="4" w:tplc="2506D98C" w:tentative="1">
      <w:start w:val="1"/>
      <w:numFmt w:val="bullet"/>
      <w:lvlText w:val="-"/>
      <w:lvlJc w:val="left"/>
      <w:pPr>
        <w:tabs>
          <w:tab w:val="num" w:pos="3600"/>
        </w:tabs>
        <w:ind w:left="3600" w:hanging="360"/>
      </w:pPr>
      <w:rPr>
        <w:rFonts w:ascii="Arial" w:hAnsi="Arial" w:hint="default"/>
      </w:rPr>
    </w:lvl>
    <w:lvl w:ilvl="5" w:tplc="5CE8C58E" w:tentative="1">
      <w:start w:val="1"/>
      <w:numFmt w:val="bullet"/>
      <w:lvlText w:val="-"/>
      <w:lvlJc w:val="left"/>
      <w:pPr>
        <w:tabs>
          <w:tab w:val="num" w:pos="4320"/>
        </w:tabs>
        <w:ind w:left="4320" w:hanging="360"/>
      </w:pPr>
      <w:rPr>
        <w:rFonts w:ascii="Arial" w:hAnsi="Arial" w:hint="default"/>
      </w:rPr>
    </w:lvl>
    <w:lvl w:ilvl="6" w:tplc="6E32EE7C" w:tentative="1">
      <w:start w:val="1"/>
      <w:numFmt w:val="bullet"/>
      <w:lvlText w:val="-"/>
      <w:lvlJc w:val="left"/>
      <w:pPr>
        <w:tabs>
          <w:tab w:val="num" w:pos="5040"/>
        </w:tabs>
        <w:ind w:left="5040" w:hanging="360"/>
      </w:pPr>
      <w:rPr>
        <w:rFonts w:ascii="Arial" w:hAnsi="Arial" w:hint="default"/>
      </w:rPr>
    </w:lvl>
    <w:lvl w:ilvl="7" w:tplc="D3B430A0" w:tentative="1">
      <w:start w:val="1"/>
      <w:numFmt w:val="bullet"/>
      <w:lvlText w:val="-"/>
      <w:lvlJc w:val="left"/>
      <w:pPr>
        <w:tabs>
          <w:tab w:val="num" w:pos="5760"/>
        </w:tabs>
        <w:ind w:left="5760" w:hanging="360"/>
      </w:pPr>
      <w:rPr>
        <w:rFonts w:ascii="Arial" w:hAnsi="Arial" w:hint="default"/>
      </w:rPr>
    </w:lvl>
    <w:lvl w:ilvl="8" w:tplc="C7AA414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3261C0"/>
    <w:multiLevelType w:val="hybridMultilevel"/>
    <w:tmpl w:val="A93C1428"/>
    <w:lvl w:ilvl="0" w:tplc="CAEE8E00">
      <w:start w:val="1"/>
      <w:numFmt w:val="bullet"/>
      <w:lvlText w:val=""/>
      <w:lvlJc w:val="left"/>
      <w:pPr>
        <w:tabs>
          <w:tab w:val="num" w:pos="720"/>
        </w:tabs>
        <w:ind w:left="720" w:hanging="360"/>
      </w:pPr>
      <w:rPr>
        <w:rFonts w:ascii="Symbol" w:hAnsi="Symbol" w:hint="default"/>
      </w:rPr>
    </w:lvl>
    <w:lvl w:ilvl="1" w:tplc="24CCFB6A">
      <w:numFmt w:val="bullet"/>
      <w:lvlText w:val="•"/>
      <w:lvlJc w:val="left"/>
      <w:pPr>
        <w:tabs>
          <w:tab w:val="num" w:pos="1440"/>
        </w:tabs>
        <w:ind w:left="1440" w:hanging="360"/>
      </w:pPr>
      <w:rPr>
        <w:rFonts w:ascii="Arial" w:hAnsi="Arial" w:hint="default"/>
      </w:rPr>
    </w:lvl>
    <w:lvl w:ilvl="2" w:tplc="AC2E07FA">
      <w:numFmt w:val="bullet"/>
      <w:lvlText w:val="•"/>
      <w:lvlJc w:val="left"/>
      <w:pPr>
        <w:tabs>
          <w:tab w:val="num" w:pos="2160"/>
        </w:tabs>
        <w:ind w:left="2160" w:hanging="360"/>
      </w:pPr>
      <w:rPr>
        <w:rFonts w:ascii="Arial" w:hAnsi="Arial" w:hint="default"/>
      </w:rPr>
    </w:lvl>
    <w:lvl w:ilvl="3" w:tplc="6DF6EE0E" w:tentative="1">
      <w:start w:val="1"/>
      <w:numFmt w:val="bullet"/>
      <w:lvlText w:val=""/>
      <w:lvlJc w:val="left"/>
      <w:pPr>
        <w:tabs>
          <w:tab w:val="num" w:pos="2880"/>
        </w:tabs>
        <w:ind w:left="2880" w:hanging="360"/>
      </w:pPr>
      <w:rPr>
        <w:rFonts w:ascii="Symbol" w:hAnsi="Symbol" w:hint="default"/>
      </w:rPr>
    </w:lvl>
    <w:lvl w:ilvl="4" w:tplc="3C5021DE" w:tentative="1">
      <w:start w:val="1"/>
      <w:numFmt w:val="bullet"/>
      <w:lvlText w:val=""/>
      <w:lvlJc w:val="left"/>
      <w:pPr>
        <w:tabs>
          <w:tab w:val="num" w:pos="3600"/>
        </w:tabs>
        <w:ind w:left="3600" w:hanging="360"/>
      </w:pPr>
      <w:rPr>
        <w:rFonts w:ascii="Symbol" w:hAnsi="Symbol" w:hint="default"/>
      </w:rPr>
    </w:lvl>
    <w:lvl w:ilvl="5" w:tplc="AFCA8018" w:tentative="1">
      <w:start w:val="1"/>
      <w:numFmt w:val="bullet"/>
      <w:lvlText w:val=""/>
      <w:lvlJc w:val="left"/>
      <w:pPr>
        <w:tabs>
          <w:tab w:val="num" w:pos="4320"/>
        </w:tabs>
        <w:ind w:left="4320" w:hanging="360"/>
      </w:pPr>
      <w:rPr>
        <w:rFonts w:ascii="Symbol" w:hAnsi="Symbol" w:hint="default"/>
      </w:rPr>
    </w:lvl>
    <w:lvl w:ilvl="6" w:tplc="A490ABE6" w:tentative="1">
      <w:start w:val="1"/>
      <w:numFmt w:val="bullet"/>
      <w:lvlText w:val=""/>
      <w:lvlJc w:val="left"/>
      <w:pPr>
        <w:tabs>
          <w:tab w:val="num" w:pos="5040"/>
        </w:tabs>
        <w:ind w:left="5040" w:hanging="360"/>
      </w:pPr>
      <w:rPr>
        <w:rFonts w:ascii="Symbol" w:hAnsi="Symbol" w:hint="default"/>
      </w:rPr>
    </w:lvl>
    <w:lvl w:ilvl="7" w:tplc="3B98C80A" w:tentative="1">
      <w:start w:val="1"/>
      <w:numFmt w:val="bullet"/>
      <w:lvlText w:val=""/>
      <w:lvlJc w:val="left"/>
      <w:pPr>
        <w:tabs>
          <w:tab w:val="num" w:pos="5760"/>
        </w:tabs>
        <w:ind w:left="5760" w:hanging="360"/>
      </w:pPr>
      <w:rPr>
        <w:rFonts w:ascii="Symbol" w:hAnsi="Symbol" w:hint="default"/>
      </w:rPr>
    </w:lvl>
    <w:lvl w:ilvl="8" w:tplc="D3F4BBD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5"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CF28FD"/>
    <w:multiLevelType w:val="hybridMultilevel"/>
    <w:tmpl w:val="4DA41CC8"/>
    <w:lvl w:ilvl="0" w:tplc="80E0B8BA">
      <w:start w:val="1"/>
      <w:numFmt w:val="bullet"/>
      <w:lvlText w:val="-"/>
      <w:lvlJc w:val="left"/>
      <w:pPr>
        <w:tabs>
          <w:tab w:val="num" w:pos="720"/>
        </w:tabs>
        <w:ind w:left="720" w:hanging="360"/>
      </w:pPr>
      <w:rPr>
        <w:rFonts w:ascii="Arial" w:hAnsi="Arial" w:hint="default"/>
      </w:rPr>
    </w:lvl>
    <w:lvl w:ilvl="1" w:tplc="6EDC74D8" w:tentative="1">
      <w:start w:val="1"/>
      <w:numFmt w:val="bullet"/>
      <w:lvlText w:val="-"/>
      <w:lvlJc w:val="left"/>
      <w:pPr>
        <w:tabs>
          <w:tab w:val="num" w:pos="1440"/>
        </w:tabs>
        <w:ind w:left="1440" w:hanging="360"/>
      </w:pPr>
      <w:rPr>
        <w:rFonts w:ascii="Arial" w:hAnsi="Arial" w:hint="default"/>
      </w:rPr>
    </w:lvl>
    <w:lvl w:ilvl="2" w:tplc="176834EA" w:tentative="1">
      <w:start w:val="1"/>
      <w:numFmt w:val="bullet"/>
      <w:lvlText w:val="-"/>
      <w:lvlJc w:val="left"/>
      <w:pPr>
        <w:tabs>
          <w:tab w:val="num" w:pos="2160"/>
        </w:tabs>
        <w:ind w:left="2160" w:hanging="360"/>
      </w:pPr>
      <w:rPr>
        <w:rFonts w:ascii="Arial" w:hAnsi="Arial" w:hint="default"/>
      </w:rPr>
    </w:lvl>
    <w:lvl w:ilvl="3" w:tplc="600C01DE" w:tentative="1">
      <w:start w:val="1"/>
      <w:numFmt w:val="bullet"/>
      <w:lvlText w:val="-"/>
      <w:lvlJc w:val="left"/>
      <w:pPr>
        <w:tabs>
          <w:tab w:val="num" w:pos="2880"/>
        </w:tabs>
        <w:ind w:left="2880" w:hanging="360"/>
      </w:pPr>
      <w:rPr>
        <w:rFonts w:ascii="Arial" w:hAnsi="Arial" w:hint="default"/>
      </w:rPr>
    </w:lvl>
    <w:lvl w:ilvl="4" w:tplc="02DE6F90" w:tentative="1">
      <w:start w:val="1"/>
      <w:numFmt w:val="bullet"/>
      <w:lvlText w:val="-"/>
      <w:lvlJc w:val="left"/>
      <w:pPr>
        <w:tabs>
          <w:tab w:val="num" w:pos="3600"/>
        </w:tabs>
        <w:ind w:left="3600" w:hanging="360"/>
      </w:pPr>
      <w:rPr>
        <w:rFonts w:ascii="Arial" w:hAnsi="Arial" w:hint="default"/>
      </w:rPr>
    </w:lvl>
    <w:lvl w:ilvl="5" w:tplc="7EF8500A" w:tentative="1">
      <w:start w:val="1"/>
      <w:numFmt w:val="bullet"/>
      <w:lvlText w:val="-"/>
      <w:lvlJc w:val="left"/>
      <w:pPr>
        <w:tabs>
          <w:tab w:val="num" w:pos="4320"/>
        </w:tabs>
        <w:ind w:left="4320" w:hanging="360"/>
      </w:pPr>
      <w:rPr>
        <w:rFonts w:ascii="Arial" w:hAnsi="Arial" w:hint="default"/>
      </w:rPr>
    </w:lvl>
    <w:lvl w:ilvl="6" w:tplc="0A12BC18" w:tentative="1">
      <w:start w:val="1"/>
      <w:numFmt w:val="bullet"/>
      <w:lvlText w:val="-"/>
      <w:lvlJc w:val="left"/>
      <w:pPr>
        <w:tabs>
          <w:tab w:val="num" w:pos="5040"/>
        </w:tabs>
        <w:ind w:left="5040" w:hanging="360"/>
      </w:pPr>
      <w:rPr>
        <w:rFonts w:ascii="Arial" w:hAnsi="Arial" w:hint="default"/>
      </w:rPr>
    </w:lvl>
    <w:lvl w:ilvl="7" w:tplc="5B962794" w:tentative="1">
      <w:start w:val="1"/>
      <w:numFmt w:val="bullet"/>
      <w:lvlText w:val="-"/>
      <w:lvlJc w:val="left"/>
      <w:pPr>
        <w:tabs>
          <w:tab w:val="num" w:pos="5760"/>
        </w:tabs>
        <w:ind w:left="5760" w:hanging="360"/>
      </w:pPr>
      <w:rPr>
        <w:rFonts w:ascii="Arial" w:hAnsi="Arial" w:hint="default"/>
      </w:rPr>
    </w:lvl>
    <w:lvl w:ilvl="8" w:tplc="E6E4460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7EC68D4"/>
    <w:multiLevelType w:val="hybridMultilevel"/>
    <w:tmpl w:val="3CBEBF56"/>
    <w:lvl w:ilvl="0" w:tplc="A43C0C0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21"/>
  </w:num>
  <w:num w:numId="4">
    <w:abstractNumId w:val="40"/>
  </w:num>
  <w:num w:numId="5">
    <w:abstractNumId w:val="1"/>
  </w:num>
  <w:num w:numId="6">
    <w:abstractNumId w:val="35"/>
  </w:num>
  <w:num w:numId="7">
    <w:abstractNumId w:val="34"/>
  </w:num>
  <w:num w:numId="8">
    <w:abstractNumId w:val="12"/>
  </w:num>
  <w:num w:numId="9">
    <w:abstractNumId w:val="38"/>
  </w:num>
  <w:num w:numId="10">
    <w:abstractNumId w:val="0"/>
  </w:num>
  <w:num w:numId="11">
    <w:abstractNumId w:val="29"/>
  </w:num>
  <w:num w:numId="12">
    <w:abstractNumId w:val="17"/>
  </w:num>
  <w:num w:numId="13">
    <w:abstractNumId w:val="23"/>
  </w:num>
  <w:num w:numId="14">
    <w:abstractNumId w:val="7"/>
  </w:num>
  <w:num w:numId="15">
    <w:abstractNumId w:val="29"/>
  </w:num>
  <w:num w:numId="16">
    <w:abstractNumId w:val="11"/>
  </w:num>
  <w:num w:numId="17">
    <w:abstractNumId w:val="15"/>
  </w:num>
  <w:num w:numId="18">
    <w:abstractNumId w:val="33"/>
  </w:num>
  <w:num w:numId="19">
    <w:abstractNumId w:val="5"/>
  </w:num>
  <w:num w:numId="20">
    <w:abstractNumId w:val="2"/>
  </w:num>
  <w:num w:numId="21">
    <w:abstractNumId w:val="28"/>
  </w:num>
  <w:num w:numId="22">
    <w:abstractNumId w:val="4"/>
  </w:num>
  <w:num w:numId="23">
    <w:abstractNumId w:val="20"/>
  </w:num>
  <w:num w:numId="24">
    <w:abstractNumId w:val="8"/>
  </w:num>
  <w:num w:numId="25">
    <w:abstractNumId w:val="14"/>
  </w:num>
  <w:num w:numId="26">
    <w:abstractNumId w:val="25"/>
  </w:num>
  <w:num w:numId="27">
    <w:abstractNumId w:val="19"/>
  </w:num>
  <w:num w:numId="28">
    <w:abstractNumId w:val="24"/>
  </w:num>
  <w:num w:numId="29">
    <w:abstractNumId w:val="10"/>
  </w:num>
  <w:num w:numId="30">
    <w:abstractNumId w:val="36"/>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9"/>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2"/>
  </w:num>
  <w:num w:numId="39">
    <w:abstractNumId w:val="31"/>
  </w:num>
  <w:num w:numId="40">
    <w:abstractNumId w:val="3"/>
  </w:num>
  <w:num w:numId="41">
    <w:abstractNumId w:val="30"/>
  </w:num>
  <w:num w:numId="42">
    <w:abstractNumId w:val="37"/>
  </w:num>
  <w:num w:numId="43">
    <w:abstractNumId w:val="32"/>
  </w:num>
  <w:num w:numId="44">
    <w:abstractNumId w:val="6"/>
  </w:num>
  <w:num w:numId="4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5D74"/>
    <w:rsid w:val="000063C5"/>
    <w:rsid w:val="00006F04"/>
    <w:rsid w:val="0000774A"/>
    <w:rsid w:val="0001083D"/>
    <w:rsid w:val="0001158B"/>
    <w:rsid w:val="000116BD"/>
    <w:rsid w:val="00012217"/>
    <w:rsid w:val="000122DC"/>
    <w:rsid w:val="00012A63"/>
    <w:rsid w:val="000130F2"/>
    <w:rsid w:val="000135E1"/>
    <w:rsid w:val="00013C47"/>
    <w:rsid w:val="00014451"/>
    <w:rsid w:val="00014963"/>
    <w:rsid w:val="00014C47"/>
    <w:rsid w:val="00014DE3"/>
    <w:rsid w:val="0001536D"/>
    <w:rsid w:val="00015BB5"/>
    <w:rsid w:val="0001649B"/>
    <w:rsid w:val="0001666D"/>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B7A"/>
    <w:rsid w:val="00023F5A"/>
    <w:rsid w:val="0002475A"/>
    <w:rsid w:val="00025C6B"/>
    <w:rsid w:val="00026607"/>
    <w:rsid w:val="00026764"/>
    <w:rsid w:val="00026904"/>
    <w:rsid w:val="00026A59"/>
    <w:rsid w:val="00026F5D"/>
    <w:rsid w:val="00030880"/>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5AE"/>
    <w:rsid w:val="000437E0"/>
    <w:rsid w:val="00043BB9"/>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419B"/>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0CDD"/>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0B7"/>
    <w:rsid w:val="000A366D"/>
    <w:rsid w:val="000A3954"/>
    <w:rsid w:val="000A471D"/>
    <w:rsid w:val="000A5151"/>
    <w:rsid w:val="000A5594"/>
    <w:rsid w:val="000A56FC"/>
    <w:rsid w:val="000A6812"/>
    <w:rsid w:val="000A7627"/>
    <w:rsid w:val="000A77AD"/>
    <w:rsid w:val="000A7819"/>
    <w:rsid w:val="000A7B11"/>
    <w:rsid w:val="000A7BD5"/>
    <w:rsid w:val="000A7C07"/>
    <w:rsid w:val="000B0689"/>
    <w:rsid w:val="000B0854"/>
    <w:rsid w:val="000B0BA7"/>
    <w:rsid w:val="000B1F1E"/>
    <w:rsid w:val="000B1F9A"/>
    <w:rsid w:val="000B2B4F"/>
    <w:rsid w:val="000B2B80"/>
    <w:rsid w:val="000B36BA"/>
    <w:rsid w:val="000B3B5B"/>
    <w:rsid w:val="000B3F62"/>
    <w:rsid w:val="000B49CF"/>
    <w:rsid w:val="000B4A69"/>
    <w:rsid w:val="000B4C50"/>
    <w:rsid w:val="000B5225"/>
    <w:rsid w:val="000B5449"/>
    <w:rsid w:val="000B5A70"/>
    <w:rsid w:val="000B5EEC"/>
    <w:rsid w:val="000B73D6"/>
    <w:rsid w:val="000B744C"/>
    <w:rsid w:val="000B770A"/>
    <w:rsid w:val="000C00A2"/>
    <w:rsid w:val="000C0293"/>
    <w:rsid w:val="000C0A0E"/>
    <w:rsid w:val="000C161D"/>
    <w:rsid w:val="000C28E8"/>
    <w:rsid w:val="000C2CEB"/>
    <w:rsid w:val="000C2E66"/>
    <w:rsid w:val="000C2EF7"/>
    <w:rsid w:val="000C31BE"/>
    <w:rsid w:val="000C322C"/>
    <w:rsid w:val="000C327E"/>
    <w:rsid w:val="000C34F7"/>
    <w:rsid w:val="000C3611"/>
    <w:rsid w:val="000C3874"/>
    <w:rsid w:val="000C3D1C"/>
    <w:rsid w:val="000C4338"/>
    <w:rsid w:val="000C440D"/>
    <w:rsid w:val="000C4D56"/>
    <w:rsid w:val="000C54B8"/>
    <w:rsid w:val="000C5FCB"/>
    <w:rsid w:val="000C62FF"/>
    <w:rsid w:val="000C67EF"/>
    <w:rsid w:val="000C6B58"/>
    <w:rsid w:val="000C7058"/>
    <w:rsid w:val="000C7687"/>
    <w:rsid w:val="000C7887"/>
    <w:rsid w:val="000C7AAF"/>
    <w:rsid w:val="000C7C7C"/>
    <w:rsid w:val="000D02AA"/>
    <w:rsid w:val="000D0CC7"/>
    <w:rsid w:val="000D1FEC"/>
    <w:rsid w:val="000D22DB"/>
    <w:rsid w:val="000D2359"/>
    <w:rsid w:val="000D3128"/>
    <w:rsid w:val="000D3976"/>
    <w:rsid w:val="000D4391"/>
    <w:rsid w:val="000D457E"/>
    <w:rsid w:val="000D4A00"/>
    <w:rsid w:val="000D507E"/>
    <w:rsid w:val="000D58BA"/>
    <w:rsid w:val="000D59BD"/>
    <w:rsid w:val="000D5CDB"/>
    <w:rsid w:val="000D60F8"/>
    <w:rsid w:val="000D6118"/>
    <w:rsid w:val="000D627E"/>
    <w:rsid w:val="000D6564"/>
    <w:rsid w:val="000D659E"/>
    <w:rsid w:val="000D662B"/>
    <w:rsid w:val="000D7120"/>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466"/>
    <w:rsid w:val="000F031A"/>
    <w:rsid w:val="000F0576"/>
    <w:rsid w:val="000F0F33"/>
    <w:rsid w:val="000F1ECF"/>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B65"/>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22F"/>
    <w:rsid w:val="0010552D"/>
    <w:rsid w:val="00105D85"/>
    <w:rsid w:val="00105FAF"/>
    <w:rsid w:val="00106050"/>
    <w:rsid w:val="0010684E"/>
    <w:rsid w:val="001076AC"/>
    <w:rsid w:val="00107A88"/>
    <w:rsid w:val="001102A6"/>
    <w:rsid w:val="00110A2F"/>
    <w:rsid w:val="00111828"/>
    <w:rsid w:val="0011274D"/>
    <w:rsid w:val="0011282B"/>
    <w:rsid w:val="00112D66"/>
    <w:rsid w:val="00112DDC"/>
    <w:rsid w:val="00114764"/>
    <w:rsid w:val="00114F95"/>
    <w:rsid w:val="001154E6"/>
    <w:rsid w:val="001170DF"/>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35F"/>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2432"/>
    <w:rsid w:val="00143488"/>
    <w:rsid w:val="00143759"/>
    <w:rsid w:val="00143C8B"/>
    <w:rsid w:val="00143F56"/>
    <w:rsid w:val="001446B1"/>
    <w:rsid w:val="001448B7"/>
    <w:rsid w:val="0014597A"/>
    <w:rsid w:val="00146015"/>
    <w:rsid w:val="001460BE"/>
    <w:rsid w:val="001462C7"/>
    <w:rsid w:val="00147F5D"/>
    <w:rsid w:val="00150FB0"/>
    <w:rsid w:val="00151161"/>
    <w:rsid w:val="0015123F"/>
    <w:rsid w:val="0015196F"/>
    <w:rsid w:val="00151A13"/>
    <w:rsid w:val="00152BC7"/>
    <w:rsid w:val="00152CAE"/>
    <w:rsid w:val="00153B6B"/>
    <w:rsid w:val="00153C4E"/>
    <w:rsid w:val="001544AE"/>
    <w:rsid w:val="0015650F"/>
    <w:rsid w:val="00156FA1"/>
    <w:rsid w:val="0015714C"/>
    <w:rsid w:val="00157FE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23A"/>
    <w:rsid w:val="001754C1"/>
    <w:rsid w:val="001755AF"/>
    <w:rsid w:val="00175F65"/>
    <w:rsid w:val="00176028"/>
    <w:rsid w:val="001763AA"/>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523E"/>
    <w:rsid w:val="00186490"/>
    <w:rsid w:val="0018686E"/>
    <w:rsid w:val="0018689E"/>
    <w:rsid w:val="00186918"/>
    <w:rsid w:val="001874A3"/>
    <w:rsid w:val="001878F6"/>
    <w:rsid w:val="00187B6A"/>
    <w:rsid w:val="00187E2C"/>
    <w:rsid w:val="00192C17"/>
    <w:rsid w:val="00192CF8"/>
    <w:rsid w:val="001933B6"/>
    <w:rsid w:val="00193508"/>
    <w:rsid w:val="00193752"/>
    <w:rsid w:val="00195164"/>
    <w:rsid w:val="00195247"/>
    <w:rsid w:val="00195ABD"/>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55"/>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6A6C"/>
    <w:rsid w:val="001B6ABF"/>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CD3"/>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AA7"/>
    <w:rsid w:val="001E71A9"/>
    <w:rsid w:val="001E74A4"/>
    <w:rsid w:val="001E753A"/>
    <w:rsid w:val="001F00E3"/>
    <w:rsid w:val="001F09BA"/>
    <w:rsid w:val="001F0B5F"/>
    <w:rsid w:val="001F0FB0"/>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BDB"/>
    <w:rsid w:val="001F5FDC"/>
    <w:rsid w:val="001F626C"/>
    <w:rsid w:val="001F6E86"/>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9DE"/>
    <w:rsid w:val="0023315F"/>
    <w:rsid w:val="002333B3"/>
    <w:rsid w:val="00233B48"/>
    <w:rsid w:val="0023456C"/>
    <w:rsid w:val="002357ED"/>
    <w:rsid w:val="00235C53"/>
    <w:rsid w:val="0023635B"/>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C2A"/>
    <w:rsid w:val="00273211"/>
    <w:rsid w:val="00273DD2"/>
    <w:rsid w:val="00273EBD"/>
    <w:rsid w:val="0027421E"/>
    <w:rsid w:val="00274815"/>
    <w:rsid w:val="002749A5"/>
    <w:rsid w:val="00274AFD"/>
    <w:rsid w:val="00274F83"/>
    <w:rsid w:val="0027520E"/>
    <w:rsid w:val="00275691"/>
    <w:rsid w:val="002757A5"/>
    <w:rsid w:val="002757B3"/>
    <w:rsid w:val="00275B69"/>
    <w:rsid w:val="00276346"/>
    <w:rsid w:val="0027699C"/>
    <w:rsid w:val="00276A44"/>
    <w:rsid w:val="00276E20"/>
    <w:rsid w:val="00277DDF"/>
    <w:rsid w:val="00280251"/>
    <w:rsid w:val="00280B47"/>
    <w:rsid w:val="002816B9"/>
    <w:rsid w:val="002819CC"/>
    <w:rsid w:val="0028277B"/>
    <w:rsid w:val="00282812"/>
    <w:rsid w:val="002834E3"/>
    <w:rsid w:val="00283C23"/>
    <w:rsid w:val="00284580"/>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9BC"/>
    <w:rsid w:val="00295B7A"/>
    <w:rsid w:val="00295E28"/>
    <w:rsid w:val="0029607D"/>
    <w:rsid w:val="00296366"/>
    <w:rsid w:val="00296CC1"/>
    <w:rsid w:val="00296E6B"/>
    <w:rsid w:val="00297058"/>
    <w:rsid w:val="00297451"/>
    <w:rsid w:val="002978F4"/>
    <w:rsid w:val="002A053B"/>
    <w:rsid w:val="002A17D8"/>
    <w:rsid w:val="002A2166"/>
    <w:rsid w:val="002A23C5"/>
    <w:rsid w:val="002A2993"/>
    <w:rsid w:val="002A2E0D"/>
    <w:rsid w:val="002A306A"/>
    <w:rsid w:val="002A3B31"/>
    <w:rsid w:val="002A3E86"/>
    <w:rsid w:val="002A49B6"/>
    <w:rsid w:val="002A5ECF"/>
    <w:rsid w:val="002A5F87"/>
    <w:rsid w:val="002A6AA0"/>
    <w:rsid w:val="002A7C46"/>
    <w:rsid w:val="002B1BFB"/>
    <w:rsid w:val="002B1F8F"/>
    <w:rsid w:val="002B2455"/>
    <w:rsid w:val="002B2874"/>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4C9C"/>
    <w:rsid w:val="002C564D"/>
    <w:rsid w:val="002C56D8"/>
    <w:rsid w:val="002C61E3"/>
    <w:rsid w:val="002C6460"/>
    <w:rsid w:val="002C6938"/>
    <w:rsid w:val="002C6E7C"/>
    <w:rsid w:val="002C6EC6"/>
    <w:rsid w:val="002C724D"/>
    <w:rsid w:val="002C7E42"/>
    <w:rsid w:val="002D071A"/>
    <w:rsid w:val="002D0C6C"/>
    <w:rsid w:val="002D146C"/>
    <w:rsid w:val="002D1733"/>
    <w:rsid w:val="002D20F9"/>
    <w:rsid w:val="002D231A"/>
    <w:rsid w:val="002D39A1"/>
    <w:rsid w:val="002D4A67"/>
    <w:rsid w:val="002D4B4A"/>
    <w:rsid w:val="002D4FA2"/>
    <w:rsid w:val="002D51EB"/>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56A"/>
    <w:rsid w:val="002F389A"/>
    <w:rsid w:val="002F41AD"/>
    <w:rsid w:val="002F60E9"/>
    <w:rsid w:val="002F6321"/>
    <w:rsid w:val="002F63E3"/>
    <w:rsid w:val="002F6F3F"/>
    <w:rsid w:val="002F7041"/>
    <w:rsid w:val="002F706F"/>
    <w:rsid w:val="002F723F"/>
    <w:rsid w:val="002F744E"/>
    <w:rsid w:val="002F74AA"/>
    <w:rsid w:val="002F7FD1"/>
    <w:rsid w:val="00300ACD"/>
    <w:rsid w:val="00300FBA"/>
    <w:rsid w:val="0030299D"/>
    <w:rsid w:val="00302FC2"/>
    <w:rsid w:val="00303418"/>
    <w:rsid w:val="00304F87"/>
    <w:rsid w:val="0030598F"/>
    <w:rsid w:val="00306786"/>
    <w:rsid w:val="00306A71"/>
    <w:rsid w:val="00306F73"/>
    <w:rsid w:val="00307122"/>
    <w:rsid w:val="00307585"/>
    <w:rsid w:val="00307748"/>
    <w:rsid w:val="00307FC3"/>
    <w:rsid w:val="00310806"/>
    <w:rsid w:val="00310844"/>
    <w:rsid w:val="00310A1E"/>
    <w:rsid w:val="00310ABA"/>
    <w:rsid w:val="00311578"/>
    <w:rsid w:val="00311BD1"/>
    <w:rsid w:val="00312591"/>
    <w:rsid w:val="00312DF7"/>
    <w:rsid w:val="00312FAA"/>
    <w:rsid w:val="00312FE5"/>
    <w:rsid w:val="00315554"/>
    <w:rsid w:val="003157EA"/>
    <w:rsid w:val="00315834"/>
    <w:rsid w:val="003166B7"/>
    <w:rsid w:val="00316E2C"/>
    <w:rsid w:val="00317EC9"/>
    <w:rsid w:val="00320B8D"/>
    <w:rsid w:val="00320CA7"/>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1C8"/>
    <w:rsid w:val="00331251"/>
    <w:rsid w:val="0033133D"/>
    <w:rsid w:val="00331B0D"/>
    <w:rsid w:val="00331C2E"/>
    <w:rsid w:val="00331CDF"/>
    <w:rsid w:val="00331E49"/>
    <w:rsid w:val="0033298B"/>
    <w:rsid w:val="00332A3B"/>
    <w:rsid w:val="00332E63"/>
    <w:rsid w:val="003337A4"/>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318A"/>
    <w:rsid w:val="003442B0"/>
    <w:rsid w:val="00345E5B"/>
    <w:rsid w:val="0034618E"/>
    <w:rsid w:val="0034639D"/>
    <w:rsid w:val="003465C1"/>
    <w:rsid w:val="003467C7"/>
    <w:rsid w:val="003475CD"/>
    <w:rsid w:val="00347818"/>
    <w:rsid w:val="00347A1A"/>
    <w:rsid w:val="00350973"/>
    <w:rsid w:val="00350EBE"/>
    <w:rsid w:val="00350F2A"/>
    <w:rsid w:val="00351204"/>
    <w:rsid w:val="003527B2"/>
    <w:rsid w:val="003529B8"/>
    <w:rsid w:val="00352EED"/>
    <w:rsid w:val="0035466A"/>
    <w:rsid w:val="0035574C"/>
    <w:rsid w:val="00355FF5"/>
    <w:rsid w:val="0035625A"/>
    <w:rsid w:val="003566FF"/>
    <w:rsid w:val="00356AE9"/>
    <w:rsid w:val="00356D6C"/>
    <w:rsid w:val="00360593"/>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0BCB"/>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97ECE"/>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596B"/>
    <w:rsid w:val="003A609A"/>
    <w:rsid w:val="003A609C"/>
    <w:rsid w:val="003A697C"/>
    <w:rsid w:val="003A6A37"/>
    <w:rsid w:val="003A6A44"/>
    <w:rsid w:val="003A76F1"/>
    <w:rsid w:val="003A7929"/>
    <w:rsid w:val="003A7986"/>
    <w:rsid w:val="003A7BFB"/>
    <w:rsid w:val="003A7E9E"/>
    <w:rsid w:val="003B036F"/>
    <w:rsid w:val="003B08C9"/>
    <w:rsid w:val="003B1131"/>
    <w:rsid w:val="003B14D3"/>
    <w:rsid w:val="003B1B3B"/>
    <w:rsid w:val="003B1C9D"/>
    <w:rsid w:val="003B1F56"/>
    <w:rsid w:val="003B2249"/>
    <w:rsid w:val="003B2345"/>
    <w:rsid w:val="003B2F03"/>
    <w:rsid w:val="003B2FD4"/>
    <w:rsid w:val="003B3A3B"/>
    <w:rsid w:val="003B4262"/>
    <w:rsid w:val="003B4739"/>
    <w:rsid w:val="003B477E"/>
    <w:rsid w:val="003B4971"/>
    <w:rsid w:val="003B5182"/>
    <w:rsid w:val="003B5239"/>
    <w:rsid w:val="003B52F7"/>
    <w:rsid w:val="003B5923"/>
    <w:rsid w:val="003B5A73"/>
    <w:rsid w:val="003B5F06"/>
    <w:rsid w:val="003B6A7F"/>
    <w:rsid w:val="003B7022"/>
    <w:rsid w:val="003B7116"/>
    <w:rsid w:val="003B73F1"/>
    <w:rsid w:val="003B7D4B"/>
    <w:rsid w:val="003C0DDE"/>
    <w:rsid w:val="003C2545"/>
    <w:rsid w:val="003C3521"/>
    <w:rsid w:val="003C3A38"/>
    <w:rsid w:val="003C51DD"/>
    <w:rsid w:val="003C5C76"/>
    <w:rsid w:val="003C5FE4"/>
    <w:rsid w:val="003C6879"/>
    <w:rsid w:val="003C6A16"/>
    <w:rsid w:val="003C6B1C"/>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179"/>
    <w:rsid w:val="003D4FFC"/>
    <w:rsid w:val="003D508F"/>
    <w:rsid w:val="003D5620"/>
    <w:rsid w:val="003D5C37"/>
    <w:rsid w:val="003D61D8"/>
    <w:rsid w:val="003D6447"/>
    <w:rsid w:val="003D737B"/>
    <w:rsid w:val="003D7A48"/>
    <w:rsid w:val="003E0D0C"/>
    <w:rsid w:val="003E1296"/>
    <w:rsid w:val="003E162A"/>
    <w:rsid w:val="003E19EB"/>
    <w:rsid w:val="003E203F"/>
    <w:rsid w:val="003E2620"/>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821"/>
    <w:rsid w:val="004029DE"/>
    <w:rsid w:val="0040356F"/>
    <w:rsid w:val="004035EE"/>
    <w:rsid w:val="0040416A"/>
    <w:rsid w:val="00405597"/>
    <w:rsid w:val="004061CC"/>
    <w:rsid w:val="00406346"/>
    <w:rsid w:val="004065E5"/>
    <w:rsid w:val="00407B50"/>
    <w:rsid w:val="004103EC"/>
    <w:rsid w:val="004109F6"/>
    <w:rsid w:val="00410ABC"/>
    <w:rsid w:val="00410B0A"/>
    <w:rsid w:val="00411B2F"/>
    <w:rsid w:val="00412A80"/>
    <w:rsid w:val="00412C67"/>
    <w:rsid w:val="0041310D"/>
    <w:rsid w:val="004134FD"/>
    <w:rsid w:val="004138D2"/>
    <w:rsid w:val="00413CB5"/>
    <w:rsid w:val="004140E5"/>
    <w:rsid w:val="0041414B"/>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6DC8"/>
    <w:rsid w:val="0042714D"/>
    <w:rsid w:val="004272E5"/>
    <w:rsid w:val="00427885"/>
    <w:rsid w:val="00430233"/>
    <w:rsid w:val="00430324"/>
    <w:rsid w:val="00430765"/>
    <w:rsid w:val="0043156E"/>
    <w:rsid w:val="004318B2"/>
    <w:rsid w:val="00431BEF"/>
    <w:rsid w:val="0043208C"/>
    <w:rsid w:val="00432212"/>
    <w:rsid w:val="00432239"/>
    <w:rsid w:val="004328C0"/>
    <w:rsid w:val="00432A6B"/>
    <w:rsid w:val="00433DFF"/>
    <w:rsid w:val="00433E38"/>
    <w:rsid w:val="00433E48"/>
    <w:rsid w:val="00434194"/>
    <w:rsid w:val="00434272"/>
    <w:rsid w:val="004342AE"/>
    <w:rsid w:val="004345F3"/>
    <w:rsid w:val="00434855"/>
    <w:rsid w:val="00435233"/>
    <w:rsid w:val="004354E2"/>
    <w:rsid w:val="0043632C"/>
    <w:rsid w:val="00436BD2"/>
    <w:rsid w:val="00436E19"/>
    <w:rsid w:val="00436F3A"/>
    <w:rsid w:val="00436FD6"/>
    <w:rsid w:val="00437177"/>
    <w:rsid w:val="004377A8"/>
    <w:rsid w:val="004400C8"/>
    <w:rsid w:val="0044060B"/>
    <w:rsid w:val="0044085B"/>
    <w:rsid w:val="00440BE8"/>
    <w:rsid w:val="00440C47"/>
    <w:rsid w:val="00440EDD"/>
    <w:rsid w:val="004428C3"/>
    <w:rsid w:val="00442DA2"/>
    <w:rsid w:val="00442FA8"/>
    <w:rsid w:val="0044315B"/>
    <w:rsid w:val="004431B5"/>
    <w:rsid w:val="0044356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5E4"/>
    <w:rsid w:val="00457955"/>
    <w:rsid w:val="004579D9"/>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EC9"/>
    <w:rsid w:val="00476BE3"/>
    <w:rsid w:val="0047795F"/>
    <w:rsid w:val="004811B4"/>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6B2"/>
    <w:rsid w:val="0049171C"/>
    <w:rsid w:val="00492A7A"/>
    <w:rsid w:val="00492B50"/>
    <w:rsid w:val="00494043"/>
    <w:rsid w:val="004943F5"/>
    <w:rsid w:val="004945D5"/>
    <w:rsid w:val="00494A7D"/>
    <w:rsid w:val="00494FA2"/>
    <w:rsid w:val="0049545B"/>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A19"/>
    <w:rsid w:val="004B2D8E"/>
    <w:rsid w:val="004B2F3B"/>
    <w:rsid w:val="004B31D7"/>
    <w:rsid w:val="004B34BD"/>
    <w:rsid w:val="004B425D"/>
    <w:rsid w:val="004B5067"/>
    <w:rsid w:val="004B5DEA"/>
    <w:rsid w:val="004B63D1"/>
    <w:rsid w:val="004B665B"/>
    <w:rsid w:val="004B6F46"/>
    <w:rsid w:val="004B73EB"/>
    <w:rsid w:val="004B783F"/>
    <w:rsid w:val="004C2EEE"/>
    <w:rsid w:val="004C3A4E"/>
    <w:rsid w:val="004C3AD6"/>
    <w:rsid w:val="004C4253"/>
    <w:rsid w:val="004C4271"/>
    <w:rsid w:val="004C4BC0"/>
    <w:rsid w:val="004C53D8"/>
    <w:rsid w:val="004C5872"/>
    <w:rsid w:val="004C66F1"/>
    <w:rsid w:val="004C6E18"/>
    <w:rsid w:val="004C7412"/>
    <w:rsid w:val="004C74BA"/>
    <w:rsid w:val="004C7937"/>
    <w:rsid w:val="004C7B61"/>
    <w:rsid w:val="004C7F29"/>
    <w:rsid w:val="004D0792"/>
    <w:rsid w:val="004D0910"/>
    <w:rsid w:val="004D0D39"/>
    <w:rsid w:val="004D1726"/>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AF7"/>
    <w:rsid w:val="004E41E6"/>
    <w:rsid w:val="004E4796"/>
    <w:rsid w:val="004E51D9"/>
    <w:rsid w:val="004E5418"/>
    <w:rsid w:val="004E5D84"/>
    <w:rsid w:val="004E68C1"/>
    <w:rsid w:val="004E68FD"/>
    <w:rsid w:val="004E6B02"/>
    <w:rsid w:val="004E76F5"/>
    <w:rsid w:val="004E7C97"/>
    <w:rsid w:val="004F0118"/>
    <w:rsid w:val="004F042D"/>
    <w:rsid w:val="004F16E2"/>
    <w:rsid w:val="004F21EE"/>
    <w:rsid w:val="004F30C6"/>
    <w:rsid w:val="004F6373"/>
    <w:rsid w:val="004F6B1F"/>
    <w:rsid w:val="004F6E37"/>
    <w:rsid w:val="00500ADB"/>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0829"/>
    <w:rsid w:val="00520C2B"/>
    <w:rsid w:val="005211C4"/>
    <w:rsid w:val="00522156"/>
    <w:rsid w:val="00522C81"/>
    <w:rsid w:val="00523AE6"/>
    <w:rsid w:val="00523E31"/>
    <w:rsid w:val="0052405A"/>
    <w:rsid w:val="00524B8C"/>
    <w:rsid w:val="00524F35"/>
    <w:rsid w:val="00524F87"/>
    <w:rsid w:val="005258BC"/>
    <w:rsid w:val="00525BF0"/>
    <w:rsid w:val="00525C2F"/>
    <w:rsid w:val="00526206"/>
    <w:rsid w:val="00526671"/>
    <w:rsid w:val="00530791"/>
    <w:rsid w:val="00531682"/>
    <w:rsid w:val="005332D7"/>
    <w:rsid w:val="005334D5"/>
    <w:rsid w:val="0053388B"/>
    <w:rsid w:val="00534423"/>
    <w:rsid w:val="005346E8"/>
    <w:rsid w:val="0053569A"/>
    <w:rsid w:val="00536457"/>
    <w:rsid w:val="00536850"/>
    <w:rsid w:val="00537288"/>
    <w:rsid w:val="00537430"/>
    <w:rsid w:val="005374E4"/>
    <w:rsid w:val="00537640"/>
    <w:rsid w:val="00537A05"/>
    <w:rsid w:val="005404FE"/>
    <w:rsid w:val="0054116E"/>
    <w:rsid w:val="00541579"/>
    <w:rsid w:val="0054296C"/>
    <w:rsid w:val="005429F6"/>
    <w:rsid w:val="00542EDD"/>
    <w:rsid w:val="00542FF4"/>
    <w:rsid w:val="00543793"/>
    <w:rsid w:val="0054466D"/>
    <w:rsid w:val="00545440"/>
    <w:rsid w:val="005456CF"/>
    <w:rsid w:val="00545A60"/>
    <w:rsid w:val="00545E0E"/>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B03"/>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77530"/>
    <w:rsid w:val="00580061"/>
    <w:rsid w:val="0058033C"/>
    <w:rsid w:val="00581A68"/>
    <w:rsid w:val="00581B00"/>
    <w:rsid w:val="005836AF"/>
    <w:rsid w:val="00583DA7"/>
    <w:rsid w:val="00583DC6"/>
    <w:rsid w:val="00583E0F"/>
    <w:rsid w:val="0058454D"/>
    <w:rsid w:val="00584584"/>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4E5C"/>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C3E"/>
    <w:rsid w:val="005A5F75"/>
    <w:rsid w:val="005A6568"/>
    <w:rsid w:val="005A6AD0"/>
    <w:rsid w:val="005A774A"/>
    <w:rsid w:val="005B032C"/>
    <w:rsid w:val="005B05C2"/>
    <w:rsid w:val="005B15C2"/>
    <w:rsid w:val="005B1C66"/>
    <w:rsid w:val="005B25EB"/>
    <w:rsid w:val="005B2957"/>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2BE"/>
    <w:rsid w:val="005E1C81"/>
    <w:rsid w:val="005E1D8E"/>
    <w:rsid w:val="005E2050"/>
    <w:rsid w:val="005E249E"/>
    <w:rsid w:val="005E4410"/>
    <w:rsid w:val="005E4829"/>
    <w:rsid w:val="005E48C1"/>
    <w:rsid w:val="005E4978"/>
    <w:rsid w:val="005E4BB9"/>
    <w:rsid w:val="005E50F7"/>
    <w:rsid w:val="005E5477"/>
    <w:rsid w:val="005E5E8F"/>
    <w:rsid w:val="005E5FFF"/>
    <w:rsid w:val="005E65A1"/>
    <w:rsid w:val="005E6A78"/>
    <w:rsid w:val="005F04DA"/>
    <w:rsid w:val="005F0514"/>
    <w:rsid w:val="005F073D"/>
    <w:rsid w:val="005F14B2"/>
    <w:rsid w:val="005F1728"/>
    <w:rsid w:val="005F1E65"/>
    <w:rsid w:val="005F202B"/>
    <w:rsid w:val="005F2943"/>
    <w:rsid w:val="005F3D66"/>
    <w:rsid w:val="005F51B3"/>
    <w:rsid w:val="005F569A"/>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5E80"/>
    <w:rsid w:val="00606DD8"/>
    <w:rsid w:val="00607C77"/>
    <w:rsid w:val="00607D29"/>
    <w:rsid w:val="00607E94"/>
    <w:rsid w:val="00610135"/>
    <w:rsid w:val="00610946"/>
    <w:rsid w:val="00611234"/>
    <w:rsid w:val="0061131E"/>
    <w:rsid w:val="006118D2"/>
    <w:rsid w:val="0061247E"/>
    <w:rsid w:val="0061247F"/>
    <w:rsid w:val="00612863"/>
    <w:rsid w:val="006134E7"/>
    <w:rsid w:val="00613599"/>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593"/>
    <w:rsid w:val="00633C5B"/>
    <w:rsid w:val="00633CB5"/>
    <w:rsid w:val="00634614"/>
    <w:rsid w:val="00634B66"/>
    <w:rsid w:val="00635498"/>
    <w:rsid w:val="006358D6"/>
    <w:rsid w:val="006365C0"/>
    <w:rsid w:val="006368D3"/>
    <w:rsid w:val="006373D3"/>
    <w:rsid w:val="00637496"/>
    <w:rsid w:val="00637A9A"/>
    <w:rsid w:val="00640D88"/>
    <w:rsid w:val="00640DFF"/>
    <w:rsid w:val="00641BD1"/>
    <w:rsid w:val="00642066"/>
    <w:rsid w:val="006424E5"/>
    <w:rsid w:val="00642F9D"/>
    <w:rsid w:val="006436AF"/>
    <w:rsid w:val="00643FC5"/>
    <w:rsid w:val="006446A5"/>
    <w:rsid w:val="00644AE7"/>
    <w:rsid w:val="00644BD6"/>
    <w:rsid w:val="00644DB4"/>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32CD"/>
    <w:rsid w:val="006550A4"/>
    <w:rsid w:val="006551B4"/>
    <w:rsid w:val="0065525E"/>
    <w:rsid w:val="006556D9"/>
    <w:rsid w:val="006565AA"/>
    <w:rsid w:val="00656666"/>
    <w:rsid w:val="0065692A"/>
    <w:rsid w:val="006573A5"/>
    <w:rsid w:val="0065768D"/>
    <w:rsid w:val="00657B8D"/>
    <w:rsid w:val="00660377"/>
    <w:rsid w:val="00660409"/>
    <w:rsid w:val="00660948"/>
    <w:rsid w:val="0066197F"/>
    <w:rsid w:val="00662717"/>
    <w:rsid w:val="006628E1"/>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1917"/>
    <w:rsid w:val="00682042"/>
    <w:rsid w:val="00682A8F"/>
    <w:rsid w:val="00682BEE"/>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1CA3"/>
    <w:rsid w:val="006A3056"/>
    <w:rsid w:val="006A35BD"/>
    <w:rsid w:val="006A369C"/>
    <w:rsid w:val="006A3874"/>
    <w:rsid w:val="006A46A7"/>
    <w:rsid w:val="006A49AA"/>
    <w:rsid w:val="006A4A4E"/>
    <w:rsid w:val="006A4CD9"/>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6BC"/>
    <w:rsid w:val="006B4C45"/>
    <w:rsid w:val="006B4D63"/>
    <w:rsid w:val="006B5070"/>
    <w:rsid w:val="006B53B5"/>
    <w:rsid w:val="006B5472"/>
    <w:rsid w:val="006B5BDC"/>
    <w:rsid w:val="006B65E5"/>
    <w:rsid w:val="006B77EA"/>
    <w:rsid w:val="006B782A"/>
    <w:rsid w:val="006C0F15"/>
    <w:rsid w:val="006C1290"/>
    <w:rsid w:val="006C146A"/>
    <w:rsid w:val="006C181B"/>
    <w:rsid w:val="006C1D59"/>
    <w:rsid w:val="006C22D1"/>
    <w:rsid w:val="006C252A"/>
    <w:rsid w:val="006C2711"/>
    <w:rsid w:val="006C344A"/>
    <w:rsid w:val="006C3804"/>
    <w:rsid w:val="006C3978"/>
    <w:rsid w:val="006C3B5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4164"/>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32"/>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22"/>
    <w:rsid w:val="00703B55"/>
    <w:rsid w:val="00703C33"/>
    <w:rsid w:val="0070447D"/>
    <w:rsid w:val="00704900"/>
    <w:rsid w:val="00704BDA"/>
    <w:rsid w:val="00704DB3"/>
    <w:rsid w:val="0070533D"/>
    <w:rsid w:val="007060E6"/>
    <w:rsid w:val="007064F9"/>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2703"/>
    <w:rsid w:val="0071312E"/>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6F16"/>
    <w:rsid w:val="00730AEA"/>
    <w:rsid w:val="00731071"/>
    <w:rsid w:val="00731270"/>
    <w:rsid w:val="00731B1D"/>
    <w:rsid w:val="00732125"/>
    <w:rsid w:val="0073218C"/>
    <w:rsid w:val="00732EAB"/>
    <w:rsid w:val="007330D7"/>
    <w:rsid w:val="0073349C"/>
    <w:rsid w:val="0073376A"/>
    <w:rsid w:val="00733FC1"/>
    <w:rsid w:val="007341DF"/>
    <w:rsid w:val="0073466F"/>
    <w:rsid w:val="00734849"/>
    <w:rsid w:val="00734987"/>
    <w:rsid w:val="00735103"/>
    <w:rsid w:val="00735A8F"/>
    <w:rsid w:val="0073642E"/>
    <w:rsid w:val="0073666D"/>
    <w:rsid w:val="00736D52"/>
    <w:rsid w:val="00736DF6"/>
    <w:rsid w:val="007372D5"/>
    <w:rsid w:val="0073751C"/>
    <w:rsid w:val="007377C4"/>
    <w:rsid w:val="00737D95"/>
    <w:rsid w:val="007401C8"/>
    <w:rsid w:val="007403E9"/>
    <w:rsid w:val="00740A38"/>
    <w:rsid w:val="00740A8D"/>
    <w:rsid w:val="00741E27"/>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769"/>
    <w:rsid w:val="00747AB0"/>
    <w:rsid w:val="00750193"/>
    <w:rsid w:val="0075063F"/>
    <w:rsid w:val="007507DC"/>
    <w:rsid w:val="00750BE6"/>
    <w:rsid w:val="0075133B"/>
    <w:rsid w:val="007517B8"/>
    <w:rsid w:val="00751DBC"/>
    <w:rsid w:val="00751FEE"/>
    <w:rsid w:val="00752609"/>
    <w:rsid w:val="00752990"/>
    <w:rsid w:val="00752B7C"/>
    <w:rsid w:val="00753317"/>
    <w:rsid w:val="00753B92"/>
    <w:rsid w:val="00754177"/>
    <w:rsid w:val="00754414"/>
    <w:rsid w:val="00754F02"/>
    <w:rsid w:val="00754FA9"/>
    <w:rsid w:val="00755668"/>
    <w:rsid w:val="0075603F"/>
    <w:rsid w:val="00756BB7"/>
    <w:rsid w:val="00756DDB"/>
    <w:rsid w:val="00756E3A"/>
    <w:rsid w:val="007605E9"/>
    <w:rsid w:val="0076143D"/>
    <w:rsid w:val="007619AD"/>
    <w:rsid w:val="00761F36"/>
    <w:rsid w:val="00763AC4"/>
    <w:rsid w:val="00764665"/>
    <w:rsid w:val="0076474D"/>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3165"/>
    <w:rsid w:val="007832CA"/>
    <w:rsid w:val="00783CB5"/>
    <w:rsid w:val="0078472E"/>
    <w:rsid w:val="007848B7"/>
    <w:rsid w:val="007850B4"/>
    <w:rsid w:val="0078579E"/>
    <w:rsid w:val="007857D8"/>
    <w:rsid w:val="00786000"/>
    <w:rsid w:val="0078603F"/>
    <w:rsid w:val="00786356"/>
    <w:rsid w:val="00786FB4"/>
    <w:rsid w:val="00787730"/>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6AC"/>
    <w:rsid w:val="007A68BF"/>
    <w:rsid w:val="007A6AED"/>
    <w:rsid w:val="007A6F26"/>
    <w:rsid w:val="007A7007"/>
    <w:rsid w:val="007A70E9"/>
    <w:rsid w:val="007A7ACB"/>
    <w:rsid w:val="007B0234"/>
    <w:rsid w:val="007B0467"/>
    <w:rsid w:val="007B17E3"/>
    <w:rsid w:val="007B24BD"/>
    <w:rsid w:val="007B2FB8"/>
    <w:rsid w:val="007B34A4"/>
    <w:rsid w:val="007B3E89"/>
    <w:rsid w:val="007B594B"/>
    <w:rsid w:val="007B64E3"/>
    <w:rsid w:val="007B692F"/>
    <w:rsid w:val="007B74A3"/>
    <w:rsid w:val="007B75FE"/>
    <w:rsid w:val="007C0742"/>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2E2D"/>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6F8"/>
    <w:rsid w:val="007F3A8A"/>
    <w:rsid w:val="007F3F9C"/>
    <w:rsid w:val="007F43AF"/>
    <w:rsid w:val="007F50DC"/>
    <w:rsid w:val="007F5125"/>
    <w:rsid w:val="007F5C28"/>
    <w:rsid w:val="007F6371"/>
    <w:rsid w:val="007F65D5"/>
    <w:rsid w:val="007F6786"/>
    <w:rsid w:val="007F70A4"/>
    <w:rsid w:val="007F72B6"/>
    <w:rsid w:val="007F7471"/>
    <w:rsid w:val="007F750B"/>
    <w:rsid w:val="007F7648"/>
    <w:rsid w:val="007F7C1D"/>
    <w:rsid w:val="008005FD"/>
    <w:rsid w:val="00801A7B"/>
    <w:rsid w:val="008021B6"/>
    <w:rsid w:val="00802C2D"/>
    <w:rsid w:val="00804A2A"/>
    <w:rsid w:val="00804EC6"/>
    <w:rsid w:val="00805355"/>
    <w:rsid w:val="00805B99"/>
    <w:rsid w:val="00805D18"/>
    <w:rsid w:val="00806376"/>
    <w:rsid w:val="00810015"/>
    <w:rsid w:val="00811432"/>
    <w:rsid w:val="00811546"/>
    <w:rsid w:val="00811BDE"/>
    <w:rsid w:val="00812818"/>
    <w:rsid w:val="008129D7"/>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1B5"/>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6E3"/>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137C"/>
    <w:rsid w:val="008625CC"/>
    <w:rsid w:val="00862B09"/>
    <w:rsid w:val="00862FDA"/>
    <w:rsid w:val="00863426"/>
    <w:rsid w:val="008666D1"/>
    <w:rsid w:val="00870210"/>
    <w:rsid w:val="00870A83"/>
    <w:rsid w:val="008717DB"/>
    <w:rsid w:val="00872029"/>
    <w:rsid w:val="0087220C"/>
    <w:rsid w:val="0087236F"/>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3D92"/>
    <w:rsid w:val="0088409C"/>
    <w:rsid w:val="0088490A"/>
    <w:rsid w:val="00884A6B"/>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FBB"/>
    <w:rsid w:val="008A2363"/>
    <w:rsid w:val="008A2B9A"/>
    <w:rsid w:val="008A3368"/>
    <w:rsid w:val="008A3410"/>
    <w:rsid w:val="008A351C"/>
    <w:rsid w:val="008A4855"/>
    <w:rsid w:val="008A5152"/>
    <w:rsid w:val="008A5419"/>
    <w:rsid w:val="008A580F"/>
    <w:rsid w:val="008A5E3E"/>
    <w:rsid w:val="008A5EC5"/>
    <w:rsid w:val="008A6233"/>
    <w:rsid w:val="008A6421"/>
    <w:rsid w:val="008A6776"/>
    <w:rsid w:val="008A6BD4"/>
    <w:rsid w:val="008A6BDC"/>
    <w:rsid w:val="008A7ABB"/>
    <w:rsid w:val="008A7D3D"/>
    <w:rsid w:val="008B0584"/>
    <w:rsid w:val="008B09D6"/>
    <w:rsid w:val="008B0CE4"/>
    <w:rsid w:val="008B0F35"/>
    <w:rsid w:val="008B11F3"/>
    <w:rsid w:val="008B1B00"/>
    <w:rsid w:val="008B22CE"/>
    <w:rsid w:val="008B24F6"/>
    <w:rsid w:val="008B3131"/>
    <w:rsid w:val="008B35A0"/>
    <w:rsid w:val="008B36A1"/>
    <w:rsid w:val="008B3C88"/>
    <w:rsid w:val="008B3F53"/>
    <w:rsid w:val="008B4333"/>
    <w:rsid w:val="008B529D"/>
    <w:rsid w:val="008B55BE"/>
    <w:rsid w:val="008B57C6"/>
    <w:rsid w:val="008B6034"/>
    <w:rsid w:val="008B63C0"/>
    <w:rsid w:val="008B7823"/>
    <w:rsid w:val="008B7F5D"/>
    <w:rsid w:val="008C014D"/>
    <w:rsid w:val="008C021E"/>
    <w:rsid w:val="008C05A9"/>
    <w:rsid w:val="008C0D9B"/>
    <w:rsid w:val="008C0EBD"/>
    <w:rsid w:val="008C1AA5"/>
    <w:rsid w:val="008C1B28"/>
    <w:rsid w:val="008C1B45"/>
    <w:rsid w:val="008C1CEE"/>
    <w:rsid w:val="008C2156"/>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75"/>
    <w:rsid w:val="008D6BE5"/>
    <w:rsid w:val="008D7410"/>
    <w:rsid w:val="008D74F2"/>
    <w:rsid w:val="008E01A1"/>
    <w:rsid w:val="008E01E5"/>
    <w:rsid w:val="008E07B3"/>
    <w:rsid w:val="008E0C97"/>
    <w:rsid w:val="008E11CA"/>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337"/>
    <w:rsid w:val="008E7716"/>
    <w:rsid w:val="008F00AF"/>
    <w:rsid w:val="008F035D"/>
    <w:rsid w:val="008F07D1"/>
    <w:rsid w:val="008F0E88"/>
    <w:rsid w:val="008F118B"/>
    <w:rsid w:val="008F2112"/>
    <w:rsid w:val="008F21B4"/>
    <w:rsid w:val="008F2632"/>
    <w:rsid w:val="008F27F6"/>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CFA"/>
    <w:rsid w:val="008F7F50"/>
    <w:rsid w:val="009008D9"/>
    <w:rsid w:val="00900923"/>
    <w:rsid w:val="00900932"/>
    <w:rsid w:val="00900FB0"/>
    <w:rsid w:val="00901317"/>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AD6"/>
    <w:rsid w:val="00916B2E"/>
    <w:rsid w:val="00916ED9"/>
    <w:rsid w:val="0091764F"/>
    <w:rsid w:val="00920014"/>
    <w:rsid w:val="00920B52"/>
    <w:rsid w:val="0092144F"/>
    <w:rsid w:val="00921B34"/>
    <w:rsid w:val="00921BC0"/>
    <w:rsid w:val="00921DE6"/>
    <w:rsid w:val="00922704"/>
    <w:rsid w:val="00923D36"/>
    <w:rsid w:val="009240E4"/>
    <w:rsid w:val="00924145"/>
    <w:rsid w:val="009243B4"/>
    <w:rsid w:val="00925E77"/>
    <w:rsid w:val="0092635A"/>
    <w:rsid w:val="009271B9"/>
    <w:rsid w:val="0093032D"/>
    <w:rsid w:val="0093035B"/>
    <w:rsid w:val="00930408"/>
    <w:rsid w:val="0093061F"/>
    <w:rsid w:val="00930A38"/>
    <w:rsid w:val="00930B4B"/>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260"/>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46B"/>
    <w:rsid w:val="0095258F"/>
    <w:rsid w:val="00953878"/>
    <w:rsid w:val="00953A7B"/>
    <w:rsid w:val="00954B8D"/>
    <w:rsid w:val="00954F2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91F"/>
    <w:rsid w:val="00974C8F"/>
    <w:rsid w:val="00976057"/>
    <w:rsid w:val="00976132"/>
    <w:rsid w:val="00977056"/>
    <w:rsid w:val="00977BAF"/>
    <w:rsid w:val="00977FD7"/>
    <w:rsid w:val="009816BB"/>
    <w:rsid w:val="00981B6D"/>
    <w:rsid w:val="009824C3"/>
    <w:rsid w:val="009831C4"/>
    <w:rsid w:val="009840CB"/>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63"/>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1BBA"/>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CE0"/>
    <w:rsid w:val="009B6DD9"/>
    <w:rsid w:val="009B710A"/>
    <w:rsid w:val="009B7ADD"/>
    <w:rsid w:val="009B7D9A"/>
    <w:rsid w:val="009C0082"/>
    <w:rsid w:val="009C03F6"/>
    <w:rsid w:val="009C13D4"/>
    <w:rsid w:val="009C2052"/>
    <w:rsid w:val="009C225E"/>
    <w:rsid w:val="009C23C5"/>
    <w:rsid w:val="009C2445"/>
    <w:rsid w:val="009C313C"/>
    <w:rsid w:val="009C3492"/>
    <w:rsid w:val="009C3558"/>
    <w:rsid w:val="009C4A88"/>
    <w:rsid w:val="009C5320"/>
    <w:rsid w:val="009C54C0"/>
    <w:rsid w:val="009C5C1F"/>
    <w:rsid w:val="009C77EC"/>
    <w:rsid w:val="009C7860"/>
    <w:rsid w:val="009D0598"/>
    <w:rsid w:val="009D118A"/>
    <w:rsid w:val="009D175C"/>
    <w:rsid w:val="009D184B"/>
    <w:rsid w:val="009D2369"/>
    <w:rsid w:val="009D2425"/>
    <w:rsid w:val="009D2436"/>
    <w:rsid w:val="009D2961"/>
    <w:rsid w:val="009D2FD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5F3"/>
    <w:rsid w:val="009E4300"/>
    <w:rsid w:val="009E4618"/>
    <w:rsid w:val="009E48D9"/>
    <w:rsid w:val="009E4BC1"/>
    <w:rsid w:val="009E4F63"/>
    <w:rsid w:val="009E61C6"/>
    <w:rsid w:val="009E6373"/>
    <w:rsid w:val="009E6753"/>
    <w:rsid w:val="009E7474"/>
    <w:rsid w:val="009E7A51"/>
    <w:rsid w:val="009E7BC3"/>
    <w:rsid w:val="009F039D"/>
    <w:rsid w:val="009F03B6"/>
    <w:rsid w:val="009F0CB4"/>
    <w:rsid w:val="009F140E"/>
    <w:rsid w:val="009F2759"/>
    <w:rsid w:val="009F2B99"/>
    <w:rsid w:val="009F3042"/>
    <w:rsid w:val="009F313C"/>
    <w:rsid w:val="009F3AE7"/>
    <w:rsid w:val="009F44EF"/>
    <w:rsid w:val="009F4694"/>
    <w:rsid w:val="009F4EE6"/>
    <w:rsid w:val="009F5315"/>
    <w:rsid w:val="009F57A3"/>
    <w:rsid w:val="009F5A3A"/>
    <w:rsid w:val="009F67A3"/>
    <w:rsid w:val="009F6D75"/>
    <w:rsid w:val="009F71DE"/>
    <w:rsid w:val="009F72FF"/>
    <w:rsid w:val="009F77F9"/>
    <w:rsid w:val="009F795D"/>
    <w:rsid w:val="009F7D42"/>
    <w:rsid w:val="00A00133"/>
    <w:rsid w:val="00A00639"/>
    <w:rsid w:val="00A00800"/>
    <w:rsid w:val="00A01457"/>
    <w:rsid w:val="00A01578"/>
    <w:rsid w:val="00A017F2"/>
    <w:rsid w:val="00A01ABD"/>
    <w:rsid w:val="00A02345"/>
    <w:rsid w:val="00A02434"/>
    <w:rsid w:val="00A0261F"/>
    <w:rsid w:val="00A02DA6"/>
    <w:rsid w:val="00A041D3"/>
    <w:rsid w:val="00A051E3"/>
    <w:rsid w:val="00A05753"/>
    <w:rsid w:val="00A06276"/>
    <w:rsid w:val="00A0638E"/>
    <w:rsid w:val="00A07369"/>
    <w:rsid w:val="00A07BB3"/>
    <w:rsid w:val="00A07F8B"/>
    <w:rsid w:val="00A10115"/>
    <w:rsid w:val="00A1011E"/>
    <w:rsid w:val="00A10A06"/>
    <w:rsid w:val="00A10F8F"/>
    <w:rsid w:val="00A111EE"/>
    <w:rsid w:val="00A11A09"/>
    <w:rsid w:val="00A12079"/>
    <w:rsid w:val="00A1210B"/>
    <w:rsid w:val="00A128B8"/>
    <w:rsid w:val="00A12952"/>
    <w:rsid w:val="00A12B48"/>
    <w:rsid w:val="00A1389C"/>
    <w:rsid w:val="00A144C9"/>
    <w:rsid w:val="00A14781"/>
    <w:rsid w:val="00A147D7"/>
    <w:rsid w:val="00A15412"/>
    <w:rsid w:val="00A15C99"/>
    <w:rsid w:val="00A163B8"/>
    <w:rsid w:val="00A16513"/>
    <w:rsid w:val="00A16C22"/>
    <w:rsid w:val="00A17B89"/>
    <w:rsid w:val="00A17E61"/>
    <w:rsid w:val="00A203FA"/>
    <w:rsid w:val="00A20760"/>
    <w:rsid w:val="00A20D14"/>
    <w:rsid w:val="00A215E8"/>
    <w:rsid w:val="00A217FC"/>
    <w:rsid w:val="00A22248"/>
    <w:rsid w:val="00A22A3A"/>
    <w:rsid w:val="00A22A97"/>
    <w:rsid w:val="00A235F9"/>
    <w:rsid w:val="00A23F51"/>
    <w:rsid w:val="00A24669"/>
    <w:rsid w:val="00A2482D"/>
    <w:rsid w:val="00A24C6C"/>
    <w:rsid w:val="00A24C79"/>
    <w:rsid w:val="00A24F4F"/>
    <w:rsid w:val="00A251F2"/>
    <w:rsid w:val="00A25255"/>
    <w:rsid w:val="00A2588A"/>
    <w:rsid w:val="00A25B41"/>
    <w:rsid w:val="00A25D1D"/>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325"/>
    <w:rsid w:val="00A40542"/>
    <w:rsid w:val="00A413CA"/>
    <w:rsid w:val="00A4165B"/>
    <w:rsid w:val="00A4196D"/>
    <w:rsid w:val="00A42C7F"/>
    <w:rsid w:val="00A430F1"/>
    <w:rsid w:val="00A437E8"/>
    <w:rsid w:val="00A4391C"/>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3C0"/>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2DA"/>
    <w:rsid w:val="00A80CEE"/>
    <w:rsid w:val="00A8150E"/>
    <w:rsid w:val="00A81A25"/>
    <w:rsid w:val="00A81AAF"/>
    <w:rsid w:val="00A81E22"/>
    <w:rsid w:val="00A81F40"/>
    <w:rsid w:val="00A8280A"/>
    <w:rsid w:val="00A8282A"/>
    <w:rsid w:val="00A829FA"/>
    <w:rsid w:val="00A82E09"/>
    <w:rsid w:val="00A83359"/>
    <w:rsid w:val="00A83C91"/>
    <w:rsid w:val="00A83CAE"/>
    <w:rsid w:val="00A8586E"/>
    <w:rsid w:val="00A85AD9"/>
    <w:rsid w:val="00A85D91"/>
    <w:rsid w:val="00A860B5"/>
    <w:rsid w:val="00A86C4D"/>
    <w:rsid w:val="00A8725F"/>
    <w:rsid w:val="00A874C5"/>
    <w:rsid w:val="00A879EC"/>
    <w:rsid w:val="00A87A56"/>
    <w:rsid w:val="00A90569"/>
    <w:rsid w:val="00A9099E"/>
    <w:rsid w:val="00A90D5B"/>
    <w:rsid w:val="00A9191D"/>
    <w:rsid w:val="00A91FEA"/>
    <w:rsid w:val="00A92364"/>
    <w:rsid w:val="00A923E1"/>
    <w:rsid w:val="00A9285E"/>
    <w:rsid w:val="00A92A97"/>
    <w:rsid w:val="00A92AAF"/>
    <w:rsid w:val="00A9304C"/>
    <w:rsid w:val="00A9447D"/>
    <w:rsid w:val="00A94CDE"/>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5FA9"/>
    <w:rsid w:val="00AA62E6"/>
    <w:rsid w:val="00AA674B"/>
    <w:rsid w:val="00AA7084"/>
    <w:rsid w:val="00AA7CE3"/>
    <w:rsid w:val="00AA7F08"/>
    <w:rsid w:val="00AB0571"/>
    <w:rsid w:val="00AB0900"/>
    <w:rsid w:val="00AB1016"/>
    <w:rsid w:val="00AB1347"/>
    <w:rsid w:val="00AB18D6"/>
    <w:rsid w:val="00AB1DDB"/>
    <w:rsid w:val="00AB333F"/>
    <w:rsid w:val="00AB343D"/>
    <w:rsid w:val="00AB43C0"/>
    <w:rsid w:val="00AB44C2"/>
    <w:rsid w:val="00AB552C"/>
    <w:rsid w:val="00AB5591"/>
    <w:rsid w:val="00AB564D"/>
    <w:rsid w:val="00AB57E4"/>
    <w:rsid w:val="00AB5D43"/>
    <w:rsid w:val="00AB64AA"/>
    <w:rsid w:val="00AB6A7E"/>
    <w:rsid w:val="00AB6C08"/>
    <w:rsid w:val="00AB6EC1"/>
    <w:rsid w:val="00AB7694"/>
    <w:rsid w:val="00AB79C3"/>
    <w:rsid w:val="00AB7D9B"/>
    <w:rsid w:val="00AC0074"/>
    <w:rsid w:val="00AC03D4"/>
    <w:rsid w:val="00AC0CA0"/>
    <w:rsid w:val="00AC15D9"/>
    <w:rsid w:val="00AC1EE2"/>
    <w:rsid w:val="00AC244D"/>
    <w:rsid w:val="00AC33AE"/>
    <w:rsid w:val="00AC33B7"/>
    <w:rsid w:val="00AC36CD"/>
    <w:rsid w:val="00AC3922"/>
    <w:rsid w:val="00AC3FD5"/>
    <w:rsid w:val="00AC4048"/>
    <w:rsid w:val="00AC4537"/>
    <w:rsid w:val="00AC4A68"/>
    <w:rsid w:val="00AC588E"/>
    <w:rsid w:val="00AC6016"/>
    <w:rsid w:val="00AC6756"/>
    <w:rsid w:val="00AC6E50"/>
    <w:rsid w:val="00AC72B2"/>
    <w:rsid w:val="00AC7788"/>
    <w:rsid w:val="00AD0141"/>
    <w:rsid w:val="00AD01A3"/>
    <w:rsid w:val="00AD05D6"/>
    <w:rsid w:val="00AD1D7A"/>
    <w:rsid w:val="00AD2414"/>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32E"/>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1"/>
    <w:rsid w:val="00AF5DAA"/>
    <w:rsid w:val="00AF6947"/>
    <w:rsid w:val="00B01301"/>
    <w:rsid w:val="00B01398"/>
    <w:rsid w:val="00B01914"/>
    <w:rsid w:val="00B029D8"/>
    <w:rsid w:val="00B02AE0"/>
    <w:rsid w:val="00B02FFE"/>
    <w:rsid w:val="00B03093"/>
    <w:rsid w:val="00B03C3F"/>
    <w:rsid w:val="00B03F7D"/>
    <w:rsid w:val="00B04A98"/>
    <w:rsid w:val="00B04DE1"/>
    <w:rsid w:val="00B04ED1"/>
    <w:rsid w:val="00B05EB0"/>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138"/>
    <w:rsid w:val="00B264D8"/>
    <w:rsid w:val="00B26559"/>
    <w:rsid w:val="00B265AB"/>
    <w:rsid w:val="00B26FF7"/>
    <w:rsid w:val="00B279BA"/>
    <w:rsid w:val="00B3068B"/>
    <w:rsid w:val="00B30FE6"/>
    <w:rsid w:val="00B31897"/>
    <w:rsid w:val="00B31970"/>
    <w:rsid w:val="00B3264E"/>
    <w:rsid w:val="00B32B8D"/>
    <w:rsid w:val="00B3324B"/>
    <w:rsid w:val="00B332F3"/>
    <w:rsid w:val="00B33D7B"/>
    <w:rsid w:val="00B33DBE"/>
    <w:rsid w:val="00B34396"/>
    <w:rsid w:val="00B34711"/>
    <w:rsid w:val="00B3477F"/>
    <w:rsid w:val="00B34E24"/>
    <w:rsid w:val="00B351BF"/>
    <w:rsid w:val="00B35445"/>
    <w:rsid w:val="00B35FFE"/>
    <w:rsid w:val="00B3680E"/>
    <w:rsid w:val="00B3683C"/>
    <w:rsid w:val="00B36ABA"/>
    <w:rsid w:val="00B37330"/>
    <w:rsid w:val="00B37649"/>
    <w:rsid w:val="00B37662"/>
    <w:rsid w:val="00B377DD"/>
    <w:rsid w:val="00B37F54"/>
    <w:rsid w:val="00B401F0"/>
    <w:rsid w:val="00B40732"/>
    <w:rsid w:val="00B4094F"/>
    <w:rsid w:val="00B41B72"/>
    <w:rsid w:val="00B41C0A"/>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8BD"/>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679C8"/>
    <w:rsid w:val="00B7016C"/>
    <w:rsid w:val="00B708CE"/>
    <w:rsid w:val="00B70903"/>
    <w:rsid w:val="00B70CB0"/>
    <w:rsid w:val="00B7167B"/>
    <w:rsid w:val="00B72164"/>
    <w:rsid w:val="00B7243E"/>
    <w:rsid w:val="00B72507"/>
    <w:rsid w:val="00B728F8"/>
    <w:rsid w:val="00B72EDE"/>
    <w:rsid w:val="00B73EEC"/>
    <w:rsid w:val="00B748C1"/>
    <w:rsid w:val="00B749D9"/>
    <w:rsid w:val="00B74E7B"/>
    <w:rsid w:val="00B7516D"/>
    <w:rsid w:val="00B7527A"/>
    <w:rsid w:val="00B753C8"/>
    <w:rsid w:val="00B755E6"/>
    <w:rsid w:val="00B7664D"/>
    <w:rsid w:val="00B769BC"/>
    <w:rsid w:val="00B76AA8"/>
    <w:rsid w:val="00B77519"/>
    <w:rsid w:val="00B777FC"/>
    <w:rsid w:val="00B800D5"/>
    <w:rsid w:val="00B802D4"/>
    <w:rsid w:val="00B804C2"/>
    <w:rsid w:val="00B814EE"/>
    <w:rsid w:val="00B81F44"/>
    <w:rsid w:val="00B82295"/>
    <w:rsid w:val="00B82750"/>
    <w:rsid w:val="00B82AEA"/>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438C"/>
    <w:rsid w:val="00B9503B"/>
    <w:rsid w:val="00B95108"/>
    <w:rsid w:val="00B95720"/>
    <w:rsid w:val="00B958D8"/>
    <w:rsid w:val="00B95E0B"/>
    <w:rsid w:val="00B961F3"/>
    <w:rsid w:val="00B961F6"/>
    <w:rsid w:val="00B969DE"/>
    <w:rsid w:val="00B973B5"/>
    <w:rsid w:val="00B97422"/>
    <w:rsid w:val="00B9759A"/>
    <w:rsid w:val="00BA105E"/>
    <w:rsid w:val="00BA16C8"/>
    <w:rsid w:val="00BA16F6"/>
    <w:rsid w:val="00BA22AA"/>
    <w:rsid w:val="00BA27FC"/>
    <w:rsid w:val="00BA3D64"/>
    <w:rsid w:val="00BA3FFA"/>
    <w:rsid w:val="00BA4081"/>
    <w:rsid w:val="00BA4225"/>
    <w:rsid w:val="00BA428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6FB1"/>
    <w:rsid w:val="00BB70E7"/>
    <w:rsid w:val="00BB7CEF"/>
    <w:rsid w:val="00BB7F9D"/>
    <w:rsid w:val="00BC059F"/>
    <w:rsid w:val="00BC1714"/>
    <w:rsid w:val="00BC1C4B"/>
    <w:rsid w:val="00BC1D8A"/>
    <w:rsid w:val="00BC218D"/>
    <w:rsid w:val="00BC2290"/>
    <w:rsid w:val="00BC246D"/>
    <w:rsid w:val="00BC248B"/>
    <w:rsid w:val="00BC2FDE"/>
    <w:rsid w:val="00BC38B3"/>
    <w:rsid w:val="00BC3982"/>
    <w:rsid w:val="00BC3A99"/>
    <w:rsid w:val="00BC4C1F"/>
    <w:rsid w:val="00BC4D8F"/>
    <w:rsid w:val="00BC626B"/>
    <w:rsid w:val="00BC65F1"/>
    <w:rsid w:val="00BC6942"/>
    <w:rsid w:val="00BC6C3D"/>
    <w:rsid w:val="00BC71FA"/>
    <w:rsid w:val="00BC758B"/>
    <w:rsid w:val="00BC763C"/>
    <w:rsid w:val="00BC79CF"/>
    <w:rsid w:val="00BC7B0E"/>
    <w:rsid w:val="00BC7F21"/>
    <w:rsid w:val="00BD10F6"/>
    <w:rsid w:val="00BD19A2"/>
    <w:rsid w:val="00BD1FC7"/>
    <w:rsid w:val="00BD2087"/>
    <w:rsid w:val="00BD2272"/>
    <w:rsid w:val="00BD2345"/>
    <w:rsid w:val="00BD293D"/>
    <w:rsid w:val="00BD3AF3"/>
    <w:rsid w:val="00BD3B8E"/>
    <w:rsid w:val="00BD429F"/>
    <w:rsid w:val="00BD439B"/>
    <w:rsid w:val="00BD5557"/>
    <w:rsid w:val="00BD5790"/>
    <w:rsid w:val="00BD59BE"/>
    <w:rsid w:val="00BD5ECA"/>
    <w:rsid w:val="00BD62F6"/>
    <w:rsid w:val="00BD7070"/>
    <w:rsid w:val="00BD7127"/>
    <w:rsid w:val="00BD7480"/>
    <w:rsid w:val="00BD778A"/>
    <w:rsid w:val="00BE04C7"/>
    <w:rsid w:val="00BE0779"/>
    <w:rsid w:val="00BE1AFD"/>
    <w:rsid w:val="00BE1ED8"/>
    <w:rsid w:val="00BE277C"/>
    <w:rsid w:val="00BE32A8"/>
    <w:rsid w:val="00BE38EA"/>
    <w:rsid w:val="00BE50F7"/>
    <w:rsid w:val="00BE56DC"/>
    <w:rsid w:val="00BE6C47"/>
    <w:rsid w:val="00BE6F51"/>
    <w:rsid w:val="00BE70CC"/>
    <w:rsid w:val="00BE73AA"/>
    <w:rsid w:val="00BE7F5C"/>
    <w:rsid w:val="00BF045F"/>
    <w:rsid w:val="00BF18C7"/>
    <w:rsid w:val="00BF2A5A"/>
    <w:rsid w:val="00BF3052"/>
    <w:rsid w:val="00BF361E"/>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485F"/>
    <w:rsid w:val="00C166B0"/>
    <w:rsid w:val="00C16E1A"/>
    <w:rsid w:val="00C16FE2"/>
    <w:rsid w:val="00C17643"/>
    <w:rsid w:val="00C202E9"/>
    <w:rsid w:val="00C204A9"/>
    <w:rsid w:val="00C2080B"/>
    <w:rsid w:val="00C20901"/>
    <w:rsid w:val="00C2090E"/>
    <w:rsid w:val="00C209CC"/>
    <w:rsid w:val="00C2151F"/>
    <w:rsid w:val="00C21A13"/>
    <w:rsid w:val="00C23E43"/>
    <w:rsid w:val="00C23F5B"/>
    <w:rsid w:val="00C246EE"/>
    <w:rsid w:val="00C24C80"/>
    <w:rsid w:val="00C250E4"/>
    <w:rsid w:val="00C25A08"/>
    <w:rsid w:val="00C272BD"/>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62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1F7A"/>
    <w:rsid w:val="00C520C5"/>
    <w:rsid w:val="00C525C7"/>
    <w:rsid w:val="00C52639"/>
    <w:rsid w:val="00C52E23"/>
    <w:rsid w:val="00C53044"/>
    <w:rsid w:val="00C545D2"/>
    <w:rsid w:val="00C54B26"/>
    <w:rsid w:val="00C54B5F"/>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670D"/>
    <w:rsid w:val="00C67CB0"/>
    <w:rsid w:val="00C67D98"/>
    <w:rsid w:val="00C7009F"/>
    <w:rsid w:val="00C70299"/>
    <w:rsid w:val="00C70619"/>
    <w:rsid w:val="00C70A4A"/>
    <w:rsid w:val="00C70DF0"/>
    <w:rsid w:val="00C70FAD"/>
    <w:rsid w:val="00C7131E"/>
    <w:rsid w:val="00C7159A"/>
    <w:rsid w:val="00C71D65"/>
    <w:rsid w:val="00C727F7"/>
    <w:rsid w:val="00C7428F"/>
    <w:rsid w:val="00C74791"/>
    <w:rsid w:val="00C7485E"/>
    <w:rsid w:val="00C74A5F"/>
    <w:rsid w:val="00C751B8"/>
    <w:rsid w:val="00C757B4"/>
    <w:rsid w:val="00C75874"/>
    <w:rsid w:val="00C771C2"/>
    <w:rsid w:val="00C7749E"/>
    <w:rsid w:val="00C777FE"/>
    <w:rsid w:val="00C779E5"/>
    <w:rsid w:val="00C80111"/>
    <w:rsid w:val="00C80B13"/>
    <w:rsid w:val="00C80C89"/>
    <w:rsid w:val="00C813EF"/>
    <w:rsid w:val="00C81491"/>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07E"/>
    <w:rsid w:val="00CA1A4B"/>
    <w:rsid w:val="00CA2C40"/>
    <w:rsid w:val="00CA2C91"/>
    <w:rsid w:val="00CA2CDD"/>
    <w:rsid w:val="00CA2EC3"/>
    <w:rsid w:val="00CA39C1"/>
    <w:rsid w:val="00CA3CF7"/>
    <w:rsid w:val="00CA4063"/>
    <w:rsid w:val="00CA48BF"/>
    <w:rsid w:val="00CA4E30"/>
    <w:rsid w:val="00CA4ECB"/>
    <w:rsid w:val="00CA5481"/>
    <w:rsid w:val="00CA553B"/>
    <w:rsid w:val="00CA5684"/>
    <w:rsid w:val="00CA5879"/>
    <w:rsid w:val="00CA599D"/>
    <w:rsid w:val="00CA5F1E"/>
    <w:rsid w:val="00CA73EE"/>
    <w:rsid w:val="00CA755A"/>
    <w:rsid w:val="00CA75DC"/>
    <w:rsid w:val="00CA7901"/>
    <w:rsid w:val="00CA7927"/>
    <w:rsid w:val="00CA7A66"/>
    <w:rsid w:val="00CA7B37"/>
    <w:rsid w:val="00CB0162"/>
    <w:rsid w:val="00CB0608"/>
    <w:rsid w:val="00CB0A38"/>
    <w:rsid w:val="00CB0E08"/>
    <w:rsid w:val="00CB1359"/>
    <w:rsid w:val="00CB146D"/>
    <w:rsid w:val="00CB1ECC"/>
    <w:rsid w:val="00CB263E"/>
    <w:rsid w:val="00CB2685"/>
    <w:rsid w:val="00CB2C6B"/>
    <w:rsid w:val="00CB311F"/>
    <w:rsid w:val="00CB342F"/>
    <w:rsid w:val="00CB4782"/>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D4F"/>
    <w:rsid w:val="00CC3FCE"/>
    <w:rsid w:val="00CC4182"/>
    <w:rsid w:val="00CC4611"/>
    <w:rsid w:val="00CC4EBE"/>
    <w:rsid w:val="00CC585D"/>
    <w:rsid w:val="00CC5D27"/>
    <w:rsid w:val="00CC646C"/>
    <w:rsid w:val="00CC693F"/>
    <w:rsid w:val="00CC6E0B"/>
    <w:rsid w:val="00CC7DAF"/>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22C6"/>
    <w:rsid w:val="00CE2887"/>
    <w:rsid w:val="00CE3C96"/>
    <w:rsid w:val="00CE3FBF"/>
    <w:rsid w:val="00CE4AEC"/>
    <w:rsid w:val="00CE589E"/>
    <w:rsid w:val="00CE5981"/>
    <w:rsid w:val="00CE5F3A"/>
    <w:rsid w:val="00CE66ED"/>
    <w:rsid w:val="00CE6C39"/>
    <w:rsid w:val="00CE6F28"/>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56C"/>
    <w:rsid w:val="00D017E5"/>
    <w:rsid w:val="00D0251D"/>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2ED"/>
    <w:rsid w:val="00D1385F"/>
    <w:rsid w:val="00D13906"/>
    <w:rsid w:val="00D13F51"/>
    <w:rsid w:val="00D142FC"/>
    <w:rsid w:val="00D154C1"/>
    <w:rsid w:val="00D15714"/>
    <w:rsid w:val="00D15C9A"/>
    <w:rsid w:val="00D161E1"/>
    <w:rsid w:val="00D176E9"/>
    <w:rsid w:val="00D17D81"/>
    <w:rsid w:val="00D17D95"/>
    <w:rsid w:val="00D2087D"/>
    <w:rsid w:val="00D218A0"/>
    <w:rsid w:val="00D22B10"/>
    <w:rsid w:val="00D231ED"/>
    <w:rsid w:val="00D23C52"/>
    <w:rsid w:val="00D26A8F"/>
    <w:rsid w:val="00D26E94"/>
    <w:rsid w:val="00D27340"/>
    <w:rsid w:val="00D27860"/>
    <w:rsid w:val="00D302B5"/>
    <w:rsid w:val="00D3085D"/>
    <w:rsid w:val="00D31AEA"/>
    <w:rsid w:val="00D328AB"/>
    <w:rsid w:val="00D34AF5"/>
    <w:rsid w:val="00D35B4A"/>
    <w:rsid w:val="00D35EF1"/>
    <w:rsid w:val="00D36495"/>
    <w:rsid w:val="00D367E5"/>
    <w:rsid w:val="00D36ABD"/>
    <w:rsid w:val="00D3766F"/>
    <w:rsid w:val="00D37CC5"/>
    <w:rsid w:val="00D406AD"/>
    <w:rsid w:val="00D40FD5"/>
    <w:rsid w:val="00D41A63"/>
    <w:rsid w:val="00D41FE7"/>
    <w:rsid w:val="00D429E2"/>
    <w:rsid w:val="00D42F63"/>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4DEA"/>
    <w:rsid w:val="00D5549A"/>
    <w:rsid w:val="00D55BD9"/>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481"/>
    <w:rsid w:val="00D70917"/>
    <w:rsid w:val="00D70FCB"/>
    <w:rsid w:val="00D713FF"/>
    <w:rsid w:val="00D71DDC"/>
    <w:rsid w:val="00D7245A"/>
    <w:rsid w:val="00D72635"/>
    <w:rsid w:val="00D72A09"/>
    <w:rsid w:val="00D72CBB"/>
    <w:rsid w:val="00D72F84"/>
    <w:rsid w:val="00D72FAC"/>
    <w:rsid w:val="00D73A0F"/>
    <w:rsid w:val="00D73DE1"/>
    <w:rsid w:val="00D74817"/>
    <w:rsid w:val="00D74A04"/>
    <w:rsid w:val="00D74A58"/>
    <w:rsid w:val="00D74BEB"/>
    <w:rsid w:val="00D750B7"/>
    <w:rsid w:val="00D7520C"/>
    <w:rsid w:val="00D75376"/>
    <w:rsid w:val="00D75FB2"/>
    <w:rsid w:val="00D76239"/>
    <w:rsid w:val="00D76AC9"/>
    <w:rsid w:val="00D776F3"/>
    <w:rsid w:val="00D77849"/>
    <w:rsid w:val="00D77A7D"/>
    <w:rsid w:val="00D77A90"/>
    <w:rsid w:val="00D8001F"/>
    <w:rsid w:val="00D80463"/>
    <w:rsid w:val="00D8131C"/>
    <w:rsid w:val="00D816F8"/>
    <w:rsid w:val="00D81740"/>
    <w:rsid w:val="00D819A9"/>
    <w:rsid w:val="00D81C16"/>
    <w:rsid w:val="00D81D57"/>
    <w:rsid w:val="00D8213D"/>
    <w:rsid w:val="00D8230F"/>
    <w:rsid w:val="00D8283C"/>
    <w:rsid w:val="00D82E31"/>
    <w:rsid w:val="00D833A8"/>
    <w:rsid w:val="00D838E4"/>
    <w:rsid w:val="00D83D14"/>
    <w:rsid w:val="00D83FFC"/>
    <w:rsid w:val="00D84F5D"/>
    <w:rsid w:val="00D85402"/>
    <w:rsid w:val="00D86AEC"/>
    <w:rsid w:val="00D87756"/>
    <w:rsid w:val="00D919F1"/>
    <w:rsid w:val="00D91B5B"/>
    <w:rsid w:val="00D929C2"/>
    <w:rsid w:val="00D9370A"/>
    <w:rsid w:val="00D9496A"/>
    <w:rsid w:val="00D9497C"/>
    <w:rsid w:val="00D94BAE"/>
    <w:rsid w:val="00D958C7"/>
    <w:rsid w:val="00D95A78"/>
    <w:rsid w:val="00D95D04"/>
    <w:rsid w:val="00D96638"/>
    <w:rsid w:val="00D966DF"/>
    <w:rsid w:val="00D968F2"/>
    <w:rsid w:val="00DA1387"/>
    <w:rsid w:val="00DA1AAE"/>
    <w:rsid w:val="00DA1C91"/>
    <w:rsid w:val="00DA1DD4"/>
    <w:rsid w:val="00DA2020"/>
    <w:rsid w:val="00DA27E7"/>
    <w:rsid w:val="00DA29C8"/>
    <w:rsid w:val="00DA2ACA"/>
    <w:rsid w:val="00DA3646"/>
    <w:rsid w:val="00DA42A6"/>
    <w:rsid w:val="00DA42F2"/>
    <w:rsid w:val="00DA42F4"/>
    <w:rsid w:val="00DA44D3"/>
    <w:rsid w:val="00DA49BF"/>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BAD"/>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2675"/>
    <w:rsid w:val="00DD3168"/>
    <w:rsid w:val="00DD3255"/>
    <w:rsid w:val="00DD3B98"/>
    <w:rsid w:val="00DD4D95"/>
    <w:rsid w:val="00DD4F6D"/>
    <w:rsid w:val="00DD5622"/>
    <w:rsid w:val="00DD58F8"/>
    <w:rsid w:val="00DD6A54"/>
    <w:rsid w:val="00DD6ADD"/>
    <w:rsid w:val="00DD7C2F"/>
    <w:rsid w:val="00DD7F8A"/>
    <w:rsid w:val="00DD7F9A"/>
    <w:rsid w:val="00DE0CE6"/>
    <w:rsid w:val="00DE13A4"/>
    <w:rsid w:val="00DE221F"/>
    <w:rsid w:val="00DE22A7"/>
    <w:rsid w:val="00DE277D"/>
    <w:rsid w:val="00DE2A08"/>
    <w:rsid w:val="00DE2DD3"/>
    <w:rsid w:val="00DE2F8F"/>
    <w:rsid w:val="00DE39B6"/>
    <w:rsid w:val="00DE3AB5"/>
    <w:rsid w:val="00DE3F1E"/>
    <w:rsid w:val="00DE4235"/>
    <w:rsid w:val="00DE42E1"/>
    <w:rsid w:val="00DE453A"/>
    <w:rsid w:val="00DE45E4"/>
    <w:rsid w:val="00DE498B"/>
    <w:rsid w:val="00DE4B21"/>
    <w:rsid w:val="00DE4CFF"/>
    <w:rsid w:val="00DE556B"/>
    <w:rsid w:val="00DE5573"/>
    <w:rsid w:val="00DE581C"/>
    <w:rsid w:val="00DE6FAD"/>
    <w:rsid w:val="00DE745F"/>
    <w:rsid w:val="00DE79AB"/>
    <w:rsid w:val="00DE7CB3"/>
    <w:rsid w:val="00DF0772"/>
    <w:rsid w:val="00DF089D"/>
    <w:rsid w:val="00DF0C82"/>
    <w:rsid w:val="00DF3026"/>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6C89"/>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6E2"/>
    <w:rsid w:val="00E22AC6"/>
    <w:rsid w:val="00E23C3E"/>
    <w:rsid w:val="00E24916"/>
    <w:rsid w:val="00E2497A"/>
    <w:rsid w:val="00E25A5D"/>
    <w:rsid w:val="00E2620C"/>
    <w:rsid w:val="00E266E4"/>
    <w:rsid w:val="00E26960"/>
    <w:rsid w:val="00E2720B"/>
    <w:rsid w:val="00E27801"/>
    <w:rsid w:val="00E2780F"/>
    <w:rsid w:val="00E27F9B"/>
    <w:rsid w:val="00E3043C"/>
    <w:rsid w:val="00E30600"/>
    <w:rsid w:val="00E31AB9"/>
    <w:rsid w:val="00E31F45"/>
    <w:rsid w:val="00E329B6"/>
    <w:rsid w:val="00E32B29"/>
    <w:rsid w:val="00E32C9E"/>
    <w:rsid w:val="00E33ABD"/>
    <w:rsid w:val="00E345A0"/>
    <w:rsid w:val="00E3482C"/>
    <w:rsid w:val="00E34A05"/>
    <w:rsid w:val="00E35947"/>
    <w:rsid w:val="00E359F5"/>
    <w:rsid w:val="00E36478"/>
    <w:rsid w:val="00E3658C"/>
    <w:rsid w:val="00E402A1"/>
    <w:rsid w:val="00E40AA3"/>
    <w:rsid w:val="00E42879"/>
    <w:rsid w:val="00E429C7"/>
    <w:rsid w:val="00E42C21"/>
    <w:rsid w:val="00E42C53"/>
    <w:rsid w:val="00E42C82"/>
    <w:rsid w:val="00E42E8D"/>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05D"/>
    <w:rsid w:val="00E5550E"/>
    <w:rsid w:val="00E5597C"/>
    <w:rsid w:val="00E55B05"/>
    <w:rsid w:val="00E55C34"/>
    <w:rsid w:val="00E56B62"/>
    <w:rsid w:val="00E5726F"/>
    <w:rsid w:val="00E57BC5"/>
    <w:rsid w:val="00E604A0"/>
    <w:rsid w:val="00E604A7"/>
    <w:rsid w:val="00E609A7"/>
    <w:rsid w:val="00E61783"/>
    <w:rsid w:val="00E62CF8"/>
    <w:rsid w:val="00E62DA6"/>
    <w:rsid w:val="00E63065"/>
    <w:rsid w:val="00E63B3F"/>
    <w:rsid w:val="00E63BC8"/>
    <w:rsid w:val="00E6455D"/>
    <w:rsid w:val="00E64F5A"/>
    <w:rsid w:val="00E66306"/>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77F"/>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67B"/>
    <w:rsid w:val="00E94169"/>
    <w:rsid w:val="00E949C0"/>
    <w:rsid w:val="00E95127"/>
    <w:rsid w:val="00E95567"/>
    <w:rsid w:val="00E958AA"/>
    <w:rsid w:val="00E95E98"/>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0D2"/>
    <w:rsid w:val="00EB4467"/>
    <w:rsid w:val="00EB5875"/>
    <w:rsid w:val="00EB58C7"/>
    <w:rsid w:val="00EB5F98"/>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030"/>
    <w:rsid w:val="00EC7EC1"/>
    <w:rsid w:val="00ED064A"/>
    <w:rsid w:val="00ED1544"/>
    <w:rsid w:val="00ED1979"/>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D7BD3"/>
    <w:rsid w:val="00ED7BE5"/>
    <w:rsid w:val="00EE08C0"/>
    <w:rsid w:val="00EE0B23"/>
    <w:rsid w:val="00EE0D11"/>
    <w:rsid w:val="00EE17CB"/>
    <w:rsid w:val="00EE20A8"/>
    <w:rsid w:val="00EE25B1"/>
    <w:rsid w:val="00EE3A90"/>
    <w:rsid w:val="00EE40F7"/>
    <w:rsid w:val="00EE49F2"/>
    <w:rsid w:val="00EE4EB9"/>
    <w:rsid w:val="00EE52F8"/>
    <w:rsid w:val="00EE53AA"/>
    <w:rsid w:val="00EE57BF"/>
    <w:rsid w:val="00EE6D6C"/>
    <w:rsid w:val="00EE716D"/>
    <w:rsid w:val="00EE7666"/>
    <w:rsid w:val="00EF0454"/>
    <w:rsid w:val="00EF1031"/>
    <w:rsid w:val="00EF1566"/>
    <w:rsid w:val="00EF1CBA"/>
    <w:rsid w:val="00EF233C"/>
    <w:rsid w:val="00EF2B1C"/>
    <w:rsid w:val="00EF2E4E"/>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56"/>
    <w:rsid w:val="00F15C8F"/>
    <w:rsid w:val="00F15ED9"/>
    <w:rsid w:val="00F16309"/>
    <w:rsid w:val="00F164C9"/>
    <w:rsid w:val="00F1694A"/>
    <w:rsid w:val="00F16BC5"/>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AF1"/>
    <w:rsid w:val="00F40EDD"/>
    <w:rsid w:val="00F40F33"/>
    <w:rsid w:val="00F41213"/>
    <w:rsid w:val="00F41755"/>
    <w:rsid w:val="00F42A96"/>
    <w:rsid w:val="00F4325A"/>
    <w:rsid w:val="00F432EC"/>
    <w:rsid w:val="00F43AB3"/>
    <w:rsid w:val="00F43CCB"/>
    <w:rsid w:val="00F44881"/>
    <w:rsid w:val="00F44D57"/>
    <w:rsid w:val="00F4573D"/>
    <w:rsid w:val="00F458F2"/>
    <w:rsid w:val="00F45F39"/>
    <w:rsid w:val="00F469E1"/>
    <w:rsid w:val="00F46A69"/>
    <w:rsid w:val="00F46DF4"/>
    <w:rsid w:val="00F46F17"/>
    <w:rsid w:val="00F477C8"/>
    <w:rsid w:val="00F47EA2"/>
    <w:rsid w:val="00F502E6"/>
    <w:rsid w:val="00F50AA0"/>
    <w:rsid w:val="00F51276"/>
    <w:rsid w:val="00F51CD4"/>
    <w:rsid w:val="00F51D47"/>
    <w:rsid w:val="00F51F24"/>
    <w:rsid w:val="00F53218"/>
    <w:rsid w:val="00F535A2"/>
    <w:rsid w:val="00F53926"/>
    <w:rsid w:val="00F53BC0"/>
    <w:rsid w:val="00F551CB"/>
    <w:rsid w:val="00F55254"/>
    <w:rsid w:val="00F554A4"/>
    <w:rsid w:val="00F55D2E"/>
    <w:rsid w:val="00F5606F"/>
    <w:rsid w:val="00F5653D"/>
    <w:rsid w:val="00F56A62"/>
    <w:rsid w:val="00F56E8B"/>
    <w:rsid w:val="00F57D63"/>
    <w:rsid w:val="00F611F4"/>
    <w:rsid w:val="00F61CF8"/>
    <w:rsid w:val="00F61EC6"/>
    <w:rsid w:val="00F62579"/>
    <w:rsid w:val="00F6325F"/>
    <w:rsid w:val="00F63BCA"/>
    <w:rsid w:val="00F6410A"/>
    <w:rsid w:val="00F643EE"/>
    <w:rsid w:val="00F65EE2"/>
    <w:rsid w:val="00F664BD"/>
    <w:rsid w:val="00F66992"/>
    <w:rsid w:val="00F66A8F"/>
    <w:rsid w:val="00F6722F"/>
    <w:rsid w:val="00F672BB"/>
    <w:rsid w:val="00F67472"/>
    <w:rsid w:val="00F675BF"/>
    <w:rsid w:val="00F67AC3"/>
    <w:rsid w:val="00F67F34"/>
    <w:rsid w:val="00F7027D"/>
    <w:rsid w:val="00F703A4"/>
    <w:rsid w:val="00F70418"/>
    <w:rsid w:val="00F707DE"/>
    <w:rsid w:val="00F70D1C"/>
    <w:rsid w:val="00F70D59"/>
    <w:rsid w:val="00F7117D"/>
    <w:rsid w:val="00F71AEB"/>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6644"/>
    <w:rsid w:val="00F86F9B"/>
    <w:rsid w:val="00F87227"/>
    <w:rsid w:val="00F87388"/>
    <w:rsid w:val="00F8742E"/>
    <w:rsid w:val="00F87874"/>
    <w:rsid w:val="00F9033D"/>
    <w:rsid w:val="00F90AA8"/>
    <w:rsid w:val="00F90DFC"/>
    <w:rsid w:val="00F91E13"/>
    <w:rsid w:val="00F931FC"/>
    <w:rsid w:val="00F94662"/>
    <w:rsid w:val="00F95271"/>
    <w:rsid w:val="00F95382"/>
    <w:rsid w:val="00F95CA4"/>
    <w:rsid w:val="00F963C9"/>
    <w:rsid w:val="00F9653D"/>
    <w:rsid w:val="00F96659"/>
    <w:rsid w:val="00F970BF"/>
    <w:rsid w:val="00F974FB"/>
    <w:rsid w:val="00F97837"/>
    <w:rsid w:val="00F97D87"/>
    <w:rsid w:val="00F97FB9"/>
    <w:rsid w:val="00FA0A5D"/>
    <w:rsid w:val="00FA15A1"/>
    <w:rsid w:val="00FA1BAC"/>
    <w:rsid w:val="00FA25AF"/>
    <w:rsid w:val="00FA35B1"/>
    <w:rsid w:val="00FA35CA"/>
    <w:rsid w:val="00FA3BAD"/>
    <w:rsid w:val="00FA423A"/>
    <w:rsid w:val="00FA47C8"/>
    <w:rsid w:val="00FA48D3"/>
    <w:rsid w:val="00FA537E"/>
    <w:rsid w:val="00FA550E"/>
    <w:rsid w:val="00FA5653"/>
    <w:rsid w:val="00FA588B"/>
    <w:rsid w:val="00FA5B24"/>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4AE6"/>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2FE3"/>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0DA2"/>
    <w:rsid w:val="00FF12D7"/>
    <w:rsid w:val="00FF15A4"/>
    <w:rsid w:val="00FF16A3"/>
    <w:rsid w:val="00FF1B51"/>
    <w:rsid w:val="00FF226E"/>
    <w:rsid w:val="00FF2457"/>
    <w:rsid w:val="00FF2899"/>
    <w:rsid w:val="00FF3902"/>
    <w:rsid w:val="00FF3AE8"/>
    <w:rsid w:val="00FF3C5F"/>
    <w:rsid w:val="00FF3D19"/>
    <w:rsid w:val="00FF454A"/>
    <w:rsid w:val="00FF4ADB"/>
    <w:rsid w:val="00FF50DD"/>
    <w:rsid w:val="00FF59DB"/>
    <w:rsid w:val="00FF5B4A"/>
    <w:rsid w:val="00FF5C6B"/>
    <w:rsid w:val="00FF5EAC"/>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D7F6DA"/>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37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ＭＳ 明朝"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ＭＳ 明朝"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0">
    <w:name w:val="B1"/>
    <w:basedOn w:val="List"/>
    <w:link w:val="B1Char"/>
    <w:qFormat/>
    <w:rsid w:val="00BB36C3"/>
    <w:pPr>
      <w:overflowPunct/>
      <w:autoSpaceDE/>
      <w:autoSpaceDN/>
      <w:adjustRightInd/>
      <w:textAlignment w:val="auto"/>
    </w:pPr>
    <w:rPr>
      <w:rFonts w:eastAsia="ＭＳ 明朝"/>
    </w:rPr>
  </w:style>
  <w:style w:type="character" w:customStyle="1" w:styleId="B1Char">
    <w:name w:val="B1 Char"/>
    <w:link w:val="B10"/>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Normal"/>
    <w:qFormat/>
    <w:rsid w:val="00EA5FA1"/>
    <w:pPr>
      <w:numPr>
        <w:numId w:val="4"/>
      </w:numPr>
      <w:tabs>
        <w:tab w:val="clear" w:pos="1191"/>
        <w:tab w:val="num" w:pos="737"/>
      </w:tabs>
      <w:ind w:left="737" w:hanging="453"/>
    </w:pPr>
    <w:rPr>
      <w:rFonts w:eastAsia="ＭＳ 明朝"/>
      <w:lang w:eastAsia="en-GB"/>
    </w:rPr>
  </w:style>
  <w:style w:type="paragraph" w:customStyle="1" w:styleId="B20">
    <w:name w:val="B2"/>
    <w:basedOn w:val="List2"/>
    <w:link w:val="B2Char"/>
    <w:qFormat/>
    <w:rsid w:val="00AF1630"/>
    <w:rPr>
      <w:rFonts w:eastAsia="SimSun"/>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SimSun"/>
      <w:lang w:val="en-GB" w:eastAsia="en-GB"/>
    </w:rPr>
  </w:style>
  <w:style w:type="paragraph" w:customStyle="1" w:styleId="xxxmsonormal">
    <w:name w:val="x_xxmsonormal"/>
    <w:basedOn w:val="Normal"/>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H6Char">
    <w:name w:val="H6 Char"/>
    <w:link w:val="H6"/>
    <w:qFormat/>
    <w:rsid w:val="001154E6"/>
    <w:rPr>
      <w:rFonts w:ascii="Arial" w:eastAsia="Arial" w:hAnsi="Arial"/>
      <w:lang w:val="en-GB" w:eastAsia="en-US"/>
    </w:rPr>
  </w:style>
  <w:style w:type="paragraph" w:customStyle="1" w:styleId="RAN4proposal">
    <w:name w:val="RAN4 proposal"/>
    <w:basedOn w:val="Caption"/>
    <w:next w:val="Normal"/>
    <w:link w:val="RAN4proposalChar"/>
    <w:qFormat/>
    <w:rsid w:val="00BE1ED8"/>
    <w:pPr>
      <w:numPr>
        <w:numId w:val="26"/>
      </w:numPr>
      <w:overflowPunct/>
      <w:autoSpaceDE/>
      <w:autoSpaceDN/>
      <w:adjustRightInd/>
      <w:spacing w:before="0" w:after="200"/>
      <w:ind w:left="0" w:firstLine="0"/>
      <w:textAlignment w:val="auto"/>
    </w:pPr>
    <w:rPr>
      <w:rFonts w:eastAsiaTheme="minorHAnsi" w:cstheme="minorBidi"/>
      <w:iCs/>
      <w:szCs w:val="18"/>
    </w:rPr>
  </w:style>
  <w:style w:type="character" w:customStyle="1" w:styleId="RAN4proposalChar">
    <w:name w:val="RAN4 proposal Char"/>
    <w:basedOn w:val="DefaultParagraphFont"/>
    <w:link w:val="RAN4proposal"/>
    <w:rsid w:val="00BE1ED8"/>
    <w:rPr>
      <w:rFonts w:eastAsiaTheme="minorHAnsi" w:cstheme="minorBidi"/>
      <w:b/>
      <w:iCs/>
      <w:szCs w:val="18"/>
      <w:lang w:val="en-GB" w:eastAsia="en-US"/>
    </w:rPr>
  </w:style>
  <w:style w:type="table" w:styleId="GridTable5Dark-Accent5">
    <w:name w:val="Grid Table 5 Dark Accent 5"/>
    <w:basedOn w:val="TableNormal"/>
    <w:uiPriority w:val="50"/>
    <w:rsid w:val="006A49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9059957">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452930">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23215722">
      <w:bodyDiv w:val="1"/>
      <w:marLeft w:val="0"/>
      <w:marRight w:val="0"/>
      <w:marTop w:val="0"/>
      <w:marBottom w:val="0"/>
      <w:divBdr>
        <w:top w:val="none" w:sz="0" w:space="0" w:color="auto"/>
        <w:left w:val="none" w:sz="0" w:space="0" w:color="auto"/>
        <w:bottom w:val="none" w:sz="0" w:space="0" w:color="auto"/>
        <w:right w:val="none" w:sz="0" w:space="0" w:color="auto"/>
      </w:divBdr>
    </w:div>
    <w:div w:id="72680824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3842878">
      <w:bodyDiv w:val="1"/>
      <w:marLeft w:val="0"/>
      <w:marRight w:val="0"/>
      <w:marTop w:val="0"/>
      <w:marBottom w:val="0"/>
      <w:divBdr>
        <w:top w:val="none" w:sz="0" w:space="0" w:color="auto"/>
        <w:left w:val="none" w:sz="0" w:space="0" w:color="auto"/>
        <w:bottom w:val="none" w:sz="0" w:space="0" w:color="auto"/>
        <w:right w:val="none" w:sz="0" w:space="0" w:color="auto"/>
      </w:divBdr>
    </w:div>
    <w:div w:id="772365788">
      <w:bodyDiv w:val="1"/>
      <w:marLeft w:val="0"/>
      <w:marRight w:val="0"/>
      <w:marTop w:val="0"/>
      <w:marBottom w:val="0"/>
      <w:divBdr>
        <w:top w:val="none" w:sz="0" w:space="0" w:color="auto"/>
        <w:left w:val="none" w:sz="0" w:space="0" w:color="auto"/>
        <w:bottom w:val="none" w:sz="0" w:space="0" w:color="auto"/>
        <w:right w:val="none" w:sz="0" w:space="0" w:color="auto"/>
      </w:divBdr>
      <w:divsChild>
        <w:div w:id="534201394">
          <w:marLeft w:val="274"/>
          <w:marRight w:val="0"/>
          <w:marTop w:val="0"/>
          <w:marBottom w:val="0"/>
          <w:divBdr>
            <w:top w:val="none" w:sz="0" w:space="0" w:color="auto"/>
            <w:left w:val="none" w:sz="0" w:space="0" w:color="auto"/>
            <w:bottom w:val="none" w:sz="0" w:space="0" w:color="auto"/>
            <w:right w:val="none" w:sz="0" w:space="0" w:color="auto"/>
          </w:divBdr>
        </w:div>
        <w:div w:id="1503743423">
          <w:marLeft w:val="274"/>
          <w:marRight w:val="0"/>
          <w:marTop w:val="0"/>
          <w:marBottom w:val="0"/>
          <w:divBdr>
            <w:top w:val="none" w:sz="0" w:space="0" w:color="auto"/>
            <w:left w:val="none" w:sz="0" w:space="0" w:color="auto"/>
            <w:bottom w:val="none" w:sz="0" w:space="0" w:color="auto"/>
            <w:right w:val="none" w:sz="0" w:space="0" w:color="auto"/>
          </w:divBdr>
        </w:div>
        <w:div w:id="873468516">
          <w:marLeft w:val="274"/>
          <w:marRight w:val="0"/>
          <w:marTop w:val="0"/>
          <w:marBottom w:val="0"/>
          <w:divBdr>
            <w:top w:val="none" w:sz="0" w:space="0" w:color="auto"/>
            <w:left w:val="none" w:sz="0" w:space="0" w:color="auto"/>
            <w:bottom w:val="none" w:sz="0" w:space="0" w:color="auto"/>
            <w:right w:val="none" w:sz="0" w:space="0" w:color="auto"/>
          </w:divBdr>
        </w:div>
        <w:div w:id="1661082040">
          <w:marLeft w:val="274"/>
          <w:marRight w:val="0"/>
          <w:marTop w:val="0"/>
          <w:marBottom w:val="0"/>
          <w:divBdr>
            <w:top w:val="none" w:sz="0" w:space="0" w:color="auto"/>
            <w:left w:val="none" w:sz="0" w:space="0" w:color="auto"/>
            <w:bottom w:val="none" w:sz="0" w:space="0" w:color="auto"/>
            <w:right w:val="none" w:sz="0" w:space="0" w:color="auto"/>
          </w:divBdr>
        </w:div>
        <w:div w:id="2041933873">
          <w:marLeft w:val="274"/>
          <w:marRight w:val="0"/>
          <w:marTop w:val="0"/>
          <w:marBottom w:val="0"/>
          <w:divBdr>
            <w:top w:val="none" w:sz="0" w:space="0" w:color="auto"/>
            <w:left w:val="none" w:sz="0" w:space="0" w:color="auto"/>
            <w:bottom w:val="none" w:sz="0" w:space="0" w:color="auto"/>
            <w:right w:val="none" w:sz="0" w:space="0" w:color="auto"/>
          </w:divBdr>
        </w:div>
        <w:div w:id="221067028">
          <w:marLeft w:val="274"/>
          <w:marRight w:val="0"/>
          <w:marTop w:val="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45898106">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572141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36919637">
      <w:bodyDiv w:val="1"/>
      <w:marLeft w:val="0"/>
      <w:marRight w:val="0"/>
      <w:marTop w:val="0"/>
      <w:marBottom w:val="0"/>
      <w:divBdr>
        <w:top w:val="none" w:sz="0" w:space="0" w:color="auto"/>
        <w:left w:val="none" w:sz="0" w:space="0" w:color="auto"/>
        <w:bottom w:val="none" w:sz="0" w:space="0" w:color="auto"/>
        <w:right w:val="none" w:sz="0" w:space="0" w:color="auto"/>
      </w:divBdr>
      <w:divsChild>
        <w:div w:id="1682927900">
          <w:marLeft w:val="533"/>
          <w:marRight w:val="0"/>
          <w:marTop w:val="0"/>
          <w:marBottom w:val="0"/>
          <w:divBdr>
            <w:top w:val="none" w:sz="0" w:space="0" w:color="auto"/>
            <w:left w:val="none" w:sz="0" w:space="0" w:color="auto"/>
            <w:bottom w:val="none" w:sz="0" w:space="0" w:color="auto"/>
            <w:right w:val="none" w:sz="0" w:space="0" w:color="auto"/>
          </w:divBdr>
        </w:div>
        <w:div w:id="140730936">
          <w:marLeft w:val="533"/>
          <w:marRight w:val="0"/>
          <w:marTop w:val="0"/>
          <w:marBottom w:val="0"/>
          <w:divBdr>
            <w:top w:val="none" w:sz="0" w:space="0" w:color="auto"/>
            <w:left w:val="none" w:sz="0" w:space="0" w:color="auto"/>
            <w:bottom w:val="none" w:sz="0" w:space="0" w:color="auto"/>
            <w:right w:val="none" w:sz="0" w:space="0" w:color="auto"/>
          </w:divBdr>
        </w:div>
        <w:div w:id="1006983961">
          <w:marLeft w:val="1166"/>
          <w:marRight w:val="0"/>
          <w:marTop w:val="0"/>
          <w:marBottom w:val="0"/>
          <w:divBdr>
            <w:top w:val="none" w:sz="0" w:space="0" w:color="auto"/>
            <w:left w:val="none" w:sz="0" w:space="0" w:color="auto"/>
            <w:bottom w:val="none" w:sz="0" w:space="0" w:color="auto"/>
            <w:right w:val="none" w:sz="0" w:space="0" w:color="auto"/>
          </w:divBdr>
        </w:div>
        <w:div w:id="50738677">
          <w:marLeft w:val="1166"/>
          <w:marRight w:val="0"/>
          <w:marTop w:val="0"/>
          <w:marBottom w:val="0"/>
          <w:divBdr>
            <w:top w:val="none" w:sz="0" w:space="0" w:color="auto"/>
            <w:left w:val="none" w:sz="0" w:space="0" w:color="auto"/>
            <w:bottom w:val="none" w:sz="0" w:space="0" w:color="auto"/>
            <w:right w:val="none" w:sz="0" w:space="0" w:color="auto"/>
          </w:divBdr>
        </w:div>
        <w:div w:id="403719408">
          <w:marLeft w:val="1800"/>
          <w:marRight w:val="0"/>
          <w:marTop w:val="0"/>
          <w:marBottom w:val="0"/>
          <w:divBdr>
            <w:top w:val="none" w:sz="0" w:space="0" w:color="auto"/>
            <w:left w:val="none" w:sz="0" w:space="0" w:color="auto"/>
            <w:bottom w:val="none" w:sz="0" w:space="0" w:color="auto"/>
            <w:right w:val="none" w:sz="0" w:space="0" w:color="auto"/>
          </w:divBdr>
        </w:div>
        <w:div w:id="529800161">
          <w:marLeft w:val="1800"/>
          <w:marRight w:val="0"/>
          <w:marTop w:val="0"/>
          <w:marBottom w:val="0"/>
          <w:divBdr>
            <w:top w:val="none" w:sz="0" w:space="0" w:color="auto"/>
            <w:left w:val="none" w:sz="0" w:space="0" w:color="auto"/>
            <w:bottom w:val="none" w:sz="0" w:space="0" w:color="auto"/>
            <w:right w:val="none" w:sz="0" w:space="0" w:color="auto"/>
          </w:divBdr>
        </w:div>
        <w:div w:id="1508712949">
          <w:marLeft w:val="1166"/>
          <w:marRight w:val="0"/>
          <w:marTop w:val="0"/>
          <w:marBottom w:val="0"/>
          <w:divBdr>
            <w:top w:val="none" w:sz="0" w:space="0" w:color="auto"/>
            <w:left w:val="none" w:sz="0" w:space="0" w:color="auto"/>
            <w:bottom w:val="none" w:sz="0" w:space="0" w:color="auto"/>
            <w:right w:val="none" w:sz="0" w:space="0" w:color="auto"/>
          </w:divBdr>
        </w:div>
        <w:div w:id="1385566745">
          <w:marLeft w:val="1800"/>
          <w:marRight w:val="0"/>
          <w:marTop w:val="0"/>
          <w:marBottom w:val="0"/>
          <w:divBdr>
            <w:top w:val="none" w:sz="0" w:space="0" w:color="auto"/>
            <w:left w:val="none" w:sz="0" w:space="0" w:color="auto"/>
            <w:bottom w:val="none" w:sz="0" w:space="0" w:color="auto"/>
            <w:right w:val="none" w:sz="0" w:space="0" w:color="auto"/>
          </w:divBdr>
        </w:div>
        <w:div w:id="771515256">
          <w:marLeft w:val="1800"/>
          <w:marRight w:val="0"/>
          <w:marTop w:val="0"/>
          <w:marBottom w:val="0"/>
          <w:divBdr>
            <w:top w:val="none" w:sz="0" w:space="0" w:color="auto"/>
            <w:left w:val="none" w:sz="0" w:space="0" w:color="auto"/>
            <w:bottom w:val="none" w:sz="0" w:space="0" w:color="auto"/>
            <w:right w:val="none" w:sz="0" w:space="0" w:color="auto"/>
          </w:divBdr>
        </w:div>
        <w:div w:id="1967420108">
          <w:marLeft w:val="1166"/>
          <w:marRight w:val="0"/>
          <w:marTop w:val="0"/>
          <w:marBottom w:val="0"/>
          <w:divBdr>
            <w:top w:val="none" w:sz="0" w:space="0" w:color="auto"/>
            <w:left w:val="none" w:sz="0" w:space="0" w:color="auto"/>
            <w:bottom w:val="none" w:sz="0" w:space="0" w:color="auto"/>
            <w:right w:val="none" w:sz="0" w:space="0" w:color="auto"/>
          </w:divBdr>
        </w:div>
        <w:div w:id="1832982863">
          <w:marLeft w:val="1800"/>
          <w:marRight w:val="0"/>
          <w:marTop w:val="0"/>
          <w:marBottom w:val="0"/>
          <w:divBdr>
            <w:top w:val="none" w:sz="0" w:space="0" w:color="auto"/>
            <w:left w:val="none" w:sz="0" w:space="0" w:color="auto"/>
            <w:bottom w:val="none" w:sz="0" w:space="0" w:color="auto"/>
            <w:right w:val="none" w:sz="0" w:space="0" w:color="auto"/>
          </w:divBdr>
        </w:div>
        <w:div w:id="639116634">
          <w:marLeft w:val="1800"/>
          <w:marRight w:val="0"/>
          <w:marTop w:val="0"/>
          <w:marBottom w:val="0"/>
          <w:divBdr>
            <w:top w:val="none" w:sz="0" w:space="0" w:color="auto"/>
            <w:left w:val="none" w:sz="0" w:space="0" w:color="auto"/>
            <w:bottom w:val="none" w:sz="0" w:space="0" w:color="auto"/>
            <w:right w:val="none" w:sz="0" w:space="0" w:color="auto"/>
          </w:divBdr>
        </w:div>
        <w:div w:id="512108291">
          <w:marLeft w:val="1166"/>
          <w:marRight w:val="0"/>
          <w:marTop w:val="0"/>
          <w:marBottom w:val="0"/>
          <w:divBdr>
            <w:top w:val="none" w:sz="0" w:space="0" w:color="auto"/>
            <w:left w:val="none" w:sz="0" w:space="0" w:color="auto"/>
            <w:bottom w:val="none" w:sz="0" w:space="0" w:color="auto"/>
            <w:right w:val="none" w:sz="0" w:space="0" w:color="auto"/>
          </w:divBdr>
        </w:div>
      </w:divsChild>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07453438">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1953805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28199590">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9345932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1643720">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2962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3F0C-311B-4D9B-B478-659CA2B9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TotalTime>
  <Pages>4</Pages>
  <Words>1785</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Umeda Hiromasa</cp:lastModifiedBy>
  <cp:revision>2</cp:revision>
  <cp:lastPrinted>2010-01-07T02:23:00Z</cp:lastPrinted>
  <dcterms:created xsi:type="dcterms:W3CDTF">2024-05-12T05:46:00Z</dcterms:created>
  <dcterms:modified xsi:type="dcterms:W3CDTF">2024-05-12T05:46:00Z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(3)qn/J7GLC/D8+VPxtzKFQR/lR6K1fu/40zY0LFW8gj/yC5qCAC7KhYrGHCQ2JjF8oYVFTN1YU
n244Ph7ItpR1Y/8VJHhCfVJ4qdDEtQrdsNLxyRifbPiQJCk9Rl4fut1Pfqdthb0hYU7F7CJ8
idiQHLu5hHTWyVJ4zKilm3C+5PtYN3TEHH/xZnA/cqadvpHHIVxb+4zqzvX7jZhAUFEDQ+p+
fPmSxlrqvRDe5g7M9o</vt:lpwstr>
  </property>
  <property fmtid="{D5CDD505-2E9C-101B-9397-08002B2CF9AE}" pid="3" name="_2015_ms_pID_725343_00">
    <vt:lpwstr>_2015_ms_pID_725343</vt:lpwstr>
  </property>
  <property fmtid="{D5CDD505-2E9C-101B-9397-08002B2CF9AE}" pid="4" name="_2015_ms_pID_7253431">
    <vt:lpwstr>qTQb9kbRvh0OUjkonm1AK9tjPgLG6DsCvNTIcezeCRpHTS6fGFh7va
USNPFwK88A19qmmqNDBUhYNf9NsdrNhN7kYHd8HtYb3cSs5HPYw71YK6VLA21EBe5mPnskXD
QY+ZSr0fiIJPWfXd8gGLCLHL6jH6OkqQm6d6R/JGKmBhTCOZqDnM7euBPo3ogAVwAAZbldrs
e6fB2tBwmAIFl84mq6CeaGmOu2MawupXQ4Rq</vt:lpwstr>
  </property>
  <property fmtid="{D5CDD505-2E9C-101B-9397-08002B2CF9AE}" pid="5" name="_2015_ms_pID_7253431_00">
    <vt:lpwstr>_2015_ms_pID_7253431</vt:lpwstr>
  </property>
  <property fmtid="{D5CDD505-2E9C-101B-9397-08002B2CF9AE}" pid="6" name="_2015_ms_pID_7253432">
    <vt:lpwstr>oskB6da0XuWnGmhntaXzkZajKakeKZf4+T/I
Y/NIP/lyz/vURytRSkAJ2BkcdjDlapWJJ2E7/CToEuva9yI+rrc=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