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D2F3D" w14:textId="1047B4E0" w:rsidR="00155C9B" w:rsidRPr="00B27937" w:rsidRDefault="000314EE" w:rsidP="00155C9B">
      <w:pPr>
        <w:tabs>
          <w:tab w:val="right" w:pos="9072"/>
        </w:tabs>
        <w:rPr>
          <w:rFonts w:ascii="Arial" w:hAnsi="Arial" w:cs="Arial"/>
          <w:sz w:val="28"/>
          <w:lang w:val="en-GB"/>
        </w:rPr>
      </w:pPr>
      <w:r w:rsidRPr="00B27937">
        <w:rPr>
          <w:rFonts w:ascii="Arial" w:hAnsi="Arial" w:cs="Arial"/>
          <w:sz w:val="28"/>
          <w:lang w:val="en-GB"/>
        </w:rPr>
        <w:t>3GPP TSG</w:t>
      </w:r>
      <w:r w:rsidR="00E776E8" w:rsidRPr="00B27937">
        <w:rPr>
          <w:rFonts w:ascii="Arial" w:hAnsi="Arial" w:cs="Arial"/>
          <w:sz w:val="28"/>
          <w:lang w:val="en-GB"/>
        </w:rPr>
        <w:t>-RAN</w:t>
      </w:r>
      <w:r w:rsidRPr="00B27937">
        <w:rPr>
          <w:rFonts w:ascii="Arial" w:hAnsi="Arial" w:cs="Arial"/>
          <w:sz w:val="28"/>
          <w:lang w:val="en-GB"/>
        </w:rPr>
        <w:t xml:space="preserve"> WG4 Meeting # 1</w:t>
      </w:r>
      <w:r w:rsidR="00815ED5" w:rsidRPr="00B27937">
        <w:rPr>
          <w:rFonts w:ascii="Arial" w:hAnsi="Arial" w:cs="Arial"/>
          <w:sz w:val="28"/>
          <w:lang w:val="en-GB"/>
        </w:rPr>
        <w:t>1</w:t>
      </w:r>
      <w:r w:rsidR="00C2356B">
        <w:rPr>
          <w:rFonts w:ascii="Arial" w:hAnsi="Arial" w:cs="Arial"/>
          <w:sz w:val="28"/>
          <w:lang w:val="en-GB"/>
        </w:rPr>
        <w:t>1</w:t>
      </w:r>
      <w:r w:rsidR="00155C9B" w:rsidRPr="00B27937">
        <w:rPr>
          <w:rFonts w:ascii="Arial" w:hAnsi="Arial" w:cs="Arial"/>
          <w:sz w:val="28"/>
          <w:lang w:val="en-GB"/>
        </w:rPr>
        <w:tab/>
        <w:t>R4-2</w:t>
      </w:r>
      <w:r w:rsidR="00815ED5" w:rsidRPr="00B27937">
        <w:rPr>
          <w:rFonts w:ascii="Arial" w:hAnsi="Arial" w:cs="Arial"/>
          <w:sz w:val="28"/>
          <w:lang w:val="en-GB"/>
        </w:rPr>
        <w:t>40</w:t>
      </w:r>
      <w:r w:rsidR="00FD4BD6">
        <w:rPr>
          <w:rFonts w:ascii="Arial" w:hAnsi="Arial" w:cs="Arial"/>
          <w:sz w:val="28"/>
          <w:lang w:val="en-GB"/>
        </w:rPr>
        <w:t>7440</w:t>
      </w:r>
    </w:p>
    <w:p w14:paraId="51C9EA69" w14:textId="6A92B04A" w:rsidR="00155C9B" w:rsidRPr="00B27937" w:rsidRDefault="00C2356B" w:rsidP="00155C9B">
      <w:pPr>
        <w:tabs>
          <w:tab w:val="right" w:pos="9781"/>
        </w:tabs>
        <w:rPr>
          <w:rFonts w:ascii="Arial" w:hAnsi="Arial" w:cs="Arial"/>
          <w:sz w:val="28"/>
          <w:lang w:val="en-GB"/>
        </w:rPr>
      </w:pPr>
      <w:r>
        <w:rPr>
          <w:rFonts w:ascii="Arial" w:hAnsi="Arial" w:cs="Arial"/>
          <w:sz w:val="28"/>
          <w:lang w:val="en-GB"/>
        </w:rPr>
        <w:t>Fukuoka, Japan</w:t>
      </w:r>
      <w:r w:rsidR="00815ED5" w:rsidRPr="00B27937">
        <w:rPr>
          <w:rFonts w:ascii="Arial" w:hAnsi="Arial" w:cs="Arial"/>
          <w:sz w:val="28"/>
          <w:lang w:val="en-GB"/>
        </w:rPr>
        <w:t xml:space="preserve">, </w:t>
      </w:r>
      <w:r>
        <w:rPr>
          <w:rFonts w:ascii="Arial" w:hAnsi="Arial" w:cs="Arial"/>
          <w:sz w:val="28"/>
          <w:lang w:val="en-GB"/>
        </w:rPr>
        <w:t>20</w:t>
      </w:r>
      <w:r w:rsidR="00815ED5" w:rsidRPr="00B27937">
        <w:rPr>
          <w:rFonts w:ascii="Arial" w:hAnsi="Arial" w:cs="Arial"/>
          <w:sz w:val="28"/>
          <w:lang w:val="en-GB"/>
        </w:rPr>
        <w:t xml:space="preserve"> – </w:t>
      </w:r>
      <w:r>
        <w:rPr>
          <w:rFonts w:ascii="Arial" w:hAnsi="Arial" w:cs="Arial"/>
          <w:sz w:val="28"/>
          <w:lang w:val="en-GB"/>
        </w:rPr>
        <w:t>24 May</w:t>
      </w:r>
      <w:r w:rsidR="00815ED5" w:rsidRPr="00B27937">
        <w:rPr>
          <w:rFonts w:ascii="Arial" w:hAnsi="Arial" w:cs="Arial"/>
          <w:sz w:val="28"/>
          <w:lang w:val="en-GB"/>
        </w:rPr>
        <w:t xml:space="preserve"> 2024</w:t>
      </w:r>
    </w:p>
    <w:p w14:paraId="1AF3D573" w14:textId="77777777" w:rsidR="00442785" w:rsidRPr="00B27937" w:rsidRDefault="00442785" w:rsidP="00442785">
      <w:pPr>
        <w:tabs>
          <w:tab w:val="left" w:pos="1985"/>
        </w:tabs>
        <w:rPr>
          <w:rFonts w:ascii="Arial" w:hAnsi="Arial"/>
          <w:b/>
          <w:lang w:val="en-GB"/>
        </w:rPr>
      </w:pPr>
    </w:p>
    <w:p w14:paraId="17504B03" w14:textId="6443D8D5" w:rsidR="00442785" w:rsidRPr="00B27937" w:rsidRDefault="00442785" w:rsidP="00442785">
      <w:pPr>
        <w:tabs>
          <w:tab w:val="left" w:pos="1985"/>
        </w:tabs>
        <w:rPr>
          <w:rFonts w:ascii="Arial" w:hAnsi="Arial"/>
          <w:lang w:val="en-GB"/>
        </w:rPr>
      </w:pPr>
      <w:r w:rsidRPr="00B27937">
        <w:rPr>
          <w:rFonts w:ascii="Arial" w:hAnsi="Arial"/>
          <w:b/>
          <w:lang w:val="en-GB"/>
        </w:rPr>
        <w:t>Agenda Item:</w:t>
      </w:r>
      <w:r w:rsidRPr="00B27937">
        <w:rPr>
          <w:rFonts w:ascii="Arial" w:hAnsi="Arial"/>
          <w:lang w:val="en-GB"/>
        </w:rPr>
        <w:tab/>
      </w:r>
      <w:bookmarkStart w:id="0" w:name="Source"/>
      <w:bookmarkEnd w:id="0"/>
      <w:r w:rsidR="00C2356B">
        <w:rPr>
          <w:rFonts w:ascii="Arial" w:hAnsi="Arial"/>
          <w:b/>
          <w:lang w:val="en-GB"/>
        </w:rPr>
        <w:t>10</w:t>
      </w:r>
      <w:r w:rsidR="0080255D" w:rsidRPr="00B27937">
        <w:rPr>
          <w:rFonts w:ascii="Arial" w:hAnsi="Arial"/>
          <w:b/>
          <w:lang w:val="en-GB"/>
        </w:rPr>
        <w:t>.</w:t>
      </w:r>
      <w:r w:rsidR="00D35404" w:rsidRPr="00B27937">
        <w:rPr>
          <w:rFonts w:ascii="Arial" w:hAnsi="Arial"/>
          <w:b/>
          <w:lang w:val="en-GB"/>
        </w:rPr>
        <w:t>1</w:t>
      </w:r>
      <w:r w:rsidR="006321FA">
        <w:rPr>
          <w:rFonts w:ascii="Arial" w:hAnsi="Arial"/>
          <w:b/>
          <w:lang w:val="en-GB"/>
        </w:rPr>
        <w:t>4</w:t>
      </w:r>
      <w:r w:rsidRPr="00B27937">
        <w:rPr>
          <w:rFonts w:ascii="Arial" w:hAnsi="Arial"/>
          <w:b/>
          <w:lang w:val="en-GB"/>
        </w:rPr>
        <w:t>.</w:t>
      </w:r>
      <w:r w:rsidR="006321FA">
        <w:rPr>
          <w:rFonts w:ascii="Arial" w:hAnsi="Arial"/>
          <w:b/>
          <w:lang w:val="en-GB"/>
        </w:rPr>
        <w:t>3</w:t>
      </w:r>
    </w:p>
    <w:p w14:paraId="2D5F8ABB" w14:textId="27B2F0D8" w:rsidR="00452885" w:rsidRPr="00B27937" w:rsidRDefault="00452885" w:rsidP="00452885">
      <w:pPr>
        <w:tabs>
          <w:tab w:val="left" w:pos="1985"/>
        </w:tabs>
        <w:rPr>
          <w:rFonts w:ascii="Arial" w:hAnsi="Arial"/>
          <w:lang w:val="en-GB"/>
        </w:rPr>
      </w:pPr>
      <w:r w:rsidRPr="00B27937">
        <w:rPr>
          <w:rFonts w:ascii="Arial" w:hAnsi="Arial"/>
          <w:b/>
          <w:lang w:val="en-GB"/>
        </w:rPr>
        <w:t xml:space="preserve">Source: </w:t>
      </w:r>
      <w:r w:rsidRPr="00B27937">
        <w:rPr>
          <w:rFonts w:ascii="Arial" w:hAnsi="Arial"/>
          <w:b/>
          <w:lang w:val="en-GB"/>
        </w:rPr>
        <w:tab/>
      </w:r>
      <w:r w:rsidR="00A174A5" w:rsidRPr="00B27937">
        <w:rPr>
          <w:rFonts w:ascii="Arial" w:hAnsi="Arial"/>
          <w:b/>
          <w:lang w:val="en-GB"/>
        </w:rPr>
        <w:t>Nokia</w:t>
      </w:r>
    </w:p>
    <w:p w14:paraId="4559FCE7" w14:textId="041803AD" w:rsidR="00452885" w:rsidRPr="00B27937" w:rsidRDefault="00452885" w:rsidP="00452885">
      <w:pPr>
        <w:tabs>
          <w:tab w:val="left" w:pos="1985"/>
        </w:tabs>
        <w:ind w:left="1985" w:hanging="1985"/>
        <w:rPr>
          <w:rFonts w:ascii="Arial" w:hAnsi="Arial" w:cs="Arial"/>
          <w:b/>
          <w:lang w:val="en-GB"/>
        </w:rPr>
      </w:pPr>
      <w:r w:rsidRPr="00B27937">
        <w:rPr>
          <w:rFonts w:ascii="Arial" w:hAnsi="Arial"/>
          <w:b/>
          <w:lang w:val="en-GB"/>
        </w:rPr>
        <w:t>Title:</w:t>
      </w:r>
      <w:r w:rsidRPr="00B27937">
        <w:rPr>
          <w:rFonts w:ascii="Arial" w:hAnsi="Arial"/>
          <w:lang w:val="en-GB"/>
        </w:rPr>
        <w:t xml:space="preserve"> </w:t>
      </w:r>
      <w:r w:rsidRPr="00B27937">
        <w:rPr>
          <w:rFonts w:ascii="Arial" w:hAnsi="Arial"/>
          <w:lang w:val="en-GB"/>
        </w:rPr>
        <w:tab/>
      </w:r>
      <w:bookmarkStart w:id="1" w:name="Title"/>
      <w:bookmarkEnd w:id="1"/>
      <w:r w:rsidR="003F24C2">
        <w:rPr>
          <w:rFonts w:ascii="Arial" w:hAnsi="Arial" w:cs="Arial"/>
          <w:b/>
          <w:lang w:val="en-GB"/>
        </w:rPr>
        <w:t xml:space="preserve">BS </w:t>
      </w:r>
      <w:r w:rsidR="00967874" w:rsidRPr="00B27937">
        <w:rPr>
          <w:rFonts w:ascii="Arial" w:hAnsi="Arial" w:cs="Arial"/>
          <w:b/>
          <w:lang w:val="en-GB"/>
        </w:rPr>
        <w:t xml:space="preserve">RF </w:t>
      </w:r>
      <w:r w:rsidR="006321FA">
        <w:rPr>
          <w:rFonts w:ascii="Arial" w:hAnsi="Arial" w:cs="Arial"/>
          <w:b/>
          <w:lang w:val="en-GB"/>
        </w:rPr>
        <w:t>requirements for l</w:t>
      </w:r>
      <w:r w:rsidR="006321FA" w:rsidRPr="006321FA">
        <w:rPr>
          <w:rFonts w:ascii="Arial" w:hAnsi="Arial" w:cs="Arial"/>
          <w:b/>
          <w:lang w:val="en-GB"/>
        </w:rPr>
        <w:t>ow-power wake-up signal for NR</w:t>
      </w:r>
    </w:p>
    <w:p w14:paraId="28480302" w14:textId="2C6BE966" w:rsidR="00452885" w:rsidRPr="00B27937" w:rsidRDefault="00452885" w:rsidP="00452885">
      <w:pPr>
        <w:tabs>
          <w:tab w:val="left" w:pos="1985"/>
        </w:tabs>
        <w:rPr>
          <w:rFonts w:ascii="Arial" w:hAnsi="Arial"/>
          <w:b/>
          <w:lang w:val="en-GB"/>
        </w:rPr>
      </w:pPr>
      <w:r w:rsidRPr="00B27937">
        <w:rPr>
          <w:rFonts w:ascii="Arial" w:hAnsi="Arial"/>
          <w:b/>
          <w:lang w:val="en-GB"/>
        </w:rPr>
        <w:t>Document for:</w:t>
      </w:r>
      <w:r w:rsidRPr="00B27937">
        <w:rPr>
          <w:rFonts w:ascii="Arial" w:hAnsi="Arial"/>
          <w:lang w:val="en-GB"/>
        </w:rPr>
        <w:tab/>
      </w:r>
      <w:bookmarkStart w:id="2" w:name="DocumentFor"/>
      <w:bookmarkEnd w:id="2"/>
      <w:r w:rsidR="00D041E3">
        <w:rPr>
          <w:rFonts w:ascii="Arial" w:hAnsi="Arial"/>
          <w:b/>
          <w:lang w:val="en-GB"/>
        </w:rPr>
        <w:t>Approval</w:t>
      </w:r>
    </w:p>
    <w:p w14:paraId="6DA83C70" w14:textId="77777777" w:rsidR="00452885" w:rsidRPr="00B27937" w:rsidRDefault="00452885" w:rsidP="00452885">
      <w:pPr>
        <w:pBdr>
          <w:bottom w:val="single" w:sz="4" w:space="1" w:color="auto"/>
        </w:pBdr>
        <w:rPr>
          <w:rFonts w:ascii="Arial" w:hAnsi="Arial" w:cs="Arial"/>
          <w:lang w:val="en-GB"/>
        </w:rPr>
      </w:pPr>
    </w:p>
    <w:p w14:paraId="6A239749" w14:textId="77777777" w:rsidR="00452885" w:rsidRPr="00B27937" w:rsidRDefault="00452885" w:rsidP="00452885">
      <w:pPr>
        <w:rPr>
          <w:rFonts w:ascii="Arial" w:hAnsi="Arial" w:cs="Arial"/>
          <w:lang w:val="en-GB"/>
        </w:rPr>
      </w:pPr>
    </w:p>
    <w:p w14:paraId="726FBC6F" w14:textId="77777777" w:rsidR="00452885" w:rsidRPr="00B27937" w:rsidRDefault="00452885" w:rsidP="00452885">
      <w:pPr>
        <w:keepNext/>
        <w:spacing w:after="240"/>
        <w:ind w:right="284"/>
        <w:outlineLvl w:val="0"/>
        <w:rPr>
          <w:rFonts w:ascii="Arial" w:hAnsi="Arial"/>
          <w:b/>
          <w:sz w:val="24"/>
          <w:lang w:val="en-GB"/>
        </w:rPr>
      </w:pPr>
      <w:r w:rsidRPr="00B27937">
        <w:rPr>
          <w:rFonts w:ascii="Arial" w:hAnsi="Arial"/>
          <w:b/>
          <w:sz w:val="24"/>
          <w:lang w:val="en-GB"/>
        </w:rPr>
        <w:t>1.</w:t>
      </w:r>
      <w:r w:rsidRPr="00B27937">
        <w:rPr>
          <w:rFonts w:ascii="Arial" w:hAnsi="Arial"/>
          <w:b/>
          <w:sz w:val="24"/>
          <w:lang w:val="en-GB"/>
        </w:rPr>
        <w:tab/>
        <w:t>Introduction</w:t>
      </w:r>
    </w:p>
    <w:p w14:paraId="4E78C824" w14:textId="3A9A6420" w:rsidR="00815ED5" w:rsidRDefault="00CC7709" w:rsidP="00DC28D5">
      <w:pPr>
        <w:pStyle w:val="BodyText"/>
        <w:snapToGrid w:val="0"/>
        <w:rPr>
          <w:color w:val="000000"/>
          <w:szCs w:val="20"/>
          <w:lang w:val="en-GB"/>
        </w:rPr>
      </w:pPr>
      <w:bookmarkStart w:id="3" w:name="_Hlk67504958"/>
      <w:r>
        <w:rPr>
          <w:color w:val="000000"/>
          <w:szCs w:val="20"/>
          <w:lang w:val="en-GB"/>
        </w:rPr>
        <w:t>The</w:t>
      </w:r>
      <w:r w:rsidR="00B8550A" w:rsidRPr="00B27937">
        <w:rPr>
          <w:color w:val="000000"/>
          <w:szCs w:val="20"/>
          <w:lang w:val="en-GB"/>
        </w:rPr>
        <w:t xml:space="preserve"> </w:t>
      </w:r>
      <w:r>
        <w:rPr>
          <w:color w:val="000000"/>
          <w:szCs w:val="20"/>
          <w:lang w:val="en-GB"/>
        </w:rPr>
        <w:t>revised</w:t>
      </w:r>
      <w:r w:rsidR="00921A7B" w:rsidRPr="00B27937">
        <w:rPr>
          <w:color w:val="000000"/>
          <w:szCs w:val="20"/>
          <w:lang w:val="en-GB"/>
        </w:rPr>
        <w:t xml:space="preserve"> </w:t>
      </w:r>
      <w:r w:rsidR="00A16BC9" w:rsidRPr="00B27937">
        <w:rPr>
          <w:color w:val="000000"/>
          <w:szCs w:val="20"/>
          <w:lang w:val="en-GB"/>
        </w:rPr>
        <w:t>WI</w:t>
      </w:r>
      <w:r w:rsidR="00B8550A" w:rsidRPr="00B27937">
        <w:rPr>
          <w:color w:val="000000"/>
          <w:szCs w:val="20"/>
          <w:lang w:val="en-GB"/>
        </w:rPr>
        <w:t xml:space="preserve"> for </w:t>
      </w:r>
      <w:r>
        <w:rPr>
          <w:color w:val="000000"/>
          <w:szCs w:val="20"/>
          <w:lang w:val="en-GB"/>
        </w:rPr>
        <w:t>l</w:t>
      </w:r>
      <w:r w:rsidRPr="00CC7709">
        <w:rPr>
          <w:color w:val="000000"/>
          <w:szCs w:val="20"/>
          <w:lang w:val="en-GB"/>
        </w:rPr>
        <w:t>ow-power wake-up signal and receiver for NR</w:t>
      </w:r>
      <w:r w:rsidR="00D35404" w:rsidRPr="00B27937">
        <w:rPr>
          <w:color w:val="000000"/>
          <w:szCs w:val="20"/>
          <w:lang w:val="en-GB"/>
        </w:rPr>
        <w:t xml:space="preserve"> </w:t>
      </w:r>
      <w:r w:rsidR="00B8550A" w:rsidRPr="00B27937">
        <w:rPr>
          <w:color w:val="000000"/>
          <w:szCs w:val="20"/>
          <w:lang w:val="en-GB"/>
        </w:rPr>
        <w:t>was approved at TSG RAN#</w:t>
      </w:r>
      <w:r w:rsidR="00815ED5" w:rsidRPr="00B27937">
        <w:rPr>
          <w:color w:val="000000"/>
          <w:szCs w:val="20"/>
          <w:lang w:val="en-GB"/>
        </w:rPr>
        <w:t>103</w:t>
      </w:r>
      <w:r w:rsidR="00B8550A" w:rsidRPr="00B27937">
        <w:rPr>
          <w:color w:val="000000"/>
          <w:szCs w:val="20"/>
          <w:lang w:val="en-GB"/>
        </w:rPr>
        <w:t xml:space="preserve"> [1</w:t>
      </w:r>
      <w:r w:rsidR="00D158C5" w:rsidRPr="00B27937">
        <w:rPr>
          <w:color w:val="000000"/>
          <w:szCs w:val="20"/>
          <w:lang w:val="en-GB"/>
        </w:rPr>
        <w:t>].</w:t>
      </w:r>
      <w:r w:rsidR="00442785" w:rsidRPr="00B27937">
        <w:rPr>
          <w:color w:val="000000"/>
          <w:szCs w:val="20"/>
          <w:lang w:val="en-GB"/>
        </w:rPr>
        <w:t xml:space="preserve"> </w:t>
      </w:r>
      <w:r w:rsidR="009C7F0F" w:rsidRPr="00B27937">
        <w:rPr>
          <w:color w:val="000000"/>
          <w:szCs w:val="20"/>
          <w:lang w:val="en-GB"/>
        </w:rPr>
        <w:t xml:space="preserve">One of </w:t>
      </w:r>
      <w:r>
        <w:rPr>
          <w:color w:val="000000"/>
          <w:szCs w:val="20"/>
          <w:lang w:val="en-GB"/>
        </w:rPr>
        <w:t xml:space="preserve">the </w:t>
      </w:r>
      <w:r w:rsidR="009C7F0F" w:rsidRPr="00B27937">
        <w:rPr>
          <w:color w:val="000000"/>
          <w:szCs w:val="20"/>
          <w:lang w:val="en-GB"/>
        </w:rPr>
        <w:t xml:space="preserve">objectives </w:t>
      </w:r>
      <w:r w:rsidR="00DC28D5" w:rsidRPr="00B27937">
        <w:rPr>
          <w:color w:val="000000"/>
          <w:szCs w:val="20"/>
          <w:lang w:val="en-GB"/>
        </w:rPr>
        <w:t xml:space="preserve">of this </w:t>
      </w:r>
      <w:r w:rsidR="00A16BC9" w:rsidRPr="00B27937">
        <w:rPr>
          <w:color w:val="000000"/>
          <w:szCs w:val="20"/>
          <w:lang w:val="en-GB"/>
        </w:rPr>
        <w:t>WI</w:t>
      </w:r>
      <w:r w:rsidR="00DC28D5" w:rsidRPr="00B27937">
        <w:rPr>
          <w:color w:val="000000"/>
          <w:szCs w:val="20"/>
          <w:lang w:val="en-GB"/>
        </w:rPr>
        <w:t xml:space="preserve"> is</w:t>
      </w:r>
      <w:r w:rsidR="00815ED5" w:rsidRPr="00B27937">
        <w:rPr>
          <w:color w:val="000000"/>
          <w:szCs w:val="20"/>
          <w:lang w:val="en-GB"/>
        </w:rPr>
        <w:t xml:space="preserve"> to:</w:t>
      </w:r>
    </w:p>
    <w:tbl>
      <w:tblPr>
        <w:tblStyle w:val="TableGrid"/>
        <w:tblW w:w="0" w:type="auto"/>
        <w:tblLook w:val="04A0" w:firstRow="1" w:lastRow="0" w:firstColumn="1" w:lastColumn="0" w:noHBand="0" w:noVBand="1"/>
      </w:tblPr>
      <w:tblGrid>
        <w:gridCol w:w="9062"/>
      </w:tblGrid>
      <w:tr w:rsidR="008F65A8" w14:paraId="41710E48" w14:textId="77777777" w:rsidTr="008F65A8">
        <w:tc>
          <w:tcPr>
            <w:tcW w:w="9062" w:type="dxa"/>
          </w:tcPr>
          <w:p w14:paraId="3C4844AF" w14:textId="77777777" w:rsidR="008F65A8" w:rsidRPr="00576F41" w:rsidRDefault="008F65A8" w:rsidP="008F65A8">
            <w:pPr>
              <w:numPr>
                <w:ilvl w:val="0"/>
                <w:numId w:val="26"/>
              </w:numPr>
              <w:overflowPunct w:val="0"/>
              <w:autoSpaceDE w:val="0"/>
              <w:autoSpaceDN w:val="0"/>
              <w:adjustRightInd w:val="0"/>
              <w:spacing w:beforeLines="50" w:before="120"/>
              <w:textAlignment w:val="baseline"/>
              <w:rPr>
                <w:bCs/>
              </w:rPr>
            </w:pPr>
            <w:r w:rsidRPr="00576F41">
              <w:rPr>
                <w:bCs/>
              </w:rPr>
              <w:t>Study and</w:t>
            </w:r>
            <w:r w:rsidRPr="00576F41">
              <w:t xml:space="preserve"> if </w:t>
            </w:r>
            <w:proofErr w:type="gramStart"/>
            <w:r w:rsidRPr="00576F41">
              <w:t>necessary</w:t>
            </w:r>
            <w:proofErr w:type="gramEnd"/>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0CEB7EED" w14:textId="3B7FC504" w:rsidR="008F65A8" w:rsidRDefault="008F65A8" w:rsidP="008F65A8">
            <w:pPr>
              <w:pStyle w:val="BodyText"/>
              <w:numPr>
                <w:ilvl w:val="1"/>
                <w:numId w:val="26"/>
              </w:numPr>
              <w:snapToGrid w:val="0"/>
              <w:jc w:val="left"/>
              <w:rPr>
                <w:color w:val="000000"/>
                <w:szCs w:val="20"/>
                <w:lang w:val="en-GB"/>
              </w:rPr>
            </w:pPr>
            <w:r w:rsidRPr="00576F41">
              <w:t>C</w:t>
            </w:r>
            <w:r w:rsidRPr="00576F41">
              <w:rPr>
                <w:bCs/>
              </w:rPr>
              <w:t>urrent NR BS requirements is baseline</w:t>
            </w:r>
          </w:p>
        </w:tc>
      </w:tr>
      <w:bookmarkEnd w:id="3"/>
    </w:tbl>
    <w:p w14:paraId="3BE9CD4B" w14:textId="77777777" w:rsidR="00234C04" w:rsidRDefault="00234C04" w:rsidP="00DC28D5">
      <w:pPr>
        <w:pStyle w:val="BodyText"/>
        <w:snapToGrid w:val="0"/>
        <w:rPr>
          <w:lang w:val="en-GB"/>
        </w:rPr>
      </w:pPr>
    </w:p>
    <w:p w14:paraId="741A6D67" w14:textId="77777777" w:rsidR="008D4CA0" w:rsidRDefault="008D4CA0" w:rsidP="008D4CA0">
      <w:pPr>
        <w:pStyle w:val="BodyText"/>
        <w:snapToGrid w:val="0"/>
        <w:rPr>
          <w:lang w:val="en-GB"/>
        </w:rPr>
      </w:pPr>
      <w:r>
        <w:rPr>
          <w:lang w:val="en-GB"/>
        </w:rPr>
        <w:t>This topic was discussed at TSG RAN4#110bis, and the Way Forward proposals were agreed [2].</w:t>
      </w:r>
    </w:p>
    <w:p w14:paraId="62FE6C5E" w14:textId="2B42917E" w:rsidR="008D4CA0" w:rsidRPr="00B27937" w:rsidRDefault="008D4CA0" w:rsidP="008D4CA0">
      <w:pPr>
        <w:pStyle w:val="BodyText"/>
        <w:snapToGrid w:val="0"/>
        <w:rPr>
          <w:rFonts w:eastAsia="SimSun"/>
          <w:szCs w:val="20"/>
          <w:lang w:val="en-GB" w:eastAsia="zh-CN"/>
        </w:rPr>
      </w:pPr>
      <w:r w:rsidRPr="00B27937">
        <w:rPr>
          <w:lang w:val="en-GB"/>
        </w:rPr>
        <w:t xml:space="preserve">This contribution provides </w:t>
      </w:r>
      <w:r>
        <w:rPr>
          <w:color w:val="000000"/>
          <w:szCs w:val="20"/>
          <w:lang w:val="en-GB"/>
        </w:rPr>
        <w:t>proposals to progress the issues that were FFS in the agreed WF</w:t>
      </w:r>
      <w:r w:rsidRPr="00B27937">
        <w:rPr>
          <w:lang w:val="en-GB"/>
        </w:rPr>
        <w:t>.</w:t>
      </w:r>
    </w:p>
    <w:p w14:paraId="7729BDFE" w14:textId="77777777" w:rsidR="00291344" w:rsidRPr="00B27937" w:rsidRDefault="00291344" w:rsidP="00DC28D5">
      <w:pPr>
        <w:pStyle w:val="BodyText"/>
        <w:snapToGrid w:val="0"/>
        <w:rPr>
          <w:rFonts w:eastAsia="SimSun"/>
          <w:szCs w:val="20"/>
          <w:lang w:val="en-GB" w:eastAsia="zh-CN"/>
        </w:rPr>
      </w:pPr>
    </w:p>
    <w:p w14:paraId="1E62D3E9" w14:textId="4F4583B4" w:rsidR="003A6195" w:rsidRPr="00B27937" w:rsidRDefault="003A6195" w:rsidP="003A6195">
      <w:pPr>
        <w:keepNext/>
        <w:spacing w:after="240"/>
        <w:ind w:right="284"/>
        <w:outlineLvl w:val="0"/>
        <w:rPr>
          <w:rFonts w:ascii="Arial" w:hAnsi="Arial"/>
          <w:b/>
          <w:sz w:val="24"/>
          <w:lang w:val="en-GB"/>
        </w:rPr>
      </w:pPr>
      <w:r w:rsidRPr="00B27937">
        <w:rPr>
          <w:rFonts w:ascii="Arial" w:hAnsi="Arial"/>
          <w:b/>
          <w:sz w:val="24"/>
          <w:lang w:val="en-GB"/>
        </w:rPr>
        <w:t>2.</w:t>
      </w:r>
      <w:r w:rsidRPr="00B27937">
        <w:rPr>
          <w:rFonts w:ascii="Arial" w:hAnsi="Arial"/>
          <w:b/>
          <w:sz w:val="24"/>
          <w:lang w:val="en-GB"/>
        </w:rPr>
        <w:tab/>
      </w:r>
      <w:r w:rsidR="00A62269" w:rsidRPr="00B27937">
        <w:rPr>
          <w:rFonts w:ascii="Arial" w:hAnsi="Arial"/>
          <w:b/>
          <w:sz w:val="24"/>
          <w:lang w:val="en-GB"/>
        </w:rPr>
        <w:t>Discussion</w:t>
      </w:r>
    </w:p>
    <w:p w14:paraId="733B82E5" w14:textId="16A782F0" w:rsidR="007502B2" w:rsidRDefault="007502B2" w:rsidP="007502B2">
      <w:pPr>
        <w:spacing w:after="120"/>
        <w:rPr>
          <w:lang w:val="en-GB"/>
        </w:rPr>
      </w:pPr>
      <w:r>
        <w:rPr>
          <w:lang w:val="en-GB"/>
        </w:rPr>
        <w:t>A few issues were FFS in the agreed WF as follows:</w:t>
      </w:r>
    </w:p>
    <w:tbl>
      <w:tblPr>
        <w:tblStyle w:val="TableGrid"/>
        <w:tblW w:w="0" w:type="auto"/>
        <w:tblLook w:val="04A0" w:firstRow="1" w:lastRow="0" w:firstColumn="1" w:lastColumn="0" w:noHBand="0" w:noVBand="1"/>
      </w:tblPr>
      <w:tblGrid>
        <w:gridCol w:w="9062"/>
      </w:tblGrid>
      <w:tr w:rsidR="007C3E0C" w14:paraId="18826EAE" w14:textId="77777777" w:rsidTr="00F7526C">
        <w:tc>
          <w:tcPr>
            <w:tcW w:w="9062" w:type="dxa"/>
          </w:tcPr>
          <w:p w14:paraId="354971D4" w14:textId="77777777" w:rsidR="007502B2" w:rsidRPr="0067588C" w:rsidRDefault="007502B2" w:rsidP="007502B2">
            <w:pPr>
              <w:pStyle w:val="B10"/>
              <w:ind w:left="0" w:firstLine="0"/>
              <w:rPr>
                <w:rFonts w:eastAsiaTheme="minorEastAsia"/>
                <w:b/>
                <w:lang w:eastAsia="zh-CN"/>
              </w:rPr>
            </w:pPr>
            <w:r>
              <w:rPr>
                <w:b/>
                <w:lang w:eastAsia="zh-CN"/>
              </w:rPr>
              <w:t xml:space="preserve">FFS: </w:t>
            </w:r>
          </w:p>
          <w:p w14:paraId="5DA0B299" w14:textId="77777777" w:rsidR="007502B2" w:rsidRDefault="007502B2" w:rsidP="007502B2">
            <w:pPr>
              <w:pStyle w:val="ListParagraph"/>
              <w:numPr>
                <w:ilvl w:val="0"/>
                <w:numId w:val="29"/>
              </w:numPr>
              <w:overflowPunct w:val="0"/>
              <w:autoSpaceDE w:val="0"/>
              <w:autoSpaceDN w:val="0"/>
              <w:adjustRightInd w:val="0"/>
              <w:spacing w:after="180"/>
              <w:contextualSpacing w:val="0"/>
              <w:textAlignment w:val="baseline"/>
              <w:rPr>
                <w:rFonts w:eastAsiaTheme="minorEastAsia"/>
                <w:lang w:eastAsia="zh-CN"/>
              </w:rPr>
            </w:pPr>
            <w:r>
              <w:rPr>
                <w:rFonts w:eastAsiaTheme="minorEastAsia"/>
                <w:lang w:eastAsia="zh-CN"/>
              </w:rPr>
              <w:t>T</w:t>
            </w:r>
            <w:r w:rsidRPr="00141217">
              <w:rPr>
                <w:rFonts w:eastAsiaTheme="minorEastAsia"/>
                <w:lang w:eastAsia="zh-CN"/>
              </w:rPr>
              <w:t>he applicable BS types. e.g. BS type 1-C, BS type 1-H and BS type 1-O</w:t>
            </w:r>
          </w:p>
          <w:p w14:paraId="78F07697" w14:textId="77777777" w:rsidR="007502B2" w:rsidRDefault="007502B2" w:rsidP="007502B2">
            <w:pPr>
              <w:pStyle w:val="ListParagraph"/>
              <w:numPr>
                <w:ilvl w:val="0"/>
                <w:numId w:val="29"/>
              </w:numPr>
              <w:overflowPunct w:val="0"/>
              <w:autoSpaceDE w:val="0"/>
              <w:autoSpaceDN w:val="0"/>
              <w:adjustRightInd w:val="0"/>
              <w:spacing w:after="180"/>
              <w:contextualSpacing w:val="0"/>
              <w:textAlignment w:val="baseline"/>
              <w:rPr>
                <w:rFonts w:eastAsiaTheme="minorEastAsia"/>
                <w:lang w:eastAsia="zh-CN"/>
              </w:rPr>
            </w:pPr>
            <w:r>
              <w:rPr>
                <w:rFonts w:eastAsiaTheme="minorEastAsia"/>
                <w:lang w:eastAsia="zh-CN"/>
              </w:rPr>
              <w:t xml:space="preserve">Power degradation of </w:t>
            </w:r>
            <w:r w:rsidRPr="00141217">
              <w:rPr>
                <w:rFonts w:eastAsiaTheme="minorEastAsia"/>
                <w:lang w:eastAsia="zh-CN"/>
              </w:rPr>
              <w:t>RBs other than LP-WUS signal within the carrier</w:t>
            </w:r>
          </w:p>
          <w:p w14:paraId="3C0264FC" w14:textId="77777777" w:rsidR="007502B2" w:rsidRDefault="007502B2" w:rsidP="007502B2">
            <w:pPr>
              <w:pStyle w:val="ListParagraph"/>
              <w:numPr>
                <w:ilvl w:val="0"/>
                <w:numId w:val="29"/>
              </w:numPr>
              <w:overflowPunct w:val="0"/>
              <w:autoSpaceDE w:val="0"/>
              <w:autoSpaceDN w:val="0"/>
              <w:adjustRightInd w:val="0"/>
              <w:spacing w:after="180"/>
              <w:contextualSpacing w:val="0"/>
              <w:textAlignment w:val="baseline"/>
              <w:rPr>
                <w:rFonts w:eastAsiaTheme="minorEastAsia"/>
                <w:lang w:eastAsia="zh-CN"/>
              </w:rPr>
            </w:pPr>
            <w:r>
              <w:rPr>
                <w:rFonts w:eastAsiaTheme="minorEastAsia"/>
                <w:lang w:eastAsia="zh-CN"/>
              </w:rPr>
              <w:t>Whether BS power boosting is declaration based or not</w:t>
            </w:r>
          </w:p>
          <w:p w14:paraId="5431E09B" w14:textId="094AAB08" w:rsidR="007C3E0C" w:rsidRPr="007502B2" w:rsidRDefault="007502B2" w:rsidP="007502B2">
            <w:pPr>
              <w:pStyle w:val="ListParagraph"/>
              <w:numPr>
                <w:ilvl w:val="0"/>
                <w:numId w:val="29"/>
              </w:numPr>
              <w:overflowPunct w:val="0"/>
              <w:autoSpaceDE w:val="0"/>
              <w:autoSpaceDN w:val="0"/>
              <w:adjustRightInd w:val="0"/>
              <w:spacing w:after="180"/>
              <w:contextualSpacing w:val="0"/>
              <w:textAlignment w:val="baseline"/>
              <w:rPr>
                <w:rFonts w:eastAsiaTheme="minorEastAsia"/>
                <w:lang w:eastAsia="zh-CN"/>
              </w:rPr>
            </w:pPr>
            <w:r>
              <w:rPr>
                <w:rFonts w:eastAsiaTheme="minorEastAsia"/>
                <w:lang w:eastAsia="zh-CN"/>
              </w:rPr>
              <w:t>Others</w:t>
            </w:r>
          </w:p>
        </w:tc>
      </w:tr>
    </w:tbl>
    <w:p w14:paraId="5EDCD0EA" w14:textId="77777777" w:rsidR="007C3E0C" w:rsidRDefault="007C3E0C" w:rsidP="007C3E0C">
      <w:pPr>
        <w:pStyle w:val="BodyText"/>
        <w:snapToGrid w:val="0"/>
        <w:rPr>
          <w:lang w:val="en-GB"/>
        </w:rPr>
      </w:pPr>
    </w:p>
    <w:p w14:paraId="33118F89" w14:textId="2C1890A3" w:rsidR="007502B2" w:rsidRPr="00BD35A1" w:rsidRDefault="007502B2" w:rsidP="007502B2">
      <w:pPr>
        <w:pStyle w:val="Heading2"/>
        <w:numPr>
          <w:ilvl w:val="1"/>
          <w:numId w:val="0"/>
        </w:numPr>
        <w:spacing w:before="0" w:after="120"/>
        <w:ind w:left="578" w:hanging="578"/>
        <w:rPr>
          <w:rFonts w:ascii="Times New Roman" w:hAnsi="Times New Roman"/>
          <w:b w:val="0"/>
          <w:szCs w:val="20"/>
          <w:u w:val="single"/>
          <w:lang w:val="en-GB"/>
        </w:rPr>
      </w:pPr>
      <w:r w:rsidRPr="007502B2">
        <w:rPr>
          <w:rFonts w:ascii="Times New Roman" w:hAnsi="Times New Roman"/>
          <w:szCs w:val="20"/>
          <w:u w:val="single"/>
          <w:lang w:val="en-GB"/>
        </w:rPr>
        <w:t>The applicable BS types. e.g. BS type 1-C, BS type 1-H and BS type 1-O</w:t>
      </w:r>
    </w:p>
    <w:p w14:paraId="259703C0" w14:textId="5021DF98" w:rsidR="00234C04" w:rsidRDefault="007502B2" w:rsidP="007C3E0C">
      <w:pPr>
        <w:pStyle w:val="BodyText"/>
        <w:snapToGrid w:val="0"/>
        <w:rPr>
          <w:bCs/>
          <w:lang w:eastAsia="zh-CN" w:bidi="ar"/>
        </w:rPr>
      </w:pPr>
      <w:r>
        <w:t>As listed in the t</w:t>
      </w:r>
      <w:r w:rsidRPr="007502B2">
        <w:t xml:space="preserve">opic summary </w:t>
      </w:r>
      <w:r>
        <w:t>[3], there are different views on the applicable frequency range and bands for LP-WUS</w:t>
      </w:r>
      <w:r w:rsidR="002649DC">
        <w:rPr>
          <w:bCs/>
          <w:lang w:eastAsia="zh-CN" w:bidi="ar"/>
        </w:rPr>
        <w:t>.</w:t>
      </w:r>
      <w:r>
        <w:rPr>
          <w:bCs/>
          <w:lang w:eastAsia="zh-CN" w:bidi="ar"/>
        </w:rPr>
        <w:t xml:space="preserve"> Therefore, it is proposed to decide on the applicable BS types after the </w:t>
      </w:r>
      <w:r>
        <w:t>applicable frequency range and bands for LP-WUS have been decided.</w:t>
      </w:r>
    </w:p>
    <w:p w14:paraId="7E0F6588" w14:textId="197AE407" w:rsidR="007502B2" w:rsidRPr="00BD35A1" w:rsidRDefault="007502B2" w:rsidP="007502B2">
      <w:pPr>
        <w:pStyle w:val="Heading2"/>
        <w:numPr>
          <w:ilvl w:val="1"/>
          <w:numId w:val="0"/>
        </w:numPr>
        <w:spacing w:before="0" w:after="120"/>
        <w:ind w:left="578" w:hanging="578"/>
        <w:rPr>
          <w:rFonts w:ascii="Times New Roman" w:hAnsi="Times New Roman"/>
          <w:b w:val="0"/>
          <w:szCs w:val="20"/>
          <w:u w:val="single"/>
          <w:lang w:val="en-GB"/>
        </w:rPr>
      </w:pPr>
      <w:r w:rsidRPr="007502B2">
        <w:rPr>
          <w:rFonts w:ascii="Times New Roman" w:hAnsi="Times New Roman"/>
          <w:szCs w:val="20"/>
          <w:u w:val="single"/>
          <w:lang w:val="en-GB"/>
        </w:rPr>
        <w:t>Power degradation of RBs other than LP-WUS signal within the carrier</w:t>
      </w:r>
    </w:p>
    <w:p w14:paraId="6C90AB16" w14:textId="33347476" w:rsidR="009A5EBD" w:rsidRDefault="009A5EBD" w:rsidP="007502B2">
      <w:pPr>
        <w:pStyle w:val="BodyText"/>
        <w:snapToGrid w:val="0"/>
      </w:pPr>
      <w:r>
        <w:t>It was agreed in the WF:</w:t>
      </w:r>
    </w:p>
    <w:tbl>
      <w:tblPr>
        <w:tblStyle w:val="TableGrid"/>
        <w:tblW w:w="0" w:type="auto"/>
        <w:tblLook w:val="04A0" w:firstRow="1" w:lastRow="0" w:firstColumn="1" w:lastColumn="0" w:noHBand="0" w:noVBand="1"/>
      </w:tblPr>
      <w:tblGrid>
        <w:gridCol w:w="9062"/>
      </w:tblGrid>
      <w:tr w:rsidR="009A5EBD" w14:paraId="748FEE6B" w14:textId="77777777" w:rsidTr="00CF0F8D">
        <w:tc>
          <w:tcPr>
            <w:tcW w:w="9062" w:type="dxa"/>
          </w:tcPr>
          <w:p w14:paraId="14A751E7" w14:textId="77777777" w:rsidR="009A5EBD" w:rsidRPr="0067588C" w:rsidRDefault="009A5EBD" w:rsidP="009A5EBD">
            <w:pPr>
              <w:pStyle w:val="B10"/>
              <w:ind w:left="0" w:firstLine="0"/>
              <w:rPr>
                <w:rFonts w:eastAsiaTheme="minorEastAsia"/>
                <w:b/>
                <w:lang w:eastAsia="zh-CN"/>
              </w:rPr>
            </w:pPr>
            <w:r>
              <w:rPr>
                <w:b/>
                <w:lang w:eastAsia="zh-CN"/>
              </w:rPr>
              <w:t xml:space="preserve">Way forward: </w:t>
            </w:r>
          </w:p>
          <w:p w14:paraId="71FDB6C0" w14:textId="77777777" w:rsidR="009A5EBD" w:rsidRDefault="009A5EBD" w:rsidP="009A5EBD">
            <w:pPr>
              <w:pStyle w:val="ListParagraph"/>
              <w:numPr>
                <w:ilvl w:val="0"/>
                <w:numId w:val="29"/>
              </w:numPr>
              <w:overflowPunct w:val="0"/>
              <w:autoSpaceDE w:val="0"/>
              <w:autoSpaceDN w:val="0"/>
              <w:adjustRightInd w:val="0"/>
              <w:spacing w:after="180"/>
              <w:contextualSpacing w:val="0"/>
              <w:textAlignment w:val="baseline"/>
              <w:rPr>
                <w:rFonts w:eastAsiaTheme="minorEastAsia"/>
                <w:lang w:eastAsia="zh-CN"/>
              </w:rPr>
            </w:pPr>
            <w:r>
              <w:rPr>
                <w:rFonts w:eastAsiaTheme="minorEastAsia" w:hint="eastAsia"/>
                <w:lang w:eastAsia="zh-CN"/>
              </w:rPr>
              <w:t>C</w:t>
            </w:r>
            <w:r>
              <w:rPr>
                <w:rFonts w:eastAsiaTheme="minorEastAsia"/>
                <w:lang w:eastAsia="zh-CN"/>
              </w:rPr>
              <w:t xml:space="preserve">oncept of LP-WUS dynamic range/power boosting is considered as starting </w:t>
            </w:r>
            <w:proofErr w:type="gramStart"/>
            <w:r>
              <w:rPr>
                <w:rFonts w:eastAsiaTheme="minorEastAsia"/>
                <w:lang w:eastAsia="zh-CN"/>
              </w:rPr>
              <w:t>point</w:t>
            </w:r>
            <w:proofErr w:type="gramEnd"/>
          </w:p>
          <w:p w14:paraId="2D58C78E" w14:textId="77777777" w:rsidR="009A5EBD" w:rsidRDefault="009A5EBD" w:rsidP="009A5EBD">
            <w:pPr>
              <w:pStyle w:val="ListParagraph"/>
              <w:numPr>
                <w:ilvl w:val="1"/>
                <w:numId w:val="29"/>
              </w:numPr>
              <w:overflowPunct w:val="0"/>
              <w:autoSpaceDE w:val="0"/>
              <w:autoSpaceDN w:val="0"/>
              <w:adjustRightInd w:val="0"/>
              <w:spacing w:after="180"/>
              <w:contextualSpacing w:val="0"/>
              <w:textAlignment w:val="baseline"/>
              <w:rPr>
                <w:rFonts w:eastAsiaTheme="minorEastAsia"/>
                <w:lang w:eastAsia="zh-CN"/>
              </w:rPr>
            </w:pPr>
            <w:r w:rsidRPr="0067588C">
              <w:rPr>
                <w:lang w:eastAsia="zh-CN"/>
              </w:rPr>
              <w:t>The LP-WUS RB power dynamic range (or LP-WUS power boosting) is the difference between the average power of LP-WUS REs (which occupy certain REs within a NR transmission bandwidth configuration and the average power over all REs (from both LP-WUS and the NR carrier containing the LP-WUS REs).</w:t>
            </w:r>
          </w:p>
          <w:p w14:paraId="41EC6A54" w14:textId="77777777" w:rsidR="009A5EBD" w:rsidRDefault="009A5EBD" w:rsidP="009A5EBD">
            <w:pPr>
              <w:pStyle w:val="ListParagraph"/>
              <w:numPr>
                <w:ilvl w:val="0"/>
                <w:numId w:val="29"/>
              </w:numPr>
              <w:overflowPunct w:val="0"/>
              <w:autoSpaceDE w:val="0"/>
              <w:autoSpaceDN w:val="0"/>
              <w:adjustRightInd w:val="0"/>
              <w:spacing w:after="180"/>
              <w:contextualSpacing w:val="0"/>
              <w:textAlignment w:val="baseline"/>
              <w:rPr>
                <w:rFonts w:eastAsiaTheme="minorEastAsia"/>
                <w:lang w:eastAsia="zh-CN"/>
              </w:rPr>
            </w:pPr>
            <w:r>
              <w:rPr>
                <w:rFonts w:eastAsiaTheme="minorEastAsia"/>
                <w:lang w:eastAsia="zh-CN"/>
              </w:rPr>
              <w:t>With following assumption to guide future discussion, RAN4 will revisit the above concept after BS core requirements are settled</w:t>
            </w:r>
            <w:r w:rsidRPr="004A5489">
              <w:rPr>
                <w:rFonts w:eastAsiaTheme="minorEastAsia"/>
                <w:lang w:eastAsia="zh-CN"/>
              </w:rPr>
              <w:t>.</w:t>
            </w:r>
          </w:p>
          <w:p w14:paraId="25B7E6E4" w14:textId="77777777" w:rsidR="009A5EBD" w:rsidRDefault="009A5EBD" w:rsidP="009A5EBD">
            <w:pPr>
              <w:pStyle w:val="ListParagraph"/>
              <w:numPr>
                <w:ilvl w:val="1"/>
                <w:numId w:val="29"/>
              </w:numPr>
              <w:overflowPunct w:val="0"/>
              <w:autoSpaceDE w:val="0"/>
              <w:autoSpaceDN w:val="0"/>
              <w:adjustRightInd w:val="0"/>
              <w:spacing w:after="180"/>
              <w:contextualSpacing w:val="0"/>
              <w:textAlignment w:val="baseline"/>
              <w:rPr>
                <w:rFonts w:eastAsiaTheme="minorEastAsia"/>
                <w:lang w:eastAsia="zh-CN"/>
              </w:rPr>
            </w:pPr>
            <w:r>
              <w:rPr>
                <w:rFonts w:eastAsiaTheme="minorEastAsia"/>
                <w:lang w:eastAsia="zh-CN"/>
              </w:rPr>
              <w:t xml:space="preserve">Transmission power is shared between NR OFDM signal and NR LP-WUS for the same carrier. </w:t>
            </w:r>
          </w:p>
          <w:p w14:paraId="200B823C" w14:textId="46D0411B" w:rsidR="009A5EBD" w:rsidRPr="009A5EBD" w:rsidRDefault="009A5EBD" w:rsidP="009A5EBD">
            <w:pPr>
              <w:pStyle w:val="ListParagraph"/>
              <w:numPr>
                <w:ilvl w:val="1"/>
                <w:numId w:val="29"/>
              </w:numPr>
              <w:overflowPunct w:val="0"/>
              <w:autoSpaceDE w:val="0"/>
              <w:autoSpaceDN w:val="0"/>
              <w:adjustRightInd w:val="0"/>
              <w:spacing w:after="180"/>
              <w:contextualSpacing w:val="0"/>
              <w:textAlignment w:val="baseline"/>
              <w:rPr>
                <w:rFonts w:eastAsiaTheme="minorEastAsia"/>
                <w:lang w:eastAsia="zh-CN"/>
              </w:rPr>
            </w:pPr>
            <w:r>
              <w:rPr>
                <w:rFonts w:eastAsiaTheme="minorEastAsia"/>
                <w:lang w:eastAsia="zh-CN"/>
              </w:rPr>
              <w:lastRenderedPageBreak/>
              <w:t xml:space="preserve">The rated carrier output power and </w:t>
            </w:r>
            <w:r>
              <w:rPr>
                <w:rFonts w:cs="Arial"/>
                <w:szCs w:val="18"/>
              </w:rPr>
              <w:t>rated total</w:t>
            </w:r>
            <w:r w:rsidRPr="008C3753">
              <w:rPr>
                <w:rFonts w:cs="Arial"/>
                <w:szCs w:val="18"/>
              </w:rPr>
              <w:t xml:space="preserve"> output power</w:t>
            </w:r>
            <w:r>
              <w:rPr>
                <w:rFonts w:eastAsiaTheme="minorEastAsia"/>
                <w:lang w:eastAsia="zh-CN"/>
              </w:rPr>
              <w:t xml:space="preserve"> are not changed with LP-WUS power boosting.</w:t>
            </w:r>
          </w:p>
        </w:tc>
      </w:tr>
    </w:tbl>
    <w:p w14:paraId="50BA68AB" w14:textId="77777777" w:rsidR="009A5EBD" w:rsidRDefault="009A5EBD" w:rsidP="009A5EBD">
      <w:pPr>
        <w:pStyle w:val="BodyText"/>
        <w:snapToGrid w:val="0"/>
        <w:rPr>
          <w:lang w:val="en-GB"/>
        </w:rPr>
      </w:pPr>
    </w:p>
    <w:p w14:paraId="739F1753" w14:textId="676A317F" w:rsidR="009A5EBD" w:rsidRDefault="009A5EBD" w:rsidP="007502B2">
      <w:pPr>
        <w:pStyle w:val="BodyText"/>
        <w:snapToGrid w:val="0"/>
      </w:pPr>
      <w:r>
        <w:t xml:space="preserve">Therefore, the available power of RBs other than LP-WUS signal within the carrier will be reduced to provide the power required for LP-WUS power boosting. Some analyses on the potential impact, depending on the power and number of boosted LP-WUS RBs, were </w:t>
      </w:r>
      <w:r w:rsidR="00E56918">
        <w:t>provided in tables 1 to 3 below</w:t>
      </w:r>
      <w:r>
        <w:rPr>
          <w:lang w:val="en-GB"/>
        </w:rPr>
        <w:t>.</w:t>
      </w:r>
      <w:r w:rsidR="008714B5">
        <w:rPr>
          <w:lang w:val="en-GB"/>
        </w:rPr>
        <w:t xml:space="preserve"> </w:t>
      </w:r>
      <w:proofErr w:type="gramStart"/>
      <w:r w:rsidR="00FD4D1D">
        <w:rPr>
          <w:lang w:val="en-GB"/>
        </w:rPr>
        <w:t>It can be seen that the</w:t>
      </w:r>
      <w:proofErr w:type="gramEnd"/>
      <w:r w:rsidR="00FD4D1D">
        <w:rPr>
          <w:lang w:val="en-GB"/>
        </w:rPr>
        <w:t xml:space="preserve"> power reduction for other RBs varies with the </w:t>
      </w:r>
      <w:r w:rsidR="00FD4D1D">
        <w:rPr>
          <w:rFonts w:eastAsiaTheme="minorEastAsia"/>
          <w:lang w:eastAsia="zh-CN"/>
        </w:rPr>
        <w:t>the number and power of boosted LP-WUS RBs.</w:t>
      </w:r>
      <w:r w:rsidR="00FD4D1D">
        <w:rPr>
          <w:lang w:val="en-GB"/>
        </w:rPr>
        <w:t xml:space="preserve"> </w:t>
      </w:r>
      <w:r w:rsidR="008714B5">
        <w:rPr>
          <w:lang w:val="en-GB"/>
        </w:rPr>
        <w:t xml:space="preserve">Therefore, it is proposed to consider the </w:t>
      </w:r>
      <w:r w:rsidR="008714B5">
        <w:rPr>
          <w:rFonts w:eastAsiaTheme="minorEastAsia"/>
          <w:lang w:eastAsia="zh-CN"/>
        </w:rPr>
        <w:t xml:space="preserve">power degradation of </w:t>
      </w:r>
      <w:r w:rsidR="008714B5" w:rsidRPr="00141217">
        <w:rPr>
          <w:rFonts w:eastAsiaTheme="minorEastAsia"/>
          <w:lang w:eastAsia="zh-CN"/>
        </w:rPr>
        <w:t>RBs other than LP-WUS signal within the carrier</w:t>
      </w:r>
      <w:r w:rsidR="008714B5">
        <w:rPr>
          <w:rFonts w:eastAsiaTheme="minorEastAsia"/>
          <w:lang w:eastAsia="zh-CN"/>
        </w:rPr>
        <w:t xml:space="preserve"> after the number of LP-WUS RBs have been decided in RAN1.</w:t>
      </w:r>
    </w:p>
    <w:p w14:paraId="65E74111" w14:textId="7620CAEA" w:rsidR="00E56918" w:rsidRDefault="00E56918" w:rsidP="00E56918">
      <w:pPr>
        <w:keepNext/>
        <w:keepLines/>
        <w:spacing w:before="60" w:after="180"/>
        <w:jc w:val="center"/>
        <w:rPr>
          <w:rFonts w:ascii="Arial" w:hAnsi="Arial" w:cs="Arial"/>
          <w:b/>
          <w:lang w:eastAsia="zh-CN"/>
        </w:rPr>
      </w:pPr>
      <w:r w:rsidRPr="00C47C2D">
        <w:rPr>
          <w:rFonts w:ascii="Arial" w:eastAsia="SimSun" w:hAnsi="Arial" w:cs="Arial"/>
          <w:b/>
          <w:szCs w:val="20"/>
          <w:lang w:val="en-GB" w:eastAsia="zh-CN"/>
        </w:rPr>
        <w:t xml:space="preserve">Table </w:t>
      </w:r>
      <w:r w:rsidRPr="009B491F">
        <w:rPr>
          <w:rFonts w:ascii="Arial" w:eastAsia="SimSun" w:hAnsi="Arial" w:cs="Arial"/>
          <w:b/>
          <w:szCs w:val="20"/>
          <w:lang w:val="en-GB" w:eastAsia="zh-CN"/>
        </w:rPr>
        <w:t>1</w:t>
      </w:r>
      <w:r w:rsidRPr="00C47C2D">
        <w:rPr>
          <w:rFonts w:ascii="Arial" w:eastAsia="SimSun" w:hAnsi="Arial" w:cs="Arial"/>
          <w:b/>
          <w:szCs w:val="20"/>
          <w:lang w:val="en-GB" w:eastAsia="zh-CN"/>
        </w:rPr>
        <w:t xml:space="preserve">: </w:t>
      </w:r>
      <w:r w:rsidRPr="009B491F">
        <w:rPr>
          <w:rFonts w:ascii="Arial" w:hAnsi="Arial" w:cs="Arial"/>
          <w:b/>
          <w:lang w:eastAsia="zh-CN"/>
        </w:rPr>
        <w:t xml:space="preserve">Impact of </w:t>
      </w:r>
      <w:r>
        <w:rPr>
          <w:rFonts w:ascii="Arial" w:hAnsi="Arial" w:cs="Arial"/>
          <w:b/>
          <w:lang w:eastAsia="zh-CN"/>
        </w:rPr>
        <w:t>3 dB LP-WUS power boosting</w:t>
      </w:r>
    </w:p>
    <w:tbl>
      <w:tblPr>
        <w:tblW w:w="0" w:type="auto"/>
        <w:tblLook w:val="04A0" w:firstRow="1" w:lastRow="0" w:firstColumn="1" w:lastColumn="0" w:noHBand="0" w:noVBand="1"/>
      </w:tblPr>
      <w:tblGrid>
        <w:gridCol w:w="1574"/>
        <w:gridCol w:w="723"/>
        <w:gridCol w:w="924"/>
        <w:gridCol w:w="844"/>
        <w:gridCol w:w="1754"/>
        <w:gridCol w:w="1414"/>
        <w:gridCol w:w="1829"/>
      </w:tblGrid>
      <w:tr w:rsidR="00FD4D1D" w:rsidRPr="00E56918" w14:paraId="4B3AF82C" w14:textId="77777777" w:rsidTr="00FD4D1D">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05DBA3C" w14:textId="7DFA0F42" w:rsidR="00E56918" w:rsidRPr="00E56918" w:rsidRDefault="00E56918" w:rsidP="00FD4D1D">
            <w:pPr>
              <w:jc w:val="center"/>
              <w:rPr>
                <w:rFonts w:ascii="Arial" w:hAnsi="Arial" w:cs="Arial"/>
                <w:color w:val="000000"/>
                <w:sz w:val="18"/>
                <w:szCs w:val="18"/>
                <w:lang w:val="en-GB" w:eastAsia="en-GB"/>
              </w:rPr>
            </w:pPr>
            <w:r>
              <w:rPr>
                <w:rFonts w:ascii="Arial" w:hAnsi="Arial" w:cs="Arial"/>
                <w:color w:val="000000"/>
                <w:sz w:val="18"/>
                <w:szCs w:val="18"/>
                <w:lang w:val="en-GB" w:eastAsia="en-GB"/>
              </w:rPr>
              <w:t>LP-WUS</w:t>
            </w:r>
            <w:r w:rsidRPr="00E56918">
              <w:rPr>
                <w:rFonts w:ascii="Arial" w:hAnsi="Arial" w:cs="Arial"/>
                <w:color w:val="000000"/>
                <w:sz w:val="18"/>
                <w:szCs w:val="18"/>
                <w:lang w:val="en-GB" w:eastAsia="en-GB"/>
              </w:rPr>
              <w:t xml:space="preserve"> power </w:t>
            </w:r>
            <w:r>
              <w:rPr>
                <w:rFonts w:ascii="Arial" w:hAnsi="Arial" w:cs="Arial"/>
                <w:color w:val="000000"/>
                <w:sz w:val="18"/>
                <w:szCs w:val="18"/>
                <w:lang w:val="en-GB" w:eastAsia="en-GB"/>
              </w:rPr>
              <w:t>boosting (</w:t>
            </w:r>
            <w:r w:rsidRPr="00E56918">
              <w:rPr>
                <w:rFonts w:ascii="Arial" w:hAnsi="Arial" w:cs="Arial"/>
                <w:color w:val="000000"/>
                <w:sz w:val="18"/>
                <w:szCs w:val="18"/>
                <w:lang w:val="en-GB" w:eastAsia="en-GB"/>
              </w:rPr>
              <w:t>dB</w:t>
            </w:r>
            <w:r>
              <w:rPr>
                <w:rFonts w:ascii="Arial" w:hAnsi="Arial" w:cs="Arial"/>
                <w:color w:val="000000"/>
                <w:sz w:val="18"/>
                <w:szCs w:val="18"/>
                <w:lang w:val="en-GB" w:eastAsia="en-GB"/>
              </w:rPr>
              <w:t>)</w:t>
            </w:r>
          </w:p>
        </w:tc>
        <w:tc>
          <w:tcPr>
            <w:tcW w:w="0" w:type="auto"/>
            <w:tcBorders>
              <w:top w:val="single" w:sz="4" w:space="0" w:color="auto"/>
              <w:left w:val="nil"/>
              <w:bottom w:val="single" w:sz="4" w:space="0" w:color="auto"/>
              <w:right w:val="single" w:sz="4" w:space="0" w:color="auto"/>
            </w:tcBorders>
            <w:shd w:val="clear" w:color="auto" w:fill="auto"/>
            <w:noWrap/>
            <w:hideMark/>
          </w:tcPr>
          <w:p w14:paraId="56BE88BB"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SCS (KHz)</w:t>
            </w:r>
          </w:p>
        </w:tc>
        <w:tc>
          <w:tcPr>
            <w:tcW w:w="0" w:type="auto"/>
            <w:tcBorders>
              <w:top w:val="single" w:sz="4" w:space="0" w:color="auto"/>
              <w:left w:val="nil"/>
              <w:bottom w:val="single" w:sz="4" w:space="0" w:color="auto"/>
              <w:right w:val="single" w:sz="4" w:space="0" w:color="auto"/>
            </w:tcBorders>
            <w:shd w:val="clear" w:color="auto" w:fill="auto"/>
            <w:noWrap/>
            <w:hideMark/>
          </w:tcPr>
          <w:p w14:paraId="66904E5D" w14:textId="2253E457" w:rsidR="00E56918" w:rsidRPr="00E56918" w:rsidRDefault="00E56918" w:rsidP="00FD4D1D">
            <w:pPr>
              <w:jc w:val="center"/>
              <w:rPr>
                <w:rFonts w:ascii="Arial" w:hAnsi="Arial" w:cs="Arial"/>
                <w:color w:val="000000"/>
                <w:sz w:val="18"/>
                <w:szCs w:val="18"/>
                <w:lang w:val="en-GB" w:eastAsia="en-GB"/>
              </w:rPr>
            </w:pPr>
            <w:r>
              <w:rPr>
                <w:rFonts w:ascii="Arial" w:hAnsi="Arial" w:cs="Arial"/>
                <w:color w:val="000000"/>
                <w:sz w:val="18"/>
                <w:szCs w:val="18"/>
                <w:lang w:val="en-GB" w:eastAsia="en-GB"/>
              </w:rPr>
              <w:t xml:space="preserve">Number of </w:t>
            </w:r>
            <w:r w:rsidRPr="00E56918">
              <w:rPr>
                <w:rFonts w:ascii="Arial" w:hAnsi="Arial" w:cs="Arial"/>
                <w:color w:val="000000"/>
                <w:sz w:val="18"/>
                <w:szCs w:val="18"/>
                <w:lang w:val="en-GB" w:eastAsia="en-GB"/>
              </w:rPr>
              <w:t>RB</w:t>
            </w:r>
            <w:r w:rsidR="00FD4D1D">
              <w:rPr>
                <w:rFonts w:ascii="Arial" w:hAnsi="Arial" w:cs="Arial"/>
                <w:color w:val="000000"/>
                <w:sz w:val="18"/>
                <w:szCs w:val="18"/>
                <w:lang w:val="en-GB" w:eastAsia="en-GB"/>
              </w:rPr>
              <w:t>s</w:t>
            </w:r>
          </w:p>
        </w:tc>
        <w:tc>
          <w:tcPr>
            <w:tcW w:w="0" w:type="auto"/>
            <w:tcBorders>
              <w:top w:val="single" w:sz="4" w:space="0" w:color="auto"/>
              <w:left w:val="nil"/>
              <w:bottom w:val="single" w:sz="4" w:space="0" w:color="auto"/>
              <w:right w:val="single" w:sz="4" w:space="0" w:color="auto"/>
            </w:tcBorders>
            <w:shd w:val="clear" w:color="auto" w:fill="auto"/>
            <w:noWrap/>
            <w:hideMark/>
          </w:tcPr>
          <w:p w14:paraId="491B3D38" w14:textId="076BAC0F"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LP-WUS RB</w:t>
            </w:r>
            <w:r w:rsidR="00FD4D1D">
              <w:rPr>
                <w:rFonts w:ascii="Arial" w:hAnsi="Arial" w:cs="Arial"/>
                <w:color w:val="000000"/>
                <w:sz w:val="18"/>
                <w:szCs w:val="18"/>
                <w:lang w:val="en-GB" w:eastAsia="en-GB"/>
              </w:rPr>
              <w:t>s</w:t>
            </w:r>
          </w:p>
        </w:tc>
        <w:tc>
          <w:tcPr>
            <w:tcW w:w="0" w:type="auto"/>
            <w:tcBorders>
              <w:top w:val="single" w:sz="4" w:space="0" w:color="auto"/>
              <w:left w:val="nil"/>
              <w:bottom w:val="single" w:sz="4" w:space="0" w:color="auto"/>
              <w:right w:val="single" w:sz="4" w:space="0" w:color="auto"/>
            </w:tcBorders>
            <w:shd w:val="clear" w:color="auto" w:fill="auto"/>
            <w:noWrap/>
            <w:hideMark/>
          </w:tcPr>
          <w:p w14:paraId="217EE450" w14:textId="508E24EA" w:rsidR="00E56918" w:rsidRPr="00E56918" w:rsidRDefault="00E56918" w:rsidP="00FD4D1D">
            <w:pPr>
              <w:jc w:val="center"/>
              <w:rPr>
                <w:rFonts w:ascii="Arial" w:hAnsi="Arial" w:cs="Arial"/>
                <w:color w:val="000000"/>
                <w:sz w:val="18"/>
                <w:szCs w:val="18"/>
                <w:lang w:val="en-GB" w:eastAsia="en-GB"/>
              </w:rPr>
            </w:pPr>
            <w:r>
              <w:rPr>
                <w:rFonts w:ascii="Arial" w:hAnsi="Arial" w:cs="Arial"/>
                <w:color w:val="000000"/>
                <w:sz w:val="18"/>
                <w:szCs w:val="18"/>
                <w:lang w:val="en-GB" w:eastAsia="en-GB"/>
              </w:rPr>
              <w:t>Rated carrier output power (</w:t>
            </w:r>
            <w:r w:rsidRPr="00E56918">
              <w:rPr>
                <w:rFonts w:ascii="Arial" w:hAnsi="Arial" w:cs="Arial"/>
                <w:color w:val="000000"/>
                <w:sz w:val="18"/>
                <w:szCs w:val="18"/>
                <w:lang w:val="en-GB" w:eastAsia="en-GB"/>
              </w:rPr>
              <w:t>dBm</w:t>
            </w:r>
            <w:r>
              <w:rPr>
                <w:rFonts w:ascii="Arial" w:hAnsi="Arial" w:cs="Arial"/>
                <w:color w:val="000000"/>
                <w:sz w:val="18"/>
                <w:szCs w:val="18"/>
                <w:lang w:val="en-GB" w:eastAsia="en-GB"/>
              </w:rPr>
              <w:t>)</w:t>
            </w:r>
          </w:p>
        </w:tc>
        <w:tc>
          <w:tcPr>
            <w:tcW w:w="0" w:type="auto"/>
            <w:tcBorders>
              <w:top w:val="single" w:sz="4" w:space="0" w:color="auto"/>
              <w:left w:val="nil"/>
              <w:bottom w:val="single" w:sz="4" w:space="0" w:color="auto"/>
              <w:right w:val="single" w:sz="4" w:space="0" w:color="auto"/>
            </w:tcBorders>
            <w:shd w:val="clear" w:color="auto" w:fill="auto"/>
            <w:noWrap/>
            <w:hideMark/>
          </w:tcPr>
          <w:p w14:paraId="1C0999D2" w14:textId="201AB76F" w:rsidR="00E56918" w:rsidRPr="00E56918" w:rsidRDefault="00E56918" w:rsidP="00FD4D1D">
            <w:pPr>
              <w:jc w:val="center"/>
              <w:rPr>
                <w:rFonts w:ascii="Arial" w:hAnsi="Arial" w:cs="Arial"/>
                <w:color w:val="000000"/>
                <w:sz w:val="18"/>
                <w:szCs w:val="18"/>
                <w:lang w:val="en-GB" w:eastAsia="en-GB"/>
              </w:rPr>
            </w:pPr>
            <w:r>
              <w:rPr>
                <w:rFonts w:ascii="Arial" w:hAnsi="Arial" w:cs="Arial"/>
                <w:color w:val="000000"/>
                <w:sz w:val="18"/>
                <w:szCs w:val="18"/>
                <w:lang w:val="en-GB" w:eastAsia="en-GB"/>
              </w:rPr>
              <w:t>Channel bandwidth (</w:t>
            </w:r>
            <w:r w:rsidRPr="00E56918">
              <w:rPr>
                <w:rFonts w:ascii="Arial" w:hAnsi="Arial" w:cs="Arial"/>
                <w:color w:val="000000"/>
                <w:sz w:val="18"/>
                <w:szCs w:val="18"/>
                <w:lang w:val="en-GB" w:eastAsia="en-GB"/>
              </w:rPr>
              <w:t>MHz</w:t>
            </w:r>
            <w:r>
              <w:rPr>
                <w:rFonts w:ascii="Arial" w:hAnsi="Arial" w:cs="Arial"/>
                <w:color w:val="000000"/>
                <w:sz w:val="18"/>
                <w:szCs w:val="18"/>
                <w:lang w:val="en-GB" w:eastAsia="en-GB"/>
              </w:rPr>
              <w:t>)</w:t>
            </w:r>
          </w:p>
        </w:tc>
        <w:tc>
          <w:tcPr>
            <w:tcW w:w="0" w:type="auto"/>
            <w:tcBorders>
              <w:top w:val="single" w:sz="4" w:space="0" w:color="auto"/>
              <w:left w:val="nil"/>
              <w:bottom w:val="single" w:sz="4" w:space="0" w:color="auto"/>
              <w:right w:val="single" w:sz="4" w:space="0" w:color="auto"/>
            </w:tcBorders>
            <w:shd w:val="clear" w:color="auto" w:fill="auto"/>
            <w:noWrap/>
            <w:hideMark/>
          </w:tcPr>
          <w:p w14:paraId="375ECF14" w14:textId="48B475BE"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 xml:space="preserve">Power reduction </w:t>
            </w:r>
            <w:r w:rsidR="00FD4D1D">
              <w:rPr>
                <w:rFonts w:ascii="Arial" w:hAnsi="Arial" w:cs="Arial"/>
                <w:color w:val="000000"/>
                <w:sz w:val="18"/>
                <w:szCs w:val="18"/>
                <w:lang w:val="en-GB" w:eastAsia="en-GB"/>
              </w:rPr>
              <w:t xml:space="preserve">for other RBs </w:t>
            </w:r>
            <w:r>
              <w:rPr>
                <w:rFonts w:ascii="Arial" w:hAnsi="Arial" w:cs="Arial"/>
                <w:color w:val="000000"/>
                <w:sz w:val="18"/>
                <w:szCs w:val="18"/>
                <w:lang w:val="en-GB" w:eastAsia="en-GB"/>
              </w:rPr>
              <w:t>(</w:t>
            </w:r>
            <w:r w:rsidRPr="00E56918">
              <w:rPr>
                <w:rFonts w:ascii="Arial" w:hAnsi="Arial" w:cs="Arial"/>
                <w:color w:val="000000"/>
                <w:sz w:val="18"/>
                <w:szCs w:val="18"/>
                <w:lang w:val="en-GB" w:eastAsia="en-GB"/>
              </w:rPr>
              <w:t>dB</w:t>
            </w:r>
            <w:r>
              <w:rPr>
                <w:rFonts w:ascii="Arial" w:hAnsi="Arial" w:cs="Arial"/>
                <w:color w:val="000000"/>
                <w:sz w:val="18"/>
                <w:szCs w:val="18"/>
                <w:lang w:val="en-GB" w:eastAsia="en-GB"/>
              </w:rPr>
              <w:t>)</w:t>
            </w:r>
          </w:p>
        </w:tc>
      </w:tr>
      <w:tr w:rsidR="00FD4D1D" w:rsidRPr="00E56918" w14:paraId="226751A6" w14:textId="77777777" w:rsidTr="00FD4D1D">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304F9BE2"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w:t>
            </w:r>
          </w:p>
        </w:tc>
        <w:tc>
          <w:tcPr>
            <w:tcW w:w="0" w:type="auto"/>
            <w:tcBorders>
              <w:top w:val="nil"/>
              <w:left w:val="nil"/>
              <w:bottom w:val="single" w:sz="4" w:space="0" w:color="auto"/>
              <w:right w:val="single" w:sz="4" w:space="0" w:color="auto"/>
            </w:tcBorders>
            <w:shd w:val="clear" w:color="auto" w:fill="auto"/>
            <w:noWrap/>
            <w:hideMark/>
          </w:tcPr>
          <w:p w14:paraId="791BF627"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40BF3A31"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25</w:t>
            </w:r>
          </w:p>
        </w:tc>
        <w:tc>
          <w:tcPr>
            <w:tcW w:w="0" w:type="auto"/>
            <w:tcBorders>
              <w:top w:val="nil"/>
              <w:left w:val="nil"/>
              <w:bottom w:val="single" w:sz="4" w:space="0" w:color="auto"/>
              <w:right w:val="single" w:sz="4" w:space="0" w:color="auto"/>
            </w:tcBorders>
            <w:shd w:val="clear" w:color="auto" w:fill="auto"/>
            <w:noWrap/>
            <w:hideMark/>
          </w:tcPr>
          <w:p w14:paraId="032845BE"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w:t>
            </w:r>
          </w:p>
        </w:tc>
        <w:tc>
          <w:tcPr>
            <w:tcW w:w="0" w:type="auto"/>
            <w:tcBorders>
              <w:top w:val="nil"/>
              <w:left w:val="nil"/>
              <w:bottom w:val="single" w:sz="4" w:space="0" w:color="auto"/>
              <w:right w:val="single" w:sz="4" w:space="0" w:color="auto"/>
            </w:tcBorders>
            <w:shd w:val="clear" w:color="auto" w:fill="auto"/>
            <w:noWrap/>
            <w:hideMark/>
          </w:tcPr>
          <w:p w14:paraId="45715195"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27538A7C"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5</w:t>
            </w:r>
          </w:p>
        </w:tc>
        <w:tc>
          <w:tcPr>
            <w:tcW w:w="0" w:type="auto"/>
            <w:tcBorders>
              <w:top w:val="nil"/>
              <w:left w:val="nil"/>
              <w:bottom w:val="single" w:sz="4" w:space="0" w:color="auto"/>
              <w:right w:val="single" w:sz="4" w:space="0" w:color="auto"/>
            </w:tcBorders>
            <w:shd w:val="clear" w:color="auto" w:fill="auto"/>
            <w:noWrap/>
            <w:hideMark/>
          </w:tcPr>
          <w:p w14:paraId="4AF48A38" w14:textId="73A1CB98"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N/A</w:t>
            </w:r>
          </w:p>
        </w:tc>
      </w:tr>
      <w:tr w:rsidR="00FD4D1D" w:rsidRPr="00E56918" w14:paraId="68363BA9" w14:textId="77777777" w:rsidTr="00FD4D1D">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70B415D5"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w:t>
            </w:r>
          </w:p>
        </w:tc>
        <w:tc>
          <w:tcPr>
            <w:tcW w:w="0" w:type="auto"/>
            <w:tcBorders>
              <w:top w:val="nil"/>
              <w:left w:val="nil"/>
              <w:bottom w:val="single" w:sz="4" w:space="0" w:color="auto"/>
              <w:right w:val="single" w:sz="4" w:space="0" w:color="auto"/>
            </w:tcBorders>
            <w:shd w:val="clear" w:color="auto" w:fill="auto"/>
            <w:noWrap/>
            <w:hideMark/>
          </w:tcPr>
          <w:p w14:paraId="47B685FD"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403F0D42"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52</w:t>
            </w:r>
          </w:p>
        </w:tc>
        <w:tc>
          <w:tcPr>
            <w:tcW w:w="0" w:type="auto"/>
            <w:tcBorders>
              <w:top w:val="nil"/>
              <w:left w:val="nil"/>
              <w:bottom w:val="single" w:sz="4" w:space="0" w:color="auto"/>
              <w:right w:val="single" w:sz="4" w:space="0" w:color="auto"/>
            </w:tcBorders>
            <w:shd w:val="clear" w:color="auto" w:fill="auto"/>
            <w:noWrap/>
            <w:hideMark/>
          </w:tcPr>
          <w:p w14:paraId="4DEC685B"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w:t>
            </w:r>
          </w:p>
        </w:tc>
        <w:tc>
          <w:tcPr>
            <w:tcW w:w="0" w:type="auto"/>
            <w:tcBorders>
              <w:top w:val="nil"/>
              <w:left w:val="nil"/>
              <w:bottom w:val="single" w:sz="4" w:space="0" w:color="auto"/>
              <w:right w:val="single" w:sz="4" w:space="0" w:color="auto"/>
            </w:tcBorders>
            <w:shd w:val="clear" w:color="auto" w:fill="auto"/>
            <w:noWrap/>
            <w:hideMark/>
          </w:tcPr>
          <w:p w14:paraId="300F4F13"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56595E8C"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10</w:t>
            </w:r>
          </w:p>
        </w:tc>
        <w:tc>
          <w:tcPr>
            <w:tcW w:w="0" w:type="auto"/>
            <w:tcBorders>
              <w:top w:val="nil"/>
              <w:left w:val="nil"/>
              <w:bottom w:val="single" w:sz="4" w:space="0" w:color="auto"/>
              <w:right w:val="single" w:sz="4" w:space="0" w:color="auto"/>
            </w:tcBorders>
            <w:shd w:val="clear" w:color="auto" w:fill="auto"/>
            <w:noWrap/>
            <w:hideMark/>
          </w:tcPr>
          <w:p w14:paraId="3D8D139D"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-8.33</w:t>
            </w:r>
          </w:p>
        </w:tc>
      </w:tr>
      <w:tr w:rsidR="00FD4D1D" w:rsidRPr="00E56918" w14:paraId="54FC1B6E" w14:textId="77777777" w:rsidTr="00FD4D1D">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039BA322"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w:t>
            </w:r>
          </w:p>
        </w:tc>
        <w:tc>
          <w:tcPr>
            <w:tcW w:w="0" w:type="auto"/>
            <w:tcBorders>
              <w:top w:val="nil"/>
              <w:left w:val="nil"/>
              <w:bottom w:val="single" w:sz="4" w:space="0" w:color="auto"/>
              <w:right w:val="single" w:sz="4" w:space="0" w:color="auto"/>
            </w:tcBorders>
            <w:shd w:val="clear" w:color="auto" w:fill="auto"/>
            <w:noWrap/>
            <w:hideMark/>
          </w:tcPr>
          <w:p w14:paraId="04CDEF93"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6B6C91EC"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79</w:t>
            </w:r>
          </w:p>
        </w:tc>
        <w:tc>
          <w:tcPr>
            <w:tcW w:w="0" w:type="auto"/>
            <w:tcBorders>
              <w:top w:val="nil"/>
              <w:left w:val="nil"/>
              <w:bottom w:val="single" w:sz="4" w:space="0" w:color="auto"/>
              <w:right w:val="single" w:sz="4" w:space="0" w:color="auto"/>
            </w:tcBorders>
            <w:shd w:val="clear" w:color="auto" w:fill="auto"/>
            <w:noWrap/>
            <w:hideMark/>
          </w:tcPr>
          <w:p w14:paraId="3F26FB6D"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w:t>
            </w:r>
          </w:p>
        </w:tc>
        <w:tc>
          <w:tcPr>
            <w:tcW w:w="0" w:type="auto"/>
            <w:tcBorders>
              <w:top w:val="nil"/>
              <w:left w:val="nil"/>
              <w:bottom w:val="single" w:sz="4" w:space="0" w:color="auto"/>
              <w:right w:val="single" w:sz="4" w:space="0" w:color="auto"/>
            </w:tcBorders>
            <w:shd w:val="clear" w:color="auto" w:fill="auto"/>
            <w:noWrap/>
            <w:hideMark/>
          </w:tcPr>
          <w:p w14:paraId="6CAFB3F1"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2B971851"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5E8CA754"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-2.47</w:t>
            </w:r>
          </w:p>
        </w:tc>
      </w:tr>
      <w:tr w:rsidR="00FD4D1D" w:rsidRPr="00E56918" w14:paraId="757A8495" w14:textId="77777777" w:rsidTr="00FD4D1D">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66B52399"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w:t>
            </w:r>
          </w:p>
        </w:tc>
        <w:tc>
          <w:tcPr>
            <w:tcW w:w="0" w:type="auto"/>
            <w:tcBorders>
              <w:top w:val="nil"/>
              <w:left w:val="nil"/>
              <w:bottom w:val="single" w:sz="4" w:space="0" w:color="auto"/>
              <w:right w:val="single" w:sz="4" w:space="0" w:color="auto"/>
            </w:tcBorders>
            <w:shd w:val="clear" w:color="auto" w:fill="auto"/>
            <w:noWrap/>
            <w:hideMark/>
          </w:tcPr>
          <w:p w14:paraId="4E23A037"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47C62C95"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106</w:t>
            </w:r>
          </w:p>
        </w:tc>
        <w:tc>
          <w:tcPr>
            <w:tcW w:w="0" w:type="auto"/>
            <w:tcBorders>
              <w:top w:val="nil"/>
              <w:left w:val="nil"/>
              <w:bottom w:val="single" w:sz="4" w:space="0" w:color="auto"/>
              <w:right w:val="single" w:sz="4" w:space="0" w:color="auto"/>
            </w:tcBorders>
            <w:shd w:val="clear" w:color="auto" w:fill="auto"/>
            <w:noWrap/>
            <w:hideMark/>
          </w:tcPr>
          <w:p w14:paraId="18A9185D"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w:t>
            </w:r>
          </w:p>
        </w:tc>
        <w:tc>
          <w:tcPr>
            <w:tcW w:w="0" w:type="auto"/>
            <w:tcBorders>
              <w:top w:val="nil"/>
              <w:left w:val="nil"/>
              <w:bottom w:val="single" w:sz="4" w:space="0" w:color="auto"/>
              <w:right w:val="single" w:sz="4" w:space="0" w:color="auto"/>
            </w:tcBorders>
            <w:shd w:val="clear" w:color="auto" w:fill="auto"/>
            <w:noWrap/>
            <w:hideMark/>
          </w:tcPr>
          <w:p w14:paraId="0407644A"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2A9F2DCC"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20</w:t>
            </w:r>
          </w:p>
        </w:tc>
        <w:tc>
          <w:tcPr>
            <w:tcW w:w="0" w:type="auto"/>
            <w:tcBorders>
              <w:top w:val="nil"/>
              <w:left w:val="nil"/>
              <w:bottom w:val="single" w:sz="4" w:space="0" w:color="auto"/>
              <w:right w:val="single" w:sz="4" w:space="0" w:color="auto"/>
            </w:tcBorders>
            <w:shd w:val="clear" w:color="auto" w:fill="auto"/>
            <w:noWrap/>
            <w:hideMark/>
          </w:tcPr>
          <w:p w14:paraId="37ACA674"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-1.50</w:t>
            </w:r>
          </w:p>
        </w:tc>
      </w:tr>
      <w:tr w:rsidR="00FD4D1D" w:rsidRPr="00E56918" w14:paraId="228E02BF" w14:textId="77777777" w:rsidTr="00FD4D1D">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783D3D2A"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w:t>
            </w:r>
          </w:p>
        </w:tc>
        <w:tc>
          <w:tcPr>
            <w:tcW w:w="0" w:type="auto"/>
            <w:tcBorders>
              <w:top w:val="nil"/>
              <w:left w:val="nil"/>
              <w:bottom w:val="single" w:sz="4" w:space="0" w:color="auto"/>
              <w:right w:val="single" w:sz="4" w:space="0" w:color="auto"/>
            </w:tcBorders>
            <w:shd w:val="clear" w:color="auto" w:fill="auto"/>
            <w:noWrap/>
            <w:hideMark/>
          </w:tcPr>
          <w:p w14:paraId="606069F8"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6DCE36B8"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133</w:t>
            </w:r>
          </w:p>
        </w:tc>
        <w:tc>
          <w:tcPr>
            <w:tcW w:w="0" w:type="auto"/>
            <w:tcBorders>
              <w:top w:val="nil"/>
              <w:left w:val="nil"/>
              <w:bottom w:val="single" w:sz="4" w:space="0" w:color="auto"/>
              <w:right w:val="single" w:sz="4" w:space="0" w:color="auto"/>
            </w:tcBorders>
            <w:shd w:val="clear" w:color="auto" w:fill="auto"/>
            <w:noWrap/>
            <w:hideMark/>
          </w:tcPr>
          <w:p w14:paraId="1B1612B4"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w:t>
            </w:r>
          </w:p>
        </w:tc>
        <w:tc>
          <w:tcPr>
            <w:tcW w:w="0" w:type="auto"/>
            <w:tcBorders>
              <w:top w:val="nil"/>
              <w:left w:val="nil"/>
              <w:bottom w:val="single" w:sz="4" w:space="0" w:color="auto"/>
              <w:right w:val="single" w:sz="4" w:space="0" w:color="auto"/>
            </w:tcBorders>
            <w:shd w:val="clear" w:color="auto" w:fill="auto"/>
            <w:noWrap/>
            <w:hideMark/>
          </w:tcPr>
          <w:p w14:paraId="5B0B2551"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55A3827F"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25</w:t>
            </w:r>
          </w:p>
        </w:tc>
        <w:tc>
          <w:tcPr>
            <w:tcW w:w="0" w:type="auto"/>
            <w:tcBorders>
              <w:top w:val="nil"/>
              <w:left w:val="nil"/>
              <w:bottom w:val="single" w:sz="4" w:space="0" w:color="auto"/>
              <w:right w:val="single" w:sz="4" w:space="0" w:color="auto"/>
            </w:tcBorders>
            <w:shd w:val="clear" w:color="auto" w:fill="auto"/>
            <w:noWrap/>
            <w:hideMark/>
          </w:tcPr>
          <w:p w14:paraId="7CD21574"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-1.07</w:t>
            </w:r>
          </w:p>
        </w:tc>
      </w:tr>
      <w:tr w:rsidR="00FD4D1D" w:rsidRPr="00E56918" w14:paraId="17B8B8A4" w14:textId="77777777" w:rsidTr="00FD4D1D">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3D0C19C0"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w:t>
            </w:r>
          </w:p>
        </w:tc>
        <w:tc>
          <w:tcPr>
            <w:tcW w:w="0" w:type="auto"/>
            <w:tcBorders>
              <w:top w:val="nil"/>
              <w:left w:val="nil"/>
              <w:bottom w:val="single" w:sz="4" w:space="0" w:color="auto"/>
              <w:right w:val="single" w:sz="4" w:space="0" w:color="auto"/>
            </w:tcBorders>
            <w:shd w:val="clear" w:color="auto" w:fill="auto"/>
            <w:noWrap/>
            <w:hideMark/>
          </w:tcPr>
          <w:p w14:paraId="1444B5B7"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2AFBF497"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160</w:t>
            </w:r>
          </w:p>
        </w:tc>
        <w:tc>
          <w:tcPr>
            <w:tcW w:w="0" w:type="auto"/>
            <w:tcBorders>
              <w:top w:val="nil"/>
              <w:left w:val="nil"/>
              <w:bottom w:val="single" w:sz="4" w:space="0" w:color="auto"/>
              <w:right w:val="single" w:sz="4" w:space="0" w:color="auto"/>
            </w:tcBorders>
            <w:shd w:val="clear" w:color="auto" w:fill="auto"/>
            <w:noWrap/>
            <w:hideMark/>
          </w:tcPr>
          <w:p w14:paraId="1EE306CB"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w:t>
            </w:r>
          </w:p>
        </w:tc>
        <w:tc>
          <w:tcPr>
            <w:tcW w:w="0" w:type="auto"/>
            <w:tcBorders>
              <w:top w:val="nil"/>
              <w:left w:val="nil"/>
              <w:bottom w:val="single" w:sz="4" w:space="0" w:color="auto"/>
              <w:right w:val="single" w:sz="4" w:space="0" w:color="auto"/>
            </w:tcBorders>
            <w:shd w:val="clear" w:color="auto" w:fill="auto"/>
            <w:noWrap/>
            <w:hideMark/>
          </w:tcPr>
          <w:p w14:paraId="3AE11D83"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6935F464"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30</w:t>
            </w:r>
          </w:p>
        </w:tc>
        <w:tc>
          <w:tcPr>
            <w:tcW w:w="0" w:type="auto"/>
            <w:tcBorders>
              <w:top w:val="nil"/>
              <w:left w:val="nil"/>
              <w:bottom w:val="single" w:sz="4" w:space="0" w:color="auto"/>
              <w:right w:val="single" w:sz="4" w:space="0" w:color="auto"/>
            </w:tcBorders>
            <w:shd w:val="clear" w:color="auto" w:fill="auto"/>
            <w:noWrap/>
            <w:hideMark/>
          </w:tcPr>
          <w:p w14:paraId="55ED9D4F"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-0.84</w:t>
            </w:r>
          </w:p>
        </w:tc>
      </w:tr>
      <w:tr w:rsidR="00FD4D1D" w:rsidRPr="00E56918" w14:paraId="1D9B475B" w14:textId="77777777" w:rsidTr="00FD4D1D">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2490365C"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w:t>
            </w:r>
          </w:p>
        </w:tc>
        <w:tc>
          <w:tcPr>
            <w:tcW w:w="0" w:type="auto"/>
            <w:tcBorders>
              <w:top w:val="nil"/>
              <w:left w:val="nil"/>
              <w:bottom w:val="single" w:sz="4" w:space="0" w:color="auto"/>
              <w:right w:val="single" w:sz="4" w:space="0" w:color="auto"/>
            </w:tcBorders>
            <w:shd w:val="clear" w:color="auto" w:fill="auto"/>
            <w:noWrap/>
            <w:hideMark/>
          </w:tcPr>
          <w:p w14:paraId="4B822589"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5AE6E8DC"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188</w:t>
            </w:r>
          </w:p>
        </w:tc>
        <w:tc>
          <w:tcPr>
            <w:tcW w:w="0" w:type="auto"/>
            <w:tcBorders>
              <w:top w:val="nil"/>
              <w:left w:val="nil"/>
              <w:bottom w:val="single" w:sz="4" w:space="0" w:color="auto"/>
              <w:right w:val="single" w:sz="4" w:space="0" w:color="auto"/>
            </w:tcBorders>
            <w:shd w:val="clear" w:color="auto" w:fill="auto"/>
            <w:noWrap/>
            <w:hideMark/>
          </w:tcPr>
          <w:p w14:paraId="678035EF"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w:t>
            </w:r>
          </w:p>
        </w:tc>
        <w:tc>
          <w:tcPr>
            <w:tcW w:w="0" w:type="auto"/>
            <w:tcBorders>
              <w:top w:val="nil"/>
              <w:left w:val="nil"/>
              <w:bottom w:val="single" w:sz="4" w:space="0" w:color="auto"/>
              <w:right w:val="single" w:sz="4" w:space="0" w:color="auto"/>
            </w:tcBorders>
            <w:shd w:val="clear" w:color="auto" w:fill="auto"/>
            <w:noWrap/>
            <w:hideMark/>
          </w:tcPr>
          <w:p w14:paraId="2B5644DF"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279CE0A7"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35</w:t>
            </w:r>
          </w:p>
        </w:tc>
        <w:tc>
          <w:tcPr>
            <w:tcW w:w="0" w:type="auto"/>
            <w:tcBorders>
              <w:top w:val="nil"/>
              <w:left w:val="nil"/>
              <w:bottom w:val="single" w:sz="4" w:space="0" w:color="auto"/>
              <w:right w:val="single" w:sz="4" w:space="0" w:color="auto"/>
            </w:tcBorders>
            <w:shd w:val="clear" w:color="auto" w:fill="auto"/>
            <w:noWrap/>
            <w:hideMark/>
          </w:tcPr>
          <w:p w14:paraId="48631EA4"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-0.68</w:t>
            </w:r>
          </w:p>
        </w:tc>
      </w:tr>
      <w:tr w:rsidR="00FD4D1D" w:rsidRPr="00E56918" w14:paraId="555F8DFD" w14:textId="77777777" w:rsidTr="00FD4D1D">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690D365D"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w:t>
            </w:r>
          </w:p>
        </w:tc>
        <w:tc>
          <w:tcPr>
            <w:tcW w:w="0" w:type="auto"/>
            <w:tcBorders>
              <w:top w:val="nil"/>
              <w:left w:val="nil"/>
              <w:bottom w:val="single" w:sz="4" w:space="0" w:color="auto"/>
              <w:right w:val="single" w:sz="4" w:space="0" w:color="auto"/>
            </w:tcBorders>
            <w:shd w:val="clear" w:color="auto" w:fill="auto"/>
            <w:noWrap/>
            <w:hideMark/>
          </w:tcPr>
          <w:p w14:paraId="3AEB727D"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7594040B"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216</w:t>
            </w:r>
          </w:p>
        </w:tc>
        <w:tc>
          <w:tcPr>
            <w:tcW w:w="0" w:type="auto"/>
            <w:tcBorders>
              <w:top w:val="nil"/>
              <w:left w:val="nil"/>
              <w:bottom w:val="single" w:sz="4" w:space="0" w:color="auto"/>
              <w:right w:val="single" w:sz="4" w:space="0" w:color="auto"/>
            </w:tcBorders>
            <w:shd w:val="clear" w:color="auto" w:fill="auto"/>
            <w:noWrap/>
            <w:hideMark/>
          </w:tcPr>
          <w:p w14:paraId="4A6C03A5"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w:t>
            </w:r>
          </w:p>
        </w:tc>
        <w:tc>
          <w:tcPr>
            <w:tcW w:w="0" w:type="auto"/>
            <w:tcBorders>
              <w:top w:val="nil"/>
              <w:left w:val="nil"/>
              <w:bottom w:val="single" w:sz="4" w:space="0" w:color="auto"/>
              <w:right w:val="single" w:sz="4" w:space="0" w:color="auto"/>
            </w:tcBorders>
            <w:shd w:val="clear" w:color="auto" w:fill="auto"/>
            <w:noWrap/>
            <w:hideMark/>
          </w:tcPr>
          <w:p w14:paraId="76550491"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369D1D59"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40</w:t>
            </w:r>
          </w:p>
        </w:tc>
        <w:tc>
          <w:tcPr>
            <w:tcW w:w="0" w:type="auto"/>
            <w:tcBorders>
              <w:top w:val="nil"/>
              <w:left w:val="nil"/>
              <w:bottom w:val="single" w:sz="4" w:space="0" w:color="auto"/>
              <w:right w:val="single" w:sz="4" w:space="0" w:color="auto"/>
            </w:tcBorders>
            <w:shd w:val="clear" w:color="auto" w:fill="auto"/>
            <w:noWrap/>
            <w:hideMark/>
          </w:tcPr>
          <w:p w14:paraId="447B9DBF"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-0.58</w:t>
            </w:r>
          </w:p>
        </w:tc>
      </w:tr>
      <w:tr w:rsidR="00FD4D1D" w:rsidRPr="00E56918" w14:paraId="3EE0A182" w14:textId="77777777" w:rsidTr="00FD4D1D">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4DD70870"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w:t>
            </w:r>
          </w:p>
        </w:tc>
        <w:tc>
          <w:tcPr>
            <w:tcW w:w="0" w:type="auto"/>
            <w:tcBorders>
              <w:top w:val="nil"/>
              <w:left w:val="nil"/>
              <w:bottom w:val="single" w:sz="4" w:space="0" w:color="auto"/>
              <w:right w:val="single" w:sz="4" w:space="0" w:color="auto"/>
            </w:tcBorders>
            <w:shd w:val="clear" w:color="auto" w:fill="auto"/>
            <w:noWrap/>
            <w:hideMark/>
          </w:tcPr>
          <w:p w14:paraId="4D6B8F3F"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32634692"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242</w:t>
            </w:r>
          </w:p>
        </w:tc>
        <w:tc>
          <w:tcPr>
            <w:tcW w:w="0" w:type="auto"/>
            <w:tcBorders>
              <w:top w:val="nil"/>
              <w:left w:val="nil"/>
              <w:bottom w:val="single" w:sz="4" w:space="0" w:color="auto"/>
              <w:right w:val="single" w:sz="4" w:space="0" w:color="auto"/>
            </w:tcBorders>
            <w:shd w:val="clear" w:color="auto" w:fill="auto"/>
            <w:noWrap/>
            <w:hideMark/>
          </w:tcPr>
          <w:p w14:paraId="25970AFC"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w:t>
            </w:r>
          </w:p>
        </w:tc>
        <w:tc>
          <w:tcPr>
            <w:tcW w:w="0" w:type="auto"/>
            <w:tcBorders>
              <w:top w:val="nil"/>
              <w:left w:val="nil"/>
              <w:bottom w:val="single" w:sz="4" w:space="0" w:color="auto"/>
              <w:right w:val="single" w:sz="4" w:space="0" w:color="auto"/>
            </w:tcBorders>
            <w:shd w:val="clear" w:color="auto" w:fill="auto"/>
            <w:noWrap/>
            <w:hideMark/>
          </w:tcPr>
          <w:p w14:paraId="77D1B828"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4392CF17"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45</w:t>
            </w:r>
          </w:p>
        </w:tc>
        <w:tc>
          <w:tcPr>
            <w:tcW w:w="0" w:type="auto"/>
            <w:tcBorders>
              <w:top w:val="nil"/>
              <w:left w:val="nil"/>
              <w:bottom w:val="single" w:sz="4" w:space="0" w:color="auto"/>
              <w:right w:val="single" w:sz="4" w:space="0" w:color="auto"/>
            </w:tcBorders>
            <w:shd w:val="clear" w:color="auto" w:fill="auto"/>
            <w:noWrap/>
            <w:hideMark/>
          </w:tcPr>
          <w:p w14:paraId="721F893B"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-0.50</w:t>
            </w:r>
          </w:p>
        </w:tc>
      </w:tr>
      <w:tr w:rsidR="00FD4D1D" w:rsidRPr="00E56918" w14:paraId="59DB832B" w14:textId="77777777" w:rsidTr="00FD4D1D">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4AA0C27B"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w:t>
            </w:r>
          </w:p>
        </w:tc>
        <w:tc>
          <w:tcPr>
            <w:tcW w:w="0" w:type="auto"/>
            <w:tcBorders>
              <w:top w:val="nil"/>
              <w:left w:val="nil"/>
              <w:bottom w:val="single" w:sz="4" w:space="0" w:color="auto"/>
              <w:right w:val="single" w:sz="4" w:space="0" w:color="auto"/>
            </w:tcBorders>
            <w:shd w:val="clear" w:color="auto" w:fill="auto"/>
            <w:noWrap/>
            <w:hideMark/>
          </w:tcPr>
          <w:p w14:paraId="1451C2C0"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1FA8FFF7"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270</w:t>
            </w:r>
          </w:p>
        </w:tc>
        <w:tc>
          <w:tcPr>
            <w:tcW w:w="0" w:type="auto"/>
            <w:tcBorders>
              <w:top w:val="nil"/>
              <w:left w:val="nil"/>
              <w:bottom w:val="single" w:sz="4" w:space="0" w:color="auto"/>
              <w:right w:val="single" w:sz="4" w:space="0" w:color="auto"/>
            </w:tcBorders>
            <w:shd w:val="clear" w:color="auto" w:fill="auto"/>
            <w:noWrap/>
            <w:hideMark/>
          </w:tcPr>
          <w:p w14:paraId="317073C2"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w:t>
            </w:r>
          </w:p>
        </w:tc>
        <w:tc>
          <w:tcPr>
            <w:tcW w:w="0" w:type="auto"/>
            <w:tcBorders>
              <w:top w:val="nil"/>
              <w:left w:val="nil"/>
              <w:bottom w:val="single" w:sz="4" w:space="0" w:color="auto"/>
              <w:right w:val="single" w:sz="4" w:space="0" w:color="auto"/>
            </w:tcBorders>
            <w:shd w:val="clear" w:color="auto" w:fill="auto"/>
            <w:noWrap/>
            <w:hideMark/>
          </w:tcPr>
          <w:p w14:paraId="53FA8E34"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4E2E3BC7"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50</w:t>
            </w:r>
          </w:p>
        </w:tc>
        <w:tc>
          <w:tcPr>
            <w:tcW w:w="0" w:type="auto"/>
            <w:tcBorders>
              <w:top w:val="nil"/>
              <w:left w:val="nil"/>
              <w:bottom w:val="single" w:sz="4" w:space="0" w:color="auto"/>
              <w:right w:val="single" w:sz="4" w:space="0" w:color="auto"/>
            </w:tcBorders>
            <w:shd w:val="clear" w:color="auto" w:fill="auto"/>
            <w:noWrap/>
            <w:hideMark/>
          </w:tcPr>
          <w:p w14:paraId="5EB827CB"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-0.44</w:t>
            </w:r>
          </w:p>
        </w:tc>
      </w:tr>
      <w:tr w:rsidR="00FD4D1D" w:rsidRPr="00E56918" w14:paraId="3146BDA8" w14:textId="77777777" w:rsidTr="00FD4D1D">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5543DC17"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w:t>
            </w:r>
          </w:p>
        </w:tc>
        <w:tc>
          <w:tcPr>
            <w:tcW w:w="0" w:type="auto"/>
            <w:tcBorders>
              <w:top w:val="nil"/>
              <w:left w:val="nil"/>
              <w:bottom w:val="single" w:sz="4" w:space="0" w:color="auto"/>
              <w:right w:val="single" w:sz="4" w:space="0" w:color="auto"/>
            </w:tcBorders>
            <w:shd w:val="clear" w:color="auto" w:fill="auto"/>
            <w:noWrap/>
            <w:hideMark/>
          </w:tcPr>
          <w:p w14:paraId="275F4589"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30</w:t>
            </w:r>
          </w:p>
        </w:tc>
        <w:tc>
          <w:tcPr>
            <w:tcW w:w="0" w:type="auto"/>
            <w:tcBorders>
              <w:top w:val="nil"/>
              <w:left w:val="nil"/>
              <w:bottom w:val="single" w:sz="4" w:space="0" w:color="auto"/>
              <w:right w:val="single" w:sz="4" w:space="0" w:color="auto"/>
            </w:tcBorders>
            <w:shd w:val="clear" w:color="auto" w:fill="auto"/>
            <w:noWrap/>
            <w:hideMark/>
          </w:tcPr>
          <w:p w14:paraId="0CFB50D2"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162</w:t>
            </w:r>
          </w:p>
        </w:tc>
        <w:tc>
          <w:tcPr>
            <w:tcW w:w="0" w:type="auto"/>
            <w:tcBorders>
              <w:top w:val="nil"/>
              <w:left w:val="nil"/>
              <w:bottom w:val="single" w:sz="4" w:space="0" w:color="auto"/>
              <w:right w:val="single" w:sz="4" w:space="0" w:color="auto"/>
            </w:tcBorders>
            <w:shd w:val="clear" w:color="auto" w:fill="auto"/>
            <w:noWrap/>
            <w:hideMark/>
          </w:tcPr>
          <w:p w14:paraId="205836AC"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12</w:t>
            </w:r>
          </w:p>
        </w:tc>
        <w:tc>
          <w:tcPr>
            <w:tcW w:w="0" w:type="auto"/>
            <w:tcBorders>
              <w:top w:val="nil"/>
              <w:left w:val="nil"/>
              <w:bottom w:val="single" w:sz="4" w:space="0" w:color="auto"/>
              <w:right w:val="single" w:sz="4" w:space="0" w:color="auto"/>
            </w:tcBorders>
            <w:shd w:val="clear" w:color="auto" w:fill="auto"/>
            <w:noWrap/>
            <w:hideMark/>
          </w:tcPr>
          <w:p w14:paraId="7FC30D32"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78DE38B6"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60</w:t>
            </w:r>
          </w:p>
        </w:tc>
        <w:tc>
          <w:tcPr>
            <w:tcW w:w="0" w:type="auto"/>
            <w:tcBorders>
              <w:top w:val="nil"/>
              <w:left w:val="nil"/>
              <w:bottom w:val="single" w:sz="4" w:space="0" w:color="auto"/>
              <w:right w:val="single" w:sz="4" w:space="0" w:color="auto"/>
            </w:tcBorders>
            <w:shd w:val="clear" w:color="auto" w:fill="auto"/>
            <w:noWrap/>
            <w:hideMark/>
          </w:tcPr>
          <w:p w14:paraId="0032A092"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-0.36</w:t>
            </w:r>
          </w:p>
        </w:tc>
      </w:tr>
      <w:tr w:rsidR="00FD4D1D" w:rsidRPr="00E56918" w14:paraId="6CC36319" w14:textId="77777777" w:rsidTr="00FD4D1D">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01E6ADDA"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w:t>
            </w:r>
          </w:p>
        </w:tc>
        <w:tc>
          <w:tcPr>
            <w:tcW w:w="0" w:type="auto"/>
            <w:tcBorders>
              <w:top w:val="nil"/>
              <w:left w:val="nil"/>
              <w:bottom w:val="single" w:sz="4" w:space="0" w:color="auto"/>
              <w:right w:val="single" w:sz="4" w:space="0" w:color="auto"/>
            </w:tcBorders>
            <w:shd w:val="clear" w:color="auto" w:fill="auto"/>
            <w:noWrap/>
            <w:hideMark/>
          </w:tcPr>
          <w:p w14:paraId="09A84191"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30</w:t>
            </w:r>
          </w:p>
        </w:tc>
        <w:tc>
          <w:tcPr>
            <w:tcW w:w="0" w:type="auto"/>
            <w:tcBorders>
              <w:top w:val="nil"/>
              <w:left w:val="nil"/>
              <w:bottom w:val="single" w:sz="4" w:space="0" w:color="auto"/>
              <w:right w:val="single" w:sz="4" w:space="0" w:color="auto"/>
            </w:tcBorders>
            <w:shd w:val="clear" w:color="auto" w:fill="auto"/>
            <w:noWrap/>
            <w:hideMark/>
          </w:tcPr>
          <w:p w14:paraId="16E80217"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189</w:t>
            </w:r>
          </w:p>
        </w:tc>
        <w:tc>
          <w:tcPr>
            <w:tcW w:w="0" w:type="auto"/>
            <w:tcBorders>
              <w:top w:val="nil"/>
              <w:left w:val="nil"/>
              <w:bottom w:val="single" w:sz="4" w:space="0" w:color="auto"/>
              <w:right w:val="single" w:sz="4" w:space="0" w:color="auto"/>
            </w:tcBorders>
            <w:shd w:val="clear" w:color="auto" w:fill="auto"/>
            <w:noWrap/>
            <w:hideMark/>
          </w:tcPr>
          <w:p w14:paraId="5DA4EF7B"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12</w:t>
            </w:r>
          </w:p>
        </w:tc>
        <w:tc>
          <w:tcPr>
            <w:tcW w:w="0" w:type="auto"/>
            <w:tcBorders>
              <w:top w:val="nil"/>
              <w:left w:val="nil"/>
              <w:bottom w:val="single" w:sz="4" w:space="0" w:color="auto"/>
              <w:right w:val="single" w:sz="4" w:space="0" w:color="auto"/>
            </w:tcBorders>
            <w:shd w:val="clear" w:color="auto" w:fill="auto"/>
            <w:noWrap/>
            <w:hideMark/>
          </w:tcPr>
          <w:p w14:paraId="38278DF9"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607E506A"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70</w:t>
            </w:r>
          </w:p>
        </w:tc>
        <w:tc>
          <w:tcPr>
            <w:tcW w:w="0" w:type="auto"/>
            <w:tcBorders>
              <w:top w:val="nil"/>
              <w:left w:val="nil"/>
              <w:bottom w:val="single" w:sz="4" w:space="0" w:color="auto"/>
              <w:right w:val="single" w:sz="4" w:space="0" w:color="auto"/>
            </w:tcBorders>
            <w:shd w:val="clear" w:color="auto" w:fill="auto"/>
            <w:noWrap/>
            <w:hideMark/>
          </w:tcPr>
          <w:p w14:paraId="68DFCCDF"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-0.30</w:t>
            </w:r>
          </w:p>
        </w:tc>
      </w:tr>
      <w:tr w:rsidR="00FD4D1D" w:rsidRPr="00E56918" w14:paraId="55ABC520" w14:textId="77777777" w:rsidTr="00FD4D1D">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1EBD98FD"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w:t>
            </w:r>
          </w:p>
        </w:tc>
        <w:tc>
          <w:tcPr>
            <w:tcW w:w="0" w:type="auto"/>
            <w:tcBorders>
              <w:top w:val="nil"/>
              <w:left w:val="nil"/>
              <w:bottom w:val="single" w:sz="4" w:space="0" w:color="auto"/>
              <w:right w:val="single" w:sz="4" w:space="0" w:color="auto"/>
            </w:tcBorders>
            <w:shd w:val="clear" w:color="auto" w:fill="auto"/>
            <w:noWrap/>
            <w:hideMark/>
          </w:tcPr>
          <w:p w14:paraId="6AA2F2C1"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30</w:t>
            </w:r>
          </w:p>
        </w:tc>
        <w:tc>
          <w:tcPr>
            <w:tcW w:w="0" w:type="auto"/>
            <w:tcBorders>
              <w:top w:val="nil"/>
              <w:left w:val="nil"/>
              <w:bottom w:val="single" w:sz="4" w:space="0" w:color="auto"/>
              <w:right w:val="single" w:sz="4" w:space="0" w:color="auto"/>
            </w:tcBorders>
            <w:shd w:val="clear" w:color="auto" w:fill="auto"/>
            <w:noWrap/>
            <w:hideMark/>
          </w:tcPr>
          <w:p w14:paraId="0847D5F2"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217</w:t>
            </w:r>
          </w:p>
        </w:tc>
        <w:tc>
          <w:tcPr>
            <w:tcW w:w="0" w:type="auto"/>
            <w:tcBorders>
              <w:top w:val="nil"/>
              <w:left w:val="nil"/>
              <w:bottom w:val="single" w:sz="4" w:space="0" w:color="auto"/>
              <w:right w:val="single" w:sz="4" w:space="0" w:color="auto"/>
            </w:tcBorders>
            <w:shd w:val="clear" w:color="auto" w:fill="auto"/>
            <w:noWrap/>
            <w:hideMark/>
          </w:tcPr>
          <w:p w14:paraId="46E753BF"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12</w:t>
            </w:r>
          </w:p>
        </w:tc>
        <w:tc>
          <w:tcPr>
            <w:tcW w:w="0" w:type="auto"/>
            <w:tcBorders>
              <w:top w:val="nil"/>
              <w:left w:val="nil"/>
              <w:bottom w:val="single" w:sz="4" w:space="0" w:color="auto"/>
              <w:right w:val="single" w:sz="4" w:space="0" w:color="auto"/>
            </w:tcBorders>
            <w:shd w:val="clear" w:color="auto" w:fill="auto"/>
            <w:noWrap/>
            <w:hideMark/>
          </w:tcPr>
          <w:p w14:paraId="7F49222A"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33B0A8FC"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80</w:t>
            </w:r>
          </w:p>
        </w:tc>
        <w:tc>
          <w:tcPr>
            <w:tcW w:w="0" w:type="auto"/>
            <w:tcBorders>
              <w:top w:val="nil"/>
              <w:left w:val="nil"/>
              <w:bottom w:val="single" w:sz="4" w:space="0" w:color="auto"/>
              <w:right w:val="single" w:sz="4" w:space="0" w:color="auto"/>
            </w:tcBorders>
            <w:shd w:val="clear" w:color="auto" w:fill="auto"/>
            <w:noWrap/>
            <w:hideMark/>
          </w:tcPr>
          <w:p w14:paraId="1B4F8B9D"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-0.26</w:t>
            </w:r>
          </w:p>
        </w:tc>
      </w:tr>
      <w:tr w:rsidR="00FD4D1D" w:rsidRPr="00E56918" w14:paraId="75137F54" w14:textId="77777777" w:rsidTr="00FD4D1D">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39B63438"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w:t>
            </w:r>
          </w:p>
        </w:tc>
        <w:tc>
          <w:tcPr>
            <w:tcW w:w="0" w:type="auto"/>
            <w:tcBorders>
              <w:top w:val="nil"/>
              <w:left w:val="nil"/>
              <w:bottom w:val="single" w:sz="4" w:space="0" w:color="auto"/>
              <w:right w:val="single" w:sz="4" w:space="0" w:color="auto"/>
            </w:tcBorders>
            <w:shd w:val="clear" w:color="auto" w:fill="auto"/>
            <w:noWrap/>
            <w:hideMark/>
          </w:tcPr>
          <w:p w14:paraId="1DFE08C9"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30</w:t>
            </w:r>
          </w:p>
        </w:tc>
        <w:tc>
          <w:tcPr>
            <w:tcW w:w="0" w:type="auto"/>
            <w:tcBorders>
              <w:top w:val="nil"/>
              <w:left w:val="nil"/>
              <w:bottom w:val="single" w:sz="4" w:space="0" w:color="auto"/>
              <w:right w:val="single" w:sz="4" w:space="0" w:color="auto"/>
            </w:tcBorders>
            <w:shd w:val="clear" w:color="auto" w:fill="auto"/>
            <w:noWrap/>
            <w:hideMark/>
          </w:tcPr>
          <w:p w14:paraId="35A3C297"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245</w:t>
            </w:r>
          </w:p>
        </w:tc>
        <w:tc>
          <w:tcPr>
            <w:tcW w:w="0" w:type="auto"/>
            <w:tcBorders>
              <w:top w:val="nil"/>
              <w:left w:val="nil"/>
              <w:bottom w:val="single" w:sz="4" w:space="0" w:color="auto"/>
              <w:right w:val="single" w:sz="4" w:space="0" w:color="auto"/>
            </w:tcBorders>
            <w:shd w:val="clear" w:color="auto" w:fill="auto"/>
            <w:noWrap/>
            <w:hideMark/>
          </w:tcPr>
          <w:p w14:paraId="666CDDD7"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12</w:t>
            </w:r>
          </w:p>
        </w:tc>
        <w:tc>
          <w:tcPr>
            <w:tcW w:w="0" w:type="auto"/>
            <w:tcBorders>
              <w:top w:val="nil"/>
              <w:left w:val="nil"/>
              <w:bottom w:val="single" w:sz="4" w:space="0" w:color="auto"/>
              <w:right w:val="single" w:sz="4" w:space="0" w:color="auto"/>
            </w:tcBorders>
            <w:shd w:val="clear" w:color="auto" w:fill="auto"/>
            <w:noWrap/>
            <w:hideMark/>
          </w:tcPr>
          <w:p w14:paraId="5AF1EDFA"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0E43853C"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90</w:t>
            </w:r>
          </w:p>
        </w:tc>
        <w:tc>
          <w:tcPr>
            <w:tcW w:w="0" w:type="auto"/>
            <w:tcBorders>
              <w:top w:val="nil"/>
              <w:left w:val="nil"/>
              <w:bottom w:val="single" w:sz="4" w:space="0" w:color="auto"/>
              <w:right w:val="single" w:sz="4" w:space="0" w:color="auto"/>
            </w:tcBorders>
            <w:shd w:val="clear" w:color="auto" w:fill="auto"/>
            <w:noWrap/>
            <w:hideMark/>
          </w:tcPr>
          <w:p w14:paraId="4F5B1A79"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-0.23</w:t>
            </w:r>
          </w:p>
        </w:tc>
      </w:tr>
      <w:tr w:rsidR="00FD4D1D" w:rsidRPr="00E56918" w14:paraId="257EB846" w14:textId="77777777" w:rsidTr="00FD4D1D">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08089E86"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w:t>
            </w:r>
          </w:p>
        </w:tc>
        <w:tc>
          <w:tcPr>
            <w:tcW w:w="0" w:type="auto"/>
            <w:tcBorders>
              <w:top w:val="nil"/>
              <w:left w:val="nil"/>
              <w:bottom w:val="single" w:sz="4" w:space="0" w:color="auto"/>
              <w:right w:val="single" w:sz="4" w:space="0" w:color="auto"/>
            </w:tcBorders>
            <w:shd w:val="clear" w:color="auto" w:fill="auto"/>
            <w:noWrap/>
            <w:hideMark/>
          </w:tcPr>
          <w:p w14:paraId="4DB62876"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30</w:t>
            </w:r>
          </w:p>
        </w:tc>
        <w:tc>
          <w:tcPr>
            <w:tcW w:w="0" w:type="auto"/>
            <w:tcBorders>
              <w:top w:val="nil"/>
              <w:left w:val="nil"/>
              <w:bottom w:val="single" w:sz="4" w:space="0" w:color="auto"/>
              <w:right w:val="single" w:sz="4" w:space="0" w:color="auto"/>
            </w:tcBorders>
            <w:shd w:val="clear" w:color="auto" w:fill="auto"/>
            <w:noWrap/>
            <w:hideMark/>
          </w:tcPr>
          <w:p w14:paraId="603B1008"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273</w:t>
            </w:r>
          </w:p>
        </w:tc>
        <w:tc>
          <w:tcPr>
            <w:tcW w:w="0" w:type="auto"/>
            <w:tcBorders>
              <w:top w:val="nil"/>
              <w:left w:val="nil"/>
              <w:bottom w:val="single" w:sz="4" w:space="0" w:color="auto"/>
              <w:right w:val="single" w:sz="4" w:space="0" w:color="auto"/>
            </w:tcBorders>
            <w:shd w:val="clear" w:color="auto" w:fill="auto"/>
            <w:noWrap/>
            <w:hideMark/>
          </w:tcPr>
          <w:p w14:paraId="54E2E297"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12</w:t>
            </w:r>
          </w:p>
        </w:tc>
        <w:tc>
          <w:tcPr>
            <w:tcW w:w="0" w:type="auto"/>
            <w:tcBorders>
              <w:top w:val="nil"/>
              <w:left w:val="nil"/>
              <w:bottom w:val="single" w:sz="4" w:space="0" w:color="auto"/>
              <w:right w:val="single" w:sz="4" w:space="0" w:color="auto"/>
            </w:tcBorders>
            <w:shd w:val="clear" w:color="auto" w:fill="auto"/>
            <w:noWrap/>
            <w:hideMark/>
          </w:tcPr>
          <w:p w14:paraId="7FE2254F"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21BE3326"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100</w:t>
            </w:r>
          </w:p>
        </w:tc>
        <w:tc>
          <w:tcPr>
            <w:tcW w:w="0" w:type="auto"/>
            <w:tcBorders>
              <w:top w:val="nil"/>
              <w:left w:val="nil"/>
              <w:bottom w:val="single" w:sz="4" w:space="0" w:color="auto"/>
              <w:right w:val="single" w:sz="4" w:space="0" w:color="auto"/>
            </w:tcBorders>
            <w:shd w:val="clear" w:color="auto" w:fill="auto"/>
            <w:noWrap/>
            <w:hideMark/>
          </w:tcPr>
          <w:p w14:paraId="18BCFE91" w14:textId="77777777" w:rsidR="00E56918" w:rsidRPr="00E56918" w:rsidRDefault="00E56918"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-0.20</w:t>
            </w:r>
          </w:p>
        </w:tc>
      </w:tr>
    </w:tbl>
    <w:p w14:paraId="67913877" w14:textId="77777777" w:rsidR="00E56918" w:rsidRPr="00C47C2D" w:rsidRDefault="00E56918" w:rsidP="00E56918">
      <w:pPr>
        <w:keepNext/>
        <w:keepLines/>
        <w:spacing w:before="60" w:after="180"/>
        <w:jc w:val="center"/>
        <w:rPr>
          <w:rFonts w:ascii="Arial" w:eastAsia="SimSun" w:hAnsi="Arial" w:cs="Arial"/>
          <w:b/>
          <w:szCs w:val="20"/>
          <w:lang w:val="en-GB" w:eastAsia="zh-CN"/>
        </w:rPr>
      </w:pPr>
    </w:p>
    <w:p w14:paraId="67BCC433" w14:textId="30F31E63" w:rsidR="00FD4D1D" w:rsidRDefault="00FD4D1D" w:rsidP="00FD4D1D">
      <w:pPr>
        <w:keepNext/>
        <w:keepLines/>
        <w:spacing w:before="60" w:after="180"/>
        <w:jc w:val="center"/>
        <w:rPr>
          <w:rFonts w:ascii="Arial" w:hAnsi="Arial" w:cs="Arial"/>
          <w:b/>
          <w:lang w:eastAsia="zh-CN"/>
        </w:rPr>
      </w:pPr>
      <w:r w:rsidRPr="00C47C2D">
        <w:rPr>
          <w:rFonts w:ascii="Arial" w:eastAsia="SimSun" w:hAnsi="Arial" w:cs="Arial"/>
          <w:b/>
          <w:szCs w:val="20"/>
          <w:lang w:val="en-GB" w:eastAsia="zh-CN"/>
        </w:rPr>
        <w:t xml:space="preserve">Table </w:t>
      </w:r>
      <w:r>
        <w:rPr>
          <w:rFonts w:ascii="Arial" w:eastAsia="SimSun" w:hAnsi="Arial" w:cs="Arial"/>
          <w:b/>
          <w:szCs w:val="20"/>
          <w:lang w:val="en-GB" w:eastAsia="zh-CN"/>
        </w:rPr>
        <w:t>2</w:t>
      </w:r>
      <w:r w:rsidRPr="00C47C2D">
        <w:rPr>
          <w:rFonts w:ascii="Arial" w:eastAsia="SimSun" w:hAnsi="Arial" w:cs="Arial"/>
          <w:b/>
          <w:szCs w:val="20"/>
          <w:lang w:val="en-GB" w:eastAsia="zh-CN"/>
        </w:rPr>
        <w:t xml:space="preserve">: </w:t>
      </w:r>
      <w:r w:rsidRPr="009B491F">
        <w:rPr>
          <w:rFonts w:ascii="Arial" w:hAnsi="Arial" w:cs="Arial"/>
          <w:b/>
          <w:lang w:eastAsia="zh-CN"/>
        </w:rPr>
        <w:t xml:space="preserve">Impact of </w:t>
      </w:r>
      <w:r>
        <w:rPr>
          <w:rFonts w:ascii="Arial" w:hAnsi="Arial" w:cs="Arial"/>
          <w:b/>
          <w:lang w:eastAsia="zh-CN"/>
        </w:rPr>
        <w:t>4 dB LP-WUS power boosting</w:t>
      </w:r>
    </w:p>
    <w:tbl>
      <w:tblPr>
        <w:tblW w:w="0" w:type="auto"/>
        <w:tblLook w:val="04A0" w:firstRow="1" w:lastRow="0" w:firstColumn="1" w:lastColumn="0" w:noHBand="0" w:noVBand="1"/>
      </w:tblPr>
      <w:tblGrid>
        <w:gridCol w:w="1574"/>
        <w:gridCol w:w="723"/>
        <w:gridCol w:w="924"/>
        <w:gridCol w:w="844"/>
        <w:gridCol w:w="1754"/>
        <w:gridCol w:w="1414"/>
        <w:gridCol w:w="1829"/>
      </w:tblGrid>
      <w:tr w:rsidR="00FD4D1D" w:rsidRPr="00E56918" w14:paraId="687137E3" w14:textId="77777777" w:rsidTr="00EC66D3">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4FBFBE48" w14:textId="2F333E7F" w:rsidR="00FD4D1D" w:rsidRPr="00E56918" w:rsidRDefault="00FD4D1D" w:rsidP="00FD4D1D">
            <w:pPr>
              <w:jc w:val="center"/>
              <w:rPr>
                <w:rFonts w:ascii="Arial" w:hAnsi="Arial" w:cs="Arial"/>
                <w:color w:val="000000"/>
                <w:sz w:val="18"/>
                <w:szCs w:val="18"/>
                <w:lang w:val="en-GB" w:eastAsia="en-GB"/>
              </w:rPr>
            </w:pPr>
            <w:r>
              <w:rPr>
                <w:rFonts w:ascii="Arial" w:hAnsi="Arial" w:cs="Arial"/>
                <w:color w:val="000000"/>
                <w:sz w:val="18"/>
                <w:szCs w:val="18"/>
                <w:lang w:val="en-GB" w:eastAsia="en-GB"/>
              </w:rPr>
              <w:t>LP-WUS</w:t>
            </w:r>
            <w:r w:rsidRPr="00E56918">
              <w:rPr>
                <w:rFonts w:ascii="Arial" w:hAnsi="Arial" w:cs="Arial"/>
                <w:color w:val="000000"/>
                <w:sz w:val="18"/>
                <w:szCs w:val="18"/>
                <w:lang w:val="en-GB" w:eastAsia="en-GB"/>
              </w:rPr>
              <w:t xml:space="preserve"> power </w:t>
            </w:r>
            <w:r>
              <w:rPr>
                <w:rFonts w:ascii="Arial" w:hAnsi="Arial" w:cs="Arial"/>
                <w:color w:val="000000"/>
                <w:sz w:val="18"/>
                <w:szCs w:val="18"/>
                <w:lang w:val="en-GB" w:eastAsia="en-GB"/>
              </w:rPr>
              <w:t>boosting (</w:t>
            </w:r>
            <w:r w:rsidRPr="00E56918">
              <w:rPr>
                <w:rFonts w:ascii="Arial" w:hAnsi="Arial" w:cs="Arial"/>
                <w:color w:val="000000"/>
                <w:sz w:val="18"/>
                <w:szCs w:val="18"/>
                <w:lang w:val="en-GB" w:eastAsia="en-GB"/>
              </w:rPr>
              <w:t>dB</w:t>
            </w:r>
            <w:r>
              <w:rPr>
                <w:rFonts w:ascii="Arial" w:hAnsi="Arial" w:cs="Arial"/>
                <w:color w:val="000000"/>
                <w:sz w:val="18"/>
                <w:szCs w:val="18"/>
                <w:lang w:val="en-GB" w:eastAsia="en-GB"/>
              </w:rPr>
              <w:t>)</w:t>
            </w:r>
          </w:p>
        </w:tc>
        <w:tc>
          <w:tcPr>
            <w:tcW w:w="0" w:type="auto"/>
            <w:tcBorders>
              <w:top w:val="single" w:sz="4" w:space="0" w:color="auto"/>
              <w:left w:val="nil"/>
              <w:bottom w:val="single" w:sz="4" w:space="0" w:color="auto"/>
              <w:right w:val="single" w:sz="4" w:space="0" w:color="auto"/>
            </w:tcBorders>
            <w:shd w:val="clear" w:color="auto" w:fill="auto"/>
            <w:noWrap/>
            <w:hideMark/>
          </w:tcPr>
          <w:p w14:paraId="09F39D43" w14:textId="56E6D6B9"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SCS (KHz)</w:t>
            </w:r>
          </w:p>
        </w:tc>
        <w:tc>
          <w:tcPr>
            <w:tcW w:w="0" w:type="auto"/>
            <w:tcBorders>
              <w:top w:val="single" w:sz="4" w:space="0" w:color="auto"/>
              <w:left w:val="nil"/>
              <w:bottom w:val="single" w:sz="4" w:space="0" w:color="auto"/>
              <w:right w:val="single" w:sz="4" w:space="0" w:color="auto"/>
            </w:tcBorders>
            <w:shd w:val="clear" w:color="auto" w:fill="auto"/>
            <w:noWrap/>
            <w:hideMark/>
          </w:tcPr>
          <w:p w14:paraId="61E4C34B" w14:textId="53B9BE6A" w:rsidR="00FD4D1D" w:rsidRPr="00E56918" w:rsidRDefault="00FD4D1D" w:rsidP="00FD4D1D">
            <w:pPr>
              <w:jc w:val="center"/>
              <w:rPr>
                <w:rFonts w:ascii="Arial" w:hAnsi="Arial" w:cs="Arial"/>
                <w:color w:val="000000"/>
                <w:sz w:val="18"/>
                <w:szCs w:val="18"/>
                <w:lang w:val="en-GB" w:eastAsia="en-GB"/>
              </w:rPr>
            </w:pPr>
            <w:r>
              <w:rPr>
                <w:rFonts w:ascii="Arial" w:hAnsi="Arial" w:cs="Arial"/>
                <w:color w:val="000000"/>
                <w:sz w:val="18"/>
                <w:szCs w:val="18"/>
                <w:lang w:val="en-GB" w:eastAsia="en-GB"/>
              </w:rPr>
              <w:t xml:space="preserve">Number of </w:t>
            </w:r>
            <w:r w:rsidRPr="00E56918">
              <w:rPr>
                <w:rFonts w:ascii="Arial" w:hAnsi="Arial" w:cs="Arial"/>
                <w:color w:val="000000"/>
                <w:sz w:val="18"/>
                <w:szCs w:val="18"/>
                <w:lang w:val="en-GB" w:eastAsia="en-GB"/>
              </w:rPr>
              <w:t>RB</w:t>
            </w:r>
            <w:r>
              <w:rPr>
                <w:rFonts w:ascii="Arial" w:hAnsi="Arial" w:cs="Arial"/>
                <w:color w:val="000000"/>
                <w:sz w:val="18"/>
                <w:szCs w:val="18"/>
                <w:lang w:val="en-GB" w:eastAsia="en-GB"/>
              </w:rPr>
              <w:t>s</w:t>
            </w:r>
          </w:p>
        </w:tc>
        <w:tc>
          <w:tcPr>
            <w:tcW w:w="0" w:type="auto"/>
            <w:tcBorders>
              <w:top w:val="single" w:sz="4" w:space="0" w:color="auto"/>
              <w:left w:val="nil"/>
              <w:bottom w:val="single" w:sz="4" w:space="0" w:color="auto"/>
              <w:right w:val="single" w:sz="4" w:space="0" w:color="auto"/>
            </w:tcBorders>
            <w:shd w:val="clear" w:color="auto" w:fill="auto"/>
            <w:noWrap/>
            <w:hideMark/>
          </w:tcPr>
          <w:p w14:paraId="2024F7AE" w14:textId="582726A9"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LP-WUS RB</w:t>
            </w:r>
            <w:r>
              <w:rPr>
                <w:rFonts w:ascii="Arial" w:hAnsi="Arial" w:cs="Arial"/>
                <w:color w:val="000000"/>
                <w:sz w:val="18"/>
                <w:szCs w:val="18"/>
                <w:lang w:val="en-GB" w:eastAsia="en-GB"/>
              </w:rPr>
              <w:t>s</w:t>
            </w:r>
          </w:p>
        </w:tc>
        <w:tc>
          <w:tcPr>
            <w:tcW w:w="0" w:type="auto"/>
            <w:tcBorders>
              <w:top w:val="single" w:sz="4" w:space="0" w:color="auto"/>
              <w:left w:val="nil"/>
              <w:bottom w:val="single" w:sz="4" w:space="0" w:color="auto"/>
              <w:right w:val="single" w:sz="4" w:space="0" w:color="auto"/>
            </w:tcBorders>
            <w:shd w:val="clear" w:color="auto" w:fill="auto"/>
            <w:noWrap/>
            <w:hideMark/>
          </w:tcPr>
          <w:p w14:paraId="453E831C" w14:textId="1998480B" w:rsidR="00FD4D1D" w:rsidRPr="00E56918" w:rsidRDefault="00FD4D1D" w:rsidP="00FD4D1D">
            <w:pPr>
              <w:jc w:val="center"/>
              <w:rPr>
                <w:rFonts w:ascii="Arial" w:hAnsi="Arial" w:cs="Arial"/>
                <w:color w:val="000000"/>
                <w:sz w:val="18"/>
                <w:szCs w:val="18"/>
                <w:lang w:val="en-GB" w:eastAsia="en-GB"/>
              </w:rPr>
            </w:pPr>
            <w:r>
              <w:rPr>
                <w:rFonts w:ascii="Arial" w:hAnsi="Arial" w:cs="Arial"/>
                <w:color w:val="000000"/>
                <w:sz w:val="18"/>
                <w:szCs w:val="18"/>
                <w:lang w:val="en-GB" w:eastAsia="en-GB"/>
              </w:rPr>
              <w:t>Rated carrier output power (</w:t>
            </w:r>
            <w:r w:rsidRPr="00E56918">
              <w:rPr>
                <w:rFonts w:ascii="Arial" w:hAnsi="Arial" w:cs="Arial"/>
                <w:color w:val="000000"/>
                <w:sz w:val="18"/>
                <w:szCs w:val="18"/>
                <w:lang w:val="en-GB" w:eastAsia="en-GB"/>
              </w:rPr>
              <w:t>dBm</w:t>
            </w:r>
            <w:r>
              <w:rPr>
                <w:rFonts w:ascii="Arial" w:hAnsi="Arial" w:cs="Arial"/>
                <w:color w:val="000000"/>
                <w:sz w:val="18"/>
                <w:szCs w:val="18"/>
                <w:lang w:val="en-GB" w:eastAsia="en-GB"/>
              </w:rPr>
              <w:t>)</w:t>
            </w:r>
          </w:p>
        </w:tc>
        <w:tc>
          <w:tcPr>
            <w:tcW w:w="0" w:type="auto"/>
            <w:tcBorders>
              <w:top w:val="single" w:sz="4" w:space="0" w:color="auto"/>
              <w:left w:val="nil"/>
              <w:bottom w:val="single" w:sz="4" w:space="0" w:color="auto"/>
              <w:right w:val="single" w:sz="4" w:space="0" w:color="auto"/>
            </w:tcBorders>
            <w:shd w:val="clear" w:color="auto" w:fill="auto"/>
            <w:noWrap/>
            <w:hideMark/>
          </w:tcPr>
          <w:p w14:paraId="0A38AC28" w14:textId="4DE7D4C4" w:rsidR="00FD4D1D" w:rsidRPr="00E56918" w:rsidRDefault="00FD4D1D" w:rsidP="00FD4D1D">
            <w:pPr>
              <w:jc w:val="center"/>
              <w:rPr>
                <w:rFonts w:ascii="Arial" w:hAnsi="Arial" w:cs="Arial"/>
                <w:color w:val="000000"/>
                <w:sz w:val="18"/>
                <w:szCs w:val="18"/>
                <w:lang w:val="en-GB" w:eastAsia="en-GB"/>
              </w:rPr>
            </w:pPr>
            <w:r>
              <w:rPr>
                <w:rFonts w:ascii="Arial" w:hAnsi="Arial" w:cs="Arial"/>
                <w:color w:val="000000"/>
                <w:sz w:val="18"/>
                <w:szCs w:val="18"/>
                <w:lang w:val="en-GB" w:eastAsia="en-GB"/>
              </w:rPr>
              <w:t>Channel bandwidth (</w:t>
            </w:r>
            <w:r w:rsidRPr="00E56918">
              <w:rPr>
                <w:rFonts w:ascii="Arial" w:hAnsi="Arial" w:cs="Arial"/>
                <w:color w:val="000000"/>
                <w:sz w:val="18"/>
                <w:szCs w:val="18"/>
                <w:lang w:val="en-GB" w:eastAsia="en-GB"/>
              </w:rPr>
              <w:t>MHz</w:t>
            </w:r>
            <w:r>
              <w:rPr>
                <w:rFonts w:ascii="Arial" w:hAnsi="Arial" w:cs="Arial"/>
                <w:color w:val="000000"/>
                <w:sz w:val="18"/>
                <w:szCs w:val="18"/>
                <w:lang w:val="en-GB" w:eastAsia="en-GB"/>
              </w:rPr>
              <w:t>)</w:t>
            </w:r>
          </w:p>
        </w:tc>
        <w:tc>
          <w:tcPr>
            <w:tcW w:w="0" w:type="auto"/>
            <w:tcBorders>
              <w:top w:val="single" w:sz="4" w:space="0" w:color="auto"/>
              <w:left w:val="nil"/>
              <w:bottom w:val="single" w:sz="4" w:space="0" w:color="auto"/>
              <w:right w:val="single" w:sz="4" w:space="0" w:color="auto"/>
            </w:tcBorders>
            <w:shd w:val="clear" w:color="auto" w:fill="auto"/>
            <w:noWrap/>
            <w:hideMark/>
          </w:tcPr>
          <w:p w14:paraId="3B312BFC" w14:textId="3ED75B7A"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 xml:space="preserve">Power reduction </w:t>
            </w:r>
            <w:r>
              <w:rPr>
                <w:rFonts w:ascii="Arial" w:hAnsi="Arial" w:cs="Arial"/>
                <w:color w:val="000000"/>
                <w:sz w:val="18"/>
                <w:szCs w:val="18"/>
                <w:lang w:val="en-GB" w:eastAsia="en-GB"/>
              </w:rPr>
              <w:t>for other RBs (</w:t>
            </w:r>
            <w:r w:rsidRPr="00E56918">
              <w:rPr>
                <w:rFonts w:ascii="Arial" w:hAnsi="Arial" w:cs="Arial"/>
                <w:color w:val="000000"/>
                <w:sz w:val="18"/>
                <w:szCs w:val="18"/>
                <w:lang w:val="en-GB" w:eastAsia="en-GB"/>
              </w:rPr>
              <w:t>dB</w:t>
            </w:r>
            <w:r>
              <w:rPr>
                <w:rFonts w:ascii="Arial" w:hAnsi="Arial" w:cs="Arial"/>
                <w:color w:val="000000"/>
                <w:sz w:val="18"/>
                <w:szCs w:val="18"/>
                <w:lang w:val="en-GB" w:eastAsia="en-GB"/>
              </w:rPr>
              <w:t>)</w:t>
            </w:r>
          </w:p>
        </w:tc>
      </w:tr>
      <w:tr w:rsidR="00FD4D1D" w:rsidRPr="00E56918" w14:paraId="5F7004C7" w14:textId="77777777" w:rsidTr="00EC66D3">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5A79FB65" w14:textId="52314F21" w:rsidR="00FD4D1D" w:rsidRPr="00E56918" w:rsidRDefault="00FD4D1D" w:rsidP="00FD4D1D">
            <w:pPr>
              <w:jc w:val="center"/>
              <w:rPr>
                <w:rFonts w:ascii="Arial" w:hAnsi="Arial" w:cs="Arial"/>
                <w:color w:val="000000"/>
                <w:sz w:val="18"/>
                <w:szCs w:val="18"/>
                <w:lang w:val="en-GB" w:eastAsia="en-GB"/>
              </w:rPr>
            </w:pPr>
            <w:r w:rsidRPr="0011586A">
              <w:t>4</w:t>
            </w:r>
          </w:p>
        </w:tc>
        <w:tc>
          <w:tcPr>
            <w:tcW w:w="0" w:type="auto"/>
            <w:tcBorders>
              <w:top w:val="nil"/>
              <w:left w:val="nil"/>
              <w:bottom w:val="single" w:sz="4" w:space="0" w:color="auto"/>
              <w:right w:val="single" w:sz="4" w:space="0" w:color="auto"/>
            </w:tcBorders>
            <w:shd w:val="clear" w:color="auto" w:fill="auto"/>
            <w:noWrap/>
            <w:hideMark/>
          </w:tcPr>
          <w:p w14:paraId="14AE3C2B"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7B46F55D"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25</w:t>
            </w:r>
          </w:p>
        </w:tc>
        <w:tc>
          <w:tcPr>
            <w:tcW w:w="0" w:type="auto"/>
            <w:tcBorders>
              <w:top w:val="nil"/>
              <w:left w:val="nil"/>
              <w:bottom w:val="single" w:sz="4" w:space="0" w:color="auto"/>
              <w:right w:val="single" w:sz="4" w:space="0" w:color="auto"/>
            </w:tcBorders>
            <w:shd w:val="clear" w:color="auto" w:fill="auto"/>
            <w:noWrap/>
            <w:hideMark/>
          </w:tcPr>
          <w:p w14:paraId="6C3FF661"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w:t>
            </w:r>
          </w:p>
        </w:tc>
        <w:tc>
          <w:tcPr>
            <w:tcW w:w="0" w:type="auto"/>
            <w:tcBorders>
              <w:top w:val="nil"/>
              <w:left w:val="nil"/>
              <w:bottom w:val="single" w:sz="4" w:space="0" w:color="auto"/>
              <w:right w:val="single" w:sz="4" w:space="0" w:color="auto"/>
            </w:tcBorders>
            <w:shd w:val="clear" w:color="auto" w:fill="auto"/>
            <w:noWrap/>
            <w:hideMark/>
          </w:tcPr>
          <w:p w14:paraId="6CDBE258"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4A873497"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5</w:t>
            </w:r>
          </w:p>
        </w:tc>
        <w:tc>
          <w:tcPr>
            <w:tcW w:w="0" w:type="auto"/>
            <w:tcBorders>
              <w:top w:val="nil"/>
              <w:left w:val="nil"/>
              <w:bottom w:val="single" w:sz="4" w:space="0" w:color="auto"/>
              <w:right w:val="single" w:sz="4" w:space="0" w:color="auto"/>
            </w:tcBorders>
            <w:shd w:val="clear" w:color="auto" w:fill="auto"/>
            <w:noWrap/>
            <w:hideMark/>
          </w:tcPr>
          <w:p w14:paraId="3FF970FA"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N/A</w:t>
            </w:r>
          </w:p>
        </w:tc>
      </w:tr>
      <w:tr w:rsidR="00FD4D1D" w:rsidRPr="00E56918" w14:paraId="6860FCF5" w14:textId="77777777" w:rsidTr="00EC66D3">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67743DF4" w14:textId="779B47FE" w:rsidR="00FD4D1D" w:rsidRPr="00E56918" w:rsidRDefault="00FD4D1D" w:rsidP="00FD4D1D">
            <w:pPr>
              <w:jc w:val="center"/>
              <w:rPr>
                <w:rFonts w:ascii="Arial" w:hAnsi="Arial" w:cs="Arial"/>
                <w:color w:val="000000"/>
                <w:sz w:val="18"/>
                <w:szCs w:val="18"/>
                <w:lang w:val="en-GB" w:eastAsia="en-GB"/>
              </w:rPr>
            </w:pPr>
            <w:r w:rsidRPr="0011586A">
              <w:t>4</w:t>
            </w:r>
          </w:p>
        </w:tc>
        <w:tc>
          <w:tcPr>
            <w:tcW w:w="0" w:type="auto"/>
            <w:tcBorders>
              <w:top w:val="nil"/>
              <w:left w:val="nil"/>
              <w:bottom w:val="single" w:sz="4" w:space="0" w:color="auto"/>
              <w:right w:val="single" w:sz="4" w:space="0" w:color="auto"/>
            </w:tcBorders>
            <w:shd w:val="clear" w:color="auto" w:fill="auto"/>
            <w:noWrap/>
            <w:hideMark/>
          </w:tcPr>
          <w:p w14:paraId="7179968D"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6091820D"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52</w:t>
            </w:r>
          </w:p>
        </w:tc>
        <w:tc>
          <w:tcPr>
            <w:tcW w:w="0" w:type="auto"/>
            <w:tcBorders>
              <w:top w:val="nil"/>
              <w:left w:val="nil"/>
              <w:bottom w:val="single" w:sz="4" w:space="0" w:color="auto"/>
              <w:right w:val="single" w:sz="4" w:space="0" w:color="auto"/>
            </w:tcBorders>
            <w:shd w:val="clear" w:color="auto" w:fill="auto"/>
            <w:noWrap/>
            <w:hideMark/>
          </w:tcPr>
          <w:p w14:paraId="49371D0A"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w:t>
            </w:r>
          </w:p>
        </w:tc>
        <w:tc>
          <w:tcPr>
            <w:tcW w:w="0" w:type="auto"/>
            <w:tcBorders>
              <w:top w:val="nil"/>
              <w:left w:val="nil"/>
              <w:bottom w:val="single" w:sz="4" w:space="0" w:color="auto"/>
              <w:right w:val="single" w:sz="4" w:space="0" w:color="auto"/>
            </w:tcBorders>
            <w:shd w:val="clear" w:color="auto" w:fill="auto"/>
            <w:noWrap/>
            <w:hideMark/>
          </w:tcPr>
          <w:p w14:paraId="6261ED2F"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61D51B22"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10</w:t>
            </w:r>
          </w:p>
        </w:tc>
        <w:tc>
          <w:tcPr>
            <w:tcW w:w="0" w:type="auto"/>
            <w:tcBorders>
              <w:top w:val="nil"/>
              <w:left w:val="nil"/>
              <w:bottom w:val="single" w:sz="4" w:space="0" w:color="auto"/>
              <w:right w:val="single" w:sz="4" w:space="0" w:color="auto"/>
            </w:tcBorders>
            <w:shd w:val="clear" w:color="auto" w:fill="auto"/>
            <w:noWrap/>
            <w:hideMark/>
          </w:tcPr>
          <w:p w14:paraId="477ED93E" w14:textId="08296ABC"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N/A</w:t>
            </w:r>
          </w:p>
        </w:tc>
      </w:tr>
      <w:tr w:rsidR="00FD4D1D" w:rsidRPr="00E56918" w14:paraId="3A35407C" w14:textId="77777777" w:rsidTr="00EC66D3">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6BD5303F" w14:textId="153C7643" w:rsidR="00FD4D1D" w:rsidRPr="00E56918" w:rsidRDefault="00FD4D1D" w:rsidP="00FD4D1D">
            <w:pPr>
              <w:jc w:val="center"/>
              <w:rPr>
                <w:rFonts w:ascii="Arial" w:hAnsi="Arial" w:cs="Arial"/>
                <w:color w:val="000000"/>
                <w:sz w:val="18"/>
                <w:szCs w:val="18"/>
                <w:lang w:val="en-GB" w:eastAsia="en-GB"/>
              </w:rPr>
            </w:pPr>
            <w:r w:rsidRPr="0011586A">
              <w:t>4</w:t>
            </w:r>
          </w:p>
        </w:tc>
        <w:tc>
          <w:tcPr>
            <w:tcW w:w="0" w:type="auto"/>
            <w:tcBorders>
              <w:top w:val="nil"/>
              <w:left w:val="nil"/>
              <w:bottom w:val="single" w:sz="4" w:space="0" w:color="auto"/>
              <w:right w:val="single" w:sz="4" w:space="0" w:color="auto"/>
            </w:tcBorders>
            <w:shd w:val="clear" w:color="auto" w:fill="auto"/>
            <w:noWrap/>
            <w:hideMark/>
          </w:tcPr>
          <w:p w14:paraId="6CA8DAA5"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24D8CC3A"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79</w:t>
            </w:r>
          </w:p>
        </w:tc>
        <w:tc>
          <w:tcPr>
            <w:tcW w:w="0" w:type="auto"/>
            <w:tcBorders>
              <w:top w:val="nil"/>
              <w:left w:val="nil"/>
              <w:bottom w:val="single" w:sz="4" w:space="0" w:color="auto"/>
              <w:right w:val="single" w:sz="4" w:space="0" w:color="auto"/>
            </w:tcBorders>
            <w:shd w:val="clear" w:color="auto" w:fill="auto"/>
            <w:noWrap/>
            <w:hideMark/>
          </w:tcPr>
          <w:p w14:paraId="2C1F9048"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w:t>
            </w:r>
          </w:p>
        </w:tc>
        <w:tc>
          <w:tcPr>
            <w:tcW w:w="0" w:type="auto"/>
            <w:tcBorders>
              <w:top w:val="nil"/>
              <w:left w:val="nil"/>
              <w:bottom w:val="single" w:sz="4" w:space="0" w:color="auto"/>
              <w:right w:val="single" w:sz="4" w:space="0" w:color="auto"/>
            </w:tcBorders>
            <w:shd w:val="clear" w:color="auto" w:fill="auto"/>
            <w:noWrap/>
            <w:hideMark/>
          </w:tcPr>
          <w:p w14:paraId="51EEF15F"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56AEB3D5"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0735E8EB" w14:textId="6DEC24C6" w:rsidR="00FD4D1D" w:rsidRPr="00E56918" w:rsidRDefault="00FD4D1D" w:rsidP="00FD4D1D">
            <w:pPr>
              <w:jc w:val="center"/>
              <w:rPr>
                <w:rFonts w:ascii="Arial" w:hAnsi="Arial" w:cs="Arial"/>
                <w:color w:val="000000"/>
                <w:sz w:val="18"/>
                <w:szCs w:val="18"/>
                <w:lang w:val="en-GB" w:eastAsia="en-GB"/>
              </w:rPr>
            </w:pPr>
            <w:r w:rsidRPr="001D3BD1">
              <w:t>-4.68</w:t>
            </w:r>
          </w:p>
        </w:tc>
      </w:tr>
      <w:tr w:rsidR="00FD4D1D" w:rsidRPr="00E56918" w14:paraId="362F8661" w14:textId="77777777" w:rsidTr="00EC66D3">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27F7A8F8" w14:textId="2CCE4A31" w:rsidR="00FD4D1D" w:rsidRPr="00E56918" w:rsidRDefault="00FD4D1D" w:rsidP="00FD4D1D">
            <w:pPr>
              <w:jc w:val="center"/>
              <w:rPr>
                <w:rFonts w:ascii="Arial" w:hAnsi="Arial" w:cs="Arial"/>
                <w:color w:val="000000"/>
                <w:sz w:val="18"/>
                <w:szCs w:val="18"/>
                <w:lang w:val="en-GB" w:eastAsia="en-GB"/>
              </w:rPr>
            </w:pPr>
            <w:r w:rsidRPr="0011586A">
              <w:t>4</w:t>
            </w:r>
          </w:p>
        </w:tc>
        <w:tc>
          <w:tcPr>
            <w:tcW w:w="0" w:type="auto"/>
            <w:tcBorders>
              <w:top w:val="nil"/>
              <w:left w:val="nil"/>
              <w:bottom w:val="single" w:sz="4" w:space="0" w:color="auto"/>
              <w:right w:val="single" w:sz="4" w:space="0" w:color="auto"/>
            </w:tcBorders>
            <w:shd w:val="clear" w:color="auto" w:fill="auto"/>
            <w:noWrap/>
            <w:hideMark/>
          </w:tcPr>
          <w:p w14:paraId="6319F65A"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760CC6BD"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106</w:t>
            </w:r>
          </w:p>
        </w:tc>
        <w:tc>
          <w:tcPr>
            <w:tcW w:w="0" w:type="auto"/>
            <w:tcBorders>
              <w:top w:val="nil"/>
              <w:left w:val="nil"/>
              <w:bottom w:val="single" w:sz="4" w:space="0" w:color="auto"/>
              <w:right w:val="single" w:sz="4" w:space="0" w:color="auto"/>
            </w:tcBorders>
            <w:shd w:val="clear" w:color="auto" w:fill="auto"/>
            <w:noWrap/>
            <w:hideMark/>
          </w:tcPr>
          <w:p w14:paraId="63313E03"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w:t>
            </w:r>
          </w:p>
        </w:tc>
        <w:tc>
          <w:tcPr>
            <w:tcW w:w="0" w:type="auto"/>
            <w:tcBorders>
              <w:top w:val="nil"/>
              <w:left w:val="nil"/>
              <w:bottom w:val="single" w:sz="4" w:space="0" w:color="auto"/>
              <w:right w:val="single" w:sz="4" w:space="0" w:color="auto"/>
            </w:tcBorders>
            <w:shd w:val="clear" w:color="auto" w:fill="auto"/>
            <w:noWrap/>
            <w:hideMark/>
          </w:tcPr>
          <w:p w14:paraId="7324F4F2"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6BD5CB6B"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20</w:t>
            </w:r>
          </w:p>
        </w:tc>
        <w:tc>
          <w:tcPr>
            <w:tcW w:w="0" w:type="auto"/>
            <w:tcBorders>
              <w:top w:val="nil"/>
              <w:left w:val="nil"/>
              <w:bottom w:val="single" w:sz="4" w:space="0" w:color="auto"/>
              <w:right w:val="single" w:sz="4" w:space="0" w:color="auto"/>
            </w:tcBorders>
            <w:shd w:val="clear" w:color="auto" w:fill="auto"/>
            <w:noWrap/>
            <w:hideMark/>
          </w:tcPr>
          <w:p w14:paraId="03E9AA1B" w14:textId="4C3CB662" w:rsidR="00FD4D1D" w:rsidRPr="00E56918" w:rsidRDefault="00FD4D1D" w:rsidP="00FD4D1D">
            <w:pPr>
              <w:jc w:val="center"/>
              <w:rPr>
                <w:rFonts w:ascii="Arial" w:hAnsi="Arial" w:cs="Arial"/>
                <w:color w:val="000000"/>
                <w:sz w:val="18"/>
                <w:szCs w:val="18"/>
                <w:lang w:val="en-GB" w:eastAsia="en-GB"/>
              </w:rPr>
            </w:pPr>
            <w:r w:rsidRPr="001D3BD1">
              <w:t>-2.54</w:t>
            </w:r>
          </w:p>
        </w:tc>
      </w:tr>
      <w:tr w:rsidR="00FD4D1D" w:rsidRPr="00E56918" w14:paraId="590EB596" w14:textId="77777777" w:rsidTr="00EC66D3">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58431665" w14:textId="2163EBDD" w:rsidR="00FD4D1D" w:rsidRPr="00E56918" w:rsidRDefault="00FD4D1D" w:rsidP="00FD4D1D">
            <w:pPr>
              <w:jc w:val="center"/>
              <w:rPr>
                <w:rFonts w:ascii="Arial" w:hAnsi="Arial" w:cs="Arial"/>
                <w:color w:val="000000"/>
                <w:sz w:val="18"/>
                <w:szCs w:val="18"/>
                <w:lang w:val="en-GB" w:eastAsia="en-GB"/>
              </w:rPr>
            </w:pPr>
            <w:r w:rsidRPr="0011586A">
              <w:t>4</w:t>
            </w:r>
          </w:p>
        </w:tc>
        <w:tc>
          <w:tcPr>
            <w:tcW w:w="0" w:type="auto"/>
            <w:tcBorders>
              <w:top w:val="nil"/>
              <w:left w:val="nil"/>
              <w:bottom w:val="single" w:sz="4" w:space="0" w:color="auto"/>
              <w:right w:val="single" w:sz="4" w:space="0" w:color="auto"/>
            </w:tcBorders>
            <w:shd w:val="clear" w:color="auto" w:fill="auto"/>
            <w:noWrap/>
            <w:hideMark/>
          </w:tcPr>
          <w:p w14:paraId="20BF14C2"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5D8C17D0"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133</w:t>
            </w:r>
          </w:p>
        </w:tc>
        <w:tc>
          <w:tcPr>
            <w:tcW w:w="0" w:type="auto"/>
            <w:tcBorders>
              <w:top w:val="nil"/>
              <w:left w:val="nil"/>
              <w:bottom w:val="single" w:sz="4" w:space="0" w:color="auto"/>
              <w:right w:val="single" w:sz="4" w:space="0" w:color="auto"/>
            </w:tcBorders>
            <w:shd w:val="clear" w:color="auto" w:fill="auto"/>
            <w:noWrap/>
            <w:hideMark/>
          </w:tcPr>
          <w:p w14:paraId="627A6F63"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w:t>
            </w:r>
          </w:p>
        </w:tc>
        <w:tc>
          <w:tcPr>
            <w:tcW w:w="0" w:type="auto"/>
            <w:tcBorders>
              <w:top w:val="nil"/>
              <w:left w:val="nil"/>
              <w:bottom w:val="single" w:sz="4" w:space="0" w:color="auto"/>
              <w:right w:val="single" w:sz="4" w:space="0" w:color="auto"/>
            </w:tcBorders>
            <w:shd w:val="clear" w:color="auto" w:fill="auto"/>
            <w:noWrap/>
            <w:hideMark/>
          </w:tcPr>
          <w:p w14:paraId="0E10073A"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17F202E1"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25</w:t>
            </w:r>
          </w:p>
        </w:tc>
        <w:tc>
          <w:tcPr>
            <w:tcW w:w="0" w:type="auto"/>
            <w:tcBorders>
              <w:top w:val="nil"/>
              <w:left w:val="nil"/>
              <w:bottom w:val="single" w:sz="4" w:space="0" w:color="auto"/>
              <w:right w:val="single" w:sz="4" w:space="0" w:color="auto"/>
            </w:tcBorders>
            <w:shd w:val="clear" w:color="auto" w:fill="auto"/>
            <w:noWrap/>
            <w:hideMark/>
          </w:tcPr>
          <w:p w14:paraId="3A653E2A" w14:textId="018916B8" w:rsidR="00FD4D1D" w:rsidRPr="00E56918" w:rsidRDefault="00FD4D1D" w:rsidP="00FD4D1D">
            <w:pPr>
              <w:jc w:val="center"/>
              <w:rPr>
                <w:rFonts w:ascii="Arial" w:hAnsi="Arial" w:cs="Arial"/>
                <w:color w:val="000000"/>
                <w:sz w:val="18"/>
                <w:szCs w:val="18"/>
                <w:lang w:val="en-GB" w:eastAsia="en-GB"/>
              </w:rPr>
            </w:pPr>
            <w:r w:rsidRPr="001D3BD1">
              <w:t>-1.76</w:t>
            </w:r>
          </w:p>
        </w:tc>
      </w:tr>
      <w:tr w:rsidR="00FD4D1D" w:rsidRPr="00E56918" w14:paraId="262022D8" w14:textId="77777777" w:rsidTr="00EC66D3">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24591DA6" w14:textId="1C9BB9EA" w:rsidR="00FD4D1D" w:rsidRPr="00E56918" w:rsidRDefault="00FD4D1D" w:rsidP="00FD4D1D">
            <w:pPr>
              <w:jc w:val="center"/>
              <w:rPr>
                <w:rFonts w:ascii="Arial" w:hAnsi="Arial" w:cs="Arial"/>
                <w:color w:val="000000"/>
                <w:sz w:val="18"/>
                <w:szCs w:val="18"/>
                <w:lang w:val="en-GB" w:eastAsia="en-GB"/>
              </w:rPr>
            </w:pPr>
            <w:r w:rsidRPr="0011586A">
              <w:t>4</w:t>
            </w:r>
          </w:p>
        </w:tc>
        <w:tc>
          <w:tcPr>
            <w:tcW w:w="0" w:type="auto"/>
            <w:tcBorders>
              <w:top w:val="nil"/>
              <w:left w:val="nil"/>
              <w:bottom w:val="single" w:sz="4" w:space="0" w:color="auto"/>
              <w:right w:val="single" w:sz="4" w:space="0" w:color="auto"/>
            </w:tcBorders>
            <w:shd w:val="clear" w:color="auto" w:fill="auto"/>
            <w:noWrap/>
            <w:hideMark/>
          </w:tcPr>
          <w:p w14:paraId="09D34133"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0878F77B"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160</w:t>
            </w:r>
          </w:p>
        </w:tc>
        <w:tc>
          <w:tcPr>
            <w:tcW w:w="0" w:type="auto"/>
            <w:tcBorders>
              <w:top w:val="nil"/>
              <w:left w:val="nil"/>
              <w:bottom w:val="single" w:sz="4" w:space="0" w:color="auto"/>
              <w:right w:val="single" w:sz="4" w:space="0" w:color="auto"/>
            </w:tcBorders>
            <w:shd w:val="clear" w:color="auto" w:fill="auto"/>
            <w:noWrap/>
            <w:hideMark/>
          </w:tcPr>
          <w:p w14:paraId="23BAD4C5"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w:t>
            </w:r>
          </w:p>
        </w:tc>
        <w:tc>
          <w:tcPr>
            <w:tcW w:w="0" w:type="auto"/>
            <w:tcBorders>
              <w:top w:val="nil"/>
              <w:left w:val="nil"/>
              <w:bottom w:val="single" w:sz="4" w:space="0" w:color="auto"/>
              <w:right w:val="single" w:sz="4" w:space="0" w:color="auto"/>
            </w:tcBorders>
            <w:shd w:val="clear" w:color="auto" w:fill="auto"/>
            <w:noWrap/>
            <w:hideMark/>
          </w:tcPr>
          <w:p w14:paraId="51814E0D"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689C234F"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30</w:t>
            </w:r>
          </w:p>
        </w:tc>
        <w:tc>
          <w:tcPr>
            <w:tcW w:w="0" w:type="auto"/>
            <w:tcBorders>
              <w:top w:val="nil"/>
              <w:left w:val="nil"/>
              <w:bottom w:val="single" w:sz="4" w:space="0" w:color="auto"/>
              <w:right w:val="single" w:sz="4" w:space="0" w:color="auto"/>
            </w:tcBorders>
            <w:shd w:val="clear" w:color="auto" w:fill="auto"/>
            <w:noWrap/>
            <w:hideMark/>
          </w:tcPr>
          <w:p w14:paraId="49037EB1" w14:textId="47AE2793" w:rsidR="00FD4D1D" w:rsidRPr="00E56918" w:rsidRDefault="00FD4D1D" w:rsidP="00FD4D1D">
            <w:pPr>
              <w:jc w:val="center"/>
              <w:rPr>
                <w:rFonts w:ascii="Arial" w:hAnsi="Arial" w:cs="Arial"/>
                <w:color w:val="000000"/>
                <w:sz w:val="18"/>
                <w:szCs w:val="18"/>
                <w:lang w:val="en-GB" w:eastAsia="en-GB"/>
              </w:rPr>
            </w:pPr>
            <w:r w:rsidRPr="001D3BD1">
              <w:t>-1.35</w:t>
            </w:r>
          </w:p>
        </w:tc>
      </w:tr>
      <w:tr w:rsidR="00FD4D1D" w:rsidRPr="00E56918" w14:paraId="76FDA1F5" w14:textId="77777777" w:rsidTr="00EC66D3">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39E58A71" w14:textId="0BAADAC6" w:rsidR="00FD4D1D" w:rsidRPr="00E56918" w:rsidRDefault="00FD4D1D" w:rsidP="00FD4D1D">
            <w:pPr>
              <w:jc w:val="center"/>
              <w:rPr>
                <w:rFonts w:ascii="Arial" w:hAnsi="Arial" w:cs="Arial"/>
                <w:color w:val="000000"/>
                <w:sz w:val="18"/>
                <w:szCs w:val="18"/>
                <w:lang w:val="en-GB" w:eastAsia="en-GB"/>
              </w:rPr>
            </w:pPr>
            <w:r w:rsidRPr="0011586A">
              <w:t>4</w:t>
            </w:r>
          </w:p>
        </w:tc>
        <w:tc>
          <w:tcPr>
            <w:tcW w:w="0" w:type="auto"/>
            <w:tcBorders>
              <w:top w:val="nil"/>
              <w:left w:val="nil"/>
              <w:bottom w:val="single" w:sz="4" w:space="0" w:color="auto"/>
              <w:right w:val="single" w:sz="4" w:space="0" w:color="auto"/>
            </w:tcBorders>
            <w:shd w:val="clear" w:color="auto" w:fill="auto"/>
            <w:noWrap/>
            <w:hideMark/>
          </w:tcPr>
          <w:p w14:paraId="35FCDFF4"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41285162"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188</w:t>
            </w:r>
          </w:p>
        </w:tc>
        <w:tc>
          <w:tcPr>
            <w:tcW w:w="0" w:type="auto"/>
            <w:tcBorders>
              <w:top w:val="nil"/>
              <w:left w:val="nil"/>
              <w:bottom w:val="single" w:sz="4" w:space="0" w:color="auto"/>
              <w:right w:val="single" w:sz="4" w:space="0" w:color="auto"/>
            </w:tcBorders>
            <w:shd w:val="clear" w:color="auto" w:fill="auto"/>
            <w:noWrap/>
            <w:hideMark/>
          </w:tcPr>
          <w:p w14:paraId="42C6E9DA"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w:t>
            </w:r>
          </w:p>
        </w:tc>
        <w:tc>
          <w:tcPr>
            <w:tcW w:w="0" w:type="auto"/>
            <w:tcBorders>
              <w:top w:val="nil"/>
              <w:left w:val="nil"/>
              <w:bottom w:val="single" w:sz="4" w:space="0" w:color="auto"/>
              <w:right w:val="single" w:sz="4" w:space="0" w:color="auto"/>
            </w:tcBorders>
            <w:shd w:val="clear" w:color="auto" w:fill="auto"/>
            <w:noWrap/>
            <w:hideMark/>
          </w:tcPr>
          <w:p w14:paraId="64063473"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5D16FAF7"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35</w:t>
            </w:r>
          </w:p>
        </w:tc>
        <w:tc>
          <w:tcPr>
            <w:tcW w:w="0" w:type="auto"/>
            <w:tcBorders>
              <w:top w:val="nil"/>
              <w:left w:val="nil"/>
              <w:bottom w:val="single" w:sz="4" w:space="0" w:color="auto"/>
              <w:right w:val="single" w:sz="4" w:space="0" w:color="auto"/>
            </w:tcBorders>
            <w:shd w:val="clear" w:color="auto" w:fill="auto"/>
            <w:noWrap/>
            <w:hideMark/>
          </w:tcPr>
          <w:p w14:paraId="55A6B1BE" w14:textId="1629E2C2" w:rsidR="00FD4D1D" w:rsidRPr="00E56918" w:rsidRDefault="00FD4D1D" w:rsidP="00FD4D1D">
            <w:pPr>
              <w:jc w:val="center"/>
              <w:rPr>
                <w:rFonts w:ascii="Arial" w:hAnsi="Arial" w:cs="Arial"/>
                <w:color w:val="000000"/>
                <w:sz w:val="18"/>
                <w:szCs w:val="18"/>
                <w:lang w:val="en-GB" w:eastAsia="en-GB"/>
              </w:rPr>
            </w:pPr>
            <w:r w:rsidRPr="001D3BD1">
              <w:t>-1.09</w:t>
            </w:r>
          </w:p>
        </w:tc>
      </w:tr>
      <w:tr w:rsidR="00FD4D1D" w:rsidRPr="00E56918" w14:paraId="01FCABF9" w14:textId="77777777" w:rsidTr="00EC66D3">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7B3B2F55" w14:textId="34B68FC5" w:rsidR="00FD4D1D" w:rsidRPr="00E56918" w:rsidRDefault="00FD4D1D" w:rsidP="00FD4D1D">
            <w:pPr>
              <w:jc w:val="center"/>
              <w:rPr>
                <w:rFonts w:ascii="Arial" w:hAnsi="Arial" w:cs="Arial"/>
                <w:color w:val="000000"/>
                <w:sz w:val="18"/>
                <w:szCs w:val="18"/>
                <w:lang w:val="en-GB" w:eastAsia="en-GB"/>
              </w:rPr>
            </w:pPr>
            <w:r w:rsidRPr="0011586A">
              <w:t>4</w:t>
            </w:r>
          </w:p>
        </w:tc>
        <w:tc>
          <w:tcPr>
            <w:tcW w:w="0" w:type="auto"/>
            <w:tcBorders>
              <w:top w:val="nil"/>
              <w:left w:val="nil"/>
              <w:bottom w:val="single" w:sz="4" w:space="0" w:color="auto"/>
              <w:right w:val="single" w:sz="4" w:space="0" w:color="auto"/>
            </w:tcBorders>
            <w:shd w:val="clear" w:color="auto" w:fill="auto"/>
            <w:noWrap/>
            <w:hideMark/>
          </w:tcPr>
          <w:p w14:paraId="2893CF7C"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498B8869"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216</w:t>
            </w:r>
          </w:p>
        </w:tc>
        <w:tc>
          <w:tcPr>
            <w:tcW w:w="0" w:type="auto"/>
            <w:tcBorders>
              <w:top w:val="nil"/>
              <w:left w:val="nil"/>
              <w:bottom w:val="single" w:sz="4" w:space="0" w:color="auto"/>
              <w:right w:val="single" w:sz="4" w:space="0" w:color="auto"/>
            </w:tcBorders>
            <w:shd w:val="clear" w:color="auto" w:fill="auto"/>
            <w:noWrap/>
            <w:hideMark/>
          </w:tcPr>
          <w:p w14:paraId="08FCFF1C"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w:t>
            </w:r>
          </w:p>
        </w:tc>
        <w:tc>
          <w:tcPr>
            <w:tcW w:w="0" w:type="auto"/>
            <w:tcBorders>
              <w:top w:val="nil"/>
              <w:left w:val="nil"/>
              <w:bottom w:val="single" w:sz="4" w:space="0" w:color="auto"/>
              <w:right w:val="single" w:sz="4" w:space="0" w:color="auto"/>
            </w:tcBorders>
            <w:shd w:val="clear" w:color="auto" w:fill="auto"/>
            <w:noWrap/>
            <w:hideMark/>
          </w:tcPr>
          <w:p w14:paraId="6CD39C47"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0D1F3819"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40</w:t>
            </w:r>
          </w:p>
        </w:tc>
        <w:tc>
          <w:tcPr>
            <w:tcW w:w="0" w:type="auto"/>
            <w:tcBorders>
              <w:top w:val="nil"/>
              <w:left w:val="nil"/>
              <w:bottom w:val="single" w:sz="4" w:space="0" w:color="auto"/>
              <w:right w:val="single" w:sz="4" w:space="0" w:color="auto"/>
            </w:tcBorders>
            <w:shd w:val="clear" w:color="auto" w:fill="auto"/>
            <w:noWrap/>
            <w:hideMark/>
          </w:tcPr>
          <w:p w14:paraId="01B7C491" w14:textId="1CA06D98" w:rsidR="00FD4D1D" w:rsidRPr="00E56918" w:rsidRDefault="00FD4D1D" w:rsidP="00FD4D1D">
            <w:pPr>
              <w:jc w:val="center"/>
              <w:rPr>
                <w:rFonts w:ascii="Arial" w:hAnsi="Arial" w:cs="Arial"/>
                <w:color w:val="000000"/>
                <w:sz w:val="18"/>
                <w:szCs w:val="18"/>
                <w:lang w:val="en-GB" w:eastAsia="en-GB"/>
              </w:rPr>
            </w:pPr>
            <w:r w:rsidRPr="001D3BD1">
              <w:t>-0.91</w:t>
            </w:r>
          </w:p>
        </w:tc>
      </w:tr>
      <w:tr w:rsidR="00FD4D1D" w:rsidRPr="00E56918" w14:paraId="607851E5" w14:textId="77777777" w:rsidTr="00EC66D3">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555E12E6" w14:textId="1EDEE8E4" w:rsidR="00FD4D1D" w:rsidRPr="00E56918" w:rsidRDefault="00FD4D1D" w:rsidP="00FD4D1D">
            <w:pPr>
              <w:jc w:val="center"/>
              <w:rPr>
                <w:rFonts w:ascii="Arial" w:hAnsi="Arial" w:cs="Arial"/>
                <w:color w:val="000000"/>
                <w:sz w:val="18"/>
                <w:szCs w:val="18"/>
                <w:lang w:val="en-GB" w:eastAsia="en-GB"/>
              </w:rPr>
            </w:pPr>
            <w:r w:rsidRPr="0011586A">
              <w:t>4</w:t>
            </w:r>
          </w:p>
        </w:tc>
        <w:tc>
          <w:tcPr>
            <w:tcW w:w="0" w:type="auto"/>
            <w:tcBorders>
              <w:top w:val="nil"/>
              <w:left w:val="nil"/>
              <w:bottom w:val="single" w:sz="4" w:space="0" w:color="auto"/>
              <w:right w:val="single" w:sz="4" w:space="0" w:color="auto"/>
            </w:tcBorders>
            <w:shd w:val="clear" w:color="auto" w:fill="auto"/>
            <w:noWrap/>
            <w:hideMark/>
          </w:tcPr>
          <w:p w14:paraId="1507EF2C"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6C6F3336"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242</w:t>
            </w:r>
          </w:p>
        </w:tc>
        <w:tc>
          <w:tcPr>
            <w:tcW w:w="0" w:type="auto"/>
            <w:tcBorders>
              <w:top w:val="nil"/>
              <w:left w:val="nil"/>
              <w:bottom w:val="single" w:sz="4" w:space="0" w:color="auto"/>
              <w:right w:val="single" w:sz="4" w:space="0" w:color="auto"/>
            </w:tcBorders>
            <w:shd w:val="clear" w:color="auto" w:fill="auto"/>
            <w:noWrap/>
            <w:hideMark/>
          </w:tcPr>
          <w:p w14:paraId="010CA2B8"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w:t>
            </w:r>
          </w:p>
        </w:tc>
        <w:tc>
          <w:tcPr>
            <w:tcW w:w="0" w:type="auto"/>
            <w:tcBorders>
              <w:top w:val="nil"/>
              <w:left w:val="nil"/>
              <w:bottom w:val="single" w:sz="4" w:space="0" w:color="auto"/>
              <w:right w:val="single" w:sz="4" w:space="0" w:color="auto"/>
            </w:tcBorders>
            <w:shd w:val="clear" w:color="auto" w:fill="auto"/>
            <w:noWrap/>
            <w:hideMark/>
          </w:tcPr>
          <w:p w14:paraId="5CCB294F"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78FCABF1"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45</w:t>
            </w:r>
          </w:p>
        </w:tc>
        <w:tc>
          <w:tcPr>
            <w:tcW w:w="0" w:type="auto"/>
            <w:tcBorders>
              <w:top w:val="nil"/>
              <w:left w:val="nil"/>
              <w:bottom w:val="single" w:sz="4" w:space="0" w:color="auto"/>
              <w:right w:val="single" w:sz="4" w:space="0" w:color="auto"/>
            </w:tcBorders>
            <w:shd w:val="clear" w:color="auto" w:fill="auto"/>
            <w:noWrap/>
            <w:hideMark/>
          </w:tcPr>
          <w:p w14:paraId="105D259A" w14:textId="77CC2E63" w:rsidR="00FD4D1D" w:rsidRPr="00E56918" w:rsidRDefault="00FD4D1D" w:rsidP="00FD4D1D">
            <w:pPr>
              <w:jc w:val="center"/>
              <w:rPr>
                <w:rFonts w:ascii="Arial" w:hAnsi="Arial" w:cs="Arial"/>
                <w:color w:val="000000"/>
                <w:sz w:val="18"/>
                <w:szCs w:val="18"/>
                <w:lang w:val="en-GB" w:eastAsia="en-GB"/>
              </w:rPr>
            </w:pPr>
            <w:r w:rsidRPr="001D3BD1">
              <w:t>-0.79</w:t>
            </w:r>
          </w:p>
        </w:tc>
      </w:tr>
      <w:tr w:rsidR="00FD4D1D" w:rsidRPr="00E56918" w14:paraId="6C3E850A" w14:textId="77777777" w:rsidTr="00EC66D3">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02EAACF1" w14:textId="5A3383E8" w:rsidR="00FD4D1D" w:rsidRPr="00E56918" w:rsidRDefault="00FD4D1D" w:rsidP="00FD4D1D">
            <w:pPr>
              <w:jc w:val="center"/>
              <w:rPr>
                <w:rFonts w:ascii="Arial" w:hAnsi="Arial" w:cs="Arial"/>
                <w:color w:val="000000"/>
                <w:sz w:val="18"/>
                <w:szCs w:val="18"/>
                <w:lang w:val="en-GB" w:eastAsia="en-GB"/>
              </w:rPr>
            </w:pPr>
            <w:r w:rsidRPr="0011586A">
              <w:t>4</w:t>
            </w:r>
          </w:p>
        </w:tc>
        <w:tc>
          <w:tcPr>
            <w:tcW w:w="0" w:type="auto"/>
            <w:tcBorders>
              <w:top w:val="nil"/>
              <w:left w:val="nil"/>
              <w:bottom w:val="single" w:sz="4" w:space="0" w:color="auto"/>
              <w:right w:val="single" w:sz="4" w:space="0" w:color="auto"/>
            </w:tcBorders>
            <w:shd w:val="clear" w:color="auto" w:fill="auto"/>
            <w:noWrap/>
            <w:hideMark/>
          </w:tcPr>
          <w:p w14:paraId="7FF9387E"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16F93AA8"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270</w:t>
            </w:r>
          </w:p>
        </w:tc>
        <w:tc>
          <w:tcPr>
            <w:tcW w:w="0" w:type="auto"/>
            <w:tcBorders>
              <w:top w:val="nil"/>
              <w:left w:val="nil"/>
              <w:bottom w:val="single" w:sz="4" w:space="0" w:color="auto"/>
              <w:right w:val="single" w:sz="4" w:space="0" w:color="auto"/>
            </w:tcBorders>
            <w:shd w:val="clear" w:color="auto" w:fill="auto"/>
            <w:noWrap/>
            <w:hideMark/>
          </w:tcPr>
          <w:p w14:paraId="724BF367"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w:t>
            </w:r>
          </w:p>
        </w:tc>
        <w:tc>
          <w:tcPr>
            <w:tcW w:w="0" w:type="auto"/>
            <w:tcBorders>
              <w:top w:val="nil"/>
              <w:left w:val="nil"/>
              <w:bottom w:val="single" w:sz="4" w:space="0" w:color="auto"/>
              <w:right w:val="single" w:sz="4" w:space="0" w:color="auto"/>
            </w:tcBorders>
            <w:shd w:val="clear" w:color="auto" w:fill="auto"/>
            <w:noWrap/>
            <w:hideMark/>
          </w:tcPr>
          <w:p w14:paraId="66C5B558"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49CAE5C8"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50</w:t>
            </w:r>
          </w:p>
        </w:tc>
        <w:tc>
          <w:tcPr>
            <w:tcW w:w="0" w:type="auto"/>
            <w:tcBorders>
              <w:top w:val="nil"/>
              <w:left w:val="nil"/>
              <w:bottom w:val="single" w:sz="4" w:space="0" w:color="auto"/>
              <w:right w:val="single" w:sz="4" w:space="0" w:color="auto"/>
            </w:tcBorders>
            <w:shd w:val="clear" w:color="auto" w:fill="auto"/>
            <w:noWrap/>
            <w:hideMark/>
          </w:tcPr>
          <w:p w14:paraId="07DE0A51" w14:textId="3265BFF6" w:rsidR="00FD4D1D" w:rsidRPr="00E56918" w:rsidRDefault="00FD4D1D" w:rsidP="00FD4D1D">
            <w:pPr>
              <w:jc w:val="center"/>
              <w:rPr>
                <w:rFonts w:ascii="Arial" w:hAnsi="Arial" w:cs="Arial"/>
                <w:color w:val="000000"/>
                <w:sz w:val="18"/>
                <w:szCs w:val="18"/>
                <w:lang w:val="en-GB" w:eastAsia="en-GB"/>
              </w:rPr>
            </w:pPr>
            <w:r w:rsidRPr="001D3BD1">
              <w:t>-0.69</w:t>
            </w:r>
          </w:p>
        </w:tc>
      </w:tr>
      <w:tr w:rsidR="00FD4D1D" w:rsidRPr="00E56918" w14:paraId="30B1CFB0" w14:textId="77777777" w:rsidTr="00EC66D3">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3582B2A4" w14:textId="2608C045" w:rsidR="00FD4D1D" w:rsidRPr="00E56918" w:rsidRDefault="00FD4D1D" w:rsidP="00FD4D1D">
            <w:pPr>
              <w:jc w:val="center"/>
              <w:rPr>
                <w:rFonts w:ascii="Arial" w:hAnsi="Arial" w:cs="Arial"/>
                <w:color w:val="000000"/>
                <w:sz w:val="18"/>
                <w:szCs w:val="18"/>
                <w:lang w:val="en-GB" w:eastAsia="en-GB"/>
              </w:rPr>
            </w:pPr>
            <w:r w:rsidRPr="0011586A">
              <w:t>4</w:t>
            </w:r>
          </w:p>
        </w:tc>
        <w:tc>
          <w:tcPr>
            <w:tcW w:w="0" w:type="auto"/>
            <w:tcBorders>
              <w:top w:val="nil"/>
              <w:left w:val="nil"/>
              <w:bottom w:val="single" w:sz="4" w:space="0" w:color="auto"/>
              <w:right w:val="single" w:sz="4" w:space="0" w:color="auto"/>
            </w:tcBorders>
            <w:shd w:val="clear" w:color="auto" w:fill="auto"/>
            <w:noWrap/>
            <w:hideMark/>
          </w:tcPr>
          <w:p w14:paraId="720C0788"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30</w:t>
            </w:r>
          </w:p>
        </w:tc>
        <w:tc>
          <w:tcPr>
            <w:tcW w:w="0" w:type="auto"/>
            <w:tcBorders>
              <w:top w:val="nil"/>
              <w:left w:val="nil"/>
              <w:bottom w:val="single" w:sz="4" w:space="0" w:color="auto"/>
              <w:right w:val="single" w:sz="4" w:space="0" w:color="auto"/>
            </w:tcBorders>
            <w:shd w:val="clear" w:color="auto" w:fill="auto"/>
            <w:noWrap/>
            <w:hideMark/>
          </w:tcPr>
          <w:p w14:paraId="5289D0F6"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162</w:t>
            </w:r>
          </w:p>
        </w:tc>
        <w:tc>
          <w:tcPr>
            <w:tcW w:w="0" w:type="auto"/>
            <w:tcBorders>
              <w:top w:val="nil"/>
              <w:left w:val="nil"/>
              <w:bottom w:val="single" w:sz="4" w:space="0" w:color="auto"/>
              <w:right w:val="single" w:sz="4" w:space="0" w:color="auto"/>
            </w:tcBorders>
            <w:shd w:val="clear" w:color="auto" w:fill="auto"/>
            <w:noWrap/>
            <w:hideMark/>
          </w:tcPr>
          <w:p w14:paraId="0C223E38"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12</w:t>
            </w:r>
          </w:p>
        </w:tc>
        <w:tc>
          <w:tcPr>
            <w:tcW w:w="0" w:type="auto"/>
            <w:tcBorders>
              <w:top w:val="nil"/>
              <w:left w:val="nil"/>
              <w:bottom w:val="single" w:sz="4" w:space="0" w:color="auto"/>
              <w:right w:val="single" w:sz="4" w:space="0" w:color="auto"/>
            </w:tcBorders>
            <w:shd w:val="clear" w:color="auto" w:fill="auto"/>
            <w:noWrap/>
            <w:hideMark/>
          </w:tcPr>
          <w:p w14:paraId="18B99D73"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23D9F39C"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60</w:t>
            </w:r>
          </w:p>
        </w:tc>
        <w:tc>
          <w:tcPr>
            <w:tcW w:w="0" w:type="auto"/>
            <w:tcBorders>
              <w:top w:val="nil"/>
              <w:left w:val="nil"/>
              <w:bottom w:val="single" w:sz="4" w:space="0" w:color="auto"/>
              <w:right w:val="single" w:sz="4" w:space="0" w:color="auto"/>
            </w:tcBorders>
            <w:shd w:val="clear" w:color="auto" w:fill="auto"/>
            <w:noWrap/>
            <w:hideMark/>
          </w:tcPr>
          <w:p w14:paraId="7B636F4D" w14:textId="09D8E71C" w:rsidR="00FD4D1D" w:rsidRPr="00E56918" w:rsidRDefault="00FD4D1D" w:rsidP="00FD4D1D">
            <w:pPr>
              <w:jc w:val="center"/>
              <w:rPr>
                <w:rFonts w:ascii="Arial" w:hAnsi="Arial" w:cs="Arial"/>
                <w:color w:val="000000"/>
                <w:sz w:val="18"/>
                <w:szCs w:val="18"/>
                <w:lang w:val="en-GB" w:eastAsia="en-GB"/>
              </w:rPr>
            </w:pPr>
            <w:r w:rsidRPr="001D3BD1">
              <w:t>-0.56</w:t>
            </w:r>
          </w:p>
        </w:tc>
      </w:tr>
      <w:tr w:rsidR="00FD4D1D" w:rsidRPr="00E56918" w14:paraId="21EDAEDC" w14:textId="77777777" w:rsidTr="00EC66D3">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30797060" w14:textId="7280D24F" w:rsidR="00FD4D1D" w:rsidRPr="00E56918" w:rsidRDefault="00FD4D1D" w:rsidP="00FD4D1D">
            <w:pPr>
              <w:jc w:val="center"/>
              <w:rPr>
                <w:rFonts w:ascii="Arial" w:hAnsi="Arial" w:cs="Arial"/>
                <w:color w:val="000000"/>
                <w:sz w:val="18"/>
                <w:szCs w:val="18"/>
                <w:lang w:val="en-GB" w:eastAsia="en-GB"/>
              </w:rPr>
            </w:pPr>
            <w:r w:rsidRPr="0011586A">
              <w:t>4</w:t>
            </w:r>
          </w:p>
        </w:tc>
        <w:tc>
          <w:tcPr>
            <w:tcW w:w="0" w:type="auto"/>
            <w:tcBorders>
              <w:top w:val="nil"/>
              <w:left w:val="nil"/>
              <w:bottom w:val="single" w:sz="4" w:space="0" w:color="auto"/>
              <w:right w:val="single" w:sz="4" w:space="0" w:color="auto"/>
            </w:tcBorders>
            <w:shd w:val="clear" w:color="auto" w:fill="auto"/>
            <w:noWrap/>
            <w:hideMark/>
          </w:tcPr>
          <w:p w14:paraId="3DD8D9C2"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30</w:t>
            </w:r>
          </w:p>
        </w:tc>
        <w:tc>
          <w:tcPr>
            <w:tcW w:w="0" w:type="auto"/>
            <w:tcBorders>
              <w:top w:val="nil"/>
              <w:left w:val="nil"/>
              <w:bottom w:val="single" w:sz="4" w:space="0" w:color="auto"/>
              <w:right w:val="single" w:sz="4" w:space="0" w:color="auto"/>
            </w:tcBorders>
            <w:shd w:val="clear" w:color="auto" w:fill="auto"/>
            <w:noWrap/>
            <w:hideMark/>
          </w:tcPr>
          <w:p w14:paraId="4326BADF"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189</w:t>
            </w:r>
          </w:p>
        </w:tc>
        <w:tc>
          <w:tcPr>
            <w:tcW w:w="0" w:type="auto"/>
            <w:tcBorders>
              <w:top w:val="nil"/>
              <w:left w:val="nil"/>
              <w:bottom w:val="single" w:sz="4" w:space="0" w:color="auto"/>
              <w:right w:val="single" w:sz="4" w:space="0" w:color="auto"/>
            </w:tcBorders>
            <w:shd w:val="clear" w:color="auto" w:fill="auto"/>
            <w:noWrap/>
            <w:hideMark/>
          </w:tcPr>
          <w:p w14:paraId="3FDBDD38"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12</w:t>
            </w:r>
          </w:p>
        </w:tc>
        <w:tc>
          <w:tcPr>
            <w:tcW w:w="0" w:type="auto"/>
            <w:tcBorders>
              <w:top w:val="nil"/>
              <w:left w:val="nil"/>
              <w:bottom w:val="single" w:sz="4" w:space="0" w:color="auto"/>
              <w:right w:val="single" w:sz="4" w:space="0" w:color="auto"/>
            </w:tcBorders>
            <w:shd w:val="clear" w:color="auto" w:fill="auto"/>
            <w:noWrap/>
            <w:hideMark/>
          </w:tcPr>
          <w:p w14:paraId="70C28FDF"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731658BE"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70</w:t>
            </w:r>
          </w:p>
        </w:tc>
        <w:tc>
          <w:tcPr>
            <w:tcW w:w="0" w:type="auto"/>
            <w:tcBorders>
              <w:top w:val="nil"/>
              <w:left w:val="nil"/>
              <w:bottom w:val="single" w:sz="4" w:space="0" w:color="auto"/>
              <w:right w:val="single" w:sz="4" w:space="0" w:color="auto"/>
            </w:tcBorders>
            <w:shd w:val="clear" w:color="auto" w:fill="auto"/>
            <w:noWrap/>
            <w:hideMark/>
          </w:tcPr>
          <w:p w14:paraId="3B575F3E" w14:textId="273697F7" w:rsidR="00FD4D1D" w:rsidRPr="00E56918" w:rsidRDefault="00FD4D1D" w:rsidP="00FD4D1D">
            <w:pPr>
              <w:jc w:val="center"/>
              <w:rPr>
                <w:rFonts w:ascii="Arial" w:hAnsi="Arial" w:cs="Arial"/>
                <w:color w:val="000000"/>
                <w:sz w:val="18"/>
                <w:szCs w:val="18"/>
                <w:lang w:val="en-GB" w:eastAsia="en-GB"/>
              </w:rPr>
            </w:pPr>
            <w:r w:rsidRPr="001D3BD1">
              <w:t>-0.47</w:t>
            </w:r>
          </w:p>
        </w:tc>
      </w:tr>
      <w:tr w:rsidR="00FD4D1D" w:rsidRPr="00E56918" w14:paraId="40592191" w14:textId="77777777" w:rsidTr="00EC66D3">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3659DF86" w14:textId="5233BABB" w:rsidR="00FD4D1D" w:rsidRPr="00E56918" w:rsidRDefault="00FD4D1D" w:rsidP="00FD4D1D">
            <w:pPr>
              <w:jc w:val="center"/>
              <w:rPr>
                <w:rFonts w:ascii="Arial" w:hAnsi="Arial" w:cs="Arial"/>
                <w:color w:val="000000"/>
                <w:sz w:val="18"/>
                <w:szCs w:val="18"/>
                <w:lang w:val="en-GB" w:eastAsia="en-GB"/>
              </w:rPr>
            </w:pPr>
            <w:r w:rsidRPr="0011586A">
              <w:t>4</w:t>
            </w:r>
          </w:p>
        </w:tc>
        <w:tc>
          <w:tcPr>
            <w:tcW w:w="0" w:type="auto"/>
            <w:tcBorders>
              <w:top w:val="nil"/>
              <w:left w:val="nil"/>
              <w:bottom w:val="single" w:sz="4" w:space="0" w:color="auto"/>
              <w:right w:val="single" w:sz="4" w:space="0" w:color="auto"/>
            </w:tcBorders>
            <w:shd w:val="clear" w:color="auto" w:fill="auto"/>
            <w:noWrap/>
            <w:hideMark/>
          </w:tcPr>
          <w:p w14:paraId="30E0FAF6"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30</w:t>
            </w:r>
          </w:p>
        </w:tc>
        <w:tc>
          <w:tcPr>
            <w:tcW w:w="0" w:type="auto"/>
            <w:tcBorders>
              <w:top w:val="nil"/>
              <w:left w:val="nil"/>
              <w:bottom w:val="single" w:sz="4" w:space="0" w:color="auto"/>
              <w:right w:val="single" w:sz="4" w:space="0" w:color="auto"/>
            </w:tcBorders>
            <w:shd w:val="clear" w:color="auto" w:fill="auto"/>
            <w:noWrap/>
            <w:hideMark/>
          </w:tcPr>
          <w:p w14:paraId="42087CB2"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217</w:t>
            </w:r>
          </w:p>
        </w:tc>
        <w:tc>
          <w:tcPr>
            <w:tcW w:w="0" w:type="auto"/>
            <w:tcBorders>
              <w:top w:val="nil"/>
              <w:left w:val="nil"/>
              <w:bottom w:val="single" w:sz="4" w:space="0" w:color="auto"/>
              <w:right w:val="single" w:sz="4" w:space="0" w:color="auto"/>
            </w:tcBorders>
            <w:shd w:val="clear" w:color="auto" w:fill="auto"/>
            <w:noWrap/>
            <w:hideMark/>
          </w:tcPr>
          <w:p w14:paraId="5AA47D86"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12</w:t>
            </w:r>
          </w:p>
        </w:tc>
        <w:tc>
          <w:tcPr>
            <w:tcW w:w="0" w:type="auto"/>
            <w:tcBorders>
              <w:top w:val="nil"/>
              <w:left w:val="nil"/>
              <w:bottom w:val="single" w:sz="4" w:space="0" w:color="auto"/>
              <w:right w:val="single" w:sz="4" w:space="0" w:color="auto"/>
            </w:tcBorders>
            <w:shd w:val="clear" w:color="auto" w:fill="auto"/>
            <w:noWrap/>
            <w:hideMark/>
          </w:tcPr>
          <w:p w14:paraId="737054BE"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376FFFC6"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80</w:t>
            </w:r>
          </w:p>
        </w:tc>
        <w:tc>
          <w:tcPr>
            <w:tcW w:w="0" w:type="auto"/>
            <w:tcBorders>
              <w:top w:val="nil"/>
              <w:left w:val="nil"/>
              <w:bottom w:val="single" w:sz="4" w:space="0" w:color="auto"/>
              <w:right w:val="single" w:sz="4" w:space="0" w:color="auto"/>
            </w:tcBorders>
            <w:shd w:val="clear" w:color="auto" w:fill="auto"/>
            <w:noWrap/>
            <w:hideMark/>
          </w:tcPr>
          <w:p w14:paraId="5EB4276B" w14:textId="1F15BC60" w:rsidR="00FD4D1D" w:rsidRPr="00E56918" w:rsidRDefault="00FD4D1D" w:rsidP="00FD4D1D">
            <w:pPr>
              <w:jc w:val="center"/>
              <w:rPr>
                <w:rFonts w:ascii="Arial" w:hAnsi="Arial" w:cs="Arial"/>
                <w:color w:val="000000"/>
                <w:sz w:val="18"/>
                <w:szCs w:val="18"/>
                <w:lang w:val="en-GB" w:eastAsia="en-GB"/>
              </w:rPr>
            </w:pPr>
            <w:r w:rsidRPr="001D3BD1">
              <w:t>-0.40</w:t>
            </w:r>
          </w:p>
        </w:tc>
      </w:tr>
      <w:tr w:rsidR="00FD4D1D" w:rsidRPr="00E56918" w14:paraId="7E543E32" w14:textId="77777777" w:rsidTr="00EC66D3">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36698E85" w14:textId="0DD28AA9" w:rsidR="00FD4D1D" w:rsidRPr="00E56918" w:rsidRDefault="00FD4D1D" w:rsidP="00FD4D1D">
            <w:pPr>
              <w:jc w:val="center"/>
              <w:rPr>
                <w:rFonts w:ascii="Arial" w:hAnsi="Arial" w:cs="Arial"/>
                <w:color w:val="000000"/>
                <w:sz w:val="18"/>
                <w:szCs w:val="18"/>
                <w:lang w:val="en-GB" w:eastAsia="en-GB"/>
              </w:rPr>
            </w:pPr>
            <w:r w:rsidRPr="0011586A">
              <w:lastRenderedPageBreak/>
              <w:t>4</w:t>
            </w:r>
          </w:p>
        </w:tc>
        <w:tc>
          <w:tcPr>
            <w:tcW w:w="0" w:type="auto"/>
            <w:tcBorders>
              <w:top w:val="nil"/>
              <w:left w:val="nil"/>
              <w:bottom w:val="single" w:sz="4" w:space="0" w:color="auto"/>
              <w:right w:val="single" w:sz="4" w:space="0" w:color="auto"/>
            </w:tcBorders>
            <w:shd w:val="clear" w:color="auto" w:fill="auto"/>
            <w:noWrap/>
            <w:hideMark/>
          </w:tcPr>
          <w:p w14:paraId="0A8D4BCD"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30</w:t>
            </w:r>
          </w:p>
        </w:tc>
        <w:tc>
          <w:tcPr>
            <w:tcW w:w="0" w:type="auto"/>
            <w:tcBorders>
              <w:top w:val="nil"/>
              <w:left w:val="nil"/>
              <w:bottom w:val="single" w:sz="4" w:space="0" w:color="auto"/>
              <w:right w:val="single" w:sz="4" w:space="0" w:color="auto"/>
            </w:tcBorders>
            <w:shd w:val="clear" w:color="auto" w:fill="auto"/>
            <w:noWrap/>
            <w:hideMark/>
          </w:tcPr>
          <w:p w14:paraId="69A1B5E3"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245</w:t>
            </w:r>
          </w:p>
        </w:tc>
        <w:tc>
          <w:tcPr>
            <w:tcW w:w="0" w:type="auto"/>
            <w:tcBorders>
              <w:top w:val="nil"/>
              <w:left w:val="nil"/>
              <w:bottom w:val="single" w:sz="4" w:space="0" w:color="auto"/>
              <w:right w:val="single" w:sz="4" w:space="0" w:color="auto"/>
            </w:tcBorders>
            <w:shd w:val="clear" w:color="auto" w:fill="auto"/>
            <w:noWrap/>
            <w:hideMark/>
          </w:tcPr>
          <w:p w14:paraId="7BCBAB10"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12</w:t>
            </w:r>
          </w:p>
        </w:tc>
        <w:tc>
          <w:tcPr>
            <w:tcW w:w="0" w:type="auto"/>
            <w:tcBorders>
              <w:top w:val="nil"/>
              <w:left w:val="nil"/>
              <w:bottom w:val="single" w:sz="4" w:space="0" w:color="auto"/>
              <w:right w:val="single" w:sz="4" w:space="0" w:color="auto"/>
            </w:tcBorders>
            <w:shd w:val="clear" w:color="auto" w:fill="auto"/>
            <w:noWrap/>
            <w:hideMark/>
          </w:tcPr>
          <w:p w14:paraId="4F6E90B4"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5FB22806"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90</w:t>
            </w:r>
          </w:p>
        </w:tc>
        <w:tc>
          <w:tcPr>
            <w:tcW w:w="0" w:type="auto"/>
            <w:tcBorders>
              <w:top w:val="nil"/>
              <w:left w:val="nil"/>
              <w:bottom w:val="single" w:sz="4" w:space="0" w:color="auto"/>
              <w:right w:val="single" w:sz="4" w:space="0" w:color="auto"/>
            </w:tcBorders>
            <w:shd w:val="clear" w:color="auto" w:fill="auto"/>
            <w:noWrap/>
            <w:hideMark/>
          </w:tcPr>
          <w:p w14:paraId="50B657D4" w14:textId="32765855" w:rsidR="00FD4D1D" w:rsidRPr="00E56918" w:rsidRDefault="00FD4D1D" w:rsidP="00FD4D1D">
            <w:pPr>
              <w:jc w:val="center"/>
              <w:rPr>
                <w:rFonts w:ascii="Arial" w:hAnsi="Arial" w:cs="Arial"/>
                <w:color w:val="000000"/>
                <w:sz w:val="18"/>
                <w:szCs w:val="18"/>
                <w:lang w:val="en-GB" w:eastAsia="en-GB"/>
              </w:rPr>
            </w:pPr>
            <w:r w:rsidRPr="001D3BD1">
              <w:t>-0.35</w:t>
            </w:r>
          </w:p>
        </w:tc>
      </w:tr>
      <w:tr w:rsidR="00FD4D1D" w:rsidRPr="00E56918" w14:paraId="541A61AA" w14:textId="77777777" w:rsidTr="00EC66D3">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00E310BC" w14:textId="5FB0868D" w:rsidR="00FD4D1D" w:rsidRPr="00E56918" w:rsidRDefault="00FD4D1D" w:rsidP="00FD4D1D">
            <w:pPr>
              <w:jc w:val="center"/>
              <w:rPr>
                <w:rFonts w:ascii="Arial" w:hAnsi="Arial" w:cs="Arial"/>
                <w:color w:val="000000"/>
                <w:sz w:val="18"/>
                <w:szCs w:val="18"/>
                <w:lang w:val="en-GB" w:eastAsia="en-GB"/>
              </w:rPr>
            </w:pPr>
            <w:r w:rsidRPr="0011586A">
              <w:t>4</w:t>
            </w:r>
          </w:p>
        </w:tc>
        <w:tc>
          <w:tcPr>
            <w:tcW w:w="0" w:type="auto"/>
            <w:tcBorders>
              <w:top w:val="nil"/>
              <w:left w:val="nil"/>
              <w:bottom w:val="single" w:sz="4" w:space="0" w:color="auto"/>
              <w:right w:val="single" w:sz="4" w:space="0" w:color="auto"/>
            </w:tcBorders>
            <w:shd w:val="clear" w:color="auto" w:fill="auto"/>
            <w:noWrap/>
            <w:hideMark/>
          </w:tcPr>
          <w:p w14:paraId="2205A67C"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30</w:t>
            </w:r>
          </w:p>
        </w:tc>
        <w:tc>
          <w:tcPr>
            <w:tcW w:w="0" w:type="auto"/>
            <w:tcBorders>
              <w:top w:val="nil"/>
              <w:left w:val="nil"/>
              <w:bottom w:val="single" w:sz="4" w:space="0" w:color="auto"/>
              <w:right w:val="single" w:sz="4" w:space="0" w:color="auto"/>
            </w:tcBorders>
            <w:shd w:val="clear" w:color="auto" w:fill="auto"/>
            <w:noWrap/>
            <w:hideMark/>
          </w:tcPr>
          <w:p w14:paraId="4DD0A0A3"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273</w:t>
            </w:r>
          </w:p>
        </w:tc>
        <w:tc>
          <w:tcPr>
            <w:tcW w:w="0" w:type="auto"/>
            <w:tcBorders>
              <w:top w:val="nil"/>
              <w:left w:val="nil"/>
              <w:bottom w:val="single" w:sz="4" w:space="0" w:color="auto"/>
              <w:right w:val="single" w:sz="4" w:space="0" w:color="auto"/>
            </w:tcBorders>
            <w:shd w:val="clear" w:color="auto" w:fill="auto"/>
            <w:noWrap/>
            <w:hideMark/>
          </w:tcPr>
          <w:p w14:paraId="57AF7E65"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12</w:t>
            </w:r>
          </w:p>
        </w:tc>
        <w:tc>
          <w:tcPr>
            <w:tcW w:w="0" w:type="auto"/>
            <w:tcBorders>
              <w:top w:val="nil"/>
              <w:left w:val="nil"/>
              <w:bottom w:val="single" w:sz="4" w:space="0" w:color="auto"/>
              <w:right w:val="single" w:sz="4" w:space="0" w:color="auto"/>
            </w:tcBorders>
            <w:shd w:val="clear" w:color="auto" w:fill="auto"/>
            <w:noWrap/>
            <w:hideMark/>
          </w:tcPr>
          <w:p w14:paraId="0290BD84"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05C315BF"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100</w:t>
            </w:r>
          </w:p>
        </w:tc>
        <w:tc>
          <w:tcPr>
            <w:tcW w:w="0" w:type="auto"/>
            <w:tcBorders>
              <w:top w:val="nil"/>
              <w:left w:val="nil"/>
              <w:bottom w:val="single" w:sz="4" w:space="0" w:color="auto"/>
              <w:right w:val="single" w:sz="4" w:space="0" w:color="auto"/>
            </w:tcBorders>
            <w:shd w:val="clear" w:color="auto" w:fill="auto"/>
            <w:noWrap/>
            <w:hideMark/>
          </w:tcPr>
          <w:p w14:paraId="2825FAFC" w14:textId="63B25080" w:rsidR="00FD4D1D" w:rsidRPr="00E56918" w:rsidRDefault="00FD4D1D" w:rsidP="00FD4D1D">
            <w:pPr>
              <w:jc w:val="center"/>
              <w:rPr>
                <w:rFonts w:ascii="Arial" w:hAnsi="Arial" w:cs="Arial"/>
                <w:color w:val="000000"/>
                <w:sz w:val="18"/>
                <w:szCs w:val="18"/>
                <w:lang w:val="en-GB" w:eastAsia="en-GB"/>
              </w:rPr>
            </w:pPr>
            <w:r w:rsidRPr="001D3BD1">
              <w:t>-0.31</w:t>
            </w:r>
          </w:p>
        </w:tc>
      </w:tr>
    </w:tbl>
    <w:p w14:paraId="520BAD9E" w14:textId="77777777" w:rsidR="00FD4D1D" w:rsidRPr="00C47C2D" w:rsidRDefault="00FD4D1D" w:rsidP="00FD4D1D">
      <w:pPr>
        <w:keepNext/>
        <w:keepLines/>
        <w:spacing w:before="60" w:after="180"/>
        <w:jc w:val="center"/>
        <w:rPr>
          <w:rFonts w:ascii="Arial" w:eastAsia="SimSun" w:hAnsi="Arial" w:cs="Arial"/>
          <w:b/>
          <w:szCs w:val="20"/>
          <w:lang w:val="en-GB" w:eastAsia="zh-CN"/>
        </w:rPr>
      </w:pPr>
    </w:p>
    <w:p w14:paraId="2510760B" w14:textId="3744B92E" w:rsidR="00FD4D1D" w:rsidRDefault="00FD4D1D" w:rsidP="00FD4D1D">
      <w:pPr>
        <w:keepNext/>
        <w:keepLines/>
        <w:spacing w:before="60" w:after="180"/>
        <w:jc w:val="center"/>
        <w:rPr>
          <w:rFonts w:ascii="Arial" w:hAnsi="Arial" w:cs="Arial"/>
          <w:b/>
          <w:lang w:eastAsia="zh-CN"/>
        </w:rPr>
      </w:pPr>
      <w:r w:rsidRPr="00C47C2D">
        <w:rPr>
          <w:rFonts w:ascii="Arial" w:eastAsia="SimSun" w:hAnsi="Arial" w:cs="Arial"/>
          <w:b/>
          <w:szCs w:val="20"/>
          <w:lang w:val="en-GB" w:eastAsia="zh-CN"/>
        </w:rPr>
        <w:t xml:space="preserve">Table </w:t>
      </w:r>
      <w:r>
        <w:rPr>
          <w:rFonts w:ascii="Arial" w:eastAsia="SimSun" w:hAnsi="Arial" w:cs="Arial"/>
          <w:b/>
          <w:szCs w:val="20"/>
          <w:lang w:val="en-GB" w:eastAsia="zh-CN"/>
        </w:rPr>
        <w:t>3</w:t>
      </w:r>
      <w:r w:rsidRPr="00C47C2D">
        <w:rPr>
          <w:rFonts w:ascii="Arial" w:eastAsia="SimSun" w:hAnsi="Arial" w:cs="Arial"/>
          <w:b/>
          <w:szCs w:val="20"/>
          <w:lang w:val="en-GB" w:eastAsia="zh-CN"/>
        </w:rPr>
        <w:t xml:space="preserve">: </w:t>
      </w:r>
      <w:r w:rsidRPr="009B491F">
        <w:rPr>
          <w:rFonts w:ascii="Arial" w:hAnsi="Arial" w:cs="Arial"/>
          <w:b/>
          <w:lang w:eastAsia="zh-CN"/>
        </w:rPr>
        <w:t xml:space="preserve">Impact of </w:t>
      </w:r>
      <w:r>
        <w:rPr>
          <w:rFonts w:ascii="Arial" w:hAnsi="Arial" w:cs="Arial"/>
          <w:b/>
          <w:lang w:eastAsia="zh-CN"/>
        </w:rPr>
        <w:t>6 dB LP-WUS power boosting</w:t>
      </w:r>
    </w:p>
    <w:tbl>
      <w:tblPr>
        <w:tblW w:w="0" w:type="auto"/>
        <w:tblLook w:val="04A0" w:firstRow="1" w:lastRow="0" w:firstColumn="1" w:lastColumn="0" w:noHBand="0" w:noVBand="1"/>
      </w:tblPr>
      <w:tblGrid>
        <w:gridCol w:w="1574"/>
        <w:gridCol w:w="723"/>
        <w:gridCol w:w="924"/>
        <w:gridCol w:w="844"/>
        <w:gridCol w:w="1754"/>
        <w:gridCol w:w="1414"/>
        <w:gridCol w:w="1829"/>
      </w:tblGrid>
      <w:tr w:rsidR="00FD4D1D" w:rsidRPr="00E56918" w14:paraId="1858F9F5" w14:textId="77777777" w:rsidTr="00EC66D3">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038D5034" w14:textId="5C877FA9" w:rsidR="00FD4D1D" w:rsidRPr="00E56918" w:rsidRDefault="00FD4D1D" w:rsidP="00FD4D1D">
            <w:pPr>
              <w:jc w:val="center"/>
              <w:rPr>
                <w:rFonts w:ascii="Arial" w:hAnsi="Arial" w:cs="Arial"/>
                <w:color w:val="000000"/>
                <w:sz w:val="18"/>
                <w:szCs w:val="18"/>
                <w:lang w:val="en-GB" w:eastAsia="en-GB"/>
              </w:rPr>
            </w:pPr>
            <w:r>
              <w:rPr>
                <w:rFonts w:ascii="Arial" w:hAnsi="Arial" w:cs="Arial"/>
                <w:color w:val="000000"/>
                <w:sz w:val="18"/>
                <w:szCs w:val="18"/>
                <w:lang w:val="en-GB" w:eastAsia="en-GB"/>
              </w:rPr>
              <w:t>LP-WUS</w:t>
            </w:r>
            <w:r w:rsidRPr="00E56918">
              <w:rPr>
                <w:rFonts w:ascii="Arial" w:hAnsi="Arial" w:cs="Arial"/>
                <w:color w:val="000000"/>
                <w:sz w:val="18"/>
                <w:szCs w:val="18"/>
                <w:lang w:val="en-GB" w:eastAsia="en-GB"/>
              </w:rPr>
              <w:t xml:space="preserve"> power </w:t>
            </w:r>
            <w:r>
              <w:rPr>
                <w:rFonts w:ascii="Arial" w:hAnsi="Arial" w:cs="Arial"/>
                <w:color w:val="000000"/>
                <w:sz w:val="18"/>
                <w:szCs w:val="18"/>
                <w:lang w:val="en-GB" w:eastAsia="en-GB"/>
              </w:rPr>
              <w:t>boosting (</w:t>
            </w:r>
            <w:r w:rsidRPr="00E56918">
              <w:rPr>
                <w:rFonts w:ascii="Arial" w:hAnsi="Arial" w:cs="Arial"/>
                <w:color w:val="000000"/>
                <w:sz w:val="18"/>
                <w:szCs w:val="18"/>
                <w:lang w:val="en-GB" w:eastAsia="en-GB"/>
              </w:rPr>
              <w:t>dB</w:t>
            </w:r>
            <w:r>
              <w:rPr>
                <w:rFonts w:ascii="Arial" w:hAnsi="Arial" w:cs="Arial"/>
                <w:color w:val="000000"/>
                <w:sz w:val="18"/>
                <w:szCs w:val="18"/>
                <w:lang w:val="en-GB" w:eastAsia="en-GB"/>
              </w:rPr>
              <w:t>)</w:t>
            </w:r>
          </w:p>
        </w:tc>
        <w:tc>
          <w:tcPr>
            <w:tcW w:w="0" w:type="auto"/>
            <w:tcBorders>
              <w:top w:val="single" w:sz="4" w:space="0" w:color="auto"/>
              <w:left w:val="nil"/>
              <w:bottom w:val="single" w:sz="4" w:space="0" w:color="auto"/>
              <w:right w:val="single" w:sz="4" w:space="0" w:color="auto"/>
            </w:tcBorders>
            <w:shd w:val="clear" w:color="auto" w:fill="auto"/>
            <w:noWrap/>
            <w:hideMark/>
          </w:tcPr>
          <w:p w14:paraId="5F4A83F3" w14:textId="14EFC6A4"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SCS (KHz)</w:t>
            </w:r>
          </w:p>
        </w:tc>
        <w:tc>
          <w:tcPr>
            <w:tcW w:w="0" w:type="auto"/>
            <w:tcBorders>
              <w:top w:val="single" w:sz="4" w:space="0" w:color="auto"/>
              <w:left w:val="nil"/>
              <w:bottom w:val="single" w:sz="4" w:space="0" w:color="auto"/>
              <w:right w:val="single" w:sz="4" w:space="0" w:color="auto"/>
            </w:tcBorders>
            <w:shd w:val="clear" w:color="auto" w:fill="auto"/>
            <w:noWrap/>
            <w:hideMark/>
          </w:tcPr>
          <w:p w14:paraId="48B4EFCC" w14:textId="31AAD3B4" w:rsidR="00FD4D1D" w:rsidRPr="00E56918" w:rsidRDefault="00FD4D1D" w:rsidP="00FD4D1D">
            <w:pPr>
              <w:jc w:val="center"/>
              <w:rPr>
                <w:rFonts w:ascii="Arial" w:hAnsi="Arial" w:cs="Arial"/>
                <w:color w:val="000000"/>
                <w:sz w:val="18"/>
                <w:szCs w:val="18"/>
                <w:lang w:val="en-GB" w:eastAsia="en-GB"/>
              </w:rPr>
            </w:pPr>
            <w:r>
              <w:rPr>
                <w:rFonts w:ascii="Arial" w:hAnsi="Arial" w:cs="Arial"/>
                <w:color w:val="000000"/>
                <w:sz w:val="18"/>
                <w:szCs w:val="18"/>
                <w:lang w:val="en-GB" w:eastAsia="en-GB"/>
              </w:rPr>
              <w:t xml:space="preserve">Number of </w:t>
            </w:r>
            <w:r w:rsidRPr="00E56918">
              <w:rPr>
                <w:rFonts w:ascii="Arial" w:hAnsi="Arial" w:cs="Arial"/>
                <w:color w:val="000000"/>
                <w:sz w:val="18"/>
                <w:szCs w:val="18"/>
                <w:lang w:val="en-GB" w:eastAsia="en-GB"/>
              </w:rPr>
              <w:t>RB</w:t>
            </w:r>
            <w:r>
              <w:rPr>
                <w:rFonts w:ascii="Arial" w:hAnsi="Arial" w:cs="Arial"/>
                <w:color w:val="000000"/>
                <w:sz w:val="18"/>
                <w:szCs w:val="18"/>
                <w:lang w:val="en-GB" w:eastAsia="en-GB"/>
              </w:rPr>
              <w:t>s</w:t>
            </w:r>
          </w:p>
        </w:tc>
        <w:tc>
          <w:tcPr>
            <w:tcW w:w="0" w:type="auto"/>
            <w:tcBorders>
              <w:top w:val="single" w:sz="4" w:space="0" w:color="auto"/>
              <w:left w:val="nil"/>
              <w:bottom w:val="single" w:sz="4" w:space="0" w:color="auto"/>
              <w:right w:val="single" w:sz="4" w:space="0" w:color="auto"/>
            </w:tcBorders>
            <w:shd w:val="clear" w:color="auto" w:fill="auto"/>
            <w:noWrap/>
            <w:hideMark/>
          </w:tcPr>
          <w:p w14:paraId="60603BE0" w14:textId="6BD17A96"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LP-WUS RB</w:t>
            </w:r>
            <w:r>
              <w:rPr>
                <w:rFonts w:ascii="Arial" w:hAnsi="Arial" w:cs="Arial"/>
                <w:color w:val="000000"/>
                <w:sz w:val="18"/>
                <w:szCs w:val="18"/>
                <w:lang w:val="en-GB" w:eastAsia="en-GB"/>
              </w:rPr>
              <w:t>s</w:t>
            </w:r>
          </w:p>
        </w:tc>
        <w:tc>
          <w:tcPr>
            <w:tcW w:w="0" w:type="auto"/>
            <w:tcBorders>
              <w:top w:val="single" w:sz="4" w:space="0" w:color="auto"/>
              <w:left w:val="nil"/>
              <w:bottom w:val="single" w:sz="4" w:space="0" w:color="auto"/>
              <w:right w:val="single" w:sz="4" w:space="0" w:color="auto"/>
            </w:tcBorders>
            <w:shd w:val="clear" w:color="auto" w:fill="auto"/>
            <w:noWrap/>
            <w:hideMark/>
          </w:tcPr>
          <w:p w14:paraId="66E5E740" w14:textId="0D28032E" w:rsidR="00FD4D1D" w:rsidRPr="00E56918" w:rsidRDefault="00FD4D1D" w:rsidP="00FD4D1D">
            <w:pPr>
              <w:jc w:val="center"/>
              <w:rPr>
                <w:rFonts w:ascii="Arial" w:hAnsi="Arial" w:cs="Arial"/>
                <w:color w:val="000000"/>
                <w:sz w:val="18"/>
                <w:szCs w:val="18"/>
                <w:lang w:val="en-GB" w:eastAsia="en-GB"/>
              </w:rPr>
            </w:pPr>
            <w:r>
              <w:rPr>
                <w:rFonts w:ascii="Arial" w:hAnsi="Arial" w:cs="Arial"/>
                <w:color w:val="000000"/>
                <w:sz w:val="18"/>
                <w:szCs w:val="18"/>
                <w:lang w:val="en-GB" w:eastAsia="en-GB"/>
              </w:rPr>
              <w:t>Rated carrier output power (</w:t>
            </w:r>
            <w:r w:rsidRPr="00E56918">
              <w:rPr>
                <w:rFonts w:ascii="Arial" w:hAnsi="Arial" w:cs="Arial"/>
                <w:color w:val="000000"/>
                <w:sz w:val="18"/>
                <w:szCs w:val="18"/>
                <w:lang w:val="en-GB" w:eastAsia="en-GB"/>
              </w:rPr>
              <w:t>dBm</w:t>
            </w:r>
            <w:r>
              <w:rPr>
                <w:rFonts w:ascii="Arial" w:hAnsi="Arial" w:cs="Arial"/>
                <w:color w:val="000000"/>
                <w:sz w:val="18"/>
                <w:szCs w:val="18"/>
                <w:lang w:val="en-GB" w:eastAsia="en-GB"/>
              </w:rPr>
              <w:t>)</w:t>
            </w:r>
          </w:p>
        </w:tc>
        <w:tc>
          <w:tcPr>
            <w:tcW w:w="0" w:type="auto"/>
            <w:tcBorders>
              <w:top w:val="single" w:sz="4" w:space="0" w:color="auto"/>
              <w:left w:val="nil"/>
              <w:bottom w:val="single" w:sz="4" w:space="0" w:color="auto"/>
              <w:right w:val="single" w:sz="4" w:space="0" w:color="auto"/>
            </w:tcBorders>
            <w:shd w:val="clear" w:color="auto" w:fill="auto"/>
            <w:noWrap/>
            <w:hideMark/>
          </w:tcPr>
          <w:p w14:paraId="1CE56B27" w14:textId="77CD9A4D" w:rsidR="00FD4D1D" w:rsidRPr="00E56918" w:rsidRDefault="00FD4D1D" w:rsidP="00FD4D1D">
            <w:pPr>
              <w:jc w:val="center"/>
              <w:rPr>
                <w:rFonts w:ascii="Arial" w:hAnsi="Arial" w:cs="Arial"/>
                <w:color w:val="000000"/>
                <w:sz w:val="18"/>
                <w:szCs w:val="18"/>
                <w:lang w:val="en-GB" w:eastAsia="en-GB"/>
              </w:rPr>
            </w:pPr>
            <w:r>
              <w:rPr>
                <w:rFonts w:ascii="Arial" w:hAnsi="Arial" w:cs="Arial"/>
                <w:color w:val="000000"/>
                <w:sz w:val="18"/>
                <w:szCs w:val="18"/>
                <w:lang w:val="en-GB" w:eastAsia="en-GB"/>
              </w:rPr>
              <w:t>Channel bandwidth (</w:t>
            </w:r>
            <w:r w:rsidRPr="00E56918">
              <w:rPr>
                <w:rFonts w:ascii="Arial" w:hAnsi="Arial" w:cs="Arial"/>
                <w:color w:val="000000"/>
                <w:sz w:val="18"/>
                <w:szCs w:val="18"/>
                <w:lang w:val="en-GB" w:eastAsia="en-GB"/>
              </w:rPr>
              <w:t>MHz</w:t>
            </w:r>
            <w:r>
              <w:rPr>
                <w:rFonts w:ascii="Arial" w:hAnsi="Arial" w:cs="Arial"/>
                <w:color w:val="000000"/>
                <w:sz w:val="18"/>
                <w:szCs w:val="18"/>
                <w:lang w:val="en-GB" w:eastAsia="en-GB"/>
              </w:rPr>
              <w:t>)</w:t>
            </w:r>
          </w:p>
        </w:tc>
        <w:tc>
          <w:tcPr>
            <w:tcW w:w="0" w:type="auto"/>
            <w:tcBorders>
              <w:top w:val="single" w:sz="4" w:space="0" w:color="auto"/>
              <w:left w:val="nil"/>
              <w:bottom w:val="single" w:sz="4" w:space="0" w:color="auto"/>
              <w:right w:val="single" w:sz="4" w:space="0" w:color="auto"/>
            </w:tcBorders>
            <w:shd w:val="clear" w:color="auto" w:fill="auto"/>
            <w:noWrap/>
            <w:hideMark/>
          </w:tcPr>
          <w:p w14:paraId="284C7609" w14:textId="57FB8322"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 xml:space="preserve">Power reduction </w:t>
            </w:r>
            <w:r>
              <w:rPr>
                <w:rFonts w:ascii="Arial" w:hAnsi="Arial" w:cs="Arial"/>
                <w:color w:val="000000"/>
                <w:sz w:val="18"/>
                <w:szCs w:val="18"/>
                <w:lang w:val="en-GB" w:eastAsia="en-GB"/>
              </w:rPr>
              <w:t>for other RBs (</w:t>
            </w:r>
            <w:r w:rsidRPr="00E56918">
              <w:rPr>
                <w:rFonts w:ascii="Arial" w:hAnsi="Arial" w:cs="Arial"/>
                <w:color w:val="000000"/>
                <w:sz w:val="18"/>
                <w:szCs w:val="18"/>
                <w:lang w:val="en-GB" w:eastAsia="en-GB"/>
              </w:rPr>
              <w:t>dB</w:t>
            </w:r>
            <w:r>
              <w:rPr>
                <w:rFonts w:ascii="Arial" w:hAnsi="Arial" w:cs="Arial"/>
                <w:color w:val="000000"/>
                <w:sz w:val="18"/>
                <w:szCs w:val="18"/>
                <w:lang w:val="en-GB" w:eastAsia="en-GB"/>
              </w:rPr>
              <w:t>)</w:t>
            </w:r>
          </w:p>
        </w:tc>
      </w:tr>
      <w:tr w:rsidR="00FD4D1D" w:rsidRPr="00E56918" w14:paraId="5318C781" w14:textId="77777777" w:rsidTr="00EC66D3">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2879F8CF" w14:textId="77777777" w:rsidR="00FD4D1D" w:rsidRPr="00E56918" w:rsidRDefault="00FD4D1D" w:rsidP="00EC66D3">
            <w:pPr>
              <w:jc w:val="center"/>
              <w:rPr>
                <w:rFonts w:ascii="Arial" w:hAnsi="Arial" w:cs="Arial"/>
                <w:color w:val="000000"/>
                <w:sz w:val="18"/>
                <w:szCs w:val="18"/>
                <w:lang w:val="en-GB" w:eastAsia="en-GB"/>
              </w:rPr>
            </w:pPr>
            <w:r w:rsidRPr="0011586A">
              <w:t>4</w:t>
            </w:r>
          </w:p>
        </w:tc>
        <w:tc>
          <w:tcPr>
            <w:tcW w:w="0" w:type="auto"/>
            <w:tcBorders>
              <w:top w:val="nil"/>
              <w:left w:val="nil"/>
              <w:bottom w:val="single" w:sz="4" w:space="0" w:color="auto"/>
              <w:right w:val="single" w:sz="4" w:space="0" w:color="auto"/>
            </w:tcBorders>
            <w:shd w:val="clear" w:color="auto" w:fill="auto"/>
            <w:noWrap/>
            <w:hideMark/>
          </w:tcPr>
          <w:p w14:paraId="6A4AD7A4" w14:textId="77777777" w:rsidR="00FD4D1D" w:rsidRPr="00E56918" w:rsidRDefault="00FD4D1D" w:rsidP="00EC66D3">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543FA27E" w14:textId="77777777" w:rsidR="00FD4D1D" w:rsidRPr="00E56918" w:rsidRDefault="00FD4D1D" w:rsidP="00EC66D3">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25</w:t>
            </w:r>
          </w:p>
        </w:tc>
        <w:tc>
          <w:tcPr>
            <w:tcW w:w="0" w:type="auto"/>
            <w:tcBorders>
              <w:top w:val="nil"/>
              <w:left w:val="nil"/>
              <w:bottom w:val="single" w:sz="4" w:space="0" w:color="auto"/>
              <w:right w:val="single" w:sz="4" w:space="0" w:color="auto"/>
            </w:tcBorders>
            <w:shd w:val="clear" w:color="auto" w:fill="auto"/>
            <w:noWrap/>
            <w:hideMark/>
          </w:tcPr>
          <w:p w14:paraId="2849958A" w14:textId="77777777" w:rsidR="00FD4D1D" w:rsidRPr="00E56918" w:rsidRDefault="00FD4D1D" w:rsidP="00EC66D3">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w:t>
            </w:r>
          </w:p>
        </w:tc>
        <w:tc>
          <w:tcPr>
            <w:tcW w:w="0" w:type="auto"/>
            <w:tcBorders>
              <w:top w:val="nil"/>
              <w:left w:val="nil"/>
              <w:bottom w:val="single" w:sz="4" w:space="0" w:color="auto"/>
              <w:right w:val="single" w:sz="4" w:space="0" w:color="auto"/>
            </w:tcBorders>
            <w:shd w:val="clear" w:color="auto" w:fill="auto"/>
            <w:noWrap/>
            <w:hideMark/>
          </w:tcPr>
          <w:p w14:paraId="29FA99D7" w14:textId="77777777" w:rsidR="00FD4D1D" w:rsidRPr="00E56918" w:rsidRDefault="00FD4D1D" w:rsidP="00EC66D3">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0DEC8442" w14:textId="77777777" w:rsidR="00FD4D1D" w:rsidRPr="00E56918" w:rsidRDefault="00FD4D1D" w:rsidP="00EC66D3">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5</w:t>
            </w:r>
          </w:p>
        </w:tc>
        <w:tc>
          <w:tcPr>
            <w:tcW w:w="0" w:type="auto"/>
            <w:tcBorders>
              <w:top w:val="nil"/>
              <w:left w:val="nil"/>
              <w:bottom w:val="single" w:sz="4" w:space="0" w:color="auto"/>
              <w:right w:val="single" w:sz="4" w:space="0" w:color="auto"/>
            </w:tcBorders>
            <w:shd w:val="clear" w:color="auto" w:fill="auto"/>
            <w:noWrap/>
            <w:hideMark/>
          </w:tcPr>
          <w:p w14:paraId="459A7F77" w14:textId="77777777" w:rsidR="00FD4D1D" w:rsidRPr="00E56918" w:rsidRDefault="00FD4D1D" w:rsidP="00EC66D3">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N/A</w:t>
            </w:r>
          </w:p>
        </w:tc>
      </w:tr>
      <w:tr w:rsidR="00FD4D1D" w:rsidRPr="00E56918" w14:paraId="6CFD8040" w14:textId="77777777" w:rsidTr="00EC66D3">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78AA8071" w14:textId="77777777" w:rsidR="00FD4D1D" w:rsidRPr="00E56918" w:rsidRDefault="00FD4D1D" w:rsidP="00EC66D3">
            <w:pPr>
              <w:jc w:val="center"/>
              <w:rPr>
                <w:rFonts w:ascii="Arial" w:hAnsi="Arial" w:cs="Arial"/>
                <w:color w:val="000000"/>
                <w:sz w:val="18"/>
                <w:szCs w:val="18"/>
                <w:lang w:val="en-GB" w:eastAsia="en-GB"/>
              </w:rPr>
            </w:pPr>
            <w:r w:rsidRPr="0011586A">
              <w:t>4</w:t>
            </w:r>
          </w:p>
        </w:tc>
        <w:tc>
          <w:tcPr>
            <w:tcW w:w="0" w:type="auto"/>
            <w:tcBorders>
              <w:top w:val="nil"/>
              <w:left w:val="nil"/>
              <w:bottom w:val="single" w:sz="4" w:space="0" w:color="auto"/>
              <w:right w:val="single" w:sz="4" w:space="0" w:color="auto"/>
            </w:tcBorders>
            <w:shd w:val="clear" w:color="auto" w:fill="auto"/>
            <w:noWrap/>
            <w:hideMark/>
          </w:tcPr>
          <w:p w14:paraId="400E746C" w14:textId="77777777" w:rsidR="00FD4D1D" w:rsidRPr="00E56918" w:rsidRDefault="00FD4D1D" w:rsidP="00EC66D3">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0595395E" w14:textId="77777777" w:rsidR="00FD4D1D" w:rsidRPr="00E56918" w:rsidRDefault="00FD4D1D" w:rsidP="00EC66D3">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52</w:t>
            </w:r>
          </w:p>
        </w:tc>
        <w:tc>
          <w:tcPr>
            <w:tcW w:w="0" w:type="auto"/>
            <w:tcBorders>
              <w:top w:val="nil"/>
              <w:left w:val="nil"/>
              <w:bottom w:val="single" w:sz="4" w:space="0" w:color="auto"/>
              <w:right w:val="single" w:sz="4" w:space="0" w:color="auto"/>
            </w:tcBorders>
            <w:shd w:val="clear" w:color="auto" w:fill="auto"/>
            <w:noWrap/>
            <w:hideMark/>
          </w:tcPr>
          <w:p w14:paraId="48C66E5D" w14:textId="77777777" w:rsidR="00FD4D1D" w:rsidRPr="00E56918" w:rsidRDefault="00FD4D1D" w:rsidP="00EC66D3">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w:t>
            </w:r>
          </w:p>
        </w:tc>
        <w:tc>
          <w:tcPr>
            <w:tcW w:w="0" w:type="auto"/>
            <w:tcBorders>
              <w:top w:val="nil"/>
              <w:left w:val="nil"/>
              <w:bottom w:val="single" w:sz="4" w:space="0" w:color="auto"/>
              <w:right w:val="single" w:sz="4" w:space="0" w:color="auto"/>
            </w:tcBorders>
            <w:shd w:val="clear" w:color="auto" w:fill="auto"/>
            <w:noWrap/>
            <w:hideMark/>
          </w:tcPr>
          <w:p w14:paraId="7F84CDDB" w14:textId="77777777" w:rsidR="00FD4D1D" w:rsidRPr="00E56918" w:rsidRDefault="00FD4D1D" w:rsidP="00EC66D3">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24DA563A" w14:textId="77777777" w:rsidR="00FD4D1D" w:rsidRPr="00E56918" w:rsidRDefault="00FD4D1D" w:rsidP="00EC66D3">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10</w:t>
            </w:r>
          </w:p>
        </w:tc>
        <w:tc>
          <w:tcPr>
            <w:tcW w:w="0" w:type="auto"/>
            <w:tcBorders>
              <w:top w:val="nil"/>
              <w:left w:val="nil"/>
              <w:bottom w:val="single" w:sz="4" w:space="0" w:color="auto"/>
              <w:right w:val="single" w:sz="4" w:space="0" w:color="auto"/>
            </w:tcBorders>
            <w:shd w:val="clear" w:color="auto" w:fill="auto"/>
            <w:noWrap/>
            <w:hideMark/>
          </w:tcPr>
          <w:p w14:paraId="672AB8B9" w14:textId="77777777" w:rsidR="00FD4D1D" w:rsidRPr="00E56918" w:rsidRDefault="00FD4D1D" w:rsidP="00EC66D3">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N/A</w:t>
            </w:r>
          </w:p>
        </w:tc>
      </w:tr>
      <w:tr w:rsidR="00FD4D1D" w:rsidRPr="00E56918" w14:paraId="55342E3C" w14:textId="77777777" w:rsidTr="00EC66D3">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542DF86E" w14:textId="77777777" w:rsidR="00FD4D1D" w:rsidRPr="00E56918" w:rsidRDefault="00FD4D1D" w:rsidP="00EC66D3">
            <w:pPr>
              <w:jc w:val="center"/>
              <w:rPr>
                <w:rFonts w:ascii="Arial" w:hAnsi="Arial" w:cs="Arial"/>
                <w:color w:val="000000"/>
                <w:sz w:val="18"/>
                <w:szCs w:val="18"/>
                <w:lang w:val="en-GB" w:eastAsia="en-GB"/>
              </w:rPr>
            </w:pPr>
            <w:r w:rsidRPr="0011586A">
              <w:t>4</w:t>
            </w:r>
          </w:p>
        </w:tc>
        <w:tc>
          <w:tcPr>
            <w:tcW w:w="0" w:type="auto"/>
            <w:tcBorders>
              <w:top w:val="nil"/>
              <w:left w:val="nil"/>
              <w:bottom w:val="single" w:sz="4" w:space="0" w:color="auto"/>
              <w:right w:val="single" w:sz="4" w:space="0" w:color="auto"/>
            </w:tcBorders>
            <w:shd w:val="clear" w:color="auto" w:fill="auto"/>
            <w:noWrap/>
            <w:hideMark/>
          </w:tcPr>
          <w:p w14:paraId="02A0846F" w14:textId="77777777" w:rsidR="00FD4D1D" w:rsidRPr="00E56918" w:rsidRDefault="00FD4D1D" w:rsidP="00EC66D3">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63053C16" w14:textId="77777777" w:rsidR="00FD4D1D" w:rsidRPr="00E56918" w:rsidRDefault="00FD4D1D" w:rsidP="00EC66D3">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79</w:t>
            </w:r>
          </w:p>
        </w:tc>
        <w:tc>
          <w:tcPr>
            <w:tcW w:w="0" w:type="auto"/>
            <w:tcBorders>
              <w:top w:val="nil"/>
              <w:left w:val="nil"/>
              <w:bottom w:val="single" w:sz="4" w:space="0" w:color="auto"/>
              <w:right w:val="single" w:sz="4" w:space="0" w:color="auto"/>
            </w:tcBorders>
            <w:shd w:val="clear" w:color="auto" w:fill="auto"/>
            <w:noWrap/>
            <w:hideMark/>
          </w:tcPr>
          <w:p w14:paraId="5ADF06D0" w14:textId="77777777" w:rsidR="00FD4D1D" w:rsidRPr="00E56918" w:rsidRDefault="00FD4D1D" w:rsidP="00EC66D3">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w:t>
            </w:r>
          </w:p>
        </w:tc>
        <w:tc>
          <w:tcPr>
            <w:tcW w:w="0" w:type="auto"/>
            <w:tcBorders>
              <w:top w:val="nil"/>
              <w:left w:val="nil"/>
              <w:bottom w:val="single" w:sz="4" w:space="0" w:color="auto"/>
              <w:right w:val="single" w:sz="4" w:space="0" w:color="auto"/>
            </w:tcBorders>
            <w:shd w:val="clear" w:color="auto" w:fill="auto"/>
            <w:noWrap/>
            <w:hideMark/>
          </w:tcPr>
          <w:p w14:paraId="39153CD8" w14:textId="77777777" w:rsidR="00FD4D1D" w:rsidRPr="00E56918" w:rsidRDefault="00FD4D1D" w:rsidP="00EC66D3">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7ECBF7CB" w14:textId="77777777" w:rsidR="00FD4D1D" w:rsidRPr="00E56918" w:rsidRDefault="00FD4D1D" w:rsidP="00EC66D3">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71EE11F7" w14:textId="35A7DD35" w:rsidR="00FD4D1D" w:rsidRPr="00E56918" w:rsidRDefault="00FD4D1D" w:rsidP="00EC66D3">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N/A</w:t>
            </w:r>
          </w:p>
        </w:tc>
      </w:tr>
      <w:tr w:rsidR="00FD4D1D" w:rsidRPr="00E56918" w14:paraId="65DE664D" w14:textId="77777777" w:rsidTr="00EC66D3">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4DDE973A" w14:textId="77777777" w:rsidR="00FD4D1D" w:rsidRPr="00E56918" w:rsidRDefault="00FD4D1D" w:rsidP="00FD4D1D">
            <w:pPr>
              <w:jc w:val="center"/>
              <w:rPr>
                <w:rFonts w:ascii="Arial" w:hAnsi="Arial" w:cs="Arial"/>
                <w:color w:val="000000"/>
                <w:sz w:val="18"/>
                <w:szCs w:val="18"/>
                <w:lang w:val="en-GB" w:eastAsia="en-GB"/>
              </w:rPr>
            </w:pPr>
            <w:r w:rsidRPr="0011586A">
              <w:t>4</w:t>
            </w:r>
          </w:p>
        </w:tc>
        <w:tc>
          <w:tcPr>
            <w:tcW w:w="0" w:type="auto"/>
            <w:tcBorders>
              <w:top w:val="nil"/>
              <w:left w:val="nil"/>
              <w:bottom w:val="single" w:sz="4" w:space="0" w:color="auto"/>
              <w:right w:val="single" w:sz="4" w:space="0" w:color="auto"/>
            </w:tcBorders>
            <w:shd w:val="clear" w:color="auto" w:fill="auto"/>
            <w:noWrap/>
            <w:hideMark/>
          </w:tcPr>
          <w:p w14:paraId="6F5C6755"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46F50ADC"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106</w:t>
            </w:r>
          </w:p>
        </w:tc>
        <w:tc>
          <w:tcPr>
            <w:tcW w:w="0" w:type="auto"/>
            <w:tcBorders>
              <w:top w:val="nil"/>
              <w:left w:val="nil"/>
              <w:bottom w:val="single" w:sz="4" w:space="0" w:color="auto"/>
              <w:right w:val="single" w:sz="4" w:space="0" w:color="auto"/>
            </w:tcBorders>
            <w:shd w:val="clear" w:color="auto" w:fill="auto"/>
            <w:noWrap/>
            <w:hideMark/>
          </w:tcPr>
          <w:p w14:paraId="41AE71D0"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w:t>
            </w:r>
          </w:p>
        </w:tc>
        <w:tc>
          <w:tcPr>
            <w:tcW w:w="0" w:type="auto"/>
            <w:tcBorders>
              <w:top w:val="nil"/>
              <w:left w:val="nil"/>
              <w:bottom w:val="single" w:sz="4" w:space="0" w:color="auto"/>
              <w:right w:val="single" w:sz="4" w:space="0" w:color="auto"/>
            </w:tcBorders>
            <w:shd w:val="clear" w:color="auto" w:fill="auto"/>
            <w:noWrap/>
            <w:hideMark/>
          </w:tcPr>
          <w:p w14:paraId="5C5114DF"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2D9AA6D3"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20</w:t>
            </w:r>
          </w:p>
        </w:tc>
        <w:tc>
          <w:tcPr>
            <w:tcW w:w="0" w:type="auto"/>
            <w:tcBorders>
              <w:top w:val="nil"/>
              <w:left w:val="nil"/>
              <w:bottom w:val="single" w:sz="4" w:space="0" w:color="auto"/>
              <w:right w:val="single" w:sz="4" w:space="0" w:color="auto"/>
            </w:tcBorders>
            <w:shd w:val="clear" w:color="auto" w:fill="auto"/>
            <w:noWrap/>
            <w:hideMark/>
          </w:tcPr>
          <w:p w14:paraId="20FEB124" w14:textId="34C85CB3" w:rsidR="00FD4D1D" w:rsidRPr="00E56918" w:rsidRDefault="00FD4D1D" w:rsidP="00FD4D1D">
            <w:pPr>
              <w:jc w:val="center"/>
              <w:rPr>
                <w:rFonts w:ascii="Arial" w:hAnsi="Arial" w:cs="Arial"/>
                <w:color w:val="000000"/>
                <w:sz w:val="18"/>
                <w:szCs w:val="18"/>
                <w:lang w:val="en-GB" w:eastAsia="en-GB"/>
              </w:rPr>
            </w:pPr>
            <w:r w:rsidRPr="001A21D5">
              <w:t>-8.95</w:t>
            </w:r>
          </w:p>
        </w:tc>
      </w:tr>
      <w:tr w:rsidR="00FD4D1D" w:rsidRPr="00E56918" w14:paraId="18976CB6" w14:textId="77777777" w:rsidTr="00EC66D3">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200788F7" w14:textId="77777777" w:rsidR="00FD4D1D" w:rsidRPr="00E56918" w:rsidRDefault="00FD4D1D" w:rsidP="00FD4D1D">
            <w:pPr>
              <w:jc w:val="center"/>
              <w:rPr>
                <w:rFonts w:ascii="Arial" w:hAnsi="Arial" w:cs="Arial"/>
                <w:color w:val="000000"/>
                <w:sz w:val="18"/>
                <w:szCs w:val="18"/>
                <w:lang w:val="en-GB" w:eastAsia="en-GB"/>
              </w:rPr>
            </w:pPr>
            <w:r w:rsidRPr="0011586A">
              <w:t>4</w:t>
            </w:r>
          </w:p>
        </w:tc>
        <w:tc>
          <w:tcPr>
            <w:tcW w:w="0" w:type="auto"/>
            <w:tcBorders>
              <w:top w:val="nil"/>
              <w:left w:val="nil"/>
              <w:bottom w:val="single" w:sz="4" w:space="0" w:color="auto"/>
              <w:right w:val="single" w:sz="4" w:space="0" w:color="auto"/>
            </w:tcBorders>
            <w:shd w:val="clear" w:color="auto" w:fill="auto"/>
            <w:noWrap/>
            <w:hideMark/>
          </w:tcPr>
          <w:p w14:paraId="5C1E4245"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0FE14968"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133</w:t>
            </w:r>
          </w:p>
        </w:tc>
        <w:tc>
          <w:tcPr>
            <w:tcW w:w="0" w:type="auto"/>
            <w:tcBorders>
              <w:top w:val="nil"/>
              <w:left w:val="nil"/>
              <w:bottom w:val="single" w:sz="4" w:space="0" w:color="auto"/>
              <w:right w:val="single" w:sz="4" w:space="0" w:color="auto"/>
            </w:tcBorders>
            <w:shd w:val="clear" w:color="auto" w:fill="auto"/>
            <w:noWrap/>
            <w:hideMark/>
          </w:tcPr>
          <w:p w14:paraId="50C9C351"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w:t>
            </w:r>
          </w:p>
        </w:tc>
        <w:tc>
          <w:tcPr>
            <w:tcW w:w="0" w:type="auto"/>
            <w:tcBorders>
              <w:top w:val="nil"/>
              <w:left w:val="nil"/>
              <w:bottom w:val="single" w:sz="4" w:space="0" w:color="auto"/>
              <w:right w:val="single" w:sz="4" w:space="0" w:color="auto"/>
            </w:tcBorders>
            <w:shd w:val="clear" w:color="auto" w:fill="auto"/>
            <w:noWrap/>
            <w:hideMark/>
          </w:tcPr>
          <w:p w14:paraId="6756DE87"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0AA3D4A9"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25</w:t>
            </w:r>
          </w:p>
        </w:tc>
        <w:tc>
          <w:tcPr>
            <w:tcW w:w="0" w:type="auto"/>
            <w:tcBorders>
              <w:top w:val="nil"/>
              <w:left w:val="nil"/>
              <w:bottom w:val="single" w:sz="4" w:space="0" w:color="auto"/>
              <w:right w:val="single" w:sz="4" w:space="0" w:color="auto"/>
            </w:tcBorders>
            <w:shd w:val="clear" w:color="auto" w:fill="auto"/>
            <w:noWrap/>
            <w:hideMark/>
          </w:tcPr>
          <w:p w14:paraId="4A221549" w14:textId="59ACF8BD" w:rsidR="00FD4D1D" w:rsidRPr="00E56918" w:rsidRDefault="00FD4D1D" w:rsidP="00FD4D1D">
            <w:pPr>
              <w:jc w:val="center"/>
              <w:rPr>
                <w:rFonts w:ascii="Arial" w:hAnsi="Arial" w:cs="Arial"/>
                <w:color w:val="000000"/>
                <w:sz w:val="18"/>
                <w:szCs w:val="18"/>
                <w:lang w:val="en-GB" w:eastAsia="en-GB"/>
              </w:rPr>
            </w:pPr>
            <w:r w:rsidRPr="001A21D5">
              <w:t>-4.64</w:t>
            </w:r>
          </w:p>
        </w:tc>
      </w:tr>
      <w:tr w:rsidR="00FD4D1D" w:rsidRPr="00E56918" w14:paraId="555F11A5" w14:textId="77777777" w:rsidTr="00EC66D3">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043237C5" w14:textId="77777777" w:rsidR="00FD4D1D" w:rsidRPr="00E56918" w:rsidRDefault="00FD4D1D" w:rsidP="00FD4D1D">
            <w:pPr>
              <w:jc w:val="center"/>
              <w:rPr>
                <w:rFonts w:ascii="Arial" w:hAnsi="Arial" w:cs="Arial"/>
                <w:color w:val="000000"/>
                <w:sz w:val="18"/>
                <w:szCs w:val="18"/>
                <w:lang w:val="en-GB" w:eastAsia="en-GB"/>
              </w:rPr>
            </w:pPr>
            <w:r w:rsidRPr="0011586A">
              <w:t>4</w:t>
            </w:r>
          </w:p>
        </w:tc>
        <w:tc>
          <w:tcPr>
            <w:tcW w:w="0" w:type="auto"/>
            <w:tcBorders>
              <w:top w:val="nil"/>
              <w:left w:val="nil"/>
              <w:bottom w:val="single" w:sz="4" w:space="0" w:color="auto"/>
              <w:right w:val="single" w:sz="4" w:space="0" w:color="auto"/>
            </w:tcBorders>
            <w:shd w:val="clear" w:color="auto" w:fill="auto"/>
            <w:noWrap/>
            <w:hideMark/>
          </w:tcPr>
          <w:p w14:paraId="15923625"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2533D80C"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160</w:t>
            </w:r>
          </w:p>
        </w:tc>
        <w:tc>
          <w:tcPr>
            <w:tcW w:w="0" w:type="auto"/>
            <w:tcBorders>
              <w:top w:val="nil"/>
              <w:left w:val="nil"/>
              <w:bottom w:val="single" w:sz="4" w:space="0" w:color="auto"/>
              <w:right w:val="single" w:sz="4" w:space="0" w:color="auto"/>
            </w:tcBorders>
            <w:shd w:val="clear" w:color="auto" w:fill="auto"/>
            <w:noWrap/>
            <w:hideMark/>
          </w:tcPr>
          <w:p w14:paraId="50F41D73"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w:t>
            </w:r>
          </w:p>
        </w:tc>
        <w:tc>
          <w:tcPr>
            <w:tcW w:w="0" w:type="auto"/>
            <w:tcBorders>
              <w:top w:val="nil"/>
              <w:left w:val="nil"/>
              <w:bottom w:val="single" w:sz="4" w:space="0" w:color="auto"/>
              <w:right w:val="single" w:sz="4" w:space="0" w:color="auto"/>
            </w:tcBorders>
            <w:shd w:val="clear" w:color="auto" w:fill="auto"/>
            <w:noWrap/>
            <w:hideMark/>
          </w:tcPr>
          <w:p w14:paraId="401A9D7E"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5818C702"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30</w:t>
            </w:r>
          </w:p>
        </w:tc>
        <w:tc>
          <w:tcPr>
            <w:tcW w:w="0" w:type="auto"/>
            <w:tcBorders>
              <w:top w:val="nil"/>
              <w:left w:val="nil"/>
              <w:bottom w:val="single" w:sz="4" w:space="0" w:color="auto"/>
              <w:right w:val="single" w:sz="4" w:space="0" w:color="auto"/>
            </w:tcBorders>
            <w:shd w:val="clear" w:color="auto" w:fill="auto"/>
            <w:noWrap/>
            <w:hideMark/>
          </w:tcPr>
          <w:p w14:paraId="49978891" w14:textId="3ACB656E" w:rsidR="00FD4D1D" w:rsidRPr="00E56918" w:rsidRDefault="00FD4D1D" w:rsidP="00FD4D1D">
            <w:pPr>
              <w:jc w:val="center"/>
              <w:rPr>
                <w:rFonts w:ascii="Arial" w:hAnsi="Arial" w:cs="Arial"/>
                <w:color w:val="000000"/>
                <w:sz w:val="18"/>
                <w:szCs w:val="18"/>
                <w:lang w:val="en-GB" w:eastAsia="en-GB"/>
              </w:rPr>
            </w:pPr>
            <w:r w:rsidRPr="001A21D5">
              <w:t>-3.24</w:t>
            </w:r>
          </w:p>
        </w:tc>
      </w:tr>
      <w:tr w:rsidR="00FD4D1D" w:rsidRPr="00E56918" w14:paraId="6D51C52A" w14:textId="77777777" w:rsidTr="00EC66D3">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3B34C128" w14:textId="77777777" w:rsidR="00FD4D1D" w:rsidRPr="00E56918" w:rsidRDefault="00FD4D1D" w:rsidP="00FD4D1D">
            <w:pPr>
              <w:jc w:val="center"/>
              <w:rPr>
                <w:rFonts w:ascii="Arial" w:hAnsi="Arial" w:cs="Arial"/>
                <w:color w:val="000000"/>
                <w:sz w:val="18"/>
                <w:szCs w:val="18"/>
                <w:lang w:val="en-GB" w:eastAsia="en-GB"/>
              </w:rPr>
            </w:pPr>
            <w:r w:rsidRPr="0011586A">
              <w:t>4</w:t>
            </w:r>
          </w:p>
        </w:tc>
        <w:tc>
          <w:tcPr>
            <w:tcW w:w="0" w:type="auto"/>
            <w:tcBorders>
              <w:top w:val="nil"/>
              <w:left w:val="nil"/>
              <w:bottom w:val="single" w:sz="4" w:space="0" w:color="auto"/>
              <w:right w:val="single" w:sz="4" w:space="0" w:color="auto"/>
            </w:tcBorders>
            <w:shd w:val="clear" w:color="auto" w:fill="auto"/>
            <w:noWrap/>
            <w:hideMark/>
          </w:tcPr>
          <w:p w14:paraId="71E2E9AE"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292BA35C"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188</w:t>
            </w:r>
          </w:p>
        </w:tc>
        <w:tc>
          <w:tcPr>
            <w:tcW w:w="0" w:type="auto"/>
            <w:tcBorders>
              <w:top w:val="nil"/>
              <w:left w:val="nil"/>
              <w:bottom w:val="single" w:sz="4" w:space="0" w:color="auto"/>
              <w:right w:val="single" w:sz="4" w:space="0" w:color="auto"/>
            </w:tcBorders>
            <w:shd w:val="clear" w:color="auto" w:fill="auto"/>
            <w:noWrap/>
            <w:hideMark/>
          </w:tcPr>
          <w:p w14:paraId="0A26D0AC"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w:t>
            </w:r>
          </w:p>
        </w:tc>
        <w:tc>
          <w:tcPr>
            <w:tcW w:w="0" w:type="auto"/>
            <w:tcBorders>
              <w:top w:val="nil"/>
              <w:left w:val="nil"/>
              <w:bottom w:val="single" w:sz="4" w:space="0" w:color="auto"/>
              <w:right w:val="single" w:sz="4" w:space="0" w:color="auto"/>
            </w:tcBorders>
            <w:shd w:val="clear" w:color="auto" w:fill="auto"/>
            <w:noWrap/>
            <w:hideMark/>
          </w:tcPr>
          <w:p w14:paraId="0E201E92"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0141707B"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35</w:t>
            </w:r>
          </w:p>
        </w:tc>
        <w:tc>
          <w:tcPr>
            <w:tcW w:w="0" w:type="auto"/>
            <w:tcBorders>
              <w:top w:val="nil"/>
              <w:left w:val="nil"/>
              <w:bottom w:val="single" w:sz="4" w:space="0" w:color="auto"/>
              <w:right w:val="single" w:sz="4" w:space="0" w:color="auto"/>
            </w:tcBorders>
            <w:shd w:val="clear" w:color="auto" w:fill="auto"/>
            <w:noWrap/>
            <w:hideMark/>
          </w:tcPr>
          <w:p w14:paraId="4684BCF4" w14:textId="7C394936" w:rsidR="00FD4D1D" w:rsidRPr="00E56918" w:rsidRDefault="00FD4D1D" w:rsidP="00FD4D1D">
            <w:pPr>
              <w:jc w:val="center"/>
              <w:rPr>
                <w:rFonts w:ascii="Arial" w:hAnsi="Arial" w:cs="Arial"/>
                <w:color w:val="000000"/>
                <w:sz w:val="18"/>
                <w:szCs w:val="18"/>
                <w:lang w:val="en-GB" w:eastAsia="en-GB"/>
              </w:rPr>
            </w:pPr>
            <w:r w:rsidRPr="001A21D5">
              <w:t>-2.49</w:t>
            </w:r>
          </w:p>
        </w:tc>
      </w:tr>
      <w:tr w:rsidR="00FD4D1D" w:rsidRPr="00E56918" w14:paraId="43C373D2" w14:textId="77777777" w:rsidTr="00EC66D3">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7505D078" w14:textId="77777777" w:rsidR="00FD4D1D" w:rsidRPr="00E56918" w:rsidRDefault="00FD4D1D" w:rsidP="00FD4D1D">
            <w:pPr>
              <w:jc w:val="center"/>
              <w:rPr>
                <w:rFonts w:ascii="Arial" w:hAnsi="Arial" w:cs="Arial"/>
                <w:color w:val="000000"/>
                <w:sz w:val="18"/>
                <w:szCs w:val="18"/>
                <w:lang w:val="en-GB" w:eastAsia="en-GB"/>
              </w:rPr>
            </w:pPr>
            <w:r w:rsidRPr="0011586A">
              <w:t>4</w:t>
            </w:r>
          </w:p>
        </w:tc>
        <w:tc>
          <w:tcPr>
            <w:tcW w:w="0" w:type="auto"/>
            <w:tcBorders>
              <w:top w:val="nil"/>
              <w:left w:val="nil"/>
              <w:bottom w:val="single" w:sz="4" w:space="0" w:color="auto"/>
              <w:right w:val="single" w:sz="4" w:space="0" w:color="auto"/>
            </w:tcBorders>
            <w:shd w:val="clear" w:color="auto" w:fill="auto"/>
            <w:noWrap/>
            <w:hideMark/>
          </w:tcPr>
          <w:p w14:paraId="7B1B814E"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693C74F6"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216</w:t>
            </w:r>
          </w:p>
        </w:tc>
        <w:tc>
          <w:tcPr>
            <w:tcW w:w="0" w:type="auto"/>
            <w:tcBorders>
              <w:top w:val="nil"/>
              <w:left w:val="nil"/>
              <w:bottom w:val="single" w:sz="4" w:space="0" w:color="auto"/>
              <w:right w:val="single" w:sz="4" w:space="0" w:color="auto"/>
            </w:tcBorders>
            <w:shd w:val="clear" w:color="auto" w:fill="auto"/>
            <w:noWrap/>
            <w:hideMark/>
          </w:tcPr>
          <w:p w14:paraId="4F5FE34C"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w:t>
            </w:r>
          </w:p>
        </w:tc>
        <w:tc>
          <w:tcPr>
            <w:tcW w:w="0" w:type="auto"/>
            <w:tcBorders>
              <w:top w:val="nil"/>
              <w:left w:val="nil"/>
              <w:bottom w:val="single" w:sz="4" w:space="0" w:color="auto"/>
              <w:right w:val="single" w:sz="4" w:space="0" w:color="auto"/>
            </w:tcBorders>
            <w:shd w:val="clear" w:color="auto" w:fill="auto"/>
            <w:noWrap/>
            <w:hideMark/>
          </w:tcPr>
          <w:p w14:paraId="2C9FC3F6"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082D76AF"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40</w:t>
            </w:r>
          </w:p>
        </w:tc>
        <w:tc>
          <w:tcPr>
            <w:tcW w:w="0" w:type="auto"/>
            <w:tcBorders>
              <w:top w:val="nil"/>
              <w:left w:val="nil"/>
              <w:bottom w:val="single" w:sz="4" w:space="0" w:color="auto"/>
              <w:right w:val="single" w:sz="4" w:space="0" w:color="auto"/>
            </w:tcBorders>
            <w:shd w:val="clear" w:color="auto" w:fill="auto"/>
            <w:noWrap/>
            <w:hideMark/>
          </w:tcPr>
          <w:p w14:paraId="532EC189" w14:textId="5F162AEA" w:rsidR="00FD4D1D" w:rsidRPr="00E56918" w:rsidRDefault="00FD4D1D" w:rsidP="00FD4D1D">
            <w:pPr>
              <w:jc w:val="center"/>
              <w:rPr>
                <w:rFonts w:ascii="Arial" w:hAnsi="Arial" w:cs="Arial"/>
                <w:color w:val="000000"/>
                <w:sz w:val="18"/>
                <w:szCs w:val="18"/>
                <w:lang w:val="en-GB" w:eastAsia="en-GB"/>
              </w:rPr>
            </w:pPr>
            <w:r w:rsidRPr="001A21D5">
              <w:t>-2.02</w:t>
            </w:r>
          </w:p>
        </w:tc>
      </w:tr>
      <w:tr w:rsidR="00FD4D1D" w:rsidRPr="00E56918" w14:paraId="32CBC1A6" w14:textId="77777777" w:rsidTr="00EC66D3">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3C3F0AF8" w14:textId="77777777" w:rsidR="00FD4D1D" w:rsidRPr="00E56918" w:rsidRDefault="00FD4D1D" w:rsidP="00FD4D1D">
            <w:pPr>
              <w:jc w:val="center"/>
              <w:rPr>
                <w:rFonts w:ascii="Arial" w:hAnsi="Arial" w:cs="Arial"/>
                <w:color w:val="000000"/>
                <w:sz w:val="18"/>
                <w:szCs w:val="18"/>
                <w:lang w:val="en-GB" w:eastAsia="en-GB"/>
              </w:rPr>
            </w:pPr>
            <w:r w:rsidRPr="0011586A">
              <w:t>4</w:t>
            </w:r>
          </w:p>
        </w:tc>
        <w:tc>
          <w:tcPr>
            <w:tcW w:w="0" w:type="auto"/>
            <w:tcBorders>
              <w:top w:val="nil"/>
              <w:left w:val="nil"/>
              <w:bottom w:val="single" w:sz="4" w:space="0" w:color="auto"/>
              <w:right w:val="single" w:sz="4" w:space="0" w:color="auto"/>
            </w:tcBorders>
            <w:shd w:val="clear" w:color="auto" w:fill="auto"/>
            <w:noWrap/>
            <w:hideMark/>
          </w:tcPr>
          <w:p w14:paraId="5994911A"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338F7773"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242</w:t>
            </w:r>
          </w:p>
        </w:tc>
        <w:tc>
          <w:tcPr>
            <w:tcW w:w="0" w:type="auto"/>
            <w:tcBorders>
              <w:top w:val="nil"/>
              <w:left w:val="nil"/>
              <w:bottom w:val="single" w:sz="4" w:space="0" w:color="auto"/>
              <w:right w:val="single" w:sz="4" w:space="0" w:color="auto"/>
            </w:tcBorders>
            <w:shd w:val="clear" w:color="auto" w:fill="auto"/>
            <w:noWrap/>
            <w:hideMark/>
          </w:tcPr>
          <w:p w14:paraId="21E64AED"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w:t>
            </w:r>
          </w:p>
        </w:tc>
        <w:tc>
          <w:tcPr>
            <w:tcW w:w="0" w:type="auto"/>
            <w:tcBorders>
              <w:top w:val="nil"/>
              <w:left w:val="nil"/>
              <w:bottom w:val="single" w:sz="4" w:space="0" w:color="auto"/>
              <w:right w:val="single" w:sz="4" w:space="0" w:color="auto"/>
            </w:tcBorders>
            <w:shd w:val="clear" w:color="auto" w:fill="auto"/>
            <w:noWrap/>
            <w:hideMark/>
          </w:tcPr>
          <w:p w14:paraId="1AD518E7"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7C290F3C"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45</w:t>
            </w:r>
          </w:p>
        </w:tc>
        <w:tc>
          <w:tcPr>
            <w:tcW w:w="0" w:type="auto"/>
            <w:tcBorders>
              <w:top w:val="nil"/>
              <w:left w:val="nil"/>
              <w:bottom w:val="single" w:sz="4" w:space="0" w:color="auto"/>
              <w:right w:val="single" w:sz="4" w:space="0" w:color="auto"/>
            </w:tcBorders>
            <w:shd w:val="clear" w:color="auto" w:fill="auto"/>
            <w:noWrap/>
            <w:hideMark/>
          </w:tcPr>
          <w:p w14:paraId="4E3A6F46" w14:textId="7355B707" w:rsidR="00FD4D1D" w:rsidRPr="00E56918" w:rsidRDefault="00FD4D1D" w:rsidP="00FD4D1D">
            <w:pPr>
              <w:jc w:val="center"/>
              <w:rPr>
                <w:rFonts w:ascii="Arial" w:hAnsi="Arial" w:cs="Arial"/>
                <w:color w:val="000000"/>
                <w:sz w:val="18"/>
                <w:szCs w:val="18"/>
                <w:lang w:val="en-GB" w:eastAsia="en-GB"/>
              </w:rPr>
            </w:pPr>
            <w:r w:rsidRPr="001A21D5">
              <w:t>-1.73</w:t>
            </w:r>
          </w:p>
        </w:tc>
      </w:tr>
      <w:tr w:rsidR="00FD4D1D" w:rsidRPr="00E56918" w14:paraId="77BDAEB1" w14:textId="77777777" w:rsidTr="00EC66D3">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4DD0C263" w14:textId="77777777" w:rsidR="00FD4D1D" w:rsidRPr="00E56918" w:rsidRDefault="00FD4D1D" w:rsidP="00FD4D1D">
            <w:pPr>
              <w:jc w:val="center"/>
              <w:rPr>
                <w:rFonts w:ascii="Arial" w:hAnsi="Arial" w:cs="Arial"/>
                <w:color w:val="000000"/>
                <w:sz w:val="18"/>
                <w:szCs w:val="18"/>
                <w:lang w:val="en-GB" w:eastAsia="en-GB"/>
              </w:rPr>
            </w:pPr>
            <w:r w:rsidRPr="0011586A">
              <w:t>4</w:t>
            </w:r>
          </w:p>
        </w:tc>
        <w:tc>
          <w:tcPr>
            <w:tcW w:w="0" w:type="auto"/>
            <w:tcBorders>
              <w:top w:val="nil"/>
              <w:left w:val="nil"/>
              <w:bottom w:val="single" w:sz="4" w:space="0" w:color="auto"/>
              <w:right w:val="single" w:sz="4" w:space="0" w:color="auto"/>
            </w:tcBorders>
            <w:shd w:val="clear" w:color="auto" w:fill="auto"/>
            <w:noWrap/>
            <w:hideMark/>
          </w:tcPr>
          <w:p w14:paraId="5CBE3BEF"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15</w:t>
            </w:r>
          </w:p>
        </w:tc>
        <w:tc>
          <w:tcPr>
            <w:tcW w:w="0" w:type="auto"/>
            <w:tcBorders>
              <w:top w:val="nil"/>
              <w:left w:val="nil"/>
              <w:bottom w:val="single" w:sz="4" w:space="0" w:color="auto"/>
              <w:right w:val="single" w:sz="4" w:space="0" w:color="auto"/>
            </w:tcBorders>
            <w:shd w:val="clear" w:color="auto" w:fill="auto"/>
            <w:noWrap/>
            <w:hideMark/>
          </w:tcPr>
          <w:p w14:paraId="090E3637"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270</w:t>
            </w:r>
          </w:p>
        </w:tc>
        <w:tc>
          <w:tcPr>
            <w:tcW w:w="0" w:type="auto"/>
            <w:tcBorders>
              <w:top w:val="nil"/>
              <w:left w:val="nil"/>
              <w:bottom w:val="single" w:sz="4" w:space="0" w:color="auto"/>
              <w:right w:val="single" w:sz="4" w:space="0" w:color="auto"/>
            </w:tcBorders>
            <w:shd w:val="clear" w:color="auto" w:fill="auto"/>
            <w:noWrap/>
            <w:hideMark/>
          </w:tcPr>
          <w:p w14:paraId="01428F29"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w:t>
            </w:r>
          </w:p>
        </w:tc>
        <w:tc>
          <w:tcPr>
            <w:tcW w:w="0" w:type="auto"/>
            <w:tcBorders>
              <w:top w:val="nil"/>
              <w:left w:val="nil"/>
              <w:bottom w:val="single" w:sz="4" w:space="0" w:color="auto"/>
              <w:right w:val="single" w:sz="4" w:space="0" w:color="auto"/>
            </w:tcBorders>
            <w:shd w:val="clear" w:color="auto" w:fill="auto"/>
            <w:noWrap/>
            <w:hideMark/>
          </w:tcPr>
          <w:p w14:paraId="717ACDB1"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0F31E92E"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50</w:t>
            </w:r>
          </w:p>
        </w:tc>
        <w:tc>
          <w:tcPr>
            <w:tcW w:w="0" w:type="auto"/>
            <w:tcBorders>
              <w:top w:val="nil"/>
              <w:left w:val="nil"/>
              <w:bottom w:val="single" w:sz="4" w:space="0" w:color="auto"/>
              <w:right w:val="single" w:sz="4" w:space="0" w:color="auto"/>
            </w:tcBorders>
            <w:shd w:val="clear" w:color="auto" w:fill="auto"/>
            <w:noWrap/>
            <w:hideMark/>
          </w:tcPr>
          <w:p w14:paraId="08CB3BB1" w14:textId="63038CAF" w:rsidR="00FD4D1D" w:rsidRPr="00E56918" w:rsidRDefault="00FD4D1D" w:rsidP="00FD4D1D">
            <w:pPr>
              <w:jc w:val="center"/>
              <w:rPr>
                <w:rFonts w:ascii="Arial" w:hAnsi="Arial" w:cs="Arial"/>
                <w:color w:val="000000"/>
                <w:sz w:val="18"/>
                <w:szCs w:val="18"/>
                <w:lang w:val="en-GB" w:eastAsia="en-GB"/>
              </w:rPr>
            </w:pPr>
            <w:r w:rsidRPr="001A21D5">
              <w:t>-1.49</w:t>
            </w:r>
          </w:p>
        </w:tc>
      </w:tr>
      <w:tr w:rsidR="00FD4D1D" w:rsidRPr="00E56918" w14:paraId="08A87BC3" w14:textId="77777777" w:rsidTr="00EC66D3">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42E3C1C0" w14:textId="77777777" w:rsidR="00FD4D1D" w:rsidRPr="00E56918" w:rsidRDefault="00FD4D1D" w:rsidP="00FD4D1D">
            <w:pPr>
              <w:jc w:val="center"/>
              <w:rPr>
                <w:rFonts w:ascii="Arial" w:hAnsi="Arial" w:cs="Arial"/>
                <w:color w:val="000000"/>
                <w:sz w:val="18"/>
                <w:szCs w:val="18"/>
                <w:lang w:val="en-GB" w:eastAsia="en-GB"/>
              </w:rPr>
            </w:pPr>
            <w:r w:rsidRPr="0011586A">
              <w:t>4</w:t>
            </w:r>
          </w:p>
        </w:tc>
        <w:tc>
          <w:tcPr>
            <w:tcW w:w="0" w:type="auto"/>
            <w:tcBorders>
              <w:top w:val="nil"/>
              <w:left w:val="nil"/>
              <w:bottom w:val="single" w:sz="4" w:space="0" w:color="auto"/>
              <w:right w:val="single" w:sz="4" w:space="0" w:color="auto"/>
            </w:tcBorders>
            <w:shd w:val="clear" w:color="auto" w:fill="auto"/>
            <w:noWrap/>
            <w:hideMark/>
          </w:tcPr>
          <w:p w14:paraId="368CA98F"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30</w:t>
            </w:r>
          </w:p>
        </w:tc>
        <w:tc>
          <w:tcPr>
            <w:tcW w:w="0" w:type="auto"/>
            <w:tcBorders>
              <w:top w:val="nil"/>
              <w:left w:val="nil"/>
              <w:bottom w:val="single" w:sz="4" w:space="0" w:color="auto"/>
              <w:right w:val="single" w:sz="4" w:space="0" w:color="auto"/>
            </w:tcBorders>
            <w:shd w:val="clear" w:color="auto" w:fill="auto"/>
            <w:noWrap/>
            <w:hideMark/>
          </w:tcPr>
          <w:p w14:paraId="4D519F60"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162</w:t>
            </w:r>
          </w:p>
        </w:tc>
        <w:tc>
          <w:tcPr>
            <w:tcW w:w="0" w:type="auto"/>
            <w:tcBorders>
              <w:top w:val="nil"/>
              <w:left w:val="nil"/>
              <w:bottom w:val="single" w:sz="4" w:space="0" w:color="auto"/>
              <w:right w:val="single" w:sz="4" w:space="0" w:color="auto"/>
            </w:tcBorders>
            <w:shd w:val="clear" w:color="auto" w:fill="auto"/>
            <w:noWrap/>
            <w:hideMark/>
          </w:tcPr>
          <w:p w14:paraId="4F5C0A34"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12</w:t>
            </w:r>
          </w:p>
        </w:tc>
        <w:tc>
          <w:tcPr>
            <w:tcW w:w="0" w:type="auto"/>
            <w:tcBorders>
              <w:top w:val="nil"/>
              <w:left w:val="nil"/>
              <w:bottom w:val="single" w:sz="4" w:space="0" w:color="auto"/>
              <w:right w:val="single" w:sz="4" w:space="0" w:color="auto"/>
            </w:tcBorders>
            <w:shd w:val="clear" w:color="auto" w:fill="auto"/>
            <w:noWrap/>
            <w:hideMark/>
          </w:tcPr>
          <w:p w14:paraId="19004F0D"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3BE55740"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60</w:t>
            </w:r>
          </w:p>
        </w:tc>
        <w:tc>
          <w:tcPr>
            <w:tcW w:w="0" w:type="auto"/>
            <w:tcBorders>
              <w:top w:val="nil"/>
              <w:left w:val="nil"/>
              <w:bottom w:val="single" w:sz="4" w:space="0" w:color="auto"/>
              <w:right w:val="single" w:sz="4" w:space="0" w:color="auto"/>
            </w:tcBorders>
            <w:shd w:val="clear" w:color="auto" w:fill="auto"/>
            <w:noWrap/>
            <w:hideMark/>
          </w:tcPr>
          <w:p w14:paraId="68510E8F" w14:textId="1A8F6A45" w:rsidR="00FD4D1D" w:rsidRPr="00E56918" w:rsidRDefault="00FD4D1D" w:rsidP="00FD4D1D">
            <w:pPr>
              <w:jc w:val="center"/>
              <w:rPr>
                <w:rFonts w:ascii="Arial" w:hAnsi="Arial" w:cs="Arial"/>
                <w:color w:val="000000"/>
                <w:sz w:val="18"/>
                <w:szCs w:val="18"/>
                <w:lang w:val="en-GB" w:eastAsia="en-GB"/>
              </w:rPr>
            </w:pPr>
            <w:r w:rsidRPr="001A21D5">
              <w:t>-1.18</w:t>
            </w:r>
          </w:p>
        </w:tc>
      </w:tr>
      <w:tr w:rsidR="00FD4D1D" w:rsidRPr="00E56918" w14:paraId="14BD8FCD" w14:textId="77777777" w:rsidTr="00EC66D3">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42A0AC53" w14:textId="77777777" w:rsidR="00FD4D1D" w:rsidRPr="00E56918" w:rsidRDefault="00FD4D1D" w:rsidP="00FD4D1D">
            <w:pPr>
              <w:jc w:val="center"/>
              <w:rPr>
                <w:rFonts w:ascii="Arial" w:hAnsi="Arial" w:cs="Arial"/>
                <w:color w:val="000000"/>
                <w:sz w:val="18"/>
                <w:szCs w:val="18"/>
                <w:lang w:val="en-GB" w:eastAsia="en-GB"/>
              </w:rPr>
            </w:pPr>
            <w:r w:rsidRPr="0011586A">
              <w:t>4</w:t>
            </w:r>
          </w:p>
        </w:tc>
        <w:tc>
          <w:tcPr>
            <w:tcW w:w="0" w:type="auto"/>
            <w:tcBorders>
              <w:top w:val="nil"/>
              <w:left w:val="nil"/>
              <w:bottom w:val="single" w:sz="4" w:space="0" w:color="auto"/>
              <w:right w:val="single" w:sz="4" w:space="0" w:color="auto"/>
            </w:tcBorders>
            <w:shd w:val="clear" w:color="auto" w:fill="auto"/>
            <w:noWrap/>
            <w:hideMark/>
          </w:tcPr>
          <w:p w14:paraId="28FFC6BE"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30</w:t>
            </w:r>
          </w:p>
        </w:tc>
        <w:tc>
          <w:tcPr>
            <w:tcW w:w="0" w:type="auto"/>
            <w:tcBorders>
              <w:top w:val="nil"/>
              <w:left w:val="nil"/>
              <w:bottom w:val="single" w:sz="4" w:space="0" w:color="auto"/>
              <w:right w:val="single" w:sz="4" w:space="0" w:color="auto"/>
            </w:tcBorders>
            <w:shd w:val="clear" w:color="auto" w:fill="auto"/>
            <w:noWrap/>
            <w:hideMark/>
          </w:tcPr>
          <w:p w14:paraId="777831A6"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189</w:t>
            </w:r>
          </w:p>
        </w:tc>
        <w:tc>
          <w:tcPr>
            <w:tcW w:w="0" w:type="auto"/>
            <w:tcBorders>
              <w:top w:val="nil"/>
              <w:left w:val="nil"/>
              <w:bottom w:val="single" w:sz="4" w:space="0" w:color="auto"/>
              <w:right w:val="single" w:sz="4" w:space="0" w:color="auto"/>
            </w:tcBorders>
            <w:shd w:val="clear" w:color="auto" w:fill="auto"/>
            <w:noWrap/>
            <w:hideMark/>
          </w:tcPr>
          <w:p w14:paraId="5915AA35"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12</w:t>
            </w:r>
          </w:p>
        </w:tc>
        <w:tc>
          <w:tcPr>
            <w:tcW w:w="0" w:type="auto"/>
            <w:tcBorders>
              <w:top w:val="nil"/>
              <w:left w:val="nil"/>
              <w:bottom w:val="single" w:sz="4" w:space="0" w:color="auto"/>
              <w:right w:val="single" w:sz="4" w:space="0" w:color="auto"/>
            </w:tcBorders>
            <w:shd w:val="clear" w:color="auto" w:fill="auto"/>
            <w:noWrap/>
            <w:hideMark/>
          </w:tcPr>
          <w:p w14:paraId="2F2FABAA"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52D96EA0"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70</w:t>
            </w:r>
          </w:p>
        </w:tc>
        <w:tc>
          <w:tcPr>
            <w:tcW w:w="0" w:type="auto"/>
            <w:tcBorders>
              <w:top w:val="nil"/>
              <w:left w:val="nil"/>
              <w:bottom w:val="single" w:sz="4" w:space="0" w:color="auto"/>
              <w:right w:val="single" w:sz="4" w:space="0" w:color="auto"/>
            </w:tcBorders>
            <w:shd w:val="clear" w:color="auto" w:fill="auto"/>
            <w:noWrap/>
            <w:hideMark/>
          </w:tcPr>
          <w:p w14:paraId="7A75D01B" w14:textId="321A482D" w:rsidR="00FD4D1D" w:rsidRPr="00E56918" w:rsidRDefault="00FD4D1D" w:rsidP="00FD4D1D">
            <w:pPr>
              <w:jc w:val="center"/>
              <w:rPr>
                <w:rFonts w:ascii="Arial" w:hAnsi="Arial" w:cs="Arial"/>
                <w:color w:val="000000"/>
                <w:sz w:val="18"/>
                <w:szCs w:val="18"/>
                <w:lang w:val="en-GB" w:eastAsia="en-GB"/>
              </w:rPr>
            </w:pPr>
            <w:r w:rsidRPr="001A21D5">
              <w:t>-0.98</w:t>
            </w:r>
          </w:p>
        </w:tc>
      </w:tr>
      <w:tr w:rsidR="00FD4D1D" w:rsidRPr="00E56918" w14:paraId="73E66289" w14:textId="77777777" w:rsidTr="00EC66D3">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474265D7" w14:textId="77777777" w:rsidR="00FD4D1D" w:rsidRPr="00E56918" w:rsidRDefault="00FD4D1D" w:rsidP="00FD4D1D">
            <w:pPr>
              <w:jc w:val="center"/>
              <w:rPr>
                <w:rFonts w:ascii="Arial" w:hAnsi="Arial" w:cs="Arial"/>
                <w:color w:val="000000"/>
                <w:sz w:val="18"/>
                <w:szCs w:val="18"/>
                <w:lang w:val="en-GB" w:eastAsia="en-GB"/>
              </w:rPr>
            </w:pPr>
            <w:r w:rsidRPr="0011586A">
              <w:t>4</w:t>
            </w:r>
          </w:p>
        </w:tc>
        <w:tc>
          <w:tcPr>
            <w:tcW w:w="0" w:type="auto"/>
            <w:tcBorders>
              <w:top w:val="nil"/>
              <w:left w:val="nil"/>
              <w:bottom w:val="single" w:sz="4" w:space="0" w:color="auto"/>
              <w:right w:val="single" w:sz="4" w:space="0" w:color="auto"/>
            </w:tcBorders>
            <w:shd w:val="clear" w:color="auto" w:fill="auto"/>
            <w:noWrap/>
            <w:hideMark/>
          </w:tcPr>
          <w:p w14:paraId="5949D60D"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30</w:t>
            </w:r>
          </w:p>
        </w:tc>
        <w:tc>
          <w:tcPr>
            <w:tcW w:w="0" w:type="auto"/>
            <w:tcBorders>
              <w:top w:val="nil"/>
              <w:left w:val="nil"/>
              <w:bottom w:val="single" w:sz="4" w:space="0" w:color="auto"/>
              <w:right w:val="single" w:sz="4" w:space="0" w:color="auto"/>
            </w:tcBorders>
            <w:shd w:val="clear" w:color="auto" w:fill="auto"/>
            <w:noWrap/>
            <w:hideMark/>
          </w:tcPr>
          <w:p w14:paraId="00A58E9D"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217</w:t>
            </w:r>
          </w:p>
        </w:tc>
        <w:tc>
          <w:tcPr>
            <w:tcW w:w="0" w:type="auto"/>
            <w:tcBorders>
              <w:top w:val="nil"/>
              <w:left w:val="nil"/>
              <w:bottom w:val="single" w:sz="4" w:space="0" w:color="auto"/>
              <w:right w:val="single" w:sz="4" w:space="0" w:color="auto"/>
            </w:tcBorders>
            <w:shd w:val="clear" w:color="auto" w:fill="auto"/>
            <w:noWrap/>
            <w:hideMark/>
          </w:tcPr>
          <w:p w14:paraId="6A5CC100"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12</w:t>
            </w:r>
          </w:p>
        </w:tc>
        <w:tc>
          <w:tcPr>
            <w:tcW w:w="0" w:type="auto"/>
            <w:tcBorders>
              <w:top w:val="nil"/>
              <w:left w:val="nil"/>
              <w:bottom w:val="single" w:sz="4" w:space="0" w:color="auto"/>
              <w:right w:val="single" w:sz="4" w:space="0" w:color="auto"/>
            </w:tcBorders>
            <w:shd w:val="clear" w:color="auto" w:fill="auto"/>
            <w:noWrap/>
            <w:hideMark/>
          </w:tcPr>
          <w:p w14:paraId="0364FE0A"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547266D3"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80</w:t>
            </w:r>
          </w:p>
        </w:tc>
        <w:tc>
          <w:tcPr>
            <w:tcW w:w="0" w:type="auto"/>
            <w:tcBorders>
              <w:top w:val="nil"/>
              <w:left w:val="nil"/>
              <w:bottom w:val="single" w:sz="4" w:space="0" w:color="auto"/>
              <w:right w:val="single" w:sz="4" w:space="0" w:color="auto"/>
            </w:tcBorders>
            <w:shd w:val="clear" w:color="auto" w:fill="auto"/>
            <w:noWrap/>
            <w:hideMark/>
          </w:tcPr>
          <w:p w14:paraId="43DF9866" w14:textId="4C148B12" w:rsidR="00FD4D1D" w:rsidRPr="00E56918" w:rsidRDefault="00FD4D1D" w:rsidP="00FD4D1D">
            <w:pPr>
              <w:jc w:val="center"/>
              <w:rPr>
                <w:rFonts w:ascii="Arial" w:hAnsi="Arial" w:cs="Arial"/>
                <w:color w:val="000000"/>
                <w:sz w:val="18"/>
                <w:szCs w:val="18"/>
                <w:lang w:val="en-GB" w:eastAsia="en-GB"/>
              </w:rPr>
            </w:pPr>
            <w:r w:rsidRPr="001A21D5">
              <w:t>-0.83</w:t>
            </w:r>
          </w:p>
        </w:tc>
      </w:tr>
      <w:tr w:rsidR="00FD4D1D" w:rsidRPr="00E56918" w14:paraId="383BB5D3" w14:textId="77777777" w:rsidTr="00EC66D3">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14:paraId="685F07AB" w14:textId="77777777" w:rsidR="00FD4D1D" w:rsidRPr="00E56918" w:rsidRDefault="00FD4D1D" w:rsidP="00FD4D1D">
            <w:pPr>
              <w:jc w:val="center"/>
              <w:rPr>
                <w:rFonts w:ascii="Arial" w:hAnsi="Arial" w:cs="Arial"/>
                <w:color w:val="000000"/>
                <w:sz w:val="18"/>
                <w:szCs w:val="18"/>
                <w:lang w:val="en-GB" w:eastAsia="en-GB"/>
              </w:rPr>
            </w:pPr>
            <w:r w:rsidRPr="0011586A">
              <w:t>4</w:t>
            </w:r>
          </w:p>
        </w:tc>
        <w:tc>
          <w:tcPr>
            <w:tcW w:w="0" w:type="auto"/>
            <w:tcBorders>
              <w:top w:val="nil"/>
              <w:left w:val="nil"/>
              <w:bottom w:val="single" w:sz="4" w:space="0" w:color="auto"/>
              <w:right w:val="single" w:sz="4" w:space="0" w:color="auto"/>
            </w:tcBorders>
            <w:shd w:val="clear" w:color="auto" w:fill="auto"/>
            <w:noWrap/>
            <w:hideMark/>
          </w:tcPr>
          <w:p w14:paraId="20B62C86"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30</w:t>
            </w:r>
          </w:p>
        </w:tc>
        <w:tc>
          <w:tcPr>
            <w:tcW w:w="0" w:type="auto"/>
            <w:tcBorders>
              <w:top w:val="nil"/>
              <w:left w:val="nil"/>
              <w:bottom w:val="single" w:sz="4" w:space="0" w:color="auto"/>
              <w:right w:val="single" w:sz="4" w:space="0" w:color="auto"/>
            </w:tcBorders>
            <w:shd w:val="clear" w:color="auto" w:fill="auto"/>
            <w:noWrap/>
            <w:hideMark/>
          </w:tcPr>
          <w:p w14:paraId="07D6DEC2"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245</w:t>
            </w:r>
          </w:p>
        </w:tc>
        <w:tc>
          <w:tcPr>
            <w:tcW w:w="0" w:type="auto"/>
            <w:tcBorders>
              <w:top w:val="nil"/>
              <w:left w:val="nil"/>
              <w:bottom w:val="single" w:sz="4" w:space="0" w:color="auto"/>
              <w:right w:val="single" w:sz="4" w:space="0" w:color="auto"/>
            </w:tcBorders>
            <w:shd w:val="clear" w:color="auto" w:fill="auto"/>
            <w:noWrap/>
            <w:hideMark/>
          </w:tcPr>
          <w:p w14:paraId="592C764B"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12</w:t>
            </w:r>
          </w:p>
        </w:tc>
        <w:tc>
          <w:tcPr>
            <w:tcW w:w="0" w:type="auto"/>
            <w:tcBorders>
              <w:top w:val="nil"/>
              <w:left w:val="nil"/>
              <w:bottom w:val="single" w:sz="4" w:space="0" w:color="auto"/>
              <w:right w:val="single" w:sz="4" w:space="0" w:color="auto"/>
            </w:tcBorders>
            <w:shd w:val="clear" w:color="auto" w:fill="auto"/>
            <w:noWrap/>
            <w:hideMark/>
          </w:tcPr>
          <w:p w14:paraId="19C2EF78"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46</w:t>
            </w:r>
          </w:p>
        </w:tc>
        <w:tc>
          <w:tcPr>
            <w:tcW w:w="0" w:type="auto"/>
            <w:tcBorders>
              <w:top w:val="nil"/>
              <w:left w:val="nil"/>
              <w:bottom w:val="single" w:sz="4" w:space="0" w:color="auto"/>
              <w:right w:val="single" w:sz="4" w:space="0" w:color="auto"/>
            </w:tcBorders>
            <w:shd w:val="clear" w:color="auto" w:fill="auto"/>
            <w:noWrap/>
            <w:hideMark/>
          </w:tcPr>
          <w:p w14:paraId="6669885D" w14:textId="77777777" w:rsidR="00FD4D1D" w:rsidRPr="00E56918" w:rsidRDefault="00FD4D1D" w:rsidP="00FD4D1D">
            <w:pPr>
              <w:jc w:val="center"/>
              <w:rPr>
                <w:rFonts w:ascii="Arial" w:hAnsi="Arial" w:cs="Arial"/>
                <w:color w:val="000000"/>
                <w:sz w:val="18"/>
                <w:szCs w:val="18"/>
                <w:lang w:val="en-GB" w:eastAsia="en-GB"/>
              </w:rPr>
            </w:pPr>
            <w:r w:rsidRPr="00E56918">
              <w:rPr>
                <w:rFonts w:ascii="Arial" w:hAnsi="Arial" w:cs="Arial"/>
                <w:color w:val="000000"/>
                <w:sz w:val="18"/>
                <w:szCs w:val="18"/>
                <w:lang w:val="en-GB" w:eastAsia="en-GB"/>
              </w:rPr>
              <w:t>90</w:t>
            </w:r>
          </w:p>
        </w:tc>
        <w:tc>
          <w:tcPr>
            <w:tcW w:w="0" w:type="auto"/>
            <w:tcBorders>
              <w:top w:val="nil"/>
              <w:left w:val="nil"/>
              <w:bottom w:val="single" w:sz="4" w:space="0" w:color="auto"/>
              <w:right w:val="single" w:sz="4" w:space="0" w:color="auto"/>
            </w:tcBorders>
            <w:shd w:val="clear" w:color="auto" w:fill="auto"/>
            <w:noWrap/>
            <w:hideMark/>
          </w:tcPr>
          <w:p w14:paraId="79A13358" w14:textId="5B54ADE2" w:rsidR="00FD4D1D" w:rsidRPr="00E56918" w:rsidRDefault="00FD4D1D" w:rsidP="00FD4D1D">
            <w:pPr>
              <w:jc w:val="center"/>
              <w:rPr>
                <w:rFonts w:ascii="Arial" w:hAnsi="Arial" w:cs="Arial"/>
                <w:color w:val="000000"/>
                <w:sz w:val="18"/>
                <w:szCs w:val="18"/>
                <w:lang w:val="en-GB" w:eastAsia="en-GB"/>
              </w:rPr>
            </w:pPr>
            <w:r w:rsidRPr="001A21D5">
              <w:t>-0.72</w:t>
            </w:r>
          </w:p>
        </w:tc>
      </w:tr>
    </w:tbl>
    <w:p w14:paraId="13219655" w14:textId="77777777" w:rsidR="00FD4D1D" w:rsidRPr="00C47C2D" w:rsidRDefault="00FD4D1D" w:rsidP="00FD4D1D">
      <w:pPr>
        <w:keepNext/>
        <w:keepLines/>
        <w:spacing w:before="60" w:after="180"/>
        <w:jc w:val="center"/>
        <w:rPr>
          <w:rFonts w:ascii="Arial" w:eastAsia="SimSun" w:hAnsi="Arial" w:cs="Arial"/>
          <w:b/>
          <w:szCs w:val="20"/>
          <w:lang w:val="en-GB" w:eastAsia="zh-CN"/>
        </w:rPr>
      </w:pPr>
    </w:p>
    <w:p w14:paraId="2ECC1CDA" w14:textId="51C1F8CE" w:rsidR="008714B5" w:rsidRPr="00BD35A1" w:rsidRDefault="008714B5" w:rsidP="008714B5">
      <w:pPr>
        <w:pStyle w:val="Heading2"/>
        <w:numPr>
          <w:ilvl w:val="1"/>
          <w:numId w:val="0"/>
        </w:numPr>
        <w:spacing w:before="0" w:after="120"/>
        <w:ind w:left="578" w:hanging="578"/>
        <w:rPr>
          <w:rFonts w:ascii="Times New Roman" w:hAnsi="Times New Roman"/>
          <w:b w:val="0"/>
          <w:szCs w:val="20"/>
          <w:u w:val="single"/>
          <w:lang w:val="en-GB"/>
        </w:rPr>
      </w:pPr>
      <w:r w:rsidRPr="008714B5">
        <w:rPr>
          <w:rFonts w:ascii="Times New Roman" w:hAnsi="Times New Roman"/>
          <w:szCs w:val="20"/>
          <w:u w:val="single"/>
          <w:lang w:val="en-GB"/>
        </w:rPr>
        <w:t>Whether BS power boosting is declaration based or not</w:t>
      </w:r>
    </w:p>
    <w:p w14:paraId="677BA771" w14:textId="03810F65" w:rsidR="008714B5" w:rsidRDefault="008714B5" w:rsidP="008714B5">
      <w:pPr>
        <w:pStyle w:val="BodyText"/>
        <w:snapToGrid w:val="0"/>
        <w:rPr>
          <w:bCs/>
          <w:lang w:eastAsia="zh-CN" w:bidi="ar"/>
        </w:rPr>
      </w:pPr>
      <w:r>
        <w:t xml:space="preserve">Since support of LP-WUS power boosting would increase BS implementation complexity, similar to NB-IoT </w:t>
      </w:r>
      <w:r w:rsidRPr="008C3753">
        <w:rPr>
          <w:rFonts w:cs="Arial"/>
          <w:szCs w:val="18"/>
        </w:rPr>
        <w:t xml:space="preserve">power </w:t>
      </w:r>
      <w:r w:rsidR="001050A9">
        <w:rPr>
          <w:rFonts w:cs="Arial"/>
          <w:szCs w:val="18"/>
        </w:rPr>
        <w:t>boosting</w:t>
      </w:r>
      <w:r w:rsidR="000E165C">
        <w:rPr>
          <w:rFonts w:cs="Arial"/>
          <w:szCs w:val="18"/>
        </w:rPr>
        <w:t xml:space="preserve"> in TS 36.141 [</w:t>
      </w:r>
      <w:r w:rsidR="00E56918">
        <w:rPr>
          <w:rFonts w:cs="Arial"/>
          <w:szCs w:val="18"/>
        </w:rPr>
        <w:t>4</w:t>
      </w:r>
      <w:r w:rsidR="000E165C">
        <w:rPr>
          <w:rFonts w:cs="Arial"/>
          <w:szCs w:val="18"/>
        </w:rPr>
        <w:t>] and</w:t>
      </w:r>
      <w:r w:rsidR="00245F7A">
        <w:rPr>
          <w:rFonts w:cs="Arial"/>
          <w:szCs w:val="18"/>
        </w:rPr>
        <w:t xml:space="preserve"> TS </w:t>
      </w:r>
      <w:r w:rsidR="000E165C">
        <w:rPr>
          <w:rFonts w:cs="Arial"/>
          <w:szCs w:val="18"/>
        </w:rPr>
        <w:t>38.141-1 [</w:t>
      </w:r>
      <w:r w:rsidR="00E56918">
        <w:rPr>
          <w:rFonts w:cs="Arial"/>
          <w:szCs w:val="18"/>
        </w:rPr>
        <w:t>5</w:t>
      </w:r>
      <w:r w:rsidR="000E165C">
        <w:rPr>
          <w:rFonts w:cs="Arial"/>
          <w:szCs w:val="18"/>
        </w:rPr>
        <w:t>]</w:t>
      </w:r>
      <w:r>
        <w:t xml:space="preserve">, </w:t>
      </w:r>
      <w:r w:rsidR="000E165C">
        <w:t xml:space="preserve">it is proposed to allow BS manufacturer to declare </w:t>
      </w:r>
      <w:r>
        <w:t xml:space="preserve">the </w:t>
      </w:r>
      <w:r w:rsidR="000E165C">
        <w:t xml:space="preserve">supported </w:t>
      </w:r>
      <w:r>
        <w:t xml:space="preserve">LP-WUS </w:t>
      </w:r>
      <w:r w:rsidRPr="008C3753">
        <w:rPr>
          <w:rFonts w:cs="Arial"/>
          <w:szCs w:val="18"/>
        </w:rPr>
        <w:t xml:space="preserve">power </w:t>
      </w:r>
      <w:r w:rsidR="000E165C">
        <w:rPr>
          <w:rFonts w:cs="Arial"/>
          <w:szCs w:val="18"/>
        </w:rPr>
        <w:t>boosting</w:t>
      </w:r>
      <w:r>
        <w:rPr>
          <w:rFonts w:cs="Arial"/>
          <w:szCs w:val="18"/>
        </w:rPr>
        <w:t xml:space="preserve"> </w:t>
      </w:r>
      <w:r w:rsidR="000E165C">
        <w:rPr>
          <w:rFonts w:cs="Arial"/>
          <w:szCs w:val="18"/>
        </w:rPr>
        <w:t>level in the manufacturer declarations for BS supporting LP-WUS operation, and t</w:t>
      </w:r>
      <w:r w:rsidR="000E165C">
        <w:t>he power boosting levels allowed to be declared by BS manufacturer can be further discussed.</w:t>
      </w:r>
    </w:p>
    <w:p w14:paraId="2DD0BE1C" w14:textId="77777777" w:rsidR="007C4B79" w:rsidRPr="00B27937" w:rsidRDefault="007C4B79" w:rsidP="007C4B79">
      <w:pPr>
        <w:pStyle w:val="BodyText"/>
        <w:snapToGrid w:val="0"/>
        <w:rPr>
          <w:rFonts w:eastAsia="SimSun"/>
          <w:szCs w:val="20"/>
          <w:lang w:val="en-GB" w:eastAsia="zh-CN"/>
        </w:rPr>
      </w:pPr>
    </w:p>
    <w:p w14:paraId="2C826C92" w14:textId="6BEAA16C" w:rsidR="008D5F98" w:rsidRPr="00B27937" w:rsidRDefault="00C40FC6" w:rsidP="008D5F98">
      <w:pPr>
        <w:keepNext/>
        <w:spacing w:after="240"/>
        <w:ind w:right="284"/>
        <w:outlineLvl w:val="0"/>
        <w:rPr>
          <w:rFonts w:ascii="Arial" w:hAnsi="Arial"/>
          <w:b/>
          <w:sz w:val="24"/>
          <w:lang w:val="en-GB"/>
        </w:rPr>
      </w:pPr>
      <w:r w:rsidRPr="00B27937">
        <w:rPr>
          <w:rFonts w:ascii="Arial" w:hAnsi="Arial"/>
          <w:b/>
          <w:sz w:val="24"/>
          <w:lang w:val="en-GB"/>
        </w:rPr>
        <w:t>3</w:t>
      </w:r>
      <w:r w:rsidR="008D5F98" w:rsidRPr="00B27937">
        <w:rPr>
          <w:rFonts w:ascii="Arial" w:hAnsi="Arial"/>
          <w:b/>
          <w:sz w:val="24"/>
          <w:lang w:val="en-GB"/>
        </w:rPr>
        <w:t>.</w:t>
      </w:r>
      <w:r w:rsidR="008D5F98" w:rsidRPr="00B27937">
        <w:rPr>
          <w:rFonts w:ascii="Arial" w:hAnsi="Arial"/>
          <w:b/>
          <w:sz w:val="24"/>
          <w:lang w:val="en-GB"/>
        </w:rPr>
        <w:tab/>
        <w:t>Conclusion</w:t>
      </w:r>
    </w:p>
    <w:p w14:paraId="4424EAB9" w14:textId="00A3EDDE" w:rsidR="00245F7A" w:rsidRPr="00B27937" w:rsidRDefault="00245F7A" w:rsidP="00245F7A">
      <w:pPr>
        <w:pStyle w:val="BodyText"/>
        <w:snapToGrid w:val="0"/>
        <w:rPr>
          <w:lang w:val="en-GB"/>
        </w:rPr>
      </w:pPr>
      <w:r w:rsidRPr="00B27937">
        <w:rPr>
          <w:color w:val="000000"/>
          <w:szCs w:val="20"/>
          <w:lang w:val="en-GB"/>
        </w:rPr>
        <w:t xml:space="preserve">This contribution has provided </w:t>
      </w:r>
      <w:r>
        <w:rPr>
          <w:color w:val="000000"/>
          <w:szCs w:val="20"/>
          <w:lang w:val="en-GB"/>
        </w:rPr>
        <w:t>proposals to pro</w:t>
      </w:r>
      <w:r w:rsidR="00EE76D8">
        <w:rPr>
          <w:color w:val="000000"/>
          <w:szCs w:val="20"/>
          <w:lang w:val="en-GB"/>
        </w:rPr>
        <w:t>g</w:t>
      </w:r>
      <w:r>
        <w:rPr>
          <w:color w:val="000000"/>
          <w:szCs w:val="20"/>
          <w:lang w:val="en-GB"/>
        </w:rPr>
        <w:t>ress the issues that were FFS in the agreed WF in last RAN4 meeting</w:t>
      </w:r>
      <w:r w:rsidRPr="00B27937">
        <w:rPr>
          <w:lang w:val="en-GB"/>
        </w:rPr>
        <w:t>.</w:t>
      </w:r>
    </w:p>
    <w:p w14:paraId="574D8F93" w14:textId="57B9A5A1" w:rsidR="00245F7A" w:rsidRDefault="00245F7A" w:rsidP="00245F7A">
      <w:pPr>
        <w:pStyle w:val="BodyText"/>
        <w:snapToGrid w:val="0"/>
        <w:rPr>
          <w:b/>
          <w:bCs/>
          <w:color w:val="000000"/>
          <w:szCs w:val="20"/>
          <w:lang w:val="en-GB"/>
        </w:rPr>
      </w:pPr>
      <w:r w:rsidRPr="00B27937">
        <w:rPr>
          <w:b/>
          <w:bCs/>
          <w:lang w:val="en-GB"/>
        </w:rPr>
        <w:t xml:space="preserve">Proposal 1: To </w:t>
      </w:r>
      <w:r w:rsidRPr="00245F7A">
        <w:rPr>
          <w:b/>
          <w:bCs/>
          <w:lang w:val="en-GB"/>
        </w:rPr>
        <w:t>decide on the applicable BS types after the applicable frequency range and bands for LP-WUS have been decided</w:t>
      </w:r>
      <w:r w:rsidRPr="00B27937">
        <w:rPr>
          <w:b/>
          <w:bCs/>
          <w:color w:val="000000"/>
          <w:szCs w:val="20"/>
          <w:lang w:val="en-GB"/>
        </w:rPr>
        <w:t>.</w:t>
      </w:r>
    </w:p>
    <w:p w14:paraId="5589E879" w14:textId="093D3BA1" w:rsidR="00245F7A" w:rsidRDefault="00245F7A" w:rsidP="00245F7A">
      <w:pPr>
        <w:pStyle w:val="BodyText"/>
        <w:snapToGrid w:val="0"/>
        <w:rPr>
          <w:b/>
          <w:bCs/>
          <w:color w:val="000000"/>
          <w:szCs w:val="20"/>
          <w:lang w:val="en-GB"/>
        </w:rPr>
      </w:pPr>
      <w:r w:rsidRPr="00B27937">
        <w:rPr>
          <w:b/>
          <w:bCs/>
          <w:lang w:val="en-GB"/>
        </w:rPr>
        <w:t xml:space="preserve">Proposal </w:t>
      </w:r>
      <w:r>
        <w:rPr>
          <w:b/>
          <w:bCs/>
          <w:lang w:val="en-GB"/>
        </w:rPr>
        <w:t>2</w:t>
      </w:r>
      <w:r w:rsidRPr="00B27937">
        <w:rPr>
          <w:b/>
          <w:bCs/>
          <w:lang w:val="en-GB"/>
        </w:rPr>
        <w:t xml:space="preserve">: </w:t>
      </w:r>
      <w:r>
        <w:rPr>
          <w:b/>
          <w:bCs/>
          <w:lang w:val="en-GB"/>
        </w:rPr>
        <w:t xml:space="preserve">To </w:t>
      </w:r>
      <w:r w:rsidRPr="00245F7A">
        <w:rPr>
          <w:b/>
          <w:bCs/>
          <w:lang w:val="en-GB"/>
        </w:rPr>
        <w:t>consider the power degradation of RBs other than LP-WUS signal within the carrier after the number of LP-WUS RBs have been decided in RAN1</w:t>
      </w:r>
      <w:r w:rsidRPr="00B27937">
        <w:rPr>
          <w:b/>
          <w:bCs/>
          <w:color w:val="000000"/>
          <w:szCs w:val="20"/>
          <w:lang w:val="en-GB"/>
        </w:rPr>
        <w:t>.</w:t>
      </w:r>
    </w:p>
    <w:p w14:paraId="1D70E3BE" w14:textId="7D7D77C7" w:rsidR="00245F7A" w:rsidRDefault="00245F7A" w:rsidP="00245F7A">
      <w:pPr>
        <w:pStyle w:val="BodyText"/>
        <w:snapToGrid w:val="0"/>
        <w:rPr>
          <w:b/>
          <w:bCs/>
          <w:color w:val="000000"/>
          <w:szCs w:val="20"/>
          <w:lang w:val="en-GB"/>
        </w:rPr>
      </w:pPr>
      <w:r w:rsidRPr="00B27937">
        <w:rPr>
          <w:b/>
          <w:bCs/>
          <w:lang w:val="en-GB"/>
        </w:rPr>
        <w:t xml:space="preserve">Proposal </w:t>
      </w:r>
      <w:r>
        <w:rPr>
          <w:b/>
          <w:bCs/>
          <w:lang w:val="en-GB"/>
        </w:rPr>
        <w:t>3</w:t>
      </w:r>
      <w:r w:rsidRPr="00B27937">
        <w:rPr>
          <w:b/>
          <w:bCs/>
          <w:lang w:val="en-GB"/>
        </w:rPr>
        <w:t xml:space="preserve">: </w:t>
      </w:r>
      <w:r>
        <w:rPr>
          <w:b/>
          <w:bCs/>
          <w:lang w:val="en-GB"/>
        </w:rPr>
        <w:t xml:space="preserve">To </w:t>
      </w:r>
      <w:r w:rsidRPr="00245F7A">
        <w:rPr>
          <w:b/>
          <w:bCs/>
          <w:lang w:val="en-GB"/>
        </w:rPr>
        <w:t>allow BS manufacturer to declare the supported LP-WUS power boosting level in the manufacturer declarations for BS supporting LP-WUS operation, and the power boosting levels allowed to be declared by BS manufacturer can be further discussed</w:t>
      </w:r>
      <w:r w:rsidRPr="00B27937">
        <w:rPr>
          <w:b/>
          <w:bCs/>
          <w:color w:val="000000"/>
          <w:szCs w:val="20"/>
          <w:lang w:val="en-GB"/>
        </w:rPr>
        <w:t>.</w:t>
      </w:r>
    </w:p>
    <w:p w14:paraId="77EA8191" w14:textId="77777777" w:rsidR="00A62614" w:rsidRPr="00B27937" w:rsidRDefault="00A62614" w:rsidP="00A62614">
      <w:pPr>
        <w:pStyle w:val="BodyText"/>
        <w:snapToGrid w:val="0"/>
        <w:rPr>
          <w:lang w:val="en-GB"/>
        </w:rPr>
      </w:pPr>
    </w:p>
    <w:p w14:paraId="5C9B67A5" w14:textId="77777777" w:rsidR="00D733BA" w:rsidRPr="00B27937" w:rsidRDefault="00D733BA" w:rsidP="00D733BA">
      <w:pPr>
        <w:keepNext/>
        <w:spacing w:after="240"/>
        <w:ind w:left="1985" w:right="284" w:hanging="1985"/>
        <w:outlineLvl w:val="0"/>
        <w:rPr>
          <w:rFonts w:ascii="Arial" w:hAnsi="Arial"/>
          <w:b/>
          <w:sz w:val="24"/>
          <w:lang w:val="en-GB"/>
        </w:rPr>
      </w:pPr>
      <w:r w:rsidRPr="00B27937">
        <w:rPr>
          <w:rFonts w:ascii="Arial" w:hAnsi="Arial"/>
          <w:b/>
          <w:sz w:val="24"/>
          <w:lang w:val="en-GB"/>
        </w:rPr>
        <w:t>References</w:t>
      </w:r>
    </w:p>
    <w:p w14:paraId="58D7C7C0" w14:textId="59C52400" w:rsidR="00B8550A" w:rsidRPr="00B27937" w:rsidRDefault="00B8550A" w:rsidP="00B8550A">
      <w:pPr>
        <w:tabs>
          <w:tab w:val="center" w:pos="4153"/>
          <w:tab w:val="right" w:pos="8306"/>
        </w:tabs>
        <w:ind w:left="567" w:hanging="567"/>
        <w:rPr>
          <w:szCs w:val="20"/>
          <w:lang w:val="en-GB"/>
        </w:rPr>
      </w:pPr>
      <w:r w:rsidRPr="00B27937">
        <w:rPr>
          <w:szCs w:val="20"/>
          <w:lang w:val="en-GB"/>
        </w:rPr>
        <w:t>[1]</w:t>
      </w:r>
      <w:r w:rsidRPr="00B27937">
        <w:rPr>
          <w:szCs w:val="20"/>
          <w:lang w:val="en-GB"/>
        </w:rPr>
        <w:tab/>
        <w:t>RP-2</w:t>
      </w:r>
      <w:r w:rsidR="00A62269" w:rsidRPr="00B27937">
        <w:rPr>
          <w:szCs w:val="20"/>
          <w:lang w:val="en-GB"/>
        </w:rPr>
        <w:t>408</w:t>
      </w:r>
      <w:r w:rsidR="00CC7709">
        <w:rPr>
          <w:szCs w:val="20"/>
          <w:lang w:val="en-GB"/>
        </w:rPr>
        <w:t>01</w:t>
      </w:r>
      <w:r w:rsidRPr="00B27937">
        <w:rPr>
          <w:szCs w:val="20"/>
          <w:lang w:val="en-GB"/>
        </w:rPr>
        <w:t>, “</w:t>
      </w:r>
      <w:r w:rsidR="00CC7709" w:rsidRPr="00CC7709">
        <w:rPr>
          <w:szCs w:val="20"/>
          <w:lang w:val="en-GB"/>
        </w:rPr>
        <w:t>Revised WID: Low-power wake-up signal and receiver for NR (LP-WUS/WUR)</w:t>
      </w:r>
      <w:r w:rsidRPr="00B27937">
        <w:rPr>
          <w:szCs w:val="20"/>
          <w:lang w:val="en-GB"/>
        </w:rPr>
        <w:t xml:space="preserve">”, </w:t>
      </w:r>
      <w:r w:rsidR="00CC7709" w:rsidRPr="00CC7709">
        <w:rPr>
          <w:szCs w:val="20"/>
          <w:lang w:val="en-GB"/>
        </w:rPr>
        <w:t>vivo, NTT DOCOMO, Ericsson, MediaTek, Samsung, Sony</w:t>
      </w:r>
      <w:r w:rsidRPr="00B27937">
        <w:rPr>
          <w:szCs w:val="20"/>
          <w:lang w:val="en-GB"/>
        </w:rPr>
        <w:t>.</w:t>
      </w:r>
    </w:p>
    <w:p w14:paraId="1397AE40" w14:textId="38C36987" w:rsidR="008D4CA0" w:rsidRPr="00B27937" w:rsidRDefault="008D4CA0" w:rsidP="008D4CA0">
      <w:pPr>
        <w:tabs>
          <w:tab w:val="center" w:pos="4153"/>
          <w:tab w:val="right" w:pos="8306"/>
        </w:tabs>
        <w:ind w:left="567" w:hanging="567"/>
        <w:rPr>
          <w:szCs w:val="20"/>
          <w:lang w:val="en-GB"/>
        </w:rPr>
      </w:pPr>
      <w:r w:rsidRPr="00B27937">
        <w:rPr>
          <w:szCs w:val="20"/>
          <w:lang w:val="en-GB"/>
        </w:rPr>
        <w:t>[</w:t>
      </w:r>
      <w:r>
        <w:rPr>
          <w:szCs w:val="20"/>
          <w:lang w:val="en-GB"/>
        </w:rPr>
        <w:t>2</w:t>
      </w:r>
      <w:r w:rsidRPr="00B27937">
        <w:rPr>
          <w:szCs w:val="20"/>
          <w:lang w:val="en-GB"/>
        </w:rPr>
        <w:t>]</w:t>
      </w:r>
      <w:r w:rsidRPr="00B27937">
        <w:rPr>
          <w:szCs w:val="20"/>
          <w:lang w:val="en-GB"/>
        </w:rPr>
        <w:tab/>
        <w:t>R</w:t>
      </w:r>
      <w:r>
        <w:rPr>
          <w:szCs w:val="20"/>
          <w:lang w:val="en-GB"/>
        </w:rPr>
        <w:t>4</w:t>
      </w:r>
      <w:r w:rsidRPr="00B27937">
        <w:rPr>
          <w:szCs w:val="20"/>
          <w:lang w:val="en-GB"/>
        </w:rPr>
        <w:t>-240</w:t>
      </w:r>
      <w:r>
        <w:rPr>
          <w:szCs w:val="20"/>
          <w:lang w:val="en-GB"/>
        </w:rPr>
        <w:t>6140</w:t>
      </w:r>
      <w:r w:rsidRPr="00B27937">
        <w:rPr>
          <w:szCs w:val="20"/>
          <w:lang w:val="en-GB"/>
        </w:rPr>
        <w:t>, “</w:t>
      </w:r>
      <w:r w:rsidRPr="008D4CA0">
        <w:rPr>
          <w:szCs w:val="20"/>
          <w:lang w:val="en-GB"/>
        </w:rPr>
        <w:t>Way Forward for [110bis][314] NR_LPWUS</w:t>
      </w:r>
      <w:r w:rsidRPr="00B27937">
        <w:rPr>
          <w:szCs w:val="20"/>
          <w:lang w:val="en-GB"/>
        </w:rPr>
        <w:t xml:space="preserve">”, </w:t>
      </w:r>
      <w:r>
        <w:rPr>
          <w:szCs w:val="20"/>
          <w:lang w:val="en-GB"/>
        </w:rPr>
        <w:t>Huawei</w:t>
      </w:r>
      <w:r w:rsidRPr="00B27937">
        <w:rPr>
          <w:szCs w:val="20"/>
          <w:lang w:val="en-GB"/>
        </w:rPr>
        <w:t>.</w:t>
      </w:r>
    </w:p>
    <w:p w14:paraId="661CE4C8" w14:textId="37869385" w:rsidR="009A5EBD" w:rsidRDefault="009A5EBD" w:rsidP="009A5EBD">
      <w:pPr>
        <w:tabs>
          <w:tab w:val="center" w:pos="4153"/>
          <w:tab w:val="right" w:pos="8306"/>
        </w:tabs>
        <w:ind w:left="567" w:hanging="567"/>
        <w:rPr>
          <w:szCs w:val="20"/>
          <w:lang w:val="en-GB"/>
        </w:rPr>
      </w:pPr>
      <w:r w:rsidRPr="00B27937">
        <w:rPr>
          <w:szCs w:val="20"/>
          <w:lang w:val="en-GB"/>
        </w:rPr>
        <w:t>[</w:t>
      </w:r>
      <w:r>
        <w:rPr>
          <w:szCs w:val="20"/>
          <w:lang w:val="en-GB"/>
        </w:rPr>
        <w:t>3</w:t>
      </w:r>
      <w:r w:rsidRPr="00B27937">
        <w:rPr>
          <w:szCs w:val="20"/>
          <w:lang w:val="en-GB"/>
        </w:rPr>
        <w:t>]</w:t>
      </w:r>
      <w:r w:rsidRPr="00B27937">
        <w:rPr>
          <w:szCs w:val="20"/>
          <w:lang w:val="en-GB"/>
        </w:rPr>
        <w:tab/>
        <w:t>R</w:t>
      </w:r>
      <w:r>
        <w:rPr>
          <w:szCs w:val="20"/>
          <w:lang w:val="en-GB"/>
        </w:rPr>
        <w:t>4</w:t>
      </w:r>
      <w:r w:rsidRPr="00B27937">
        <w:rPr>
          <w:szCs w:val="20"/>
          <w:lang w:val="en-GB"/>
        </w:rPr>
        <w:t>-240</w:t>
      </w:r>
      <w:r>
        <w:rPr>
          <w:szCs w:val="20"/>
          <w:lang w:val="en-GB"/>
        </w:rPr>
        <w:t>5834</w:t>
      </w:r>
      <w:r w:rsidRPr="00B27937">
        <w:rPr>
          <w:szCs w:val="20"/>
          <w:lang w:val="en-GB"/>
        </w:rPr>
        <w:t>, “</w:t>
      </w:r>
      <w:r w:rsidRPr="009A5EBD">
        <w:rPr>
          <w:szCs w:val="20"/>
          <w:lang w:val="en-GB"/>
        </w:rPr>
        <w:t>Topic summary for [110bis][314] NR_LPWUS</w:t>
      </w:r>
      <w:r w:rsidRPr="00B27937">
        <w:rPr>
          <w:szCs w:val="20"/>
          <w:lang w:val="en-GB"/>
        </w:rPr>
        <w:t xml:space="preserve">”, </w:t>
      </w:r>
      <w:r w:rsidRPr="009A5EBD">
        <w:rPr>
          <w:szCs w:val="20"/>
          <w:lang w:val="en-GB"/>
        </w:rPr>
        <w:t>Moderator (Huawei)</w:t>
      </w:r>
      <w:r w:rsidRPr="00B27937">
        <w:rPr>
          <w:szCs w:val="20"/>
          <w:lang w:val="en-GB"/>
        </w:rPr>
        <w:t>.</w:t>
      </w:r>
    </w:p>
    <w:p w14:paraId="3EF89111" w14:textId="516DAFFE" w:rsidR="00967874" w:rsidRPr="00B27937" w:rsidRDefault="00967874" w:rsidP="00967874">
      <w:pPr>
        <w:ind w:left="567" w:hanging="567"/>
        <w:rPr>
          <w:lang w:val="en-GB"/>
        </w:rPr>
      </w:pPr>
      <w:r w:rsidRPr="00B27937">
        <w:rPr>
          <w:lang w:val="en-GB"/>
        </w:rPr>
        <w:t>[</w:t>
      </w:r>
      <w:r w:rsidR="00E56918">
        <w:rPr>
          <w:lang w:val="en-GB"/>
        </w:rPr>
        <w:t>4</w:t>
      </w:r>
      <w:r w:rsidRPr="00B27937">
        <w:rPr>
          <w:lang w:val="en-GB"/>
        </w:rPr>
        <w:t>]</w:t>
      </w:r>
      <w:r w:rsidRPr="00B27937">
        <w:rPr>
          <w:lang w:val="en-GB"/>
        </w:rPr>
        <w:tab/>
        <w:t>3GPP TS 3</w:t>
      </w:r>
      <w:r w:rsidR="00245F7A">
        <w:rPr>
          <w:lang w:val="en-GB"/>
        </w:rPr>
        <w:t>6</w:t>
      </w:r>
      <w:r w:rsidRPr="00B27937">
        <w:rPr>
          <w:lang w:val="en-GB"/>
        </w:rPr>
        <w:t>.1</w:t>
      </w:r>
      <w:r w:rsidR="00245F7A">
        <w:rPr>
          <w:lang w:val="en-GB"/>
        </w:rPr>
        <w:t>41</w:t>
      </w:r>
      <w:r w:rsidRPr="00B27937">
        <w:rPr>
          <w:lang w:val="en-GB"/>
        </w:rPr>
        <w:t xml:space="preserve"> </w:t>
      </w:r>
      <w:r w:rsidRPr="00B27937">
        <w:rPr>
          <w:szCs w:val="20"/>
          <w:lang w:val="en-GB"/>
        </w:rPr>
        <w:t>v18.</w:t>
      </w:r>
      <w:r w:rsidR="00245F7A">
        <w:rPr>
          <w:szCs w:val="20"/>
          <w:lang w:val="en-GB"/>
        </w:rPr>
        <w:t>4</w:t>
      </w:r>
      <w:r w:rsidRPr="00B27937">
        <w:rPr>
          <w:szCs w:val="20"/>
          <w:lang w:val="en-GB"/>
        </w:rPr>
        <w:t>.0</w:t>
      </w:r>
      <w:r w:rsidRPr="00B27937">
        <w:rPr>
          <w:lang w:val="en-GB"/>
        </w:rPr>
        <w:t>: “</w:t>
      </w:r>
      <w:r w:rsidR="00245F7A" w:rsidRPr="00245F7A">
        <w:rPr>
          <w:lang w:val="en-GB"/>
        </w:rPr>
        <w:t>Evolved Universal Terrestrial Radio Access (E-UTRA);</w:t>
      </w:r>
      <w:r w:rsidR="00245F7A">
        <w:rPr>
          <w:lang w:val="en-GB"/>
        </w:rPr>
        <w:t xml:space="preserve"> </w:t>
      </w:r>
      <w:r w:rsidR="00CC7709">
        <w:rPr>
          <w:lang w:val="en-GB"/>
        </w:rPr>
        <w:t>Base Station</w:t>
      </w:r>
      <w:r w:rsidRPr="00B27937">
        <w:rPr>
          <w:lang w:val="en-GB"/>
        </w:rPr>
        <w:t xml:space="preserve"> (</w:t>
      </w:r>
      <w:r w:rsidR="00CC7709">
        <w:rPr>
          <w:lang w:val="en-GB"/>
        </w:rPr>
        <w:t>BS</w:t>
      </w:r>
      <w:r w:rsidRPr="00B27937">
        <w:rPr>
          <w:lang w:val="en-GB"/>
        </w:rPr>
        <w:t xml:space="preserve">) </w:t>
      </w:r>
      <w:r w:rsidR="00245F7A" w:rsidRPr="00CB3986">
        <w:t>conformance testing</w:t>
      </w:r>
      <w:r w:rsidRPr="00B27937">
        <w:rPr>
          <w:lang w:val="en-GB"/>
        </w:rPr>
        <w:t>”.</w:t>
      </w:r>
    </w:p>
    <w:p w14:paraId="22C43F9F" w14:textId="041C648A" w:rsidR="0009065B" w:rsidRPr="00B27937" w:rsidRDefault="0009065B" w:rsidP="00245F7A">
      <w:pPr>
        <w:ind w:left="567" w:hanging="567"/>
        <w:rPr>
          <w:lang w:val="en-GB"/>
        </w:rPr>
      </w:pPr>
      <w:r w:rsidRPr="00B27937">
        <w:rPr>
          <w:lang w:val="en-GB"/>
        </w:rPr>
        <w:lastRenderedPageBreak/>
        <w:t>[</w:t>
      </w:r>
      <w:r w:rsidR="00E56918">
        <w:rPr>
          <w:lang w:val="en-GB"/>
        </w:rPr>
        <w:t>5</w:t>
      </w:r>
      <w:r w:rsidRPr="00B27937">
        <w:rPr>
          <w:lang w:val="en-GB"/>
        </w:rPr>
        <w:t>]</w:t>
      </w:r>
      <w:r w:rsidRPr="00B27937">
        <w:rPr>
          <w:lang w:val="en-GB"/>
        </w:rPr>
        <w:tab/>
        <w:t>3GPP T</w:t>
      </w:r>
      <w:r w:rsidR="00245F7A">
        <w:rPr>
          <w:lang w:val="en-GB"/>
        </w:rPr>
        <w:t>S</w:t>
      </w:r>
      <w:r w:rsidRPr="00B27937">
        <w:rPr>
          <w:lang w:val="en-GB"/>
        </w:rPr>
        <w:t xml:space="preserve"> 38.</w:t>
      </w:r>
      <w:r w:rsidR="00245F7A">
        <w:rPr>
          <w:lang w:val="en-GB"/>
        </w:rPr>
        <w:t>141-1</w:t>
      </w:r>
      <w:r w:rsidRPr="00B27937">
        <w:rPr>
          <w:lang w:val="en-GB"/>
        </w:rPr>
        <w:t xml:space="preserve"> </w:t>
      </w:r>
      <w:r w:rsidRPr="00B27937">
        <w:rPr>
          <w:szCs w:val="20"/>
          <w:lang w:val="en-GB"/>
        </w:rPr>
        <w:t>v18.</w:t>
      </w:r>
      <w:r w:rsidR="00245F7A">
        <w:rPr>
          <w:szCs w:val="20"/>
          <w:lang w:val="en-GB"/>
        </w:rPr>
        <w:t>5</w:t>
      </w:r>
      <w:r w:rsidRPr="00B27937">
        <w:rPr>
          <w:szCs w:val="20"/>
          <w:lang w:val="en-GB"/>
        </w:rPr>
        <w:t>.0</w:t>
      </w:r>
      <w:r w:rsidRPr="00B27937">
        <w:rPr>
          <w:lang w:val="en-GB"/>
        </w:rPr>
        <w:t>: “</w:t>
      </w:r>
      <w:r w:rsidR="00245F7A" w:rsidRPr="008C3753">
        <w:t>NR;</w:t>
      </w:r>
      <w:r w:rsidR="00245F7A">
        <w:t xml:space="preserve"> </w:t>
      </w:r>
      <w:r w:rsidR="00245F7A" w:rsidRPr="00245F7A">
        <w:rPr>
          <w:lang w:val="en-GB"/>
        </w:rPr>
        <w:t>Base Station (BS) conformance testing</w:t>
      </w:r>
      <w:r w:rsidR="00245F7A">
        <w:rPr>
          <w:lang w:val="en-GB"/>
        </w:rPr>
        <w:t xml:space="preserve"> </w:t>
      </w:r>
      <w:r w:rsidR="00245F7A" w:rsidRPr="00245F7A">
        <w:rPr>
          <w:lang w:val="en-GB"/>
        </w:rPr>
        <w:t>Part 1: Conducted conformance testing</w:t>
      </w:r>
      <w:r w:rsidRPr="00B27937">
        <w:rPr>
          <w:lang w:val="en-GB"/>
        </w:rPr>
        <w:t>”.</w:t>
      </w:r>
    </w:p>
    <w:p w14:paraId="1EEB8663" w14:textId="77777777" w:rsidR="00595D46" w:rsidRPr="00B27937" w:rsidRDefault="00595D46" w:rsidP="00DB63BC">
      <w:pPr>
        <w:tabs>
          <w:tab w:val="center" w:pos="4153"/>
          <w:tab w:val="right" w:pos="8306"/>
        </w:tabs>
        <w:ind w:left="567" w:hanging="567"/>
        <w:rPr>
          <w:szCs w:val="20"/>
          <w:lang w:val="en-GB"/>
        </w:rPr>
      </w:pPr>
    </w:p>
    <w:sectPr w:rsidR="00595D46" w:rsidRPr="00B27937" w:rsidSect="00082857">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3A69C" w14:textId="77777777" w:rsidR="00082857" w:rsidRPr="004E3B67" w:rsidRDefault="00082857" w:rsidP="00DA44AD">
      <w:pPr>
        <w:rPr>
          <w:rFonts w:eastAsia="SimSun" w:cs="Arial"/>
          <w:color w:val="0000FF"/>
          <w:kern w:val="2"/>
          <w:lang w:eastAsia="zh-CN"/>
        </w:rPr>
      </w:pPr>
      <w:r>
        <w:separator/>
      </w:r>
    </w:p>
  </w:endnote>
  <w:endnote w:type="continuationSeparator" w:id="0">
    <w:p w14:paraId="567D896A" w14:textId="77777777" w:rsidR="00082857" w:rsidRPr="004E3B67" w:rsidRDefault="00082857"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F2451" w14:textId="77777777" w:rsidR="00082857" w:rsidRPr="004E3B67" w:rsidRDefault="00082857" w:rsidP="00DA44AD">
      <w:pPr>
        <w:rPr>
          <w:rFonts w:eastAsia="SimSun" w:cs="Arial"/>
          <w:color w:val="0000FF"/>
          <w:kern w:val="2"/>
          <w:lang w:eastAsia="zh-CN"/>
        </w:rPr>
      </w:pPr>
      <w:r>
        <w:separator/>
      </w:r>
    </w:p>
  </w:footnote>
  <w:footnote w:type="continuationSeparator" w:id="0">
    <w:p w14:paraId="53A5622F" w14:textId="77777777" w:rsidR="00082857" w:rsidRPr="004E3B67" w:rsidRDefault="00082857"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304CE72"/>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49452662"/>
    <w:multiLevelType w:val="hybridMultilevel"/>
    <w:tmpl w:val="CFBCEEEE"/>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46382749">
    <w:abstractNumId w:val="26"/>
  </w:num>
  <w:num w:numId="2" w16cid:durableId="1378358345">
    <w:abstractNumId w:val="24"/>
  </w:num>
  <w:num w:numId="3" w16cid:durableId="312832844">
    <w:abstractNumId w:val="23"/>
  </w:num>
  <w:num w:numId="4" w16cid:durableId="1464615844">
    <w:abstractNumId w:val="1"/>
  </w:num>
  <w:num w:numId="5" w16cid:durableId="67966147">
    <w:abstractNumId w:val="9"/>
  </w:num>
  <w:num w:numId="6" w16cid:durableId="1362168526">
    <w:abstractNumId w:val="8"/>
  </w:num>
  <w:num w:numId="7" w16cid:durableId="1289357492">
    <w:abstractNumId w:val="5"/>
  </w:num>
  <w:num w:numId="8" w16cid:durableId="1733504785">
    <w:abstractNumId w:val="11"/>
  </w:num>
  <w:num w:numId="9" w16cid:durableId="2032032018">
    <w:abstractNumId w:val="22"/>
  </w:num>
  <w:num w:numId="10" w16cid:durableId="382291291">
    <w:abstractNumId w:val="17"/>
  </w:num>
  <w:num w:numId="11" w16cid:durableId="1113943285">
    <w:abstractNumId w:val="3"/>
  </w:num>
  <w:num w:numId="12" w16cid:durableId="657197586">
    <w:abstractNumId w:val="6"/>
  </w:num>
  <w:num w:numId="13" w16cid:durableId="628901087">
    <w:abstractNumId w:val="13"/>
  </w:num>
  <w:num w:numId="14" w16cid:durableId="1966306107">
    <w:abstractNumId w:val="10"/>
  </w:num>
  <w:num w:numId="15" w16cid:durableId="529800094">
    <w:abstractNumId w:val="12"/>
  </w:num>
  <w:num w:numId="16" w16cid:durableId="1401561338">
    <w:abstractNumId w:val="25"/>
  </w:num>
  <w:num w:numId="17" w16cid:durableId="1190682149">
    <w:abstractNumId w:val="16"/>
  </w:num>
  <w:num w:numId="18" w16cid:durableId="1690646213">
    <w:abstractNumId w:val="21"/>
  </w:num>
  <w:num w:numId="19" w16cid:durableId="711656470">
    <w:abstractNumId w:val="7"/>
  </w:num>
  <w:num w:numId="20" w16cid:durableId="1007638519">
    <w:abstractNumId w:val="18"/>
  </w:num>
  <w:num w:numId="21" w16cid:durableId="11612647">
    <w:abstractNumId w:val="15"/>
  </w:num>
  <w:num w:numId="22" w16cid:durableId="521011901">
    <w:abstractNumId w:val="17"/>
  </w:num>
  <w:num w:numId="23" w16cid:durableId="1382483309">
    <w:abstractNumId w:val="2"/>
  </w:num>
  <w:num w:numId="24" w16cid:durableId="1049761175">
    <w:abstractNumId w:val="2"/>
  </w:num>
  <w:num w:numId="25" w16cid:durableId="544098482">
    <w:abstractNumId w:val="20"/>
  </w:num>
  <w:num w:numId="26" w16cid:durableId="2060395324">
    <w:abstractNumId w:val="14"/>
  </w:num>
  <w:num w:numId="27" w16cid:durableId="1333558635">
    <w:abstractNumId w:val="0"/>
  </w:num>
  <w:num w:numId="28" w16cid:durableId="1828324793">
    <w:abstractNumId w:val="4"/>
  </w:num>
  <w:num w:numId="29" w16cid:durableId="1113524535">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27ECA"/>
    <w:rsid w:val="00030788"/>
    <w:rsid w:val="000314EE"/>
    <w:rsid w:val="00032440"/>
    <w:rsid w:val="000324EE"/>
    <w:rsid w:val="0003256F"/>
    <w:rsid w:val="00034F99"/>
    <w:rsid w:val="00035281"/>
    <w:rsid w:val="0003706E"/>
    <w:rsid w:val="000370E0"/>
    <w:rsid w:val="00037BCA"/>
    <w:rsid w:val="00040902"/>
    <w:rsid w:val="00041199"/>
    <w:rsid w:val="000427BC"/>
    <w:rsid w:val="00043AAA"/>
    <w:rsid w:val="0004439A"/>
    <w:rsid w:val="0004514B"/>
    <w:rsid w:val="00045F24"/>
    <w:rsid w:val="0004643E"/>
    <w:rsid w:val="000465CA"/>
    <w:rsid w:val="00047242"/>
    <w:rsid w:val="00047243"/>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05D2"/>
    <w:rsid w:val="0007409D"/>
    <w:rsid w:val="0007466B"/>
    <w:rsid w:val="00074991"/>
    <w:rsid w:val="0007550C"/>
    <w:rsid w:val="00075E52"/>
    <w:rsid w:val="0007651A"/>
    <w:rsid w:val="00076700"/>
    <w:rsid w:val="00076CA8"/>
    <w:rsid w:val="00077737"/>
    <w:rsid w:val="00077F91"/>
    <w:rsid w:val="0008160D"/>
    <w:rsid w:val="00081881"/>
    <w:rsid w:val="00081F39"/>
    <w:rsid w:val="00082857"/>
    <w:rsid w:val="000831F8"/>
    <w:rsid w:val="00083382"/>
    <w:rsid w:val="00085C8B"/>
    <w:rsid w:val="00086D91"/>
    <w:rsid w:val="0009065B"/>
    <w:rsid w:val="000915CB"/>
    <w:rsid w:val="0009465C"/>
    <w:rsid w:val="00095014"/>
    <w:rsid w:val="00096219"/>
    <w:rsid w:val="000A11C9"/>
    <w:rsid w:val="000A15C9"/>
    <w:rsid w:val="000A1AE0"/>
    <w:rsid w:val="000A3B75"/>
    <w:rsid w:val="000A40A0"/>
    <w:rsid w:val="000A40B2"/>
    <w:rsid w:val="000A62A7"/>
    <w:rsid w:val="000A73B7"/>
    <w:rsid w:val="000B2C03"/>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165C"/>
    <w:rsid w:val="000E54CF"/>
    <w:rsid w:val="000F5053"/>
    <w:rsid w:val="000F6FCC"/>
    <w:rsid w:val="000F7673"/>
    <w:rsid w:val="000F7B8A"/>
    <w:rsid w:val="00100B8B"/>
    <w:rsid w:val="00102774"/>
    <w:rsid w:val="00102E64"/>
    <w:rsid w:val="00102F16"/>
    <w:rsid w:val="00103927"/>
    <w:rsid w:val="00104193"/>
    <w:rsid w:val="00104C97"/>
    <w:rsid w:val="001050A9"/>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4BD1"/>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869D7"/>
    <w:rsid w:val="00190B82"/>
    <w:rsid w:val="001915B6"/>
    <w:rsid w:val="00191771"/>
    <w:rsid w:val="00192246"/>
    <w:rsid w:val="00194718"/>
    <w:rsid w:val="00194E04"/>
    <w:rsid w:val="00195331"/>
    <w:rsid w:val="00195640"/>
    <w:rsid w:val="0019643A"/>
    <w:rsid w:val="00196C84"/>
    <w:rsid w:val="001A03B2"/>
    <w:rsid w:val="001A0E45"/>
    <w:rsid w:val="001A2597"/>
    <w:rsid w:val="001A46B9"/>
    <w:rsid w:val="001A5284"/>
    <w:rsid w:val="001A60EB"/>
    <w:rsid w:val="001A62E2"/>
    <w:rsid w:val="001A7B13"/>
    <w:rsid w:val="001B0A89"/>
    <w:rsid w:val="001B25C4"/>
    <w:rsid w:val="001B3135"/>
    <w:rsid w:val="001B32EF"/>
    <w:rsid w:val="001B5AEE"/>
    <w:rsid w:val="001B7072"/>
    <w:rsid w:val="001C1228"/>
    <w:rsid w:val="001C139A"/>
    <w:rsid w:val="001C2C6E"/>
    <w:rsid w:val="001C40F0"/>
    <w:rsid w:val="001C4ACA"/>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177C"/>
    <w:rsid w:val="002026FB"/>
    <w:rsid w:val="00202846"/>
    <w:rsid w:val="00202BA2"/>
    <w:rsid w:val="00202C39"/>
    <w:rsid w:val="002038D1"/>
    <w:rsid w:val="0020392E"/>
    <w:rsid w:val="002103A8"/>
    <w:rsid w:val="0022458B"/>
    <w:rsid w:val="00227C62"/>
    <w:rsid w:val="0023039C"/>
    <w:rsid w:val="00230538"/>
    <w:rsid w:val="002312C1"/>
    <w:rsid w:val="00232498"/>
    <w:rsid w:val="002326C8"/>
    <w:rsid w:val="00234C04"/>
    <w:rsid w:val="00234C19"/>
    <w:rsid w:val="002373B3"/>
    <w:rsid w:val="002400FE"/>
    <w:rsid w:val="002410D7"/>
    <w:rsid w:val="002425AB"/>
    <w:rsid w:val="00243217"/>
    <w:rsid w:val="00243380"/>
    <w:rsid w:val="00243A8B"/>
    <w:rsid w:val="002447BF"/>
    <w:rsid w:val="00244E81"/>
    <w:rsid w:val="00245927"/>
    <w:rsid w:val="00245F7A"/>
    <w:rsid w:val="002461F2"/>
    <w:rsid w:val="002471E9"/>
    <w:rsid w:val="00247FF6"/>
    <w:rsid w:val="00251F2A"/>
    <w:rsid w:val="00252B73"/>
    <w:rsid w:val="0025673D"/>
    <w:rsid w:val="00257A1B"/>
    <w:rsid w:val="00257EC5"/>
    <w:rsid w:val="0026028E"/>
    <w:rsid w:val="00262D64"/>
    <w:rsid w:val="00264344"/>
    <w:rsid w:val="002649DC"/>
    <w:rsid w:val="00264FF8"/>
    <w:rsid w:val="002668EF"/>
    <w:rsid w:val="002671C3"/>
    <w:rsid w:val="00271638"/>
    <w:rsid w:val="002752A7"/>
    <w:rsid w:val="00275312"/>
    <w:rsid w:val="002762C1"/>
    <w:rsid w:val="002764DE"/>
    <w:rsid w:val="00277ECF"/>
    <w:rsid w:val="00280810"/>
    <w:rsid w:val="00280D82"/>
    <w:rsid w:val="00281226"/>
    <w:rsid w:val="00281778"/>
    <w:rsid w:val="00281795"/>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6EEC"/>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37"/>
    <w:rsid w:val="002D2F4E"/>
    <w:rsid w:val="002E2771"/>
    <w:rsid w:val="002E3293"/>
    <w:rsid w:val="002E3298"/>
    <w:rsid w:val="002E4F3A"/>
    <w:rsid w:val="002E7817"/>
    <w:rsid w:val="002E7D24"/>
    <w:rsid w:val="002F2015"/>
    <w:rsid w:val="002F21AD"/>
    <w:rsid w:val="002F530E"/>
    <w:rsid w:val="002F6246"/>
    <w:rsid w:val="002F6843"/>
    <w:rsid w:val="002F68B0"/>
    <w:rsid w:val="003000CC"/>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647"/>
    <w:rsid w:val="00332A7E"/>
    <w:rsid w:val="003334B9"/>
    <w:rsid w:val="00333BA5"/>
    <w:rsid w:val="003341B6"/>
    <w:rsid w:val="00335593"/>
    <w:rsid w:val="00336892"/>
    <w:rsid w:val="00336F18"/>
    <w:rsid w:val="0033789E"/>
    <w:rsid w:val="0034007C"/>
    <w:rsid w:val="00341C1C"/>
    <w:rsid w:val="00343AE6"/>
    <w:rsid w:val="0034587B"/>
    <w:rsid w:val="00347DF7"/>
    <w:rsid w:val="00351708"/>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64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24C2"/>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1BDB"/>
    <w:rsid w:val="00412424"/>
    <w:rsid w:val="00413706"/>
    <w:rsid w:val="00414499"/>
    <w:rsid w:val="00415E96"/>
    <w:rsid w:val="00417D72"/>
    <w:rsid w:val="00421415"/>
    <w:rsid w:val="004226F7"/>
    <w:rsid w:val="00423E87"/>
    <w:rsid w:val="00424293"/>
    <w:rsid w:val="00425068"/>
    <w:rsid w:val="00425262"/>
    <w:rsid w:val="004256E9"/>
    <w:rsid w:val="00425992"/>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2EC1"/>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767E5"/>
    <w:rsid w:val="00480440"/>
    <w:rsid w:val="00480441"/>
    <w:rsid w:val="00480AE7"/>
    <w:rsid w:val="00480C88"/>
    <w:rsid w:val="00480E54"/>
    <w:rsid w:val="00481B02"/>
    <w:rsid w:val="00482222"/>
    <w:rsid w:val="004823C4"/>
    <w:rsid w:val="004825D6"/>
    <w:rsid w:val="0048374D"/>
    <w:rsid w:val="00484111"/>
    <w:rsid w:val="004847E3"/>
    <w:rsid w:val="00485373"/>
    <w:rsid w:val="0048798D"/>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A7709"/>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283"/>
    <w:rsid w:val="00520514"/>
    <w:rsid w:val="00520B98"/>
    <w:rsid w:val="00521A11"/>
    <w:rsid w:val="00521A1F"/>
    <w:rsid w:val="00522A0B"/>
    <w:rsid w:val="00526336"/>
    <w:rsid w:val="00526376"/>
    <w:rsid w:val="00527220"/>
    <w:rsid w:val="005302AC"/>
    <w:rsid w:val="005309A4"/>
    <w:rsid w:val="005312F4"/>
    <w:rsid w:val="00531438"/>
    <w:rsid w:val="0053281F"/>
    <w:rsid w:val="005342F1"/>
    <w:rsid w:val="00535DD2"/>
    <w:rsid w:val="00536C6E"/>
    <w:rsid w:val="00536DB6"/>
    <w:rsid w:val="00540DBA"/>
    <w:rsid w:val="005416BA"/>
    <w:rsid w:val="00541D55"/>
    <w:rsid w:val="0054516B"/>
    <w:rsid w:val="005477C5"/>
    <w:rsid w:val="00547986"/>
    <w:rsid w:val="005525AF"/>
    <w:rsid w:val="005553AF"/>
    <w:rsid w:val="00555A8B"/>
    <w:rsid w:val="00555AF8"/>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9DE"/>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97205"/>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39AD"/>
    <w:rsid w:val="006042FD"/>
    <w:rsid w:val="00604A72"/>
    <w:rsid w:val="006052F6"/>
    <w:rsid w:val="00606385"/>
    <w:rsid w:val="00610146"/>
    <w:rsid w:val="006147A1"/>
    <w:rsid w:val="0061524E"/>
    <w:rsid w:val="0061601E"/>
    <w:rsid w:val="006162E9"/>
    <w:rsid w:val="00616DC4"/>
    <w:rsid w:val="006177BA"/>
    <w:rsid w:val="00617CA9"/>
    <w:rsid w:val="00617F87"/>
    <w:rsid w:val="00620B91"/>
    <w:rsid w:val="0062176F"/>
    <w:rsid w:val="0062177E"/>
    <w:rsid w:val="00622EEE"/>
    <w:rsid w:val="00623751"/>
    <w:rsid w:val="0062438A"/>
    <w:rsid w:val="00624FC2"/>
    <w:rsid w:val="0062548E"/>
    <w:rsid w:val="00625BA1"/>
    <w:rsid w:val="00626464"/>
    <w:rsid w:val="00630A84"/>
    <w:rsid w:val="006321FA"/>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3F42"/>
    <w:rsid w:val="0071557C"/>
    <w:rsid w:val="0071569C"/>
    <w:rsid w:val="00716343"/>
    <w:rsid w:val="00716997"/>
    <w:rsid w:val="0072060D"/>
    <w:rsid w:val="0072066F"/>
    <w:rsid w:val="007210C6"/>
    <w:rsid w:val="00721460"/>
    <w:rsid w:val="00722077"/>
    <w:rsid w:val="00722861"/>
    <w:rsid w:val="00722B63"/>
    <w:rsid w:val="0072332D"/>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2B2"/>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3E0C"/>
    <w:rsid w:val="007C4B79"/>
    <w:rsid w:val="007C4E42"/>
    <w:rsid w:val="007C5220"/>
    <w:rsid w:val="007C57BB"/>
    <w:rsid w:val="007C5D4B"/>
    <w:rsid w:val="007C6799"/>
    <w:rsid w:val="007C7667"/>
    <w:rsid w:val="007D0266"/>
    <w:rsid w:val="007D237F"/>
    <w:rsid w:val="007D2A5C"/>
    <w:rsid w:val="007D4014"/>
    <w:rsid w:val="007D6C3A"/>
    <w:rsid w:val="007E1669"/>
    <w:rsid w:val="007E1877"/>
    <w:rsid w:val="007E1F0D"/>
    <w:rsid w:val="007E43BE"/>
    <w:rsid w:val="007E4D1A"/>
    <w:rsid w:val="007E5219"/>
    <w:rsid w:val="007E57BB"/>
    <w:rsid w:val="007E6BBC"/>
    <w:rsid w:val="007F05DA"/>
    <w:rsid w:val="007F1A57"/>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ED5"/>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531"/>
    <w:rsid w:val="00847840"/>
    <w:rsid w:val="008478E2"/>
    <w:rsid w:val="008504E3"/>
    <w:rsid w:val="00851A47"/>
    <w:rsid w:val="00855BBA"/>
    <w:rsid w:val="00855FA1"/>
    <w:rsid w:val="0085604F"/>
    <w:rsid w:val="008572A5"/>
    <w:rsid w:val="00857FC3"/>
    <w:rsid w:val="00861530"/>
    <w:rsid w:val="00861885"/>
    <w:rsid w:val="0086657E"/>
    <w:rsid w:val="008705C9"/>
    <w:rsid w:val="008714B5"/>
    <w:rsid w:val="0087449B"/>
    <w:rsid w:val="00875532"/>
    <w:rsid w:val="00875609"/>
    <w:rsid w:val="00875969"/>
    <w:rsid w:val="00876959"/>
    <w:rsid w:val="00876E47"/>
    <w:rsid w:val="0088290C"/>
    <w:rsid w:val="00883811"/>
    <w:rsid w:val="008868B6"/>
    <w:rsid w:val="00886E22"/>
    <w:rsid w:val="00887DB6"/>
    <w:rsid w:val="00891FE1"/>
    <w:rsid w:val="0089442A"/>
    <w:rsid w:val="00895F95"/>
    <w:rsid w:val="00897491"/>
    <w:rsid w:val="008975A8"/>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4CA0"/>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6BF"/>
    <w:rsid w:val="008F376C"/>
    <w:rsid w:val="008F4C4C"/>
    <w:rsid w:val="008F65A8"/>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1FD6"/>
    <w:rsid w:val="00922837"/>
    <w:rsid w:val="00924C0B"/>
    <w:rsid w:val="0093178A"/>
    <w:rsid w:val="00932D28"/>
    <w:rsid w:val="00932D73"/>
    <w:rsid w:val="00936E44"/>
    <w:rsid w:val="00936F9A"/>
    <w:rsid w:val="00937583"/>
    <w:rsid w:val="00937FC2"/>
    <w:rsid w:val="009415F4"/>
    <w:rsid w:val="00942A7C"/>
    <w:rsid w:val="00945508"/>
    <w:rsid w:val="00946F0B"/>
    <w:rsid w:val="009474B0"/>
    <w:rsid w:val="009478A1"/>
    <w:rsid w:val="0095095D"/>
    <w:rsid w:val="00950D85"/>
    <w:rsid w:val="00952624"/>
    <w:rsid w:val="0095291E"/>
    <w:rsid w:val="00952A35"/>
    <w:rsid w:val="00954325"/>
    <w:rsid w:val="00955EF9"/>
    <w:rsid w:val="00956F21"/>
    <w:rsid w:val="0096097E"/>
    <w:rsid w:val="00960A43"/>
    <w:rsid w:val="00960B83"/>
    <w:rsid w:val="00960C56"/>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A5EBD"/>
    <w:rsid w:val="009B426B"/>
    <w:rsid w:val="009B67E2"/>
    <w:rsid w:val="009B7298"/>
    <w:rsid w:val="009B7904"/>
    <w:rsid w:val="009C1E83"/>
    <w:rsid w:val="009C296F"/>
    <w:rsid w:val="009C2B5B"/>
    <w:rsid w:val="009C51ED"/>
    <w:rsid w:val="009C54E0"/>
    <w:rsid w:val="009C5B7D"/>
    <w:rsid w:val="009C5C36"/>
    <w:rsid w:val="009C7F0F"/>
    <w:rsid w:val="009D08A3"/>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446E1"/>
    <w:rsid w:val="00A5013D"/>
    <w:rsid w:val="00A512D3"/>
    <w:rsid w:val="00A52FB3"/>
    <w:rsid w:val="00A530A6"/>
    <w:rsid w:val="00A53BA1"/>
    <w:rsid w:val="00A54CE6"/>
    <w:rsid w:val="00A5557F"/>
    <w:rsid w:val="00A561C9"/>
    <w:rsid w:val="00A6162F"/>
    <w:rsid w:val="00A62269"/>
    <w:rsid w:val="00A6237B"/>
    <w:rsid w:val="00A62614"/>
    <w:rsid w:val="00A626EC"/>
    <w:rsid w:val="00A62D41"/>
    <w:rsid w:val="00A64B69"/>
    <w:rsid w:val="00A672D1"/>
    <w:rsid w:val="00A678E2"/>
    <w:rsid w:val="00A72CE0"/>
    <w:rsid w:val="00A73988"/>
    <w:rsid w:val="00A7412A"/>
    <w:rsid w:val="00A74381"/>
    <w:rsid w:val="00A75895"/>
    <w:rsid w:val="00A76831"/>
    <w:rsid w:val="00A77AFA"/>
    <w:rsid w:val="00A8045C"/>
    <w:rsid w:val="00A82310"/>
    <w:rsid w:val="00A82E94"/>
    <w:rsid w:val="00A835E7"/>
    <w:rsid w:val="00A876D6"/>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A74CC"/>
    <w:rsid w:val="00AB0A55"/>
    <w:rsid w:val="00AB19E3"/>
    <w:rsid w:val="00AB4E13"/>
    <w:rsid w:val="00AB5152"/>
    <w:rsid w:val="00AB572C"/>
    <w:rsid w:val="00AB620C"/>
    <w:rsid w:val="00AC1E9B"/>
    <w:rsid w:val="00AC25CB"/>
    <w:rsid w:val="00AC5C91"/>
    <w:rsid w:val="00AC6BB7"/>
    <w:rsid w:val="00AC7394"/>
    <w:rsid w:val="00AC75E7"/>
    <w:rsid w:val="00AD0228"/>
    <w:rsid w:val="00AD0434"/>
    <w:rsid w:val="00AD0B26"/>
    <w:rsid w:val="00AD1368"/>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937"/>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67EE8"/>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5E3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2F74"/>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7079"/>
    <w:rsid w:val="00C00C61"/>
    <w:rsid w:val="00C00E7F"/>
    <w:rsid w:val="00C01E3F"/>
    <w:rsid w:val="00C039BC"/>
    <w:rsid w:val="00C04018"/>
    <w:rsid w:val="00C044E1"/>
    <w:rsid w:val="00C0472B"/>
    <w:rsid w:val="00C063F5"/>
    <w:rsid w:val="00C069F0"/>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56B"/>
    <w:rsid w:val="00C23B43"/>
    <w:rsid w:val="00C26B28"/>
    <w:rsid w:val="00C26B48"/>
    <w:rsid w:val="00C307E4"/>
    <w:rsid w:val="00C31B1A"/>
    <w:rsid w:val="00C328A0"/>
    <w:rsid w:val="00C33225"/>
    <w:rsid w:val="00C334B3"/>
    <w:rsid w:val="00C33C16"/>
    <w:rsid w:val="00C343E3"/>
    <w:rsid w:val="00C34A0F"/>
    <w:rsid w:val="00C3657C"/>
    <w:rsid w:val="00C36B92"/>
    <w:rsid w:val="00C37464"/>
    <w:rsid w:val="00C37708"/>
    <w:rsid w:val="00C37E5F"/>
    <w:rsid w:val="00C409E2"/>
    <w:rsid w:val="00C40FC6"/>
    <w:rsid w:val="00C4167B"/>
    <w:rsid w:val="00C41EB7"/>
    <w:rsid w:val="00C41F6B"/>
    <w:rsid w:val="00C42598"/>
    <w:rsid w:val="00C42F8A"/>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709"/>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1"/>
    <w:rsid w:val="00D62275"/>
    <w:rsid w:val="00D631CD"/>
    <w:rsid w:val="00D635A2"/>
    <w:rsid w:val="00D63EE7"/>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02C6"/>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1BC5"/>
    <w:rsid w:val="00E530F1"/>
    <w:rsid w:val="00E533F3"/>
    <w:rsid w:val="00E53D09"/>
    <w:rsid w:val="00E545F9"/>
    <w:rsid w:val="00E559DD"/>
    <w:rsid w:val="00E55E8F"/>
    <w:rsid w:val="00E5637A"/>
    <w:rsid w:val="00E56918"/>
    <w:rsid w:val="00E60383"/>
    <w:rsid w:val="00E61717"/>
    <w:rsid w:val="00E629AE"/>
    <w:rsid w:val="00E62A2E"/>
    <w:rsid w:val="00E63E6E"/>
    <w:rsid w:val="00E64C1E"/>
    <w:rsid w:val="00E65E81"/>
    <w:rsid w:val="00E67ADE"/>
    <w:rsid w:val="00E7035E"/>
    <w:rsid w:val="00E708E6"/>
    <w:rsid w:val="00E70A6C"/>
    <w:rsid w:val="00E71140"/>
    <w:rsid w:val="00E71980"/>
    <w:rsid w:val="00E71F97"/>
    <w:rsid w:val="00E71FA9"/>
    <w:rsid w:val="00E73732"/>
    <w:rsid w:val="00E73E6A"/>
    <w:rsid w:val="00E74ECC"/>
    <w:rsid w:val="00E7676B"/>
    <w:rsid w:val="00E76FAE"/>
    <w:rsid w:val="00E776E8"/>
    <w:rsid w:val="00E80971"/>
    <w:rsid w:val="00E80BEC"/>
    <w:rsid w:val="00E814AF"/>
    <w:rsid w:val="00E821DF"/>
    <w:rsid w:val="00E91BEC"/>
    <w:rsid w:val="00E91F95"/>
    <w:rsid w:val="00E91FFF"/>
    <w:rsid w:val="00E92423"/>
    <w:rsid w:val="00E93A9F"/>
    <w:rsid w:val="00E93FD3"/>
    <w:rsid w:val="00E94058"/>
    <w:rsid w:val="00E94B40"/>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6D8"/>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1684"/>
    <w:rsid w:val="00F52F1E"/>
    <w:rsid w:val="00F548C8"/>
    <w:rsid w:val="00F55E9B"/>
    <w:rsid w:val="00F57C76"/>
    <w:rsid w:val="00F616DB"/>
    <w:rsid w:val="00F61D53"/>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349"/>
    <w:rsid w:val="00F866F7"/>
    <w:rsid w:val="00F90352"/>
    <w:rsid w:val="00F907E3"/>
    <w:rsid w:val="00F910C6"/>
    <w:rsid w:val="00F91CDF"/>
    <w:rsid w:val="00F92736"/>
    <w:rsid w:val="00F92A96"/>
    <w:rsid w:val="00F9373C"/>
    <w:rsid w:val="00F95155"/>
    <w:rsid w:val="00F97567"/>
    <w:rsid w:val="00FA074B"/>
    <w:rsid w:val="00FA0956"/>
    <w:rsid w:val="00FA2072"/>
    <w:rsid w:val="00FA28CC"/>
    <w:rsid w:val="00FA2CBF"/>
    <w:rsid w:val="00FA4172"/>
    <w:rsid w:val="00FA491A"/>
    <w:rsid w:val="00FA6B80"/>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4BD6"/>
    <w:rsid w:val="00FD4D1D"/>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aliases w:val="TableGrid"/>
    <w:basedOn w:val="TableNormal"/>
    <w:uiPriority w:val="39"/>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ECC Caption,Ca,Figure Lable,Caption Char Char Char,cap Char Char Char"/>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清單段落1"/>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ECC Caption Char,Ca Char,Figure Lable Char,Caption Char Char Char Char,cap Char Char Char Char"/>
    <w:link w:val="Caption"/>
    <w:uiPriority w:val="35"/>
    <w:qFormat/>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qFormat/>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note">
    <w:name w:val="ECC Table note"/>
    <w:basedOn w:val="Normal"/>
    <w:next w:val="Normal"/>
    <w:autoRedefine/>
    <w:qFormat/>
    <w:rsid w:val="005779DE"/>
    <w:pPr>
      <w:spacing w:before="60" w:line="276" w:lineRule="auto"/>
      <w:ind w:left="284" w:hanging="284"/>
    </w:pPr>
    <w:rPr>
      <w:rFonts w:ascii="Arial" w:hAnsi="Arial"/>
      <w:sz w:val="16"/>
      <w:szCs w:val="16"/>
      <w:lang w:val="en-GB"/>
    </w:rPr>
  </w:style>
  <w:style w:type="table" w:customStyle="1" w:styleId="ECCTable-redheader">
    <w:name w:val="ECC Table - red header"/>
    <w:basedOn w:val="TableNormal"/>
    <w:qFormat/>
    <w:rsid w:val="005779DE"/>
    <w:pPr>
      <w:spacing w:before="60" w:after="200" w:line="276" w:lineRule="auto"/>
    </w:pPr>
    <w:rPr>
      <w:rFonts w:ascii="Times New Roman" w:eastAsia="Calibri" w:hAnsi="Times New Roman"/>
      <w:lang w:val="de-DE" w:eastAsia="de-DE"/>
    </w:rPr>
    <w:tblP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customStyle="1" w:styleId="H6">
    <w:name w:val="H6"/>
    <w:basedOn w:val="Heading5"/>
    <w:next w:val="Normal"/>
    <w:link w:val="H6Char"/>
    <w:qFormat/>
    <w:rsid w:val="004767E5"/>
    <w:pPr>
      <w:spacing w:before="120" w:after="180"/>
      <w:ind w:left="1985" w:hanging="1985"/>
      <w:outlineLvl w:val="9"/>
    </w:pPr>
    <w:rPr>
      <w:rFonts w:ascii="Arial" w:eastAsia="Times New Roman" w:hAnsi="Arial" w:cs="Times New Roman"/>
      <w:color w:val="auto"/>
      <w:szCs w:val="20"/>
      <w:lang w:val="en-GB"/>
    </w:rPr>
  </w:style>
  <w:style w:type="character" w:customStyle="1" w:styleId="H6Char">
    <w:name w:val="H6 Char"/>
    <w:link w:val="H6"/>
    <w:qFormat/>
    <w:rsid w:val="004767E5"/>
    <w:rPr>
      <w:rFonts w:ascii="Arial" w:eastAsia="Times New Roman" w:hAnsi="Arial"/>
      <w:lang w:eastAsia="en-US"/>
    </w:rPr>
  </w:style>
  <w:style w:type="paragraph" w:customStyle="1" w:styleId="ZT">
    <w:name w:val="ZT"/>
    <w:qFormat/>
    <w:rsid w:val="00617F87"/>
    <w:pPr>
      <w:framePr w:wrap="notBeside" w:hAnchor="margin" w:yAlign="center"/>
      <w:widowControl w:val="0"/>
      <w:spacing w:line="240" w:lineRule="atLeast"/>
      <w:jc w:val="right"/>
    </w:pPr>
    <w:rPr>
      <w:rFonts w:ascii="Arial" w:eastAsiaTheme="minorEastAsia" w:hAnsi="Arial"/>
      <w:b/>
      <w:sz w:val="34"/>
      <w:lang w:eastAsia="en-US"/>
    </w:rPr>
  </w:style>
  <w:style w:type="character" w:customStyle="1" w:styleId="normaltextrun">
    <w:name w:val="normaltextrun"/>
    <w:basedOn w:val="DefaultParagraphFont"/>
    <w:rsid w:val="007C4B79"/>
  </w:style>
  <w:style w:type="paragraph" w:customStyle="1" w:styleId="paragraph">
    <w:name w:val="paragraph"/>
    <w:basedOn w:val="Normal"/>
    <w:rsid w:val="007C4B79"/>
    <w:pPr>
      <w:spacing w:before="100" w:beforeAutospacing="1" w:after="100" w:afterAutospacing="1"/>
    </w:pPr>
    <w:rPr>
      <w:sz w:val="24"/>
      <w:lang w:val="en-GB" w:eastAsia="en-GB"/>
    </w:rPr>
  </w:style>
  <w:style w:type="character" w:customStyle="1" w:styleId="eop">
    <w:name w:val="eop"/>
    <w:basedOn w:val="DefaultParagraphFont"/>
    <w:rsid w:val="007C4B79"/>
  </w:style>
  <w:style w:type="paragraph" w:styleId="Revision">
    <w:name w:val="Revision"/>
    <w:hidden/>
    <w:uiPriority w:val="99"/>
    <w:semiHidden/>
    <w:rsid w:val="002E3298"/>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6628">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34828793">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6006678">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2333523">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28080297">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065838394">
      <w:bodyDiv w:val="1"/>
      <w:marLeft w:val="0"/>
      <w:marRight w:val="0"/>
      <w:marTop w:val="0"/>
      <w:marBottom w:val="0"/>
      <w:divBdr>
        <w:top w:val="none" w:sz="0" w:space="0" w:color="auto"/>
        <w:left w:val="none" w:sz="0" w:space="0" w:color="auto"/>
        <w:bottom w:val="none" w:sz="0" w:space="0" w:color="auto"/>
        <w:right w:val="none" w:sz="0" w:space="0" w:color="auto"/>
      </w:divBdr>
    </w:div>
    <w:div w:id="1093354367">
      <w:bodyDiv w:val="1"/>
      <w:marLeft w:val="0"/>
      <w:marRight w:val="0"/>
      <w:marTop w:val="0"/>
      <w:marBottom w:val="0"/>
      <w:divBdr>
        <w:top w:val="none" w:sz="0" w:space="0" w:color="auto"/>
        <w:left w:val="none" w:sz="0" w:space="0" w:color="auto"/>
        <w:bottom w:val="none" w:sz="0" w:space="0" w:color="auto"/>
        <w:right w:val="none" w:sz="0" w:space="0" w:color="auto"/>
      </w:divBdr>
      <w:divsChild>
        <w:div w:id="1089499179">
          <w:marLeft w:val="0"/>
          <w:marRight w:val="0"/>
          <w:marTop w:val="0"/>
          <w:marBottom w:val="0"/>
          <w:divBdr>
            <w:top w:val="none" w:sz="0" w:space="0" w:color="auto"/>
            <w:left w:val="none" w:sz="0" w:space="0" w:color="auto"/>
            <w:bottom w:val="none" w:sz="0" w:space="0" w:color="auto"/>
            <w:right w:val="none" w:sz="0" w:space="0" w:color="auto"/>
          </w:divBdr>
        </w:div>
        <w:div w:id="1242913193">
          <w:marLeft w:val="0"/>
          <w:marRight w:val="0"/>
          <w:marTop w:val="0"/>
          <w:marBottom w:val="0"/>
          <w:divBdr>
            <w:top w:val="none" w:sz="0" w:space="0" w:color="auto"/>
            <w:left w:val="none" w:sz="0" w:space="0" w:color="auto"/>
            <w:bottom w:val="none" w:sz="0" w:space="0" w:color="auto"/>
            <w:right w:val="none" w:sz="0" w:space="0" w:color="auto"/>
          </w:divBdr>
        </w:div>
        <w:div w:id="1403675169">
          <w:marLeft w:val="0"/>
          <w:marRight w:val="0"/>
          <w:marTop w:val="0"/>
          <w:marBottom w:val="0"/>
          <w:divBdr>
            <w:top w:val="none" w:sz="0" w:space="0" w:color="auto"/>
            <w:left w:val="none" w:sz="0" w:space="0" w:color="auto"/>
            <w:bottom w:val="none" w:sz="0" w:space="0" w:color="auto"/>
            <w:right w:val="none" w:sz="0" w:space="0" w:color="auto"/>
          </w:divBdr>
        </w:div>
      </w:divsChild>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595165203">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29137826">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4</Pages>
  <Words>903</Words>
  <Characters>5148</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10</cp:revision>
  <dcterms:created xsi:type="dcterms:W3CDTF">2024-05-02T17:30:00Z</dcterms:created>
  <dcterms:modified xsi:type="dcterms:W3CDTF">2024-05-10T16:32:00Z</dcterms:modified>
</cp:coreProperties>
</file>